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D064403" w14:textId="72FA5D70" w:rsidR="00130B67" w:rsidRPr="009429CC" w:rsidRDefault="00130B67" w:rsidP="004E76ED">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429CC"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9429CC">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429CC"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429CC"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429CC" w:rsidRDefault="00130B67" w:rsidP="00130B67">
          <w:pPr>
            <w:tabs>
              <w:tab w:val="left" w:pos="870"/>
            </w:tabs>
            <w:spacing w:after="120" w:line="20" w:lineRule="atLeast"/>
            <w:contextualSpacing/>
            <w:rPr>
              <w:rFonts w:ascii="Arial" w:eastAsia="Calibri" w:hAnsi="Arial" w:cs="Arial"/>
              <w:b/>
              <w:bCs/>
              <w:color w:val="00B050"/>
              <w:sz w:val="24"/>
              <w:szCs w:val="24"/>
            </w:rPr>
          </w:pPr>
          <w:r w:rsidRPr="009429CC">
            <w:rPr>
              <w:rFonts w:ascii="Arial" w:eastAsia="Calibri" w:hAnsi="Arial" w:cs="Arial"/>
              <w:color w:val="00B050"/>
              <w:sz w:val="24"/>
              <w:szCs w:val="24"/>
            </w:rPr>
            <w:tab/>
          </w:r>
        </w:p>
        <w:p w14:paraId="39D02F7E" w14:textId="77777777" w:rsidR="00130B67" w:rsidRPr="009429CC" w:rsidRDefault="00130B67" w:rsidP="00130B67">
          <w:pPr>
            <w:spacing w:after="120" w:line="20" w:lineRule="atLeast"/>
            <w:contextualSpacing/>
            <w:jc w:val="center"/>
            <w:rPr>
              <w:rFonts w:ascii="Arial" w:eastAsia="Calibri" w:hAnsi="Arial" w:cs="Arial"/>
              <w:b/>
              <w:bCs/>
              <w:sz w:val="24"/>
              <w:szCs w:val="24"/>
            </w:rPr>
          </w:pPr>
          <w:r w:rsidRPr="009429CC">
            <w:rPr>
              <w:rFonts w:ascii="Arial" w:eastAsia="Calibri" w:hAnsi="Arial" w:cs="Arial"/>
              <w:b/>
              <w:bCs/>
              <w:sz w:val="24"/>
              <w:szCs w:val="24"/>
            </w:rPr>
            <w:t>ALYTAUS MIESTO SAVIVALDYBĖS ADMINISTRACIJA</w:t>
          </w:r>
        </w:p>
        <w:p w14:paraId="02BAC88C" w14:textId="77777777" w:rsidR="00130B67" w:rsidRPr="009429CC"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429CC" w:rsidRDefault="00130B67" w:rsidP="00130B67">
          <w:pPr>
            <w:spacing w:after="120" w:line="20" w:lineRule="atLeast"/>
            <w:contextualSpacing/>
            <w:jc w:val="center"/>
            <w:rPr>
              <w:rFonts w:ascii="Arial" w:eastAsia="Calibri" w:hAnsi="Arial" w:cs="Arial"/>
              <w:sz w:val="24"/>
              <w:szCs w:val="24"/>
            </w:rPr>
          </w:pPr>
          <w:r w:rsidRPr="009429CC">
            <w:rPr>
              <w:rFonts w:ascii="Arial" w:eastAsia="Calibri" w:hAnsi="Arial" w:cs="Arial"/>
              <w:sz w:val="24"/>
              <w:szCs w:val="24"/>
            </w:rPr>
            <w:t>Biudžetinė įstaiga, Rotušės a. 4, 62504 Alytus, tel. (8 315) 55 102, faks. (8 315) 55 191,</w:t>
          </w:r>
        </w:p>
        <w:p w14:paraId="38E62E01" w14:textId="77777777" w:rsidR="00130B67" w:rsidRPr="009429CC" w:rsidRDefault="00130B67" w:rsidP="00130B67">
          <w:pPr>
            <w:spacing w:after="120" w:line="20" w:lineRule="atLeast"/>
            <w:contextualSpacing/>
            <w:jc w:val="center"/>
            <w:rPr>
              <w:rFonts w:ascii="Arial" w:eastAsia="Calibri" w:hAnsi="Arial" w:cs="Arial"/>
              <w:sz w:val="24"/>
              <w:szCs w:val="24"/>
            </w:rPr>
          </w:pPr>
          <w:r w:rsidRPr="009429CC">
            <w:rPr>
              <w:rFonts w:ascii="Arial" w:eastAsia="Calibri" w:hAnsi="Arial" w:cs="Arial"/>
              <w:sz w:val="24"/>
              <w:szCs w:val="24"/>
            </w:rPr>
            <w:t>el. p. info@alytus.lt</w:t>
          </w:r>
        </w:p>
        <w:p w14:paraId="717FA33E" w14:textId="77777777" w:rsidR="00130B67" w:rsidRPr="009429CC" w:rsidRDefault="00130B67" w:rsidP="00130B67">
          <w:pPr>
            <w:spacing w:after="120" w:line="20" w:lineRule="atLeast"/>
            <w:contextualSpacing/>
            <w:jc w:val="center"/>
            <w:rPr>
              <w:rFonts w:ascii="Arial" w:eastAsia="Calibri" w:hAnsi="Arial" w:cs="Arial"/>
              <w:sz w:val="24"/>
              <w:szCs w:val="24"/>
            </w:rPr>
          </w:pPr>
          <w:r w:rsidRPr="009429CC">
            <w:rPr>
              <w:rFonts w:ascii="Arial" w:eastAsia="Calibri" w:hAnsi="Arial" w:cs="Arial"/>
              <w:sz w:val="24"/>
              <w:szCs w:val="24"/>
            </w:rPr>
            <w:t>Duomenys kaupiami ir saugomi Juridinių asmenų registre, kodas 188706935</w:t>
          </w:r>
        </w:p>
        <w:p w14:paraId="48A67B48" w14:textId="77777777" w:rsidR="00130B67" w:rsidRPr="009429CC"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429CC"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429CC"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429CC" w:rsidRDefault="00130B67" w:rsidP="00691453">
          <w:pPr>
            <w:spacing w:after="0" w:line="240" w:lineRule="auto"/>
            <w:ind w:left="5103"/>
            <w:contextualSpacing/>
            <w:rPr>
              <w:rFonts w:ascii="Arial" w:eastAsia="Calibri" w:hAnsi="Arial" w:cs="Arial"/>
              <w:sz w:val="24"/>
              <w:szCs w:val="24"/>
            </w:rPr>
          </w:pPr>
          <w:r w:rsidRPr="009429CC">
            <w:rPr>
              <w:rFonts w:ascii="Arial" w:eastAsia="Calibri" w:hAnsi="Arial" w:cs="Arial"/>
              <w:sz w:val="24"/>
              <w:szCs w:val="24"/>
            </w:rPr>
            <w:t xml:space="preserve">PATVIRTINTA </w:t>
          </w:r>
        </w:p>
        <w:p w14:paraId="3BFA0405" w14:textId="704F9E82" w:rsidR="00130B67" w:rsidRPr="009429CC" w:rsidRDefault="00130B67" w:rsidP="00691453">
          <w:pPr>
            <w:tabs>
              <w:tab w:val="left" w:pos="4820"/>
            </w:tabs>
            <w:spacing w:after="0" w:line="240" w:lineRule="auto"/>
            <w:ind w:left="5103"/>
            <w:rPr>
              <w:rFonts w:ascii="Arial" w:eastAsia="Times New Roman" w:hAnsi="Arial" w:cs="Arial"/>
              <w:sz w:val="24"/>
              <w:szCs w:val="24"/>
            </w:rPr>
          </w:pPr>
          <w:r w:rsidRPr="009429CC">
            <w:rPr>
              <w:rFonts w:ascii="Arial" w:eastAsia="Times New Roman" w:hAnsi="Arial" w:cs="Arial"/>
              <w:sz w:val="24"/>
              <w:szCs w:val="24"/>
            </w:rPr>
            <w:t xml:space="preserve">Alytaus miesto savivaldybės administracijos viešųjų pirkimų komisijos </w:t>
          </w:r>
          <w:r w:rsidR="004674D7" w:rsidRPr="009429CC">
            <w:rPr>
              <w:rFonts w:ascii="Arial" w:eastAsia="Times New Roman" w:hAnsi="Arial" w:cs="Arial"/>
              <w:sz w:val="24"/>
              <w:szCs w:val="24"/>
            </w:rPr>
            <w:t>202</w:t>
          </w:r>
          <w:r w:rsidR="00907A41" w:rsidRPr="009429CC">
            <w:rPr>
              <w:rFonts w:ascii="Arial" w:eastAsia="Times New Roman" w:hAnsi="Arial" w:cs="Arial"/>
              <w:sz w:val="24"/>
              <w:szCs w:val="24"/>
            </w:rPr>
            <w:t>5</w:t>
          </w:r>
          <w:r w:rsidR="004674D7" w:rsidRPr="009429CC">
            <w:rPr>
              <w:rFonts w:ascii="Arial" w:eastAsia="Times New Roman" w:hAnsi="Arial" w:cs="Arial"/>
              <w:sz w:val="24"/>
              <w:szCs w:val="24"/>
            </w:rPr>
            <w:t>-</w:t>
          </w:r>
          <w:r w:rsidR="006B7FE7" w:rsidRPr="009429CC">
            <w:rPr>
              <w:rFonts w:ascii="Arial" w:eastAsia="Times New Roman" w:hAnsi="Arial" w:cs="Arial"/>
              <w:sz w:val="24"/>
              <w:szCs w:val="24"/>
            </w:rPr>
            <w:t>11-</w:t>
          </w:r>
          <w:r w:rsidR="0031328F">
            <w:rPr>
              <w:rFonts w:ascii="Arial" w:eastAsia="Times New Roman" w:hAnsi="Arial" w:cs="Arial"/>
              <w:sz w:val="24"/>
              <w:szCs w:val="24"/>
            </w:rPr>
            <w:t>19</w:t>
          </w:r>
        </w:p>
        <w:p w14:paraId="0179039F" w14:textId="3B30C9ED" w:rsidR="00130B67" w:rsidRPr="009429CC" w:rsidRDefault="00130B67" w:rsidP="00691453">
          <w:pPr>
            <w:tabs>
              <w:tab w:val="left" w:pos="4820"/>
            </w:tabs>
            <w:spacing w:after="0" w:line="240" w:lineRule="auto"/>
            <w:ind w:left="5103"/>
            <w:rPr>
              <w:rFonts w:ascii="Arial" w:eastAsia="Times New Roman" w:hAnsi="Arial" w:cs="Arial"/>
              <w:sz w:val="24"/>
              <w:szCs w:val="24"/>
            </w:rPr>
          </w:pPr>
          <w:r w:rsidRPr="009429CC">
            <w:rPr>
              <w:rFonts w:ascii="Arial" w:eastAsia="Times New Roman" w:hAnsi="Arial" w:cs="Arial"/>
              <w:sz w:val="24"/>
              <w:szCs w:val="24"/>
            </w:rPr>
            <w:t xml:space="preserve">posėdžio protokolu Nr. </w:t>
          </w:r>
          <w:r w:rsidR="00491368" w:rsidRPr="009429CC">
            <w:rPr>
              <w:rFonts w:ascii="Arial" w:eastAsia="Times New Roman" w:hAnsi="Arial" w:cs="Arial"/>
              <w:sz w:val="24"/>
              <w:szCs w:val="24"/>
            </w:rPr>
            <w:t>VP-</w:t>
          </w:r>
          <w:r w:rsidR="0031328F">
            <w:rPr>
              <w:rFonts w:ascii="Arial" w:eastAsia="Times New Roman" w:hAnsi="Arial" w:cs="Arial"/>
              <w:sz w:val="24"/>
              <w:szCs w:val="24"/>
            </w:rPr>
            <w:t>692</w:t>
          </w:r>
        </w:p>
        <w:p w14:paraId="1A8C8909" w14:textId="65C12C4E" w:rsidR="00130B67" w:rsidRPr="009429CC" w:rsidRDefault="00130B67" w:rsidP="00691453">
          <w:pPr>
            <w:spacing w:after="120" w:line="20" w:lineRule="atLeast"/>
            <w:ind w:left="5103"/>
            <w:contextualSpacing/>
            <w:rPr>
              <w:rFonts w:ascii="Arial" w:eastAsia="Calibri" w:hAnsi="Arial" w:cs="Arial"/>
              <w:sz w:val="24"/>
              <w:szCs w:val="24"/>
            </w:rPr>
          </w:pPr>
          <w:r w:rsidRPr="009429CC">
            <w:rPr>
              <w:rFonts w:ascii="Arial" w:eastAsia="Calibri" w:hAnsi="Arial" w:cs="Arial"/>
              <w:sz w:val="24"/>
              <w:szCs w:val="24"/>
            </w:rPr>
            <w:t xml:space="preserve">PAKEITIMAI PATVIRTINTI: </w:t>
          </w:r>
        </w:p>
        <w:p w14:paraId="4F1CBC94" w14:textId="065E2BC1" w:rsidR="00F17675" w:rsidRPr="009429CC" w:rsidRDefault="00907A41" w:rsidP="00F17675">
          <w:pPr>
            <w:tabs>
              <w:tab w:val="left" w:pos="4820"/>
            </w:tabs>
            <w:spacing w:after="0" w:line="240" w:lineRule="auto"/>
            <w:ind w:left="5103"/>
            <w:rPr>
              <w:rFonts w:ascii="Arial" w:eastAsia="Times New Roman" w:hAnsi="Arial" w:cs="Arial"/>
              <w:sz w:val="24"/>
              <w:szCs w:val="24"/>
            </w:rPr>
          </w:pPr>
          <w:r w:rsidRPr="009429CC">
            <w:rPr>
              <w:rFonts w:ascii="Arial" w:eastAsia="Times New Roman" w:hAnsi="Arial" w:cs="Arial"/>
              <w:sz w:val="24"/>
              <w:szCs w:val="24"/>
            </w:rPr>
            <w:t>NETAIKOMA</w:t>
          </w:r>
        </w:p>
        <w:p w14:paraId="5B2F8D8E" w14:textId="77777777" w:rsidR="00130B67" w:rsidRPr="009429CC"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429CC" w:rsidRDefault="00D526C8" w:rsidP="00130B67">
          <w:pPr>
            <w:spacing w:after="120" w:line="20" w:lineRule="atLeast"/>
            <w:contextualSpacing/>
            <w:jc w:val="center"/>
            <w:rPr>
              <w:rFonts w:ascii="Arial" w:hAnsi="Arial" w:cs="Arial"/>
              <w:sz w:val="24"/>
              <w:szCs w:val="24"/>
            </w:rPr>
          </w:pPr>
        </w:p>
        <w:p w14:paraId="7350A7E2" w14:textId="78457EBC" w:rsidR="00D526C8" w:rsidRPr="009429CC" w:rsidRDefault="00D526C8" w:rsidP="004E4612">
          <w:pPr>
            <w:spacing w:after="120" w:line="20" w:lineRule="atLeast"/>
            <w:contextualSpacing/>
            <w:jc w:val="center"/>
            <w:rPr>
              <w:rFonts w:ascii="Arial" w:hAnsi="Arial" w:cs="Arial"/>
              <w:sz w:val="24"/>
              <w:szCs w:val="24"/>
            </w:rPr>
          </w:pPr>
        </w:p>
        <w:p w14:paraId="1D1BF965" w14:textId="7A5BB4D9" w:rsidR="00D526C8" w:rsidRPr="009429CC" w:rsidRDefault="007A130B" w:rsidP="004E4612">
          <w:pPr>
            <w:spacing w:after="120" w:line="20" w:lineRule="atLeast"/>
            <w:contextualSpacing/>
            <w:jc w:val="center"/>
            <w:rPr>
              <w:rFonts w:ascii="Arial" w:hAnsi="Arial" w:cs="Arial"/>
              <w:b/>
              <w:bCs/>
              <w:sz w:val="24"/>
              <w:szCs w:val="24"/>
            </w:rPr>
          </w:pPr>
          <w:r w:rsidRPr="009429CC">
            <w:rPr>
              <w:rFonts w:ascii="Arial" w:hAnsi="Arial" w:cs="Arial"/>
              <w:b/>
              <w:bCs/>
              <w:sz w:val="24"/>
              <w:szCs w:val="24"/>
            </w:rPr>
            <w:t xml:space="preserve">SUPAPRASTINTO </w:t>
          </w:r>
          <w:r w:rsidR="00D526C8" w:rsidRPr="009429CC">
            <w:rPr>
              <w:rFonts w:ascii="Arial" w:hAnsi="Arial" w:cs="Arial"/>
              <w:b/>
              <w:bCs/>
              <w:sz w:val="24"/>
              <w:szCs w:val="24"/>
            </w:rPr>
            <w:t xml:space="preserve">VIEŠOJO </w:t>
          </w:r>
          <w:r w:rsidR="006B7FE7" w:rsidRPr="009429CC">
            <w:rPr>
              <w:rFonts w:ascii="Arial" w:hAnsi="Arial" w:cs="Arial"/>
              <w:b/>
              <w:bCs/>
              <w:sz w:val="24"/>
              <w:szCs w:val="24"/>
            </w:rPr>
            <w:t>PIRKIMO „MAITINIMO PASLAUGOS“</w:t>
          </w:r>
        </w:p>
        <w:p w14:paraId="18ACC6AD" w14:textId="4BAFA922" w:rsidR="00D526C8" w:rsidRPr="009429CC" w:rsidRDefault="00D526C8" w:rsidP="004E4612">
          <w:pPr>
            <w:spacing w:after="120" w:line="20" w:lineRule="atLeast"/>
            <w:contextualSpacing/>
            <w:jc w:val="center"/>
            <w:rPr>
              <w:rFonts w:ascii="Arial" w:hAnsi="Arial" w:cs="Arial"/>
              <w:b/>
              <w:bCs/>
              <w:sz w:val="24"/>
              <w:szCs w:val="24"/>
            </w:rPr>
          </w:pPr>
          <w:r w:rsidRPr="009429CC">
            <w:rPr>
              <w:rFonts w:ascii="Arial" w:hAnsi="Arial" w:cs="Arial"/>
              <w:b/>
              <w:bCs/>
              <w:sz w:val="24"/>
              <w:szCs w:val="24"/>
            </w:rPr>
            <w:t xml:space="preserve">ATVIRO KONKURSO </w:t>
          </w:r>
          <w:r w:rsidR="00EB164F" w:rsidRPr="009429CC">
            <w:rPr>
              <w:rFonts w:ascii="Arial" w:hAnsi="Arial" w:cs="Arial"/>
              <w:b/>
              <w:bCs/>
              <w:sz w:val="24"/>
              <w:szCs w:val="24"/>
            </w:rPr>
            <w:t xml:space="preserve">SPECIALIOSIOS </w:t>
          </w:r>
          <w:r w:rsidRPr="009429CC">
            <w:rPr>
              <w:rFonts w:ascii="Arial" w:hAnsi="Arial" w:cs="Arial"/>
              <w:b/>
              <w:bCs/>
              <w:sz w:val="24"/>
              <w:szCs w:val="24"/>
            </w:rPr>
            <w:t>SĄLYGOS</w:t>
          </w:r>
        </w:p>
        <w:p w14:paraId="67D34D7E" w14:textId="70503F1C" w:rsidR="00D53BF4" w:rsidRPr="009429CC" w:rsidRDefault="00D53BF4" w:rsidP="004E4612">
          <w:pPr>
            <w:spacing w:after="120" w:line="20" w:lineRule="atLeast"/>
            <w:contextualSpacing/>
            <w:jc w:val="center"/>
            <w:rPr>
              <w:rFonts w:ascii="Arial" w:hAnsi="Arial" w:cs="Arial"/>
              <w:b/>
              <w:bCs/>
              <w:sz w:val="24"/>
              <w:szCs w:val="24"/>
            </w:rPr>
          </w:pPr>
          <w:r w:rsidRPr="009429CC">
            <w:rPr>
              <w:rFonts w:ascii="Arial" w:hAnsi="Arial" w:cs="Arial"/>
              <w:b/>
              <w:bCs/>
              <w:sz w:val="24"/>
              <w:szCs w:val="24"/>
            </w:rPr>
            <w:t>V</w:t>
          </w:r>
          <w:r w:rsidR="00755F3B" w:rsidRPr="009429CC">
            <w:rPr>
              <w:rFonts w:ascii="Arial" w:hAnsi="Arial" w:cs="Arial"/>
              <w:b/>
              <w:bCs/>
              <w:sz w:val="24"/>
              <w:szCs w:val="24"/>
            </w:rPr>
            <w:t>ersija</w:t>
          </w:r>
          <w:r w:rsidRPr="009429CC">
            <w:rPr>
              <w:rFonts w:ascii="Arial" w:hAnsi="Arial" w:cs="Arial"/>
              <w:b/>
              <w:bCs/>
              <w:sz w:val="24"/>
              <w:szCs w:val="24"/>
            </w:rPr>
            <w:t xml:space="preserve"> Nr. </w:t>
          </w:r>
          <w:r w:rsidR="00907A41" w:rsidRPr="009429CC">
            <w:rPr>
              <w:rFonts w:ascii="Arial" w:hAnsi="Arial" w:cs="Arial"/>
              <w:b/>
              <w:bCs/>
              <w:sz w:val="24"/>
              <w:szCs w:val="24"/>
            </w:rPr>
            <w:t>1</w:t>
          </w:r>
        </w:p>
        <w:p w14:paraId="0FC90D8B" w14:textId="77777777" w:rsidR="00D526C8" w:rsidRPr="009429CC" w:rsidRDefault="00D526C8" w:rsidP="0048654D">
          <w:pPr>
            <w:spacing w:after="120" w:line="20" w:lineRule="atLeast"/>
            <w:contextualSpacing/>
            <w:rPr>
              <w:rFonts w:ascii="Arial" w:hAnsi="Arial" w:cs="Arial"/>
              <w:sz w:val="24"/>
              <w:szCs w:val="24"/>
            </w:rPr>
          </w:pPr>
        </w:p>
        <w:p w14:paraId="517C01D9" w14:textId="77777777" w:rsidR="001C24BC" w:rsidRPr="009429CC" w:rsidRDefault="005F13F0" w:rsidP="004E4612">
          <w:pPr>
            <w:spacing w:after="120" w:line="20" w:lineRule="atLeast"/>
            <w:contextualSpacing/>
            <w:rPr>
              <w:rFonts w:ascii="Arial" w:hAnsi="Arial" w:cs="Arial"/>
              <w:sz w:val="24"/>
              <w:szCs w:val="24"/>
            </w:rPr>
          </w:pPr>
          <w:r w:rsidRPr="009429CC">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429CC" w:rsidRDefault="001C24BC" w:rsidP="004E4612">
              <w:pPr>
                <w:pStyle w:val="Turinioantrat"/>
                <w:spacing w:before="0" w:line="20" w:lineRule="atLeast"/>
                <w:ind w:left="432" w:hanging="432"/>
                <w:contextualSpacing/>
                <w:rPr>
                  <w:rFonts w:ascii="Arial" w:hAnsi="Arial" w:cs="Arial"/>
                  <w:b/>
                  <w:bCs/>
                  <w:sz w:val="24"/>
                  <w:szCs w:val="24"/>
                </w:rPr>
              </w:pPr>
              <w:r w:rsidRPr="009429CC">
                <w:rPr>
                  <w:rFonts w:ascii="Arial" w:hAnsi="Arial" w:cs="Arial"/>
                  <w:b/>
                  <w:bCs/>
                  <w:sz w:val="24"/>
                  <w:szCs w:val="24"/>
                </w:rPr>
                <w:t>TURINYS</w:t>
              </w:r>
            </w:p>
            <w:p w14:paraId="06045C39" w14:textId="45EF4A1C" w:rsidR="008125F3" w:rsidRPr="009429CC" w:rsidRDefault="001C24BC">
              <w:pPr>
                <w:pStyle w:val="Turinys1"/>
                <w:tabs>
                  <w:tab w:val="left" w:pos="660"/>
                </w:tabs>
                <w:rPr>
                  <w:rFonts w:ascii="Arial" w:hAnsi="Arial" w:cs="Arial"/>
                  <w:b w:val="0"/>
                  <w:bCs w:val="0"/>
                  <w:kern w:val="2"/>
                  <w:sz w:val="24"/>
                  <w:szCs w:val="24"/>
                  <w14:ligatures w14:val="standardContextual"/>
                </w:rPr>
              </w:pPr>
              <w:r w:rsidRPr="009429CC">
                <w:rPr>
                  <w:rFonts w:ascii="Arial" w:hAnsi="Arial" w:cs="Arial"/>
                  <w:color w:val="2B579A"/>
                  <w:sz w:val="24"/>
                  <w:szCs w:val="24"/>
                  <w:shd w:val="clear" w:color="auto" w:fill="E6E6E6"/>
                </w:rPr>
                <w:fldChar w:fldCharType="begin"/>
              </w:r>
              <w:r w:rsidRPr="009429CC">
                <w:rPr>
                  <w:rFonts w:ascii="Arial" w:hAnsi="Arial" w:cs="Arial"/>
                  <w:sz w:val="24"/>
                  <w:szCs w:val="24"/>
                </w:rPr>
                <w:instrText xml:space="preserve"> TOC \o "1-3" \h \z \u </w:instrText>
              </w:r>
              <w:r w:rsidRPr="009429CC">
                <w:rPr>
                  <w:rFonts w:ascii="Arial" w:hAnsi="Arial" w:cs="Arial"/>
                  <w:color w:val="2B579A"/>
                  <w:sz w:val="24"/>
                  <w:szCs w:val="24"/>
                  <w:shd w:val="clear" w:color="auto" w:fill="E6E6E6"/>
                </w:rPr>
                <w:fldChar w:fldCharType="separate"/>
              </w:r>
              <w:hyperlink w:anchor="_Toc172033418" w:history="1">
                <w:r w:rsidR="008125F3" w:rsidRPr="009429CC">
                  <w:rPr>
                    <w:rStyle w:val="Hipersaitas"/>
                    <w:rFonts w:ascii="Arial" w:hAnsi="Arial" w:cs="Arial"/>
                    <w:caps/>
                    <w:sz w:val="24"/>
                    <w:szCs w:val="24"/>
                  </w:rPr>
                  <w:t>1.</w:t>
                </w:r>
                <w:r w:rsidR="008125F3" w:rsidRPr="009429CC">
                  <w:rPr>
                    <w:rFonts w:ascii="Arial" w:hAnsi="Arial" w:cs="Arial"/>
                    <w:b w:val="0"/>
                    <w:bCs w:val="0"/>
                    <w:kern w:val="2"/>
                    <w:sz w:val="24"/>
                    <w:szCs w:val="24"/>
                    <w14:ligatures w14:val="standardContextual"/>
                  </w:rPr>
                  <w:tab/>
                </w:r>
                <w:r w:rsidR="008125F3" w:rsidRPr="009429CC">
                  <w:rPr>
                    <w:rStyle w:val="Hipersaitas"/>
                    <w:rFonts w:ascii="Arial" w:hAnsi="Arial" w:cs="Arial"/>
                    <w:caps/>
                    <w:sz w:val="24"/>
                    <w:szCs w:val="24"/>
                  </w:rPr>
                  <w:t>Bendra informacija</w:t>
                </w:r>
                <w:r w:rsidR="008125F3" w:rsidRPr="009429CC">
                  <w:rPr>
                    <w:rFonts w:ascii="Arial" w:hAnsi="Arial" w:cs="Arial"/>
                    <w:webHidden/>
                    <w:sz w:val="24"/>
                    <w:szCs w:val="24"/>
                  </w:rPr>
                  <w:tab/>
                </w:r>
                <w:r w:rsidR="008125F3" w:rsidRPr="009429CC">
                  <w:rPr>
                    <w:rFonts w:ascii="Arial" w:hAnsi="Arial" w:cs="Arial"/>
                    <w:webHidden/>
                    <w:sz w:val="24"/>
                    <w:szCs w:val="24"/>
                  </w:rPr>
                  <w:fldChar w:fldCharType="begin"/>
                </w:r>
                <w:r w:rsidR="008125F3" w:rsidRPr="009429CC">
                  <w:rPr>
                    <w:rFonts w:ascii="Arial" w:hAnsi="Arial" w:cs="Arial"/>
                    <w:webHidden/>
                    <w:sz w:val="24"/>
                    <w:szCs w:val="24"/>
                  </w:rPr>
                  <w:instrText xml:space="preserve"> PAGEREF _Toc172033418 \h </w:instrText>
                </w:r>
                <w:r w:rsidR="008125F3" w:rsidRPr="009429CC">
                  <w:rPr>
                    <w:rFonts w:ascii="Arial" w:hAnsi="Arial" w:cs="Arial"/>
                    <w:webHidden/>
                    <w:sz w:val="24"/>
                    <w:szCs w:val="24"/>
                  </w:rPr>
                </w:r>
                <w:r w:rsidR="008125F3" w:rsidRPr="009429CC">
                  <w:rPr>
                    <w:rFonts w:ascii="Arial" w:hAnsi="Arial" w:cs="Arial"/>
                    <w:webHidden/>
                    <w:sz w:val="24"/>
                    <w:szCs w:val="24"/>
                  </w:rPr>
                  <w:fldChar w:fldCharType="separate"/>
                </w:r>
                <w:r w:rsidR="00F744B3">
                  <w:rPr>
                    <w:rFonts w:ascii="Arial" w:hAnsi="Arial" w:cs="Arial"/>
                    <w:webHidden/>
                    <w:sz w:val="24"/>
                    <w:szCs w:val="24"/>
                  </w:rPr>
                  <w:t>2</w:t>
                </w:r>
                <w:r w:rsidR="008125F3" w:rsidRPr="009429CC">
                  <w:rPr>
                    <w:rFonts w:ascii="Arial" w:hAnsi="Arial" w:cs="Arial"/>
                    <w:webHidden/>
                    <w:sz w:val="24"/>
                    <w:szCs w:val="24"/>
                  </w:rPr>
                  <w:fldChar w:fldCharType="end"/>
                </w:r>
              </w:hyperlink>
            </w:p>
            <w:p w14:paraId="70529A72" w14:textId="2A8EDEA6" w:rsidR="008125F3" w:rsidRPr="009429CC" w:rsidRDefault="008125F3">
              <w:pPr>
                <w:pStyle w:val="Turinys1"/>
                <w:rPr>
                  <w:rFonts w:ascii="Arial" w:hAnsi="Arial" w:cs="Arial"/>
                  <w:b w:val="0"/>
                  <w:bCs w:val="0"/>
                  <w:kern w:val="2"/>
                  <w:sz w:val="24"/>
                  <w:szCs w:val="24"/>
                  <w14:ligatures w14:val="standardContextual"/>
                </w:rPr>
              </w:pPr>
              <w:hyperlink w:anchor="_Toc172033419" w:history="1">
                <w:r w:rsidRPr="009429CC">
                  <w:rPr>
                    <w:rStyle w:val="Hipersaitas"/>
                    <w:rFonts w:ascii="Arial" w:hAnsi="Arial" w:cs="Arial"/>
                    <w:caps/>
                    <w:sz w:val="24"/>
                    <w:szCs w:val="24"/>
                  </w:rPr>
                  <w:t>2. Pirkimo objektas</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_Toc172033419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3</w:t>
                </w:r>
                <w:r w:rsidRPr="009429CC">
                  <w:rPr>
                    <w:rFonts w:ascii="Arial" w:hAnsi="Arial" w:cs="Arial"/>
                    <w:webHidden/>
                    <w:sz w:val="24"/>
                    <w:szCs w:val="24"/>
                  </w:rPr>
                  <w:fldChar w:fldCharType="end"/>
                </w:r>
              </w:hyperlink>
            </w:p>
            <w:p w14:paraId="2BFBF9E8" w14:textId="2B9A28B1" w:rsidR="008125F3" w:rsidRPr="009429CC" w:rsidRDefault="008125F3">
              <w:pPr>
                <w:pStyle w:val="Turinys1"/>
                <w:rPr>
                  <w:rFonts w:ascii="Arial" w:hAnsi="Arial" w:cs="Arial"/>
                  <w:b w:val="0"/>
                  <w:bCs w:val="0"/>
                  <w:kern w:val="2"/>
                  <w:sz w:val="24"/>
                  <w:szCs w:val="24"/>
                  <w14:ligatures w14:val="standardContextual"/>
                </w:rPr>
              </w:pPr>
              <w:hyperlink w:anchor="_Toc172033420" w:history="1">
                <w:r w:rsidRPr="009429CC">
                  <w:rPr>
                    <w:rStyle w:val="Hipersaitas"/>
                    <w:rFonts w:ascii="Arial" w:hAnsi="Arial" w:cs="Arial"/>
                    <w:caps/>
                    <w:sz w:val="24"/>
                    <w:szCs w:val="24"/>
                  </w:rPr>
                  <w:t>3. Susitikimai su tiekėjais ir objekto apžiūra</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_Toc172033420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4</w:t>
                </w:r>
                <w:r w:rsidRPr="009429CC">
                  <w:rPr>
                    <w:rFonts w:ascii="Arial" w:hAnsi="Arial" w:cs="Arial"/>
                    <w:webHidden/>
                    <w:sz w:val="24"/>
                    <w:szCs w:val="24"/>
                  </w:rPr>
                  <w:fldChar w:fldCharType="end"/>
                </w:r>
              </w:hyperlink>
            </w:p>
            <w:p w14:paraId="7CAF01BC" w14:textId="574C871F" w:rsidR="008125F3" w:rsidRPr="009429CC" w:rsidRDefault="008125F3">
              <w:pPr>
                <w:pStyle w:val="Turinys1"/>
                <w:rPr>
                  <w:rFonts w:ascii="Arial" w:hAnsi="Arial" w:cs="Arial"/>
                  <w:b w:val="0"/>
                  <w:bCs w:val="0"/>
                  <w:kern w:val="2"/>
                  <w:sz w:val="24"/>
                  <w:szCs w:val="24"/>
                  <w14:ligatures w14:val="standardContextual"/>
                </w:rPr>
              </w:pPr>
              <w:hyperlink w:anchor="_Toc172033421" w:history="1">
                <w:r w:rsidRPr="009429CC">
                  <w:rPr>
                    <w:rStyle w:val="Hipersaitas"/>
                    <w:rFonts w:ascii="Arial" w:hAnsi="Arial" w:cs="Arial"/>
                    <w:caps/>
                    <w:sz w:val="24"/>
                    <w:szCs w:val="24"/>
                  </w:rPr>
                  <w:t>4. Tiekėjų pašalinimo pagrindai ir kvalifikacijos reikalavimai</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_Toc172033421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4</w:t>
                </w:r>
                <w:r w:rsidRPr="009429CC">
                  <w:rPr>
                    <w:rFonts w:ascii="Arial" w:hAnsi="Arial" w:cs="Arial"/>
                    <w:webHidden/>
                    <w:sz w:val="24"/>
                    <w:szCs w:val="24"/>
                  </w:rPr>
                  <w:fldChar w:fldCharType="end"/>
                </w:r>
              </w:hyperlink>
            </w:p>
            <w:p w14:paraId="60E27BEF" w14:textId="678E6C5B" w:rsidR="008125F3" w:rsidRPr="009429CC" w:rsidRDefault="008125F3">
              <w:pPr>
                <w:pStyle w:val="Turinys1"/>
                <w:rPr>
                  <w:rFonts w:ascii="Arial" w:hAnsi="Arial" w:cs="Arial"/>
                  <w:b w:val="0"/>
                  <w:bCs w:val="0"/>
                  <w:kern w:val="2"/>
                  <w:sz w:val="24"/>
                  <w:szCs w:val="24"/>
                  <w14:ligatures w14:val="standardContextual"/>
                </w:rPr>
              </w:pPr>
              <w:hyperlink w:anchor="_Toc172033422" w:history="1">
                <w:r w:rsidRPr="009429CC">
                  <w:rPr>
                    <w:rStyle w:val="Hipersaitas"/>
                    <w:rFonts w:ascii="Arial" w:hAnsi="Arial" w:cs="Arial"/>
                    <w:caps/>
                    <w:sz w:val="24"/>
                    <w:szCs w:val="24"/>
                  </w:rPr>
                  <w:t>5. Reikalavimai, susiję su nacionaliniu saugumu</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_Toc172033422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4</w:t>
                </w:r>
                <w:r w:rsidRPr="009429CC">
                  <w:rPr>
                    <w:rFonts w:ascii="Arial" w:hAnsi="Arial" w:cs="Arial"/>
                    <w:webHidden/>
                    <w:sz w:val="24"/>
                    <w:szCs w:val="24"/>
                  </w:rPr>
                  <w:fldChar w:fldCharType="end"/>
                </w:r>
              </w:hyperlink>
            </w:p>
            <w:p w14:paraId="6BB97CBA" w14:textId="1B6DE6EF" w:rsidR="008125F3" w:rsidRPr="009429CC" w:rsidRDefault="008125F3">
              <w:pPr>
                <w:pStyle w:val="Turinys1"/>
                <w:rPr>
                  <w:rFonts w:ascii="Arial" w:hAnsi="Arial" w:cs="Arial"/>
                  <w:b w:val="0"/>
                  <w:bCs w:val="0"/>
                  <w:kern w:val="2"/>
                  <w:sz w:val="24"/>
                  <w:szCs w:val="24"/>
                  <w14:ligatures w14:val="standardContextual"/>
                </w:rPr>
              </w:pPr>
              <w:hyperlink w:anchor="_Toc172033423" w:history="1">
                <w:r w:rsidRPr="009429CC">
                  <w:rPr>
                    <w:rStyle w:val="Hipersaitas"/>
                    <w:rFonts w:ascii="Arial" w:hAnsi="Arial" w:cs="Arial"/>
                    <w:caps/>
                    <w:sz w:val="24"/>
                    <w:szCs w:val="24"/>
                  </w:rPr>
                  <w:t>6. Specialieji reikalavimai pasiūlymų rengimui ir pateikimui</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_Toc172033423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4</w:t>
                </w:r>
                <w:r w:rsidRPr="009429CC">
                  <w:rPr>
                    <w:rFonts w:ascii="Arial" w:hAnsi="Arial" w:cs="Arial"/>
                    <w:webHidden/>
                    <w:sz w:val="24"/>
                    <w:szCs w:val="24"/>
                  </w:rPr>
                  <w:fldChar w:fldCharType="end"/>
                </w:r>
              </w:hyperlink>
            </w:p>
            <w:p w14:paraId="45F2E3E8" w14:textId="1B7E5B83" w:rsidR="008125F3" w:rsidRPr="009429CC" w:rsidRDefault="008125F3">
              <w:pPr>
                <w:pStyle w:val="Turinys1"/>
                <w:tabs>
                  <w:tab w:val="left" w:pos="660"/>
                </w:tabs>
                <w:rPr>
                  <w:rFonts w:ascii="Arial" w:hAnsi="Arial" w:cs="Arial"/>
                  <w:b w:val="0"/>
                  <w:bCs w:val="0"/>
                  <w:kern w:val="2"/>
                  <w:sz w:val="24"/>
                  <w:szCs w:val="24"/>
                  <w14:ligatures w14:val="standardContextual"/>
                </w:rPr>
              </w:pPr>
              <w:hyperlink w:anchor="_Toc172033424" w:history="1">
                <w:r w:rsidRPr="009429CC">
                  <w:rPr>
                    <w:rStyle w:val="Hipersaitas"/>
                    <w:rFonts w:ascii="Arial" w:eastAsia="Calibri" w:hAnsi="Arial" w:cs="Arial"/>
                    <w:caps/>
                    <w:sz w:val="24"/>
                    <w:szCs w:val="24"/>
                  </w:rPr>
                  <w:t>7.</w:t>
                </w:r>
                <w:r w:rsidRPr="009429CC">
                  <w:rPr>
                    <w:rFonts w:ascii="Arial" w:hAnsi="Arial" w:cs="Arial"/>
                    <w:b w:val="0"/>
                    <w:bCs w:val="0"/>
                    <w:kern w:val="2"/>
                    <w:sz w:val="24"/>
                    <w:szCs w:val="24"/>
                    <w14:ligatures w14:val="standardContextual"/>
                  </w:rPr>
                  <w:tab/>
                </w:r>
                <w:r w:rsidRPr="009429CC">
                  <w:rPr>
                    <w:rStyle w:val="Hipersaitas"/>
                    <w:rFonts w:ascii="Arial" w:hAnsi="Arial" w:cs="Arial"/>
                    <w:caps/>
                    <w:sz w:val="24"/>
                    <w:szCs w:val="24"/>
                  </w:rPr>
                  <w:t>Pasiūlymo galiojimo užtikrinimas</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_Toc172033424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5</w:t>
                </w:r>
                <w:r w:rsidRPr="009429CC">
                  <w:rPr>
                    <w:rFonts w:ascii="Arial" w:hAnsi="Arial" w:cs="Arial"/>
                    <w:webHidden/>
                    <w:sz w:val="24"/>
                    <w:szCs w:val="24"/>
                  </w:rPr>
                  <w:fldChar w:fldCharType="end"/>
                </w:r>
              </w:hyperlink>
            </w:p>
            <w:p w14:paraId="121E0A55" w14:textId="2FD55EE2" w:rsidR="008125F3" w:rsidRPr="009429CC" w:rsidRDefault="008125F3">
              <w:pPr>
                <w:pStyle w:val="Turinys1"/>
                <w:tabs>
                  <w:tab w:val="left" w:pos="660"/>
                </w:tabs>
                <w:rPr>
                  <w:rFonts w:ascii="Arial" w:hAnsi="Arial" w:cs="Arial"/>
                  <w:b w:val="0"/>
                  <w:bCs w:val="0"/>
                  <w:kern w:val="2"/>
                  <w:sz w:val="24"/>
                  <w:szCs w:val="24"/>
                  <w14:ligatures w14:val="standardContextual"/>
                </w:rPr>
              </w:pPr>
              <w:hyperlink w:anchor="_Toc172033425" w:history="1">
                <w:r w:rsidRPr="009429CC">
                  <w:rPr>
                    <w:rStyle w:val="Hipersaitas"/>
                    <w:rFonts w:ascii="Arial" w:eastAsia="Calibri" w:hAnsi="Arial" w:cs="Arial"/>
                    <w:caps/>
                    <w:sz w:val="24"/>
                    <w:szCs w:val="24"/>
                  </w:rPr>
                  <w:t>8.</w:t>
                </w:r>
                <w:r w:rsidRPr="009429CC">
                  <w:rPr>
                    <w:rFonts w:ascii="Arial" w:hAnsi="Arial" w:cs="Arial"/>
                    <w:b w:val="0"/>
                    <w:bCs w:val="0"/>
                    <w:kern w:val="2"/>
                    <w:sz w:val="24"/>
                    <w:szCs w:val="24"/>
                    <w14:ligatures w14:val="standardContextual"/>
                  </w:rPr>
                  <w:tab/>
                </w:r>
                <w:r w:rsidRPr="009429CC">
                  <w:rPr>
                    <w:rStyle w:val="Hipersaitas"/>
                    <w:rFonts w:ascii="Arial" w:hAnsi="Arial" w:cs="Arial"/>
                    <w:caps/>
                    <w:sz w:val="24"/>
                    <w:szCs w:val="24"/>
                  </w:rPr>
                  <w:t>Elektroninis aukcionas</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_Toc172033425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7</w:t>
                </w:r>
                <w:r w:rsidRPr="009429CC">
                  <w:rPr>
                    <w:rFonts w:ascii="Arial" w:hAnsi="Arial" w:cs="Arial"/>
                    <w:webHidden/>
                    <w:sz w:val="24"/>
                    <w:szCs w:val="24"/>
                  </w:rPr>
                  <w:fldChar w:fldCharType="end"/>
                </w:r>
              </w:hyperlink>
            </w:p>
            <w:p w14:paraId="257F2A8F" w14:textId="4F2EAFF6" w:rsidR="008125F3" w:rsidRPr="009429CC" w:rsidRDefault="008125F3">
              <w:pPr>
                <w:pStyle w:val="Turinys1"/>
                <w:tabs>
                  <w:tab w:val="left" w:pos="660"/>
                </w:tabs>
                <w:rPr>
                  <w:rFonts w:ascii="Arial" w:hAnsi="Arial" w:cs="Arial"/>
                  <w:b w:val="0"/>
                  <w:bCs w:val="0"/>
                  <w:kern w:val="2"/>
                  <w:sz w:val="24"/>
                  <w:szCs w:val="24"/>
                  <w14:ligatures w14:val="standardContextual"/>
                </w:rPr>
              </w:pPr>
              <w:hyperlink w:anchor="_Toc172033426" w:history="1">
                <w:r w:rsidRPr="009429CC">
                  <w:rPr>
                    <w:rStyle w:val="Hipersaitas"/>
                    <w:rFonts w:ascii="Arial" w:eastAsia="Calibri" w:hAnsi="Arial" w:cs="Arial"/>
                    <w:caps/>
                    <w:sz w:val="24"/>
                    <w:szCs w:val="24"/>
                  </w:rPr>
                  <w:t>9.</w:t>
                </w:r>
                <w:r w:rsidRPr="009429CC">
                  <w:rPr>
                    <w:rFonts w:ascii="Arial" w:hAnsi="Arial" w:cs="Arial"/>
                    <w:b w:val="0"/>
                    <w:bCs w:val="0"/>
                    <w:kern w:val="2"/>
                    <w:sz w:val="24"/>
                    <w:szCs w:val="24"/>
                    <w14:ligatures w14:val="standardContextual"/>
                  </w:rPr>
                  <w:tab/>
                </w:r>
                <w:r w:rsidRPr="009429CC">
                  <w:rPr>
                    <w:rStyle w:val="Hipersaitas"/>
                    <w:rFonts w:ascii="Arial" w:hAnsi="Arial" w:cs="Arial"/>
                    <w:caps/>
                    <w:sz w:val="24"/>
                    <w:szCs w:val="24"/>
                  </w:rPr>
                  <w:t>Pasiūlymų vertinimas</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_Toc172033426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7</w:t>
                </w:r>
                <w:r w:rsidRPr="009429CC">
                  <w:rPr>
                    <w:rFonts w:ascii="Arial" w:hAnsi="Arial" w:cs="Arial"/>
                    <w:webHidden/>
                    <w:sz w:val="24"/>
                    <w:szCs w:val="24"/>
                  </w:rPr>
                  <w:fldChar w:fldCharType="end"/>
                </w:r>
              </w:hyperlink>
            </w:p>
            <w:p w14:paraId="1A9074F6" w14:textId="34E151CA" w:rsidR="008125F3" w:rsidRPr="009429CC" w:rsidRDefault="008125F3">
              <w:pPr>
                <w:pStyle w:val="Turinys1"/>
                <w:tabs>
                  <w:tab w:val="left" w:pos="660"/>
                </w:tabs>
                <w:rPr>
                  <w:rFonts w:ascii="Arial" w:hAnsi="Arial" w:cs="Arial"/>
                  <w:b w:val="0"/>
                  <w:bCs w:val="0"/>
                  <w:kern w:val="2"/>
                  <w:sz w:val="24"/>
                  <w:szCs w:val="24"/>
                  <w14:ligatures w14:val="standardContextual"/>
                </w:rPr>
              </w:pPr>
              <w:hyperlink w:anchor="_Toc172033427" w:history="1">
                <w:r w:rsidRPr="009429CC">
                  <w:rPr>
                    <w:rStyle w:val="Hipersaitas"/>
                    <w:rFonts w:ascii="Arial" w:eastAsia="Calibri" w:hAnsi="Arial" w:cs="Arial"/>
                    <w:caps/>
                    <w:sz w:val="24"/>
                    <w:szCs w:val="24"/>
                  </w:rPr>
                  <w:t>10.</w:t>
                </w:r>
                <w:r w:rsidRPr="009429CC">
                  <w:rPr>
                    <w:rFonts w:ascii="Arial" w:hAnsi="Arial" w:cs="Arial"/>
                    <w:b w:val="0"/>
                    <w:bCs w:val="0"/>
                    <w:kern w:val="2"/>
                    <w:sz w:val="24"/>
                    <w:szCs w:val="24"/>
                    <w14:ligatures w14:val="standardContextual"/>
                  </w:rPr>
                  <w:tab/>
                </w:r>
                <w:r w:rsidRPr="009429CC">
                  <w:rPr>
                    <w:rStyle w:val="Hipersaitas"/>
                    <w:rFonts w:ascii="Arial" w:hAnsi="Arial" w:cs="Arial"/>
                    <w:caps/>
                    <w:sz w:val="24"/>
                    <w:szCs w:val="24"/>
                  </w:rPr>
                  <w:t>Sutarties sudarymas</w:t>
                </w:r>
                <w:r w:rsidRPr="009429CC">
                  <w:rPr>
                    <w:rFonts w:ascii="Arial" w:hAnsi="Arial" w:cs="Arial"/>
                    <w:webHidden/>
                    <w:sz w:val="24"/>
                    <w:szCs w:val="24"/>
                  </w:rPr>
                  <w:tab/>
                </w:r>
                <w:r w:rsidRPr="009429CC">
                  <w:rPr>
                    <w:rFonts w:ascii="Arial" w:hAnsi="Arial" w:cs="Arial"/>
                    <w:webHidden/>
                    <w:sz w:val="24"/>
                    <w:szCs w:val="24"/>
                  </w:rPr>
                  <w:fldChar w:fldCharType="begin"/>
                </w:r>
                <w:r w:rsidRPr="009429CC">
                  <w:rPr>
                    <w:rFonts w:ascii="Arial" w:hAnsi="Arial" w:cs="Arial"/>
                    <w:webHidden/>
                    <w:sz w:val="24"/>
                    <w:szCs w:val="24"/>
                  </w:rPr>
                  <w:instrText xml:space="preserve"> PAGEREF _Toc172033427 \h </w:instrText>
                </w:r>
                <w:r w:rsidRPr="009429CC">
                  <w:rPr>
                    <w:rFonts w:ascii="Arial" w:hAnsi="Arial" w:cs="Arial"/>
                    <w:webHidden/>
                    <w:sz w:val="24"/>
                    <w:szCs w:val="24"/>
                  </w:rPr>
                </w:r>
                <w:r w:rsidRPr="009429CC">
                  <w:rPr>
                    <w:rFonts w:ascii="Arial" w:hAnsi="Arial" w:cs="Arial"/>
                    <w:webHidden/>
                    <w:sz w:val="24"/>
                    <w:szCs w:val="24"/>
                  </w:rPr>
                  <w:fldChar w:fldCharType="separate"/>
                </w:r>
                <w:r w:rsidR="00F744B3">
                  <w:rPr>
                    <w:rFonts w:ascii="Arial" w:hAnsi="Arial" w:cs="Arial"/>
                    <w:webHidden/>
                    <w:sz w:val="24"/>
                    <w:szCs w:val="24"/>
                  </w:rPr>
                  <w:t>8</w:t>
                </w:r>
                <w:r w:rsidRPr="009429CC">
                  <w:rPr>
                    <w:rFonts w:ascii="Arial" w:hAnsi="Arial" w:cs="Arial"/>
                    <w:webHidden/>
                    <w:sz w:val="24"/>
                    <w:szCs w:val="24"/>
                  </w:rPr>
                  <w:fldChar w:fldCharType="end"/>
                </w:r>
              </w:hyperlink>
            </w:p>
            <w:p w14:paraId="32E3C002" w14:textId="2B6FC587" w:rsidR="008125F3" w:rsidRPr="009429CC" w:rsidRDefault="008125F3">
              <w:pPr>
                <w:pStyle w:val="Turinys2"/>
                <w:rPr>
                  <w:rFonts w:ascii="Arial" w:hAnsi="Arial" w:cs="Arial"/>
                  <w:noProof/>
                  <w:kern w:val="2"/>
                  <w:sz w:val="24"/>
                  <w:szCs w:val="24"/>
                  <w14:ligatures w14:val="standardContextual"/>
                </w:rPr>
              </w:pPr>
              <w:hyperlink w:anchor="_Toc172033428" w:history="1">
                <w:r w:rsidRPr="009429CC">
                  <w:rPr>
                    <w:rStyle w:val="Hipersaitas"/>
                    <w:rFonts w:ascii="Arial" w:eastAsia="Calibri" w:hAnsi="Arial" w:cs="Arial"/>
                    <w:noProof/>
                    <w:sz w:val="24"/>
                    <w:szCs w:val="24"/>
                  </w:rPr>
                  <w:t>Specialiųjų pirkimo sąlygų 1 priedas „Terminai“</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_Toc172033428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9</w:t>
                </w:r>
                <w:r w:rsidRPr="009429CC">
                  <w:rPr>
                    <w:rFonts w:ascii="Arial" w:hAnsi="Arial" w:cs="Arial"/>
                    <w:noProof/>
                    <w:webHidden/>
                    <w:sz w:val="24"/>
                    <w:szCs w:val="24"/>
                  </w:rPr>
                  <w:fldChar w:fldCharType="end"/>
                </w:r>
              </w:hyperlink>
            </w:p>
            <w:p w14:paraId="6649E0DE" w14:textId="36EF747B" w:rsidR="008125F3" w:rsidRPr="009429CC" w:rsidRDefault="008125F3">
              <w:pPr>
                <w:pStyle w:val="Turinys2"/>
                <w:rPr>
                  <w:rFonts w:ascii="Arial" w:hAnsi="Arial" w:cs="Arial"/>
                  <w:noProof/>
                  <w:kern w:val="2"/>
                  <w:sz w:val="24"/>
                  <w:szCs w:val="24"/>
                  <w14:ligatures w14:val="standardContextual"/>
                </w:rPr>
              </w:pPr>
              <w:hyperlink w:anchor="_Toc172033429" w:history="1">
                <w:r w:rsidRPr="009429CC">
                  <w:rPr>
                    <w:rStyle w:val="Hipersaitas"/>
                    <w:rFonts w:ascii="Arial" w:eastAsia="Calibri" w:hAnsi="Arial" w:cs="Arial"/>
                    <w:noProof/>
                    <w:sz w:val="24"/>
                    <w:szCs w:val="24"/>
                  </w:rPr>
                  <w:t>Specialiųjų pirkimo sąlygų 2 priedas „Tiekėjų pašalinimo pagrindai“</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_Toc172033429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13</w:t>
                </w:r>
                <w:r w:rsidRPr="009429CC">
                  <w:rPr>
                    <w:rFonts w:ascii="Arial" w:hAnsi="Arial" w:cs="Arial"/>
                    <w:noProof/>
                    <w:webHidden/>
                    <w:sz w:val="24"/>
                    <w:szCs w:val="24"/>
                  </w:rPr>
                  <w:fldChar w:fldCharType="end"/>
                </w:r>
              </w:hyperlink>
            </w:p>
            <w:p w14:paraId="3B44A42D" w14:textId="268FE41E" w:rsidR="008125F3" w:rsidRPr="009429CC" w:rsidRDefault="008125F3">
              <w:pPr>
                <w:pStyle w:val="Turinys2"/>
                <w:rPr>
                  <w:rFonts w:ascii="Arial" w:hAnsi="Arial" w:cs="Arial"/>
                  <w:noProof/>
                  <w:kern w:val="2"/>
                  <w:sz w:val="24"/>
                  <w:szCs w:val="24"/>
                  <w14:ligatures w14:val="standardContextual"/>
                </w:rPr>
              </w:pPr>
              <w:hyperlink w:anchor="_Toc172033430" w:history="1">
                <w:r w:rsidRPr="009429CC">
                  <w:rPr>
                    <w:rStyle w:val="Hipersaitas"/>
                    <w:rFonts w:ascii="Arial" w:eastAsia="Calibri" w:hAnsi="Arial" w:cs="Arial"/>
                    <w:noProof/>
                    <w:sz w:val="24"/>
                    <w:szCs w:val="24"/>
                  </w:rPr>
                  <w:t>Specialiųjų pirkimo sąlygų 3 priedas „EBVPD“</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_Toc172033430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29</w:t>
                </w:r>
                <w:r w:rsidRPr="009429CC">
                  <w:rPr>
                    <w:rFonts w:ascii="Arial" w:hAnsi="Arial" w:cs="Arial"/>
                    <w:noProof/>
                    <w:webHidden/>
                    <w:sz w:val="24"/>
                    <w:szCs w:val="24"/>
                  </w:rPr>
                  <w:fldChar w:fldCharType="end"/>
                </w:r>
              </w:hyperlink>
            </w:p>
            <w:p w14:paraId="535B3208" w14:textId="68B0ADA6" w:rsidR="008125F3" w:rsidRPr="009429CC" w:rsidRDefault="008125F3">
              <w:pPr>
                <w:pStyle w:val="Turinys2"/>
                <w:rPr>
                  <w:rFonts w:ascii="Arial" w:hAnsi="Arial" w:cs="Arial"/>
                  <w:noProof/>
                  <w:kern w:val="2"/>
                  <w:sz w:val="24"/>
                  <w:szCs w:val="24"/>
                  <w14:ligatures w14:val="standardContextual"/>
                </w:rPr>
              </w:pPr>
              <w:hyperlink w:anchor="_Toc172033431" w:history="1">
                <w:r w:rsidRPr="009429CC">
                  <w:rPr>
                    <w:rStyle w:val="Hipersaitas"/>
                    <w:rFonts w:ascii="Arial" w:eastAsia="Calibri" w:hAnsi="Arial" w:cs="Arial"/>
                    <w:noProof/>
                    <w:sz w:val="24"/>
                    <w:szCs w:val="24"/>
                  </w:rPr>
                  <w:t>Specialiųjų pirkimo sąlygų 4 priedas „Techninė specifikacija“</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_Toc172033431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30</w:t>
                </w:r>
                <w:r w:rsidRPr="009429CC">
                  <w:rPr>
                    <w:rFonts w:ascii="Arial" w:hAnsi="Arial" w:cs="Arial"/>
                    <w:noProof/>
                    <w:webHidden/>
                    <w:sz w:val="24"/>
                    <w:szCs w:val="24"/>
                  </w:rPr>
                  <w:fldChar w:fldCharType="end"/>
                </w:r>
              </w:hyperlink>
            </w:p>
            <w:p w14:paraId="6C9B3505" w14:textId="072F780C" w:rsidR="008125F3" w:rsidRPr="009429CC" w:rsidRDefault="008125F3">
              <w:pPr>
                <w:pStyle w:val="Turinys2"/>
                <w:rPr>
                  <w:rFonts w:ascii="Arial" w:hAnsi="Arial" w:cs="Arial"/>
                  <w:noProof/>
                  <w:kern w:val="2"/>
                  <w:sz w:val="24"/>
                  <w:szCs w:val="24"/>
                  <w14:ligatures w14:val="standardContextual"/>
                </w:rPr>
              </w:pPr>
              <w:hyperlink w:anchor="_Toc172033432" w:history="1">
                <w:r w:rsidRPr="009429CC">
                  <w:rPr>
                    <w:rStyle w:val="Hipersaitas"/>
                    <w:rFonts w:ascii="Arial" w:eastAsia="Calibri" w:hAnsi="Arial" w:cs="Arial"/>
                    <w:noProof/>
                    <w:sz w:val="24"/>
                    <w:szCs w:val="24"/>
                  </w:rPr>
                  <w:t>Specialiųjų pirkimo sąlygų 5 priedas „Pasiūlymo forma“</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_Toc172033432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41</w:t>
                </w:r>
                <w:r w:rsidRPr="009429CC">
                  <w:rPr>
                    <w:rFonts w:ascii="Arial" w:hAnsi="Arial" w:cs="Arial"/>
                    <w:noProof/>
                    <w:webHidden/>
                    <w:sz w:val="24"/>
                    <w:szCs w:val="24"/>
                  </w:rPr>
                  <w:fldChar w:fldCharType="end"/>
                </w:r>
              </w:hyperlink>
            </w:p>
            <w:p w14:paraId="194DF209" w14:textId="01FA4A74" w:rsidR="008125F3" w:rsidRPr="009429CC" w:rsidRDefault="008125F3">
              <w:pPr>
                <w:pStyle w:val="Turinys2"/>
                <w:rPr>
                  <w:rFonts w:ascii="Arial" w:hAnsi="Arial" w:cs="Arial"/>
                  <w:noProof/>
                  <w:kern w:val="2"/>
                  <w:sz w:val="24"/>
                  <w:szCs w:val="24"/>
                  <w14:ligatures w14:val="standardContextual"/>
                </w:rPr>
              </w:pPr>
              <w:hyperlink w:anchor="_Toc172033433" w:history="1">
                <w:r w:rsidRPr="009429CC">
                  <w:rPr>
                    <w:rStyle w:val="Hipersaitas"/>
                    <w:rFonts w:ascii="Arial" w:hAnsi="Arial" w:cs="Arial"/>
                    <w:noProof/>
                    <w:sz w:val="24"/>
                    <w:szCs w:val="24"/>
                  </w:rPr>
                  <w:t>Specialiųjų pirkimo sąlygų 6 priedas „Sutarties projektas“</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_Toc172033433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47</w:t>
                </w:r>
                <w:r w:rsidRPr="009429CC">
                  <w:rPr>
                    <w:rFonts w:ascii="Arial" w:hAnsi="Arial" w:cs="Arial"/>
                    <w:noProof/>
                    <w:webHidden/>
                    <w:sz w:val="24"/>
                    <w:szCs w:val="24"/>
                  </w:rPr>
                  <w:fldChar w:fldCharType="end"/>
                </w:r>
              </w:hyperlink>
            </w:p>
            <w:p w14:paraId="5E4B086D" w14:textId="5ACA756E" w:rsidR="008125F3" w:rsidRPr="009429CC" w:rsidRDefault="008125F3">
              <w:pPr>
                <w:pStyle w:val="Turinys2"/>
                <w:rPr>
                  <w:rFonts w:ascii="Arial" w:hAnsi="Arial" w:cs="Arial"/>
                  <w:noProof/>
                  <w:kern w:val="2"/>
                  <w:sz w:val="24"/>
                  <w:szCs w:val="24"/>
                  <w14:ligatures w14:val="standardContextual"/>
                </w:rPr>
              </w:pPr>
              <w:hyperlink w:anchor="_Toc172033434" w:history="1">
                <w:r w:rsidRPr="009429CC">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_Toc172033434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63</w:t>
                </w:r>
                <w:r w:rsidRPr="009429CC">
                  <w:rPr>
                    <w:rFonts w:ascii="Arial" w:hAnsi="Arial" w:cs="Arial"/>
                    <w:noProof/>
                    <w:webHidden/>
                    <w:sz w:val="24"/>
                    <w:szCs w:val="24"/>
                  </w:rPr>
                  <w:fldChar w:fldCharType="end"/>
                </w:r>
              </w:hyperlink>
            </w:p>
            <w:p w14:paraId="7F8F3089" w14:textId="7A8FFFC2" w:rsidR="008125F3" w:rsidRPr="009429CC" w:rsidRDefault="008125F3">
              <w:pPr>
                <w:pStyle w:val="Turinys2"/>
                <w:rPr>
                  <w:rFonts w:ascii="Arial" w:hAnsi="Arial" w:cs="Arial"/>
                  <w:noProof/>
                  <w:kern w:val="2"/>
                  <w:sz w:val="24"/>
                  <w:szCs w:val="24"/>
                  <w14:ligatures w14:val="standardContextual"/>
                </w:rPr>
              </w:pPr>
              <w:hyperlink w:anchor="_Toc172033435" w:history="1">
                <w:r w:rsidRPr="009429CC">
                  <w:rPr>
                    <w:rStyle w:val="Hipersaitas"/>
                    <w:rFonts w:ascii="Arial" w:eastAsia="Calibri" w:hAnsi="Arial" w:cs="Arial"/>
                    <w:noProof/>
                    <w:sz w:val="24"/>
                    <w:szCs w:val="24"/>
                  </w:rPr>
                  <w:t>Specialiųjų pirkimo sąlygų 8 priedas „Pasiūlymų vertinimo kriterijai ir sąlygos“</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_Toc172033435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66</w:t>
                </w:r>
                <w:r w:rsidRPr="009429CC">
                  <w:rPr>
                    <w:rFonts w:ascii="Arial" w:hAnsi="Arial" w:cs="Arial"/>
                    <w:noProof/>
                    <w:webHidden/>
                    <w:sz w:val="24"/>
                    <w:szCs w:val="24"/>
                  </w:rPr>
                  <w:fldChar w:fldCharType="end"/>
                </w:r>
              </w:hyperlink>
            </w:p>
            <w:p w14:paraId="3345EA09" w14:textId="48443DCD" w:rsidR="008125F3" w:rsidRPr="009429CC" w:rsidRDefault="008125F3">
              <w:pPr>
                <w:pStyle w:val="Turinys2"/>
                <w:rPr>
                  <w:rFonts w:ascii="Arial" w:hAnsi="Arial" w:cs="Arial"/>
                  <w:noProof/>
                  <w:kern w:val="2"/>
                  <w:sz w:val="24"/>
                  <w:szCs w:val="24"/>
                  <w14:ligatures w14:val="standardContextual"/>
                </w:rPr>
              </w:pPr>
              <w:hyperlink w:anchor="_Toc172033436" w:history="1">
                <w:r w:rsidRPr="009429CC">
                  <w:rPr>
                    <w:rStyle w:val="Hipersaitas"/>
                    <w:rFonts w:ascii="Arial" w:hAnsi="Arial" w:cs="Arial"/>
                    <w:noProof/>
                    <w:sz w:val="24"/>
                    <w:szCs w:val="24"/>
                  </w:rPr>
                  <w:t>Specialiųjų pirkimo sąlygų 9 priedas „Suteiktų paslaugų sąrašas“</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_Toc172033436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68</w:t>
                </w:r>
                <w:r w:rsidRPr="009429CC">
                  <w:rPr>
                    <w:rFonts w:ascii="Arial" w:hAnsi="Arial" w:cs="Arial"/>
                    <w:noProof/>
                    <w:webHidden/>
                    <w:sz w:val="24"/>
                    <w:szCs w:val="24"/>
                  </w:rPr>
                  <w:fldChar w:fldCharType="end"/>
                </w:r>
              </w:hyperlink>
            </w:p>
            <w:p w14:paraId="1C303543" w14:textId="67E21175" w:rsidR="008125F3" w:rsidRPr="009429CC" w:rsidRDefault="008125F3">
              <w:pPr>
                <w:pStyle w:val="Turinys2"/>
                <w:rPr>
                  <w:rFonts w:ascii="Arial" w:hAnsi="Arial" w:cs="Arial"/>
                  <w:noProof/>
                  <w:kern w:val="2"/>
                  <w:sz w:val="24"/>
                  <w:szCs w:val="24"/>
                  <w14:ligatures w14:val="standardContextual"/>
                </w:rPr>
              </w:pPr>
              <w:hyperlink w:anchor="_Toc172033437" w:history="1">
                <w:r w:rsidRPr="009429CC">
                  <w:rPr>
                    <w:rStyle w:val="Hipersaitas"/>
                    <w:rFonts w:ascii="Arial" w:hAnsi="Arial" w:cs="Arial"/>
                    <w:noProof/>
                    <w:sz w:val="24"/>
                    <w:szCs w:val="24"/>
                  </w:rPr>
                  <w:t>Specialiųjų pirkimo sąlygų 10 priedas „Siūlomų specialistų sąrašas“</w:t>
                </w:r>
                <w:r w:rsidRPr="009429CC">
                  <w:rPr>
                    <w:rFonts w:ascii="Arial" w:hAnsi="Arial" w:cs="Arial"/>
                    <w:noProof/>
                    <w:webHidden/>
                    <w:sz w:val="24"/>
                    <w:szCs w:val="24"/>
                  </w:rPr>
                  <w:tab/>
                </w:r>
                <w:r w:rsidRPr="009429CC">
                  <w:rPr>
                    <w:rFonts w:ascii="Arial" w:hAnsi="Arial" w:cs="Arial"/>
                    <w:noProof/>
                    <w:webHidden/>
                    <w:sz w:val="24"/>
                    <w:szCs w:val="24"/>
                  </w:rPr>
                  <w:fldChar w:fldCharType="begin"/>
                </w:r>
                <w:r w:rsidRPr="009429CC">
                  <w:rPr>
                    <w:rFonts w:ascii="Arial" w:hAnsi="Arial" w:cs="Arial"/>
                    <w:noProof/>
                    <w:webHidden/>
                    <w:sz w:val="24"/>
                    <w:szCs w:val="24"/>
                  </w:rPr>
                  <w:instrText xml:space="preserve"> PAGEREF _Toc172033437 \h </w:instrText>
                </w:r>
                <w:r w:rsidRPr="009429CC">
                  <w:rPr>
                    <w:rFonts w:ascii="Arial" w:hAnsi="Arial" w:cs="Arial"/>
                    <w:noProof/>
                    <w:webHidden/>
                    <w:sz w:val="24"/>
                    <w:szCs w:val="24"/>
                  </w:rPr>
                </w:r>
                <w:r w:rsidRPr="009429CC">
                  <w:rPr>
                    <w:rFonts w:ascii="Arial" w:hAnsi="Arial" w:cs="Arial"/>
                    <w:noProof/>
                    <w:webHidden/>
                    <w:sz w:val="24"/>
                    <w:szCs w:val="24"/>
                  </w:rPr>
                  <w:fldChar w:fldCharType="separate"/>
                </w:r>
                <w:r w:rsidR="00F744B3">
                  <w:rPr>
                    <w:rFonts w:ascii="Arial" w:hAnsi="Arial" w:cs="Arial"/>
                    <w:noProof/>
                    <w:webHidden/>
                    <w:sz w:val="24"/>
                    <w:szCs w:val="24"/>
                  </w:rPr>
                  <w:t>69</w:t>
                </w:r>
                <w:r w:rsidRPr="009429CC">
                  <w:rPr>
                    <w:rFonts w:ascii="Arial" w:hAnsi="Arial" w:cs="Arial"/>
                    <w:noProof/>
                    <w:webHidden/>
                    <w:sz w:val="24"/>
                    <w:szCs w:val="24"/>
                  </w:rPr>
                  <w:fldChar w:fldCharType="end"/>
                </w:r>
              </w:hyperlink>
            </w:p>
            <w:p w14:paraId="0DDC40AE" w14:textId="00780497" w:rsidR="001C24BC" w:rsidRPr="009429CC" w:rsidRDefault="001C24BC" w:rsidP="004E4612">
              <w:pPr>
                <w:spacing w:after="120" w:line="20" w:lineRule="atLeast"/>
                <w:contextualSpacing/>
                <w:rPr>
                  <w:rFonts w:ascii="Arial" w:hAnsi="Arial" w:cs="Arial"/>
                  <w:sz w:val="24"/>
                  <w:szCs w:val="24"/>
                </w:rPr>
              </w:pPr>
              <w:r w:rsidRPr="009429CC">
                <w:rPr>
                  <w:rFonts w:ascii="Arial" w:hAnsi="Arial" w:cs="Arial"/>
                  <w:b/>
                  <w:bCs/>
                  <w:color w:val="2B579A"/>
                  <w:sz w:val="24"/>
                  <w:szCs w:val="24"/>
                  <w:shd w:val="clear" w:color="auto" w:fill="E6E6E6"/>
                </w:rPr>
                <w:fldChar w:fldCharType="end"/>
              </w:r>
            </w:p>
          </w:sdtContent>
        </w:sdt>
        <w:p w14:paraId="73CCB438" w14:textId="0E813B55" w:rsidR="005F13F0" w:rsidRPr="009429CC" w:rsidRDefault="001C24BC" w:rsidP="004E4612">
          <w:pPr>
            <w:spacing w:after="120" w:line="20" w:lineRule="atLeast"/>
            <w:contextualSpacing/>
            <w:rPr>
              <w:rFonts w:ascii="Arial" w:hAnsi="Arial" w:cs="Arial"/>
              <w:sz w:val="24"/>
              <w:szCs w:val="24"/>
            </w:rPr>
          </w:pPr>
          <w:r w:rsidRPr="009429CC">
            <w:rPr>
              <w:rFonts w:ascii="Arial" w:hAnsi="Arial" w:cs="Arial"/>
              <w:sz w:val="24"/>
              <w:szCs w:val="24"/>
            </w:rPr>
            <w:br w:type="page"/>
          </w:r>
        </w:p>
      </w:sdtContent>
    </w:sdt>
    <w:p w14:paraId="7DBFF88B" w14:textId="4424D1A1" w:rsidR="002415C7" w:rsidRPr="009429CC" w:rsidRDefault="00263B34" w:rsidP="008125F3">
      <w:pPr>
        <w:pStyle w:val="Antrat1"/>
        <w:numPr>
          <w:ilvl w:val="0"/>
          <w:numId w:val="39"/>
        </w:numPr>
        <w:tabs>
          <w:tab w:val="left" w:pos="709"/>
        </w:tabs>
        <w:spacing w:before="600" w:after="600"/>
        <w:contextualSpacing/>
        <w:rPr>
          <w:rFonts w:ascii="Arial" w:hAnsi="Arial" w:cs="Arial"/>
          <w:b/>
          <w:bCs/>
          <w:caps/>
          <w:sz w:val="24"/>
          <w:szCs w:val="24"/>
        </w:rPr>
      </w:pPr>
      <w:bookmarkStart w:id="0" w:name="_Toc172033418"/>
      <w:bookmarkStart w:id="1" w:name="_Toc335201954"/>
      <w:bookmarkStart w:id="2" w:name="_Toc147739116"/>
      <w:r w:rsidRPr="009429CC">
        <w:rPr>
          <w:rFonts w:ascii="Arial" w:hAnsi="Arial" w:cs="Arial"/>
          <w:b/>
          <w:bCs/>
          <w:caps/>
          <w:sz w:val="24"/>
          <w:szCs w:val="24"/>
        </w:rPr>
        <w:lastRenderedPageBreak/>
        <w:t>Bendra informacija</w:t>
      </w:r>
      <w:bookmarkEnd w:id="0"/>
    </w:p>
    <w:p w14:paraId="41485071" w14:textId="0CE95A26" w:rsidR="00130B67" w:rsidRPr="009429CC" w:rsidRDefault="00130B67" w:rsidP="00B45E6D">
      <w:pPr>
        <w:tabs>
          <w:tab w:val="left" w:pos="1701"/>
        </w:tabs>
        <w:spacing w:after="0" w:line="240" w:lineRule="auto"/>
        <w:ind w:firstLine="1134"/>
        <w:jc w:val="both"/>
        <w:rPr>
          <w:rFonts w:ascii="Arial" w:hAnsi="Arial" w:cs="Arial"/>
          <w:sz w:val="24"/>
          <w:szCs w:val="24"/>
        </w:rPr>
      </w:pPr>
      <w:r w:rsidRPr="009429CC">
        <w:rPr>
          <w:rFonts w:ascii="Arial" w:hAnsi="Arial" w:cs="Arial"/>
          <w:sz w:val="24"/>
          <w:szCs w:val="24"/>
        </w:rPr>
        <w:t xml:space="preserve">1.1. Perkančioji organizacija – </w:t>
      </w:r>
      <w:r w:rsidR="00B825DA" w:rsidRPr="009429CC">
        <w:rPr>
          <w:rFonts w:ascii="Arial" w:hAnsi="Arial" w:cs="Arial"/>
          <w:sz w:val="24"/>
          <w:szCs w:val="24"/>
        </w:rPr>
        <w:t>Alytaus Jotvingių gimnazija</w:t>
      </w:r>
      <w:r w:rsidR="00D47F67" w:rsidRPr="009429CC">
        <w:rPr>
          <w:rFonts w:ascii="Arial" w:hAnsi="Arial" w:cs="Arial"/>
          <w:sz w:val="24"/>
          <w:szCs w:val="24"/>
        </w:rPr>
        <w:t xml:space="preserve">, juridinio asmens kodas </w:t>
      </w:r>
      <w:r w:rsidR="001F7716" w:rsidRPr="009429CC">
        <w:rPr>
          <w:rFonts w:ascii="Arial" w:hAnsi="Arial" w:cs="Arial"/>
          <w:sz w:val="24"/>
          <w:szCs w:val="24"/>
        </w:rPr>
        <w:t>191056586</w:t>
      </w:r>
      <w:r w:rsidR="00D47F67" w:rsidRPr="009429CC">
        <w:rPr>
          <w:rFonts w:ascii="Arial" w:hAnsi="Arial" w:cs="Arial"/>
          <w:sz w:val="24"/>
          <w:szCs w:val="24"/>
        </w:rPr>
        <w:t xml:space="preserve">, adresas </w:t>
      </w:r>
      <w:r w:rsidR="00BC228D" w:rsidRPr="009429CC">
        <w:rPr>
          <w:rFonts w:ascii="Arial" w:hAnsi="Arial" w:cs="Arial"/>
          <w:sz w:val="24"/>
          <w:szCs w:val="24"/>
        </w:rPr>
        <w:t>Topolių g. 20, LT-63319 Alytus</w:t>
      </w:r>
      <w:r w:rsidRPr="009429CC">
        <w:rPr>
          <w:rFonts w:ascii="Arial" w:hAnsi="Arial" w:cs="Arial"/>
          <w:sz w:val="24"/>
          <w:szCs w:val="24"/>
        </w:rPr>
        <w:t xml:space="preserve">. </w:t>
      </w:r>
    </w:p>
    <w:p w14:paraId="0E42C5A3" w14:textId="77777777" w:rsidR="00130B67" w:rsidRPr="009429CC"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eastAsia="Calibri" w:hAnsi="Arial" w:cs="Arial"/>
          <w:sz w:val="24"/>
          <w:szCs w:val="24"/>
        </w:rPr>
        <w:t xml:space="preserve">Pirkimą perkančiosios organizacijos vardu atlieka </w:t>
      </w:r>
      <w:bookmarkStart w:id="3" w:name="_Hlk171686483"/>
      <w:r w:rsidRPr="009429CC">
        <w:rPr>
          <w:rFonts w:ascii="Arial" w:eastAsia="Calibri" w:hAnsi="Arial" w:cs="Arial"/>
          <w:sz w:val="24"/>
          <w:szCs w:val="24"/>
        </w:rPr>
        <w:t xml:space="preserve">Alytaus miesto savivaldybės administracija kodas juridinių asmenų registre 188706935, adresas Rotušės a. 4, 62504 </w:t>
      </w:r>
      <w:bookmarkEnd w:id="3"/>
      <w:r w:rsidRPr="009429CC">
        <w:rPr>
          <w:rFonts w:ascii="Arial" w:eastAsia="Calibri" w:hAnsi="Arial" w:cs="Arial"/>
          <w:sz w:val="24"/>
          <w:szCs w:val="24"/>
        </w:rPr>
        <w:t xml:space="preserve">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429CC" w:rsidRDefault="00130B67" w:rsidP="00665E34">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4F885E3" w:rsidR="00130B67" w:rsidRPr="009429CC" w:rsidRDefault="007D6857" w:rsidP="00665E34">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Pirkimas</w:t>
      </w:r>
      <w:r w:rsidR="00B37854" w:rsidRPr="009429CC">
        <w:rPr>
          <w:rFonts w:ascii="Arial" w:hAnsi="Arial" w:cs="Arial"/>
          <w:sz w:val="24"/>
          <w:szCs w:val="24"/>
        </w:rPr>
        <w:t xml:space="preserve"> neatlieka</w:t>
      </w:r>
      <w:r w:rsidRPr="009429CC">
        <w:rPr>
          <w:rFonts w:ascii="Arial" w:hAnsi="Arial" w:cs="Arial"/>
          <w:sz w:val="24"/>
          <w:szCs w:val="24"/>
        </w:rPr>
        <w:t>mas</w:t>
      </w:r>
      <w:r w:rsidR="00B37854" w:rsidRPr="009429CC">
        <w:rPr>
          <w:rFonts w:ascii="Arial" w:hAnsi="Arial" w:cs="Arial"/>
          <w:sz w:val="24"/>
          <w:szCs w:val="24"/>
        </w:rPr>
        <w:t xml:space="preserve"> </w:t>
      </w:r>
      <w:r w:rsidR="002F5F8E" w:rsidRPr="009429CC">
        <w:rPr>
          <w:rFonts w:ascii="Arial" w:hAnsi="Arial" w:cs="Arial"/>
          <w:sz w:val="24"/>
          <w:szCs w:val="24"/>
        </w:rPr>
        <w:t>naudojantis centralizuotų pirkimų katalogu</w:t>
      </w:r>
      <w:r w:rsidRPr="009429CC">
        <w:rPr>
          <w:rFonts w:ascii="Arial" w:hAnsi="Arial" w:cs="Arial"/>
          <w:sz w:val="24"/>
          <w:szCs w:val="24"/>
        </w:rPr>
        <w:t xml:space="preserve">, nes </w:t>
      </w:r>
      <w:r w:rsidR="00665E34" w:rsidRPr="009429CC">
        <w:rPr>
          <w:rFonts w:ascii="Arial" w:hAnsi="Arial" w:cs="Arial"/>
          <w:sz w:val="24"/>
          <w:szCs w:val="24"/>
        </w:rPr>
        <w:t>Pirkimas neatliekamas naudojantis centralizuotų pirkimų katalogu (toliau – CPO.LT), nes centralizuotų pirkimų kataloge perkamų paslaugų techninė specifikacija, sutarties sąlygos bei nugalėtojo nustatymo metodika neatitinka perkančiosios organizacijos poreikio ir interesų. CPO.LT katalogo sutartyje nustatyta Perkančiajai organizacijai nepriimtina sutarties 6.4. p. nuostata dėl baudos taikymo: „UŽSAKOVUI neįvykdžius pareigos per Pirkimo sutarties galiojimo terminą nupirkti Paslaugų už ne mažiau kaip [nuo 30 iki 100] procentų Pradinės sutarties vertės ir Šalims nepratęsus Pirkimo sutarties galiojimo, UŽSAKOVAS sumoka 10 procentų dydžio baudą nuo neišpirktos Pirkimo sutarties įsipareigotos išpirkti Pradinės sutarties vertės per 5 (penkias) darbo dienas nuo TIEKĖJO rašytinio pareikalavimo gavimo dienos.“ Perkančioji organizacija negali įtakoti nemokamą maitinimą gaunančių mokinių skaičiaus mažėjimo bei mokamu maitinamu besinaudojančių asmenų skaičiaus, kuris tiesiogiai priklauso nuo maitinimo kokybės, tačiau atsakomybė už sumažėjusį maitinimo paslaugų kiekį vienašališkai perkeliama perkančiajai organizacijai. Taip pat perkančiajai organizacijai priėmus sprendimą nepratęsti Paslaugų sutarties būtų taikoma nustatyta bauda. Tokia sutarties nuostata yra naudinga tik vienai sutarties šaliai – tiekėjui, nėra abipusiai proporcinga, pažeidžia perkančiosios organizacijos interesus. Be to, pirkimą atliekant savarankiškai būtų sutaupyta 0,6 procento pirkimo objekto vertės. Jeigu pirkimas būtų vykdomas naudojantis VšĮ CPO LT centralizuotų pirkimų katalogu, perkančioji organizacija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1C355CCA" w14:textId="77777777" w:rsidR="00181592" w:rsidRPr="009429CC" w:rsidRDefault="00130B67" w:rsidP="00665E34">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hAnsi="Arial" w:cs="Arial"/>
          <w:sz w:val="24"/>
          <w:szCs w:val="24"/>
        </w:rPr>
        <w:t>Pirkimo procedūras vykdo Alytaus miesto savivaldybės administracijos viešųjų pirkimų komisija (toliau – komisija).</w:t>
      </w:r>
    </w:p>
    <w:p w14:paraId="313796B1" w14:textId="47A939A4" w:rsidR="00181592" w:rsidRPr="009429CC" w:rsidRDefault="0018159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hAnsi="Arial" w:cs="Arial"/>
          <w:sz w:val="24"/>
          <w:szCs w:val="24"/>
        </w:rPr>
        <w:lastRenderedPageBreak/>
        <w:t>Atliekamas žaliasis pirkimas. Pirkimas vykdomas vadovaujantis Lietuvos Respublikos aplinkos ministro 2011 m. birželio 28 d. įsakymo Nr. D1-508 „</w:t>
      </w:r>
      <w:hyperlink r:id="rId12" w:history="1">
        <w:r w:rsidRPr="009429CC">
          <w:rPr>
            <w:rStyle w:val="Hipersaitas"/>
            <w:rFonts w:ascii="Arial" w:hAnsi="Arial" w:cs="Arial"/>
            <w:sz w:val="24"/>
            <w:szCs w:val="24"/>
          </w:rPr>
          <w:t>Dėl Aplinkos apsaugos kriterijų taikymo, vykdant žaliuosius pirkimus, tvarkos aprašo patvirtinimo</w:t>
        </w:r>
      </w:hyperlink>
      <w:r w:rsidRPr="009429CC">
        <w:rPr>
          <w:rFonts w:ascii="Arial" w:hAnsi="Arial" w:cs="Arial"/>
          <w:sz w:val="24"/>
          <w:szCs w:val="24"/>
        </w:rPr>
        <w:t xml:space="preserve">“ </w:t>
      </w:r>
      <w:r w:rsidR="00FB4751" w:rsidRPr="009429CC">
        <w:rPr>
          <w:rFonts w:ascii="Arial" w:hAnsi="Arial" w:cs="Arial"/>
          <w:sz w:val="24"/>
          <w:szCs w:val="24"/>
        </w:rPr>
        <w:t xml:space="preserve">4.1 </w:t>
      </w:r>
      <w:r w:rsidRPr="009429CC">
        <w:rPr>
          <w:rFonts w:ascii="Arial" w:hAnsi="Arial" w:cs="Arial"/>
          <w:i/>
          <w:sz w:val="24"/>
          <w:szCs w:val="24"/>
        </w:rPr>
        <w:t xml:space="preserve"> </w:t>
      </w:r>
      <w:r w:rsidRPr="009429CC">
        <w:rPr>
          <w:rFonts w:ascii="Arial" w:hAnsi="Arial" w:cs="Arial"/>
          <w:sz w:val="24"/>
          <w:szCs w:val="24"/>
        </w:rPr>
        <w:t xml:space="preserve"> punktu (-</w:t>
      </w:r>
      <w:proofErr w:type="spellStart"/>
      <w:r w:rsidRPr="009429CC">
        <w:rPr>
          <w:rFonts w:ascii="Arial" w:hAnsi="Arial" w:cs="Arial"/>
          <w:sz w:val="24"/>
          <w:szCs w:val="24"/>
        </w:rPr>
        <w:t>ais</w:t>
      </w:r>
      <w:proofErr w:type="spellEnd"/>
      <w:r w:rsidRPr="009429CC">
        <w:rPr>
          <w:rFonts w:ascii="Arial" w:hAnsi="Arial" w:cs="Arial"/>
          <w:sz w:val="24"/>
          <w:szCs w:val="24"/>
        </w:rPr>
        <w:t xml:space="preserve">). Aplinkos apaugos kriterijai nustatyti </w:t>
      </w:r>
      <w:r w:rsidR="00FB4751" w:rsidRPr="009429CC">
        <w:rPr>
          <w:rFonts w:ascii="Arial" w:hAnsi="Arial" w:cs="Arial"/>
          <w:sz w:val="24"/>
          <w:szCs w:val="24"/>
        </w:rPr>
        <w:t>specialiųjų pirkimo sąlygų priede „Techninė specifikacija“</w:t>
      </w:r>
    </w:p>
    <w:p w14:paraId="0DC89FE4" w14:textId="1781B4A5" w:rsidR="00130B67" w:rsidRPr="009429CC" w:rsidRDefault="00E32C8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eastAsia="Arial" w:hAnsi="Arial" w:cs="Arial"/>
          <w:sz w:val="24"/>
          <w:szCs w:val="24"/>
        </w:rPr>
        <w:t xml:space="preserve">Išankstinis skelbimas apie </w:t>
      </w:r>
      <w:r w:rsidR="007A68AD" w:rsidRPr="009429CC">
        <w:rPr>
          <w:rFonts w:ascii="Arial" w:eastAsia="Arial" w:hAnsi="Arial" w:cs="Arial"/>
          <w:sz w:val="24"/>
          <w:szCs w:val="24"/>
        </w:rPr>
        <w:t>p</w:t>
      </w:r>
      <w:r w:rsidRPr="009429CC">
        <w:rPr>
          <w:rFonts w:ascii="Arial" w:eastAsia="Arial" w:hAnsi="Arial" w:cs="Arial"/>
          <w:sz w:val="24"/>
          <w:szCs w:val="24"/>
        </w:rPr>
        <w:t xml:space="preserve">irkimą nebuvo paskelbtas. </w:t>
      </w:r>
    </w:p>
    <w:p w14:paraId="578EEA53" w14:textId="77777777" w:rsidR="00130B67" w:rsidRPr="009429CC" w:rsidRDefault="00015FC9">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hAnsi="Arial" w:cs="Arial"/>
          <w:sz w:val="24"/>
          <w:szCs w:val="24"/>
          <w:lang w:eastAsia="en-US"/>
        </w:rPr>
        <w:t>P</w:t>
      </w:r>
      <w:r w:rsidR="00E32C8E" w:rsidRPr="009429CC">
        <w:rPr>
          <w:rFonts w:ascii="Arial" w:hAnsi="Arial" w:cs="Arial"/>
          <w:sz w:val="24"/>
          <w:szCs w:val="24"/>
          <w:lang w:eastAsia="en-US"/>
        </w:rPr>
        <w:t xml:space="preserve">irkime </w:t>
      </w:r>
      <w:r w:rsidR="00E32C8E" w:rsidRPr="009429CC">
        <w:rPr>
          <w:rFonts w:ascii="Arial" w:hAnsi="Arial" w:cs="Arial"/>
          <w:sz w:val="24"/>
          <w:szCs w:val="24"/>
        </w:rPr>
        <w:t xml:space="preserve"> </w:t>
      </w:r>
      <w:r w:rsidR="007A68AD" w:rsidRPr="009429CC">
        <w:rPr>
          <w:rFonts w:ascii="Arial" w:hAnsi="Arial" w:cs="Arial"/>
          <w:sz w:val="24"/>
          <w:szCs w:val="24"/>
        </w:rPr>
        <w:t>perkančioji organizacija</w:t>
      </w:r>
      <w:r w:rsidR="00E32C8E" w:rsidRPr="009429CC">
        <w:rPr>
          <w:rFonts w:ascii="Arial" w:hAnsi="Arial" w:cs="Arial"/>
          <w:sz w:val="24"/>
          <w:szCs w:val="24"/>
          <w:lang w:eastAsia="en-US"/>
        </w:rPr>
        <w:t xml:space="preserve"> nenumato skelbti pranešimo dėl savanoriško </w:t>
      </w:r>
      <w:proofErr w:type="spellStart"/>
      <w:r w:rsidR="00E32C8E" w:rsidRPr="009429CC">
        <w:rPr>
          <w:rFonts w:ascii="Arial" w:hAnsi="Arial" w:cs="Arial"/>
          <w:i/>
          <w:iCs/>
          <w:sz w:val="24"/>
          <w:szCs w:val="24"/>
          <w:lang w:eastAsia="en-US"/>
        </w:rPr>
        <w:t>ex</w:t>
      </w:r>
      <w:proofErr w:type="spellEnd"/>
      <w:r w:rsidR="00E32C8E" w:rsidRPr="009429CC">
        <w:rPr>
          <w:rFonts w:ascii="Arial" w:hAnsi="Arial" w:cs="Arial"/>
          <w:i/>
          <w:iCs/>
          <w:sz w:val="24"/>
          <w:szCs w:val="24"/>
          <w:lang w:eastAsia="en-US"/>
        </w:rPr>
        <w:t xml:space="preserve"> ante</w:t>
      </w:r>
      <w:r w:rsidR="00E32C8E" w:rsidRPr="009429CC">
        <w:rPr>
          <w:rFonts w:ascii="Arial" w:hAnsi="Arial" w:cs="Arial"/>
          <w:sz w:val="24"/>
          <w:szCs w:val="24"/>
          <w:lang w:eastAsia="en-US"/>
        </w:rPr>
        <w:t xml:space="preserve"> skaidrumo.</w:t>
      </w:r>
    </w:p>
    <w:p w14:paraId="0C002F05" w14:textId="7DB6595B" w:rsidR="00E32C8E" w:rsidRPr="009429CC" w:rsidRDefault="007466F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429CC">
        <w:rPr>
          <w:rFonts w:ascii="Arial" w:hAnsi="Arial" w:cs="Arial"/>
          <w:sz w:val="24"/>
          <w:szCs w:val="24"/>
        </w:rPr>
        <w:t>Pirkime neleidžia</w:t>
      </w:r>
      <w:r w:rsidR="00216820" w:rsidRPr="009429CC">
        <w:rPr>
          <w:rFonts w:ascii="Arial" w:hAnsi="Arial" w:cs="Arial"/>
          <w:sz w:val="24"/>
          <w:szCs w:val="24"/>
        </w:rPr>
        <w:t>ma</w:t>
      </w:r>
      <w:r w:rsidRPr="009429CC">
        <w:rPr>
          <w:rFonts w:ascii="Arial" w:hAnsi="Arial" w:cs="Arial"/>
          <w:sz w:val="24"/>
          <w:szCs w:val="24"/>
        </w:rPr>
        <w:t xml:space="preserve"> pateikti alternatyvių </w:t>
      </w:r>
      <w:r w:rsidR="00D27E76" w:rsidRPr="009429CC">
        <w:rPr>
          <w:rFonts w:ascii="Arial" w:hAnsi="Arial" w:cs="Arial"/>
          <w:sz w:val="24"/>
          <w:szCs w:val="24"/>
        </w:rPr>
        <w:t>p</w:t>
      </w:r>
      <w:r w:rsidRPr="009429CC">
        <w:rPr>
          <w:rFonts w:ascii="Arial" w:hAnsi="Arial" w:cs="Arial"/>
          <w:sz w:val="24"/>
          <w:szCs w:val="24"/>
        </w:rPr>
        <w:t xml:space="preserve">asiūlymų. </w:t>
      </w:r>
      <w:r w:rsidR="00E32C8E" w:rsidRPr="009429CC">
        <w:rPr>
          <w:rFonts w:ascii="Arial" w:eastAsia="Arial" w:hAnsi="Arial" w:cs="Arial"/>
          <w:sz w:val="24"/>
          <w:szCs w:val="24"/>
        </w:rPr>
        <w:t xml:space="preserve">Bendrosios </w:t>
      </w:r>
      <w:r w:rsidR="007E5F55" w:rsidRPr="009429CC">
        <w:rPr>
          <w:rFonts w:ascii="Arial" w:eastAsia="Arial" w:hAnsi="Arial" w:cs="Arial"/>
          <w:sz w:val="24"/>
          <w:szCs w:val="24"/>
        </w:rPr>
        <w:t xml:space="preserve">pirkimo </w:t>
      </w:r>
      <w:r w:rsidR="00E32C8E" w:rsidRPr="009429CC">
        <w:rPr>
          <w:rFonts w:ascii="Arial" w:eastAsia="Arial" w:hAnsi="Arial" w:cs="Arial"/>
          <w:sz w:val="24"/>
          <w:szCs w:val="24"/>
        </w:rPr>
        <w:t>sąlygos yra neatskiriama ši</w:t>
      </w:r>
      <w:r w:rsidR="00C07F25" w:rsidRPr="009429CC">
        <w:rPr>
          <w:rFonts w:ascii="Arial" w:eastAsia="Arial" w:hAnsi="Arial" w:cs="Arial"/>
          <w:sz w:val="24"/>
          <w:szCs w:val="24"/>
        </w:rPr>
        <w:t>ų</w:t>
      </w:r>
      <w:r w:rsidR="00E32C8E" w:rsidRPr="009429CC">
        <w:rPr>
          <w:rFonts w:ascii="Arial" w:eastAsia="Arial" w:hAnsi="Arial" w:cs="Arial"/>
          <w:sz w:val="24"/>
          <w:szCs w:val="24"/>
        </w:rPr>
        <w:t xml:space="preserve"> </w:t>
      </w:r>
      <w:r w:rsidR="00F4541C" w:rsidRPr="009429CC">
        <w:rPr>
          <w:rFonts w:ascii="Arial" w:eastAsia="Arial" w:hAnsi="Arial" w:cs="Arial"/>
          <w:sz w:val="24"/>
          <w:szCs w:val="24"/>
        </w:rPr>
        <w:t>p</w:t>
      </w:r>
      <w:r w:rsidR="00E32C8E" w:rsidRPr="009429CC">
        <w:rPr>
          <w:rFonts w:ascii="Arial" w:eastAsia="Arial" w:hAnsi="Arial" w:cs="Arial"/>
          <w:sz w:val="24"/>
          <w:szCs w:val="24"/>
        </w:rPr>
        <w:t>irkimo sąlygų dalis.</w:t>
      </w:r>
    </w:p>
    <w:p w14:paraId="5DEDEBC7" w14:textId="1ED44FB6" w:rsidR="00B41C66" w:rsidRPr="009429CC" w:rsidRDefault="00507DC9" w:rsidP="005A7916">
      <w:pPr>
        <w:pStyle w:val="Antrat1"/>
        <w:spacing w:before="600" w:after="600"/>
        <w:contextualSpacing/>
        <w:rPr>
          <w:rFonts w:ascii="Arial" w:hAnsi="Arial" w:cs="Arial"/>
          <w:b/>
          <w:bCs/>
          <w:caps/>
          <w:color w:val="auto"/>
          <w:sz w:val="24"/>
          <w:szCs w:val="24"/>
        </w:rPr>
      </w:pPr>
      <w:bookmarkStart w:id="4" w:name="_Ref39426332"/>
      <w:bookmarkStart w:id="5" w:name="_Ref39426338"/>
      <w:bookmarkStart w:id="6" w:name="_Toc172033419"/>
      <w:bookmarkEnd w:id="1"/>
      <w:r w:rsidRPr="009429CC">
        <w:rPr>
          <w:rFonts w:ascii="Arial" w:hAnsi="Arial" w:cs="Arial"/>
          <w:b/>
          <w:bCs/>
          <w:caps/>
          <w:color w:val="auto"/>
          <w:sz w:val="24"/>
          <w:szCs w:val="24"/>
        </w:rPr>
        <w:t xml:space="preserve">2. </w:t>
      </w:r>
      <w:r w:rsidR="00B41C66" w:rsidRPr="009429CC">
        <w:rPr>
          <w:rFonts w:ascii="Arial" w:hAnsi="Arial" w:cs="Arial"/>
          <w:b/>
          <w:bCs/>
          <w:caps/>
          <w:color w:val="auto"/>
          <w:sz w:val="24"/>
          <w:szCs w:val="24"/>
        </w:rPr>
        <w:t>Pirkimo objektas</w:t>
      </w:r>
      <w:bookmarkEnd w:id="4"/>
      <w:bookmarkEnd w:id="5"/>
      <w:bookmarkEnd w:id="6"/>
    </w:p>
    <w:p w14:paraId="1E0708E7" w14:textId="7F59B17A" w:rsidR="00A82B82" w:rsidRPr="009429CC" w:rsidRDefault="00B41C66">
      <w:pPr>
        <w:pStyle w:val="Betarp"/>
        <w:numPr>
          <w:ilvl w:val="1"/>
          <w:numId w:val="6"/>
        </w:numPr>
        <w:tabs>
          <w:tab w:val="left" w:pos="1701"/>
        </w:tabs>
        <w:ind w:left="0" w:firstLine="1134"/>
        <w:contextualSpacing/>
        <w:jc w:val="both"/>
        <w:rPr>
          <w:rFonts w:ascii="Arial" w:hAnsi="Arial" w:cs="Arial"/>
          <w:sz w:val="24"/>
          <w:szCs w:val="24"/>
        </w:rPr>
      </w:pPr>
      <w:r w:rsidRPr="009429CC">
        <w:rPr>
          <w:rFonts w:ascii="Arial" w:eastAsia="Calibri" w:hAnsi="Arial" w:cs="Arial"/>
          <w:sz w:val="24"/>
          <w:szCs w:val="24"/>
        </w:rPr>
        <w:t xml:space="preserve">Perkančioji organizacija numato įsigyti </w:t>
      </w:r>
      <w:bookmarkStart w:id="7" w:name="_Hlk171882437"/>
      <w:r w:rsidR="00A3000E" w:rsidRPr="009429CC">
        <w:rPr>
          <w:rFonts w:ascii="Arial" w:eastAsia="Calibri" w:hAnsi="Arial" w:cs="Arial"/>
          <w:sz w:val="24"/>
          <w:szCs w:val="24"/>
        </w:rPr>
        <w:t>maitinimo paslauga</w:t>
      </w:r>
      <w:bookmarkEnd w:id="7"/>
      <w:r w:rsidR="00A3000E" w:rsidRPr="009429CC">
        <w:rPr>
          <w:rFonts w:ascii="Arial" w:eastAsia="Calibri" w:hAnsi="Arial" w:cs="Arial"/>
          <w:sz w:val="24"/>
          <w:szCs w:val="24"/>
        </w:rPr>
        <w:t>s</w:t>
      </w:r>
      <w:r w:rsidR="00E4303D" w:rsidRPr="009429CC">
        <w:rPr>
          <w:rFonts w:ascii="Arial" w:eastAsia="Calibri" w:hAnsi="Arial" w:cs="Arial"/>
          <w:sz w:val="24"/>
          <w:szCs w:val="24"/>
        </w:rPr>
        <w:t xml:space="preserve"> </w:t>
      </w:r>
      <w:r w:rsidR="00BC228D" w:rsidRPr="009429CC">
        <w:rPr>
          <w:rFonts w:ascii="Arial" w:hAnsi="Arial" w:cs="Arial"/>
          <w:sz w:val="24"/>
          <w:szCs w:val="24"/>
        </w:rPr>
        <w:t>Alytaus Jotvingių gimnazijoje</w:t>
      </w:r>
      <w:r w:rsidRPr="009429CC">
        <w:rPr>
          <w:rFonts w:ascii="Arial" w:eastAsia="Calibri" w:hAnsi="Arial" w:cs="Arial"/>
          <w:sz w:val="24"/>
          <w:szCs w:val="24"/>
        </w:rPr>
        <w:t>.</w:t>
      </w:r>
      <w:r w:rsidRPr="009429CC">
        <w:rPr>
          <w:rFonts w:ascii="Arial" w:hAnsi="Arial" w:cs="Arial"/>
          <w:sz w:val="24"/>
          <w:szCs w:val="24"/>
        </w:rPr>
        <w:t xml:space="preserve"> </w:t>
      </w:r>
    </w:p>
    <w:p w14:paraId="5C118698" w14:textId="0B9DBBED" w:rsidR="00BE26FA" w:rsidRPr="009429CC" w:rsidRDefault="00B41C66" w:rsidP="00924787">
      <w:pPr>
        <w:pStyle w:val="Sraopastraipa"/>
        <w:numPr>
          <w:ilvl w:val="0"/>
          <w:numId w:val="1"/>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 xml:space="preserve">Pirkimo objektas į dalis neskaidomas. </w:t>
      </w:r>
      <w:r w:rsidR="007554D6" w:rsidRPr="009429CC">
        <w:rPr>
          <w:rFonts w:ascii="Arial" w:hAnsi="Arial" w:cs="Arial"/>
          <w:sz w:val="24"/>
          <w:szCs w:val="24"/>
        </w:rPr>
        <w:t xml:space="preserve">Pirkimo apimtys, reikalavimai ir techninė specifikacija apibrėžti </w:t>
      </w:r>
      <w:r w:rsidR="007204DB" w:rsidRPr="009429CC">
        <w:rPr>
          <w:rFonts w:ascii="Arial" w:hAnsi="Arial" w:cs="Arial"/>
          <w:sz w:val="24"/>
          <w:szCs w:val="24"/>
        </w:rPr>
        <w:t xml:space="preserve">specialiųjų </w:t>
      </w:r>
      <w:r w:rsidR="007554D6" w:rsidRPr="009429CC">
        <w:rPr>
          <w:rFonts w:ascii="Arial" w:hAnsi="Arial" w:cs="Arial"/>
          <w:sz w:val="24"/>
          <w:szCs w:val="24"/>
        </w:rPr>
        <w:t xml:space="preserve">pirkimo sąlygų </w:t>
      </w:r>
      <w:r w:rsidR="00A3000E" w:rsidRPr="009429CC">
        <w:rPr>
          <w:rFonts w:ascii="Arial" w:hAnsi="Arial" w:cs="Arial"/>
          <w:sz w:val="24"/>
          <w:szCs w:val="24"/>
        </w:rPr>
        <w:t>4</w:t>
      </w:r>
      <w:r w:rsidR="007554D6" w:rsidRPr="009429CC">
        <w:rPr>
          <w:rFonts w:ascii="Arial" w:hAnsi="Arial" w:cs="Arial"/>
          <w:sz w:val="24"/>
          <w:szCs w:val="24"/>
        </w:rPr>
        <w:t xml:space="preserve"> priede.</w:t>
      </w:r>
    </w:p>
    <w:p w14:paraId="4F10792D" w14:textId="77777777" w:rsidR="00B72C45" w:rsidRPr="009429CC" w:rsidRDefault="00E53E12">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429CC">
        <w:rPr>
          <w:rFonts w:ascii="Arial" w:hAnsi="Arial" w:cs="Arial"/>
          <w:sz w:val="24"/>
          <w:szCs w:val="24"/>
        </w:rPr>
        <w:t xml:space="preserve">turi būti </w:t>
      </w:r>
      <w:r w:rsidR="00AE7624" w:rsidRPr="009429CC">
        <w:rPr>
          <w:rFonts w:ascii="Arial" w:hAnsi="Arial" w:cs="Arial"/>
          <w:sz w:val="24"/>
          <w:szCs w:val="24"/>
        </w:rPr>
        <w:t xml:space="preserve">laikoma, kad kiekviena tokia nuoroda yra pateikta su žodžiais „arba lygiavertis“. </w:t>
      </w:r>
    </w:p>
    <w:p w14:paraId="01B1C557" w14:textId="28DA0577" w:rsidR="00B72C45" w:rsidRPr="009429CC" w:rsidRDefault="00004521">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Jeigu apibūdinant pirkimo objektą techninėje specifikacijoje nurodytas standartas</w:t>
      </w:r>
      <w:r w:rsidR="00245655" w:rsidRPr="009429CC">
        <w:rPr>
          <w:rFonts w:ascii="Arial" w:hAnsi="Arial" w:cs="Arial"/>
          <w:sz w:val="24"/>
          <w:szCs w:val="24"/>
        </w:rPr>
        <w:t>, techninis liudijimas ar bendrosios techninės specifikacijos</w:t>
      </w:r>
      <w:r w:rsidR="00046522" w:rsidRPr="009429CC">
        <w:rPr>
          <w:rFonts w:ascii="Arial" w:hAnsi="Arial" w:cs="Arial"/>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429CC">
        <w:rPr>
          <w:rFonts w:ascii="Arial" w:hAnsi="Arial" w:cs="Arial"/>
          <w:sz w:val="24"/>
          <w:szCs w:val="24"/>
        </w:rPr>
        <w:t xml:space="preserve">, turi būti laikoma, kad kiekviena tokia nuoroda yra pateikta su žodžiais „arba lygiavertis“. </w:t>
      </w:r>
    </w:p>
    <w:p w14:paraId="4BE313E9" w14:textId="0BD87F1B" w:rsidR="007E4146" w:rsidRPr="009429CC" w:rsidRDefault="00D317D8" w:rsidP="00483B93">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 xml:space="preserve">Tiekėjo pasiūlyme nurodyta bendra pirkimo objekto kaina negali viršyti šiam pirkimui numatyto finansavimo: </w:t>
      </w:r>
      <w:r w:rsidR="00482B09" w:rsidRPr="009429CC">
        <w:rPr>
          <w:rFonts w:ascii="Arial" w:hAnsi="Arial" w:cs="Arial"/>
          <w:sz w:val="24"/>
          <w:szCs w:val="24"/>
        </w:rPr>
        <w:t>33</w:t>
      </w:r>
      <w:r w:rsidR="00410546" w:rsidRPr="009429CC">
        <w:rPr>
          <w:rFonts w:ascii="Arial" w:hAnsi="Arial" w:cs="Arial"/>
          <w:sz w:val="24"/>
          <w:szCs w:val="24"/>
        </w:rPr>
        <w:t>0 0</w:t>
      </w:r>
      <w:r w:rsidR="00E61ADC" w:rsidRPr="009429CC">
        <w:rPr>
          <w:rFonts w:ascii="Arial" w:hAnsi="Arial" w:cs="Arial"/>
          <w:sz w:val="24"/>
          <w:szCs w:val="24"/>
        </w:rPr>
        <w:t>00,00</w:t>
      </w:r>
      <w:r w:rsidRPr="009429CC">
        <w:rPr>
          <w:rFonts w:ascii="Arial" w:hAnsi="Arial" w:cs="Arial"/>
          <w:sz w:val="24"/>
          <w:szCs w:val="24"/>
        </w:rPr>
        <w:t> Eur (</w:t>
      </w:r>
      <w:r w:rsidR="00221A15" w:rsidRPr="009429CC">
        <w:rPr>
          <w:rFonts w:ascii="Arial" w:hAnsi="Arial" w:cs="Arial"/>
          <w:sz w:val="24"/>
          <w:szCs w:val="24"/>
        </w:rPr>
        <w:t>trys</w:t>
      </w:r>
      <w:r w:rsidR="00DB67B4" w:rsidRPr="009429CC">
        <w:rPr>
          <w:rFonts w:ascii="Arial" w:hAnsi="Arial" w:cs="Arial"/>
          <w:sz w:val="24"/>
          <w:szCs w:val="24"/>
        </w:rPr>
        <w:t xml:space="preserve"> šimtai </w:t>
      </w:r>
      <w:r w:rsidR="00221A15" w:rsidRPr="009429CC">
        <w:rPr>
          <w:rFonts w:ascii="Arial" w:hAnsi="Arial" w:cs="Arial"/>
          <w:sz w:val="24"/>
          <w:szCs w:val="24"/>
        </w:rPr>
        <w:t>tri</w:t>
      </w:r>
      <w:r w:rsidR="005C7DE9" w:rsidRPr="009429CC">
        <w:rPr>
          <w:rFonts w:ascii="Arial" w:hAnsi="Arial" w:cs="Arial"/>
          <w:sz w:val="24"/>
          <w:szCs w:val="24"/>
        </w:rPr>
        <w:t>sdešimt</w:t>
      </w:r>
      <w:r w:rsidR="00DB67B4" w:rsidRPr="009429CC">
        <w:rPr>
          <w:rFonts w:ascii="Arial" w:hAnsi="Arial" w:cs="Arial"/>
          <w:sz w:val="24"/>
          <w:szCs w:val="24"/>
        </w:rPr>
        <w:t xml:space="preserve"> tūkstančių eurų 0 ct</w:t>
      </w:r>
      <w:r w:rsidRPr="009429CC">
        <w:rPr>
          <w:rFonts w:ascii="Arial" w:hAnsi="Arial" w:cs="Arial"/>
          <w:sz w:val="24"/>
          <w:szCs w:val="24"/>
        </w:rPr>
        <w:t xml:space="preserve">) be PVM / </w:t>
      </w:r>
      <w:r w:rsidR="00314E65" w:rsidRPr="009429CC">
        <w:rPr>
          <w:rFonts w:ascii="Arial" w:hAnsi="Arial" w:cs="Arial"/>
          <w:sz w:val="24"/>
          <w:szCs w:val="24"/>
        </w:rPr>
        <w:t>3</w:t>
      </w:r>
      <w:r w:rsidR="00221A15" w:rsidRPr="009429CC">
        <w:rPr>
          <w:rFonts w:ascii="Arial" w:hAnsi="Arial" w:cs="Arial"/>
          <w:sz w:val="24"/>
          <w:szCs w:val="24"/>
        </w:rPr>
        <w:t>99</w:t>
      </w:r>
      <w:r w:rsidR="00314E65" w:rsidRPr="009429CC">
        <w:rPr>
          <w:rFonts w:ascii="Arial" w:hAnsi="Arial" w:cs="Arial"/>
          <w:sz w:val="24"/>
          <w:szCs w:val="24"/>
        </w:rPr>
        <w:t xml:space="preserve"> </w:t>
      </w:r>
      <w:r w:rsidR="00221A15" w:rsidRPr="009429CC">
        <w:rPr>
          <w:rFonts w:ascii="Arial" w:hAnsi="Arial" w:cs="Arial"/>
          <w:sz w:val="24"/>
          <w:szCs w:val="24"/>
        </w:rPr>
        <w:t>3</w:t>
      </w:r>
      <w:r w:rsidR="00DB67B4" w:rsidRPr="009429CC">
        <w:rPr>
          <w:rFonts w:ascii="Arial" w:hAnsi="Arial" w:cs="Arial"/>
          <w:sz w:val="24"/>
          <w:szCs w:val="24"/>
        </w:rPr>
        <w:t>0</w:t>
      </w:r>
      <w:r w:rsidR="00555156" w:rsidRPr="009429CC">
        <w:rPr>
          <w:rFonts w:ascii="Arial" w:hAnsi="Arial" w:cs="Arial"/>
          <w:sz w:val="24"/>
          <w:szCs w:val="24"/>
        </w:rPr>
        <w:t>0</w:t>
      </w:r>
      <w:r w:rsidR="00AB247F" w:rsidRPr="009429CC">
        <w:rPr>
          <w:rFonts w:ascii="Arial" w:hAnsi="Arial" w:cs="Arial"/>
          <w:sz w:val="24"/>
          <w:szCs w:val="24"/>
          <w:shd w:val="clear" w:color="auto" w:fill="FFFFFF"/>
        </w:rPr>
        <w:t>,00</w:t>
      </w:r>
      <w:r w:rsidR="00AB247F" w:rsidRPr="009429CC">
        <w:rPr>
          <w:rFonts w:ascii="Arial" w:hAnsi="Arial" w:cs="Arial"/>
          <w:sz w:val="24"/>
          <w:szCs w:val="24"/>
        </w:rPr>
        <w:t xml:space="preserve"> Eur (</w:t>
      </w:r>
      <w:r w:rsidR="00314E65" w:rsidRPr="009429CC">
        <w:rPr>
          <w:rFonts w:ascii="Arial" w:hAnsi="Arial" w:cs="Arial"/>
          <w:sz w:val="24"/>
          <w:szCs w:val="24"/>
        </w:rPr>
        <w:t>trys</w:t>
      </w:r>
      <w:r w:rsidR="0099788F" w:rsidRPr="009429CC">
        <w:rPr>
          <w:rFonts w:ascii="Arial" w:hAnsi="Arial" w:cs="Arial"/>
          <w:sz w:val="24"/>
          <w:szCs w:val="24"/>
        </w:rPr>
        <w:t xml:space="preserve"> šimtai </w:t>
      </w:r>
      <w:r w:rsidR="00191310" w:rsidRPr="009429CC">
        <w:rPr>
          <w:rFonts w:ascii="Arial" w:hAnsi="Arial" w:cs="Arial"/>
          <w:sz w:val="24"/>
          <w:szCs w:val="24"/>
        </w:rPr>
        <w:t>d</w:t>
      </w:r>
      <w:r w:rsidR="00221A15" w:rsidRPr="009429CC">
        <w:rPr>
          <w:rFonts w:ascii="Arial" w:hAnsi="Arial" w:cs="Arial"/>
          <w:sz w:val="24"/>
          <w:szCs w:val="24"/>
        </w:rPr>
        <w:t>e</w:t>
      </w:r>
      <w:r w:rsidR="00191310" w:rsidRPr="009429CC">
        <w:rPr>
          <w:rFonts w:ascii="Arial" w:hAnsi="Arial" w:cs="Arial"/>
          <w:sz w:val="24"/>
          <w:szCs w:val="24"/>
        </w:rPr>
        <w:t>v</w:t>
      </w:r>
      <w:r w:rsidR="00221A15" w:rsidRPr="009429CC">
        <w:rPr>
          <w:rFonts w:ascii="Arial" w:hAnsi="Arial" w:cs="Arial"/>
          <w:sz w:val="24"/>
          <w:szCs w:val="24"/>
        </w:rPr>
        <w:t>ynias</w:t>
      </w:r>
      <w:r w:rsidR="0099788F" w:rsidRPr="009429CC">
        <w:rPr>
          <w:rFonts w:ascii="Arial" w:hAnsi="Arial" w:cs="Arial"/>
          <w:sz w:val="24"/>
          <w:szCs w:val="24"/>
        </w:rPr>
        <w:t xml:space="preserve">dešimt </w:t>
      </w:r>
      <w:r w:rsidR="00221A15" w:rsidRPr="009429CC">
        <w:rPr>
          <w:rFonts w:ascii="Arial" w:hAnsi="Arial" w:cs="Arial"/>
          <w:sz w:val="24"/>
          <w:szCs w:val="24"/>
        </w:rPr>
        <w:t>devyni</w:t>
      </w:r>
      <w:r w:rsidR="00191310" w:rsidRPr="009429CC">
        <w:rPr>
          <w:rFonts w:ascii="Arial" w:hAnsi="Arial" w:cs="Arial"/>
          <w:sz w:val="24"/>
          <w:szCs w:val="24"/>
        </w:rPr>
        <w:t xml:space="preserve"> </w:t>
      </w:r>
      <w:r w:rsidR="0099788F" w:rsidRPr="009429CC">
        <w:rPr>
          <w:rFonts w:ascii="Arial" w:hAnsi="Arial" w:cs="Arial"/>
          <w:sz w:val="24"/>
          <w:szCs w:val="24"/>
        </w:rPr>
        <w:t>tūkstan</w:t>
      </w:r>
      <w:r w:rsidR="002672F0" w:rsidRPr="009429CC">
        <w:rPr>
          <w:rFonts w:ascii="Arial" w:hAnsi="Arial" w:cs="Arial"/>
          <w:sz w:val="24"/>
          <w:szCs w:val="24"/>
        </w:rPr>
        <w:t>či</w:t>
      </w:r>
      <w:r w:rsidR="00191310" w:rsidRPr="009429CC">
        <w:rPr>
          <w:rFonts w:ascii="Arial" w:hAnsi="Arial" w:cs="Arial"/>
          <w:sz w:val="24"/>
          <w:szCs w:val="24"/>
        </w:rPr>
        <w:t>ai</w:t>
      </w:r>
      <w:r w:rsidR="0099788F" w:rsidRPr="009429CC">
        <w:rPr>
          <w:rFonts w:ascii="Arial" w:hAnsi="Arial" w:cs="Arial"/>
          <w:sz w:val="24"/>
          <w:szCs w:val="24"/>
        </w:rPr>
        <w:t xml:space="preserve"> </w:t>
      </w:r>
      <w:r w:rsidR="00221A15" w:rsidRPr="009429CC">
        <w:rPr>
          <w:rFonts w:ascii="Arial" w:hAnsi="Arial" w:cs="Arial"/>
          <w:sz w:val="24"/>
          <w:szCs w:val="24"/>
        </w:rPr>
        <w:t>trys</w:t>
      </w:r>
      <w:r w:rsidR="0099788F" w:rsidRPr="009429CC">
        <w:rPr>
          <w:rFonts w:ascii="Arial" w:hAnsi="Arial" w:cs="Arial"/>
          <w:sz w:val="24"/>
          <w:szCs w:val="24"/>
        </w:rPr>
        <w:t xml:space="preserve"> šimtai eur</w:t>
      </w:r>
      <w:r w:rsidR="00323293" w:rsidRPr="009429CC">
        <w:rPr>
          <w:rFonts w:ascii="Arial" w:hAnsi="Arial" w:cs="Arial"/>
          <w:sz w:val="24"/>
          <w:szCs w:val="24"/>
        </w:rPr>
        <w:t>ų</w:t>
      </w:r>
      <w:r w:rsidR="0099788F" w:rsidRPr="009429CC">
        <w:rPr>
          <w:rFonts w:ascii="Arial" w:hAnsi="Arial" w:cs="Arial"/>
          <w:sz w:val="24"/>
          <w:szCs w:val="24"/>
        </w:rPr>
        <w:t xml:space="preserve"> 0 ct</w:t>
      </w:r>
      <w:r w:rsidR="00AB247F" w:rsidRPr="009429CC">
        <w:rPr>
          <w:rFonts w:ascii="Arial" w:hAnsi="Arial" w:cs="Arial"/>
          <w:sz w:val="24"/>
          <w:szCs w:val="24"/>
        </w:rPr>
        <w:t xml:space="preserve">) </w:t>
      </w:r>
      <w:r w:rsidRPr="009429CC">
        <w:rPr>
          <w:rFonts w:ascii="Arial" w:hAnsi="Arial" w:cs="Arial"/>
          <w:sz w:val="24"/>
          <w:szCs w:val="24"/>
        </w:rPr>
        <w:t xml:space="preserve">su PVM. Jei pasiūlymą tiekia tiekėjas, kuris nėra PVM mokėtojas - tiekėjo pasiūlyme nurodyta bendra pirkimo objekto kaina negali viršyti šiam pirkimui numatyto finansavimo: </w:t>
      </w:r>
      <w:r w:rsidR="00B82963" w:rsidRPr="009429CC">
        <w:rPr>
          <w:rFonts w:ascii="Arial" w:hAnsi="Arial" w:cs="Arial"/>
          <w:sz w:val="24"/>
          <w:szCs w:val="24"/>
        </w:rPr>
        <w:t>330 000,00 Eur (trys šimtai trisdešimt tūkstančių eurų 0 ct</w:t>
      </w:r>
      <w:r w:rsidR="00191310" w:rsidRPr="009429CC">
        <w:rPr>
          <w:rFonts w:ascii="Arial" w:hAnsi="Arial" w:cs="Arial"/>
          <w:sz w:val="24"/>
          <w:szCs w:val="24"/>
        </w:rPr>
        <w:t>)</w:t>
      </w:r>
      <w:r w:rsidR="00483B93" w:rsidRPr="009429CC">
        <w:rPr>
          <w:rFonts w:ascii="Arial" w:hAnsi="Arial" w:cs="Arial"/>
          <w:sz w:val="24"/>
          <w:szCs w:val="24"/>
        </w:rPr>
        <w:t xml:space="preserve"> </w:t>
      </w:r>
      <w:r w:rsidR="0015617C" w:rsidRPr="009429CC">
        <w:rPr>
          <w:rFonts w:ascii="Arial" w:hAnsi="Arial" w:cs="Arial"/>
          <w:sz w:val="24"/>
          <w:szCs w:val="24"/>
        </w:rPr>
        <w:t>be</w:t>
      </w:r>
      <w:r w:rsidR="007E4146" w:rsidRPr="009429CC">
        <w:rPr>
          <w:rFonts w:ascii="Arial" w:hAnsi="Arial" w:cs="Arial"/>
          <w:sz w:val="24"/>
          <w:szCs w:val="24"/>
        </w:rPr>
        <w:t xml:space="preserve"> PVM.</w:t>
      </w:r>
      <w:r w:rsidRPr="009429CC">
        <w:rPr>
          <w:rFonts w:ascii="Arial" w:hAnsi="Arial" w:cs="Arial"/>
          <w:sz w:val="24"/>
          <w:szCs w:val="24"/>
        </w:rPr>
        <w:t xml:space="preserve"> </w:t>
      </w:r>
    </w:p>
    <w:p w14:paraId="7B478B03" w14:textId="61CA0F5A" w:rsidR="00D22226" w:rsidRPr="009429CC" w:rsidRDefault="00202323" w:rsidP="005A7916">
      <w:pPr>
        <w:pStyle w:val="Antrat1"/>
        <w:spacing w:before="600" w:after="600"/>
        <w:contextualSpacing/>
        <w:rPr>
          <w:rFonts w:ascii="Arial" w:hAnsi="Arial" w:cs="Arial"/>
          <w:b/>
          <w:bCs/>
          <w:caps/>
          <w:sz w:val="24"/>
          <w:szCs w:val="24"/>
        </w:rPr>
      </w:pPr>
      <w:bookmarkStart w:id="8" w:name="_Toc172033420"/>
      <w:r w:rsidRPr="009429CC">
        <w:rPr>
          <w:rFonts w:ascii="Arial" w:hAnsi="Arial" w:cs="Arial"/>
          <w:b/>
          <w:bCs/>
          <w:caps/>
          <w:sz w:val="24"/>
          <w:szCs w:val="24"/>
        </w:rPr>
        <w:lastRenderedPageBreak/>
        <w:t>3.</w:t>
      </w:r>
      <w:r w:rsidR="00D24970" w:rsidRPr="009429CC">
        <w:rPr>
          <w:rFonts w:ascii="Arial" w:hAnsi="Arial" w:cs="Arial"/>
          <w:b/>
          <w:bCs/>
          <w:caps/>
          <w:sz w:val="24"/>
          <w:szCs w:val="24"/>
        </w:rPr>
        <w:t xml:space="preserve"> </w:t>
      </w:r>
      <w:bookmarkStart w:id="9" w:name="_Ref39427921"/>
      <w:bookmarkStart w:id="10" w:name="_Ref39427927"/>
      <w:bookmarkStart w:id="11" w:name="_Ref39740354"/>
      <w:r w:rsidR="00D22226" w:rsidRPr="009429CC">
        <w:rPr>
          <w:rFonts w:ascii="Arial" w:hAnsi="Arial" w:cs="Arial"/>
          <w:b/>
          <w:bCs/>
          <w:caps/>
          <w:sz w:val="24"/>
          <w:szCs w:val="24"/>
        </w:rPr>
        <w:t>Susitikimai su tiekėjais</w:t>
      </w:r>
      <w:bookmarkEnd w:id="9"/>
      <w:bookmarkEnd w:id="10"/>
      <w:r w:rsidR="003B6924" w:rsidRPr="009429CC">
        <w:rPr>
          <w:rFonts w:ascii="Arial" w:hAnsi="Arial" w:cs="Arial"/>
          <w:b/>
          <w:bCs/>
          <w:caps/>
          <w:sz w:val="24"/>
          <w:szCs w:val="24"/>
        </w:rPr>
        <w:t xml:space="preserve"> ir objekto apžiūra</w:t>
      </w:r>
      <w:bookmarkEnd w:id="8"/>
      <w:bookmarkEnd w:id="11"/>
    </w:p>
    <w:p w14:paraId="3A422005" w14:textId="45EAFFFA" w:rsidR="00B176FD" w:rsidRPr="009429CC" w:rsidRDefault="00DA3054" w:rsidP="005A7916">
      <w:pPr>
        <w:pStyle w:val="Body2"/>
        <w:tabs>
          <w:tab w:val="left" w:pos="993"/>
        </w:tabs>
        <w:spacing w:after="0"/>
        <w:ind w:firstLine="1134"/>
        <w:rPr>
          <w:rFonts w:ascii="Arial" w:hAnsi="Arial" w:cs="Arial"/>
          <w:sz w:val="24"/>
          <w:szCs w:val="24"/>
          <w:lang w:val="lt-LT"/>
        </w:rPr>
      </w:pPr>
      <w:r w:rsidRPr="009429CC">
        <w:rPr>
          <w:rFonts w:ascii="Arial" w:hAnsi="Arial" w:cs="Arial"/>
          <w:sz w:val="24"/>
          <w:szCs w:val="24"/>
          <w:lang w:val="lt-LT"/>
        </w:rPr>
        <w:t xml:space="preserve">3.1. </w:t>
      </w:r>
      <w:bookmarkStart w:id="12" w:name="_Hlk157843987"/>
      <w:r w:rsidR="00B176FD" w:rsidRPr="009429CC">
        <w:rPr>
          <w:rFonts w:ascii="Arial" w:hAnsi="Arial" w:cs="Arial"/>
          <w:sz w:val="24"/>
          <w:szCs w:val="24"/>
          <w:lang w:val="lt-LT"/>
        </w:rPr>
        <w:t xml:space="preserve">Perkančioji organizacija nerengs susitikimo su tiekėjais dėl pirkimo </w:t>
      </w:r>
      <w:r w:rsidR="004257A5" w:rsidRPr="009429CC">
        <w:rPr>
          <w:rFonts w:ascii="Arial" w:hAnsi="Arial" w:cs="Arial"/>
          <w:sz w:val="24"/>
          <w:szCs w:val="24"/>
          <w:lang w:val="lt-LT"/>
        </w:rPr>
        <w:t>sąlyg</w:t>
      </w:r>
      <w:r w:rsidR="00B176FD" w:rsidRPr="009429CC">
        <w:rPr>
          <w:rFonts w:ascii="Arial" w:hAnsi="Arial" w:cs="Arial"/>
          <w:sz w:val="24"/>
          <w:szCs w:val="24"/>
          <w:lang w:val="lt-LT"/>
        </w:rPr>
        <w:t>ų</w:t>
      </w:r>
      <w:r w:rsidR="00946722" w:rsidRPr="009429CC">
        <w:rPr>
          <w:rFonts w:ascii="Arial" w:hAnsi="Arial" w:cs="Arial"/>
          <w:sz w:val="24"/>
          <w:szCs w:val="24"/>
          <w:lang w:val="lt-LT"/>
        </w:rPr>
        <w:t xml:space="preserve"> paaiškinimo</w:t>
      </w:r>
      <w:bookmarkEnd w:id="12"/>
      <w:r w:rsidR="00B176FD" w:rsidRPr="009429CC">
        <w:rPr>
          <w:rFonts w:ascii="Arial" w:hAnsi="Arial" w:cs="Arial"/>
          <w:sz w:val="24"/>
          <w:szCs w:val="24"/>
          <w:lang w:val="lt-LT"/>
        </w:rPr>
        <w:t>.</w:t>
      </w:r>
    </w:p>
    <w:p w14:paraId="24A7FE06" w14:textId="09DB2AB0" w:rsidR="00BE0587" w:rsidRPr="009429CC"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9429CC">
        <w:rPr>
          <w:rFonts w:ascii="Arial" w:eastAsiaTheme="minorHAnsi" w:hAnsi="Arial" w:cs="Arial"/>
          <w:sz w:val="24"/>
          <w:szCs w:val="24"/>
          <w:lang w:eastAsia="en-US"/>
        </w:rPr>
        <w:t xml:space="preserve">3.2. </w:t>
      </w:r>
      <w:r w:rsidR="00BE0587" w:rsidRPr="009429CC">
        <w:rPr>
          <w:rFonts w:ascii="Arial" w:eastAsiaTheme="minorHAnsi" w:hAnsi="Arial" w:cs="Arial"/>
          <w:sz w:val="24"/>
          <w:szCs w:val="24"/>
          <w:lang w:eastAsia="en-US"/>
        </w:rPr>
        <w:t>P</w:t>
      </w:r>
      <w:r w:rsidR="00BE0587" w:rsidRPr="009429CC">
        <w:rPr>
          <w:rFonts w:ascii="Arial" w:hAnsi="Arial" w:cs="Arial"/>
          <w:sz w:val="24"/>
          <w:szCs w:val="24"/>
        </w:rPr>
        <w:t>erkančioji organizacija nerengs objekto apžiūros.</w:t>
      </w:r>
    </w:p>
    <w:p w14:paraId="6443D2FF" w14:textId="040A41C9" w:rsidR="00C94B9F" w:rsidRPr="009429CC"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72033421"/>
      <w:bookmarkEnd w:id="13"/>
      <w:r w:rsidRPr="009429CC">
        <w:rPr>
          <w:rFonts w:ascii="Arial" w:hAnsi="Arial" w:cs="Arial"/>
          <w:b/>
          <w:bCs/>
          <w:caps/>
          <w:sz w:val="24"/>
          <w:szCs w:val="24"/>
        </w:rPr>
        <w:t xml:space="preserve">4. </w:t>
      </w:r>
      <w:r w:rsidR="00173ACB" w:rsidRPr="009429CC">
        <w:rPr>
          <w:rFonts w:ascii="Arial" w:hAnsi="Arial" w:cs="Arial"/>
          <w:b/>
          <w:bCs/>
          <w:caps/>
          <w:sz w:val="24"/>
          <w:szCs w:val="24"/>
        </w:rPr>
        <w:t>Tiekėjų pašalinimo pagrindai</w:t>
      </w:r>
      <w:bookmarkEnd w:id="14"/>
      <w:bookmarkEnd w:id="15"/>
      <w:bookmarkEnd w:id="16"/>
      <w:r w:rsidR="00975F1F" w:rsidRPr="009429CC">
        <w:rPr>
          <w:rFonts w:ascii="Arial" w:hAnsi="Arial" w:cs="Arial"/>
          <w:b/>
          <w:bCs/>
          <w:caps/>
          <w:sz w:val="24"/>
          <w:szCs w:val="24"/>
        </w:rPr>
        <w:t xml:space="preserve"> ir kvalifikacijos reikalavimai</w:t>
      </w:r>
      <w:bookmarkEnd w:id="17"/>
    </w:p>
    <w:p w14:paraId="4F2C7A24" w14:textId="78535DE8" w:rsidR="005B5561" w:rsidRPr="009429CC" w:rsidRDefault="002C524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429CC">
        <w:rPr>
          <w:rFonts w:ascii="Arial" w:hAnsi="Arial" w:cs="Arial"/>
          <w:sz w:val="24"/>
          <w:szCs w:val="24"/>
        </w:rPr>
        <w:t>Reikalavimai dėl tiekėjo ir</w:t>
      </w:r>
      <w:bookmarkStart w:id="18" w:name="_Hlk41039660"/>
      <w:r w:rsidR="00942379" w:rsidRPr="009429CC">
        <w:rPr>
          <w:rFonts w:ascii="Arial" w:hAnsi="Arial" w:cs="Arial"/>
          <w:sz w:val="24"/>
          <w:szCs w:val="24"/>
        </w:rPr>
        <w:t xml:space="preserve"> </w:t>
      </w:r>
      <w:r w:rsidRPr="009429CC">
        <w:rPr>
          <w:rFonts w:ascii="Arial" w:hAnsi="Arial" w:cs="Arial"/>
          <w:sz w:val="24"/>
          <w:szCs w:val="24"/>
        </w:rPr>
        <w:t>subtiekėjų</w:t>
      </w:r>
      <w:r w:rsidR="00942379" w:rsidRPr="009429CC">
        <w:rPr>
          <w:rFonts w:ascii="Arial" w:hAnsi="Arial" w:cs="Arial"/>
          <w:sz w:val="24"/>
          <w:szCs w:val="24"/>
        </w:rPr>
        <w:t xml:space="preserve"> (jei taikoma)</w:t>
      </w:r>
      <w:r w:rsidR="00953F2B" w:rsidRPr="009429CC">
        <w:rPr>
          <w:rFonts w:ascii="Arial" w:hAnsi="Arial" w:cs="Arial"/>
          <w:sz w:val="24"/>
          <w:szCs w:val="24"/>
        </w:rPr>
        <w:t xml:space="preserve">, </w:t>
      </w:r>
      <w:r w:rsidR="007F34C7" w:rsidRPr="009429CC">
        <w:rPr>
          <w:rFonts w:ascii="Arial" w:hAnsi="Arial" w:cs="Arial"/>
          <w:sz w:val="24"/>
          <w:szCs w:val="24"/>
        </w:rPr>
        <w:t>ūkio subjektų, kurių pajėgumais tiekėjas remiasi,</w:t>
      </w:r>
      <w:r w:rsidRPr="009429CC">
        <w:rPr>
          <w:rFonts w:ascii="Arial" w:hAnsi="Arial" w:cs="Arial"/>
          <w:sz w:val="24"/>
          <w:szCs w:val="24"/>
        </w:rPr>
        <w:t xml:space="preserve"> </w:t>
      </w:r>
      <w:bookmarkEnd w:id="18"/>
      <w:r w:rsidRPr="009429CC">
        <w:rPr>
          <w:rFonts w:ascii="Arial" w:hAnsi="Arial" w:cs="Arial"/>
          <w:sz w:val="24"/>
          <w:szCs w:val="24"/>
        </w:rPr>
        <w:t xml:space="preserve">pašalinimo pagrindų nebuvimo bei jų nebuvimą patvirtinantys dokumentai nurodyti </w:t>
      </w:r>
      <w:r w:rsidR="006A737F" w:rsidRPr="009429CC">
        <w:rPr>
          <w:rFonts w:ascii="Arial" w:hAnsi="Arial" w:cs="Arial"/>
          <w:sz w:val="24"/>
          <w:szCs w:val="24"/>
        </w:rPr>
        <w:t xml:space="preserve">specialiųjų </w:t>
      </w:r>
      <w:r w:rsidR="006A737F" w:rsidRPr="009429CC">
        <w:rPr>
          <w:rFonts w:ascii="Arial" w:eastAsia="Calibri" w:hAnsi="Arial" w:cs="Arial"/>
          <w:sz w:val="24"/>
          <w:szCs w:val="24"/>
        </w:rPr>
        <w:t>p</w:t>
      </w:r>
      <w:r w:rsidR="00551FA7" w:rsidRPr="009429CC">
        <w:rPr>
          <w:rFonts w:ascii="Arial" w:eastAsia="Calibri" w:hAnsi="Arial" w:cs="Arial"/>
          <w:sz w:val="24"/>
          <w:szCs w:val="24"/>
        </w:rPr>
        <w:t xml:space="preserve">irkimo </w:t>
      </w:r>
      <w:r w:rsidR="006773B6" w:rsidRPr="009429CC">
        <w:rPr>
          <w:rFonts w:ascii="Arial" w:eastAsia="Calibri" w:hAnsi="Arial" w:cs="Arial"/>
          <w:sz w:val="24"/>
          <w:szCs w:val="24"/>
        </w:rPr>
        <w:t xml:space="preserve">sąlygų </w:t>
      </w:r>
      <w:r w:rsidR="00924787" w:rsidRPr="009429CC">
        <w:rPr>
          <w:rFonts w:ascii="Arial" w:hAnsi="Arial" w:cs="Arial"/>
          <w:sz w:val="24"/>
          <w:szCs w:val="24"/>
        </w:rPr>
        <w:t>2 priede „Tiekėjų pašalinimo pagrindai“</w:t>
      </w:r>
      <w:r w:rsidRPr="009429CC">
        <w:rPr>
          <w:rFonts w:ascii="Arial" w:hAnsi="Arial" w:cs="Arial"/>
          <w:sz w:val="24"/>
          <w:szCs w:val="24"/>
        </w:rPr>
        <w:t xml:space="preserve">. </w:t>
      </w:r>
    </w:p>
    <w:p w14:paraId="77441B60" w14:textId="5987026A" w:rsidR="00924787" w:rsidRPr="009429CC"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429CC">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w:t>
      </w:r>
      <w:r w:rsidR="001A65EC" w:rsidRPr="009429CC">
        <w:rPr>
          <w:rFonts w:ascii="Arial" w:eastAsia="Calibri" w:hAnsi="Arial" w:cs="Arial"/>
          <w:sz w:val="24"/>
          <w:szCs w:val="24"/>
        </w:rPr>
        <w:t xml:space="preserve">ose </w:t>
      </w:r>
      <w:r w:rsidRPr="009429CC">
        <w:rPr>
          <w:rFonts w:ascii="Arial" w:eastAsia="Calibri" w:hAnsi="Arial" w:cs="Arial"/>
          <w:sz w:val="24"/>
          <w:szCs w:val="24"/>
        </w:rPr>
        <w:t>nustatytus reikalavimus dėl pašalinimo pagrindų nebuvimo.</w:t>
      </w:r>
    </w:p>
    <w:p w14:paraId="486196FA" w14:textId="77777777" w:rsidR="00924787" w:rsidRPr="009429CC"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429CC">
        <w:rPr>
          <w:rFonts w:ascii="Arial" w:eastAsia="Calibri" w:hAnsi="Arial" w:cs="Arial"/>
          <w:sz w:val="24"/>
          <w:szCs w:val="24"/>
        </w:rPr>
        <w:t xml:space="preserve">Tiekėjams nustatomi kvalifikacijos reikalavimai ir jų atitiktį patvirtinantys dokumentai nurodyti specialiųjų pirkimo sąlygų </w:t>
      </w:r>
      <w:r w:rsidR="00924787" w:rsidRPr="009429CC">
        <w:rPr>
          <w:rFonts w:ascii="Arial" w:eastAsia="Calibri" w:hAnsi="Arial" w:cs="Arial"/>
          <w:sz w:val="24"/>
          <w:szCs w:val="24"/>
        </w:rPr>
        <w:t>7</w:t>
      </w:r>
      <w:r w:rsidRPr="009429CC">
        <w:rPr>
          <w:rFonts w:ascii="Arial" w:eastAsia="Calibri" w:hAnsi="Arial" w:cs="Arial"/>
          <w:sz w:val="24"/>
          <w:szCs w:val="24"/>
        </w:rPr>
        <w:t xml:space="preserve"> priede. Tiekėjas, teikdamas pasiūlymą, įsipareigoja, kad sutartį vykdys tik teisę verstis atitinkama veikla turintys asmenys.</w:t>
      </w:r>
    </w:p>
    <w:p w14:paraId="7A7C1EFE" w14:textId="3772C0F7" w:rsidR="005B5561" w:rsidRPr="009429CC"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429CC">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9429CC" w:rsidRDefault="00D24970" w:rsidP="003A246D">
      <w:pPr>
        <w:pStyle w:val="Antrat1"/>
        <w:tabs>
          <w:tab w:val="left" w:pos="567"/>
        </w:tabs>
        <w:spacing w:before="600" w:after="600"/>
        <w:contextualSpacing/>
        <w:jc w:val="both"/>
        <w:rPr>
          <w:rFonts w:ascii="Arial" w:hAnsi="Arial" w:cs="Arial"/>
          <w:b/>
          <w:bCs/>
          <w:caps/>
          <w:color w:val="auto"/>
          <w:sz w:val="24"/>
          <w:szCs w:val="24"/>
        </w:rPr>
      </w:pPr>
      <w:bookmarkStart w:id="19" w:name="_Toc172033422"/>
      <w:r w:rsidRPr="009429CC">
        <w:rPr>
          <w:rFonts w:ascii="Arial" w:hAnsi="Arial" w:cs="Arial"/>
          <w:b/>
          <w:bCs/>
          <w:caps/>
          <w:color w:val="auto"/>
          <w:sz w:val="24"/>
          <w:szCs w:val="24"/>
        </w:rPr>
        <w:t>5</w:t>
      </w:r>
      <w:r w:rsidR="001E3D5A" w:rsidRPr="009429CC">
        <w:rPr>
          <w:rFonts w:ascii="Arial" w:hAnsi="Arial" w:cs="Arial"/>
          <w:b/>
          <w:bCs/>
          <w:caps/>
          <w:color w:val="auto"/>
          <w:sz w:val="24"/>
          <w:szCs w:val="24"/>
        </w:rPr>
        <w:t>.</w:t>
      </w:r>
      <w:r w:rsidR="00974A08" w:rsidRPr="009429CC">
        <w:rPr>
          <w:rFonts w:ascii="Arial" w:hAnsi="Arial" w:cs="Arial"/>
          <w:b/>
          <w:bCs/>
          <w:caps/>
          <w:color w:val="auto"/>
          <w:sz w:val="24"/>
          <w:szCs w:val="24"/>
        </w:rPr>
        <w:t xml:space="preserve"> </w:t>
      </w:r>
      <w:r w:rsidR="009743D3" w:rsidRPr="009429CC">
        <w:rPr>
          <w:rFonts w:ascii="Arial" w:hAnsi="Arial" w:cs="Arial"/>
          <w:b/>
          <w:bCs/>
          <w:caps/>
          <w:color w:val="auto"/>
          <w:sz w:val="24"/>
          <w:szCs w:val="24"/>
        </w:rPr>
        <w:t>Reikalavimai, susiję su nacionaliniu saugumu</w:t>
      </w:r>
      <w:bookmarkEnd w:id="19"/>
      <w:r w:rsidR="009743D3" w:rsidRPr="009429CC">
        <w:rPr>
          <w:rFonts w:ascii="Arial" w:hAnsi="Arial" w:cs="Arial"/>
          <w:b/>
          <w:bCs/>
          <w:caps/>
          <w:color w:val="auto"/>
          <w:sz w:val="24"/>
          <w:szCs w:val="24"/>
        </w:rPr>
        <w:t xml:space="preserve"> </w:t>
      </w:r>
    </w:p>
    <w:p w14:paraId="6135DAF8" w14:textId="24566EBC" w:rsidR="0011011F" w:rsidRPr="009429CC" w:rsidRDefault="0011011F" w:rsidP="0011011F">
      <w:pPr>
        <w:spacing w:after="0" w:line="240" w:lineRule="auto"/>
        <w:ind w:firstLine="1134"/>
        <w:jc w:val="both"/>
        <w:rPr>
          <w:rFonts w:ascii="Arial" w:hAnsi="Arial" w:cs="Arial"/>
          <w:iCs/>
          <w:sz w:val="24"/>
          <w:szCs w:val="24"/>
        </w:rPr>
      </w:pPr>
      <w:r w:rsidRPr="009429CC">
        <w:rPr>
          <w:rFonts w:ascii="Arial" w:hAnsi="Arial" w:cs="Arial"/>
          <w:iCs/>
          <w:sz w:val="24"/>
          <w:szCs w:val="24"/>
        </w:rPr>
        <w:t>5.1. Perkančioji organizacija nekelia reikalavimų susijusių su nacionaliniu saugumu.</w:t>
      </w:r>
    </w:p>
    <w:p w14:paraId="4BEDE7AF" w14:textId="457E0FAE" w:rsidR="00AF62E6" w:rsidRPr="009429CC" w:rsidRDefault="00245E8F" w:rsidP="005A7916">
      <w:pPr>
        <w:pStyle w:val="Antrat1"/>
        <w:spacing w:before="600" w:after="600"/>
        <w:contextualSpacing/>
        <w:rPr>
          <w:rFonts w:ascii="Arial" w:hAnsi="Arial" w:cs="Arial"/>
          <w:b/>
          <w:bCs/>
          <w:caps/>
          <w:color w:val="auto"/>
          <w:sz w:val="24"/>
          <w:szCs w:val="24"/>
        </w:rPr>
      </w:pPr>
      <w:bookmarkStart w:id="20" w:name="_Toc172033423"/>
      <w:r w:rsidRPr="009429CC">
        <w:rPr>
          <w:rFonts w:ascii="Arial" w:hAnsi="Arial" w:cs="Arial"/>
          <w:b/>
          <w:bCs/>
          <w:caps/>
          <w:color w:val="auto"/>
          <w:sz w:val="24"/>
          <w:szCs w:val="24"/>
        </w:rPr>
        <w:t>6</w:t>
      </w:r>
      <w:r w:rsidR="0005396D" w:rsidRPr="009429CC">
        <w:rPr>
          <w:rFonts w:ascii="Arial" w:hAnsi="Arial" w:cs="Arial"/>
          <w:b/>
          <w:bCs/>
          <w:caps/>
          <w:color w:val="auto"/>
          <w:sz w:val="24"/>
          <w:szCs w:val="24"/>
        </w:rPr>
        <w:t xml:space="preserve">. </w:t>
      </w:r>
      <w:r w:rsidR="00220588" w:rsidRPr="009429CC">
        <w:rPr>
          <w:rFonts w:ascii="Arial" w:hAnsi="Arial" w:cs="Arial"/>
          <w:b/>
          <w:bCs/>
          <w:caps/>
          <w:color w:val="auto"/>
          <w:sz w:val="24"/>
          <w:szCs w:val="24"/>
        </w:rPr>
        <w:t>Specialieji r</w:t>
      </w:r>
      <w:r w:rsidR="00DF58E2" w:rsidRPr="009429CC">
        <w:rPr>
          <w:rFonts w:ascii="Arial" w:hAnsi="Arial" w:cs="Arial"/>
          <w:b/>
          <w:bCs/>
          <w:caps/>
          <w:color w:val="auto"/>
          <w:sz w:val="24"/>
          <w:szCs w:val="24"/>
        </w:rPr>
        <w:t>eikalavimai pasiūlymų rengimui ir pateikimui</w:t>
      </w:r>
      <w:bookmarkEnd w:id="20"/>
    </w:p>
    <w:p w14:paraId="3D47F821" w14:textId="2F93D89B" w:rsidR="00EF5623" w:rsidRPr="009429CC" w:rsidRDefault="00192AF9" w:rsidP="00800CA2">
      <w:pPr>
        <w:tabs>
          <w:tab w:val="left" w:pos="1843"/>
        </w:tabs>
        <w:spacing w:after="0" w:line="240" w:lineRule="auto"/>
        <w:ind w:firstLine="1134"/>
        <w:jc w:val="both"/>
        <w:rPr>
          <w:rFonts w:ascii="Arial" w:hAnsi="Arial" w:cs="Arial"/>
          <w:i/>
          <w:iCs/>
          <w:sz w:val="24"/>
          <w:szCs w:val="24"/>
        </w:rPr>
      </w:pPr>
      <w:r w:rsidRPr="009429CC">
        <w:rPr>
          <w:rFonts w:ascii="Arial" w:hAnsi="Arial" w:cs="Arial"/>
          <w:sz w:val="24"/>
          <w:szCs w:val="24"/>
        </w:rPr>
        <w:t xml:space="preserve">6.1. </w:t>
      </w:r>
      <w:r w:rsidR="00EF5623" w:rsidRPr="009429CC">
        <w:rPr>
          <w:rFonts w:ascii="Arial" w:hAnsi="Arial" w:cs="Arial"/>
          <w:sz w:val="24"/>
          <w:szCs w:val="24"/>
        </w:rPr>
        <w:t xml:space="preserve">Tiekėjo </w:t>
      </w:r>
      <w:r w:rsidR="0058726C" w:rsidRPr="009429CC">
        <w:rPr>
          <w:rFonts w:ascii="Arial" w:hAnsi="Arial" w:cs="Arial"/>
          <w:sz w:val="24"/>
          <w:szCs w:val="24"/>
        </w:rPr>
        <w:t>p</w:t>
      </w:r>
      <w:r w:rsidR="00EF5623" w:rsidRPr="009429CC">
        <w:rPr>
          <w:rFonts w:ascii="Arial" w:hAnsi="Arial" w:cs="Arial"/>
          <w:sz w:val="24"/>
          <w:szCs w:val="24"/>
        </w:rPr>
        <w:t>asiūlymą sudaro CVP IS pateikiamų ir žemiau nurodytų dokumentų visuma</w:t>
      </w:r>
      <w:r w:rsidR="00FD53CF" w:rsidRPr="009429CC">
        <w:rPr>
          <w:rFonts w:ascii="Arial" w:hAnsi="Arial" w:cs="Arial"/>
          <w:sz w:val="24"/>
          <w:szCs w:val="24"/>
        </w:rPr>
        <w:t>:</w:t>
      </w:r>
    </w:p>
    <w:p w14:paraId="0B17BEF7" w14:textId="54598B5D" w:rsidR="00FF12F1" w:rsidRPr="009429CC" w:rsidRDefault="003F0DA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 xml:space="preserve">tiekėjo pasirašytas </w:t>
      </w:r>
      <w:r w:rsidR="005A195F" w:rsidRPr="009429CC">
        <w:rPr>
          <w:rFonts w:ascii="Arial" w:hAnsi="Arial" w:cs="Arial"/>
          <w:sz w:val="24"/>
          <w:szCs w:val="24"/>
        </w:rPr>
        <w:t>p</w:t>
      </w:r>
      <w:r w:rsidRPr="009429CC">
        <w:rPr>
          <w:rFonts w:ascii="Arial" w:hAnsi="Arial" w:cs="Arial"/>
          <w:sz w:val="24"/>
          <w:szCs w:val="24"/>
        </w:rPr>
        <w:t xml:space="preserve">asiūlymas, parengtas pagal </w:t>
      </w:r>
      <w:r w:rsidR="007C1C57" w:rsidRPr="009429CC">
        <w:rPr>
          <w:rFonts w:ascii="Arial" w:hAnsi="Arial" w:cs="Arial"/>
          <w:sz w:val="24"/>
          <w:szCs w:val="24"/>
        </w:rPr>
        <w:t>specialiųjų p</w:t>
      </w:r>
      <w:r w:rsidR="00551FA7" w:rsidRPr="009429CC">
        <w:rPr>
          <w:rFonts w:ascii="Arial" w:hAnsi="Arial" w:cs="Arial"/>
          <w:sz w:val="24"/>
          <w:szCs w:val="24"/>
        </w:rPr>
        <w:t xml:space="preserve">irkimo </w:t>
      </w:r>
      <w:r w:rsidR="00476F8C" w:rsidRPr="009429CC">
        <w:rPr>
          <w:rFonts w:ascii="Arial" w:hAnsi="Arial" w:cs="Arial"/>
          <w:sz w:val="24"/>
          <w:szCs w:val="24"/>
        </w:rPr>
        <w:t>sąlygų</w:t>
      </w:r>
      <w:r w:rsidR="00DE5F20" w:rsidRPr="009429CC">
        <w:rPr>
          <w:rFonts w:ascii="Arial" w:hAnsi="Arial" w:cs="Arial"/>
          <w:sz w:val="24"/>
          <w:szCs w:val="24"/>
        </w:rPr>
        <w:t xml:space="preserve"> </w:t>
      </w:r>
      <w:r w:rsidR="00924787" w:rsidRPr="009429CC">
        <w:rPr>
          <w:rFonts w:ascii="Arial" w:hAnsi="Arial" w:cs="Arial"/>
          <w:sz w:val="24"/>
          <w:szCs w:val="24"/>
          <w:shd w:val="clear" w:color="auto" w:fill="FFFFFF"/>
        </w:rPr>
        <w:t>5</w:t>
      </w:r>
      <w:r w:rsidR="00DE5F20" w:rsidRPr="009429CC">
        <w:rPr>
          <w:rFonts w:ascii="Arial" w:hAnsi="Arial" w:cs="Arial"/>
          <w:sz w:val="24"/>
          <w:szCs w:val="24"/>
          <w:shd w:val="clear" w:color="auto" w:fill="FFFFFF"/>
        </w:rPr>
        <w:t xml:space="preserve"> </w:t>
      </w:r>
      <w:r w:rsidR="00476F8C" w:rsidRPr="009429CC">
        <w:rPr>
          <w:rFonts w:ascii="Arial" w:hAnsi="Arial" w:cs="Arial"/>
          <w:sz w:val="24"/>
          <w:szCs w:val="24"/>
        </w:rPr>
        <w:t xml:space="preserve">priede </w:t>
      </w:r>
      <w:r w:rsidRPr="009429CC">
        <w:rPr>
          <w:rFonts w:ascii="Arial" w:hAnsi="Arial" w:cs="Arial"/>
          <w:sz w:val="24"/>
          <w:szCs w:val="24"/>
        </w:rPr>
        <w:t xml:space="preserve">pateiktą </w:t>
      </w:r>
      <w:r w:rsidR="00C35C26" w:rsidRPr="009429CC">
        <w:rPr>
          <w:rFonts w:ascii="Arial" w:hAnsi="Arial" w:cs="Arial"/>
          <w:sz w:val="24"/>
          <w:szCs w:val="24"/>
        </w:rPr>
        <w:t>p</w:t>
      </w:r>
      <w:r w:rsidRPr="009429CC">
        <w:rPr>
          <w:rFonts w:ascii="Arial" w:hAnsi="Arial" w:cs="Arial"/>
          <w:sz w:val="24"/>
          <w:szCs w:val="24"/>
        </w:rPr>
        <w:t>asiūlymo formą.</w:t>
      </w:r>
    </w:p>
    <w:p w14:paraId="3459FD0B" w14:textId="10295C06" w:rsidR="009C1155" w:rsidRPr="009429CC" w:rsidRDefault="009C115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 xml:space="preserve">užpildytas EBVPD (specialiųjų pirkimo sąlygų </w:t>
      </w:r>
      <w:r w:rsidR="00924787" w:rsidRPr="009429CC">
        <w:rPr>
          <w:rFonts w:ascii="Arial" w:hAnsi="Arial" w:cs="Arial"/>
          <w:sz w:val="24"/>
          <w:szCs w:val="24"/>
        </w:rPr>
        <w:t>3</w:t>
      </w:r>
      <w:r w:rsidRPr="009429CC">
        <w:rPr>
          <w:rFonts w:ascii="Arial" w:hAnsi="Arial" w:cs="Arial"/>
          <w:sz w:val="24"/>
          <w:szCs w:val="24"/>
        </w:rPr>
        <w:t xml:space="preserve"> priedas). Pasirašydamas </w:t>
      </w:r>
      <w:r w:rsidR="00C35C26" w:rsidRPr="009429CC">
        <w:rPr>
          <w:rFonts w:ascii="Arial" w:hAnsi="Arial" w:cs="Arial"/>
          <w:sz w:val="24"/>
          <w:szCs w:val="24"/>
        </w:rPr>
        <w:t>p</w:t>
      </w:r>
      <w:r w:rsidRPr="009429CC">
        <w:rPr>
          <w:rFonts w:ascii="Arial" w:hAnsi="Arial" w:cs="Arial"/>
          <w:sz w:val="24"/>
          <w:szCs w:val="24"/>
        </w:rPr>
        <w:t>asiūlymą, tiekėjas patvirtina ir EBVPD tikrumą;</w:t>
      </w:r>
    </w:p>
    <w:p w14:paraId="021CA68F" w14:textId="346D8E49" w:rsidR="007C1C57" w:rsidRPr="009429CC" w:rsidRDefault="000C55D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 xml:space="preserve">jungtinės veiklos sutarties kopija (jeigu </w:t>
      </w:r>
      <w:r w:rsidR="00C35C26" w:rsidRPr="009429CC">
        <w:rPr>
          <w:rFonts w:ascii="Arial" w:hAnsi="Arial" w:cs="Arial"/>
          <w:sz w:val="24"/>
          <w:szCs w:val="24"/>
        </w:rPr>
        <w:t>p</w:t>
      </w:r>
      <w:r w:rsidRPr="009429CC">
        <w:rPr>
          <w:rFonts w:ascii="Arial" w:hAnsi="Arial" w:cs="Arial"/>
          <w:sz w:val="24"/>
          <w:szCs w:val="24"/>
        </w:rPr>
        <w:t>irkime dalyvauja ūkio subjektų grupė jungtinės veiklos sutarties pagrindu)</w:t>
      </w:r>
      <w:r w:rsidR="007C1C57" w:rsidRPr="009429CC">
        <w:rPr>
          <w:rFonts w:ascii="Arial" w:hAnsi="Arial" w:cs="Arial"/>
          <w:sz w:val="24"/>
          <w:szCs w:val="24"/>
        </w:rPr>
        <w:t>;</w:t>
      </w:r>
    </w:p>
    <w:p w14:paraId="50A0B33A" w14:textId="0A1B61EF" w:rsidR="006D0EC0" w:rsidRPr="009429CC" w:rsidRDefault="006D0EC0">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lastRenderedPageBreak/>
        <w:t xml:space="preserve">dokumentas, patvirtinantis, kad asmuo, kuris pasirašė </w:t>
      </w:r>
      <w:r w:rsidR="00212F68" w:rsidRPr="009429CC">
        <w:rPr>
          <w:rFonts w:ascii="Arial" w:hAnsi="Arial" w:cs="Arial"/>
          <w:sz w:val="24"/>
          <w:szCs w:val="24"/>
        </w:rPr>
        <w:t>p</w:t>
      </w:r>
      <w:r w:rsidRPr="009429CC">
        <w:rPr>
          <w:rFonts w:ascii="Arial" w:hAnsi="Arial" w:cs="Arial"/>
          <w:sz w:val="24"/>
          <w:szCs w:val="24"/>
        </w:rPr>
        <w:t>asiūlymą (jei jis ne tiekėjo vadovas), turėjo teisę jį pasirašyti;</w:t>
      </w:r>
    </w:p>
    <w:p w14:paraId="0997451A" w14:textId="14C5D167" w:rsidR="006D0EC0" w:rsidRPr="009429CC" w:rsidRDefault="00212F68">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p</w:t>
      </w:r>
      <w:r w:rsidR="006D0EC0" w:rsidRPr="009429CC">
        <w:rPr>
          <w:rFonts w:ascii="Arial" w:hAnsi="Arial" w:cs="Arial"/>
          <w:sz w:val="24"/>
          <w:szCs w:val="24"/>
        </w:rPr>
        <w:t>asiūlymo galiojimą užtikrinantis dokumentas (jeigu reikalaujama);</w:t>
      </w:r>
    </w:p>
    <w:p w14:paraId="53A8B5A3" w14:textId="109B0BB3" w:rsidR="00450415" w:rsidRPr="009429CC"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9429CC"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 xml:space="preserve"> jei tiekėjas pasitelkia subtiekėjus, subtiekėjo deklaracija ar kitas dokumentas, patvirtinantis jo sutikimą būti subtiekėju </w:t>
      </w:r>
      <w:r w:rsidR="00212F68" w:rsidRPr="009429CC">
        <w:rPr>
          <w:rFonts w:ascii="Arial" w:hAnsi="Arial" w:cs="Arial"/>
          <w:sz w:val="24"/>
          <w:szCs w:val="24"/>
        </w:rPr>
        <w:t>p</w:t>
      </w:r>
      <w:r w:rsidRPr="009429CC">
        <w:rPr>
          <w:rFonts w:ascii="Arial" w:hAnsi="Arial" w:cs="Arial"/>
          <w:sz w:val="24"/>
          <w:szCs w:val="24"/>
        </w:rPr>
        <w:t>irkime;</w:t>
      </w:r>
    </w:p>
    <w:p w14:paraId="054A3B95" w14:textId="7780A0DB" w:rsidR="00450415" w:rsidRPr="009429CC" w:rsidRDefault="00450415" w:rsidP="00A3000E">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429CC">
        <w:rPr>
          <w:rFonts w:ascii="Arial" w:hAnsi="Arial" w:cs="Arial"/>
          <w:sz w:val="24"/>
          <w:szCs w:val="24"/>
        </w:rPr>
        <w:t xml:space="preserve">dokumentai, patvirtinantys, kad ūkio subjektas, kurio pajėgumais tiekėjas remiasi, atsižvelgdamas į specialiųjų pirkimo sąlygų </w:t>
      </w:r>
      <w:r w:rsidR="00924787" w:rsidRPr="009429CC">
        <w:rPr>
          <w:rFonts w:ascii="Arial" w:hAnsi="Arial" w:cs="Arial"/>
          <w:sz w:val="24"/>
          <w:szCs w:val="24"/>
        </w:rPr>
        <w:t>7</w:t>
      </w:r>
      <w:r w:rsidRPr="009429CC">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429CC">
        <w:rPr>
          <w:rFonts w:ascii="Arial" w:hAnsi="Arial" w:cs="Arial"/>
          <w:i/>
          <w:iCs/>
          <w:sz w:val="24"/>
          <w:szCs w:val="24"/>
        </w:rPr>
        <w:t xml:space="preserve"> </w:t>
      </w:r>
    </w:p>
    <w:p w14:paraId="553ABC18" w14:textId="00F6AC14" w:rsidR="007C1C57" w:rsidRPr="009429CC" w:rsidRDefault="00826C91" w:rsidP="00A3000E">
      <w:pPr>
        <w:pStyle w:val="Sraopastraipa"/>
        <w:numPr>
          <w:ilvl w:val="2"/>
          <w:numId w:val="7"/>
        </w:numPr>
        <w:tabs>
          <w:tab w:val="left" w:pos="1843"/>
        </w:tabs>
        <w:spacing w:after="0" w:line="240" w:lineRule="auto"/>
        <w:ind w:left="0" w:firstLine="1134"/>
        <w:jc w:val="both"/>
        <w:rPr>
          <w:rFonts w:ascii="Arial" w:hAnsi="Arial" w:cs="Arial"/>
          <w:sz w:val="24"/>
          <w:szCs w:val="24"/>
        </w:rPr>
      </w:pPr>
      <w:r w:rsidRPr="009429CC">
        <w:rPr>
          <w:rFonts w:ascii="Arial" w:hAnsi="Arial" w:cs="Arial"/>
          <w:sz w:val="24"/>
          <w:szCs w:val="24"/>
        </w:rPr>
        <w:t>suteiktų paslaugų sąrašas, užpildytas pagal specialiųjų pirkimo sąlygų 9 priedą;</w:t>
      </w:r>
    </w:p>
    <w:p w14:paraId="726DFFAE" w14:textId="571AD683" w:rsidR="00826C91" w:rsidRPr="009429CC" w:rsidRDefault="00826C91" w:rsidP="005F3FF3">
      <w:pPr>
        <w:pStyle w:val="Sraopastraipa"/>
        <w:numPr>
          <w:ilvl w:val="2"/>
          <w:numId w:val="7"/>
        </w:numPr>
        <w:tabs>
          <w:tab w:val="left" w:pos="1418"/>
          <w:tab w:val="left" w:pos="1985"/>
          <w:tab w:val="left" w:pos="2835"/>
        </w:tabs>
        <w:spacing w:after="0" w:line="240" w:lineRule="auto"/>
        <w:ind w:left="0" w:firstLine="1134"/>
        <w:jc w:val="both"/>
        <w:rPr>
          <w:rFonts w:ascii="Arial" w:hAnsi="Arial" w:cs="Arial"/>
          <w:sz w:val="24"/>
          <w:szCs w:val="24"/>
        </w:rPr>
      </w:pPr>
      <w:r w:rsidRPr="009429CC">
        <w:rPr>
          <w:rFonts w:ascii="Arial" w:hAnsi="Arial" w:cs="Arial"/>
          <w:sz w:val="24"/>
          <w:szCs w:val="24"/>
        </w:rPr>
        <w:t>siūlomų specialistų sąrašas, užpildytas pagal specialiųjų pirkimo sąlygų 10 priedą.</w:t>
      </w:r>
    </w:p>
    <w:p w14:paraId="26AC2683" w14:textId="700D4C09" w:rsidR="0012735D" w:rsidRPr="009429CC" w:rsidRDefault="0012735D" w:rsidP="00E16DCB">
      <w:pPr>
        <w:tabs>
          <w:tab w:val="left" w:pos="1843"/>
        </w:tabs>
        <w:spacing w:after="0" w:line="240" w:lineRule="auto"/>
        <w:ind w:firstLine="1134"/>
        <w:jc w:val="both"/>
        <w:rPr>
          <w:rFonts w:ascii="Arial" w:hAnsi="Arial" w:cs="Arial"/>
          <w:sz w:val="24"/>
          <w:szCs w:val="24"/>
          <w:u w:val="single"/>
        </w:rPr>
      </w:pPr>
      <w:r w:rsidRPr="009429CC">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429CC">
        <w:rPr>
          <w:rFonts w:ascii="Arial" w:hAnsi="Arial" w:cs="Arial"/>
          <w:sz w:val="24"/>
          <w:szCs w:val="24"/>
        </w:rPr>
        <w:t>Perkančiajai organizacijai kilus abejonių dėl dokumentų tikrumo, ji turi teisę reikalauti pateikti dokumentų originalus.</w:t>
      </w:r>
      <w:r w:rsidRPr="009429CC">
        <w:rPr>
          <w:rFonts w:ascii="Arial" w:eastAsia="Calibri" w:hAnsi="Arial" w:cs="Arial"/>
          <w:sz w:val="24"/>
          <w:szCs w:val="24"/>
        </w:rPr>
        <w:t xml:space="preserve"> Gali būti:</w:t>
      </w:r>
    </w:p>
    <w:p w14:paraId="354E3EF1" w14:textId="77777777" w:rsidR="0012735D" w:rsidRPr="009429CC" w:rsidRDefault="0012735D" w:rsidP="00E16DCB">
      <w:pPr>
        <w:pStyle w:val="Sraopastraipa"/>
        <w:tabs>
          <w:tab w:val="left" w:pos="1843"/>
        </w:tabs>
        <w:spacing w:after="0" w:line="240" w:lineRule="auto"/>
        <w:ind w:left="0" w:firstLine="1134"/>
        <w:jc w:val="both"/>
        <w:rPr>
          <w:rFonts w:ascii="Arial" w:hAnsi="Arial" w:cs="Arial"/>
          <w:bCs/>
          <w:iCs/>
          <w:sz w:val="24"/>
          <w:szCs w:val="24"/>
          <w:u w:val="single"/>
        </w:rPr>
      </w:pPr>
      <w:r w:rsidRPr="009429CC">
        <w:rPr>
          <w:rFonts w:ascii="Arial" w:eastAsia="Calibri" w:hAnsi="Arial" w:cs="Arial"/>
          <w:bCs/>
          <w:iCs/>
          <w:sz w:val="24"/>
          <w:szCs w:val="24"/>
        </w:rPr>
        <w:t>6.2.1 pateikiami kvalifikuotu elektroniniu parašu pasirašyti elektroninėmis priemonėmis suformuoti dokumentai;</w:t>
      </w:r>
    </w:p>
    <w:p w14:paraId="42C4C4D2" w14:textId="77777777" w:rsidR="00E73952" w:rsidRPr="009429CC" w:rsidRDefault="0012735D" w:rsidP="00E16DCB">
      <w:pPr>
        <w:pStyle w:val="Sraopastraipa"/>
        <w:numPr>
          <w:ilvl w:val="2"/>
          <w:numId w:val="45"/>
        </w:numPr>
        <w:tabs>
          <w:tab w:val="left" w:pos="1418"/>
          <w:tab w:val="left" w:pos="1843"/>
        </w:tabs>
        <w:spacing w:after="0" w:line="240" w:lineRule="auto"/>
        <w:ind w:left="0" w:firstLine="1134"/>
        <w:jc w:val="both"/>
        <w:rPr>
          <w:rFonts w:ascii="Arial" w:hAnsi="Arial" w:cs="Arial"/>
          <w:bCs/>
          <w:iCs/>
          <w:sz w:val="24"/>
          <w:szCs w:val="24"/>
        </w:rPr>
      </w:pPr>
      <w:r w:rsidRPr="009429CC">
        <w:rPr>
          <w:rFonts w:ascii="Arial" w:eastAsia="Calibri" w:hAnsi="Arial" w:cs="Arial"/>
          <w:bCs/>
          <w:iCs/>
          <w:sz w:val="24"/>
          <w:szCs w:val="24"/>
        </w:rPr>
        <w:t>skaitmeninės dokumentų kopijos (</w:t>
      </w:r>
      <w:r w:rsidRPr="009429CC">
        <w:rPr>
          <w:rFonts w:ascii="Arial" w:eastAsia="Calibri" w:hAnsi="Arial" w:cs="Arial"/>
          <w:iCs/>
          <w:sz w:val="24"/>
          <w:szCs w:val="24"/>
        </w:rPr>
        <w:t>fiziniu parašu tvirtinami dokumentai turi būti pateikiami pasirašyti ir nuskenuoti)</w:t>
      </w:r>
      <w:r w:rsidRPr="009429CC">
        <w:rPr>
          <w:rFonts w:ascii="Arial" w:eastAsia="Calibri" w:hAnsi="Arial" w:cs="Arial"/>
          <w:bCs/>
          <w:iCs/>
          <w:sz w:val="24"/>
          <w:szCs w:val="24"/>
        </w:rPr>
        <w:t>.</w:t>
      </w:r>
    </w:p>
    <w:p w14:paraId="6602056D" w14:textId="11027DA4" w:rsidR="0096678C" w:rsidRPr="009429CC" w:rsidRDefault="0099696F" w:rsidP="00E16DCB">
      <w:pPr>
        <w:pStyle w:val="Sraopastraipa"/>
        <w:numPr>
          <w:ilvl w:val="1"/>
          <w:numId w:val="45"/>
        </w:numPr>
        <w:tabs>
          <w:tab w:val="left" w:pos="1418"/>
          <w:tab w:val="left" w:pos="1843"/>
        </w:tabs>
        <w:spacing w:after="0" w:line="240" w:lineRule="auto"/>
        <w:ind w:left="0" w:firstLine="1134"/>
        <w:jc w:val="both"/>
        <w:rPr>
          <w:rFonts w:ascii="Arial" w:hAnsi="Arial" w:cs="Arial"/>
          <w:bCs/>
          <w:iCs/>
          <w:sz w:val="24"/>
          <w:szCs w:val="24"/>
        </w:rPr>
      </w:pPr>
      <w:r w:rsidRPr="009429CC">
        <w:rPr>
          <w:rFonts w:ascii="Arial" w:hAnsi="Arial" w:cs="Arial"/>
          <w:sz w:val="24"/>
          <w:szCs w:val="24"/>
        </w:rPr>
        <w:t>P</w:t>
      </w:r>
      <w:r w:rsidR="0048587E" w:rsidRPr="009429CC">
        <w:rPr>
          <w:rFonts w:ascii="Arial" w:hAnsi="Arial" w:cs="Arial"/>
          <w:sz w:val="24"/>
          <w:szCs w:val="24"/>
        </w:rPr>
        <w:t>asiūlymas turi būti parengtas</w:t>
      </w:r>
      <w:r w:rsidR="00EE44B0" w:rsidRPr="009429CC">
        <w:rPr>
          <w:rFonts w:ascii="Arial" w:hAnsi="Arial" w:cs="Arial"/>
          <w:sz w:val="24"/>
          <w:szCs w:val="24"/>
        </w:rPr>
        <w:t xml:space="preserve">, </w:t>
      </w:r>
      <w:r w:rsidR="0048587E" w:rsidRPr="009429CC">
        <w:rPr>
          <w:rFonts w:ascii="Arial" w:hAnsi="Arial" w:cs="Arial"/>
          <w:sz w:val="24"/>
          <w:szCs w:val="24"/>
        </w:rPr>
        <w:t>lietuvių arba</w:t>
      </w:r>
      <w:r w:rsidRPr="009429CC">
        <w:rPr>
          <w:rFonts w:ascii="Arial" w:hAnsi="Arial" w:cs="Arial"/>
          <w:sz w:val="24"/>
          <w:szCs w:val="24"/>
        </w:rPr>
        <w:t xml:space="preserve"> </w:t>
      </w:r>
      <w:r w:rsidR="0048587E" w:rsidRPr="009429CC">
        <w:rPr>
          <w:rFonts w:ascii="Arial" w:hAnsi="Arial" w:cs="Arial"/>
          <w:sz w:val="24"/>
          <w:szCs w:val="24"/>
        </w:rPr>
        <w:t>anglų kalba</w:t>
      </w:r>
      <w:r w:rsidR="00D17972" w:rsidRPr="009429CC">
        <w:rPr>
          <w:rFonts w:ascii="Arial" w:hAnsi="Arial" w:cs="Arial"/>
          <w:color w:val="7030A0"/>
          <w:sz w:val="24"/>
          <w:szCs w:val="24"/>
        </w:rPr>
        <w:t>.</w:t>
      </w:r>
      <w:r w:rsidR="0048587E" w:rsidRPr="009429CC">
        <w:rPr>
          <w:rFonts w:ascii="Arial" w:hAnsi="Arial" w:cs="Arial"/>
          <w:color w:val="7030A0"/>
          <w:sz w:val="24"/>
          <w:szCs w:val="24"/>
        </w:rPr>
        <w:t xml:space="preserve"> </w:t>
      </w:r>
      <w:r w:rsidR="00F17A1F" w:rsidRPr="009429CC">
        <w:rPr>
          <w:rFonts w:ascii="Arial" w:eastAsia="Arial" w:hAnsi="Arial" w:cs="Arial"/>
          <w:sz w:val="24"/>
          <w:szCs w:val="24"/>
        </w:rPr>
        <w:t>Jei kurie nors su pasiūlymu teikiami dokumentai parengti ne</w:t>
      </w:r>
      <w:r w:rsidR="001427AB" w:rsidRPr="009429CC">
        <w:rPr>
          <w:rFonts w:ascii="Arial" w:eastAsia="Arial" w:hAnsi="Arial" w:cs="Arial"/>
          <w:sz w:val="24"/>
          <w:szCs w:val="24"/>
        </w:rPr>
        <w:t xml:space="preserve"> ta kalba, kuria</w:t>
      </w:r>
      <w:r w:rsidR="00F17A1F" w:rsidRPr="009429CC">
        <w:rPr>
          <w:rFonts w:ascii="Arial" w:eastAsia="Arial" w:hAnsi="Arial" w:cs="Arial"/>
          <w:sz w:val="24"/>
          <w:szCs w:val="24"/>
        </w:rPr>
        <w:t xml:space="preserve"> </w:t>
      </w:r>
      <w:r w:rsidR="0BCA4ED4" w:rsidRPr="009429CC">
        <w:rPr>
          <w:rFonts w:ascii="Arial" w:eastAsia="Arial" w:hAnsi="Arial" w:cs="Arial"/>
          <w:sz w:val="24"/>
          <w:szCs w:val="24"/>
        </w:rPr>
        <w:t>reikalaujama</w:t>
      </w:r>
      <w:r w:rsidR="001427AB" w:rsidRPr="009429CC">
        <w:rPr>
          <w:rFonts w:ascii="Arial" w:eastAsia="Arial" w:hAnsi="Arial" w:cs="Arial"/>
          <w:sz w:val="24"/>
          <w:szCs w:val="24"/>
        </w:rPr>
        <w:t xml:space="preserve">, </w:t>
      </w:r>
      <w:r w:rsidR="003F1D78" w:rsidRPr="009429CC">
        <w:rPr>
          <w:rFonts w:ascii="Arial" w:eastAsia="Arial" w:hAnsi="Arial" w:cs="Arial"/>
          <w:sz w:val="24"/>
          <w:szCs w:val="24"/>
        </w:rPr>
        <w:t xml:space="preserve">turi būti pateiktas tikslus vertimas į </w:t>
      </w:r>
      <w:r w:rsidR="00DC111E" w:rsidRPr="009429CC">
        <w:rPr>
          <w:rFonts w:ascii="Arial" w:eastAsia="Arial" w:hAnsi="Arial" w:cs="Arial"/>
          <w:sz w:val="24"/>
          <w:szCs w:val="24"/>
        </w:rPr>
        <w:t xml:space="preserve">lietuvių </w:t>
      </w:r>
      <w:r w:rsidR="00141BF1" w:rsidRPr="009429CC">
        <w:rPr>
          <w:rFonts w:ascii="Arial" w:eastAsia="Arial" w:hAnsi="Arial" w:cs="Arial"/>
          <w:sz w:val="24"/>
          <w:szCs w:val="24"/>
        </w:rPr>
        <w:t>kalbą</w:t>
      </w:r>
      <w:r w:rsidR="00F17A1F" w:rsidRPr="009429CC">
        <w:rPr>
          <w:rFonts w:ascii="Arial" w:eastAsia="Arial" w:hAnsi="Arial" w:cs="Arial"/>
          <w:sz w:val="24"/>
          <w:szCs w:val="24"/>
        </w:rPr>
        <w:t xml:space="preserve">. </w:t>
      </w:r>
      <w:r w:rsidR="0085364E" w:rsidRPr="009429CC">
        <w:rPr>
          <w:rFonts w:ascii="Arial" w:hAnsi="Arial" w:cs="Arial"/>
          <w:sz w:val="24"/>
          <w:szCs w:val="24"/>
        </w:rPr>
        <w:t>Perkančiajai organizacijai turint įtarimų</w:t>
      </w:r>
      <w:r w:rsidR="0048587E" w:rsidRPr="009429CC">
        <w:rPr>
          <w:rFonts w:ascii="Arial" w:hAnsi="Arial" w:cs="Arial"/>
          <w:sz w:val="24"/>
          <w:szCs w:val="24"/>
        </w:rPr>
        <w:t xml:space="preserve"> dėl pasiūlyme pateikto dokumento vertimo kokybės ir (ar) jo atitikties dokumento originalo turiniui, </w:t>
      </w:r>
      <w:r w:rsidR="005E0C63" w:rsidRPr="009429CC">
        <w:rPr>
          <w:rFonts w:ascii="Arial" w:hAnsi="Arial" w:cs="Arial"/>
          <w:sz w:val="24"/>
          <w:szCs w:val="24"/>
        </w:rPr>
        <w:t xml:space="preserve">perkančioji organizacija gali pareikalauti </w:t>
      </w:r>
      <w:r w:rsidR="0048587E" w:rsidRPr="009429CC">
        <w:rPr>
          <w:rFonts w:ascii="Arial" w:hAnsi="Arial" w:cs="Arial"/>
          <w:sz w:val="24"/>
          <w:szCs w:val="24"/>
        </w:rPr>
        <w:t xml:space="preserve">pateikti vertimą atlikusio asmens parašu ir vertimų biuro antspaudu (jei turi) patvirtintą šio dokumento vertimą. </w:t>
      </w:r>
    </w:p>
    <w:p w14:paraId="4172BF9D" w14:textId="2D02B0E2" w:rsidR="00380B99" w:rsidRPr="009429CC" w:rsidRDefault="00AA6F75" w:rsidP="00E16DCB">
      <w:pPr>
        <w:pStyle w:val="Sraopastraipa"/>
        <w:numPr>
          <w:ilvl w:val="1"/>
          <w:numId w:val="45"/>
        </w:numPr>
        <w:tabs>
          <w:tab w:val="left" w:pos="1843"/>
        </w:tabs>
        <w:spacing w:after="0" w:line="240" w:lineRule="auto"/>
        <w:ind w:left="0" w:firstLine="1134"/>
        <w:jc w:val="both"/>
        <w:rPr>
          <w:rFonts w:ascii="Arial" w:hAnsi="Arial" w:cs="Arial"/>
          <w:sz w:val="24"/>
          <w:szCs w:val="24"/>
        </w:rPr>
      </w:pPr>
      <w:r w:rsidRPr="009429CC">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9429CC" w:rsidRDefault="003A0EC0" w:rsidP="0012735D">
      <w:pPr>
        <w:pStyle w:val="Sraopastraipa"/>
        <w:numPr>
          <w:ilvl w:val="1"/>
          <w:numId w:val="45"/>
        </w:numPr>
        <w:tabs>
          <w:tab w:val="left" w:pos="1843"/>
        </w:tabs>
        <w:spacing w:after="0" w:line="240" w:lineRule="auto"/>
        <w:ind w:left="0" w:firstLine="1134"/>
        <w:jc w:val="both"/>
        <w:rPr>
          <w:rFonts w:ascii="Arial" w:hAnsi="Arial" w:cs="Arial"/>
          <w:sz w:val="24"/>
          <w:szCs w:val="24"/>
        </w:rPr>
      </w:pPr>
      <w:r w:rsidRPr="009429CC">
        <w:rPr>
          <w:rFonts w:ascii="Arial" w:eastAsia="Arial" w:hAnsi="Arial" w:cs="Arial"/>
          <w:sz w:val="24"/>
          <w:szCs w:val="24"/>
        </w:rPr>
        <w:t xml:space="preserve">Tiekėjų </w:t>
      </w:r>
      <w:r w:rsidR="00A217B2" w:rsidRPr="009429CC">
        <w:rPr>
          <w:rFonts w:ascii="Arial" w:eastAsia="Arial" w:hAnsi="Arial" w:cs="Arial"/>
          <w:sz w:val="24"/>
          <w:szCs w:val="24"/>
        </w:rPr>
        <w:t>p</w:t>
      </w:r>
      <w:r w:rsidRPr="009429CC">
        <w:rPr>
          <w:rFonts w:ascii="Arial" w:eastAsia="Arial" w:hAnsi="Arial" w:cs="Arial"/>
          <w:sz w:val="24"/>
          <w:szCs w:val="24"/>
        </w:rPr>
        <w:t xml:space="preserve">asiūlymuose nurodytos kainos bus vertinamos </w:t>
      </w:r>
      <w:r w:rsidRPr="009429CC">
        <w:rPr>
          <w:rFonts w:ascii="Arial" w:hAnsi="Arial" w:cs="Arial"/>
          <w:sz w:val="24"/>
          <w:szCs w:val="24"/>
        </w:rPr>
        <w:t>ir lyginamos su visais mokesčiais, įskaitant PVM</w:t>
      </w:r>
      <w:r w:rsidR="006E3394" w:rsidRPr="009429CC">
        <w:rPr>
          <w:rFonts w:ascii="Arial" w:hAnsi="Arial" w:cs="Arial"/>
          <w:sz w:val="24"/>
          <w:szCs w:val="24"/>
        </w:rPr>
        <w:t>.</w:t>
      </w:r>
      <w:r w:rsidRPr="009429CC">
        <w:rPr>
          <w:rFonts w:ascii="Arial" w:hAnsi="Arial" w:cs="Arial"/>
          <w:sz w:val="24"/>
          <w:szCs w:val="24"/>
        </w:rPr>
        <w:t xml:space="preserve"> </w:t>
      </w:r>
    </w:p>
    <w:p w14:paraId="7A15AE0A" w14:textId="70E9AA9F" w:rsidR="00EE1C85" w:rsidRPr="009429CC" w:rsidRDefault="00EE1C85" w:rsidP="0012735D">
      <w:pPr>
        <w:pStyle w:val="Antrat1"/>
        <w:numPr>
          <w:ilvl w:val="0"/>
          <w:numId w:val="45"/>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2033424"/>
      <w:bookmarkEnd w:id="21"/>
      <w:bookmarkEnd w:id="22"/>
      <w:bookmarkEnd w:id="23"/>
      <w:bookmarkEnd w:id="24"/>
      <w:bookmarkEnd w:id="25"/>
      <w:r w:rsidRPr="009429CC">
        <w:rPr>
          <w:rFonts w:ascii="Arial" w:hAnsi="Arial" w:cs="Arial"/>
          <w:b/>
          <w:bCs/>
          <w:caps/>
          <w:sz w:val="24"/>
          <w:szCs w:val="24"/>
        </w:rPr>
        <w:t>Pasiūlymo galiojimo užtikrinimas</w:t>
      </w:r>
      <w:bookmarkEnd w:id="26"/>
      <w:bookmarkEnd w:id="27"/>
      <w:bookmarkEnd w:id="28"/>
    </w:p>
    <w:p w14:paraId="36E6DDC2" w14:textId="77777777" w:rsidR="00AA6F75" w:rsidRPr="009429CC"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29" w:name="_Ref39658218"/>
      <w:bookmarkStart w:id="30" w:name="_Ref39658226"/>
      <w:bookmarkStart w:id="31" w:name="_Ref39658248"/>
      <w:bookmarkStart w:id="32" w:name="_Ref39658251"/>
      <w:bookmarkStart w:id="33" w:name="_Ref39485250"/>
      <w:bookmarkStart w:id="34" w:name="_Ref39485258"/>
      <w:r w:rsidRPr="009429CC">
        <w:rPr>
          <w:rFonts w:ascii="Arial" w:eastAsia="Calibri" w:hAnsi="Arial" w:cs="Arial"/>
          <w:kern w:val="2"/>
          <w:sz w:val="24"/>
          <w:szCs w:val="24"/>
          <w:lang w:eastAsia="en-US"/>
          <w14:ligatures w14:val="standardContextual"/>
        </w:rPr>
        <w:t xml:space="preserve">Tiekėjo teikiamo pasiūlymo galiojimas turi būti užtikrintas Lietuvos Respublikoje ar užsienyje registruoto banko arba kredito unijos garantija ar draudimo bendrovės laidavimo raštu. Užtikrinimas turi būti patvirtintas jį išdavusio asmens kvalifikuotu </w:t>
      </w:r>
      <w:r w:rsidRPr="009429CC">
        <w:rPr>
          <w:rFonts w:ascii="Arial" w:eastAsia="Calibri" w:hAnsi="Arial" w:cs="Arial"/>
          <w:kern w:val="2"/>
          <w:sz w:val="24"/>
          <w:szCs w:val="24"/>
          <w:lang w:eastAsia="en-US"/>
          <w14:ligatures w14:val="standardContextual"/>
        </w:rPr>
        <w:lastRenderedPageBreak/>
        <w:t>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4EE2AE94" w:rsidR="00AA6F75" w:rsidRPr="009429CC" w:rsidRDefault="00196EFD">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w:t>
      </w:r>
      <w:bookmarkStart w:id="35" w:name="_Hlk212543323"/>
      <w:r w:rsidRPr="009429CC">
        <w:rPr>
          <w:rFonts w:ascii="Arial" w:eastAsia="Calibri" w:hAnsi="Arial" w:cs="Arial"/>
          <w:kern w:val="2"/>
          <w:sz w:val="24"/>
          <w:szCs w:val="24"/>
          <w:lang w:eastAsia="en-US"/>
          <w14:ligatures w14:val="standardContextual"/>
        </w:rPr>
        <w:t xml:space="preserve">AB </w:t>
      </w:r>
      <w:proofErr w:type="spellStart"/>
      <w:r w:rsidRPr="009429CC">
        <w:rPr>
          <w:rFonts w:ascii="Arial" w:eastAsia="Calibri" w:hAnsi="Arial" w:cs="Arial"/>
          <w:kern w:val="2"/>
          <w:sz w:val="24"/>
          <w:szCs w:val="24"/>
          <w:lang w:eastAsia="en-US"/>
          <w14:ligatures w14:val="standardContextual"/>
        </w:rPr>
        <w:t>Artea</w:t>
      </w:r>
      <w:proofErr w:type="spellEnd"/>
      <w:r w:rsidRPr="009429CC">
        <w:rPr>
          <w:rFonts w:ascii="Arial" w:eastAsia="Calibri" w:hAnsi="Arial" w:cs="Arial"/>
          <w:kern w:val="2"/>
          <w:sz w:val="24"/>
          <w:szCs w:val="24"/>
          <w:lang w:eastAsia="en-US"/>
          <w14:ligatures w14:val="standardContextual"/>
        </w:rPr>
        <w:t xml:space="preserve"> </w:t>
      </w:r>
      <w:bookmarkEnd w:id="35"/>
      <w:r w:rsidRPr="009429CC">
        <w:rPr>
          <w:rFonts w:ascii="Arial" w:eastAsia="Calibri" w:hAnsi="Arial" w:cs="Arial"/>
          <w:kern w:val="2"/>
          <w:sz w:val="24"/>
          <w:szCs w:val="24"/>
          <w:lang w:eastAsia="en-US"/>
          <w14:ligatures w14:val="standardContextual"/>
        </w:rPr>
        <w:t xml:space="preserve">banke, pervesti užstatą, lygų sumai, nurodytai </w:t>
      </w:r>
      <w:bookmarkStart w:id="36" w:name="_Hlk157370602"/>
      <w:r w:rsidRPr="009429CC">
        <w:rPr>
          <w:rFonts w:ascii="Arial" w:eastAsia="Calibri" w:hAnsi="Arial" w:cs="Arial"/>
          <w:kern w:val="2"/>
          <w:sz w:val="24"/>
          <w:szCs w:val="24"/>
          <w:lang w:eastAsia="en-US"/>
          <w14:ligatures w14:val="standardContextual"/>
        </w:rPr>
        <w:t xml:space="preserve">specialiųjų pirkimo sąlygų </w:t>
      </w:r>
      <w:bookmarkEnd w:id="36"/>
      <w:r w:rsidRPr="009429CC">
        <w:rPr>
          <w:rFonts w:ascii="Arial" w:eastAsia="Calibri" w:hAnsi="Arial" w:cs="Arial"/>
          <w:kern w:val="2"/>
          <w:sz w:val="24"/>
          <w:szCs w:val="24"/>
          <w:lang w:eastAsia="en-US"/>
          <w14:ligatures w14:val="standardContextual"/>
        </w:rPr>
        <w:t>7.3 punkte, pavedimo paskirtyje nurodydamas šio pirkimo numerį ir pavadinimą. Tiekėjas šiuo atveju, kartu su pasiūlymu perkančiajai organizacijai privalo pateikti mokėjimo išrašą</w:t>
      </w:r>
      <w:r w:rsidR="00AA6F75" w:rsidRPr="009429CC">
        <w:rPr>
          <w:rFonts w:ascii="Arial" w:eastAsia="Calibri" w:hAnsi="Arial" w:cs="Arial"/>
          <w:kern w:val="2"/>
          <w:sz w:val="24"/>
          <w:szCs w:val="24"/>
          <w:lang w:eastAsia="en-US"/>
          <w14:ligatures w14:val="standardContextual"/>
        </w:rPr>
        <w:t xml:space="preserve">. </w:t>
      </w:r>
    </w:p>
    <w:p w14:paraId="1E2A9FBE" w14:textId="46AE633F" w:rsidR="00AA6F75" w:rsidRPr="009429CC"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Tiekėjas privalo užtikrinti savo pasiūlymo galiojimą - ne mažesne kaip </w:t>
      </w:r>
      <w:r w:rsidR="006308A5" w:rsidRPr="009429CC">
        <w:rPr>
          <w:rFonts w:ascii="Arial" w:eastAsia="Calibri" w:hAnsi="Arial" w:cs="Arial"/>
          <w:kern w:val="2"/>
          <w:sz w:val="24"/>
          <w:szCs w:val="24"/>
          <w:lang w:eastAsia="en-US"/>
          <w14:ligatures w14:val="standardContextual"/>
        </w:rPr>
        <w:t>1</w:t>
      </w:r>
      <w:r w:rsidR="00A002FE" w:rsidRPr="009429CC">
        <w:rPr>
          <w:rFonts w:ascii="Arial" w:eastAsia="Calibri" w:hAnsi="Arial" w:cs="Arial"/>
          <w:kern w:val="2"/>
          <w:sz w:val="24"/>
          <w:szCs w:val="24"/>
          <w:lang w:eastAsia="en-US"/>
          <w14:ligatures w14:val="standardContextual"/>
        </w:rPr>
        <w:t>0</w:t>
      </w:r>
      <w:r w:rsidR="004A5102" w:rsidRPr="009429CC">
        <w:rPr>
          <w:rFonts w:ascii="Arial" w:eastAsia="Calibri" w:hAnsi="Arial" w:cs="Arial"/>
          <w:kern w:val="2"/>
          <w:sz w:val="24"/>
          <w:szCs w:val="24"/>
          <w:lang w:eastAsia="en-US"/>
          <w14:ligatures w14:val="standardContextual"/>
        </w:rPr>
        <w:t xml:space="preserve"> </w:t>
      </w:r>
      <w:r w:rsidR="00A3000E" w:rsidRPr="009429CC">
        <w:rPr>
          <w:rFonts w:ascii="Arial" w:eastAsia="Calibri" w:hAnsi="Arial" w:cs="Arial"/>
          <w:kern w:val="2"/>
          <w:sz w:val="24"/>
          <w:szCs w:val="24"/>
          <w:lang w:eastAsia="en-US"/>
          <w14:ligatures w14:val="standardContextual"/>
        </w:rPr>
        <w:t>000,00 (</w:t>
      </w:r>
      <w:r w:rsidR="00A002FE" w:rsidRPr="009429CC">
        <w:rPr>
          <w:rFonts w:ascii="Arial" w:eastAsia="Calibri" w:hAnsi="Arial" w:cs="Arial"/>
          <w:kern w:val="2"/>
          <w:sz w:val="24"/>
          <w:szCs w:val="24"/>
          <w:lang w:eastAsia="en-US"/>
          <w14:ligatures w14:val="standardContextual"/>
        </w:rPr>
        <w:t>dešimt</w:t>
      </w:r>
      <w:r w:rsidR="00A3000E" w:rsidRPr="009429CC">
        <w:rPr>
          <w:rFonts w:ascii="Arial" w:eastAsia="Calibri" w:hAnsi="Arial" w:cs="Arial"/>
          <w:kern w:val="2"/>
          <w:sz w:val="24"/>
          <w:szCs w:val="24"/>
          <w:lang w:eastAsia="en-US"/>
          <w14:ligatures w14:val="standardContextual"/>
        </w:rPr>
        <w:t xml:space="preserve"> tūkstančių eurų, 00 ct) </w:t>
      </w:r>
      <w:r w:rsidRPr="009429CC">
        <w:rPr>
          <w:rFonts w:ascii="Arial" w:eastAsia="Calibri" w:hAnsi="Arial" w:cs="Arial"/>
          <w:kern w:val="2"/>
          <w:sz w:val="24"/>
          <w:szCs w:val="24"/>
          <w:lang w:eastAsia="en-US"/>
          <w14:ligatures w14:val="standardContextual"/>
        </w:rPr>
        <w:t>verte.</w:t>
      </w:r>
    </w:p>
    <w:p w14:paraId="643F05AD" w14:textId="77777777" w:rsidR="00AA6F75" w:rsidRPr="009429CC"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9429CC"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33FA8803" w14:textId="77777777" w:rsidR="00AA6F75" w:rsidRPr="009429CC"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Tiekėjas netenka pasiūlymo galiojimo užtikrinimo esant bent vienai šių sąlygų: </w:t>
      </w:r>
    </w:p>
    <w:p w14:paraId="2D40A51F"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560E9977"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tiekėjas iki nustatyto termino neprisijungė prie elektroninio aukciono ir (arba) nesuderino pirminės elektroninio aukciono kainos (kai taikomas elektroninis aukcionas);</w:t>
      </w:r>
    </w:p>
    <w:p w14:paraId="09224426"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7B7DA8B" w:rsidR="00AA6F75" w:rsidRPr="009429CC"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r w:rsidR="004C0C53" w:rsidRPr="009429CC">
        <w:rPr>
          <w:rFonts w:ascii="Arial" w:eastAsia="Calibri" w:hAnsi="Arial" w:cs="Arial"/>
          <w:kern w:val="2"/>
          <w:sz w:val="24"/>
          <w:szCs w:val="24"/>
          <w:lang w:eastAsia="en-US"/>
          <w14:ligatures w14:val="standardContextual"/>
        </w:rPr>
        <w:t xml:space="preserve"> (jei taikoma).</w:t>
      </w:r>
    </w:p>
    <w:p w14:paraId="3F28F028" w14:textId="2702E0EC" w:rsidR="00AA6F75" w:rsidRPr="009429CC"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9429CC"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w:t>
      </w:r>
      <w:r w:rsidRPr="009429CC">
        <w:rPr>
          <w:rFonts w:ascii="Arial" w:eastAsia="Calibri" w:hAnsi="Arial" w:cs="Arial"/>
          <w:kern w:val="2"/>
          <w:sz w:val="24"/>
          <w:szCs w:val="24"/>
          <w:lang w:eastAsia="en-US"/>
          <w14:ligatures w14:val="standardContextual"/>
        </w:rPr>
        <w:lastRenderedPageBreak/>
        <w:t>galiojimą užtikrinantis ūkio subjektas tapo nemokus ar neįvykdė įsipareigojimų perkančiajai organizacijai arba kitiems ūkio subjektams, ar netinkamai juos vykdė.</w:t>
      </w:r>
    </w:p>
    <w:p w14:paraId="1E26ECE0" w14:textId="77777777" w:rsidR="00AA6F75" w:rsidRPr="009429CC"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9429CC"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9429CC"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9429CC"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įsigalioja pasirašyta sutartis;</w:t>
      </w:r>
    </w:p>
    <w:p w14:paraId="6F084A37" w14:textId="77777777" w:rsidR="00AA6F75" w:rsidRPr="009429CC"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9429CC">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9429CC" w:rsidRDefault="00040C0F" w:rsidP="0012735D">
      <w:pPr>
        <w:pStyle w:val="Antrat1"/>
        <w:numPr>
          <w:ilvl w:val="0"/>
          <w:numId w:val="45"/>
        </w:numPr>
        <w:tabs>
          <w:tab w:val="left" w:pos="709"/>
        </w:tabs>
        <w:spacing w:before="600" w:after="600"/>
        <w:ind w:left="0" w:firstLine="0"/>
        <w:contextualSpacing/>
        <w:rPr>
          <w:rFonts w:ascii="Arial" w:hAnsi="Arial" w:cs="Arial"/>
          <w:b/>
          <w:bCs/>
          <w:caps/>
          <w:sz w:val="24"/>
          <w:szCs w:val="24"/>
        </w:rPr>
      </w:pPr>
      <w:bookmarkStart w:id="37" w:name="_Toc172033425"/>
      <w:r w:rsidRPr="009429CC">
        <w:rPr>
          <w:rFonts w:ascii="Arial" w:hAnsi="Arial" w:cs="Arial"/>
          <w:b/>
          <w:bCs/>
          <w:caps/>
          <w:sz w:val="24"/>
          <w:szCs w:val="24"/>
        </w:rPr>
        <w:t>Elektroninis aukcionas</w:t>
      </w:r>
      <w:bookmarkEnd w:id="29"/>
      <w:bookmarkEnd w:id="30"/>
      <w:bookmarkEnd w:id="31"/>
      <w:bookmarkEnd w:id="32"/>
      <w:bookmarkEnd w:id="37"/>
    </w:p>
    <w:p w14:paraId="0BFDB7B0" w14:textId="2539E469" w:rsidR="00040C0F" w:rsidRPr="009429CC" w:rsidRDefault="002827E4" w:rsidP="005A7916">
      <w:pPr>
        <w:spacing w:after="0" w:line="240" w:lineRule="auto"/>
        <w:ind w:firstLine="1134"/>
        <w:rPr>
          <w:rFonts w:ascii="Arial" w:hAnsi="Arial" w:cs="Arial"/>
          <w:sz w:val="24"/>
          <w:szCs w:val="24"/>
        </w:rPr>
      </w:pPr>
      <w:r w:rsidRPr="009429CC">
        <w:rPr>
          <w:rFonts w:ascii="Arial" w:hAnsi="Arial" w:cs="Arial"/>
          <w:sz w:val="24"/>
          <w:szCs w:val="24"/>
        </w:rPr>
        <w:t>8.1.</w:t>
      </w:r>
      <w:r w:rsidR="00AA6F75" w:rsidRPr="009429CC">
        <w:rPr>
          <w:rFonts w:ascii="Arial" w:hAnsi="Arial" w:cs="Arial"/>
          <w:sz w:val="24"/>
          <w:szCs w:val="24"/>
        </w:rPr>
        <w:t xml:space="preserve"> </w:t>
      </w:r>
      <w:r w:rsidR="00040C0F" w:rsidRPr="009429CC">
        <w:rPr>
          <w:rFonts w:ascii="Arial" w:hAnsi="Arial" w:cs="Arial"/>
          <w:sz w:val="24"/>
          <w:szCs w:val="24"/>
        </w:rPr>
        <w:t>Perkančioji organizacija pirkime netaikys elektroninio aukciono.</w:t>
      </w:r>
    </w:p>
    <w:p w14:paraId="14CBD3AD" w14:textId="23B8A7AF" w:rsidR="009D0DC5" w:rsidRPr="009429CC" w:rsidRDefault="00EA001C" w:rsidP="0012735D">
      <w:pPr>
        <w:pStyle w:val="Antrat1"/>
        <w:numPr>
          <w:ilvl w:val="0"/>
          <w:numId w:val="45"/>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72033426"/>
      <w:r w:rsidRPr="009429CC">
        <w:rPr>
          <w:rFonts w:ascii="Arial" w:hAnsi="Arial" w:cs="Arial"/>
          <w:b/>
          <w:bCs/>
          <w:caps/>
          <w:sz w:val="24"/>
          <w:szCs w:val="24"/>
        </w:rPr>
        <w:t>P</w:t>
      </w:r>
      <w:r w:rsidR="00014A61" w:rsidRPr="009429CC">
        <w:rPr>
          <w:rFonts w:ascii="Arial" w:hAnsi="Arial" w:cs="Arial"/>
          <w:b/>
          <w:bCs/>
          <w:caps/>
          <w:sz w:val="24"/>
          <w:szCs w:val="24"/>
        </w:rPr>
        <w:t>asiūlymų vertinimas</w:t>
      </w:r>
      <w:bookmarkEnd w:id="33"/>
      <w:bookmarkEnd w:id="34"/>
      <w:bookmarkEnd w:id="38"/>
      <w:bookmarkEnd w:id="39"/>
      <w:bookmarkEnd w:id="40"/>
    </w:p>
    <w:p w14:paraId="50BC7989" w14:textId="2F7017D1" w:rsidR="00003A3F" w:rsidRPr="009429CC"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9429CC">
        <w:rPr>
          <w:rFonts w:ascii="Arial" w:eastAsia="Calibri" w:hAnsi="Arial" w:cs="Arial"/>
          <w:sz w:val="24"/>
          <w:szCs w:val="24"/>
        </w:rPr>
        <w:t xml:space="preserve">9.1. </w:t>
      </w:r>
      <w:r w:rsidR="004E71CB" w:rsidRPr="009429CC">
        <w:rPr>
          <w:rFonts w:ascii="Arial" w:eastAsia="Calibri" w:hAnsi="Arial" w:cs="Arial"/>
          <w:sz w:val="24"/>
          <w:szCs w:val="24"/>
        </w:rPr>
        <w:t xml:space="preserve">Perkančioji organizacija ekonomiškai naudingiausią pasiūlymą išrenka pagal </w:t>
      </w:r>
      <w:r w:rsidR="00003A3F" w:rsidRPr="009429CC">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9429CC">
        <w:rPr>
          <w:rFonts w:ascii="Arial" w:eastAsia="Calibri" w:hAnsi="Arial" w:cs="Arial"/>
          <w:sz w:val="24"/>
          <w:szCs w:val="24"/>
        </w:rPr>
        <w:t xml:space="preserve"> </w:t>
      </w:r>
      <w:r w:rsidR="00CE14DF" w:rsidRPr="009429CC">
        <w:rPr>
          <w:rFonts w:ascii="Arial" w:eastAsia="Calibri" w:hAnsi="Arial" w:cs="Arial"/>
          <w:sz w:val="24"/>
          <w:szCs w:val="24"/>
        </w:rPr>
        <w:t>specialiųjų p</w:t>
      </w:r>
      <w:r w:rsidR="00551FA7" w:rsidRPr="009429CC">
        <w:rPr>
          <w:rFonts w:ascii="Arial" w:eastAsia="Calibri" w:hAnsi="Arial" w:cs="Arial"/>
          <w:sz w:val="24"/>
          <w:szCs w:val="24"/>
        </w:rPr>
        <w:t xml:space="preserve">irkimo </w:t>
      </w:r>
      <w:r w:rsidR="00913029" w:rsidRPr="009429CC">
        <w:rPr>
          <w:rFonts w:ascii="Arial" w:eastAsia="Calibri" w:hAnsi="Arial" w:cs="Arial"/>
          <w:sz w:val="24"/>
          <w:szCs w:val="24"/>
        </w:rPr>
        <w:t>sąlygų</w:t>
      </w:r>
      <w:r w:rsidR="00090235" w:rsidRPr="009429CC">
        <w:rPr>
          <w:rFonts w:ascii="Arial" w:eastAsia="Calibri" w:hAnsi="Arial" w:cs="Arial"/>
          <w:sz w:val="24"/>
          <w:szCs w:val="24"/>
        </w:rPr>
        <w:t xml:space="preserve"> </w:t>
      </w:r>
      <w:r w:rsidR="00924787" w:rsidRPr="009429CC">
        <w:rPr>
          <w:rFonts w:ascii="Arial" w:hAnsi="Arial" w:cs="Arial"/>
          <w:sz w:val="24"/>
          <w:szCs w:val="24"/>
          <w:shd w:val="clear" w:color="auto" w:fill="FFFFFF"/>
        </w:rPr>
        <w:t>8</w:t>
      </w:r>
      <w:r w:rsidR="00913029" w:rsidRPr="009429CC">
        <w:rPr>
          <w:rFonts w:ascii="Arial" w:eastAsia="Calibri" w:hAnsi="Arial" w:cs="Arial"/>
          <w:sz w:val="24"/>
          <w:szCs w:val="24"/>
        </w:rPr>
        <w:t xml:space="preserve"> priede</w:t>
      </w:r>
      <w:r w:rsidR="00090235" w:rsidRPr="009429CC">
        <w:rPr>
          <w:rFonts w:ascii="Arial" w:eastAsia="Calibri" w:hAnsi="Arial" w:cs="Arial"/>
          <w:sz w:val="24"/>
          <w:szCs w:val="24"/>
        </w:rPr>
        <w:t>.</w:t>
      </w:r>
      <w:r w:rsidR="00CE14DF" w:rsidRPr="009429CC">
        <w:rPr>
          <w:rFonts w:ascii="Arial" w:eastAsia="Calibri" w:hAnsi="Arial" w:cs="Arial"/>
          <w:sz w:val="24"/>
          <w:szCs w:val="24"/>
        </w:rPr>
        <w:t xml:space="preserve"> </w:t>
      </w:r>
    </w:p>
    <w:p w14:paraId="102136D3" w14:textId="2174FA5C" w:rsidR="00D734C6" w:rsidRPr="009429CC" w:rsidRDefault="00D734C6" w:rsidP="0012735D">
      <w:pPr>
        <w:pStyle w:val="Sraopastraipa"/>
        <w:numPr>
          <w:ilvl w:val="1"/>
          <w:numId w:val="45"/>
        </w:numPr>
        <w:tabs>
          <w:tab w:val="left" w:pos="1701"/>
          <w:tab w:val="left" w:pos="1843"/>
        </w:tabs>
        <w:spacing w:after="0" w:line="240" w:lineRule="auto"/>
        <w:ind w:left="0" w:firstLine="1134"/>
        <w:jc w:val="both"/>
        <w:rPr>
          <w:rFonts w:ascii="Arial" w:eastAsiaTheme="minorHAnsi" w:hAnsi="Arial" w:cs="Arial"/>
          <w:bCs/>
          <w:iCs/>
          <w:sz w:val="24"/>
          <w:szCs w:val="24"/>
        </w:rPr>
      </w:pPr>
      <w:r w:rsidRPr="009429CC">
        <w:rPr>
          <w:rFonts w:ascii="Arial" w:hAnsi="Arial" w:cs="Arial"/>
          <w:sz w:val="24"/>
          <w:szCs w:val="24"/>
        </w:rPr>
        <w:t xml:space="preserve">Laimėjusiu </w:t>
      </w:r>
      <w:r w:rsidR="005D7D8C" w:rsidRPr="009429CC">
        <w:rPr>
          <w:rFonts w:ascii="Arial" w:hAnsi="Arial" w:cs="Arial"/>
          <w:sz w:val="24"/>
          <w:szCs w:val="24"/>
        </w:rPr>
        <w:t>pasiūlymu</w:t>
      </w:r>
      <w:r w:rsidRPr="009429CC">
        <w:rPr>
          <w:rFonts w:ascii="Arial" w:hAnsi="Arial" w:cs="Arial"/>
          <w:sz w:val="24"/>
          <w:szCs w:val="24"/>
        </w:rPr>
        <w:t xml:space="preserve"> galės būti pripažintas tik 1 (vienas) </w:t>
      </w:r>
      <w:r w:rsidR="005D7D8C" w:rsidRPr="009429CC">
        <w:rPr>
          <w:rFonts w:ascii="Arial" w:hAnsi="Arial" w:cs="Arial"/>
          <w:sz w:val="24"/>
          <w:szCs w:val="24"/>
        </w:rPr>
        <w:t>ekonomiškai naudingiausias pasiūlymas, esantis pasiūlymų eilės pirmojoje vietoje</w:t>
      </w:r>
      <w:r w:rsidRPr="009429CC">
        <w:rPr>
          <w:rFonts w:ascii="Arial" w:hAnsi="Arial" w:cs="Arial"/>
          <w:sz w:val="24"/>
          <w:szCs w:val="24"/>
        </w:rPr>
        <w:t xml:space="preserve">. </w:t>
      </w:r>
    </w:p>
    <w:p w14:paraId="3F5285AA" w14:textId="77777777" w:rsidR="00037C31" w:rsidRPr="009429CC" w:rsidRDefault="00A9488B" w:rsidP="0012735D">
      <w:pPr>
        <w:pStyle w:val="Betarp"/>
        <w:numPr>
          <w:ilvl w:val="1"/>
          <w:numId w:val="45"/>
        </w:numPr>
        <w:tabs>
          <w:tab w:val="left" w:pos="1701"/>
          <w:tab w:val="left" w:pos="1843"/>
        </w:tabs>
        <w:ind w:left="0" w:firstLine="1134"/>
        <w:contextualSpacing/>
        <w:jc w:val="both"/>
        <w:rPr>
          <w:rStyle w:val="cf01"/>
          <w:rFonts w:ascii="Arial" w:eastAsiaTheme="minorHAnsi" w:hAnsi="Arial" w:cs="Arial"/>
          <w:bCs/>
          <w:i/>
          <w:iCs/>
          <w:sz w:val="24"/>
          <w:szCs w:val="24"/>
        </w:rPr>
      </w:pPr>
      <w:r w:rsidRPr="009429CC">
        <w:rPr>
          <w:rStyle w:val="cf01"/>
          <w:rFonts w:ascii="Arial" w:hAnsi="Arial" w:cs="Arial"/>
          <w:sz w:val="24"/>
          <w:szCs w:val="24"/>
        </w:rPr>
        <w:t>Perkančioji organizacija atmes tiekėjo pasiūlymą, jei</w:t>
      </w:r>
      <w:r w:rsidR="00195572" w:rsidRPr="009429CC">
        <w:rPr>
          <w:rStyle w:val="cf01"/>
          <w:rFonts w:ascii="Arial" w:hAnsi="Arial" w:cs="Arial"/>
          <w:sz w:val="24"/>
          <w:szCs w:val="24"/>
        </w:rPr>
        <w:t xml:space="preserve">gu kartu su pasiūlymu </w:t>
      </w:r>
      <w:r w:rsidR="00B2125E" w:rsidRPr="009429CC">
        <w:rPr>
          <w:rStyle w:val="cf01"/>
          <w:rFonts w:ascii="Arial" w:hAnsi="Arial" w:cs="Arial"/>
          <w:sz w:val="24"/>
          <w:szCs w:val="24"/>
        </w:rPr>
        <w:t xml:space="preserve">nebus pateikti šie </w:t>
      </w:r>
      <w:r w:rsidR="00277634" w:rsidRPr="009429CC">
        <w:rPr>
          <w:rStyle w:val="cf01"/>
          <w:rFonts w:ascii="Arial" w:hAnsi="Arial" w:cs="Arial"/>
          <w:sz w:val="24"/>
          <w:szCs w:val="24"/>
        </w:rPr>
        <w:t>p</w:t>
      </w:r>
      <w:r w:rsidR="00B2125E" w:rsidRPr="009429CC">
        <w:rPr>
          <w:rStyle w:val="cf01"/>
          <w:rFonts w:ascii="Arial" w:hAnsi="Arial" w:cs="Arial"/>
          <w:sz w:val="24"/>
          <w:szCs w:val="24"/>
        </w:rPr>
        <w:t xml:space="preserve">irkimo sąlygose reikalaujami pateikti dokumentai: </w:t>
      </w:r>
    </w:p>
    <w:p w14:paraId="46F00836" w14:textId="7A084F81" w:rsidR="00037C31" w:rsidRPr="009429CC" w:rsidRDefault="00037C31" w:rsidP="0012735D">
      <w:pPr>
        <w:pStyle w:val="Betarp"/>
        <w:numPr>
          <w:ilvl w:val="2"/>
          <w:numId w:val="45"/>
        </w:numPr>
        <w:tabs>
          <w:tab w:val="left" w:pos="1843"/>
        </w:tabs>
        <w:ind w:left="0" w:firstLine="1134"/>
        <w:contextualSpacing/>
        <w:jc w:val="both"/>
        <w:rPr>
          <w:rFonts w:ascii="Arial" w:eastAsiaTheme="minorHAnsi" w:hAnsi="Arial" w:cs="Arial"/>
          <w:bCs/>
          <w:sz w:val="24"/>
          <w:szCs w:val="24"/>
        </w:rPr>
      </w:pPr>
      <w:r w:rsidRPr="009429CC">
        <w:rPr>
          <w:rFonts w:ascii="Arial" w:eastAsiaTheme="minorHAnsi" w:hAnsi="Arial" w:cs="Arial"/>
          <w:bCs/>
          <w:sz w:val="24"/>
          <w:szCs w:val="24"/>
        </w:rPr>
        <w:t xml:space="preserve">EBVPD, </w:t>
      </w:r>
      <w:bookmarkStart w:id="41" w:name="_Hlk157601374"/>
      <w:r w:rsidRPr="009429CC">
        <w:rPr>
          <w:rFonts w:ascii="Arial" w:eastAsiaTheme="minorHAnsi" w:hAnsi="Arial" w:cs="Arial"/>
          <w:bCs/>
          <w:sz w:val="24"/>
          <w:szCs w:val="24"/>
        </w:rPr>
        <w:t>kaip reikalaujama specialiųjų pirkimo sąlygų 4.</w:t>
      </w:r>
      <w:r w:rsidR="00B76FAE" w:rsidRPr="009429CC">
        <w:rPr>
          <w:rFonts w:ascii="Arial" w:eastAsiaTheme="minorHAnsi" w:hAnsi="Arial" w:cs="Arial"/>
          <w:bCs/>
          <w:sz w:val="24"/>
          <w:szCs w:val="24"/>
        </w:rPr>
        <w:t>2</w:t>
      </w:r>
      <w:r w:rsidRPr="009429CC">
        <w:rPr>
          <w:rFonts w:ascii="Arial" w:eastAsiaTheme="minorHAnsi" w:hAnsi="Arial" w:cs="Arial"/>
          <w:bCs/>
          <w:sz w:val="24"/>
          <w:szCs w:val="24"/>
        </w:rPr>
        <w:t xml:space="preserve"> punkte;</w:t>
      </w:r>
      <w:bookmarkEnd w:id="41"/>
    </w:p>
    <w:p w14:paraId="35D3FE3A" w14:textId="53FD58B3" w:rsidR="00037C31" w:rsidRPr="009429CC" w:rsidRDefault="00037C31" w:rsidP="0012735D">
      <w:pPr>
        <w:pStyle w:val="Betarp"/>
        <w:numPr>
          <w:ilvl w:val="2"/>
          <w:numId w:val="45"/>
        </w:numPr>
        <w:tabs>
          <w:tab w:val="left" w:pos="1843"/>
        </w:tabs>
        <w:ind w:left="0" w:firstLine="1134"/>
        <w:contextualSpacing/>
        <w:jc w:val="both"/>
        <w:rPr>
          <w:rFonts w:ascii="Arial" w:eastAsiaTheme="minorHAnsi" w:hAnsi="Arial" w:cs="Arial"/>
          <w:bCs/>
          <w:i/>
          <w:iCs/>
          <w:sz w:val="24"/>
          <w:szCs w:val="24"/>
        </w:rPr>
      </w:pPr>
      <w:r w:rsidRPr="009429CC">
        <w:rPr>
          <w:rFonts w:ascii="Arial" w:hAnsi="Arial" w:cs="Arial"/>
          <w:sz w:val="24"/>
          <w:szCs w:val="24"/>
        </w:rPr>
        <w:t xml:space="preserve">pasiūlymo galiojimo užtikrinimą patvirtinantys dokumentai kaip reikalaujama specialiųjų pirkimo sąlygų </w:t>
      </w:r>
      <w:r w:rsidR="00BC3EE0" w:rsidRPr="009429CC">
        <w:rPr>
          <w:rFonts w:ascii="Arial" w:hAnsi="Arial" w:cs="Arial"/>
          <w:sz w:val="24"/>
          <w:szCs w:val="24"/>
        </w:rPr>
        <w:t>7</w:t>
      </w:r>
      <w:r w:rsidRPr="009429CC">
        <w:rPr>
          <w:rFonts w:ascii="Arial" w:hAnsi="Arial" w:cs="Arial"/>
          <w:sz w:val="24"/>
          <w:szCs w:val="24"/>
        </w:rPr>
        <w:t xml:space="preserve">.1 arba </w:t>
      </w:r>
      <w:r w:rsidR="00BC3EE0" w:rsidRPr="009429CC">
        <w:rPr>
          <w:rFonts w:ascii="Arial" w:hAnsi="Arial" w:cs="Arial"/>
          <w:sz w:val="24"/>
          <w:szCs w:val="24"/>
        </w:rPr>
        <w:t>7</w:t>
      </w:r>
      <w:r w:rsidRPr="009429CC">
        <w:rPr>
          <w:rFonts w:ascii="Arial" w:hAnsi="Arial" w:cs="Arial"/>
          <w:sz w:val="24"/>
          <w:szCs w:val="24"/>
        </w:rPr>
        <w:t>.2 punkte</w:t>
      </w:r>
      <w:r w:rsidR="004F3A84" w:rsidRPr="009429CC">
        <w:rPr>
          <w:rFonts w:ascii="Arial" w:hAnsi="Arial" w:cs="Arial"/>
          <w:sz w:val="24"/>
          <w:szCs w:val="24"/>
        </w:rPr>
        <w:t>;</w:t>
      </w:r>
    </w:p>
    <w:p w14:paraId="34EE6373" w14:textId="41DB8D6C" w:rsidR="00826C91" w:rsidRPr="009429CC" w:rsidRDefault="00826C91" w:rsidP="0012735D">
      <w:pPr>
        <w:pStyle w:val="Betarp"/>
        <w:numPr>
          <w:ilvl w:val="2"/>
          <w:numId w:val="45"/>
        </w:numPr>
        <w:tabs>
          <w:tab w:val="left" w:pos="1843"/>
        </w:tabs>
        <w:ind w:left="0" w:firstLine="1134"/>
        <w:contextualSpacing/>
        <w:jc w:val="both"/>
        <w:rPr>
          <w:rFonts w:ascii="Arial" w:hAnsi="Arial" w:cs="Arial"/>
          <w:sz w:val="24"/>
          <w:szCs w:val="24"/>
        </w:rPr>
      </w:pPr>
      <w:r w:rsidRPr="009429CC">
        <w:rPr>
          <w:rFonts w:ascii="Arial" w:hAnsi="Arial" w:cs="Arial"/>
          <w:sz w:val="24"/>
          <w:szCs w:val="24"/>
        </w:rPr>
        <w:t>suteiktų paslaugų sąrašas, užpildytas pagal specialiųjų pirkimo sąlygų 9 priedą;</w:t>
      </w:r>
    </w:p>
    <w:p w14:paraId="20CCD243" w14:textId="48652223" w:rsidR="00037C31" w:rsidRPr="009429CC" w:rsidRDefault="00826C91" w:rsidP="0012735D">
      <w:pPr>
        <w:pStyle w:val="Betarp"/>
        <w:numPr>
          <w:ilvl w:val="2"/>
          <w:numId w:val="45"/>
        </w:numPr>
        <w:tabs>
          <w:tab w:val="left" w:pos="1843"/>
        </w:tabs>
        <w:ind w:left="0" w:firstLine="1134"/>
        <w:contextualSpacing/>
        <w:jc w:val="both"/>
        <w:rPr>
          <w:rFonts w:ascii="Arial" w:eastAsiaTheme="minorHAnsi" w:hAnsi="Arial" w:cs="Arial"/>
          <w:bCs/>
          <w:i/>
          <w:iCs/>
          <w:sz w:val="24"/>
          <w:szCs w:val="24"/>
        </w:rPr>
      </w:pPr>
      <w:r w:rsidRPr="009429CC">
        <w:rPr>
          <w:rFonts w:ascii="Arial" w:hAnsi="Arial" w:cs="Arial"/>
          <w:sz w:val="24"/>
          <w:szCs w:val="24"/>
        </w:rPr>
        <w:t>siūlomų specialistų sąrašas, užpildytas pagal specialiųjų pirkimo sąlygų 10 priedą</w:t>
      </w:r>
      <w:r w:rsidR="00D9138D" w:rsidRPr="009429CC">
        <w:rPr>
          <w:rFonts w:ascii="Arial" w:hAnsi="Arial" w:cs="Arial"/>
          <w:sz w:val="24"/>
          <w:szCs w:val="24"/>
        </w:rPr>
        <w:t>.</w:t>
      </w:r>
    </w:p>
    <w:p w14:paraId="678C44CA" w14:textId="573C873D" w:rsidR="00FE7908" w:rsidRPr="009429CC" w:rsidRDefault="00FE7908" w:rsidP="0012735D">
      <w:pPr>
        <w:pStyle w:val="Antrat1"/>
        <w:numPr>
          <w:ilvl w:val="0"/>
          <w:numId w:val="45"/>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172033427"/>
      <w:r w:rsidRPr="009429CC">
        <w:rPr>
          <w:rFonts w:ascii="Arial" w:hAnsi="Arial" w:cs="Arial"/>
          <w:b/>
          <w:bCs/>
          <w:caps/>
          <w:sz w:val="24"/>
          <w:szCs w:val="24"/>
        </w:rPr>
        <w:lastRenderedPageBreak/>
        <w:t>S</w:t>
      </w:r>
      <w:r w:rsidR="00281735" w:rsidRPr="009429CC">
        <w:rPr>
          <w:rFonts w:ascii="Arial" w:hAnsi="Arial" w:cs="Arial"/>
          <w:b/>
          <w:bCs/>
          <w:caps/>
          <w:sz w:val="24"/>
          <w:szCs w:val="24"/>
        </w:rPr>
        <w:t>utarties sudarymas</w:t>
      </w:r>
      <w:bookmarkEnd w:id="42"/>
      <w:bookmarkEnd w:id="43"/>
      <w:bookmarkEnd w:id="44"/>
    </w:p>
    <w:p w14:paraId="27CAEFF7" w14:textId="64FE4819" w:rsidR="00F57665" w:rsidRPr="009429CC"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9429CC">
        <w:rPr>
          <w:rFonts w:ascii="Arial" w:hAnsi="Arial" w:cs="Arial"/>
          <w:color w:val="000000" w:themeColor="text1"/>
          <w:sz w:val="24"/>
          <w:szCs w:val="24"/>
        </w:rPr>
        <w:t>Ši pirkimo procedūra atliekama siekiant sudaryti sutartį</w:t>
      </w:r>
      <w:r w:rsidR="009A7D11" w:rsidRPr="009429CC">
        <w:rPr>
          <w:rFonts w:ascii="Arial" w:hAnsi="Arial" w:cs="Arial"/>
          <w:color w:val="000000" w:themeColor="text1"/>
          <w:sz w:val="24"/>
          <w:szCs w:val="24"/>
        </w:rPr>
        <w:t xml:space="preserve"> su tiekėju, kurio pasiūlymas</w:t>
      </w:r>
      <w:r w:rsidR="007B12FF" w:rsidRPr="009429CC">
        <w:rPr>
          <w:rFonts w:ascii="Arial" w:hAnsi="Arial" w:cs="Arial"/>
          <w:color w:val="000000" w:themeColor="text1"/>
          <w:sz w:val="24"/>
          <w:szCs w:val="24"/>
        </w:rPr>
        <w:t xml:space="preserve">, </w:t>
      </w:r>
      <w:r w:rsidR="007B12FF" w:rsidRPr="009429CC">
        <w:rPr>
          <w:rFonts w:ascii="Arial" w:hAnsi="Arial" w:cs="Arial"/>
          <w:sz w:val="24"/>
          <w:szCs w:val="24"/>
        </w:rPr>
        <w:t xml:space="preserve">vadovaujantis </w:t>
      </w:r>
      <w:r w:rsidR="008F4194" w:rsidRPr="009429CC">
        <w:rPr>
          <w:rFonts w:ascii="Arial" w:hAnsi="Arial" w:cs="Arial"/>
          <w:sz w:val="24"/>
          <w:szCs w:val="24"/>
        </w:rPr>
        <w:t>p</w:t>
      </w:r>
      <w:r w:rsidR="007B12FF" w:rsidRPr="009429CC">
        <w:rPr>
          <w:rFonts w:ascii="Arial" w:hAnsi="Arial" w:cs="Arial"/>
          <w:sz w:val="24"/>
          <w:szCs w:val="24"/>
        </w:rPr>
        <w:t xml:space="preserve">irkimo </w:t>
      </w:r>
      <w:r w:rsidR="00207E40" w:rsidRPr="009429CC">
        <w:rPr>
          <w:rFonts w:ascii="Arial" w:hAnsi="Arial" w:cs="Arial"/>
          <w:sz w:val="24"/>
          <w:szCs w:val="24"/>
        </w:rPr>
        <w:t>sąlygose</w:t>
      </w:r>
      <w:r w:rsidR="007B12FF" w:rsidRPr="009429CC">
        <w:rPr>
          <w:rFonts w:ascii="Arial" w:hAnsi="Arial" w:cs="Arial"/>
          <w:sz w:val="24"/>
          <w:szCs w:val="24"/>
        </w:rPr>
        <w:t xml:space="preserve"> nustatyta tvarka</w:t>
      </w:r>
      <w:r w:rsidR="0023505D" w:rsidRPr="009429CC">
        <w:rPr>
          <w:rFonts w:ascii="Arial" w:hAnsi="Arial" w:cs="Arial"/>
          <w:sz w:val="24"/>
          <w:szCs w:val="24"/>
        </w:rPr>
        <w:t>,</w:t>
      </w:r>
      <w:r w:rsidR="009A7D11" w:rsidRPr="009429CC">
        <w:rPr>
          <w:rFonts w:ascii="Arial" w:hAnsi="Arial" w:cs="Arial"/>
          <w:sz w:val="24"/>
          <w:szCs w:val="24"/>
        </w:rPr>
        <w:t xml:space="preserve"> bus pripažintas laimėjęs</w:t>
      </w:r>
      <w:r w:rsidR="008933BC" w:rsidRPr="009429CC">
        <w:rPr>
          <w:rFonts w:ascii="Arial" w:hAnsi="Arial" w:cs="Arial"/>
          <w:sz w:val="24"/>
          <w:szCs w:val="24"/>
        </w:rPr>
        <w:t>, o jei pirkimas skaidomas į dalis – su tiekėjais, kurių pasiūlymai bus pripažinti laimėję</w:t>
      </w:r>
      <w:r w:rsidR="00F065D6" w:rsidRPr="009429CC">
        <w:rPr>
          <w:rFonts w:ascii="Arial" w:hAnsi="Arial" w:cs="Arial"/>
          <w:sz w:val="24"/>
          <w:szCs w:val="24"/>
        </w:rPr>
        <w:t xml:space="preserve">. </w:t>
      </w:r>
      <w:r w:rsidR="004B2DE4" w:rsidRPr="009429CC">
        <w:rPr>
          <w:rFonts w:ascii="Arial" w:hAnsi="Arial" w:cs="Arial"/>
          <w:sz w:val="24"/>
          <w:szCs w:val="24"/>
        </w:rPr>
        <w:t xml:space="preserve">Sutarties sąlygos pateikiamos </w:t>
      </w:r>
      <w:r w:rsidR="00EF58C3" w:rsidRPr="009429CC">
        <w:rPr>
          <w:rFonts w:ascii="Arial" w:hAnsi="Arial" w:cs="Arial"/>
          <w:sz w:val="24"/>
          <w:szCs w:val="24"/>
        </w:rPr>
        <w:t>specialiųjų p</w:t>
      </w:r>
      <w:r w:rsidR="00551FA7" w:rsidRPr="009429CC">
        <w:rPr>
          <w:rFonts w:ascii="Arial" w:hAnsi="Arial" w:cs="Arial"/>
          <w:sz w:val="24"/>
          <w:szCs w:val="24"/>
        </w:rPr>
        <w:t xml:space="preserve">irkimo </w:t>
      </w:r>
      <w:r w:rsidR="00D86901" w:rsidRPr="009429CC">
        <w:rPr>
          <w:rFonts w:ascii="Arial" w:hAnsi="Arial" w:cs="Arial"/>
          <w:sz w:val="24"/>
          <w:szCs w:val="24"/>
        </w:rPr>
        <w:t>sąlygų priede „Sutarties projektas“</w:t>
      </w:r>
      <w:r w:rsidR="004B2DE4" w:rsidRPr="009429CC">
        <w:rPr>
          <w:rFonts w:ascii="Arial" w:hAnsi="Arial" w:cs="Arial"/>
          <w:sz w:val="24"/>
          <w:szCs w:val="24"/>
        </w:rPr>
        <w:t>.</w:t>
      </w:r>
    </w:p>
    <w:p w14:paraId="70086E74" w14:textId="53011BDB" w:rsidR="00386E0D" w:rsidRPr="009429CC" w:rsidRDefault="00386E0D">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9429CC">
        <w:rPr>
          <w:rFonts w:ascii="Arial" w:hAnsi="Arial" w:cs="Arial"/>
          <w:color w:val="000000" w:themeColor="text1"/>
          <w:sz w:val="24"/>
          <w:szCs w:val="24"/>
        </w:rPr>
        <w:t xml:space="preserve">Sutartį su laimėtoju sudarys – </w:t>
      </w:r>
      <w:r w:rsidR="00C84A88" w:rsidRPr="009429CC">
        <w:rPr>
          <w:rFonts w:ascii="Arial" w:hAnsi="Arial" w:cs="Arial"/>
          <w:color w:val="000000" w:themeColor="text1"/>
          <w:sz w:val="24"/>
          <w:szCs w:val="24"/>
        </w:rPr>
        <w:t>Alytaus Jotvingių gimnazija</w:t>
      </w:r>
      <w:r w:rsidRPr="009429CC">
        <w:rPr>
          <w:rFonts w:ascii="Arial" w:hAnsi="Arial" w:cs="Arial"/>
          <w:color w:val="000000" w:themeColor="text1"/>
          <w:sz w:val="24"/>
          <w:szCs w:val="24"/>
        </w:rPr>
        <w:t>.</w:t>
      </w:r>
    </w:p>
    <w:bookmarkEnd w:id="2"/>
    <w:p w14:paraId="7881FCAE" w14:textId="77777777" w:rsidR="00C87AB8" w:rsidRPr="009429CC" w:rsidRDefault="008D704D" w:rsidP="00C87AB8">
      <w:pPr>
        <w:shd w:val="clear" w:color="auto" w:fill="FFFFFF"/>
        <w:spacing w:after="0" w:line="240" w:lineRule="auto"/>
        <w:jc w:val="center"/>
        <w:rPr>
          <w:rFonts w:ascii="Arial" w:eastAsia="Calibri" w:hAnsi="Arial" w:cs="Arial"/>
          <w:sz w:val="24"/>
          <w:szCs w:val="24"/>
        </w:rPr>
        <w:sectPr w:rsidR="00C87AB8" w:rsidRPr="009429CC" w:rsidSect="00C0780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429CC">
        <w:rPr>
          <w:rFonts w:ascii="Arial" w:eastAsia="Calibri" w:hAnsi="Arial" w:cs="Arial"/>
          <w:sz w:val="24"/>
          <w:szCs w:val="24"/>
        </w:rPr>
        <w:t>__________</w:t>
      </w:r>
    </w:p>
    <w:p w14:paraId="5993A7F2" w14:textId="07A6896E" w:rsidR="009E1623" w:rsidRPr="009429CC" w:rsidRDefault="009E1623" w:rsidP="009E1623">
      <w:pPr>
        <w:keepNext/>
        <w:keepLines/>
        <w:spacing w:after="0" w:line="240" w:lineRule="auto"/>
        <w:ind w:left="5670"/>
        <w:outlineLvl w:val="1"/>
        <w:rPr>
          <w:rFonts w:ascii="Arial" w:eastAsia="Calibri" w:hAnsi="Arial" w:cs="Arial"/>
          <w:sz w:val="24"/>
          <w:szCs w:val="24"/>
        </w:rPr>
      </w:pPr>
      <w:bookmarkStart w:id="45" w:name="_Toc172033428"/>
      <w:r w:rsidRPr="009429CC">
        <w:rPr>
          <w:rFonts w:ascii="Arial" w:eastAsia="Calibri" w:hAnsi="Arial" w:cs="Arial"/>
          <w:sz w:val="24"/>
          <w:szCs w:val="24"/>
        </w:rPr>
        <w:lastRenderedPageBreak/>
        <w:t>Specialiųjų pirkimo sąlygų 1 priedas „Terminai“</w:t>
      </w:r>
      <w:bookmarkEnd w:id="45"/>
    </w:p>
    <w:p w14:paraId="37F195B8" w14:textId="77777777" w:rsidR="009E1623" w:rsidRPr="009429CC"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9429CC"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429CC">
        <w:rPr>
          <w:rFonts w:ascii="Arial" w:eastAsia="Calibri" w:hAnsi="Arial" w:cs="Arial"/>
          <w:b/>
          <w:bCs/>
          <w:caps/>
          <w:sz w:val="24"/>
          <w:szCs w:val="24"/>
        </w:rPr>
        <w:t>Terminai</w:t>
      </w:r>
    </w:p>
    <w:p w14:paraId="06A4554D" w14:textId="77777777" w:rsidR="00974A08" w:rsidRPr="009429CC" w:rsidRDefault="00974A08" w:rsidP="008E479D">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429C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1F8CFC9" w:rsidR="00774AA5" w:rsidRPr="009429CC" w:rsidRDefault="009F4FBE" w:rsidP="00072F9C">
            <w:pPr>
              <w:spacing w:after="0" w:line="240" w:lineRule="auto"/>
              <w:jc w:val="center"/>
              <w:rPr>
                <w:rFonts w:ascii="Arial" w:hAnsi="Arial" w:cs="Arial"/>
                <w:b/>
                <w:bCs/>
                <w:sz w:val="24"/>
                <w:szCs w:val="24"/>
              </w:rPr>
            </w:pPr>
            <w:r w:rsidRPr="009429CC">
              <w:rPr>
                <w:rFonts w:ascii="Arial" w:hAnsi="Arial" w:cs="Arial"/>
                <w:b/>
                <w:bCs/>
                <w:sz w:val="24"/>
                <w:szCs w:val="24"/>
              </w:rPr>
              <w:t>Eil.</w:t>
            </w:r>
            <w:r w:rsidR="00A63F66" w:rsidRPr="009429CC">
              <w:rPr>
                <w:rFonts w:ascii="Arial" w:hAnsi="Arial" w:cs="Arial"/>
                <w:b/>
                <w:bCs/>
                <w:sz w:val="24"/>
                <w:szCs w:val="24"/>
              </w:rPr>
              <w:t xml:space="preserve"> </w:t>
            </w:r>
            <w:r w:rsidRPr="009429CC">
              <w:rPr>
                <w:rFonts w:ascii="Arial" w:hAnsi="Arial" w:cs="Arial"/>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429CC" w:rsidRDefault="004B3551" w:rsidP="00072F9C">
            <w:pPr>
              <w:spacing w:after="0" w:line="240" w:lineRule="auto"/>
              <w:jc w:val="center"/>
              <w:rPr>
                <w:rFonts w:ascii="Arial" w:hAnsi="Arial" w:cs="Arial"/>
                <w:b/>
                <w:bCs/>
                <w:sz w:val="24"/>
                <w:szCs w:val="24"/>
              </w:rPr>
            </w:pPr>
            <w:r w:rsidRPr="009429CC">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429CC" w:rsidRDefault="00774AA5" w:rsidP="00072F9C">
            <w:pPr>
              <w:spacing w:after="0" w:line="240" w:lineRule="auto"/>
              <w:jc w:val="center"/>
              <w:rPr>
                <w:rFonts w:ascii="Arial" w:hAnsi="Arial" w:cs="Arial"/>
                <w:b/>
                <w:sz w:val="24"/>
                <w:szCs w:val="24"/>
              </w:rPr>
            </w:pPr>
            <w:r w:rsidRPr="009429CC">
              <w:rPr>
                <w:rFonts w:ascii="Arial" w:hAnsi="Arial" w:cs="Arial"/>
                <w:b/>
                <w:sz w:val="24"/>
                <w:szCs w:val="24"/>
              </w:rPr>
              <w:t>DATA/DIENŲ SKAIČIUS/ LAIKAS</w:t>
            </w:r>
          </w:p>
          <w:p w14:paraId="677BC1F4" w14:textId="77777777" w:rsidR="00774AA5" w:rsidRPr="009429CC" w:rsidRDefault="00774AA5" w:rsidP="00072F9C">
            <w:pPr>
              <w:spacing w:after="0" w:line="240" w:lineRule="auto"/>
              <w:jc w:val="center"/>
              <w:rPr>
                <w:rFonts w:ascii="Arial" w:hAnsi="Arial" w:cs="Arial"/>
                <w:sz w:val="24"/>
                <w:szCs w:val="24"/>
              </w:rPr>
            </w:pPr>
            <w:r w:rsidRPr="009429CC">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429CC" w:rsidRDefault="00774AA5" w:rsidP="00072F9C">
            <w:pPr>
              <w:spacing w:after="0" w:line="240" w:lineRule="auto"/>
              <w:jc w:val="center"/>
              <w:rPr>
                <w:rFonts w:ascii="Arial" w:hAnsi="Arial" w:cs="Arial"/>
                <w:b/>
                <w:sz w:val="24"/>
                <w:szCs w:val="24"/>
              </w:rPr>
            </w:pPr>
            <w:r w:rsidRPr="009429CC">
              <w:rPr>
                <w:rFonts w:ascii="Arial" w:hAnsi="Arial" w:cs="Arial"/>
                <w:b/>
                <w:sz w:val="24"/>
                <w:szCs w:val="24"/>
              </w:rPr>
              <w:t>PASTABOS</w:t>
            </w:r>
          </w:p>
        </w:tc>
      </w:tr>
      <w:tr w:rsidR="00774AA5" w:rsidRPr="009429CC" w14:paraId="33F22B33" w14:textId="77777777" w:rsidTr="127DD6E8">
        <w:trPr>
          <w:trHeight w:val="20"/>
        </w:trPr>
        <w:tc>
          <w:tcPr>
            <w:tcW w:w="726" w:type="dxa"/>
            <w:tcMar>
              <w:top w:w="0" w:type="dxa"/>
              <w:left w:w="108" w:type="dxa"/>
              <w:bottom w:w="0" w:type="dxa"/>
              <w:right w:w="108" w:type="dxa"/>
            </w:tcMar>
          </w:tcPr>
          <w:p w14:paraId="1D2814F3" w14:textId="21A5383C" w:rsidR="00774AA5" w:rsidRPr="009429CC" w:rsidRDefault="00A63F66" w:rsidP="00072F9C">
            <w:pPr>
              <w:keepNext/>
              <w:spacing w:after="0" w:line="240" w:lineRule="auto"/>
              <w:rPr>
                <w:rFonts w:ascii="Arial" w:hAnsi="Arial" w:cs="Arial"/>
                <w:bCs/>
                <w:sz w:val="24"/>
                <w:szCs w:val="24"/>
              </w:rPr>
            </w:pPr>
            <w:r w:rsidRPr="009429CC">
              <w:rPr>
                <w:rFonts w:ascii="Arial" w:hAnsi="Arial" w:cs="Arial"/>
                <w:bCs/>
                <w:sz w:val="24"/>
                <w:szCs w:val="24"/>
              </w:rPr>
              <w:t>1</w:t>
            </w:r>
          </w:p>
        </w:tc>
        <w:tc>
          <w:tcPr>
            <w:tcW w:w="2531" w:type="dxa"/>
            <w:tcMar>
              <w:top w:w="0" w:type="dxa"/>
              <w:left w:w="108" w:type="dxa"/>
              <w:bottom w:w="0" w:type="dxa"/>
              <w:right w:w="108" w:type="dxa"/>
            </w:tcMar>
          </w:tcPr>
          <w:p w14:paraId="25B87B88" w14:textId="77777777" w:rsidR="00774AA5" w:rsidRPr="009429CC" w:rsidRDefault="00774AA5" w:rsidP="00072F9C">
            <w:pPr>
              <w:keepNext/>
              <w:spacing w:after="0" w:line="240" w:lineRule="auto"/>
              <w:rPr>
                <w:rFonts w:ascii="Arial" w:hAnsi="Arial" w:cs="Arial"/>
                <w:sz w:val="24"/>
                <w:szCs w:val="24"/>
              </w:rPr>
            </w:pPr>
            <w:r w:rsidRPr="009429CC">
              <w:rPr>
                <w:rFonts w:ascii="Arial" w:hAnsi="Arial" w:cs="Arial"/>
                <w:bCs/>
                <w:sz w:val="24"/>
                <w:szCs w:val="24"/>
              </w:rPr>
              <w:t>Pasiūlymų pateikimo terminas</w:t>
            </w:r>
          </w:p>
        </w:tc>
        <w:tc>
          <w:tcPr>
            <w:tcW w:w="3643" w:type="dxa"/>
            <w:tcMar>
              <w:top w:w="0" w:type="dxa"/>
              <w:left w:w="108" w:type="dxa"/>
              <w:bottom w:w="0" w:type="dxa"/>
              <w:right w:w="108" w:type="dxa"/>
            </w:tcMar>
          </w:tcPr>
          <w:p w14:paraId="3167CE4C" w14:textId="719F5068"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 xml:space="preserve">nurodytas </w:t>
            </w:r>
            <w:r w:rsidR="00C47599" w:rsidRPr="009429CC">
              <w:rPr>
                <w:rFonts w:ascii="Arial" w:hAnsi="Arial" w:cs="Arial"/>
                <w:sz w:val="24"/>
                <w:szCs w:val="24"/>
              </w:rPr>
              <w:t>s</w:t>
            </w:r>
            <w:r w:rsidRPr="009429CC">
              <w:rPr>
                <w:rFonts w:ascii="Arial" w:hAnsi="Arial" w:cs="Arial"/>
                <w:sz w:val="24"/>
                <w:szCs w:val="24"/>
              </w:rPr>
              <w:t xml:space="preserve">kelbime </w:t>
            </w:r>
          </w:p>
        </w:tc>
        <w:tc>
          <w:tcPr>
            <w:tcW w:w="2954" w:type="dxa"/>
            <w:tcMar>
              <w:top w:w="0" w:type="dxa"/>
              <w:left w:w="108" w:type="dxa"/>
              <w:bottom w:w="0" w:type="dxa"/>
              <w:right w:w="108" w:type="dxa"/>
            </w:tcMar>
          </w:tcPr>
          <w:p w14:paraId="2BC4B21F" w14:textId="0CE68D8A" w:rsidR="00774AA5" w:rsidRPr="009429CC" w:rsidRDefault="00774AA5" w:rsidP="00072F9C">
            <w:pPr>
              <w:spacing w:after="0" w:line="240" w:lineRule="auto"/>
              <w:rPr>
                <w:rFonts w:ascii="Arial" w:hAnsi="Arial" w:cs="Arial"/>
                <w:iCs/>
                <w:sz w:val="24"/>
                <w:szCs w:val="24"/>
              </w:rPr>
            </w:pPr>
            <w:r w:rsidRPr="009429CC">
              <w:rPr>
                <w:rFonts w:ascii="Arial" w:hAnsi="Arial" w:cs="Arial"/>
                <w:sz w:val="24"/>
                <w:szCs w:val="24"/>
              </w:rPr>
              <w:t>Perkančioji organizacija turi teisę pratęsti pasiūlymų pateikimo terminą.</w:t>
            </w:r>
          </w:p>
        </w:tc>
      </w:tr>
      <w:tr w:rsidR="00774AA5" w:rsidRPr="009429CC" w14:paraId="2DDCD559" w14:textId="77777777" w:rsidTr="127DD6E8">
        <w:trPr>
          <w:trHeight w:val="20"/>
        </w:trPr>
        <w:tc>
          <w:tcPr>
            <w:tcW w:w="726" w:type="dxa"/>
            <w:tcMar>
              <w:top w:w="0" w:type="dxa"/>
              <w:left w:w="108" w:type="dxa"/>
              <w:bottom w:w="0" w:type="dxa"/>
              <w:right w:w="108" w:type="dxa"/>
            </w:tcMar>
          </w:tcPr>
          <w:p w14:paraId="6C70187E" w14:textId="5A6B121D" w:rsidR="00774AA5" w:rsidRPr="009429CC" w:rsidRDefault="00A63F66" w:rsidP="00072F9C">
            <w:pPr>
              <w:keepNext/>
              <w:spacing w:after="0" w:line="240" w:lineRule="auto"/>
              <w:rPr>
                <w:rFonts w:ascii="Arial" w:hAnsi="Arial" w:cs="Arial"/>
                <w:bCs/>
                <w:sz w:val="24"/>
                <w:szCs w:val="24"/>
              </w:rPr>
            </w:pPr>
            <w:r w:rsidRPr="009429CC">
              <w:rPr>
                <w:rFonts w:ascii="Arial" w:hAnsi="Arial" w:cs="Arial"/>
                <w:bCs/>
                <w:sz w:val="24"/>
                <w:szCs w:val="24"/>
              </w:rPr>
              <w:t>2</w:t>
            </w:r>
          </w:p>
        </w:tc>
        <w:tc>
          <w:tcPr>
            <w:tcW w:w="2531" w:type="dxa"/>
            <w:tcMar>
              <w:top w:w="0" w:type="dxa"/>
              <w:left w:w="108" w:type="dxa"/>
              <w:bottom w:w="0" w:type="dxa"/>
              <w:right w:w="108" w:type="dxa"/>
            </w:tcMar>
          </w:tcPr>
          <w:p w14:paraId="2368993B" w14:textId="77777777" w:rsidR="00774AA5" w:rsidRPr="009429CC" w:rsidRDefault="00774AA5" w:rsidP="00072F9C">
            <w:pPr>
              <w:keepNext/>
              <w:spacing w:after="0" w:line="240" w:lineRule="auto"/>
              <w:rPr>
                <w:rFonts w:ascii="Arial" w:hAnsi="Arial" w:cs="Arial"/>
                <w:sz w:val="24"/>
                <w:szCs w:val="24"/>
              </w:rPr>
            </w:pPr>
            <w:r w:rsidRPr="009429CC">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7ECB1EDB" w14:textId="2036F0FE"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 xml:space="preserve">Pradedamas ne anksčiau nei </w:t>
            </w:r>
            <w:r w:rsidRPr="009429CC">
              <w:rPr>
                <w:rFonts w:ascii="Arial" w:hAnsi="Arial" w:cs="Arial"/>
                <w:color w:val="000000" w:themeColor="text1"/>
                <w:sz w:val="24"/>
                <w:szCs w:val="24"/>
              </w:rPr>
              <w:t xml:space="preserve">po </w:t>
            </w:r>
            <w:r w:rsidR="00717D42" w:rsidRPr="009429CC">
              <w:rPr>
                <w:rFonts w:ascii="Arial" w:hAnsi="Arial" w:cs="Arial"/>
                <w:color w:val="000000" w:themeColor="text1"/>
                <w:sz w:val="24"/>
                <w:szCs w:val="24"/>
              </w:rPr>
              <w:t>30</w:t>
            </w:r>
            <w:r w:rsidRPr="009429CC">
              <w:rPr>
                <w:rFonts w:ascii="Arial" w:hAnsi="Arial" w:cs="Arial"/>
                <w:color w:val="000000" w:themeColor="text1"/>
                <w:sz w:val="24"/>
                <w:szCs w:val="24"/>
              </w:rPr>
              <w:t xml:space="preserve"> minučių</w:t>
            </w:r>
            <w:r w:rsidRPr="009429CC">
              <w:rPr>
                <w:rFonts w:ascii="Arial" w:hAnsi="Arial" w:cs="Arial"/>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9429CC" w:rsidRDefault="00774AA5" w:rsidP="00072F9C">
            <w:pPr>
              <w:spacing w:after="0" w:line="240" w:lineRule="auto"/>
              <w:rPr>
                <w:rFonts w:ascii="Arial" w:hAnsi="Arial" w:cs="Arial"/>
                <w:iCs/>
                <w:sz w:val="24"/>
                <w:szCs w:val="24"/>
              </w:rPr>
            </w:pPr>
          </w:p>
        </w:tc>
      </w:tr>
      <w:tr w:rsidR="00774AA5" w:rsidRPr="009429CC" w14:paraId="0E1517C9" w14:textId="77777777" w:rsidTr="127DD6E8">
        <w:trPr>
          <w:trHeight w:val="20"/>
        </w:trPr>
        <w:tc>
          <w:tcPr>
            <w:tcW w:w="726" w:type="dxa"/>
            <w:tcMar>
              <w:top w:w="0" w:type="dxa"/>
              <w:left w:w="108" w:type="dxa"/>
              <w:bottom w:w="0" w:type="dxa"/>
              <w:right w:w="108" w:type="dxa"/>
            </w:tcMar>
          </w:tcPr>
          <w:p w14:paraId="0BF18051" w14:textId="58A2C4D7" w:rsidR="00774AA5" w:rsidRPr="009429CC" w:rsidRDefault="00A63F66" w:rsidP="00072F9C">
            <w:pPr>
              <w:keepNext/>
              <w:spacing w:after="0" w:line="240" w:lineRule="auto"/>
              <w:rPr>
                <w:rFonts w:ascii="Arial" w:hAnsi="Arial" w:cs="Arial"/>
                <w:bCs/>
                <w:sz w:val="24"/>
                <w:szCs w:val="24"/>
              </w:rPr>
            </w:pPr>
            <w:r w:rsidRPr="009429CC">
              <w:rPr>
                <w:rFonts w:ascii="Arial" w:hAnsi="Arial" w:cs="Arial"/>
                <w:bCs/>
                <w:sz w:val="24"/>
                <w:szCs w:val="24"/>
              </w:rPr>
              <w:t>3</w:t>
            </w:r>
          </w:p>
        </w:tc>
        <w:tc>
          <w:tcPr>
            <w:tcW w:w="2531" w:type="dxa"/>
            <w:tcMar>
              <w:top w:w="0" w:type="dxa"/>
              <w:left w:w="108" w:type="dxa"/>
              <w:bottom w:w="0" w:type="dxa"/>
              <w:right w:w="108" w:type="dxa"/>
            </w:tcMar>
          </w:tcPr>
          <w:p w14:paraId="4AD453C1" w14:textId="70320C71" w:rsidR="00774AA5" w:rsidRPr="009429CC" w:rsidRDefault="00774AA5" w:rsidP="00072F9C">
            <w:pPr>
              <w:keepNext/>
              <w:spacing w:after="0" w:line="240" w:lineRule="auto"/>
              <w:rPr>
                <w:rFonts w:ascii="Arial" w:hAnsi="Arial" w:cs="Arial"/>
                <w:bCs/>
                <w:sz w:val="24"/>
                <w:szCs w:val="24"/>
              </w:rPr>
            </w:pPr>
            <w:r w:rsidRPr="009429CC">
              <w:rPr>
                <w:rFonts w:ascii="Arial" w:hAnsi="Arial" w:cs="Arial"/>
                <w:sz w:val="24"/>
                <w:szCs w:val="24"/>
              </w:rPr>
              <w:t xml:space="preserve">Prašymą paaiškinti, patikslinti pirkimo </w:t>
            </w:r>
            <w:r w:rsidR="00EF5E21" w:rsidRPr="009429CC">
              <w:rPr>
                <w:rFonts w:ascii="Arial" w:hAnsi="Arial" w:cs="Arial"/>
                <w:sz w:val="24"/>
                <w:szCs w:val="24"/>
              </w:rPr>
              <w:t>sąlygas</w:t>
            </w:r>
            <w:r w:rsidRPr="009429CC">
              <w:rPr>
                <w:rFonts w:ascii="Arial" w:hAnsi="Arial" w:cs="Arial"/>
                <w:sz w:val="24"/>
                <w:szCs w:val="24"/>
              </w:rPr>
              <w:t xml:space="preserve"> tiekėjas turi pateikti ne vėliau kaip:</w:t>
            </w:r>
          </w:p>
        </w:tc>
        <w:tc>
          <w:tcPr>
            <w:tcW w:w="3643" w:type="dxa"/>
            <w:tcMar>
              <w:top w:w="0" w:type="dxa"/>
              <w:left w:w="108" w:type="dxa"/>
              <w:bottom w:w="0" w:type="dxa"/>
              <w:right w:w="108" w:type="dxa"/>
            </w:tcMar>
          </w:tcPr>
          <w:p w14:paraId="56FC8010" w14:textId="0EFC4694" w:rsidR="00774AA5" w:rsidRPr="009429CC" w:rsidRDefault="00A63F66" w:rsidP="00072F9C">
            <w:pPr>
              <w:spacing w:after="0" w:line="240" w:lineRule="auto"/>
              <w:rPr>
                <w:rFonts w:ascii="Arial" w:hAnsi="Arial" w:cs="Arial"/>
                <w:sz w:val="24"/>
                <w:szCs w:val="24"/>
              </w:rPr>
            </w:pPr>
            <w:r w:rsidRPr="009429CC">
              <w:rPr>
                <w:rFonts w:ascii="Arial" w:hAnsi="Arial" w:cs="Arial"/>
                <w:color w:val="00B050"/>
                <w:sz w:val="24"/>
                <w:szCs w:val="24"/>
              </w:rPr>
              <w:t>6</w:t>
            </w:r>
            <w:r w:rsidR="005F17E7" w:rsidRPr="009429CC">
              <w:rPr>
                <w:rFonts w:ascii="Arial" w:hAnsi="Arial" w:cs="Arial"/>
                <w:color w:val="00B050"/>
                <w:sz w:val="24"/>
                <w:szCs w:val="24"/>
              </w:rPr>
              <w:t xml:space="preserve"> </w:t>
            </w:r>
            <w:r w:rsidR="005F17E7" w:rsidRPr="009429CC">
              <w:rPr>
                <w:rFonts w:ascii="Arial" w:hAnsi="Arial" w:cs="Arial"/>
                <w:sz w:val="24"/>
                <w:szCs w:val="24"/>
              </w:rPr>
              <w:t>dien</w:t>
            </w:r>
            <w:r w:rsidRPr="009429CC">
              <w:rPr>
                <w:rFonts w:ascii="Arial" w:hAnsi="Arial" w:cs="Arial"/>
                <w:sz w:val="24"/>
                <w:szCs w:val="24"/>
              </w:rPr>
              <w:t>os</w:t>
            </w:r>
            <w:r w:rsidR="005F17E7" w:rsidRPr="009429CC">
              <w:rPr>
                <w:rFonts w:ascii="Arial" w:hAnsi="Arial" w:cs="Arial"/>
                <w:sz w:val="24"/>
                <w:szCs w:val="24"/>
              </w:rPr>
              <w:t xml:space="preserve"> iki pasiūlymų pateikimo termino dienos</w:t>
            </w:r>
          </w:p>
        </w:tc>
        <w:tc>
          <w:tcPr>
            <w:tcW w:w="2954" w:type="dxa"/>
            <w:tcMar>
              <w:top w:w="0" w:type="dxa"/>
              <w:left w:w="108" w:type="dxa"/>
              <w:bottom w:w="0" w:type="dxa"/>
              <w:right w:w="108" w:type="dxa"/>
            </w:tcMar>
          </w:tcPr>
          <w:p w14:paraId="6B3FEA86" w14:textId="7F2C650B" w:rsidR="00774AA5" w:rsidRPr="009429CC" w:rsidRDefault="00774AA5" w:rsidP="00072F9C">
            <w:pPr>
              <w:spacing w:after="0" w:line="240" w:lineRule="auto"/>
              <w:rPr>
                <w:rFonts w:ascii="Arial" w:hAnsi="Arial" w:cs="Arial"/>
                <w:iCs/>
                <w:color w:val="7030A0"/>
                <w:sz w:val="24"/>
                <w:szCs w:val="24"/>
              </w:rPr>
            </w:pPr>
          </w:p>
        </w:tc>
      </w:tr>
      <w:tr w:rsidR="00774AA5" w:rsidRPr="009429CC" w14:paraId="6E37868A" w14:textId="77777777" w:rsidTr="127DD6E8">
        <w:trPr>
          <w:trHeight w:val="20"/>
        </w:trPr>
        <w:tc>
          <w:tcPr>
            <w:tcW w:w="726" w:type="dxa"/>
            <w:tcMar>
              <w:top w:w="0" w:type="dxa"/>
              <w:left w:w="108" w:type="dxa"/>
              <w:bottom w:w="0" w:type="dxa"/>
              <w:right w:w="108" w:type="dxa"/>
            </w:tcMar>
          </w:tcPr>
          <w:p w14:paraId="5A3E2C4C" w14:textId="776651EE"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4</w:t>
            </w:r>
          </w:p>
        </w:tc>
        <w:tc>
          <w:tcPr>
            <w:tcW w:w="2531" w:type="dxa"/>
            <w:tcMar>
              <w:top w:w="0" w:type="dxa"/>
              <w:left w:w="108" w:type="dxa"/>
              <w:bottom w:w="0" w:type="dxa"/>
              <w:right w:w="108" w:type="dxa"/>
            </w:tcMar>
          </w:tcPr>
          <w:p w14:paraId="1E3634E1" w14:textId="6A145837"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 xml:space="preserve">Perkančioji organizacija </w:t>
            </w:r>
            <w:r w:rsidR="009B3AF8" w:rsidRPr="009429CC">
              <w:rPr>
                <w:rFonts w:ascii="Arial" w:hAnsi="Arial" w:cs="Arial"/>
                <w:sz w:val="24"/>
                <w:szCs w:val="24"/>
              </w:rPr>
              <w:t>p</w:t>
            </w:r>
            <w:r w:rsidRPr="009429CC">
              <w:rPr>
                <w:rFonts w:ascii="Arial" w:hAnsi="Arial" w:cs="Arial"/>
                <w:sz w:val="24"/>
                <w:szCs w:val="24"/>
              </w:rPr>
              <w:t xml:space="preserve">irkimo </w:t>
            </w:r>
            <w:r w:rsidR="00EF5E21" w:rsidRPr="009429CC">
              <w:rPr>
                <w:rFonts w:ascii="Arial" w:hAnsi="Arial" w:cs="Arial"/>
                <w:sz w:val="24"/>
                <w:szCs w:val="24"/>
              </w:rPr>
              <w:t>sąlygų</w:t>
            </w:r>
            <w:r w:rsidRPr="009429CC">
              <w:rPr>
                <w:rFonts w:ascii="Arial" w:hAnsi="Arial" w:cs="Arial"/>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9F6699E" w:rsidR="00774AA5" w:rsidRPr="009429CC" w:rsidRDefault="00A63F66" w:rsidP="00072F9C">
            <w:pPr>
              <w:spacing w:after="0" w:line="240" w:lineRule="auto"/>
              <w:rPr>
                <w:rFonts w:ascii="Arial" w:hAnsi="Arial" w:cs="Arial"/>
                <w:sz w:val="24"/>
                <w:szCs w:val="24"/>
              </w:rPr>
            </w:pPr>
            <w:r w:rsidRPr="009429CC">
              <w:rPr>
                <w:rFonts w:ascii="Arial" w:hAnsi="Arial" w:cs="Arial"/>
                <w:color w:val="00B050"/>
                <w:sz w:val="24"/>
                <w:szCs w:val="24"/>
              </w:rPr>
              <w:t>4</w:t>
            </w:r>
            <w:r w:rsidR="00CE1F13" w:rsidRPr="009429CC">
              <w:rPr>
                <w:rFonts w:ascii="Arial" w:hAnsi="Arial" w:cs="Arial"/>
                <w:color w:val="00B050"/>
                <w:sz w:val="24"/>
                <w:szCs w:val="24"/>
              </w:rPr>
              <w:t xml:space="preserve"> </w:t>
            </w:r>
            <w:r w:rsidR="00CE1F13" w:rsidRPr="009429CC">
              <w:rPr>
                <w:rFonts w:ascii="Arial" w:hAnsi="Arial" w:cs="Arial"/>
                <w:sz w:val="24"/>
                <w:szCs w:val="24"/>
              </w:rPr>
              <w:t>dien</w:t>
            </w:r>
            <w:r w:rsidRPr="009429CC">
              <w:rPr>
                <w:rFonts w:ascii="Arial" w:hAnsi="Arial" w:cs="Arial"/>
                <w:sz w:val="24"/>
                <w:szCs w:val="24"/>
              </w:rPr>
              <w:t>os</w:t>
            </w:r>
            <w:r w:rsidR="00CE1F13" w:rsidRPr="009429CC">
              <w:rPr>
                <w:rFonts w:ascii="Arial" w:hAnsi="Arial" w:cs="Arial"/>
                <w:sz w:val="24"/>
                <w:szCs w:val="24"/>
              </w:rPr>
              <w:t xml:space="preserve"> iki pasiūlymų pateikimo termino dienos</w:t>
            </w:r>
          </w:p>
        </w:tc>
        <w:tc>
          <w:tcPr>
            <w:tcW w:w="2954" w:type="dxa"/>
            <w:tcMar>
              <w:top w:w="0" w:type="dxa"/>
              <w:left w:w="108" w:type="dxa"/>
              <w:bottom w:w="0" w:type="dxa"/>
              <w:right w:w="108" w:type="dxa"/>
            </w:tcMar>
          </w:tcPr>
          <w:p w14:paraId="2E898EC9" w14:textId="1D3EA306" w:rsidR="00774AA5" w:rsidRPr="009429CC" w:rsidRDefault="00774AA5" w:rsidP="00072F9C">
            <w:pPr>
              <w:spacing w:after="0" w:line="240" w:lineRule="auto"/>
              <w:rPr>
                <w:rFonts w:ascii="Arial" w:hAnsi="Arial" w:cs="Arial"/>
                <w:sz w:val="24"/>
                <w:szCs w:val="24"/>
              </w:rPr>
            </w:pPr>
          </w:p>
        </w:tc>
      </w:tr>
      <w:tr w:rsidR="00774AA5" w:rsidRPr="009429CC" w14:paraId="7621DE63" w14:textId="77777777" w:rsidTr="127DD6E8">
        <w:trPr>
          <w:trHeight w:val="20"/>
        </w:trPr>
        <w:tc>
          <w:tcPr>
            <w:tcW w:w="726" w:type="dxa"/>
            <w:tcMar>
              <w:top w:w="0" w:type="dxa"/>
              <w:left w:w="108" w:type="dxa"/>
              <w:bottom w:w="0" w:type="dxa"/>
              <w:right w:w="108" w:type="dxa"/>
            </w:tcMar>
          </w:tcPr>
          <w:p w14:paraId="63314DF2" w14:textId="16A87DDB" w:rsidR="00774AA5" w:rsidRPr="009429CC" w:rsidRDefault="00A63F66" w:rsidP="00A63F66">
            <w:pPr>
              <w:pStyle w:val="Sraopastraipa"/>
              <w:spacing w:after="0" w:line="240" w:lineRule="auto"/>
              <w:ind w:left="360"/>
              <w:rPr>
                <w:rFonts w:ascii="Arial" w:hAnsi="Arial" w:cs="Arial"/>
                <w:bCs/>
                <w:sz w:val="24"/>
                <w:szCs w:val="24"/>
              </w:rPr>
            </w:pPr>
            <w:r w:rsidRPr="009429CC">
              <w:rPr>
                <w:rFonts w:ascii="Arial" w:hAnsi="Arial" w:cs="Arial"/>
                <w:bCs/>
                <w:sz w:val="24"/>
                <w:szCs w:val="24"/>
              </w:rPr>
              <w:t>5</w:t>
            </w:r>
          </w:p>
        </w:tc>
        <w:tc>
          <w:tcPr>
            <w:tcW w:w="2531" w:type="dxa"/>
            <w:tcMar>
              <w:top w:w="0" w:type="dxa"/>
              <w:left w:w="108" w:type="dxa"/>
              <w:bottom w:w="0" w:type="dxa"/>
              <w:right w:w="108" w:type="dxa"/>
            </w:tcMar>
          </w:tcPr>
          <w:p w14:paraId="758839D1" w14:textId="4F4D0EEB" w:rsidR="00774AA5" w:rsidRPr="009429CC" w:rsidRDefault="00455131" w:rsidP="00072F9C">
            <w:pPr>
              <w:spacing w:after="0" w:line="240" w:lineRule="auto"/>
              <w:rPr>
                <w:rFonts w:ascii="Arial" w:hAnsi="Arial" w:cs="Arial"/>
                <w:sz w:val="24"/>
                <w:szCs w:val="24"/>
              </w:rPr>
            </w:pPr>
            <w:r w:rsidRPr="009429CC">
              <w:rPr>
                <w:rFonts w:ascii="Arial" w:hAnsi="Arial" w:cs="Arial"/>
                <w:sz w:val="24"/>
                <w:szCs w:val="24"/>
              </w:rPr>
              <w:t>O</w:t>
            </w:r>
            <w:r w:rsidR="00774AA5" w:rsidRPr="009429CC">
              <w:rPr>
                <w:rFonts w:ascii="Arial" w:hAnsi="Arial" w:cs="Arial"/>
                <w:sz w:val="24"/>
                <w:szCs w:val="24"/>
              </w:rPr>
              <w:t>bjekto apžiūra bus vykdoma:</w:t>
            </w:r>
          </w:p>
        </w:tc>
        <w:tc>
          <w:tcPr>
            <w:tcW w:w="3643" w:type="dxa"/>
            <w:tcMar>
              <w:top w:w="0" w:type="dxa"/>
              <w:left w:w="108" w:type="dxa"/>
              <w:bottom w:w="0" w:type="dxa"/>
              <w:right w:w="108" w:type="dxa"/>
            </w:tcMar>
          </w:tcPr>
          <w:p w14:paraId="16ACE08C" w14:textId="77777777" w:rsidR="00774AA5" w:rsidRPr="009429CC" w:rsidRDefault="00774AA5" w:rsidP="00072F9C">
            <w:pPr>
              <w:spacing w:after="0" w:line="240" w:lineRule="auto"/>
              <w:rPr>
                <w:rFonts w:ascii="Arial" w:hAnsi="Arial" w:cs="Arial"/>
                <w:iCs/>
                <w:color w:val="FF0000"/>
                <w:sz w:val="24"/>
                <w:szCs w:val="24"/>
              </w:rPr>
            </w:pPr>
            <w:r w:rsidRPr="009429CC">
              <w:rPr>
                <w:rFonts w:ascii="Arial" w:hAnsi="Arial" w:cs="Arial"/>
                <w:iCs/>
                <w:sz w:val="24"/>
                <w:szCs w:val="24"/>
              </w:rPr>
              <w:t>NETAIKOMA</w:t>
            </w:r>
          </w:p>
        </w:tc>
        <w:tc>
          <w:tcPr>
            <w:tcW w:w="2954" w:type="dxa"/>
            <w:tcMar>
              <w:top w:w="0" w:type="dxa"/>
              <w:left w:w="108" w:type="dxa"/>
              <w:bottom w:w="0" w:type="dxa"/>
              <w:right w:w="108" w:type="dxa"/>
            </w:tcMar>
          </w:tcPr>
          <w:p w14:paraId="0CB425FC" w14:textId="0700E1BE" w:rsidR="00774AA5" w:rsidRPr="009429CC" w:rsidRDefault="00774AA5" w:rsidP="00072F9C">
            <w:pPr>
              <w:spacing w:after="0" w:line="240" w:lineRule="auto"/>
              <w:rPr>
                <w:rFonts w:ascii="Arial" w:hAnsi="Arial" w:cs="Arial"/>
                <w:sz w:val="24"/>
                <w:szCs w:val="24"/>
              </w:rPr>
            </w:pPr>
          </w:p>
        </w:tc>
      </w:tr>
      <w:tr w:rsidR="00774AA5" w:rsidRPr="009429CC" w14:paraId="3AA572DF" w14:textId="77777777" w:rsidTr="127DD6E8">
        <w:trPr>
          <w:trHeight w:val="20"/>
        </w:trPr>
        <w:tc>
          <w:tcPr>
            <w:tcW w:w="726" w:type="dxa"/>
            <w:tcMar>
              <w:top w:w="0" w:type="dxa"/>
              <w:left w:w="108" w:type="dxa"/>
              <w:bottom w:w="0" w:type="dxa"/>
              <w:right w:w="108" w:type="dxa"/>
            </w:tcMar>
          </w:tcPr>
          <w:p w14:paraId="0C5D727C" w14:textId="58F0F4C7"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6</w:t>
            </w:r>
          </w:p>
        </w:tc>
        <w:tc>
          <w:tcPr>
            <w:tcW w:w="2531" w:type="dxa"/>
            <w:tcMar>
              <w:top w:w="0" w:type="dxa"/>
              <w:left w:w="108" w:type="dxa"/>
              <w:bottom w:w="0" w:type="dxa"/>
              <w:right w:w="108" w:type="dxa"/>
            </w:tcMar>
          </w:tcPr>
          <w:p w14:paraId="77FDC819" w14:textId="2D3D8B4C"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 xml:space="preserve">Perkančioji organizacija rengs susitikimus su tiekėjais dėl pirkimo </w:t>
            </w:r>
            <w:r w:rsidR="006932C2" w:rsidRPr="009429CC">
              <w:rPr>
                <w:rFonts w:ascii="Arial" w:hAnsi="Arial" w:cs="Arial"/>
                <w:sz w:val="24"/>
                <w:szCs w:val="24"/>
              </w:rPr>
              <w:t>sąlygų</w:t>
            </w:r>
            <w:r w:rsidRPr="009429CC">
              <w:rPr>
                <w:rFonts w:ascii="Arial" w:hAnsi="Arial" w:cs="Arial"/>
                <w:sz w:val="24"/>
                <w:szCs w:val="24"/>
              </w:rPr>
              <w:t xml:space="preserve"> paaiškinimo</w:t>
            </w:r>
          </w:p>
        </w:tc>
        <w:tc>
          <w:tcPr>
            <w:tcW w:w="3643" w:type="dxa"/>
            <w:tcMar>
              <w:top w:w="0" w:type="dxa"/>
              <w:left w:w="108" w:type="dxa"/>
              <w:bottom w:w="0" w:type="dxa"/>
              <w:right w:w="108" w:type="dxa"/>
            </w:tcMar>
          </w:tcPr>
          <w:p w14:paraId="37463C11" w14:textId="77777777" w:rsidR="00774AA5" w:rsidRPr="009429CC" w:rsidRDefault="00774AA5" w:rsidP="00072F9C">
            <w:pPr>
              <w:spacing w:after="0" w:line="240" w:lineRule="auto"/>
              <w:rPr>
                <w:rFonts w:ascii="Arial" w:hAnsi="Arial" w:cs="Arial"/>
                <w:iCs/>
                <w:sz w:val="24"/>
                <w:szCs w:val="24"/>
              </w:rPr>
            </w:pPr>
            <w:r w:rsidRPr="009429CC">
              <w:rPr>
                <w:rFonts w:ascii="Arial" w:hAnsi="Arial" w:cs="Arial"/>
                <w:iCs/>
                <w:sz w:val="24"/>
                <w:szCs w:val="24"/>
              </w:rPr>
              <w:t>NETAIKOMA</w:t>
            </w:r>
          </w:p>
        </w:tc>
        <w:tc>
          <w:tcPr>
            <w:tcW w:w="2954" w:type="dxa"/>
            <w:tcMar>
              <w:top w:w="0" w:type="dxa"/>
              <w:left w:w="108" w:type="dxa"/>
              <w:bottom w:w="0" w:type="dxa"/>
              <w:right w:w="108" w:type="dxa"/>
            </w:tcMar>
          </w:tcPr>
          <w:p w14:paraId="1C7B20C9" w14:textId="47E0F137" w:rsidR="00774AA5" w:rsidRPr="009429CC" w:rsidRDefault="00774AA5" w:rsidP="00072F9C">
            <w:pPr>
              <w:spacing w:after="0" w:line="240" w:lineRule="auto"/>
              <w:rPr>
                <w:rFonts w:ascii="Arial" w:hAnsi="Arial" w:cs="Arial"/>
                <w:sz w:val="24"/>
                <w:szCs w:val="24"/>
              </w:rPr>
            </w:pPr>
          </w:p>
        </w:tc>
      </w:tr>
      <w:tr w:rsidR="00774AA5" w:rsidRPr="009429CC" w14:paraId="595801DB" w14:textId="77777777" w:rsidTr="127DD6E8">
        <w:trPr>
          <w:trHeight w:val="20"/>
        </w:trPr>
        <w:tc>
          <w:tcPr>
            <w:tcW w:w="726" w:type="dxa"/>
            <w:tcMar>
              <w:top w:w="0" w:type="dxa"/>
              <w:left w:w="108" w:type="dxa"/>
              <w:bottom w:w="0" w:type="dxa"/>
              <w:right w:w="108" w:type="dxa"/>
            </w:tcMar>
          </w:tcPr>
          <w:p w14:paraId="7834A329" w14:textId="2EEB554E"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7</w:t>
            </w:r>
          </w:p>
        </w:tc>
        <w:tc>
          <w:tcPr>
            <w:tcW w:w="2531" w:type="dxa"/>
            <w:tcMar>
              <w:top w:w="0" w:type="dxa"/>
              <w:left w:w="108" w:type="dxa"/>
              <w:bottom w:w="0" w:type="dxa"/>
              <w:right w:w="108" w:type="dxa"/>
            </w:tcMar>
          </w:tcPr>
          <w:p w14:paraId="1664470B" w14:textId="04429B88"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9429CC" w:rsidRDefault="00774AA5" w:rsidP="00072F9C">
            <w:pPr>
              <w:pStyle w:val="Body2"/>
              <w:spacing w:after="0"/>
              <w:rPr>
                <w:rFonts w:ascii="Arial" w:hAnsi="Arial" w:cs="Arial"/>
                <w:color w:val="auto"/>
                <w:sz w:val="24"/>
                <w:szCs w:val="24"/>
                <w:lang w:val="lt-LT"/>
              </w:rPr>
            </w:pPr>
            <w:r w:rsidRPr="009429CC">
              <w:rPr>
                <w:rFonts w:ascii="Arial" w:hAnsi="Arial" w:cs="Arial"/>
                <w:color w:val="auto"/>
                <w:sz w:val="24"/>
                <w:szCs w:val="24"/>
                <w:lang w:val="lt-LT"/>
              </w:rPr>
              <w:t>NETAIKOMA</w:t>
            </w:r>
          </w:p>
          <w:p w14:paraId="2276FCB7" w14:textId="66A3FD1C" w:rsidR="00774AA5" w:rsidRPr="009429CC" w:rsidRDefault="00774AA5" w:rsidP="00072F9C">
            <w:pPr>
              <w:spacing w:after="0" w:line="240" w:lineRule="auto"/>
              <w:rPr>
                <w:rFonts w:ascii="Arial" w:hAnsi="Arial" w:cs="Arial"/>
                <w:iCs/>
                <w:color w:val="00B050"/>
                <w:sz w:val="24"/>
                <w:szCs w:val="24"/>
              </w:rPr>
            </w:pPr>
          </w:p>
        </w:tc>
        <w:tc>
          <w:tcPr>
            <w:tcW w:w="2954" w:type="dxa"/>
            <w:tcMar>
              <w:top w:w="0" w:type="dxa"/>
              <w:left w:w="108" w:type="dxa"/>
              <w:bottom w:w="0" w:type="dxa"/>
              <w:right w:w="108" w:type="dxa"/>
            </w:tcMar>
          </w:tcPr>
          <w:p w14:paraId="49C9AF54" w14:textId="060712A8" w:rsidR="00774AA5" w:rsidRPr="009429CC" w:rsidRDefault="00774AA5" w:rsidP="00072F9C">
            <w:pPr>
              <w:spacing w:after="0" w:line="240" w:lineRule="auto"/>
              <w:rPr>
                <w:rFonts w:ascii="Arial" w:hAnsi="Arial" w:cs="Arial"/>
                <w:sz w:val="24"/>
                <w:szCs w:val="24"/>
              </w:rPr>
            </w:pPr>
          </w:p>
        </w:tc>
      </w:tr>
      <w:tr w:rsidR="00774AA5" w:rsidRPr="009429CC" w14:paraId="712AAA1F" w14:textId="77777777" w:rsidTr="127DD6E8">
        <w:trPr>
          <w:trHeight w:val="20"/>
        </w:trPr>
        <w:tc>
          <w:tcPr>
            <w:tcW w:w="726" w:type="dxa"/>
            <w:tcMar>
              <w:top w:w="0" w:type="dxa"/>
              <w:left w:w="108" w:type="dxa"/>
              <w:bottom w:w="0" w:type="dxa"/>
              <w:right w:w="108" w:type="dxa"/>
            </w:tcMar>
          </w:tcPr>
          <w:p w14:paraId="204C0E52" w14:textId="1534511A"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8</w:t>
            </w:r>
          </w:p>
        </w:tc>
        <w:tc>
          <w:tcPr>
            <w:tcW w:w="2531" w:type="dxa"/>
            <w:tcMar>
              <w:top w:w="0" w:type="dxa"/>
              <w:left w:w="108" w:type="dxa"/>
              <w:bottom w:w="0" w:type="dxa"/>
              <w:right w:w="108" w:type="dxa"/>
            </w:tcMar>
          </w:tcPr>
          <w:p w14:paraId="20CE1883"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429CC" w:rsidRDefault="00774AA5" w:rsidP="00072F9C">
            <w:pPr>
              <w:spacing w:after="0" w:line="240" w:lineRule="auto"/>
              <w:rPr>
                <w:rFonts w:ascii="Arial" w:hAnsi="Arial" w:cs="Arial"/>
                <w:iCs/>
                <w:sz w:val="24"/>
                <w:szCs w:val="24"/>
              </w:rPr>
            </w:pPr>
            <w:r w:rsidRPr="009429CC">
              <w:rPr>
                <w:rFonts w:ascii="Arial" w:hAnsi="Arial" w:cs="Arial"/>
                <w:iCs/>
                <w:color w:val="00B050"/>
                <w:sz w:val="24"/>
                <w:szCs w:val="24"/>
              </w:rPr>
              <w:t xml:space="preserve">90 (devyniasdešimt) dienų </w:t>
            </w:r>
            <w:r w:rsidRPr="009429CC">
              <w:rPr>
                <w:rFonts w:ascii="Arial" w:hAnsi="Arial" w:cs="Arial"/>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9429CC" w:rsidRDefault="00774AA5" w:rsidP="00072F9C">
            <w:pPr>
              <w:spacing w:after="0" w:line="240" w:lineRule="auto"/>
              <w:rPr>
                <w:rFonts w:ascii="Arial" w:hAnsi="Arial" w:cs="Arial"/>
                <w:sz w:val="24"/>
                <w:szCs w:val="24"/>
              </w:rPr>
            </w:pPr>
          </w:p>
        </w:tc>
      </w:tr>
      <w:tr w:rsidR="00774AA5" w:rsidRPr="009429CC" w14:paraId="046FE48C" w14:textId="77777777" w:rsidTr="127DD6E8">
        <w:trPr>
          <w:trHeight w:val="20"/>
        </w:trPr>
        <w:tc>
          <w:tcPr>
            <w:tcW w:w="726" w:type="dxa"/>
            <w:tcMar>
              <w:top w:w="0" w:type="dxa"/>
              <w:left w:w="108" w:type="dxa"/>
              <w:bottom w:w="0" w:type="dxa"/>
              <w:right w:w="108" w:type="dxa"/>
            </w:tcMar>
          </w:tcPr>
          <w:p w14:paraId="0CCD490C" w14:textId="13181C07" w:rsidR="00774AA5" w:rsidRPr="009429CC" w:rsidRDefault="00A63F66" w:rsidP="00A63F66">
            <w:pPr>
              <w:spacing w:after="0" w:line="240" w:lineRule="auto"/>
              <w:rPr>
                <w:rFonts w:ascii="Arial" w:hAnsi="Arial" w:cs="Arial"/>
                <w:sz w:val="24"/>
                <w:szCs w:val="24"/>
              </w:rPr>
            </w:pPr>
            <w:r w:rsidRPr="009429CC">
              <w:rPr>
                <w:rFonts w:ascii="Arial" w:hAnsi="Arial" w:cs="Arial"/>
                <w:sz w:val="24"/>
                <w:szCs w:val="24"/>
              </w:rPr>
              <w:t>9</w:t>
            </w:r>
          </w:p>
        </w:tc>
        <w:tc>
          <w:tcPr>
            <w:tcW w:w="2531" w:type="dxa"/>
            <w:tcMar>
              <w:top w:w="0" w:type="dxa"/>
              <w:left w:w="108" w:type="dxa"/>
              <w:bottom w:w="0" w:type="dxa"/>
              <w:right w:w="108" w:type="dxa"/>
            </w:tcMar>
          </w:tcPr>
          <w:p w14:paraId="3A78067C"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sz w:val="24"/>
                <w:szCs w:val="24"/>
              </w:rPr>
              <w:t xml:space="preserve">Perkančioji organizacija atsako tiekėjui, ar ji sutinka </w:t>
            </w:r>
            <w:r w:rsidRPr="009429CC">
              <w:rPr>
                <w:rFonts w:ascii="Arial" w:hAnsi="Arial" w:cs="Arial"/>
                <w:sz w:val="24"/>
                <w:szCs w:val="24"/>
              </w:rPr>
              <w:lastRenderedPageBreak/>
              <w:t xml:space="preserve">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429CC" w:rsidRDefault="00774AA5" w:rsidP="00072F9C">
            <w:pPr>
              <w:spacing w:after="0" w:line="240" w:lineRule="auto"/>
              <w:rPr>
                <w:rFonts w:ascii="Arial" w:hAnsi="Arial" w:cs="Arial"/>
                <w:sz w:val="24"/>
                <w:szCs w:val="24"/>
              </w:rPr>
            </w:pPr>
            <w:r w:rsidRPr="009429CC">
              <w:rPr>
                <w:rFonts w:ascii="Arial" w:hAnsi="Arial" w:cs="Arial"/>
                <w:iCs/>
                <w:color w:val="00B050"/>
                <w:sz w:val="24"/>
                <w:szCs w:val="24"/>
              </w:rPr>
              <w:lastRenderedPageBreak/>
              <w:t xml:space="preserve">3 (tris) darbo dienas </w:t>
            </w:r>
            <w:r w:rsidRPr="009429CC">
              <w:rPr>
                <w:rFonts w:ascii="Arial" w:hAnsi="Arial" w:cs="Arial"/>
                <w:sz w:val="24"/>
                <w:szCs w:val="24"/>
              </w:rPr>
              <w:t>nuo prašymo gavimo dienos</w:t>
            </w:r>
          </w:p>
          <w:p w14:paraId="4DD4DD87" w14:textId="36DF3448" w:rsidR="00774AA5" w:rsidRPr="009429CC" w:rsidRDefault="00774AA5" w:rsidP="00072F9C">
            <w:pPr>
              <w:spacing w:after="0" w:line="240" w:lineRule="auto"/>
              <w:rPr>
                <w:rFonts w:ascii="Arial" w:hAnsi="Arial" w:cs="Arial"/>
                <w:iCs/>
                <w:sz w:val="24"/>
                <w:szCs w:val="24"/>
              </w:rPr>
            </w:pPr>
          </w:p>
        </w:tc>
        <w:tc>
          <w:tcPr>
            <w:tcW w:w="2954" w:type="dxa"/>
            <w:tcMar>
              <w:top w:w="0" w:type="dxa"/>
              <w:left w:w="108" w:type="dxa"/>
              <w:bottom w:w="0" w:type="dxa"/>
              <w:right w:w="108" w:type="dxa"/>
            </w:tcMar>
          </w:tcPr>
          <w:p w14:paraId="7A43570F" w14:textId="3C320FFC" w:rsidR="00774AA5" w:rsidRPr="009429CC" w:rsidRDefault="00774AA5" w:rsidP="00072F9C">
            <w:pPr>
              <w:spacing w:after="0" w:line="240" w:lineRule="auto"/>
              <w:rPr>
                <w:rFonts w:ascii="Arial" w:hAnsi="Arial" w:cs="Arial"/>
                <w:sz w:val="24"/>
                <w:szCs w:val="24"/>
              </w:rPr>
            </w:pPr>
          </w:p>
        </w:tc>
      </w:tr>
      <w:tr w:rsidR="00774AA5" w:rsidRPr="009429CC" w14:paraId="1F2EA374" w14:textId="77777777" w:rsidTr="127DD6E8">
        <w:trPr>
          <w:trHeight w:val="20"/>
        </w:trPr>
        <w:tc>
          <w:tcPr>
            <w:tcW w:w="726" w:type="dxa"/>
            <w:tcMar>
              <w:top w:w="0" w:type="dxa"/>
              <w:left w:w="108" w:type="dxa"/>
              <w:bottom w:w="0" w:type="dxa"/>
              <w:right w:w="108" w:type="dxa"/>
            </w:tcMar>
          </w:tcPr>
          <w:p w14:paraId="539F7958" w14:textId="2A4874EB"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10</w:t>
            </w:r>
          </w:p>
        </w:tc>
        <w:tc>
          <w:tcPr>
            <w:tcW w:w="2531" w:type="dxa"/>
            <w:tcMar>
              <w:top w:w="0" w:type="dxa"/>
              <w:left w:w="108" w:type="dxa"/>
              <w:bottom w:w="0" w:type="dxa"/>
              <w:right w:w="108" w:type="dxa"/>
            </w:tcMar>
          </w:tcPr>
          <w:p w14:paraId="27FEFE6F"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429CC" w:rsidRDefault="00774AA5" w:rsidP="00072F9C">
            <w:pPr>
              <w:spacing w:after="0" w:line="240" w:lineRule="auto"/>
              <w:jc w:val="both"/>
              <w:rPr>
                <w:rFonts w:ascii="Arial" w:hAnsi="Arial" w:cs="Arial"/>
                <w:sz w:val="24"/>
                <w:szCs w:val="24"/>
              </w:rPr>
            </w:pPr>
            <w:r w:rsidRPr="009429CC">
              <w:rPr>
                <w:rFonts w:ascii="Arial" w:hAnsi="Arial" w:cs="Arial"/>
                <w:color w:val="00B050"/>
                <w:sz w:val="24"/>
                <w:szCs w:val="24"/>
              </w:rPr>
              <w:t>5 (penkias) darbo dienas</w:t>
            </w:r>
            <w:r w:rsidR="006E5188" w:rsidRPr="009429CC">
              <w:rPr>
                <w:rFonts w:ascii="Arial" w:hAnsi="Arial" w:cs="Arial"/>
                <w:color w:val="00B050"/>
                <w:sz w:val="24"/>
                <w:szCs w:val="24"/>
              </w:rPr>
              <w:t xml:space="preserve"> </w:t>
            </w:r>
            <w:r w:rsidR="006E5188" w:rsidRPr="009429CC">
              <w:rPr>
                <w:rFonts w:ascii="Arial" w:hAnsi="Arial" w:cs="Arial"/>
                <w:sz w:val="24"/>
                <w:szCs w:val="24"/>
              </w:rPr>
              <w:t>nuo prašymo gavimo dienos</w:t>
            </w:r>
          </w:p>
          <w:p w14:paraId="684369EC" w14:textId="06D354C1" w:rsidR="00774AA5" w:rsidRPr="009429CC" w:rsidRDefault="00774AA5" w:rsidP="00072F9C">
            <w:pPr>
              <w:spacing w:after="0" w:line="240" w:lineRule="auto"/>
              <w:jc w:val="both"/>
              <w:rPr>
                <w:rFonts w:ascii="Arial" w:hAnsi="Arial" w:cs="Arial"/>
                <w:color w:val="000000" w:themeColor="text1"/>
                <w:sz w:val="24"/>
                <w:szCs w:val="24"/>
              </w:rPr>
            </w:pPr>
          </w:p>
        </w:tc>
        <w:tc>
          <w:tcPr>
            <w:tcW w:w="2954" w:type="dxa"/>
            <w:tcMar>
              <w:top w:w="0" w:type="dxa"/>
              <w:left w:w="108" w:type="dxa"/>
              <w:bottom w:w="0" w:type="dxa"/>
              <w:right w:w="108" w:type="dxa"/>
            </w:tcMar>
          </w:tcPr>
          <w:p w14:paraId="7D43700D" w14:textId="679C1734" w:rsidR="00774AA5" w:rsidRPr="009429CC" w:rsidRDefault="00774AA5" w:rsidP="00072F9C">
            <w:pPr>
              <w:spacing w:after="0" w:line="240" w:lineRule="auto"/>
              <w:rPr>
                <w:rFonts w:ascii="Arial" w:hAnsi="Arial" w:cs="Arial"/>
                <w:sz w:val="24"/>
                <w:szCs w:val="24"/>
              </w:rPr>
            </w:pPr>
          </w:p>
        </w:tc>
      </w:tr>
      <w:tr w:rsidR="00774AA5" w:rsidRPr="009429CC" w14:paraId="6D55395E" w14:textId="77777777" w:rsidTr="127DD6E8">
        <w:trPr>
          <w:trHeight w:val="20"/>
        </w:trPr>
        <w:tc>
          <w:tcPr>
            <w:tcW w:w="726" w:type="dxa"/>
            <w:tcMar>
              <w:top w:w="0" w:type="dxa"/>
              <w:left w:w="108" w:type="dxa"/>
              <w:bottom w:w="0" w:type="dxa"/>
              <w:right w:w="108" w:type="dxa"/>
            </w:tcMar>
          </w:tcPr>
          <w:p w14:paraId="5B414F03" w14:textId="582B4639"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11</w:t>
            </w:r>
          </w:p>
        </w:tc>
        <w:tc>
          <w:tcPr>
            <w:tcW w:w="2531" w:type="dxa"/>
            <w:tcMar>
              <w:top w:w="0" w:type="dxa"/>
              <w:left w:w="108" w:type="dxa"/>
              <w:bottom w:w="0" w:type="dxa"/>
              <w:right w:w="108" w:type="dxa"/>
            </w:tcMar>
          </w:tcPr>
          <w:p w14:paraId="738116EE"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9429CC" w:rsidRDefault="00774AA5" w:rsidP="00072F9C">
            <w:pPr>
              <w:spacing w:after="0" w:line="240" w:lineRule="auto"/>
              <w:rPr>
                <w:rFonts w:ascii="Arial" w:hAnsi="Arial" w:cs="Arial"/>
                <w:bCs/>
                <w:sz w:val="24"/>
                <w:szCs w:val="24"/>
              </w:rPr>
            </w:pPr>
          </w:p>
        </w:tc>
      </w:tr>
      <w:tr w:rsidR="00774AA5" w:rsidRPr="009429CC" w14:paraId="59E99749" w14:textId="77777777" w:rsidTr="127DD6E8">
        <w:trPr>
          <w:trHeight w:val="20"/>
        </w:trPr>
        <w:tc>
          <w:tcPr>
            <w:tcW w:w="726" w:type="dxa"/>
            <w:tcMar>
              <w:top w:w="0" w:type="dxa"/>
              <w:left w:w="108" w:type="dxa"/>
              <w:bottom w:w="0" w:type="dxa"/>
              <w:right w:w="108" w:type="dxa"/>
            </w:tcMar>
          </w:tcPr>
          <w:p w14:paraId="7986B22C" w14:textId="0680C9DC"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12</w:t>
            </w:r>
          </w:p>
        </w:tc>
        <w:tc>
          <w:tcPr>
            <w:tcW w:w="2531" w:type="dxa"/>
            <w:tcMar>
              <w:top w:w="0" w:type="dxa"/>
              <w:left w:w="108" w:type="dxa"/>
              <w:bottom w:w="0" w:type="dxa"/>
              <w:right w:w="108" w:type="dxa"/>
            </w:tcMar>
          </w:tcPr>
          <w:p w14:paraId="3F6E38E5"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 xml:space="preserve">Perkančioji organizacija pirkimo dalyviams praneša apie priimtą sprendimą nustatyti laimėjusį pasiūlymą, </w:t>
            </w:r>
            <w:r w:rsidRPr="009429CC">
              <w:rPr>
                <w:rFonts w:ascii="Arial" w:hAnsi="Arial" w:cs="Arial"/>
                <w:sz w:val="24"/>
                <w:szCs w:val="24"/>
              </w:rPr>
              <w:t>dėl kurio bus sudaroma</w:t>
            </w:r>
            <w:r w:rsidRPr="009429CC">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2898D3A" w14:textId="642E1C87" w:rsidR="00774AA5" w:rsidRPr="009429CC" w:rsidRDefault="00CC70B1" w:rsidP="00072F9C">
            <w:pPr>
              <w:spacing w:after="0" w:line="240" w:lineRule="auto"/>
              <w:rPr>
                <w:rFonts w:ascii="Arial" w:hAnsi="Arial" w:cs="Arial"/>
                <w:bCs/>
                <w:sz w:val="24"/>
                <w:szCs w:val="24"/>
              </w:rPr>
            </w:pPr>
            <w:r w:rsidRPr="009429CC">
              <w:rPr>
                <w:rFonts w:ascii="Arial" w:hAnsi="Arial" w:cs="Arial"/>
                <w:bCs/>
                <w:sz w:val="24"/>
                <w:szCs w:val="24"/>
              </w:rPr>
              <w:t>3</w:t>
            </w:r>
            <w:r w:rsidR="00774AA5" w:rsidRPr="009429CC">
              <w:rPr>
                <w:rFonts w:ascii="Arial" w:hAnsi="Arial" w:cs="Arial"/>
                <w:bCs/>
                <w:sz w:val="24"/>
                <w:szCs w:val="24"/>
              </w:rPr>
              <w:t xml:space="preserve"> (</w:t>
            </w:r>
            <w:r w:rsidR="00D707AB" w:rsidRPr="009429CC">
              <w:rPr>
                <w:rFonts w:ascii="Arial" w:hAnsi="Arial" w:cs="Arial"/>
                <w:bCs/>
                <w:sz w:val="24"/>
                <w:szCs w:val="24"/>
              </w:rPr>
              <w:t>tris</w:t>
            </w:r>
            <w:r w:rsidR="00774AA5" w:rsidRPr="009429CC">
              <w:rPr>
                <w:rFonts w:ascii="Arial" w:hAnsi="Arial" w:cs="Arial"/>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9429CC" w:rsidRDefault="00774AA5" w:rsidP="00072F9C">
            <w:pPr>
              <w:spacing w:after="0" w:line="240" w:lineRule="auto"/>
              <w:rPr>
                <w:rFonts w:ascii="Arial" w:hAnsi="Arial" w:cs="Arial"/>
                <w:sz w:val="24"/>
                <w:szCs w:val="24"/>
              </w:rPr>
            </w:pPr>
          </w:p>
        </w:tc>
      </w:tr>
      <w:tr w:rsidR="00774AA5" w:rsidRPr="009429CC" w14:paraId="5D779D75" w14:textId="77777777" w:rsidTr="127DD6E8">
        <w:trPr>
          <w:trHeight w:val="20"/>
        </w:trPr>
        <w:tc>
          <w:tcPr>
            <w:tcW w:w="726" w:type="dxa"/>
            <w:tcMar>
              <w:top w:w="0" w:type="dxa"/>
              <w:left w:w="108" w:type="dxa"/>
              <w:bottom w:w="0" w:type="dxa"/>
              <w:right w:w="108" w:type="dxa"/>
            </w:tcMar>
          </w:tcPr>
          <w:p w14:paraId="715DBD55" w14:textId="6B3E6C34"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13</w:t>
            </w:r>
          </w:p>
        </w:tc>
        <w:tc>
          <w:tcPr>
            <w:tcW w:w="2531" w:type="dxa"/>
            <w:tcMar>
              <w:top w:w="0" w:type="dxa"/>
              <w:left w:w="108" w:type="dxa"/>
              <w:bottom w:w="0" w:type="dxa"/>
              <w:right w:w="108" w:type="dxa"/>
            </w:tcMar>
          </w:tcPr>
          <w:p w14:paraId="343562B6"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429CC"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9429CC" w14:paraId="3739CF2C" w14:textId="77777777" w:rsidTr="127DD6E8">
        <w:trPr>
          <w:trHeight w:val="20"/>
        </w:trPr>
        <w:tc>
          <w:tcPr>
            <w:tcW w:w="726" w:type="dxa"/>
            <w:tcMar>
              <w:top w:w="0" w:type="dxa"/>
              <w:left w:w="108" w:type="dxa"/>
              <w:bottom w:w="0" w:type="dxa"/>
              <w:right w:w="108" w:type="dxa"/>
            </w:tcMar>
          </w:tcPr>
          <w:p w14:paraId="50E0821F" w14:textId="63684D85" w:rsidR="00774AA5" w:rsidRPr="009429CC" w:rsidRDefault="00A63F66" w:rsidP="00A63F66">
            <w:pPr>
              <w:spacing w:after="0" w:line="240" w:lineRule="auto"/>
              <w:rPr>
                <w:rFonts w:ascii="Arial" w:hAnsi="Arial" w:cs="Arial"/>
                <w:bCs/>
                <w:sz w:val="24"/>
                <w:szCs w:val="24"/>
              </w:rPr>
            </w:pPr>
            <w:r w:rsidRPr="009429CC">
              <w:rPr>
                <w:rFonts w:ascii="Arial" w:hAnsi="Arial" w:cs="Arial"/>
                <w:bCs/>
                <w:sz w:val="24"/>
                <w:szCs w:val="24"/>
              </w:rPr>
              <w:t>14</w:t>
            </w:r>
          </w:p>
        </w:tc>
        <w:tc>
          <w:tcPr>
            <w:tcW w:w="2531" w:type="dxa"/>
            <w:tcMar>
              <w:top w:w="0" w:type="dxa"/>
              <w:left w:w="108" w:type="dxa"/>
              <w:bottom w:w="0" w:type="dxa"/>
              <w:right w:w="108" w:type="dxa"/>
            </w:tcMar>
          </w:tcPr>
          <w:p w14:paraId="4FECB953"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9429CC">
              <w:rPr>
                <w:rFonts w:ascii="Arial" w:hAnsi="Arial" w:cs="Arial"/>
                <w:bCs/>
                <w:sz w:val="24"/>
                <w:szCs w:val="24"/>
              </w:rPr>
              <w:t>ne vėliau kaip per</w:t>
            </w:r>
          </w:p>
        </w:tc>
        <w:tc>
          <w:tcPr>
            <w:tcW w:w="3643" w:type="dxa"/>
            <w:tcMar>
              <w:top w:w="0" w:type="dxa"/>
              <w:left w:w="108" w:type="dxa"/>
              <w:bottom w:w="0" w:type="dxa"/>
              <w:right w:w="108" w:type="dxa"/>
            </w:tcMar>
          </w:tcPr>
          <w:p w14:paraId="765132CB" w14:textId="59496809" w:rsidR="00CE7FDF" w:rsidRPr="009429CC" w:rsidRDefault="00774AA5" w:rsidP="00072F9C">
            <w:pPr>
              <w:spacing w:after="0" w:line="240" w:lineRule="auto"/>
              <w:rPr>
                <w:rFonts w:ascii="Arial" w:hAnsi="Arial" w:cs="Arial"/>
                <w:sz w:val="24"/>
                <w:szCs w:val="24"/>
              </w:rPr>
            </w:pPr>
            <w:r w:rsidRPr="009429CC">
              <w:rPr>
                <w:rFonts w:ascii="Arial" w:hAnsi="Arial" w:cs="Arial"/>
                <w:sz w:val="24"/>
                <w:szCs w:val="24"/>
              </w:rPr>
              <w:t xml:space="preserve">5 (penkias) </w:t>
            </w:r>
            <w:r w:rsidR="007A5905" w:rsidRPr="009429CC">
              <w:rPr>
                <w:rFonts w:ascii="Arial" w:hAnsi="Arial" w:cs="Arial"/>
                <w:sz w:val="24"/>
                <w:szCs w:val="24"/>
              </w:rPr>
              <w:t xml:space="preserve">darbo </w:t>
            </w:r>
            <w:r w:rsidRPr="009429CC">
              <w:rPr>
                <w:rFonts w:ascii="Arial" w:hAnsi="Arial" w:cs="Arial"/>
                <w:sz w:val="24"/>
                <w:szCs w:val="24"/>
              </w:rPr>
              <w:t>dienas</w:t>
            </w:r>
          </w:p>
          <w:p w14:paraId="38F150E0" w14:textId="091326A3" w:rsidR="006C7941" w:rsidRPr="009429CC" w:rsidRDefault="00D65C16" w:rsidP="00072F9C">
            <w:pPr>
              <w:spacing w:after="0" w:line="240" w:lineRule="auto"/>
              <w:jc w:val="both"/>
              <w:rPr>
                <w:rFonts w:ascii="Arial" w:hAnsi="Arial" w:cs="Arial"/>
                <w:sz w:val="24"/>
                <w:szCs w:val="24"/>
              </w:rPr>
            </w:pPr>
            <w:r w:rsidRPr="009429CC">
              <w:rPr>
                <w:rFonts w:ascii="Arial" w:hAnsi="Arial" w:cs="Arial"/>
                <w:sz w:val="24"/>
                <w:szCs w:val="24"/>
              </w:rPr>
              <w:t xml:space="preserve">nuo </w:t>
            </w:r>
            <w:r w:rsidR="006C7941" w:rsidRPr="009429CC">
              <w:rPr>
                <w:rFonts w:ascii="Arial" w:eastAsia="Arial" w:hAnsi="Arial" w:cs="Arial"/>
                <w:sz w:val="24"/>
                <w:szCs w:val="24"/>
              </w:rPr>
              <w:t>perkančiosios organizacijos</w:t>
            </w:r>
            <w:r w:rsidRPr="009429CC">
              <w:rPr>
                <w:rFonts w:ascii="Arial" w:hAnsi="Arial" w:cs="Arial"/>
                <w:sz w:val="24"/>
                <w:szCs w:val="24"/>
              </w:rPr>
              <w:t xml:space="preserve"> pranešimo raštu apie jos priimtą sprendimą išsiuntimo tiekėjams dienos arba nuo paskelbimo apie </w:t>
            </w:r>
            <w:r w:rsidR="006C7941" w:rsidRPr="009429CC">
              <w:rPr>
                <w:rFonts w:ascii="Arial" w:eastAsia="Arial" w:hAnsi="Arial" w:cs="Arial"/>
                <w:sz w:val="24"/>
                <w:szCs w:val="24"/>
              </w:rPr>
              <w:t>perkančiosios organizacijos</w:t>
            </w:r>
            <w:r w:rsidRPr="009429CC">
              <w:rPr>
                <w:rFonts w:ascii="Arial" w:hAnsi="Arial" w:cs="Arial"/>
                <w:sz w:val="24"/>
                <w:szCs w:val="24"/>
              </w:rPr>
              <w:t xml:space="preserve"> priimtus sprendimus dienos, jei VPĮ nenumato reikalavimo raštu informuoti tiekėjus apie </w:t>
            </w:r>
            <w:r w:rsidRPr="009429CC">
              <w:rPr>
                <w:rFonts w:ascii="Arial" w:eastAsia="Arial" w:hAnsi="Arial" w:cs="Arial"/>
                <w:sz w:val="24"/>
                <w:szCs w:val="24"/>
              </w:rPr>
              <w:t xml:space="preserve"> </w:t>
            </w:r>
            <w:r w:rsidR="006C7941" w:rsidRPr="009429CC">
              <w:rPr>
                <w:rFonts w:ascii="Arial" w:eastAsia="Arial" w:hAnsi="Arial" w:cs="Arial"/>
                <w:sz w:val="24"/>
                <w:szCs w:val="24"/>
              </w:rPr>
              <w:t>perkančiosios organizacijos</w:t>
            </w:r>
            <w:r w:rsidRPr="009429CC">
              <w:rPr>
                <w:rFonts w:ascii="Arial" w:hAnsi="Arial" w:cs="Arial"/>
                <w:sz w:val="24"/>
                <w:szCs w:val="24"/>
              </w:rPr>
              <w:t xml:space="preserve"> priimtus sprendimus;</w:t>
            </w:r>
          </w:p>
          <w:p w14:paraId="24167C40" w14:textId="4434CEE0" w:rsidR="00774AA5" w:rsidRPr="009429CC" w:rsidRDefault="00D65C16" w:rsidP="00072F9C">
            <w:pPr>
              <w:spacing w:after="0" w:line="240" w:lineRule="auto"/>
              <w:jc w:val="both"/>
              <w:rPr>
                <w:rFonts w:ascii="Arial" w:hAnsi="Arial" w:cs="Arial"/>
                <w:sz w:val="24"/>
                <w:szCs w:val="24"/>
              </w:rPr>
            </w:pPr>
            <w:r w:rsidRPr="009429CC">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429CC" w:rsidRDefault="00774AA5" w:rsidP="00072F9C">
            <w:pPr>
              <w:spacing w:after="0" w:line="240" w:lineRule="auto"/>
              <w:rPr>
                <w:rFonts w:ascii="Arial" w:hAnsi="Arial" w:cs="Arial"/>
                <w:bCs/>
                <w:sz w:val="24"/>
                <w:szCs w:val="24"/>
              </w:rPr>
            </w:pPr>
          </w:p>
        </w:tc>
      </w:tr>
      <w:tr w:rsidR="00774AA5" w:rsidRPr="009429CC" w14:paraId="1A8FC6DE" w14:textId="77777777" w:rsidTr="127DD6E8">
        <w:trPr>
          <w:trHeight w:val="20"/>
        </w:trPr>
        <w:tc>
          <w:tcPr>
            <w:tcW w:w="726" w:type="dxa"/>
            <w:tcMar>
              <w:top w:w="0" w:type="dxa"/>
              <w:left w:w="108" w:type="dxa"/>
              <w:bottom w:w="0" w:type="dxa"/>
              <w:right w:w="108" w:type="dxa"/>
            </w:tcMar>
          </w:tcPr>
          <w:p w14:paraId="3FCD8BCC" w14:textId="5546433E" w:rsidR="00774AA5" w:rsidRPr="009429CC" w:rsidRDefault="00A63F66" w:rsidP="00A63F66">
            <w:pPr>
              <w:spacing w:after="0" w:line="240" w:lineRule="auto"/>
              <w:rPr>
                <w:rFonts w:ascii="Arial" w:hAnsi="Arial" w:cs="Arial"/>
                <w:sz w:val="24"/>
                <w:szCs w:val="24"/>
              </w:rPr>
            </w:pPr>
            <w:r w:rsidRPr="009429CC">
              <w:rPr>
                <w:rFonts w:ascii="Arial" w:hAnsi="Arial" w:cs="Arial"/>
                <w:sz w:val="24"/>
                <w:szCs w:val="24"/>
              </w:rPr>
              <w:t>15</w:t>
            </w:r>
          </w:p>
        </w:tc>
        <w:tc>
          <w:tcPr>
            <w:tcW w:w="2531" w:type="dxa"/>
            <w:tcMar>
              <w:top w:w="0" w:type="dxa"/>
              <w:left w:w="108" w:type="dxa"/>
              <w:bottom w:w="0" w:type="dxa"/>
              <w:right w:w="108" w:type="dxa"/>
            </w:tcMar>
          </w:tcPr>
          <w:p w14:paraId="4B78EF85" w14:textId="77777777"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9429CC" w:rsidRDefault="00774AA5" w:rsidP="00072F9C">
            <w:pPr>
              <w:spacing w:after="0" w:line="240" w:lineRule="auto"/>
              <w:rPr>
                <w:rFonts w:ascii="Arial" w:hAnsi="Arial" w:cs="Arial"/>
                <w:sz w:val="24"/>
                <w:szCs w:val="24"/>
              </w:rPr>
            </w:pPr>
          </w:p>
        </w:tc>
      </w:tr>
      <w:tr w:rsidR="00774AA5" w:rsidRPr="009429CC" w14:paraId="65BDD6BA" w14:textId="77777777" w:rsidTr="127DD6E8">
        <w:trPr>
          <w:trHeight w:val="20"/>
        </w:trPr>
        <w:tc>
          <w:tcPr>
            <w:tcW w:w="726" w:type="dxa"/>
            <w:tcMar>
              <w:top w:w="0" w:type="dxa"/>
              <w:left w:w="108" w:type="dxa"/>
              <w:bottom w:w="0" w:type="dxa"/>
              <w:right w:w="108" w:type="dxa"/>
            </w:tcMar>
          </w:tcPr>
          <w:p w14:paraId="18CCF556" w14:textId="103E60FF" w:rsidR="00774AA5" w:rsidRPr="009429CC" w:rsidRDefault="00A63F66" w:rsidP="00A63F66">
            <w:pPr>
              <w:pStyle w:val="Sraopastraipa"/>
              <w:spacing w:after="0" w:line="240" w:lineRule="auto"/>
              <w:ind w:left="0"/>
              <w:rPr>
                <w:rFonts w:ascii="Arial" w:hAnsi="Arial" w:cs="Arial"/>
                <w:bCs/>
                <w:sz w:val="24"/>
                <w:szCs w:val="24"/>
              </w:rPr>
            </w:pPr>
            <w:r w:rsidRPr="009429CC">
              <w:rPr>
                <w:rFonts w:ascii="Arial" w:hAnsi="Arial" w:cs="Arial"/>
                <w:bCs/>
                <w:sz w:val="24"/>
                <w:szCs w:val="24"/>
              </w:rPr>
              <w:t>16</w:t>
            </w:r>
          </w:p>
        </w:tc>
        <w:tc>
          <w:tcPr>
            <w:tcW w:w="2531" w:type="dxa"/>
            <w:tcMar>
              <w:top w:w="0" w:type="dxa"/>
              <w:left w:w="108" w:type="dxa"/>
              <w:bottom w:w="0" w:type="dxa"/>
              <w:right w:w="108" w:type="dxa"/>
            </w:tcMar>
          </w:tcPr>
          <w:p w14:paraId="09ECB10C" w14:textId="77777777" w:rsidR="00774AA5" w:rsidRPr="009429CC" w:rsidRDefault="00774AA5" w:rsidP="00072F9C">
            <w:pPr>
              <w:spacing w:after="0" w:line="240" w:lineRule="auto"/>
              <w:rPr>
                <w:rFonts w:ascii="Arial" w:hAnsi="Arial" w:cs="Arial"/>
                <w:bCs/>
                <w:sz w:val="24"/>
                <w:szCs w:val="24"/>
              </w:rPr>
            </w:pPr>
            <w:r w:rsidRPr="009429CC">
              <w:rPr>
                <w:rFonts w:ascii="Arial" w:hAnsi="Arial" w:cs="Arial"/>
                <w:sz w:val="24"/>
                <w:szCs w:val="24"/>
              </w:rPr>
              <w:t>Jeigu perkančioji organizacija per nustatytą terminą neišnagrinėja jai pateiktos pretenzijos, tiekėjas turi teisę pateikti prašymą ar pareikšti ieškinį teismui per</w:t>
            </w:r>
            <w:r w:rsidRPr="009429CC">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429CC" w:rsidRDefault="00774AA5" w:rsidP="00072F9C">
            <w:pPr>
              <w:spacing w:after="0" w:line="240" w:lineRule="auto"/>
              <w:rPr>
                <w:rFonts w:ascii="Arial" w:hAnsi="Arial" w:cs="Arial"/>
                <w:sz w:val="24"/>
                <w:szCs w:val="24"/>
              </w:rPr>
            </w:pPr>
          </w:p>
        </w:tc>
      </w:tr>
      <w:tr w:rsidR="00774AA5" w:rsidRPr="009429CC" w14:paraId="1EEDC62F" w14:textId="77777777" w:rsidTr="127DD6E8">
        <w:trPr>
          <w:trHeight w:val="20"/>
        </w:trPr>
        <w:tc>
          <w:tcPr>
            <w:tcW w:w="726" w:type="dxa"/>
            <w:tcMar>
              <w:top w:w="0" w:type="dxa"/>
              <w:left w:w="108" w:type="dxa"/>
              <w:bottom w:w="0" w:type="dxa"/>
              <w:right w:w="108" w:type="dxa"/>
            </w:tcMar>
          </w:tcPr>
          <w:p w14:paraId="3EE38EA3" w14:textId="1D070A68" w:rsidR="00774AA5" w:rsidRPr="009429CC" w:rsidRDefault="00A63F66" w:rsidP="00A63F66">
            <w:pPr>
              <w:pStyle w:val="Sraopastraipa"/>
              <w:spacing w:after="0" w:line="240" w:lineRule="auto"/>
              <w:ind w:left="0"/>
              <w:rPr>
                <w:rFonts w:ascii="Arial" w:hAnsi="Arial" w:cs="Arial"/>
                <w:sz w:val="24"/>
                <w:szCs w:val="24"/>
              </w:rPr>
            </w:pPr>
            <w:r w:rsidRPr="009429CC">
              <w:rPr>
                <w:rFonts w:ascii="Arial" w:hAnsi="Arial" w:cs="Arial"/>
                <w:sz w:val="24"/>
                <w:szCs w:val="24"/>
              </w:rPr>
              <w:t>17</w:t>
            </w:r>
          </w:p>
        </w:tc>
        <w:tc>
          <w:tcPr>
            <w:tcW w:w="2531" w:type="dxa"/>
            <w:tcMar>
              <w:top w:w="0" w:type="dxa"/>
              <w:left w:w="108" w:type="dxa"/>
              <w:bottom w:w="0" w:type="dxa"/>
              <w:right w:w="108" w:type="dxa"/>
            </w:tcMar>
          </w:tcPr>
          <w:p w14:paraId="3AE3E0BA" w14:textId="77777777" w:rsidR="00774AA5" w:rsidRPr="009429CC" w:rsidRDefault="00774AA5" w:rsidP="00072F9C">
            <w:pPr>
              <w:spacing w:after="0" w:line="240" w:lineRule="auto"/>
              <w:rPr>
                <w:rFonts w:ascii="Arial" w:hAnsi="Arial" w:cs="Arial"/>
                <w:sz w:val="24"/>
                <w:szCs w:val="24"/>
              </w:rPr>
            </w:pPr>
            <w:r w:rsidRPr="009429CC">
              <w:rPr>
                <w:rFonts w:ascii="Arial" w:hAnsi="Arial" w:cs="Arial"/>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429CC" w:rsidRDefault="00774AA5" w:rsidP="00072F9C">
            <w:pPr>
              <w:spacing w:after="0" w:line="240" w:lineRule="auto"/>
              <w:jc w:val="both"/>
              <w:rPr>
                <w:rFonts w:ascii="Arial" w:hAnsi="Arial" w:cs="Arial"/>
                <w:sz w:val="24"/>
                <w:szCs w:val="24"/>
              </w:rPr>
            </w:pPr>
            <w:r w:rsidRPr="009429CC">
              <w:rPr>
                <w:rFonts w:ascii="Arial" w:hAnsi="Arial" w:cs="Arial"/>
                <w:bCs/>
                <w:sz w:val="24"/>
                <w:szCs w:val="24"/>
              </w:rPr>
              <w:t xml:space="preserve">5 (penkių) </w:t>
            </w:r>
            <w:r w:rsidR="00024DB9" w:rsidRPr="009429CC">
              <w:rPr>
                <w:rFonts w:ascii="Arial" w:hAnsi="Arial" w:cs="Arial"/>
                <w:bCs/>
                <w:sz w:val="24"/>
                <w:szCs w:val="24"/>
              </w:rPr>
              <w:t xml:space="preserve">darbo </w:t>
            </w:r>
            <w:r w:rsidRPr="009429CC">
              <w:rPr>
                <w:rFonts w:ascii="Arial" w:hAnsi="Arial" w:cs="Arial"/>
                <w:bCs/>
                <w:sz w:val="24"/>
                <w:szCs w:val="24"/>
              </w:rPr>
              <w:t>dienų,</w:t>
            </w:r>
            <w:r w:rsidRPr="009429CC">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429CC" w:rsidRDefault="00774AA5" w:rsidP="00072F9C">
            <w:pPr>
              <w:spacing w:after="0" w:line="240" w:lineRule="auto"/>
              <w:rPr>
                <w:rFonts w:ascii="Arial" w:hAnsi="Arial" w:cs="Arial"/>
                <w:sz w:val="24"/>
                <w:szCs w:val="24"/>
              </w:rPr>
            </w:pPr>
          </w:p>
        </w:tc>
      </w:tr>
      <w:tr w:rsidR="00451AF7" w:rsidRPr="009429CC" w14:paraId="74B4ACF3" w14:textId="77777777" w:rsidTr="54A44937">
        <w:trPr>
          <w:trHeight w:val="20"/>
        </w:trPr>
        <w:tc>
          <w:tcPr>
            <w:tcW w:w="726" w:type="dxa"/>
            <w:tcMar>
              <w:top w:w="0" w:type="dxa"/>
              <w:left w:w="108" w:type="dxa"/>
              <w:bottom w:w="0" w:type="dxa"/>
              <w:right w:w="108" w:type="dxa"/>
            </w:tcMar>
          </w:tcPr>
          <w:p w14:paraId="5A1CA8A8" w14:textId="4435AC72" w:rsidR="00F50C57" w:rsidRPr="009429CC" w:rsidRDefault="00A63F66" w:rsidP="00A63F66">
            <w:pPr>
              <w:spacing w:after="0" w:line="240" w:lineRule="auto"/>
              <w:rPr>
                <w:rFonts w:ascii="Arial" w:hAnsi="Arial" w:cs="Arial"/>
                <w:sz w:val="24"/>
                <w:szCs w:val="24"/>
              </w:rPr>
            </w:pPr>
            <w:r w:rsidRPr="009429CC">
              <w:rPr>
                <w:rFonts w:ascii="Arial" w:hAnsi="Arial" w:cs="Arial"/>
                <w:sz w:val="24"/>
                <w:szCs w:val="24"/>
              </w:rPr>
              <w:lastRenderedPageBreak/>
              <w:t>18</w:t>
            </w:r>
          </w:p>
        </w:tc>
        <w:tc>
          <w:tcPr>
            <w:tcW w:w="2531" w:type="dxa"/>
            <w:tcMar>
              <w:top w:w="0" w:type="dxa"/>
              <w:left w:w="108" w:type="dxa"/>
              <w:bottom w:w="0" w:type="dxa"/>
              <w:right w:w="108" w:type="dxa"/>
            </w:tcMar>
          </w:tcPr>
          <w:p w14:paraId="187F2A99" w14:textId="787AA8A5" w:rsidR="00F50C57" w:rsidRPr="009429CC" w:rsidRDefault="00F50C57" w:rsidP="00072F9C">
            <w:pPr>
              <w:spacing w:after="0" w:line="240" w:lineRule="auto"/>
              <w:rPr>
                <w:rFonts w:ascii="Arial" w:hAnsi="Arial" w:cs="Arial"/>
                <w:sz w:val="24"/>
                <w:szCs w:val="24"/>
              </w:rPr>
            </w:pPr>
            <w:r w:rsidRPr="009429CC">
              <w:rPr>
                <w:rFonts w:ascii="Arial" w:hAnsi="Arial" w:cs="Arial"/>
                <w:sz w:val="24"/>
                <w:szCs w:val="24"/>
              </w:rPr>
              <w:t xml:space="preserve">Jeigu </w:t>
            </w:r>
            <w:r w:rsidR="00F46E88" w:rsidRPr="009429CC">
              <w:rPr>
                <w:rFonts w:ascii="Arial" w:hAnsi="Arial" w:cs="Arial"/>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9429CC" w:rsidRDefault="000B4E01" w:rsidP="00072F9C">
            <w:pPr>
              <w:spacing w:after="0" w:line="240" w:lineRule="auto"/>
              <w:jc w:val="both"/>
              <w:rPr>
                <w:rFonts w:ascii="Arial" w:hAnsi="Arial" w:cs="Arial"/>
                <w:i/>
                <w:iCs/>
                <w:sz w:val="24"/>
                <w:szCs w:val="24"/>
              </w:rPr>
            </w:pPr>
            <w:r w:rsidRPr="009429CC">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9429CC" w:rsidRDefault="00F50C57" w:rsidP="00072F9C">
            <w:pPr>
              <w:spacing w:after="0" w:line="240" w:lineRule="auto"/>
              <w:rPr>
                <w:rFonts w:ascii="Arial" w:hAnsi="Arial" w:cs="Arial"/>
                <w:sz w:val="24"/>
                <w:szCs w:val="24"/>
              </w:rPr>
            </w:pPr>
          </w:p>
        </w:tc>
      </w:tr>
    </w:tbl>
    <w:p w14:paraId="7300D3EE" w14:textId="2D93FFBE" w:rsidR="002C1AAF" w:rsidRPr="009429CC" w:rsidRDefault="002C1AAF" w:rsidP="008D704D">
      <w:pPr>
        <w:tabs>
          <w:tab w:val="left" w:pos="2977"/>
        </w:tabs>
        <w:spacing w:after="120" w:line="20" w:lineRule="atLeast"/>
        <w:jc w:val="center"/>
        <w:rPr>
          <w:rFonts w:ascii="Arial" w:eastAsia="Calibri" w:hAnsi="Arial" w:cs="Arial"/>
          <w:sz w:val="24"/>
          <w:szCs w:val="24"/>
        </w:rPr>
      </w:pPr>
    </w:p>
    <w:p w14:paraId="21C6E12F" w14:textId="77777777" w:rsidR="002C1AAF" w:rsidRPr="009429CC" w:rsidRDefault="002C1AAF">
      <w:pPr>
        <w:rPr>
          <w:rFonts w:ascii="Arial" w:eastAsia="Calibri" w:hAnsi="Arial" w:cs="Arial"/>
          <w:sz w:val="24"/>
          <w:szCs w:val="24"/>
        </w:rPr>
      </w:pPr>
      <w:r w:rsidRPr="009429CC">
        <w:rPr>
          <w:rFonts w:ascii="Arial" w:eastAsia="Calibri" w:hAnsi="Arial" w:cs="Arial"/>
          <w:sz w:val="24"/>
          <w:szCs w:val="24"/>
        </w:rPr>
        <w:br w:type="page"/>
      </w:r>
    </w:p>
    <w:p w14:paraId="5FB2C8FF" w14:textId="77777777" w:rsidR="00702E66" w:rsidRPr="009429CC" w:rsidRDefault="00702E66" w:rsidP="008D704D">
      <w:pPr>
        <w:tabs>
          <w:tab w:val="left" w:pos="2977"/>
        </w:tabs>
        <w:spacing w:after="120" w:line="20" w:lineRule="atLeast"/>
        <w:jc w:val="center"/>
        <w:rPr>
          <w:rFonts w:ascii="Arial" w:eastAsia="Calibri" w:hAnsi="Arial" w:cs="Arial"/>
          <w:sz w:val="24"/>
          <w:szCs w:val="24"/>
        </w:rPr>
        <w:sectPr w:rsidR="00702E66" w:rsidRPr="009429CC" w:rsidSect="004B0C96">
          <w:footerReference w:type="first" r:id="rId16"/>
          <w:pgSz w:w="12240" w:h="15840"/>
          <w:pgMar w:top="1701" w:right="567" w:bottom="1134" w:left="1701" w:header="720" w:footer="720" w:gutter="0"/>
          <w:cols w:space="720"/>
          <w:titlePg/>
          <w:docGrid w:linePitch="360"/>
        </w:sectPr>
      </w:pPr>
    </w:p>
    <w:p w14:paraId="2BBA852E" w14:textId="77777777" w:rsidR="008F59C5" w:rsidRPr="009429CC" w:rsidRDefault="008F59C5" w:rsidP="008D704D">
      <w:pPr>
        <w:tabs>
          <w:tab w:val="left" w:pos="2977"/>
        </w:tabs>
        <w:spacing w:after="120" w:line="20" w:lineRule="atLeast"/>
        <w:jc w:val="center"/>
        <w:rPr>
          <w:rFonts w:ascii="Arial" w:eastAsia="Calibri" w:hAnsi="Arial" w:cs="Arial"/>
          <w:sz w:val="24"/>
          <w:szCs w:val="24"/>
        </w:rPr>
      </w:pPr>
    </w:p>
    <w:p w14:paraId="45BE1711" w14:textId="381AEF66" w:rsidR="002C1AAF" w:rsidRPr="009429CC"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172033429"/>
      <w:r w:rsidRPr="009429CC">
        <w:rPr>
          <w:rFonts w:ascii="Arial" w:eastAsia="Calibri" w:hAnsi="Arial" w:cs="Arial"/>
          <w:color w:val="auto"/>
          <w:sz w:val="24"/>
          <w:szCs w:val="24"/>
        </w:rPr>
        <w:t>Specialiųjų pirkimo sąlygų 2 priedas „Tiekėjų pašalinimo pagrindai“</w:t>
      </w:r>
      <w:bookmarkEnd w:id="46"/>
      <w:bookmarkEnd w:id="47"/>
      <w:bookmarkEnd w:id="48"/>
    </w:p>
    <w:p w14:paraId="2887C7C3" w14:textId="77777777" w:rsidR="002C1AAF" w:rsidRPr="009429CC" w:rsidRDefault="002C1AAF" w:rsidP="002C1AAF">
      <w:pPr>
        <w:jc w:val="center"/>
        <w:rPr>
          <w:rFonts w:ascii="Arial" w:hAnsi="Arial" w:cs="Arial"/>
          <w:b/>
          <w:bCs/>
          <w:smallCaps/>
          <w:sz w:val="24"/>
          <w:szCs w:val="24"/>
        </w:rPr>
      </w:pPr>
    </w:p>
    <w:p w14:paraId="7C073C7B" w14:textId="77777777" w:rsidR="002C1AAF" w:rsidRPr="009429CC" w:rsidRDefault="002C1AAF" w:rsidP="002C1AAF">
      <w:pPr>
        <w:pStyle w:val="Paantrat"/>
        <w:jc w:val="center"/>
        <w:rPr>
          <w:rFonts w:ascii="Arial" w:hAnsi="Arial" w:cs="Arial"/>
          <w:b/>
          <w:bCs/>
          <w:color w:val="auto"/>
          <w:sz w:val="24"/>
          <w:szCs w:val="24"/>
        </w:rPr>
      </w:pPr>
      <w:r w:rsidRPr="009429CC">
        <w:rPr>
          <w:rFonts w:ascii="Arial" w:hAnsi="Arial" w:cs="Arial"/>
          <w:b/>
          <w:bCs/>
          <w:color w:val="auto"/>
          <w:sz w:val="24"/>
          <w:szCs w:val="24"/>
        </w:rPr>
        <w:t>TIEKĖJŲ PAŠALINIMO PAGRINDAI</w:t>
      </w:r>
    </w:p>
    <w:p w14:paraId="33CBB050" w14:textId="1334E96B" w:rsidR="00A63F66" w:rsidRPr="009429CC" w:rsidRDefault="00A63F66">
      <w:pPr>
        <w:numPr>
          <w:ilvl w:val="0"/>
          <w:numId w:val="19"/>
        </w:numPr>
        <w:spacing w:after="0" w:line="240" w:lineRule="auto"/>
        <w:ind w:left="0" w:firstLine="851"/>
        <w:jc w:val="both"/>
        <w:rPr>
          <w:rFonts w:ascii="Arial" w:hAnsi="Arial" w:cs="Arial"/>
          <w:sz w:val="24"/>
          <w:szCs w:val="24"/>
        </w:rPr>
      </w:pPr>
      <w:r w:rsidRPr="009429CC">
        <w:rPr>
          <w:rFonts w:ascii="Arial" w:hAnsi="Arial" w:cs="Arial"/>
          <w:sz w:val="24"/>
          <w:szCs w:val="24"/>
        </w:rPr>
        <w:t xml:space="preserve">Su </w:t>
      </w:r>
      <w:r w:rsidRPr="009429CC">
        <w:rPr>
          <w:rFonts w:ascii="Arial" w:hAnsi="Arial" w:cs="Arial"/>
          <w:color w:val="00B050"/>
          <w:sz w:val="24"/>
          <w:szCs w:val="24"/>
        </w:rPr>
        <w:t xml:space="preserve">pasiūlymu </w:t>
      </w:r>
      <w:r w:rsidRPr="009429CC">
        <w:rPr>
          <w:rFonts w:ascii="Arial" w:hAnsi="Arial" w:cs="Arial"/>
          <w:sz w:val="24"/>
          <w:szCs w:val="24"/>
        </w:rPr>
        <w:t xml:space="preserve">teikiamas tik EBVPD. Perkančioji organizacija su </w:t>
      </w:r>
      <w:r w:rsidRPr="009429CC">
        <w:rPr>
          <w:rFonts w:ascii="Arial" w:hAnsi="Arial" w:cs="Arial"/>
          <w:color w:val="00B050"/>
          <w:sz w:val="24"/>
          <w:szCs w:val="24"/>
        </w:rPr>
        <w:t xml:space="preserve">pasiūlymu </w:t>
      </w:r>
      <w:r w:rsidRPr="009429CC">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837ADCD" w14:textId="7E09D5DC" w:rsidR="00A63F66" w:rsidRPr="009429CC" w:rsidRDefault="00A63F66">
      <w:pPr>
        <w:numPr>
          <w:ilvl w:val="0"/>
          <w:numId w:val="19"/>
        </w:numPr>
        <w:spacing w:after="0" w:line="240" w:lineRule="auto"/>
        <w:ind w:left="0" w:firstLine="851"/>
        <w:jc w:val="both"/>
        <w:rPr>
          <w:rFonts w:ascii="Arial" w:hAnsi="Arial" w:cs="Arial"/>
          <w:sz w:val="24"/>
          <w:szCs w:val="24"/>
        </w:rPr>
      </w:pPr>
      <w:r w:rsidRPr="009429CC">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7B1368E9" w14:textId="77777777" w:rsidR="00A63F66" w:rsidRPr="009429CC" w:rsidRDefault="00A63F66">
      <w:pPr>
        <w:numPr>
          <w:ilvl w:val="0"/>
          <w:numId w:val="19"/>
        </w:numPr>
        <w:spacing w:after="0" w:line="240" w:lineRule="auto"/>
        <w:ind w:left="0" w:firstLine="851"/>
        <w:jc w:val="both"/>
        <w:rPr>
          <w:rFonts w:ascii="Arial" w:eastAsia="Verdana" w:hAnsi="Arial" w:cs="Arial"/>
          <w:sz w:val="24"/>
          <w:szCs w:val="24"/>
        </w:rPr>
      </w:pPr>
      <w:r w:rsidRPr="009429CC">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429CC">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ACB1E0" w14:textId="77777777" w:rsidR="00A63F66" w:rsidRPr="009429CC" w:rsidRDefault="00A63F66">
      <w:pPr>
        <w:numPr>
          <w:ilvl w:val="0"/>
          <w:numId w:val="19"/>
        </w:numPr>
        <w:spacing w:after="0" w:line="240" w:lineRule="auto"/>
        <w:ind w:left="0" w:firstLine="851"/>
        <w:jc w:val="both"/>
        <w:rPr>
          <w:rFonts w:ascii="Arial" w:eastAsia="Verdana" w:hAnsi="Arial" w:cs="Arial"/>
          <w:color w:val="000000" w:themeColor="text1"/>
          <w:sz w:val="24"/>
          <w:szCs w:val="24"/>
        </w:rPr>
      </w:pPr>
      <w:r w:rsidRPr="009429CC">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30A256" w14:textId="77777777" w:rsidR="00A63F66" w:rsidRPr="009429CC" w:rsidRDefault="00A63F66">
      <w:pPr>
        <w:numPr>
          <w:ilvl w:val="0"/>
          <w:numId w:val="19"/>
        </w:numPr>
        <w:spacing w:after="0" w:line="240" w:lineRule="auto"/>
        <w:ind w:left="0" w:firstLine="851"/>
        <w:jc w:val="both"/>
        <w:rPr>
          <w:rFonts w:ascii="Arial" w:hAnsi="Arial" w:cs="Arial"/>
          <w:sz w:val="24"/>
          <w:szCs w:val="24"/>
        </w:rPr>
      </w:pPr>
      <w:r w:rsidRPr="009429C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429CC">
        <w:rPr>
          <w:rFonts w:ascii="Arial" w:eastAsia="Verdana" w:hAnsi="Arial" w:cs="Arial"/>
          <w:sz w:val="24"/>
          <w:szCs w:val="24"/>
        </w:rPr>
        <w:t>Certis</w:t>
      </w:r>
      <w:proofErr w:type="spellEnd"/>
      <w:r w:rsidRPr="009429CC">
        <w:rPr>
          <w:rFonts w:ascii="Arial" w:eastAsia="Verdana" w:hAnsi="Arial" w:cs="Arial"/>
          <w:sz w:val="24"/>
          <w:szCs w:val="24"/>
        </w:rPr>
        <w:t>“. Lentelės ketvirtame stulpelyje nurodomi doku</w:t>
      </w:r>
      <w:r w:rsidRPr="009429C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9429CC">
        <w:rPr>
          <w:rFonts w:ascii="Arial" w:hAnsi="Arial" w:cs="Arial"/>
          <w:sz w:val="24"/>
          <w:szCs w:val="24"/>
        </w:rPr>
        <w:t>Certis</w:t>
      </w:r>
      <w:proofErr w:type="spellEnd"/>
      <w:r w:rsidRPr="009429CC">
        <w:rPr>
          <w:rFonts w:ascii="Arial" w:hAnsi="Arial" w:cs="Arial"/>
          <w:sz w:val="24"/>
          <w:szCs w:val="24"/>
        </w:rPr>
        <w:t xml:space="preserve">“, adresu </w:t>
      </w:r>
      <w:hyperlink r:id="rId17" w:history="1">
        <w:r w:rsidRPr="009429CC">
          <w:rPr>
            <w:rFonts w:ascii="Arial" w:eastAsia="Calibri" w:hAnsi="Arial" w:cs="Arial"/>
            <w:sz w:val="24"/>
            <w:szCs w:val="24"/>
          </w:rPr>
          <w:t>https://ec.europa.eu/tools/ecertis/</w:t>
        </w:r>
      </w:hyperlink>
      <w:r w:rsidRPr="009429CC">
        <w:rPr>
          <w:rFonts w:ascii="Arial" w:hAnsi="Arial" w:cs="Arial"/>
          <w:sz w:val="24"/>
          <w:szCs w:val="24"/>
        </w:rPr>
        <w:t xml:space="preserve">. </w:t>
      </w:r>
    </w:p>
    <w:p w14:paraId="32D08D6B" w14:textId="77777777" w:rsidR="00A63F66" w:rsidRPr="009429CC" w:rsidRDefault="00A63F66">
      <w:pPr>
        <w:numPr>
          <w:ilvl w:val="0"/>
          <w:numId w:val="19"/>
        </w:numPr>
        <w:spacing w:after="0" w:line="240" w:lineRule="auto"/>
        <w:ind w:left="0" w:firstLine="851"/>
        <w:jc w:val="both"/>
        <w:rPr>
          <w:rFonts w:ascii="Arial" w:hAnsi="Arial" w:cs="Arial"/>
          <w:sz w:val="24"/>
          <w:szCs w:val="24"/>
        </w:rPr>
      </w:pPr>
      <w:r w:rsidRPr="009429CC">
        <w:rPr>
          <w:rFonts w:ascii="Arial" w:hAnsi="Arial" w:cs="Arial"/>
          <w:sz w:val="24"/>
          <w:szCs w:val="24"/>
        </w:rPr>
        <w:t>Perkančioji organizacija nereikalauja iš tiekėjo pateikti dokumentų, patvirtinančių jo pašalinimo pagrindų nebuvimą, jeigu ji:</w:t>
      </w:r>
    </w:p>
    <w:p w14:paraId="05CE02FD" w14:textId="77777777" w:rsidR="00A63F66" w:rsidRPr="009429CC" w:rsidRDefault="00A63F66">
      <w:pPr>
        <w:numPr>
          <w:ilvl w:val="1"/>
          <w:numId w:val="19"/>
        </w:numPr>
        <w:spacing w:after="0" w:line="240" w:lineRule="auto"/>
        <w:ind w:left="0" w:firstLine="851"/>
        <w:jc w:val="both"/>
        <w:rPr>
          <w:rFonts w:ascii="Arial" w:hAnsi="Arial" w:cs="Arial"/>
          <w:sz w:val="24"/>
          <w:szCs w:val="24"/>
        </w:rPr>
      </w:pPr>
      <w:r w:rsidRPr="009429CC">
        <w:rPr>
          <w:rFonts w:ascii="Arial" w:hAnsi="Arial" w:cs="Arial"/>
          <w:sz w:val="24"/>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555177" w14:textId="77777777" w:rsidR="00A63F66" w:rsidRPr="009429CC" w:rsidRDefault="00A63F66">
      <w:pPr>
        <w:numPr>
          <w:ilvl w:val="1"/>
          <w:numId w:val="19"/>
        </w:numPr>
        <w:spacing w:after="0" w:line="240" w:lineRule="auto"/>
        <w:ind w:left="0" w:firstLine="851"/>
        <w:jc w:val="both"/>
        <w:rPr>
          <w:rFonts w:ascii="Arial" w:hAnsi="Arial" w:cs="Arial"/>
          <w:sz w:val="24"/>
          <w:szCs w:val="24"/>
        </w:rPr>
      </w:pPr>
      <w:r w:rsidRPr="009429C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32CDB" w14:textId="77777777" w:rsidR="00A63F66" w:rsidRPr="009429CC" w:rsidRDefault="00A63F66" w:rsidP="00A63F66">
      <w:pPr>
        <w:spacing w:after="0" w:line="240" w:lineRule="auto"/>
        <w:ind w:firstLine="851"/>
        <w:jc w:val="both"/>
        <w:rPr>
          <w:rFonts w:ascii="Arial" w:hAnsi="Arial" w:cs="Arial"/>
          <w:color w:val="00B050"/>
          <w:sz w:val="24"/>
          <w:szCs w:val="24"/>
        </w:rPr>
      </w:pPr>
      <w:r w:rsidRPr="009429CC">
        <w:rPr>
          <w:rFonts w:ascii="Arial"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298884" w14:textId="77777777" w:rsidR="00A63F66" w:rsidRPr="009429CC" w:rsidRDefault="00A63F66">
      <w:pPr>
        <w:numPr>
          <w:ilvl w:val="0"/>
          <w:numId w:val="19"/>
        </w:numPr>
        <w:spacing w:after="0" w:line="240" w:lineRule="auto"/>
        <w:ind w:left="0" w:firstLine="851"/>
        <w:jc w:val="both"/>
        <w:rPr>
          <w:rFonts w:ascii="Arial" w:hAnsi="Arial" w:cs="Arial"/>
          <w:sz w:val="24"/>
          <w:szCs w:val="24"/>
        </w:rPr>
      </w:pPr>
      <w:r w:rsidRPr="009429C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67055F" w14:textId="77777777" w:rsidR="00A63F66" w:rsidRPr="009429CC" w:rsidRDefault="00A63F66">
      <w:pPr>
        <w:numPr>
          <w:ilvl w:val="1"/>
          <w:numId w:val="19"/>
        </w:numPr>
        <w:spacing w:after="0" w:line="240" w:lineRule="auto"/>
        <w:ind w:left="0" w:firstLine="851"/>
        <w:jc w:val="both"/>
        <w:rPr>
          <w:rFonts w:ascii="Arial" w:hAnsi="Arial" w:cs="Arial"/>
          <w:sz w:val="24"/>
          <w:szCs w:val="24"/>
        </w:rPr>
      </w:pPr>
      <w:r w:rsidRPr="009429CC">
        <w:rPr>
          <w:rFonts w:ascii="Arial" w:hAnsi="Arial" w:cs="Arial"/>
          <w:sz w:val="24"/>
          <w:szCs w:val="24"/>
        </w:rPr>
        <w:t>priesaikos deklaracija;</w:t>
      </w:r>
    </w:p>
    <w:p w14:paraId="7845EA0C" w14:textId="77777777" w:rsidR="00A63F66" w:rsidRPr="009429CC" w:rsidRDefault="00A63F66" w:rsidP="00A63F66">
      <w:pPr>
        <w:spacing w:after="0" w:line="240" w:lineRule="auto"/>
        <w:ind w:firstLine="851"/>
        <w:jc w:val="both"/>
        <w:rPr>
          <w:rFonts w:ascii="Arial" w:hAnsi="Arial" w:cs="Arial"/>
          <w:sz w:val="24"/>
          <w:szCs w:val="24"/>
        </w:rPr>
      </w:pPr>
      <w:r w:rsidRPr="009429C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E25250" w14:textId="77777777" w:rsidR="00E468D3" w:rsidRPr="009429CC" w:rsidRDefault="00E468D3" w:rsidP="00E468D3">
      <w:pPr>
        <w:rPr>
          <w:rFonts w:ascii="Arial" w:hAnsi="Arial" w:cs="Arial"/>
          <w:sz w:val="24"/>
          <w:szCs w:val="24"/>
        </w:rPr>
      </w:pPr>
    </w:p>
    <w:tbl>
      <w:tblPr>
        <w:tblW w:w="12895" w:type="dxa"/>
        <w:tblLayout w:type="fixed"/>
        <w:tblCellMar>
          <w:left w:w="10" w:type="dxa"/>
          <w:right w:w="10" w:type="dxa"/>
        </w:tblCellMar>
        <w:tblLook w:val="04A0" w:firstRow="1" w:lastRow="0" w:firstColumn="1" w:lastColumn="0" w:noHBand="0" w:noVBand="1"/>
      </w:tblPr>
      <w:tblGrid>
        <w:gridCol w:w="703"/>
        <w:gridCol w:w="3261"/>
        <w:gridCol w:w="1701"/>
        <w:gridCol w:w="7230"/>
      </w:tblGrid>
      <w:tr w:rsidR="00E468D3" w:rsidRPr="009429CC" w14:paraId="2F08852C"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7CAFD1" w14:textId="77777777" w:rsidR="00E468D3" w:rsidRPr="009429CC" w:rsidRDefault="00E468D3" w:rsidP="00E468D3">
            <w:pPr>
              <w:spacing w:after="0" w:line="240" w:lineRule="auto"/>
              <w:ind w:left="32"/>
              <w:jc w:val="center"/>
              <w:rPr>
                <w:rFonts w:ascii="Arial" w:hAnsi="Arial" w:cs="Arial"/>
                <w:b/>
                <w:bCs/>
                <w:sz w:val="24"/>
                <w:szCs w:val="24"/>
              </w:rPr>
            </w:pPr>
            <w:r w:rsidRPr="009429CC">
              <w:rPr>
                <w:rFonts w:ascii="Arial" w:hAnsi="Arial" w:cs="Arial"/>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1ACEE" w14:textId="77777777" w:rsidR="00E468D3" w:rsidRPr="009429CC" w:rsidRDefault="00E468D3" w:rsidP="00E468D3">
            <w:pPr>
              <w:spacing w:after="0" w:line="240" w:lineRule="auto"/>
              <w:jc w:val="center"/>
              <w:rPr>
                <w:rFonts w:ascii="Arial" w:hAnsi="Arial" w:cs="Arial"/>
                <w:bCs/>
                <w:sz w:val="24"/>
                <w:szCs w:val="24"/>
                <w:lang w:eastAsia="en-US"/>
              </w:rPr>
            </w:pPr>
            <w:r w:rsidRPr="009429CC">
              <w:rPr>
                <w:rFonts w:ascii="Arial" w:hAnsi="Arial" w:cs="Arial"/>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415A7" w14:textId="77777777" w:rsidR="00E468D3" w:rsidRPr="009429CC" w:rsidRDefault="00E468D3" w:rsidP="00E468D3">
            <w:pPr>
              <w:spacing w:after="0" w:line="240" w:lineRule="auto"/>
              <w:jc w:val="center"/>
              <w:rPr>
                <w:rFonts w:ascii="Arial" w:eastAsia="Yu Mincho" w:hAnsi="Arial" w:cs="Arial"/>
                <w:b/>
                <w:bCs/>
                <w:sz w:val="24"/>
                <w:szCs w:val="24"/>
              </w:rPr>
            </w:pPr>
            <w:r w:rsidRPr="009429CC">
              <w:rPr>
                <w:rFonts w:ascii="Arial" w:eastAsia="Yu Mincho" w:hAnsi="Arial" w:cs="Arial"/>
                <w:b/>
                <w:bCs/>
                <w:sz w:val="24"/>
                <w:szCs w:val="24"/>
              </w:rPr>
              <w:t xml:space="preserve">VPĮ straipsnis,  dalis, punktas bei EBVPD formos dalis pildymui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F96C9" w14:textId="77777777" w:rsidR="00E468D3" w:rsidRPr="009429CC" w:rsidRDefault="00E468D3" w:rsidP="00E468D3">
            <w:pPr>
              <w:spacing w:after="0" w:line="240" w:lineRule="auto"/>
              <w:jc w:val="center"/>
              <w:rPr>
                <w:rFonts w:ascii="Arial" w:hAnsi="Arial" w:cs="Arial"/>
                <w:bCs/>
                <w:iCs/>
                <w:sz w:val="24"/>
                <w:szCs w:val="24"/>
                <w:lang w:eastAsia="en-US"/>
              </w:rPr>
            </w:pPr>
            <w:r w:rsidRPr="009429CC">
              <w:rPr>
                <w:rFonts w:ascii="Arial" w:hAnsi="Arial" w:cs="Arial"/>
                <w:b/>
                <w:sz w:val="24"/>
                <w:szCs w:val="24"/>
              </w:rPr>
              <w:t>Pašalinimo pagrindų nebuvimą įrodantys dokumentai</w:t>
            </w:r>
          </w:p>
        </w:tc>
      </w:tr>
      <w:tr w:rsidR="00E468D3" w:rsidRPr="009429CC" w14:paraId="4F6D97C6"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4188E" w14:textId="77777777" w:rsidR="00E468D3" w:rsidRPr="009429CC" w:rsidRDefault="00E468D3" w:rsidP="00E468D3">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EEBEE"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sz w:val="24"/>
                <w:szCs w:val="24"/>
                <w:lang w:eastAsia="en-US"/>
              </w:rPr>
              <w:t>Tiekėjas arba jo atsakingas asmuo, nurodytas VPĮ 46 straipsnio 2 dalies 2 punkte, nuteistas už šią nusikalstamą veiką:</w:t>
            </w:r>
          </w:p>
          <w:p w14:paraId="331DFC7A"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lastRenderedPageBreak/>
              <w:t>1) dalyvavimą nusikalstamame susivienijime, jo organizavimą ar vadovavimą jam;</w:t>
            </w:r>
          </w:p>
          <w:p w14:paraId="206BA731"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2) kyšininkavimą, prekybą poveikiu, papirkimą;</w:t>
            </w:r>
          </w:p>
          <w:p w14:paraId="5CF9D898"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429CC">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7F7183B"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4) nusikalstamą bankrotą;</w:t>
            </w:r>
          </w:p>
          <w:p w14:paraId="5D69878B"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5) teroristinį ir su teroristine veikla susijusį nusikaltimą;</w:t>
            </w:r>
          </w:p>
          <w:p w14:paraId="3481BFEE"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6) nusikalstamu būdu gauto turto legalizavimą;</w:t>
            </w:r>
          </w:p>
          <w:p w14:paraId="70ACDE88"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7) prekybą žmonėmis, vaiko pirkimą arba pardavimą;</w:t>
            </w:r>
          </w:p>
          <w:p w14:paraId="32E1F5C7"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19E9C33" w14:textId="77777777" w:rsidR="00E468D3" w:rsidRPr="009429CC" w:rsidRDefault="00E468D3" w:rsidP="00E468D3">
            <w:pPr>
              <w:spacing w:after="0" w:line="240" w:lineRule="auto"/>
              <w:jc w:val="both"/>
              <w:rPr>
                <w:rFonts w:ascii="Arial" w:hAnsi="Arial" w:cs="Arial"/>
                <w:b/>
                <w:bCs/>
                <w:sz w:val="24"/>
                <w:szCs w:val="24"/>
                <w:lang w:eastAsia="en-US"/>
              </w:rPr>
            </w:pPr>
          </w:p>
          <w:p w14:paraId="5CDB2040"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Laikoma, kad tiekėjas arba jo atsakingas asmuo nuteistas už aukščiau nurodytą nusikalstamą veiką, kai dėl:</w:t>
            </w:r>
          </w:p>
          <w:p w14:paraId="5D711B47" w14:textId="77777777" w:rsidR="00E468D3" w:rsidRPr="009429CC" w:rsidRDefault="00E468D3" w:rsidP="00E468D3">
            <w:pPr>
              <w:spacing w:after="0" w:line="240" w:lineRule="auto"/>
              <w:jc w:val="both"/>
              <w:rPr>
                <w:rFonts w:ascii="Arial" w:hAnsi="Arial" w:cs="Arial"/>
                <w:bCs/>
                <w:sz w:val="24"/>
                <w:szCs w:val="24"/>
                <w:lang w:eastAsia="en-US"/>
              </w:rPr>
            </w:pPr>
            <w:r w:rsidRPr="009429C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B9787F" w14:textId="77777777" w:rsidR="00E468D3" w:rsidRPr="009429CC" w:rsidRDefault="00E468D3" w:rsidP="00E468D3">
            <w:pPr>
              <w:spacing w:after="0" w:line="240" w:lineRule="auto"/>
              <w:jc w:val="both"/>
              <w:rPr>
                <w:rFonts w:ascii="Arial" w:hAnsi="Arial" w:cs="Arial"/>
                <w:color w:val="00B050"/>
                <w:sz w:val="24"/>
                <w:szCs w:val="24"/>
                <w:lang w:eastAsia="en-US"/>
              </w:rPr>
            </w:pPr>
            <w:r w:rsidRPr="009429CC">
              <w:rPr>
                <w:rFonts w:ascii="Arial" w:hAnsi="Arial" w:cs="Arial"/>
                <w:color w:val="00B050"/>
                <w:sz w:val="24"/>
                <w:szCs w:val="24"/>
                <w:lang w:eastAsia="en-US"/>
              </w:rPr>
              <w:lastRenderedPageBreak/>
              <w:t xml:space="preserve">2) tiekėjo, kuris yra juridinis asmuo, kita organizacija ar jos </w:t>
            </w:r>
            <w:r w:rsidRPr="009429CC">
              <w:rPr>
                <w:rFonts w:ascii="Arial" w:hAnsi="Arial" w:cs="Arial"/>
                <w:b/>
                <w:bCs/>
                <w:color w:val="00B050"/>
                <w:sz w:val="24"/>
                <w:szCs w:val="24"/>
                <w:lang w:eastAsia="en-US"/>
              </w:rPr>
              <w:t>struktūrinis</w:t>
            </w:r>
            <w:r w:rsidRPr="009429CC">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508AD7" w14:textId="77777777" w:rsidR="00E468D3" w:rsidRPr="009429CC" w:rsidRDefault="00E468D3" w:rsidP="00E468D3">
            <w:pPr>
              <w:spacing w:after="0" w:line="240" w:lineRule="auto"/>
              <w:jc w:val="both"/>
              <w:rPr>
                <w:rFonts w:ascii="Arial" w:hAnsi="Arial" w:cs="Arial"/>
                <w:b/>
                <w:sz w:val="24"/>
                <w:szCs w:val="24"/>
                <w:lang w:eastAsia="en-US"/>
              </w:rPr>
            </w:pPr>
          </w:p>
          <w:p w14:paraId="297AF591" w14:textId="77777777" w:rsidR="00E468D3" w:rsidRPr="009429CC" w:rsidRDefault="00E468D3" w:rsidP="00E468D3">
            <w:pPr>
              <w:spacing w:after="0" w:line="240" w:lineRule="auto"/>
              <w:jc w:val="both"/>
              <w:rPr>
                <w:rFonts w:ascii="Arial" w:hAnsi="Arial" w:cs="Arial"/>
                <w:b/>
                <w:bCs/>
                <w:sz w:val="24"/>
                <w:szCs w:val="24"/>
                <w:lang w:eastAsia="en-US"/>
              </w:rPr>
            </w:pPr>
            <w:r w:rsidRPr="009429CC">
              <w:rPr>
                <w:rFonts w:ascii="Arial" w:hAnsi="Arial" w:cs="Arial"/>
                <w:bCs/>
                <w:color w:val="00B050"/>
                <w:sz w:val="24"/>
                <w:szCs w:val="24"/>
                <w:lang w:eastAsia="en-US"/>
              </w:rPr>
              <w:t xml:space="preserve">3) tiekėjo, kuris yra juridinis asmuo, kita organizacija ar jos </w:t>
            </w:r>
            <w:r w:rsidRPr="009429CC">
              <w:rPr>
                <w:rFonts w:ascii="Arial" w:hAnsi="Arial" w:cs="Arial"/>
                <w:b/>
                <w:color w:val="00B050"/>
                <w:sz w:val="24"/>
                <w:szCs w:val="24"/>
                <w:lang w:eastAsia="en-US"/>
              </w:rPr>
              <w:t>struktūrinis</w:t>
            </w:r>
            <w:r w:rsidRPr="009429CC">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B821B" w14:textId="77777777" w:rsidR="00E468D3" w:rsidRPr="009429CC" w:rsidRDefault="00E468D3" w:rsidP="00E468D3">
            <w:pPr>
              <w:spacing w:after="0" w:line="240" w:lineRule="auto"/>
              <w:jc w:val="both"/>
              <w:rPr>
                <w:rFonts w:ascii="Arial" w:eastAsia="Yu Mincho" w:hAnsi="Arial" w:cs="Arial"/>
                <w:b/>
                <w:bCs/>
                <w:sz w:val="24"/>
                <w:szCs w:val="24"/>
                <w:lang w:eastAsia="en-US"/>
              </w:rPr>
            </w:pPr>
            <w:r w:rsidRPr="009429CC">
              <w:rPr>
                <w:rFonts w:ascii="Arial" w:eastAsia="Yu Mincho" w:hAnsi="Arial" w:cs="Arial"/>
                <w:b/>
                <w:bCs/>
                <w:sz w:val="24"/>
                <w:szCs w:val="24"/>
                <w:lang w:eastAsia="en-US"/>
              </w:rPr>
              <w:lastRenderedPageBreak/>
              <w:t>VPĮ 46 straipsnio 1 dalis</w:t>
            </w:r>
          </w:p>
          <w:p w14:paraId="392B3C1F" w14:textId="77777777" w:rsidR="00E468D3" w:rsidRPr="009429CC" w:rsidRDefault="00E468D3" w:rsidP="00E468D3">
            <w:pPr>
              <w:spacing w:after="0" w:line="240" w:lineRule="auto"/>
              <w:jc w:val="both"/>
              <w:rPr>
                <w:rFonts w:ascii="Arial" w:eastAsia="Yu Mincho" w:hAnsi="Arial" w:cs="Arial"/>
                <w:sz w:val="24"/>
                <w:szCs w:val="24"/>
                <w:lang w:eastAsia="en-US"/>
              </w:rPr>
            </w:pPr>
          </w:p>
          <w:p w14:paraId="4AAE43E8" w14:textId="77777777" w:rsidR="00E468D3" w:rsidRPr="009429CC" w:rsidRDefault="00E468D3" w:rsidP="00E468D3">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lang w:eastAsia="en-US"/>
              </w:rPr>
              <w:lastRenderedPageBreak/>
              <w:t>EBVPD III dalies A1-A6 punktai</w:t>
            </w:r>
          </w:p>
          <w:p w14:paraId="1A700289" w14:textId="77777777" w:rsidR="00E468D3" w:rsidRPr="009429CC" w:rsidRDefault="00E468D3" w:rsidP="00E468D3">
            <w:pPr>
              <w:spacing w:after="0" w:line="240" w:lineRule="auto"/>
              <w:jc w:val="both"/>
              <w:rPr>
                <w:rFonts w:ascii="Arial" w:eastAsia="Yu Mincho" w:hAnsi="Arial" w:cs="Arial"/>
                <w:sz w:val="24"/>
                <w:szCs w:val="24"/>
                <w:lang w:eastAsia="en-US"/>
              </w:rPr>
            </w:pPr>
          </w:p>
          <w:p w14:paraId="561E00C9" w14:textId="77777777" w:rsidR="00E468D3" w:rsidRPr="009429CC" w:rsidRDefault="00E468D3" w:rsidP="00E468D3">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lang w:eastAsia="en-US"/>
              </w:rPr>
              <w:t>EBVPD III dalies D1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0EFA4" w14:textId="77777777" w:rsidR="00E468D3" w:rsidRPr="009429CC" w:rsidRDefault="00E468D3" w:rsidP="00E468D3">
            <w:pPr>
              <w:spacing w:after="0" w:line="240" w:lineRule="auto"/>
              <w:jc w:val="both"/>
              <w:rPr>
                <w:rFonts w:ascii="Arial" w:hAnsi="Arial" w:cs="Arial"/>
                <w:sz w:val="24"/>
                <w:szCs w:val="24"/>
              </w:rPr>
            </w:pPr>
            <w:r w:rsidRPr="009429CC">
              <w:rPr>
                <w:rFonts w:ascii="Arial" w:hAnsi="Arial" w:cs="Arial"/>
                <w:sz w:val="24"/>
                <w:szCs w:val="24"/>
                <w:lang w:eastAsia="en-US"/>
              </w:rPr>
              <w:lastRenderedPageBreak/>
              <w:t>Iš Lietuvoje įsteigtų subjektų reikalaujama:</w:t>
            </w:r>
          </w:p>
          <w:p w14:paraId="1CC65181" w14:textId="77777777" w:rsidR="00E468D3" w:rsidRPr="009429CC" w:rsidRDefault="00E468D3">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t>išrašo iš teismo sprendimo arba</w:t>
            </w:r>
          </w:p>
          <w:p w14:paraId="7F317D0E" w14:textId="77777777" w:rsidR="00E468D3" w:rsidRPr="009429CC" w:rsidRDefault="00E468D3">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t>Informatikos ir ryšių departamento prie Vidaus reikalų ministerijos pažymos, arba</w:t>
            </w:r>
          </w:p>
          <w:p w14:paraId="28976EF5" w14:textId="77777777" w:rsidR="00E468D3" w:rsidRPr="009429CC" w:rsidRDefault="00E468D3">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lastRenderedPageBreak/>
              <w:t>valstybės įmonės Registrų centro Lietuvos Respublikos Vyriausybės nustatyta tvarka išduoto dokumento, patvirtinančio jungtinius kompetentingų institucijų tvarkomus duomenis.</w:t>
            </w:r>
          </w:p>
          <w:p w14:paraId="548883FF" w14:textId="77777777" w:rsidR="00E468D3" w:rsidRPr="009429CC" w:rsidRDefault="00E468D3" w:rsidP="00E468D3">
            <w:pPr>
              <w:spacing w:after="0" w:line="240" w:lineRule="auto"/>
              <w:jc w:val="both"/>
              <w:rPr>
                <w:rFonts w:ascii="Arial" w:hAnsi="Arial" w:cs="Arial"/>
                <w:sz w:val="24"/>
                <w:szCs w:val="24"/>
                <w:lang w:eastAsia="en-US"/>
              </w:rPr>
            </w:pPr>
          </w:p>
          <w:p w14:paraId="143CA30F" w14:textId="77777777" w:rsidR="00E468D3" w:rsidRPr="009429CC" w:rsidRDefault="00E468D3" w:rsidP="00E468D3">
            <w:pPr>
              <w:spacing w:after="0" w:line="240" w:lineRule="auto"/>
              <w:jc w:val="both"/>
              <w:rPr>
                <w:rFonts w:ascii="Arial" w:hAnsi="Arial" w:cs="Arial"/>
                <w:sz w:val="24"/>
                <w:szCs w:val="24"/>
              </w:rPr>
            </w:pPr>
            <w:r w:rsidRPr="009429CC">
              <w:rPr>
                <w:rFonts w:ascii="Arial" w:hAnsi="Arial" w:cs="Arial"/>
                <w:sz w:val="24"/>
                <w:szCs w:val="24"/>
                <w:lang w:eastAsia="en-US"/>
              </w:rPr>
              <w:t>Iš ne Lietuvoje įsteigtų subjektų reikalaujama:</w:t>
            </w:r>
          </w:p>
          <w:p w14:paraId="75482C9F" w14:textId="77777777" w:rsidR="00E468D3" w:rsidRPr="009429CC" w:rsidRDefault="00E468D3">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t>atitinkamos užsienio šalies institucijos dokumento</w:t>
            </w:r>
            <w:r w:rsidRPr="009429CC">
              <w:rPr>
                <w:rFonts w:ascii="Arial" w:hAnsi="Arial" w:cs="Arial"/>
                <w:sz w:val="24"/>
                <w:szCs w:val="24"/>
                <w:vertAlign w:val="superscript"/>
              </w:rPr>
              <w:footnoteReference w:id="2"/>
            </w:r>
            <w:r w:rsidRPr="009429CC">
              <w:rPr>
                <w:rFonts w:ascii="Arial" w:hAnsi="Arial" w:cs="Arial"/>
                <w:sz w:val="24"/>
                <w:szCs w:val="24"/>
              </w:rPr>
              <w:t>.</w:t>
            </w:r>
          </w:p>
          <w:p w14:paraId="6CE4B61D" w14:textId="77777777" w:rsidR="00E468D3" w:rsidRPr="009429CC" w:rsidRDefault="00E468D3" w:rsidP="00E468D3">
            <w:pPr>
              <w:spacing w:after="0" w:line="240" w:lineRule="auto"/>
              <w:jc w:val="both"/>
              <w:rPr>
                <w:rFonts w:ascii="Arial" w:hAnsi="Arial" w:cs="Arial"/>
                <w:sz w:val="24"/>
                <w:szCs w:val="24"/>
              </w:rPr>
            </w:pPr>
          </w:p>
          <w:p w14:paraId="1D2B552C" w14:textId="77777777" w:rsidR="00E468D3" w:rsidRPr="009429CC" w:rsidRDefault="00E468D3" w:rsidP="00E468D3">
            <w:pPr>
              <w:spacing w:after="0" w:line="240" w:lineRule="auto"/>
              <w:jc w:val="both"/>
              <w:rPr>
                <w:rFonts w:ascii="Arial" w:hAnsi="Arial" w:cs="Arial"/>
                <w:color w:val="7030A0"/>
                <w:sz w:val="24"/>
                <w:szCs w:val="24"/>
              </w:rPr>
            </w:pPr>
            <w:r w:rsidRPr="009429CC">
              <w:rPr>
                <w:rFonts w:ascii="Arial" w:hAnsi="Arial" w:cs="Arial"/>
                <w:sz w:val="24"/>
                <w:szCs w:val="24"/>
              </w:rPr>
              <w:t xml:space="preserve">Nurodyti dokumentai turi būti išduoti ne anksčiau kaip </w:t>
            </w:r>
            <w:r w:rsidRPr="009429CC">
              <w:rPr>
                <w:rFonts w:ascii="Arial" w:hAnsi="Arial" w:cs="Arial"/>
                <w:color w:val="00B050"/>
                <w:sz w:val="24"/>
                <w:szCs w:val="24"/>
              </w:rPr>
              <w:t xml:space="preserve">180 dienų </w:t>
            </w:r>
            <w:r w:rsidRPr="009429CC">
              <w:rPr>
                <w:rFonts w:ascii="Arial" w:hAnsi="Arial" w:cs="Arial"/>
                <w:sz w:val="24"/>
                <w:szCs w:val="24"/>
              </w:rPr>
              <w:t xml:space="preserve">iki </w:t>
            </w:r>
            <w:r w:rsidRPr="009429CC">
              <w:rPr>
                <w:rFonts w:ascii="Arial" w:eastAsia="Times New Roman" w:hAnsi="Arial" w:cs="Arial"/>
                <w:i/>
                <w:iCs/>
                <w:sz w:val="24"/>
                <w:szCs w:val="24"/>
              </w:rPr>
              <w:t>tos dienos, kai tiekėjas perkančiosios organizacijos prašymu turės pateikti pašalinimo pagrindų nebuvimą patvirtinančius dok</w:t>
            </w:r>
            <w:r w:rsidRPr="009429CC">
              <w:rPr>
                <w:rFonts w:ascii="Arial" w:eastAsia="Times New Roman" w:hAnsi="Arial" w:cs="Arial"/>
                <w:sz w:val="24"/>
                <w:szCs w:val="24"/>
              </w:rPr>
              <w:t>umentus</w:t>
            </w:r>
            <w:r w:rsidRPr="009429CC">
              <w:rPr>
                <w:rFonts w:ascii="Arial" w:hAnsi="Arial" w:cs="Arial"/>
                <w:sz w:val="24"/>
                <w:szCs w:val="24"/>
              </w:rPr>
              <w:t xml:space="preserve">. </w:t>
            </w:r>
            <w:r w:rsidRPr="009429CC">
              <w:rPr>
                <w:rFonts w:ascii="Arial" w:hAnsi="Arial" w:cs="Arial"/>
                <w:b/>
                <w:bCs/>
                <w:i/>
                <w:iCs/>
                <w:color w:val="000000" w:themeColor="text1"/>
                <w:sz w:val="24"/>
                <w:szCs w:val="24"/>
              </w:rPr>
              <w:t>Pavyzdys</w:t>
            </w:r>
            <w:r w:rsidRPr="009429CC">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26F3C59" w14:textId="77777777" w:rsidR="00E468D3" w:rsidRPr="009429CC" w:rsidRDefault="00E468D3" w:rsidP="00E468D3">
            <w:pPr>
              <w:spacing w:after="0" w:line="240" w:lineRule="auto"/>
              <w:jc w:val="both"/>
              <w:rPr>
                <w:rFonts w:ascii="Arial" w:hAnsi="Arial" w:cs="Arial"/>
                <w:b/>
                <w:bCs/>
                <w:sz w:val="24"/>
                <w:szCs w:val="24"/>
              </w:rPr>
            </w:pPr>
          </w:p>
          <w:p w14:paraId="206AE120" w14:textId="77777777" w:rsidR="00E468D3" w:rsidRPr="009429CC" w:rsidRDefault="00E468D3" w:rsidP="00E468D3">
            <w:pPr>
              <w:spacing w:after="0" w:line="240" w:lineRule="auto"/>
              <w:jc w:val="both"/>
              <w:rPr>
                <w:rFonts w:ascii="Arial" w:hAnsi="Arial" w:cs="Arial"/>
                <w:bCs/>
                <w:sz w:val="24"/>
                <w:szCs w:val="24"/>
              </w:rPr>
            </w:pPr>
            <w:r w:rsidRPr="009429C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4B4458" w14:textId="77777777" w:rsidR="00E468D3" w:rsidRPr="009429CC" w:rsidRDefault="00E468D3" w:rsidP="00E468D3">
            <w:pPr>
              <w:spacing w:after="0" w:line="240" w:lineRule="auto"/>
              <w:jc w:val="both"/>
              <w:rPr>
                <w:rFonts w:ascii="Arial" w:hAnsi="Arial" w:cs="Arial"/>
                <w:bCs/>
                <w:sz w:val="24"/>
                <w:szCs w:val="24"/>
              </w:rPr>
            </w:pPr>
          </w:p>
          <w:p w14:paraId="4EED6F43" w14:textId="77777777" w:rsidR="00E468D3" w:rsidRPr="009429CC" w:rsidRDefault="00E468D3" w:rsidP="00E468D3">
            <w:pPr>
              <w:spacing w:after="0" w:line="240" w:lineRule="auto"/>
              <w:jc w:val="both"/>
              <w:rPr>
                <w:rFonts w:ascii="Arial" w:hAnsi="Arial" w:cs="Arial"/>
                <w:b/>
                <w:bCs/>
                <w:i/>
                <w:iCs/>
                <w:color w:val="00B050"/>
                <w:sz w:val="24"/>
                <w:szCs w:val="24"/>
              </w:rPr>
            </w:pPr>
            <w:r w:rsidRPr="009429CC">
              <w:rPr>
                <w:rFonts w:ascii="Arial" w:hAnsi="Arial" w:cs="Arial"/>
                <w:b/>
                <w:bCs/>
                <w:i/>
                <w:iCs/>
                <w:color w:val="00B050"/>
                <w:sz w:val="24"/>
                <w:szCs w:val="24"/>
              </w:rPr>
              <w:t>PASTABA</w:t>
            </w:r>
          </w:p>
          <w:p w14:paraId="05D22E6B" w14:textId="77777777" w:rsidR="00E468D3" w:rsidRPr="009429CC" w:rsidRDefault="00E468D3" w:rsidP="00E468D3">
            <w:pPr>
              <w:spacing w:after="0" w:line="240" w:lineRule="auto"/>
              <w:jc w:val="both"/>
              <w:rPr>
                <w:rFonts w:ascii="Arial" w:hAnsi="Arial" w:cs="Arial"/>
                <w:color w:val="00B050"/>
                <w:sz w:val="24"/>
                <w:szCs w:val="24"/>
              </w:rPr>
            </w:pPr>
            <w:r w:rsidRPr="009429CC">
              <w:rPr>
                <w:rFonts w:ascii="Arial" w:hAnsi="Arial" w:cs="Arial"/>
                <w:color w:val="00B050"/>
                <w:sz w:val="24"/>
                <w:szCs w:val="24"/>
              </w:rPr>
              <w:t xml:space="preserve">Pažymų, patvirtinančių VPĮ 46 straipsnyje nurodytų tiekėjo pašalinimo pagrindų nebuvimą, pateikti nereikalaujama. Jų </w:t>
            </w:r>
            <w:r w:rsidRPr="009429CC">
              <w:rPr>
                <w:rFonts w:ascii="Arial" w:hAnsi="Arial" w:cs="Arial"/>
                <w:color w:val="00B050"/>
                <w:sz w:val="24"/>
                <w:szCs w:val="24"/>
              </w:rPr>
              <w:lastRenderedPageBreak/>
              <w:t>perkančioji organizacija reikalaus tik turėdama pagrįstų abejonių dėl tiekėjo patikimumo.</w:t>
            </w:r>
          </w:p>
          <w:p w14:paraId="6B4B6083" w14:textId="77777777" w:rsidR="00E468D3" w:rsidRPr="009429CC" w:rsidRDefault="00E468D3" w:rsidP="00E468D3">
            <w:pPr>
              <w:spacing w:after="0" w:line="240" w:lineRule="auto"/>
              <w:jc w:val="both"/>
              <w:rPr>
                <w:rFonts w:ascii="Arial" w:hAnsi="Arial" w:cs="Arial"/>
                <w:b/>
                <w:bCs/>
                <w:sz w:val="24"/>
                <w:szCs w:val="24"/>
              </w:rPr>
            </w:pPr>
          </w:p>
          <w:p w14:paraId="45C270C9" w14:textId="77777777" w:rsidR="00E468D3" w:rsidRPr="009429CC" w:rsidRDefault="00E468D3" w:rsidP="00E468D3">
            <w:pPr>
              <w:spacing w:after="0" w:line="240" w:lineRule="auto"/>
              <w:jc w:val="both"/>
              <w:rPr>
                <w:rFonts w:ascii="Arial" w:hAnsi="Arial" w:cs="Arial"/>
                <w:b/>
                <w:bCs/>
                <w:sz w:val="24"/>
                <w:szCs w:val="24"/>
              </w:rPr>
            </w:pPr>
          </w:p>
        </w:tc>
      </w:tr>
      <w:tr w:rsidR="000A19C0" w:rsidRPr="009429CC" w14:paraId="0E2D8810"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4ED5B"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28F9B" w14:textId="1F575BA1" w:rsidR="000A19C0" w:rsidRPr="009429CC" w:rsidRDefault="000A19C0" w:rsidP="000A19C0">
            <w:pPr>
              <w:spacing w:after="0" w:line="240" w:lineRule="auto"/>
              <w:jc w:val="both"/>
              <w:rPr>
                <w:rFonts w:ascii="Arial" w:hAnsi="Arial" w:cs="Arial"/>
                <w:sz w:val="24"/>
                <w:szCs w:val="24"/>
                <w:lang w:eastAsia="en-US"/>
              </w:rPr>
            </w:pPr>
            <w:r w:rsidRPr="009429CC">
              <w:rPr>
                <w:rFonts w:ascii="Arial" w:eastAsia="Yu Mincho" w:hAnsi="Arial" w:cs="Arial"/>
                <w:color w:val="000000" w:themeColor="text1"/>
                <w:sz w:val="24"/>
                <w:szCs w:val="24"/>
                <w:lang w:eastAsia="en-US"/>
              </w:rPr>
              <w:t xml:space="preserve">Tiekėjas yra neatlikęs jam paskirtos baudžiamojo poveikio priemonės – uždraudimo juridiniam </w:t>
            </w:r>
            <w:r w:rsidRPr="009429CC">
              <w:rPr>
                <w:rFonts w:ascii="Arial" w:eastAsia="Yu Mincho" w:hAnsi="Arial" w:cs="Arial"/>
                <w:color w:val="000000" w:themeColor="text1"/>
                <w:sz w:val="24"/>
                <w:szCs w:val="24"/>
                <w:lang w:eastAsia="en-US"/>
              </w:rPr>
              <w:lastRenderedPageBreak/>
              <w:t>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F3AC" w14:textId="77777777" w:rsidR="000A19C0" w:rsidRPr="009429CC" w:rsidRDefault="000A19C0" w:rsidP="000A19C0">
            <w:pPr>
              <w:spacing w:after="0" w:line="240" w:lineRule="auto"/>
              <w:jc w:val="both"/>
              <w:rPr>
                <w:rFonts w:ascii="Arial" w:eastAsia="Yu Mincho" w:hAnsi="Arial" w:cs="Arial"/>
                <w:color w:val="000000" w:themeColor="text1"/>
                <w:sz w:val="24"/>
                <w:szCs w:val="24"/>
                <w:lang w:eastAsia="en-US"/>
              </w:rPr>
            </w:pPr>
            <w:r w:rsidRPr="009429CC">
              <w:rPr>
                <w:rFonts w:ascii="Arial" w:eastAsia="Yu Mincho" w:hAnsi="Arial" w:cs="Arial"/>
                <w:color w:val="000000" w:themeColor="text1"/>
                <w:sz w:val="24"/>
                <w:szCs w:val="24"/>
                <w:lang w:eastAsia="en-US"/>
              </w:rPr>
              <w:lastRenderedPageBreak/>
              <w:t>VPĮ 46 straipsnio 2¹ dalis</w:t>
            </w:r>
          </w:p>
          <w:p w14:paraId="702AF28F" w14:textId="77777777" w:rsidR="000A19C0" w:rsidRPr="009429CC" w:rsidRDefault="000A19C0" w:rsidP="000A19C0">
            <w:pPr>
              <w:spacing w:after="0" w:line="240" w:lineRule="auto"/>
              <w:jc w:val="both"/>
              <w:rPr>
                <w:rFonts w:ascii="Arial" w:eastAsia="Yu Mincho" w:hAnsi="Arial" w:cs="Arial"/>
                <w:color w:val="000000" w:themeColor="text1"/>
                <w:sz w:val="24"/>
                <w:szCs w:val="24"/>
                <w:lang w:eastAsia="en-US"/>
              </w:rPr>
            </w:pPr>
          </w:p>
          <w:p w14:paraId="3E1BF517" w14:textId="3AA85980" w:rsidR="000A19C0" w:rsidRPr="009429CC" w:rsidRDefault="000A19C0" w:rsidP="000A19C0">
            <w:pPr>
              <w:spacing w:after="0" w:line="240" w:lineRule="auto"/>
              <w:jc w:val="both"/>
              <w:rPr>
                <w:rFonts w:ascii="Arial" w:eastAsia="Yu Mincho" w:hAnsi="Arial" w:cs="Arial"/>
                <w:b/>
                <w:bCs/>
                <w:sz w:val="24"/>
                <w:szCs w:val="24"/>
                <w:lang w:eastAsia="en-US"/>
              </w:rPr>
            </w:pPr>
            <w:r w:rsidRPr="009429CC">
              <w:rPr>
                <w:rFonts w:ascii="Arial" w:eastAsia="Yu Mincho" w:hAnsi="Arial" w:cs="Arial"/>
                <w:color w:val="000000" w:themeColor="text1"/>
                <w:sz w:val="24"/>
                <w:szCs w:val="24"/>
                <w:lang w:eastAsia="en-US"/>
              </w:rPr>
              <w:lastRenderedPageBreak/>
              <w:t>EBVPD III dalies D2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5F96" w14:textId="77777777" w:rsidR="000A19C0" w:rsidRPr="009429CC" w:rsidRDefault="000A19C0" w:rsidP="000A19C0">
            <w:pPr>
              <w:pStyle w:val="Betarp"/>
              <w:spacing w:line="256" w:lineRule="auto"/>
              <w:jc w:val="both"/>
              <w:rPr>
                <w:rFonts w:ascii="Arial" w:hAnsi="Arial" w:cs="Arial"/>
                <w:color w:val="000000" w:themeColor="text1"/>
                <w:sz w:val="24"/>
                <w:szCs w:val="24"/>
                <w:lang w:eastAsia="en-US"/>
              </w:rPr>
            </w:pPr>
            <w:r w:rsidRPr="009429CC">
              <w:rPr>
                <w:rFonts w:ascii="Arial" w:hAnsi="Arial" w:cs="Arial"/>
                <w:color w:val="000000" w:themeColor="text1"/>
                <w:sz w:val="24"/>
                <w:szCs w:val="24"/>
                <w:lang w:eastAsia="en-US"/>
              </w:rPr>
              <w:lastRenderedPageBreak/>
              <w:t>Iš Lietuvoje įsteigtų subjektų įrodančių dokumentų nereikalaujama. Užtenka pateikto EBVPD.</w:t>
            </w:r>
          </w:p>
          <w:p w14:paraId="51964DA5" w14:textId="77777777" w:rsidR="000A19C0" w:rsidRPr="009429CC" w:rsidRDefault="000A19C0" w:rsidP="000A19C0">
            <w:pPr>
              <w:spacing w:after="0" w:line="240" w:lineRule="auto"/>
              <w:jc w:val="both"/>
              <w:rPr>
                <w:rFonts w:ascii="Arial" w:hAnsi="Arial" w:cs="Arial"/>
                <w:sz w:val="24"/>
                <w:szCs w:val="24"/>
                <w:lang w:eastAsia="en-US"/>
              </w:rPr>
            </w:pPr>
          </w:p>
        </w:tc>
      </w:tr>
      <w:tr w:rsidR="000A19C0" w:rsidRPr="009429CC" w14:paraId="058906A1"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46F15"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bookmarkStart w:id="49" w:name="_Hlk90887843"/>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63E8A"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9F9AB" w14:textId="77777777" w:rsidR="000A19C0" w:rsidRPr="009429CC" w:rsidRDefault="000A19C0" w:rsidP="000A19C0">
            <w:pPr>
              <w:spacing w:after="0" w:line="240" w:lineRule="auto"/>
              <w:jc w:val="both"/>
              <w:rPr>
                <w:rFonts w:ascii="Arial" w:hAnsi="Arial" w:cs="Arial"/>
                <w:b/>
                <w:bCs/>
                <w:sz w:val="24"/>
                <w:szCs w:val="24"/>
                <w:lang w:eastAsia="en-US"/>
              </w:rPr>
            </w:pPr>
          </w:p>
          <w:p w14:paraId="5A0BDE2D"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Laikoma, kad tiekėjas nuteistas už aukščiau nurodytą nusikalstamą veiką, kai dėl:</w:t>
            </w:r>
          </w:p>
          <w:p w14:paraId="14574203" w14:textId="77777777" w:rsidR="000A19C0" w:rsidRPr="009429CC" w:rsidRDefault="000A19C0" w:rsidP="000A19C0">
            <w:pPr>
              <w:spacing w:after="0" w:line="240" w:lineRule="auto"/>
              <w:jc w:val="both"/>
              <w:rPr>
                <w:rFonts w:ascii="Arial" w:hAnsi="Arial" w:cs="Arial"/>
                <w:bCs/>
                <w:sz w:val="24"/>
                <w:szCs w:val="24"/>
                <w:lang w:eastAsia="en-US"/>
              </w:rPr>
            </w:pPr>
            <w:r w:rsidRPr="009429CC">
              <w:rPr>
                <w:rFonts w:ascii="Arial" w:hAnsi="Arial" w:cs="Arial"/>
                <w:bCs/>
                <w:sz w:val="24"/>
                <w:szCs w:val="24"/>
                <w:lang w:eastAsia="en-US"/>
              </w:rPr>
              <w:t xml:space="preserve">1) tiekėjo, kuris yra fizinis asmuo, per pastaruosius 5 </w:t>
            </w:r>
            <w:r w:rsidRPr="009429CC">
              <w:rPr>
                <w:rFonts w:ascii="Arial" w:hAnsi="Arial" w:cs="Arial"/>
                <w:bCs/>
                <w:sz w:val="24"/>
                <w:szCs w:val="24"/>
                <w:lang w:eastAsia="en-US"/>
              </w:rPr>
              <w:lastRenderedPageBreak/>
              <w:t>metus buvo priimtas ir įsiteisėjęs apkaltinamasis teismo nuosprendis ir šis asmuo turi neišnykusį ar nepanaikintą teistumą;</w:t>
            </w:r>
          </w:p>
          <w:p w14:paraId="728C2283" w14:textId="77777777" w:rsidR="000A19C0" w:rsidRPr="009429CC" w:rsidRDefault="000A19C0" w:rsidP="000A19C0">
            <w:pPr>
              <w:spacing w:after="0" w:line="240" w:lineRule="auto"/>
              <w:jc w:val="both"/>
              <w:rPr>
                <w:rFonts w:ascii="Arial" w:hAnsi="Arial" w:cs="Arial"/>
                <w:b/>
                <w:bCs/>
                <w:sz w:val="24"/>
                <w:szCs w:val="24"/>
                <w:lang w:eastAsia="en-US"/>
              </w:rPr>
            </w:pPr>
          </w:p>
          <w:p w14:paraId="0E3AECE2"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color w:val="00B050"/>
                <w:sz w:val="24"/>
                <w:szCs w:val="24"/>
                <w:lang w:eastAsia="en-US"/>
              </w:rPr>
              <w:t xml:space="preserve">2) tiekėjo, kuris yra juridinis asmuo, kita organizacija ar jos </w:t>
            </w:r>
            <w:r w:rsidRPr="009429CC">
              <w:rPr>
                <w:rFonts w:ascii="Arial" w:hAnsi="Arial" w:cs="Arial"/>
                <w:b/>
                <w:color w:val="00B050"/>
                <w:sz w:val="24"/>
                <w:szCs w:val="24"/>
                <w:lang w:eastAsia="en-US"/>
              </w:rPr>
              <w:t>struktūrinis</w:t>
            </w:r>
            <w:r w:rsidRPr="009429CC">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9E4BB5"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Tačiau ši nuostata netaikoma, jeigu:</w:t>
            </w:r>
          </w:p>
          <w:p w14:paraId="24CB1BAC"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EF162D0"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2) įsiskolinimo suma neviršija 50 Eur (penkiasdešimt eurų);</w:t>
            </w:r>
          </w:p>
          <w:p w14:paraId="2D688A6C" w14:textId="77777777" w:rsidR="000A19C0" w:rsidRPr="009429CC" w:rsidRDefault="000A19C0" w:rsidP="000A19C0">
            <w:pPr>
              <w:spacing w:after="0" w:line="240" w:lineRule="auto"/>
              <w:jc w:val="both"/>
              <w:rPr>
                <w:rFonts w:ascii="Arial" w:hAnsi="Arial" w:cs="Arial"/>
                <w:b/>
                <w:bCs/>
                <w:sz w:val="24"/>
                <w:szCs w:val="24"/>
                <w:lang w:eastAsia="en-US"/>
              </w:rPr>
            </w:pPr>
            <w:r w:rsidRPr="009429CC">
              <w:rPr>
                <w:rFonts w:ascii="Arial" w:hAnsi="Arial" w:cs="Arial"/>
                <w:bCs/>
                <w:sz w:val="24"/>
                <w:szCs w:val="24"/>
                <w:lang w:eastAsia="en-US"/>
              </w:rPr>
              <w:t xml:space="preserve">3) tiekėjas apie tikslią jo įsiskolinimo sumą </w:t>
            </w:r>
            <w:r w:rsidRPr="009429CC">
              <w:rPr>
                <w:rFonts w:ascii="Arial" w:hAnsi="Arial" w:cs="Arial"/>
                <w:bCs/>
                <w:sz w:val="24"/>
                <w:szCs w:val="24"/>
                <w:lang w:eastAsia="en-US"/>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284E"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lastRenderedPageBreak/>
              <w:t>VPĮ 46 straipsnio 3 dalis</w:t>
            </w:r>
          </w:p>
          <w:p w14:paraId="0E7DEE5D" w14:textId="77777777" w:rsidR="000A19C0" w:rsidRPr="009429CC" w:rsidRDefault="000A19C0" w:rsidP="000A19C0">
            <w:pPr>
              <w:spacing w:after="0" w:line="240" w:lineRule="auto"/>
              <w:jc w:val="both"/>
              <w:rPr>
                <w:rFonts w:ascii="Arial" w:eastAsia="Arial" w:hAnsi="Arial" w:cs="Arial"/>
                <w:sz w:val="24"/>
                <w:szCs w:val="24"/>
              </w:rPr>
            </w:pPr>
          </w:p>
          <w:p w14:paraId="102E17D7"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Arial" w:hAnsi="Arial" w:cs="Arial"/>
                <w:sz w:val="24"/>
                <w:szCs w:val="24"/>
              </w:rPr>
              <w:t>EBVPD III dalies B1 ir B2 punktai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55378"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1) Dėl įsipareigojimų, susijusių su mokesčių mokėjimu, įvykdymo i</w:t>
            </w:r>
            <w:r w:rsidRPr="009429CC">
              <w:rPr>
                <w:rFonts w:ascii="Arial" w:hAnsi="Arial" w:cs="Arial"/>
                <w:sz w:val="24"/>
                <w:szCs w:val="24"/>
                <w:lang w:eastAsia="en-US"/>
              </w:rPr>
              <w:t xml:space="preserve">š Lietuvoje įsteigtų subjektų </w:t>
            </w:r>
            <w:r w:rsidRPr="009429CC">
              <w:rPr>
                <w:rFonts w:ascii="Arial" w:hAnsi="Arial" w:cs="Arial"/>
                <w:sz w:val="24"/>
                <w:szCs w:val="24"/>
              </w:rPr>
              <w:t>prašoma:</w:t>
            </w:r>
          </w:p>
          <w:p w14:paraId="0B6FFD8F" w14:textId="77777777" w:rsidR="000A19C0" w:rsidRPr="009429CC" w:rsidRDefault="000A19C0" w:rsidP="000A19C0">
            <w:pPr>
              <w:spacing w:after="0" w:line="240" w:lineRule="auto"/>
              <w:jc w:val="both"/>
              <w:rPr>
                <w:rFonts w:ascii="Arial" w:hAnsi="Arial" w:cs="Arial"/>
                <w:b/>
                <w:bCs/>
                <w:sz w:val="24"/>
                <w:szCs w:val="24"/>
              </w:rPr>
            </w:pPr>
          </w:p>
          <w:p w14:paraId="625F1E0E" w14:textId="77777777" w:rsidR="000A19C0" w:rsidRPr="009429CC" w:rsidRDefault="000A19C0" w:rsidP="000A19C0">
            <w:pPr>
              <w:numPr>
                <w:ilvl w:val="0"/>
                <w:numId w:val="17"/>
              </w:numPr>
              <w:spacing w:after="0" w:line="240" w:lineRule="auto"/>
              <w:jc w:val="both"/>
              <w:rPr>
                <w:rFonts w:ascii="Arial" w:hAnsi="Arial" w:cs="Arial"/>
                <w:sz w:val="24"/>
                <w:szCs w:val="24"/>
              </w:rPr>
            </w:pPr>
            <w:r w:rsidRPr="009429CC">
              <w:rPr>
                <w:rFonts w:ascii="Arial" w:hAnsi="Arial" w:cs="Arial"/>
                <w:sz w:val="24"/>
                <w:szCs w:val="24"/>
              </w:rPr>
              <w:t>išrašo iš teismo sprendimo (jei toks yra) arba Valstybinės mokesčių inspekcijos prie Lietuvos Respublikos finansų ministerijos išduoto dokumento,</w:t>
            </w:r>
          </w:p>
          <w:p w14:paraId="7610E762" w14:textId="77777777" w:rsidR="000A19C0" w:rsidRPr="009429CC" w:rsidRDefault="000A19C0" w:rsidP="000A19C0">
            <w:pPr>
              <w:numPr>
                <w:ilvl w:val="0"/>
                <w:numId w:val="16"/>
              </w:numPr>
              <w:spacing w:after="0" w:line="240" w:lineRule="auto"/>
              <w:jc w:val="both"/>
              <w:rPr>
                <w:rFonts w:ascii="Arial" w:hAnsi="Arial" w:cs="Arial"/>
                <w:sz w:val="24"/>
                <w:szCs w:val="24"/>
              </w:rPr>
            </w:pPr>
            <w:r w:rsidRPr="009429C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018994D0" w14:textId="77777777" w:rsidR="000A19C0" w:rsidRPr="009429CC" w:rsidRDefault="000A19C0" w:rsidP="000A19C0">
            <w:pPr>
              <w:spacing w:after="0" w:line="240" w:lineRule="auto"/>
              <w:jc w:val="both"/>
              <w:rPr>
                <w:rFonts w:ascii="Arial" w:hAnsi="Arial" w:cs="Arial"/>
                <w:sz w:val="24"/>
                <w:szCs w:val="24"/>
              </w:rPr>
            </w:pPr>
          </w:p>
          <w:p w14:paraId="161EACEF"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lang w:eastAsia="en-US"/>
              </w:rPr>
              <w:t>Iš ne Lietuvoje įsteigtų subjektų reikalaujama:</w:t>
            </w:r>
          </w:p>
          <w:p w14:paraId="31DCF73C" w14:textId="77777777" w:rsidR="000A19C0" w:rsidRPr="009429CC" w:rsidRDefault="000A19C0" w:rsidP="000A19C0">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t>atitinkamos užsienio šalies institucijos dokumento</w:t>
            </w:r>
            <w:r w:rsidRPr="009429CC">
              <w:rPr>
                <w:rFonts w:ascii="Arial" w:hAnsi="Arial" w:cs="Arial"/>
                <w:sz w:val="24"/>
                <w:szCs w:val="24"/>
                <w:vertAlign w:val="superscript"/>
              </w:rPr>
              <w:footnoteReference w:id="3"/>
            </w:r>
            <w:r w:rsidRPr="009429CC">
              <w:rPr>
                <w:rFonts w:ascii="Arial" w:hAnsi="Arial" w:cs="Arial"/>
                <w:sz w:val="24"/>
                <w:szCs w:val="24"/>
              </w:rPr>
              <w:t>.</w:t>
            </w:r>
          </w:p>
          <w:p w14:paraId="050596CC" w14:textId="77777777" w:rsidR="000A19C0" w:rsidRPr="009429CC" w:rsidRDefault="000A19C0" w:rsidP="000A19C0">
            <w:pPr>
              <w:spacing w:after="0" w:line="240" w:lineRule="auto"/>
              <w:jc w:val="both"/>
              <w:rPr>
                <w:rFonts w:ascii="Arial" w:eastAsia="Yu Mincho" w:hAnsi="Arial" w:cs="Arial"/>
                <w:sz w:val="24"/>
                <w:szCs w:val="24"/>
              </w:rPr>
            </w:pPr>
          </w:p>
          <w:p w14:paraId="4276D1B6" w14:textId="77777777" w:rsidR="000A19C0" w:rsidRPr="009429CC" w:rsidRDefault="000A19C0" w:rsidP="000A19C0">
            <w:pPr>
              <w:spacing w:after="0" w:line="240" w:lineRule="auto"/>
              <w:jc w:val="both"/>
              <w:rPr>
                <w:rFonts w:ascii="Arial" w:hAnsi="Arial" w:cs="Arial"/>
                <w:i/>
                <w:iCs/>
                <w:color w:val="000000" w:themeColor="text1"/>
                <w:sz w:val="24"/>
                <w:szCs w:val="24"/>
              </w:rPr>
            </w:pPr>
            <w:r w:rsidRPr="009429CC">
              <w:rPr>
                <w:rFonts w:ascii="Arial" w:hAnsi="Arial" w:cs="Arial"/>
                <w:sz w:val="24"/>
                <w:szCs w:val="24"/>
              </w:rPr>
              <w:t xml:space="preserve">Nurodyti dokumentai turi būti  išduoti ne anksčiau kaip </w:t>
            </w:r>
            <w:r w:rsidRPr="009429CC">
              <w:rPr>
                <w:rFonts w:ascii="Arial" w:hAnsi="Arial" w:cs="Arial"/>
                <w:color w:val="00B050"/>
                <w:sz w:val="24"/>
                <w:szCs w:val="24"/>
              </w:rPr>
              <w:t>120</w:t>
            </w:r>
            <w:r w:rsidRPr="009429CC">
              <w:rPr>
                <w:rFonts w:ascii="Arial" w:hAnsi="Arial" w:cs="Arial"/>
                <w:sz w:val="24"/>
                <w:szCs w:val="24"/>
              </w:rPr>
              <w:t xml:space="preserve"> </w:t>
            </w:r>
            <w:r w:rsidRPr="009429CC">
              <w:rPr>
                <w:rFonts w:ascii="Arial" w:hAnsi="Arial" w:cs="Arial"/>
                <w:color w:val="00B050"/>
                <w:sz w:val="24"/>
                <w:szCs w:val="24"/>
              </w:rPr>
              <w:t>dienų</w:t>
            </w:r>
            <w:r w:rsidRPr="009429CC">
              <w:rPr>
                <w:rFonts w:ascii="Arial" w:hAnsi="Arial" w:cs="Arial"/>
                <w:sz w:val="24"/>
                <w:szCs w:val="24"/>
              </w:rPr>
              <w:t xml:space="preserve"> iki </w:t>
            </w:r>
            <w:r w:rsidRPr="009429CC">
              <w:rPr>
                <w:rFonts w:ascii="Arial" w:eastAsia="Times New Roman" w:hAnsi="Arial" w:cs="Arial"/>
                <w:i/>
                <w:iCs/>
                <w:sz w:val="24"/>
                <w:szCs w:val="24"/>
              </w:rPr>
              <w:t>tos dienos, kai tiekėjas perkančiosios organizacijos prašymu turės pateikti pašalinimo pagrindų nebuvimą patvirtinančius dok</w:t>
            </w:r>
            <w:r w:rsidRPr="009429CC">
              <w:rPr>
                <w:rFonts w:ascii="Arial" w:eastAsia="Times New Roman" w:hAnsi="Arial" w:cs="Arial"/>
                <w:sz w:val="24"/>
                <w:szCs w:val="24"/>
              </w:rPr>
              <w:t>umentus</w:t>
            </w:r>
            <w:r w:rsidRPr="009429CC">
              <w:rPr>
                <w:rFonts w:ascii="Arial" w:hAnsi="Arial" w:cs="Arial"/>
                <w:sz w:val="24"/>
                <w:szCs w:val="24"/>
              </w:rPr>
              <w:t xml:space="preserve">. </w:t>
            </w:r>
            <w:r w:rsidRPr="009429CC">
              <w:rPr>
                <w:rFonts w:ascii="Arial" w:hAnsi="Arial" w:cs="Arial"/>
                <w:b/>
                <w:bCs/>
                <w:i/>
                <w:iCs/>
                <w:color w:val="000000" w:themeColor="text1"/>
                <w:sz w:val="24"/>
                <w:szCs w:val="24"/>
              </w:rPr>
              <w:t>Pavyzdys</w:t>
            </w:r>
            <w:r w:rsidRPr="009429CC">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357FAC9" w14:textId="77777777" w:rsidR="000A19C0" w:rsidRPr="009429CC" w:rsidRDefault="000A19C0" w:rsidP="000A19C0">
            <w:pPr>
              <w:spacing w:after="0" w:line="240" w:lineRule="auto"/>
              <w:jc w:val="both"/>
              <w:rPr>
                <w:rFonts w:ascii="Arial" w:hAnsi="Arial" w:cs="Arial"/>
                <w:i/>
                <w:iCs/>
                <w:color w:val="7030A0"/>
                <w:sz w:val="24"/>
                <w:szCs w:val="24"/>
              </w:rPr>
            </w:pPr>
          </w:p>
          <w:p w14:paraId="413CD413"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A0BBB0" w14:textId="77777777" w:rsidR="000A19C0" w:rsidRPr="009429CC" w:rsidRDefault="000A19C0" w:rsidP="000A19C0">
            <w:pPr>
              <w:spacing w:after="0" w:line="240" w:lineRule="auto"/>
              <w:jc w:val="both"/>
              <w:rPr>
                <w:rFonts w:ascii="Arial" w:hAnsi="Arial" w:cs="Arial"/>
                <w:b/>
                <w:bCs/>
                <w:sz w:val="24"/>
                <w:szCs w:val="24"/>
              </w:rPr>
            </w:pPr>
          </w:p>
          <w:p w14:paraId="124D202A"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bCs/>
                <w:sz w:val="24"/>
                <w:szCs w:val="24"/>
              </w:rPr>
              <w:t>2) Dėl įsipareigojimų, susijusių su socialinio draudimo įmokų mokėjimu, įvykdymo i</w:t>
            </w:r>
            <w:r w:rsidRPr="009429CC">
              <w:rPr>
                <w:rFonts w:ascii="Arial" w:hAnsi="Arial" w:cs="Arial"/>
                <w:sz w:val="24"/>
                <w:szCs w:val="24"/>
                <w:lang w:eastAsia="en-US"/>
              </w:rPr>
              <w:t xml:space="preserve">š Lietuvoje įsteigtų subjektų </w:t>
            </w:r>
            <w:r w:rsidRPr="009429CC">
              <w:rPr>
                <w:rFonts w:ascii="Arial" w:hAnsi="Arial" w:cs="Arial"/>
                <w:bCs/>
                <w:sz w:val="24"/>
                <w:szCs w:val="24"/>
              </w:rPr>
              <w:t>prašoma:</w:t>
            </w:r>
          </w:p>
          <w:p w14:paraId="33D79AD7" w14:textId="77777777" w:rsidR="000A19C0" w:rsidRPr="009429CC" w:rsidRDefault="000A19C0" w:rsidP="000A19C0">
            <w:pPr>
              <w:spacing w:after="0" w:line="240" w:lineRule="auto"/>
              <w:jc w:val="both"/>
              <w:rPr>
                <w:rFonts w:ascii="Arial" w:hAnsi="Arial" w:cs="Arial"/>
                <w:bCs/>
                <w:sz w:val="24"/>
                <w:szCs w:val="24"/>
              </w:rPr>
            </w:pPr>
            <w:r w:rsidRPr="009429C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429CC">
                <w:rPr>
                  <w:rFonts w:ascii="Arial" w:hAnsi="Arial" w:cs="Arial"/>
                  <w:bCs/>
                  <w:sz w:val="24"/>
                  <w:szCs w:val="24"/>
                  <w:u w:val="single"/>
                </w:rPr>
                <w:t>http://draudejai.sodra.lt/draudeju_viesi_duomenys/</w:t>
              </w:r>
            </w:hyperlink>
            <w:r w:rsidRPr="009429CC">
              <w:rPr>
                <w:rFonts w:ascii="Arial" w:hAnsi="Arial" w:cs="Arial"/>
                <w:bCs/>
                <w:sz w:val="24"/>
                <w:szCs w:val="24"/>
              </w:rPr>
              <w:t>.</w:t>
            </w:r>
          </w:p>
          <w:p w14:paraId="715BEAB1" w14:textId="77777777" w:rsidR="000A19C0" w:rsidRPr="009429CC" w:rsidRDefault="000A19C0" w:rsidP="000A19C0">
            <w:pPr>
              <w:spacing w:after="0" w:line="240" w:lineRule="auto"/>
              <w:jc w:val="both"/>
              <w:rPr>
                <w:rFonts w:ascii="Arial" w:hAnsi="Arial" w:cs="Arial"/>
                <w:b/>
                <w:bCs/>
                <w:sz w:val="24"/>
                <w:szCs w:val="24"/>
              </w:rPr>
            </w:pPr>
          </w:p>
          <w:p w14:paraId="6E47782B"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D9EACE" w14:textId="77777777" w:rsidR="000A19C0" w:rsidRPr="009429CC" w:rsidRDefault="000A19C0" w:rsidP="000A19C0">
            <w:pPr>
              <w:spacing w:after="0" w:line="240" w:lineRule="auto"/>
              <w:jc w:val="both"/>
              <w:rPr>
                <w:rFonts w:ascii="Arial" w:hAnsi="Arial" w:cs="Arial"/>
                <w:b/>
                <w:bCs/>
                <w:sz w:val="24"/>
                <w:szCs w:val="24"/>
              </w:rPr>
            </w:pPr>
          </w:p>
          <w:p w14:paraId="3111AAF1"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D7ABAE" w14:textId="77777777" w:rsidR="000A19C0" w:rsidRPr="009429CC" w:rsidRDefault="000A19C0" w:rsidP="000A19C0">
            <w:pPr>
              <w:spacing w:after="0" w:line="240" w:lineRule="auto"/>
              <w:jc w:val="both"/>
              <w:rPr>
                <w:rFonts w:ascii="Arial" w:hAnsi="Arial" w:cs="Arial"/>
                <w:b/>
                <w:bCs/>
                <w:sz w:val="24"/>
                <w:szCs w:val="24"/>
              </w:rPr>
            </w:pPr>
          </w:p>
          <w:p w14:paraId="25E1FAAB"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lang w:eastAsia="en-US"/>
              </w:rPr>
              <w:lastRenderedPageBreak/>
              <w:t>Iš ne Lietuvoje įsteigtų subjektų reikalaujama:</w:t>
            </w:r>
          </w:p>
          <w:p w14:paraId="695A3E65" w14:textId="77777777" w:rsidR="000A19C0" w:rsidRPr="009429CC" w:rsidRDefault="000A19C0" w:rsidP="000A19C0">
            <w:pPr>
              <w:numPr>
                <w:ilvl w:val="0"/>
                <w:numId w:val="18"/>
              </w:numPr>
              <w:spacing w:after="0" w:line="240" w:lineRule="auto"/>
              <w:ind w:left="314"/>
              <w:jc w:val="both"/>
              <w:rPr>
                <w:rFonts w:ascii="Arial" w:hAnsi="Arial" w:cs="Arial"/>
                <w:b/>
                <w:bCs/>
                <w:sz w:val="24"/>
                <w:szCs w:val="24"/>
              </w:rPr>
            </w:pPr>
            <w:r w:rsidRPr="009429CC">
              <w:rPr>
                <w:rFonts w:ascii="Arial" w:hAnsi="Arial" w:cs="Arial"/>
                <w:sz w:val="24"/>
                <w:szCs w:val="24"/>
              </w:rPr>
              <w:t>atitinkamos užsienio šalies kompetentingos institucijos dokumento</w:t>
            </w:r>
            <w:r w:rsidRPr="009429CC">
              <w:rPr>
                <w:rFonts w:ascii="Arial" w:hAnsi="Arial" w:cs="Arial"/>
                <w:sz w:val="24"/>
                <w:szCs w:val="24"/>
                <w:vertAlign w:val="superscript"/>
              </w:rPr>
              <w:footnoteReference w:id="4"/>
            </w:r>
            <w:r w:rsidRPr="009429CC">
              <w:rPr>
                <w:rFonts w:ascii="Arial" w:hAnsi="Arial" w:cs="Arial"/>
                <w:sz w:val="24"/>
                <w:szCs w:val="24"/>
              </w:rPr>
              <w:t>.</w:t>
            </w:r>
          </w:p>
          <w:p w14:paraId="4618A572" w14:textId="77777777" w:rsidR="000A19C0" w:rsidRPr="009429CC" w:rsidRDefault="000A19C0" w:rsidP="000A19C0">
            <w:pPr>
              <w:spacing w:after="0" w:line="240" w:lineRule="auto"/>
              <w:jc w:val="both"/>
              <w:rPr>
                <w:rFonts w:ascii="Arial" w:hAnsi="Arial" w:cs="Arial"/>
                <w:b/>
                <w:bCs/>
                <w:sz w:val="24"/>
                <w:szCs w:val="24"/>
              </w:rPr>
            </w:pPr>
          </w:p>
          <w:p w14:paraId="3A8FF0D0" w14:textId="77777777" w:rsidR="000A19C0" w:rsidRPr="009429CC" w:rsidRDefault="000A19C0" w:rsidP="000A19C0">
            <w:pPr>
              <w:spacing w:after="0" w:line="240" w:lineRule="auto"/>
              <w:jc w:val="both"/>
              <w:rPr>
                <w:rFonts w:ascii="Arial" w:hAnsi="Arial" w:cs="Arial"/>
                <w:i/>
                <w:iCs/>
                <w:color w:val="7030A0"/>
                <w:sz w:val="24"/>
                <w:szCs w:val="24"/>
              </w:rPr>
            </w:pPr>
            <w:r w:rsidRPr="009429CC">
              <w:rPr>
                <w:rFonts w:ascii="Arial" w:hAnsi="Arial" w:cs="Arial"/>
                <w:sz w:val="24"/>
                <w:szCs w:val="24"/>
              </w:rPr>
              <w:t xml:space="preserve">Nurodyti dokumentai turi būti  išduoti ne anksčiau kaip </w:t>
            </w:r>
            <w:r w:rsidRPr="009429CC">
              <w:rPr>
                <w:rFonts w:ascii="Arial" w:hAnsi="Arial" w:cs="Arial"/>
                <w:color w:val="00B050"/>
                <w:sz w:val="24"/>
                <w:szCs w:val="24"/>
              </w:rPr>
              <w:t>120</w:t>
            </w:r>
            <w:r w:rsidRPr="009429CC">
              <w:rPr>
                <w:rFonts w:ascii="Arial" w:hAnsi="Arial" w:cs="Arial"/>
                <w:sz w:val="24"/>
                <w:szCs w:val="24"/>
              </w:rPr>
              <w:t xml:space="preserve"> </w:t>
            </w:r>
            <w:r w:rsidRPr="009429CC">
              <w:rPr>
                <w:rFonts w:ascii="Arial" w:hAnsi="Arial" w:cs="Arial"/>
                <w:color w:val="00B050"/>
                <w:sz w:val="24"/>
                <w:szCs w:val="24"/>
              </w:rPr>
              <w:t>dienų</w:t>
            </w:r>
            <w:r w:rsidRPr="009429CC">
              <w:rPr>
                <w:rFonts w:ascii="Arial" w:hAnsi="Arial" w:cs="Arial"/>
                <w:sz w:val="24"/>
                <w:szCs w:val="24"/>
              </w:rPr>
              <w:t xml:space="preserve"> iki </w:t>
            </w:r>
            <w:r w:rsidRPr="009429CC">
              <w:rPr>
                <w:rFonts w:ascii="Arial" w:eastAsia="Times New Roman" w:hAnsi="Arial" w:cs="Arial"/>
                <w:i/>
                <w:iCs/>
                <w:sz w:val="24"/>
                <w:szCs w:val="24"/>
              </w:rPr>
              <w:t>tos dienos, kai tiekėjas perkančiosios organizacijos prašymu turės pateikti pašalinimo pagrindų nebuvimą patvirtinančius dok</w:t>
            </w:r>
            <w:r w:rsidRPr="009429CC">
              <w:rPr>
                <w:rFonts w:ascii="Arial" w:eastAsia="Times New Roman" w:hAnsi="Arial" w:cs="Arial"/>
                <w:sz w:val="24"/>
                <w:szCs w:val="24"/>
              </w:rPr>
              <w:t>umentus</w:t>
            </w:r>
            <w:r w:rsidRPr="009429CC">
              <w:rPr>
                <w:rFonts w:ascii="Arial" w:hAnsi="Arial" w:cs="Arial"/>
                <w:sz w:val="24"/>
                <w:szCs w:val="24"/>
              </w:rPr>
              <w:t xml:space="preserve">. </w:t>
            </w:r>
            <w:r w:rsidRPr="009429CC">
              <w:rPr>
                <w:rFonts w:ascii="Arial" w:hAnsi="Arial" w:cs="Arial"/>
                <w:b/>
                <w:bCs/>
                <w:i/>
                <w:iCs/>
                <w:color w:val="000000" w:themeColor="text1"/>
                <w:sz w:val="24"/>
                <w:szCs w:val="24"/>
              </w:rPr>
              <w:t>Pavyzdys</w:t>
            </w:r>
            <w:r w:rsidRPr="009429CC">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F1632B4" w14:textId="77777777" w:rsidR="000A19C0" w:rsidRPr="009429CC" w:rsidRDefault="000A19C0" w:rsidP="000A19C0">
            <w:pPr>
              <w:spacing w:after="0" w:line="240" w:lineRule="auto"/>
              <w:jc w:val="both"/>
              <w:rPr>
                <w:rFonts w:ascii="Arial" w:hAnsi="Arial" w:cs="Arial"/>
                <w:b/>
                <w:bCs/>
                <w:sz w:val="24"/>
                <w:szCs w:val="24"/>
              </w:rPr>
            </w:pPr>
          </w:p>
          <w:p w14:paraId="51A406BF"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2C201C" w14:textId="77777777" w:rsidR="000A19C0" w:rsidRPr="009429CC" w:rsidRDefault="000A19C0" w:rsidP="000A19C0">
            <w:pPr>
              <w:spacing w:after="0" w:line="240" w:lineRule="auto"/>
              <w:jc w:val="both"/>
              <w:rPr>
                <w:rFonts w:ascii="Arial" w:hAnsi="Arial" w:cs="Arial"/>
                <w:b/>
                <w:bCs/>
                <w:i/>
                <w:iCs/>
                <w:color w:val="00B050"/>
                <w:sz w:val="24"/>
                <w:szCs w:val="24"/>
              </w:rPr>
            </w:pPr>
          </w:p>
          <w:p w14:paraId="2AB40F81" w14:textId="28D52D00" w:rsidR="000A19C0" w:rsidRPr="009429CC" w:rsidRDefault="000A19C0" w:rsidP="000A19C0">
            <w:pPr>
              <w:spacing w:after="0" w:line="240" w:lineRule="auto"/>
              <w:jc w:val="both"/>
              <w:rPr>
                <w:rFonts w:ascii="Arial" w:hAnsi="Arial" w:cs="Arial"/>
                <w:b/>
                <w:bCs/>
                <w:i/>
                <w:iCs/>
                <w:color w:val="00B050"/>
                <w:sz w:val="24"/>
                <w:szCs w:val="24"/>
              </w:rPr>
            </w:pPr>
            <w:r w:rsidRPr="009429CC">
              <w:rPr>
                <w:rFonts w:ascii="Arial" w:hAnsi="Arial" w:cs="Arial"/>
                <w:b/>
                <w:bCs/>
                <w:i/>
                <w:iCs/>
                <w:color w:val="00B050"/>
                <w:sz w:val="24"/>
                <w:szCs w:val="24"/>
              </w:rPr>
              <w:t>PASTABA</w:t>
            </w:r>
          </w:p>
          <w:p w14:paraId="58C3A0BA" w14:textId="77777777" w:rsidR="000A19C0" w:rsidRPr="009429CC" w:rsidRDefault="000A19C0" w:rsidP="000A19C0">
            <w:pPr>
              <w:spacing w:after="0" w:line="240" w:lineRule="auto"/>
              <w:jc w:val="both"/>
              <w:rPr>
                <w:rFonts w:ascii="Arial" w:hAnsi="Arial" w:cs="Arial"/>
                <w:color w:val="00B050"/>
                <w:sz w:val="24"/>
                <w:szCs w:val="24"/>
              </w:rPr>
            </w:pPr>
            <w:r w:rsidRPr="009429CC">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3F9E9BE" w14:textId="77777777" w:rsidR="000A19C0" w:rsidRPr="009429CC" w:rsidRDefault="000A19C0" w:rsidP="000A19C0">
            <w:pPr>
              <w:spacing w:after="0" w:line="240" w:lineRule="auto"/>
              <w:jc w:val="both"/>
              <w:rPr>
                <w:rFonts w:ascii="Arial" w:hAnsi="Arial" w:cs="Arial"/>
                <w:b/>
                <w:bCs/>
                <w:sz w:val="24"/>
                <w:szCs w:val="24"/>
              </w:rPr>
            </w:pPr>
          </w:p>
        </w:tc>
      </w:tr>
      <w:bookmarkEnd w:id="49"/>
      <w:tr w:rsidR="000A19C0" w:rsidRPr="009429CC" w14:paraId="0803BDC2"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FF17A"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FCEDA"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F7303"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1 punktas</w:t>
            </w:r>
          </w:p>
          <w:p w14:paraId="7CCC108E" w14:textId="77777777" w:rsidR="000A19C0" w:rsidRPr="009429CC" w:rsidRDefault="000A19C0" w:rsidP="000A19C0">
            <w:pPr>
              <w:spacing w:after="0" w:line="240" w:lineRule="auto"/>
              <w:jc w:val="both"/>
              <w:rPr>
                <w:rFonts w:ascii="Arial" w:eastAsia="Yu Mincho" w:hAnsi="Arial" w:cs="Arial"/>
                <w:sz w:val="24"/>
                <w:szCs w:val="24"/>
              </w:rPr>
            </w:pPr>
          </w:p>
          <w:p w14:paraId="3BA408F4" w14:textId="77777777" w:rsidR="000A19C0" w:rsidRPr="009429CC" w:rsidRDefault="000A19C0" w:rsidP="000A19C0">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rPr>
              <w:t>EBVPD III dalies C10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4BBD"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367E55FF" w14:textId="77777777" w:rsidR="000A19C0" w:rsidRPr="009429CC" w:rsidRDefault="000A19C0" w:rsidP="000A19C0">
            <w:pPr>
              <w:spacing w:after="0" w:line="240" w:lineRule="auto"/>
              <w:jc w:val="both"/>
              <w:rPr>
                <w:rFonts w:ascii="Arial" w:hAnsi="Arial" w:cs="Arial"/>
                <w:bCs/>
                <w:iCs/>
                <w:sz w:val="24"/>
                <w:szCs w:val="24"/>
                <w:lang w:eastAsia="en-US"/>
              </w:rPr>
            </w:pPr>
          </w:p>
          <w:p w14:paraId="27B5E44A" w14:textId="77777777" w:rsidR="000A19C0" w:rsidRPr="009429CC" w:rsidRDefault="000A19C0" w:rsidP="000A19C0">
            <w:pPr>
              <w:spacing w:after="0" w:line="240" w:lineRule="auto"/>
              <w:jc w:val="both"/>
              <w:rPr>
                <w:rFonts w:ascii="Arial" w:hAnsi="Arial" w:cs="Arial"/>
                <w:b/>
                <w:bCs/>
                <w:iCs/>
                <w:sz w:val="24"/>
                <w:szCs w:val="24"/>
                <w:lang w:eastAsia="en-US"/>
              </w:rPr>
            </w:pPr>
          </w:p>
        </w:tc>
      </w:tr>
      <w:tr w:rsidR="000A19C0" w:rsidRPr="009429CC" w14:paraId="7761AA08"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36AE9"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91F4C"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 xml:space="preserve">Tiekėjas pirkimo metu pateko į interesų konflikto situaciją, kaip apibrėžta VPĮ 21 straipsnyje, ir atitinkamos padėties negalima ištaisyti. </w:t>
            </w:r>
          </w:p>
          <w:p w14:paraId="0DB2785C"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01B6B"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2 punktas</w:t>
            </w:r>
          </w:p>
          <w:p w14:paraId="6EE8A1F9" w14:textId="77777777" w:rsidR="000A19C0" w:rsidRPr="009429CC" w:rsidRDefault="000A19C0" w:rsidP="000A19C0">
            <w:pPr>
              <w:spacing w:after="0" w:line="240" w:lineRule="auto"/>
              <w:jc w:val="both"/>
              <w:rPr>
                <w:rFonts w:ascii="Arial" w:eastAsia="Yu Mincho" w:hAnsi="Arial" w:cs="Arial"/>
                <w:sz w:val="24"/>
                <w:szCs w:val="24"/>
              </w:rPr>
            </w:pPr>
          </w:p>
          <w:p w14:paraId="6D9ABFF2"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Yu Mincho" w:hAnsi="Arial" w:cs="Arial"/>
                <w:sz w:val="24"/>
                <w:szCs w:val="24"/>
              </w:rPr>
              <w:t>EBVPD III dalies C12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295BB"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17F719A7" w14:textId="77777777" w:rsidR="000A19C0" w:rsidRPr="009429CC" w:rsidRDefault="000A19C0" w:rsidP="000A19C0">
            <w:pPr>
              <w:spacing w:after="0" w:line="240" w:lineRule="auto"/>
              <w:jc w:val="both"/>
              <w:rPr>
                <w:rFonts w:ascii="Arial" w:hAnsi="Arial" w:cs="Arial"/>
                <w:bCs/>
                <w:iCs/>
                <w:sz w:val="24"/>
                <w:szCs w:val="24"/>
                <w:lang w:eastAsia="en-US"/>
              </w:rPr>
            </w:pPr>
          </w:p>
          <w:p w14:paraId="7D9FD2A9" w14:textId="77777777" w:rsidR="000A19C0" w:rsidRPr="009429CC" w:rsidRDefault="000A19C0" w:rsidP="000A19C0">
            <w:pPr>
              <w:spacing w:after="0" w:line="240" w:lineRule="auto"/>
              <w:jc w:val="both"/>
              <w:rPr>
                <w:rFonts w:ascii="Arial" w:hAnsi="Arial" w:cs="Arial"/>
                <w:b/>
                <w:bCs/>
                <w:iCs/>
                <w:sz w:val="24"/>
                <w:szCs w:val="24"/>
                <w:lang w:eastAsia="en-US"/>
              </w:rPr>
            </w:pPr>
          </w:p>
        </w:tc>
      </w:tr>
      <w:tr w:rsidR="000A19C0" w:rsidRPr="009429CC" w14:paraId="79A9F5D4"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4F2DC"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5C8CD"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2316"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3 punktas</w:t>
            </w:r>
          </w:p>
          <w:p w14:paraId="72EFC8D3" w14:textId="77777777" w:rsidR="000A19C0" w:rsidRPr="009429CC" w:rsidRDefault="000A19C0" w:rsidP="000A19C0">
            <w:pPr>
              <w:spacing w:after="0" w:line="240" w:lineRule="auto"/>
              <w:jc w:val="both"/>
              <w:rPr>
                <w:rFonts w:ascii="Arial" w:eastAsia="Yu Mincho" w:hAnsi="Arial" w:cs="Arial"/>
                <w:sz w:val="24"/>
                <w:szCs w:val="24"/>
              </w:rPr>
            </w:pPr>
          </w:p>
          <w:p w14:paraId="73F82B94" w14:textId="77777777" w:rsidR="000A19C0" w:rsidRPr="009429CC" w:rsidRDefault="000A19C0" w:rsidP="000A19C0">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rPr>
              <w:t>EBVPD III dalies C13 punktas</w:t>
            </w:r>
            <w:r w:rsidRPr="009429CC">
              <w:rPr>
                <w:rFonts w:ascii="Arial" w:eastAsia="Yu Mincho" w:hAnsi="Arial" w:cs="Arial"/>
                <w:sz w:val="24"/>
                <w:szCs w:val="24"/>
                <w:lang w:eastAsia="en-US"/>
              </w:rPr>
              <w:t xml:space="preserv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CC062"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085D2D92" w14:textId="77777777" w:rsidR="000A19C0" w:rsidRPr="009429CC" w:rsidRDefault="000A19C0" w:rsidP="000A19C0">
            <w:pPr>
              <w:spacing w:after="0" w:line="240" w:lineRule="auto"/>
              <w:jc w:val="both"/>
              <w:rPr>
                <w:rFonts w:ascii="Arial" w:hAnsi="Arial" w:cs="Arial"/>
                <w:b/>
                <w:bCs/>
                <w:iCs/>
                <w:sz w:val="24"/>
                <w:szCs w:val="24"/>
                <w:lang w:eastAsia="en-US"/>
              </w:rPr>
            </w:pPr>
          </w:p>
        </w:tc>
      </w:tr>
      <w:tr w:rsidR="000A19C0" w:rsidRPr="009429CC" w14:paraId="7237BFC7"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8C446"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E6773"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F3A58E" w14:textId="77777777" w:rsidR="000A19C0" w:rsidRPr="009429CC" w:rsidRDefault="000A19C0" w:rsidP="000A19C0">
            <w:pPr>
              <w:spacing w:after="0" w:line="240" w:lineRule="auto"/>
              <w:jc w:val="both"/>
              <w:rPr>
                <w:rFonts w:ascii="Arial" w:hAnsi="Arial" w:cs="Arial"/>
                <w:bCs/>
                <w:sz w:val="24"/>
                <w:szCs w:val="24"/>
              </w:rPr>
            </w:pPr>
            <w:r w:rsidRPr="009429C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429CC">
              <w:rPr>
                <w:rFonts w:ascii="Arial" w:hAnsi="Arial" w:cs="Arial"/>
                <w:bCs/>
                <w:sz w:val="24"/>
                <w:szCs w:val="24"/>
              </w:rPr>
              <w:lastRenderedPageBreak/>
              <w:t xml:space="preserve">pateikti patvirtinančių dokumentų, reikalaujamų pagal VPĮ 50 straipsnį, dėl ko per pastaruosius vienus metus buvo pašalintas iš pirkimo ar koncesijos suteikimo procedūrų. </w:t>
            </w:r>
          </w:p>
          <w:p w14:paraId="73231F4F" w14:textId="77777777" w:rsidR="000A19C0" w:rsidRPr="009429CC" w:rsidRDefault="000A19C0" w:rsidP="000A19C0">
            <w:pPr>
              <w:spacing w:after="0" w:line="240" w:lineRule="auto"/>
              <w:jc w:val="both"/>
              <w:rPr>
                <w:rFonts w:ascii="Arial" w:hAnsi="Arial" w:cs="Arial"/>
                <w:bCs/>
                <w:sz w:val="24"/>
                <w:szCs w:val="24"/>
              </w:rPr>
            </w:pPr>
            <w:r w:rsidRPr="009429C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1B07"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lastRenderedPageBreak/>
              <w:t>VPĮ 46 straipsnio 4 dalies 4 punktas</w:t>
            </w:r>
          </w:p>
          <w:p w14:paraId="189AA2CD" w14:textId="77777777" w:rsidR="000A19C0" w:rsidRPr="009429CC" w:rsidRDefault="000A19C0" w:rsidP="000A19C0">
            <w:pPr>
              <w:spacing w:after="0" w:line="240" w:lineRule="auto"/>
              <w:jc w:val="both"/>
              <w:rPr>
                <w:rFonts w:ascii="Arial" w:eastAsia="Yu Mincho" w:hAnsi="Arial" w:cs="Arial"/>
                <w:sz w:val="24"/>
                <w:szCs w:val="24"/>
              </w:rPr>
            </w:pPr>
          </w:p>
          <w:p w14:paraId="7F646258" w14:textId="77777777" w:rsidR="000A19C0" w:rsidRPr="009429CC" w:rsidRDefault="000A19C0" w:rsidP="000A19C0">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rPr>
              <w:t>EBVPD III dalies C15 punktas</w:t>
            </w:r>
            <w:r w:rsidRPr="009429CC">
              <w:rPr>
                <w:rFonts w:ascii="Arial" w:eastAsia="Yu Mincho" w:hAnsi="Arial" w:cs="Arial"/>
                <w:sz w:val="24"/>
                <w:szCs w:val="24"/>
                <w:lang w:eastAsia="en-US"/>
              </w:rPr>
              <w:t xml:space="preserv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DBBEF"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14BFA44E" w14:textId="77777777" w:rsidR="000A19C0" w:rsidRPr="009429CC" w:rsidRDefault="000A19C0" w:rsidP="000A19C0">
            <w:pPr>
              <w:spacing w:after="0" w:line="240" w:lineRule="auto"/>
              <w:jc w:val="both"/>
              <w:rPr>
                <w:rFonts w:ascii="Arial" w:hAnsi="Arial" w:cs="Arial"/>
                <w:bCs/>
                <w:iCs/>
                <w:sz w:val="24"/>
                <w:szCs w:val="24"/>
                <w:lang w:eastAsia="en-US"/>
              </w:rPr>
            </w:pPr>
          </w:p>
          <w:p w14:paraId="170F0E11" w14:textId="77777777" w:rsidR="000A19C0" w:rsidRPr="009429CC" w:rsidRDefault="000A19C0" w:rsidP="000A19C0">
            <w:pPr>
              <w:spacing w:after="0" w:line="240" w:lineRule="auto"/>
              <w:jc w:val="both"/>
              <w:rPr>
                <w:rFonts w:ascii="Arial" w:hAnsi="Arial" w:cs="Arial"/>
                <w:bCs/>
                <w:iCs/>
                <w:sz w:val="24"/>
                <w:szCs w:val="24"/>
                <w:lang w:eastAsia="en-US"/>
              </w:rPr>
            </w:pPr>
          </w:p>
          <w:p w14:paraId="379B71D3"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16A88B6" w14:textId="77777777" w:rsidR="000A19C0" w:rsidRPr="009429CC" w:rsidRDefault="000A19C0" w:rsidP="000A19C0">
            <w:pPr>
              <w:spacing w:after="0" w:line="240" w:lineRule="auto"/>
              <w:jc w:val="both"/>
              <w:rPr>
                <w:rFonts w:ascii="Arial" w:hAnsi="Arial" w:cs="Arial"/>
                <w:b/>
                <w:bCs/>
                <w:sz w:val="24"/>
                <w:szCs w:val="24"/>
              </w:rPr>
            </w:pPr>
          </w:p>
          <w:p w14:paraId="4F0B9EE2" w14:textId="77777777" w:rsidR="000A19C0" w:rsidRPr="009429CC" w:rsidRDefault="000A19C0" w:rsidP="000A19C0">
            <w:pPr>
              <w:spacing w:after="0" w:line="240" w:lineRule="auto"/>
              <w:jc w:val="both"/>
              <w:rPr>
                <w:rFonts w:ascii="Arial" w:hAnsi="Arial" w:cs="Arial"/>
                <w:sz w:val="24"/>
                <w:szCs w:val="24"/>
                <w:u w:val="single"/>
              </w:rPr>
            </w:pPr>
            <w:hyperlink r:id="rId19">
              <w:r w:rsidRPr="009429CC">
                <w:rPr>
                  <w:rFonts w:ascii="Arial" w:hAnsi="Arial" w:cs="Arial"/>
                  <w:sz w:val="24"/>
                  <w:szCs w:val="24"/>
                  <w:u w:val="single"/>
                </w:rPr>
                <w:t>https://vpt.lrv.lt/melaginga-informacija-pateikusiu-tiekeju-sarasas-3</w:t>
              </w:r>
            </w:hyperlink>
          </w:p>
          <w:p w14:paraId="0BDB2C1B" w14:textId="77777777" w:rsidR="000A19C0" w:rsidRPr="009429CC" w:rsidRDefault="000A19C0" w:rsidP="000A19C0">
            <w:pPr>
              <w:spacing w:after="0" w:line="240" w:lineRule="auto"/>
              <w:jc w:val="both"/>
              <w:rPr>
                <w:rFonts w:ascii="Arial" w:hAnsi="Arial" w:cs="Arial"/>
                <w:b/>
                <w:bCs/>
                <w:sz w:val="24"/>
                <w:szCs w:val="24"/>
              </w:rPr>
            </w:pPr>
          </w:p>
        </w:tc>
      </w:tr>
      <w:tr w:rsidR="000A19C0" w:rsidRPr="009429CC" w14:paraId="3BECE286"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5296E"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34FC8"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w:t>
            </w:r>
            <w:r w:rsidRPr="009429CC">
              <w:rPr>
                <w:rFonts w:ascii="Arial" w:hAnsi="Arial" w:cs="Arial"/>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877EF"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lastRenderedPageBreak/>
              <w:t>VPĮ 46 straipsnio 4 dalies 5 punktas</w:t>
            </w:r>
          </w:p>
          <w:p w14:paraId="1C0DE238" w14:textId="77777777" w:rsidR="000A19C0" w:rsidRPr="009429CC" w:rsidRDefault="000A19C0" w:rsidP="000A19C0">
            <w:pPr>
              <w:spacing w:after="0" w:line="240" w:lineRule="auto"/>
              <w:jc w:val="both"/>
              <w:rPr>
                <w:rFonts w:ascii="Arial" w:eastAsia="Yu Mincho" w:hAnsi="Arial" w:cs="Arial"/>
                <w:sz w:val="24"/>
                <w:szCs w:val="24"/>
              </w:rPr>
            </w:pPr>
          </w:p>
          <w:p w14:paraId="5BAC4261"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Yu Mincho" w:hAnsi="Arial" w:cs="Arial"/>
                <w:sz w:val="24"/>
                <w:szCs w:val="24"/>
              </w:rPr>
              <w:t>EBVPD</w:t>
            </w:r>
            <w:r w:rsidRPr="009429CC">
              <w:rPr>
                <w:rFonts w:ascii="Arial" w:eastAsia="Arial" w:hAnsi="Arial" w:cs="Arial"/>
                <w:sz w:val="24"/>
                <w:szCs w:val="24"/>
              </w:rPr>
              <w:t xml:space="preserve"> III dalies C15 punktas</w:t>
            </w:r>
          </w:p>
          <w:p w14:paraId="7A7B5A60" w14:textId="77777777" w:rsidR="000A19C0" w:rsidRPr="009429CC" w:rsidRDefault="000A19C0" w:rsidP="000A19C0">
            <w:pPr>
              <w:spacing w:after="0" w:line="240" w:lineRule="auto"/>
              <w:jc w:val="both"/>
              <w:rPr>
                <w:rFonts w:ascii="Arial" w:eastAsia="Yu Mincho" w:hAnsi="Arial" w:cs="Arial"/>
                <w:sz w:val="24"/>
                <w:szCs w:val="24"/>
                <w:lang w:eastAsia="en-US"/>
              </w:rPr>
            </w:pPr>
          </w:p>
          <w:p w14:paraId="69471E97" w14:textId="77777777" w:rsidR="000A19C0" w:rsidRPr="009429CC" w:rsidRDefault="000A19C0" w:rsidP="000A19C0">
            <w:pPr>
              <w:spacing w:after="0" w:line="240" w:lineRule="auto"/>
              <w:jc w:val="both"/>
              <w:rPr>
                <w:rFonts w:ascii="Arial" w:eastAsia="Yu Mincho" w:hAnsi="Arial" w:cs="Arial"/>
                <w:sz w:val="24"/>
                <w:szCs w:val="24"/>
                <w:lang w:eastAsia="en-US"/>
              </w:rPr>
            </w:pP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D81A9"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lastRenderedPageBreak/>
              <w:t>Iš Lietuvoje įsteigtų subjektų įrodančių dokumentų nereikalaujama. Užtenka pateikto EBVPD.</w:t>
            </w:r>
          </w:p>
          <w:p w14:paraId="4C14256F" w14:textId="77777777" w:rsidR="000A19C0" w:rsidRPr="009429CC" w:rsidRDefault="000A19C0" w:rsidP="000A19C0">
            <w:pPr>
              <w:spacing w:after="0" w:line="240" w:lineRule="auto"/>
              <w:jc w:val="both"/>
              <w:rPr>
                <w:rFonts w:ascii="Arial" w:hAnsi="Arial" w:cs="Arial"/>
                <w:b/>
                <w:bCs/>
                <w:iCs/>
                <w:sz w:val="24"/>
                <w:szCs w:val="24"/>
                <w:lang w:eastAsia="en-US"/>
              </w:rPr>
            </w:pPr>
          </w:p>
        </w:tc>
      </w:tr>
      <w:tr w:rsidR="000A19C0" w:rsidRPr="009429CC" w14:paraId="7385ABEF"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084C" w14:textId="77777777" w:rsidR="000A19C0" w:rsidRPr="009429CC" w:rsidRDefault="000A19C0" w:rsidP="000A19C0">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A0860"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9429CC">
              <w:rPr>
                <w:rFonts w:ascii="Arial" w:hAnsi="Arial" w:cs="Arial"/>
                <w:sz w:val="24"/>
                <w:szCs w:val="24"/>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6030A1"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9429CC">
              <w:rPr>
                <w:rFonts w:ascii="Arial" w:hAnsi="Arial" w:cs="Arial"/>
                <w:sz w:val="24"/>
                <w:szCs w:val="24"/>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5D97"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lastRenderedPageBreak/>
              <w:t>VPĮ 46 straipsnio 4 dalies 6 punktas</w:t>
            </w:r>
          </w:p>
          <w:p w14:paraId="09B1402D" w14:textId="77777777" w:rsidR="000A19C0" w:rsidRPr="009429CC" w:rsidRDefault="000A19C0" w:rsidP="000A19C0">
            <w:pPr>
              <w:spacing w:after="0" w:line="240" w:lineRule="auto"/>
              <w:jc w:val="both"/>
              <w:rPr>
                <w:rFonts w:ascii="Arial" w:eastAsia="Yu Mincho" w:hAnsi="Arial" w:cs="Arial"/>
                <w:sz w:val="24"/>
                <w:szCs w:val="24"/>
              </w:rPr>
            </w:pPr>
          </w:p>
          <w:p w14:paraId="6FF7BB69"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Yu Mincho" w:hAnsi="Arial" w:cs="Arial"/>
                <w:sz w:val="24"/>
                <w:szCs w:val="24"/>
              </w:rPr>
              <w:t>EBVPD</w:t>
            </w:r>
            <w:r w:rsidRPr="009429CC">
              <w:rPr>
                <w:rFonts w:ascii="Arial" w:eastAsia="Arial" w:hAnsi="Arial" w:cs="Arial"/>
                <w:sz w:val="24"/>
                <w:szCs w:val="24"/>
              </w:rPr>
              <w:t xml:space="preserve"> III dalies C14 punktas</w:t>
            </w:r>
          </w:p>
          <w:p w14:paraId="0DDDACC6" w14:textId="77777777" w:rsidR="000A19C0" w:rsidRPr="009429CC" w:rsidRDefault="000A19C0" w:rsidP="000A19C0">
            <w:pPr>
              <w:spacing w:after="0" w:line="240" w:lineRule="auto"/>
              <w:jc w:val="both"/>
              <w:rPr>
                <w:rFonts w:ascii="Arial" w:eastAsia="Yu Mincho" w:hAnsi="Arial" w:cs="Arial"/>
                <w:sz w:val="24"/>
                <w:szCs w:val="24"/>
                <w:lang w:eastAsia="en-US"/>
              </w:rPr>
            </w:pPr>
          </w:p>
          <w:p w14:paraId="0C39E4B3" w14:textId="77777777" w:rsidR="000A19C0" w:rsidRPr="009429CC" w:rsidRDefault="000A19C0" w:rsidP="000A19C0">
            <w:pPr>
              <w:spacing w:after="0" w:line="240" w:lineRule="auto"/>
              <w:jc w:val="both"/>
              <w:rPr>
                <w:rFonts w:ascii="Arial" w:eastAsia="Yu Mincho" w:hAnsi="Arial" w:cs="Arial"/>
                <w:sz w:val="24"/>
                <w:szCs w:val="24"/>
                <w:lang w:eastAsia="en-US"/>
              </w:rPr>
            </w:pP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7666B"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4AF0E3F9" w14:textId="77777777" w:rsidR="000A19C0" w:rsidRPr="009429CC" w:rsidRDefault="000A19C0" w:rsidP="000A19C0">
            <w:pPr>
              <w:spacing w:after="0" w:line="240" w:lineRule="auto"/>
              <w:jc w:val="both"/>
              <w:rPr>
                <w:rFonts w:ascii="Arial" w:hAnsi="Arial" w:cs="Arial"/>
                <w:bCs/>
                <w:iCs/>
                <w:sz w:val="24"/>
                <w:szCs w:val="24"/>
                <w:lang w:eastAsia="en-US"/>
              </w:rPr>
            </w:pPr>
          </w:p>
          <w:p w14:paraId="16669DC7"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79BF985B" w14:textId="77777777" w:rsidR="000A19C0" w:rsidRPr="009429CC" w:rsidRDefault="000A19C0" w:rsidP="000A19C0">
            <w:pPr>
              <w:spacing w:after="0" w:line="240" w:lineRule="auto"/>
              <w:jc w:val="both"/>
              <w:rPr>
                <w:rFonts w:ascii="Arial" w:hAnsi="Arial" w:cs="Arial"/>
                <w:sz w:val="24"/>
                <w:szCs w:val="24"/>
              </w:rPr>
            </w:pPr>
          </w:p>
          <w:p w14:paraId="4644DCAF" w14:textId="77777777" w:rsidR="000A19C0" w:rsidRPr="009429CC" w:rsidRDefault="000A19C0" w:rsidP="000A19C0">
            <w:pPr>
              <w:spacing w:after="0" w:line="240" w:lineRule="auto"/>
              <w:jc w:val="both"/>
              <w:rPr>
                <w:rFonts w:ascii="Arial" w:hAnsi="Arial" w:cs="Arial"/>
                <w:sz w:val="24"/>
                <w:szCs w:val="24"/>
              </w:rPr>
            </w:pPr>
            <w:hyperlink r:id="rId20" w:history="1">
              <w:r w:rsidRPr="009429CC">
                <w:rPr>
                  <w:rFonts w:ascii="Arial" w:hAnsi="Arial" w:cs="Arial"/>
                  <w:sz w:val="24"/>
                  <w:szCs w:val="24"/>
                </w:rPr>
                <w:t>https://vpt.lrv.lt/lt/pasalinimo-pagrindai-1/nepatikimi-tiekejai-1</w:t>
              </w:r>
            </w:hyperlink>
            <w:r w:rsidRPr="009429CC">
              <w:rPr>
                <w:rFonts w:ascii="Arial" w:hAnsi="Arial" w:cs="Arial"/>
                <w:sz w:val="24"/>
                <w:szCs w:val="24"/>
              </w:rPr>
              <w:t xml:space="preserve"> </w:t>
            </w:r>
          </w:p>
          <w:p w14:paraId="5AD308B4" w14:textId="77777777" w:rsidR="000A19C0" w:rsidRPr="009429CC" w:rsidRDefault="000A19C0" w:rsidP="000A19C0">
            <w:pPr>
              <w:spacing w:after="0" w:line="240" w:lineRule="auto"/>
              <w:jc w:val="both"/>
              <w:rPr>
                <w:rFonts w:ascii="Arial" w:hAnsi="Arial" w:cs="Arial"/>
                <w:sz w:val="24"/>
                <w:szCs w:val="24"/>
              </w:rPr>
            </w:pPr>
          </w:p>
          <w:p w14:paraId="6D01C724" w14:textId="77777777" w:rsidR="000A19C0" w:rsidRPr="009429CC" w:rsidRDefault="000A19C0" w:rsidP="000A19C0">
            <w:pPr>
              <w:spacing w:after="0" w:line="240" w:lineRule="auto"/>
              <w:jc w:val="both"/>
              <w:rPr>
                <w:rFonts w:ascii="Arial" w:hAnsi="Arial" w:cs="Arial"/>
                <w:sz w:val="24"/>
                <w:szCs w:val="24"/>
              </w:rPr>
            </w:pPr>
            <w:hyperlink r:id="rId21" w:history="1">
              <w:r w:rsidRPr="009429CC">
                <w:rPr>
                  <w:rFonts w:ascii="Arial" w:hAnsi="Arial" w:cs="Arial"/>
                  <w:sz w:val="24"/>
                  <w:szCs w:val="24"/>
                </w:rPr>
                <w:t>https://vpt.lrv.lt/lt/pasalinimo-pagrindai-1/nepatikimu-koncesininku-sarasas-1/nepatikimu-koncesininku-sarasas</w:t>
              </w:r>
            </w:hyperlink>
          </w:p>
          <w:p w14:paraId="7841A38A" w14:textId="77777777" w:rsidR="000A19C0" w:rsidRPr="009429CC" w:rsidRDefault="000A19C0" w:rsidP="000A19C0">
            <w:pPr>
              <w:spacing w:after="0" w:line="240" w:lineRule="auto"/>
              <w:jc w:val="both"/>
              <w:rPr>
                <w:rFonts w:ascii="Arial" w:hAnsi="Arial" w:cs="Arial"/>
                <w:bCs/>
                <w:sz w:val="24"/>
                <w:szCs w:val="24"/>
              </w:rPr>
            </w:pPr>
          </w:p>
          <w:p w14:paraId="092BE1E4" w14:textId="77777777" w:rsidR="000A19C0" w:rsidRPr="009429CC" w:rsidRDefault="000A19C0" w:rsidP="000A19C0">
            <w:pPr>
              <w:spacing w:after="0" w:line="240" w:lineRule="auto"/>
              <w:jc w:val="both"/>
              <w:rPr>
                <w:rFonts w:ascii="Arial" w:hAnsi="Arial" w:cs="Arial"/>
                <w:b/>
                <w:bCs/>
                <w:sz w:val="24"/>
                <w:szCs w:val="24"/>
              </w:rPr>
            </w:pPr>
          </w:p>
        </w:tc>
      </w:tr>
      <w:tr w:rsidR="000A19C0" w:rsidRPr="009429CC" w14:paraId="6375A15E"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F44C" w14:textId="77777777" w:rsidR="000A19C0" w:rsidRPr="009429CC" w:rsidRDefault="000A19C0" w:rsidP="000A19C0">
            <w:pPr>
              <w:numPr>
                <w:ilvl w:val="0"/>
                <w:numId w:val="4"/>
              </w:numPr>
              <w:spacing w:after="0" w:line="240" w:lineRule="auto"/>
              <w:ind w:left="0" w:firstLine="0"/>
              <w:rPr>
                <w:rFonts w:ascii="Arial" w:hAnsi="Arial" w:cs="Arial"/>
                <w:sz w:val="24"/>
                <w:szCs w:val="24"/>
              </w:rPr>
            </w:pPr>
          </w:p>
          <w:p w14:paraId="33A5E6D8" w14:textId="77777777" w:rsidR="000A19C0" w:rsidRPr="009429CC" w:rsidRDefault="000A19C0" w:rsidP="000A19C0">
            <w:pPr>
              <w:spacing w:after="0" w:line="240" w:lineRule="auto"/>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5C122"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429CC">
              <w:rPr>
                <w:rFonts w:ascii="Arial" w:hAnsi="Arial" w:cs="Arial"/>
                <w:sz w:val="24"/>
                <w:szCs w:val="24"/>
              </w:rPr>
              <w:t xml:space="preserve"> yra padaręs finansinės atskaitomybės ir audito teisės aktų pažeidimą ir nuo jo padarymo dienos praėjo mažiau kaip vieni metai.</w:t>
            </w:r>
          </w:p>
          <w:p w14:paraId="521F3F4B" w14:textId="77777777" w:rsidR="000A19C0" w:rsidRPr="009429CC" w:rsidRDefault="000A19C0" w:rsidP="000A19C0">
            <w:pPr>
              <w:spacing w:after="0" w:line="240" w:lineRule="auto"/>
              <w:jc w:val="both"/>
              <w:rPr>
                <w:rFonts w:ascii="Arial" w:hAnsi="Arial" w:cs="Arial"/>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C0986"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7 punkto a papunktis</w:t>
            </w:r>
          </w:p>
          <w:p w14:paraId="15961507" w14:textId="77777777" w:rsidR="000A19C0" w:rsidRPr="009429CC" w:rsidRDefault="000A19C0" w:rsidP="000A19C0">
            <w:pPr>
              <w:spacing w:after="0" w:line="240" w:lineRule="auto"/>
              <w:jc w:val="both"/>
              <w:rPr>
                <w:rFonts w:ascii="Arial" w:eastAsia="Yu Mincho" w:hAnsi="Arial" w:cs="Arial"/>
                <w:sz w:val="24"/>
                <w:szCs w:val="24"/>
              </w:rPr>
            </w:pPr>
          </w:p>
          <w:p w14:paraId="39B15BA0"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Yu Mincho" w:hAnsi="Arial" w:cs="Arial"/>
                <w:sz w:val="24"/>
                <w:szCs w:val="24"/>
              </w:rPr>
              <w:t>EBVPD III dalies C11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4D7CC"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lang w:eastAsia="en-US"/>
              </w:rPr>
              <w:t xml:space="preserve">Iš Lietuvoje įsteigtų subjektų įrodančių dokumentų nereikalaujama. Užtenka pateikto EBVPD. </w:t>
            </w:r>
            <w:r w:rsidRPr="009429CC">
              <w:rPr>
                <w:rFonts w:ascii="Arial" w:hAnsi="Arial" w:cs="Arial"/>
                <w:sz w:val="24"/>
                <w:szCs w:val="24"/>
              </w:rPr>
              <w:t>Priimant sprendimus dėl tiekėjo pašalinimo iš pirkimo procedūros šiame punkte nurodytu pašalinimo pagrindu, be kita ko, atsižvelgiama į</w:t>
            </w:r>
            <w:r w:rsidRPr="009429CC">
              <w:rPr>
                <w:rFonts w:ascii="Arial" w:hAnsi="Arial" w:cs="Arial"/>
                <w:b/>
                <w:bCs/>
                <w:sz w:val="24"/>
                <w:szCs w:val="24"/>
              </w:rPr>
              <w:t xml:space="preserve"> </w:t>
            </w:r>
            <w:r w:rsidRPr="009429CC">
              <w:rPr>
                <w:rFonts w:ascii="Arial" w:hAnsi="Arial" w:cs="Arial"/>
                <w:sz w:val="24"/>
                <w:szCs w:val="24"/>
              </w:rPr>
              <w:t xml:space="preserve">nacionalinėje duomenų bazėje adresu: </w:t>
            </w:r>
            <w:hyperlink r:id="rId22" w:history="1">
              <w:r w:rsidRPr="009429CC">
                <w:rPr>
                  <w:rFonts w:ascii="Arial" w:hAnsi="Arial" w:cs="Arial"/>
                  <w:sz w:val="24"/>
                  <w:szCs w:val="24"/>
                  <w:u w:val="single"/>
                </w:rPr>
                <w:t>https://www.registrucentras.lt/jar/p/index.php</w:t>
              </w:r>
            </w:hyperlink>
          </w:p>
          <w:p w14:paraId="0EA7A2AD"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paskelbtą informaciją, taip pat į šiame informaciniame pranešime pateiktą informaciją:</w:t>
            </w:r>
          </w:p>
          <w:p w14:paraId="50187A19" w14:textId="77777777" w:rsidR="000A19C0" w:rsidRPr="009429CC" w:rsidRDefault="000A19C0" w:rsidP="000A19C0">
            <w:pPr>
              <w:spacing w:after="0" w:line="240" w:lineRule="auto"/>
              <w:jc w:val="both"/>
              <w:rPr>
                <w:rFonts w:ascii="Arial" w:hAnsi="Arial" w:cs="Arial"/>
                <w:sz w:val="24"/>
                <w:szCs w:val="24"/>
                <w:lang w:eastAsia="en-US"/>
              </w:rPr>
            </w:pPr>
            <w:hyperlink r:id="rId23" w:history="1">
              <w:r w:rsidRPr="009429CC">
                <w:rPr>
                  <w:rFonts w:ascii="Arial" w:hAnsi="Arial" w:cs="Arial"/>
                  <w:sz w:val="24"/>
                  <w:szCs w:val="24"/>
                </w:rPr>
                <w:t>https://vpt.lrv.lt/lt/naujienos/finansiniu-ataskaitu-nepateikimas-gali-tapti-kliutimi-dalyvauti-viesuosiuose-pirkimuose</w:t>
              </w:r>
            </w:hyperlink>
          </w:p>
          <w:p w14:paraId="5610F436" w14:textId="77777777" w:rsidR="000A19C0" w:rsidRPr="009429CC" w:rsidRDefault="000A19C0" w:rsidP="000A19C0">
            <w:pPr>
              <w:spacing w:after="0" w:line="240" w:lineRule="auto"/>
              <w:jc w:val="both"/>
              <w:rPr>
                <w:rFonts w:ascii="Arial" w:hAnsi="Arial" w:cs="Arial"/>
                <w:b/>
                <w:bCs/>
                <w:iCs/>
                <w:sz w:val="24"/>
                <w:szCs w:val="24"/>
              </w:rPr>
            </w:pPr>
          </w:p>
        </w:tc>
      </w:tr>
      <w:tr w:rsidR="000A19C0" w:rsidRPr="009429CC" w14:paraId="6590C665"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C869D" w14:textId="77777777" w:rsidR="000A19C0" w:rsidRPr="009429CC" w:rsidRDefault="000A19C0" w:rsidP="000A19C0">
            <w:pPr>
              <w:numPr>
                <w:ilvl w:val="0"/>
                <w:numId w:val="4"/>
              </w:numPr>
              <w:spacing w:after="0" w:line="240" w:lineRule="auto"/>
              <w:ind w:left="0" w:firstLine="0"/>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50B5B"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 xml:space="preserve">Tiekėjas yra padaręs rimtą profesinį pažeidimą, dėl kurio perkančioji organizacija abejoja tiekėjo sąžiningumu, </w:t>
            </w:r>
            <w:r w:rsidRPr="009429C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429CC">
              <w:rPr>
                <w:rFonts w:ascii="Arial" w:eastAsia="Times New Roman" w:hAnsi="Arial" w:cs="Arial"/>
                <w:sz w:val="24"/>
                <w:szCs w:val="24"/>
                <w:vertAlign w:val="superscript"/>
              </w:rPr>
              <w:t>1</w:t>
            </w:r>
            <w:r w:rsidRPr="009429CC">
              <w:rPr>
                <w:rFonts w:ascii="Arial" w:eastAsia="Times New Roman" w:hAnsi="Arial" w:cs="Arial"/>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5F20"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7 punkto b papunktis</w:t>
            </w:r>
          </w:p>
          <w:p w14:paraId="217B29E4" w14:textId="77777777" w:rsidR="000A19C0" w:rsidRPr="009429CC" w:rsidRDefault="000A19C0" w:rsidP="000A19C0">
            <w:pPr>
              <w:spacing w:after="0" w:line="240" w:lineRule="auto"/>
              <w:jc w:val="both"/>
              <w:rPr>
                <w:rFonts w:ascii="Arial" w:eastAsia="Yu Mincho" w:hAnsi="Arial" w:cs="Arial"/>
                <w:sz w:val="24"/>
                <w:szCs w:val="24"/>
              </w:rPr>
            </w:pPr>
          </w:p>
          <w:p w14:paraId="0D02CC73" w14:textId="77777777" w:rsidR="000A19C0" w:rsidRPr="009429CC" w:rsidRDefault="000A19C0" w:rsidP="000A19C0">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rPr>
              <w:t>EBVPD III dalies C11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A093B"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61F0F1C6" w14:textId="77777777" w:rsidR="000A19C0" w:rsidRPr="009429CC" w:rsidRDefault="000A19C0" w:rsidP="000A19C0">
            <w:pPr>
              <w:spacing w:after="0" w:line="240" w:lineRule="auto"/>
              <w:jc w:val="both"/>
              <w:rPr>
                <w:rFonts w:ascii="Arial" w:hAnsi="Arial" w:cs="Arial"/>
                <w:b/>
                <w:bCs/>
                <w:iCs/>
                <w:sz w:val="24"/>
                <w:szCs w:val="24"/>
                <w:lang w:eastAsia="en-US"/>
              </w:rPr>
            </w:pPr>
          </w:p>
          <w:p w14:paraId="737834DC"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sz w:val="24"/>
                <w:szCs w:val="24"/>
              </w:rPr>
              <w:t>Priimant sprendimus dėl tiekėjo pašalinimo iš pirkimo procedūros šiame punkte nurodytu pašalinimo pagrindu, be kita ko, atsižvelgiama į</w:t>
            </w:r>
            <w:r w:rsidRPr="009429CC">
              <w:rPr>
                <w:rFonts w:ascii="Arial" w:hAnsi="Arial" w:cs="Arial"/>
                <w:b/>
                <w:bCs/>
                <w:sz w:val="24"/>
                <w:szCs w:val="24"/>
              </w:rPr>
              <w:t xml:space="preserve"> </w:t>
            </w:r>
            <w:r w:rsidRPr="009429CC">
              <w:rPr>
                <w:rFonts w:ascii="Arial" w:hAnsi="Arial" w:cs="Arial"/>
                <w:sz w:val="24"/>
                <w:szCs w:val="24"/>
              </w:rPr>
              <w:t xml:space="preserve">nacionalinėje duomenų bazėje adresu </w:t>
            </w:r>
            <w:hyperlink r:id="rId24">
              <w:r w:rsidRPr="009429CC">
                <w:rPr>
                  <w:rFonts w:ascii="Arial" w:hAnsi="Arial" w:cs="Arial"/>
                  <w:sz w:val="24"/>
                  <w:szCs w:val="24"/>
                  <w:u w:val="single"/>
                </w:rPr>
                <w:t>https://www.vmi.lt/evmi/mokesciu-moketoju-informacija</w:t>
              </w:r>
            </w:hyperlink>
            <w:r w:rsidRPr="009429CC">
              <w:rPr>
                <w:rFonts w:ascii="Arial" w:hAnsi="Arial" w:cs="Arial"/>
                <w:sz w:val="24"/>
                <w:szCs w:val="24"/>
              </w:rPr>
              <w:t xml:space="preserve"> skelbiamą informaciją.</w:t>
            </w:r>
          </w:p>
        </w:tc>
      </w:tr>
      <w:tr w:rsidR="000A19C0" w:rsidRPr="009429CC" w14:paraId="4FC5ACCF"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7EEDF" w14:textId="77777777" w:rsidR="000A19C0" w:rsidRPr="009429CC" w:rsidRDefault="000A19C0" w:rsidP="000A19C0">
            <w:pPr>
              <w:numPr>
                <w:ilvl w:val="0"/>
                <w:numId w:val="4"/>
              </w:numPr>
              <w:spacing w:after="0" w:line="240" w:lineRule="auto"/>
              <w:ind w:left="0" w:firstLine="0"/>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ED93"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Tiekėjas yra padaręs rimtą profesinį pažeidimą, dėl kurio perkančioji organizacija abejoja tiekėjo sąžiningumu,</w:t>
            </w:r>
            <w:r w:rsidRPr="009429CC">
              <w:rPr>
                <w:rFonts w:ascii="Arial" w:eastAsia="Times New Roman" w:hAnsi="Arial" w:cs="Arial"/>
                <w:sz w:val="24"/>
                <w:szCs w:val="24"/>
              </w:rPr>
              <w:t xml:space="preserve"> kai jis </w:t>
            </w:r>
            <w:r w:rsidRPr="009429C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1751" w14:textId="77777777" w:rsidR="000A19C0" w:rsidRPr="009429CC" w:rsidRDefault="000A19C0" w:rsidP="000A19C0">
            <w:pPr>
              <w:spacing w:after="0" w:line="240" w:lineRule="auto"/>
              <w:jc w:val="both"/>
              <w:rPr>
                <w:rFonts w:ascii="Arial" w:eastAsia="Yu Mincho" w:hAnsi="Arial" w:cs="Arial"/>
                <w:b/>
                <w:bCs/>
                <w:sz w:val="24"/>
                <w:szCs w:val="24"/>
              </w:rPr>
            </w:pPr>
            <w:r w:rsidRPr="009429CC">
              <w:rPr>
                <w:rFonts w:ascii="Arial" w:eastAsia="Yu Mincho" w:hAnsi="Arial" w:cs="Arial"/>
                <w:b/>
                <w:bCs/>
                <w:sz w:val="24"/>
                <w:szCs w:val="24"/>
              </w:rPr>
              <w:t>VPĮ 46 straipsnio 4 dalies 7 punkto c papunktis</w:t>
            </w:r>
          </w:p>
          <w:p w14:paraId="69413C17" w14:textId="77777777" w:rsidR="000A19C0" w:rsidRPr="009429CC" w:rsidRDefault="000A19C0" w:rsidP="000A19C0">
            <w:pPr>
              <w:spacing w:after="0" w:line="240" w:lineRule="auto"/>
              <w:jc w:val="both"/>
              <w:rPr>
                <w:rFonts w:ascii="Arial" w:eastAsia="Yu Mincho" w:hAnsi="Arial" w:cs="Arial"/>
                <w:sz w:val="24"/>
                <w:szCs w:val="24"/>
              </w:rPr>
            </w:pPr>
          </w:p>
          <w:p w14:paraId="06AB2B01" w14:textId="77777777" w:rsidR="000A19C0" w:rsidRPr="009429CC" w:rsidRDefault="000A19C0" w:rsidP="000A19C0">
            <w:pPr>
              <w:spacing w:after="0" w:line="240" w:lineRule="auto"/>
              <w:jc w:val="both"/>
              <w:rPr>
                <w:rFonts w:ascii="Arial" w:eastAsia="Yu Mincho" w:hAnsi="Arial" w:cs="Arial"/>
                <w:sz w:val="24"/>
                <w:szCs w:val="24"/>
                <w:lang w:eastAsia="en-US"/>
              </w:rPr>
            </w:pPr>
            <w:r w:rsidRPr="009429CC">
              <w:rPr>
                <w:rFonts w:ascii="Arial" w:eastAsia="Yu Mincho" w:hAnsi="Arial" w:cs="Arial"/>
                <w:sz w:val="24"/>
                <w:szCs w:val="24"/>
              </w:rPr>
              <w:t>EBVPD III dalies C11 punktas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875F" w14:textId="77777777" w:rsidR="000A19C0" w:rsidRPr="009429CC" w:rsidRDefault="000A19C0" w:rsidP="000A19C0">
            <w:pPr>
              <w:spacing w:after="0" w:line="240" w:lineRule="auto"/>
              <w:jc w:val="both"/>
              <w:rPr>
                <w:rFonts w:ascii="Arial" w:hAnsi="Arial" w:cs="Arial"/>
                <w:sz w:val="24"/>
                <w:szCs w:val="24"/>
                <w:lang w:eastAsia="en-US"/>
              </w:rPr>
            </w:pPr>
            <w:r w:rsidRPr="009429CC">
              <w:rPr>
                <w:rFonts w:ascii="Arial" w:hAnsi="Arial" w:cs="Arial"/>
                <w:sz w:val="24"/>
                <w:szCs w:val="24"/>
                <w:lang w:eastAsia="en-US"/>
              </w:rPr>
              <w:t>Iš Lietuvoje įsteigtų subjektų įrodančių dokumentų nereikalaujama. Užtenka pateikto EBVPD.</w:t>
            </w:r>
          </w:p>
          <w:p w14:paraId="095F48B1" w14:textId="77777777" w:rsidR="000A19C0" w:rsidRPr="009429CC" w:rsidRDefault="000A19C0" w:rsidP="000A19C0">
            <w:pPr>
              <w:spacing w:after="0" w:line="240" w:lineRule="auto"/>
              <w:jc w:val="both"/>
              <w:rPr>
                <w:rFonts w:ascii="Arial" w:hAnsi="Arial" w:cs="Arial"/>
                <w:bCs/>
                <w:iCs/>
                <w:sz w:val="24"/>
                <w:szCs w:val="24"/>
                <w:lang w:eastAsia="en-US"/>
              </w:rPr>
            </w:pPr>
          </w:p>
          <w:p w14:paraId="27746779" w14:textId="77777777" w:rsidR="000A19C0" w:rsidRPr="009429CC" w:rsidRDefault="000A19C0" w:rsidP="000A19C0">
            <w:pPr>
              <w:rPr>
                <w:rFonts w:ascii="Arial" w:hAnsi="Arial" w:cs="Arial"/>
                <w:b/>
                <w:bCs/>
                <w:sz w:val="24"/>
                <w:szCs w:val="24"/>
              </w:rPr>
            </w:pPr>
            <w:r w:rsidRPr="009429C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7B25723" w14:textId="77777777" w:rsidR="000A19C0" w:rsidRPr="009429CC" w:rsidRDefault="000A19C0" w:rsidP="000A19C0">
            <w:pPr>
              <w:rPr>
                <w:rFonts w:ascii="Arial" w:hAnsi="Arial" w:cs="Arial"/>
                <w:bCs/>
                <w:iCs/>
                <w:sz w:val="24"/>
                <w:szCs w:val="24"/>
                <w:lang w:eastAsia="en-US"/>
              </w:rPr>
            </w:pPr>
            <w:hyperlink r:id="rId25" w:history="1">
              <w:r w:rsidRPr="009429CC">
                <w:rPr>
                  <w:rFonts w:ascii="Arial" w:hAnsi="Arial" w:cs="Arial"/>
                  <w:sz w:val="24"/>
                  <w:szCs w:val="24"/>
                  <w:u w:val="single"/>
                </w:rPr>
                <w:t>https://kt.gov.lt/lt/atviri-duomenys/diskvalifikavimas-is-viesuju-pirkimu</w:t>
              </w:r>
            </w:hyperlink>
            <w:r w:rsidRPr="009429CC">
              <w:rPr>
                <w:rFonts w:ascii="Arial" w:hAnsi="Arial" w:cs="Arial"/>
                <w:sz w:val="24"/>
                <w:szCs w:val="24"/>
              </w:rPr>
              <w:t xml:space="preserve"> skelbiamą informaciją. </w:t>
            </w:r>
          </w:p>
        </w:tc>
      </w:tr>
      <w:tr w:rsidR="000A19C0" w:rsidRPr="009429CC" w14:paraId="021DFA5F" w14:textId="77777777" w:rsidTr="00702E6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CCB2" w14:textId="77777777" w:rsidR="000A19C0" w:rsidRPr="009429CC" w:rsidRDefault="000A19C0" w:rsidP="000A19C0">
            <w:pPr>
              <w:numPr>
                <w:ilvl w:val="0"/>
                <w:numId w:val="4"/>
              </w:numPr>
              <w:spacing w:after="0" w:line="240" w:lineRule="auto"/>
              <w:ind w:left="0" w:firstLine="0"/>
              <w:rPr>
                <w:rFonts w:ascii="Arial" w:hAnsi="Arial" w:cs="Arial"/>
                <w:sz w:val="24"/>
                <w:szCs w:val="24"/>
              </w:rPr>
            </w:pPr>
            <w:bookmarkStart w:id="51" w:name="_Hlk90887894"/>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8FC6"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9429CC">
              <w:rPr>
                <w:rFonts w:ascii="Arial" w:hAnsi="Arial" w:cs="Arial"/>
                <w:sz w:val="24"/>
                <w:szCs w:val="24"/>
              </w:rPr>
              <w:lastRenderedPageBreak/>
              <w:t xml:space="preserve">jo padėtis pagal šalies, kurioje jis registruotas, teisės aktus yra tokia pati ar panaši. </w:t>
            </w:r>
          </w:p>
          <w:p w14:paraId="054360DF"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F87F" w14:textId="77777777" w:rsidR="000A19C0" w:rsidRPr="009429CC" w:rsidRDefault="000A19C0" w:rsidP="000A19C0">
            <w:pPr>
              <w:rPr>
                <w:rFonts w:ascii="Arial" w:eastAsia="Yu Mincho" w:hAnsi="Arial" w:cs="Arial"/>
                <w:sz w:val="24"/>
                <w:szCs w:val="24"/>
              </w:rPr>
            </w:pPr>
            <w:r w:rsidRPr="009429CC">
              <w:rPr>
                <w:rFonts w:ascii="Arial" w:eastAsia="Yu Mincho" w:hAnsi="Arial" w:cs="Arial"/>
                <w:b/>
                <w:bCs/>
                <w:sz w:val="24"/>
                <w:szCs w:val="24"/>
              </w:rPr>
              <w:lastRenderedPageBreak/>
              <w:t>VPĮ 46 straipsnio 6 dalies 2 punktas</w:t>
            </w:r>
          </w:p>
          <w:p w14:paraId="5234DD6D" w14:textId="77777777" w:rsidR="000A19C0" w:rsidRPr="009429CC" w:rsidRDefault="000A19C0" w:rsidP="000A19C0">
            <w:pPr>
              <w:spacing w:after="0" w:line="240" w:lineRule="auto"/>
              <w:jc w:val="both"/>
              <w:rPr>
                <w:rFonts w:ascii="Arial" w:eastAsia="Yu Mincho" w:hAnsi="Arial" w:cs="Arial"/>
                <w:sz w:val="24"/>
                <w:szCs w:val="24"/>
              </w:rPr>
            </w:pPr>
          </w:p>
          <w:p w14:paraId="511F8EC4" w14:textId="77777777" w:rsidR="000A19C0" w:rsidRPr="009429CC" w:rsidRDefault="000A19C0" w:rsidP="000A19C0">
            <w:pPr>
              <w:spacing w:after="0" w:line="240" w:lineRule="auto"/>
              <w:jc w:val="both"/>
              <w:rPr>
                <w:rFonts w:ascii="Arial" w:eastAsia="Yu Mincho" w:hAnsi="Arial" w:cs="Arial"/>
                <w:sz w:val="24"/>
                <w:szCs w:val="24"/>
              </w:rPr>
            </w:pPr>
            <w:r w:rsidRPr="009429CC">
              <w:rPr>
                <w:rFonts w:ascii="Arial" w:eastAsia="Yu Mincho" w:hAnsi="Arial" w:cs="Arial"/>
                <w:sz w:val="24"/>
                <w:szCs w:val="24"/>
              </w:rPr>
              <w:t>EBVPD III dalies C4, C5, C6, C7, C8, C9 punktai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4CBD2"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lang w:eastAsia="en-US"/>
              </w:rPr>
              <w:t xml:space="preserve">Iš Lietuvoje įsteigtų subjektų įrodančių dokumentų nereikalaujama, užtenka pateikto EBVPD. </w:t>
            </w:r>
            <w:r w:rsidRPr="009429CC">
              <w:rPr>
                <w:rFonts w:ascii="Arial" w:hAnsi="Arial" w:cs="Arial"/>
                <w:sz w:val="24"/>
                <w:szCs w:val="24"/>
              </w:rPr>
              <w:t>Perkančioji organizacija savarankiškai patikrina duomenis nacionalinėje duomenų bazėje, adresu:</w:t>
            </w:r>
          </w:p>
          <w:p w14:paraId="2CFC103B" w14:textId="77777777" w:rsidR="000A19C0" w:rsidRPr="009429CC" w:rsidRDefault="000A19C0" w:rsidP="000A19C0">
            <w:pPr>
              <w:spacing w:after="0" w:line="240" w:lineRule="auto"/>
              <w:jc w:val="both"/>
              <w:rPr>
                <w:rFonts w:ascii="Arial" w:hAnsi="Arial" w:cs="Arial"/>
                <w:bCs/>
                <w:sz w:val="24"/>
                <w:szCs w:val="24"/>
              </w:rPr>
            </w:pPr>
            <w:hyperlink r:id="rId26" w:history="1">
              <w:r w:rsidRPr="009429CC">
                <w:rPr>
                  <w:rFonts w:ascii="Arial" w:hAnsi="Arial" w:cs="Arial"/>
                  <w:bCs/>
                  <w:sz w:val="24"/>
                  <w:szCs w:val="24"/>
                  <w:u w:val="single"/>
                </w:rPr>
                <w:t>https://www.registrucentras.lt/jar/p/</w:t>
              </w:r>
            </w:hyperlink>
            <w:r w:rsidRPr="009429CC">
              <w:rPr>
                <w:rFonts w:ascii="Arial" w:hAnsi="Arial" w:cs="Arial"/>
                <w:bCs/>
                <w:sz w:val="24"/>
                <w:szCs w:val="24"/>
              </w:rPr>
              <w:t xml:space="preserve">. </w:t>
            </w:r>
          </w:p>
          <w:p w14:paraId="5D077236" w14:textId="77777777" w:rsidR="000A19C0" w:rsidRPr="009429CC" w:rsidRDefault="000A19C0" w:rsidP="000A19C0">
            <w:pPr>
              <w:spacing w:after="0" w:line="240" w:lineRule="auto"/>
              <w:jc w:val="both"/>
              <w:rPr>
                <w:rFonts w:ascii="Arial" w:hAnsi="Arial" w:cs="Arial"/>
                <w:b/>
                <w:bCs/>
                <w:sz w:val="24"/>
                <w:szCs w:val="24"/>
              </w:rPr>
            </w:pPr>
          </w:p>
          <w:p w14:paraId="01B5661A" w14:textId="77777777" w:rsidR="000A19C0" w:rsidRPr="009429CC" w:rsidRDefault="000A19C0" w:rsidP="000A19C0">
            <w:pPr>
              <w:spacing w:after="0" w:line="240" w:lineRule="auto"/>
              <w:jc w:val="both"/>
              <w:rPr>
                <w:rFonts w:ascii="Arial" w:hAnsi="Arial" w:cs="Arial"/>
                <w:i/>
                <w:iCs/>
                <w:color w:val="000000" w:themeColor="text1"/>
                <w:sz w:val="24"/>
                <w:szCs w:val="24"/>
              </w:rPr>
            </w:pPr>
            <w:r w:rsidRPr="009429CC">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429CC">
              <w:rPr>
                <w:rFonts w:ascii="Arial" w:hAnsi="Arial" w:cs="Arial"/>
                <w:color w:val="00B050"/>
                <w:sz w:val="24"/>
                <w:szCs w:val="24"/>
              </w:rPr>
              <w:t>120</w:t>
            </w:r>
            <w:r w:rsidRPr="009429CC">
              <w:rPr>
                <w:rFonts w:ascii="Arial" w:hAnsi="Arial" w:cs="Arial"/>
                <w:sz w:val="24"/>
                <w:szCs w:val="24"/>
              </w:rPr>
              <w:t xml:space="preserve"> </w:t>
            </w:r>
            <w:r w:rsidRPr="009429CC">
              <w:rPr>
                <w:rFonts w:ascii="Arial" w:hAnsi="Arial" w:cs="Arial"/>
                <w:color w:val="00B050"/>
                <w:sz w:val="24"/>
                <w:szCs w:val="24"/>
              </w:rPr>
              <w:t>dienų</w:t>
            </w:r>
            <w:r w:rsidRPr="009429CC">
              <w:rPr>
                <w:rFonts w:ascii="Arial" w:hAnsi="Arial" w:cs="Arial"/>
                <w:sz w:val="24"/>
                <w:szCs w:val="24"/>
              </w:rPr>
              <w:t xml:space="preserve"> iki </w:t>
            </w:r>
            <w:r w:rsidRPr="009429CC">
              <w:rPr>
                <w:rFonts w:ascii="Arial" w:eastAsia="Times New Roman" w:hAnsi="Arial" w:cs="Arial"/>
                <w:i/>
                <w:iCs/>
                <w:sz w:val="24"/>
                <w:szCs w:val="24"/>
              </w:rPr>
              <w:t>tos dienos, kai tiekėjas perkančiosios organizacijos prašymu turės pateikti pašalinimo pagrindų nebuvimą patvirtinančius dok</w:t>
            </w:r>
            <w:r w:rsidRPr="009429CC">
              <w:rPr>
                <w:rFonts w:ascii="Arial" w:eastAsia="Times New Roman" w:hAnsi="Arial" w:cs="Arial"/>
                <w:sz w:val="24"/>
                <w:szCs w:val="24"/>
              </w:rPr>
              <w:t>umentus</w:t>
            </w:r>
            <w:r w:rsidRPr="009429CC">
              <w:rPr>
                <w:rFonts w:ascii="Arial" w:hAnsi="Arial" w:cs="Arial"/>
                <w:sz w:val="24"/>
                <w:szCs w:val="24"/>
              </w:rPr>
              <w:t xml:space="preserve">. </w:t>
            </w:r>
            <w:r w:rsidRPr="009429CC">
              <w:rPr>
                <w:rFonts w:ascii="Arial" w:hAnsi="Arial" w:cs="Arial"/>
                <w:b/>
                <w:bCs/>
                <w:i/>
                <w:iCs/>
                <w:color w:val="000000" w:themeColor="text1"/>
                <w:sz w:val="24"/>
                <w:szCs w:val="24"/>
              </w:rPr>
              <w:t>Pavyzdys</w:t>
            </w:r>
            <w:r w:rsidRPr="009429CC">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71A96D0" w14:textId="77777777" w:rsidR="000A19C0" w:rsidRPr="009429CC" w:rsidRDefault="000A19C0" w:rsidP="000A19C0">
            <w:pPr>
              <w:spacing w:after="0" w:line="240" w:lineRule="auto"/>
              <w:jc w:val="both"/>
              <w:rPr>
                <w:rFonts w:ascii="Arial" w:hAnsi="Arial" w:cs="Arial"/>
                <w:sz w:val="24"/>
                <w:szCs w:val="24"/>
              </w:rPr>
            </w:pPr>
          </w:p>
          <w:p w14:paraId="42187937" w14:textId="77777777" w:rsidR="000A19C0" w:rsidRPr="009429CC" w:rsidRDefault="000A19C0" w:rsidP="000A19C0">
            <w:pPr>
              <w:spacing w:after="0" w:line="240" w:lineRule="auto"/>
              <w:jc w:val="both"/>
              <w:rPr>
                <w:rFonts w:ascii="Arial" w:hAnsi="Arial" w:cs="Arial"/>
                <w:sz w:val="24"/>
                <w:szCs w:val="24"/>
              </w:rPr>
            </w:pPr>
            <w:r w:rsidRPr="009429CC">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EF00AE" w14:textId="77777777" w:rsidR="000A19C0" w:rsidRPr="009429CC" w:rsidRDefault="000A19C0" w:rsidP="000A19C0">
            <w:pPr>
              <w:spacing w:after="0" w:line="240" w:lineRule="auto"/>
              <w:jc w:val="both"/>
              <w:rPr>
                <w:rFonts w:ascii="Arial" w:hAnsi="Arial" w:cs="Arial"/>
                <w:sz w:val="24"/>
                <w:szCs w:val="24"/>
              </w:rPr>
            </w:pPr>
          </w:p>
          <w:p w14:paraId="671BA578" w14:textId="77777777" w:rsidR="000A19C0" w:rsidRPr="009429CC" w:rsidRDefault="000A19C0" w:rsidP="000A19C0">
            <w:pPr>
              <w:spacing w:after="0" w:line="240" w:lineRule="auto"/>
              <w:jc w:val="both"/>
              <w:rPr>
                <w:rFonts w:ascii="Arial" w:hAnsi="Arial" w:cs="Arial"/>
                <w:b/>
                <w:bCs/>
                <w:i/>
                <w:iCs/>
                <w:color w:val="00B050"/>
                <w:sz w:val="24"/>
                <w:szCs w:val="24"/>
              </w:rPr>
            </w:pPr>
            <w:r w:rsidRPr="009429CC">
              <w:rPr>
                <w:rFonts w:ascii="Arial" w:hAnsi="Arial" w:cs="Arial"/>
                <w:b/>
                <w:bCs/>
                <w:i/>
                <w:iCs/>
                <w:color w:val="00B050"/>
                <w:sz w:val="24"/>
                <w:szCs w:val="24"/>
              </w:rPr>
              <w:t>PASTABA</w:t>
            </w:r>
          </w:p>
          <w:p w14:paraId="2AA7CADB" w14:textId="77777777" w:rsidR="000A19C0" w:rsidRPr="009429CC" w:rsidRDefault="000A19C0" w:rsidP="000A19C0">
            <w:pPr>
              <w:spacing w:after="0" w:line="240" w:lineRule="auto"/>
              <w:jc w:val="both"/>
              <w:rPr>
                <w:rFonts w:ascii="Arial" w:hAnsi="Arial" w:cs="Arial"/>
                <w:b/>
                <w:bCs/>
                <w:sz w:val="24"/>
                <w:szCs w:val="24"/>
              </w:rPr>
            </w:pPr>
            <w:r w:rsidRPr="009429CC">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472B7D34" w14:textId="77777777" w:rsidR="00E468D3" w:rsidRPr="009429CC" w:rsidRDefault="00E468D3" w:rsidP="00E468D3">
      <w:pPr>
        <w:spacing w:after="0" w:line="240" w:lineRule="auto"/>
        <w:rPr>
          <w:rFonts w:ascii="Arial" w:hAnsi="Arial" w:cs="Arial"/>
          <w:sz w:val="24"/>
          <w:szCs w:val="24"/>
        </w:rPr>
      </w:pPr>
    </w:p>
    <w:p w14:paraId="68D5CDE7" w14:textId="77777777" w:rsidR="00702E66" w:rsidRPr="009429CC" w:rsidRDefault="002C1AAF" w:rsidP="002C1AAF">
      <w:pPr>
        <w:jc w:val="center"/>
        <w:rPr>
          <w:rFonts w:ascii="Arial" w:hAnsi="Arial" w:cs="Arial"/>
          <w:smallCaps/>
          <w:sz w:val="24"/>
          <w:szCs w:val="24"/>
        </w:rPr>
        <w:sectPr w:rsidR="00702E66" w:rsidRPr="009429CC" w:rsidSect="00702E66">
          <w:pgSz w:w="15840" w:h="12240" w:orient="landscape"/>
          <w:pgMar w:top="1701" w:right="1701" w:bottom="567" w:left="1134" w:header="720" w:footer="720" w:gutter="0"/>
          <w:cols w:space="720"/>
          <w:titlePg/>
          <w:docGrid w:linePitch="360"/>
        </w:sectPr>
      </w:pPr>
      <w:r w:rsidRPr="009429CC">
        <w:rPr>
          <w:rFonts w:ascii="Arial" w:hAnsi="Arial" w:cs="Arial"/>
          <w:smallCaps/>
          <w:sz w:val="24"/>
          <w:szCs w:val="24"/>
        </w:rPr>
        <w:t>__________</w:t>
      </w:r>
    </w:p>
    <w:p w14:paraId="276C3F30" w14:textId="3F88C19F" w:rsidR="002C1AAF" w:rsidRPr="009429CC" w:rsidRDefault="002C1AAF" w:rsidP="00702E66">
      <w:pPr>
        <w:jc w:val="center"/>
        <w:rPr>
          <w:rFonts w:ascii="Arial" w:hAnsi="Arial" w:cs="Arial"/>
          <w:sz w:val="24"/>
          <w:szCs w:val="24"/>
        </w:rPr>
      </w:pPr>
      <w:bookmarkStart w:id="52" w:name="_Ref38291379"/>
      <w:bookmarkStart w:id="53" w:name="_Ref38291394"/>
      <w:bookmarkStart w:id="54" w:name="_Ref38898251"/>
      <w:bookmarkStart w:id="55" w:name="_Toc172033430"/>
      <w:r w:rsidRPr="009429CC">
        <w:rPr>
          <w:rFonts w:ascii="Arial" w:eastAsia="Calibri" w:hAnsi="Arial" w:cs="Arial"/>
          <w:sz w:val="24"/>
          <w:szCs w:val="24"/>
        </w:rPr>
        <w:lastRenderedPageBreak/>
        <w:t>Specialiųjų pirkimo sąlygų 3 priedas „EBVPD“</w:t>
      </w:r>
      <w:bookmarkEnd w:id="52"/>
      <w:bookmarkEnd w:id="53"/>
      <w:bookmarkEnd w:id="54"/>
      <w:bookmarkEnd w:id="55"/>
    </w:p>
    <w:p w14:paraId="7EC0CA02" w14:textId="77777777" w:rsidR="002C1AAF" w:rsidRPr="009429CC" w:rsidRDefault="002C1AAF" w:rsidP="002C1AAF">
      <w:pPr>
        <w:rPr>
          <w:rFonts w:ascii="Arial" w:hAnsi="Arial" w:cs="Arial"/>
          <w:b/>
          <w:bCs/>
          <w:smallCaps/>
          <w:sz w:val="24"/>
          <w:szCs w:val="24"/>
        </w:rPr>
      </w:pPr>
    </w:p>
    <w:p w14:paraId="4512AA0F" w14:textId="77777777" w:rsidR="002C1AAF" w:rsidRPr="009429CC" w:rsidRDefault="002C1AAF" w:rsidP="002C1AAF">
      <w:pPr>
        <w:pStyle w:val="Paantrat"/>
        <w:jc w:val="center"/>
        <w:rPr>
          <w:rFonts w:ascii="Arial" w:hAnsi="Arial" w:cs="Arial"/>
          <w:b/>
          <w:bCs/>
          <w:smallCaps/>
          <w:sz w:val="24"/>
          <w:szCs w:val="24"/>
        </w:rPr>
      </w:pPr>
      <w:r w:rsidRPr="009429CC">
        <w:rPr>
          <w:rFonts w:ascii="Arial" w:hAnsi="Arial" w:cs="Arial"/>
          <w:b/>
          <w:bCs/>
          <w:sz w:val="24"/>
          <w:szCs w:val="24"/>
        </w:rPr>
        <w:t>EUROPOS BENDRASIS VIEŠŲJŲ PIRKIMŲ DOKUMENTAS</w:t>
      </w:r>
    </w:p>
    <w:p w14:paraId="7812DAB0" w14:textId="1E9FE895" w:rsidR="002C1AAF" w:rsidRPr="009429CC" w:rsidRDefault="002C1AAF" w:rsidP="002C1AAF">
      <w:pPr>
        <w:jc w:val="both"/>
        <w:rPr>
          <w:rFonts w:ascii="Arial" w:hAnsi="Arial" w:cs="Arial"/>
          <w:sz w:val="24"/>
          <w:szCs w:val="24"/>
        </w:rPr>
      </w:pPr>
      <w:r w:rsidRPr="009429CC">
        <w:rPr>
          <w:rFonts w:ascii="Arial" w:hAnsi="Arial" w:cs="Arial"/>
          <w:sz w:val="24"/>
          <w:szCs w:val="24"/>
        </w:rPr>
        <w:t>„Europos bendrasis viešųjų pirkimų dokumentas (EBVPD)“ pateikiamas</w:t>
      </w:r>
      <w:r w:rsidR="004727E6" w:rsidRPr="009429CC">
        <w:rPr>
          <w:rFonts w:ascii="Arial" w:hAnsi="Arial" w:cs="Arial"/>
          <w:sz w:val="24"/>
          <w:szCs w:val="24"/>
        </w:rPr>
        <w:t xml:space="preserve"> </w:t>
      </w:r>
      <w:proofErr w:type="spellStart"/>
      <w:r w:rsidR="004727E6" w:rsidRPr="009429CC">
        <w:rPr>
          <w:rFonts w:ascii="Arial" w:hAnsi="Arial" w:cs="Arial"/>
          <w:sz w:val="24"/>
          <w:szCs w:val="24"/>
        </w:rPr>
        <w:t>pdf</w:t>
      </w:r>
      <w:proofErr w:type="spellEnd"/>
      <w:r w:rsidR="004727E6" w:rsidRPr="009429CC">
        <w:rPr>
          <w:rFonts w:ascii="Arial" w:hAnsi="Arial" w:cs="Arial"/>
          <w:sz w:val="24"/>
          <w:szCs w:val="24"/>
        </w:rPr>
        <w:t xml:space="preserve"> ir</w:t>
      </w:r>
      <w:r w:rsidRPr="009429CC">
        <w:rPr>
          <w:rFonts w:ascii="Arial" w:hAnsi="Arial" w:cs="Arial"/>
          <w:sz w:val="24"/>
          <w:szCs w:val="24"/>
        </w:rPr>
        <w:t xml:space="preserve"> .</w:t>
      </w:r>
      <w:proofErr w:type="spellStart"/>
      <w:r w:rsidRPr="009429CC">
        <w:rPr>
          <w:rFonts w:ascii="Arial" w:hAnsi="Arial" w:cs="Arial"/>
          <w:sz w:val="24"/>
          <w:szCs w:val="24"/>
        </w:rPr>
        <w:t>xml</w:t>
      </w:r>
      <w:proofErr w:type="spellEnd"/>
      <w:r w:rsidRPr="009429CC">
        <w:rPr>
          <w:rFonts w:ascii="Arial" w:hAnsi="Arial" w:cs="Arial"/>
          <w:sz w:val="24"/>
          <w:szCs w:val="24"/>
        </w:rPr>
        <w:t xml:space="preserve"> formatu.</w:t>
      </w:r>
    </w:p>
    <w:p w14:paraId="065C7898" w14:textId="77777777" w:rsidR="002C1AAF" w:rsidRPr="009429CC" w:rsidRDefault="002C1AAF" w:rsidP="002C1AAF">
      <w:pPr>
        <w:jc w:val="center"/>
        <w:rPr>
          <w:rFonts w:ascii="Arial" w:hAnsi="Arial" w:cs="Arial"/>
          <w:smallCaps/>
          <w:sz w:val="24"/>
          <w:szCs w:val="24"/>
        </w:rPr>
      </w:pPr>
      <w:r w:rsidRPr="009429CC">
        <w:rPr>
          <w:rFonts w:ascii="Arial" w:hAnsi="Arial" w:cs="Arial"/>
          <w:smallCaps/>
          <w:sz w:val="24"/>
          <w:szCs w:val="24"/>
        </w:rPr>
        <w:t>__________</w:t>
      </w:r>
    </w:p>
    <w:p w14:paraId="248B0D00" w14:textId="77777777" w:rsidR="002C1AAF" w:rsidRPr="009429CC" w:rsidRDefault="002C1AAF" w:rsidP="002C1AAF">
      <w:pPr>
        <w:rPr>
          <w:rFonts w:ascii="Arial" w:hAnsi="Arial" w:cs="Arial"/>
          <w:b/>
          <w:bCs/>
          <w:smallCaps/>
          <w:sz w:val="24"/>
          <w:szCs w:val="24"/>
        </w:rPr>
      </w:pPr>
      <w:r w:rsidRPr="009429CC">
        <w:rPr>
          <w:rFonts w:ascii="Arial" w:hAnsi="Arial" w:cs="Arial"/>
          <w:b/>
          <w:bCs/>
          <w:smallCaps/>
          <w:sz w:val="24"/>
          <w:szCs w:val="24"/>
        </w:rPr>
        <w:br w:type="page"/>
      </w:r>
    </w:p>
    <w:p w14:paraId="01D56E47" w14:textId="61CA06D6" w:rsidR="008D704D" w:rsidRPr="009429CC"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172033431"/>
      <w:r w:rsidRPr="009429CC">
        <w:rPr>
          <w:rFonts w:ascii="Arial" w:eastAsia="Calibri" w:hAnsi="Arial" w:cs="Arial"/>
          <w:color w:val="auto"/>
          <w:sz w:val="24"/>
          <w:szCs w:val="24"/>
        </w:rPr>
        <w:lastRenderedPageBreak/>
        <w:t>Specialiųjų p</w:t>
      </w:r>
      <w:r w:rsidR="008D704D" w:rsidRPr="009429CC">
        <w:rPr>
          <w:rFonts w:ascii="Arial" w:eastAsia="Calibri" w:hAnsi="Arial" w:cs="Arial"/>
          <w:color w:val="auto"/>
          <w:sz w:val="24"/>
          <w:szCs w:val="24"/>
        </w:rPr>
        <w:t xml:space="preserve">irkimo sąlygų </w:t>
      </w:r>
      <w:r w:rsidR="002C1AAF" w:rsidRPr="009429CC">
        <w:rPr>
          <w:rFonts w:ascii="Arial" w:eastAsia="Calibri" w:hAnsi="Arial" w:cs="Arial"/>
          <w:color w:val="auto"/>
          <w:sz w:val="24"/>
          <w:szCs w:val="24"/>
        </w:rPr>
        <w:t>4</w:t>
      </w:r>
      <w:r w:rsidR="008D704D" w:rsidRPr="009429CC">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9429CC" w:rsidRDefault="00281735" w:rsidP="00281735">
      <w:pPr>
        <w:jc w:val="center"/>
        <w:rPr>
          <w:rFonts w:ascii="Arial" w:hAnsi="Arial" w:cs="Arial"/>
          <w:b/>
          <w:bCs/>
          <w:sz w:val="24"/>
          <w:szCs w:val="24"/>
        </w:rPr>
      </w:pPr>
    </w:p>
    <w:p w14:paraId="5213DBA9" w14:textId="046EAE1F" w:rsidR="008D704D" w:rsidRPr="009429CC" w:rsidRDefault="00281735" w:rsidP="00BE1858">
      <w:pPr>
        <w:pStyle w:val="Paantrat"/>
        <w:jc w:val="center"/>
        <w:rPr>
          <w:rFonts w:ascii="Arial" w:hAnsi="Arial" w:cs="Arial"/>
          <w:b/>
          <w:bCs/>
          <w:sz w:val="24"/>
          <w:szCs w:val="24"/>
        </w:rPr>
      </w:pPr>
      <w:r w:rsidRPr="009429CC">
        <w:rPr>
          <w:rFonts w:ascii="Arial" w:hAnsi="Arial" w:cs="Arial"/>
          <w:b/>
          <w:bCs/>
          <w:sz w:val="24"/>
          <w:szCs w:val="24"/>
        </w:rPr>
        <w:t>TECHNINĖ SPECIFIKACIJA</w:t>
      </w:r>
    </w:p>
    <w:p w14:paraId="2AB7C27B" w14:textId="2D7C51BB"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Perkančioji organizacija </w:t>
      </w:r>
      <w:r w:rsidR="00A24156" w:rsidRPr="009429CC">
        <w:rPr>
          <w:rFonts w:ascii="Arial" w:eastAsia="Times New Roman" w:hAnsi="Arial" w:cs="Arial"/>
          <w:sz w:val="24"/>
          <w:szCs w:val="24"/>
        </w:rPr>
        <w:t>Alytaus Jotvingių gimnazija, adresas Topolių g. 20, LT-63319 Alytus, juridinio asmens kodas 191056586</w:t>
      </w:r>
      <w:r w:rsidRPr="009429CC">
        <w:rPr>
          <w:rFonts w:ascii="Arial" w:eastAsia="Times New Roman" w:hAnsi="Arial" w:cs="Arial"/>
          <w:sz w:val="24"/>
          <w:szCs w:val="24"/>
        </w:rPr>
        <w:t>.</w:t>
      </w:r>
    </w:p>
    <w:p w14:paraId="66ACA719" w14:textId="198E5D72"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Pirkimo objektas –</w:t>
      </w:r>
      <w:r w:rsidR="00590E6D" w:rsidRPr="009429CC">
        <w:rPr>
          <w:rFonts w:ascii="Arial" w:eastAsia="Times New Roman" w:hAnsi="Arial" w:cs="Arial"/>
          <w:sz w:val="24"/>
          <w:szCs w:val="24"/>
        </w:rPr>
        <w:t xml:space="preserve"> </w:t>
      </w:r>
      <w:r w:rsidRPr="009429CC">
        <w:rPr>
          <w:rFonts w:ascii="Arial" w:eastAsia="Times New Roman" w:hAnsi="Arial" w:cs="Arial"/>
          <w:sz w:val="24"/>
          <w:szCs w:val="24"/>
        </w:rPr>
        <w:t>maitinimo paslaugos (toliau – paslaugos), pagrindinis BVPŽ kodas 55523100-3 (maisto mokykloms paslaugos).</w:t>
      </w:r>
    </w:p>
    <w:p w14:paraId="08934FB0"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9429CC">
        <w:rPr>
          <w:rFonts w:ascii="Arial" w:eastAsia="Times New Roman" w:hAnsi="Arial" w:cs="Arial"/>
          <w:bCs/>
          <w:iCs/>
          <w:sz w:val="24"/>
          <w:szCs w:val="24"/>
        </w:rPr>
        <w:t>Už mokiniams, kurie teisės aktų numatyta tvarka yra įgiję teisę gauti nemokamą maitinimą, Paslaugų teikėjo suteiktas Paslaugas (maitinimą) sumokės Perkančioji organizacija, už kitas (mokamo maitinimo) Paslaugų teikėjo suteiktas Paslaugas mokės tretieji asmenys (mokiniai, tėvai, mokyklos darbuotojai).</w:t>
      </w:r>
    </w:p>
    <w:p w14:paraId="31AFCCD8" w14:textId="77777777" w:rsidR="005275DB" w:rsidRPr="009429CC" w:rsidRDefault="00710528" w:rsidP="00024E64">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9429CC">
        <w:rPr>
          <w:rFonts w:ascii="Arial" w:eastAsia="Times New Roman" w:hAnsi="Arial" w:cs="Arial"/>
          <w:bCs/>
          <w:iCs/>
          <w:sz w:val="24"/>
          <w:szCs w:val="24"/>
        </w:rPr>
        <w:t>Tiekėjas turės užtikrinti mokinių atsiskaitymą už suteiktas Paslaugas ne grynaisiais ir grynaisiais pinigais. Tiekėjas prieš pasirinkdamas atsiskaitymo ne grynaisiais pinigais būdą (e</w:t>
      </w:r>
      <w:r w:rsidRPr="009429CC">
        <w:rPr>
          <w:rFonts w:ascii="Arial" w:eastAsia="Times New Roman" w:hAnsi="Arial" w:cs="Arial"/>
          <w:color w:val="000000"/>
          <w:sz w:val="24"/>
          <w:szCs w:val="24"/>
          <w:shd w:val="clear" w:color="auto" w:fill="FFFFFF"/>
        </w:rPr>
        <w:t>lektroninė piniginė, bankinių kortelių skaitytuvai, elektroninės apyrankės ar kt.), ne vėliau kaip 30 dienų nuo paslaugų teikimo pradžios turės suderinti atitinkamą atsiskaitymo ne grynaisiais pinigais būdą su Perkančiąja organizacija ir jį pradėti taikyti.</w:t>
      </w:r>
    </w:p>
    <w:p w14:paraId="3D25B471" w14:textId="77777777" w:rsidR="009D2A36" w:rsidRPr="009429CC" w:rsidRDefault="009D2A36" w:rsidP="003211D0">
      <w:pPr>
        <w:pStyle w:val="Sraopastraipa"/>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Už nemokamą maitinimą bus apmokama tiekėjo pasiūlytais įkainiais, kurie negali būti didesni, nei nustatyti Alytaus miesto savivaldybės administracijos direktoriaus 2025 m. spalio 20 d. įsakymu Nr. DV-747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(aktualia redakcija https://va.alytus.lt/document/76364) nustatytus įkainius, vadovaujantis Lietuvos Respublikos socialinės paramos mokiniams įstatymu.</w:t>
      </w:r>
    </w:p>
    <w:p w14:paraId="1F6F1F0C" w14:textId="77777777" w:rsidR="00710528" w:rsidRPr="009429CC" w:rsidRDefault="00710528" w:rsidP="003211D0">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9429CC">
        <w:rPr>
          <w:rFonts w:ascii="Arial" w:eastAsia="Times New Roman" w:hAnsi="Arial" w:cs="Arial"/>
          <w:sz w:val="24"/>
          <w:szCs w:val="24"/>
        </w:rPr>
        <w:t xml:space="preserve">Tiekėjas turės teikti pietus ir užkandžius pagal pasiūlymo formoje nurodytus kiekius. Kiekiai yra preliminarūs, jų bet kokios dalies ar viso kiekio Perkančioji organizacija neįsipareigoja įsigyti per visą sutarties galiojimo laikotarpį. </w:t>
      </w:r>
    </w:p>
    <w:p w14:paraId="0506CB4E" w14:textId="77777777" w:rsidR="00710528" w:rsidRPr="009429CC" w:rsidRDefault="00710528" w:rsidP="005275DB">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9429CC">
        <w:rPr>
          <w:rFonts w:ascii="Arial" w:eastAsia="Times New Roman" w:hAnsi="Arial" w:cs="Arial"/>
          <w:sz w:val="24"/>
          <w:szCs w:val="24"/>
        </w:rPr>
        <w:t xml:space="preserve">Nemokamo ir mokamo maitinimo pietų komplektą turi sudaryti: sriuba, karštas patiekalas ir gėrimas. Mokamo maitinimo pietų atveju kasdien turi būti galimybė rinktis iš mažiausiai penkių karštų patiekalų, iš kurių vienas turi būti vegetariškas, nemokamo maitinimo pietų atveju kasdien turi būti galimybė rinktis iš mažiausiai dviejų karštų patiekalų, iš kurių vienas turi būti vegetariškas. Mokamo maitinimo atveju turi būti galimybė atskirai įsigyti sriubą, antrą patiekalą, užkandžius, gėrimą. Pusryčius ir pavakarius turi sudaryti šalti ar šilti užkandžiai ir gėrimas. </w:t>
      </w:r>
    </w:p>
    <w:p w14:paraId="70B22ECC"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bCs/>
          <w:iCs/>
          <w:sz w:val="24"/>
          <w:szCs w:val="24"/>
        </w:rPr>
      </w:pPr>
      <w:r w:rsidRPr="009429CC">
        <w:rPr>
          <w:rFonts w:ascii="Arial" w:eastAsia="Times New Roman" w:hAnsi="Arial" w:cs="Arial"/>
          <w:bCs/>
          <w:iCs/>
          <w:sz w:val="24"/>
          <w:szCs w:val="24"/>
        </w:rPr>
        <w:t>Kiekvieną dieną, kuomet teikiamos maitinimo paslaugos, tiekėjas turi pardavinėti patiekalus savo pasiūlyme nurodytais įkainiais. Pirkimo sutarties vykdymo metu įkainiai negalės būti keičiami, išskyrus pirkimo sutartyje nurodytus atvejus.</w:t>
      </w:r>
    </w:p>
    <w:p w14:paraId="7EBA428A"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Tiekėjas teikdamas maitinimo paslaugas turi vadovaujantis dokumentais (aktualiomis redakcijomis:</w:t>
      </w:r>
    </w:p>
    <w:p w14:paraId="4A97A0D8"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socialinės paramos mokiniams įstatymu</w:t>
      </w:r>
    </w:p>
    <w:p w14:paraId="360249EC"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Europos Parlamento ir Tarybos reglamentu (EB) Nr. 852/2004 dėl maisto produktų higienos.</w:t>
      </w:r>
    </w:p>
    <w:p w14:paraId="10DAB934"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Lietuvos Respublikos sveikatos apsaugos ministro 2021 m. balandžio 9 d. įsakymo Nr. </w:t>
      </w:r>
      <w:r w:rsidRPr="009429CC">
        <w:rPr>
          <w:rFonts w:ascii="Arial" w:eastAsia="Times New Roman" w:hAnsi="Arial" w:cs="Arial"/>
          <w:sz w:val="24"/>
          <w:szCs w:val="24"/>
        </w:rPr>
        <w:lastRenderedPageBreak/>
        <w:t>V-753 patvirtinta Lietuvos higienos norma HN 15:2021 „Maisto higiena“.</w:t>
      </w:r>
    </w:p>
    <w:p w14:paraId="31FFCAE5"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sveikatos apsaugos ministro 1999 m. lapkričio 25 d. įsakymu Nr. 510 „Dėl rekomenduojamų paros maistinių medžiagų ir energijos normų patvirtinimo“.</w:t>
      </w:r>
    </w:p>
    <w:p w14:paraId="3D178636"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4A84A959"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sveikatos apsaugos ministro 2016 m. sausio 26 d. įsakymo Nr. V-93 „HN 75:2016 „Ikimokyklinio ir priešmokyklinio ugdymo programų vykdymo bendrieji sveikatos saugos reikalavimai“</w:t>
      </w:r>
    </w:p>
    <w:p w14:paraId="5E618C1A"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sveikatos apsaugos ministro 2011 m. lapkričio 11 d. Nr. V-964 „Dėl vaikų maitinimo organizavimo tvarkos aprašo patvirtinimo“.</w:t>
      </w:r>
    </w:p>
    <w:p w14:paraId="5F48BA4E"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Lietuvos Respublikos sveikatos apsaugos ministro 2011 m. lapkričio 11 d. įsakymu Nr. V-964 „Dėl maitinimo organizavimo ikimokyklinio ugdymo, bendrojo ugdymo mokyklose ir vaikų socialinės globos įstaigose tvarkos aprašo patvirtinimo“;</w:t>
      </w:r>
    </w:p>
    <w:p w14:paraId="04201BA8" w14:textId="77777777" w:rsidR="00710528" w:rsidRPr="009429CC"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Kitais Lietuvos Respublikoje galiojančiais teisės aktais, reglamentuojančiais mokinių maitinimą bei higienos normose nustatytus bendruosius reikalavimus ir rekomendacijas mokinių maitinimui. Už šios techninės specifikacijos ir aukščiau nurodytų dokumentų nuostatų laikymąsi atsakingas maitinimo Paslaugų tiekėjas.</w:t>
      </w:r>
    </w:p>
    <w:p w14:paraId="5ED19CEC" w14:textId="3B972E44" w:rsidR="00710528" w:rsidRPr="009429CC" w:rsidRDefault="00710528" w:rsidP="00710528">
      <w:pPr>
        <w:widowControl w:val="0"/>
        <w:numPr>
          <w:ilvl w:val="0"/>
          <w:numId w:val="25"/>
        </w:numPr>
        <w:tabs>
          <w:tab w:val="left" w:pos="709"/>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9429CC">
        <w:rPr>
          <w:rFonts w:ascii="Arial" w:eastAsia="Calibri" w:hAnsi="Arial" w:cs="Arial"/>
          <w:sz w:val="24"/>
          <w:szCs w:val="24"/>
        </w:rPr>
        <w:t xml:space="preserve">Paslaugų teikimo vieta: </w:t>
      </w:r>
      <w:r w:rsidR="008035D8" w:rsidRPr="009429CC">
        <w:rPr>
          <w:rFonts w:ascii="Arial" w:eastAsia="Calibri" w:hAnsi="Arial" w:cs="Arial"/>
          <w:sz w:val="24"/>
          <w:szCs w:val="24"/>
        </w:rPr>
        <w:t>Alytaus Jotvingių gimnazija, adresas Topolių g. 20, LT-63319 Alytus</w:t>
      </w:r>
      <w:r w:rsidRPr="009429CC">
        <w:rPr>
          <w:rFonts w:ascii="Arial" w:eastAsia="Calibri" w:hAnsi="Arial" w:cs="Arial"/>
          <w:sz w:val="24"/>
          <w:szCs w:val="24"/>
        </w:rPr>
        <w:t xml:space="preserve">, valgykloje, kasdien, nuo (nuo 8.00 iki 15.00 val.), išskyrus poilsio, švenčių dienas, mokinių atostogų dienas. Atskirais atvejais suderinus su Perkančiąja organizacija gali būti organizuojamas mokinių maitinimas poilsio, švenčių ir mokinių atostogų dienomis bei mokykloje organizuojamų renginių (olimpiadų, konkursų, konferencijų ir kitų renginių) dalyviams. </w:t>
      </w:r>
    </w:p>
    <w:p w14:paraId="2A7DFFF9" w14:textId="77777777" w:rsidR="00710528" w:rsidRPr="009429CC" w:rsidRDefault="00710528" w:rsidP="00710528">
      <w:pPr>
        <w:widowControl w:val="0"/>
        <w:numPr>
          <w:ilvl w:val="0"/>
          <w:numId w:val="25"/>
        </w:numPr>
        <w:tabs>
          <w:tab w:val="left" w:pos="567"/>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9429CC">
        <w:rPr>
          <w:rFonts w:ascii="Arial" w:eastAsia="Calibri" w:hAnsi="Arial" w:cs="Arial"/>
          <w:sz w:val="24"/>
          <w:szCs w:val="24"/>
        </w:rPr>
        <w:t>Konkretų nemokamą maitinamą gaunančių mokinių skaičių tiekėjas suderina su Perkančiosios organizacijos vadovu ar jo paskirtu atsakingu asmeniu iki paslaugų teikimo pradžios. Nemokamą maitinimą gaunančių mokinių skaičius kinta, nemokamą maitinimą gaunančių mokinių skaičių Perkančioji organizacija patikslina kiekvienos savaitės pabaigoje.</w:t>
      </w:r>
    </w:p>
    <w:p w14:paraId="3ED1BF0F"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9429CC">
        <w:rPr>
          <w:rFonts w:ascii="Arial" w:eastAsia="Times New Roman" w:hAnsi="Arial" w:cs="Arial"/>
          <w:sz w:val="24"/>
          <w:szCs w:val="24"/>
        </w:rPr>
        <w:t xml:space="preserve">Paslaugų tiekėjas turi užtikrinti, kad maitinimo paslaugas teikiantys darbuotojai, prieš pradėdami dirbti ir vėliau, tęsdami darbą, pasitikrintų sveikatą Lietuvos Respublikos Vyriausybės 1999 m. gegužės 7 d. nutarimo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9429CC">
        <w:rPr>
          <w:rFonts w:ascii="Arial" w:eastAsia="Times New Roman" w:hAnsi="Arial" w:cs="Arial"/>
          <w:sz w:val="24"/>
          <w:szCs w:val="24"/>
        </w:rPr>
        <w:t>tikrinimosi</w:t>
      </w:r>
      <w:proofErr w:type="spellEnd"/>
      <w:r w:rsidRPr="009429CC">
        <w:rPr>
          <w:rFonts w:ascii="Arial" w:eastAsia="Times New Roman" w:hAnsi="Arial" w:cs="Arial"/>
          <w:sz w:val="24"/>
          <w:szCs w:val="24"/>
        </w:rPr>
        <w:t xml:space="preserve"> tvarkos patvirtinimo“ nustatyta tvarka.</w:t>
      </w:r>
    </w:p>
    <w:p w14:paraId="0F9B86DB"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5C914251" w14:textId="4F27952A"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Valgiaraščiuose nurodytų patiekalų technologinėse kortelėse turi būti nurodyti naudojami maisto produktai, jų bruto ir </w:t>
      </w:r>
      <w:proofErr w:type="spellStart"/>
      <w:r w:rsidRPr="009429CC">
        <w:rPr>
          <w:rFonts w:ascii="Arial" w:eastAsia="Times New Roman" w:hAnsi="Arial" w:cs="Arial"/>
          <w:sz w:val="24"/>
          <w:szCs w:val="24"/>
        </w:rPr>
        <w:t>neto</w:t>
      </w:r>
      <w:proofErr w:type="spellEnd"/>
      <w:r w:rsidRPr="009429CC">
        <w:rPr>
          <w:rFonts w:ascii="Arial" w:eastAsia="Times New Roman" w:hAnsi="Arial" w:cs="Arial"/>
          <w:sz w:val="24"/>
          <w:szCs w:val="24"/>
        </w:rPr>
        <w:t xml:space="preserve"> kiekiai (g), gamybos būdas (virimas vandenyje ar garuose, kepimas ir pan.). Pietų valgiaraščiai turi būti sudaromi priklausomai nuo mokykloje besimokančių mokinių amžiaus. Skiriama viena amžiaus grupė - </w:t>
      </w:r>
      <w:r w:rsidR="00411A82" w:rsidRPr="009429CC">
        <w:rPr>
          <w:rFonts w:ascii="Arial" w:eastAsia="Times New Roman" w:hAnsi="Arial" w:cs="Arial"/>
          <w:sz w:val="24"/>
          <w:szCs w:val="24"/>
        </w:rPr>
        <w:t>11</w:t>
      </w:r>
      <w:r w:rsidRPr="009429CC">
        <w:rPr>
          <w:rFonts w:ascii="Arial" w:eastAsia="Times New Roman" w:hAnsi="Arial" w:cs="Arial"/>
          <w:sz w:val="24"/>
          <w:szCs w:val="24"/>
        </w:rPr>
        <w:t xml:space="preserve"> metų </w:t>
      </w:r>
      <w:r w:rsidR="00411A82" w:rsidRPr="009429CC">
        <w:rPr>
          <w:rFonts w:ascii="Arial" w:eastAsia="Times New Roman" w:hAnsi="Arial" w:cs="Arial"/>
          <w:sz w:val="24"/>
          <w:szCs w:val="24"/>
        </w:rPr>
        <w:t>ir vyresni</w:t>
      </w:r>
      <w:r w:rsidRPr="009429CC">
        <w:rPr>
          <w:rFonts w:ascii="Arial" w:eastAsia="Times New Roman" w:hAnsi="Arial" w:cs="Arial"/>
          <w:sz w:val="24"/>
          <w:szCs w:val="24"/>
        </w:rPr>
        <w:t xml:space="preserve"> vaikai. </w:t>
      </w:r>
    </w:p>
    <w:p w14:paraId="4BAA178F"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Turi būti sudarytos higieniškos sąlygos nemokamai ir laisvai prieinamai atsigerti geriamo </w:t>
      </w:r>
      <w:r w:rsidRPr="009429CC">
        <w:rPr>
          <w:rFonts w:ascii="Arial" w:eastAsia="Times New Roman" w:hAnsi="Arial" w:cs="Arial"/>
          <w:sz w:val="24"/>
          <w:szCs w:val="24"/>
        </w:rPr>
        <w:lastRenderedPageBreak/>
        <w:t>vandens, (rekomenduotina kambario temperatūros, pvz. pilstomo iš geriamam vandeniui skirtų uždarų indų, talpų, automatų ir panašiai), o taip pat karšto vandens (pvz., iš termostato ar termoso).</w:t>
      </w:r>
    </w:p>
    <w:p w14:paraId="5756A5A2"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Tiekėjas turės bendradarbiauti su Perkančiosios organizacijos administracija, vaikų gerovės komisija, mokyklos taryba mokinių maitinimo gerinimo klausimais bei atsižvelgti į mokyklos ir vaikų pastabas, bei įgyvendinti valgiaraščių pokyčius ne vėliau, kaip per 30 dienų po pastabų ir pasiūlymų pateikimo raštu.</w:t>
      </w:r>
    </w:p>
    <w:p w14:paraId="321D2C24"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Patalpos ir įranga: </w:t>
      </w:r>
    </w:p>
    <w:p w14:paraId="24333753" w14:textId="54E1D081" w:rsidR="00710528" w:rsidRPr="009429CC" w:rsidRDefault="00710528" w:rsidP="00710528">
      <w:pPr>
        <w:widowControl w:val="0"/>
        <w:numPr>
          <w:ilvl w:val="1"/>
          <w:numId w:val="25"/>
        </w:numPr>
        <w:tabs>
          <w:tab w:val="left" w:pos="709"/>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Mokinių maitinimo paslaugoms teikti Tiekėjui patalpų ir įrangos nuomos sutartimi bus išnuomotos </w:t>
      </w:r>
      <w:r w:rsidR="00E03757" w:rsidRPr="009429CC">
        <w:rPr>
          <w:rFonts w:ascii="Arial" w:eastAsia="Times New Roman" w:hAnsi="Arial" w:cs="Arial"/>
          <w:sz w:val="24"/>
          <w:szCs w:val="24"/>
        </w:rPr>
        <w:t>12</w:t>
      </w:r>
      <w:r w:rsidR="00760F27" w:rsidRPr="009429CC">
        <w:rPr>
          <w:rFonts w:ascii="Arial" w:eastAsia="Times New Roman" w:hAnsi="Arial" w:cs="Arial"/>
          <w:sz w:val="24"/>
          <w:szCs w:val="24"/>
        </w:rPr>
        <w:t>5</w:t>
      </w:r>
      <w:r w:rsidR="00E03757" w:rsidRPr="009429CC">
        <w:rPr>
          <w:rFonts w:ascii="Arial" w:eastAsia="Times New Roman" w:hAnsi="Arial" w:cs="Arial"/>
          <w:sz w:val="24"/>
          <w:szCs w:val="24"/>
        </w:rPr>
        <w:t>,</w:t>
      </w:r>
      <w:r w:rsidR="00FE3EE1" w:rsidRPr="009429CC">
        <w:rPr>
          <w:rFonts w:ascii="Arial" w:eastAsia="Times New Roman" w:hAnsi="Arial" w:cs="Arial"/>
          <w:sz w:val="24"/>
          <w:szCs w:val="24"/>
        </w:rPr>
        <w:t>43</w:t>
      </w:r>
      <w:r w:rsidR="00E03757" w:rsidRPr="009429CC">
        <w:rPr>
          <w:rFonts w:ascii="Arial" w:eastAsia="Times New Roman" w:hAnsi="Arial" w:cs="Arial"/>
          <w:sz w:val="24"/>
          <w:szCs w:val="24"/>
        </w:rPr>
        <w:t xml:space="preserve"> </w:t>
      </w:r>
      <w:r w:rsidRPr="009429CC">
        <w:rPr>
          <w:rFonts w:ascii="Arial" w:eastAsia="Times New Roman" w:hAnsi="Arial" w:cs="Arial"/>
          <w:sz w:val="24"/>
          <w:szCs w:val="24"/>
        </w:rPr>
        <w:t>m</w:t>
      </w:r>
      <w:r w:rsidRPr="009429CC">
        <w:rPr>
          <w:rFonts w:ascii="Arial" w:eastAsia="Times New Roman" w:hAnsi="Arial" w:cs="Arial"/>
          <w:sz w:val="24"/>
          <w:szCs w:val="24"/>
          <w:vertAlign w:val="superscript"/>
        </w:rPr>
        <w:t>2</w:t>
      </w:r>
      <w:r w:rsidRPr="009429CC">
        <w:rPr>
          <w:rFonts w:ascii="Arial" w:eastAsia="Times New Roman" w:hAnsi="Arial" w:cs="Arial"/>
          <w:sz w:val="24"/>
          <w:szCs w:val="24"/>
        </w:rPr>
        <w:t xml:space="preserve"> patalpos (be maitinimo paslaugoms reikalingos įrangos ir inventoriaus). Vieno mėnesio patalpų nuomos mokestis sudaro</w:t>
      </w:r>
      <w:r w:rsidR="00B91022" w:rsidRPr="009429CC">
        <w:rPr>
          <w:rFonts w:ascii="Arial" w:eastAsia="Times New Roman" w:hAnsi="Arial" w:cs="Arial"/>
          <w:sz w:val="24"/>
          <w:szCs w:val="24"/>
        </w:rPr>
        <w:t xml:space="preserve"> 2,</w:t>
      </w:r>
      <w:r w:rsidR="00E03757" w:rsidRPr="009429CC">
        <w:rPr>
          <w:rFonts w:ascii="Arial" w:eastAsia="Times New Roman" w:hAnsi="Arial" w:cs="Arial"/>
          <w:sz w:val="24"/>
          <w:szCs w:val="24"/>
        </w:rPr>
        <w:t>28</w:t>
      </w:r>
      <w:r w:rsidR="00211ADC" w:rsidRPr="009429CC">
        <w:rPr>
          <w:rFonts w:ascii="Arial" w:eastAsia="Times New Roman" w:hAnsi="Arial" w:cs="Arial"/>
          <w:sz w:val="24"/>
          <w:szCs w:val="24"/>
        </w:rPr>
        <w:t xml:space="preserve"> </w:t>
      </w:r>
      <w:r w:rsidR="00B91022" w:rsidRPr="009429CC">
        <w:rPr>
          <w:rFonts w:ascii="Arial" w:eastAsia="Times New Roman" w:hAnsi="Arial" w:cs="Arial"/>
          <w:sz w:val="24"/>
          <w:szCs w:val="24"/>
        </w:rPr>
        <w:t>Eur už 1 m</w:t>
      </w:r>
      <w:r w:rsidR="00B91022" w:rsidRPr="009429CC">
        <w:rPr>
          <w:rFonts w:ascii="Arial" w:eastAsia="Times New Roman" w:hAnsi="Arial" w:cs="Arial"/>
          <w:sz w:val="24"/>
          <w:szCs w:val="24"/>
          <w:vertAlign w:val="superscript"/>
        </w:rPr>
        <w:t>2</w:t>
      </w:r>
      <w:r w:rsidR="00EF2066" w:rsidRPr="009429CC">
        <w:rPr>
          <w:rFonts w:ascii="Arial" w:eastAsia="Times New Roman" w:hAnsi="Arial" w:cs="Arial"/>
          <w:sz w:val="24"/>
          <w:szCs w:val="24"/>
        </w:rPr>
        <w:t>,</w:t>
      </w:r>
      <w:r w:rsidR="00B91022" w:rsidRPr="009429CC">
        <w:rPr>
          <w:rFonts w:ascii="Arial" w:eastAsia="Times New Roman" w:hAnsi="Arial" w:cs="Arial"/>
          <w:sz w:val="24"/>
          <w:szCs w:val="24"/>
        </w:rPr>
        <w:t xml:space="preserve"> </w:t>
      </w:r>
      <w:r w:rsidR="00EF2066" w:rsidRPr="009429CC">
        <w:rPr>
          <w:rFonts w:ascii="Arial" w:eastAsia="Times New Roman" w:hAnsi="Arial" w:cs="Arial"/>
          <w:sz w:val="24"/>
          <w:szCs w:val="24"/>
        </w:rPr>
        <w:t>t.</w:t>
      </w:r>
      <w:r w:rsidR="00FE3EE1" w:rsidRPr="009429CC">
        <w:rPr>
          <w:rFonts w:ascii="Arial" w:eastAsia="Times New Roman" w:hAnsi="Arial" w:cs="Arial"/>
          <w:sz w:val="24"/>
          <w:szCs w:val="24"/>
        </w:rPr>
        <w:t xml:space="preserve"> </w:t>
      </w:r>
      <w:r w:rsidR="00EF2066" w:rsidRPr="009429CC">
        <w:rPr>
          <w:rFonts w:ascii="Arial" w:eastAsia="Times New Roman" w:hAnsi="Arial" w:cs="Arial"/>
          <w:sz w:val="24"/>
          <w:szCs w:val="24"/>
        </w:rPr>
        <w:t>y.</w:t>
      </w:r>
      <w:r w:rsidRPr="009429CC">
        <w:rPr>
          <w:rFonts w:ascii="Arial" w:eastAsia="Times New Roman" w:hAnsi="Arial" w:cs="Arial"/>
          <w:sz w:val="24"/>
          <w:szCs w:val="24"/>
        </w:rPr>
        <w:t xml:space="preserve"> </w:t>
      </w:r>
      <w:r w:rsidR="0033044D" w:rsidRPr="009429CC">
        <w:rPr>
          <w:rFonts w:ascii="Arial" w:eastAsia="Times New Roman" w:hAnsi="Arial" w:cs="Arial"/>
          <w:sz w:val="24"/>
          <w:szCs w:val="24"/>
        </w:rPr>
        <w:t>2</w:t>
      </w:r>
      <w:r w:rsidR="00FE3EE1" w:rsidRPr="009429CC">
        <w:rPr>
          <w:rFonts w:ascii="Arial" w:eastAsia="Times New Roman" w:hAnsi="Arial" w:cs="Arial"/>
          <w:sz w:val="24"/>
          <w:szCs w:val="24"/>
        </w:rPr>
        <w:t>85</w:t>
      </w:r>
      <w:r w:rsidR="0033044D" w:rsidRPr="009429CC">
        <w:rPr>
          <w:rFonts w:ascii="Arial" w:eastAsia="Times New Roman" w:hAnsi="Arial" w:cs="Arial"/>
          <w:sz w:val="24"/>
          <w:szCs w:val="24"/>
        </w:rPr>
        <w:t>,</w:t>
      </w:r>
      <w:r w:rsidR="00FE3EE1" w:rsidRPr="009429CC">
        <w:rPr>
          <w:rFonts w:ascii="Arial" w:eastAsia="Times New Roman" w:hAnsi="Arial" w:cs="Arial"/>
          <w:sz w:val="24"/>
          <w:szCs w:val="24"/>
        </w:rPr>
        <w:t>98</w:t>
      </w:r>
      <w:r w:rsidRPr="009429CC">
        <w:rPr>
          <w:rFonts w:ascii="Arial" w:eastAsia="Times New Roman" w:hAnsi="Arial" w:cs="Arial"/>
          <w:sz w:val="24"/>
          <w:szCs w:val="24"/>
        </w:rPr>
        <w:t xml:space="preserve"> Eur (mokestis paskaičiuojamas vadovaujantis Alytaus miesto savivaldybės tarybos 2019-01-30 sprendimu Nr. T-14 „Dėl Alytaus miesto savivaldybės ir valstybės turto valdymo, naudojimo ir disponavimo juo tvarkos aprašo patvirtinimo“). Kontaktinis asmuo dėl patalpų nuomos sutarties – Alytaus miesto savivaldybės administracijos turto skyriaus specialistė Neringa Arštikytė, mob. tel. +370 698 27 045, el. p. </w:t>
      </w:r>
      <w:proofErr w:type="spellStart"/>
      <w:r w:rsidRPr="009429CC">
        <w:rPr>
          <w:rFonts w:ascii="Arial" w:eastAsia="Times New Roman" w:hAnsi="Arial" w:cs="Arial"/>
          <w:sz w:val="24"/>
          <w:szCs w:val="24"/>
        </w:rPr>
        <w:t>neringa.arstikyte@alytus.lt</w:t>
      </w:r>
      <w:proofErr w:type="spellEnd"/>
      <w:r w:rsidRPr="009429CC">
        <w:rPr>
          <w:rFonts w:ascii="Arial" w:eastAsia="Times New Roman" w:hAnsi="Arial" w:cs="Arial"/>
          <w:sz w:val="24"/>
          <w:szCs w:val="24"/>
        </w:rPr>
        <w:t>.</w:t>
      </w:r>
    </w:p>
    <w:p w14:paraId="5BDE2140" w14:textId="77777777" w:rsidR="00710528" w:rsidRPr="009429CC" w:rsidRDefault="00710528" w:rsidP="00710528">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9429CC">
        <w:rPr>
          <w:rFonts w:ascii="Arial" w:eastAsia="Times New Roman" w:hAnsi="Arial" w:cs="Arial"/>
          <w:sz w:val="24"/>
          <w:szCs w:val="24"/>
        </w:rPr>
        <w:t xml:space="preserve">Tiekėjas turi turėti visą maisto gamybai reikalingą įrangą bei baldus. Taip pat tiekėjas privalo turėti stalo įrankius, serviravimo indus. Maistas turi būti patiekiamas estetiškai. Draudžiama naudoti vienkartinius indus ir įrankius, susidėvėjusius, ištrupėjusius, įskilusius, apdaužytais kraštais indus bei aliumininius įrankius ir indus. </w:t>
      </w:r>
    </w:p>
    <w:p w14:paraId="73AE73A2" w14:textId="77777777" w:rsidR="00710528" w:rsidRPr="009429CC" w:rsidRDefault="00710528" w:rsidP="00710528">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9429CC">
        <w:rPr>
          <w:rFonts w:ascii="Arial" w:eastAsia="Times New Roman" w:hAnsi="Arial" w:cs="Arial"/>
          <w:sz w:val="24"/>
          <w:szCs w:val="24"/>
        </w:rPr>
        <w:t>Perkančioji organizacija įsipareigoja sutarties vykdymo laikotarpiui perduoti Tiekėjui šią perkančiajai organizacijai nuosavybės teise priklausančią maisto gaminimo įrangą ir inventorių:</w:t>
      </w:r>
    </w:p>
    <w:p w14:paraId="0696F076" w14:textId="77777777" w:rsidR="00710528" w:rsidRPr="009429CC" w:rsidRDefault="00710528"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9429CC">
        <w:rPr>
          <w:rFonts w:ascii="Arial" w:eastAsia="Times New Roman" w:hAnsi="Arial" w:cs="Arial"/>
          <w:b/>
          <w:bCs/>
          <w:sz w:val="24"/>
          <w:szCs w:val="24"/>
        </w:rPr>
        <w:t>Ilgalaikis materialusis turtas:</w:t>
      </w:r>
    </w:p>
    <w:tbl>
      <w:tblPr>
        <w:tblW w:w="10246" w:type="dxa"/>
        <w:tblInd w:w="-294" w:type="dxa"/>
        <w:tblLook w:val="04A0" w:firstRow="1" w:lastRow="0" w:firstColumn="1" w:lastColumn="0" w:noHBand="0" w:noVBand="1"/>
      </w:tblPr>
      <w:tblGrid>
        <w:gridCol w:w="565"/>
        <w:gridCol w:w="2125"/>
        <w:gridCol w:w="1444"/>
        <w:gridCol w:w="1083"/>
        <w:gridCol w:w="923"/>
        <w:gridCol w:w="1218"/>
        <w:gridCol w:w="1804"/>
        <w:gridCol w:w="1084"/>
      </w:tblGrid>
      <w:tr w:rsidR="004362DD" w:rsidRPr="009429CC" w14:paraId="1098097E" w14:textId="77777777" w:rsidTr="00751292">
        <w:trPr>
          <w:trHeight w:val="780"/>
        </w:trPr>
        <w:tc>
          <w:tcPr>
            <w:tcW w:w="688" w:type="dxa"/>
            <w:tcBorders>
              <w:top w:val="single" w:sz="8" w:space="0" w:color="auto"/>
              <w:left w:val="single" w:sz="8" w:space="0" w:color="auto"/>
              <w:bottom w:val="single" w:sz="8" w:space="0" w:color="auto"/>
              <w:right w:val="single" w:sz="8" w:space="0" w:color="auto"/>
            </w:tcBorders>
            <w:vAlign w:val="center"/>
            <w:hideMark/>
          </w:tcPr>
          <w:p w14:paraId="6070AAE2" w14:textId="46E8C1E5" w:rsidR="004362DD" w:rsidRPr="009429CC" w:rsidRDefault="004362DD" w:rsidP="00751292">
            <w:pPr>
              <w:spacing w:after="0" w:line="240" w:lineRule="auto"/>
              <w:ind w:left="-12"/>
              <w:rPr>
                <w:rFonts w:ascii="Arial" w:eastAsia="Times New Roman" w:hAnsi="Arial" w:cs="Arial"/>
                <w:color w:val="000000"/>
                <w:sz w:val="24"/>
                <w:szCs w:val="24"/>
              </w:rPr>
            </w:pPr>
            <w:r w:rsidRPr="009429CC">
              <w:rPr>
                <w:rFonts w:ascii="Arial" w:eastAsia="Times New Roman" w:hAnsi="Arial" w:cs="Arial"/>
                <w:color w:val="000000"/>
                <w:sz w:val="24"/>
                <w:szCs w:val="24"/>
              </w:rPr>
              <w:t>Eil. Nr.</w:t>
            </w:r>
          </w:p>
        </w:tc>
        <w:tc>
          <w:tcPr>
            <w:tcW w:w="2096" w:type="dxa"/>
            <w:tcBorders>
              <w:top w:val="single" w:sz="8" w:space="0" w:color="auto"/>
              <w:left w:val="nil"/>
              <w:bottom w:val="single" w:sz="8" w:space="0" w:color="auto"/>
              <w:right w:val="single" w:sz="8" w:space="0" w:color="auto"/>
            </w:tcBorders>
            <w:vAlign w:val="center"/>
            <w:hideMark/>
          </w:tcPr>
          <w:p w14:paraId="5D588F12"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Pavadinimas</w:t>
            </w:r>
          </w:p>
        </w:tc>
        <w:tc>
          <w:tcPr>
            <w:tcW w:w="1426" w:type="dxa"/>
            <w:tcBorders>
              <w:top w:val="single" w:sz="8" w:space="0" w:color="auto"/>
              <w:left w:val="nil"/>
              <w:bottom w:val="single" w:sz="8" w:space="0" w:color="auto"/>
              <w:right w:val="single" w:sz="8" w:space="0" w:color="auto"/>
            </w:tcBorders>
            <w:vAlign w:val="center"/>
            <w:hideMark/>
          </w:tcPr>
          <w:p w14:paraId="29757FC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Inventorinis Nr.</w:t>
            </w:r>
          </w:p>
        </w:tc>
        <w:tc>
          <w:tcPr>
            <w:tcW w:w="1070" w:type="dxa"/>
            <w:tcBorders>
              <w:top w:val="single" w:sz="8" w:space="0" w:color="auto"/>
              <w:left w:val="nil"/>
              <w:bottom w:val="single" w:sz="8" w:space="0" w:color="auto"/>
              <w:right w:val="single" w:sz="8" w:space="0" w:color="auto"/>
            </w:tcBorders>
            <w:vAlign w:val="center"/>
            <w:hideMark/>
          </w:tcPr>
          <w:p w14:paraId="1BB2DD4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Įsigijimo metai</w:t>
            </w:r>
          </w:p>
        </w:tc>
        <w:tc>
          <w:tcPr>
            <w:tcW w:w="912" w:type="dxa"/>
            <w:tcBorders>
              <w:top w:val="single" w:sz="8" w:space="0" w:color="auto"/>
              <w:left w:val="nil"/>
              <w:bottom w:val="single" w:sz="8" w:space="0" w:color="auto"/>
              <w:right w:val="single" w:sz="8" w:space="0" w:color="auto"/>
            </w:tcBorders>
            <w:vAlign w:val="center"/>
            <w:hideMark/>
          </w:tcPr>
          <w:p w14:paraId="37DF3E7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Kiekis, vnt.</w:t>
            </w:r>
          </w:p>
        </w:tc>
        <w:tc>
          <w:tcPr>
            <w:tcW w:w="1203" w:type="dxa"/>
            <w:tcBorders>
              <w:top w:val="single" w:sz="8" w:space="0" w:color="auto"/>
              <w:left w:val="nil"/>
              <w:bottom w:val="single" w:sz="8" w:space="0" w:color="auto"/>
              <w:right w:val="single" w:sz="8" w:space="0" w:color="auto"/>
            </w:tcBorders>
            <w:vAlign w:val="center"/>
            <w:hideMark/>
          </w:tcPr>
          <w:p w14:paraId="0A6D118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Įsigijimo vertė, Eur</w:t>
            </w:r>
          </w:p>
        </w:tc>
        <w:tc>
          <w:tcPr>
            <w:tcW w:w="1780" w:type="dxa"/>
            <w:tcBorders>
              <w:top w:val="single" w:sz="8" w:space="0" w:color="auto"/>
              <w:left w:val="nil"/>
              <w:bottom w:val="single" w:sz="8" w:space="0" w:color="auto"/>
              <w:right w:val="single" w:sz="8" w:space="0" w:color="auto"/>
            </w:tcBorders>
            <w:vAlign w:val="center"/>
            <w:hideMark/>
          </w:tcPr>
          <w:p w14:paraId="154588B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Sukauptas nusidėvėjimas, Eur</w:t>
            </w:r>
          </w:p>
        </w:tc>
        <w:tc>
          <w:tcPr>
            <w:tcW w:w="1071" w:type="dxa"/>
            <w:tcBorders>
              <w:top w:val="single" w:sz="8" w:space="0" w:color="auto"/>
              <w:left w:val="nil"/>
              <w:bottom w:val="single" w:sz="8" w:space="0" w:color="auto"/>
              <w:right w:val="single" w:sz="8" w:space="0" w:color="auto"/>
            </w:tcBorders>
            <w:vAlign w:val="center"/>
            <w:hideMark/>
          </w:tcPr>
          <w:p w14:paraId="279B6C5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Likutinė vertė, Eur 2025-10-01</w:t>
            </w:r>
          </w:p>
        </w:tc>
      </w:tr>
      <w:tr w:rsidR="004362DD" w:rsidRPr="009429CC" w14:paraId="3CD7BD1F" w14:textId="77777777" w:rsidTr="00751292">
        <w:trPr>
          <w:trHeight w:val="525"/>
        </w:trPr>
        <w:tc>
          <w:tcPr>
            <w:tcW w:w="688" w:type="dxa"/>
            <w:tcBorders>
              <w:top w:val="nil"/>
              <w:left w:val="single" w:sz="8" w:space="0" w:color="auto"/>
              <w:bottom w:val="single" w:sz="8" w:space="0" w:color="auto"/>
              <w:right w:val="single" w:sz="8" w:space="0" w:color="auto"/>
            </w:tcBorders>
            <w:vAlign w:val="center"/>
            <w:hideMark/>
          </w:tcPr>
          <w:p w14:paraId="6D990D9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2096" w:type="dxa"/>
            <w:tcBorders>
              <w:top w:val="nil"/>
              <w:left w:val="nil"/>
              <w:bottom w:val="single" w:sz="8" w:space="0" w:color="auto"/>
              <w:right w:val="single" w:sz="8" w:space="0" w:color="auto"/>
            </w:tcBorders>
            <w:vAlign w:val="center"/>
            <w:hideMark/>
          </w:tcPr>
          <w:p w14:paraId="23ABE35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Elektrinė viryklė, 4 kaitinimo zonų, E7TPM su stovu-atvira spintele</w:t>
            </w:r>
          </w:p>
        </w:tc>
        <w:tc>
          <w:tcPr>
            <w:tcW w:w="1426" w:type="dxa"/>
            <w:tcBorders>
              <w:top w:val="nil"/>
              <w:left w:val="nil"/>
              <w:bottom w:val="single" w:sz="8" w:space="0" w:color="auto"/>
              <w:right w:val="single" w:sz="8" w:space="0" w:color="auto"/>
            </w:tcBorders>
            <w:vAlign w:val="center"/>
            <w:hideMark/>
          </w:tcPr>
          <w:p w14:paraId="143CD64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1699524</w:t>
            </w:r>
          </w:p>
        </w:tc>
        <w:tc>
          <w:tcPr>
            <w:tcW w:w="1070" w:type="dxa"/>
            <w:tcBorders>
              <w:top w:val="nil"/>
              <w:left w:val="nil"/>
              <w:bottom w:val="single" w:sz="8" w:space="0" w:color="auto"/>
              <w:right w:val="single" w:sz="8" w:space="0" w:color="auto"/>
            </w:tcBorders>
            <w:vAlign w:val="center"/>
            <w:hideMark/>
          </w:tcPr>
          <w:p w14:paraId="7CF4FD3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5DA3134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4266A3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2036,41</w:t>
            </w:r>
          </w:p>
        </w:tc>
        <w:tc>
          <w:tcPr>
            <w:tcW w:w="1780" w:type="dxa"/>
            <w:tcBorders>
              <w:top w:val="nil"/>
              <w:left w:val="nil"/>
              <w:bottom w:val="single" w:sz="8" w:space="0" w:color="auto"/>
              <w:right w:val="single" w:sz="8" w:space="0" w:color="auto"/>
            </w:tcBorders>
            <w:vAlign w:val="center"/>
            <w:hideMark/>
          </w:tcPr>
          <w:p w14:paraId="60C5DCB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2036,41</w:t>
            </w:r>
          </w:p>
        </w:tc>
        <w:tc>
          <w:tcPr>
            <w:tcW w:w="1071" w:type="dxa"/>
            <w:tcBorders>
              <w:top w:val="nil"/>
              <w:left w:val="nil"/>
              <w:bottom w:val="single" w:sz="8" w:space="0" w:color="auto"/>
              <w:right w:val="single" w:sz="8" w:space="0" w:color="auto"/>
            </w:tcBorders>
            <w:vAlign w:val="center"/>
            <w:hideMark/>
          </w:tcPr>
          <w:p w14:paraId="21B1CB7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6B011BC2"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3B7F11C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w:t>
            </w:r>
          </w:p>
        </w:tc>
        <w:tc>
          <w:tcPr>
            <w:tcW w:w="2096" w:type="dxa"/>
            <w:tcBorders>
              <w:top w:val="nil"/>
              <w:left w:val="nil"/>
              <w:bottom w:val="single" w:sz="8" w:space="0" w:color="auto"/>
              <w:right w:val="single" w:sz="8" w:space="0" w:color="auto"/>
            </w:tcBorders>
            <w:vAlign w:val="center"/>
            <w:hideMark/>
          </w:tcPr>
          <w:p w14:paraId="14D9A5A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El. keptuvė, išverčiama, 37,5 l talpos</w:t>
            </w:r>
          </w:p>
        </w:tc>
        <w:tc>
          <w:tcPr>
            <w:tcW w:w="1426" w:type="dxa"/>
            <w:tcBorders>
              <w:top w:val="nil"/>
              <w:left w:val="nil"/>
              <w:bottom w:val="single" w:sz="8" w:space="0" w:color="auto"/>
              <w:right w:val="single" w:sz="8" w:space="0" w:color="auto"/>
            </w:tcBorders>
            <w:vAlign w:val="center"/>
            <w:hideMark/>
          </w:tcPr>
          <w:p w14:paraId="7CB4F7D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1699525</w:t>
            </w:r>
          </w:p>
        </w:tc>
        <w:tc>
          <w:tcPr>
            <w:tcW w:w="1070" w:type="dxa"/>
            <w:tcBorders>
              <w:top w:val="nil"/>
              <w:left w:val="nil"/>
              <w:bottom w:val="single" w:sz="8" w:space="0" w:color="auto"/>
              <w:right w:val="single" w:sz="8" w:space="0" w:color="auto"/>
            </w:tcBorders>
            <w:vAlign w:val="center"/>
            <w:hideMark/>
          </w:tcPr>
          <w:p w14:paraId="4595F7A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254BCE1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682F0AB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1519,16</w:t>
            </w:r>
          </w:p>
        </w:tc>
        <w:tc>
          <w:tcPr>
            <w:tcW w:w="1780" w:type="dxa"/>
            <w:tcBorders>
              <w:top w:val="nil"/>
              <w:left w:val="nil"/>
              <w:bottom w:val="single" w:sz="8" w:space="0" w:color="auto"/>
              <w:right w:val="single" w:sz="8" w:space="0" w:color="auto"/>
            </w:tcBorders>
            <w:vAlign w:val="center"/>
            <w:hideMark/>
          </w:tcPr>
          <w:p w14:paraId="6FBA388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1519,16</w:t>
            </w:r>
          </w:p>
        </w:tc>
        <w:tc>
          <w:tcPr>
            <w:tcW w:w="1071" w:type="dxa"/>
            <w:tcBorders>
              <w:top w:val="nil"/>
              <w:left w:val="nil"/>
              <w:bottom w:val="single" w:sz="8" w:space="0" w:color="auto"/>
              <w:right w:val="single" w:sz="8" w:space="0" w:color="auto"/>
            </w:tcBorders>
            <w:vAlign w:val="center"/>
            <w:hideMark/>
          </w:tcPr>
          <w:p w14:paraId="5617D2D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1AE504BD" w14:textId="77777777" w:rsidTr="00751292">
        <w:trPr>
          <w:trHeight w:val="330"/>
        </w:trPr>
        <w:tc>
          <w:tcPr>
            <w:tcW w:w="688" w:type="dxa"/>
            <w:tcBorders>
              <w:top w:val="nil"/>
              <w:left w:val="single" w:sz="8" w:space="0" w:color="auto"/>
              <w:bottom w:val="single" w:sz="4" w:space="0" w:color="auto"/>
              <w:right w:val="single" w:sz="8" w:space="0" w:color="auto"/>
            </w:tcBorders>
            <w:vAlign w:val="center"/>
            <w:hideMark/>
          </w:tcPr>
          <w:p w14:paraId="2492D98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3.</w:t>
            </w:r>
          </w:p>
        </w:tc>
        <w:tc>
          <w:tcPr>
            <w:tcW w:w="2096" w:type="dxa"/>
            <w:tcBorders>
              <w:top w:val="nil"/>
              <w:left w:val="nil"/>
              <w:bottom w:val="single" w:sz="4" w:space="0" w:color="auto"/>
              <w:right w:val="single" w:sz="8" w:space="0" w:color="auto"/>
            </w:tcBorders>
            <w:vAlign w:val="center"/>
            <w:hideMark/>
          </w:tcPr>
          <w:p w14:paraId="30AF5021"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Indaplovė, kupolinė, STEEL7-3</w:t>
            </w:r>
          </w:p>
        </w:tc>
        <w:tc>
          <w:tcPr>
            <w:tcW w:w="1426" w:type="dxa"/>
            <w:tcBorders>
              <w:top w:val="nil"/>
              <w:left w:val="nil"/>
              <w:bottom w:val="single" w:sz="4" w:space="0" w:color="auto"/>
              <w:right w:val="single" w:sz="8" w:space="0" w:color="auto"/>
            </w:tcBorders>
            <w:vAlign w:val="center"/>
            <w:hideMark/>
          </w:tcPr>
          <w:p w14:paraId="50A1DE2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1699538</w:t>
            </w:r>
          </w:p>
        </w:tc>
        <w:tc>
          <w:tcPr>
            <w:tcW w:w="1070" w:type="dxa"/>
            <w:tcBorders>
              <w:top w:val="nil"/>
              <w:left w:val="nil"/>
              <w:bottom w:val="single" w:sz="4" w:space="0" w:color="auto"/>
              <w:right w:val="single" w:sz="8" w:space="0" w:color="auto"/>
            </w:tcBorders>
            <w:vAlign w:val="center"/>
            <w:hideMark/>
          </w:tcPr>
          <w:p w14:paraId="6CD441A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4" w:space="0" w:color="auto"/>
              <w:right w:val="single" w:sz="8" w:space="0" w:color="auto"/>
            </w:tcBorders>
            <w:vAlign w:val="center"/>
            <w:hideMark/>
          </w:tcPr>
          <w:p w14:paraId="25E87CF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4" w:space="0" w:color="auto"/>
              <w:right w:val="single" w:sz="8" w:space="0" w:color="auto"/>
            </w:tcBorders>
            <w:vAlign w:val="center"/>
            <w:hideMark/>
          </w:tcPr>
          <w:p w14:paraId="630DDD0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2722,57</w:t>
            </w:r>
          </w:p>
        </w:tc>
        <w:tc>
          <w:tcPr>
            <w:tcW w:w="1780" w:type="dxa"/>
            <w:tcBorders>
              <w:top w:val="nil"/>
              <w:left w:val="nil"/>
              <w:bottom w:val="single" w:sz="4" w:space="0" w:color="auto"/>
              <w:right w:val="single" w:sz="8" w:space="0" w:color="auto"/>
            </w:tcBorders>
            <w:vAlign w:val="center"/>
            <w:hideMark/>
          </w:tcPr>
          <w:p w14:paraId="25E5273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2722,57</w:t>
            </w:r>
          </w:p>
        </w:tc>
        <w:tc>
          <w:tcPr>
            <w:tcW w:w="1071" w:type="dxa"/>
            <w:tcBorders>
              <w:top w:val="nil"/>
              <w:left w:val="nil"/>
              <w:bottom w:val="single" w:sz="4" w:space="0" w:color="auto"/>
              <w:right w:val="single" w:sz="8" w:space="0" w:color="auto"/>
            </w:tcBorders>
            <w:vAlign w:val="center"/>
            <w:hideMark/>
          </w:tcPr>
          <w:p w14:paraId="631E425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1CF5F2EF" w14:textId="77777777" w:rsidTr="00751292">
        <w:trPr>
          <w:trHeight w:val="780"/>
        </w:trPr>
        <w:tc>
          <w:tcPr>
            <w:tcW w:w="688" w:type="dxa"/>
            <w:tcBorders>
              <w:top w:val="single" w:sz="4" w:space="0" w:color="auto"/>
              <w:left w:val="single" w:sz="4" w:space="0" w:color="auto"/>
              <w:bottom w:val="single" w:sz="4" w:space="0" w:color="auto"/>
              <w:right w:val="single" w:sz="4" w:space="0" w:color="auto"/>
            </w:tcBorders>
            <w:vAlign w:val="center"/>
            <w:hideMark/>
          </w:tcPr>
          <w:p w14:paraId="5EF3926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4.</w:t>
            </w:r>
          </w:p>
        </w:tc>
        <w:tc>
          <w:tcPr>
            <w:tcW w:w="2096" w:type="dxa"/>
            <w:tcBorders>
              <w:top w:val="single" w:sz="4" w:space="0" w:color="auto"/>
              <w:left w:val="single" w:sz="4" w:space="0" w:color="auto"/>
              <w:bottom w:val="single" w:sz="4" w:space="0" w:color="auto"/>
              <w:right w:val="single" w:sz="4" w:space="0" w:color="auto"/>
            </w:tcBorders>
            <w:vAlign w:val="center"/>
            <w:hideMark/>
          </w:tcPr>
          <w:p w14:paraId="4144B87C"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Šaldiklis GN2/1, 700 l talpos. Komplekte 3xGN2/1 </w:t>
            </w:r>
            <w:proofErr w:type="spellStart"/>
            <w:r w:rsidRPr="009429CC">
              <w:rPr>
                <w:rFonts w:ascii="Arial" w:eastAsia="Times New Roman" w:hAnsi="Arial" w:cs="Arial"/>
                <w:color w:val="000000"/>
                <w:sz w:val="24"/>
                <w:szCs w:val="24"/>
              </w:rPr>
              <w:t>plastifikuotos</w:t>
            </w:r>
            <w:proofErr w:type="spellEnd"/>
            <w:r w:rsidRPr="009429CC">
              <w:rPr>
                <w:rFonts w:ascii="Arial" w:eastAsia="Times New Roman" w:hAnsi="Arial" w:cs="Arial"/>
                <w:color w:val="000000"/>
                <w:sz w:val="24"/>
                <w:szCs w:val="24"/>
              </w:rPr>
              <w:t xml:space="preserve"> grotelės, durų </w:t>
            </w:r>
            <w:r w:rsidRPr="009429CC">
              <w:rPr>
                <w:rFonts w:ascii="Arial" w:eastAsia="Times New Roman" w:hAnsi="Arial" w:cs="Arial"/>
                <w:color w:val="000000"/>
                <w:sz w:val="24"/>
                <w:szCs w:val="24"/>
              </w:rPr>
              <w:lastRenderedPageBreak/>
              <w:t>užraktas, apšvietimas</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664DE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lastRenderedPageBreak/>
              <w:t>1699532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C877F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single" w:sz="4" w:space="0" w:color="auto"/>
              <w:left w:val="single" w:sz="4" w:space="0" w:color="auto"/>
              <w:bottom w:val="single" w:sz="4" w:space="0" w:color="auto"/>
              <w:right w:val="single" w:sz="4" w:space="0" w:color="auto"/>
            </w:tcBorders>
            <w:vAlign w:val="center"/>
            <w:hideMark/>
          </w:tcPr>
          <w:p w14:paraId="1CAFADD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AAC691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1769,72</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34897B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1769,72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2F0DA5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60457073" w14:textId="77777777" w:rsidTr="00751292">
        <w:trPr>
          <w:trHeight w:val="525"/>
        </w:trPr>
        <w:tc>
          <w:tcPr>
            <w:tcW w:w="688" w:type="dxa"/>
            <w:tcBorders>
              <w:top w:val="single" w:sz="4" w:space="0" w:color="auto"/>
              <w:left w:val="single" w:sz="8" w:space="0" w:color="auto"/>
              <w:bottom w:val="single" w:sz="8" w:space="0" w:color="auto"/>
              <w:right w:val="single" w:sz="8" w:space="0" w:color="auto"/>
            </w:tcBorders>
            <w:vAlign w:val="center"/>
            <w:hideMark/>
          </w:tcPr>
          <w:p w14:paraId="227589E0"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5.</w:t>
            </w:r>
          </w:p>
        </w:tc>
        <w:tc>
          <w:tcPr>
            <w:tcW w:w="2096" w:type="dxa"/>
            <w:tcBorders>
              <w:top w:val="single" w:sz="4" w:space="0" w:color="auto"/>
              <w:left w:val="nil"/>
              <w:bottom w:val="single" w:sz="8" w:space="0" w:color="auto"/>
              <w:right w:val="single" w:sz="8" w:space="0" w:color="auto"/>
            </w:tcBorders>
            <w:vAlign w:val="center"/>
            <w:hideMark/>
          </w:tcPr>
          <w:p w14:paraId="1237220E"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Surenkama šaldymo kamera be grindų, 8,5 m3 talpos, apšvietimas</w:t>
            </w:r>
          </w:p>
        </w:tc>
        <w:tc>
          <w:tcPr>
            <w:tcW w:w="1426" w:type="dxa"/>
            <w:tcBorders>
              <w:top w:val="single" w:sz="4" w:space="0" w:color="auto"/>
              <w:left w:val="nil"/>
              <w:bottom w:val="single" w:sz="8" w:space="0" w:color="auto"/>
              <w:right w:val="single" w:sz="8" w:space="0" w:color="auto"/>
            </w:tcBorders>
            <w:vAlign w:val="center"/>
            <w:hideMark/>
          </w:tcPr>
          <w:p w14:paraId="6822381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1699527</w:t>
            </w:r>
          </w:p>
        </w:tc>
        <w:tc>
          <w:tcPr>
            <w:tcW w:w="1070" w:type="dxa"/>
            <w:tcBorders>
              <w:top w:val="single" w:sz="4" w:space="0" w:color="auto"/>
              <w:left w:val="nil"/>
              <w:bottom w:val="single" w:sz="8" w:space="0" w:color="auto"/>
              <w:right w:val="single" w:sz="8" w:space="0" w:color="auto"/>
            </w:tcBorders>
            <w:vAlign w:val="center"/>
            <w:hideMark/>
          </w:tcPr>
          <w:p w14:paraId="03CED5B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single" w:sz="4" w:space="0" w:color="auto"/>
              <w:left w:val="nil"/>
              <w:bottom w:val="single" w:sz="8" w:space="0" w:color="auto"/>
              <w:right w:val="single" w:sz="8" w:space="0" w:color="auto"/>
            </w:tcBorders>
            <w:vAlign w:val="center"/>
            <w:hideMark/>
          </w:tcPr>
          <w:p w14:paraId="30E9EE5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nil"/>
              <w:bottom w:val="single" w:sz="8" w:space="0" w:color="auto"/>
              <w:right w:val="single" w:sz="8" w:space="0" w:color="auto"/>
            </w:tcBorders>
            <w:vAlign w:val="center"/>
            <w:hideMark/>
          </w:tcPr>
          <w:p w14:paraId="1969CBD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2871,16</w:t>
            </w:r>
          </w:p>
        </w:tc>
        <w:tc>
          <w:tcPr>
            <w:tcW w:w="1780" w:type="dxa"/>
            <w:tcBorders>
              <w:top w:val="single" w:sz="4" w:space="0" w:color="auto"/>
              <w:left w:val="nil"/>
              <w:bottom w:val="single" w:sz="8" w:space="0" w:color="auto"/>
              <w:right w:val="single" w:sz="8" w:space="0" w:color="auto"/>
            </w:tcBorders>
            <w:vAlign w:val="center"/>
            <w:hideMark/>
          </w:tcPr>
          <w:p w14:paraId="0ABE969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2871,16</w:t>
            </w:r>
          </w:p>
        </w:tc>
        <w:tc>
          <w:tcPr>
            <w:tcW w:w="1071" w:type="dxa"/>
            <w:tcBorders>
              <w:top w:val="single" w:sz="4" w:space="0" w:color="auto"/>
              <w:left w:val="nil"/>
              <w:bottom w:val="single" w:sz="8" w:space="0" w:color="auto"/>
              <w:right w:val="single" w:sz="8" w:space="0" w:color="auto"/>
            </w:tcBorders>
            <w:vAlign w:val="center"/>
            <w:hideMark/>
          </w:tcPr>
          <w:p w14:paraId="4CA4906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6DD04F47"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62F7D73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6.</w:t>
            </w:r>
          </w:p>
        </w:tc>
        <w:tc>
          <w:tcPr>
            <w:tcW w:w="2096" w:type="dxa"/>
            <w:tcBorders>
              <w:top w:val="nil"/>
              <w:left w:val="nil"/>
              <w:bottom w:val="single" w:sz="8" w:space="0" w:color="auto"/>
              <w:right w:val="single" w:sz="8" w:space="0" w:color="auto"/>
            </w:tcBorders>
            <w:vAlign w:val="center"/>
            <w:hideMark/>
          </w:tcPr>
          <w:p w14:paraId="590891AD" w14:textId="77777777" w:rsidR="004362DD" w:rsidRPr="009429CC" w:rsidRDefault="004362DD" w:rsidP="004362DD">
            <w:pPr>
              <w:spacing w:after="0" w:line="240" w:lineRule="auto"/>
              <w:rPr>
                <w:rFonts w:ascii="Arial" w:eastAsia="Times New Roman" w:hAnsi="Arial" w:cs="Arial"/>
                <w:color w:val="000000"/>
                <w:sz w:val="24"/>
                <w:szCs w:val="24"/>
              </w:rPr>
            </w:pPr>
            <w:proofErr w:type="spellStart"/>
            <w:r w:rsidRPr="009429CC">
              <w:rPr>
                <w:rFonts w:ascii="Arial" w:eastAsia="Times New Roman" w:hAnsi="Arial" w:cs="Arial"/>
                <w:color w:val="000000"/>
                <w:sz w:val="24"/>
                <w:szCs w:val="24"/>
              </w:rPr>
              <w:t>Monoblokas</w:t>
            </w:r>
            <w:proofErr w:type="spellEnd"/>
            <w:r w:rsidRPr="009429CC">
              <w:rPr>
                <w:rFonts w:ascii="Arial" w:eastAsia="Times New Roman" w:hAnsi="Arial" w:cs="Arial"/>
                <w:color w:val="000000"/>
                <w:sz w:val="24"/>
                <w:szCs w:val="24"/>
              </w:rPr>
              <w:t xml:space="preserve">, 10 </w:t>
            </w:r>
            <w:proofErr w:type="spellStart"/>
            <w:r w:rsidRPr="009429CC">
              <w:rPr>
                <w:rFonts w:ascii="Arial" w:eastAsia="Times New Roman" w:hAnsi="Arial" w:cs="Arial"/>
                <w:color w:val="000000"/>
                <w:sz w:val="24"/>
                <w:szCs w:val="24"/>
              </w:rPr>
              <w:t>kūb</w:t>
            </w:r>
            <w:proofErr w:type="spellEnd"/>
            <w:r w:rsidRPr="009429CC">
              <w:rPr>
                <w:rFonts w:ascii="Arial" w:eastAsia="Times New Roman" w:hAnsi="Arial" w:cs="Arial"/>
                <w:color w:val="000000"/>
                <w:sz w:val="24"/>
                <w:szCs w:val="24"/>
              </w:rPr>
              <w:t>. m šaldymo kamerai</w:t>
            </w:r>
          </w:p>
        </w:tc>
        <w:tc>
          <w:tcPr>
            <w:tcW w:w="1426" w:type="dxa"/>
            <w:tcBorders>
              <w:top w:val="nil"/>
              <w:left w:val="nil"/>
              <w:bottom w:val="single" w:sz="8" w:space="0" w:color="auto"/>
              <w:right w:val="single" w:sz="8" w:space="0" w:color="auto"/>
            </w:tcBorders>
            <w:vAlign w:val="center"/>
            <w:hideMark/>
          </w:tcPr>
          <w:p w14:paraId="38C9903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1699528</w:t>
            </w:r>
          </w:p>
        </w:tc>
        <w:tc>
          <w:tcPr>
            <w:tcW w:w="1070" w:type="dxa"/>
            <w:tcBorders>
              <w:top w:val="nil"/>
              <w:left w:val="nil"/>
              <w:bottom w:val="single" w:sz="8" w:space="0" w:color="auto"/>
              <w:right w:val="single" w:sz="8" w:space="0" w:color="auto"/>
            </w:tcBorders>
            <w:vAlign w:val="center"/>
            <w:hideMark/>
          </w:tcPr>
          <w:p w14:paraId="27AF275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0584EA6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7215B4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1604,32</w:t>
            </w:r>
          </w:p>
        </w:tc>
        <w:tc>
          <w:tcPr>
            <w:tcW w:w="1780" w:type="dxa"/>
            <w:tcBorders>
              <w:top w:val="nil"/>
              <w:left w:val="nil"/>
              <w:bottom w:val="single" w:sz="8" w:space="0" w:color="auto"/>
              <w:right w:val="single" w:sz="8" w:space="0" w:color="auto"/>
            </w:tcBorders>
            <w:vAlign w:val="center"/>
            <w:hideMark/>
          </w:tcPr>
          <w:p w14:paraId="35B818F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1604,32</w:t>
            </w:r>
          </w:p>
        </w:tc>
        <w:tc>
          <w:tcPr>
            <w:tcW w:w="1071" w:type="dxa"/>
            <w:tcBorders>
              <w:top w:val="nil"/>
              <w:left w:val="nil"/>
              <w:bottom w:val="single" w:sz="8" w:space="0" w:color="auto"/>
              <w:right w:val="single" w:sz="8" w:space="0" w:color="auto"/>
            </w:tcBorders>
            <w:vAlign w:val="center"/>
            <w:hideMark/>
          </w:tcPr>
          <w:p w14:paraId="72A2E24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2641588E" w14:textId="77777777" w:rsidTr="00751292">
        <w:trPr>
          <w:trHeight w:val="780"/>
        </w:trPr>
        <w:tc>
          <w:tcPr>
            <w:tcW w:w="688" w:type="dxa"/>
            <w:tcBorders>
              <w:top w:val="nil"/>
              <w:left w:val="single" w:sz="8" w:space="0" w:color="auto"/>
              <w:bottom w:val="single" w:sz="8" w:space="0" w:color="auto"/>
              <w:right w:val="single" w:sz="8" w:space="0" w:color="auto"/>
            </w:tcBorders>
            <w:vAlign w:val="center"/>
            <w:hideMark/>
          </w:tcPr>
          <w:p w14:paraId="6B7E56B1"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7.</w:t>
            </w:r>
          </w:p>
        </w:tc>
        <w:tc>
          <w:tcPr>
            <w:tcW w:w="2096" w:type="dxa"/>
            <w:tcBorders>
              <w:top w:val="nil"/>
              <w:left w:val="nil"/>
              <w:bottom w:val="single" w:sz="8" w:space="0" w:color="auto"/>
              <w:right w:val="single" w:sz="8" w:space="0" w:color="auto"/>
            </w:tcBorders>
            <w:vAlign w:val="center"/>
            <w:hideMark/>
          </w:tcPr>
          <w:p w14:paraId="68D0C6E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Prekystalis sriubai su lentyna, uždanga ir kreipiamosiomis padėklams, 1200x1050x1330. Komplekte </w:t>
            </w:r>
            <w:proofErr w:type="spellStart"/>
            <w:r w:rsidRPr="009429CC">
              <w:rPr>
                <w:rFonts w:ascii="Arial" w:eastAsia="Times New Roman" w:hAnsi="Arial" w:cs="Arial"/>
                <w:color w:val="000000"/>
                <w:sz w:val="24"/>
                <w:szCs w:val="24"/>
              </w:rPr>
              <w:t>kaitvietė</w:t>
            </w:r>
            <w:proofErr w:type="spellEnd"/>
            <w:r w:rsidRPr="009429CC">
              <w:rPr>
                <w:rFonts w:ascii="Arial" w:eastAsia="Times New Roman" w:hAnsi="Arial" w:cs="Arial"/>
                <w:color w:val="000000"/>
                <w:sz w:val="24"/>
                <w:szCs w:val="24"/>
              </w:rPr>
              <w:t xml:space="preserve"> (kaitinimo indas)</w:t>
            </w:r>
          </w:p>
        </w:tc>
        <w:tc>
          <w:tcPr>
            <w:tcW w:w="1426" w:type="dxa"/>
            <w:tcBorders>
              <w:top w:val="nil"/>
              <w:left w:val="nil"/>
              <w:bottom w:val="single" w:sz="8" w:space="0" w:color="auto"/>
              <w:right w:val="single" w:sz="8" w:space="0" w:color="auto"/>
            </w:tcBorders>
            <w:vAlign w:val="center"/>
            <w:hideMark/>
          </w:tcPr>
          <w:p w14:paraId="2C6B567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1699543</w:t>
            </w:r>
          </w:p>
        </w:tc>
        <w:tc>
          <w:tcPr>
            <w:tcW w:w="1070" w:type="dxa"/>
            <w:tcBorders>
              <w:top w:val="nil"/>
              <w:left w:val="nil"/>
              <w:bottom w:val="single" w:sz="8" w:space="0" w:color="auto"/>
              <w:right w:val="single" w:sz="8" w:space="0" w:color="auto"/>
            </w:tcBorders>
            <w:vAlign w:val="center"/>
            <w:hideMark/>
          </w:tcPr>
          <w:p w14:paraId="2CE12F8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55E94A7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71DBDF0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1270,35</w:t>
            </w:r>
          </w:p>
        </w:tc>
        <w:tc>
          <w:tcPr>
            <w:tcW w:w="1780" w:type="dxa"/>
            <w:tcBorders>
              <w:top w:val="nil"/>
              <w:left w:val="nil"/>
              <w:bottom w:val="single" w:sz="8" w:space="0" w:color="auto"/>
              <w:right w:val="single" w:sz="8" w:space="0" w:color="auto"/>
            </w:tcBorders>
            <w:vAlign w:val="center"/>
            <w:hideMark/>
          </w:tcPr>
          <w:p w14:paraId="1B07D0C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1270,35</w:t>
            </w:r>
          </w:p>
        </w:tc>
        <w:tc>
          <w:tcPr>
            <w:tcW w:w="1071" w:type="dxa"/>
            <w:tcBorders>
              <w:top w:val="nil"/>
              <w:left w:val="nil"/>
              <w:bottom w:val="single" w:sz="8" w:space="0" w:color="auto"/>
              <w:right w:val="single" w:sz="8" w:space="0" w:color="auto"/>
            </w:tcBorders>
            <w:vAlign w:val="center"/>
            <w:hideMark/>
          </w:tcPr>
          <w:p w14:paraId="15E250C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4BD7F7BB" w14:textId="77777777" w:rsidTr="00751292">
        <w:trPr>
          <w:trHeight w:val="525"/>
        </w:trPr>
        <w:tc>
          <w:tcPr>
            <w:tcW w:w="688" w:type="dxa"/>
            <w:tcBorders>
              <w:top w:val="nil"/>
              <w:left w:val="single" w:sz="8" w:space="0" w:color="auto"/>
              <w:bottom w:val="single" w:sz="8" w:space="0" w:color="auto"/>
              <w:right w:val="single" w:sz="8" w:space="0" w:color="auto"/>
            </w:tcBorders>
            <w:vAlign w:val="center"/>
            <w:hideMark/>
          </w:tcPr>
          <w:p w14:paraId="33EF01E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8.</w:t>
            </w:r>
          </w:p>
        </w:tc>
        <w:tc>
          <w:tcPr>
            <w:tcW w:w="2096" w:type="dxa"/>
            <w:tcBorders>
              <w:top w:val="nil"/>
              <w:left w:val="nil"/>
              <w:bottom w:val="single" w:sz="8" w:space="0" w:color="auto"/>
              <w:right w:val="single" w:sz="8" w:space="0" w:color="auto"/>
            </w:tcBorders>
            <w:vAlign w:val="center"/>
            <w:hideMark/>
          </w:tcPr>
          <w:p w14:paraId="7328A4E0" w14:textId="77777777" w:rsidR="004362DD" w:rsidRPr="009429CC" w:rsidRDefault="004362DD" w:rsidP="004362DD">
            <w:pPr>
              <w:spacing w:after="0" w:line="240" w:lineRule="auto"/>
              <w:rPr>
                <w:rFonts w:ascii="Arial" w:eastAsia="Times New Roman" w:hAnsi="Arial" w:cs="Arial"/>
                <w:color w:val="000000"/>
                <w:sz w:val="24"/>
                <w:szCs w:val="24"/>
              </w:rPr>
            </w:pPr>
            <w:proofErr w:type="spellStart"/>
            <w:r w:rsidRPr="009429CC">
              <w:rPr>
                <w:rFonts w:ascii="Arial" w:eastAsia="Times New Roman" w:hAnsi="Arial" w:cs="Arial"/>
                <w:color w:val="000000"/>
                <w:sz w:val="24"/>
                <w:szCs w:val="24"/>
              </w:rPr>
              <w:t>Marmitas</w:t>
            </w:r>
            <w:proofErr w:type="spellEnd"/>
            <w:r w:rsidRPr="009429CC">
              <w:rPr>
                <w:rFonts w:ascii="Arial" w:eastAsia="Times New Roman" w:hAnsi="Arial" w:cs="Arial"/>
                <w:color w:val="000000"/>
                <w:sz w:val="24"/>
                <w:szCs w:val="24"/>
              </w:rPr>
              <w:t xml:space="preserve"> 4 GN1/1 su atvira spintele, lentyna, uždanga ir kreipiamosiomis padėklams</w:t>
            </w:r>
          </w:p>
        </w:tc>
        <w:tc>
          <w:tcPr>
            <w:tcW w:w="1426" w:type="dxa"/>
            <w:tcBorders>
              <w:top w:val="nil"/>
              <w:left w:val="nil"/>
              <w:bottom w:val="single" w:sz="8" w:space="0" w:color="auto"/>
              <w:right w:val="single" w:sz="8" w:space="0" w:color="auto"/>
            </w:tcBorders>
            <w:vAlign w:val="center"/>
            <w:hideMark/>
          </w:tcPr>
          <w:p w14:paraId="794A1AC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1699542</w:t>
            </w:r>
          </w:p>
        </w:tc>
        <w:tc>
          <w:tcPr>
            <w:tcW w:w="1070" w:type="dxa"/>
            <w:tcBorders>
              <w:top w:val="nil"/>
              <w:left w:val="nil"/>
              <w:bottom w:val="single" w:sz="8" w:space="0" w:color="auto"/>
              <w:right w:val="single" w:sz="8" w:space="0" w:color="auto"/>
            </w:tcBorders>
            <w:vAlign w:val="center"/>
            <w:hideMark/>
          </w:tcPr>
          <w:p w14:paraId="2AF2832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349DA1C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1E53C40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2942,3</w:t>
            </w:r>
          </w:p>
        </w:tc>
        <w:tc>
          <w:tcPr>
            <w:tcW w:w="1780" w:type="dxa"/>
            <w:tcBorders>
              <w:top w:val="nil"/>
              <w:left w:val="nil"/>
              <w:bottom w:val="single" w:sz="8" w:space="0" w:color="auto"/>
              <w:right w:val="single" w:sz="8" w:space="0" w:color="auto"/>
            </w:tcBorders>
            <w:vAlign w:val="center"/>
            <w:hideMark/>
          </w:tcPr>
          <w:p w14:paraId="0E951D7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2942,3</w:t>
            </w:r>
          </w:p>
        </w:tc>
        <w:tc>
          <w:tcPr>
            <w:tcW w:w="1071" w:type="dxa"/>
            <w:tcBorders>
              <w:top w:val="nil"/>
              <w:left w:val="nil"/>
              <w:bottom w:val="single" w:sz="8" w:space="0" w:color="auto"/>
              <w:right w:val="single" w:sz="8" w:space="0" w:color="auto"/>
            </w:tcBorders>
            <w:vAlign w:val="center"/>
            <w:hideMark/>
          </w:tcPr>
          <w:p w14:paraId="0998F41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243AB4A1"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3747ACAE"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9.</w:t>
            </w:r>
          </w:p>
        </w:tc>
        <w:tc>
          <w:tcPr>
            <w:tcW w:w="2096" w:type="dxa"/>
            <w:tcBorders>
              <w:top w:val="nil"/>
              <w:left w:val="nil"/>
              <w:bottom w:val="single" w:sz="8" w:space="0" w:color="auto"/>
              <w:right w:val="single" w:sz="8" w:space="0" w:color="auto"/>
            </w:tcBorders>
            <w:vAlign w:val="center"/>
            <w:hideMark/>
          </w:tcPr>
          <w:p w14:paraId="53B870B1"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nil"/>
              <w:left w:val="nil"/>
              <w:bottom w:val="single" w:sz="8" w:space="0" w:color="auto"/>
              <w:right w:val="single" w:sz="8" w:space="0" w:color="auto"/>
            </w:tcBorders>
            <w:vAlign w:val="center"/>
            <w:hideMark/>
          </w:tcPr>
          <w:p w14:paraId="65C81C3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1699546</w:t>
            </w:r>
          </w:p>
        </w:tc>
        <w:tc>
          <w:tcPr>
            <w:tcW w:w="1070" w:type="dxa"/>
            <w:tcBorders>
              <w:top w:val="nil"/>
              <w:left w:val="nil"/>
              <w:bottom w:val="single" w:sz="8" w:space="0" w:color="auto"/>
              <w:right w:val="single" w:sz="8" w:space="0" w:color="auto"/>
            </w:tcBorders>
            <w:vAlign w:val="center"/>
            <w:hideMark/>
          </w:tcPr>
          <w:p w14:paraId="48EED1E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0CF8658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305C1CF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nil"/>
              <w:left w:val="nil"/>
              <w:bottom w:val="single" w:sz="8" w:space="0" w:color="auto"/>
              <w:right w:val="single" w:sz="8" w:space="0" w:color="auto"/>
            </w:tcBorders>
            <w:vAlign w:val="center"/>
            <w:hideMark/>
          </w:tcPr>
          <w:p w14:paraId="58CF6A7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nil"/>
              <w:left w:val="nil"/>
              <w:bottom w:val="single" w:sz="8" w:space="0" w:color="auto"/>
              <w:right w:val="single" w:sz="8" w:space="0" w:color="auto"/>
            </w:tcBorders>
            <w:vAlign w:val="center"/>
            <w:hideMark/>
          </w:tcPr>
          <w:p w14:paraId="28356A4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B051F17"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7B305CFA"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10.</w:t>
            </w:r>
          </w:p>
        </w:tc>
        <w:tc>
          <w:tcPr>
            <w:tcW w:w="2096" w:type="dxa"/>
            <w:tcBorders>
              <w:top w:val="nil"/>
              <w:left w:val="nil"/>
              <w:bottom w:val="single" w:sz="8" w:space="0" w:color="auto"/>
              <w:right w:val="single" w:sz="8" w:space="0" w:color="auto"/>
            </w:tcBorders>
            <w:vAlign w:val="center"/>
            <w:hideMark/>
          </w:tcPr>
          <w:p w14:paraId="096BD085"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nil"/>
              <w:left w:val="nil"/>
              <w:bottom w:val="single" w:sz="8" w:space="0" w:color="auto"/>
              <w:right w:val="single" w:sz="8" w:space="0" w:color="auto"/>
            </w:tcBorders>
            <w:vAlign w:val="center"/>
            <w:hideMark/>
          </w:tcPr>
          <w:p w14:paraId="082B2EC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1699547</w:t>
            </w:r>
          </w:p>
        </w:tc>
        <w:tc>
          <w:tcPr>
            <w:tcW w:w="1070" w:type="dxa"/>
            <w:tcBorders>
              <w:top w:val="nil"/>
              <w:left w:val="nil"/>
              <w:bottom w:val="single" w:sz="8" w:space="0" w:color="auto"/>
              <w:right w:val="single" w:sz="8" w:space="0" w:color="auto"/>
            </w:tcBorders>
            <w:vAlign w:val="center"/>
            <w:hideMark/>
          </w:tcPr>
          <w:p w14:paraId="7BAF0F9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05F5F8A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850448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nil"/>
              <w:left w:val="nil"/>
              <w:bottom w:val="single" w:sz="8" w:space="0" w:color="auto"/>
              <w:right w:val="single" w:sz="8" w:space="0" w:color="auto"/>
            </w:tcBorders>
            <w:vAlign w:val="center"/>
            <w:hideMark/>
          </w:tcPr>
          <w:p w14:paraId="4A61DB8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nil"/>
              <w:left w:val="nil"/>
              <w:bottom w:val="single" w:sz="8" w:space="0" w:color="auto"/>
              <w:right w:val="single" w:sz="8" w:space="0" w:color="auto"/>
            </w:tcBorders>
            <w:vAlign w:val="center"/>
            <w:hideMark/>
          </w:tcPr>
          <w:p w14:paraId="2730179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43462758"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0E86BA82"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11.</w:t>
            </w:r>
          </w:p>
        </w:tc>
        <w:tc>
          <w:tcPr>
            <w:tcW w:w="2096" w:type="dxa"/>
            <w:tcBorders>
              <w:top w:val="nil"/>
              <w:left w:val="nil"/>
              <w:bottom w:val="single" w:sz="8" w:space="0" w:color="auto"/>
              <w:right w:val="single" w:sz="8" w:space="0" w:color="auto"/>
            </w:tcBorders>
            <w:vAlign w:val="center"/>
            <w:hideMark/>
          </w:tcPr>
          <w:p w14:paraId="61ADB82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nil"/>
              <w:left w:val="nil"/>
              <w:bottom w:val="single" w:sz="8" w:space="0" w:color="auto"/>
              <w:right w:val="single" w:sz="8" w:space="0" w:color="auto"/>
            </w:tcBorders>
            <w:vAlign w:val="center"/>
            <w:hideMark/>
          </w:tcPr>
          <w:p w14:paraId="607ED9C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1699548</w:t>
            </w:r>
          </w:p>
        </w:tc>
        <w:tc>
          <w:tcPr>
            <w:tcW w:w="1070" w:type="dxa"/>
            <w:tcBorders>
              <w:top w:val="nil"/>
              <w:left w:val="nil"/>
              <w:bottom w:val="single" w:sz="8" w:space="0" w:color="auto"/>
              <w:right w:val="single" w:sz="8" w:space="0" w:color="auto"/>
            </w:tcBorders>
            <w:vAlign w:val="center"/>
            <w:hideMark/>
          </w:tcPr>
          <w:p w14:paraId="7D7696A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497EE80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249725B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nil"/>
              <w:left w:val="nil"/>
              <w:bottom w:val="single" w:sz="8" w:space="0" w:color="auto"/>
              <w:right w:val="single" w:sz="8" w:space="0" w:color="auto"/>
            </w:tcBorders>
            <w:vAlign w:val="center"/>
            <w:hideMark/>
          </w:tcPr>
          <w:p w14:paraId="558F800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nil"/>
              <w:left w:val="nil"/>
              <w:bottom w:val="single" w:sz="8" w:space="0" w:color="auto"/>
              <w:right w:val="single" w:sz="8" w:space="0" w:color="auto"/>
            </w:tcBorders>
            <w:vAlign w:val="center"/>
            <w:hideMark/>
          </w:tcPr>
          <w:p w14:paraId="7D305BF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025C3037"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75602F6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12.</w:t>
            </w:r>
          </w:p>
        </w:tc>
        <w:tc>
          <w:tcPr>
            <w:tcW w:w="2096" w:type="dxa"/>
            <w:tcBorders>
              <w:top w:val="nil"/>
              <w:left w:val="nil"/>
              <w:bottom w:val="single" w:sz="8" w:space="0" w:color="auto"/>
              <w:right w:val="single" w:sz="8" w:space="0" w:color="auto"/>
            </w:tcBorders>
            <w:vAlign w:val="center"/>
            <w:hideMark/>
          </w:tcPr>
          <w:p w14:paraId="0607C430"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nil"/>
              <w:left w:val="nil"/>
              <w:bottom w:val="single" w:sz="8" w:space="0" w:color="auto"/>
              <w:right w:val="single" w:sz="8" w:space="0" w:color="auto"/>
            </w:tcBorders>
            <w:vAlign w:val="center"/>
            <w:hideMark/>
          </w:tcPr>
          <w:p w14:paraId="72FE0E6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1699549</w:t>
            </w:r>
          </w:p>
        </w:tc>
        <w:tc>
          <w:tcPr>
            <w:tcW w:w="1070" w:type="dxa"/>
            <w:tcBorders>
              <w:top w:val="nil"/>
              <w:left w:val="nil"/>
              <w:bottom w:val="single" w:sz="8" w:space="0" w:color="auto"/>
              <w:right w:val="single" w:sz="8" w:space="0" w:color="auto"/>
            </w:tcBorders>
            <w:vAlign w:val="center"/>
            <w:hideMark/>
          </w:tcPr>
          <w:p w14:paraId="177C2CC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11CEF61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BC26B8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nil"/>
              <w:left w:val="nil"/>
              <w:bottom w:val="single" w:sz="8" w:space="0" w:color="auto"/>
              <w:right w:val="single" w:sz="8" w:space="0" w:color="auto"/>
            </w:tcBorders>
            <w:vAlign w:val="center"/>
            <w:hideMark/>
          </w:tcPr>
          <w:p w14:paraId="7CA3D7D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nil"/>
              <w:left w:val="nil"/>
              <w:bottom w:val="single" w:sz="8" w:space="0" w:color="auto"/>
              <w:right w:val="single" w:sz="8" w:space="0" w:color="auto"/>
            </w:tcBorders>
            <w:vAlign w:val="center"/>
            <w:hideMark/>
          </w:tcPr>
          <w:p w14:paraId="349CE72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C5CDBC5" w14:textId="77777777" w:rsidTr="00751292">
        <w:trPr>
          <w:trHeight w:val="330"/>
        </w:trPr>
        <w:tc>
          <w:tcPr>
            <w:tcW w:w="688" w:type="dxa"/>
            <w:tcBorders>
              <w:top w:val="nil"/>
              <w:left w:val="single" w:sz="8" w:space="0" w:color="auto"/>
              <w:bottom w:val="single" w:sz="4" w:space="0" w:color="auto"/>
              <w:right w:val="single" w:sz="8" w:space="0" w:color="auto"/>
            </w:tcBorders>
            <w:vAlign w:val="center"/>
            <w:hideMark/>
          </w:tcPr>
          <w:p w14:paraId="25B2632E"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13.</w:t>
            </w:r>
          </w:p>
        </w:tc>
        <w:tc>
          <w:tcPr>
            <w:tcW w:w="2096" w:type="dxa"/>
            <w:tcBorders>
              <w:top w:val="nil"/>
              <w:left w:val="nil"/>
              <w:bottom w:val="single" w:sz="4" w:space="0" w:color="auto"/>
              <w:right w:val="single" w:sz="8" w:space="0" w:color="auto"/>
            </w:tcBorders>
            <w:vAlign w:val="center"/>
            <w:hideMark/>
          </w:tcPr>
          <w:p w14:paraId="4793B43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nil"/>
              <w:left w:val="nil"/>
              <w:bottom w:val="single" w:sz="4" w:space="0" w:color="auto"/>
              <w:right w:val="single" w:sz="8" w:space="0" w:color="auto"/>
            </w:tcBorders>
            <w:vAlign w:val="center"/>
            <w:hideMark/>
          </w:tcPr>
          <w:p w14:paraId="08750D3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1699550</w:t>
            </w:r>
          </w:p>
        </w:tc>
        <w:tc>
          <w:tcPr>
            <w:tcW w:w="1070" w:type="dxa"/>
            <w:tcBorders>
              <w:top w:val="nil"/>
              <w:left w:val="nil"/>
              <w:bottom w:val="single" w:sz="4" w:space="0" w:color="auto"/>
              <w:right w:val="single" w:sz="8" w:space="0" w:color="auto"/>
            </w:tcBorders>
            <w:vAlign w:val="center"/>
            <w:hideMark/>
          </w:tcPr>
          <w:p w14:paraId="0D8937D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4" w:space="0" w:color="auto"/>
              <w:right w:val="single" w:sz="8" w:space="0" w:color="auto"/>
            </w:tcBorders>
            <w:vAlign w:val="center"/>
            <w:hideMark/>
          </w:tcPr>
          <w:p w14:paraId="6430482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4" w:space="0" w:color="auto"/>
              <w:right w:val="single" w:sz="8" w:space="0" w:color="auto"/>
            </w:tcBorders>
            <w:vAlign w:val="center"/>
            <w:hideMark/>
          </w:tcPr>
          <w:p w14:paraId="2B4C4B6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nil"/>
              <w:left w:val="nil"/>
              <w:bottom w:val="single" w:sz="4" w:space="0" w:color="auto"/>
              <w:right w:val="single" w:sz="8" w:space="0" w:color="auto"/>
            </w:tcBorders>
            <w:vAlign w:val="center"/>
            <w:hideMark/>
          </w:tcPr>
          <w:p w14:paraId="28F6268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nil"/>
              <w:left w:val="nil"/>
              <w:bottom w:val="single" w:sz="4" w:space="0" w:color="auto"/>
              <w:right w:val="single" w:sz="8" w:space="0" w:color="auto"/>
            </w:tcBorders>
            <w:vAlign w:val="center"/>
            <w:hideMark/>
          </w:tcPr>
          <w:p w14:paraId="06300C8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67A992D9" w14:textId="77777777" w:rsidTr="00751292">
        <w:trPr>
          <w:trHeight w:val="330"/>
        </w:trPr>
        <w:tc>
          <w:tcPr>
            <w:tcW w:w="688" w:type="dxa"/>
            <w:tcBorders>
              <w:top w:val="single" w:sz="4" w:space="0" w:color="auto"/>
              <w:left w:val="single" w:sz="4" w:space="0" w:color="auto"/>
              <w:bottom w:val="single" w:sz="4" w:space="0" w:color="auto"/>
              <w:right w:val="single" w:sz="4" w:space="0" w:color="auto"/>
            </w:tcBorders>
            <w:vAlign w:val="center"/>
            <w:hideMark/>
          </w:tcPr>
          <w:p w14:paraId="11682123"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lastRenderedPageBreak/>
              <w:t>14.</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2CBE5E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Stelažas, 4-ių lent., 1700x600x1800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33F8C8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7FE3CE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single" w:sz="4" w:space="0" w:color="auto"/>
              <w:left w:val="single" w:sz="4" w:space="0" w:color="auto"/>
              <w:bottom w:val="single" w:sz="4" w:space="0" w:color="auto"/>
              <w:right w:val="single" w:sz="4" w:space="0" w:color="auto"/>
            </w:tcBorders>
            <w:vAlign w:val="center"/>
            <w:hideMark/>
          </w:tcPr>
          <w:p w14:paraId="6F73566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6C6FAF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A95F90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344,83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68000C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8C75EEB" w14:textId="77777777" w:rsidTr="00751292">
        <w:trPr>
          <w:trHeight w:val="330"/>
        </w:trPr>
        <w:tc>
          <w:tcPr>
            <w:tcW w:w="688" w:type="dxa"/>
            <w:tcBorders>
              <w:top w:val="single" w:sz="4" w:space="0" w:color="auto"/>
              <w:left w:val="single" w:sz="8" w:space="0" w:color="auto"/>
              <w:bottom w:val="single" w:sz="8" w:space="0" w:color="auto"/>
              <w:right w:val="single" w:sz="8" w:space="0" w:color="auto"/>
            </w:tcBorders>
            <w:vAlign w:val="center"/>
            <w:hideMark/>
          </w:tcPr>
          <w:p w14:paraId="6F738B83"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15.</w:t>
            </w:r>
          </w:p>
        </w:tc>
        <w:tc>
          <w:tcPr>
            <w:tcW w:w="2096" w:type="dxa"/>
            <w:tcBorders>
              <w:top w:val="single" w:sz="4" w:space="0" w:color="auto"/>
              <w:left w:val="nil"/>
              <w:bottom w:val="single" w:sz="8" w:space="0" w:color="auto"/>
              <w:right w:val="single" w:sz="8" w:space="0" w:color="auto"/>
            </w:tcBorders>
            <w:vAlign w:val="center"/>
            <w:hideMark/>
          </w:tcPr>
          <w:p w14:paraId="3EBC0405"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Darbo stalas su plautuve (1500x700x850)</w:t>
            </w:r>
          </w:p>
        </w:tc>
        <w:tc>
          <w:tcPr>
            <w:tcW w:w="1426" w:type="dxa"/>
            <w:tcBorders>
              <w:top w:val="single" w:sz="4" w:space="0" w:color="auto"/>
              <w:left w:val="nil"/>
              <w:bottom w:val="single" w:sz="8" w:space="0" w:color="auto"/>
              <w:right w:val="single" w:sz="8" w:space="0" w:color="auto"/>
            </w:tcBorders>
            <w:vAlign w:val="center"/>
            <w:hideMark/>
          </w:tcPr>
          <w:p w14:paraId="4DF30F2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1699552</w:t>
            </w:r>
          </w:p>
        </w:tc>
        <w:tc>
          <w:tcPr>
            <w:tcW w:w="1070" w:type="dxa"/>
            <w:tcBorders>
              <w:top w:val="single" w:sz="4" w:space="0" w:color="auto"/>
              <w:left w:val="nil"/>
              <w:bottom w:val="single" w:sz="8" w:space="0" w:color="auto"/>
              <w:right w:val="single" w:sz="8" w:space="0" w:color="auto"/>
            </w:tcBorders>
            <w:vAlign w:val="center"/>
            <w:hideMark/>
          </w:tcPr>
          <w:p w14:paraId="0099351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single" w:sz="4" w:space="0" w:color="auto"/>
              <w:left w:val="nil"/>
              <w:bottom w:val="single" w:sz="8" w:space="0" w:color="auto"/>
              <w:right w:val="single" w:sz="8" w:space="0" w:color="auto"/>
            </w:tcBorders>
            <w:vAlign w:val="center"/>
            <w:hideMark/>
          </w:tcPr>
          <w:p w14:paraId="1097939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nil"/>
              <w:bottom w:val="single" w:sz="8" w:space="0" w:color="auto"/>
              <w:right w:val="single" w:sz="8" w:space="0" w:color="auto"/>
            </w:tcBorders>
            <w:vAlign w:val="center"/>
            <w:hideMark/>
          </w:tcPr>
          <w:p w14:paraId="220603F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780" w:type="dxa"/>
            <w:tcBorders>
              <w:top w:val="single" w:sz="4" w:space="0" w:color="auto"/>
              <w:left w:val="nil"/>
              <w:bottom w:val="single" w:sz="8" w:space="0" w:color="auto"/>
              <w:right w:val="single" w:sz="8" w:space="0" w:color="auto"/>
            </w:tcBorders>
            <w:vAlign w:val="center"/>
            <w:hideMark/>
          </w:tcPr>
          <w:p w14:paraId="5BD1EBB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071" w:type="dxa"/>
            <w:tcBorders>
              <w:top w:val="single" w:sz="4" w:space="0" w:color="auto"/>
              <w:left w:val="nil"/>
              <w:bottom w:val="single" w:sz="8" w:space="0" w:color="auto"/>
              <w:right w:val="single" w:sz="8" w:space="0" w:color="auto"/>
            </w:tcBorders>
            <w:vAlign w:val="center"/>
            <w:hideMark/>
          </w:tcPr>
          <w:p w14:paraId="1F4D6FD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5A73B24"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13914DD7"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16.</w:t>
            </w:r>
          </w:p>
        </w:tc>
        <w:tc>
          <w:tcPr>
            <w:tcW w:w="2096" w:type="dxa"/>
            <w:tcBorders>
              <w:top w:val="nil"/>
              <w:left w:val="nil"/>
              <w:bottom w:val="single" w:sz="8" w:space="0" w:color="auto"/>
              <w:right w:val="single" w:sz="8" w:space="0" w:color="auto"/>
            </w:tcBorders>
            <w:vAlign w:val="center"/>
            <w:hideMark/>
          </w:tcPr>
          <w:p w14:paraId="4863FD4F"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Darbo stalas su plautuve (1500x700x850)</w:t>
            </w:r>
          </w:p>
        </w:tc>
        <w:tc>
          <w:tcPr>
            <w:tcW w:w="1426" w:type="dxa"/>
            <w:tcBorders>
              <w:top w:val="nil"/>
              <w:left w:val="nil"/>
              <w:bottom w:val="single" w:sz="8" w:space="0" w:color="auto"/>
              <w:right w:val="single" w:sz="8" w:space="0" w:color="auto"/>
            </w:tcBorders>
            <w:vAlign w:val="center"/>
            <w:hideMark/>
          </w:tcPr>
          <w:p w14:paraId="3EF98F2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1699553</w:t>
            </w:r>
          </w:p>
        </w:tc>
        <w:tc>
          <w:tcPr>
            <w:tcW w:w="1070" w:type="dxa"/>
            <w:tcBorders>
              <w:top w:val="nil"/>
              <w:left w:val="nil"/>
              <w:bottom w:val="single" w:sz="8" w:space="0" w:color="auto"/>
              <w:right w:val="single" w:sz="8" w:space="0" w:color="auto"/>
            </w:tcBorders>
            <w:vAlign w:val="center"/>
            <w:hideMark/>
          </w:tcPr>
          <w:p w14:paraId="06F486C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6DE37D6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B4F7F1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780" w:type="dxa"/>
            <w:tcBorders>
              <w:top w:val="nil"/>
              <w:left w:val="nil"/>
              <w:bottom w:val="single" w:sz="8" w:space="0" w:color="auto"/>
              <w:right w:val="single" w:sz="8" w:space="0" w:color="auto"/>
            </w:tcBorders>
            <w:vAlign w:val="center"/>
            <w:hideMark/>
          </w:tcPr>
          <w:p w14:paraId="43CC3E2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071" w:type="dxa"/>
            <w:tcBorders>
              <w:top w:val="nil"/>
              <w:left w:val="nil"/>
              <w:bottom w:val="single" w:sz="8" w:space="0" w:color="auto"/>
              <w:right w:val="single" w:sz="8" w:space="0" w:color="auto"/>
            </w:tcBorders>
            <w:vAlign w:val="center"/>
            <w:hideMark/>
          </w:tcPr>
          <w:p w14:paraId="0D78FDA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981D34A"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2B94C79E"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17.</w:t>
            </w:r>
          </w:p>
        </w:tc>
        <w:tc>
          <w:tcPr>
            <w:tcW w:w="2096" w:type="dxa"/>
            <w:tcBorders>
              <w:top w:val="nil"/>
              <w:left w:val="nil"/>
              <w:bottom w:val="single" w:sz="8" w:space="0" w:color="auto"/>
              <w:right w:val="single" w:sz="8" w:space="0" w:color="auto"/>
            </w:tcBorders>
            <w:vAlign w:val="center"/>
            <w:hideMark/>
          </w:tcPr>
          <w:p w14:paraId="05BAD5D7"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Darbo stalas su plautuve (1500x700x850)</w:t>
            </w:r>
          </w:p>
        </w:tc>
        <w:tc>
          <w:tcPr>
            <w:tcW w:w="1426" w:type="dxa"/>
            <w:tcBorders>
              <w:top w:val="nil"/>
              <w:left w:val="nil"/>
              <w:bottom w:val="single" w:sz="8" w:space="0" w:color="auto"/>
              <w:right w:val="single" w:sz="8" w:space="0" w:color="auto"/>
            </w:tcBorders>
            <w:vAlign w:val="center"/>
            <w:hideMark/>
          </w:tcPr>
          <w:p w14:paraId="6BAA399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1699554</w:t>
            </w:r>
          </w:p>
        </w:tc>
        <w:tc>
          <w:tcPr>
            <w:tcW w:w="1070" w:type="dxa"/>
            <w:tcBorders>
              <w:top w:val="nil"/>
              <w:left w:val="nil"/>
              <w:bottom w:val="single" w:sz="8" w:space="0" w:color="auto"/>
              <w:right w:val="single" w:sz="8" w:space="0" w:color="auto"/>
            </w:tcBorders>
            <w:vAlign w:val="center"/>
            <w:hideMark/>
          </w:tcPr>
          <w:p w14:paraId="7C71828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29A9089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4BBBF2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780" w:type="dxa"/>
            <w:tcBorders>
              <w:top w:val="nil"/>
              <w:left w:val="nil"/>
              <w:bottom w:val="single" w:sz="8" w:space="0" w:color="auto"/>
              <w:right w:val="single" w:sz="8" w:space="0" w:color="auto"/>
            </w:tcBorders>
            <w:vAlign w:val="center"/>
            <w:hideMark/>
          </w:tcPr>
          <w:p w14:paraId="41A138B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071" w:type="dxa"/>
            <w:tcBorders>
              <w:top w:val="nil"/>
              <w:left w:val="nil"/>
              <w:bottom w:val="single" w:sz="8" w:space="0" w:color="auto"/>
              <w:right w:val="single" w:sz="8" w:space="0" w:color="auto"/>
            </w:tcBorders>
            <w:vAlign w:val="center"/>
            <w:hideMark/>
          </w:tcPr>
          <w:p w14:paraId="610AE1B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1A4D53E7"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0493A55D"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18.</w:t>
            </w:r>
          </w:p>
        </w:tc>
        <w:tc>
          <w:tcPr>
            <w:tcW w:w="2096" w:type="dxa"/>
            <w:tcBorders>
              <w:top w:val="nil"/>
              <w:left w:val="nil"/>
              <w:bottom w:val="single" w:sz="8" w:space="0" w:color="auto"/>
              <w:right w:val="single" w:sz="8" w:space="0" w:color="auto"/>
            </w:tcBorders>
            <w:vAlign w:val="center"/>
            <w:hideMark/>
          </w:tcPr>
          <w:p w14:paraId="2F3B8E6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Darbo stalas su plautuve (1500x700x850)</w:t>
            </w:r>
          </w:p>
        </w:tc>
        <w:tc>
          <w:tcPr>
            <w:tcW w:w="1426" w:type="dxa"/>
            <w:tcBorders>
              <w:top w:val="nil"/>
              <w:left w:val="nil"/>
              <w:bottom w:val="single" w:sz="8" w:space="0" w:color="auto"/>
              <w:right w:val="single" w:sz="8" w:space="0" w:color="auto"/>
            </w:tcBorders>
            <w:vAlign w:val="center"/>
            <w:hideMark/>
          </w:tcPr>
          <w:p w14:paraId="1AD36A1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1699555</w:t>
            </w:r>
          </w:p>
        </w:tc>
        <w:tc>
          <w:tcPr>
            <w:tcW w:w="1070" w:type="dxa"/>
            <w:tcBorders>
              <w:top w:val="nil"/>
              <w:left w:val="nil"/>
              <w:bottom w:val="single" w:sz="8" w:space="0" w:color="auto"/>
              <w:right w:val="single" w:sz="8" w:space="0" w:color="auto"/>
            </w:tcBorders>
            <w:vAlign w:val="center"/>
            <w:hideMark/>
          </w:tcPr>
          <w:p w14:paraId="3B9A290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2424091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157DAF9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780" w:type="dxa"/>
            <w:tcBorders>
              <w:top w:val="nil"/>
              <w:left w:val="nil"/>
              <w:bottom w:val="single" w:sz="8" w:space="0" w:color="auto"/>
              <w:right w:val="single" w:sz="8" w:space="0" w:color="auto"/>
            </w:tcBorders>
            <w:vAlign w:val="center"/>
            <w:hideMark/>
          </w:tcPr>
          <w:p w14:paraId="11C7085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071" w:type="dxa"/>
            <w:tcBorders>
              <w:top w:val="nil"/>
              <w:left w:val="nil"/>
              <w:bottom w:val="single" w:sz="8" w:space="0" w:color="auto"/>
              <w:right w:val="single" w:sz="8" w:space="0" w:color="auto"/>
            </w:tcBorders>
            <w:vAlign w:val="center"/>
            <w:hideMark/>
          </w:tcPr>
          <w:p w14:paraId="1B9766B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E90A6D8"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23988655"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19.</w:t>
            </w:r>
          </w:p>
        </w:tc>
        <w:tc>
          <w:tcPr>
            <w:tcW w:w="2096" w:type="dxa"/>
            <w:tcBorders>
              <w:top w:val="nil"/>
              <w:left w:val="nil"/>
              <w:bottom w:val="single" w:sz="8" w:space="0" w:color="auto"/>
              <w:right w:val="single" w:sz="8" w:space="0" w:color="auto"/>
            </w:tcBorders>
            <w:vAlign w:val="center"/>
            <w:hideMark/>
          </w:tcPr>
          <w:p w14:paraId="2D66344F"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Darbo stalas su plautuve (1500x700x850)</w:t>
            </w:r>
          </w:p>
        </w:tc>
        <w:tc>
          <w:tcPr>
            <w:tcW w:w="1426" w:type="dxa"/>
            <w:tcBorders>
              <w:top w:val="nil"/>
              <w:left w:val="nil"/>
              <w:bottom w:val="single" w:sz="8" w:space="0" w:color="auto"/>
              <w:right w:val="single" w:sz="8" w:space="0" w:color="auto"/>
            </w:tcBorders>
            <w:vAlign w:val="center"/>
            <w:hideMark/>
          </w:tcPr>
          <w:p w14:paraId="44F194D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1699556</w:t>
            </w:r>
          </w:p>
        </w:tc>
        <w:tc>
          <w:tcPr>
            <w:tcW w:w="1070" w:type="dxa"/>
            <w:tcBorders>
              <w:top w:val="nil"/>
              <w:left w:val="nil"/>
              <w:bottom w:val="single" w:sz="8" w:space="0" w:color="auto"/>
              <w:right w:val="single" w:sz="8" w:space="0" w:color="auto"/>
            </w:tcBorders>
            <w:vAlign w:val="center"/>
            <w:hideMark/>
          </w:tcPr>
          <w:p w14:paraId="02E7C34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103BB6C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DE0331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780" w:type="dxa"/>
            <w:tcBorders>
              <w:top w:val="nil"/>
              <w:left w:val="nil"/>
              <w:bottom w:val="single" w:sz="8" w:space="0" w:color="auto"/>
              <w:right w:val="single" w:sz="8" w:space="0" w:color="auto"/>
            </w:tcBorders>
            <w:vAlign w:val="center"/>
            <w:hideMark/>
          </w:tcPr>
          <w:p w14:paraId="7D158DD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492,02</w:t>
            </w:r>
          </w:p>
        </w:tc>
        <w:tc>
          <w:tcPr>
            <w:tcW w:w="1071" w:type="dxa"/>
            <w:tcBorders>
              <w:top w:val="nil"/>
              <w:left w:val="nil"/>
              <w:bottom w:val="single" w:sz="8" w:space="0" w:color="auto"/>
              <w:right w:val="single" w:sz="8" w:space="0" w:color="auto"/>
            </w:tcBorders>
            <w:vAlign w:val="center"/>
            <w:hideMark/>
          </w:tcPr>
          <w:p w14:paraId="3EEF54B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5A8BBD71" w14:textId="77777777" w:rsidTr="00751292">
        <w:trPr>
          <w:trHeight w:val="780"/>
        </w:trPr>
        <w:tc>
          <w:tcPr>
            <w:tcW w:w="688" w:type="dxa"/>
            <w:tcBorders>
              <w:top w:val="nil"/>
              <w:left w:val="single" w:sz="8" w:space="0" w:color="auto"/>
              <w:bottom w:val="single" w:sz="8" w:space="0" w:color="auto"/>
              <w:right w:val="single" w:sz="8" w:space="0" w:color="auto"/>
            </w:tcBorders>
            <w:vAlign w:val="center"/>
            <w:hideMark/>
          </w:tcPr>
          <w:p w14:paraId="0E5DB48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20.</w:t>
            </w:r>
          </w:p>
        </w:tc>
        <w:tc>
          <w:tcPr>
            <w:tcW w:w="2096" w:type="dxa"/>
            <w:tcBorders>
              <w:top w:val="nil"/>
              <w:left w:val="nil"/>
              <w:bottom w:val="single" w:sz="8" w:space="0" w:color="auto"/>
              <w:right w:val="single" w:sz="8" w:space="0" w:color="auto"/>
            </w:tcBorders>
            <w:vAlign w:val="center"/>
            <w:hideMark/>
          </w:tcPr>
          <w:p w14:paraId="3BE3E69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Stalas su gilia plautuve (800x700x850). Komplekte </w:t>
            </w:r>
            <w:proofErr w:type="spellStart"/>
            <w:r w:rsidRPr="009429CC">
              <w:rPr>
                <w:rFonts w:ascii="Arial" w:eastAsia="Times New Roman" w:hAnsi="Arial" w:cs="Arial"/>
                <w:color w:val="000000"/>
                <w:sz w:val="24"/>
                <w:szCs w:val="24"/>
              </w:rPr>
              <w:t>spaudiminis</w:t>
            </w:r>
            <w:proofErr w:type="spellEnd"/>
            <w:r w:rsidRPr="009429CC">
              <w:rPr>
                <w:rFonts w:ascii="Arial" w:eastAsia="Times New Roman" w:hAnsi="Arial" w:cs="Arial"/>
                <w:color w:val="000000"/>
                <w:sz w:val="24"/>
                <w:szCs w:val="24"/>
              </w:rPr>
              <w:t xml:space="preserve"> plovimo dušas, maišytuvas ir sifonas</w:t>
            </w:r>
          </w:p>
        </w:tc>
        <w:tc>
          <w:tcPr>
            <w:tcW w:w="1426" w:type="dxa"/>
            <w:tcBorders>
              <w:top w:val="nil"/>
              <w:left w:val="nil"/>
              <w:bottom w:val="single" w:sz="8" w:space="0" w:color="auto"/>
              <w:right w:val="single" w:sz="8" w:space="0" w:color="auto"/>
            </w:tcBorders>
            <w:vAlign w:val="center"/>
            <w:hideMark/>
          </w:tcPr>
          <w:p w14:paraId="31118A7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1699557</w:t>
            </w:r>
          </w:p>
        </w:tc>
        <w:tc>
          <w:tcPr>
            <w:tcW w:w="1070" w:type="dxa"/>
            <w:tcBorders>
              <w:top w:val="nil"/>
              <w:left w:val="nil"/>
              <w:bottom w:val="single" w:sz="8" w:space="0" w:color="auto"/>
              <w:right w:val="single" w:sz="8" w:space="0" w:color="auto"/>
            </w:tcBorders>
            <w:vAlign w:val="center"/>
            <w:hideMark/>
          </w:tcPr>
          <w:p w14:paraId="08F8E04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4EBFD0D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2FBC916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818,63</w:t>
            </w:r>
          </w:p>
        </w:tc>
        <w:tc>
          <w:tcPr>
            <w:tcW w:w="1780" w:type="dxa"/>
            <w:tcBorders>
              <w:top w:val="nil"/>
              <w:left w:val="nil"/>
              <w:bottom w:val="single" w:sz="8" w:space="0" w:color="auto"/>
              <w:right w:val="single" w:sz="8" w:space="0" w:color="auto"/>
            </w:tcBorders>
            <w:vAlign w:val="center"/>
            <w:hideMark/>
          </w:tcPr>
          <w:p w14:paraId="7023754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818,63</w:t>
            </w:r>
          </w:p>
        </w:tc>
        <w:tc>
          <w:tcPr>
            <w:tcW w:w="1071" w:type="dxa"/>
            <w:tcBorders>
              <w:top w:val="nil"/>
              <w:left w:val="nil"/>
              <w:bottom w:val="single" w:sz="8" w:space="0" w:color="auto"/>
              <w:right w:val="single" w:sz="8" w:space="0" w:color="auto"/>
            </w:tcBorders>
            <w:vAlign w:val="center"/>
            <w:hideMark/>
          </w:tcPr>
          <w:p w14:paraId="1B56587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26302623" w14:textId="77777777" w:rsidTr="00751292">
        <w:trPr>
          <w:trHeight w:val="525"/>
        </w:trPr>
        <w:tc>
          <w:tcPr>
            <w:tcW w:w="688" w:type="dxa"/>
            <w:tcBorders>
              <w:top w:val="nil"/>
              <w:left w:val="single" w:sz="8" w:space="0" w:color="auto"/>
              <w:bottom w:val="single" w:sz="8" w:space="0" w:color="auto"/>
              <w:right w:val="single" w:sz="8" w:space="0" w:color="auto"/>
            </w:tcBorders>
            <w:vAlign w:val="center"/>
            <w:hideMark/>
          </w:tcPr>
          <w:p w14:paraId="3DEF8273"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21.</w:t>
            </w:r>
          </w:p>
        </w:tc>
        <w:tc>
          <w:tcPr>
            <w:tcW w:w="2096" w:type="dxa"/>
            <w:tcBorders>
              <w:top w:val="nil"/>
              <w:left w:val="nil"/>
              <w:bottom w:val="single" w:sz="8" w:space="0" w:color="auto"/>
              <w:right w:val="single" w:sz="8" w:space="0" w:color="auto"/>
            </w:tcBorders>
            <w:vAlign w:val="center"/>
            <w:hideMark/>
          </w:tcPr>
          <w:p w14:paraId="286C4CEC"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Neutralus prekystalis su atvira spintele ir kreipiamosiomis padėklams,  1500x1050x880</w:t>
            </w:r>
          </w:p>
        </w:tc>
        <w:tc>
          <w:tcPr>
            <w:tcW w:w="1426" w:type="dxa"/>
            <w:tcBorders>
              <w:top w:val="nil"/>
              <w:left w:val="nil"/>
              <w:bottom w:val="single" w:sz="8" w:space="0" w:color="auto"/>
              <w:right w:val="single" w:sz="8" w:space="0" w:color="auto"/>
            </w:tcBorders>
            <w:vAlign w:val="center"/>
            <w:hideMark/>
          </w:tcPr>
          <w:p w14:paraId="5DCFB6B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1699544</w:t>
            </w:r>
          </w:p>
        </w:tc>
        <w:tc>
          <w:tcPr>
            <w:tcW w:w="1070" w:type="dxa"/>
            <w:tcBorders>
              <w:top w:val="nil"/>
              <w:left w:val="nil"/>
              <w:bottom w:val="single" w:sz="8" w:space="0" w:color="auto"/>
              <w:right w:val="single" w:sz="8" w:space="0" w:color="auto"/>
            </w:tcBorders>
            <w:vAlign w:val="center"/>
            <w:hideMark/>
          </w:tcPr>
          <w:p w14:paraId="04A1D1D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4EFCF26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8EB976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1206,92</w:t>
            </w:r>
          </w:p>
        </w:tc>
        <w:tc>
          <w:tcPr>
            <w:tcW w:w="1780" w:type="dxa"/>
            <w:tcBorders>
              <w:top w:val="nil"/>
              <w:left w:val="nil"/>
              <w:bottom w:val="single" w:sz="8" w:space="0" w:color="auto"/>
              <w:right w:val="single" w:sz="8" w:space="0" w:color="auto"/>
            </w:tcBorders>
            <w:vAlign w:val="center"/>
            <w:hideMark/>
          </w:tcPr>
          <w:p w14:paraId="611C49A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1206,92</w:t>
            </w:r>
          </w:p>
        </w:tc>
        <w:tc>
          <w:tcPr>
            <w:tcW w:w="1071" w:type="dxa"/>
            <w:tcBorders>
              <w:top w:val="nil"/>
              <w:left w:val="nil"/>
              <w:bottom w:val="single" w:sz="8" w:space="0" w:color="auto"/>
              <w:right w:val="single" w:sz="8" w:space="0" w:color="auto"/>
            </w:tcBorders>
            <w:vAlign w:val="center"/>
            <w:hideMark/>
          </w:tcPr>
          <w:p w14:paraId="1542291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3538AAC8" w14:textId="77777777" w:rsidTr="00751292">
        <w:trPr>
          <w:trHeight w:val="525"/>
        </w:trPr>
        <w:tc>
          <w:tcPr>
            <w:tcW w:w="688" w:type="dxa"/>
            <w:tcBorders>
              <w:top w:val="nil"/>
              <w:left w:val="single" w:sz="8" w:space="0" w:color="auto"/>
              <w:bottom w:val="single" w:sz="8" w:space="0" w:color="auto"/>
              <w:right w:val="single" w:sz="8" w:space="0" w:color="auto"/>
            </w:tcBorders>
            <w:vAlign w:val="center"/>
            <w:hideMark/>
          </w:tcPr>
          <w:p w14:paraId="2033D612"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22.</w:t>
            </w:r>
          </w:p>
        </w:tc>
        <w:tc>
          <w:tcPr>
            <w:tcW w:w="2096" w:type="dxa"/>
            <w:tcBorders>
              <w:top w:val="nil"/>
              <w:left w:val="nil"/>
              <w:bottom w:val="single" w:sz="8" w:space="0" w:color="auto"/>
              <w:right w:val="single" w:sz="8" w:space="0" w:color="auto"/>
            </w:tcBorders>
            <w:vAlign w:val="center"/>
            <w:hideMark/>
          </w:tcPr>
          <w:p w14:paraId="7FA843B5"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Neutralus kasos modulis su kreipiamosiomis padėklams, 1400x1050x880</w:t>
            </w:r>
          </w:p>
        </w:tc>
        <w:tc>
          <w:tcPr>
            <w:tcW w:w="1426" w:type="dxa"/>
            <w:tcBorders>
              <w:top w:val="nil"/>
              <w:left w:val="nil"/>
              <w:bottom w:val="single" w:sz="8" w:space="0" w:color="auto"/>
              <w:right w:val="single" w:sz="8" w:space="0" w:color="auto"/>
            </w:tcBorders>
            <w:vAlign w:val="center"/>
            <w:hideMark/>
          </w:tcPr>
          <w:p w14:paraId="753A686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1699545</w:t>
            </w:r>
          </w:p>
        </w:tc>
        <w:tc>
          <w:tcPr>
            <w:tcW w:w="1070" w:type="dxa"/>
            <w:tcBorders>
              <w:top w:val="nil"/>
              <w:left w:val="nil"/>
              <w:bottom w:val="single" w:sz="8" w:space="0" w:color="auto"/>
              <w:right w:val="single" w:sz="8" w:space="0" w:color="auto"/>
            </w:tcBorders>
            <w:vAlign w:val="center"/>
            <w:hideMark/>
          </w:tcPr>
          <w:p w14:paraId="5CC4BFD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0300756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3A478C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1181,68</w:t>
            </w:r>
          </w:p>
        </w:tc>
        <w:tc>
          <w:tcPr>
            <w:tcW w:w="1780" w:type="dxa"/>
            <w:tcBorders>
              <w:top w:val="nil"/>
              <w:left w:val="nil"/>
              <w:bottom w:val="single" w:sz="8" w:space="0" w:color="auto"/>
              <w:right w:val="single" w:sz="8" w:space="0" w:color="auto"/>
            </w:tcBorders>
            <w:vAlign w:val="center"/>
            <w:hideMark/>
          </w:tcPr>
          <w:p w14:paraId="17BB843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1181,68</w:t>
            </w:r>
          </w:p>
        </w:tc>
        <w:tc>
          <w:tcPr>
            <w:tcW w:w="1071" w:type="dxa"/>
            <w:tcBorders>
              <w:top w:val="nil"/>
              <w:left w:val="nil"/>
              <w:bottom w:val="single" w:sz="8" w:space="0" w:color="auto"/>
              <w:right w:val="single" w:sz="8" w:space="0" w:color="auto"/>
            </w:tcBorders>
            <w:vAlign w:val="center"/>
            <w:hideMark/>
          </w:tcPr>
          <w:p w14:paraId="0FCC8C8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18609E4E" w14:textId="77777777" w:rsidTr="00751292">
        <w:trPr>
          <w:trHeight w:val="330"/>
        </w:trPr>
        <w:tc>
          <w:tcPr>
            <w:tcW w:w="688" w:type="dxa"/>
            <w:tcBorders>
              <w:top w:val="nil"/>
              <w:left w:val="single" w:sz="8" w:space="0" w:color="auto"/>
              <w:bottom w:val="single" w:sz="4" w:space="0" w:color="auto"/>
              <w:right w:val="single" w:sz="8" w:space="0" w:color="auto"/>
            </w:tcBorders>
            <w:vAlign w:val="center"/>
            <w:hideMark/>
          </w:tcPr>
          <w:p w14:paraId="59FC7EEA"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23.</w:t>
            </w:r>
          </w:p>
        </w:tc>
        <w:tc>
          <w:tcPr>
            <w:tcW w:w="2096" w:type="dxa"/>
            <w:tcBorders>
              <w:top w:val="nil"/>
              <w:left w:val="nil"/>
              <w:bottom w:val="single" w:sz="4" w:space="0" w:color="auto"/>
              <w:right w:val="single" w:sz="8" w:space="0" w:color="auto"/>
            </w:tcBorders>
            <w:vAlign w:val="center"/>
            <w:hideMark/>
          </w:tcPr>
          <w:p w14:paraId="469DC30E"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Stovelis padėklams ir įrankiams, 820x550x1310</w:t>
            </w:r>
          </w:p>
        </w:tc>
        <w:tc>
          <w:tcPr>
            <w:tcW w:w="1426" w:type="dxa"/>
            <w:tcBorders>
              <w:top w:val="nil"/>
              <w:left w:val="nil"/>
              <w:bottom w:val="single" w:sz="4" w:space="0" w:color="auto"/>
              <w:right w:val="single" w:sz="8" w:space="0" w:color="auto"/>
            </w:tcBorders>
            <w:vAlign w:val="center"/>
            <w:hideMark/>
          </w:tcPr>
          <w:p w14:paraId="2D50C71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1699539</w:t>
            </w:r>
          </w:p>
        </w:tc>
        <w:tc>
          <w:tcPr>
            <w:tcW w:w="1070" w:type="dxa"/>
            <w:tcBorders>
              <w:top w:val="nil"/>
              <w:left w:val="nil"/>
              <w:bottom w:val="single" w:sz="4" w:space="0" w:color="auto"/>
              <w:right w:val="single" w:sz="8" w:space="0" w:color="auto"/>
            </w:tcBorders>
            <w:vAlign w:val="center"/>
            <w:hideMark/>
          </w:tcPr>
          <w:p w14:paraId="0EF21FB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4" w:space="0" w:color="auto"/>
              <w:right w:val="single" w:sz="8" w:space="0" w:color="auto"/>
            </w:tcBorders>
            <w:vAlign w:val="center"/>
            <w:hideMark/>
          </w:tcPr>
          <w:p w14:paraId="79B6591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4" w:space="0" w:color="auto"/>
              <w:right w:val="single" w:sz="8" w:space="0" w:color="auto"/>
            </w:tcBorders>
            <w:vAlign w:val="center"/>
            <w:hideMark/>
          </w:tcPr>
          <w:p w14:paraId="63856D8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508,14</w:t>
            </w:r>
          </w:p>
        </w:tc>
        <w:tc>
          <w:tcPr>
            <w:tcW w:w="1780" w:type="dxa"/>
            <w:tcBorders>
              <w:top w:val="nil"/>
              <w:left w:val="nil"/>
              <w:bottom w:val="single" w:sz="4" w:space="0" w:color="auto"/>
              <w:right w:val="single" w:sz="8" w:space="0" w:color="auto"/>
            </w:tcBorders>
            <w:vAlign w:val="center"/>
            <w:hideMark/>
          </w:tcPr>
          <w:p w14:paraId="10C78C5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508,14</w:t>
            </w:r>
          </w:p>
        </w:tc>
        <w:tc>
          <w:tcPr>
            <w:tcW w:w="1071" w:type="dxa"/>
            <w:tcBorders>
              <w:top w:val="nil"/>
              <w:left w:val="nil"/>
              <w:bottom w:val="single" w:sz="4" w:space="0" w:color="auto"/>
              <w:right w:val="single" w:sz="8" w:space="0" w:color="auto"/>
            </w:tcBorders>
            <w:vAlign w:val="center"/>
            <w:hideMark/>
          </w:tcPr>
          <w:p w14:paraId="525EC2B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4392E9B2" w14:textId="77777777" w:rsidTr="00751292">
        <w:trPr>
          <w:trHeight w:val="330"/>
        </w:trPr>
        <w:tc>
          <w:tcPr>
            <w:tcW w:w="688" w:type="dxa"/>
            <w:tcBorders>
              <w:top w:val="single" w:sz="4" w:space="0" w:color="auto"/>
              <w:left w:val="single" w:sz="4" w:space="0" w:color="auto"/>
              <w:bottom w:val="single" w:sz="4" w:space="0" w:color="auto"/>
              <w:right w:val="single" w:sz="4" w:space="0" w:color="auto"/>
            </w:tcBorders>
            <w:vAlign w:val="center"/>
            <w:hideMark/>
          </w:tcPr>
          <w:p w14:paraId="4DA5D62D"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24.</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E164CE5"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Stovelis padėklams ir </w:t>
            </w:r>
            <w:r w:rsidRPr="009429CC">
              <w:rPr>
                <w:rFonts w:ascii="Arial" w:eastAsia="Times New Roman" w:hAnsi="Arial" w:cs="Arial"/>
                <w:color w:val="000000"/>
                <w:sz w:val="24"/>
                <w:szCs w:val="24"/>
              </w:rPr>
              <w:lastRenderedPageBreak/>
              <w:t>įrankiams, 820x550x1311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890D12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lastRenderedPageBreak/>
              <w:t>1699540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B45E4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single" w:sz="4" w:space="0" w:color="auto"/>
              <w:left w:val="single" w:sz="4" w:space="0" w:color="auto"/>
              <w:bottom w:val="single" w:sz="4" w:space="0" w:color="auto"/>
              <w:right w:val="single" w:sz="4" w:space="0" w:color="auto"/>
            </w:tcBorders>
            <w:vAlign w:val="center"/>
            <w:hideMark/>
          </w:tcPr>
          <w:p w14:paraId="2091512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E27DE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508,14</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905377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508,14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82D0E8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030E9FC8" w14:textId="77777777" w:rsidTr="00751292">
        <w:trPr>
          <w:trHeight w:val="330"/>
        </w:trPr>
        <w:tc>
          <w:tcPr>
            <w:tcW w:w="688" w:type="dxa"/>
            <w:tcBorders>
              <w:top w:val="single" w:sz="4" w:space="0" w:color="auto"/>
              <w:left w:val="single" w:sz="8" w:space="0" w:color="auto"/>
              <w:bottom w:val="single" w:sz="8" w:space="0" w:color="auto"/>
              <w:right w:val="single" w:sz="8" w:space="0" w:color="auto"/>
            </w:tcBorders>
            <w:vAlign w:val="center"/>
            <w:hideMark/>
          </w:tcPr>
          <w:p w14:paraId="761C2249"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25.</w:t>
            </w:r>
          </w:p>
        </w:tc>
        <w:tc>
          <w:tcPr>
            <w:tcW w:w="2096" w:type="dxa"/>
            <w:tcBorders>
              <w:top w:val="single" w:sz="4" w:space="0" w:color="auto"/>
              <w:left w:val="nil"/>
              <w:bottom w:val="single" w:sz="8" w:space="0" w:color="auto"/>
              <w:right w:val="single" w:sz="8" w:space="0" w:color="auto"/>
            </w:tcBorders>
            <w:vAlign w:val="center"/>
            <w:hideMark/>
          </w:tcPr>
          <w:p w14:paraId="305C3572"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Konditerinė krosnis</w:t>
            </w:r>
          </w:p>
        </w:tc>
        <w:tc>
          <w:tcPr>
            <w:tcW w:w="1426" w:type="dxa"/>
            <w:tcBorders>
              <w:top w:val="single" w:sz="4" w:space="0" w:color="auto"/>
              <w:left w:val="nil"/>
              <w:bottom w:val="single" w:sz="8" w:space="0" w:color="auto"/>
              <w:right w:val="single" w:sz="8" w:space="0" w:color="auto"/>
            </w:tcBorders>
            <w:vAlign w:val="center"/>
            <w:hideMark/>
          </w:tcPr>
          <w:p w14:paraId="5C7B11A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1680140</w:t>
            </w:r>
          </w:p>
        </w:tc>
        <w:tc>
          <w:tcPr>
            <w:tcW w:w="1070" w:type="dxa"/>
            <w:tcBorders>
              <w:top w:val="single" w:sz="4" w:space="0" w:color="auto"/>
              <w:left w:val="nil"/>
              <w:bottom w:val="single" w:sz="8" w:space="0" w:color="auto"/>
              <w:right w:val="single" w:sz="8" w:space="0" w:color="auto"/>
            </w:tcBorders>
            <w:vAlign w:val="center"/>
            <w:hideMark/>
          </w:tcPr>
          <w:p w14:paraId="7862340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1994-07-01</w:t>
            </w:r>
          </w:p>
        </w:tc>
        <w:tc>
          <w:tcPr>
            <w:tcW w:w="912" w:type="dxa"/>
            <w:tcBorders>
              <w:top w:val="single" w:sz="4" w:space="0" w:color="auto"/>
              <w:left w:val="nil"/>
              <w:bottom w:val="single" w:sz="8" w:space="0" w:color="auto"/>
              <w:right w:val="single" w:sz="8" w:space="0" w:color="auto"/>
            </w:tcBorders>
            <w:vAlign w:val="center"/>
            <w:hideMark/>
          </w:tcPr>
          <w:p w14:paraId="6A73A98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single" w:sz="4" w:space="0" w:color="auto"/>
              <w:left w:val="nil"/>
              <w:bottom w:val="single" w:sz="8" w:space="0" w:color="auto"/>
              <w:right w:val="single" w:sz="8" w:space="0" w:color="auto"/>
            </w:tcBorders>
            <w:vAlign w:val="center"/>
            <w:hideMark/>
          </w:tcPr>
          <w:p w14:paraId="723B223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1353,39</w:t>
            </w:r>
          </w:p>
        </w:tc>
        <w:tc>
          <w:tcPr>
            <w:tcW w:w="1780" w:type="dxa"/>
            <w:tcBorders>
              <w:top w:val="single" w:sz="4" w:space="0" w:color="auto"/>
              <w:left w:val="nil"/>
              <w:bottom w:val="single" w:sz="8" w:space="0" w:color="auto"/>
              <w:right w:val="single" w:sz="8" w:space="0" w:color="auto"/>
            </w:tcBorders>
            <w:vAlign w:val="center"/>
            <w:hideMark/>
          </w:tcPr>
          <w:p w14:paraId="619C7C1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1353,39</w:t>
            </w:r>
          </w:p>
        </w:tc>
        <w:tc>
          <w:tcPr>
            <w:tcW w:w="1071" w:type="dxa"/>
            <w:tcBorders>
              <w:top w:val="single" w:sz="4" w:space="0" w:color="auto"/>
              <w:left w:val="nil"/>
              <w:bottom w:val="single" w:sz="8" w:space="0" w:color="auto"/>
              <w:right w:val="single" w:sz="8" w:space="0" w:color="auto"/>
            </w:tcBorders>
            <w:vAlign w:val="center"/>
            <w:hideMark/>
          </w:tcPr>
          <w:p w14:paraId="4B51253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0CE5F097" w14:textId="77777777" w:rsidTr="00751292">
        <w:trPr>
          <w:trHeight w:val="780"/>
        </w:trPr>
        <w:tc>
          <w:tcPr>
            <w:tcW w:w="688" w:type="dxa"/>
            <w:tcBorders>
              <w:top w:val="nil"/>
              <w:left w:val="single" w:sz="8" w:space="0" w:color="auto"/>
              <w:bottom w:val="single" w:sz="8" w:space="0" w:color="auto"/>
              <w:right w:val="single" w:sz="8" w:space="0" w:color="auto"/>
            </w:tcBorders>
            <w:vAlign w:val="center"/>
            <w:hideMark/>
          </w:tcPr>
          <w:p w14:paraId="6314707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26.</w:t>
            </w:r>
          </w:p>
        </w:tc>
        <w:tc>
          <w:tcPr>
            <w:tcW w:w="2096" w:type="dxa"/>
            <w:tcBorders>
              <w:top w:val="nil"/>
              <w:left w:val="nil"/>
              <w:bottom w:val="single" w:sz="8" w:space="0" w:color="auto"/>
              <w:right w:val="single" w:sz="8" w:space="0" w:color="auto"/>
            </w:tcBorders>
            <w:vAlign w:val="center"/>
            <w:hideMark/>
          </w:tcPr>
          <w:p w14:paraId="222BFAB3"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Šaldytuvas GN2/1 – 700 l talpos. Komplekte </w:t>
            </w:r>
            <w:proofErr w:type="spellStart"/>
            <w:r w:rsidRPr="009429CC">
              <w:rPr>
                <w:rFonts w:ascii="Arial" w:eastAsia="Times New Roman" w:hAnsi="Arial" w:cs="Arial"/>
                <w:color w:val="000000"/>
                <w:sz w:val="24"/>
                <w:szCs w:val="24"/>
              </w:rPr>
              <w:t>plastifikuotos</w:t>
            </w:r>
            <w:proofErr w:type="spellEnd"/>
            <w:r w:rsidRPr="009429CC">
              <w:rPr>
                <w:rFonts w:ascii="Arial" w:eastAsia="Times New Roman" w:hAnsi="Arial" w:cs="Arial"/>
                <w:color w:val="000000"/>
                <w:sz w:val="24"/>
                <w:szCs w:val="24"/>
              </w:rPr>
              <w:t xml:space="preserve"> grotelės, durų užraktas, apšvietimas</w:t>
            </w:r>
          </w:p>
        </w:tc>
        <w:tc>
          <w:tcPr>
            <w:tcW w:w="1426" w:type="dxa"/>
            <w:tcBorders>
              <w:top w:val="nil"/>
              <w:left w:val="nil"/>
              <w:bottom w:val="single" w:sz="8" w:space="0" w:color="auto"/>
              <w:right w:val="single" w:sz="8" w:space="0" w:color="auto"/>
            </w:tcBorders>
            <w:vAlign w:val="center"/>
            <w:hideMark/>
          </w:tcPr>
          <w:p w14:paraId="0C3D719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1699529</w:t>
            </w:r>
          </w:p>
        </w:tc>
        <w:tc>
          <w:tcPr>
            <w:tcW w:w="1070" w:type="dxa"/>
            <w:tcBorders>
              <w:top w:val="nil"/>
              <w:left w:val="nil"/>
              <w:bottom w:val="single" w:sz="8" w:space="0" w:color="auto"/>
              <w:right w:val="single" w:sz="8" w:space="0" w:color="auto"/>
            </w:tcBorders>
            <w:vAlign w:val="center"/>
            <w:hideMark/>
          </w:tcPr>
          <w:p w14:paraId="2C3C133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17B9D889"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FB4B20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1553,5</w:t>
            </w:r>
          </w:p>
        </w:tc>
        <w:tc>
          <w:tcPr>
            <w:tcW w:w="1780" w:type="dxa"/>
            <w:tcBorders>
              <w:top w:val="nil"/>
              <w:left w:val="nil"/>
              <w:bottom w:val="single" w:sz="8" w:space="0" w:color="auto"/>
              <w:right w:val="single" w:sz="8" w:space="0" w:color="auto"/>
            </w:tcBorders>
            <w:vAlign w:val="center"/>
            <w:hideMark/>
          </w:tcPr>
          <w:p w14:paraId="621F4BA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1553,5</w:t>
            </w:r>
          </w:p>
        </w:tc>
        <w:tc>
          <w:tcPr>
            <w:tcW w:w="1071" w:type="dxa"/>
            <w:tcBorders>
              <w:top w:val="nil"/>
              <w:left w:val="nil"/>
              <w:bottom w:val="single" w:sz="8" w:space="0" w:color="auto"/>
              <w:right w:val="single" w:sz="8" w:space="0" w:color="auto"/>
            </w:tcBorders>
            <w:vAlign w:val="center"/>
            <w:hideMark/>
          </w:tcPr>
          <w:p w14:paraId="65A52E1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6C5E3AD" w14:textId="77777777" w:rsidTr="00751292">
        <w:trPr>
          <w:trHeight w:val="780"/>
        </w:trPr>
        <w:tc>
          <w:tcPr>
            <w:tcW w:w="688" w:type="dxa"/>
            <w:tcBorders>
              <w:top w:val="nil"/>
              <w:left w:val="single" w:sz="8" w:space="0" w:color="auto"/>
              <w:bottom w:val="single" w:sz="8" w:space="0" w:color="auto"/>
              <w:right w:val="single" w:sz="8" w:space="0" w:color="auto"/>
            </w:tcBorders>
            <w:vAlign w:val="center"/>
            <w:hideMark/>
          </w:tcPr>
          <w:p w14:paraId="6C4B883A"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27. </w:t>
            </w:r>
          </w:p>
        </w:tc>
        <w:tc>
          <w:tcPr>
            <w:tcW w:w="2096" w:type="dxa"/>
            <w:tcBorders>
              <w:top w:val="nil"/>
              <w:left w:val="nil"/>
              <w:bottom w:val="single" w:sz="8" w:space="0" w:color="auto"/>
              <w:right w:val="single" w:sz="8" w:space="0" w:color="auto"/>
            </w:tcBorders>
            <w:vAlign w:val="center"/>
            <w:hideMark/>
          </w:tcPr>
          <w:p w14:paraId="28B5FBD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Šaldytuvas GN2/1-700 l talpos. Komplekte </w:t>
            </w:r>
            <w:proofErr w:type="spellStart"/>
            <w:r w:rsidRPr="009429CC">
              <w:rPr>
                <w:rFonts w:ascii="Arial" w:eastAsia="Times New Roman" w:hAnsi="Arial" w:cs="Arial"/>
                <w:color w:val="000000"/>
                <w:sz w:val="24"/>
                <w:szCs w:val="24"/>
              </w:rPr>
              <w:t>plastifikuotos</w:t>
            </w:r>
            <w:proofErr w:type="spellEnd"/>
            <w:r w:rsidRPr="009429CC">
              <w:rPr>
                <w:rFonts w:ascii="Arial" w:eastAsia="Times New Roman" w:hAnsi="Arial" w:cs="Arial"/>
                <w:color w:val="000000"/>
                <w:sz w:val="24"/>
                <w:szCs w:val="24"/>
              </w:rPr>
              <w:t xml:space="preserve"> grotelės, durų užraktas, apšvietimas</w:t>
            </w:r>
          </w:p>
        </w:tc>
        <w:tc>
          <w:tcPr>
            <w:tcW w:w="1426" w:type="dxa"/>
            <w:tcBorders>
              <w:top w:val="nil"/>
              <w:left w:val="nil"/>
              <w:bottom w:val="single" w:sz="8" w:space="0" w:color="auto"/>
              <w:right w:val="single" w:sz="8" w:space="0" w:color="auto"/>
            </w:tcBorders>
            <w:vAlign w:val="center"/>
            <w:hideMark/>
          </w:tcPr>
          <w:p w14:paraId="688AB71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1699530</w:t>
            </w:r>
          </w:p>
        </w:tc>
        <w:tc>
          <w:tcPr>
            <w:tcW w:w="1070" w:type="dxa"/>
            <w:tcBorders>
              <w:top w:val="nil"/>
              <w:left w:val="nil"/>
              <w:bottom w:val="single" w:sz="8" w:space="0" w:color="auto"/>
              <w:right w:val="single" w:sz="8" w:space="0" w:color="auto"/>
            </w:tcBorders>
            <w:vAlign w:val="center"/>
            <w:hideMark/>
          </w:tcPr>
          <w:p w14:paraId="2C9E438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4E921E1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6981B3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1553,5</w:t>
            </w:r>
          </w:p>
        </w:tc>
        <w:tc>
          <w:tcPr>
            <w:tcW w:w="1780" w:type="dxa"/>
            <w:tcBorders>
              <w:top w:val="nil"/>
              <w:left w:val="nil"/>
              <w:bottom w:val="single" w:sz="8" w:space="0" w:color="auto"/>
              <w:right w:val="single" w:sz="8" w:space="0" w:color="auto"/>
            </w:tcBorders>
            <w:vAlign w:val="center"/>
            <w:hideMark/>
          </w:tcPr>
          <w:p w14:paraId="2459BB5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1553,5</w:t>
            </w:r>
          </w:p>
        </w:tc>
        <w:tc>
          <w:tcPr>
            <w:tcW w:w="1071" w:type="dxa"/>
            <w:tcBorders>
              <w:top w:val="nil"/>
              <w:left w:val="nil"/>
              <w:bottom w:val="single" w:sz="8" w:space="0" w:color="auto"/>
              <w:right w:val="single" w:sz="8" w:space="0" w:color="auto"/>
            </w:tcBorders>
            <w:vAlign w:val="center"/>
            <w:hideMark/>
          </w:tcPr>
          <w:p w14:paraId="2173E93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4C67034A" w14:textId="77777777" w:rsidTr="00751292">
        <w:trPr>
          <w:trHeight w:val="525"/>
        </w:trPr>
        <w:tc>
          <w:tcPr>
            <w:tcW w:w="688" w:type="dxa"/>
            <w:tcBorders>
              <w:top w:val="nil"/>
              <w:left w:val="single" w:sz="8" w:space="0" w:color="auto"/>
              <w:bottom w:val="single" w:sz="8" w:space="0" w:color="auto"/>
              <w:right w:val="single" w:sz="8" w:space="0" w:color="auto"/>
            </w:tcBorders>
            <w:vAlign w:val="center"/>
            <w:hideMark/>
          </w:tcPr>
          <w:p w14:paraId="20BC4CC0"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28.</w:t>
            </w:r>
          </w:p>
        </w:tc>
        <w:tc>
          <w:tcPr>
            <w:tcW w:w="2096" w:type="dxa"/>
            <w:tcBorders>
              <w:top w:val="nil"/>
              <w:left w:val="nil"/>
              <w:bottom w:val="single" w:sz="8" w:space="0" w:color="auto"/>
              <w:right w:val="single" w:sz="8" w:space="0" w:color="auto"/>
            </w:tcBorders>
            <w:vAlign w:val="center"/>
            <w:hideMark/>
          </w:tcPr>
          <w:p w14:paraId="72D9209D"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El. </w:t>
            </w:r>
            <w:proofErr w:type="spellStart"/>
            <w:r w:rsidRPr="009429CC">
              <w:rPr>
                <w:rFonts w:ascii="Arial" w:eastAsia="Times New Roman" w:hAnsi="Arial" w:cs="Arial"/>
                <w:color w:val="000000"/>
                <w:sz w:val="24"/>
                <w:szCs w:val="24"/>
              </w:rPr>
              <w:t>konvekcinė</w:t>
            </w:r>
            <w:proofErr w:type="spellEnd"/>
            <w:r w:rsidRPr="009429CC">
              <w:rPr>
                <w:rFonts w:ascii="Arial" w:eastAsia="Times New Roman" w:hAnsi="Arial" w:cs="Arial"/>
                <w:color w:val="000000"/>
                <w:sz w:val="24"/>
                <w:szCs w:val="24"/>
              </w:rPr>
              <w:t xml:space="preserve"> krosnis, 10 GN1/1 talpos. Komplekte stovas </w:t>
            </w:r>
            <w:proofErr w:type="spellStart"/>
            <w:r w:rsidRPr="009429CC">
              <w:rPr>
                <w:rFonts w:ascii="Arial" w:eastAsia="Times New Roman" w:hAnsi="Arial" w:cs="Arial"/>
                <w:color w:val="000000"/>
                <w:sz w:val="24"/>
                <w:szCs w:val="24"/>
              </w:rPr>
              <w:t>konvekcinei</w:t>
            </w:r>
            <w:proofErr w:type="spellEnd"/>
            <w:r w:rsidRPr="009429CC">
              <w:rPr>
                <w:rFonts w:ascii="Arial" w:eastAsia="Times New Roman" w:hAnsi="Arial" w:cs="Arial"/>
                <w:color w:val="000000"/>
                <w:sz w:val="24"/>
                <w:szCs w:val="24"/>
              </w:rPr>
              <w:t xml:space="preserve"> krosniai</w:t>
            </w:r>
          </w:p>
        </w:tc>
        <w:tc>
          <w:tcPr>
            <w:tcW w:w="1426" w:type="dxa"/>
            <w:tcBorders>
              <w:top w:val="nil"/>
              <w:left w:val="nil"/>
              <w:bottom w:val="single" w:sz="8" w:space="0" w:color="auto"/>
              <w:right w:val="single" w:sz="8" w:space="0" w:color="auto"/>
            </w:tcBorders>
            <w:vAlign w:val="center"/>
            <w:hideMark/>
          </w:tcPr>
          <w:p w14:paraId="0EC51017"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1699526</w:t>
            </w:r>
          </w:p>
        </w:tc>
        <w:tc>
          <w:tcPr>
            <w:tcW w:w="1070" w:type="dxa"/>
            <w:tcBorders>
              <w:top w:val="nil"/>
              <w:left w:val="nil"/>
              <w:bottom w:val="single" w:sz="8" w:space="0" w:color="auto"/>
              <w:right w:val="single" w:sz="8" w:space="0" w:color="auto"/>
            </w:tcBorders>
            <w:vAlign w:val="center"/>
            <w:hideMark/>
          </w:tcPr>
          <w:p w14:paraId="3906E8F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5923544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3B65ACE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4464,96</w:t>
            </w:r>
          </w:p>
        </w:tc>
        <w:tc>
          <w:tcPr>
            <w:tcW w:w="1780" w:type="dxa"/>
            <w:tcBorders>
              <w:top w:val="nil"/>
              <w:left w:val="nil"/>
              <w:bottom w:val="single" w:sz="8" w:space="0" w:color="auto"/>
              <w:right w:val="single" w:sz="8" w:space="0" w:color="auto"/>
            </w:tcBorders>
            <w:vAlign w:val="center"/>
            <w:hideMark/>
          </w:tcPr>
          <w:p w14:paraId="46A78DE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4464,96</w:t>
            </w:r>
          </w:p>
        </w:tc>
        <w:tc>
          <w:tcPr>
            <w:tcW w:w="1071" w:type="dxa"/>
            <w:tcBorders>
              <w:top w:val="nil"/>
              <w:left w:val="nil"/>
              <w:bottom w:val="single" w:sz="8" w:space="0" w:color="auto"/>
              <w:right w:val="single" w:sz="8" w:space="0" w:color="auto"/>
            </w:tcBorders>
            <w:vAlign w:val="center"/>
            <w:hideMark/>
          </w:tcPr>
          <w:p w14:paraId="24FB012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26FC4A4A"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26F5FF7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29.</w:t>
            </w:r>
          </w:p>
        </w:tc>
        <w:tc>
          <w:tcPr>
            <w:tcW w:w="2096" w:type="dxa"/>
            <w:tcBorders>
              <w:top w:val="nil"/>
              <w:left w:val="nil"/>
              <w:bottom w:val="single" w:sz="8" w:space="0" w:color="auto"/>
              <w:right w:val="single" w:sz="8" w:space="0" w:color="auto"/>
            </w:tcBorders>
            <w:vAlign w:val="center"/>
            <w:hideMark/>
          </w:tcPr>
          <w:p w14:paraId="4656E41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Tešlos maišyklė, 42v l talpos, 2 greičių</w:t>
            </w:r>
          </w:p>
        </w:tc>
        <w:tc>
          <w:tcPr>
            <w:tcW w:w="1426" w:type="dxa"/>
            <w:tcBorders>
              <w:top w:val="nil"/>
              <w:left w:val="nil"/>
              <w:bottom w:val="single" w:sz="8" w:space="0" w:color="auto"/>
              <w:right w:val="single" w:sz="8" w:space="0" w:color="auto"/>
            </w:tcBorders>
            <w:vAlign w:val="center"/>
            <w:hideMark/>
          </w:tcPr>
          <w:p w14:paraId="0E79B22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1699536</w:t>
            </w:r>
          </w:p>
        </w:tc>
        <w:tc>
          <w:tcPr>
            <w:tcW w:w="1070" w:type="dxa"/>
            <w:tcBorders>
              <w:top w:val="nil"/>
              <w:left w:val="nil"/>
              <w:bottom w:val="single" w:sz="8" w:space="0" w:color="auto"/>
              <w:right w:val="single" w:sz="8" w:space="0" w:color="auto"/>
            </w:tcBorders>
            <w:vAlign w:val="center"/>
            <w:hideMark/>
          </w:tcPr>
          <w:p w14:paraId="6DB473E8"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2012-06-06</w:t>
            </w:r>
          </w:p>
        </w:tc>
        <w:tc>
          <w:tcPr>
            <w:tcW w:w="912" w:type="dxa"/>
            <w:tcBorders>
              <w:top w:val="nil"/>
              <w:left w:val="nil"/>
              <w:bottom w:val="single" w:sz="8" w:space="0" w:color="auto"/>
              <w:right w:val="single" w:sz="8" w:space="0" w:color="auto"/>
            </w:tcBorders>
            <w:vAlign w:val="center"/>
            <w:hideMark/>
          </w:tcPr>
          <w:p w14:paraId="3ECF812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399A37A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1465,89</w:t>
            </w:r>
          </w:p>
        </w:tc>
        <w:tc>
          <w:tcPr>
            <w:tcW w:w="1780" w:type="dxa"/>
            <w:tcBorders>
              <w:top w:val="nil"/>
              <w:left w:val="nil"/>
              <w:bottom w:val="single" w:sz="8" w:space="0" w:color="auto"/>
              <w:right w:val="single" w:sz="8" w:space="0" w:color="auto"/>
            </w:tcBorders>
            <w:vAlign w:val="center"/>
            <w:hideMark/>
          </w:tcPr>
          <w:p w14:paraId="6C55683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1465,89</w:t>
            </w:r>
          </w:p>
        </w:tc>
        <w:tc>
          <w:tcPr>
            <w:tcW w:w="1071" w:type="dxa"/>
            <w:tcBorders>
              <w:top w:val="nil"/>
              <w:left w:val="nil"/>
              <w:bottom w:val="single" w:sz="8" w:space="0" w:color="auto"/>
              <w:right w:val="single" w:sz="8" w:space="0" w:color="auto"/>
            </w:tcBorders>
            <w:vAlign w:val="center"/>
            <w:hideMark/>
          </w:tcPr>
          <w:p w14:paraId="238B02E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71B54456"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37BACCF4"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30.</w:t>
            </w:r>
          </w:p>
        </w:tc>
        <w:tc>
          <w:tcPr>
            <w:tcW w:w="2096" w:type="dxa"/>
            <w:tcBorders>
              <w:top w:val="nil"/>
              <w:left w:val="nil"/>
              <w:bottom w:val="single" w:sz="8" w:space="0" w:color="auto"/>
              <w:right w:val="single" w:sz="8" w:space="0" w:color="auto"/>
            </w:tcBorders>
            <w:vAlign w:val="center"/>
            <w:hideMark/>
          </w:tcPr>
          <w:p w14:paraId="14557ED7"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Bulvių tarkavimo mašina, 200 kg/val.</w:t>
            </w:r>
          </w:p>
        </w:tc>
        <w:tc>
          <w:tcPr>
            <w:tcW w:w="1426" w:type="dxa"/>
            <w:tcBorders>
              <w:top w:val="nil"/>
              <w:left w:val="nil"/>
              <w:bottom w:val="single" w:sz="8" w:space="0" w:color="auto"/>
              <w:right w:val="single" w:sz="8" w:space="0" w:color="auto"/>
            </w:tcBorders>
            <w:vAlign w:val="center"/>
            <w:hideMark/>
          </w:tcPr>
          <w:p w14:paraId="2EEFBB8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1699535</w:t>
            </w:r>
          </w:p>
        </w:tc>
        <w:tc>
          <w:tcPr>
            <w:tcW w:w="1070" w:type="dxa"/>
            <w:tcBorders>
              <w:top w:val="nil"/>
              <w:left w:val="nil"/>
              <w:bottom w:val="single" w:sz="8" w:space="0" w:color="auto"/>
              <w:right w:val="single" w:sz="8" w:space="0" w:color="auto"/>
            </w:tcBorders>
            <w:vAlign w:val="center"/>
            <w:hideMark/>
          </w:tcPr>
          <w:p w14:paraId="3DFAC19A"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2012-06-30</w:t>
            </w:r>
          </w:p>
        </w:tc>
        <w:tc>
          <w:tcPr>
            <w:tcW w:w="912" w:type="dxa"/>
            <w:tcBorders>
              <w:top w:val="nil"/>
              <w:left w:val="nil"/>
              <w:bottom w:val="single" w:sz="8" w:space="0" w:color="auto"/>
              <w:right w:val="single" w:sz="8" w:space="0" w:color="auto"/>
            </w:tcBorders>
            <w:vAlign w:val="center"/>
            <w:hideMark/>
          </w:tcPr>
          <w:p w14:paraId="57E1FF5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140CC67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2722,57</w:t>
            </w:r>
          </w:p>
        </w:tc>
        <w:tc>
          <w:tcPr>
            <w:tcW w:w="1780" w:type="dxa"/>
            <w:tcBorders>
              <w:top w:val="nil"/>
              <w:left w:val="nil"/>
              <w:bottom w:val="single" w:sz="8" w:space="0" w:color="auto"/>
              <w:right w:val="single" w:sz="8" w:space="0" w:color="auto"/>
            </w:tcBorders>
            <w:vAlign w:val="center"/>
            <w:hideMark/>
          </w:tcPr>
          <w:p w14:paraId="4927206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2722,57</w:t>
            </w:r>
          </w:p>
        </w:tc>
        <w:tc>
          <w:tcPr>
            <w:tcW w:w="1071" w:type="dxa"/>
            <w:tcBorders>
              <w:top w:val="nil"/>
              <w:left w:val="nil"/>
              <w:bottom w:val="single" w:sz="8" w:space="0" w:color="auto"/>
              <w:right w:val="single" w:sz="8" w:space="0" w:color="auto"/>
            </w:tcBorders>
            <w:vAlign w:val="center"/>
            <w:hideMark/>
          </w:tcPr>
          <w:p w14:paraId="7D138A8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0</w:t>
            </w:r>
          </w:p>
        </w:tc>
      </w:tr>
      <w:tr w:rsidR="004362DD" w:rsidRPr="009429CC" w14:paraId="4D6C4AA4"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520B908D"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31.</w:t>
            </w:r>
          </w:p>
        </w:tc>
        <w:tc>
          <w:tcPr>
            <w:tcW w:w="2096" w:type="dxa"/>
            <w:tcBorders>
              <w:top w:val="nil"/>
              <w:left w:val="nil"/>
              <w:bottom w:val="single" w:sz="8" w:space="0" w:color="auto"/>
              <w:right w:val="single" w:sz="8" w:space="0" w:color="auto"/>
            </w:tcBorders>
            <w:vAlign w:val="center"/>
            <w:hideMark/>
          </w:tcPr>
          <w:p w14:paraId="20B54E10"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Išdavimo linijos prekystalis</w:t>
            </w:r>
          </w:p>
        </w:tc>
        <w:tc>
          <w:tcPr>
            <w:tcW w:w="1426" w:type="dxa"/>
            <w:tcBorders>
              <w:top w:val="nil"/>
              <w:left w:val="nil"/>
              <w:bottom w:val="single" w:sz="8" w:space="0" w:color="auto"/>
              <w:right w:val="single" w:sz="8" w:space="0" w:color="auto"/>
            </w:tcBorders>
            <w:vAlign w:val="center"/>
            <w:hideMark/>
          </w:tcPr>
          <w:p w14:paraId="6680714F"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505002187</w:t>
            </w:r>
          </w:p>
        </w:tc>
        <w:tc>
          <w:tcPr>
            <w:tcW w:w="1070" w:type="dxa"/>
            <w:tcBorders>
              <w:top w:val="nil"/>
              <w:left w:val="nil"/>
              <w:bottom w:val="single" w:sz="8" w:space="0" w:color="auto"/>
              <w:right w:val="single" w:sz="8" w:space="0" w:color="auto"/>
            </w:tcBorders>
            <w:vAlign w:val="center"/>
            <w:hideMark/>
          </w:tcPr>
          <w:p w14:paraId="6887D81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2021-09-05</w:t>
            </w:r>
          </w:p>
        </w:tc>
        <w:tc>
          <w:tcPr>
            <w:tcW w:w="912" w:type="dxa"/>
            <w:tcBorders>
              <w:top w:val="nil"/>
              <w:left w:val="nil"/>
              <w:bottom w:val="single" w:sz="8" w:space="0" w:color="auto"/>
              <w:right w:val="single" w:sz="8" w:space="0" w:color="auto"/>
            </w:tcBorders>
            <w:vAlign w:val="center"/>
            <w:hideMark/>
          </w:tcPr>
          <w:p w14:paraId="3E78BB0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38ABAD85"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865,15</w:t>
            </w:r>
          </w:p>
        </w:tc>
        <w:tc>
          <w:tcPr>
            <w:tcW w:w="1780" w:type="dxa"/>
            <w:tcBorders>
              <w:top w:val="nil"/>
              <w:left w:val="nil"/>
              <w:bottom w:val="single" w:sz="8" w:space="0" w:color="auto"/>
              <w:right w:val="single" w:sz="8" w:space="0" w:color="auto"/>
            </w:tcBorders>
            <w:vAlign w:val="center"/>
            <w:hideMark/>
          </w:tcPr>
          <w:p w14:paraId="2D2CA71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317,24</w:t>
            </w:r>
          </w:p>
        </w:tc>
        <w:tc>
          <w:tcPr>
            <w:tcW w:w="1071" w:type="dxa"/>
            <w:tcBorders>
              <w:top w:val="nil"/>
              <w:left w:val="nil"/>
              <w:bottom w:val="single" w:sz="8" w:space="0" w:color="auto"/>
              <w:right w:val="single" w:sz="8" w:space="0" w:color="auto"/>
            </w:tcBorders>
            <w:vAlign w:val="center"/>
            <w:hideMark/>
          </w:tcPr>
          <w:p w14:paraId="251262F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547,91</w:t>
            </w:r>
          </w:p>
        </w:tc>
      </w:tr>
      <w:tr w:rsidR="004362DD" w:rsidRPr="009429CC" w14:paraId="739B4290"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4E78616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32.</w:t>
            </w:r>
          </w:p>
        </w:tc>
        <w:tc>
          <w:tcPr>
            <w:tcW w:w="2096" w:type="dxa"/>
            <w:tcBorders>
              <w:top w:val="nil"/>
              <w:left w:val="nil"/>
              <w:bottom w:val="single" w:sz="8" w:space="0" w:color="auto"/>
              <w:right w:val="single" w:sz="8" w:space="0" w:color="auto"/>
            </w:tcBorders>
            <w:vAlign w:val="center"/>
            <w:hideMark/>
          </w:tcPr>
          <w:p w14:paraId="7B3D6E80"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Prekystalis su šaldoma vonia</w:t>
            </w:r>
          </w:p>
        </w:tc>
        <w:tc>
          <w:tcPr>
            <w:tcW w:w="1426" w:type="dxa"/>
            <w:tcBorders>
              <w:top w:val="nil"/>
              <w:left w:val="nil"/>
              <w:bottom w:val="single" w:sz="8" w:space="0" w:color="auto"/>
              <w:right w:val="single" w:sz="8" w:space="0" w:color="auto"/>
            </w:tcBorders>
            <w:vAlign w:val="center"/>
            <w:hideMark/>
          </w:tcPr>
          <w:p w14:paraId="7EC52CA4"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505002188</w:t>
            </w:r>
          </w:p>
        </w:tc>
        <w:tc>
          <w:tcPr>
            <w:tcW w:w="1070" w:type="dxa"/>
            <w:tcBorders>
              <w:top w:val="nil"/>
              <w:left w:val="nil"/>
              <w:bottom w:val="single" w:sz="8" w:space="0" w:color="auto"/>
              <w:right w:val="single" w:sz="8" w:space="0" w:color="auto"/>
            </w:tcBorders>
            <w:vAlign w:val="center"/>
            <w:hideMark/>
          </w:tcPr>
          <w:p w14:paraId="6D4E916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2021-09-05</w:t>
            </w:r>
          </w:p>
        </w:tc>
        <w:tc>
          <w:tcPr>
            <w:tcW w:w="912" w:type="dxa"/>
            <w:tcBorders>
              <w:top w:val="nil"/>
              <w:left w:val="nil"/>
              <w:bottom w:val="single" w:sz="8" w:space="0" w:color="auto"/>
              <w:right w:val="single" w:sz="8" w:space="0" w:color="auto"/>
            </w:tcBorders>
            <w:vAlign w:val="center"/>
            <w:hideMark/>
          </w:tcPr>
          <w:p w14:paraId="7A2DFA8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50F21272"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1149,5</w:t>
            </w:r>
          </w:p>
        </w:tc>
        <w:tc>
          <w:tcPr>
            <w:tcW w:w="1780" w:type="dxa"/>
            <w:tcBorders>
              <w:top w:val="nil"/>
              <w:left w:val="nil"/>
              <w:bottom w:val="single" w:sz="8" w:space="0" w:color="auto"/>
              <w:right w:val="single" w:sz="8" w:space="0" w:color="auto"/>
            </w:tcBorders>
            <w:vAlign w:val="center"/>
            <w:hideMark/>
          </w:tcPr>
          <w:p w14:paraId="71BA78CD"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421,52</w:t>
            </w:r>
          </w:p>
        </w:tc>
        <w:tc>
          <w:tcPr>
            <w:tcW w:w="1071" w:type="dxa"/>
            <w:tcBorders>
              <w:top w:val="nil"/>
              <w:left w:val="nil"/>
              <w:bottom w:val="single" w:sz="8" w:space="0" w:color="auto"/>
              <w:right w:val="single" w:sz="8" w:space="0" w:color="auto"/>
            </w:tcBorders>
            <w:vAlign w:val="center"/>
            <w:hideMark/>
          </w:tcPr>
          <w:p w14:paraId="19B9451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727,98</w:t>
            </w:r>
          </w:p>
        </w:tc>
      </w:tr>
      <w:tr w:rsidR="004362DD" w:rsidRPr="009429CC" w14:paraId="3CFA0EB0"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265580A8"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33.</w:t>
            </w:r>
          </w:p>
        </w:tc>
        <w:tc>
          <w:tcPr>
            <w:tcW w:w="2096" w:type="dxa"/>
            <w:tcBorders>
              <w:top w:val="nil"/>
              <w:left w:val="nil"/>
              <w:bottom w:val="single" w:sz="8" w:space="0" w:color="auto"/>
              <w:right w:val="single" w:sz="8" w:space="0" w:color="auto"/>
            </w:tcBorders>
            <w:vAlign w:val="center"/>
            <w:hideMark/>
          </w:tcPr>
          <w:p w14:paraId="393567B3"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xml:space="preserve">Antrų patiekalų </w:t>
            </w:r>
            <w:proofErr w:type="spellStart"/>
            <w:r w:rsidRPr="009429CC">
              <w:rPr>
                <w:rFonts w:ascii="Arial" w:eastAsia="Times New Roman" w:hAnsi="Arial" w:cs="Arial"/>
                <w:color w:val="000000"/>
                <w:sz w:val="24"/>
                <w:szCs w:val="24"/>
              </w:rPr>
              <w:t>marmitas</w:t>
            </w:r>
            <w:proofErr w:type="spellEnd"/>
          </w:p>
        </w:tc>
        <w:tc>
          <w:tcPr>
            <w:tcW w:w="1426" w:type="dxa"/>
            <w:tcBorders>
              <w:top w:val="nil"/>
              <w:left w:val="nil"/>
              <w:bottom w:val="single" w:sz="8" w:space="0" w:color="auto"/>
              <w:right w:val="single" w:sz="8" w:space="0" w:color="auto"/>
            </w:tcBorders>
            <w:vAlign w:val="center"/>
            <w:hideMark/>
          </w:tcPr>
          <w:p w14:paraId="50D8207B"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505002199</w:t>
            </w:r>
          </w:p>
        </w:tc>
        <w:tc>
          <w:tcPr>
            <w:tcW w:w="1070" w:type="dxa"/>
            <w:tcBorders>
              <w:top w:val="nil"/>
              <w:left w:val="nil"/>
              <w:bottom w:val="single" w:sz="8" w:space="0" w:color="auto"/>
              <w:right w:val="single" w:sz="8" w:space="0" w:color="auto"/>
            </w:tcBorders>
            <w:vAlign w:val="center"/>
            <w:hideMark/>
          </w:tcPr>
          <w:p w14:paraId="0E630273"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2021-09-05</w:t>
            </w:r>
          </w:p>
        </w:tc>
        <w:tc>
          <w:tcPr>
            <w:tcW w:w="912" w:type="dxa"/>
            <w:tcBorders>
              <w:top w:val="nil"/>
              <w:left w:val="nil"/>
              <w:bottom w:val="single" w:sz="8" w:space="0" w:color="auto"/>
              <w:right w:val="single" w:sz="8" w:space="0" w:color="auto"/>
            </w:tcBorders>
            <w:vAlign w:val="center"/>
            <w:hideMark/>
          </w:tcPr>
          <w:p w14:paraId="0761C19C"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w:t>
            </w:r>
          </w:p>
        </w:tc>
        <w:tc>
          <w:tcPr>
            <w:tcW w:w="1203" w:type="dxa"/>
            <w:tcBorders>
              <w:top w:val="nil"/>
              <w:left w:val="nil"/>
              <w:bottom w:val="single" w:sz="8" w:space="0" w:color="auto"/>
              <w:right w:val="single" w:sz="8" w:space="0" w:color="auto"/>
            </w:tcBorders>
            <w:vAlign w:val="center"/>
            <w:hideMark/>
          </w:tcPr>
          <w:p w14:paraId="4C4D2A41"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1270,5</w:t>
            </w:r>
          </w:p>
        </w:tc>
        <w:tc>
          <w:tcPr>
            <w:tcW w:w="1780" w:type="dxa"/>
            <w:tcBorders>
              <w:top w:val="nil"/>
              <w:left w:val="nil"/>
              <w:bottom w:val="single" w:sz="8" w:space="0" w:color="auto"/>
              <w:right w:val="single" w:sz="8" w:space="0" w:color="auto"/>
            </w:tcBorders>
            <w:vAlign w:val="center"/>
            <w:hideMark/>
          </w:tcPr>
          <w:p w14:paraId="475ADC60"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465,96</w:t>
            </w:r>
          </w:p>
        </w:tc>
        <w:tc>
          <w:tcPr>
            <w:tcW w:w="1071" w:type="dxa"/>
            <w:tcBorders>
              <w:top w:val="nil"/>
              <w:left w:val="nil"/>
              <w:bottom w:val="single" w:sz="8" w:space="0" w:color="auto"/>
              <w:right w:val="single" w:sz="8" w:space="0" w:color="auto"/>
            </w:tcBorders>
            <w:vAlign w:val="center"/>
            <w:hideMark/>
          </w:tcPr>
          <w:p w14:paraId="03C523C6"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804,54</w:t>
            </w:r>
          </w:p>
        </w:tc>
      </w:tr>
      <w:tr w:rsidR="004362DD" w:rsidRPr="009429CC" w14:paraId="4D1E9445" w14:textId="77777777" w:rsidTr="00751292">
        <w:trPr>
          <w:trHeight w:val="330"/>
        </w:trPr>
        <w:tc>
          <w:tcPr>
            <w:tcW w:w="688" w:type="dxa"/>
            <w:tcBorders>
              <w:top w:val="nil"/>
              <w:left w:val="single" w:sz="8" w:space="0" w:color="auto"/>
              <w:bottom w:val="single" w:sz="8" w:space="0" w:color="auto"/>
              <w:right w:val="single" w:sz="8" w:space="0" w:color="auto"/>
            </w:tcBorders>
            <w:vAlign w:val="center"/>
            <w:hideMark/>
          </w:tcPr>
          <w:p w14:paraId="601252C6"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w:t>
            </w:r>
          </w:p>
        </w:tc>
        <w:tc>
          <w:tcPr>
            <w:tcW w:w="2096" w:type="dxa"/>
            <w:tcBorders>
              <w:top w:val="nil"/>
              <w:left w:val="nil"/>
              <w:bottom w:val="single" w:sz="8" w:space="0" w:color="auto"/>
              <w:right w:val="single" w:sz="8" w:space="0" w:color="auto"/>
            </w:tcBorders>
            <w:vAlign w:val="center"/>
            <w:hideMark/>
          </w:tcPr>
          <w:p w14:paraId="39FE51CB" w14:textId="77777777" w:rsidR="004362DD" w:rsidRPr="009429CC" w:rsidRDefault="004362DD" w:rsidP="004362DD">
            <w:pPr>
              <w:spacing w:after="0" w:line="240" w:lineRule="auto"/>
              <w:rPr>
                <w:rFonts w:ascii="Arial" w:eastAsia="Times New Roman" w:hAnsi="Arial" w:cs="Arial"/>
                <w:color w:val="000000"/>
                <w:sz w:val="24"/>
                <w:szCs w:val="24"/>
              </w:rPr>
            </w:pPr>
            <w:r w:rsidRPr="009429CC">
              <w:rPr>
                <w:rFonts w:ascii="Arial" w:eastAsia="Times New Roman" w:hAnsi="Arial" w:cs="Arial"/>
                <w:color w:val="000000"/>
                <w:sz w:val="24"/>
                <w:szCs w:val="24"/>
              </w:rPr>
              <w:t> </w:t>
            </w:r>
          </w:p>
        </w:tc>
        <w:tc>
          <w:tcPr>
            <w:tcW w:w="1426" w:type="dxa"/>
            <w:tcBorders>
              <w:top w:val="nil"/>
              <w:left w:val="nil"/>
              <w:bottom w:val="single" w:sz="8" w:space="0" w:color="auto"/>
              <w:right w:val="single" w:sz="8" w:space="0" w:color="auto"/>
            </w:tcBorders>
            <w:vAlign w:val="center"/>
            <w:hideMark/>
          </w:tcPr>
          <w:p w14:paraId="6C94A6BE" w14:textId="77777777" w:rsidR="004362DD" w:rsidRPr="009429CC" w:rsidRDefault="004362DD" w:rsidP="004362DD">
            <w:pPr>
              <w:spacing w:after="0" w:line="240" w:lineRule="auto"/>
              <w:jc w:val="center"/>
              <w:rPr>
                <w:rFonts w:ascii="Arial" w:eastAsia="Times New Roman" w:hAnsi="Arial" w:cs="Arial"/>
                <w:color w:val="000000"/>
                <w:sz w:val="24"/>
                <w:szCs w:val="24"/>
              </w:rPr>
            </w:pPr>
            <w:r w:rsidRPr="009429CC">
              <w:rPr>
                <w:rFonts w:ascii="Arial" w:eastAsia="Times New Roman" w:hAnsi="Arial" w:cs="Arial"/>
                <w:color w:val="000000"/>
                <w:sz w:val="24"/>
                <w:szCs w:val="24"/>
              </w:rPr>
              <w:t> </w:t>
            </w:r>
          </w:p>
        </w:tc>
        <w:tc>
          <w:tcPr>
            <w:tcW w:w="1070" w:type="dxa"/>
            <w:tcBorders>
              <w:top w:val="nil"/>
              <w:left w:val="nil"/>
              <w:bottom w:val="single" w:sz="8" w:space="0" w:color="auto"/>
              <w:right w:val="single" w:sz="8" w:space="0" w:color="auto"/>
            </w:tcBorders>
            <w:vAlign w:val="center"/>
            <w:hideMark/>
          </w:tcPr>
          <w:p w14:paraId="1DCDCA9A" w14:textId="77777777" w:rsidR="004362DD" w:rsidRPr="009429CC" w:rsidRDefault="004362DD" w:rsidP="004362DD">
            <w:pPr>
              <w:spacing w:after="0" w:line="240" w:lineRule="auto"/>
              <w:jc w:val="center"/>
              <w:rPr>
                <w:rFonts w:ascii="Arial" w:eastAsia="Times New Roman" w:hAnsi="Arial" w:cs="Arial"/>
                <w:b/>
                <w:bCs/>
                <w:color w:val="000000"/>
                <w:sz w:val="24"/>
                <w:szCs w:val="24"/>
              </w:rPr>
            </w:pPr>
            <w:r w:rsidRPr="009429CC">
              <w:rPr>
                <w:rFonts w:ascii="Arial" w:eastAsia="Times New Roman" w:hAnsi="Arial" w:cs="Arial"/>
                <w:b/>
                <w:bCs/>
                <w:color w:val="000000"/>
                <w:sz w:val="24"/>
                <w:szCs w:val="24"/>
              </w:rPr>
              <w:t>Iš viso</w:t>
            </w:r>
          </w:p>
        </w:tc>
        <w:tc>
          <w:tcPr>
            <w:tcW w:w="912" w:type="dxa"/>
            <w:tcBorders>
              <w:top w:val="nil"/>
              <w:left w:val="nil"/>
              <w:bottom w:val="single" w:sz="8" w:space="0" w:color="auto"/>
              <w:right w:val="single" w:sz="8" w:space="0" w:color="auto"/>
            </w:tcBorders>
            <w:vAlign w:val="center"/>
            <w:hideMark/>
          </w:tcPr>
          <w:p w14:paraId="7AE227EB" w14:textId="77777777" w:rsidR="004362DD" w:rsidRPr="009429CC" w:rsidRDefault="004362DD" w:rsidP="004362DD">
            <w:pPr>
              <w:spacing w:after="0" w:line="240" w:lineRule="auto"/>
              <w:jc w:val="center"/>
              <w:rPr>
                <w:rFonts w:ascii="Arial" w:eastAsia="Times New Roman" w:hAnsi="Arial" w:cs="Arial"/>
                <w:b/>
                <w:bCs/>
                <w:color w:val="000000"/>
                <w:sz w:val="24"/>
                <w:szCs w:val="24"/>
              </w:rPr>
            </w:pPr>
            <w:r w:rsidRPr="009429CC">
              <w:rPr>
                <w:rFonts w:ascii="Arial" w:eastAsia="Times New Roman" w:hAnsi="Arial" w:cs="Arial"/>
                <w:b/>
                <w:bCs/>
                <w:color w:val="000000"/>
                <w:sz w:val="24"/>
                <w:szCs w:val="24"/>
              </w:rPr>
              <w:t>33</w:t>
            </w:r>
          </w:p>
        </w:tc>
        <w:tc>
          <w:tcPr>
            <w:tcW w:w="1203" w:type="dxa"/>
            <w:tcBorders>
              <w:top w:val="nil"/>
              <w:left w:val="nil"/>
              <w:bottom w:val="single" w:sz="8" w:space="0" w:color="auto"/>
              <w:right w:val="single" w:sz="8" w:space="0" w:color="auto"/>
            </w:tcBorders>
            <w:vAlign w:val="center"/>
            <w:hideMark/>
          </w:tcPr>
          <w:p w14:paraId="5122687E" w14:textId="77777777" w:rsidR="004362DD" w:rsidRPr="009429CC" w:rsidRDefault="004362DD" w:rsidP="004362DD">
            <w:pPr>
              <w:spacing w:after="0" w:line="240" w:lineRule="auto"/>
              <w:jc w:val="center"/>
              <w:rPr>
                <w:rFonts w:ascii="Arial" w:eastAsia="Times New Roman" w:hAnsi="Arial" w:cs="Arial"/>
                <w:b/>
                <w:bCs/>
                <w:color w:val="000000"/>
                <w:sz w:val="24"/>
                <w:szCs w:val="24"/>
              </w:rPr>
            </w:pPr>
            <w:r w:rsidRPr="009429CC">
              <w:rPr>
                <w:rFonts w:ascii="Arial" w:eastAsia="Times New Roman" w:hAnsi="Arial" w:cs="Arial"/>
                <w:b/>
                <w:bCs/>
                <w:color w:val="000000"/>
                <w:sz w:val="24"/>
                <w:szCs w:val="24"/>
              </w:rPr>
              <w:t>41887,54</w:t>
            </w:r>
          </w:p>
        </w:tc>
        <w:tc>
          <w:tcPr>
            <w:tcW w:w="1780" w:type="dxa"/>
            <w:tcBorders>
              <w:top w:val="nil"/>
              <w:left w:val="nil"/>
              <w:bottom w:val="single" w:sz="8" w:space="0" w:color="auto"/>
              <w:right w:val="single" w:sz="8" w:space="0" w:color="auto"/>
            </w:tcBorders>
            <w:vAlign w:val="center"/>
            <w:hideMark/>
          </w:tcPr>
          <w:p w14:paraId="300F8902" w14:textId="77777777" w:rsidR="004362DD" w:rsidRPr="009429CC" w:rsidRDefault="004362DD" w:rsidP="004362DD">
            <w:pPr>
              <w:spacing w:after="0" w:line="240" w:lineRule="auto"/>
              <w:jc w:val="center"/>
              <w:rPr>
                <w:rFonts w:ascii="Arial" w:eastAsia="Times New Roman" w:hAnsi="Arial" w:cs="Arial"/>
                <w:b/>
                <w:bCs/>
                <w:color w:val="000000"/>
                <w:sz w:val="24"/>
                <w:szCs w:val="24"/>
              </w:rPr>
            </w:pPr>
            <w:r w:rsidRPr="009429CC">
              <w:rPr>
                <w:rFonts w:ascii="Arial" w:eastAsia="Times New Roman" w:hAnsi="Arial" w:cs="Arial"/>
                <w:b/>
                <w:bCs/>
                <w:color w:val="000000"/>
                <w:sz w:val="24"/>
                <w:szCs w:val="24"/>
              </w:rPr>
              <w:t>39807,11</w:t>
            </w:r>
          </w:p>
        </w:tc>
        <w:tc>
          <w:tcPr>
            <w:tcW w:w="1071" w:type="dxa"/>
            <w:tcBorders>
              <w:top w:val="nil"/>
              <w:left w:val="nil"/>
              <w:bottom w:val="single" w:sz="8" w:space="0" w:color="auto"/>
              <w:right w:val="single" w:sz="8" w:space="0" w:color="auto"/>
            </w:tcBorders>
            <w:vAlign w:val="center"/>
            <w:hideMark/>
          </w:tcPr>
          <w:p w14:paraId="5F07E665" w14:textId="77777777" w:rsidR="004362DD" w:rsidRPr="009429CC" w:rsidRDefault="004362DD" w:rsidP="004362DD">
            <w:pPr>
              <w:spacing w:after="0" w:line="240" w:lineRule="auto"/>
              <w:jc w:val="center"/>
              <w:rPr>
                <w:rFonts w:ascii="Arial" w:eastAsia="Times New Roman" w:hAnsi="Arial" w:cs="Arial"/>
                <w:b/>
                <w:bCs/>
                <w:color w:val="000000"/>
                <w:sz w:val="24"/>
                <w:szCs w:val="24"/>
              </w:rPr>
            </w:pPr>
            <w:r w:rsidRPr="009429CC">
              <w:rPr>
                <w:rFonts w:ascii="Arial" w:eastAsia="Times New Roman" w:hAnsi="Arial" w:cs="Arial"/>
                <w:b/>
                <w:bCs/>
                <w:color w:val="000000"/>
                <w:sz w:val="24"/>
                <w:szCs w:val="24"/>
              </w:rPr>
              <w:t>2080,43</w:t>
            </w:r>
          </w:p>
        </w:tc>
      </w:tr>
    </w:tbl>
    <w:p w14:paraId="4A698628" w14:textId="77777777" w:rsidR="00A03C6D" w:rsidRPr="009429CC" w:rsidRDefault="00A03C6D"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p>
    <w:p w14:paraId="0BE9DE92" w14:textId="77777777" w:rsidR="00710528" w:rsidRPr="009429CC" w:rsidRDefault="00710528"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9429CC">
        <w:rPr>
          <w:rFonts w:ascii="Arial" w:eastAsia="Times New Roman" w:hAnsi="Arial" w:cs="Arial"/>
          <w:b/>
          <w:bCs/>
          <w:sz w:val="24"/>
          <w:szCs w:val="24"/>
        </w:rPr>
        <w:t>Trumpalaikis materialusis turtas: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2753"/>
        <w:gridCol w:w="2401"/>
        <w:gridCol w:w="1615"/>
        <w:gridCol w:w="1380"/>
        <w:gridCol w:w="1128"/>
      </w:tblGrid>
      <w:tr w:rsidR="00174BAE" w:rsidRPr="009429CC" w14:paraId="13A54104" w14:textId="77777777" w:rsidTr="00751292">
        <w:trPr>
          <w:trHeight w:val="712"/>
        </w:trPr>
        <w:tc>
          <w:tcPr>
            <w:tcW w:w="974" w:type="dxa"/>
            <w:vAlign w:val="center"/>
          </w:tcPr>
          <w:p w14:paraId="7D9E6A18" w14:textId="77777777" w:rsidR="00174BAE" w:rsidRPr="009429CC" w:rsidRDefault="00174BAE" w:rsidP="00174BAE">
            <w:pPr>
              <w:spacing w:after="200"/>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Eil. Nr.</w:t>
            </w:r>
          </w:p>
        </w:tc>
        <w:tc>
          <w:tcPr>
            <w:tcW w:w="2753" w:type="dxa"/>
            <w:vAlign w:val="center"/>
          </w:tcPr>
          <w:p w14:paraId="415904AB"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Pavadinimas</w:t>
            </w:r>
          </w:p>
        </w:tc>
        <w:tc>
          <w:tcPr>
            <w:tcW w:w="2401" w:type="dxa"/>
            <w:vAlign w:val="center"/>
          </w:tcPr>
          <w:p w14:paraId="0F14E7F8"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Įsigijimo metai</w:t>
            </w:r>
          </w:p>
        </w:tc>
        <w:tc>
          <w:tcPr>
            <w:tcW w:w="1615" w:type="dxa"/>
            <w:vAlign w:val="center"/>
          </w:tcPr>
          <w:p w14:paraId="3013D263"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Kiekis vnt.</w:t>
            </w:r>
          </w:p>
        </w:tc>
        <w:tc>
          <w:tcPr>
            <w:tcW w:w="1380" w:type="dxa"/>
            <w:vAlign w:val="center"/>
          </w:tcPr>
          <w:p w14:paraId="037AE9C6"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Vieneto kaina, Eur</w:t>
            </w:r>
          </w:p>
        </w:tc>
        <w:tc>
          <w:tcPr>
            <w:tcW w:w="1128" w:type="dxa"/>
            <w:vAlign w:val="center"/>
          </w:tcPr>
          <w:p w14:paraId="1D670130"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Suma, Eur</w:t>
            </w:r>
          </w:p>
        </w:tc>
      </w:tr>
      <w:tr w:rsidR="00174BAE" w:rsidRPr="009429CC" w14:paraId="4E62FA49" w14:textId="77777777" w:rsidTr="00751292">
        <w:trPr>
          <w:trHeight w:val="488"/>
        </w:trPr>
        <w:tc>
          <w:tcPr>
            <w:tcW w:w="974" w:type="dxa"/>
            <w:vAlign w:val="center"/>
          </w:tcPr>
          <w:p w14:paraId="45BC013B" w14:textId="77777777" w:rsidR="00174BAE" w:rsidRPr="009429CC" w:rsidRDefault="00174BAE" w:rsidP="00174BAE">
            <w:pPr>
              <w:spacing w:after="0"/>
              <w:rPr>
                <w:rFonts w:ascii="Arial" w:eastAsia="Times New Roman" w:hAnsi="Arial" w:cs="Arial"/>
                <w:sz w:val="24"/>
                <w:szCs w:val="24"/>
                <w:lang w:eastAsia="en-US"/>
              </w:rPr>
            </w:pPr>
            <w:r w:rsidRPr="009429CC">
              <w:rPr>
                <w:rFonts w:ascii="Arial" w:eastAsia="Times New Roman" w:hAnsi="Arial" w:cs="Arial"/>
                <w:sz w:val="24"/>
                <w:szCs w:val="24"/>
                <w:lang w:eastAsia="en-US"/>
              </w:rPr>
              <w:lastRenderedPageBreak/>
              <w:t>1.</w:t>
            </w:r>
          </w:p>
        </w:tc>
        <w:tc>
          <w:tcPr>
            <w:tcW w:w="2753" w:type="dxa"/>
            <w:vAlign w:val="center"/>
          </w:tcPr>
          <w:p w14:paraId="588818E9" w14:textId="77777777" w:rsidR="00174BAE" w:rsidRPr="009429CC" w:rsidRDefault="00174BAE" w:rsidP="00174BAE">
            <w:pPr>
              <w:spacing w:after="0"/>
              <w:rPr>
                <w:rFonts w:ascii="Arial" w:eastAsia="Times New Roman" w:hAnsi="Arial" w:cs="Arial"/>
                <w:sz w:val="24"/>
                <w:szCs w:val="24"/>
                <w:lang w:eastAsia="en-US"/>
              </w:rPr>
            </w:pPr>
            <w:r w:rsidRPr="009429CC">
              <w:rPr>
                <w:rFonts w:ascii="Arial" w:eastAsia="Times New Roman" w:hAnsi="Arial" w:cs="Arial"/>
                <w:color w:val="000000"/>
                <w:sz w:val="24"/>
                <w:szCs w:val="24"/>
              </w:rPr>
              <w:t>Darbo stalas su lentyna, 1500x700x850</w:t>
            </w:r>
          </w:p>
        </w:tc>
        <w:tc>
          <w:tcPr>
            <w:tcW w:w="2401" w:type="dxa"/>
            <w:vAlign w:val="center"/>
          </w:tcPr>
          <w:p w14:paraId="783092BC"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2012-06-06</w:t>
            </w:r>
          </w:p>
        </w:tc>
        <w:tc>
          <w:tcPr>
            <w:tcW w:w="1615" w:type="dxa"/>
            <w:vAlign w:val="center"/>
          </w:tcPr>
          <w:p w14:paraId="7A7A2C4E"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1</w:t>
            </w:r>
          </w:p>
        </w:tc>
        <w:tc>
          <w:tcPr>
            <w:tcW w:w="1380" w:type="dxa"/>
            <w:vAlign w:val="center"/>
          </w:tcPr>
          <w:p w14:paraId="3C02AFD6"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239,35</w:t>
            </w:r>
          </w:p>
        </w:tc>
        <w:tc>
          <w:tcPr>
            <w:tcW w:w="1128" w:type="dxa"/>
            <w:vAlign w:val="center"/>
          </w:tcPr>
          <w:p w14:paraId="4E207630"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239,35</w:t>
            </w:r>
          </w:p>
        </w:tc>
      </w:tr>
      <w:tr w:rsidR="00174BAE" w:rsidRPr="009429CC" w14:paraId="5F708EC6" w14:textId="77777777" w:rsidTr="00751292">
        <w:trPr>
          <w:trHeight w:val="1232"/>
        </w:trPr>
        <w:tc>
          <w:tcPr>
            <w:tcW w:w="974" w:type="dxa"/>
            <w:vAlign w:val="center"/>
          </w:tcPr>
          <w:p w14:paraId="46289D1C" w14:textId="77777777" w:rsidR="00174BAE" w:rsidRPr="009429CC" w:rsidRDefault="00174BAE" w:rsidP="00174BAE">
            <w:pPr>
              <w:spacing w:after="0"/>
              <w:rPr>
                <w:rFonts w:ascii="Arial" w:eastAsia="Times New Roman" w:hAnsi="Arial" w:cs="Arial"/>
                <w:sz w:val="24"/>
                <w:szCs w:val="24"/>
                <w:lang w:eastAsia="en-US"/>
              </w:rPr>
            </w:pPr>
            <w:r w:rsidRPr="009429CC">
              <w:rPr>
                <w:rFonts w:ascii="Arial" w:eastAsia="Times New Roman" w:hAnsi="Arial" w:cs="Arial"/>
                <w:sz w:val="24"/>
                <w:szCs w:val="24"/>
                <w:lang w:eastAsia="en-US"/>
              </w:rPr>
              <w:t>2.</w:t>
            </w:r>
          </w:p>
        </w:tc>
        <w:tc>
          <w:tcPr>
            <w:tcW w:w="2753" w:type="dxa"/>
            <w:vAlign w:val="center"/>
          </w:tcPr>
          <w:p w14:paraId="1F2005CE" w14:textId="77777777" w:rsidR="00174BAE" w:rsidRPr="009429CC" w:rsidRDefault="00174BAE" w:rsidP="00174BAE">
            <w:pPr>
              <w:spacing w:after="0"/>
              <w:rPr>
                <w:rFonts w:ascii="Arial" w:eastAsia="Times New Roman" w:hAnsi="Arial" w:cs="Arial"/>
                <w:sz w:val="24"/>
                <w:szCs w:val="24"/>
                <w:lang w:eastAsia="en-US"/>
              </w:rPr>
            </w:pPr>
            <w:r w:rsidRPr="009429CC">
              <w:rPr>
                <w:rFonts w:ascii="Arial" w:eastAsia="Times New Roman" w:hAnsi="Arial" w:cs="Arial"/>
                <w:color w:val="000000"/>
                <w:sz w:val="24"/>
                <w:szCs w:val="24"/>
              </w:rPr>
              <w:t>Plautuvė rankoms plauti, 400x310x250. Komplekte maišytuvas su lentyna, 1500x700x850</w:t>
            </w:r>
          </w:p>
        </w:tc>
        <w:tc>
          <w:tcPr>
            <w:tcW w:w="2401" w:type="dxa"/>
            <w:vAlign w:val="center"/>
          </w:tcPr>
          <w:p w14:paraId="2A8B6004"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2012-06-06</w:t>
            </w:r>
          </w:p>
        </w:tc>
        <w:tc>
          <w:tcPr>
            <w:tcW w:w="1615" w:type="dxa"/>
            <w:vAlign w:val="center"/>
          </w:tcPr>
          <w:p w14:paraId="3FEF4B6D"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3</w:t>
            </w:r>
          </w:p>
        </w:tc>
        <w:tc>
          <w:tcPr>
            <w:tcW w:w="1380" w:type="dxa"/>
            <w:vAlign w:val="center"/>
          </w:tcPr>
          <w:p w14:paraId="5A2D637F"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185,03</w:t>
            </w:r>
          </w:p>
        </w:tc>
        <w:tc>
          <w:tcPr>
            <w:tcW w:w="1128" w:type="dxa"/>
            <w:vAlign w:val="center"/>
          </w:tcPr>
          <w:p w14:paraId="1A4EE33E"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555,10</w:t>
            </w:r>
          </w:p>
        </w:tc>
      </w:tr>
      <w:tr w:rsidR="00174BAE" w:rsidRPr="009429CC" w14:paraId="45F5FB53" w14:textId="77777777" w:rsidTr="00751292">
        <w:trPr>
          <w:trHeight w:val="452"/>
        </w:trPr>
        <w:tc>
          <w:tcPr>
            <w:tcW w:w="974" w:type="dxa"/>
            <w:vAlign w:val="center"/>
          </w:tcPr>
          <w:p w14:paraId="7C22262E" w14:textId="77777777" w:rsidR="00174BAE" w:rsidRPr="009429CC" w:rsidRDefault="00174BAE" w:rsidP="00174BAE">
            <w:pPr>
              <w:spacing w:after="0"/>
              <w:rPr>
                <w:rFonts w:ascii="Arial" w:eastAsia="Times New Roman" w:hAnsi="Arial" w:cs="Arial"/>
                <w:sz w:val="24"/>
                <w:szCs w:val="24"/>
                <w:lang w:eastAsia="en-US"/>
              </w:rPr>
            </w:pPr>
            <w:r w:rsidRPr="009429CC">
              <w:rPr>
                <w:rFonts w:ascii="Arial" w:eastAsia="Times New Roman" w:hAnsi="Arial" w:cs="Arial"/>
                <w:sz w:val="24"/>
                <w:szCs w:val="24"/>
                <w:lang w:eastAsia="en-US"/>
              </w:rPr>
              <w:t>3.</w:t>
            </w:r>
          </w:p>
        </w:tc>
        <w:tc>
          <w:tcPr>
            <w:tcW w:w="2753" w:type="dxa"/>
            <w:vAlign w:val="center"/>
          </w:tcPr>
          <w:p w14:paraId="451FB443" w14:textId="77777777" w:rsidR="00174BAE" w:rsidRPr="009429CC" w:rsidRDefault="00174BAE" w:rsidP="00174BAE">
            <w:pPr>
              <w:spacing w:after="0"/>
              <w:rPr>
                <w:rFonts w:ascii="Arial" w:eastAsia="Times New Roman" w:hAnsi="Arial" w:cs="Arial"/>
                <w:color w:val="000000"/>
                <w:sz w:val="24"/>
                <w:szCs w:val="24"/>
              </w:rPr>
            </w:pPr>
            <w:r w:rsidRPr="009429CC">
              <w:rPr>
                <w:rFonts w:ascii="Arial" w:eastAsia="Times New Roman" w:hAnsi="Arial" w:cs="Arial"/>
                <w:color w:val="000000"/>
                <w:sz w:val="24"/>
                <w:szCs w:val="24"/>
              </w:rPr>
              <w:t>Neutralus staliukas</w:t>
            </w:r>
          </w:p>
        </w:tc>
        <w:tc>
          <w:tcPr>
            <w:tcW w:w="2401" w:type="dxa"/>
            <w:vAlign w:val="center"/>
          </w:tcPr>
          <w:p w14:paraId="6C534A6D"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color w:val="000000"/>
                <w:sz w:val="24"/>
                <w:szCs w:val="24"/>
              </w:rPr>
              <w:t>2021-09-05</w:t>
            </w:r>
          </w:p>
        </w:tc>
        <w:tc>
          <w:tcPr>
            <w:tcW w:w="1615" w:type="dxa"/>
            <w:vAlign w:val="center"/>
          </w:tcPr>
          <w:p w14:paraId="525B1A81"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1</w:t>
            </w:r>
          </w:p>
        </w:tc>
        <w:tc>
          <w:tcPr>
            <w:tcW w:w="1380" w:type="dxa"/>
            <w:vAlign w:val="center"/>
          </w:tcPr>
          <w:p w14:paraId="0C1497B7"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color w:val="000000"/>
                <w:sz w:val="24"/>
                <w:szCs w:val="24"/>
              </w:rPr>
              <w:t>544,5</w:t>
            </w:r>
          </w:p>
        </w:tc>
        <w:tc>
          <w:tcPr>
            <w:tcW w:w="1128" w:type="dxa"/>
            <w:vAlign w:val="center"/>
          </w:tcPr>
          <w:p w14:paraId="0D0CFA96" w14:textId="77777777" w:rsidR="00174BAE" w:rsidRPr="009429CC" w:rsidRDefault="00174BAE" w:rsidP="00174BAE">
            <w:pPr>
              <w:spacing w:after="0"/>
              <w:jc w:val="center"/>
              <w:rPr>
                <w:rFonts w:ascii="Arial" w:eastAsia="Times New Roman" w:hAnsi="Arial" w:cs="Arial"/>
                <w:sz w:val="24"/>
                <w:szCs w:val="24"/>
                <w:lang w:eastAsia="en-US"/>
              </w:rPr>
            </w:pPr>
            <w:r w:rsidRPr="009429CC">
              <w:rPr>
                <w:rFonts w:ascii="Arial" w:eastAsia="Times New Roman" w:hAnsi="Arial" w:cs="Arial"/>
                <w:color w:val="000000"/>
                <w:sz w:val="24"/>
                <w:szCs w:val="24"/>
              </w:rPr>
              <w:t>544,5</w:t>
            </w:r>
          </w:p>
        </w:tc>
      </w:tr>
      <w:tr w:rsidR="00174BAE" w:rsidRPr="009429CC" w14:paraId="0DE873ED" w14:textId="77777777" w:rsidTr="00751292">
        <w:trPr>
          <w:trHeight w:val="452"/>
        </w:trPr>
        <w:tc>
          <w:tcPr>
            <w:tcW w:w="974" w:type="dxa"/>
            <w:vAlign w:val="center"/>
          </w:tcPr>
          <w:p w14:paraId="08B766CA" w14:textId="77777777" w:rsidR="00174BAE" w:rsidRPr="009429CC" w:rsidRDefault="00174BAE" w:rsidP="00174BAE">
            <w:pPr>
              <w:spacing w:after="200"/>
              <w:rPr>
                <w:rFonts w:ascii="Arial" w:eastAsia="Times New Roman" w:hAnsi="Arial" w:cs="Arial"/>
                <w:sz w:val="24"/>
                <w:szCs w:val="24"/>
                <w:lang w:eastAsia="en-US"/>
              </w:rPr>
            </w:pPr>
          </w:p>
        </w:tc>
        <w:tc>
          <w:tcPr>
            <w:tcW w:w="2753" w:type="dxa"/>
            <w:vAlign w:val="center"/>
          </w:tcPr>
          <w:p w14:paraId="7EEEF95E" w14:textId="77777777" w:rsidR="00174BAE" w:rsidRPr="009429CC" w:rsidRDefault="00174BAE" w:rsidP="00174BAE">
            <w:pPr>
              <w:spacing w:after="200"/>
              <w:jc w:val="center"/>
              <w:rPr>
                <w:rFonts w:ascii="Arial" w:eastAsia="Times New Roman" w:hAnsi="Arial" w:cs="Arial"/>
                <w:b/>
                <w:bCs/>
                <w:sz w:val="24"/>
                <w:szCs w:val="24"/>
                <w:lang w:eastAsia="en-US"/>
              </w:rPr>
            </w:pPr>
          </w:p>
        </w:tc>
        <w:tc>
          <w:tcPr>
            <w:tcW w:w="2401" w:type="dxa"/>
            <w:vAlign w:val="center"/>
          </w:tcPr>
          <w:p w14:paraId="30E18EE0"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Iš viso:</w:t>
            </w:r>
          </w:p>
        </w:tc>
        <w:tc>
          <w:tcPr>
            <w:tcW w:w="1615" w:type="dxa"/>
            <w:vAlign w:val="center"/>
          </w:tcPr>
          <w:p w14:paraId="5832E770"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5</w:t>
            </w:r>
          </w:p>
        </w:tc>
        <w:tc>
          <w:tcPr>
            <w:tcW w:w="1380" w:type="dxa"/>
            <w:vAlign w:val="center"/>
          </w:tcPr>
          <w:p w14:paraId="33E59924"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968,88</w:t>
            </w:r>
          </w:p>
        </w:tc>
        <w:tc>
          <w:tcPr>
            <w:tcW w:w="1128" w:type="dxa"/>
            <w:vAlign w:val="center"/>
          </w:tcPr>
          <w:p w14:paraId="0A30D1AC" w14:textId="77777777" w:rsidR="00174BAE" w:rsidRPr="009429CC" w:rsidRDefault="00174BAE" w:rsidP="00174BAE">
            <w:pPr>
              <w:spacing w:after="200"/>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1338,95</w:t>
            </w:r>
          </w:p>
        </w:tc>
      </w:tr>
    </w:tbl>
    <w:p w14:paraId="588E300E" w14:textId="77777777" w:rsidR="00A03C6D" w:rsidRPr="009429CC" w:rsidRDefault="00A03C6D"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p>
    <w:p w14:paraId="346B5184" w14:textId="74179C90" w:rsidR="00710528" w:rsidRPr="009429CC" w:rsidRDefault="00710528" w:rsidP="00710528">
      <w:pPr>
        <w:widowControl w:val="0"/>
        <w:autoSpaceDE w:val="0"/>
        <w:autoSpaceDN w:val="0"/>
        <w:adjustRightInd w:val="0"/>
        <w:spacing w:after="0" w:line="240" w:lineRule="auto"/>
        <w:jc w:val="both"/>
        <w:rPr>
          <w:rFonts w:ascii="Arial" w:eastAsia="Times New Roman" w:hAnsi="Arial" w:cs="Arial"/>
          <w:sz w:val="24"/>
          <w:szCs w:val="24"/>
        </w:rPr>
      </w:pPr>
      <w:r w:rsidRPr="009429CC">
        <w:rPr>
          <w:rFonts w:ascii="Arial" w:eastAsia="Times New Roman" w:hAnsi="Arial" w:cs="Arial"/>
          <w:sz w:val="24"/>
          <w:szCs w:val="24"/>
        </w:rPr>
        <w:t xml:space="preserve">17.4.Įrangos ir inventoriaus nuomos sutartimi bus išnuomota maisto gaminimui reikalinga įranga ir inventorius. Ilgalaikio ir trumpalaikio materialiojo turto vieno mėnesio mokestis sudaro </w:t>
      </w:r>
      <w:r w:rsidR="00255C31" w:rsidRPr="009429CC">
        <w:rPr>
          <w:rFonts w:ascii="Arial" w:eastAsia="Times New Roman" w:hAnsi="Arial" w:cs="Arial"/>
          <w:sz w:val="24"/>
          <w:szCs w:val="24"/>
        </w:rPr>
        <w:t>167,75</w:t>
      </w:r>
      <w:r w:rsidRPr="009429CC">
        <w:rPr>
          <w:rFonts w:ascii="Arial" w:eastAsia="Times New Roman" w:hAnsi="Arial" w:cs="Arial"/>
          <w:sz w:val="24"/>
          <w:szCs w:val="24"/>
        </w:rPr>
        <w:t xml:space="preserve"> Eur.</w:t>
      </w:r>
    </w:p>
    <w:p w14:paraId="14231670" w14:textId="77777777" w:rsidR="00710528" w:rsidRPr="009429CC"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sidRPr="009429CC">
        <w:rPr>
          <w:rFonts w:ascii="Arial" w:eastAsia="Times New Roman" w:hAnsi="Arial" w:cs="Arial"/>
          <w:sz w:val="24"/>
          <w:szCs w:val="24"/>
        </w:rPr>
        <w:t>17.5. Tiekėjas privalo užtikrinti ir atsakyti už pagal nuomos būdu gautų patalpų sanitarinę – higieninę būklę, paprastąjį remontą, priešgaisrinės saugos reikalavimus.</w:t>
      </w:r>
    </w:p>
    <w:p w14:paraId="2120863B" w14:textId="77777777" w:rsidR="00710528" w:rsidRPr="009429CC"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sidRPr="009429CC">
        <w:rPr>
          <w:rFonts w:ascii="Arial" w:eastAsia="Times New Roman" w:hAnsi="Arial" w:cs="Arial"/>
          <w:sz w:val="24"/>
          <w:szCs w:val="24"/>
        </w:rPr>
        <w:t xml:space="preserve">17.6.Tiekėjas savo lėšomis turės apsirūpinti reikiamomis priemonėmis plovimui, dezinfekavimui, </w:t>
      </w:r>
      <w:proofErr w:type="spellStart"/>
      <w:r w:rsidRPr="009429CC">
        <w:rPr>
          <w:rFonts w:ascii="Arial" w:eastAsia="Times New Roman" w:hAnsi="Arial" w:cs="Arial"/>
          <w:sz w:val="24"/>
          <w:szCs w:val="24"/>
        </w:rPr>
        <w:t>nuriebalinimui</w:t>
      </w:r>
      <w:proofErr w:type="spellEnd"/>
      <w:r w:rsidRPr="009429CC">
        <w:rPr>
          <w:rFonts w:ascii="Arial" w:eastAsia="Times New Roman" w:hAnsi="Arial" w:cs="Arial"/>
          <w:sz w:val="24"/>
          <w:szCs w:val="24"/>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77CA3A1B" w14:textId="77777777" w:rsidR="00710528" w:rsidRPr="009429CC"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sidRPr="009429CC">
        <w:rPr>
          <w:rFonts w:ascii="Arial" w:eastAsia="Times New Roman" w:hAnsi="Arial" w:cs="Arial"/>
          <w:sz w:val="24"/>
          <w:szCs w:val="24"/>
        </w:rPr>
        <w:t xml:space="preserve">17.7. Tiekėjas turės apmokėti maitinimo proceso organizavimo metu susidariusių maisto ir buitinių šiukšlių atliekų tvarkymo ir kitas išlaidas. </w:t>
      </w:r>
    </w:p>
    <w:p w14:paraId="24241240" w14:textId="77777777" w:rsidR="00710528" w:rsidRPr="009429CC"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sidRPr="009429CC">
        <w:rPr>
          <w:rFonts w:ascii="Arial" w:eastAsia="Times New Roman" w:hAnsi="Arial" w:cs="Arial"/>
          <w:sz w:val="24"/>
          <w:szCs w:val="24"/>
        </w:rPr>
        <w:t xml:space="preserve">17.8. Tiekėjas maisto gaminimo patalpose privalės turėti visus reikalingus dokumentus (technologines korteles su technologiniais aprašymais ir kt.), nurodytus Geros higienos praktikos taisyklėse ir kituose teisės aktuose. </w:t>
      </w:r>
    </w:p>
    <w:p w14:paraId="16DCDF38"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Patalpų naudojimas:</w:t>
      </w:r>
    </w:p>
    <w:p w14:paraId="326C2323"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Tiekėjas negali keisti suteiktų patalpų paskirties;</w:t>
      </w:r>
    </w:p>
    <w:p w14:paraId="798CCD9A"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Tiekėjas rūpinasi valgyklos patalpų apsauga. Patalpas naudoja pagal paskirtį, nesudarinėja su trečiais asmenimis jokių civilinių sandorių dėl šių patalpų eksploatavimo;</w:t>
      </w:r>
    </w:p>
    <w:p w14:paraId="29B88F9F"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Sutarties galiojimo laikotarpiui patalpos perduodamos tiekėjui pagal priėmimo – perdavimo aktą;</w:t>
      </w:r>
    </w:p>
    <w:p w14:paraId="286A9836"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Įvykus avarijai, tiekėjas prisiima visą atsakomybę už pasekmes naudojamose patalpose;</w:t>
      </w:r>
    </w:p>
    <w:p w14:paraId="1C5E141B"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Perkančioji organizacija pasilieka teisę naudotis valgyklos salės patalpomis savo reikmėms renginių metu;</w:t>
      </w:r>
    </w:p>
    <w:p w14:paraId="60360408" w14:textId="77777777" w:rsidR="00710528" w:rsidRPr="009429CC"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Valgykla yra uždaro tipo, be teisės prekiauti alkoholiniais gėrimais ir tabako gaminiais.</w:t>
      </w:r>
    </w:p>
    <w:p w14:paraId="134597E7"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6FE12918"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Paslaugų teikimo kontrolę (produktų kokybės, gamybos proceso, pagamintos produkcijos ir pan.) vykdo Perkančiosios organizacijos, kurioje teikiamos mokinių maitinimo paslaugos, administracija, mokyklos taryba, vaikų gerovės komisija, Valstybinė maisto ir veterinarinė </w:t>
      </w:r>
      <w:r w:rsidRPr="009429CC">
        <w:rPr>
          <w:rFonts w:ascii="Arial" w:eastAsia="Times New Roman" w:hAnsi="Arial" w:cs="Arial"/>
          <w:sz w:val="24"/>
          <w:szCs w:val="24"/>
        </w:rPr>
        <w:lastRenderedPageBreak/>
        <w:t xml:space="preserve">tarnyba. </w:t>
      </w:r>
    </w:p>
    <w:p w14:paraId="2BF2760E"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Pasibaigus mėnesiui Paslaugų teikėjas raštu suderina pateiktų nemokamo maitinimo porcijų skaičių su Perkančiosios organizacijos direktoriumi arba paskirtu atsakingu už maitinimą Perkančiosios organizacijos administracijos darbuotoju ir iki kito mėnesio 10 d.</w:t>
      </w:r>
    </w:p>
    <w:p w14:paraId="0FA7C623"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Tiekėjas. Kitais atvejais išlaidos už maisto kokybės patikrinimą apmokamos Lietuvos Respublikos valstybinės maisto ir veterinarijos tarnybos nustatyta tvarka. </w:t>
      </w:r>
    </w:p>
    <w:p w14:paraId="3268F865"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Tiekėjas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000DFFB4" w14:textId="77777777" w:rsidR="00710528" w:rsidRPr="009429C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9429CC">
        <w:rPr>
          <w:rFonts w:ascii="Arial" w:eastAsia="Times New Roman" w:hAnsi="Arial" w:cs="Arial"/>
          <w:sz w:val="24"/>
          <w:szCs w:val="24"/>
        </w:rPr>
        <w:t xml:space="preserve">Tiekėjas privalo dalyvauti visuotiniuose tėvų susirinkimuose (kai svarstomi vaikų maitinimo klausimai). Tiekėjas privalo maisto gaminimo patalpose turėti visus reikalingus dokumentus, nurodytus kituose teisės aktuose. </w:t>
      </w:r>
    </w:p>
    <w:p w14:paraId="34175B08"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 Teikdamas maitinimo paslaugas:</w:t>
      </w:r>
    </w:p>
    <w:p w14:paraId="7F0C160C"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25.1. Tiekėjas įsipareigoja, kad ne mažiau kaip 30 proc. naudojamų maisto produktų kiekio (kilogramais, litrais, vienetais) atitiks bent vieną iš šių minimalių aplinkos apsaugos kriterijų:</w:t>
      </w:r>
    </w:p>
    <w:p w14:paraId="0DB6D787"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A77119D"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4EB7706"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841E37D"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t>25.1.4. Atitiktį reikalavimams įrodantys dokumentai: (25.1.1–25.1.3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9429CC">
        <w:rPr>
          <w:rFonts w:ascii="Arial" w:hAnsi="Arial" w:cs="Arial"/>
          <w:sz w:val="24"/>
          <w:szCs w:val="24"/>
        </w:rPr>
        <w:t>eAmbrosia</w:t>
      </w:r>
      <w:proofErr w:type="spellEnd"/>
      <w:r w:rsidRPr="009429CC">
        <w:rPr>
          <w:rFonts w:ascii="Arial" w:hAnsi="Arial" w:cs="Arial"/>
          <w:sz w:val="24"/>
          <w:szCs w:val="24"/>
        </w:rPr>
        <w:t>“, arba kiti lygiaverčiai įrodymai.</w:t>
      </w:r>
    </w:p>
    <w:p w14:paraId="72C12918" w14:textId="77777777" w:rsidR="00710528" w:rsidRPr="009429CC" w:rsidRDefault="00710528" w:rsidP="00710528">
      <w:pPr>
        <w:spacing w:after="0" w:line="240" w:lineRule="auto"/>
        <w:jc w:val="both"/>
        <w:rPr>
          <w:rFonts w:ascii="Arial" w:hAnsi="Arial" w:cs="Arial"/>
          <w:sz w:val="24"/>
          <w:szCs w:val="24"/>
        </w:rPr>
      </w:pPr>
      <w:r w:rsidRPr="009429CC">
        <w:rPr>
          <w:rFonts w:ascii="Arial" w:hAnsi="Arial" w:cs="Arial"/>
          <w:sz w:val="24"/>
          <w:szCs w:val="24"/>
        </w:rPr>
        <w:lastRenderedPageBreak/>
        <w:t>25.2. Tiekėjas įsipareigoja, kad:</w:t>
      </w:r>
    </w:p>
    <w:p w14:paraId="77527321" w14:textId="77777777" w:rsidR="00710528" w:rsidRPr="009429CC" w:rsidRDefault="00710528" w:rsidP="00710528">
      <w:pPr>
        <w:tabs>
          <w:tab w:val="left" w:pos="851"/>
        </w:tabs>
        <w:spacing w:after="0" w:line="240" w:lineRule="auto"/>
        <w:jc w:val="both"/>
        <w:rPr>
          <w:rFonts w:ascii="Arial" w:hAnsi="Arial" w:cs="Arial"/>
          <w:sz w:val="24"/>
          <w:szCs w:val="24"/>
        </w:rPr>
      </w:pPr>
      <w:r w:rsidRPr="009429CC">
        <w:rPr>
          <w:rFonts w:ascii="Arial" w:hAnsi="Arial" w:cs="Arial"/>
          <w:sz w:val="24"/>
          <w:szCs w:val="24"/>
        </w:rPr>
        <w:t>25.2.1. susidariusios atliekos (stiklas, popierius, plastikas, metalas ir kt.) bus rūšiuojamos ir perduodamos atliekas tvarkančioms įmonėms;</w:t>
      </w:r>
    </w:p>
    <w:p w14:paraId="3117AB1B" w14:textId="77777777" w:rsidR="00710528" w:rsidRPr="009429CC" w:rsidRDefault="00710528" w:rsidP="00710528">
      <w:pPr>
        <w:tabs>
          <w:tab w:val="left" w:pos="851"/>
        </w:tabs>
        <w:spacing w:after="0" w:line="240" w:lineRule="auto"/>
        <w:jc w:val="both"/>
        <w:rPr>
          <w:rFonts w:ascii="Arial" w:hAnsi="Arial" w:cs="Arial"/>
          <w:sz w:val="24"/>
          <w:szCs w:val="24"/>
        </w:rPr>
      </w:pPr>
      <w:r w:rsidRPr="009429CC">
        <w:rPr>
          <w:rFonts w:ascii="Arial" w:hAnsi="Arial" w:cs="Arial"/>
          <w:sz w:val="24"/>
          <w:szCs w:val="24"/>
        </w:rPr>
        <w:t>25.2.2.</w:t>
      </w:r>
      <w:r w:rsidRPr="009429CC">
        <w:rPr>
          <w:rFonts w:ascii="Arial" w:hAnsi="Arial" w:cs="Arial"/>
          <w:sz w:val="24"/>
          <w:szCs w:val="24"/>
        </w:rPr>
        <w:tab/>
        <w:t>biologiškai skaidžios atliekos bus surenkamos atskirai ir perduodamos šias atliekas kompostuojančioms ar kitaip naudojančioms įmonėms;</w:t>
      </w:r>
    </w:p>
    <w:p w14:paraId="740BF6DC" w14:textId="77777777" w:rsidR="00710528" w:rsidRPr="009429CC" w:rsidRDefault="00710528" w:rsidP="00710528">
      <w:pPr>
        <w:tabs>
          <w:tab w:val="left" w:pos="851"/>
        </w:tabs>
        <w:spacing w:after="0" w:line="240" w:lineRule="auto"/>
        <w:jc w:val="both"/>
        <w:rPr>
          <w:rFonts w:ascii="Arial" w:hAnsi="Arial" w:cs="Arial"/>
          <w:sz w:val="24"/>
          <w:szCs w:val="24"/>
        </w:rPr>
      </w:pPr>
      <w:r w:rsidRPr="009429CC">
        <w:rPr>
          <w:rFonts w:ascii="Arial" w:hAnsi="Arial" w:cs="Arial"/>
          <w:sz w:val="24"/>
          <w:szCs w:val="24"/>
        </w:rPr>
        <w:t>25.2.3.</w:t>
      </w:r>
      <w:r w:rsidRPr="009429CC">
        <w:rPr>
          <w:rFonts w:ascii="Arial" w:hAnsi="Arial" w:cs="Arial"/>
          <w:sz w:val="24"/>
          <w:szCs w:val="24"/>
        </w:rPr>
        <w:tab/>
        <w:t>bus laikomasi atliekų prevencijos ir tvarkymo prioritetų eiliškumo (prevencija, paruošimas naudoti pakartotinai, perdirbimas, perdirbimas, kitoks naudojimas, šalinimas).</w:t>
      </w:r>
    </w:p>
    <w:p w14:paraId="0A0A3DC7" w14:textId="77777777" w:rsidR="00710528" w:rsidRPr="009429CC" w:rsidRDefault="00710528" w:rsidP="00710528">
      <w:pPr>
        <w:widowControl w:val="0"/>
        <w:numPr>
          <w:ilvl w:val="0"/>
          <w:numId w:val="37"/>
        </w:numPr>
        <w:tabs>
          <w:tab w:val="left" w:pos="426"/>
          <w:tab w:val="left" w:pos="993"/>
        </w:tabs>
        <w:autoSpaceDE w:val="0"/>
        <w:autoSpaceDN w:val="0"/>
        <w:adjustRightInd w:val="0"/>
        <w:spacing w:after="0" w:line="240" w:lineRule="auto"/>
        <w:ind w:left="0" w:firstLine="0"/>
        <w:contextualSpacing/>
        <w:jc w:val="both"/>
        <w:rPr>
          <w:rFonts w:ascii="Arial" w:eastAsia="Calibri" w:hAnsi="Arial" w:cs="Arial"/>
          <w:color w:val="000000"/>
          <w:sz w:val="24"/>
          <w:szCs w:val="24"/>
        </w:rPr>
      </w:pPr>
      <w:r w:rsidRPr="009429CC">
        <w:rPr>
          <w:rFonts w:ascii="Arial" w:eastAsia="Calibri" w:hAnsi="Arial" w:cs="Arial"/>
          <w:color w:val="000000"/>
          <w:sz w:val="24"/>
          <w:szCs w:val="24"/>
        </w:rPr>
        <w:t>Preliminarūs duomenys apie mokykloje maitinimą gaunančių mokinių ir kitų mokyklos bendruomenės narių skaičių:</w:t>
      </w:r>
    </w:p>
    <w:p w14:paraId="45F0A57A" w14:textId="77777777" w:rsidR="00710528" w:rsidRPr="009429CC" w:rsidRDefault="00710528" w:rsidP="00710528">
      <w:pPr>
        <w:pStyle w:val="Sraopastraipa"/>
        <w:widowControl w:val="0"/>
        <w:autoSpaceDE w:val="0"/>
        <w:autoSpaceDN w:val="0"/>
        <w:adjustRightInd w:val="0"/>
        <w:spacing w:after="0" w:line="240" w:lineRule="auto"/>
        <w:ind w:left="786"/>
        <w:jc w:val="center"/>
        <w:rPr>
          <w:rFonts w:ascii="Arial" w:eastAsia="Times New Roman" w:hAnsi="Arial" w:cs="Arial"/>
          <w:b/>
          <w:bCs/>
          <w:sz w:val="24"/>
          <w:szCs w:val="24"/>
        </w:rPr>
      </w:pPr>
      <w:r w:rsidRPr="009429CC">
        <w:rPr>
          <w:rFonts w:ascii="Arial" w:eastAsia="Times New Roman" w:hAnsi="Arial" w:cs="Arial"/>
          <w:b/>
          <w:sz w:val="24"/>
          <w:szCs w:val="24"/>
        </w:rPr>
        <w:t>Vidutinis maitinimo dienų skaičius per mokslo metus</w:t>
      </w:r>
    </w:p>
    <w:p w14:paraId="2F09E080" w14:textId="77777777" w:rsidR="00D2037F" w:rsidRPr="009429CC" w:rsidRDefault="00D2037F"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tbl>
      <w:tblPr>
        <w:tblpPr w:leftFromText="180" w:rightFromText="180" w:vertAnchor="text" w:horzAnchor="page" w:tblpX="1489" w:tblpY="3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686"/>
        <w:gridCol w:w="2182"/>
        <w:gridCol w:w="3488"/>
      </w:tblGrid>
      <w:tr w:rsidR="00364334" w:rsidRPr="009429CC" w14:paraId="61B84866" w14:textId="77777777" w:rsidTr="0065187B">
        <w:trPr>
          <w:trHeight w:val="983"/>
        </w:trPr>
        <w:tc>
          <w:tcPr>
            <w:tcW w:w="845" w:type="dxa"/>
            <w:tcBorders>
              <w:top w:val="single" w:sz="4" w:space="0" w:color="auto"/>
              <w:left w:val="single" w:sz="4" w:space="0" w:color="auto"/>
              <w:bottom w:val="single" w:sz="4" w:space="0" w:color="auto"/>
              <w:right w:val="single" w:sz="4" w:space="0" w:color="auto"/>
            </w:tcBorders>
            <w:vAlign w:val="center"/>
          </w:tcPr>
          <w:p w14:paraId="56CF4BEE" w14:textId="77777777"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b/>
                <w:sz w:val="24"/>
                <w:szCs w:val="24"/>
              </w:rPr>
            </w:pPr>
            <w:r w:rsidRPr="009429CC">
              <w:rPr>
                <w:rFonts w:ascii="Arial" w:eastAsia="Times New Roman" w:hAnsi="Arial" w:cs="Arial"/>
                <w:b/>
                <w:sz w:val="24"/>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69A0D0B6" w14:textId="77777777" w:rsidR="00364334" w:rsidRPr="009429CC"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9429CC">
              <w:rPr>
                <w:rFonts w:ascii="Arial" w:eastAsia="Times New Roman" w:hAnsi="Arial" w:cs="Arial"/>
                <w:b/>
                <w:sz w:val="24"/>
                <w:szCs w:val="24"/>
              </w:rPr>
              <w:t>Paslaugų pavadinimas</w:t>
            </w:r>
          </w:p>
        </w:tc>
        <w:tc>
          <w:tcPr>
            <w:tcW w:w="2182" w:type="dxa"/>
            <w:tcBorders>
              <w:top w:val="single" w:sz="4" w:space="0" w:color="auto"/>
              <w:left w:val="single" w:sz="4" w:space="0" w:color="auto"/>
              <w:bottom w:val="single" w:sz="4" w:space="0" w:color="auto"/>
              <w:right w:val="single" w:sz="4" w:space="0" w:color="auto"/>
            </w:tcBorders>
            <w:vAlign w:val="center"/>
          </w:tcPr>
          <w:p w14:paraId="5973BB7E" w14:textId="77777777" w:rsidR="00364334" w:rsidRPr="009429CC"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9429CC">
              <w:rPr>
                <w:rFonts w:ascii="Arial" w:eastAsia="Times New Roman" w:hAnsi="Arial" w:cs="Arial"/>
                <w:b/>
                <w:sz w:val="24"/>
                <w:szCs w:val="24"/>
              </w:rPr>
              <w:t>Preliminarus porcijų kiekis per dieną (vnt.)</w:t>
            </w:r>
          </w:p>
        </w:tc>
        <w:tc>
          <w:tcPr>
            <w:tcW w:w="3488" w:type="dxa"/>
            <w:tcBorders>
              <w:top w:val="single" w:sz="4" w:space="0" w:color="auto"/>
              <w:left w:val="single" w:sz="4" w:space="0" w:color="auto"/>
              <w:bottom w:val="single" w:sz="4" w:space="0" w:color="auto"/>
              <w:right w:val="single" w:sz="4" w:space="0" w:color="auto"/>
            </w:tcBorders>
            <w:vAlign w:val="center"/>
          </w:tcPr>
          <w:p w14:paraId="47ECC7C2" w14:textId="77777777" w:rsidR="00364334" w:rsidRPr="009429CC"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9429CC">
              <w:rPr>
                <w:rFonts w:ascii="Arial" w:eastAsia="Times New Roman" w:hAnsi="Arial" w:cs="Arial"/>
                <w:b/>
                <w:sz w:val="24"/>
                <w:szCs w:val="24"/>
              </w:rPr>
              <w:t>Vidutinis maitinimo dienų skaičius per mokslo metus</w:t>
            </w:r>
          </w:p>
        </w:tc>
      </w:tr>
      <w:tr w:rsidR="00364334" w:rsidRPr="009429CC" w14:paraId="7DB8067C" w14:textId="77777777" w:rsidTr="0065187B">
        <w:trPr>
          <w:trHeight w:val="274"/>
        </w:trPr>
        <w:tc>
          <w:tcPr>
            <w:tcW w:w="845" w:type="dxa"/>
            <w:tcBorders>
              <w:top w:val="single" w:sz="4" w:space="0" w:color="auto"/>
              <w:left w:val="single" w:sz="4" w:space="0" w:color="auto"/>
              <w:bottom w:val="single" w:sz="4" w:space="0" w:color="auto"/>
              <w:right w:val="single" w:sz="4" w:space="0" w:color="auto"/>
            </w:tcBorders>
            <w:vAlign w:val="center"/>
          </w:tcPr>
          <w:p w14:paraId="75BE529C" w14:textId="77777777"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9429CC">
              <w:rPr>
                <w:rFonts w:ascii="Arial" w:eastAsia="Times New Roman" w:hAnsi="Arial" w:cs="Arial"/>
                <w:sz w:val="24"/>
                <w:szCs w:val="24"/>
              </w:rPr>
              <w:t>1.</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2174178B" w14:textId="77777777" w:rsidR="00364334" w:rsidRPr="009429CC" w:rsidRDefault="00364334" w:rsidP="0065187B">
            <w:pPr>
              <w:widowControl w:val="0"/>
              <w:autoSpaceDE w:val="0"/>
              <w:autoSpaceDN w:val="0"/>
              <w:adjustRightInd w:val="0"/>
              <w:spacing w:after="0" w:line="240" w:lineRule="auto"/>
              <w:jc w:val="center"/>
              <w:rPr>
                <w:rFonts w:ascii="Arial" w:eastAsia="Times New Roman" w:hAnsi="Arial" w:cs="Arial"/>
                <w:sz w:val="24"/>
                <w:szCs w:val="24"/>
              </w:rPr>
            </w:pPr>
            <w:r w:rsidRPr="009429CC">
              <w:rPr>
                <w:rFonts w:ascii="Arial" w:eastAsia="Times New Roman" w:hAnsi="Arial" w:cs="Arial"/>
                <w:b/>
                <w:sz w:val="24"/>
                <w:szCs w:val="24"/>
              </w:rPr>
              <w:t>Nemokamas mokinių maitinimas</w:t>
            </w:r>
          </w:p>
        </w:tc>
      </w:tr>
      <w:tr w:rsidR="00364334" w:rsidRPr="009429CC" w14:paraId="56DDD32D" w14:textId="77777777" w:rsidTr="0065187B">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17DDBED5" w14:textId="77777777"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9429CC">
              <w:rPr>
                <w:rFonts w:ascii="Arial" w:eastAsia="Times New Roman" w:hAnsi="Arial" w:cs="Arial"/>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30EEA78E" w14:textId="5F3C0425" w:rsidR="00364334" w:rsidRPr="009429CC" w:rsidRDefault="00364334" w:rsidP="0065187B">
            <w:pPr>
              <w:widowControl w:val="0"/>
              <w:autoSpaceDE w:val="0"/>
              <w:autoSpaceDN w:val="0"/>
              <w:adjustRightInd w:val="0"/>
              <w:spacing w:after="0" w:line="240" w:lineRule="auto"/>
              <w:rPr>
                <w:rFonts w:ascii="Arial" w:eastAsia="Times New Roman" w:hAnsi="Arial" w:cs="Arial"/>
                <w:sz w:val="24"/>
                <w:szCs w:val="24"/>
              </w:rPr>
            </w:pPr>
            <w:r w:rsidRPr="009429CC">
              <w:rPr>
                <w:rFonts w:ascii="Arial" w:eastAsia="Times New Roman" w:hAnsi="Arial" w:cs="Arial"/>
                <w:sz w:val="24"/>
                <w:szCs w:val="24"/>
              </w:rPr>
              <w:t xml:space="preserve">Pietūs </w:t>
            </w:r>
            <w:r w:rsidR="008E6E6D" w:rsidRPr="009429CC">
              <w:rPr>
                <w:rFonts w:ascii="Arial" w:eastAsia="Times New Roman" w:hAnsi="Arial" w:cs="Arial"/>
                <w:sz w:val="24"/>
                <w:szCs w:val="24"/>
              </w:rPr>
              <w:t>9-12</w:t>
            </w:r>
            <w:r w:rsidRPr="009429CC">
              <w:rPr>
                <w:rFonts w:ascii="Arial" w:eastAsia="Times New Roman" w:hAnsi="Arial" w:cs="Arial"/>
                <w:sz w:val="24"/>
                <w:szCs w:val="24"/>
              </w:rPr>
              <w:t xml:space="preserve"> klasių mokiniams</w:t>
            </w:r>
          </w:p>
        </w:tc>
        <w:tc>
          <w:tcPr>
            <w:tcW w:w="2182" w:type="dxa"/>
            <w:tcBorders>
              <w:top w:val="single" w:sz="4" w:space="0" w:color="auto"/>
              <w:left w:val="single" w:sz="4" w:space="0" w:color="auto"/>
              <w:bottom w:val="single" w:sz="4" w:space="0" w:color="auto"/>
              <w:right w:val="single" w:sz="4" w:space="0" w:color="auto"/>
            </w:tcBorders>
            <w:vAlign w:val="center"/>
          </w:tcPr>
          <w:p w14:paraId="4E9EB293" w14:textId="6C7B49AA" w:rsidR="00364334" w:rsidRPr="009429CC" w:rsidRDefault="008E6E6D"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54</w:t>
            </w:r>
          </w:p>
        </w:tc>
        <w:tc>
          <w:tcPr>
            <w:tcW w:w="3488" w:type="dxa"/>
            <w:tcBorders>
              <w:top w:val="single" w:sz="4" w:space="0" w:color="auto"/>
              <w:left w:val="single" w:sz="4" w:space="0" w:color="auto"/>
              <w:bottom w:val="single" w:sz="4" w:space="0" w:color="auto"/>
              <w:right w:val="single" w:sz="4" w:space="0" w:color="auto"/>
            </w:tcBorders>
            <w:vAlign w:val="center"/>
          </w:tcPr>
          <w:p w14:paraId="39358FE3" w14:textId="21B5F42D" w:rsidR="00364334" w:rsidRPr="009429CC" w:rsidRDefault="008E6E6D"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185</w:t>
            </w:r>
          </w:p>
        </w:tc>
      </w:tr>
      <w:tr w:rsidR="00364334" w:rsidRPr="009429CC" w14:paraId="224B46F2" w14:textId="77777777" w:rsidTr="0065187B">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54DD2E8E" w14:textId="241A856F"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9429CC">
              <w:rPr>
                <w:rFonts w:ascii="Arial" w:eastAsia="Times New Roman" w:hAnsi="Arial" w:cs="Arial"/>
                <w:sz w:val="24"/>
                <w:szCs w:val="24"/>
              </w:rPr>
              <w:t>1.</w:t>
            </w:r>
            <w:r w:rsidR="008E6E6D" w:rsidRPr="009429CC">
              <w:rPr>
                <w:rFonts w:ascii="Arial" w:eastAsia="Times New Roman" w:hAnsi="Arial" w:cs="Arial"/>
                <w:sz w:val="24"/>
                <w:szCs w:val="24"/>
              </w:rPr>
              <w:t>2</w:t>
            </w:r>
            <w:r w:rsidRPr="009429CC">
              <w:rPr>
                <w:rFonts w:ascii="Arial" w:eastAsia="Times New Roman"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44FE297" w14:textId="77777777" w:rsidR="00364334" w:rsidRPr="009429CC" w:rsidRDefault="00364334" w:rsidP="0065187B">
            <w:pPr>
              <w:widowControl w:val="0"/>
              <w:autoSpaceDE w:val="0"/>
              <w:autoSpaceDN w:val="0"/>
              <w:adjustRightInd w:val="0"/>
              <w:spacing w:after="0" w:line="240" w:lineRule="auto"/>
              <w:rPr>
                <w:rFonts w:ascii="Arial" w:eastAsia="Times New Roman" w:hAnsi="Arial" w:cs="Arial"/>
                <w:sz w:val="24"/>
                <w:szCs w:val="24"/>
              </w:rPr>
            </w:pPr>
            <w:r w:rsidRPr="009429CC">
              <w:rPr>
                <w:rFonts w:ascii="Arial" w:eastAsia="Times New Roman" w:hAnsi="Arial" w:cs="Arial"/>
                <w:sz w:val="24"/>
                <w:szCs w:val="24"/>
              </w:rPr>
              <w:t>Maitinimas (pusryčiai, pietūs, pavakariai) mokyklos organizuojamose dieninėse vasaros poilsio stovyklose (5–8 klasių mokiniams)</w:t>
            </w:r>
          </w:p>
        </w:tc>
        <w:tc>
          <w:tcPr>
            <w:tcW w:w="2182" w:type="dxa"/>
            <w:tcBorders>
              <w:top w:val="single" w:sz="4" w:space="0" w:color="auto"/>
              <w:left w:val="single" w:sz="4" w:space="0" w:color="auto"/>
              <w:bottom w:val="single" w:sz="4" w:space="0" w:color="auto"/>
              <w:right w:val="single" w:sz="4" w:space="0" w:color="auto"/>
            </w:tcBorders>
            <w:vAlign w:val="center"/>
          </w:tcPr>
          <w:p w14:paraId="47B48F00" w14:textId="320382B2" w:rsidR="00364334" w:rsidRPr="009429CC" w:rsidRDefault="00AA30C7"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10</w:t>
            </w:r>
            <w:r w:rsidR="00364334" w:rsidRPr="009429CC">
              <w:rPr>
                <w:rFonts w:ascii="Arial" w:hAnsi="Arial" w:cs="Arial"/>
                <w:kern w:val="2"/>
                <w:sz w:val="24"/>
                <w14:ligatures w14:val="standardContextual"/>
              </w:rPr>
              <w:t>0</w:t>
            </w:r>
          </w:p>
        </w:tc>
        <w:tc>
          <w:tcPr>
            <w:tcW w:w="3488" w:type="dxa"/>
            <w:tcBorders>
              <w:top w:val="single" w:sz="4" w:space="0" w:color="auto"/>
              <w:left w:val="single" w:sz="4" w:space="0" w:color="auto"/>
              <w:bottom w:val="single" w:sz="4" w:space="0" w:color="auto"/>
              <w:right w:val="single" w:sz="4" w:space="0" w:color="auto"/>
            </w:tcBorders>
            <w:vAlign w:val="center"/>
          </w:tcPr>
          <w:p w14:paraId="74DECC29" w14:textId="77777777" w:rsidR="00364334" w:rsidRPr="009429CC"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20</w:t>
            </w:r>
          </w:p>
        </w:tc>
      </w:tr>
      <w:tr w:rsidR="00364334" w:rsidRPr="009429CC" w14:paraId="0FA2E2CC" w14:textId="77777777" w:rsidTr="0065187B">
        <w:trPr>
          <w:trHeight w:val="239"/>
        </w:trPr>
        <w:tc>
          <w:tcPr>
            <w:tcW w:w="845" w:type="dxa"/>
            <w:tcBorders>
              <w:top w:val="single" w:sz="4" w:space="0" w:color="auto"/>
              <w:left w:val="single" w:sz="4" w:space="0" w:color="auto"/>
              <w:bottom w:val="single" w:sz="4" w:space="0" w:color="auto"/>
              <w:right w:val="single" w:sz="4" w:space="0" w:color="auto"/>
            </w:tcBorders>
            <w:vAlign w:val="center"/>
          </w:tcPr>
          <w:p w14:paraId="3CED63BE" w14:textId="77777777"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9429CC">
              <w:rPr>
                <w:rFonts w:ascii="Arial" w:eastAsia="Times New Roman" w:hAnsi="Arial" w:cs="Arial"/>
                <w:sz w:val="24"/>
                <w:szCs w:val="24"/>
              </w:rPr>
              <w:t>2.</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7A1841D8" w14:textId="77777777" w:rsidR="00364334" w:rsidRPr="009429CC" w:rsidRDefault="00364334" w:rsidP="0065187B">
            <w:pPr>
              <w:widowControl w:val="0"/>
              <w:autoSpaceDE w:val="0"/>
              <w:autoSpaceDN w:val="0"/>
              <w:adjustRightInd w:val="0"/>
              <w:spacing w:after="0" w:line="240" w:lineRule="auto"/>
              <w:jc w:val="center"/>
              <w:rPr>
                <w:rFonts w:ascii="Arial" w:eastAsia="Times New Roman" w:hAnsi="Arial" w:cs="Arial"/>
                <w:b/>
                <w:bCs/>
                <w:sz w:val="24"/>
                <w:szCs w:val="24"/>
              </w:rPr>
            </w:pPr>
            <w:r w:rsidRPr="009429CC">
              <w:rPr>
                <w:rFonts w:ascii="Arial" w:eastAsia="Times New Roman" w:hAnsi="Arial" w:cs="Arial"/>
                <w:b/>
                <w:bCs/>
                <w:sz w:val="24"/>
                <w:szCs w:val="24"/>
              </w:rPr>
              <w:t>Mokamas mokinių maitinimas</w:t>
            </w:r>
          </w:p>
        </w:tc>
      </w:tr>
      <w:tr w:rsidR="009B249D" w:rsidRPr="009429CC" w14:paraId="5F1380E5"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09B6B135" w14:textId="26B5D8A8" w:rsidR="009B249D" w:rsidRPr="009429CC" w:rsidRDefault="009B249D" w:rsidP="0065187B">
            <w:pPr>
              <w:widowControl w:val="0"/>
              <w:autoSpaceDE w:val="0"/>
              <w:autoSpaceDN w:val="0"/>
              <w:adjustRightInd w:val="0"/>
              <w:spacing w:after="0" w:line="240" w:lineRule="auto"/>
              <w:ind w:firstLine="22"/>
              <w:jc w:val="center"/>
              <w:rPr>
                <w:rFonts w:ascii="Arial" w:eastAsia="Times New Roman" w:hAnsi="Arial" w:cs="Arial"/>
                <w:kern w:val="2"/>
                <w:sz w:val="24"/>
                <w:szCs w:val="24"/>
                <w14:ligatures w14:val="standardContextual"/>
              </w:rPr>
            </w:pPr>
            <w:r w:rsidRPr="009429CC">
              <w:rPr>
                <w:rFonts w:ascii="Arial" w:eastAsia="Times New Roman" w:hAnsi="Arial" w:cs="Arial"/>
                <w:kern w:val="2"/>
                <w:sz w:val="24"/>
                <w:szCs w:val="24"/>
                <w14:ligatures w14:val="standardContextual"/>
              </w:rPr>
              <w:t>2.1.</w:t>
            </w:r>
          </w:p>
        </w:tc>
        <w:tc>
          <w:tcPr>
            <w:tcW w:w="3686" w:type="dxa"/>
            <w:tcBorders>
              <w:top w:val="single" w:sz="4" w:space="0" w:color="auto"/>
              <w:left w:val="single" w:sz="4" w:space="0" w:color="auto"/>
              <w:bottom w:val="single" w:sz="4" w:space="0" w:color="auto"/>
              <w:right w:val="single" w:sz="4" w:space="0" w:color="auto"/>
            </w:tcBorders>
            <w:vAlign w:val="center"/>
          </w:tcPr>
          <w:p w14:paraId="40B8ED89" w14:textId="2ED0372D" w:rsidR="009B249D" w:rsidRPr="009429CC" w:rsidRDefault="0025034C" w:rsidP="0065187B">
            <w:pPr>
              <w:widowControl w:val="0"/>
              <w:autoSpaceDE w:val="0"/>
              <w:autoSpaceDN w:val="0"/>
              <w:adjustRightInd w:val="0"/>
              <w:spacing w:after="0" w:line="240" w:lineRule="auto"/>
              <w:rPr>
                <w:rFonts w:ascii="Arial" w:eastAsia="Times New Roman" w:hAnsi="Arial" w:cs="Arial"/>
                <w:sz w:val="24"/>
                <w:szCs w:val="24"/>
              </w:rPr>
            </w:pPr>
            <w:r w:rsidRPr="009429CC">
              <w:rPr>
                <w:rFonts w:ascii="Arial" w:eastAsia="Times New Roman" w:hAnsi="Arial" w:cs="Arial"/>
                <w:sz w:val="24"/>
                <w:szCs w:val="24"/>
              </w:rPr>
              <w:t>Pusryčiai</w:t>
            </w:r>
            <w:r w:rsidR="009B249D" w:rsidRPr="009429CC">
              <w:rPr>
                <w:rFonts w:ascii="Arial" w:eastAsia="Times New Roman" w:hAnsi="Arial" w:cs="Arial"/>
                <w:sz w:val="24"/>
                <w:szCs w:val="24"/>
              </w:rPr>
              <w:t xml:space="preserve"> 9-12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117D6BDA" w14:textId="5D2EA63A" w:rsidR="009B249D" w:rsidRPr="009429CC" w:rsidRDefault="0025034C"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50</w:t>
            </w:r>
          </w:p>
        </w:tc>
        <w:tc>
          <w:tcPr>
            <w:tcW w:w="3488" w:type="dxa"/>
            <w:tcBorders>
              <w:top w:val="single" w:sz="4" w:space="0" w:color="auto"/>
              <w:left w:val="single" w:sz="4" w:space="0" w:color="auto"/>
              <w:bottom w:val="single" w:sz="4" w:space="0" w:color="auto"/>
              <w:right w:val="single" w:sz="4" w:space="0" w:color="auto"/>
            </w:tcBorders>
            <w:vAlign w:val="center"/>
          </w:tcPr>
          <w:p w14:paraId="139F3DD3" w14:textId="238F05F5" w:rsidR="009B249D" w:rsidRPr="009429CC" w:rsidRDefault="0025034C"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185</w:t>
            </w:r>
          </w:p>
        </w:tc>
      </w:tr>
      <w:tr w:rsidR="00364334" w:rsidRPr="009429CC" w14:paraId="40EA4068"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1FAB0C14" w14:textId="0F3C7610" w:rsidR="00364334" w:rsidRPr="009429CC"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9429CC">
              <w:rPr>
                <w:rFonts w:ascii="Arial" w:eastAsia="Times New Roman" w:hAnsi="Arial" w:cs="Arial"/>
                <w:kern w:val="2"/>
                <w:sz w:val="24"/>
                <w:szCs w:val="24"/>
                <w14:ligatures w14:val="standardContextual"/>
              </w:rPr>
              <w:t>2.</w:t>
            </w:r>
            <w:r w:rsidR="00E020A0" w:rsidRPr="009429CC">
              <w:rPr>
                <w:rFonts w:ascii="Arial" w:eastAsia="Times New Roman" w:hAnsi="Arial" w:cs="Arial"/>
                <w:kern w:val="2"/>
                <w:sz w:val="24"/>
                <w:szCs w:val="24"/>
                <w14:ligatures w14:val="standardContextual"/>
              </w:rPr>
              <w:t>2</w:t>
            </w:r>
            <w:r w:rsidRPr="009429CC">
              <w:rPr>
                <w:rFonts w:ascii="Arial" w:eastAsia="Times New Roman" w:hAnsi="Arial" w:cs="Arial"/>
                <w:kern w:val="2"/>
                <w:sz w:val="24"/>
                <w:szCs w:val="24"/>
                <w14:ligatures w14:val="standardContextual"/>
              </w:rPr>
              <w:t>.</w:t>
            </w:r>
          </w:p>
        </w:tc>
        <w:tc>
          <w:tcPr>
            <w:tcW w:w="3686" w:type="dxa"/>
            <w:tcBorders>
              <w:top w:val="single" w:sz="4" w:space="0" w:color="auto"/>
              <w:left w:val="single" w:sz="4" w:space="0" w:color="auto"/>
              <w:bottom w:val="single" w:sz="4" w:space="0" w:color="auto"/>
              <w:right w:val="single" w:sz="4" w:space="0" w:color="auto"/>
            </w:tcBorders>
            <w:vAlign w:val="center"/>
          </w:tcPr>
          <w:p w14:paraId="7FFB12EF" w14:textId="36A89D2A" w:rsidR="00364334" w:rsidRPr="009429CC" w:rsidRDefault="00AE6720" w:rsidP="0065187B">
            <w:pPr>
              <w:widowControl w:val="0"/>
              <w:autoSpaceDE w:val="0"/>
              <w:autoSpaceDN w:val="0"/>
              <w:adjustRightInd w:val="0"/>
              <w:spacing w:after="0" w:line="240" w:lineRule="auto"/>
              <w:rPr>
                <w:rFonts w:ascii="Arial" w:eastAsia="Times New Roman" w:hAnsi="Arial" w:cs="Arial"/>
                <w:sz w:val="24"/>
                <w:szCs w:val="24"/>
              </w:rPr>
            </w:pPr>
            <w:r w:rsidRPr="009429CC">
              <w:rPr>
                <w:rFonts w:ascii="Arial" w:eastAsia="Times New Roman" w:hAnsi="Arial" w:cs="Arial"/>
                <w:sz w:val="24"/>
                <w:szCs w:val="24"/>
              </w:rPr>
              <w:t xml:space="preserve">Pietūs </w:t>
            </w:r>
            <w:r w:rsidR="00AA30C7" w:rsidRPr="009429CC">
              <w:rPr>
                <w:rFonts w:ascii="Arial" w:eastAsia="Times New Roman" w:hAnsi="Arial" w:cs="Arial"/>
                <w:sz w:val="24"/>
                <w:szCs w:val="24"/>
              </w:rPr>
              <w:t>9-12</w:t>
            </w:r>
            <w:r w:rsidRPr="009429CC">
              <w:rPr>
                <w:rFonts w:ascii="Arial" w:eastAsia="Times New Roman" w:hAnsi="Arial" w:cs="Arial"/>
                <w:sz w:val="24"/>
                <w:szCs w:val="24"/>
              </w:rPr>
              <w:t xml:space="preserve">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5E125974" w14:textId="4E514EF9" w:rsidR="00364334" w:rsidRPr="009429CC" w:rsidRDefault="002A3A58"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w:t>
            </w:r>
            <w:r w:rsidR="00AA30C7" w:rsidRPr="009429CC">
              <w:rPr>
                <w:rFonts w:ascii="Arial" w:hAnsi="Arial" w:cs="Arial"/>
                <w:kern w:val="2"/>
                <w:sz w:val="24"/>
                <w14:ligatures w14:val="standardContextual"/>
              </w:rPr>
              <w:t>0</w:t>
            </w:r>
            <w:r w:rsidRPr="009429CC">
              <w:rPr>
                <w:rFonts w:ascii="Arial" w:hAnsi="Arial" w:cs="Arial"/>
                <w:kern w:val="2"/>
                <w:sz w:val="24"/>
                <w14:ligatures w14:val="standardContextual"/>
              </w:rPr>
              <w:t>0</w:t>
            </w:r>
          </w:p>
        </w:tc>
        <w:tc>
          <w:tcPr>
            <w:tcW w:w="3488" w:type="dxa"/>
            <w:tcBorders>
              <w:top w:val="single" w:sz="4" w:space="0" w:color="auto"/>
              <w:left w:val="single" w:sz="4" w:space="0" w:color="auto"/>
              <w:bottom w:val="single" w:sz="4" w:space="0" w:color="auto"/>
              <w:right w:val="single" w:sz="4" w:space="0" w:color="auto"/>
            </w:tcBorders>
            <w:vAlign w:val="center"/>
          </w:tcPr>
          <w:p w14:paraId="00FE9016" w14:textId="27441AE7" w:rsidR="00364334" w:rsidRPr="009429CC"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w:t>
            </w:r>
            <w:r w:rsidR="00AA30C7" w:rsidRPr="009429CC">
              <w:rPr>
                <w:rFonts w:ascii="Arial" w:hAnsi="Arial" w:cs="Arial"/>
                <w:kern w:val="2"/>
                <w:sz w:val="24"/>
                <w14:ligatures w14:val="standardContextual"/>
              </w:rPr>
              <w:t>8</w:t>
            </w:r>
            <w:r w:rsidRPr="009429CC">
              <w:rPr>
                <w:rFonts w:ascii="Arial" w:hAnsi="Arial" w:cs="Arial"/>
                <w:kern w:val="2"/>
                <w:sz w:val="24"/>
                <w14:ligatures w14:val="standardContextual"/>
              </w:rPr>
              <w:t>5</w:t>
            </w:r>
          </w:p>
        </w:tc>
      </w:tr>
      <w:tr w:rsidR="00E020A0" w:rsidRPr="009429CC" w14:paraId="71048C65"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09014E5B" w14:textId="08344079" w:rsidR="00E020A0" w:rsidRPr="009429CC" w:rsidRDefault="00E020A0" w:rsidP="00E020A0">
            <w:pPr>
              <w:widowControl w:val="0"/>
              <w:autoSpaceDE w:val="0"/>
              <w:autoSpaceDN w:val="0"/>
              <w:adjustRightInd w:val="0"/>
              <w:spacing w:after="0" w:line="240" w:lineRule="auto"/>
              <w:ind w:firstLine="22"/>
              <w:jc w:val="center"/>
              <w:rPr>
                <w:rFonts w:ascii="Arial" w:eastAsia="Times New Roman" w:hAnsi="Arial" w:cs="Arial"/>
                <w:kern w:val="2"/>
                <w:sz w:val="24"/>
                <w:szCs w:val="24"/>
                <w14:ligatures w14:val="standardContextual"/>
              </w:rPr>
            </w:pPr>
            <w:r w:rsidRPr="009429CC">
              <w:rPr>
                <w:rFonts w:ascii="Arial" w:eastAsia="Times New Roman" w:hAnsi="Arial" w:cs="Arial"/>
                <w:kern w:val="2"/>
                <w:sz w:val="24"/>
                <w:szCs w:val="24"/>
                <w14:ligatures w14:val="standardContextual"/>
              </w:rPr>
              <w:t>2.3.</w:t>
            </w:r>
          </w:p>
        </w:tc>
        <w:tc>
          <w:tcPr>
            <w:tcW w:w="3686" w:type="dxa"/>
            <w:tcBorders>
              <w:top w:val="single" w:sz="4" w:space="0" w:color="auto"/>
              <w:left w:val="single" w:sz="4" w:space="0" w:color="auto"/>
              <w:bottom w:val="single" w:sz="4" w:space="0" w:color="auto"/>
              <w:right w:val="single" w:sz="4" w:space="0" w:color="auto"/>
            </w:tcBorders>
            <w:vAlign w:val="center"/>
          </w:tcPr>
          <w:p w14:paraId="1227AA5D" w14:textId="165155C8" w:rsidR="00E020A0" w:rsidRPr="009429CC" w:rsidRDefault="00E020A0" w:rsidP="00E020A0">
            <w:pPr>
              <w:widowControl w:val="0"/>
              <w:autoSpaceDE w:val="0"/>
              <w:autoSpaceDN w:val="0"/>
              <w:adjustRightInd w:val="0"/>
              <w:spacing w:after="0" w:line="240" w:lineRule="auto"/>
              <w:rPr>
                <w:rFonts w:ascii="Arial" w:eastAsia="Times New Roman" w:hAnsi="Arial" w:cs="Arial"/>
                <w:sz w:val="24"/>
                <w:szCs w:val="24"/>
              </w:rPr>
            </w:pPr>
            <w:r w:rsidRPr="009429CC">
              <w:rPr>
                <w:rFonts w:ascii="Arial" w:eastAsia="Times New Roman" w:hAnsi="Arial" w:cs="Arial"/>
                <w:sz w:val="24"/>
                <w:szCs w:val="24"/>
              </w:rPr>
              <w:t>Pavakariai 9-12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16BF7932" w14:textId="3440D065" w:rsidR="00E020A0" w:rsidRPr="009429CC" w:rsidRDefault="00E020A0" w:rsidP="00E020A0">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50</w:t>
            </w:r>
          </w:p>
        </w:tc>
        <w:tc>
          <w:tcPr>
            <w:tcW w:w="3488" w:type="dxa"/>
            <w:tcBorders>
              <w:top w:val="single" w:sz="4" w:space="0" w:color="auto"/>
              <w:left w:val="single" w:sz="4" w:space="0" w:color="auto"/>
              <w:bottom w:val="single" w:sz="4" w:space="0" w:color="auto"/>
              <w:right w:val="single" w:sz="4" w:space="0" w:color="auto"/>
            </w:tcBorders>
            <w:vAlign w:val="center"/>
          </w:tcPr>
          <w:p w14:paraId="4A992A9C" w14:textId="35878BEF" w:rsidR="00E020A0" w:rsidRPr="009429CC" w:rsidRDefault="00E020A0" w:rsidP="00E020A0">
            <w:pPr>
              <w:widowControl w:val="0"/>
              <w:autoSpaceDE w:val="0"/>
              <w:autoSpaceDN w:val="0"/>
              <w:adjustRightInd w:val="0"/>
              <w:spacing w:after="0" w:line="240" w:lineRule="auto"/>
              <w:jc w:val="center"/>
              <w:rPr>
                <w:rFonts w:ascii="Arial" w:hAnsi="Arial" w:cs="Arial"/>
                <w:kern w:val="2"/>
                <w:sz w:val="24"/>
                <w14:ligatures w14:val="standardContextual"/>
              </w:rPr>
            </w:pPr>
            <w:r w:rsidRPr="009429CC">
              <w:rPr>
                <w:rFonts w:ascii="Arial" w:hAnsi="Arial" w:cs="Arial"/>
                <w:kern w:val="2"/>
                <w:sz w:val="24"/>
                <w14:ligatures w14:val="standardContextual"/>
              </w:rPr>
              <w:t>185</w:t>
            </w:r>
          </w:p>
        </w:tc>
      </w:tr>
    </w:tbl>
    <w:p w14:paraId="7389860E" w14:textId="77777777" w:rsidR="00D2037F" w:rsidRPr="009429CC" w:rsidRDefault="00D2037F"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p w14:paraId="57FB17DD" w14:textId="77777777" w:rsidR="00364334" w:rsidRPr="009429CC" w:rsidRDefault="00364334"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p w14:paraId="0531B332" w14:textId="77777777" w:rsidR="00165908" w:rsidRPr="009429CC" w:rsidRDefault="00165908" w:rsidP="00165908">
      <w:pPr>
        <w:pStyle w:val="Sraopastraipa"/>
        <w:numPr>
          <w:ilvl w:val="0"/>
          <w:numId w:val="37"/>
        </w:numPr>
        <w:spacing w:after="0" w:line="240" w:lineRule="auto"/>
        <w:ind w:left="0" w:firstLine="0"/>
        <w:jc w:val="both"/>
        <w:rPr>
          <w:rFonts w:ascii="Arial" w:hAnsi="Arial" w:cs="Arial"/>
          <w:sz w:val="24"/>
          <w:szCs w:val="24"/>
        </w:rPr>
      </w:pPr>
      <w:r w:rsidRPr="009429CC">
        <w:rPr>
          <w:rFonts w:ascii="Arial" w:hAnsi="Arial" w:cs="Arial"/>
          <w:sz w:val="24"/>
          <w:szCs w:val="24"/>
        </w:rPr>
        <w:t>Papildoma informacija:</w:t>
      </w:r>
    </w:p>
    <w:p w14:paraId="5EB43052"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Tiekėjui perduodamų (išnuomotinų) maisto gaminimo patalpų (bei valgyklos salės) būklė: gera, atitinkanti higienos normos reikalavimus;</w:t>
      </w:r>
    </w:p>
    <w:p w14:paraId="41AEAB9B"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Grindų, sienų, lubų, langų, durų būklė – gera;</w:t>
      </w:r>
    </w:p>
    <w:p w14:paraId="64FA2FC6"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Yra ventiliacijos sistema, veikia;</w:t>
      </w:r>
    </w:p>
    <w:p w14:paraId="6D07B04B"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Kanalizacijos būklė gera, funkcionuoja gerai, jokių avarinių tarnybų nereikia kviesti, įrengta riebalų gaudyklė;</w:t>
      </w:r>
    </w:p>
    <w:p w14:paraId="5B0326A1"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Vandentiekio sistemos būklė gera, vandentiekis funkcionuoja tinkamai, tiekiamas miesto vandentiekio vanduo,  vandentiekio būklę prižiūri UAB „Dzūkijos vandenys“;</w:t>
      </w:r>
    </w:p>
    <w:p w14:paraId="22EDD238"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Vanduo tirtas 2025 m. spalio mėn. vanduo tinkamas naudoti maisto gaminimui ir atsigėrimui;</w:t>
      </w:r>
    </w:p>
    <w:p w14:paraId="18A67F1F"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Elektros instaliacijos būklė gera, atskiras įvadas nuo mokyklos, elektros energijos tiekimas vyksta sklandžiai;</w:t>
      </w:r>
    </w:p>
    <w:p w14:paraId="46677465"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Šildymo sistemos būklė gera, Alytaus miesto šilumos tinklai tiekia ir prižiūri šildymo sistemą;</w:t>
      </w:r>
    </w:p>
    <w:p w14:paraId="09E92002"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lastRenderedPageBreak/>
        <w:t>Yra sumontuoti vandens (karšto, šalto) ir elektros atskiri skaitikliai;</w:t>
      </w:r>
    </w:p>
    <w:p w14:paraId="4F7DB3FC"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Patalpos atitinka keliamus reikalavimus,  Valstybinės maisto ir veterinarijos tarnybos akte trūkumų dėl patalpų nenurodyta;</w:t>
      </w:r>
    </w:p>
    <w:p w14:paraId="246E9A6C"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Šiuo metu virtuvėje dirba 4 darbuotojai;</w:t>
      </w:r>
    </w:p>
    <w:p w14:paraId="4226ECD6"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 xml:space="preserve">Patalpų išlaikymo kaštai 2024 metais (12 mėn.) : šaltas/karštas vanduo ir nuotekos, elektros ir šilumos energija, šildymo ir karšto vandens priežiūros darbai už </w:t>
      </w:r>
      <w:proofErr w:type="spellStart"/>
      <w:r w:rsidRPr="009429CC">
        <w:rPr>
          <w:rFonts w:ascii="Arial" w:hAnsi="Arial" w:cs="Arial"/>
          <w:sz w:val="24"/>
          <w:szCs w:val="24"/>
        </w:rPr>
        <w:t>ein</w:t>
      </w:r>
      <w:proofErr w:type="spellEnd"/>
      <w:r w:rsidRPr="009429CC">
        <w:rPr>
          <w:rFonts w:ascii="Arial" w:hAnsi="Arial" w:cs="Arial"/>
          <w:sz w:val="24"/>
          <w:szCs w:val="24"/>
        </w:rPr>
        <w:t>. mėn., šiukšlių išvežimas, naudojamų įrenginių galios dedamoji (37 kW) – 4440,83 Eur</w:t>
      </w:r>
    </w:p>
    <w:p w14:paraId="6A58B225"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Mokiniams leidžiama išeiti pertraukų metu iš mokyklos teritorijos;</w:t>
      </w:r>
    </w:p>
    <w:p w14:paraId="67B71E90"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valgyklos patalpas ir turto privalo apdrausti nuomininkai. Mokyklos patalpos saugomos apsaugos tarnybos;</w:t>
      </w:r>
    </w:p>
    <w:p w14:paraId="771C7471"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Kapitalinis remontas atliktas 2010 metais;</w:t>
      </w:r>
    </w:p>
    <w:p w14:paraId="19AC161A" w14:textId="77777777" w:rsidR="00165908" w:rsidRPr="009429CC" w:rsidRDefault="00165908" w:rsidP="00165908">
      <w:pPr>
        <w:pStyle w:val="Sraopastraipa"/>
        <w:numPr>
          <w:ilvl w:val="1"/>
          <w:numId w:val="37"/>
        </w:numPr>
        <w:spacing w:after="0" w:line="240" w:lineRule="auto"/>
        <w:ind w:left="0" w:firstLine="0"/>
        <w:jc w:val="both"/>
        <w:rPr>
          <w:rFonts w:ascii="Arial" w:hAnsi="Arial" w:cs="Arial"/>
          <w:sz w:val="24"/>
          <w:szCs w:val="24"/>
        </w:rPr>
      </w:pPr>
      <w:r w:rsidRPr="009429CC">
        <w:rPr>
          <w:rFonts w:ascii="Arial" w:hAnsi="Arial" w:cs="Arial"/>
          <w:sz w:val="24"/>
          <w:szCs w:val="24"/>
        </w:rPr>
        <w:t>Maisto gaminimo ir valgyklos patalpos yra pirmame aukšte;</w:t>
      </w:r>
    </w:p>
    <w:p w14:paraId="79D8B171" w14:textId="77777777" w:rsidR="00165908" w:rsidRPr="009429CC" w:rsidRDefault="00165908" w:rsidP="00165908"/>
    <w:p w14:paraId="6A9C7859" w14:textId="0A649CAF" w:rsidR="00AD4552" w:rsidRPr="009429CC" w:rsidRDefault="001615DA" w:rsidP="00AD4552">
      <w:pPr>
        <w:spacing w:before="100" w:beforeAutospacing="1" w:after="100" w:afterAutospacing="1" w:line="240" w:lineRule="auto"/>
        <w:rPr>
          <w:rFonts w:ascii="Times New Roman" w:eastAsia="Times New Roman" w:hAnsi="Times New Roman" w:cs="Times New Roman"/>
          <w:sz w:val="24"/>
          <w:szCs w:val="24"/>
        </w:rPr>
      </w:pPr>
      <w:r w:rsidRPr="009429CC">
        <w:rPr>
          <w:rFonts w:ascii="Times New Roman" w:eastAsia="Times New Roman" w:hAnsi="Times New Roman" w:cs="Times New Roman"/>
          <w:noProof/>
          <w:sz w:val="24"/>
          <w:szCs w:val="24"/>
        </w:rPr>
        <w:drawing>
          <wp:inline distT="0" distB="0" distL="0" distR="0" wp14:anchorId="6436C343" wp14:editId="1C001AD7">
            <wp:extent cx="2781300" cy="3706404"/>
            <wp:effectExtent l="0" t="0" r="0" b="8890"/>
            <wp:docPr id="783608853" name="Picture 1" descr="A do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08853" name="Picture 1" descr="A door in a room&#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9186" cy="3716913"/>
                    </a:xfrm>
                    <a:prstGeom prst="rect">
                      <a:avLst/>
                    </a:prstGeom>
                  </pic:spPr>
                </pic:pic>
              </a:graphicData>
            </a:graphic>
          </wp:inline>
        </w:drawing>
      </w:r>
      <w:r w:rsidR="00751292" w:rsidRPr="009429CC">
        <w:rPr>
          <w:rFonts w:ascii="Times New Roman" w:eastAsia="Times New Roman" w:hAnsi="Times New Roman" w:cs="Times New Roman"/>
          <w:noProof/>
          <w:sz w:val="24"/>
          <w:szCs w:val="24"/>
        </w:rPr>
        <w:drawing>
          <wp:inline distT="0" distB="0" distL="0" distR="0" wp14:anchorId="50DB9381" wp14:editId="12B6A2F8">
            <wp:extent cx="2737529" cy="3648075"/>
            <wp:effectExtent l="0" t="0" r="5715" b="0"/>
            <wp:docPr id="282683180" name="Picture 2" descr="A kitchen with a cart and utens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83180" name="Picture 2" descr="A kitchen with a cart and utensils&#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47285" cy="3661076"/>
                    </a:xfrm>
                    <a:prstGeom prst="rect">
                      <a:avLst/>
                    </a:prstGeom>
                  </pic:spPr>
                </pic:pic>
              </a:graphicData>
            </a:graphic>
          </wp:inline>
        </w:drawing>
      </w:r>
    </w:p>
    <w:p w14:paraId="7E338A83" w14:textId="6B3A5CE3" w:rsidR="00566470" w:rsidRPr="009429CC" w:rsidRDefault="00566470" w:rsidP="00566470">
      <w:pPr>
        <w:spacing w:before="100" w:beforeAutospacing="1" w:after="100" w:afterAutospacing="1" w:line="240" w:lineRule="auto"/>
        <w:rPr>
          <w:rFonts w:ascii="Times New Roman" w:eastAsia="Times New Roman" w:hAnsi="Times New Roman" w:cs="Times New Roman"/>
          <w:sz w:val="24"/>
          <w:szCs w:val="24"/>
        </w:rPr>
      </w:pPr>
    </w:p>
    <w:p w14:paraId="7AAE30C9" w14:textId="13F56F5F" w:rsidR="002401D9" w:rsidRPr="009429CC" w:rsidRDefault="002401D9" w:rsidP="002401D9">
      <w:pPr>
        <w:spacing w:before="100" w:beforeAutospacing="1" w:after="100" w:afterAutospacing="1" w:line="240" w:lineRule="auto"/>
        <w:rPr>
          <w:rFonts w:ascii="Times New Roman" w:eastAsia="Times New Roman" w:hAnsi="Times New Roman" w:cs="Times New Roman"/>
          <w:sz w:val="24"/>
          <w:szCs w:val="24"/>
        </w:rPr>
      </w:pPr>
    </w:p>
    <w:p w14:paraId="6E3A5EB0" w14:textId="1EFB1950" w:rsidR="00AF64A1" w:rsidRPr="009429CC" w:rsidRDefault="001615DA" w:rsidP="00AF64A1">
      <w:pPr>
        <w:spacing w:before="100" w:beforeAutospacing="1" w:after="100" w:afterAutospacing="1" w:line="240" w:lineRule="auto"/>
        <w:rPr>
          <w:rFonts w:ascii="Times New Roman" w:eastAsia="Times New Roman" w:hAnsi="Times New Roman" w:cs="Times New Roman"/>
          <w:sz w:val="24"/>
          <w:szCs w:val="24"/>
        </w:rPr>
      </w:pPr>
      <w:r w:rsidRPr="009429CC">
        <w:rPr>
          <w:rFonts w:ascii="Times New Roman" w:eastAsia="Times New Roman" w:hAnsi="Times New Roman" w:cs="Times New Roman"/>
          <w:noProof/>
          <w:sz w:val="24"/>
          <w:szCs w:val="24"/>
        </w:rPr>
        <w:lastRenderedPageBreak/>
        <w:drawing>
          <wp:inline distT="0" distB="0" distL="0" distR="0" wp14:anchorId="20A0039F" wp14:editId="6F55097F">
            <wp:extent cx="2766120" cy="3686175"/>
            <wp:effectExtent l="0" t="0" r="0" b="0"/>
            <wp:docPr id="1294065264" name="Picture 3" descr="A food warme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5264" name="Picture 3" descr="A food warmer in a room&#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72406" cy="3694552"/>
                    </a:xfrm>
                    <a:prstGeom prst="rect">
                      <a:avLst/>
                    </a:prstGeom>
                  </pic:spPr>
                </pic:pic>
              </a:graphicData>
            </a:graphic>
          </wp:inline>
        </w:drawing>
      </w:r>
      <w:r w:rsidR="00751292" w:rsidRPr="009429CC">
        <w:rPr>
          <w:rFonts w:ascii="Arial" w:eastAsia="Times New Roman" w:hAnsi="Arial" w:cs="Arial"/>
          <w:b/>
          <w:noProof/>
          <w:sz w:val="24"/>
          <w:szCs w:val="24"/>
        </w:rPr>
        <w:drawing>
          <wp:inline distT="0" distB="0" distL="0" distR="0" wp14:anchorId="2206C9E3" wp14:editId="797BC94D">
            <wp:extent cx="2716086" cy="3619500"/>
            <wp:effectExtent l="0" t="0" r="8255" b="0"/>
            <wp:docPr id="754783346" name="Picture 4" descr="A bins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83346" name="Picture 4" descr="A bins in a room&#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24351" cy="3630514"/>
                    </a:xfrm>
                    <a:prstGeom prst="rect">
                      <a:avLst/>
                    </a:prstGeom>
                  </pic:spPr>
                </pic:pic>
              </a:graphicData>
            </a:graphic>
          </wp:inline>
        </w:drawing>
      </w:r>
    </w:p>
    <w:p w14:paraId="38D08B79" w14:textId="79A8CB7D" w:rsidR="004901F4" w:rsidRPr="009429CC" w:rsidRDefault="004901F4" w:rsidP="00783018">
      <w:pPr>
        <w:widowControl w:val="0"/>
        <w:autoSpaceDE w:val="0"/>
        <w:autoSpaceDN w:val="0"/>
        <w:adjustRightInd w:val="0"/>
        <w:spacing w:after="0" w:line="240" w:lineRule="auto"/>
        <w:jc w:val="center"/>
        <w:rPr>
          <w:rFonts w:ascii="Arial" w:eastAsia="Times New Roman" w:hAnsi="Arial" w:cs="Arial"/>
          <w:b/>
          <w:sz w:val="24"/>
          <w:szCs w:val="24"/>
        </w:rPr>
      </w:pPr>
      <w:bookmarkStart w:id="61" w:name="_Hlk14160547"/>
    </w:p>
    <w:p w14:paraId="52534096" w14:textId="05DE59B0" w:rsidR="004901F4" w:rsidRPr="009429CC" w:rsidRDefault="004901F4" w:rsidP="001615DA">
      <w:pPr>
        <w:widowControl w:val="0"/>
        <w:autoSpaceDE w:val="0"/>
        <w:autoSpaceDN w:val="0"/>
        <w:adjustRightInd w:val="0"/>
        <w:spacing w:after="0" w:line="240" w:lineRule="auto"/>
        <w:rPr>
          <w:rFonts w:ascii="Arial" w:eastAsia="Times New Roman" w:hAnsi="Arial" w:cs="Arial"/>
          <w:b/>
          <w:sz w:val="24"/>
          <w:szCs w:val="24"/>
        </w:rPr>
      </w:pPr>
    </w:p>
    <w:p w14:paraId="2904DD7E"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34CC6D2"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9AE1321"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59CAC220"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06BD325"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2ECF49E"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248A45EC"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63FBC4F4"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6F661863"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514E41FA"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F28A4AA"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694DED8F"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181FC23C"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4F674010"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03E54C28"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43237781"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68E1CCC5" w14:textId="77777777" w:rsidR="00751292" w:rsidRPr="009429CC" w:rsidRDefault="00751292" w:rsidP="001615DA">
      <w:pPr>
        <w:widowControl w:val="0"/>
        <w:autoSpaceDE w:val="0"/>
        <w:autoSpaceDN w:val="0"/>
        <w:adjustRightInd w:val="0"/>
        <w:spacing w:after="0" w:line="240" w:lineRule="auto"/>
        <w:rPr>
          <w:rFonts w:ascii="Arial" w:eastAsia="Times New Roman" w:hAnsi="Arial" w:cs="Arial"/>
          <w:b/>
          <w:sz w:val="24"/>
          <w:szCs w:val="24"/>
        </w:rPr>
      </w:pPr>
    </w:p>
    <w:p w14:paraId="12264E79" w14:textId="77777777" w:rsidR="004901F4" w:rsidRPr="009429CC" w:rsidRDefault="004901F4" w:rsidP="007769E2">
      <w:pPr>
        <w:widowControl w:val="0"/>
        <w:autoSpaceDE w:val="0"/>
        <w:autoSpaceDN w:val="0"/>
        <w:adjustRightInd w:val="0"/>
        <w:spacing w:after="0" w:line="240" w:lineRule="auto"/>
        <w:jc w:val="center"/>
        <w:rPr>
          <w:rFonts w:ascii="Arial" w:eastAsia="Times New Roman" w:hAnsi="Arial" w:cs="Arial"/>
          <w:b/>
          <w:sz w:val="24"/>
          <w:szCs w:val="24"/>
        </w:rPr>
      </w:pPr>
    </w:p>
    <w:p w14:paraId="0CE9DA3D" w14:textId="0D4512CE" w:rsidR="00FB70A0" w:rsidRPr="009429CC" w:rsidRDefault="00FB70A0" w:rsidP="00FB70A0">
      <w:pPr>
        <w:pStyle w:val="Antrat2"/>
        <w:ind w:left="5103"/>
        <w:rPr>
          <w:rFonts w:ascii="Arial" w:eastAsia="Calibri" w:hAnsi="Arial" w:cs="Arial"/>
          <w:color w:val="auto"/>
          <w:sz w:val="24"/>
          <w:szCs w:val="24"/>
        </w:rPr>
      </w:pPr>
      <w:bookmarkStart w:id="62" w:name="_Ref38540913"/>
      <w:bookmarkStart w:id="63" w:name="_Ref38898051"/>
      <w:bookmarkStart w:id="64" w:name="_Ref38901392"/>
      <w:bookmarkStart w:id="65" w:name="_Toc172033432"/>
      <w:bookmarkEnd w:id="61"/>
      <w:r w:rsidRPr="009429CC">
        <w:rPr>
          <w:rFonts w:ascii="Arial" w:eastAsia="Calibri" w:hAnsi="Arial" w:cs="Arial"/>
          <w:color w:val="auto"/>
          <w:sz w:val="24"/>
          <w:szCs w:val="24"/>
        </w:rPr>
        <w:lastRenderedPageBreak/>
        <w:t>Specialiųjų pirkimo sąlygų 5 priedas „Pasiūlymo forma“</w:t>
      </w:r>
      <w:bookmarkEnd w:id="62"/>
      <w:bookmarkEnd w:id="63"/>
      <w:bookmarkEnd w:id="64"/>
      <w:bookmarkEnd w:id="65"/>
    </w:p>
    <w:p w14:paraId="0BDFC7A1" w14:textId="77777777" w:rsidR="00207DA2" w:rsidRPr="009429CC" w:rsidRDefault="00207DA2" w:rsidP="00207DA2">
      <w:pPr>
        <w:suppressAutoHyphens/>
        <w:spacing w:after="0" w:line="240" w:lineRule="auto"/>
        <w:ind w:right="-178" w:firstLine="1134"/>
        <w:jc w:val="center"/>
        <w:rPr>
          <w:rFonts w:ascii="Arial" w:eastAsia="Times New Roman" w:hAnsi="Arial" w:cs="Arial"/>
          <w:sz w:val="24"/>
          <w:szCs w:val="24"/>
          <w:lang w:eastAsia="zh-CN"/>
        </w:rPr>
      </w:pPr>
    </w:p>
    <w:p w14:paraId="58D99829" w14:textId="77777777"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rPr>
      </w:pPr>
      <w:r w:rsidRPr="009429CC">
        <w:rPr>
          <w:rFonts w:ascii="Arial" w:eastAsia="Times New Roman" w:hAnsi="Arial" w:cs="Arial"/>
          <w:sz w:val="24"/>
          <w:szCs w:val="24"/>
        </w:rPr>
        <w:t>Herbas arba prekių ženklas</w:t>
      </w:r>
    </w:p>
    <w:p w14:paraId="2EAF3EFA" w14:textId="77777777"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(Teikėjo pavadinimas)</w:t>
      </w:r>
    </w:p>
    <w:p w14:paraId="140FCDBF" w14:textId="77777777"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rPr>
      </w:pPr>
    </w:p>
    <w:p w14:paraId="3D54D275" w14:textId="77777777"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7A1AA393" w14:textId="77777777"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B022CC5" w14:textId="77777777" w:rsidR="00710528" w:rsidRPr="009429CC" w:rsidRDefault="00710528" w:rsidP="00710528">
      <w:pPr>
        <w:autoSpaceDE w:val="0"/>
        <w:autoSpaceDN w:val="0"/>
        <w:adjustRightInd w:val="0"/>
        <w:spacing w:after="0" w:line="240" w:lineRule="auto"/>
        <w:rPr>
          <w:rFonts w:ascii="Arial" w:eastAsia="Calibri" w:hAnsi="Arial" w:cs="Arial"/>
          <w:sz w:val="24"/>
          <w:szCs w:val="24"/>
        </w:rPr>
      </w:pPr>
    </w:p>
    <w:p w14:paraId="4D7C70D6" w14:textId="0177EAA5" w:rsidR="00710528" w:rsidRPr="009429CC" w:rsidRDefault="00710528" w:rsidP="00710528">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Perkančiajai organizacijai – </w:t>
      </w:r>
      <w:r w:rsidR="0023482D" w:rsidRPr="009429CC">
        <w:rPr>
          <w:rFonts w:ascii="Arial" w:eastAsia="Calibri" w:hAnsi="Arial" w:cs="Arial"/>
          <w:sz w:val="24"/>
          <w:szCs w:val="24"/>
          <w:lang w:eastAsia="en-US"/>
        </w:rPr>
        <w:t>Alytaus Jotvingių gimnazijai</w:t>
      </w:r>
    </w:p>
    <w:p w14:paraId="3A01918B" w14:textId="77777777" w:rsidR="00710528" w:rsidRPr="009429CC" w:rsidRDefault="00710528" w:rsidP="00710528">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Pirkimo procedūras vykdančiai organizacijai - Alytaus miesto savivaldybės administracijai</w:t>
      </w:r>
    </w:p>
    <w:p w14:paraId="69394621" w14:textId="77777777" w:rsidR="00710528" w:rsidRPr="009429CC" w:rsidRDefault="00710528" w:rsidP="00710528">
      <w:pPr>
        <w:spacing w:after="0" w:line="240" w:lineRule="auto"/>
        <w:ind w:firstLine="1134"/>
        <w:jc w:val="right"/>
        <w:rPr>
          <w:rFonts w:ascii="Arial" w:eastAsia="Times New Roman" w:hAnsi="Arial" w:cs="Arial"/>
          <w:bCs/>
          <w:sz w:val="24"/>
          <w:szCs w:val="24"/>
          <w:lang w:eastAsia="en-US"/>
        </w:rPr>
      </w:pPr>
    </w:p>
    <w:p w14:paraId="55444883" w14:textId="77777777" w:rsidR="00710528" w:rsidRPr="009429CC" w:rsidRDefault="00710528" w:rsidP="00710528">
      <w:pPr>
        <w:spacing w:after="0" w:line="240" w:lineRule="auto"/>
        <w:ind w:firstLine="1134"/>
        <w:jc w:val="right"/>
        <w:rPr>
          <w:rFonts w:ascii="Arial" w:eastAsia="Times New Roman" w:hAnsi="Arial" w:cs="Arial"/>
          <w:bCs/>
          <w:sz w:val="24"/>
          <w:szCs w:val="24"/>
          <w:lang w:eastAsia="en-US"/>
        </w:rPr>
      </w:pPr>
    </w:p>
    <w:p w14:paraId="379EB257" w14:textId="77777777" w:rsidR="00710528" w:rsidRPr="009429CC" w:rsidRDefault="00710528" w:rsidP="00710528">
      <w:pPr>
        <w:spacing w:after="0" w:line="240" w:lineRule="auto"/>
        <w:ind w:firstLine="1134"/>
        <w:contextualSpacing/>
        <w:jc w:val="center"/>
        <w:rPr>
          <w:rFonts w:ascii="Arial" w:eastAsia="Times New Roman" w:hAnsi="Arial" w:cs="Arial"/>
          <w:caps/>
          <w:color w:val="000000"/>
          <w:sz w:val="24"/>
          <w:szCs w:val="24"/>
          <w:lang w:eastAsia="en-US"/>
        </w:rPr>
      </w:pPr>
      <w:r w:rsidRPr="009429CC">
        <w:rPr>
          <w:rFonts w:ascii="Arial" w:eastAsia="Calibri" w:hAnsi="Arial" w:cs="Arial"/>
          <w:b/>
          <w:caps/>
          <w:sz w:val="24"/>
          <w:szCs w:val="24"/>
          <w:lang w:eastAsia="en-US"/>
        </w:rPr>
        <w:t>Pasiūlymas</w:t>
      </w:r>
    </w:p>
    <w:p w14:paraId="5E2C8AE5" w14:textId="39799B7A" w:rsidR="00710528" w:rsidRPr="009429CC" w:rsidRDefault="00710528" w:rsidP="00710528">
      <w:pPr>
        <w:tabs>
          <w:tab w:val="left" w:pos="5812"/>
        </w:tabs>
        <w:spacing w:after="0" w:line="240" w:lineRule="auto"/>
        <w:ind w:firstLine="1134"/>
        <w:jc w:val="center"/>
        <w:rPr>
          <w:rFonts w:ascii="Arial" w:eastAsia="Times New Roman" w:hAnsi="Arial" w:cs="Arial"/>
          <w:b/>
          <w:bCs/>
          <w:iCs/>
          <w:caps/>
          <w:sz w:val="24"/>
          <w:szCs w:val="24"/>
          <w:lang w:eastAsia="en-US"/>
        </w:rPr>
      </w:pPr>
      <w:r w:rsidRPr="009429CC">
        <w:rPr>
          <w:rFonts w:ascii="Arial" w:eastAsia="Times New Roman" w:hAnsi="Arial" w:cs="Arial"/>
          <w:b/>
          <w:bCs/>
          <w:iCs/>
          <w:caps/>
          <w:sz w:val="24"/>
          <w:szCs w:val="24"/>
          <w:lang w:eastAsia="en-US"/>
        </w:rPr>
        <w:t xml:space="preserve">DĖL </w:t>
      </w:r>
      <w:r w:rsidRPr="009429CC">
        <w:rPr>
          <w:rFonts w:ascii="Arial" w:eastAsia="Calibri" w:hAnsi="Arial" w:cs="Arial"/>
          <w:b/>
          <w:caps/>
          <w:color w:val="000000"/>
          <w:sz w:val="24"/>
          <w:szCs w:val="24"/>
          <w:shd w:val="clear" w:color="auto" w:fill="FFFFFF"/>
          <w:lang w:eastAsia="en-US"/>
        </w:rPr>
        <w:t xml:space="preserve">maitinimo paslaugų </w:t>
      </w:r>
      <w:r w:rsidRPr="009429CC">
        <w:rPr>
          <w:rFonts w:ascii="Arial" w:eastAsia="Times New Roman" w:hAnsi="Arial" w:cs="Arial"/>
          <w:b/>
          <w:bCs/>
          <w:iCs/>
          <w:caps/>
          <w:sz w:val="24"/>
          <w:szCs w:val="24"/>
          <w:lang w:eastAsia="en-US"/>
        </w:rPr>
        <w:t>pIrkimo</w:t>
      </w:r>
    </w:p>
    <w:p w14:paraId="6DD9647B" w14:textId="77777777" w:rsidR="00710528" w:rsidRPr="009429CC" w:rsidRDefault="00710528" w:rsidP="00710528">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429CC">
        <w:rPr>
          <w:rFonts w:ascii="Arial" w:eastAsia="Times New Roman" w:hAnsi="Arial" w:cs="Arial"/>
          <w:iCs/>
          <w:sz w:val="24"/>
          <w:szCs w:val="24"/>
          <w:vertAlign w:val="superscript"/>
          <w:lang w:eastAsia="en-US"/>
        </w:rPr>
        <w:t>(pirkimo pavadinimas)</w:t>
      </w:r>
    </w:p>
    <w:p w14:paraId="47F0B519" w14:textId="77777777" w:rsidR="00710528" w:rsidRPr="009429CC" w:rsidRDefault="00710528" w:rsidP="00710528">
      <w:pPr>
        <w:spacing w:after="0" w:line="240" w:lineRule="auto"/>
        <w:ind w:firstLine="1134"/>
        <w:jc w:val="center"/>
        <w:rPr>
          <w:rFonts w:ascii="Arial" w:eastAsia="Times New Roman" w:hAnsi="Arial" w:cs="Arial"/>
          <w:b/>
          <w:sz w:val="24"/>
          <w:szCs w:val="24"/>
          <w:lang w:eastAsia="en-US"/>
        </w:rPr>
      </w:pPr>
    </w:p>
    <w:p w14:paraId="78606801" w14:textId="77777777" w:rsidR="00710528" w:rsidRPr="009429CC" w:rsidRDefault="00710528" w:rsidP="00710528">
      <w:pPr>
        <w:spacing w:after="0" w:line="240" w:lineRule="auto"/>
        <w:ind w:firstLine="1134"/>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____________________</w:t>
      </w:r>
    </w:p>
    <w:p w14:paraId="2582EC18" w14:textId="77777777" w:rsidR="00710528" w:rsidRPr="009429CC" w:rsidRDefault="00710528" w:rsidP="00710528">
      <w:pPr>
        <w:spacing w:after="0" w:line="240" w:lineRule="auto"/>
        <w:ind w:firstLine="1134"/>
        <w:jc w:val="center"/>
        <w:rPr>
          <w:rFonts w:ascii="Arial" w:eastAsia="Times New Roman" w:hAnsi="Arial" w:cs="Arial"/>
          <w:sz w:val="24"/>
          <w:szCs w:val="24"/>
          <w:vertAlign w:val="superscript"/>
          <w:lang w:eastAsia="en-US"/>
        </w:rPr>
      </w:pPr>
      <w:r w:rsidRPr="009429CC">
        <w:rPr>
          <w:rFonts w:ascii="Arial" w:eastAsia="Times New Roman" w:hAnsi="Arial" w:cs="Arial"/>
          <w:sz w:val="24"/>
          <w:szCs w:val="24"/>
          <w:vertAlign w:val="superscript"/>
          <w:lang w:eastAsia="en-US"/>
        </w:rPr>
        <w:t>(Data)</w:t>
      </w:r>
    </w:p>
    <w:p w14:paraId="2AA826C4" w14:textId="77777777" w:rsidR="00710528" w:rsidRPr="009429CC" w:rsidRDefault="00710528" w:rsidP="00710528">
      <w:pPr>
        <w:spacing w:after="0" w:line="240" w:lineRule="auto"/>
        <w:ind w:firstLine="1134"/>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____________________</w:t>
      </w:r>
    </w:p>
    <w:p w14:paraId="0FE40313" w14:textId="77777777" w:rsidR="00710528" w:rsidRPr="009429CC" w:rsidRDefault="00710528" w:rsidP="00710528">
      <w:pPr>
        <w:spacing w:after="0" w:line="240" w:lineRule="auto"/>
        <w:ind w:firstLine="1134"/>
        <w:jc w:val="center"/>
        <w:rPr>
          <w:rFonts w:ascii="Arial" w:eastAsia="Times New Roman" w:hAnsi="Arial" w:cs="Arial"/>
          <w:sz w:val="24"/>
          <w:szCs w:val="24"/>
          <w:vertAlign w:val="superscript"/>
          <w:lang w:eastAsia="en-US"/>
        </w:rPr>
      </w:pPr>
      <w:r w:rsidRPr="009429CC">
        <w:rPr>
          <w:rFonts w:ascii="Arial" w:eastAsia="Times New Roman" w:hAnsi="Arial" w:cs="Arial"/>
          <w:sz w:val="24"/>
          <w:szCs w:val="24"/>
          <w:vertAlign w:val="superscript"/>
          <w:lang w:eastAsia="en-US"/>
        </w:rPr>
        <w:t>(Vieta)</w:t>
      </w:r>
    </w:p>
    <w:p w14:paraId="3956A986" w14:textId="77777777" w:rsidR="00710528" w:rsidRPr="009429CC" w:rsidRDefault="00710528" w:rsidP="00710528">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710528" w:rsidRPr="009429CC" w14:paraId="1FF0B44D" w14:textId="77777777" w:rsidTr="00A82804">
        <w:trPr>
          <w:trHeight w:val="168"/>
        </w:trPr>
        <w:tc>
          <w:tcPr>
            <w:tcW w:w="5699" w:type="dxa"/>
            <w:tcBorders>
              <w:top w:val="single" w:sz="4" w:space="0" w:color="auto"/>
              <w:left w:val="single" w:sz="4" w:space="0" w:color="auto"/>
              <w:bottom w:val="single" w:sz="4" w:space="0" w:color="auto"/>
              <w:right w:val="single" w:sz="4" w:space="0" w:color="auto"/>
            </w:tcBorders>
            <w:hideMark/>
          </w:tcPr>
          <w:p w14:paraId="4CB2474E" w14:textId="77777777" w:rsidR="00710528" w:rsidRPr="009429CC" w:rsidRDefault="00710528" w:rsidP="00A82804">
            <w:pPr>
              <w:spacing w:after="0" w:line="240" w:lineRule="auto"/>
              <w:rPr>
                <w:rFonts w:ascii="Arial" w:eastAsia="Calibri" w:hAnsi="Arial" w:cs="Arial"/>
                <w:i/>
                <w:sz w:val="24"/>
                <w:szCs w:val="24"/>
                <w:lang w:eastAsia="en-US"/>
              </w:rPr>
            </w:pPr>
            <w:r w:rsidRPr="009429CC">
              <w:rPr>
                <w:rFonts w:ascii="Arial" w:eastAsia="Calibri" w:hAnsi="Arial" w:cs="Arial"/>
                <w:sz w:val="24"/>
                <w:szCs w:val="24"/>
                <w:lang w:eastAsia="en-US"/>
              </w:rPr>
              <w:t xml:space="preserve">Tiekėjo pavadinimas ir kodas </w:t>
            </w:r>
            <w:r w:rsidRPr="009429CC">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E665C11"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p w14:paraId="67E6E51F"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tc>
      </w:tr>
      <w:tr w:rsidR="00710528" w:rsidRPr="009429CC" w14:paraId="1594878A" w14:textId="77777777" w:rsidTr="00A82804">
        <w:trPr>
          <w:trHeight w:val="168"/>
        </w:trPr>
        <w:tc>
          <w:tcPr>
            <w:tcW w:w="5699" w:type="dxa"/>
            <w:tcBorders>
              <w:top w:val="single" w:sz="4" w:space="0" w:color="auto"/>
              <w:left w:val="single" w:sz="4" w:space="0" w:color="auto"/>
              <w:bottom w:val="single" w:sz="4" w:space="0" w:color="auto"/>
              <w:right w:val="single" w:sz="4" w:space="0" w:color="auto"/>
            </w:tcBorders>
            <w:hideMark/>
          </w:tcPr>
          <w:p w14:paraId="70419FDF" w14:textId="77777777" w:rsidR="00710528" w:rsidRPr="009429CC" w:rsidRDefault="00710528" w:rsidP="00A82804">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Atsakingas partneris </w:t>
            </w:r>
            <w:r w:rsidRPr="009429CC">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09F2D2B"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tc>
      </w:tr>
      <w:tr w:rsidR="00710528" w:rsidRPr="009429CC" w14:paraId="68183078" w14:textId="77777777" w:rsidTr="00A82804">
        <w:tc>
          <w:tcPr>
            <w:tcW w:w="5699" w:type="dxa"/>
            <w:tcBorders>
              <w:top w:val="single" w:sz="4" w:space="0" w:color="auto"/>
              <w:left w:val="single" w:sz="4" w:space="0" w:color="auto"/>
              <w:bottom w:val="single" w:sz="4" w:space="0" w:color="auto"/>
              <w:right w:val="single" w:sz="4" w:space="0" w:color="auto"/>
            </w:tcBorders>
            <w:hideMark/>
          </w:tcPr>
          <w:p w14:paraId="7E208675" w14:textId="77777777" w:rsidR="00710528" w:rsidRPr="009429CC" w:rsidRDefault="00710528" w:rsidP="00A82804">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Tiekėjo adresas</w:t>
            </w:r>
            <w:r w:rsidRPr="009429C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0D321BA"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p w14:paraId="7EC1B3B5"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tc>
      </w:tr>
      <w:tr w:rsidR="00710528" w:rsidRPr="009429CC" w14:paraId="753C3EFC" w14:textId="77777777" w:rsidTr="00A82804">
        <w:trPr>
          <w:trHeight w:val="287"/>
        </w:trPr>
        <w:tc>
          <w:tcPr>
            <w:tcW w:w="5699" w:type="dxa"/>
            <w:tcBorders>
              <w:top w:val="single" w:sz="4" w:space="0" w:color="auto"/>
              <w:left w:val="single" w:sz="4" w:space="0" w:color="auto"/>
              <w:bottom w:val="single" w:sz="4" w:space="0" w:color="auto"/>
              <w:right w:val="single" w:sz="4" w:space="0" w:color="auto"/>
            </w:tcBorders>
          </w:tcPr>
          <w:p w14:paraId="03086668" w14:textId="77777777" w:rsidR="00710528" w:rsidRPr="009429CC" w:rsidRDefault="00710528" w:rsidP="00A82804">
            <w:pPr>
              <w:spacing w:after="0" w:line="240" w:lineRule="auto"/>
              <w:contextualSpacing/>
              <w:rPr>
                <w:rFonts w:ascii="Arial" w:eastAsia="Times New Roman" w:hAnsi="Arial" w:cs="Arial"/>
                <w:sz w:val="24"/>
                <w:szCs w:val="24"/>
                <w:lang w:eastAsia="en-US"/>
              </w:rPr>
            </w:pPr>
            <w:r w:rsidRPr="009429CC">
              <w:rPr>
                <w:rFonts w:ascii="Arial" w:eastAsia="Times New Roman" w:hAnsi="Arial" w:cs="Arial"/>
                <w:sz w:val="24"/>
                <w:szCs w:val="24"/>
                <w:lang w:eastAsia="en-US"/>
              </w:rPr>
              <w:t>Dalyvio asmuo, įgaliotas pasirašyti pasiūlymą (</w:t>
            </w:r>
            <w:r w:rsidRPr="009429CC">
              <w:rPr>
                <w:rFonts w:ascii="Arial" w:eastAsia="Times New Roman" w:hAnsi="Arial" w:cs="Arial"/>
                <w:i/>
                <w:iCs/>
                <w:sz w:val="24"/>
                <w:szCs w:val="24"/>
                <w:lang w:eastAsia="en-US"/>
              </w:rPr>
              <w:t>vardas, pavardė, pareigos</w:t>
            </w:r>
            <w:r w:rsidRPr="009429CC">
              <w:rPr>
                <w:rFonts w:ascii="Arial" w:eastAsia="Times New Roman" w:hAnsi="Arial" w:cs="Arial"/>
                <w:sz w:val="24"/>
                <w:szCs w:val="24"/>
                <w:lang w:eastAsia="en-US"/>
              </w:rPr>
              <w:t>)</w:t>
            </w:r>
          </w:p>
          <w:p w14:paraId="744D4C17" w14:textId="77777777" w:rsidR="00710528" w:rsidRPr="009429CC" w:rsidRDefault="00710528" w:rsidP="00A8280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46D03EB"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tc>
      </w:tr>
      <w:tr w:rsidR="00710528" w:rsidRPr="009429CC" w14:paraId="77EB70BD" w14:textId="77777777" w:rsidTr="00A82804">
        <w:tc>
          <w:tcPr>
            <w:tcW w:w="5699" w:type="dxa"/>
            <w:tcBorders>
              <w:top w:val="single" w:sz="4" w:space="0" w:color="auto"/>
              <w:left w:val="single" w:sz="4" w:space="0" w:color="auto"/>
              <w:bottom w:val="single" w:sz="4" w:space="0" w:color="auto"/>
              <w:right w:val="single" w:sz="4" w:space="0" w:color="auto"/>
            </w:tcBorders>
          </w:tcPr>
          <w:p w14:paraId="234949FA" w14:textId="77777777" w:rsidR="00710528" w:rsidRPr="009429CC" w:rsidRDefault="00710528" w:rsidP="00A82804">
            <w:pPr>
              <w:spacing w:after="0" w:line="240" w:lineRule="auto"/>
              <w:contextualSpacing/>
              <w:rPr>
                <w:rFonts w:ascii="Arial" w:eastAsia="Times New Roman" w:hAnsi="Arial" w:cs="Arial"/>
                <w:sz w:val="24"/>
                <w:szCs w:val="24"/>
                <w:lang w:eastAsia="en-US"/>
              </w:rPr>
            </w:pPr>
            <w:r w:rsidRPr="009429CC">
              <w:rPr>
                <w:rFonts w:ascii="Arial" w:eastAsia="Times New Roman" w:hAnsi="Arial" w:cs="Arial"/>
                <w:sz w:val="24"/>
                <w:szCs w:val="24"/>
                <w:lang w:eastAsia="en-US"/>
              </w:rPr>
              <w:t>Dalyvio asmuo, įgaliotas bendrauti pateikto pasiūlymo klausimais (</w:t>
            </w:r>
            <w:r w:rsidRPr="009429CC">
              <w:rPr>
                <w:rFonts w:ascii="Arial" w:eastAsia="Times New Roman" w:hAnsi="Arial" w:cs="Arial"/>
                <w:i/>
                <w:iCs/>
                <w:sz w:val="24"/>
                <w:szCs w:val="24"/>
                <w:lang w:eastAsia="en-US"/>
              </w:rPr>
              <w:t>jo vardas, pavardė, pareigos, el. pašto adresas, telefonas</w:t>
            </w:r>
            <w:r w:rsidRPr="009429CC">
              <w:rPr>
                <w:rFonts w:ascii="Arial" w:eastAsia="Times New Roman" w:hAnsi="Arial" w:cs="Arial"/>
                <w:sz w:val="24"/>
                <w:szCs w:val="24"/>
                <w:lang w:eastAsia="en-US"/>
              </w:rPr>
              <w:t>)</w:t>
            </w:r>
          </w:p>
          <w:p w14:paraId="4DA7BC2F" w14:textId="77777777" w:rsidR="00710528" w:rsidRPr="009429CC" w:rsidRDefault="00710528" w:rsidP="00A8280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EB320A" w14:textId="77777777" w:rsidR="00710528" w:rsidRPr="009429CC" w:rsidRDefault="00710528" w:rsidP="00A82804">
            <w:pPr>
              <w:spacing w:after="0" w:line="240" w:lineRule="auto"/>
              <w:ind w:firstLine="1134"/>
              <w:jc w:val="both"/>
              <w:rPr>
                <w:rFonts w:ascii="Arial" w:eastAsia="Calibri" w:hAnsi="Arial" w:cs="Arial"/>
                <w:sz w:val="24"/>
                <w:szCs w:val="24"/>
                <w:lang w:eastAsia="en-US"/>
              </w:rPr>
            </w:pPr>
          </w:p>
        </w:tc>
      </w:tr>
    </w:tbl>
    <w:p w14:paraId="1E50EAF6" w14:textId="77777777" w:rsidR="00710528" w:rsidRPr="009429CC" w:rsidRDefault="00710528" w:rsidP="00710528">
      <w:pPr>
        <w:spacing w:after="0" w:line="240" w:lineRule="auto"/>
        <w:ind w:firstLine="1134"/>
        <w:jc w:val="both"/>
        <w:rPr>
          <w:rFonts w:ascii="Arial" w:eastAsia="Times New Roman" w:hAnsi="Arial" w:cs="Arial"/>
          <w:sz w:val="24"/>
          <w:szCs w:val="24"/>
          <w:lang w:eastAsia="en-US"/>
        </w:rPr>
      </w:pPr>
    </w:p>
    <w:p w14:paraId="2152B337" w14:textId="77777777" w:rsidR="00710528" w:rsidRPr="009429CC" w:rsidRDefault="00710528" w:rsidP="00710528">
      <w:pPr>
        <w:spacing w:after="0" w:line="240" w:lineRule="auto"/>
        <w:ind w:firstLine="709"/>
        <w:rPr>
          <w:rFonts w:ascii="Arial" w:eastAsia="Calibri" w:hAnsi="Arial" w:cs="Arial"/>
          <w:color w:val="000000"/>
          <w:spacing w:val="-4"/>
          <w:sz w:val="24"/>
          <w:szCs w:val="24"/>
          <w:lang w:eastAsia="en-US"/>
        </w:rPr>
      </w:pPr>
      <w:r w:rsidRPr="009429CC">
        <w:rPr>
          <w:rFonts w:ascii="Arial" w:eastAsia="Calibri" w:hAnsi="Arial" w:cs="Arial"/>
          <w:color w:val="000000"/>
          <w:spacing w:val="-4"/>
          <w:sz w:val="24"/>
          <w:szCs w:val="24"/>
          <w:lang w:eastAsia="en-US"/>
        </w:rPr>
        <w:t>1. Šiuo pasiūlymu pažymime, kad sutinkame su visomis pirkimo dokumentų sąlygomis.</w:t>
      </w:r>
    </w:p>
    <w:p w14:paraId="7CB20245" w14:textId="77777777" w:rsidR="00710528" w:rsidRPr="009429CC" w:rsidRDefault="00710528" w:rsidP="00710528">
      <w:pPr>
        <w:spacing w:after="0" w:line="240" w:lineRule="auto"/>
        <w:ind w:firstLine="709"/>
        <w:rPr>
          <w:rFonts w:ascii="Arial" w:eastAsia="Calibri" w:hAnsi="Arial" w:cs="Arial"/>
          <w:color w:val="000000"/>
          <w:spacing w:val="-4"/>
          <w:sz w:val="24"/>
          <w:szCs w:val="24"/>
          <w:lang w:eastAsia="en-US"/>
        </w:rPr>
      </w:pPr>
      <w:r w:rsidRPr="009429C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40E013C" w14:textId="77777777" w:rsidR="00710528" w:rsidRPr="009429CC" w:rsidRDefault="00710528" w:rsidP="00710528">
      <w:pPr>
        <w:spacing w:after="0" w:line="240" w:lineRule="auto"/>
        <w:ind w:firstLine="709"/>
        <w:rPr>
          <w:rFonts w:ascii="Arial" w:eastAsia="Calibri" w:hAnsi="Arial" w:cs="Arial"/>
          <w:color w:val="000000"/>
          <w:spacing w:val="-4"/>
          <w:sz w:val="24"/>
          <w:szCs w:val="24"/>
          <w:lang w:eastAsia="en-US"/>
        </w:rPr>
      </w:pPr>
      <w:r w:rsidRPr="009429CC">
        <w:rPr>
          <w:rFonts w:ascii="Arial" w:eastAsia="Calibri" w:hAnsi="Arial" w:cs="Arial"/>
          <w:color w:val="000000"/>
          <w:spacing w:val="-4"/>
          <w:sz w:val="24"/>
          <w:szCs w:val="24"/>
          <w:lang w:eastAsia="en-US"/>
        </w:rPr>
        <w:t xml:space="preserve">3. </w:t>
      </w:r>
      <w:r w:rsidRPr="009429CC">
        <w:rPr>
          <w:rFonts w:ascii="Arial" w:eastAsia="Calibri" w:hAnsi="Arial" w:cs="Arial"/>
          <w:sz w:val="24"/>
          <w:szCs w:val="24"/>
          <w:lang w:eastAsia="en-US"/>
        </w:rPr>
        <w:t>Įsipareigojame, kad pirkimo sutartį vykdys tik tokią teisę turintys asmenys.</w:t>
      </w:r>
    </w:p>
    <w:p w14:paraId="3852317D" w14:textId="77777777" w:rsidR="00710528" w:rsidRPr="009429CC" w:rsidRDefault="00710528" w:rsidP="00710528">
      <w:pPr>
        <w:spacing w:after="0" w:line="240" w:lineRule="auto"/>
        <w:ind w:firstLine="709"/>
        <w:contextualSpacing/>
        <w:jc w:val="both"/>
        <w:rPr>
          <w:rFonts w:ascii="Arial" w:eastAsia="Calibri" w:hAnsi="Arial" w:cs="Arial"/>
          <w:bCs/>
          <w:sz w:val="24"/>
          <w:szCs w:val="24"/>
          <w:lang w:eastAsia="en-US"/>
        </w:rPr>
      </w:pPr>
      <w:r w:rsidRPr="009429CC">
        <w:rPr>
          <w:rFonts w:ascii="Arial" w:eastAsia="Calibri" w:hAnsi="Arial" w:cs="Arial"/>
          <w:bCs/>
          <w:sz w:val="24"/>
          <w:szCs w:val="24"/>
          <w:lang w:eastAsia="en-US"/>
        </w:rPr>
        <w:t xml:space="preserve">4. Mes siūlome paslaugas, kurios visiškai atitinka pirkimo dokumentuose nurodytus reikalavimus, kurių: </w:t>
      </w:r>
    </w:p>
    <w:p w14:paraId="44416852" w14:textId="77777777" w:rsidR="00710528" w:rsidRPr="009429CC" w:rsidRDefault="00710528" w:rsidP="00710528">
      <w:pPr>
        <w:spacing w:after="0" w:line="240" w:lineRule="auto"/>
        <w:ind w:firstLine="709"/>
        <w:contextualSpacing/>
        <w:jc w:val="both"/>
        <w:rPr>
          <w:rFonts w:ascii="Arial" w:eastAsia="Calibri" w:hAnsi="Arial" w:cs="Arial"/>
          <w:bCs/>
          <w:sz w:val="24"/>
          <w:szCs w:val="24"/>
          <w:lang w:eastAsia="en-US"/>
        </w:rPr>
      </w:pPr>
      <w:r w:rsidRPr="009429CC">
        <w:rPr>
          <w:rFonts w:ascii="Arial" w:eastAsia="Calibri" w:hAnsi="Arial" w:cs="Arial"/>
          <w:bCs/>
          <w:sz w:val="24"/>
          <w:szCs w:val="24"/>
          <w:lang w:eastAsia="en-US"/>
        </w:rPr>
        <w:t>4.1.</w:t>
      </w:r>
      <w:r w:rsidRPr="009429CC">
        <w:rPr>
          <w:rFonts w:ascii="Arial" w:eastAsia="Calibri" w:hAnsi="Arial" w:cs="Arial"/>
          <w:bCs/>
          <w:sz w:val="24"/>
          <w:szCs w:val="24"/>
          <w:lang w:eastAsia="en-US"/>
        </w:rPr>
        <w:tab/>
        <w:t>vertinimo kriterijus – kaina (C):</w:t>
      </w:r>
    </w:p>
    <w:p w14:paraId="1C4BD873" w14:textId="77777777" w:rsidR="00710528" w:rsidRPr="009429CC" w:rsidRDefault="00710528" w:rsidP="00710528">
      <w:pPr>
        <w:spacing w:after="0" w:line="240" w:lineRule="auto"/>
        <w:ind w:firstLine="709"/>
        <w:contextualSpacing/>
        <w:jc w:val="both"/>
        <w:rPr>
          <w:rFonts w:ascii="Arial" w:eastAsia="Calibri" w:hAnsi="Arial" w:cs="Arial"/>
          <w:bCs/>
          <w:sz w:val="24"/>
          <w:szCs w:val="24"/>
          <w:lang w:eastAsia="en-US"/>
        </w:rPr>
      </w:pPr>
      <w:r w:rsidRPr="009429CC">
        <w:rPr>
          <w:rFonts w:ascii="Arial" w:eastAsia="Calibri" w:hAnsi="Arial" w:cs="Arial"/>
          <w:bCs/>
          <w:sz w:val="24"/>
          <w:szCs w:val="24"/>
          <w:lang w:eastAsia="en-US"/>
        </w:rPr>
        <w:lastRenderedPageBreak/>
        <w:t>4.1.1. Nemokamo maitinimo: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559"/>
        <w:gridCol w:w="1418"/>
        <w:gridCol w:w="69"/>
        <w:gridCol w:w="1348"/>
        <w:gridCol w:w="1701"/>
        <w:gridCol w:w="6"/>
        <w:gridCol w:w="1695"/>
      </w:tblGrid>
      <w:tr w:rsidR="000B6C61" w:rsidRPr="009429CC" w14:paraId="719B44FB" w14:textId="77777777" w:rsidTr="0065187B">
        <w:trPr>
          <w:trHeight w:val="758"/>
        </w:trPr>
        <w:tc>
          <w:tcPr>
            <w:tcW w:w="704" w:type="dxa"/>
            <w:vMerge w:val="restart"/>
            <w:tcBorders>
              <w:top w:val="single" w:sz="4" w:space="0" w:color="auto"/>
              <w:left w:val="single" w:sz="4" w:space="0" w:color="auto"/>
              <w:right w:val="single" w:sz="4" w:space="0" w:color="auto"/>
            </w:tcBorders>
            <w:vAlign w:val="center"/>
          </w:tcPr>
          <w:p w14:paraId="08B29F81" w14:textId="77777777" w:rsidR="000B6C61" w:rsidRPr="009429CC" w:rsidRDefault="000B6C61" w:rsidP="0065187B">
            <w:pPr>
              <w:spacing w:after="0" w:line="240" w:lineRule="auto"/>
              <w:ind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Eil. Nr.</w:t>
            </w:r>
          </w:p>
        </w:tc>
        <w:tc>
          <w:tcPr>
            <w:tcW w:w="1701" w:type="dxa"/>
            <w:vMerge w:val="restart"/>
            <w:tcBorders>
              <w:top w:val="single" w:sz="4" w:space="0" w:color="auto"/>
              <w:left w:val="single" w:sz="4" w:space="0" w:color="auto"/>
              <w:right w:val="single" w:sz="4" w:space="0" w:color="auto"/>
            </w:tcBorders>
            <w:vAlign w:val="center"/>
          </w:tcPr>
          <w:p w14:paraId="479DD7A1" w14:textId="77777777" w:rsidR="000B6C61" w:rsidRPr="009429CC" w:rsidRDefault="000B6C61" w:rsidP="0065187B">
            <w:pPr>
              <w:spacing w:after="0" w:line="240" w:lineRule="auto"/>
              <w:ind w:left="-107"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Nemokamas maitinimas</w:t>
            </w:r>
          </w:p>
        </w:tc>
        <w:tc>
          <w:tcPr>
            <w:tcW w:w="1559" w:type="dxa"/>
            <w:vMerge w:val="restart"/>
            <w:tcBorders>
              <w:top w:val="single" w:sz="4" w:space="0" w:color="auto"/>
              <w:left w:val="single" w:sz="4" w:space="0" w:color="auto"/>
              <w:right w:val="single" w:sz="4" w:space="0" w:color="auto"/>
            </w:tcBorders>
            <w:vAlign w:val="center"/>
          </w:tcPr>
          <w:p w14:paraId="0D660512" w14:textId="77777777" w:rsidR="000B6C61" w:rsidRPr="009429CC" w:rsidRDefault="000B6C61" w:rsidP="0065187B">
            <w:pPr>
              <w:spacing w:after="0" w:line="240" w:lineRule="auto"/>
              <w:ind w:left="-108"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Preliminarus kiekis per 36 mėn.</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DDD4541" w14:textId="77777777" w:rsidR="000B6C61" w:rsidRPr="009429CC"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 xml:space="preserve">Vnt. kaina </w:t>
            </w:r>
          </w:p>
          <w:p w14:paraId="4CB68D8D" w14:textId="77777777" w:rsidR="000B6C61" w:rsidRPr="009429CC"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 xml:space="preserve">Eur be PVM </w:t>
            </w:r>
          </w:p>
        </w:tc>
        <w:tc>
          <w:tcPr>
            <w:tcW w:w="1701" w:type="dxa"/>
            <w:vMerge w:val="restart"/>
            <w:tcBorders>
              <w:top w:val="single" w:sz="4" w:space="0" w:color="auto"/>
              <w:left w:val="single" w:sz="4" w:space="0" w:color="auto"/>
              <w:right w:val="single" w:sz="4" w:space="0" w:color="auto"/>
            </w:tcBorders>
          </w:tcPr>
          <w:p w14:paraId="12614A3E" w14:textId="77777777" w:rsidR="000B6C61" w:rsidRPr="009429CC" w:rsidRDefault="000B6C61" w:rsidP="0065187B">
            <w:pPr>
              <w:spacing w:after="0"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Bendra Vnt. kaina</w:t>
            </w:r>
          </w:p>
          <w:p w14:paraId="3969F534" w14:textId="77777777" w:rsidR="000B6C61" w:rsidRPr="009429CC" w:rsidRDefault="000B6C61" w:rsidP="0065187B">
            <w:pPr>
              <w:spacing w:after="0"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Eur be PVM</w:t>
            </w:r>
          </w:p>
        </w:tc>
        <w:tc>
          <w:tcPr>
            <w:tcW w:w="1701" w:type="dxa"/>
            <w:gridSpan w:val="2"/>
            <w:vMerge w:val="restart"/>
            <w:tcBorders>
              <w:top w:val="single" w:sz="4" w:space="0" w:color="auto"/>
              <w:left w:val="single" w:sz="4" w:space="0" w:color="auto"/>
              <w:right w:val="single" w:sz="4" w:space="0" w:color="auto"/>
            </w:tcBorders>
            <w:vAlign w:val="center"/>
          </w:tcPr>
          <w:p w14:paraId="30F0AD13" w14:textId="77777777" w:rsidR="000B6C61" w:rsidRPr="009429CC" w:rsidRDefault="000B6C61" w:rsidP="0065187B">
            <w:pPr>
              <w:spacing w:after="0"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Bendra kaina Eur be PVM</w:t>
            </w:r>
          </w:p>
          <w:p w14:paraId="1C2C7BEF" w14:textId="77777777" w:rsidR="000B6C61" w:rsidRPr="009429CC" w:rsidRDefault="000B6C61" w:rsidP="0065187B">
            <w:pPr>
              <w:spacing w:after="0" w:line="240" w:lineRule="auto"/>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(preliminaraus komplektų kiekio ir vieno komplekto kainos sandauga)</w:t>
            </w:r>
          </w:p>
        </w:tc>
      </w:tr>
      <w:tr w:rsidR="000B6C61" w:rsidRPr="009429CC" w14:paraId="30E79B5B" w14:textId="77777777" w:rsidTr="0065187B">
        <w:trPr>
          <w:trHeight w:val="757"/>
        </w:trPr>
        <w:tc>
          <w:tcPr>
            <w:tcW w:w="704" w:type="dxa"/>
            <w:vMerge/>
            <w:tcBorders>
              <w:left w:val="single" w:sz="4" w:space="0" w:color="auto"/>
              <w:bottom w:val="single" w:sz="4" w:space="0" w:color="auto"/>
              <w:right w:val="single" w:sz="4" w:space="0" w:color="auto"/>
            </w:tcBorders>
            <w:vAlign w:val="center"/>
          </w:tcPr>
          <w:p w14:paraId="6CB2441F" w14:textId="77777777" w:rsidR="000B6C61" w:rsidRPr="009429CC" w:rsidRDefault="000B6C61" w:rsidP="0065187B">
            <w:pPr>
              <w:spacing w:after="0" w:line="240" w:lineRule="auto"/>
              <w:ind w:right="-108"/>
              <w:jc w:val="center"/>
              <w:rPr>
                <w:rFonts w:ascii="Arial" w:eastAsia="Calibri" w:hAnsi="Arial" w:cs="Arial"/>
                <w:b/>
                <w:sz w:val="24"/>
                <w:szCs w:val="24"/>
                <w:lang w:eastAsia="en-US"/>
              </w:rPr>
            </w:pPr>
          </w:p>
        </w:tc>
        <w:tc>
          <w:tcPr>
            <w:tcW w:w="1701" w:type="dxa"/>
            <w:vMerge/>
            <w:tcBorders>
              <w:left w:val="single" w:sz="4" w:space="0" w:color="auto"/>
              <w:bottom w:val="single" w:sz="4" w:space="0" w:color="auto"/>
              <w:right w:val="single" w:sz="4" w:space="0" w:color="auto"/>
            </w:tcBorders>
            <w:vAlign w:val="center"/>
          </w:tcPr>
          <w:p w14:paraId="0DEC4BAE" w14:textId="77777777" w:rsidR="000B6C61" w:rsidRPr="009429CC" w:rsidRDefault="000B6C61" w:rsidP="0065187B">
            <w:pPr>
              <w:spacing w:after="0" w:line="240" w:lineRule="auto"/>
              <w:ind w:left="-107" w:right="-108"/>
              <w:jc w:val="center"/>
              <w:rPr>
                <w:rFonts w:ascii="Arial" w:eastAsia="Calibri" w:hAnsi="Arial" w:cs="Arial"/>
                <w:b/>
                <w:sz w:val="24"/>
                <w:szCs w:val="24"/>
                <w:lang w:eastAsia="en-US"/>
              </w:rPr>
            </w:pPr>
          </w:p>
        </w:tc>
        <w:tc>
          <w:tcPr>
            <w:tcW w:w="1559" w:type="dxa"/>
            <w:vMerge/>
            <w:tcBorders>
              <w:left w:val="single" w:sz="4" w:space="0" w:color="auto"/>
              <w:bottom w:val="single" w:sz="4" w:space="0" w:color="auto"/>
              <w:right w:val="single" w:sz="4" w:space="0" w:color="auto"/>
            </w:tcBorders>
            <w:vAlign w:val="center"/>
          </w:tcPr>
          <w:p w14:paraId="3D2013C6" w14:textId="77777777" w:rsidR="000B6C61" w:rsidRPr="009429CC" w:rsidRDefault="000B6C61" w:rsidP="0065187B">
            <w:pPr>
              <w:spacing w:after="0" w:line="240" w:lineRule="auto"/>
              <w:ind w:left="-108" w:right="-108"/>
              <w:jc w:val="center"/>
              <w:rPr>
                <w:rFonts w:ascii="Arial" w:eastAsia="Calibri" w:hAnsi="Arial" w:cs="Arial"/>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A36A4D" w14:textId="77777777" w:rsidR="000B6C61" w:rsidRPr="009429CC"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Maisto produktai</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31B782" w14:textId="77777777" w:rsidR="000B6C61" w:rsidRPr="009429CC"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Gamybos išlaidos</w:t>
            </w:r>
          </w:p>
        </w:tc>
        <w:tc>
          <w:tcPr>
            <w:tcW w:w="1701" w:type="dxa"/>
            <w:vMerge/>
            <w:tcBorders>
              <w:left w:val="single" w:sz="4" w:space="0" w:color="auto"/>
              <w:bottom w:val="single" w:sz="4" w:space="0" w:color="auto"/>
              <w:right w:val="single" w:sz="4" w:space="0" w:color="auto"/>
            </w:tcBorders>
          </w:tcPr>
          <w:p w14:paraId="6859BE28" w14:textId="77777777" w:rsidR="000B6C61" w:rsidRPr="009429CC" w:rsidRDefault="000B6C61" w:rsidP="0065187B">
            <w:pPr>
              <w:spacing w:after="0" w:line="240" w:lineRule="auto"/>
              <w:jc w:val="center"/>
              <w:rPr>
                <w:rFonts w:ascii="Arial" w:eastAsia="Times New Roman" w:hAnsi="Arial" w:cs="Arial"/>
                <w:b/>
                <w:sz w:val="24"/>
                <w:szCs w:val="24"/>
                <w:lang w:eastAsia="en-US"/>
              </w:rPr>
            </w:pPr>
          </w:p>
        </w:tc>
        <w:tc>
          <w:tcPr>
            <w:tcW w:w="1701" w:type="dxa"/>
            <w:gridSpan w:val="2"/>
            <w:vMerge/>
            <w:tcBorders>
              <w:left w:val="single" w:sz="4" w:space="0" w:color="auto"/>
              <w:bottom w:val="single" w:sz="4" w:space="0" w:color="auto"/>
              <w:right w:val="single" w:sz="4" w:space="0" w:color="auto"/>
            </w:tcBorders>
            <w:vAlign w:val="center"/>
          </w:tcPr>
          <w:p w14:paraId="55E0ECC1" w14:textId="77777777" w:rsidR="000B6C61" w:rsidRPr="009429CC" w:rsidRDefault="000B6C61" w:rsidP="0065187B">
            <w:pPr>
              <w:spacing w:after="0" w:line="240" w:lineRule="auto"/>
              <w:jc w:val="center"/>
              <w:rPr>
                <w:rFonts w:ascii="Arial" w:eastAsia="Times New Roman" w:hAnsi="Arial" w:cs="Arial"/>
                <w:b/>
                <w:sz w:val="24"/>
                <w:szCs w:val="24"/>
                <w:lang w:eastAsia="en-US"/>
              </w:rPr>
            </w:pPr>
          </w:p>
        </w:tc>
      </w:tr>
      <w:tr w:rsidR="000B6C61" w:rsidRPr="009429CC" w14:paraId="0221AC6C" w14:textId="77777777" w:rsidTr="0065187B">
        <w:trPr>
          <w:trHeight w:val="309"/>
        </w:trPr>
        <w:tc>
          <w:tcPr>
            <w:tcW w:w="704" w:type="dxa"/>
            <w:tcBorders>
              <w:left w:val="single" w:sz="4" w:space="0" w:color="auto"/>
              <w:bottom w:val="single" w:sz="4" w:space="0" w:color="auto"/>
              <w:right w:val="single" w:sz="4" w:space="0" w:color="auto"/>
            </w:tcBorders>
            <w:vAlign w:val="center"/>
          </w:tcPr>
          <w:p w14:paraId="403FB379" w14:textId="77777777" w:rsidR="000B6C61" w:rsidRPr="009429CC" w:rsidRDefault="000B6C61" w:rsidP="0065187B">
            <w:pPr>
              <w:spacing w:after="0" w:line="240" w:lineRule="auto"/>
              <w:ind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1</w:t>
            </w:r>
          </w:p>
        </w:tc>
        <w:tc>
          <w:tcPr>
            <w:tcW w:w="1701" w:type="dxa"/>
            <w:tcBorders>
              <w:left w:val="single" w:sz="4" w:space="0" w:color="auto"/>
              <w:bottom w:val="single" w:sz="4" w:space="0" w:color="auto"/>
              <w:right w:val="single" w:sz="4" w:space="0" w:color="auto"/>
            </w:tcBorders>
            <w:vAlign w:val="center"/>
          </w:tcPr>
          <w:p w14:paraId="66D4F262" w14:textId="77777777" w:rsidR="000B6C61" w:rsidRPr="009429CC" w:rsidRDefault="000B6C61" w:rsidP="0065187B">
            <w:pPr>
              <w:spacing w:after="0" w:line="240" w:lineRule="auto"/>
              <w:ind w:left="-107"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2</w:t>
            </w:r>
          </w:p>
        </w:tc>
        <w:tc>
          <w:tcPr>
            <w:tcW w:w="1559" w:type="dxa"/>
            <w:tcBorders>
              <w:left w:val="single" w:sz="4" w:space="0" w:color="auto"/>
              <w:bottom w:val="single" w:sz="4" w:space="0" w:color="auto"/>
              <w:right w:val="single" w:sz="4" w:space="0" w:color="auto"/>
            </w:tcBorders>
            <w:vAlign w:val="center"/>
          </w:tcPr>
          <w:p w14:paraId="12639A1B" w14:textId="77777777" w:rsidR="000B6C61" w:rsidRPr="009429CC" w:rsidRDefault="000B6C61" w:rsidP="0065187B">
            <w:pPr>
              <w:spacing w:after="0" w:line="240" w:lineRule="auto"/>
              <w:ind w:left="-108"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21BC4FE" w14:textId="77777777" w:rsidR="000B6C61" w:rsidRPr="009429CC" w:rsidRDefault="000B6C61" w:rsidP="0065187B">
            <w:pPr>
              <w:spacing w:before="100" w:beforeAutospacing="1" w:after="100" w:afterAutospacing="1" w:line="240" w:lineRule="auto"/>
              <w:jc w:val="center"/>
              <w:rPr>
                <w:rFonts w:ascii="Arial" w:eastAsia="Times New Roman" w:hAnsi="Arial" w:cs="Arial"/>
                <w:b/>
                <w:i/>
                <w:iCs/>
                <w:sz w:val="24"/>
                <w:szCs w:val="24"/>
                <w:lang w:eastAsia="en-US"/>
              </w:rPr>
            </w:pPr>
            <w:r w:rsidRPr="009429CC">
              <w:rPr>
                <w:rFonts w:ascii="Arial" w:eastAsia="Times New Roman" w:hAnsi="Arial" w:cs="Arial"/>
                <w:b/>
                <w:i/>
                <w:iCs/>
                <w:sz w:val="24"/>
                <w:szCs w:val="24"/>
                <w:lang w:eastAsia="en-US"/>
              </w:rPr>
              <w:t>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610D2E" w14:textId="77777777" w:rsidR="000B6C61" w:rsidRPr="009429CC" w:rsidRDefault="000B6C61" w:rsidP="0065187B">
            <w:pPr>
              <w:spacing w:before="100" w:beforeAutospacing="1" w:after="100" w:afterAutospacing="1" w:line="240" w:lineRule="auto"/>
              <w:jc w:val="center"/>
              <w:rPr>
                <w:rFonts w:ascii="Arial" w:eastAsia="Times New Roman" w:hAnsi="Arial" w:cs="Arial"/>
                <w:b/>
                <w:i/>
                <w:iCs/>
                <w:sz w:val="24"/>
                <w:szCs w:val="24"/>
                <w:lang w:eastAsia="en-US"/>
              </w:rPr>
            </w:pPr>
            <w:r w:rsidRPr="009429CC">
              <w:rPr>
                <w:rFonts w:ascii="Arial" w:eastAsia="Times New Roman" w:hAnsi="Arial" w:cs="Arial"/>
                <w:b/>
                <w:i/>
                <w:iCs/>
                <w:sz w:val="24"/>
                <w:szCs w:val="24"/>
                <w:lang w:eastAsia="en-US"/>
              </w:rPr>
              <w:t>5</w:t>
            </w:r>
          </w:p>
        </w:tc>
        <w:tc>
          <w:tcPr>
            <w:tcW w:w="1701" w:type="dxa"/>
            <w:tcBorders>
              <w:left w:val="single" w:sz="4" w:space="0" w:color="auto"/>
              <w:bottom w:val="single" w:sz="4" w:space="0" w:color="auto"/>
              <w:right w:val="single" w:sz="4" w:space="0" w:color="auto"/>
            </w:tcBorders>
          </w:tcPr>
          <w:p w14:paraId="7C436D6E" w14:textId="77777777" w:rsidR="000B6C61" w:rsidRPr="009429CC" w:rsidRDefault="000B6C61" w:rsidP="0065187B">
            <w:pPr>
              <w:spacing w:after="0" w:line="240" w:lineRule="auto"/>
              <w:jc w:val="center"/>
              <w:rPr>
                <w:rFonts w:ascii="Arial" w:eastAsia="Times New Roman" w:hAnsi="Arial" w:cs="Arial"/>
                <w:b/>
                <w:i/>
                <w:iCs/>
                <w:sz w:val="24"/>
                <w:szCs w:val="24"/>
                <w:lang w:eastAsia="en-US"/>
              </w:rPr>
            </w:pPr>
            <w:r w:rsidRPr="009429CC">
              <w:rPr>
                <w:rFonts w:ascii="Arial" w:eastAsia="Times New Roman" w:hAnsi="Arial" w:cs="Arial"/>
                <w:b/>
                <w:i/>
                <w:iCs/>
                <w:sz w:val="24"/>
                <w:szCs w:val="24"/>
                <w:lang w:eastAsia="en-US"/>
              </w:rPr>
              <w:t>6 (4+5)</w:t>
            </w:r>
          </w:p>
        </w:tc>
        <w:tc>
          <w:tcPr>
            <w:tcW w:w="1701" w:type="dxa"/>
            <w:gridSpan w:val="2"/>
            <w:tcBorders>
              <w:left w:val="single" w:sz="4" w:space="0" w:color="auto"/>
              <w:bottom w:val="single" w:sz="4" w:space="0" w:color="auto"/>
              <w:right w:val="single" w:sz="4" w:space="0" w:color="auto"/>
            </w:tcBorders>
            <w:vAlign w:val="center"/>
          </w:tcPr>
          <w:p w14:paraId="41CA1F5B" w14:textId="77777777" w:rsidR="000B6C61" w:rsidRPr="009429CC" w:rsidRDefault="000B6C61" w:rsidP="0065187B">
            <w:pPr>
              <w:spacing w:after="0" w:line="240" w:lineRule="auto"/>
              <w:jc w:val="center"/>
              <w:rPr>
                <w:rFonts w:ascii="Arial" w:eastAsia="Times New Roman" w:hAnsi="Arial" w:cs="Arial"/>
                <w:b/>
                <w:i/>
                <w:iCs/>
                <w:sz w:val="24"/>
                <w:szCs w:val="24"/>
                <w:lang w:eastAsia="en-US"/>
              </w:rPr>
            </w:pPr>
            <w:r w:rsidRPr="009429CC">
              <w:rPr>
                <w:rFonts w:ascii="Arial" w:eastAsia="Times New Roman" w:hAnsi="Arial" w:cs="Arial"/>
                <w:b/>
                <w:i/>
                <w:iCs/>
                <w:sz w:val="24"/>
                <w:szCs w:val="24"/>
                <w:lang w:eastAsia="en-US"/>
              </w:rPr>
              <w:t>7 (3*6)</w:t>
            </w:r>
          </w:p>
        </w:tc>
      </w:tr>
      <w:tr w:rsidR="000B6C61" w:rsidRPr="009429CC" w14:paraId="57D24D60" w14:textId="77777777" w:rsidTr="0065187B">
        <w:tc>
          <w:tcPr>
            <w:tcW w:w="704" w:type="dxa"/>
            <w:tcBorders>
              <w:top w:val="single" w:sz="4" w:space="0" w:color="auto"/>
              <w:left w:val="single" w:sz="4" w:space="0" w:color="auto"/>
              <w:bottom w:val="single" w:sz="4" w:space="0" w:color="auto"/>
              <w:right w:val="single" w:sz="4" w:space="0" w:color="auto"/>
            </w:tcBorders>
          </w:tcPr>
          <w:p w14:paraId="60E04DD9" w14:textId="77777777" w:rsidR="000B6C61" w:rsidRPr="009429CC" w:rsidRDefault="000B6C61" w:rsidP="0065187B">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1.</w:t>
            </w:r>
          </w:p>
        </w:tc>
        <w:tc>
          <w:tcPr>
            <w:tcW w:w="9497" w:type="dxa"/>
            <w:gridSpan w:val="8"/>
            <w:tcBorders>
              <w:top w:val="single" w:sz="4" w:space="0" w:color="auto"/>
              <w:left w:val="single" w:sz="4" w:space="0" w:color="auto"/>
              <w:bottom w:val="single" w:sz="4" w:space="0" w:color="auto"/>
              <w:right w:val="single" w:sz="4" w:space="0" w:color="auto"/>
            </w:tcBorders>
          </w:tcPr>
          <w:p w14:paraId="18177AE4" w14:textId="4FCA9D2D" w:rsidR="000B6C61" w:rsidRPr="009429CC" w:rsidRDefault="000B6C61" w:rsidP="0065187B">
            <w:pPr>
              <w:spacing w:after="0" w:line="240" w:lineRule="auto"/>
              <w:jc w:val="both"/>
              <w:rPr>
                <w:rFonts w:ascii="Arial" w:eastAsia="Calibri" w:hAnsi="Arial" w:cs="Arial"/>
                <w:sz w:val="24"/>
                <w:szCs w:val="24"/>
                <w:lang w:eastAsia="en-US"/>
              </w:rPr>
            </w:pPr>
            <w:r w:rsidRPr="009429CC">
              <w:rPr>
                <w:rFonts w:ascii="Arial" w:eastAsia="Times New Roman" w:hAnsi="Arial" w:cs="Arial"/>
                <w:i/>
                <w:iCs/>
                <w:sz w:val="24"/>
                <w:szCs w:val="24"/>
                <w:lang w:eastAsia="en-US"/>
              </w:rPr>
              <w:t xml:space="preserve">Pietūs  </w:t>
            </w:r>
            <w:r w:rsidR="0023482D" w:rsidRPr="009429CC">
              <w:rPr>
                <w:rFonts w:ascii="Arial" w:eastAsia="Times New Roman" w:hAnsi="Arial" w:cs="Arial"/>
                <w:i/>
                <w:iCs/>
                <w:sz w:val="24"/>
                <w:szCs w:val="24"/>
                <w:lang w:eastAsia="en-US"/>
              </w:rPr>
              <w:t>11</w:t>
            </w:r>
            <w:r w:rsidRPr="009429CC">
              <w:rPr>
                <w:rFonts w:ascii="Arial" w:eastAsia="Times New Roman" w:hAnsi="Arial" w:cs="Arial"/>
                <w:i/>
                <w:iCs/>
                <w:sz w:val="24"/>
                <w:szCs w:val="24"/>
                <w:lang w:eastAsia="en-US"/>
              </w:rPr>
              <w:t xml:space="preserve"> metų </w:t>
            </w:r>
            <w:r w:rsidR="0023482D" w:rsidRPr="009429CC">
              <w:rPr>
                <w:rFonts w:ascii="Arial" w:eastAsia="Times New Roman" w:hAnsi="Arial" w:cs="Arial"/>
                <w:i/>
                <w:iCs/>
                <w:sz w:val="24"/>
                <w:szCs w:val="24"/>
                <w:lang w:eastAsia="en-US"/>
              </w:rPr>
              <w:t>ir vyresniems</w:t>
            </w:r>
            <w:r w:rsidRPr="009429CC">
              <w:rPr>
                <w:rFonts w:ascii="Arial" w:eastAsia="Times New Roman" w:hAnsi="Arial" w:cs="Arial"/>
                <w:i/>
                <w:iCs/>
                <w:sz w:val="24"/>
                <w:szCs w:val="24"/>
                <w:lang w:eastAsia="en-US"/>
              </w:rPr>
              <w:t xml:space="preserve"> vaikams</w:t>
            </w:r>
          </w:p>
        </w:tc>
      </w:tr>
      <w:tr w:rsidR="000B6C61" w:rsidRPr="009429CC" w14:paraId="087412D2" w14:textId="77777777" w:rsidTr="0065187B">
        <w:tc>
          <w:tcPr>
            <w:tcW w:w="704" w:type="dxa"/>
            <w:tcBorders>
              <w:top w:val="single" w:sz="4" w:space="0" w:color="auto"/>
              <w:left w:val="single" w:sz="4" w:space="0" w:color="auto"/>
              <w:bottom w:val="single" w:sz="4" w:space="0" w:color="auto"/>
              <w:right w:val="single" w:sz="4" w:space="0" w:color="auto"/>
            </w:tcBorders>
          </w:tcPr>
          <w:p w14:paraId="39EF3FD4" w14:textId="77777777" w:rsidR="000B6C61" w:rsidRPr="009429CC" w:rsidRDefault="000B6C61" w:rsidP="0065187B">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tcPr>
          <w:p w14:paraId="2A708DB2" w14:textId="77777777" w:rsidR="000B6C61" w:rsidRPr="009429CC" w:rsidRDefault="000B6C61" w:rsidP="0065187B">
            <w:pPr>
              <w:spacing w:after="0" w:line="240" w:lineRule="auto"/>
              <w:ind w:left="-107" w:right="-108"/>
              <w:jc w:val="both"/>
              <w:rPr>
                <w:rFonts w:ascii="Arial" w:eastAsia="Times New Roman" w:hAnsi="Arial" w:cs="Arial"/>
                <w:iCs/>
                <w:sz w:val="24"/>
                <w:szCs w:val="24"/>
                <w:lang w:eastAsia="en-US"/>
              </w:rPr>
            </w:pPr>
            <w:r w:rsidRPr="009429CC">
              <w:rPr>
                <w:rFonts w:ascii="Arial" w:eastAsia="Times New Roman" w:hAnsi="Arial" w:cs="Arial"/>
                <w:iCs/>
                <w:sz w:val="24"/>
                <w:szCs w:val="24"/>
                <w:lang w:eastAsia="en-US"/>
              </w:rPr>
              <w:t>Komplektas</w:t>
            </w:r>
          </w:p>
        </w:tc>
        <w:tc>
          <w:tcPr>
            <w:tcW w:w="1559" w:type="dxa"/>
            <w:tcBorders>
              <w:top w:val="single" w:sz="4" w:space="0" w:color="auto"/>
              <w:left w:val="single" w:sz="4" w:space="0" w:color="auto"/>
              <w:bottom w:val="single" w:sz="4" w:space="0" w:color="auto"/>
              <w:right w:val="single" w:sz="4" w:space="0" w:color="auto"/>
            </w:tcBorders>
          </w:tcPr>
          <w:p w14:paraId="3AF8ABCC" w14:textId="1DC58172" w:rsidR="000B6C61" w:rsidRPr="009429CC" w:rsidRDefault="003572B2" w:rsidP="0065187B">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29970</w:t>
            </w:r>
          </w:p>
        </w:tc>
        <w:tc>
          <w:tcPr>
            <w:tcW w:w="1487" w:type="dxa"/>
            <w:gridSpan w:val="2"/>
            <w:tcBorders>
              <w:top w:val="single" w:sz="4" w:space="0" w:color="auto"/>
              <w:left w:val="single" w:sz="4" w:space="0" w:color="auto"/>
              <w:bottom w:val="single" w:sz="4" w:space="0" w:color="auto"/>
              <w:right w:val="single" w:sz="4" w:space="0" w:color="auto"/>
            </w:tcBorders>
          </w:tcPr>
          <w:p w14:paraId="70E38B8C" w14:textId="77777777" w:rsidR="000B6C61" w:rsidRPr="009429CC" w:rsidRDefault="000B6C61" w:rsidP="0065187B">
            <w:pPr>
              <w:spacing w:after="0" w:line="240" w:lineRule="auto"/>
              <w:ind w:right="-44"/>
              <w:jc w:val="both"/>
              <w:rPr>
                <w:rFonts w:ascii="Arial" w:eastAsia="Calibri" w:hAnsi="Arial" w:cs="Arial"/>
                <w:sz w:val="24"/>
                <w:szCs w:val="24"/>
                <w:lang w:eastAsia="en-US"/>
              </w:rPr>
            </w:pPr>
          </w:p>
        </w:tc>
        <w:tc>
          <w:tcPr>
            <w:tcW w:w="1348" w:type="dxa"/>
            <w:tcBorders>
              <w:top w:val="single" w:sz="4" w:space="0" w:color="auto"/>
              <w:left w:val="single" w:sz="4" w:space="0" w:color="auto"/>
              <w:bottom w:val="single" w:sz="4" w:space="0" w:color="auto"/>
              <w:right w:val="single" w:sz="4" w:space="0" w:color="auto"/>
            </w:tcBorders>
          </w:tcPr>
          <w:p w14:paraId="646D5CEA" w14:textId="77777777" w:rsidR="000B6C61" w:rsidRPr="009429CC" w:rsidRDefault="000B6C61" w:rsidP="0065187B">
            <w:pPr>
              <w:spacing w:after="0" w:line="240" w:lineRule="auto"/>
              <w:ind w:right="-44"/>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925BF1" w14:textId="77777777" w:rsidR="000B6C61" w:rsidRPr="009429CC" w:rsidRDefault="000B6C61" w:rsidP="0065187B">
            <w:pPr>
              <w:spacing w:after="0" w:line="240" w:lineRule="auto"/>
              <w:jc w:val="both"/>
              <w:rPr>
                <w:rFonts w:ascii="Arial" w:eastAsia="Calibri" w:hAnsi="Arial" w:cs="Arial"/>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53DE0BB5" w14:textId="77777777" w:rsidR="000B6C61" w:rsidRPr="009429CC" w:rsidRDefault="000B6C61" w:rsidP="0065187B">
            <w:pPr>
              <w:spacing w:after="0" w:line="240" w:lineRule="auto"/>
              <w:jc w:val="both"/>
              <w:rPr>
                <w:rFonts w:ascii="Arial" w:eastAsia="Calibri" w:hAnsi="Arial" w:cs="Arial"/>
                <w:sz w:val="24"/>
                <w:szCs w:val="24"/>
                <w:lang w:eastAsia="en-US"/>
              </w:rPr>
            </w:pPr>
          </w:p>
        </w:tc>
      </w:tr>
      <w:tr w:rsidR="000B6C61" w:rsidRPr="009429CC" w14:paraId="1A66620A" w14:textId="77777777" w:rsidTr="0065187B">
        <w:tc>
          <w:tcPr>
            <w:tcW w:w="704" w:type="dxa"/>
            <w:tcBorders>
              <w:top w:val="single" w:sz="4" w:space="0" w:color="auto"/>
              <w:left w:val="single" w:sz="4" w:space="0" w:color="auto"/>
              <w:bottom w:val="single" w:sz="4" w:space="0" w:color="auto"/>
              <w:right w:val="single" w:sz="4" w:space="0" w:color="auto"/>
            </w:tcBorders>
          </w:tcPr>
          <w:p w14:paraId="31268770" w14:textId="26DC3E98" w:rsidR="000B6C61" w:rsidRPr="009429CC" w:rsidRDefault="003572B2" w:rsidP="0065187B">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w:t>
            </w:r>
            <w:r w:rsidR="000B6C61" w:rsidRPr="009429CC">
              <w:rPr>
                <w:rFonts w:ascii="Arial" w:eastAsia="Calibri" w:hAnsi="Arial" w:cs="Arial"/>
                <w:sz w:val="24"/>
                <w:szCs w:val="24"/>
                <w:lang w:eastAsia="en-US"/>
              </w:rPr>
              <w:t>.</w:t>
            </w:r>
          </w:p>
        </w:tc>
        <w:tc>
          <w:tcPr>
            <w:tcW w:w="9497" w:type="dxa"/>
            <w:gridSpan w:val="8"/>
            <w:tcBorders>
              <w:top w:val="single" w:sz="4" w:space="0" w:color="auto"/>
              <w:left w:val="single" w:sz="4" w:space="0" w:color="auto"/>
              <w:bottom w:val="single" w:sz="4" w:space="0" w:color="auto"/>
              <w:right w:val="single" w:sz="4" w:space="0" w:color="auto"/>
            </w:tcBorders>
          </w:tcPr>
          <w:p w14:paraId="2E269D1E" w14:textId="77777777" w:rsidR="000B6C61" w:rsidRPr="009429CC" w:rsidRDefault="000B6C61" w:rsidP="0065187B">
            <w:pPr>
              <w:spacing w:after="0" w:line="240" w:lineRule="auto"/>
              <w:jc w:val="both"/>
              <w:rPr>
                <w:rFonts w:ascii="Arial" w:eastAsia="Calibri" w:hAnsi="Arial" w:cs="Arial"/>
                <w:sz w:val="24"/>
                <w:szCs w:val="24"/>
                <w:lang w:eastAsia="en-US"/>
              </w:rPr>
            </w:pPr>
            <w:r w:rsidRPr="009429CC">
              <w:rPr>
                <w:rFonts w:ascii="Arial" w:eastAsia="Times New Roman" w:hAnsi="Arial" w:cs="Arial"/>
                <w:iCs/>
                <w:sz w:val="24"/>
                <w:szCs w:val="24"/>
                <w:lang w:eastAsia="en-US"/>
              </w:rPr>
              <w:t>Nemokamas maitinimas (pusryčiai, pietūs, pavakariai) mokyklos organizuojamose dieninėse vasaros poilsio stovyklose 11 metų bei vyresnio amžiaus vaikams</w:t>
            </w:r>
          </w:p>
        </w:tc>
      </w:tr>
      <w:tr w:rsidR="000B6C61" w:rsidRPr="009429CC" w14:paraId="2A0E4B7B" w14:textId="77777777" w:rsidTr="0065187B">
        <w:tc>
          <w:tcPr>
            <w:tcW w:w="704" w:type="dxa"/>
            <w:tcBorders>
              <w:top w:val="single" w:sz="4" w:space="0" w:color="auto"/>
              <w:left w:val="single" w:sz="4" w:space="0" w:color="auto"/>
              <w:bottom w:val="single" w:sz="4" w:space="0" w:color="auto"/>
              <w:right w:val="single" w:sz="4" w:space="0" w:color="auto"/>
            </w:tcBorders>
          </w:tcPr>
          <w:p w14:paraId="64CBE0D0" w14:textId="1D93D367" w:rsidR="000B6C61" w:rsidRPr="009429CC" w:rsidRDefault="003572B2" w:rsidP="0065187B">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w:t>
            </w:r>
            <w:r w:rsidR="000B6C61" w:rsidRPr="009429CC">
              <w:rPr>
                <w:rFonts w:ascii="Arial" w:eastAsia="Calibri" w:hAnsi="Arial" w:cs="Arial"/>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C7C7AD4" w14:textId="77777777" w:rsidR="000B6C61" w:rsidRPr="009429CC" w:rsidRDefault="000B6C61" w:rsidP="0065187B">
            <w:pPr>
              <w:spacing w:after="0" w:line="240" w:lineRule="auto"/>
              <w:ind w:left="-107" w:right="-108"/>
              <w:jc w:val="both"/>
              <w:rPr>
                <w:rFonts w:ascii="Arial" w:eastAsia="Times New Roman" w:hAnsi="Arial" w:cs="Arial"/>
                <w:iCs/>
                <w:sz w:val="24"/>
                <w:szCs w:val="24"/>
                <w:lang w:eastAsia="en-US"/>
              </w:rPr>
            </w:pPr>
            <w:r w:rsidRPr="009429CC">
              <w:rPr>
                <w:rFonts w:ascii="Arial" w:eastAsia="Times New Roman" w:hAnsi="Arial" w:cs="Arial"/>
                <w:iCs/>
                <w:sz w:val="24"/>
                <w:szCs w:val="24"/>
                <w:lang w:eastAsia="en-US"/>
              </w:rPr>
              <w:t>Komplektas</w:t>
            </w:r>
          </w:p>
        </w:tc>
        <w:tc>
          <w:tcPr>
            <w:tcW w:w="1559" w:type="dxa"/>
            <w:tcBorders>
              <w:top w:val="single" w:sz="4" w:space="0" w:color="auto"/>
              <w:left w:val="single" w:sz="4" w:space="0" w:color="auto"/>
              <w:bottom w:val="single" w:sz="4" w:space="0" w:color="auto"/>
              <w:right w:val="single" w:sz="4" w:space="0" w:color="auto"/>
            </w:tcBorders>
          </w:tcPr>
          <w:p w14:paraId="4E810D1A" w14:textId="6C285265" w:rsidR="000B6C61" w:rsidRPr="009429CC" w:rsidRDefault="003572B2" w:rsidP="0065187B">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6</w:t>
            </w:r>
            <w:r w:rsidR="000D5567" w:rsidRPr="009429CC">
              <w:rPr>
                <w:rFonts w:ascii="Arial" w:eastAsia="Calibri" w:hAnsi="Arial" w:cs="Arial"/>
                <w:sz w:val="24"/>
                <w:szCs w:val="24"/>
                <w:lang w:eastAsia="en-US"/>
              </w:rPr>
              <w:t>000</w:t>
            </w:r>
          </w:p>
        </w:tc>
        <w:tc>
          <w:tcPr>
            <w:tcW w:w="1487" w:type="dxa"/>
            <w:gridSpan w:val="2"/>
            <w:tcBorders>
              <w:top w:val="single" w:sz="4" w:space="0" w:color="auto"/>
              <w:left w:val="single" w:sz="4" w:space="0" w:color="auto"/>
              <w:bottom w:val="single" w:sz="4" w:space="0" w:color="auto"/>
              <w:right w:val="single" w:sz="4" w:space="0" w:color="auto"/>
            </w:tcBorders>
          </w:tcPr>
          <w:p w14:paraId="47E08279" w14:textId="77777777" w:rsidR="000B6C61" w:rsidRPr="009429CC" w:rsidRDefault="000B6C61" w:rsidP="0065187B">
            <w:pPr>
              <w:spacing w:after="0" w:line="240" w:lineRule="auto"/>
              <w:ind w:right="-44"/>
              <w:jc w:val="both"/>
              <w:rPr>
                <w:rFonts w:ascii="Arial" w:eastAsia="Calibri" w:hAnsi="Arial" w:cs="Arial"/>
                <w:sz w:val="24"/>
                <w:szCs w:val="24"/>
                <w:lang w:eastAsia="en-US"/>
              </w:rPr>
            </w:pPr>
          </w:p>
        </w:tc>
        <w:tc>
          <w:tcPr>
            <w:tcW w:w="1348" w:type="dxa"/>
            <w:tcBorders>
              <w:top w:val="single" w:sz="4" w:space="0" w:color="auto"/>
              <w:left w:val="single" w:sz="4" w:space="0" w:color="auto"/>
              <w:bottom w:val="single" w:sz="4" w:space="0" w:color="auto"/>
              <w:right w:val="single" w:sz="4" w:space="0" w:color="auto"/>
            </w:tcBorders>
          </w:tcPr>
          <w:p w14:paraId="0AFA489B" w14:textId="77777777" w:rsidR="000B6C61" w:rsidRPr="009429CC" w:rsidRDefault="000B6C61" w:rsidP="0065187B">
            <w:pPr>
              <w:spacing w:after="0" w:line="240" w:lineRule="auto"/>
              <w:ind w:right="-44"/>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EC02452" w14:textId="77777777" w:rsidR="000B6C61" w:rsidRPr="009429CC" w:rsidRDefault="000B6C61" w:rsidP="0065187B">
            <w:pPr>
              <w:spacing w:after="0" w:line="240" w:lineRule="auto"/>
              <w:jc w:val="both"/>
              <w:rPr>
                <w:rFonts w:ascii="Arial" w:eastAsia="Calibri" w:hAnsi="Arial" w:cs="Arial"/>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6C3E389A" w14:textId="77777777" w:rsidR="000B6C61" w:rsidRPr="009429CC" w:rsidRDefault="000B6C61" w:rsidP="0065187B">
            <w:pPr>
              <w:spacing w:after="0" w:line="240" w:lineRule="auto"/>
              <w:jc w:val="both"/>
              <w:rPr>
                <w:rFonts w:ascii="Arial" w:eastAsia="Calibri" w:hAnsi="Arial" w:cs="Arial"/>
                <w:sz w:val="24"/>
                <w:szCs w:val="24"/>
                <w:lang w:eastAsia="en-US"/>
              </w:rPr>
            </w:pPr>
          </w:p>
        </w:tc>
      </w:tr>
      <w:tr w:rsidR="000B6C61" w:rsidRPr="009429CC" w14:paraId="2892D9D4" w14:textId="77777777" w:rsidTr="0065187B">
        <w:tc>
          <w:tcPr>
            <w:tcW w:w="8506" w:type="dxa"/>
            <w:gridSpan w:val="8"/>
            <w:tcBorders>
              <w:top w:val="single" w:sz="4" w:space="0" w:color="auto"/>
              <w:left w:val="single" w:sz="4" w:space="0" w:color="auto"/>
              <w:bottom w:val="single" w:sz="4" w:space="0" w:color="auto"/>
              <w:right w:val="single" w:sz="4" w:space="0" w:color="auto"/>
            </w:tcBorders>
          </w:tcPr>
          <w:p w14:paraId="017277F1" w14:textId="77777777" w:rsidR="000B6C61" w:rsidRPr="009429CC" w:rsidRDefault="000B6C61" w:rsidP="0065187B">
            <w:pPr>
              <w:spacing w:after="0" w:line="240" w:lineRule="auto"/>
              <w:ind w:left="-107" w:right="-108"/>
              <w:jc w:val="right"/>
              <w:rPr>
                <w:rFonts w:ascii="Arial" w:eastAsia="Calibri" w:hAnsi="Arial" w:cs="Arial"/>
                <w:sz w:val="24"/>
                <w:szCs w:val="24"/>
                <w:lang w:eastAsia="en-US"/>
              </w:rPr>
            </w:pPr>
            <w:r w:rsidRPr="009429CC">
              <w:rPr>
                <w:rFonts w:ascii="Arial" w:eastAsia="Calibri" w:hAnsi="Arial" w:cs="Arial"/>
                <w:b/>
                <w:sz w:val="24"/>
                <w:szCs w:val="24"/>
                <w:lang w:eastAsia="en-US"/>
              </w:rPr>
              <w:t>Kaina iš viso, Eur be PVM:</w:t>
            </w:r>
          </w:p>
        </w:tc>
        <w:tc>
          <w:tcPr>
            <w:tcW w:w="1695" w:type="dxa"/>
            <w:tcBorders>
              <w:top w:val="single" w:sz="4" w:space="0" w:color="auto"/>
              <w:left w:val="single" w:sz="4" w:space="0" w:color="auto"/>
              <w:bottom w:val="single" w:sz="4" w:space="0" w:color="auto"/>
              <w:right w:val="single" w:sz="4" w:space="0" w:color="auto"/>
            </w:tcBorders>
          </w:tcPr>
          <w:p w14:paraId="1F700C41" w14:textId="77777777" w:rsidR="000B6C61" w:rsidRPr="009429CC" w:rsidRDefault="000B6C61" w:rsidP="0065187B">
            <w:pPr>
              <w:spacing w:after="0" w:line="240" w:lineRule="auto"/>
              <w:ind w:left="-107" w:right="-108"/>
              <w:jc w:val="both"/>
              <w:rPr>
                <w:rFonts w:ascii="Arial" w:eastAsia="Calibri" w:hAnsi="Arial" w:cs="Arial"/>
                <w:sz w:val="24"/>
                <w:szCs w:val="24"/>
                <w:lang w:eastAsia="en-US"/>
              </w:rPr>
            </w:pPr>
          </w:p>
        </w:tc>
      </w:tr>
      <w:tr w:rsidR="000B6C61" w:rsidRPr="009429CC" w14:paraId="3F1FF5BD" w14:textId="77777777" w:rsidTr="0065187B">
        <w:tc>
          <w:tcPr>
            <w:tcW w:w="8506" w:type="dxa"/>
            <w:gridSpan w:val="8"/>
          </w:tcPr>
          <w:p w14:paraId="24BB728C" w14:textId="77777777" w:rsidR="000B6C61" w:rsidRPr="009429CC" w:rsidRDefault="000B6C61" w:rsidP="0065187B">
            <w:pPr>
              <w:spacing w:after="0" w:line="240" w:lineRule="auto"/>
              <w:ind w:left="-107" w:right="-108"/>
              <w:jc w:val="right"/>
              <w:rPr>
                <w:rFonts w:ascii="Arial" w:eastAsia="Times New Roman" w:hAnsi="Arial" w:cs="Arial"/>
                <w:sz w:val="24"/>
                <w:szCs w:val="24"/>
              </w:rPr>
            </w:pPr>
            <w:r w:rsidRPr="009429CC">
              <w:rPr>
                <w:rFonts w:ascii="Arial" w:eastAsia="Times New Roman" w:hAnsi="Arial" w:cs="Arial"/>
                <w:sz w:val="24"/>
                <w:szCs w:val="24"/>
              </w:rPr>
              <w:t xml:space="preserve">PVM tarifas 21%: </w:t>
            </w:r>
          </w:p>
        </w:tc>
        <w:tc>
          <w:tcPr>
            <w:tcW w:w="1695" w:type="dxa"/>
          </w:tcPr>
          <w:p w14:paraId="46261C7E" w14:textId="77777777" w:rsidR="000B6C61" w:rsidRPr="009429CC" w:rsidRDefault="000B6C61" w:rsidP="0065187B">
            <w:pPr>
              <w:spacing w:after="0" w:line="240" w:lineRule="auto"/>
              <w:ind w:left="-107" w:right="-108"/>
              <w:jc w:val="both"/>
              <w:rPr>
                <w:rFonts w:ascii="Arial" w:eastAsia="Calibri" w:hAnsi="Arial" w:cs="Arial"/>
                <w:sz w:val="24"/>
                <w:szCs w:val="24"/>
                <w:lang w:eastAsia="en-US"/>
              </w:rPr>
            </w:pPr>
          </w:p>
        </w:tc>
      </w:tr>
      <w:tr w:rsidR="000B6C61" w:rsidRPr="009429CC" w14:paraId="37B442F2" w14:textId="77777777" w:rsidTr="0065187B">
        <w:tc>
          <w:tcPr>
            <w:tcW w:w="8506" w:type="dxa"/>
            <w:gridSpan w:val="8"/>
            <w:tcBorders>
              <w:top w:val="single" w:sz="4" w:space="0" w:color="auto"/>
              <w:left w:val="single" w:sz="4" w:space="0" w:color="auto"/>
              <w:bottom w:val="single" w:sz="4" w:space="0" w:color="auto"/>
              <w:right w:val="single" w:sz="4" w:space="0" w:color="auto"/>
            </w:tcBorders>
          </w:tcPr>
          <w:p w14:paraId="48231B4B" w14:textId="77777777" w:rsidR="000B6C61" w:rsidRPr="009429CC" w:rsidRDefault="000B6C61" w:rsidP="0065187B">
            <w:pPr>
              <w:spacing w:after="0" w:line="240" w:lineRule="auto"/>
              <w:ind w:left="-107" w:right="-108"/>
              <w:jc w:val="right"/>
              <w:rPr>
                <w:rFonts w:ascii="Arial" w:eastAsia="Calibri" w:hAnsi="Arial" w:cs="Arial"/>
                <w:sz w:val="24"/>
                <w:szCs w:val="24"/>
                <w:lang w:eastAsia="en-US"/>
              </w:rPr>
            </w:pPr>
            <w:r w:rsidRPr="009429CC">
              <w:rPr>
                <w:rFonts w:ascii="Arial" w:eastAsia="Calibri" w:hAnsi="Arial" w:cs="Arial"/>
                <w:b/>
                <w:sz w:val="24"/>
                <w:szCs w:val="24"/>
                <w:lang w:eastAsia="en-US"/>
              </w:rPr>
              <w:t>Kaina iš viso, Eur su PVM:</w:t>
            </w:r>
          </w:p>
        </w:tc>
        <w:tc>
          <w:tcPr>
            <w:tcW w:w="1695" w:type="dxa"/>
            <w:tcBorders>
              <w:top w:val="single" w:sz="4" w:space="0" w:color="auto"/>
              <w:left w:val="single" w:sz="4" w:space="0" w:color="auto"/>
              <w:bottom w:val="single" w:sz="4" w:space="0" w:color="auto"/>
              <w:right w:val="single" w:sz="4" w:space="0" w:color="auto"/>
            </w:tcBorders>
          </w:tcPr>
          <w:p w14:paraId="05DAD89A" w14:textId="77777777" w:rsidR="000B6C61" w:rsidRPr="009429CC" w:rsidRDefault="000B6C61" w:rsidP="0065187B">
            <w:pPr>
              <w:spacing w:after="0" w:line="240" w:lineRule="auto"/>
              <w:ind w:left="-107" w:right="-108"/>
              <w:jc w:val="both"/>
              <w:rPr>
                <w:rFonts w:ascii="Arial" w:eastAsia="Calibri" w:hAnsi="Arial" w:cs="Arial"/>
                <w:sz w:val="24"/>
                <w:szCs w:val="24"/>
                <w:lang w:eastAsia="en-US"/>
              </w:rPr>
            </w:pPr>
          </w:p>
        </w:tc>
      </w:tr>
    </w:tbl>
    <w:p w14:paraId="289CBDA9" w14:textId="017C68AB" w:rsidR="00710528" w:rsidRPr="009429CC" w:rsidRDefault="00710528" w:rsidP="00710528">
      <w:pPr>
        <w:spacing w:after="0" w:line="240" w:lineRule="auto"/>
        <w:ind w:firstLine="709"/>
        <w:contextualSpacing/>
        <w:jc w:val="both"/>
        <w:rPr>
          <w:rFonts w:ascii="Arial" w:eastAsia="Calibri" w:hAnsi="Arial" w:cs="Arial"/>
          <w:bCs/>
          <w:sz w:val="24"/>
          <w:szCs w:val="24"/>
          <w:lang w:eastAsia="en-US"/>
        </w:rPr>
      </w:pPr>
      <w:r w:rsidRPr="009429CC">
        <w:rPr>
          <w:rFonts w:ascii="Arial" w:eastAsia="Calibri" w:hAnsi="Arial" w:cs="Arial"/>
          <w:bCs/>
          <w:sz w:val="24"/>
          <w:szCs w:val="24"/>
          <w:lang w:eastAsia="en-US"/>
        </w:rPr>
        <w:t xml:space="preserve">/Pastaba. </w:t>
      </w:r>
      <w:r w:rsidR="00502FE7" w:rsidRPr="009429CC">
        <w:rPr>
          <w:rFonts w:ascii="Arial" w:eastAsia="Calibri" w:hAnsi="Arial" w:cs="Arial"/>
          <w:bCs/>
          <w:color w:val="FF0000"/>
          <w:sz w:val="24"/>
          <w:szCs w:val="24"/>
          <w:lang w:eastAsia="en-US"/>
        </w:rPr>
        <w:t>Už nemokamą maitinimą bus apmokama tiekėjo pasiūlytais įkainiais, kurie negali būti didesni, nei nustatyti Alytaus miesto savivaldybės administracijos direktoriaus 2025 m. spalio 20 d. įsakymu Nr. DV-747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(aktualia redakcija https://va.alytus.lt/document/76364) nustatytus įkainius, vadovaujantis Lietuvos Respublikos socialinės paramos mokiniams įstatymu.</w:t>
      </w:r>
      <w:r w:rsidRPr="009429CC">
        <w:rPr>
          <w:rFonts w:ascii="Arial" w:eastAsia="Calibri" w:hAnsi="Arial" w:cs="Arial"/>
          <w:bCs/>
          <w:sz w:val="24"/>
          <w:szCs w:val="24"/>
          <w:lang w:eastAsia="en-US"/>
        </w:rPr>
        <w:t>/</w:t>
      </w:r>
    </w:p>
    <w:p w14:paraId="3FAEB3CE" w14:textId="77777777" w:rsidR="00710528" w:rsidRPr="009429CC" w:rsidRDefault="00710528" w:rsidP="00710528">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4.1.2. Mokamo maitinimo:</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417"/>
        <w:gridCol w:w="1285"/>
        <w:gridCol w:w="741"/>
        <w:gridCol w:w="1802"/>
      </w:tblGrid>
      <w:tr w:rsidR="00710528" w:rsidRPr="009429CC" w14:paraId="393CF22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34C958" w14:textId="77777777" w:rsidR="00710528" w:rsidRPr="009429CC" w:rsidRDefault="00710528" w:rsidP="00A82804">
            <w:pPr>
              <w:spacing w:after="0" w:line="240" w:lineRule="auto"/>
              <w:ind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01CF0D7" w14:textId="77777777" w:rsidR="00710528" w:rsidRPr="009429CC" w:rsidRDefault="00710528" w:rsidP="00A82804">
            <w:pPr>
              <w:spacing w:after="0" w:line="240" w:lineRule="auto"/>
              <w:ind w:left="-107"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Mokamas maitinimas</w:t>
            </w:r>
          </w:p>
        </w:tc>
        <w:tc>
          <w:tcPr>
            <w:tcW w:w="1417" w:type="dxa"/>
            <w:tcBorders>
              <w:top w:val="single" w:sz="4" w:space="0" w:color="auto"/>
              <w:left w:val="single" w:sz="4" w:space="0" w:color="auto"/>
              <w:bottom w:val="single" w:sz="4" w:space="0" w:color="auto"/>
              <w:right w:val="single" w:sz="4" w:space="0" w:color="auto"/>
            </w:tcBorders>
            <w:vAlign w:val="center"/>
          </w:tcPr>
          <w:p w14:paraId="71502099" w14:textId="77777777" w:rsidR="00710528" w:rsidRPr="009429CC" w:rsidRDefault="00710528" w:rsidP="00A82804">
            <w:pPr>
              <w:spacing w:after="0" w:line="240" w:lineRule="auto"/>
              <w:ind w:left="-108" w:right="-108"/>
              <w:jc w:val="center"/>
              <w:rPr>
                <w:rFonts w:ascii="Arial" w:eastAsia="Calibri" w:hAnsi="Arial" w:cs="Arial"/>
                <w:b/>
                <w:sz w:val="24"/>
                <w:szCs w:val="24"/>
                <w:lang w:eastAsia="en-US"/>
              </w:rPr>
            </w:pPr>
            <w:r w:rsidRPr="009429CC">
              <w:rPr>
                <w:rFonts w:ascii="Arial" w:eastAsia="Calibri" w:hAnsi="Arial" w:cs="Arial"/>
                <w:b/>
                <w:sz w:val="24"/>
                <w:szCs w:val="24"/>
                <w:lang w:eastAsia="en-US"/>
              </w:rPr>
              <w:t>Preliminarus kiekis (vnt.) per 36 mėn.</w:t>
            </w:r>
          </w:p>
        </w:tc>
        <w:tc>
          <w:tcPr>
            <w:tcW w:w="1285" w:type="dxa"/>
            <w:tcBorders>
              <w:top w:val="single" w:sz="4" w:space="0" w:color="auto"/>
              <w:left w:val="single" w:sz="4" w:space="0" w:color="auto"/>
              <w:bottom w:val="single" w:sz="4" w:space="0" w:color="auto"/>
              <w:right w:val="single" w:sz="4" w:space="0" w:color="auto"/>
            </w:tcBorders>
            <w:vAlign w:val="center"/>
          </w:tcPr>
          <w:p w14:paraId="29FF8C24" w14:textId="77777777" w:rsidR="00710528" w:rsidRPr="009429CC" w:rsidRDefault="00710528" w:rsidP="00A82804">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Vnt. kaina, Eur be PVM (produktai + gamybos išlaidos)</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4BAFFAFF" w14:textId="77777777" w:rsidR="00710528" w:rsidRPr="009429CC" w:rsidRDefault="00710528" w:rsidP="00A82804">
            <w:pPr>
              <w:spacing w:after="0" w:line="240" w:lineRule="auto"/>
              <w:jc w:val="center"/>
              <w:rPr>
                <w:rFonts w:ascii="Arial" w:eastAsia="Calibri" w:hAnsi="Arial" w:cs="Arial"/>
                <w:b/>
                <w:sz w:val="24"/>
                <w:szCs w:val="24"/>
                <w:lang w:eastAsia="en-US"/>
              </w:rPr>
            </w:pPr>
            <w:r w:rsidRPr="009429CC">
              <w:rPr>
                <w:rFonts w:ascii="Arial" w:eastAsia="Times New Roman" w:hAnsi="Arial" w:cs="Arial"/>
                <w:b/>
                <w:color w:val="000000"/>
                <w:sz w:val="24"/>
                <w:szCs w:val="24"/>
                <w:lang w:eastAsia="en-US"/>
              </w:rPr>
              <w:t xml:space="preserve">Bendra kaina Eur </w:t>
            </w:r>
            <w:r w:rsidRPr="009429CC">
              <w:rPr>
                <w:rFonts w:ascii="Arial" w:eastAsia="Times New Roman" w:hAnsi="Arial" w:cs="Arial"/>
                <w:b/>
                <w:sz w:val="24"/>
                <w:szCs w:val="24"/>
                <w:lang w:eastAsia="en-US"/>
              </w:rPr>
              <w:t>be PVM</w:t>
            </w:r>
            <w:r w:rsidRPr="009429CC">
              <w:rPr>
                <w:rFonts w:ascii="Arial" w:eastAsia="Times New Roman" w:hAnsi="Arial" w:cs="Arial"/>
                <w:b/>
                <w:color w:val="000000"/>
                <w:sz w:val="24"/>
                <w:szCs w:val="24"/>
                <w:lang w:eastAsia="en-US"/>
              </w:rPr>
              <w:t xml:space="preserve"> (preliminaraus komplektų ar patiekalų kiekio ir vieno vieneto kainos sandauga</w:t>
            </w:r>
          </w:p>
        </w:tc>
      </w:tr>
      <w:tr w:rsidR="00710528" w:rsidRPr="009429CC" w14:paraId="1EB3C6D9"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21F8F6" w14:textId="77777777" w:rsidR="00710528" w:rsidRPr="009429CC" w:rsidRDefault="00710528" w:rsidP="00A82804">
            <w:pPr>
              <w:spacing w:after="0" w:line="240" w:lineRule="auto"/>
              <w:ind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1C58E3D0" w14:textId="77777777" w:rsidR="00710528" w:rsidRPr="009429CC" w:rsidRDefault="00710528" w:rsidP="00A82804">
            <w:pPr>
              <w:spacing w:after="0" w:line="240" w:lineRule="auto"/>
              <w:ind w:left="-107"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9287284" w14:textId="77777777" w:rsidR="00710528" w:rsidRPr="009429CC" w:rsidRDefault="00710528" w:rsidP="00A82804">
            <w:pPr>
              <w:spacing w:after="0" w:line="240" w:lineRule="auto"/>
              <w:ind w:left="-108" w:right="-108"/>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3</w:t>
            </w:r>
          </w:p>
        </w:tc>
        <w:tc>
          <w:tcPr>
            <w:tcW w:w="1285" w:type="dxa"/>
            <w:tcBorders>
              <w:top w:val="single" w:sz="4" w:space="0" w:color="auto"/>
              <w:left w:val="single" w:sz="4" w:space="0" w:color="auto"/>
              <w:bottom w:val="single" w:sz="4" w:space="0" w:color="auto"/>
              <w:right w:val="single" w:sz="4" w:space="0" w:color="auto"/>
            </w:tcBorders>
            <w:vAlign w:val="center"/>
          </w:tcPr>
          <w:p w14:paraId="3FBDDE29" w14:textId="77777777" w:rsidR="00710528" w:rsidRPr="009429CC" w:rsidRDefault="00710528" w:rsidP="00A82804">
            <w:pPr>
              <w:spacing w:after="0" w:line="240" w:lineRule="auto"/>
              <w:jc w:val="center"/>
              <w:rPr>
                <w:rFonts w:ascii="Arial" w:eastAsia="Calibri" w:hAnsi="Arial" w:cs="Arial"/>
                <w:b/>
                <w:i/>
                <w:iCs/>
                <w:sz w:val="24"/>
                <w:szCs w:val="24"/>
                <w:lang w:eastAsia="en-US"/>
              </w:rPr>
            </w:pPr>
            <w:r w:rsidRPr="009429CC">
              <w:rPr>
                <w:rFonts w:ascii="Arial" w:eastAsia="Calibri" w:hAnsi="Arial" w:cs="Arial"/>
                <w:b/>
                <w:i/>
                <w:iCs/>
                <w:sz w:val="24"/>
                <w:szCs w:val="24"/>
                <w:lang w:eastAsia="en-US"/>
              </w:rPr>
              <w:t>4</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7200AB2D" w14:textId="77777777" w:rsidR="00710528" w:rsidRPr="009429CC" w:rsidRDefault="00710528" w:rsidP="00A82804">
            <w:pPr>
              <w:spacing w:after="0" w:line="240" w:lineRule="auto"/>
              <w:jc w:val="center"/>
              <w:rPr>
                <w:rFonts w:ascii="Arial" w:eastAsia="Times New Roman" w:hAnsi="Arial" w:cs="Arial"/>
                <w:b/>
                <w:i/>
                <w:iCs/>
                <w:color w:val="000000"/>
                <w:sz w:val="24"/>
                <w:szCs w:val="24"/>
                <w:lang w:eastAsia="en-US"/>
              </w:rPr>
            </w:pPr>
            <w:r w:rsidRPr="009429CC">
              <w:rPr>
                <w:rFonts w:ascii="Arial" w:eastAsia="Times New Roman" w:hAnsi="Arial" w:cs="Arial"/>
                <w:b/>
                <w:i/>
                <w:iCs/>
                <w:color w:val="000000"/>
                <w:sz w:val="24"/>
                <w:szCs w:val="24"/>
                <w:lang w:eastAsia="en-US"/>
              </w:rPr>
              <w:t>5 (3*4)</w:t>
            </w:r>
          </w:p>
        </w:tc>
      </w:tr>
      <w:tr w:rsidR="00710528" w:rsidRPr="009429CC" w14:paraId="44AACA1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E04314" w14:textId="77777777" w:rsidR="00710528" w:rsidRPr="009429CC" w:rsidRDefault="00710528" w:rsidP="00A82804">
            <w:pPr>
              <w:spacing w:after="0" w:line="240" w:lineRule="auto"/>
              <w:ind w:right="-108"/>
              <w:jc w:val="both"/>
              <w:rPr>
                <w:rFonts w:ascii="Arial" w:eastAsia="Calibri" w:hAnsi="Arial" w:cs="Arial"/>
                <w:bCs/>
                <w:sz w:val="24"/>
                <w:szCs w:val="24"/>
                <w:lang w:eastAsia="en-US"/>
              </w:rPr>
            </w:pPr>
            <w:r w:rsidRPr="009429CC">
              <w:rPr>
                <w:rFonts w:ascii="Arial" w:eastAsia="Calibri" w:hAnsi="Arial" w:cs="Arial"/>
                <w:bCs/>
                <w:sz w:val="24"/>
                <w:szCs w:val="24"/>
                <w:lang w:eastAsia="en-US"/>
              </w:rPr>
              <w:t>1.</w:t>
            </w:r>
          </w:p>
        </w:tc>
        <w:tc>
          <w:tcPr>
            <w:tcW w:w="9356" w:type="dxa"/>
            <w:gridSpan w:val="5"/>
            <w:tcBorders>
              <w:top w:val="single" w:sz="4" w:space="0" w:color="auto"/>
              <w:left w:val="single" w:sz="4" w:space="0" w:color="auto"/>
              <w:bottom w:val="single" w:sz="4" w:space="0" w:color="auto"/>
              <w:right w:val="single" w:sz="4" w:space="0" w:color="auto"/>
            </w:tcBorders>
            <w:vAlign w:val="center"/>
          </w:tcPr>
          <w:p w14:paraId="437A44B6" w14:textId="741BCFC5" w:rsidR="00710528" w:rsidRPr="009429CC" w:rsidRDefault="00710528" w:rsidP="00A82804">
            <w:pPr>
              <w:spacing w:after="0" w:line="240" w:lineRule="auto"/>
              <w:rPr>
                <w:rFonts w:ascii="Arial" w:eastAsia="Times New Roman" w:hAnsi="Arial" w:cs="Arial"/>
                <w:bCs/>
                <w:color w:val="000000"/>
                <w:sz w:val="24"/>
                <w:szCs w:val="24"/>
                <w:lang w:eastAsia="en-US"/>
              </w:rPr>
            </w:pPr>
            <w:r w:rsidRPr="009429CC">
              <w:rPr>
                <w:rFonts w:ascii="Arial" w:eastAsia="Times New Roman" w:hAnsi="Arial" w:cs="Arial"/>
                <w:i/>
                <w:iCs/>
                <w:color w:val="000000"/>
                <w:sz w:val="24"/>
                <w:szCs w:val="24"/>
                <w:lang w:eastAsia="en-US"/>
              </w:rPr>
              <w:t xml:space="preserve">Pusryčiai </w:t>
            </w:r>
            <w:r w:rsidR="00CA12C6" w:rsidRPr="009429CC">
              <w:rPr>
                <w:rFonts w:ascii="Arial" w:eastAsia="Times New Roman" w:hAnsi="Arial" w:cs="Arial"/>
                <w:i/>
                <w:iCs/>
                <w:color w:val="000000"/>
                <w:sz w:val="24"/>
                <w:szCs w:val="24"/>
                <w:lang w:eastAsia="en-US"/>
              </w:rPr>
              <w:t>11</w:t>
            </w:r>
            <w:r w:rsidRPr="009429CC">
              <w:rPr>
                <w:rFonts w:ascii="Arial" w:eastAsia="Times New Roman" w:hAnsi="Arial" w:cs="Arial"/>
                <w:i/>
                <w:iCs/>
                <w:color w:val="000000"/>
                <w:sz w:val="24"/>
                <w:szCs w:val="24"/>
                <w:lang w:eastAsia="en-US"/>
              </w:rPr>
              <w:t xml:space="preserve"> metų </w:t>
            </w:r>
            <w:r w:rsidR="00CA12C6" w:rsidRPr="009429CC">
              <w:rPr>
                <w:rFonts w:ascii="Arial" w:eastAsia="Times New Roman" w:hAnsi="Arial" w:cs="Arial"/>
                <w:i/>
                <w:iCs/>
                <w:color w:val="000000"/>
                <w:sz w:val="24"/>
                <w:szCs w:val="24"/>
                <w:lang w:eastAsia="en-US"/>
              </w:rPr>
              <w:t>ir vyresniems</w:t>
            </w:r>
            <w:r w:rsidRPr="009429CC">
              <w:rPr>
                <w:rFonts w:ascii="Arial" w:eastAsia="Times New Roman" w:hAnsi="Arial" w:cs="Arial"/>
                <w:i/>
                <w:iCs/>
                <w:color w:val="000000"/>
                <w:sz w:val="24"/>
                <w:szCs w:val="24"/>
                <w:lang w:eastAsia="en-US"/>
              </w:rPr>
              <w:t xml:space="preserve"> vaikams</w:t>
            </w:r>
          </w:p>
        </w:tc>
      </w:tr>
      <w:tr w:rsidR="00710528" w:rsidRPr="009429CC" w14:paraId="104EB6F0"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6C0BF" w14:textId="77777777" w:rsidR="00710528" w:rsidRPr="009429CC" w:rsidRDefault="00710528" w:rsidP="00A82804">
            <w:pPr>
              <w:spacing w:after="0" w:line="240" w:lineRule="auto"/>
              <w:ind w:right="-108"/>
              <w:jc w:val="both"/>
              <w:rPr>
                <w:rFonts w:ascii="Arial" w:eastAsia="Calibri" w:hAnsi="Arial" w:cs="Arial"/>
                <w:bCs/>
                <w:sz w:val="24"/>
                <w:szCs w:val="24"/>
                <w:lang w:eastAsia="en-US"/>
              </w:rPr>
            </w:pPr>
            <w:r w:rsidRPr="009429CC">
              <w:rPr>
                <w:rFonts w:ascii="Arial" w:eastAsia="Calibri" w:hAnsi="Arial" w:cs="Arial"/>
                <w:bCs/>
                <w:sz w:val="24"/>
                <w:szCs w:val="24"/>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tcPr>
          <w:p w14:paraId="6EED3FAB" w14:textId="77777777" w:rsidR="00710528" w:rsidRPr="009429CC" w:rsidRDefault="00710528" w:rsidP="00A82804">
            <w:pPr>
              <w:spacing w:after="0" w:line="240" w:lineRule="auto"/>
              <w:ind w:left="-107" w:right="-108"/>
              <w:rPr>
                <w:rFonts w:ascii="Arial" w:eastAsia="Calibri" w:hAnsi="Arial" w:cs="Arial"/>
                <w:bCs/>
                <w:sz w:val="24"/>
                <w:szCs w:val="24"/>
                <w:lang w:eastAsia="en-US"/>
              </w:rPr>
            </w:pPr>
            <w:r w:rsidRPr="009429CC">
              <w:rPr>
                <w:rFonts w:ascii="Arial" w:eastAsia="Calibri" w:hAnsi="Arial" w:cs="Arial"/>
                <w:bCs/>
                <w:sz w:val="24"/>
                <w:szCs w:val="24"/>
                <w:lang w:eastAsia="en-US"/>
              </w:rPr>
              <w:t>Komplektas</w:t>
            </w:r>
          </w:p>
        </w:tc>
        <w:tc>
          <w:tcPr>
            <w:tcW w:w="1417" w:type="dxa"/>
            <w:tcBorders>
              <w:top w:val="single" w:sz="4" w:space="0" w:color="auto"/>
              <w:left w:val="single" w:sz="4" w:space="0" w:color="auto"/>
              <w:bottom w:val="single" w:sz="4" w:space="0" w:color="auto"/>
              <w:right w:val="single" w:sz="4" w:space="0" w:color="auto"/>
            </w:tcBorders>
            <w:vAlign w:val="center"/>
          </w:tcPr>
          <w:p w14:paraId="1EB06C9F" w14:textId="5EA3B49C" w:rsidR="00710528" w:rsidRPr="009429CC" w:rsidRDefault="004F0924" w:rsidP="00A82804">
            <w:pPr>
              <w:spacing w:after="0" w:line="240" w:lineRule="auto"/>
              <w:ind w:left="-108" w:right="-108"/>
              <w:jc w:val="center"/>
              <w:rPr>
                <w:rFonts w:ascii="Arial" w:eastAsia="Calibri" w:hAnsi="Arial" w:cs="Arial"/>
                <w:bCs/>
                <w:sz w:val="24"/>
                <w:szCs w:val="24"/>
                <w:lang w:eastAsia="en-US"/>
              </w:rPr>
            </w:pPr>
            <w:r w:rsidRPr="009429CC">
              <w:rPr>
                <w:rFonts w:ascii="Arial" w:eastAsia="Calibri" w:hAnsi="Arial" w:cs="Arial"/>
                <w:bCs/>
                <w:sz w:val="24"/>
                <w:szCs w:val="24"/>
                <w:lang w:eastAsia="en-US"/>
              </w:rPr>
              <w:t>27750</w:t>
            </w:r>
          </w:p>
        </w:tc>
        <w:tc>
          <w:tcPr>
            <w:tcW w:w="1285" w:type="dxa"/>
            <w:tcBorders>
              <w:top w:val="single" w:sz="4" w:space="0" w:color="auto"/>
              <w:left w:val="single" w:sz="4" w:space="0" w:color="auto"/>
              <w:bottom w:val="single" w:sz="4" w:space="0" w:color="auto"/>
              <w:right w:val="single" w:sz="4" w:space="0" w:color="auto"/>
            </w:tcBorders>
            <w:vAlign w:val="center"/>
          </w:tcPr>
          <w:p w14:paraId="7143E002" w14:textId="77777777" w:rsidR="00710528" w:rsidRPr="009429CC" w:rsidRDefault="00710528" w:rsidP="00A82804">
            <w:pPr>
              <w:spacing w:after="0" w:line="240" w:lineRule="auto"/>
              <w:jc w:val="center"/>
              <w:rPr>
                <w:rFonts w:ascii="Arial" w:eastAsia="Calibri" w:hAnsi="Arial" w:cs="Arial"/>
                <w:bCs/>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53F59B2C" w14:textId="77777777" w:rsidR="00710528" w:rsidRPr="009429CC" w:rsidRDefault="00710528" w:rsidP="00A82804">
            <w:pPr>
              <w:spacing w:after="0" w:line="240" w:lineRule="auto"/>
              <w:jc w:val="center"/>
              <w:rPr>
                <w:rFonts w:ascii="Arial" w:eastAsia="Times New Roman" w:hAnsi="Arial" w:cs="Arial"/>
                <w:bCs/>
                <w:color w:val="000000"/>
                <w:sz w:val="24"/>
                <w:szCs w:val="24"/>
                <w:lang w:eastAsia="en-US"/>
              </w:rPr>
            </w:pPr>
          </w:p>
        </w:tc>
      </w:tr>
      <w:tr w:rsidR="00710528" w:rsidRPr="009429CC" w14:paraId="4CEB7CF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36CCC165"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w:t>
            </w:r>
          </w:p>
        </w:tc>
        <w:tc>
          <w:tcPr>
            <w:tcW w:w="9356" w:type="dxa"/>
            <w:gridSpan w:val="5"/>
            <w:tcBorders>
              <w:top w:val="single" w:sz="4" w:space="0" w:color="auto"/>
              <w:left w:val="single" w:sz="4" w:space="0" w:color="auto"/>
              <w:bottom w:val="single" w:sz="4" w:space="0" w:color="auto"/>
              <w:right w:val="single" w:sz="4" w:space="0" w:color="auto"/>
            </w:tcBorders>
          </w:tcPr>
          <w:p w14:paraId="68241FF9" w14:textId="6CA6C2E3" w:rsidR="00710528" w:rsidRPr="009429CC" w:rsidRDefault="00710528" w:rsidP="00A82804">
            <w:pPr>
              <w:spacing w:after="0" w:line="240" w:lineRule="auto"/>
              <w:ind w:right="-108"/>
              <w:jc w:val="both"/>
              <w:rPr>
                <w:rFonts w:ascii="Arial" w:eastAsia="Calibri" w:hAnsi="Arial" w:cs="Arial"/>
                <w:i/>
                <w:sz w:val="24"/>
                <w:szCs w:val="24"/>
                <w:lang w:eastAsia="en-US"/>
              </w:rPr>
            </w:pPr>
            <w:r w:rsidRPr="009429CC">
              <w:rPr>
                <w:rFonts w:ascii="Arial" w:eastAsia="Times New Roman" w:hAnsi="Arial" w:cs="Arial"/>
                <w:i/>
                <w:iCs/>
                <w:color w:val="000000"/>
                <w:sz w:val="24"/>
                <w:szCs w:val="24"/>
                <w:lang w:eastAsia="en-US"/>
              </w:rPr>
              <w:t xml:space="preserve">Pietūs </w:t>
            </w:r>
            <w:r w:rsidR="004F0924" w:rsidRPr="009429CC">
              <w:rPr>
                <w:rFonts w:ascii="Arial" w:eastAsia="Times New Roman" w:hAnsi="Arial" w:cs="Arial"/>
                <w:i/>
                <w:iCs/>
                <w:color w:val="000000"/>
                <w:sz w:val="24"/>
                <w:szCs w:val="24"/>
                <w:lang w:eastAsia="en-US"/>
              </w:rPr>
              <w:t>11</w:t>
            </w:r>
            <w:r w:rsidRPr="009429CC">
              <w:rPr>
                <w:rFonts w:ascii="Arial" w:eastAsia="Times New Roman" w:hAnsi="Arial" w:cs="Arial"/>
                <w:i/>
                <w:iCs/>
                <w:color w:val="000000"/>
                <w:sz w:val="24"/>
                <w:szCs w:val="24"/>
                <w:lang w:eastAsia="en-US"/>
              </w:rPr>
              <w:t xml:space="preserve"> metų </w:t>
            </w:r>
            <w:r w:rsidR="004F0924" w:rsidRPr="009429CC">
              <w:rPr>
                <w:rFonts w:ascii="Arial" w:eastAsia="Times New Roman" w:hAnsi="Arial" w:cs="Arial"/>
                <w:i/>
                <w:iCs/>
                <w:color w:val="000000"/>
                <w:sz w:val="24"/>
                <w:szCs w:val="24"/>
                <w:lang w:eastAsia="en-US"/>
              </w:rPr>
              <w:t>ir vyresniems</w:t>
            </w:r>
            <w:r w:rsidRPr="009429CC">
              <w:rPr>
                <w:rFonts w:ascii="Arial" w:eastAsia="Times New Roman" w:hAnsi="Arial" w:cs="Arial"/>
                <w:i/>
                <w:iCs/>
                <w:color w:val="000000"/>
                <w:sz w:val="24"/>
                <w:szCs w:val="24"/>
                <w:lang w:eastAsia="en-US"/>
              </w:rPr>
              <w:t xml:space="preserve"> vaikams</w:t>
            </w:r>
          </w:p>
        </w:tc>
      </w:tr>
      <w:tr w:rsidR="00710528" w:rsidRPr="009429CC" w14:paraId="6B43D34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1259342"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2.1.</w:t>
            </w:r>
          </w:p>
        </w:tc>
        <w:tc>
          <w:tcPr>
            <w:tcW w:w="4111" w:type="dxa"/>
            <w:tcBorders>
              <w:top w:val="single" w:sz="4" w:space="0" w:color="auto"/>
              <w:left w:val="single" w:sz="4" w:space="0" w:color="auto"/>
              <w:bottom w:val="single" w:sz="4" w:space="0" w:color="auto"/>
              <w:right w:val="single" w:sz="4" w:space="0" w:color="auto"/>
            </w:tcBorders>
          </w:tcPr>
          <w:p w14:paraId="198EECB2"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Komplektas su sriuba Nr. 1</w:t>
            </w:r>
          </w:p>
        </w:tc>
        <w:tc>
          <w:tcPr>
            <w:tcW w:w="1417" w:type="dxa"/>
            <w:tcBorders>
              <w:top w:val="single" w:sz="4" w:space="0" w:color="auto"/>
              <w:left w:val="single" w:sz="4" w:space="0" w:color="auto"/>
              <w:bottom w:val="single" w:sz="4" w:space="0" w:color="auto"/>
              <w:right w:val="single" w:sz="4" w:space="0" w:color="auto"/>
            </w:tcBorders>
          </w:tcPr>
          <w:p w14:paraId="1B1B3877" w14:textId="78D17C43" w:rsidR="00710528" w:rsidRPr="009429CC" w:rsidRDefault="004B283A"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7E51FD5D"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2A71CFF6"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4B283A" w:rsidRPr="009429CC" w14:paraId="1E7B4829"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40D2C80"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2.2.</w:t>
            </w:r>
          </w:p>
        </w:tc>
        <w:tc>
          <w:tcPr>
            <w:tcW w:w="4111" w:type="dxa"/>
            <w:tcBorders>
              <w:top w:val="single" w:sz="4" w:space="0" w:color="auto"/>
              <w:left w:val="single" w:sz="4" w:space="0" w:color="auto"/>
              <w:bottom w:val="single" w:sz="4" w:space="0" w:color="auto"/>
              <w:right w:val="single" w:sz="4" w:space="0" w:color="auto"/>
            </w:tcBorders>
          </w:tcPr>
          <w:p w14:paraId="2870FEF2"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Komplektas su sriuba Nr. 2</w:t>
            </w:r>
          </w:p>
        </w:tc>
        <w:tc>
          <w:tcPr>
            <w:tcW w:w="1417" w:type="dxa"/>
            <w:tcBorders>
              <w:top w:val="single" w:sz="4" w:space="0" w:color="auto"/>
              <w:left w:val="single" w:sz="4" w:space="0" w:color="auto"/>
              <w:bottom w:val="single" w:sz="4" w:space="0" w:color="auto"/>
              <w:right w:val="single" w:sz="4" w:space="0" w:color="auto"/>
            </w:tcBorders>
          </w:tcPr>
          <w:p w14:paraId="11F15898" w14:textId="46AC34CD"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72E0680D"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2604BAB4"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7B9FEF4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7A8C0C48"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2.3</w:t>
            </w:r>
          </w:p>
        </w:tc>
        <w:tc>
          <w:tcPr>
            <w:tcW w:w="4111" w:type="dxa"/>
            <w:tcBorders>
              <w:top w:val="single" w:sz="4" w:space="0" w:color="auto"/>
              <w:left w:val="single" w:sz="4" w:space="0" w:color="auto"/>
              <w:bottom w:val="single" w:sz="4" w:space="0" w:color="auto"/>
              <w:right w:val="single" w:sz="4" w:space="0" w:color="auto"/>
            </w:tcBorders>
          </w:tcPr>
          <w:p w14:paraId="69C0199E"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Komplektas su sriuba Nr. 3</w:t>
            </w:r>
          </w:p>
        </w:tc>
        <w:tc>
          <w:tcPr>
            <w:tcW w:w="1417" w:type="dxa"/>
            <w:tcBorders>
              <w:top w:val="single" w:sz="4" w:space="0" w:color="auto"/>
              <w:left w:val="single" w:sz="4" w:space="0" w:color="auto"/>
              <w:bottom w:val="single" w:sz="4" w:space="0" w:color="auto"/>
              <w:right w:val="single" w:sz="4" w:space="0" w:color="auto"/>
            </w:tcBorders>
          </w:tcPr>
          <w:p w14:paraId="09A3BF28" w14:textId="57726F58"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69E92590"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05302D2"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4DDFE35F"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1AB7173"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tcPr>
          <w:p w14:paraId="692C2FF4"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Komplektas su sriuba Nr. 4</w:t>
            </w:r>
          </w:p>
        </w:tc>
        <w:tc>
          <w:tcPr>
            <w:tcW w:w="1417" w:type="dxa"/>
            <w:tcBorders>
              <w:top w:val="single" w:sz="4" w:space="0" w:color="auto"/>
              <w:left w:val="single" w:sz="4" w:space="0" w:color="auto"/>
              <w:bottom w:val="single" w:sz="4" w:space="0" w:color="auto"/>
              <w:right w:val="single" w:sz="4" w:space="0" w:color="auto"/>
            </w:tcBorders>
          </w:tcPr>
          <w:p w14:paraId="5F38820C" w14:textId="5C2658C3"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15E20178"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A5F1CC8"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261D5ABD"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1228EA0"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tcPr>
          <w:p w14:paraId="45C6652B"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Komplektas su sriuba Nr. 5</w:t>
            </w:r>
          </w:p>
        </w:tc>
        <w:tc>
          <w:tcPr>
            <w:tcW w:w="1417" w:type="dxa"/>
            <w:tcBorders>
              <w:top w:val="single" w:sz="4" w:space="0" w:color="auto"/>
              <w:left w:val="single" w:sz="4" w:space="0" w:color="auto"/>
              <w:bottom w:val="single" w:sz="4" w:space="0" w:color="auto"/>
              <w:right w:val="single" w:sz="4" w:space="0" w:color="auto"/>
            </w:tcBorders>
          </w:tcPr>
          <w:p w14:paraId="672402AD" w14:textId="462809DB"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6B87A1CD"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4D573872"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006BF5C2"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F2EB8A9"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2.6.</w:t>
            </w:r>
          </w:p>
        </w:tc>
        <w:tc>
          <w:tcPr>
            <w:tcW w:w="4111" w:type="dxa"/>
            <w:tcBorders>
              <w:top w:val="single" w:sz="4" w:space="0" w:color="auto"/>
              <w:left w:val="single" w:sz="4" w:space="0" w:color="auto"/>
              <w:bottom w:val="single" w:sz="4" w:space="0" w:color="auto"/>
              <w:right w:val="single" w:sz="4" w:space="0" w:color="auto"/>
            </w:tcBorders>
          </w:tcPr>
          <w:p w14:paraId="4E6F077B"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1</w:t>
            </w:r>
          </w:p>
        </w:tc>
        <w:tc>
          <w:tcPr>
            <w:tcW w:w="1417" w:type="dxa"/>
            <w:tcBorders>
              <w:top w:val="single" w:sz="4" w:space="0" w:color="auto"/>
              <w:left w:val="single" w:sz="4" w:space="0" w:color="auto"/>
              <w:bottom w:val="single" w:sz="4" w:space="0" w:color="auto"/>
              <w:right w:val="single" w:sz="4" w:space="0" w:color="auto"/>
            </w:tcBorders>
          </w:tcPr>
          <w:p w14:paraId="147EDC98" w14:textId="090EE84F"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61E15DB4"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DD49BDB"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68AB2B8B"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8BFB4BF"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2.7.</w:t>
            </w:r>
          </w:p>
        </w:tc>
        <w:tc>
          <w:tcPr>
            <w:tcW w:w="4111" w:type="dxa"/>
            <w:tcBorders>
              <w:top w:val="single" w:sz="4" w:space="0" w:color="auto"/>
              <w:left w:val="single" w:sz="4" w:space="0" w:color="auto"/>
              <w:bottom w:val="single" w:sz="4" w:space="0" w:color="auto"/>
              <w:right w:val="single" w:sz="4" w:space="0" w:color="auto"/>
            </w:tcBorders>
          </w:tcPr>
          <w:p w14:paraId="7D85CFBD"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2</w:t>
            </w:r>
          </w:p>
        </w:tc>
        <w:tc>
          <w:tcPr>
            <w:tcW w:w="1417" w:type="dxa"/>
            <w:tcBorders>
              <w:top w:val="single" w:sz="4" w:space="0" w:color="auto"/>
              <w:left w:val="single" w:sz="4" w:space="0" w:color="auto"/>
              <w:bottom w:val="single" w:sz="4" w:space="0" w:color="auto"/>
              <w:right w:val="single" w:sz="4" w:space="0" w:color="auto"/>
            </w:tcBorders>
          </w:tcPr>
          <w:p w14:paraId="117F6E7D" w14:textId="1BF2D8B2"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60BE6961"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03DDA262"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309B7B0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9B25834"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2.8.</w:t>
            </w:r>
          </w:p>
        </w:tc>
        <w:tc>
          <w:tcPr>
            <w:tcW w:w="4111" w:type="dxa"/>
            <w:tcBorders>
              <w:top w:val="single" w:sz="4" w:space="0" w:color="auto"/>
              <w:left w:val="single" w:sz="4" w:space="0" w:color="auto"/>
              <w:bottom w:val="single" w:sz="4" w:space="0" w:color="auto"/>
              <w:right w:val="single" w:sz="4" w:space="0" w:color="auto"/>
            </w:tcBorders>
          </w:tcPr>
          <w:p w14:paraId="19EE7B2A"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3</w:t>
            </w:r>
          </w:p>
        </w:tc>
        <w:tc>
          <w:tcPr>
            <w:tcW w:w="1417" w:type="dxa"/>
            <w:tcBorders>
              <w:top w:val="single" w:sz="4" w:space="0" w:color="auto"/>
              <w:left w:val="single" w:sz="4" w:space="0" w:color="auto"/>
              <w:bottom w:val="single" w:sz="4" w:space="0" w:color="auto"/>
              <w:right w:val="single" w:sz="4" w:space="0" w:color="auto"/>
            </w:tcBorders>
          </w:tcPr>
          <w:p w14:paraId="6CF7BD8A" w14:textId="4E6FEEC5"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772F5BAE"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EDD087C"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2EFE01C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57CA95E0"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2.9.</w:t>
            </w:r>
          </w:p>
        </w:tc>
        <w:tc>
          <w:tcPr>
            <w:tcW w:w="4111" w:type="dxa"/>
            <w:tcBorders>
              <w:top w:val="single" w:sz="4" w:space="0" w:color="auto"/>
              <w:left w:val="single" w:sz="4" w:space="0" w:color="auto"/>
              <w:bottom w:val="single" w:sz="4" w:space="0" w:color="auto"/>
              <w:right w:val="single" w:sz="4" w:space="0" w:color="auto"/>
            </w:tcBorders>
          </w:tcPr>
          <w:p w14:paraId="11E49B47"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4</w:t>
            </w:r>
          </w:p>
        </w:tc>
        <w:tc>
          <w:tcPr>
            <w:tcW w:w="1417" w:type="dxa"/>
            <w:tcBorders>
              <w:top w:val="single" w:sz="4" w:space="0" w:color="auto"/>
              <w:left w:val="single" w:sz="4" w:space="0" w:color="auto"/>
              <w:bottom w:val="single" w:sz="4" w:space="0" w:color="auto"/>
              <w:right w:val="single" w:sz="4" w:space="0" w:color="auto"/>
            </w:tcBorders>
          </w:tcPr>
          <w:p w14:paraId="0A25B1A9" w14:textId="3727C7B2"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631D6314"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796EE96D"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4B283A" w:rsidRPr="009429CC" w14:paraId="6BB84E8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6196B01E"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2.10. </w:t>
            </w:r>
          </w:p>
        </w:tc>
        <w:tc>
          <w:tcPr>
            <w:tcW w:w="4111" w:type="dxa"/>
            <w:tcBorders>
              <w:top w:val="single" w:sz="4" w:space="0" w:color="auto"/>
              <w:left w:val="single" w:sz="4" w:space="0" w:color="auto"/>
              <w:bottom w:val="single" w:sz="4" w:space="0" w:color="auto"/>
              <w:right w:val="single" w:sz="4" w:space="0" w:color="auto"/>
            </w:tcBorders>
          </w:tcPr>
          <w:p w14:paraId="6CEF48A9" w14:textId="77777777" w:rsidR="004B283A" w:rsidRPr="009429CC" w:rsidRDefault="004B283A" w:rsidP="004B283A">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5</w:t>
            </w:r>
          </w:p>
        </w:tc>
        <w:tc>
          <w:tcPr>
            <w:tcW w:w="1417" w:type="dxa"/>
            <w:tcBorders>
              <w:top w:val="single" w:sz="4" w:space="0" w:color="auto"/>
              <w:left w:val="single" w:sz="4" w:space="0" w:color="auto"/>
              <w:bottom w:val="single" w:sz="4" w:space="0" w:color="auto"/>
              <w:right w:val="single" w:sz="4" w:space="0" w:color="auto"/>
            </w:tcBorders>
          </w:tcPr>
          <w:p w14:paraId="32C36C76" w14:textId="0C24C020" w:rsidR="004B283A" w:rsidRPr="009429CC" w:rsidRDefault="004B283A" w:rsidP="004B283A">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5550</w:t>
            </w:r>
          </w:p>
        </w:tc>
        <w:tc>
          <w:tcPr>
            <w:tcW w:w="1285" w:type="dxa"/>
            <w:tcBorders>
              <w:top w:val="single" w:sz="4" w:space="0" w:color="auto"/>
              <w:left w:val="single" w:sz="4" w:space="0" w:color="auto"/>
              <w:bottom w:val="single" w:sz="4" w:space="0" w:color="auto"/>
              <w:right w:val="single" w:sz="4" w:space="0" w:color="auto"/>
            </w:tcBorders>
          </w:tcPr>
          <w:p w14:paraId="0E24C875" w14:textId="77777777" w:rsidR="004B283A" w:rsidRPr="009429CC" w:rsidRDefault="004B283A" w:rsidP="004B283A">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42ADEF6" w14:textId="77777777" w:rsidR="004B283A" w:rsidRPr="009429CC" w:rsidRDefault="004B283A" w:rsidP="004B283A">
            <w:pPr>
              <w:spacing w:after="0" w:line="240" w:lineRule="auto"/>
              <w:jc w:val="both"/>
              <w:rPr>
                <w:rFonts w:ascii="Arial" w:eastAsia="Calibri" w:hAnsi="Arial" w:cs="Arial"/>
                <w:sz w:val="24"/>
                <w:szCs w:val="24"/>
                <w:lang w:eastAsia="en-US"/>
              </w:rPr>
            </w:pPr>
          </w:p>
        </w:tc>
      </w:tr>
      <w:tr w:rsidR="00710528" w:rsidRPr="009429CC" w14:paraId="7676C2E2"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18A92547"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2.11.</w:t>
            </w:r>
          </w:p>
        </w:tc>
        <w:tc>
          <w:tcPr>
            <w:tcW w:w="4111" w:type="dxa"/>
            <w:tcBorders>
              <w:top w:val="single" w:sz="4" w:space="0" w:color="auto"/>
              <w:left w:val="single" w:sz="4" w:space="0" w:color="auto"/>
              <w:bottom w:val="single" w:sz="4" w:space="0" w:color="auto"/>
              <w:right w:val="single" w:sz="4" w:space="0" w:color="auto"/>
            </w:tcBorders>
          </w:tcPr>
          <w:p w14:paraId="2C07CA12"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Sriuba Nr. 1</w:t>
            </w:r>
          </w:p>
        </w:tc>
        <w:tc>
          <w:tcPr>
            <w:tcW w:w="1417" w:type="dxa"/>
            <w:tcBorders>
              <w:top w:val="single" w:sz="4" w:space="0" w:color="auto"/>
              <w:left w:val="single" w:sz="4" w:space="0" w:color="auto"/>
              <w:bottom w:val="single" w:sz="4" w:space="0" w:color="auto"/>
              <w:right w:val="single" w:sz="4" w:space="0" w:color="auto"/>
            </w:tcBorders>
          </w:tcPr>
          <w:p w14:paraId="41DFCDA2" w14:textId="2458EEAB" w:rsidR="00710528" w:rsidRPr="009429CC" w:rsidRDefault="00710528"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1</w:t>
            </w:r>
            <w:r w:rsidR="00701757" w:rsidRPr="009429CC">
              <w:rPr>
                <w:rFonts w:ascii="Arial" w:eastAsia="Calibri" w:hAnsi="Arial" w:cs="Arial"/>
                <w:sz w:val="24"/>
                <w:szCs w:val="24"/>
                <w:lang w:eastAsia="en-US"/>
              </w:rPr>
              <w:t>3</w:t>
            </w:r>
            <w:r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41E0A96D"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2D091D0"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710528" w:rsidRPr="009429CC" w14:paraId="44F7F506"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51F4EA3"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2.12.</w:t>
            </w:r>
          </w:p>
        </w:tc>
        <w:tc>
          <w:tcPr>
            <w:tcW w:w="4111" w:type="dxa"/>
            <w:tcBorders>
              <w:top w:val="single" w:sz="4" w:space="0" w:color="auto"/>
              <w:left w:val="single" w:sz="4" w:space="0" w:color="auto"/>
              <w:bottom w:val="single" w:sz="4" w:space="0" w:color="auto"/>
              <w:right w:val="single" w:sz="4" w:space="0" w:color="auto"/>
            </w:tcBorders>
          </w:tcPr>
          <w:p w14:paraId="5D18AAD7"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Sriuba Nr. 2</w:t>
            </w:r>
          </w:p>
        </w:tc>
        <w:tc>
          <w:tcPr>
            <w:tcW w:w="1417" w:type="dxa"/>
            <w:tcBorders>
              <w:top w:val="single" w:sz="4" w:space="0" w:color="auto"/>
              <w:left w:val="single" w:sz="4" w:space="0" w:color="auto"/>
              <w:bottom w:val="single" w:sz="4" w:space="0" w:color="auto"/>
              <w:right w:val="single" w:sz="4" w:space="0" w:color="auto"/>
            </w:tcBorders>
          </w:tcPr>
          <w:p w14:paraId="165EDBF7" w14:textId="6D4C5458" w:rsidR="00710528" w:rsidRPr="009429CC" w:rsidRDefault="00710528"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1</w:t>
            </w:r>
            <w:r w:rsidR="00701757" w:rsidRPr="009429CC">
              <w:rPr>
                <w:rFonts w:ascii="Arial" w:eastAsia="Calibri" w:hAnsi="Arial" w:cs="Arial"/>
                <w:sz w:val="24"/>
                <w:szCs w:val="24"/>
                <w:lang w:eastAsia="en-US"/>
              </w:rPr>
              <w:t>3</w:t>
            </w:r>
            <w:r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50294EBF"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5BBEE22E"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710528" w:rsidRPr="009429CC" w14:paraId="499AB2CD"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777FB9BF"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2.13.</w:t>
            </w:r>
          </w:p>
        </w:tc>
        <w:tc>
          <w:tcPr>
            <w:tcW w:w="4111" w:type="dxa"/>
            <w:tcBorders>
              <w:top w:val="single" w:sz="4" w:space="0" w:color="auto"/>
              <w:left w:val="single" w:sz="4" w:space="0" w:color="auto"/>
              <w:bottom w:val="single" w:sz="4" w:space="0" w:color="auto"/>
              <w:right w:val="single" w:sz="4" w:space="0" w:color="auto"/>
            </w:tcBorders>
          </w:tcPr>
          <w:p w14:paraId="7A05DB08"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Gėrimas Nr. 1</w:t>
            </w:r>
          </w:p>
        </w:tc>
        <w:tc>
          <w:tcPr>
            <w:tcW w:w="1417" w:type="dxa"/>
            <w:tcBorders>
              <w:top w:val="single" w:sz="4" w:space="0" w:color="auto"/>
              <w:left w:val="single" w:sz="4" w:space="0" w:color="auto"/>
              <w:bottom w:val="single" w:sz="4" w:space="0" w:color="auto"/>
              <w:right w:val="single" w:sz="4" w:space="0" w:color="auto"/>
            </w:tcBorders>
          </w:tcPr>
          <w:p w14:paraId="4DB0AB7B" w14:textId="2C5E539C" w:rsidR="00710528" w:rsidRPr="009429CC" w:rsidRDefault="00701757"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w:t>
            </w:r>
            <w:r w:rsidR="00FB1B78" w:rsidRPr="009429CC">
              <w:rPr>
                <w:rFonts w:ascii="Arial" w:eastAsia="Calibri" w:hAnsi="Arial" w:cs="Arial"/>
                <w:sz w:val="24"/>
                <w:szCs w:val="24"/>
                <w:lang w:eastAsia="en-US"/>
              </w:rPr>
              <w:t>5</w:t>
            </w:r>
            <w:r w:rsidR="00710528"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0DAF64FA"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CC195C0"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710528" w:rsidRPr="009429CC" w14:paraId="03F36A9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ECA4A53"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2.14.</w:t>
            </w:r>
          </w:p>
        </w:tc>
        <w:tc>
          <w:tcPr>
            <w:tcW w:w="4111" w:type="dxa"/>
            <w:tcBorders>
              <w:top w:val="single" w:sz="4" w:space="0" w:color="auto"/>
              <w:left w:val="single" w:sz="4" w:space="0" w:color="auto"/>
              <w:bottom w:val="single" w:sz="4" w:space="0" w:color="auto"/>
              <w:right w:val="single" w:sz="4" w:space="0" w:color="auto"/>
            </w:tcBorders>
          </w:tcPr>
          <w:p w14:paraId="4192228D"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Gėrimas Nr. 2</w:t>
            </w:r>
          </w:p>
        </w:tc>
        <w:tc>
          <w:tcPr>
            <w:tcW w:w="1417" w:type="dxa"/>
            <w:tcBorders>
              <w:top w:val="single" w:sz="4" w:space="0" w:color="auto"/>
              <w:left w:val="single" w:sz="4" w:space="0" w:color="auto"/>
              <w:bottom w:val="single" w:sz="4" w:space="0" w:color="auto"/>
              <w:right w:val="single" w:sz="4" w:space="0" w:color="auto"/>
            </w:tcBorders>
          </w:tcPr>
          <w:p w14:paraId="1E44513E" w14:textId="3A227F77" w:rsidR="00710528" w:rsidRPr="009429CC" w:rsidRDefault="00701757"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w:t>
            </w:r>
            <w:r w:rsidR="00FB1B78" w:rsidRPr="009429CC">
              <w:rPr>
                <w:rFonts w:ascii="Arial" w:eastAsia="Calibri" w:hAnsi="Arial" w:cs="Arial"/>
                <w:sz w:val="24"/>
                <w:szCs w:val="24"/>
                <w:lang w:eastAsia="en-US"/>
              </w:rPr>
              <w:t>5</w:t>
            </w:r>
            <w:r w:rsidR="00710528"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3DED7F15"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5B310E03"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710528" w:rsidRPr="009429CC" w14:paraId="11CA0EEF"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C4C48F1"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3.</w:t>
            </w:r>
          </w:p>
        </w:tc>
        <w:tc>
          <w:tcPr>
            <w:tcW w:w="9356" w:type="dxa"/>
            <w:gridSpan w:val="5"/>
            <w:tcBorders>
              <w:top w:val="single" w:sz="4" w:space="0" w:color="auto"/>
              <w:left w:val="single" w:sz="4" w:space="0" w:color="auto"/>
              <w:bottom w:val="single" w:sz="4" w:space="0" w:color="auto"/>
              <w:right w:val="single" w:sz="4" w:space="0" w:color="auto"/>
            </w:tcBorders>
          </w:tcPr>
          <w:p w14:paraId="05972098" w14:textId="4B15C192" w:rsidR="00710528" w:rsidRPr="009429CC" w:rsidRDefault="00710528" w:rsidP="00A82804">
            <w:pPr>
              <w:spacing w:after="0" w:line="240" w:lineRule="auto"/>
              <w:jc w:val="both"/>
              <w:rPr>
                <w:rFonts w:ascii="Arial" w:eastAsia="Calibri" w:hAnsi="Arial" w:cs="Arial"/>
                <w:sz w:val="24"/>
                <w:szCs w:val="24"/>
                <w:lang w:eastAsia="en-US"/>
              </w:rPr>
            </w:pPr>
            <w:r w:rsidRPr="009429CC">
              <w:rPr>
                <w:rFonts w:ascii="Arial" w:eastAsia="Times New Roman" w:hAnsi="Arial" w:cs="Arial"/>
                <w:i/>
                <w:iCs/>
                <w:color w:val="000000"/>
                <w:sz w:val="24"/>
                <w:szCs w:val="24"/>
                <w:lang w:eastAsia="en-US"/>
              </w:rPr>
              <w:t xml:space="preserve">Pavakariai </w:t>
            </w:r>
            <w:r w:rsidR="004F0924" w:rsidRPr="009429CC">
              <w:rPr>
                <w:rFonts w:ascii="Arial" w:eastAsia="Times New Roman" w:hAnsi="Arial" w:cs="Arial"/>
                <w:i/>
                <w:iCs/>
                <w:color w:val="000000"/>
                <w:sz w:val="24"/>
                <w:szCs w:val="24"/>
                <w:lang w:eastAsia="en-US"/>
              </w:rPr>
              <w:t>11</w:t>
            </w:r>
            <w:r w:rsidRPr="009429CC">
              <w:rPr>
                <w:rFonts w:ascii="Arial" w:eastAsia="Times New Roman" w:hAnsi="Arial" w:cs="Arial"/>
                <w:i/>
                <w:iCs/>
                <w:color w:val="000000"/>
                <w:sz w:val="24"/>
                <w:szCs w:val="24"/>
                <w:lang w:eastAsia="en-US"/>
              </w:rPr>
              <w:t xml:space="preserve"> metų </w:t>
            </w:r>
            <w:r w:rsidR="004F0924" w:rsidRPr="009429CC">
              <w:rPr>
                <w:rFonts w:ascii="Arial" w:eastAsia="Times New Roman" w:hAnsi="Arial" w:cs="Arial"/>
                <w:i/>
                <w:iCs/>
                <w:color w:val="000000"/>
                <w:sz w:val="24"/>
                <w:szCs w:val="24"/>
                <w:lang w:eastAsia="en-US"/>
              </w:rPr>
              <w:t>ir vyresniems</w:t>
            </w:r>
            <w:r w:rsidRPr="009429CC">
              <w:rPr>
                <w:rFonts w:ascii="Arial" w:eastAsia="Times New Roman" w:hAnsi="Arial" w:cs="Arial"/>
                <w:i/>
                <w:iCs/>
                <w:color w:val="000000"/>
                <w:sz w:val="24"/>
                <w:szCs w:val="24"/>
                <w:lang w:eastAsia="en-US"/>
              </w:rPr>
              <w:t xml:space="preserve"> vaikams</w:t>
            </w:r>
          </w:p>
        </w:tc>
      </w:tr>
      <w:tr w:rsidR="00710528" w:rsidRPr="009429CC" w14:paraId="59006B6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FABA4A5"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3.1.</w:t>
            </w:r>
          </w:p>
        </w:tc>
        <w:tc>
          <w:tcPr>
            <w:tcW w:w="4111" w:type="dxa"/>
            <w:tcBorders>
              <w:top w:val="single" w:sz="4" w:space="0" w:color="auto"/>
              <w:left w:val="single" w:sz="4" w:space="0" w:color="auto"/>
              <w:bottom w:val="single" w:sz="4" w:space="0" w:color="auto"/>
              <w:right w:val="single" w:sz="4" w:space="0" w:color="auto"/>
            </w:tcBorders>
          </w:tcPr>
          <w:p w14:paraId="46D7FBCC"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bCs/>
                <w:sz w:val="24"/>
                <w:szCs w:val="24"/>
                <w:lang w:eastAsia="en-US"/>
              </w:rPr>
              <w:t>Komplektas</w:t>
            </w:r>
          </w:p>
        </w:tc>
        <w:tc>
          <w:tcPr>
            <w:tcW w:w="1417" w:type="dxa"/>
            <w:tcBorders>
              <w:top w:val="single" w:sz="4" w:space="0" w:color="auto"/>
              <w:left w:val="single" w:sz="4" w:space="0" w:color="auto"/>
              <w:bottom w:val="single" w:sz="4" w:space="0" w:color="auto"/>
              <w:right w:val="single" w:sz="4" w:space="0" w:color="auto"/>
            </w:tcBorders>
          </w:tcPr>
          <w:p w14:paraId="66E3A13E" w14:textId="64847FFF" w:rsidR="00710528" w:rsidRPr="009429CC" w:rsidRDefault="004F0924"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27750</w:t>
            </w:r>
          </w:p>
        </w:tc>
        <w:tc>
          <w:tcPr>
            <w:tcW w:w="1285" w:type="dxa"/>
            <w:tcBorders>
              <w:top w:val="single" w:sz="4" w:space="0" w:color="auto"/>
              <w:left w:val="single" w:sz="4" w:space="0" w:color="auto"/>
              <w:bottom w:val="single" w:sz="4" w:space="0" w:color="auto"/>
              <w:right w:val="single" w:sz="4" w:space="0" w:color="auto"/>
            </w:tcBorders>
          </w:tcPr>
          <w:p w14:paraId="45ADA316" w14:textId="77777777" w:rsidR="00710528" w:rsidRPr="009429CC"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1565B7C" w14:textId="77777777" w:rsidR="00710528" w:rsidRPr="009429CC" w:rsidRDefault="00710528" w:rsidP="00A82804">
            <w:pPr>
              <w:spacing w:after="0" w:line="240" w:lineRule="auto"/>
              <w:jc w:val="both"/>
              <w:rPr>
                <w:rFonts w:ascii="Arial" w:eastAsia="Calibri" w:hAnsi="Arial" w:cs="Arial"/>
                <w:sz w:val="24"/>
                <w:szCs w:val="24"/>
                <w:lang w:eastAsia="en-US"/>
              </w:rPr>
            </w:pPr>
          </w:p>
        </w:tc>
      </w:tr>
      <w:tr w:rsidR="00710528" w:rsidRPr="009429CC" w14:paraId="2D00A6F4" w14:textId="77777777" w:rsidTr="00A82804">
        <w:trPr>
          <w:trHeight w:val="291"/>
          <w:jc w:val="center"/>
        </w:trPr>
        <w:tc>
          <w:tcPr>
            <w:tcW w:w="704" w:type="dxa"/>
            <w:tcBorders>
              <w:top w:val="single" w:sz="4" w:space="0" w:color="auto"/>
              <w:left w:val="single" w:sz="4" w:space="0" w:color="auto"/>
              <w:bottom w:val="single" w:sz="4" w:space="0" w:color="auto"/>
              <w:right w:val="single" w:sz="4" w:space="0" w:color="auto"/>
            </w:tcBorders>
          </w:tcPr>
          <w:p w14:paraId="00243F16"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4. </w:t>
            </w:r>
          </w:p>
        </w:tc>
        <w:tc>
          <w:tcPr>
            <w:tcW w:w="9356" w:type="dxa"/>
            <w:gridSpan w:val="5"/>
            <w:tcBorders>
              <w:top w:val="single" w:sz="4" w:space="0" w:color="auto"/>
              <w:left w:val="single" w:sz="4" w:space="0" w:color="auto"/>
              <w:bottom w:val="single" w:sz="4" w:space="0" w:color="auto"/>
              <w:right w:val="single" w:sz="4" w:space="0" w:color="auto"/>
            </w:tcBorders>
          </w:tcPr>
          <w:p w14:paraId="0994D01D" w14:textId="77777777" w:rsidR="00710528" w:rsidRPr="009429CC" w:rsidRDefault="00710528" w:rsidP="00A82804">
            <w:pPr>
              <w:spacing w:after="0" w:line="240" w:lineRule="auto"/>
              <w:jc w:val="both"/>
              <w:rPr>
                <w:rFonts w:ascii="Arial" w:eastAsia="Calibri" w:hAnsi="Arial" w:cs="Arial"/>
                <w:sz w:val="24"/>
                <w:szCs w:val="24"/>
                <w:lang w:eastAsia="en-US"/>
              </w:rPr>
            </w:pPr>
            <w:r w:rsidRPr="009429CC">
              <w:rPr>
                <w:rFonts w:ascii="Arial" w:eastAsia="Calibri" w:hAnsi="Arial" w:cs="Arial"/>
                <w:sz w:val="24"/>
                <w:szCs w:val="24"/>
                <w:lang w:eastAsia="en-US"/>
              </w:rPr>
              <w:t>Užkandžiai</w:t>
            </w:r>
          </w:p>
        </w:tc>
      </w:tr>
      <w:tr w:rsidR="00710528" w:rsidRPr="009429CC" w14:paraId="5CEF4A64"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D11AC43"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4.1.</w:t>
            </w:r>
          </w:p>
        </w:tc>
        <w:tc>
          <w:tcPr>
            <w:tcW w:w="4111" w:type="dxa"/>
            <w:tcBorders>
              <w:top w:val="single" w:sz="4" w:space="0" w:color="auto"/>
              <w:left w:val="single" w:sz="4" w:space="0" w:color="auto"/>
              <w:bottom w:val="single" w:sz="4" w:space="0" w:color="auto"/>
              <w:right w:val="single" w:sz="4" w:space="0" w:color="auto"/>
            </w:tcBorders>
          </w:tcPr>
          <w:p w14:paraId="7A0A3175"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1</w:t>
            </w:r>
          </w:p>
        </w:tc>
        <w:tc>
          <w:tcPr>
            <w:tcW w:w="1417" w:type="dxa"/>
            <w:tcBorders>
              <w:top w:val="single" w:sz="4" w:space="0" w:color="auto"/>
              <w:left w:val="single" w:sz="4" w:space="0" w:color="auto"/>
              <w:bottom w:val="single" w:sz="4" w:space="0" w:color="auto"/>
              <w:right w:val="single" w:sz="4" w:space="0" w:color="auto"/>
            </w:tcBorders>
          </w:tcPr>
          <w:p w14:paraId="74185704" w14:textId="3D5B0273" w:rsidR="00710528" w:rsidRPr="009429CC" w:rsidRDefault="00FB1B78"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w:t>
            </w:r>
            <w:r w:rsidR="00612097" w:rsidRPr="009429CC">
              <w:rPr>
                <w:rFonts w:ascii="Arial" w:eastAsia="Calibri" w:hAnsi="Arial" w:cs="Arial"/>
                <w:sz w:val="24"/>
                <w:szCs w:val="24"/>
                <w:lang w:eastAsia="en-US"/>
              </w:rPr>
              <w:t>0</w:t>
            </w:r>
            <w:r w:rsidR="00710528"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64CF2046" w14:textId="77777777" w:rsidR="00710528" w:rsidRPr="009429CC" w:rsidRDefault="00710528" w:rsidP="00A82804">
            <w:pPr>
              <w:spacing w:after="0" w:line="240" w:lineRule="auto"/>
              <w:jc w:val="center"/>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791605F4" w14:textId="77777777" w:rsidR="00710528" w:rsidRPr="009429CC" w:rsidRDefault="00710528" w:rsidP="00A82804">
            <w:pPr>
              <w:spacing w:after="0" w:line="240" w:lineRule="auto"/>
              <w:jc w:val="center"/>
              <w:rPr>
                <w:rFonts w:ascii="Arial" w:eastAsia="Calibri" w:hAnsi="Arial" w:cs="Arial"/>
                <w:sz w:val="24"/>
                <w:szCs w:val="24"/>
                <w:lang w:eastAsia="en-US"/>
              </w:rPr>
            </w:pPr>
          </w:p>
        </w:tc>
      </w:tr>
      <w:tr w:rsidR="00710528" w:rsidRPr="009429CC" w14:paraId="369F15B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6305B5C5"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4.2.</w:t>
            </w:r>
          </w:p>
        </w:tc>
        <w:tc>
          <w:tcPr>
            <w:tcW w:w="4111" w:type="dxa"/>
            <w:tcBorders>
              <w:top w:val="single" w:sz="4" w:space="0" w:color="auto"/>
              <w:left w:val="single" w:sz="4" w:space="0" w:color="auto"/>
              <w:bottom w:val="single" w:sz="4" w:space="0" w:color="auto"/>
              <w:right w:val="single" w:sz="4" w:space="0" w:color="auto"/>
            </w:tcBorders>
          </w:tcPr>
          <w:p w14:paraId="6D1B1F6E" w14:textId="77777777" w:rsidR="00710528" w:rsidRPr="009429CC" w:rsidRDefault="00710528" w:rsidP="00A82804">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Patiekalas Nr. 2</w:t>
            </w:r>
          </w:p>
        </w:tc>
        <w:tc>
          <w:tcPr>
            <w:tcW w:w="1417" w:type="dxa"/>
            <w:tcBorders>
              <w:top w:val="single" w:sz="4" w:space="0" w:color="auto"/>
              <w:left w:val="single" w:sz="4" w:space="0" w:color="auto"/>
              <w:bottom w:val="single" w:sz="4" w:space="0" w:color="auto"/>
              <w:right w:val="single" w:sz="4" w:space="0" w:color="auto"/>
            </w:tcBorders>
          </w:tcPr>
          <w:p w14:paraId="4491A922" w14:textId="47AE6B9B" w:rsidR="00710528" w:rsidRPr="009429CC" w:rsidRDefault="00FB1B78"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w:t>
            </w:r>
            <w:r w:rsidR="00612097" w:rsidRPr="009429CC">
              <w:rPr>
                <w:rFonts w:ascii="Arial" w:eastAsia="Calibri" w:hAnsi="Arial" w:cs="Arial"/>
                <w:sz w:val="24"/>
                <w:szCs w:val="24"/>
                <w:lang w:eastAsia="en-US"/>
              </w:rPr>
              <w:t>0</w:t>
            </w:r>
            <w:r w:rsidR="00710528"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23126607" w14:textId="77777777" w:rsidR="00710528" w:rsidRPr="009429CC" w:rsidRDefault="00710528" w:rsidP="00A82804">
            <w:pPr>
              <w:spacing w:after="0" w:line="240" w:lineRule="auto"/>
              <w:jc w:val="center"/>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3E0EADE" w14:textId="77777777" w:rsidR="00710528" w:rsidRPr="009429CC" w:rsidRDefault="00710528" w:rsidP="00A82804">
            <w:pPr>
              <w:spacing w:after="0" w:line="240" w:lineRule="auto"/>
              <w:jc w:val="center"/>
              <w:rPr>
                <w:rFonts w:ascii="Arial" w:eastAsia="Calibri" w:hAnsi="Arial" w:cs="Arial"/>
                <w:sz w:val="24"/>
                <w:szCs w:val="24"/>
                <w:lang w:eastAsia="en-US"/>
              </w:rPr>
            </w:pPr>
          </w:p>
        </w:tc>
      </w:tr>
      <w:tr w:rsidR="00710528" w:rsidRPr="009429CC" w14:paraId="0D07B9B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10103FB5"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4.3.</w:t>
            </w:r>
          </w:p>
        </w:tc>
        <w:tc>
          <w:tcPr>
            <w:tcW w:w="4111" w:type="dxa"/>
            <w:tcBorders>
              <w:top w:val="single" w:sz="4" w:space="0" w:color="auto"/>
              <w:left w:val="single" w:sz="4" w:space="0" w:color="auto"/>
              <w:bottom w:val="single" w:sz="4" w:space="0" w:color="auto"/>
              <w:right w:val="single" w:sz="4" w:space="0" w:color="auto"/>
            </w:tcBorders>
          </w:tcPr>
          <w:p w14:paraId="5A68C7C3" w14:textId="77777777" w:rsidR="00710528" w:rsidRPr="009429CC" w:rsidRDefault="00710528" w:rsidP="00A82804">
            <w:pPr>
              <w:spacing w:after="0" w:line="240" w:lineRule="auto"/>
              <w:ind w:right="-108"/>
              <w:jc w:val="both"/>
              <w:rPr>
                <w:rFonts w:ascii="Arial" w:eastAsia="Calibri" w:hAnsi="Arial" w:cs="Arial"/>
                <w:sz w:val="24"/>
                <w:szCs w:val="24"/>
                <w:lang w:eastAsia="en-US"/>
              </w:rPr>
            </w:pPr>
            <w:r w:rsidRPr="009429CC">
              <w:rPr>
                <w:rFonts w:ascii="Arial" w:eastAsia="Calibri" w:hAnsi="Arial" w:cs="Arial"/>
                <w:sz w:val="24"/>
                <w:szCs w:val="24"/>
                <w:lang w:eastAsia="en-US"/>
              </w:rPr>
              <w:t>Patiekalas Nr. 3</w:t>
            </w:r>
          </w:p>
        </w:tc>
        <w:tc>
          <w:tcPr>
            <w:tcW w:w="1417" w:type="dxa"/>
            <w:tcBorders>
              <w:top w:val="single" w:sz="4" w:space="0" w:color="auto"/>
              <w:left w:val="single" w:sz="4" w:space="0" w:color="auto"/>
              <w:bottom w:val="single" w:sz="4" w:space="0" w:color="auto"/>
              <w:right w:val="single" w:sz="4" w:space="0" w:color="auto"/>
            </w:tcBorders>
          </w:tcPr>
          <w:p w14:paraId="00C468D9" w14:textId="31E363D3" w:rsidR="00710528" w:rsidRPr="009429CC" w:rsidRDefault="00FB1B78" w:rsidP="00A82804">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2</w:t>
            </w:r>
            <w:r w:rsidR="00612097" w:rsidRPr="009429CC">
              <w:rPr>
                <w:rFonts w:ascii="Arial" w:eastAsia="Calibri" w:hAnsi="Arial" w:cs="Arial"/>
                <w:sz w:val="24"/>
                <w:szCs w:val="24"/>
                <w:lang w:eastAsia="en-US"/>
              </w:rPr>
              <w:t>0</w:t>
            </w:r>
            <w:r w:rsidR="00710528" w:rsidRPr="009429CC">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09F6FA9E" w14:textId="77777777" w:rsidR="00710528" w:rsidRPr="009429CC" w:rsidRDefault="00710528" w:rsidP="00A82804">
            <w:pPr>
              <w:spacing w:after="0" w:line="240" w:lineRule="auto"/>
              <w:jc w:val="center"/>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2F93233" w14:textId="77777777" w:rsidR="00710528" w:rsidRPr="009429CC" w:rsidRDefault="00710528" w:rsidP="00A82804">
            <w:pPr>
              <w:spacing w:after="0" w:line="240" w:lineRule="auto"/>
              <w:jc w:val="center"/>
              <w:rPr>
                <w:rFonts w:ascii="Arial" w:eastAsia="Calibri" w:hAnsi="Arial" w:cs="Arial"/>
                <w:sz w:val="24"/>
                <w:szCs w:val="24"/>
                <w:lang w:eastAsia="en-US"/>
              </w:rPr>
            </w:pPr>
          </w:p>
        </w:tc>
      </w:tr>
      <w:tr w:rsidR="00710528" w:rsidRPr="009429CC" w14:paraId="32FCB166" w14:textId="77777777" w:rsidTr="00A82804">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7C6C61EA" w14:textId="77777777" w:rsidR="00710528" w:rsidRPr="009429CC" w:rsidRDefault="00710528" w:rsidP="00A82804">
            <w:pPr>
              <w:spacing w:after="0" w:line="240" w:lineRule="auto"/>
              <w:jc w:val="right"/>
              <w:rPr>
                <w:rFonts w:ascii="Arial" w:eastAsia="Calibri" w:hAnsi="Arial" w:cs="Arial"/>
                <w:b/>
                <w:sz w:val="24"/>
                <w:szCs w:val="24"/>
                <w:lang w:eastAsia="en-US"/>
              </w:rPr>
            </w:pPr>
            <w:r w:rsidRPr="009429CC">
              <w:rPr>
                <w:rFonts w:ascii="Arial" w:eastAsia="Calibri" w:hAnsi="Arial" w:cs="Arial"/>
                <w:b/>
                <w:sz w:val="24"/>
                <w:szCs w:val="24"/>
                <w:lang w:eastAsia="en-US"/>
              </w:rPr>
              <w:t>Kaina iš viso, Eur be PVM</w:t>
            </w:r>
          </w:p>
        </w:tc>
        <w:tc>
          <w:tcPr>
            <w:tcW w:w="1802" w:type="dxa"/>
            <w:tcBorders>
              <w:top w:val="single" w:sz="4" w:space="0" w:color="auto"/>
              <w:left w:val="single" w:sz="4" w:space="0" w:color="auto"/>
              <w:bottom w:val="single" w:sz="4" w:space="0" w:color="auto"/>
              <w:right w:val="single" w:sz="4" w:space="0" w:color="auto"/>
            </w:tcBorders>
          </w:tcPr>
          <w:p w14:paraId="64F5564D" w14:textId="77777777" w:rsidR="00710528" w:rsidRPr="009429CC" w:rsidRDefault="00710528" w:rsidP="00A82804">
            <w:pPr>
              <w:spacing w:after="0" w:line="240" w:lineRule="auto"/>
              <w:jc w:val="both"/>
              <w:rPr>
                <w:rFonts w:ascii="Arial" w:eastAsia="Calibri" w:hAnsi="Arial" w:cs="Arial"/>
                <w:b/>
                <w:sz w:val="24"/>
                <w:szCs w:val="24"/>
                <w:lang w:eastAsia="en-US"/>
              </w:rPr>
            </w:pPr>
          </w:p>
        </w:tc>
      </w:tr>
      <w:tr w:rsidR="00710528" w:rsidRPr="009429CC" w14:paraId="7FF80ED6" w14:textId="77777777" w:rsidTr="00A82804">
        <w:trPr>
          <w:jc w:val="center"/>
        </w:trPr>
        <w:tc>
          <w:tcPr>
            <w:tcW w:w="8258" w:type="dxa"/>
            <w:gridSpan w:val="5"/>
          </w:tcPr>
          <w:p w14:paraId="232E5F56" w14:textId="77777777" w:rsidR="00710528" w:rsidRPr="009429CC" w:rsidRDefault="00710528" w:rsidP="00A82804">
            <w:pPr>
              <w:spacing w:after="0" w:line="240" w:lineRule="auto"/>
              <w:jc w:val="right"/>
              <w:rPr>
                <w:rFonts w:ascii="Arial" w:eastAsia="Calibri" w:hAnsi="Arial" w:cs="Arial"/>
                <w:b/>
                <w:sz w:val="24"/>
                <w:szCs w:val="24"/>
                <w:lang w:eastAsia="en-US"/>
              </w:rPr>
            </w:pPr>
            <w:r w:rsidRPr="009429CC">
              <w:rPr>
                <w:rFonts w:ascii="Arial" w:eastAsia="Times New Roman" w:hAnsi="Arial" w:cs="Arial"/>
                <w:sz w:val="24"/>
                <w:szCs w:val="24"/>
              </w:rPr>
              <w:t xml:space="preserve">PVM tarifas 21%: </w:t>
            </w:r>
          </w:p>
        </w:tc>
        <w:tc>
          <w:tcPr>
            <w:tcW w:w="1802" w:type="dxa"/>
          </w:tcPr>
          <w:p w14:paraId="450C3272" w14:textId="77777777" w:rsidR="00710528" w:rsidRPr="009429CC" w:rsidRDefault="00710528" w:rsidP="00A82804">
            <w:pPr>
              <w:spacing w:after="0" w:line="240" w:lineRule="auto"/>
              <w:jc w:val="both"/>
              <w:rPr>
                <w:rFonts w:ascii="Arial" w:eastAsia="Calibri" w:hAnsi="Arial" w:cs="Arial"/>
                <w:b/>
                <w:sz w:val="24"/>
                <w:szCs w:val="24"/>
                <w:lang w:eastAsia="en-US"/>
              </w:rPr>
            </w:pPr>
          </w:p>
        </w:tc>
      </w:tr>
      <w:tr w:rsidR="00710528" w:rsidRPr="009429CC" w14:paraId="3BE6D58E" w14:textId="77777777" w:rsidTr="00A82804">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6A5E1642" w14:textId="77777777" w:rsidR="00710528" w:rsidRPr="009429CC" w:rsidRDefault="00710528" w:rsidP="00A82804">
            <w:pPr>
              <w:spacing w:after="0" w:line="240" w:lineRule="auto"/>
              <w:jc w:val="right"/>
              <w:rPr>
                <w:rFonts w:ascii="Arial" w:eastAsia="Calibri" w:hAnsi="Arial" w:cs="Arial"/>
                <w:b/>
                <w:sz w:val="24"/>
                <w:szCs w:val="24"/>
                <w:lang w:eastAsia="en-US"/>
              </w:rPr>
            </w:pPr>
            <w:r w:rsidRPr="009429CC">
              <w:rPr>
                <w:rFonts w:ascii="Arial" w:eastAsia="Calibri" w:hAnsi="Arial" w:cs="Arial"/>
                <w:b/>
                <w:sz w:val="24"/>
                <w:szCs w:val="24"/>
                <w:lang w:eastAsia="en-US"/>
              </w:rPr>
              <w:t>Kaina iš viso, Eur su PVM</w:t>
            </w:r>
          </w:p>
        </w:tc>
        <w:tc>
          <w:tcPr>
            <w:tcW w:w="1802" w:type="dxa"/>
            <w:tcBorders>
              <w:top w:val="single" w:sz="4" w:space="0" w:color="auto"/>
              <w:left w:val="single" w:sz="4" w:space="0" w:color="auto"/>
              <w:bottom w:val="single" w:sz="4" w:space="0" w:color="auto"/>
              <w:right w:val="single" w:sz="4" w:space="0" w:color="auto"/>
            </w:tcBorders>
          </w:tcPr>
          <w:p w14:paraId="3688DF2F" w14:textId="77777777" w:rsidR="00710528" w:rsidRPr="009429CC" w:rsidRDefault="00710528" w:rsidP="00A82804">
            <w:pPr>
              <w:spacing w:after="0" w:line="240" w:lineRule="auto"/>
              <w:jc w:val="both"/>
              <w:rPr>
                <w:rFonts w:ascii="Arial" w:eastAsia="Calibri" w:hAnsi="Arial" w:cs="Arial"/>
                <w:b/>
                <w:sz w:val="24"/>
                <w:szCs w:val="24"/>
                <w:lang w:eastAsia="en-US"/>
              </w:rPr>
            </w:pPr>
          </w:p>
        </w:tc>
      </w:tr>
    </w:tbl>
    <w:p w14:paraId="219B8D5E" w14:textId="7EBD511D" w:rsidR="00710528" w:rsidRPr="009429CC" w:rsidRDefault="005D616B" w:rsidP="00FF302C">
      <w:pPr>
        <w:pStyle w:val="Sraopastraipa"/>
        <w:spacing w:after="0" w:line="240" w:lineRule="auto"/>
        <w:jc w:val="both"/>
        <w:rPr>
          <w:rFonts w:ascii="Arial" w:eastAsia="Calibri" w:hAnsi="Arial" w:cs="Arial"/>
          <w:color w:val="FF0000"/>
          <w:sz w:val="24"/>
          <w:szCs w:val="24"/>
          <w:lang w:eastAsia="en-US"/>
        </w:rPr>
      </w:pPr>
      <w:r w:rsidRPr="009429CC">
        <w:rPr>
          <w:rFonts w:ascii="Arial" w:eastAsia="Calibri" w:hAnsi="Arial" w:cs="Arial"/>
          <w:color w:val="FF0000"/>
          <w:sz w:val="24"/>
          <w:szCs w:val="24"/>
          <w:lang w:eastAsia="en-US"/>
        </w:rPr>
        <w:t>*Tiekėjas negalės prekiauti kitais patiekalais ir kitomis kainomis, nei nurodyta pasiūlyme.</w:t>
      </w:r>
    </w:p>
    <w:p w14:paraId="0F26DD93" w14:textId="77777777" w:rsidR="005D616B" w:rsidRPr="009429CC" w:rsidRDefault="005D616B" w:rsidP="005D616B">
      <w:pPr>
        <w:pStyle w:val="Sraopastraipa"/>
        <w:spacing w:after="0" w:line="240" w:lineRule="auto"/>
        <w:rPr>
          <w:rFonts w:ascii="Arial" w:eastAsia="Calibri" w:hAnsi="Arial" w:cs="Arial"/>
          <w:sz w:val="24"/>
          <w:szCs w:val="24"/>
          <w:lang w:eastAsia="en-US"/>
        </w:rPr>
      </w:pPr>
    </w:p>
    <w:p w14:paraId="678B0E63" w14:textId="77777777" w:rsidR="00710528" w:rsidRPr="009429CC"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9429CC">
        <w:rPr>
          <w:rFonts w:ascii="Arial" w:eastAsia="Calibri" w:hAnsi="Arial" w:cs="Arial"/>
          <w:sz w:val="24"/>
          <w:szCs w:val="24"/>
          <w:lang w:eastAsia="en-US"/>
        </w:rPr>
        <w:t>Bendra pasiūlymo kaina:</w:t>
      </w:r>
    </w:p>
    <w:tbl>
      <w:tblPr>
        <w:tblStyle w:val="Lentelstinklelis"/>
        <w:tblW w:w="0" w:type="auto"/>
        <w:tblInd w:w="-5" w:type="dxa"/>
        <w:tblLook w:val="04A0" w:firstRow="1" w:lastRow="0" w:firstColumn="1" w:lastColumn="0" w:noHBand="0" w:noVBand="1"/>
      </w:tblPr>
      <w:tblGrid>
        <w:gridCol w:w="851"/>
        <w:gridCol w:w="4696"/>
        <w:gridCol w:w="2108"/>
        <w:gridCol w:w="2268"/>
      </w:tblGrid>
      <w:tr w:rsidR="00710528" w:rsidRPr="009429CC" w14:paraId="1E74CB50" w14:textId="77777777" w:rsidTr="00A82804">
        <w:tc>
          <w:tcPr>
            <w:tcW w:w="851" w:type="dxa"/>
          </w:tcPr>
          <w:p w14:paraId="5CB3D17E"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Eil. Nr.</w:t>
            </w:r>
          </w:p>
        </w:tc>
        <w:tc>
          <w:tcPr>
            <w:tcW w:w="4696" w:type="dxa"/>
          </w:tcPr>
          <w:p w14:paraId="7978AD54"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Lentelė</w:t>
            </w:r>
          </w:p>
        </w:tc>
        <w:tc>
          <w:tcPr>
            <w:tcW w:w="2108" w:type="dxa"/>
          </w:tcPr>
          <w:p w14:paraId="259E7890"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Kaina iš viso, Eur be PVM</w:t>
            </w:r>
          </w:p>
        </w:tc>
        <w:tc>
          <w:tcPr>
            <w:tcW w:w="2268" w:type="dxa"/>
          </w:tcPr>
          <w:p w14:paraId="4B83E854"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Kaina iš viso, Eur su PVM</w:t>
            </w:r>
          </w:p>
        </w:tc>
      </w:tr>
      <w:tr w:rsidR="00710528" w:rsidRPr="009429CC" w14:paraId="3E6F60CB" w14:textId="77777777" w:rsidTr="00A82804">
        <w:tc>
          <w:tcPr>
            <w:tcW w:w="851" w:type="dxa"/>
          </w:tcPr>
          <w:p w14:paraId="01A88C04" w14:textId="77777777" w:rsidR="00710528" w:rsidRPr="009429CC" w:rsidRDefault="00710528" w:rsidP="00A82804">
            <w:pPr>
              <w:pStyle w:val="Sraopastraipa"/>
              <w:tabs>
                <w:tab w:val="left" w:pos="567"/>
                <w:tab w:val="left" w:pos="1985"/>
              </w:tabs>
              <w:ind w:left="0"/>
              <w:rPr>
                <w:rFonts w:ascii="Arial" w:eastAsia="Calibri" w:hAnsi="Arial" w:cs="Arial"/>
                <w:bCs/>
                <w:sz w:val="24"/>
                <w:szCs w:val="24"/>
              </w:rPr>
            </w:pPr>
            <w:r w:rsidRPr="009429CC">
              <w:rPr>
                <w:rFonts w:ascii="Arial" w:eastAsia="Calibri" w:hAnsi="Arial" w:cs="Arial"/>
                <w:bCs/>
                <w:sz w:val="24"/>
                <w:szCs w:val="24"/>
              </w:rPr>
              <w:t>1</w:t>
            </w:r>
          </w:p>
        </w:tc>
        <w:tc>
          <w:tcPr>
            <w:tcW w:w="4696" w:type="dxa"/>
          </w:tcPr>
          <w:p w14:paraId="3A1021A9"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bCs/>
                <w:sz w:val="24"/>
                <w:szCs w:val="24"/>
              </w:rPr>
              <w:t>4.1.1. Nemokamo maitinimo</w:t>
            </w:r>
          </w:p>
        </w:tc>
        <w:tc>
          <w:tcPr>
            <w:tcW w:w="2108" w:type="dxa"/>
          </w:tcPr>
          <w:p w14:paraId="17E830AE"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41A051D0"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r>
      <w:tr w:rsidR="00710528" w:rsidRPr="009429CC" w14:paraId="75AF1758" w14:textId="77777777" w:rsidTr="00A82804">
        <w:tc>
          <w:tcPr>
            <w:tcW w:w="851" w:type="dxa"/>
          </w:tcPr>
          <w:p w14:paraId="51E1297B"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2</w:t>
            </w:r>
          </w:p>
        </w:tc>
        <w:tc>
          <w:tcPr>
            <w:tcW w:w="4696" w:type="dxa"/>
          </w:tcPr>
          <w:p w14:paraId="46013670"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r w:rsidRPr="009429CC">
              <w:rPr>
                <w:rFonts w:ascii="Arial" w:eastAsia="Calibri" w:hAnsi="Arial" w:cs="Arial"/>
                <w:sz w:val="24"/>
                <w:szCs w:val="24"/>
              </w:rPr>
              <w:t>4.1.2. Mokamo maitinimo</w:t>
            </w:r>
          </w:p>
        </w:tc>
        <w:tc>
          <w:tcPr>
            <w:tcW w:w="2108" w:type="dxa"/>
          </w:tcPr>
          <w:p w14:paraId="37924FF6"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03127214"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r>
      <w:tr w:rsidR="00710528" w:rsidRPr="009429CC" w14:paraId="3F160B92" w14:textId="77777777" w:rsidTr="00A82804">
        <w:tc>
          <w:tcPr>
            <w:tcW w:w="5547" w:type="dxa"/>
            <w:gridSpan w:val="2"/>
          </w:tcPr>
          <w:p w14:paraId="591F8002" w14:textId="77777777" w:rsidR="00710528" w:rsidRPr="009429CC" w:rsidRDefault="00710528" w:rsidP="00A82804">
            <w:pPr>
              <w:pStyle w:val="Sraopastraipa"/>
              <w:tabs>
                <w:tab w:val="left" w:pos="567"/>
                <w:tab w:val="left" w:pos="1985"/>
              </w:tabs>
              <w:ind w:left="0"/>
              <w:jc w:val="right"/>
              <w:rPr>
                <w:rFonts w:ascii="Arial" w:eastAsia="Calibri" w:hAnsi="Arial" w:cs="Arial"/>
                <w:sz w:val="24"/>
                <w:szCs w:val="24"/>
              </w:rPr>
            </w:pPr>
            <w:r w:rsidRPr="009429CC">
              <w:rPr>
                <w:rFonts w:ascii="Arial" w:eastAsia="Calibri" w:hAnsi="Arial" w:cs="Arial"/>
                <w:sz w:val="24"/>
                <w:szCs w:val="24"/>
              </w:rPr>
              <w:t>Bendra palyginamoji kaina (naudojama laimėtojui nustatyti):</w:t>
            </w:r>
          </w:p>
        </w:tc>
        <w:tc>
          <w:tcPr>
            <w:tcW w:w="2108" w:type="dxa"/>
          </w:tcPr>
          <w:p w14:paraId="287EB301"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1FA604E2" w14:textId="77777777" w:rsidR="00710528" w:rsidRPr="009429CC" w:rsidRDefault="00710528" w:rsidP="00A82804">
            <w:pPr>
              <w:pStyle w:val="Sraopastraipa"/>
              <w:tabs>
                <w:tab w:val="left" w:pos="567"/>
                <w:tab w:val="left" w:pos="1985"/>
              </w:tabs>
              <w:ind w:left="0"/>
              <w:rPr>
                <w:rFonts w:ascii="Arial" w:eastAsia="Calibri" w:hAnsi="Arial" w:cs="Arial"/>
                <w:sz w:val="24"/>
                <w:szCs w:val="24"/>
              </w:rPr>
            </w:pPr>
          </w:p>
        </w:tc>
      </w:tr>
    </w:tbl>
    <w:p w14:paraId="4BC6C617" w14:textId="77777777" w:rsidR="00710528" w:rsidRPr="009429CC" w:rsidRDefault="00710528" w:rsidP="00710528">
      <w:pPr>
        <w:pStyle w:val="Sraopastraipa"/>
        <w:tabs>
          <w:tab w:val="left" w:pos="567"/>
          <w:tab w:val="left" w:pos="1985"/>
        </w:tabs>
        <w:spacing w:after="0" w:line="240" w:lineRule="auto"/>
        <w:ind w:left="1134"/>
        <w:rPr>
          <w:rFonts w:ascii="Arial" w:eastAsia="Calibri" w:hAnsi="Arial" w:cs="Arial"/>
          <w:sz w:val="24"/>
          <w:szCs w:val="24"/>
          <w:lang w:eastAsia="en-US"/>
        </w:rPr>
      </w:pPr>
    </w:p>
    <w:p w14:paraId="23AA4955" w14:textId="77777777" w:rsidR="00710528" w:rsidRPr="009429CC"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9429CC">
        <w:rPr>
          <w:rFonts w:ascii="Arial" w:eastAsia="Calibri" w:hAnsi="Arial" w:cs="Arial"/>
          <w:sz w:val="24"/>
          <w:szCs w:val="24"/>
          <w:lang w:eastAsia="en-US"/>
        </w:rPr>
        <w:t>Pasiūlymo kaina ir/ar įkainiai turi būti apskaičiuojami dviejų skaičių po kablelio tikslumu</w:t>
      </w:r>
      <w:r w:rsidRPr="009429CC">
        <w:rPr>
          <w:rFonts w:ascii="Arial" w:eastAsia="Calibri" w:hAnsi="Arial" w:cs="Arial"/>
          <w:b/>
          <w:sz w:val="24"/>
          <w:szCs w:val="24"/>
          <w:lang w:eastAsia="en-US"/>
        </w:rPr>
        <w:t>.</w:t>
      </w:r>
      <w:r w:rsidRPr="009429CC">
        <w:rPr>
          <w:rFonts w:ascii="Arial" w:eastAsia="Calibri" w:hAnsi="Arial" w:cs="Arial"/>
          <w:sz w:val="24"/>
          <w:szCs w:val="24"/>
          <w:lang w:eastAsia="en-US"/>
        </w:rPr>
        <w:t xml:space="preserve"> </w:t>
      </w:r>
    </w:p>
    <w:p w14:paraId="56CC07B6" w14:textId="77777777" w:rsidR="00710528" w:rsidRPr="009429CC"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9429CC">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6C50B60B" w14:textId="77777777" w:rsidR="00710528" w:rsidRPr="009429CC"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9429CC">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F64B788" w14:textId="77777777" w:rsidR="00710528" w:rsidRPr="009429CC" w:rsidRDefault="00710528" w:rsidP="00710528">
      <w:pPr>
        <w:tabs>
          <w:tab w:val="left" w:pos="1843"/>
          <w:tab w:val="left" w:pos="1985"/>
        </w:tabs>
        <w:spacing w:after="0" w:line="240" w:lineRule="auto"/>
        <w:ind w:firstLine="1134"/>
        <w:contextualSpacing/>
        <w:rPr>
          <w:rFonts w:ascii="Arial" w:eastAsia="Times New Roman" w:hAnsi="Arial" w:cs="Arial"/>
          <w:sz w:val="24"/>
          <w:szCs w:val="24"/>
          <w:lang w:eastAsia="en-US"/>
        </w:rPr>
      </w:pPr>
      <w:r w:rsidRPr="009429CC">
        <w:rPr>
          <w:rFonts w:ascii="Arial" w:eastAsia="Times New Roman" w:hAnsi="Arial" w:cs="Arial"/>
          <w:sz w:val="24"/>
          <w:szCs w:val="24"/>
          <w:lang w:eastAsia="en-US"/>
        </w:rPr>
        <w:t>________________________________________________________________.</w:t>
      </w:r>
    </w:p>
    <w:p w14:paraId="05E1E036" w14:textId="77777777" w:rsidR="00710528" w:rsidRPr="009429CC" w:rsidRDefault="00710528" w:rsidP="00710528">
      <w:pPr>
        <w:spacing w:after="0" w:line="240" w:lineRule="auto"/>
        <w:ind w:firstLine="706"/>
        <w:jc w:val="both"/>
        <w:rPr>
          <w:rFonts w:ascii="Arial" w:eastAsia="Times New Roman" w:hAnsi="Arial" w:cs="Arial"/>
          <w:sz w:val="24"/>
          <w:szCs w:val="24"/>
          <w:lang w:eastAsia="en-US"/>
        </w:rPr>
      </w:pPr>
    </w:p>
    <w:p w14:paraId="45631836" w14:textId="77777777" w:rsidR="00710528" w:rsidRPr="009429CC" w:rsidRDefault="00710528" w:rsidP="00710528">
      <w:pPr>
        <w:spacing w:after="0" w:line="240" w:lineRule="auto"/>
        <w:ind w:firstLine="706"/>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4.2.</w:t>
      </w:r>
      <w:r w:rsidRPr="009429CC">
        <w:rPr>
          <w:rFonts w:ascii="Arial" w:eastAsia="Times New Roman" w:hAnsi="Arial" w:cs="Arial"/>
          <w:sz w:val="24"/>
          <w:szCs w:val="24"/>
          <w:lang w:eastAsia="en-US"/>
        </w:rPr>
        <w:tab/>
        <w:t>kokybės kriterijai – profesinis pajėgumas (T) (bus vertinama tik tų pačių specialistų, kurių kandidatūros bus pateiktos dėl atitikties kvalifikacijos duomenys):</w:t>
      </w:r>
    </w:p>
    <w:p w14:paraId="05A4A9FC" w14:textId="77777777" w:rsidR="00710528" w:rsidRPr="009429CC" w:rsidRDefault="00710528" w:rsidP="00710528">
      <w:pPr>
        <w:spacing w:after="0" w:line="240" w:lineRule="auto"/>
        <w:ind w:firstLine="706"/>
        <w:jc w:val="both"/>
        <w:rPr>
          <w:rFonts w:ascii="Arial" w:eastAsia="Times New Roman" w:hAnsi="Arial" w:cs="Arial"/>
          <w:sz w:val="24"/>
          <w:szCs w:val="24"/>
          <w:lang w:eastAsia="en-US"/>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113D00" w:rsidRPr="009429CC" w14:paraId="11301DC6" w14:textId="77777777" w:rsidTr="0065187B">
        <w:tc>
          <w:tcPr>
            <w:tcW w:w="3539" w:type="dxa"/>
            <w:tcBorders>
              <w:top w:val="single" w:sz="4" w:space="0" w:color="auto"/>
              <w:left w:val="single" w:sz="4" w:space="0" w:color="auto"/>
              <w:bottom w:val="single" w:sz="4" w:space="0" w:color="auto"/>
              <w:right w:val="single" w:sz="4" w:space="0" w:color="auto"/>
            </w:tcBorders>
          </w:tcPr>
          <w:p w14:paraId="16E4FAAF" w14:textId="77777777" w:rsidR="00113D00" w:rsidRPr="009429CC"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9429CC">
              <w:rPr>
                <w:rFonts w:ascii="Arial" w:eastAsia="Calibri" w:hAnsi="Arial" w:cs="Arial"/>
                <w:b/>
                <w:sz w:val="24"/>
                <w:szCs w:val="24"/>
              </w:rPr>
              <w:t>Kriterijaus/ Parametro Nr.</w:t>
            </w:r>
          </w:p>
        </w:tc>
        <w:tc>
          <w:tcPr>
            <w:tcW w:w="4140" w:type="dxa"/>
            <w:tcBorders>
              <w:top w:val="single" w:sz="4" w:space="0" w:color="auto"/>
              <w:left w:val="single" w:sz="4" w:space="0" w:color="auto"/>
              <w:bottom w:val="single" w:sz="4" w:space="0" w:color="auto"/>
              <w:right w:val="single" w:sz="4" w:space="0" w:color="auto"/>
            </w:tcBorders>
          </w:tcPr>
          <w:p w14:paraId="6971BFF2" w14:textId="77777777" w:rsidR="00113D00" w:rsidRPr="009429CC"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9429CC">
              <w:rPr>
                <w:rFonts w:ascii="Arial" w:eastAsia="Calibri" w:hAnsi="Arial" w:cs="Arial"/>
                <w:b/>
                <w:sz w:val="24"/>
                <w:szCs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tcPr>
          <w:p w14:paraId="4BDDA5D8" w14:textId="77777777" w:rsidR="00113D00" w:rsidRPr="009429CC"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9429CC">
              <w:rPr>
                <w:rFonts w:ascii="Arial" w:eastAsia="Calibri" w:hAnsi="Arial" w:cs="Arial"/>
                <w:b/>
                <w:sz w:val="24"/>
                <w:szCs w:val="24"/>
              </w:rPr>
              <w:t>Rodiklių reikšmės</w:t>
            </w:r>
          </w:p>
        </w:tc>
      </w:tr>
      <w:tr w:rsidR="00113D00" w:rsidRPr="009429CC" w14:paraId="45E6223D" w14:textId="77777777" w:rsidTr="0065187B">
        <w:trPr>
          <w:trHeight w:val="630"/>
        </w:trPr>
        <w:tc>
          <w:tcPr>
            <w:tcW w:w="3539" w:type="dxa"/>
            <w:tcBorders>
              <w:top w:val="single" w:sz="4" w:space="0" w:color="auto"/>
              <w:left w:val="single" w:sz="4" w:space="0" w:color="auto"/>
              <w:bottom w:val="single" w:sz="4" w:space="0" w:color="auto"/>
              <w:right w:val="single" w:sz="4" w:space="0" w:color="auto"/>
            </w:tcBorders>
          </w:tcPr>
          <w:p w14:paraId="7DF2E149" w14:textId="77777777" w:rsidR="00113D00" w:rsidRPr="009429CC" w:rsidRDefault="00113D00" w:rsidP="0065187B">
            <w:pPr>
              <w:tabs>
                <w:tab w:val="left" w:pos="300"/>
              </w:tabs>
              <w:spacing w:after="0"/>
              <w:contextualSpacing/>
              <w:jc w:val="both"/>
              <w:rPr>
                <w:rFonts w:ascii="Arial" w:eastAsia="Times New Roman" w:hAnsi="Arial" w:cs="Arial"/>
                <w:sz w:val="24"/>
                <w:szCs w:val="24"/>
                <w:lang w:eastAsia="en-US"/>
              </w:rPr>
            </w:pPr>
            <w:r w:rsidRPr="009429CC">
              <w:rPr>
                <w:rFonts w:ascii="Arial" w:eastAsia="Times New Roman" w:hAnsi="Arial" w:cs="Arial"/>
                <w:b/>
                <w:sz w:val="24"/>
                <w:szCs w:val="24"/>
              </w:rPr>
              <w:lastRenderedPageBreak/>
              <w:t xml:space="preserve">Antras </w:t>
            </w:r>
            <w:r w:rsidRPr="009429CC">
              <w:rPr>
                <w:rFonts w:ascii="Arial" w:eastAsia="Calibri" w:hAnsi="Arial" w:cs="Arial"/>
                <w:b/>
                <w:sz w:val="24"/>
                <w:szCs w:val="24"/>
                <w:lang w:eastAsia="en-US"/>
              </w:rPr>
              <w:t xml:space="preserve">kriterijus: </w:t>
            </w:r>
            <w:r w:rsidRPr="009429CC">
              <w:rPr>
                <w:rFonts w:ascii="Arial" w:eastAsia="Times New Roman" w:hAnsi="Arial" w:cs="Arial"/>
                <w:sz w:val="24"/>
                <w:szCs w:val="24"/>
                <w:lang w:eastAsia="en-US"/>
              </w:rPr>
              <w:t>Maisto gamybos technologo patirtis (T</w:t>
            </w:r>
            <w:r w:rsidRPr="009429CC">
              <w:rPr>
                <w:rFonts w:ascii="Arial" w:eastAsia="Times New Roman" w:hAnsi="Arial" w:cs="Arial"/>
                <w:sz w:val="24"/>
                <w:szCs w:val="24"/>
                <w:vertAlign w:val="subscript"/>
                <w:lang w:eastAsia="en-US"/>
              </w:rPr>
              <w:t>1</w:t>
            </w:r>
            <w:r w:rsidRPr="009429CC">
              <w:rPr>
                <w:rFonts w:ascii="Arial" w:eastAsia="Times New Roman" w:hAnsi="Arial" w:cs="Arial"/>
                <w:sz w:val="24"/>
                <w:szCs w:val="24"/>
                <w:lang w:eastAsia="en-US"/>
              </w:rPr>
              <w:t>)</w:t>
            </w:r>
          </w:p>
        </w:tc>
        <w:tc>
          <w:tcPr>
            <w:tcW w:w="4140" w:type="dxa"/>
            <w:tcBorders>
              <w:top w:val="single" w:sz="4" w:space="0" w:color="auto"/>
              <w:left w:val="single" w:sz="4" w:space="0" w:color="auto"/>
              <w:bottom w:val="single" w:sz="4" w:space="0" w:color="auto"/>
              <w:right w:val="single" w:sz="4" w:space="0" w:color="auto"/>
            </w:tcBorders>
          </w:tcPr>
          <w:p w14:paraId="69B99BBD" w14:textId="77777777" w:rsidR="00113D00" w:rsidRPr="009429CC" w:rsidRDefault="00113D00" w:rsidP="0065187B">
            <w:pPr>
              <w:widowControl w:val="0"/>
              <w:autoSpaceDE w:val="0"/>
              <w:autoSpaceDN w:val="0"/>
              <w:adjustRightInd w:val="0"/>
              <w:spacing w:after="0" w:line="240" w:lineRule="auto"/>
              <w:rPr>
                <w:rFonts w:ascii="Arial" w:eastAsia="Calibri" w:hAnsi="Arial" w:cs="Arial"/>
                <w:bCs/>
                <w:sz w:val="24"/>
                <w:szCs w:val="24"/>
              </w:rPr>
            </w:pPr>
            <w:r w:rsidRPr="009429CC">
              <w:rPr>
                <w:rFonts w:ascii="Arial" w:eastAsia="Calibri" w:hAnsi="Arial" w:cs="Arial"/>
                <w:bCs/>
                <w:sz w:val="24"/>
                <w:szCs w:val="24"/>
              </w:rPr>
              <w:t xml:space="preserve">Maisto gamybos technologo patirtis mėnesiais maisto gamybos technologo pareigose </w:t>
            </w:r>
          </w:p>
        </w:tc>
        <w:tc>
          <w:tcPr>
            <w:tcW w:w="1842" w:type="dxa"/>
            <w:tcBorders>
              <w:top w:val="single" w:sz="4" w:space="0" w:color="auto"/>
              <w:left w:val="single" w:sz="4" w:space="0" w:color="auto"/>
              <w:bottom w:val="single" w:sz="4" w:space="0" w:color="auto"/>
              <w:right w:val="single" w:sz="4" w:space="0" w:color="auto"/>
            </w:tcBorders>
          </w:tcPr>
          <w:p w14:paraId="109882FF" w14:textId="77777777" w:rsidR="00113D00" w:rsidRPr="009429CC" w:rsidRDefault="00113D00" w:rsidP="0065187B">
            <w:pPr>
              <w:widowControl w:val="0"/>
              <w:autoSpaceDE w:val="0"/>
              <w:autoSpaceDN w:val="0"/>
              <w:adjustRightInd w:val="0"/>
              <w:spacing w:after="0" w:line="240" w:lineRule="auto"/>
              <w:rPr>
                <w:rFonts w:ascii="Arial" w:eastAsia="Calibri" w:hAnsi="Arial" w:cs="Arial"/>
                <w:bCs/>
                <w:i/>
                <w:iCs/>
                <w:sz w:val="24"/>
                <w:szCs w:val="24"/>
              </w:rPr>
            </w:pPr>
            <w:r w:rsidRPr="009429CC">
              <w:rPr>
                <w:rFonts w:ascii="Arial" w:eastAsia="Calibri" w:hAnsi="Arial" w:cs="Arial"/>
                <w:bCs/>
                <w:i/>
                <w:iCs/>
                <w:sz w:val="24"/>
                <w:szCs w:val="24"/>
              </w:rPr>
              <w:t>Nurodomas skaičius ir pateikiami pagrindžiantys dokumentai</w:t>
            </w:r>
          </w:p>
        </w:tc>
      </w:tr>
      <w:tr w:rsidR="00113D00" w:rsidRPr="009429CC" w14:paraId="6E2A6D25" w14:textId="77777777" w:rsidTr="0065187B">
        <w:trPr>
          <w:trHeight w:val="630"/>
        </w:trPr>
        <w:tc>
          <w:tcPr>
            <w:tcW w:w="3539" w:type="dxa"/>
            <w:tcBorders>
              <w:top w:val="single" w:sz="4" w:space="0" w:color="auto"/>
              <w:left w:val="single" w:sz="4" w:space="0" w:color="auto"/>
              <w:bottom w:val="single" w:sz="4" w:space="0" w:color="auto"/>
              <w:right w:val="single" w:sz="4" w:space="0" w:color="auto"/>
            </w:tcBorders>
          </w:tcPr>
          <w:p w14:paraId="28BC6171" w14:textId="4FE1FC7E" w:rsidR="00113D00" w:rsidRPr="009429CC" w:rsidRDefault="00113D00" w:rsidP="0065187B">
            <w:pPr>
              <w:tabs>
                <w:tab w:val="left" w:pos="300"/>
              </w:tabs>
              <w:spacing w:after="0"/>
              <w:contextualSpacing/>
              <w:jc w:val="both"/>
              <w:rPr>
                <w:rFonts w:ascii="Arial" w:eastAsia="Calibri" w:hAnsi="Arial" w:cs="Arial"/>
                <w:b/>
                <w:sz w:val="24"/>
                <w:szCs w:val="24"/>
                <w:lang w:eastAsia="en-US"/>
              </w:rPr>
            </w:pPr>
            <w:r w:rsidRPr="009429CC">
              <w:rPr>
                <w:rFonts w:ascii="Arial" w:eastAsia="Calibri" w:hAnsi="Arial" w:cs="Arial"/>
                <w:b/>
                <w:sz w:val="24"/>
                <w:szCs w:val="24"/>
                <w:lang w:eastAsia="en-US"/>
              </w:rPr>
              <w:t xml:space="preserve">Trečias kriterijus: </w:t>
            </w:r>
            <w:r w:rsidR="00CF5B47" w:rsidRPr="009429CC">
              <w:rPr>
                <w:rFonts w:ascii="Arial" w:eastAsia="Calibri" w:hAnsi="Arial" w:cs="Arial"/>
                <w:bCs/>
                <w:sz w:val="24"/>
                <w:szCs w:val="24"/>
                <w:lang w:eastAsia="en-US"/>
              </w:rPr>
              <w:t>Vyr. virėjo darbo patirtis</w:t>
            </w:r>
            <w:r w:rsidRPr="009429CC">
              <w:rPr>
                <w:rFonts w:ascii="Arial" w:eastAsia="Calibri" w:hAnsi="Arial" w:cs="Arial"/>
                <w:bCs/>
                <w:sz w:val="24"/>
                <w:szCs w:val="24"/>
                <w:lang w:eastAsia="en-US"/>
              </w:rPr>
              <w:t xml:space="preserve">  </w:t>
            </w:r>
            <w:r w:rsidRPr="009429CC">
              <w:rPr>
                <w:rFonts w:ascii="Arial" w:eastAsia="Calibri" w:hAnsi="Arial" w:cs="Arial"/>
                <w:sz w:val="24"/>
                <w:szCs w:val="24"/>
              </w:rPr>
              <w:t>(</w:t>
            </w:r>
            <w:r w:rsidRPr="009429CC">
              <w:rPr>
                <w:rFonts w:ascii="Arial" w:eastAsia="Times New Roman" w:hAnsi="Arial" w:cs="Arial"/>
                <w:sz w:val="24"/>
                <w:szCs w:val="24"/>
                <w:lang w:eastAsia="en-US"/>
              </w:rPr>
              <w:t>T</w:t>
            </w:r>
            <w:r w:rsidRPr="009429CC">
              <w:rPr>
                <w:rFonts w:ascii="Arial" w:eastAsia="Times New Roman" w:hAnsi="Arial" w:cs="Arial"/>
                <w:sz w:val="24"/>
                <w:szCs w:val="24"/>
                <w:vertAlign w:val="subscript"/>
                <w:lang w:eastAsia="en-US"/>
              </w:rPr>
              <w:t>2</w:t>
            </w:r>
            <w:r w:rsidRPr="009429CC">
              <w:rPr>
                <w:rFonts w:ascii="Arial" w:eastAsia="Calibri" w:hAnsi="Arial" w:cs="Arial"/>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5DF2F960" w14:textId="774E9552" w:rsidR="00113D00" w:rsidRPr="009429CC" w:rsidRDefault="00012046" w:rsidP="0065187B">
            <w:pPr>
              <w:widowControl w:val="0"/>
              <w:autoSpaceDE w:val="0"/>
              <w:autoSpaceDN w:val="0"/>
              <w:adjustRightInd w:val="0"/>
              <w:spacing w:after="0" w:line="240" w:lineRule="auto"/>
              <w:rPr>
                <w:rFonts w:ascii="Arial" w:eastAsia="Calibri" w:hAnsi="Arial" w:cs="Arial"/>
                <w:bCs/>
                <w:sz w:val="24"/>
                <w:szCs w:val="24"/>
              </w:rPr>
            </w:pPr>
            <w:r w:rsidRPr="009429CC">
              <w:rPr>
                <w:rFonts w:ascii="Arial" w:eastAsia="Times New Roman" w:hAnsi="Arial" w:cs="Arial"/>
                <w:bCs/>
                <w:sz w:val="24"/>
                <w:szCs w:val="24"/>
              </w:rPr>
              <w:t>Vyr. virėjo darbo patirtis mėnesiais virėjo ir/ar vyr. virėjo pareigose.</w:t>
            </w:r>
          </w:p>
        </w:tc>
        <w:tc>
          <w:tcPr>
            <w:tcW w:w="1842" w:type="dxa"/>
            <w:tcBorders>
              <w:top w:val="single" w:sz="4" w:space="0" w:color="auto"/>
              <w:left w:val="single" w:sz="4" w:space="0" w:color="auto"/>
              <w:bottom w:val="single" w:sz="4" w:space="0" w:color="auto"/>
              <w:right w:val="single" w:sz="4" w:space="0" w:color="auto"/>
            </w:tcBorders>
          </w:tcPr>
          <w:p w14:paraId="4D55C319" w14:textId="77777777" w:rsidR="00113D00" w:rsidRPr="009429CC" w:rsidRDefault="00113D00" w:rsidP="0065187B">
            <w:pPr>
              <w:widowControl w:val="0"/>
              <w:autoSpaceDE w:val="0"/>
              <w:autoSpaceDN w:val="0"/>
              <w:adjustRightInd w:val="0"/>
              <w:spacing w:after="0" w:line="240" w:lineRule="auto"/>
              <w:rPr>
                <w:rFonts w:ascii="Arial" w:eastAsia="Calibri" w:hAnsi="Arial" w:cs="Arial"/>
                <w:bCs/>
                <w:i/>
                <w:iCs/>
                <w:sz w:val="24"/>
                <w:szCs w:val="24"/>
              </w:rPr>
            </w:pPr>
            <w:r w:rsidRPr="009429CC">
              <w:rPr>
                <w:rFonts w:ascii="Arial" w:eastAsia="Calibri" w:hAnsi="Arial" w:cs="Arial"/>
                <w:bCs/>
                <w:i/>
                <w:iCs/>
                <w:sz w:val="24"/>
                <w:szCs w:val="24"/>
              </w:rPr>
              <w:t>Nurodomas skaičius ir pateikiami pagrindžiantys dokumentai</w:t>
            </w:r>
          </w:p>
        </w:tc>
      </w:tr>
    </w:tbl>
    <w:p w14:paraId="74584A45" w14:textId="77777777" w:rsidR="00710528" w:rsidRPr="009429CC" w:rsidRDefault="00710528" w:rsidP="00710528">
      <w:pPr>
        <w:spacing w:after="0" w:line="240" w:lineRule="auto"/>
        <w:ind w:firstLine="706"/>
        <w:jc w:val="both"/>
        <w:rPr>
          <w:rFonts w:ascii="Arial" w:eastAsia="Times New Roman" w:hAnsi="Arial" w:cs="Arial"/>
          <w:sz w:val="24"/>
          <w:szCs w:val="24"/>
          <w:lang w:eastAsia="en-US"/>
        </w:rPr>
      </w:pPr>
    </w:p>
    <w:p w14:paraId="7A262542" w14:textId="77777777" w:rsidR="00710528" w:rsidRPr="009429CC" w:rsidRDefault="00710528" w:rsidP="00710528">
      <w:pPr>
        <w:spacing w:after="0" w:line="240" w:lineRule="auto"/>
        <w:ind w:firstLine="709"/>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 xml:space="preserve">5. Pasitelksime šiuos ūkio subjektus, </w:t>
      </w:r>
      <w:r w:rsidRPr="009429CC">
        <w:rPr>
          <w:rFonts w:ascii="Arial" w:eastAsia="Times New Roman" w:hAnsi="Arial" w:cs="Arial"/>
          <w:b/>
          <w:sz w:val="24"/>
          <w:szCs w:val="24"/>
          <w:lang w:eastAsia="en-US"/>
        </w:rPr>
        <w:t>kurių pajėgumais remsimės</w:t>
      </w:r>
      <w:r w:rsidRPr="009429C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10528" w:rsidRPr="009429CC" w14:paraId="0CEC1E1E" w14:textId="77777777" w:rsidTr="00A82804">
        <w:tc>
          <w:tcPr>
            <w:tcW w:w="562" w:type="dxa"/>
            <w:tcBorders>
              <w:top w:val="single" w:sz="4" w:space="0" w:color="auto"/>
              <w:left w:val="single" w:sz="4" w:space="0" w:color="auto"/>
              <w:bottom w:val="single" w:sz="4" w:space="0" w:color="auto"/>
              <w:right w:val="single" w:sz="4" w:space="0" w:color="auto"/>
            </w:tcBorders>
          </w:tcPr>
          <w:p w14:paraId="24706045" w14:textId="77777777" w:rsidR="00710528" w:rsidRPr="009429CC" w:rsidRDefault="00710528" w:rsidP="00A82804">
            <w:pPr>
              <w:spacing w:after="0" w:line="240" w:lineRule="auto"/>
              <w:contextualSpacing/>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Eil.Nr</w:t>
            </w:r>
            <w:proofErr w:type="spellEnd"/>
            <w:r w:rsidRPr="009429CC">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62A0452"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4F47BAF"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2399D67" w14:textId="77777777" w:rsidR="00710528" w:rsidRPr="009429CC" w:rsidRDefault="00710528" w:rsidP="00A82804">
            <w:pPr>
              <w:spacing w:after="0" w:line="240" w:lineRule="auto"/>
              <w:jc w:val="center"/>
              <w:rPr>
                <w:rFonts w:ascii="Arial" w:eastAsia="Calibri" w:hAnsi="Arial" w:cs="Arial"/>
                <w:spacing w:val="-4"/>
                <w:sz w:val="24"/>
                <w:szCs w:val="24"/>
                <w:lang w:eastAsia="en-US"/>
              </w:rPr>
            </w:pPr>
            <w:r w:rsidRPr="009429CC">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7582E10" w14:textId="77777777" w:rsidR="00710528" w:rsidRPr="009429CC" w:rsidRDefault="00710528" w:rsidP="00A82804">
            <w:pPr>
              <w:spacing w:after="0" w:line="240" w:lineRule="auto"/>
              <w:jc w:val="center"/>
              <w:rPr>
                <w:rFonts w:ascii="Arial" w:eastAsia="Calibri" w:hAnsi="Arial" w:cs="Arial"/>
                <w:spacing w:val="-4"/>
                <w:sz w:val="24"/>
                <w:szCs w:val="24"/>
                <w:lang w:eastAsia="en-US"/>
              </w:rPr>
            </w:pPr>
            <w:r w:rsidRPr="009429C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9429CC">
              <w:rPr>
                <w:rFonts w:ascii="Arial" w:eastAsia="Calibri" w:hAnsi="Arial" w:cs="Arial"/>
                <w:spacing w:val="-4"/>
                <w:sz w:val="24"/>
                <w:szCs w:val="24"/>
                <w:lang w:eastAsia="en-US"/>
              </w:rPr>
              <w:t>us</w:t>
            </w:r>
            <w:proofErr w:type="spellEnd"/>
            <w:r w:rsidRPr="009429CC">
              <w:rPr>
                <w:rFonts w:ascii="Arial" w:eastAsia="Calibri" w:hAnsi="Arial" w:cs="Arial"/>
                <w:spacing w:val="-4"/>
                <w:sz w:val="24"/>
                <w:szCs w:val="24"/>
                <w:lang w:eastAsia="en-US"/>
              </w:rPr>
              <w:t>)</w:t>
            </w:r>
          </w:p>
        </w:tc>
      </w:tr>
      <w:tr w:rsidR="00710528" w:rsidRPr="009429CC" w14:paraId="4CA604FB" w14:textId="77777777" w:rsidTr="00A82804">
        <w:tc>
          <w:tcPr>
            <w:tcW w:w="562" w:type="dxa"/>
            <w:tcBorders>
              <w:top w:val="single" w:sz="4" w:space="0" w:color="auto"/>
              <w:left w:val="single" w:sz="4" w:space="0" w:color="auto"/>
              <w:bottom w:val="single" w:sz="4" w:space="0" w:color="auto"/>
              <w:right w:val="single" w:sz="4" w:space="0" w:color="auto"/>
            </w:tcBorders>
          </w:tcPr>
          <w:p w14:paraId="594C2A81" w14:textId="77777777" w:rsidR="00710528" w:rsidRPr="009429CC" w:rsidRDefault="00710528" w:rsidP="00A82804">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A078D40"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EC2A9C9"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CF8868C"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54E6C86"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r>
      <w:tr w:rsidR="00710528" w:rsidRPr="009429CC" w14:paraId="5E1BF197" w14:textId="77777777" w:rsidTr="00A82804">
        <w:tc>
          <w:tcPr>
            <w:tcW w:w="562" w:type="dxa"/>
            <w:tcBorders>
              <w:top w:val="single" w:sz="4" w:space="0" w:color="auto"/>
              <w:left w:val="single" w:sz="4" w:space="0" w:color="auto"/>
              <w:bottom w:val="single" w:sz="4" w:space="0" w:color="auto"/>
              <w:right w:val="single" w:sz="4" w:space="0" w:color="auto"/>
            </w:tcBorders>
          </w:tcPr>
          <w:p w14:paraId="1819E2C9" w14:textId="77777777" w:rsidR="00710528" w:rsidRPr="009429CC" w:rsidRDefault="00710528" w:rsidP="00A82804">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1DE514"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9EA029C"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1730C6A"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5B00E28"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71101E9F" w14:textId="77777777" w:rsidR="00710528" w:rsidRPr="009429CC" w:rsidRDefault="00710528" w:rsidP="00710528">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9429CC">
        <w:rPr>
          <w:rFonts w:ascii="Arial" w:eastAsia="Times New Roman" w:hAnsi="Arial" w:cs="Arial"/>
          <w:i/>
          <w:iCs/>
          <w:color w:val="000000"/>
          <w:sz w:val="24"/>
          <w:szCs w:val="24"/>
        </w:rPr>
        <w:t>/Pastaba. Pildoma, jei tiekėjas ketina remtis kitų ūkio subjektų pajėgumais.</w:t>
      </w:r>
      <w:r w:rsidRPr="009429CC">
        <w:rPr>
          <w:rFonts w:ascii="Arial" w:eastAsia="Calibri" w:hAnsi="Arial" w:cs="Arial"/>
          <w:sz w:val="24"/>
          <w:szCs w:val="24"/>
          <w:lang w:eastAsia="en-US"/>
        </w:rPr>
        <w:t xml:space="preserve"> </w:t>
      </w:r>
      <w:r w:rsidRPr="009429C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273A1C4" w14:textId="77777777" w:rsidR="00710528" w:rsidRPr="009429CC" w:rsidRDefault="00710528" w:rsidP="00710528">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7911942C" w14:textId="77777777" w:rsidR="00710528" w:rsidRPr="009429CC" w:rsidRDefault="00710528" w:rsidP="00710528">
      <w:pPr>
        <w:spacing w:after="0" w:line="240" w:lineRule="auto"/>
        <w:ind w:firstLine="709"/>
        <w:jc w:val="both"/>
        <w:rPr>
          <w:rFonts w:ascii="Arial" w:eastAsia="Times New Roman" w:hAnsi="Arial" w:cs="Arial"/>
          <w:b/>
          <w:bCs/>
          <w:sz w:val="24"/>
          <w:szCs w:val="24"/>
          <w:lang w:eastAsia="en-US"/>
        </w:rPr>
      </w:pPr>
      <w:r w:rsidRPr="009429CC">
        <w:rPr>
          <w:rFonts w:ascii="Arial" w:eastAsia="Times New Roman" w:hAnsi="Arial" w:cs="Arial"/>
          <w:sz w:val="24"/>
          <w:szCs w:val="24"/>
          <w:lang w:eastAsia="en-US"/>
        </w:rPr>
        <w:t xml:space="preserve">6. </w:t>
      </w:r>
      <w:r w:rsidRPr="009429CC">
        <w:rPr>
          <w:rFonts w:ascii="Arial" w:eastAsia="Times New Roman" w:hAnsi="Arial" w:cs="Arial"/>
          <w:b/>
          <w:bCs/>
          <w:sz w:val="24"/>
          <w:szCs w:val="24"/>
          <w:lang w:eastAsia="en-US"/>
        </w:rPr>
        <w:t xml:space="preserve">Pasitelksime šiuos </w:t>
      </w:r>
      <w:proofErr w:type="spellStart"/>
      <w:r w:rsidRPr="009429CC">
        <w:rPr>
          <w:rFonts w:ascii="Arial" w:eastAsia="Times New Roman" w:hAnsi="Arial" w:cs="Arial"/>
          <w:b/>
          <w:bCs/>
          <w:sz w:val="24"/>
          <w:szCs w:val="24"/>
          <w:lang w:eastAsia="en-US"/>
        </w:rPr>
        <w:t>kvazisubtiekėjus</w:t>
      </w:r>
      <w:proofErr w:type="spellEnd"/>
      <w:r w:rsidRPr="009429CC">
        <w:rPr>
          <w:rFonts w:ascii="Arial" w:eastAsia="Times New Roman" w:hAnsi="Arial" w:cs="Arial"/>
          <w:b/>
          <w:bCs/>
          <w:sz w:val="24"/>
          <w:szCs w:val="24"/>
          <w:vertAlign w:val="superscript"/>
          <w:lang w:eastAsia="en-US"/>
        </w:rPr>
        <w:t>*</w:t>
      </w:r>
      <w:r w:rsidRPr="009429CC">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710528" w:rsidRPr="009429CC" w14:paraId="2CF60FE2" w14:textId="77777777" w:rsidTr="00A82804">
        <w:tc>
          <w:tcPr>
            <w:tcW w:w="562" w:type="dxa"/>
            <w:tcBorders>
              <w:top w:val="single" w:sz="4" w:space="0" w:color="auto"/>
              <w:left w:val="single" w:sz="4" w:space="0" w:color="auto"/>
              <w:bottom w:val="single" w:sz="4" w:space="0" w:color="auto"/>
              <w:right w:val="single" w:sz="4" w:space="0" w:color="auto"/>
            </w:tcBorders>
          </w:tcPr>
          <w:p w14:paraId="326E5020" w14:textId="77777777" w:rsidR="00710528" w:rsidRPr="009429CC" w:rsidRDefault="00710528" w:rsidP="00A82804">
            <w:pPr>
              <w:spacing w:after="0" w:line="240" w:lineRule="auto"/>
              <w:contextualSpacing/>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Eil.Nr</w:t>
            </w:r>
            <w:proofErr w:type="spellEnd"/>
            <w:r w:rsidRPr="009429CC">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D04A415"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1785E8"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F78EBAD"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Calibri" w:hAnsi="Arial" w:cs="Arial"/>
                <w:sz w:val="24"/>
                <w:szCs w:val="24"/>
                <w:lang w:eastAsia="en-US"/>
              </w:rPr>
              <w:t>Darbovietė</w:t>
            </w:r>
          </w:p>
        </w:tc>
      </w:tr>
      <w:tr w:rsidR="00710528" w:rsidRPr="009429CC" w14:paraId="00EDE9E5" w14:textId="77777777" w:rsidTr="00A82804">
        <w:tc>
          <w:tcPr>
            <w:tcW w:w="562" w:type="dxa"/>
            <w:tcBorders>
              <w:top w:val="single" w:sz="4" w:space="0" w:color="auto"/>
              <w:left w:val="single" w:sz="4" w:space="0" w:color="auto"/>
              <w:bottom w:val="single" w:sz="4" w:space="0" w:color="auto"/>
              <w:right w:val="single" w:sz="4" w:space="0" w:color="auto"/>
            </w:tcBorders>
            <w:hideMark/>
          </w:tcPr>
          <w:p w14:paraId="76CC283D"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1130B5E2" w14:textId="77777777" w:rsidR="00710528" w:rsidRPr="009429CC" w:rsidRDefault="00710528" w:rsidP="00A82804">
            <w:pPr>
              <w:spacing w:after="0" w:line="240" w:lineRule="auto"/>
              <w:ind w:firstLine="1134"/>
              <w:contextualSpacing/>
              <w:jc w:val="both"/>
              <w:rPr>
                <w:rFonts w:ascii="Arial" w:eastAsia="Times New Roman" w:hAnsi="Arial" w:cs="Arial"/>
                <w:spacing w:val="-1"/>
                <w:sz w:val="24"/>
                <w:szCs w:val="24"/>
                <w:lang w:eastAsia="en-US"/>
              </w:rPr>
            </w:pPr>
          </w:p>
          <w:p w14:paraId="14BE4D2F"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3A3D2BF"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ED8DEF4"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4232B2F5" w14:textId="77777777" w:rsidR="00710528" w:rsidRPr="009429CC" w:rsidRDefault="00710528" w:rsidP="00710528">
      <w:pPr>
        <w:spacing w:after="0" w:line="240" w:lineRule="auto"/>
        <w:ind w:firstLine="1134"/>
        <w:rPr>
          <w:rFonts w:ascii="Arial" w:eastAsia="Calibri" w:hAnsi="Arial" w:cs="Arial"/>
          <w:bCs/>
          <w:i/>
          <w:sz w:val="24"/>
          <w:szCs w:val="24"/>
          <w:lang w:eastAsia="en-US"/>
        </w:rPr>
      </w:pPr>
      <w:r w:rsidRPr="009429CC">
        <w:rPr>
          <w:rFonts w:ascii="Arial" w:eastAsia="Calibri" w:hAnsi="Arial" w:cs="Arial"/>
          <w:bCs/>
          <w:i/>
          <w:sz w:val="24"/>
          <w:szCs w:val="24"/>
          <w:vertAlign w:val="superscript"/>
          <w:lang w:eastAsia="en-US"/>
        </w:rPr>
        <w:t>*</w:t>
      </w:r>
      <w:r w:rsidRPr="009429CC">
        <w:rPr>
          <w:rFonts w:ascii="Arial" w:eastAsia="Calibri" w:hAnsi="Arial" w:cs="Arial"/>
          <w:bCs/>
          <w:i/>
          <w:sz w:val="24"/>
          <w:szCs w:val="24"/>
          <w:lang w:eastAsia="en-US"/>
        </w:rPr>
        <w:t>jei kvalifikacija yra grindžiama nurodant specialistą, kuris nėra tiekėjo, jungtinės veiklos partnerio (-</w:t>
      </w:r>
      <w:proofErr w:type="spellStart"/>
      <w:r w:rsidRPr="009429CC">
        <w:rPr>
          <w:rFonts w:ascii="Arial" w:eastAsia="Calibri" w:hAnsi="Arial" w:cs="Arial"/>
          <w:bCs/>
          <w:i/>
          <w:sz w:val="24"/>
          <w:szCs w:val="24"/>
          <w:lang w:eastAsia="en-US"/>
        </w:rPr>
        <w:t>ių</w:t>
      </w:r>
      <w:proofErr w:type="spellEnd"/>
      <w:r w:rsidRPr="009429C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E0846C2" w14:textId="77777777" w:rsidR="00710528" w:rsidRPr="009429CC" w:rsidRDefault="00710528" w:rsidP="00710528">
      <w:pPr>
        <w:spacing w:after="0" w:line="240" w:lineRule="auto"/>
        <w:ind w:firstLine="709"/>
        <w:jc w:val="both"/>
        <w:rPr>
          <w:rFonts w:ascii="Arial" w:eastAsia="Times New Roman" w:hAnsi="Arial" w:cs="Arial"/>
          <w:sz w:val="24"/>
          <w:szCs w:val="24"/>
          <w:lang w:eastAsia="en-US"/>
        </w:rPr>
      </w:pPr>
    </w:p>
    <w:p w14:paraId="0E8F590C" w14:textId="77777777" w:rsidR="00710528" w:rsidRPr="009429CC" w:rsidRDefault="00710528" w:rsidP="00710528">
      <w:pPr>
        <w:spacing w:after="0" w:line="240" w:lineRule="auto"/>
        <w:ind w:firstLine="709"/>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 xml:space="preserve">7. Pasitelksime šiuos subtiekėjus, </w:t>
      </w:r>
      <w:r w:rsidRPr="009429CC">
        <w:rPr>
          <w:rFonts w:ascii="Arial" w:eastAsia="Times New Roman" w:hAnsi="Arial" w:cs="Arial"/>
          <w:b/>
          <w:sz w:val="24"/>
          <w:szCs w:val="24"/>
          <w:lang w:eastAsia="en-US"/>
        </w:rPr>
        <w:t>kurių pajėgumais nesiremsime</w:t>
      </w:r>
      <w:r w:rsidRPr="009429C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710528" w:rsidRPr="009429CC" w14:paraId="43A99C95" w14:textId="77777777" w:rsidTr="00A82804">
        <w:tc>
          <w:tcPr>
            <w:tcW w:w="704" w:type="dxa"/>
            <w:tcBorders>
              <w:top w:val="single" w:sz="4" w:space="0" w:color="auto"/>
              <w:left w:val="single" w:sz="4" w:space="0" w:color="auto"/>
              <w:bottom w:val="single" w:sz="4" w:space="0" w:color="auto"/>
              <w:right w:val="single" w:sz="4" w:space="0" w:color="auto"/>
            </w:tcBorders>
          </w:tcPr>
          <w:p w14:paraId="2C57C94C" w14:textId="77777777" w:rsidR="00710528" w:rsidRPr="009429CC" w:rsidRDefault="00710528" w:rsidP="00A82804">
            <w:pPr>
              <w:spacing w:after="0" w:line="240" w:lineRule="auto"/>
              <w:contextualSpacing/>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Eil.Nr</w:t>
            </w:r>
            <w:proofErr w:type="spellEnd"/>
            <w:r w:rsidRPr="009429CC">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ED23B55" w14:textId="77777777" w:rsidR="00710528" w:rsidRPr="009429CC" w:rsidRDefault="00710528" w:rsidP="00A82804">
            <w:pPr>
              <w:spacing w:after="0" w:line="240" w:lineRule="auto"/>
              <w:contextualSpacing/>
              <w:jc w:val="center"/>
              <w:rPr>
                <w:rFonts w:ascii="Arial" w:eastAsia="Calibri" w:hAnsi="Arial" w:cs="Arial"/>
                <w:sz w:val="24"/>
                <w:szCs w:val="24"/>
                <w:lang w:eastAsia="en-US"/>
              </w:rPr>
            </w:pPr>
            <w:r w:rsidRPr="009429CC">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3AF3BD" w14:textId="77777777" w:rsidR="00710528" w:rsidRPr="009429CC" w:rsidRDefault="00710528" w:rsidP="00A82804">
            <w:pPr>
              <w:spacing w:after="0" w:line="240" w:lineRule="auto"/>
              <w:jc w:val="center"/>
              <w:rPr>
                <w:rFonts w:ascii="Arial" w:eastAsia="Calibri" w:hAnsi="Arial" w:cs="Arial"/>
                <w:spacing w:val="-4"/>
                <w:sz w:val="24"/>
                <w:szCs w:val="24"/>
                <w:lang w:eastAsia="en-US"/>
              </w:rPr>
            </w:pPr>
            <w:r w:rsidRPr="009429CC">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AA5548E" w14:textId="77777777" w:rsidR="00710528" w:rsidRPr="009429CC" w:rsidRDefault="00710528" w:rsidP="00A82804">
            <w:pPr>
              <w:spacing w:after="0" w:line="240" w:lineRule="auto"/>
              <w:jc w:val="center"/>
              <w:rPr>
                <w:rFonts w:ascii="Arial" w:eastAsia="Calibri" w:hAnsi="Arial" w:cs="Arial"/>
                <w:spacing w:val="-4"/>
                <w:sz w:val="24"/>
                <w:szCs w:val="24"/>
                <w:lang w:eastAsia="en-US"/>
              </w:rPr>
            </w:pPr>
            <w:r w:rsidRPr="009429CC">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9429CC">
              <w:rPr>
                <w:rFonts w:ascii="Arial" w:eastAsia="Calibri" w:hAnsi="Arial" w:cs="Arial"/>
                <w:spacing w:val="-4"/>
                <w:sz w:val="24"/>
                <w:szCs w:val="24"/>
                <w:lang w:eastAsia="en-US"/>
              </w:rPr>
              <w:t>us</w:t>
            </w:r>
            <w:proofErr w:type="spellEnd"/>
            <w:r w:rsidRPr="009429CC">
              <w:rPr>
                <w:rFonts w:ascii="Arial" w:eastAsia="Calibri" w:hAnsi="Arial" w:cs="Arial"/>
                <w:spacing w:val="-4"/>
                <w:sz w:val="24"/>
                <w:szCs w:val="24"/>
                <w:lang w:eastAsia="en-US"/>
              </w:rPr>
              <w:t>)/subtiekėją (-</w:t>
            </w:r>
            <w:proofErr w:type="spellStart"/>
            <w:r w:rsidRPr="009429CC">
              <w:rPr>
                <w:rFonts w:ascii="Arial" w:eastAsia="Calibri" w:hAnsi="Arial" w:cs="Arial"/>
                <w:spacing w:val="-4"/>
                <w:sz w:val="24"/>
                <w:szCs w:val="24"/>
                <w:lang w:eastAsia="en-US"/>
              </w:rPr>
              <w:t>us</w:t>
            </w:r>
            <w:proofErr w:type="spellEnd"/>
            <w:r w:rsidRPr="009429CC">
              <w:rPr>
                <w:rFonts w:ascii="Arial" w:eastAsia="Calibri" w:hAnsi="Arial" w:cs="Arial"/>
                <w:spacing w:val="-4"/>
                <w:sz w:val="24"/>
                <w:szCs w:val="24"/>
                <w:lang w:eastAsia="en-US"/>
              </w:rPr>
              <w:t>)</w:t>
            </w:r>
          </w:p>
        </w:tc>
      </w:tr>
      <w:tr w:rsidR="00710528" w:rsidRPr="009429CC" w14:paraId="54DF0FB2" w14:textId="77777777" w:rsidTr="00A82804">
        <w:tc>
          <w:tcPr>
            <w:tcW w:w="704" w:type="dxa"/>
            <w:tcBorders>
              <w:top w:val="single" w:sz="4" w:space="0" w:color="auto"/>
              <w:left w:val="single" w:sz="4" w:space="0" w:color="auto"/>
              <w:bottom w:val="single" w:sz="4" w:space="0" w:color="auto"/>
              <w:right w:val="single" w:sz="4" w:space="0" w:color="auto"/>
            </w:tcBorders>
          </w:tcPr>
          <w:p w14:paraId="5CE8E787" w14:textId="77777777" w:rsidR="00710528" w:rsidRPr="009429CC" w:rsidRDefault="00710528" w:rsidP="00A82804">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E07195B"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164A6CE"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D5FF24C"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r>
      <w:tr w:rsidR="00710528" w:rsidRPr="009429CC" w14:paraId="2D751521" w14:textId="77777777" w:rsidTr="00A82804">
        <w:tc>
          <w:tcPr>
            <w:tcW w:w="704" w:type="dxa"/>
            <w:tcBorders>
              <w:top w:val="single" w:sz="4" w:space="0" w:color="auto"/>
              <w:left w:val="single" w:sz="4" w:space="0" w:color="auto"/>
              <w:bottom w:val="single" w:sz="4" w:space="0" w:color="auto"/>
              <w:right w:val="single" w:sz="4" w:space="0" w:color="auto"/>
            </w:tcBorders>
          </w:tcPr>
          <w:p w14:paraId="0C6A0173" w14:textId="77777777" w:rsidR="00710528" w:rsidRPr="009429CC" w:rsidRDefault="00710528" w:rsidP="00A82804">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C64DD3"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A48892"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18189C" w14:textId="77777777" w:rsidR="00710528" w:rsidRPr="009429CC"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7FB86196" w14:textId="77777777" w:rsidR="00710528" w:rsidRPr="009429CC" w:rsidRDefault="00710528" w:rsidP="00710528">
      <w:pPr>
        <w:autoSpaceDE w:val="0"/>
        <w:autoSpaceDN w:val="0"/>
        <w:adjustRightInd w:val="0"/>
        <w:spacing w:after="0" w:line="240" w:lineRule="auto"/>
        <w:ind w:firstLine="1134"/>
        <w:rPr>
          <w:rFonts w:ascii="Arial" w:eastAsia="Times New Roman" w:hAnsi="Arial" w:cs="Arial"/>
          <w:i/>
          <w:iCs/>
          <w:color w:val="000000"/>
          <w:sz w:val="24"/>
          <w:szCs w:val="24"/>
        </w:rPr>
      </w:pPr>
      <w:r w:rsidRPr="009429C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F84A616" w14:textId="77777777" w:rsidR="00710528" w:rsidRPr="009429CC" w:rsidRDefault="00710528" w:rsidP="00710528">
      <w:pPr>
        <w:spacing w:after="0" w:line="240" w:lineRule="auto"/>
        <w:ind w:firstLine="1134"/>
        <w:rPr>
          <w:rFonts w:ascii="Arial" w:eastAsia="Times New Roman" w:hAnsi="Arial" w:cs="Arial"/>
          <w:sz w:val="24"/>
          <w:szCs w:val="24"/>
          <w:lang w:eastAsia="en-US"/>
        </w:rPr>
      </w:pPr>
    </w:p>
    <w:p w14:paraId="7EE477B9" w14:textId="77777777" w:rsidR="00710528" w:rsidRPr="009429CC" w:rsidRDefault="00710528" w:rsidP="00710528">
      <w:pPr>
        <w:spacing w:after="0" w:line="240" w:lineRule="auto"/>
        <w:ind w:firstLine="567"/>
        <w:rPr>
          <w:rFonts w:ascii="Arial" w:eastAsia="Times New Roman" w:hAnsi="Arial" w:cs="Arial"/>
          <w:sz w:val="24"/>
          <w:szCs w:val="24"/>
          <w:lang w:eastAsia="en-US"/>
        </w:rPr>
      </w:pPr>
      <w:r w:rsidRPr="009429CC">
        <w:rPr>
          <w:rFonts w:ascii="Arial" w:eastAsia="Calibri" w:hAnsi="Arial" w:cs="Arial"/>
          <w:sz w:val="24"/>
          <w:szCs w:val="24"/>
          <w:lang w:eastAsia="en-US"/>
        </w:rPr>
        <w:lastRenderedPageBreak/>
        <w:t>8.*</w:t>
      </w:r>
      <w:r w:rsidRPr="009429CC">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10528" w:rsidRPr="009429CC" w14:paraId="270FD4D0" w14:textId="77777777" w:rsidTr="00A8280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DD1FD54" w14:textId="77777777" w:rsidR="00710528" w:rsidRPr="009429CC" w:rsidRDefault="00710528" w:rsidP="00A82804">
            <w:pPr>
              <w:spacing w:after="0" w:line="240" w:lineRule="auto"/>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BF04294" w14:textId="77777777" w:rsidR="00710528" w:rsidRPr="009429CC" w:rsidRDefault="00710528" w:rsidP="00A82804">
            <w:pPr>
              <w:spacing w:after="0" w:line="240" w:lineRule="auto"/>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B36F10B" w14:textId="77777777" w:rsidR="00710528" w:rsidRPr="009429CC" w:rsidRDefault="00710528" w:rsidP="00A82804">
            <w:pPr>
              <w:spacing w:after="0" w:line="240" w:lineRule="auto"/>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5CA2590" w14:textId="77777777" w:rsidR="00710528" w:rsidRPr="009429CC" w:rsidRDefault="00710528" w:rsidP="00A82804">
            <w:pPr>
              <w:spacing w:after="0" w:line="240" w:lineRule="auto"/>
              <w:jc w:val="center"/>
              <w:rPr>
                <w:rFonts w:ascii="Arial" w:eastAsia="Times New Roman" w:hAnsi="Arial" w:cs="Arial"/>
                <w:sz w:val="24"/>
                <w:szCs w:val="24"/>
                <w:lang w:eastAsia="en-US"/>
              </w:rPr>
            </w:pPr>
            <w:r w:rsidRPr="009429CC">
              <w:rPr>
                <w:rFonts w:ascii="Arial" w:eastAsia="Times New Roman" w:hAnsi="Arial" w:cs="Arial"/>
                <w:sz w:val="24"/>
                <w:szCs w:val="24"/>
                <w:lang w:eastAsia="en-US"/>
              </w:rPr>
              <w:t>Partnerio dalies vertė pasiūlymo kainoje (išreikšta procentais (%) arba konkrečia pinigų suma (Eur be PVM)</w:t>
            </w:r>
          </w:p>
        </w:tc>
      </w:tr>
      <w:tr w:rsidR="00710528" w:rsidRPr="009429CC" w14:paraId="3B501F19" w14:textId="77777777" w:rsidTr="00A82804">
        <w:tc>
          <w:tcPr>
            <w:tcW w:w="666" w:type="dxa"/>
            <w:tcBorders>
              <w:top w:val="single" w:sz="4" w:space="0" w:color="auto"/>
              <w:left w:val="single" w:sz="4" w:space="0" w:color="auto"/>
              <w:bottom w:val="single" w:sz="4" w:space="0" w:color="auto"/>
              <w:right w:val="single" w:sz="4" w:space="0" w:color="auto"/>
            </w:tcBorders>
          </w:tcPr>
          <w:p w14:paraId="2563FEB0"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82E7896"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9D4D360"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4BE159D"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r>
      <w:tr w:rsidR="00710528" w:rsidRPr="009429CC" w14:paraId="0078F644" w14:textId="77777777" w:rsidTr="00A82804">
        <w:tc>
          <w:tcPr>
            <w:tcW w:w="666" w:type="dxa"/>
            <w:tcBorders>
              <w:top w:val="single" w:sz="4" w:space="0" w:color="auto"/>
              <w:left w:val="single" w:sz="4" w:space="0" w:color="auto"/>
              <w:bottom w:val="single" w:sz="4" w:space="0" w:color="auto"/>
              <w:right w:val="single" w:sz="4" w:space="0" w:color="auto"/>
            </w:tcBorders>
          </w:tcPr>
          <w:p w14:paraId="0BC5CDB0"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E7096FB"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05CDDF3"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5BB60B0" w14:textId="77777777" w:rsidR="00710528" w:rsidRPr="009429CC" w:rsidRDefault="00710528" w:rsidP="00A82804">
            <w:pPr>
              <w:spacing w:after="0" w:line="240" w:lineRule="auto"/>
              <w:jc w:val="both"/>
              <w:rPr>
                <w:rFonts w:ascii="Arial" w:eastAsia="Times New Roman" w:hAnsi="Arial" w:cs="Arial"/>
                <w:sz w:val="24"/>
                <w:szCs w:val="24"/>
                <w:lang w:eastAsia="en-US"/>
              </w:rPr>
            </w:pPr>
          </w:p>
        </w:tc>
      </w:tr>
    </w:tbl>
    <w:p w14:paraId="3B8C44A3" w14:textId="77777777" w:rsidR="00710528" w:rsidRPr="009429CC" w:rsidRDefault="00710528" w:rsidP="00710528">
      <w:pPr>
        <w:shd w:val="clear" w:color="auto" w:fill="FFFFFF"/>
        <w:spacing w:after="0"/>
        <w:ind w:firstLine="567"/>
        <w:jc w:val="both"/>
        <w:rPr>
          <w:rFonts w:ascii="Arial" w:eastAsia="Calibri" w:hAnsi="Arial" w:cs="Arial"/>
          <w:i/>
          <w:iCs/>
          <w:sz w:val="24"/>
          <w:szCs w:val="24"/>
          <w:lang w:eastAsia="en-US"/>
        </w:rPr>
      </w:pPr>
      <w:r w:rsidRPr="009429CC">
        <w:rPr>
          <w:rFonts w:ascii="Arial" w:eastAsia="Calibri" w:hAnsi="Arial" w:cs="Arial"/>
          <w:i/>
          <w:iCs/>
          <w:sz w:val="24"/>
          <w:szCs w:val="24"/>
          <w:lang w:eastAsia="en-US"/>
        </w:rPr>
        <w:t xml:space="preserve">*Pastaba. Pildyti tuomet, kai pasiūlymą pateikia tiekėjų grupė. </w:t>
      </w:r>
    </w:p>
    <w:p w14:paraId="0F320225" w14:textId="77777777" w:rsidR="00710528" w:rsidRPr="009429CC" w:rsidRDefault="00710528" w:rsidP="00710528">
      <w:pPr>
        <w:spacing w:after="0" w:line="240" w:lineRule="auto"/>
        <w:ind w:firstLine="1134"/>
        <w:jc w:val="both"/>
        <w:rPr>
          <w:rFonts w:ascii="Arial" w:eastAsia="Times New Roman" w:hAnsi="Arial" w:cs="Arial"/>
          <w:sz w:val="24"/>
          <w:szCs w:val="24"/>
          <w:lang w:eastAsia="en-US"/>
        </w:rPr>
      </w:pPr>
    </w:p>
    <w:p w14:paraId="0C88F70C" w14:textId="77777777" w:rsidR="00710528" w:rsidRPr="009429CC" w:rsidRDefault="00710528" w:rsidP="00710528">
      <w:pPr>
        <w:spacing w:after="0" w:line="240" w:lineRule="auto"/>
        <w:ind w:left="480" w:firstLine="229"/>
        <w:jc w:val="both"/>
        <w:rPr>
          <w:rFonts w:ascii="Arial" w:eastAsia="Calibri" w:hAnsi="Arial" w:cs="Arial"/>
          <w:sz w:val="24"/>
          <w:szCs w:val="24"/>
          <w:lang w:eastAsia="en-US"/>
        </w:rPr>
      </w:pPr>
      <w:r w:rsidRPr="009429CC">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710528" w:rsidRPr="009429CC" w14:paraId="6D790B53" w14:textId="77777777" w:rsidTr="00196EFD">
        <w:trPr>
          <w:trHeight w:val="689"/>
        </w:trPr>
        <w:tc>
          <w:tcPr>
            <w:tcW w:w="567" w:type="dxa"/>
            <w:tcBorders>
              <w:top w:val="single" w:sz="4" w:space="0" w:color="000000"/>
              <w:left w:val="single" w:sz="4" w:space="0" w:color="000000"/>
              <w:bottom w:val="single" w:sz="4" w:space="0" w:color="000000"/>
            </w:tcBorders>
            <w:vAlign w:val="center"/>
          </w:tcPr>
          <w:p w14:paraId="7D7A4446" w14:textId="77777777" w:rsidR="00710528" w:rsidRPr="009429CC" w:rsidRDefault="00710528" w:rsidP="00A82804">
            <w:pPr>
              <w:snapToGrid w:val="0"/>
              <w:spacing w:after="0" w:line="240" w:lineRule="auto"/>
              <w:jc w:val="both"/>
              <w:rPr>
                <w:rFonts w:ascii="Arial" w:eastAsia="Times New Roman" w:hAnsi="Arial" w:cs="Arial"/>
                <w:spacing w:val="-1"/>
                <w:sz w:val="24"/>
                <w:szCs w:val="24"/>
                <w:lang w:eastAsia="en-US"/>
              </w:rPr>
            </w:pPr>
            <w:proofErr w:type="spellStart"/>
            <w:r w:rsidRPr="009429CC">
              <w:rPr>
                <w:rFonts w:ascii="Arial" w:eastAsia="Times New Roman" w:hAnsi="Arial" w:cs="Arial"/>
                <w:spacing w:val="-1"/>
                <w:sz w:val="24"/>
                <w:szCs w:val="24"/>
                <w:lang w:eastAsia="en-US"/>
              </w:rPr>
              <w:t>Eil.Nr</w:t>
            </w:r>
            <w:proofErr w:type="spellEnd"/>
            <w:r w:rsidRPr="009429CC">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69A251E" w14:textId="77777777" w:rsidR="00710528" w:rsidRPr="009429CC" w:rsidRDefault="00710528" w:rsidP="00A82804">
            <w:pPr>
              <w:snapToGrid w:val="0"/>
              <w:spacing w:after="0" w:line="240" w:lineRule="auto"/>
              <w:jc w:val="center"/>
              <w:rPr>
                <w:rFonts w:ascii="Arial" w:eastAsia="Times New Roman" w:hAnsi="Arial" w:cs="Arial"/>
                <w:spacing w:val="-1"/>
                <w:sz w:val="24"/>
                <w:szCs w:val="24"/>
                <w:lang w:eastAsia="en-US"/>
              </w:rPr>
            </w:pPr>
            <w:r w:rsidRPr="009429CC">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28EDB1E" w14:textId="77777777" w:rsidR="00710528" w:rsidRPr="009429CC" w:rsidRDefault="00710528" w:rsidP="00A82804">
            <w:pPr>
              <w:snapToGrid w:val="0"/>
              <w:spacing w:after="0" w:line="240" w:lineRule="auto"/>
              <w:jc w:val="center"/>
              <w:rPr>
                <w:rFonts w:ascii="Arial" w:eastAsia="Times New Roman" w:hAnsi="Arial" w:cs="Arial"/>
                <w:spacing w:val="-1"/>
                <w:sz w:val="24"/>
                <w:szCs w:val="24"/>
                <w:lang w:eastAsia="en-US"/>
              </w:rPr>
            </w:pPr>
            <w:r w:rsidRPr="009429CC">
              <w:rPr>
                <w:rFonts w:ascii="Arial" w:eastAsia="Times New Roman" w:hAnsi="Arial" w:cs="Arial"/>
                <w:spacing w:val="-1"/>
                <w:sz w:val="24"/>
                <w:szCs w:val="24"/>
                <w:lang w:eastAsia="en-US"/>
              </w:rPr>
              <w:t>Dokumento puslapių skaičius</w:t>
            </w:r>
          </w:p>
        </w:tc>
      </w:tr>
      <w:tr w:rsidR="00710528" w:rsidRPr="009429CC" w14:paraId="74B53191" w14:textId="77777777" w:rsidTr="00196EFD">
        <w:tc>
          <w:tcPr>
            <w:tcW w:w="567" w:type="dxa"/>
            <w:tcBorders>
              <w:top w:val="single" w:sz="4" w:space="0" w:color="000000"/>
              <w:left w:val="single" w:sz="4" w:space="0" w:color="000000"/>
              <w:bottom w:val="single" w:sz="4" w:space="0" w:color="000000"/>
            </w:tcBorders>
          </w:tcPr>
          <w:p w14:paraId="57B4720D" w14:textId="77777777" w:rsidR="00710528" w:rsidRPr="009429CC"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884326" w14:textId="77777777" w:rsidR="00710528" w:rsidRPr="009429CC" w:rsidRDefault="00710528" w:rsidP="00A82804">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684EE42" w14:textId="77777777" w:rsidR="00710528" w:rsidRPr="009429CC"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r w:rsidR="00710528" w:rsidRPr="009429CC" w14:paraId="03E37643" w14:textId="77777777" w:rsidTr="00196EFD">
        <w:tc>
          <w:tcPr>
            <w:tcW w:w="567" w:type="dxa"/>
            <w:tcBorders>
              <w:top w:val="single" w:sz="4" w:space="0" w:color="000000"/>
              <w:left w:val="single" w:sz="4" w:space="0" w:color="000000"/>
              <w:bottom w:val="single" w:sz="4" w:space="0" w:color="000000"/>
            </w:tcBorders>
          </w:tcPr>
          <w:p w14:paraId="663B6E7A" w14:textId="77777777" w:rsidR="00710528" w:rsidRPr="009429CC"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10A2041" w14:textId="77777777" w:rsidR="00710528" w:rsidRPr="009429CC"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C842099" w14:textId="77777777" w:rsidR="00710528" w:rsidRPr="009429CC"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r w:rsidR="00710528" w:rsidRPr="009429CC" w14:paraId="2F7EC4EF" w14:textId="77777777" w:rsidTr="00196EFD">
        <w:tc>
          <w:tcPr>
            <w:tcW w:w="567" w:type="dxa"/>
            <w:tcBorders>
              <w:top w:val="single" w:sz="4" w:space="0" w:color="000000"/>
              <w:left w:val="single" w:sz="4" w:space="0" w:color="000000"/>
              <w:bottom w:val="single" w:sz="4" w:space="0" w:color="000000"/>
            </w:tcBorders>
          </w:tcPr>
          <w:p w14:paraId="483C924D" w14:textId="77777777" w:rsidR="00710528" w:rsidRPr="009429CC"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6C56305" w14:textId="77777777" w:rsidR="00710528" w:rsidRPr="009429CC"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D74A8DB" w14:textId="77777777" w:rsidR="00710528" w:rsidRPr="009429CC"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bl>
    <w:p w14:paraId="2D55C38A" w14:textId="77777777" w:rsidR="00710528" w:rsidRPr="009429CC" w:rsidRDefault="00710528" w:rsidP="00710528">
      <w:pPr>
        <w:spacing w:after="0" w:line="240" w:lineRule="auto"/>
        <w:ind w:firstLine="1134"/>
        <w:jc w:val="both"/>
        <w:rPr>
          <w:rFonts w:ascii="Arial" w:eastAsia="Times New Roman" w:hAnsi="Arial" w:cs="Arial"/>
          <w:sz w:val="24"/>
          <w:szCs w:val="24"/>
          <w:lang w:eastAsia="en-US"/>
        </w:rPr>
      </w:pPr>
    </w:p>
    <w:p w14:paraId="4E3B603F" w14:textId="77777777" w:rsidR="00710528" w:rsidRPr="009429CC" w:rsidRDefault="00710528" w:rsidP="00710528">
      <w:pPr>
        <w:spacing w:after="0" w:line="240" w:lineRule="auto"/>
        <w:ind w:firstLine="709"/>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710528" w:rsidRPr="009429CC" w14:paraId="7C87612F"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6E825EE" w14:textId="77777777" w:rsidR="00710528" w:rsidRPr="009429CC" w:rsidRDefault="00710528" w:rsidP="00A8280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Eil.</w:t>
            </w:r>
          </w:p>
          <w:p w14:paraId="2303FB85" w14:textId="77777777" w:rsidR="00710528" w:rsidRPr="009429CC" w:rsidRDefault="00710528" w:rsidP="00A8280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AD4F1E8" w14:textId="77777777" w:rsidR="00710528" w:rsidRPr="009429CC"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6515442" w14:textId="77777777" w:rsidR="00710528" w:rsidRPr="009429CC"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91A2EEE" w14:textId="77777777" w:rsidR="00710528" w:rsidRPr="009429CC"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9429C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710528" w:rsidRPr="009429CC" w14:paraId="68D99E91"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tcPr>
          <w:p w14:paraId="70A84AAC" w14:textId="77777777" w:rsidR="00710528" w:rsidRPr="009429CC" w:rsidRDefault="00710528" w:rsidP="00A82804">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3459968" w14:textId="77777777" w:rsidR="00710528" w:rsidRPr="009429CC"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1AD412" w14:textId="77777777" w:rsidR="00710528" w:rsidRPr="009429CC"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466D3D" w14:textId="77777777" w:rsidR="00710528" w:rsidRPr="009429CC"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710528" w:rsidRPr="009429CC" w14:paraId="4898D935"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tcPr>
          <w:p w14:paraId="7FA4FF9B" w14:textId="77777777" w:rsidR="00710528" w:rsidRPr="009429CC" w:rsidRDefault="00710528" w:rsidP="00A82804">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7EEE2D4" w14:textId="77777777" w:rsidR="00710528" w:rsidRPr="009429CC"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80D33B" w14:textId="77777777" w:rsidR="00710528" w:rsidRPr="009429CC"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3344DC8" w14:textId="77777777" w:rsidR="00710528" w:rsidRPr="009429CC"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AD1A125" w14:textId="77777777" w:rsidR="00710528" w:rsidRPr="009429CC" w:rsidRDefault="00710528" w:rsidP="00710528">
      <w:pPr>
        <w:spacing w:after="0" w:line="240" w:lineRule="auto"/>
        <w:ind w:firstLine="709"/>
        <w:rPr>
          <w:rFonts w:ascii="Arial" w:eastAsia="Times New Roman" w:hAnsi="Arial" w:cs="Arial"/>
          <w:i/>
          <w:sz w:val="24"/>
          <w:szCs w:val="24"/>
          <w:lang w:eastAsia="en-US"/>
        </w:rPr>
      </w:pPr>
      <w:r w:rsidRPr="009429CC">
        <w:rPr>
          <w:rFonts w:ascii="Arial" w:eastAsia="Times New Roman" w:hAnsi="Arial" w:cs="Arial"/>
          <w:i/>
          <w:sz w:val="24"/>
          <w:szCs w:val="24"/>
          <w:lang w:eastAsia="en-US"/>
        </w:rPr>
        <w:t xml:space="preserve">/Pastaba. </w:t>
      </w:r>
      <w:r w:rsidRPr="009429C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71FC894" w14:textId="77777777" w:rsidR="00710528" w:rsidRPr="009429CC" w:rsidRDefault="00710528" w:rsidP="00710528">
      <w:pPr>
        <w:spacing w:after="0" w:line="240" w:lineRule="auto"/>
        <w:ind w:firstLine="1298"/>
        <w:rPr>
          <w:rFonts w:ascii="Arial" w:eastAsia="Times New Roman" w:hAnsi="Arial" w:cs="Arial"/>
          <w:bCs/>
          <w:sz w:val="24"/>
          <w:szCs w:val="24"/>
          <w:lang w:eastAsia="en-US"/>
        </w:rPr>
      </w:pPr>
    </w:p>
    <w:p w14:paraId="295EC230" w14:textId="77777777" w:rsidR="00710528" w:rsidRPr="009429CC" w:rsidRDefault="00710528" w:rsidP="00710528">
      <w:pPr>
        <w:spacing w:after="0" w:line="240" w:lineRule="auto"/>
        <w:ind w:firstLine="720"/>
        <w:rPr>
          <w:rFonts w:ascii="Arial" w:eastAsia="Times New Roman" w:hAnsi="Arial" w:cs="Arial"/>
          <w:sz w:val="24"/>
          <w:szCs w:val="24"/>
          <w:lang w:eastAsia="en-US"/>
        </w:rPr>
      </w:pPr>
      <w:r w:rsidRPr="009429CC">
        <w:rPr>
          <w:rFonts w:ascii="Arial" w:eastAsia="Times New Roman" w:hAnsi="Arial" w:cs="Arial"/>
          <w:sz w:val="24"/>
          <w:szCs w:val="24"/>
          <w:lang w:eastAsia="en-US"/>
        </w:rPr>
        <w:t>Pasiūlymas galioja ________dienų nuo vokų su pasiūlymais atplėšimo dienos.</w:t>
      </w:r>
    </w:p>
    <w:p w14:paraId="334C7EE9" w14:textId="77777777" w:rsidR="00710528" w:rsidRPr="009429CC" w:rsidRDefault="00710528" w:rsidP="00710528">
      <w:pPr>
        <w:spacing w:after="0" w:line="240" w:lineRule="auto"/>
        <w:ind w:firstLine="709"/>
        <w:rPr>
          <w:rFonts w:ascii="Arial" w:eastAsia="Calibri" w:hAnsi="Arial" w:cs="Arial"/>
          <w:i/>
          <w:iCs/>
          <w:color w:val="000000"/>
          <w:spacing w:val="-4"/>
          <w:sz w:val="24"/>
          <w:szCs w:val="24"/>
          <w:lang w:eastAsia="en-US"/>
        </w:rPr>
      </w:pPr>
      <w:r w:rsidRPr="009429CC">
        <w:rPr>
          <w:rFonts w:ascii="Arial" w:eastAsia="Calibri" w:hAnsi="Arial" w:cs="Arial"/>
          <w:color w:val="000000"/>
          <w:spacing w:val="-4"/>
          <w:sz w:val="24"/>
          <w:szCs w:val="24"/>
          <w:lang w:eastAsia="en-US"/>
        </w:rPr>
        <w:t>/</w:t>
      </w:r>
      <w:r w:rsidRPr="009429CC">
        <w:rPr>
          <w:rFonts w:ascii="Arial" w:eastAsia="Calibri" w:hAnsi="Arial" w:cs="Arial"/>
          <w:i/>
          <w:iCs/>
          <w:color w:val="000000"/>
          <w:spacing w:val="-4"/>
          <w:sz w:val="24"/>
          <w:szCs w:val="24"/>
          <w:lang w:eastAsia="en-US"/>
        </w:rPr>
        <w:t>Pastaba. Pasiūlymas turi galioti ne trumpiau nei 90 dienų nuo pasiūlymų pateikimo termino pabaigos./</w:t>
      </w:r>
    </w:p>
    <w:p w14:paraId="18AD7176" w14:textId="77777777" w:rsidR="00710528" w:rsidRPr="009429CC" w:rsidRDefault="00710528" w:rsidP="00710528">
      <w:pPr>
        <w:spacing w:after="0" w:line="240" w:lineRule="auto"/>
        <w:ind w:firstLine="709"/>
        <w:rPr>
          <w:rFonts w:ascii="Arial" w:eastAsia="Calibri" w:hAnsi="Arial" w:cs="Arial"/>
          <w:color w:val="000000"/>
          <w:spacing w:val="-4"/>
          <w:sz w:val="24"/>
          <w:szCs w:val="24"/>
          <w:lang w:eastAsia="en-US"/>
        </w:rPr>
      </w:pPr>
    </w:p>
    <w:p w14:paraId="50E673EA" w14:textId="77777777" w:rsidR="00710528" w:rsidRPr="009429CC" w:rsidRDefault="00710528" w:rsidP="00710528">
      <w:pPr>
        <w:spacing w:after="0" w:line="240" w:lineRule="auto"/>
        <w:ind w:firstLine="709"/>
        <w:rPr>
          <w:rFonts w:ascii="Arial" w:eastAsia="Calibri" w:hAnsi="Arial" w:cs="Arial"/>
          <w:color w:val="000000"/>
          <w:spacing w:val="-4"/>
          <w:sz w:val="24"/>
          <w:szCs w:val="24"/>
          <w:lang w:eastAsia="en-US"/>
        </w:rPr>
      </w:pPr>
      <w:r w:rsidRPr="009429CC">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3F9ACC1" w14:textId="77777777" w:rsidR="00710528" w:rsidRPr="009429CC" w:rsidRDefault="00710528" w:rsidP="00710528">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710528" w:rsidRPr="009429CC" w14:paraId="68A3CC6F" w14:textId="77777777" w:rsidTr="00A82804">
        <w:trPr>
          <w:trHeight w:val="285"/>
        </w:trPr>
        <w:tc>
          <w:tcPr>
            <w:tcW w:w="3284" w:type="dxa"/>
            <w:tcBorders>
              <w:top w:val="nil"/>
              <w:left w:val="nil"/>
              <w:bottom w:val="single" w:sz="4" w:space="0" w:color="auto"/>
              <w:right w:val="nil"/>
            </w:tcBorders>
          </w:tcPr>
          <w:p w14:paraId="0C652C4D" w14:textId="77777777" w:rsidR="00710528" w:rsidRPr="009429CC" w:rsidRDefault="00710528" w:rsidP="00A82804">
            <w:pPr>
              <w:spacing w:after="0" w:line="240" w:lineRule="auto"/>
              <w:ind w:right="-1" w:firstLine="1134"/>
              <w:jc w:val="both"/>
              <w:rPr>
                <w:rFonts w:ascii="Arial" w:eastAsia="Times New Roman" w:hAnsi="Arial" w:cs="Arial"/>
                <w:sz w:val="24"/>
                <w:szCs w:val="24"/>
                <w:lang w:eastAsia="en-US"/>
              </w:rPr>
            </w:pPr>
          </w:p>
        </w:tc>
        <w:tc>
          <w:tcPr>
            <w:tcW w:w="604" w:type="dxa"/>
          </w:tcPr>
          <w:p w14:paraId="206144B1" w14:textId="77777777" w:rsidR="00710528" w:rsidRPr="009429CC" w:rsidRDefault="00710528" w:rsidP="00A82804">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E94EF0D" w14:textId="77777777" w:rsidR="00710528" w:rsidRPr="009429CC" w:rsidRDefault="00710528" w:rsidP="00A82804">
            <w:pPr>
              <w:spacing w:after="0" w:line="240" w:lineRule="auto"/>
              <w:ind w:right="-1" w:firstLine="1134"/>
              <w:jc w:val="center"/>
              <w:rPr>
                <w:rFonts w:ascii="Arial" w:eastAsia="Times New Roman" w:hAnsi="Arial" w:cs="Arial"/>
                <w:sz w:val="24"/>
                <w:szCs w:val="24"/>
                <w:lang w:eastAsia="en-US"/>
              </w:rPr>
            </w:pPr>
          </w:p>
        </w:tc>
        <w:tc>
          <w:tcPr>
            <w:tcW w:w="701" w:type="dxa"/>
          </w:tcPr>
          <w:p w14:paraId="42A39AC4" w14:textId="77777777" w:rsidR="00710528" w:rsidRPr="009429CC" w:rsidRDefault="00710528" w:rsidP="00A82804">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9753144" w14:textId="77777777" w:rsidR="00710528" w:rsidRPr="009429CC" w:rsidRDefault="00710528" w:rsidP="00A82804">
            <w:pPr>
              <w:spacing w:after="0" w:line="240" w:lineRule="auto"/>
              <w:ind w:right="-1" w:firstLine="1134"/>
              <w:jc w:val="right"/>
              <w:rPr>
                <w:rFonts w:ascii="Arial" w:eastAsia="Times New Roman" w:hAnsi="Arial" w:cs="Arial"/>
                <w:sz w:val="24"/>
                <w:szCs w:val="24"/>
                <w:lang w:eastAsia="en-US"/>
              </w:rPr>
            </w:pPr>
          </w:p>
        </w:tc>
        <w:tc>
          <w:tcPr>
            <w:tcW w:w="468" w:type="dxa"/>
          </w:tcPr>
          <w:p w14:paraId="3FEFABEF" w14:textId="77777777" w:rsidR="00710528" w:rsidRPr="009429CC" w:rsidRDefault="00710528" w:rsidP="00A82804">
            <w:pPr>
              <w:spacing w:after="0" w:line="240" w:lineRule="auto"/>
              <w:ind w:right="-1" w:firstLine="1134"/>
              <w:jc w:val="right"/>
              <w:rPr>
                <w:rFonts w:ascii="Arial" w:eastAsia="Times New Roman" w:hAnsi="Arial" w:cs="Arial"/>
                <w:sz w:val="24"/>
                <w:szCs w:val="24"/>
                <w:lang w:eastAsia="en-US"/>
              </w:rPr>
            </w:pPr>
          </w:p>
        </w:tc>
      </w:tr>
      <w:tr w:rsidR="00710528" w:rsidRPr="009429CC" w14:paraId="722C03B4" w14:textId="77777777" w:rsidTr="00A82804">
        <w:trPr>
          <w:trHeight w:val="186"/>
        </w:trPr>
        <w:tc>
          <w:tcPr>
            <w:tcW w:w="3284" w:type="dxa"/>
            <w:tcBorders>
              <w:top w:val="single" w:sz="4" w:space="0" w:color="auto"/>
              <w:left w:val="nil"/>
              <w:bottom w:val="nil"/>
              <w:right w:val="nil"/>
            </w:tcBorders>
          </w:tcPr>
          <w:p w14:paraId="6EE6ABA4" w14:textId="77777777" w:rsidR="00710528" w:rsidRPr="009429CC" w:rsidRDefault="00710528" w:rsidP="00A82804">
            <w:pPr>
              <w:snapToGrid w:val="0"/>
              <w:spacing w:after="0" w:line="240" w:lineRule="auto"/>
              <w:jc w:val="both"/>
              <w:rPr>
                <w:rFonts w:ascii="Arial" w:eastAsia="Times New Roman" w:hAnsi="Arial" w:cs="Arial"/>
                <w:position w:val="6"/>
                <w:sz w:val="24"/>
                <w:szCs w:val="24"/>
                <w:vertAlign w:val="superscript"/>
                <w:lang w:eastAsia="en-US"/>
              </w:rPr>
            </w:pPr>
            <w:r w:rsidRPr="009429CC">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2253B34F" w14:textId="77777777" w:rsidR="00710528" w:rsidRPr="009429CC"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0129394" w14:textId="77777777" w:rsidR="00710528" w:rsidRPr="009429CC" w:rsidRDefault="00710528" w:rsidP="00A82804">
            <w:pPr>
              <w:spacing w:after="0" w:line="240" w:lineRule="auto"/>
              <w:ind w:right="-1"/>
              <w:jc w:val="center"/>
              <w:rPr>
                <w:rFonts w:ascii="Arial" w:eastAsia="Times New Roman" w:hAnsi="Arial" w:cs="Arial"/>
                <w:sz w:val="24"/>
                <w:szCs w:val="24"/>
                <w:vertAlign w:val="superscript"/>
                <w:lang w:eastAsia="en-US"/>
              </w:rPr>
            </w:pPr>
            <w:r w:rsidRPr="009429CC">
              <w:rPr>
                <w:rFonts w:ascii="Arial" w:eastAsia="Times New Roman" w:hAnsi="Arial" w:cs="Arial"/>
                <w:position w:val="6"/>
                <w:sz w:val="24"/>
                <w:szCs w:val="24"/>
                <w:vertAlign w:val="superscript"/>
                <w:lang w:eastAsia="en-US"/>
              </w:rPr>
              <w:t>(Parašas)</w:t>
            </w:r>
            <w:r w:rsidRPr="009429CC">
              <w:rPr>
                <w:rFonts w:ascii="Arial" w:eastAsia="Times New Roman" w:hAnsi="Arial" w:cs="Arial"/>
                <w:i/>
                <w:sz w:val="24"/>
                <w:szCs w:val="24"/>
                <w:vertAlign w:val="superscript"/>
                <w:lang w:eastAsia="en-US"/>
              </w:rPr>
              <w:t xml:space="preserve"> </w:t>
            </w:r>
          </w:p>
        </w:tc>
        <w:tc>
          <w:tcPr>
            <w:tcW w:w="701" w:type="dxa"/>
          </w:tcPr>
          <w:p w14:paraId="63B438E1" w14:textId="77777777" w:rsidR="00710528" w:rsidRPr="009429CC"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3F6FEB6" w14:textId="77777777" w:rsidR="00710528" w:rsidRPr="009429CC" w:rsidRDefault="00710528" w:rsidP="00A82804">
            <w:pPr>
              <w:spacing w:after="0" w:line="240" w:lineRule="auto"/>
              <w:ind w:right="-1"/>
              <w:jc w:val="center"/>
              <w:rPr>
                <w:rFonts w:ascii="Arial" w:eastAsia="Times New Roman" w:hAnsi="Arial" w:cs="Arial"/>
                <w:sz w:val="24"/>
                <w:szCs w:val="24"/>
                <w:vertAlign w:val="superscript"/>
                <w:lang w:eastAsia="en-US"/>
              </w:rPr>
            </w:pPr>
            <w:r w:rsidRPr="009429CC">
              <w:rPr>
                <w:rFonts w:ascii="Arial" w:eastAsia="Times New Roman" w:hAnsi="Arial" w:cs="Arial"/>
                <w:position w:val="6"/>
                <w:sz w:val="24"/>
                <w:szCs w:val="24"/>
                <w:vertAlign w:val="superscript"/>
                <w:lang w:eastAsia="en-US"/>
              </w:rPr>
              <w:t>(Vardas ir pavardė)</w:t>
            </w:r>
            <w:r w:rsidRPr="009429CC">
              <w:rPr>
                <w:rFonts w:ascii="Arial" w:eastAsia="Times New Roman" w:hAnsi="Arial" w:cs="Arial"/>
                <w:i/>
                <w:sz w:val="24"/>
                <w:szCs w:val="24"/>
                <w:vertAlign w:val="superscript"/>
                <w:lang w:eastAsia="en-US"/>
              </w:rPr>
              <w:t xml:space="preserve"> </w:t>
            </w:r>
          </w:p>
        </w:tc>
        <w:tc>
          <w:tcPr>
            <w:tcW w:w="468" w:type="dxa"/>
          </w:tcPr>
          <w:p w14:paraId="05964D9C" w14:textId="77777777" w:rsidR="00710528" w:rsidRPr="009429CC"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r>
    </w:tbl>
    <w:p w14:paraId="1D970CC6" w14:textId="77777777" w:rsidR="00710528" w:rsidRPr="009429CC" w:rsidRDefault="00710528" w:rsidP="00710528">
      <w:pPr>
        <w:spacing w:after="0" w:line="240" w:lineRule="auto"/>
        <w:ind w:firstLine="1134"/>
        <w:rPr>
          <w:rFonts w:ascii="Arial" w:eastAsia="Times New Roman" w:hAnsi="Arial" w:cs="Arial"/>
          <w:sz w:val="24"/>
          <w:szCs w:val="24"/>
          <w:lang w:eastAsia="en-US"/>
        </w:rPr>
      </w:pPr>
      <w:r w:rsidRPr="009429CC">
        <w:rPr>
          <w:rFonts w:ascii="Arial" w:eastAsia="Times New Roman" w:hAnsi="Arial" w:cs="Arial"/>
          <w:sz w:val="24"/>
          <w:szCs w:val="24"/>
          <w:lang w:eastAsia="en-US"/>
        </w:rPr>
        <w:t>*Ši pasiūlymo forma pasirašoma atskirai tuo atveju, kai joje nurodytas kitas nei visą pasiūlymą pasirašantis asmuo.</w:t>
      </w:r>
    </w:p>
    <w:p w14:paraId="46D1CF7C" w14:textId="77777777" w:rsidR="00710528" w:rsidRPr="009429CC" w:rsidRDefault="00710528" w:rsidP="00710528">
      <w:pPr>
        <w:spacing w:after="0" w:line="240" w:lineRule="auto"/>
        <w:ind w:firstLine="1134"/>
        <w:rPr>
          <w:rFonts w:ascii="Arial" w:eastAsia="Times New Roman" w:hAnsi="Arial" w:cs="Arial"/>
          <w:sz w:val="24"/>
          <w:szCs w:val="24"/>
          <w:lang w:eastAsia="en-US"/>
        </w:rPr>
      </w:pPr>
    </w:p>
    <w:p w14:paraId="7A11B3CA" w14:textId="77777777" w:rsidR="00710528" w:rsidRPr="009429CC" w:rsidRDefault="00710528" w:rsidP="00710528">
      <w:pPr>
        <w:tabs>
          <w:tab w:val="num" w:pos="0"/>
          <w:tab w:val="left" w:pos="249"/>
        </w:tabs>
        <w:spacing w:after="0" w:line="240" w:lineRule="auto"/>
        <w:ind w:firstLine="1134"/>
        <w:rPr>
          <w:rFonts w:ascii="Arial" w:eastAsia="Calibri" w:hAnsi="Arial" w:cs="Arial"/>
          <w:b/>
          <w:sz w:val="24"/>
          <w:szCs w:val="24"/>
          <w:lang w:eastAsia="en-US"/>
        </w:rPr>
      </w:pPr>
      <w:r w:rsidRPr="009429CC">
        <w:rPr>
          <w:rFonts w:ascii="Arial" w:eastAsia="Calibri" w:hAnsi="Arial" w:cs="Arial"/>
          <w:b/>
          <w:sz w:val="24"/>
          <w:szCs w:val="24"/>
          <w:lang w:eastAsia="en-US"/>
        </w:rPr>
        <w:t>Pastaba:</w:t>
      </w:r>
    </w:p>
    <w:p w14:paraId="142B543B" w14:textId="77777777" w:rsidR="00710528" w:rsidRPr="009429CC" w:rsidRDefault="00710528" w:rsidP="00710528">
      <w:pPr>
        <w:tabs>
          <w:tab w:val="left" w:pos="993"/>
        </w:tabs>
        <w:spacing w:after="0" w:line="240" w:lineRule="auto"/>
        <w:ind w:hanging="11"/>
        <w:jc w:val="both"/>
        <w:rPr>
          <w:rFonts w:ascii="Arial" w:hAnsi="Arial" w:cs="Arial"/>
          <w:b/>
          <w:bCs/>
          <w:smallCaps/>
          <w:sz w:val="24"/>
          <w:szCs w:val="24"/>
        </w:rPr>
      </w:pPr>
      <w:r w:rsidRPr="009429C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429CC">
        <w:rPr>
          <w:rFonts w:ascii="Arial" w:eastAsia="Calibri" w:hAnsi="Arial" w:cs="Arial"/>
          <w:sz w:val="24"/>
          <w:szCs w:val="24"/>
          <w:lang w:eastAsia="en-US"/>
        </w:rPr>
        <w:t>kvazisubtiekėjų</w:t>
      </w:r>
      <w:proofErr w:type="spellEnd"/>
      <w:r w:rsidRPr="009429C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6502DA3E" w14:textId="5D4B1B0C" w:rsidR="00710528" w:rsidRPr="009429CC" w:rsidRDefault="00710528" w:rsidP="00710528">
      <w:pPr>
        <w:autoSpaceDE w:val="0"/>
        <w:autoSpaceDN w:val="0"/>
        <w:adjustRightInd w:val="0"/>
        <w:spacing w:after="0" w:line="240" w:lineRule="auto"/>
        <w:jc w:val="center"/>
        <w:rPr>
          <w:rFonts w:ascii="Arial" w:eastAsia="Times New Roman" w:hAnsi="Arial" w:cs="Arial"/>
          <w:sz w:val="24"/>
          <w:szCs w:val="24"/>
        </w:rPr>
      </w:pPr>
      <w:r w:rsidRPr="009429CC">
        <w:rPr>
          <w:rFonts w:ascii="Arial" w:hAnsi="Arial" w:cs="Arial"/>
          <w:b/>
          <w:bCs/>
          <w:smallCaps/>
          <w:sz w:val="24"/>
          <w:szCs w:val="24"/>
        </w:rPr>
        <w:br w:type="page"/>
      </w:r>
    </w:p>
    <w:p w14:paraId="5D6C765A" w14:textId="544FDD63" w:rsidR="00FB70A0" w:rsidRPr="009429CC" w:rsidRDefault="00FB70A0" w:rsidP="00FB70A0">
      <w:pPr>
        <w:pStyle w:val="Antrat2"/>
        <w:ind w:left="5103"/>
        <w:rPr>
          <w:rFonts w:ascii="Arial" w:hAnsi="Arial" w:cs="Arial"/>
          <w:color w:val="auto"/>
          <w:sz w:val="24"/>
          <w:szCs w:val="24"/>
        </w:rPr>
      </w:pPr>
      <w:bookmarkStart w:id="66" w:name="_Toc172033433"/>
      <w:r w:rsidRPr="009429CC">
        <w:rPr>
          <w:rFonts w:ascii="Arial" w:hAnsi="Arial" w:cs="Arial"/>
          <w:color w:val="auto"/>
          <w:sz w:val="24"/>
          <w:szCs w:val="24"/>
        </w:rPr>
        <w:lastRenderedPageBreak/>
        <w:t>Specialiųjų pirkimo sąlygų 6 priedas „Sutarties projektas“</w:t>
      </w:r>
      <w:bookmarkEnd w:id="66"/>
    </w:p>
    <w:p w14:paraId="1C187F8B" w14:textId="77777777" w:rsidR="00D4083B" w:rsidRPr="009429CC" w:rsidRDefault="00D4083B" w:rsidP="00D4083B">
      <w:pPr>
        <w:spacing w:after="0"/>
        <w:jc w:val="right"/>
        <w:rPr>
          <w:rFonts w:ascii="Arial" w:eastAsia="Times New Roman" w:hAnsi="Arial" w:cs="Arial"/>
          <w:sz w:val="24"/>
          <w:szCs w:val="24"/>
        </w:rPr>
      </w:pPr>
    </w:p>
    <w:p w14:paraId="3634282D" w14:textId="77777777" w:rsidR="00637C4C" w:rsidRPr="009429CC" w:rsidRDefault="00637C4C" w:rsidP="00D4083B">
      <w:pPr>
        <w:spacing w:after="0" w:line="240" w:lineRule="auto"/>
        <w:jc w:val="center"/>
        <w:rPr>
          <w:rFonts w:ascii="Arial" w:eastAsia="Calibri" w:hAnsi="Arial" w:cs="Arial"/>
          <w:b/>
          <w:caps/>
          <w:sz w:val="24"/>
          <w:szCs w:val="24"/>
          <w:lang w:eastAsia="en-US"/>
        </w:rPr>
      </w:pPr>
    </w:p>
    <w:p w14:paraId="418E4B00" w14:textId="77777777" w:rsidR="00637C4C" w:rsidRPr="009429CC" w:rsidRDefault="00637C4C" w:rsidP="00D4083B">
      <w:pPr>
        <w:spacing w:after="0" w:line="240" w:lineRule="auto"/>
        <w:jc w:val="center"/>
        <w:rPr>
          <w:rFonts w:ascii="Arial" w:eastAsia="Calibri" w:hAnsi="Arial" w:cs="Arial"/>
          <w:b/>
          <w:caps/>
          <w:sz w:val="24"/>
          <w:szCs w:val="24"/>
          <w:lang w:eastAsia="en-US"/>
        </w:rPr>
      </w:pPr>
    </w:p>
    <w:p w14:paraId="4D1C9D7A" w14:textId="39E5F127" w:rsidR="0073437C" w:rsidRPr="009429CC" w:rsidRDefault="0073437C" w:rsidP="0073437C">
      <w:pPr>
        <w:spacing w:after="0" w:line="240" w:lineRule="auto"/>
        <w:jc w:val="center"/>
        <w:rPr>
          <w:rFonts w:ascii="Arial" w:eastAsia="Calibri" w:hAnsi="Arial" w:cs="Arial"/>
          <w:b/>
          <w:bCs/>
          <w:caps/>
          <w:kern w:val="32"/>
          <w:sz w:val="24"/>
          <w:szCs w:val="24"/>
          <w:lang w:eastAsia="en-US"/>
        </w:rPr>
      </w:pPr>
      <w:r w:rsidRPr="009429CC">
        <w:rPr>
          <w:rFonts w:ascii="Arial" w:eastAsia="Calibri" w:hAnsi="Arial" w:cs="Arial"/>
          <w:b/>
          <w:caps/>
          <w:sz w:val="24"/>
          <w:szCs w:val="24"/>
          <w:lang w:eastAsia="en-US"/>
        </w:rPr>
        <w:t xml:space="preserve">maitinimo PASLAUGŲ </w:t>
      </w:r>
      <w:r w:rsidRPr="009429CC">
        <w:rPr>
          <w:rFonts w:ascii="Arial" w:eastAsia="Calibri" w:hAnsi="Arial" w:cs="Arial"/>
          <w:b/>
          <w:bCs/>
          <w:caps/>
          <w:kern w:val="32"/>
          <w:sz w:val="24"/>
          <w:szCs w:val="24"/>
          <w:lang w:eastAsia="en-US"/>
        </w:rPr>
        <w:t>PIRKIMO SUTARTIS</w:t>
      </w:r>
    </w:p>
    <w:p w14:paraId="5DD23FEA" w14:textId="77777777" w:rsidR="0073437C" w:rsidRPr="009429CC" w:rsidRDefault="0073437C" w:rsidP="0073437C">
      <w:pPr>
        <w:spacing w:after="0" w:line="240" w:lineRule="auto"/>
        <w:jc w:val="center"/>
        <w:rPr>
          <w:rFonts w:ascii="Arial" w:eastAsia="Calibri" w:hAnsi="Arial" w:cs="Arial"/>
          <w:b/>
          <w:bCs/>
          <w:kern w:val="32"/>
          <w:sz w:val="24"/>
          <w:szCs w:val="24"/>
          <w:lang w:eastAsia="en-US"/>
        </w:rPr>
      </w:pPr>
    </w:p>
    <w:p w14:paraId="65EAD1BE" w14:textId="77777777" w:rsidR="0073437C" w:rsidRPr="009429CC" w:rsidRDefault="0073437C" w:rsidP="0073437C">
      <w:pPr>
        <w:spacing w:after="0" w:line="240" w:lineRule="auto"/>
        <w:jc w:val="center"/>
        <w:rPr>
          <w:rFonts w:ascii="Arial" w:eastAsia="Calibri" w:hAnsi="Arial" w:cs="Arial"/>
          <w:sz w:val="24"/>
          <w:szCs w:val="24"/>
          <w:lang w:eastAsia="en-US"/>
        </w:rPr>
      </w:pPr>
    </w:p>
    <w:p w14:paraId="7C7D48C7" w14:textId="77777777" w:rsidR="0073437C" w:rsidRPr="009429CC" w:rsidRDefault="0073437C" w:rsidP="0073437C">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 xml:space="preserve">2025 m. ............................. d.  Nr. ............... </w:t>
      </w:r>
    </w:p>
    <w:p w14:paraId="6D5DE391" w14:textId="77777777" w:rsidR="0073437C" w:rsidRPr="009429CC" w:rsidRDefault="0073437C" w:rsidP="0073437C">
      <w:pPr>
        <w:spacing w:after="0" w:line="240" w:lineRule="auto"/>
        <w:jc w:val="center"/>
        <w:rPr>
          <w:rFonts w:ascii="Arial" w:eastAsia="Calibri" w:hAnsi="Arial" w:cs="Arial"/>
          <w:sz w:val="24"/>
          <w:szCs w:val="24"/>
          <w:lang w:eastAsia="en-US"/>
        </w:rPr>
      </w:pPr>
      <w:r w:rsidRPr="009429CC">
        <w:rPr>
          <w:rFonts w:ascii="Arial" w:eastAsia="Calibri" w:hAnsi="Arial" w:cs="Arial"/>
          <w:sz w:val="24"/>
          <w:szCs w:val="24"/>
          <w:lang w:eastAsia="en-US"/>
        </w:rPr>
        <w:t>Alytus</w:t>
      </w:r>
    </w:p>
    <w:p w14:paraId="45F01375" w14:textId="77777777" w:rsidR="0073437C" w:rsidRPr="009429CC" w:rsidRDefault="0073437C" w:rsidP="0073437C">
      <w:pPr>
        <w:spacing w:after="0" w:line="240" w:lineRule="auto"/>
        <w:jc w:val="center"/>
        <w:rPr>
          <w:rFonts w:ascii="Arial" w:eastAsia="Calibri" w:hAnsi="Arial" w:cs="Arial"/>
          <w:sz w:val="24"/>
          <w:szCs w:val="24"/>
          <w:lang w:eastAsia="en-US"/>
        </w:rPr>
      </w:pPr>
    </w:p>
    <w:p w14:paraId="26274AFE" w14:textId="3AB60C91" w:rsidR="0073437C" w:rsidRPr="009429CC" w:rsidRDefault="00D41A16"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Alytaus Jotvingių gimnazija </w:t>
      </w:r>
      <w:r w:rsidR="0073437C" w:rsidRPr="009429CC">
        <w:rPr>
          <w:rFonts w:ascii="Arial" w:eastAsia="Calibri" w:hAnsi="Arial" w:cs="Arial"/>
          <w:sz w:val="24"/>
          <w:szCs w:val="24"/>
          <w:lang w:eastAsia="en-US"/>
        </w:rPr>
        <w:t>(toliau – Užsakovas), atstovaujama ........... (nurodyti pareigas, vardą, pavardę), ir (nurodyti Paslaugų teikėją) (toliau – Paslaugų teikėjas), atstovaujamas (-a) (nurodyti pareigas, vardą, pavardę), toliau kartu – Šalys, o atskirai – Šalis, vadovaudamiesi ................... (įrašyti pirkimo būdą) būdu atlikto viešojo pirkimo ................. (įrašyti pirkimo pavadinimą) (Konkurso numeris – ........... (įrašyti pirkimo numerį)) (toliau – Konkursas/ Pirkimas) sąlygomis bei Paslaugų teikėjo pateiktu pasiūlymu susitarė ir sudarė šią paslaugų teikimo sutartį (toliau – Sutartis).</w:t>
      </w:r>
    </w:p>
    <w:p w14:paraId="4C74C3CC" w14:textId="77777777" w:rsidR="0073437C" w:rsidRPr="009429CC" w:rsidRDefault="0073437C" w:rsidP="0073437C">
      <w:pPr>
        <w:spacing w:after="0" w:line="240" w:lineRule="auto"/>
        <w:ind w:firstLine="1134"/>
        <w:jc w:val="both"/>
        <w:rPr>
          <w:rFonts w:ascii="Arial" w:eastAsia="Calibri" w:hAnsi="Arial" w:cs="Arial"/>
          <w:b/>
          <w:sz w:val="24"/>
          <w:szCs w:val="24"/>
          <w:lang w:eastAsia="en-US"/>
        </w:rPr>
      </w:pPr>
    </w:p>
    <w:p w14:paraId="36883490"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I SKYRIUS </w:t>
      </w:r>
    </w:p>
    <w:p w14:paraId="22554EC8"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SĄVOKOS IR SUTARTIES AIŠKINIMAS</w:t>
      </w:r>
    </w:p>
    <w:p w14:paraId="3DBC19A9"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74313B6A" w14:textId="77777777" w:rsidR="0073437C" w:rsidRPr="009429CC" w:rsidRDefault="0073437C" w:rsidP="0073437C">
      <w:pPr>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1. Sutartyje vartojamos ir didžiąja raide rašomos šios sąvokos:</w:t>
      </w:r>
    </w:p>
    <w:p w14:paraId="1FC1353D" w14:textId="77777777" w:rsidR="0073437C" w:rsidRPr="009429CC" w:rsidRDefault="0073437C" w:rsidP="0073437C">
      <w:pPr>
        <w:spacing w:after="0" w:line="240" w:lineRule="auto"/>
        <w:ind w:firstLine="1276"/>
        <w:jc w:val="both"/>
        <w:rPr>
          <w:rFonts w:ascii="Arial" w:eastAsia="Calibri" w:hAnsi="Arial" w:cs="Arial"/>
          <w:strike/>
          <w:color w:val="FF0000"/>
          <w:sz w:val="24"/>
          <w:szCs w:val="24"/>
          <w:lang w:eastAsia="en-US"/>
        </w:rPr>
      </w:pPr>
      <w:r w:rsidRPr="009429CC">
        <w:rPr>
          <w:rFonts w:ascii="Arial" w:eastAsia="Calibri" w:hAnsi="Arial" w:cs="Arial"/>
          <w:sz w:val="24"/>
          <w:szCs w:val="24"/>
          <w:lang w:eastAsia="en-US"/>
        </w:rPr>
        <w:t>1.1.</w:t>
      </w:r>
      <w:r w:rsidRPr="009429CC">
        <w:rPr>
          <w:rFonts w:ascii="Arial" w:eastAsia="Calibri" w:hAnsi="Arial" w:cs="Arial"/>
          <w:b/>
          <w:sz w:val="24"/>
          <w:szCs w:val="24"/>
          <w:lang w:eastAsia="en-US"/>
        </w:rPr>
        <w:t xml:space="preserve"> Konkurso sąlygos</w:t>
      </w:r>
      <w:r w:rsidRPr="009429CC">
        <w:rPr>
          <w:rFonts w:ascii="Arial" w:eastAsia="Calibri" w:hAnsi="Arial" w:cs="Arial"/>
          <w:sz w:val="24"/>
          <w:szCs w:val="24"/>
          <w:lang w:eastAsia="en-US"/>
        </w:rPr>
        <w:t xml:space="preserve"> – Užsakovo 2025 m.                   d. paskelbto mokinių maitinimo paslaugų pirkimo atviro konkurso būdu dokumentai (pirkimo Nr.________).</w:t>
      </w:r>
    </w:p>
    <w:p w14:paraId="52243602" w14:textId="45613D82" w:rsidR="0073437C" w:rsidRPr="009429CC" w:rsidRDefault="0073437C" w:rsidP="0073437C">
      <w:pPr>
        <w:spacing w:after="0" w:line="240" w:lineRule="auto"/>
        <w:ind w:firstLine="1276"/>
        <w:jc w:val="both"/>
        <w:rPr>
          <w:rFonts w:ascii="Arial" w:eastAsia="Calibri" w:hAnsi="Arial" w:cs="Arial"/>
          <w:bCs/>
          <w:iCs/>
          <w:sz w:val="24"/>
          <w:szCs w:val="24"/>
        </w:rPr>
      </w:pPr>
      <w:r w:rsidRPr="009429CC">
        <w:rPr>
          <w:rFonts w:ascii="Arial" w:eastAsia="Calibri" w:hAnsi="Arial" w:cs="Arial"/>
          <w:sz w:val="24"/>
          <w:szCs w:val="24"/>
          <w:lang w:eastAsia="en-US"/>
        </w:rPr>
        <w:t>1.2.</w:t>
      </w:r>
      <w:r w:rsidRPr="009429CC">
        <w:rPr>
          <w:rFonts w:ascii="Arial" w:eastAsia="Calibri" w:hAnsi="Arial" w:cs="Arial"/>
          <w:b/>
          <w:sz w:val="24"/>
          <w:szCs w:val="24"/>
          <w:lang w:eastAsia="en-US"/>
        </w:rPr>
        <w:t xml:space="preserve"> Paslaugos </w:t>
      </w:r>
      <w:r w:rsidRPr="009429CC">
        <w:rPr>
          <w:rFonts w:ascii="Arial" w:eastAsia="Calibri" w:hAnsi="Arial" w:cs="Arial"/>
          <w:sz w:val="24"/>
          <w:szCs w:val="24"/>
          <w:lang w:eastAsia="en-US"/>
        </w:rPr>
        <w:t>–maitinimo paslaugos, kurios susideda iš  mokinių mokamo ir nemokamo maitinimo (pietūs, pusryčiai ar pavakariai), mokamo maitinimo paslaugos mokyklos (Užsakovo) darbuotojams, atitinkančios techninę specifikaciją (Sutarties 1 priedas) ir kurios turi būti teikiamos pagal šią sutartį. Paslaugoms teikti</w:t>
      </w:r>
      <w:r w:rsidRPr="009429CC">
        <w:rPr>
          <w:rFonts w:ascii="Arial" w:eastAsia="Calibri" w:hAnsi="Arial" w:cs="Arial"/>
          <w:bCs/>
          <w:iCs/>
          <w:sz w:val="24"/>
          <w:szCs w:val="24"/>
        </w:rPr>
        <w:t xml:space="preserve"> Paslaugų teikėjui  Patalpų nuomos sutartimi išnuomojamos Alytaus miesto savivaldybei nuosavybės teise priklausančios </w:t>
      </w:r>
      <w:r w:rsidR="00D41A16" w:rsidRPr="009429CC">
        <w:rPr>
          <w:rFonts w:ascii="Arial" w:eastAsia="Calibri" w:hAnsi="Arial" w:cs="Arial"/>
          <w:bCs/>
          <w:iCs/>
          <w:sz w:val="24"/>
          <w:szCs w:val="24"/>
        </w:rPr>
        <w:t>12</w:t>
      </w:r>
      <w:r w:rsidR="003E5ADA" w:rsidRPr="009429CC">
        <w:rPr>
          <w:rFonts w:ascii="Arial" w:eastAsia="Calibri" w:hAnsi="Arial" w:cs="Arial"/>
          <w:bCs/>
          <w:iCs/>
          <w:sz w:val="24"/>
          <w:szCs w:val="24"/>
        </w:rPr>
        <w:t>5</w:t>
      </w:r>
      <w:r w:rsidR="00D41A16" w:rsidRPr="009429CC">
        <w:rPr>
          <w:rFonts w:ascii="Arial" w:eastAsia="Calibri" w:hAnsi="Arial" w:cs="Arial"/>
          <w:bCs/>
          <w:iCs/>
          <w:sz w:val="24"/>
          <w:szCs w:val="24"/>
        </w:rPr>
        <w:t>,</w:t>
      </w:r>
      <w:r w:rsidR="003E5ADA" w:rsidRPr="009429CC">
        <w:rPr>
          <w:rFonts w:ascii="Arial" w:eastAsia="Calibri" w:hAnsi="Arial" w:cs="Arial"/>
          <w:bCs/>
          <w:iCs/>
          <w:sz w:val="24"/>
          <w:szCs w:val="24"/>
        </w:rPr>
        <w:t>43</w:t>
      </w:r>
      <w:r w:rsidR="00D41A16" w:rsidRPr="009429CC">
        <w:rPr>
          <w:rFonts w:ascii="Arial" w:eastAsia="Calibri" w:hAnsi="Arial" w:cs="Arial"/>
          <w:bCs/>
          <w:iCs/>
          <w:sz w:val="24"/>
          <w:szCs w:val="24"/>
        </w:rPr>
        <w:t xml:space="preserve"> </w:t>
      </w:r>
      <w:r w:rsidRPr="009429CC">
        <w:rPr>
          <w:rFonts w:ascii="Arial" w:eastAsia="Calibri" w:hAnsi="Arial" w:cs="Arial"/>
          <w:bCs/>
          <w:iCs/>
          <w:sz w:val="24"/>
          <w:szCs w:val="24"/>
        </w:rPr>
        <w:t>m</w:t>
      </w:r>
      <w:r w:rsidRPr="009429CC">
        <w:rPr>
          <w:rFonts w:ascii="Arial" w:eastAsia="Calibri" w:hAnsi="Arial" w:cs="Arial"/>
          <w:bCs/>
          <w:iCs/>
          <w:sz w:val="24"/>
          <w:szCs w:val="24"/>
          <w:vertAlign w:val="superscript"/>
        </w:rPr>
        <w:t>2</w:t>
      </w:r>
      <w:r w:rsidRPr="009429CC">
        <w:rPr>
          <w:rFonts w:ascii="Arial" w:eastAsia="Calibri" w:hAnsi="Arial" w:cs="Arial"/>
          <w:bCs/>
          <w:iCs/>
          <w:sz w:val="24"/>
          <w:szCs w:val="24"/>
        </w:rPr>
        <w:t xml:space="preserve"> patalpos, kurias patikėjimo teise valdo Užsakovas. Išsamūs reikalavimai Paslaugų teikimui nurodyti Sutarties 1 priede „Techninė specifikacija“.</w:t>
      </w:r>
    </w:p>
    <w:p w14:paraId="5238C431" w14:textId="77777777" w:rsidR="0073437C" w:rsidRPr="009429CC" w:rsidRDefault="0073437C" w:rsidP="0073437C">
      <w:pPr>
        <w:spacing w:after="0" w:line="240" w:lineRule="auto"/>
        <w:ind w:left="57" w:right="-79" w:firstLine="1242"/>
        <w:jc w:val="both"/>
        <w:rPr>
          <w:rFonts w:ascii="Arial" w:eastAsia="Times New Roman" w:hAnsi="Arial" w:cs="Arial"/>
          <w:sz w:val="24"/>
          <w:szCs w:val="24"/>
        </w:rPr>
      </w:pPr>
      <w:r w:rsidRPr="009429CC">
        <w:rPr>
          <w:rFonts w:ascii="Arial" w:eastAsia="Times New Roman" w:hAnsi="Arial" w:cs="Arial"/>
          <w:sz w:val="24"/>
          <w:szCs w:val="24"/>
        </w:rPr>
        <w:t>1.3.</w:t>
      </w:r>
      <w:r w:rsidRPr="009429CC">
        <w:rPr>
          <w:rFonts w:ascii="Arial" w:eastAsia="Times New Roman" w:hAnsi="Arial" w:cs="Arial"/>
          <w:b/>
          <w:sz w:val="24"/>
          <w:szCs w:val="24"/>
        </w:rPr>
        <w:t xml:space="preserve"> Paslaugų gavėjai</w:t>
      </w:r>
      <w:r w:rsidRPr="009429CC">
        <w:rPr>
          <w:rFonts w:ascii="Arial" w:eastAsia="Times New Roman" w:hAnsi="Arial" w:cs="Arial"/>
          <w:sz w:val="24"/>
          <w:szCs w:val="24"/>
        </w:rPr>
        <w:t xml:space="preserve"> – Užsakovo mokiniai, kurie naudojasi maitinimo paslaugomis – gaunantys mokamą ir/ ar nemokamą maitinimą ir Užsakovo darbuotojai, kurie naudojasi mokamo maitinimo paslaugomis</w:t>
      </w:r>
      <w:r w:rsidRPr="009429CC">
        <w:rPr>
          <w:rFonts w:ascii="Arial" w:eastAsia="Calibri" w:hAnsi="Arial" w:cs="Arial"/>
          <w:sz w:val="24"/>
          <w:szCs w:val="24"/>
          <w:lang w:eastAsia="en-US"/>
        </w:rPr>
        <w:t>. Preliminarios apimtys apie besimokančių mokinių skaičių bei nemokamą maitinimą gaunančių mokinių skaičių yra nurodytos Sutarties 1 priede.</w:t>
      </w:r>
    </w:p>
    <w:p w14:paraId="66CB60FE" w14:textId="77777777" w:rsidR="0073437C" w:rsidRPr="009429CC" w:rsidRDefault="0073437C" w:rsidP="0073437C">
      <w:pPr>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1.4. </w:t>
      </w:r>
      <w:r w:rsidRPr="009429CC">
        <w:rPr>
          <w:rFonts w:ascii="Arial" w:eastAsia="Calibri" w:hAnsi="Arial" w:cs="Arial"/>
          <w:b/>
          <w:sz w:val="24"/>
          <w:szCs w:val="24"/>
          <w:lang w:eastAsia="en-US"/>
        </w:rPr>
        <w:t>Pasiūlymas</w:t>
      </w:r>
      <w:r w:rsidRPr="009429CC">
        <w:rPr>
          <w:rFonts w:ascii="Arial" w:eastAsia="Calibri" w:hAnsi="Arial" w:cs="Arial"/>
          <w:sz w:val="24"/>
          <w:szCs w:val="24"/>
          <w:lang w:eastAsia="en-US"/>
        </w:rPr>
        <w:t xml:space="preserve"> – vadovaujantis Konkurso sąlygomis Paslaugų teikėjo parengtas ir Užsakovui nustatyta tvarka pateiktas įpareigojantis Paslaugų teikėjo Pasiūlymas, kuris pagal Pirkimo sąlygas Viešojo pirkimo komisijos atrinktas geriausiu, kurį sudaro Paslaugų teikėjo raštu pateiktų dokumentų ir elektroninėmis priemonėmis pateiktų duomenų visuma.</w:t>
      </w:r>
    </w:p>
    <w:p w14:paraId="2354DE45" w14:textId="77777777" w:rsidR="0073437C" w:rsidRPr="009429CC" w:rsidRDefault="0073437C" w:rsidP="0073437C">
      <w:pPr>
        <w:spacing w:after="0" w:line="240" w:lineRule="auto"/>
        <w:ind w:firstLine="1276"/>
        <w:jc w:val="both"/>
        <w:rPr>
          <w:rFonts w:ascii="Arial" w:eastAsia="Times New Roman" w:hAnsi="Arial" w:cs="Arial"/>
          <w:sz w:val="24"/>
          <w:szCs w:val="24"/>
        </w:rPr>
      </w:pPr>
      <w:r w:rsidRPr="009429CC">
        <w:rPr>
          <w:rFonts w:ascii="Arial" w:eastAsia="Calibri" w:hAnsi="Arial" w:cs="Arial"/>
          <w:sz w:val="24"/>
          <w:szCs w:val="24"/>
          <w:lang w:eastAsia="en-US"/>
        </w:rPr>
        <w:t>1.5.</w:t>
      </w:r>
      <w:r w:rsidRPr="009429CC">
        <w:rPr>
          <w:rFonts w:ascii="Arial" w:eastAsia="Calibri" w:hAnsi="Arial" w:cs="Arial"/>
          <w:b/>
          <w:sz w:val="24"/>
          <w:szCs w:val="24"/>
          <w:lang w:eastAsia="en-US"/>
        </w:rPr>
        <w:t xml:space="preserve"> Paslaugų įkainiai</w:t>
      </w:r>
      <w:r w:rsidRPr="009429CC">
        <w:rPr>
          <w:rFonts w:ascii="Arial" w:eastAsia="Calibri" w:hAnsi="Arial" w:cs="Arial"/>
          <w:sz w:val="24"/>
          <w:szCs w:val="24"/>
          <w:lang w:eastAsia="en-US"/>
        </w:rPr>
        <w:t xml:space="preserve"> – Paslaugų teikėjo Pasiūlyme ir Sutarties 16 ir 17 punktuose nurodyti  įkainiai.</w:t>
      </w:r>
    </w:p>
    <w:p w14:paraId="09DFC96C" w14:textId="77777777" w:rsidR="0073437C" w:rsidRPr="009429CC" w:rsidRDefault="0073437C" w:rsidP="0073437C">
      <w:pPr>
        <w:tabs>
          <w:tab w:val="left" w:pos="1560"/>
        </w:tabs>
        <w:spacing w:after="0" w:line="240" w:lineRule="auto"/>
        <w:ind w:firstLine="1276"/>
        <w:jc w:val="both"/>
        <w:rPr>
          <w:rFonts w:ascii="Arial" w:eastAsia="Calibri" w:hAnsi="Arial" w:cs="Arial"/>
          <w:i/>
          <w:sz w:val="24"/>
          <w:szCs w:val="24"/>
          <w:lang w:eastAsia="en-US"/>
        </w:rPr>
      </w:pPr>
      <w:r w:rsidRPr="009429CC">
        <w:rPr>
          <w:rFonts w:ascii="Arial" w:eastAsia="Times New Roman" w:hAnsi="Arial" w:cs="Arial"/>
          <w:sz w:val="24"/>
          <w:szCs w:val="24"/>
        </w:rPr>
        <w:t xml:space="preserve">1.8. </w:t>
      </w:r>
      <w:r w:rsidRPr="009429CC">
        <w:rPr>
          <w:rFonts w:ascii="Arial" w:eastAsia="Times New Roman" w:hAnsi="Arial" w:cs="Arial"/>
          <w:b/>
          <w:sz w:val="24"/>
          <w:szCs w:val="24"/>
        </w:rPr>
        <w:t>Patalpų nuomos sutartis</w:t>
      </w:r>
      <w:r w:rsidRPr="009429CC">
        <w:rPr>
          <w:rFonts w:ascii="Arial" w:eastAsia="Times New Roman" w:hAnsi="Arial" w:cs="Arial"/>
          <w:sz w:val="24"/>
          <w:szCs w:val="24"/>
        </w:rPr>
        <w:t xml:space="preserve"> – Paslaugų teikėjo su Užsakovu pasirašyta patalpų ir įrangos esančių </w:t>
      </w:r>
      <w:r w:rsidRPr="009429CC">
        <w:rPr>
          <w:rFonts w:ascii="Arial" w:eastAsia="Calibri" w:hAnsi="Arial" w:cs="Arial"/>
          <w:sz w:val="24"/>
          <w:szCs w:val="24"/>
          <w:lang w:eastAsia="en-US"/>
        </w:rPr>
        <w:t>Alytaus Senamiesčio</w:t>
      </w:r>
      <w:r w:rsidRPr="009429CC">
        <w:rPr>
          <w:rFonts w:ascii="Arial" w:eastAsia="Times New Roman" w:hAnsi="Arial" w:cs="Arial"/>
          <w:sz w:val="24"/>
          <w:szCs w:val="24"/>
        </w:rPr>
        <w:t xml:space="preserve"> pradinėje mokykloje, Alytuje, kurios reikalingos Paslaugoms teikti, </w:t>
      </w:r>
      <w:r w:rsidRPr="009429CC">
        <w:rPr>
          <w:rFonts w:ascii="Arial" w:eastAsia="Calibri" w:hAnsi="Arial" w:cs="Arial"/>
          <w:sz w:val="24"/>
          <w:szCs w:val="24"/>
          <w:lang w:eastAsia="en-US"/>
        </w:rPr>
        <w:t>nuomos sutartis.</w:t>
      </w:r>
    </w:p>
    <w:p w14:paraId="693EEB3B" w14:textId="77777777" w:rsidR="0073437C" w:rsidRPr="009429CC"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1.9.</w:t>
      </w:r>
      <w:r w:rsidRPr="009429CC">
        <w:rPr>
          <w:rFonts w:ascii="Arial" w:eastAsia="Calibri" w:hAnsi="Arial" w:cs="Arial"/>
          <w:sz w:val="24"/>
          <w:szCs w:val="24"/>
          <w:lang w:eastAsia="en-US"/>
        </w:rPr>
        <w:tab/>
      </w:r>
      <w:r w:rsidRPr="009429CC">
        <w:rPr>
          <w:rFonts w:ascii="Arial" w:eastAsia="Calibri" w:hAnsi="Arial" w:cs="Arial"/>
          <w:b/>
          <w:bCs/>
          <w:sz w:val="24"/>
          <w:szCs w:val="24"/>
          <w:lang w:eastAsia="en-US"/>
        </w:rPr>
        <w:t>Mokamas maitinimas</w:t>
      </w:r>
      <w:r w:rsidRPr="009429CC">
        <w:rPr>
          <w:rFonts w:ascii="Arial" w:eastAsia="Calibri" w:hAnsi="Arial" w:cs="Arial"/>
          <w:sz w:val="24"/>
          <w:szCs w:val="24"/>
          <w:lang w:eastAsia="en-US"/>
        </w:rPr>
        <w:t xml:space="preserve"> – maitinimas, už kurį mokės tretieji asmenys (ne sutarties Šalys, t. y  mokiniai, mokinių tėvai, Užsakovo darbuotojai).</w:t>
      </w:r>
    </w:p>
    <w:p w14:paraId="2DD31CB6" w14:textId="77777777" w:rsidR="0073437C" w:rsidRPr="009429CC"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1.10.</w:t>
      </w:r>
      <w:r w:rsidRPr="009429CC">
        <w:rPr>
          <w:rFonts w:ascii="Arial" w:eastAsia="Calibri" w:hAnsi="Arial" w:cs="Arial"/>
          <w:sz w:val="24"/>
          <w:szCs w:val="24"/>
          <w:lang w:eastAsia="en-US"/>
        </w:rPr>
        <w:tab/>
      </w:r>
      <w:r w:rsidRPr="009429CC">
        <w:rPr>
          <w:rFonts w:ascii="Arial" w:eastAsia="Calibri" w:hAnsi="Arial" w:cs="Arial"/>
          <w:b/>
          <w:bCs/>
          <w:sz w:val="24"/>
          <w:szCs w:val="24"/>
          <w:lang w:eastAsia="en-US"/>
        </w:rPr>
        <w:t>Nemokamas maitinimas</w:t>
      </w:r>
      <w:r w:rsidRPr="009429CC">
        <w:rPr>
          <w:rFonts w:ascii="Arial" w:eastAsia="Calibri" w:hAnsi="Arial" w:cs="Arial"/>
          <w:sz w:val="24"/>
          <w:szCs w:val="24"/>
          <w:lang w:eastAsia="en-US"/>
        </w:rPr>
        <w:t xml:space="preserve"> – maitinimas, už kurį mokės Užsakovas.</w:t>
      </w:r>
    </w:p>
    <w:p w14:paraId="170149A3" w14:textId="77777777" w:rsidR="0073437C" w:rsidRPr="009429CC"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1.11. </w:t>
      </w:r>
      <w:r w:rsidRPr="009429CC">
        <w:rPr>
          <w:rFonts w:ascii="Arial" w:eastAsia="Calibri" w:hAnsi="Arial" w:cs="Arial"/>
          <w:b/>
          <w:sz w:val="24"/>
          <w:szCs w:val="24"/>
          <w:lang w:eastAsia="en-US"/>
        </w:rPr>
        <w:t>Paslaugų teikėjo prisiimti įsipareigojimai –</w:t>
      </w:r>
      <w:r w:rsidRPr="009429CC">
        <w:rPr>
          <w:rFonts w:ascii="Arial" w:eastAsia="Calibri" w:hAnsi="Arial" w:cs="Arial"/>
          <w:sz w:val="24"/>
          <w:szCs w:val="24"/>
          <w:lang w:eastAsia="en-US"/>
        </w:rPr>
        <w:t xml:space="preserve"> Sutarties vykdymo metu Paslaugų teikėjo prisiimami įsipareigojimai, nurodyti Paslaugų tiekėjo pasiūlyme (Sutarties 2 priedas) ir Sutarties 23 punkte.</w:t>
      </w:r>
    </w:p>
    <w:p w14:paraId="2772ABB0" w14:textId="77777777" w:rsidR="0073437C" w:rsidRPr="009429CC"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1.12. Nacionalinės kokybės produktai (toliau – NKP) turi atitikti specifikacijas, patvirtintas Lietuvos Respublikos žemės ūkio ministro (aktuali redakcija). NKP produkcija turi būti užauginta sertifikuotame NKP ūkyje bei atitikti kitus produkcijai keliamus reikalavimus.</w:t>
      </w:r>
    </w:p>
    <w:p w14:paraId="75313EA0" w14:textId="77777777" w:rsidR="0073437C" w:rsidRPr="009429CC"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9429CC">
        <w:rPr>
          <w:rFonts w:ascii="Arial" w:eastAsia="Calibri" w:hAnsi="Arial" w:cs="Arial"/>
          <w:sz w:val="24"/>
          <w:szCs w:val="24"/>
          <w:lang w:eastAsia="en-US"/>
        </w:rPr>
        <w:t>2. Sutartyje neapibrėžtos sąvokos aiškinamos vadovaujantis Konkurso sąlygose ir teisės aktuose nustatytu reglamentavimu.</w:t>
      </w:r>
    </w:p>
    <w:p w14:paraId="7D3C6919"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bCs/>
          <w:sz w:val="24"/>
          <w:szCs w:val="24"/>
          <w:lang w:eastAsia="en-US"/>
        </w:rPr>
        <w:t>II</w:t>
      </w:r>
      <w:r w:rsidRPr="009429CC">
        <w:rPr>
          <w:rFonts w:ascii="Arial" w:eastAsia="Calibri" w:hAnsi="Arial" w:cs="Arial"/>
          <w:b/>
          <w:sz w:val="24"/>
          <w:szCs w:val="24"/>
          <w:lang w:eastAsia="en-US"/>
        </w:rPr>
        <w:t xml:space="preserve"> SKYRIUS </w:t>
      </w:r>
    </w:p>
    <w:p w14:paraId="1198D05B" w14:textId="77777777" w:rsidR="0073437C" w:rsidRPr="009429CC" w:rsidRDefault="0073437C" w:rsidP="0073437C">
      <w:pPr>
        <w:spacing w:after="0" w:line="240" w:lineRule="auto"/>
        <w:jc w:val="center"/>
        <w:rPr>
          <w:rFonts w:ascii="Arial" w:eastAsia="Calibri" w:hAnsi="Arial" w:cs="Arial"/>
          <w:b/>
          <w:bCs/>
          <w:sz w:val="24"/>
          <w:szCs w:val="24"/>
          <w:lang w:eastAsia="en-US"/>
        </w:rPr>
      </w:pPr>
      <w:r w:rsidRPr="009429CC">
        <w:rPr>
          <w:rFonts w:ascii="Arial" w:eastAsia="Calibri" w:hAnsi="Arial" w:cs="Arial"/>
          <w:b/>
          <w:bCs/>
          <w:sz w:val="24"/>
          <w:szCs w:val="24"/>
          <w:lang w:eastAsia="en-US"/>
        </w:rPr>
        <w:t>ŠALIŲ PAREIŠKIMAI IR GARANTIJOS</w:t>
      </w:r>
    </w:p>
    <w:p w14:paraId="2E7DF8AB" w14:textId="77777777" w:rsidR="0073437C" w:rsidRPr="009429CC" w:rsidRDefault="0073437C" w:rsidP="0073437C">
      <w:pPr>
        <w:spacing w:after="0" w:line="240" w:lineRule="auto"/>
        <w:jc w:val="center"/>
        <w:rPr>
          <w:rFonts w:ascii="Arial" w:eastAsia="Calibri" w:hAnsi="Arial" w:cs="Arial"/>
          <w:b/>
          <w:bCs/>
          <w:sz w:val="24"/>
          <w:szCs w:val="24"/>
          <w:lang w:eastAsia="en-US"/>
        </w:rPr>
      </w:pPr>
    </w:p>
    <w:p w14:paraId="31B98825"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3. Paslaugų teikėjas pareiškia ir garantuoja, kad Pasiūlyme jo pateikti pareiškimai ir garantijos yra teisingi.</w:t>
      </w:r>
    </w:p>
    <w:p w14:paraId="35A8CCFB"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4. Paslaugų teikėjas pareiškia ir garantuoja, kad:</w:t>
      </w:r>
    </w:p>
    <w:p w14:paraId="27CC9559"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4.1. jis turi visus leidimus, licencijas, darbuotojus, lėšas, žinias ir pajėgumus, teisės aktų reikalaujamus ir reikalingus teisėtai ir tinkamai įvykdyti Sutartį;</w:t>
      </w:r>
    </w:p>
    <w:p w14:paraId="6E8A3AD7"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4.2. visa informacija (įskaitant informaciją apie atitiktį Konkurso sąlygose nurodytiems pašalinimo pagrindų nebuvimo reikalavimams ir tiekėjų kvalifikaciniams reikalavimams), dokumentai ir (ar) nurodymai, kuriuos Paslaugų teikėjas pateikė dalyvaudamas Konkurse, Sutarties sudarymo metu ir (ar) pateiks jos vykdymo metu, yra tikri, teisingi ir neprieštarauja teisės aktų reikalavimams;</w:t>
      </w:r>
    </w:p>
    <w:p w14:paraId="48003D32"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4.3. Sutartį vykdys</w:t>
      </w:r>
      <w:r w:rsidRPr="009429CC">
        <w:rPr>
          <w:rFonts w:ascii="Arial" w:eastAsia="Calibri" w:hAnsi="Arial" w:cs="Arial"/>
          <w:bCs/>
          <w:sz w:val="24"/>
          <w:szCs w:val="24"/>
          <w:lang w:eastAsia="en-US"/>
        </w:rPr>
        <w:t xml:space="preserve"> tik tokią teisę turintys asmenys.</w:t>
      </w:r>
    </w:p>
    <w:p w14:paraId="4C388101"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t>5.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EB9D509"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p>
    <w:p w14:paraId="2A2E93A9"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III SKYRIUS</w:t>
      </w:r>
    </w:p>
    <w:p w14:paraId="57E3889E"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 SUTARTIES DALYKAS</w:t>
      </w:r>
    </w:p>
    <w:p w14:paraId="4EFD0783"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5C161EEE" w14:textId="7F316C4F"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bCs/>
          <w:sz w:val="24"/>
          <w:szCs w:val="24"/>
          <w:lang w:eastAsia="en-US"/>
        </w:rPr>
        <w:t xml:space="preserve">6. Paslaugų teikėjas </w:t>
      </w:r>
      <w:r w:rsidRPr="009429CC">
        <w:rPr>
          <w:rFonts w:ascii="Arial" w:eastAsia="Calibri" w:hAnsi="Arial" w:cs="Arial"/>
          <w:sz w:val="24"/>
          <w:szCs w:val="24"/>
          <w:lang w:eastAsia="en-US"/>
        </w:rPr>
        <w:t>įsipareigoja tinkamai Sutartyje nustatytomis sąlygomis ir tvarka, savo lėšomis, rizika ir priemonėmis suteikti Užsakovui šioje Sutartyje numatytas Paslaugas pagal Techninėje specifikacijoje (Sutarties 1 priedas) išdėstytus reikalavimus ir Paslaugų teikėjo pateiktą pasiūlymą, taip pat ne vėliau kaip per 2 mėn. nuo šios sutarties įsigaliojimo su Užsakovu pasirašyti</w:t>
      </w:r>
      <w:r w:rsidRPr="009429CC">
        <w:rPr>
          <w:rFonts w:ascii="Arial" w:eastAsia="Times New Roman" w:hAnsi="Arial" w:cs="Arial"/>
          <w:sz w:val="24"/>
          <w:szCs w:val="24"/>
        </w:rPr>
        <w:t xml:space="preserve"> Patalpų ir įrangos nuomos sutartį, </w:t>
      </w:r>
      <w:r w:rsidRPr="009429CC">
        <w:rPr>
          <w:rFonts w:ascii="Arial" w:eastAsia="Calibri" w:hAnsi="Arial" w:cs="Arial"/>
          <w:sz w:val="24"/>
          <w:szCs w:val="24"/>
          <w:lang w:eastAsia="en-US"/>
        </w:rPr>
        <w:t>laikytis kitų Sutartimi bei Patalpų nuomos sutartimi prisiimtų įsipareigojimų, o Užsakovas įsipareigoja už suteiktas Paslaugas sumokėti pagal šioje Sutartyje nurodytus nemokamo maitinimo įkainius. Paslaugos pradedamos teikti nuo 202</w:t>
      </w:r>
      <w:r w:rsidR="00292DCD" w:rsidRPr="009429CC">
        <w:rPr>
          <w:rFonts w:ascii="Arial" w:eastAsia="Calibri" w:hAnsi="Arial" w:cs="Arial"/>
          <w:sz w:val="24"/>
          <w:szCs w:val="24"/>
          <w:lang w:eastAsia="en-US"/>
        </w:rPr>
        <w:t>6</w:t>
      </w:r>
      <w:r w:rsidRPr="009429CC">
        <w:rPr>
          <w:rFonts w:ascii="Arial" w:eastAsia="Calibri" w:hAnsi="Arial" w:cs="Arial"/>
          <w:sz w:val="24"/>
          <w:szCs w:val="24"/>
          <w:lang w:eastAsia="en-US"/>
        </w:rPr>
        <w:t xml:space="preserve"> m. </w:t>
      </w:r>
      <w:r w:rsidR="00292DCD" w:rsidRPr="009429CC">
        <w:rPr>
          <w:rFonts w:ascii="Arial" w:eastAsia="Calibri" w:hAnsi="Arial" w:cs="Arial"/>
          <w:sz w:val="24"/>
          <w:szCs w:val="24"/>
          <w:lang w:eastAsia="en-US"/>
        </w:rPr>
        <w:t>sausio</w:t>
      </w:r>
      <w:r w:rsidRPr="009429CC">
        <w:rPr>
          <w:rFonts w:ascii="Arial" w:eastAsia="Calibri" w:hAnsi="Arial" w:cs="Arial"/>
          <w:sz w:val="24"/>
          <w:szCs w:val="24"/>
          <w:lang w:eastAsia="en-US"/>
        </w:rPr>
        <w:t xml:space="preserve"> 1</w:t>
      </w:r>
      <w:r w:rsidR="00292DCD" w:rsidRPr="009429CC">
        <w:rPr>
          <w:rFonts w:ascii="Arial" w:eastAsia="Calibri" w:hAnsi="Arial" w:cs="Arial"/>
          <w:sz w:val="24"/>
          <w:szCs w:val="24"/>
          <w:lang w:eastAsia="en-US"/>
        </w:rPr>
        <w:t>0</w:t>
      </w:r>
      <w:r w:rsidRPr="009429CC">
        <w:rPr>
          <w:rFonts w:ascii="Arial" w:eastAsia="Calibri" w:hAnsi="Arial" w:cs="Arial"/>
          <w:sz w:val="24"/>
          <w:szCs w:val="24"/>
          <w:lang w:eastAsia="en-US"/>
        </w:rPr>
        <w:t xml:space="preserve"> d. Paslaugų teikimo terminas 12 mėnesių. Paslaugų teikimo terminas gali būti pratęstas 2 kartus po 12 mėnesių. </w:t>
      </w:r>
    </w:p>
    <w:p w14:paraId="57AD7158" w14:textId="77777777" w:rsidR="0073437C" w:rsidRPr="009429CC" w:rsidRDefault="0073437C" w:rsidP="0073437C">
      <w:pPr>
        <w:spacing w:after="0" w:line="240" w:lineRule="auto"/>
        <w:ind w:firstLine="1298"/>
        <w:jc w:val="both"/>
        <w:rPr>
          <w:rFonts w:ascii="Arial" w:eastAsia="Calibri" w:hAnsi="Arial" w:cs="Arial"/>
          <w:strike/>
          <w:sz w:val="24"/>
          <w:szCs w:val="24"/>
          <w:lang w:eastAsia="en-US"/>
        </w:rPr>
      </w:pPr>
      <w:r w:rsidRPr="009429CC">
        <w:rPr>
          <w:rFonts w:ascii="Arial" w:eastAsia="Calibri" w:hAnsi="Arial" w:cs="Arial"/>
          <w:sz w:val="24"/>
          <w:szCs w:val="24"/>
          <w:lang w:eastAsia="en-US"/>
        </w:rPr>
        <w:t>7. Paslaugų teikėjas pareiškia ir patvirtina, kad iki šios Sutarties pasirašymo jis yra tinkamai bei išsamiai išanalizavęs Pirkimo sąlygas.</w:t>
      </w:r>
    </w:p>
    <w:p w14:paraId="33E2117D" w14:textId="77777777" w:rsidR="0073437C" w:rsidRPr="009429CC" w:rsidRDefault="0073437C" w:rsidP="0073437C">
      <w:pPr>
        <w:spacing w:after="0" w:line="240" w:lineRule="auto"/>
        <w:ind w:firstLine="1298"/>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8. Paslaugų apimtys ir reikalavimai nustatyti Techninėje specifikacijoje (sutarties 1 priedas).</w:t>
      </w:r>
    </w:p>
    <w:p w14:paraId="02C5BE0F"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7718EA29"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IV SKYRIUS</w:t>
      </w:r>
    </w:p>
    <w:p w14:paraId="11DC2741"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 SUTARTIES KAINA</w:t>
      </w:r>
    </w:p>
    <w:p w14:paraId="45DA9280"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6D330094" w14:textId="77777777" w:rsidR="0073437C" w:rsidRPr="009429CC" w:rsidRDefault="0073437C" w:rsidP="0073437C">
      <w:pPr>
        <w:spacing w:after="0" w:line="240" w:lineRule="auto"/>
        <w:ind w:firstLine="1134"/>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9. Sutarčiai taikoma fiksuoto įkainio kainodara.</w:t>
      </w:r>
    </w:p>
    <w:p w14:paraId="58AA23ED" w14:textId="6DE2E95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10. Pradinės Sutarties vertė, kuri lygi maksimaliai pirkimui skirtai lėšų sumai be PVM pirkimo dokumentuose ir sutartyje nurodytoms paslaugoms įsigyti tiekėjo pasiūlyme nurodytais įkainiais yra  </w:t>
      </w:r>
      <w:r w:rsidR="00292DCD" w:rsidRPr="009429CC">
        <w:rPr>
          <w:rFonts w:ascii="Arial" w:eastAsia="Calibri" w:hAnsi="Arial" w:cs="Arial"/>
          <w:sz w:val="24"/>
          <w:szCs w:val="24"/>
          <w:lang w:eastAsia="en-US"/>
        </w:rPr>
        <w:t>33</w:t>
      </w:r>
      <w:r w:rsidRPr="009429CC">
        <w:rPr>
          <w:rFonts w:ascii="Arial" w:eastAsia="Calibri" w:hAnsi="Arial" w:cs="Arial"/>
          <w:sz w:val="24"/>
          <w:szCs w:val="24"/>
          <w:lang w:eastAsia="en-US"/>
        </w:rPr>
        <w:t>0 000,00 Eur (</w:t>
      </w:r>
      <w:r w:rsidR="00292DCD" w:rsidRPr="009429CC">
        <w:rPr>
          <w:rFonts w:ascii="Arial" w:eastAsia="Calibri" w:hAnsi="Arial" w:cs="Arial"/>
          <w:sz w:val="24"/>
          <w:szCs w:val="24"/>
          <w:lang w:eastAsia="en-US"/>
        </w:rPr>
        <w:t>trys</w:t>
      </w:r>
      <w:r w:rsidRPr="009429CC">
        <w:rPr>
          <w:rFonts w:ascii="Arial" w:eastAsia="Calibri" w:hAnsi="Arial" w:cs="Arial"/>
          <w:sz w:val="24"/>
          <w:szCs w:val="24"/>
          <w:lang w:eastAsia="en-US"/>
        </w:rPr>
        <w:t xml:space="preserve"> šimtai </w:t>
      </w:r>
      <w:r w:rsidR="00292DCD" w:rsidRPr="009429CC">
        <w:rPr>
          <w:rFonts w:ascii="Arial" w:eastAsia="Calibri" w:hAnsi="Arial" w:cs="Arial"/>
          <w:sz w:val="24"/>
          <w:szCs w:val="24"/>
          <w:lang w:eastAsia="en-US"/>
        </w:rPr>
        <w:t>tris</w:t>
      </w:r>
      <w:r w:rsidRPr="009429CC">
        <w:rPr>
          <w:rFonts w:ascii="Arial" w:eastAsia="Calibri" w:hAnsi="Arial" w:cs="Arial"/>
          <w:sz w:val="24"/>
          <w:szCs w:val="24"/>
          <w:lang w:eastAsia="en-US"/>
        </w:rPr>
        <w:t>dešimt tūkstančių eurų 0 ct.) be PVM.</w:t>
      </w:r>
    </w:p>
    <w:p w14:paraId="1231262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11. Maksimali sutarties kaina yra ____ (________________) Eur. su PVM, iš jų ___________ (___________) Eur. yra PVM.</w:t>
      </w:r>
    </w:p>
    <w:p w14:paraId="02922F1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12 Suma, kurią užsakovas sumokės tiekėjui, priklauso nuo faktiškai suteiktų paslaugų kiekio vykdant sutartį.</w:t>
      </w:r>
    </w:p>
    <w:p w14:paraId="3D26502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13. Užsakovas neįsipareigoja nupirkti paslaugų už visą šios sutarties 10 punkte nurodytą pradinės sutarties vertę ir/arba išpirkti viso paslaugų kiekio nurodyto šioje sutartyje, techninėje specifikacijoje ir kituose pirkimo dokumentuose.</w:t>
      </w:r>
    </w:p>
    <w:p w14:paraId="01DE32EE" w14:textId="77777777" w:rsidR="0073437C" w:rsidRPr="009429CC" w:rsidRDefault="0073437C" w:rsidP="0073437C">
      <w:pPr>
        <w:spacing w:after="0" w:line="240" w:lineRule="auto"/>
        <w:ind w:firstLine="1134"/>
        <w:jc w:val="both"/>
        <w:rPr>
          <w:rFonts w:ascii="Arial" w:eastAsia="Calibri" w:hAnsi="Arial" w:cs="Arial"/>
          <w:bCs/>
          <w:iCs/>
          <w:sz w:val="24"/>
          <w:szCs w:val="24"/>
          <w:lang w:eastAsia="en-US"/>
        </w:rPr>
      </w:pPr>
      <w:r w:rsidRPr="009429CC">
        <w:rPr>
          <w:rFonts w:ascii="Arial" w:eastAsia="Calibri" w:hAnsi="Arial" w:cs="Arial"/>
          <w:sz w:val="24"/>
          <w:szCs w:val="24"/>
          <w:lang w:eastAsia="en-US"/>
        </w:rPr>
        <w:t xml:space="preserve">14. Užsakovas </w:t>
      </w:r>
      <w:r w:rsidRPr="009429CC">
        <w:rPr>
          <w:rFonts w:ascii="Arial" w:eastAsia="Calibri" w:hAnsi="Arial" w:cs="Arial"/>
          <w:bCs/>
          <w:iCs/>
          <w:sz w:val="24"/>
          <w:szCs w:val="24"/>
          <w:lang w:eastAsia="en-US"/>
        </w:rPr>
        <w:t>sumokės tik už tas Paslaugų teikėjo suteiktas Paslaugas, kai mokiniai teisės aktų numatyta tvarka įgyja teisę gauti nemokamą maitinimą, už kitas (mokamo maitinimo) Paslaugų teikėjo suteiktas Paslaugas mokės tretieji asmenys (mokiniai, mokinių tėvai, Užsakovo darbuotojai).</w:t>
      </w:r>
    </w:p>
    <w:p w14:paraId="44548C82"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15.</w:t>
      </w:r>
      <w:r w:rsidRPr="009429CC">
        <w:rPr>
          <w:rFonts w:ascii="Arial" w:eastAsia="Calibri" w:hAnsi="Arial" w:cs="Arial"/>
          <w:sz w:val="24"/>
          <w:szCs w:val="24"/>
          <w:lang w:eastAsia="en-US"/>
        </w:rPr>
        <w:tab/>
        <w:t>Paslaugų teikėjas į Paslaugų įkainius (be PVM) yra įskaičiavęs visas Paslaugų teikėjo išlaidas, susijusias su Sutartyje numatytų įsipareigojimų vykdymu, maisto produktų įsigijimu ir gamybos išlaidas, o taip pat visus mokesčius (išskyrus PVM) ir visas išlaidas, susijusias su paslaugų teikimu taip pat, įskaitant:</w:t>
      </w:r>
    </w:p>
    <w:p w14:paraId="7A9F2BF8" w14:textId="77777777" w:rsidR="0073437C" w:rsidRPr="009429CC" w:rsidRDefault="0073437C" w:rsidP="0073437C">
      <w:pPr>
        <w:tabs>
          <w:tab w:val="left" w:pos="1560"/>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15.1.</w:t>
      </w:r>
      <w:r w:rsidRPr="009429CC">
        <w:rPr>
          <w:rFonts w:ascii="Arial" w:eastAsia="Calibri" w:hAnsi="Arial" w:cs="Arial"/>
          <w:sz w:val="24"/>
          <w:szCs w:val="24"/>
          <w:lang w:eastAsia="en-US"/>
        </w:rPr>
        <w:tab/>
        <w:t xml:space="preserve"> šios Sutarties sudarymo ir vykdymo išlaidas, įskaitant išlaidas, susijusias su priverstiniu Sutarties vykdymu; </w:t>
      </w:r>
    </w:p>
    <w:p w14:paraId="4766CAA5" w14:textId="77777777" w:rsidR="0073437C" w:rsidRPr="009429CC" w:rsidRDefault="0073437C" w:rsidP="0073437C">
      <w:pPr>
        <w:tabs>
          <w:tab w:val="left" w:pos="156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15.2. visas išlaidas, kurias numato teikiant Paslaugas, įskaitant darbuotojų, tiesiogiai susijusių su maitinimo organizavimu, darbo užmokesčio, valstybinio socialinio draudimo įmokų;      </w:t>
      </w:r>
    </w:p>
    <w:p w14:paraId="4D78F807" w14:textId="77777777" w:rsidR="0073437C" w:rsidRPr="009429CC" w:rsidRDefault="0073437C" w:rsidP="0073437C">
      <w:pPr>
        <w:tabs>
          <w:tab w:val="left" w:pos="156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15.3. visas išlaidas, susijusias su virtuvės ir pagalbinių patalpų įranga, inventoriumi, patalpų priežiūra, smulkiu paprastuoju remontu;</w:t>
      </w:r>
    </w:p>
    <w:p w14:paraId="34D00773" w14:textId="77777777" w:rsidR="0073437C" w:rsidRPr="009429CC" w:rsidRDefault="0073437C" w:rsidP="0073437C">
      <w:pPr>
        <w:tabs>
          <w:tab w:val="left" w:pos="1418"/>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15.4.</w:t>
      </w:r>
      <w:r w:rsidRPr="009429CC">
        <w:rPr>
          <w:rFonts w:ascii="Arial" w:eastAsia="Calibri" w:hAnsi="Arial" w:cs="Arial"/>
          <w:sz w:val="24"/>
          <w:szCs w:val="24"/>
          <w:lang w:eastAsia="en-US"/>
        </w:rPr>
        <w:tab/>
        <w:t>visas kitas tiesiogines ir netiesiogines išlaidas, susijusias su Paslaugų teikimu.</w:t>
      </w:r>
    </w:p>
    <w:p w14:paraId="2BBA97A0" w14:textId="77777777" w:rsidR="0073437C" w:rsidRPr="009429CC" w:rsidRDefault="0073437C" w:rsidP="0073437C">
      <w:pPr>
        <w:widowControl w:val="0"/>
        <w:tabs>
          <w:tab w:val="left" w:pos="1985"/>
        </w:tabs>
        <w:autoSpaceDE w:val="0"/>
        <w:autoSpaceDN w:val="0"/>
        <w:adjustRightInd w:val="0"/>
        <w:spacing w:after="0" w:line="240" w:lineRule="auto"/>
        <w:ind w:firstLine="1134"/>
        <w:jc w:val="both"/>
        <w:rPr>
          <w:rFonts w:ascii="Arial" w:eastAsia="Calibri" w:hAnsi="Arial" w:cs="Arial"/>
          <w:sz w:val="24"/>
          <w:szCs w:val="24"/>
        </w:rPr>
      </w:pPr>
      <w:r w:rsidRPr="009429CC">
        <w:rPr>
          <w:rFonts w:ascii="Arial" w:eastAsia="Calibri" w:hAnsi="Arial" w:cs="Arial"/>
          <w:sz w:val="24"/>
          <w:szCs w:val="24"/>
        </w:rPr>
        <w:t xml:space="preserve">16. Mokamo maitinimo įkainiai nurodyti tiekėjo pasiūlyme – sutarties priedas Nr.2. </w:t>
      </w:r>
    </w:p>
    <w:p w14:paraId="171175E8" w14:textId="1CB8DF09" w:rsidR="00024E64" w:rsidRPr="009429CC" w:rsidRDefault="0073437C" w:rsidP="00024E64">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17. </w:t>
      </w:r>
      <w:r w:rsidR="0097333C" w:rsidRPr="009429CC">
        <w:rPr>
          <w:rFonts w:ascii="Arial" w:eastAsia="Calibri" w:hAnsi="Arial" w:cs="Arial"/>
          <w:sz w:val="24"/>
          <w:szCs w:val="24"/>
          <w:lang w:eastAsia="en-US"/>
        </w:rPr>
        <w:t>Už nemokamą maitinimą bus apmokama tiekėjo pasiūlytais įkainiais, kurie negali būti didesni, nei nustatyti Alytaus miesto savivaldybės administracijos direktoriaus 2025 m. spalio 20 d. įsakymu Nr. DV-747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(aktualia redakcija https://va.alytus.lt/document/76364) nustatytus įkainius, vadovaujantis Lietuvos Respublikos socialinės paramos mokiniams įstatymu.</w:t>
      </w:r>
    </w:p>
    <w:p w14:paraId="2ED1AC0D"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rPr>
      </w:pPr>
      <w:r w:rsidRPr="009429CC">
        <w:rPr>
          <w:rFonts w:ascii="Arial" w:eastAsia="Calibri" w:hAnsi="Arial" w:cs="Arial"/>
          <w:sz w:val="24"/>
          <w:szCs w:val="24"/>
        </w:rPr>
        <w:t xml:space="preserve">18. </w:t>
      </w:r>
      <w:r w:rsidRPr="009429CC">
        <w:rPr>
          <w:rFonts w:ascii="Arial" w:eastAsia="Times New Roman" w:hAnsi="Arial" w:cs="Arial"/>
          <w:sz w:val="24"/>
          <w:szCs w:val="24"/>
          <w:lang w:eastAsia="en-US"/>
        </w:rPr>
        <w:t>Sutarties 16 ir 17 punkte nurodyti paslaugų įkainiai per visą Sutarties galiojimo laikotarpį negali būti keičiami, išskyrus 19 ir 20 punktuose numatytus atvejus.</w:t>
      </w:r>
    </w:p>
    <w:p w14:paraId="3CC2365B" w14:textId="77777777" w:rsidR="0073437C" w:rsidRPr="009429CC" w:rsidRDefault="0073437C" w:rsidP="0073437C">
      <w:pPr>
        <w:tabs>
          <w:tab w:val="left" w:pos="0"/>
        </w:tabs>
        <w:spacing w:after="0" w:line="240" w:lineRule="auto"/>
        <w:ind w:firstLine="1134"/>
        <w:jc w:val="both"/>
        <w:rPr>
          <w:rFonts w:ascii="Arial" w:eastAsia="Calibri" w:hAnsi="Arial" w:cs="Arial"/>
          <w:sz w:val="24"/>
          <w:szCs w:val="24"/>
        </w:rPr>
      </w:pPr>
      <w:r w:rsidRPr="009429CC">
        <w:rPr>
          <w:rFonts w:ascii="Arial" w:eastAsia="Calibri" w:hAnsi="Arial" w:cs="Arial"/>
          <w:sz w:val="24"/>
          <w:szCs w:val="24"/>
        </w:rPr>
        <w:t>19. Paslaugų</w:t>
      </w:r>
      <w:r w:rsidRPr="009429CC">
        <w:rPr>
          <w:rFonts w:ascii="Arial" w:eastAsia="Calibri" w:hAnsi="Arial" w:cs="Arial"/>
          <w:sz w:val="24"/>
          <w:szCs w:val="24"/>
          <w:lang w:eastAsia="en-US"/>
        </w:rPr>
        <w:t xml:space="preserve"> įkainių (be PVM) peržiūra</w:t>
      </w:r>
      <w:r w:rsidRPr="009429CC">
        <w:rPr>
          <w:rFonts w:ascii="Arial" w:eastAsia="Calibri" w:hAnsi="Arial" w:cs="Arial"/>
          <w:sz w:val="24"/>
          <w:szCs w:val="24"/>
        </w:rPr>
        <w:t>:</w:t>
      </w:r>
    </w:p>
    <w:p w14:paraId="01AC0D6A" w14:textId="77777777"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rPr>
        <w:lastRenderedPageBreak/>
        <w:t xml:space="preserve">19.1. </w:t>
      </w:r>
      <w:r w:rsidRPr="009429CC">
        <w:rPr>
          <w:rFonts w:ascii="Arial" w:eastAsia="Calibri" w:hAnsi="Arial" w:cs="Arial"/>
          <w:sz w:val="24"/>
          <w:szCs w:val="24"/>
          <w:lang w:eastAsia="en-US"/>
        </w:rPr>
        <w:t>Mokamo maitinimo įkainių, nurodytų Sutarties 16 punkte, perskaičiavimas dėl kainų lygio kitimo bus atliekamas nustatytu periodiškumu, praėjus 3 (trims) mėnesiams 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408B5281" w14:textId="5A6D82F0"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19.1.1. Įkainiai  gali būti perskaičiuojami kas 3 mėnesius nuo Sutarties įsigaliojimo dienos, jei per šį laikotarpį BĮ Valstybės duomenų agentūros </w:t>
      </w:r>
      <w:hyperlink r:id="rId31" w:history="1">
        <w:r w:rsidRPr="009429CC">
          <w:rPr>
            <w:rFonts w:ascii="Arial" w:eastAsia="Calibri" w:hAnsi="Arial" w:cs="Arial"/>
            <w:color w:val="467886"/>
            <w:sz w:val="24"/>
            <w:szCs w:val="24"/>
            <w:u w:val="single"/>
            <w:lang w:eastAsia="en-US"/>
          </w:rPr>
          <w:t>https://osp.stat.gov.lt/</w:t>
        </w:r>
      </w:hyperlink>
      <w:r w:rsidRPr="009429CC">
        <w:rPr>
          <w:rFonts w:ascii="Arial" w:eastAsia="Calibri" w:hAnsi="Arial" w:cs="Arial"/>
          <w:sz w:val="24"/>
          <w:szCs w:val="24"/>
          <w:lang w:eastAsia="en-US"/>
        </w:rPr>
        <w:t xml:space="preserve"> paskelbto Vartojimo prekių ir paslaugų kainų pokytis yra didesnis kaip </w:t>
      </w:r>
      <w:r w:rsidR="00026FD0" w:rsidRPr="009429CC">
        <w:rPr>
          <w:rFonts w:ascii="Arial" w:eastAsia="Calibri" w:hAnsi="Arial" w:cs="Arial"/>
          <w:sz w:val="24"/>
          <w:szCs w:val="24"/>
          <w:lang w:eastAsia="en-US"/>
        </w:rPr>
        <w:t>3</w:t>
      </w:r>
      <w:r w:rsidRPr="009429CC">
        <w:rPr>
          <w:rFonts w:ascii="Arial" w:eastAsia="Calibri" w:hAnsi="Arial" w:cs="Arial"/>
          <w:sz w:val="24"/>
          <w:szCs w:val="24"/>
          <w:lang w:eastAsia="en-US"/>
        </w:rPr>
        <w:t xml:space="preserve"> procentai.</w:t>
      </w:r>
    </w:p>
    <w:p w14:paraId="3BE90525"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19.1.2.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75772498"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19.1.2.1. Šalys privalo susitarime nurodyti indekso reikšmę laikotarpio pradžioje ir jos nustatymo datą, indekso reikšmę laikotarpio pabaigoje ir jos nustatymo datą, kainų pokytį (k), perskaičiuotus įkainius, perskaičiuotą pradinę Pirkimo sutarties vertę.</w:t>
      </w:r>
    </w:p>
    <w:p w14:paraId="76C3D85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19.1.2.2. Perskaičiuotieji įkainiai taikomi suteiktoms Paslaugoms ir (ar) užsakymams, pateiktiems po to, kai Šalys sudaro susitarimą dėl įkainių perskaičiavimo.</w:t>
      </w:r>
    </w:p>
    <w:p w14:paraId="524FB55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Nauji įkainiai apskaičiuojami pagal formulę:</w:t>
      </w:r>
    </w:p>
    <w:p w14:paraId="56ED5AF8"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b/>
          <w:bCs/>
          <w:sz w:val="24"/>
          <w:szCs w:val="24"/>
          <w:lang w:eastAsia="en-US"/>
        </w:rPr>
        <w:t>A1 ═ A + (k / 100 x A),</w:t>
      </w:r>
      <w:r w:rsidRPr="009429CC">
        <w:rPr>
          <w:rFonts w:ascii="Arial" w:eastAsia="Calibri" w:hAnsi="Arial" w:cs="Arial"/>
          <w:sz w:val="24"/>
          <w:szCs w:val="24"/>
          <w:lang w:eastAsia="en-US"/>
        </w:rPr>
        <w:t xml:space="preserve"> kur</w:t>
      </w:r>
    </w:p>
    <w:p w14:paraId="6AC7C00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A – įkainis (Eur be PVM)) (jei jis jau buvo perskaičiuotas, tai po paskutinio perskaičiavimo).</w:t>
      </w:r>
    </w:p>
    <w:p w14:paraId="0C1F720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A1 – perskaičiuotas (pakeistas) įkainis (Eur be PVM).</w:t>
      </w:r>
    </w:p>
    <w:p w14:paraId="2D66AFD8"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5774AC8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k = </w:t>
      </w: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 xml:space="preserve">(naujausias) / </w:t>
      </w: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(pradžia) x 100 – 100 (proc.), kur</w:t>
      </w:r>
    </w:p>
    <w:p w14:paraId="320AFC86"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6A867FD6"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4E328C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19.1.2.3.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59A14E8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19.1.3. Vėlesnis įkainių arba kainų perskaičiavimas negali apimti laikotarpio, už kurį jau buvo atliktas perskaičiavimas.</w:t>
      </w:r>
    </w:p>
    <w:p w14:paraId="1C4EC699" w14:textId="77777777"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 Nemokamo maitinimo įkainių, nurodytų Sutarties 17 punkte, perskaičiavimas dėl kainų lygio kitimo gali būti atliekamas nustatytu periodiškumu, praėjus 3 (trims) mėnesiams 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1525937B" w14:textId="137129F3"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 xml:space="preserve">19.2.1. Įkainiai  gali būti perskaičiuojami kas 3 mėnesius nuo Sutarties įsigaliojimo dienos, jei per šį laikotarpį BĮ Valstybės duomenų agentūros </w:t>
      </w:r>
      <w:hyperlink r:id="rId32" w:history="1">
        <w:r w:rsidRPr="009429CC">
          <w:rPr>
            <w:rFonts w:ascii="Arial" w:eastAsia="Calibri" w:hAnsi="Arial" w:cs="Arial"/>
            <w:color w:val="467886"/>
            <w:sz w:val="24"/>
            <w:szCs w:val="24"/>
            <w:u w:val="single"/>
            <w:lang w:eastAsia="en-US"/>
          </w:rPr>
          <w:t>https://osp.stat.gov.lt/</w:t>
        </w:r>
      </w:hyperlink>
      <w:r w:rsidRPr="009429CC">
        <w:rPr>
          <w:rFonts w:ascii="Arial" w:eastAsia="Calibri" w:hAnsi="Arial" w:cs="Arial"/>
          <w:sz w:val="24"/>
          <w:szCs w:val="24"/>
          <w:lang w:eastAsia="en-US"/>
        </w:rPr>
        <w:t xml:space="preserve"> paskelbto Vartojimo prekių ir paslaugų kainų pokytis yra didesnis kaip </w:t>
      </w:r>
      <w:r w:rsidR="00026FD0" w:rsidRPr="009429CC">
        <w:rPr>
          <w:rFonts w:ascii="Arial" w:eastAsia="Calibri" w:hAnsi="Arial" w:cs="Arial"/>
          <w:sz w:val="24"/>
          <w:szCs w:val="24"/>
          <w:lang w:eastAsia="en-US"/>
        </w:rPr>
        <w:t>3</w:t>
      </w:r>
      <w:r w:rsidRPr="009429CC">
        <w:rPr>
          <w:rFonts w:ascii="Arial" w:eastAsia="Calibri" w:hAnsi="Arial" w:cs="Arial"/>
          <w:sz w:val="24"/>
          <w:szCs w:val="24"/>
          <w:lang w:eastAsia="en-US"/>
        </w:rPr>
        <w:t xml:space="preserve"> procentai.</w:t>
      </w:r>
    </w:p>
    <w:p w14:paraId="5D979C7D"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1C5B5A34"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19.2.2.1. Šalys privalo susitarime nurodyti indekso reikšmę laikotarpio pradžioje ir jos nustatymo datą, indekso reikšmę laikotarpio pabaigoje ir jos nustatymo datą, kainų pokytį (k), perskaičiuotus įkainius, perskaičiuotą pradinę Pirkimo sutarties vertę.</w:t>
      </w:r>
    </w:p>
    <w:p w14:paraId="77A03AD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19.2.2.2. Perskaičiuotieji įkainiai taikomi suteiktoms Paslaugoms ir (ar) užsakymams, pateiktiems po to, kai Šalys sudaro susitarimą dėl įkainių perskaičiavimo.</w:t>
      </w:r>
    </w:p>
    <w:p w14:paraId="58FEC5B7"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Nauji įkainiai apskaičiuojami pagal formulę:</w:t>
      </w:r>
    </w:p>
    <w:p w14:paraId="40F3D585"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b/>
          <w:bCs/>
          <w:sz w:val="24"/>
          <w:szCs w:val="24"/>
          <w:lang w:eastAsia="en-US"/>
        </w:rPr>
        <w:t>A1 ═ A + (k / 100 x A),</w:t>
      </w:r>
      <w:r w:rsidRPr="009429CC">
        <w:rPr>
          <w:rFonts w:ascii="Arial" w:eastAsia="Calibri" w:hAnsi="Arial" w:cs="Arial"/>
          <w:sz w:val="24"/>
          <w:szCs w:val="24"/>
          <w:lang w:eastAsia="en-US"/>
        </w:rPr>
        <w:t xml:space="preserve"> kur</w:t>
      </w:r>
    </w:p>
    <w:p w14:paraId="65533990"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A – įkainis (Eur be PVM)) (jei jis jau buvo perskaičiuotas, tai po paskutinio perskaičiavimo).</w:t>
      </w:r>
    </w:p>
    <w:p w14:paraId="44D438E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A1 – perskaičiuotas (pakeistas) įkainis (Eur be PVM).</w:t>
      </w:r>
    </w:p>
    <w:p w14:paraId="1C96FB56"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6734E5C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k = </w:t>
      </w: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 xml:space="preserve">(naujausias) / </w:t>
      </w: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(pradžia) x 100 – 100 (proc.), kur</w:t>
      </w:r>
    </w:p>
    <w:p w14:paraId="73603E2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4E3DAB8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roofErr w:type="spellStart"/>
      <w:r w:rsidRPr="009429CC">
        <w:rPr>
          <w:rFonts w:ascii="Arial" w:eastAsia="Calibri" w:hAnsi="Arial" w:cs="Arial"/>
          <w:sz w:val="24"/>
          <w:szCs w:val="24"/>
          <w:lang w:eastAsia="en-US"/>
        </w:rPr>
        <w:t>Ind</w:t>
      </w:r>
      <w:proofErr w:type="spellEnd"/>
      <w:r w:rsidRPr="009429CC">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2EEAEF0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05E1B3B9" w14:textId="77777777"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19.2.3. Vėlesnis įkainių arba kainų perskaičiavimas negali apimti laikotarpio, už kurį jau buvo atliktas perskaičiavimas.</w:t>
      </w:r>
    </w:p>
    <w:p w14:paraId="5B7461F5" w14:textId="77777777" w:rsidR="00F85136" w:rsidRPr="009429CC" w:rsidRDefault="0073437C" w:rsidP="00F85136">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19.2.4. </w:t>
      </w:r>
      <w:r w:rsidR="00F85136" w:rsidRPr="009429CC">
        <w:rPr>
          <w:rFonts w:ascii="Arial" w:eastAsia="Calibri" w:hAnsi="Arial" w:cs="Arial"/>
          <w:sz w:val="24"/>
          <w:szCs w:val="24"/>
          <w:lang w:eastAsia="en-US"/>
        </w:rPr>
        <w:t>Už nemokamą maitinimą bus apmokama tiekėjo pasiūlytais įkainiais, kurie negali būti didesni, nei nustatyti Alytaus miesto savivaldybės administracijos direktoriaus 2025 m. spalio 20 d. įsakymu Nr. DV-747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(aktualia redakcija https://va.alytus.lt/document/76364) nustatytus įkainius, vadovaujantis Lietuvos Respublikos socialinės paramos mokiniams įstatymu.</w:t>
      </w:r>
    </w:p>
    <w:p w14:paraId="3EB86632" w14:textId="1ADEDF27" w:rsidR="0073437C" w:rsidRPr="009429CC" w:rsidRDefault="0073437C" w:rsidP="00024E64">
      <w:pPr>
        <w:tabs>
          <w:tab w:val="left" w:pos="0"/>
        </w:tabs>
        <w:spacing w:after="0" w:line="240" w:lineRule="auto"/>
        <w:ind w:firstLine="1134"/>
        <w:jc w:val="both"/>
        <w:rPr>
          <w:rFonts w:ascii="Arial" w:eastAsia="Calibri" w:hAnsi="Arial" w:cs="Arial"/>
          <w:sz w:val="24"/>
          <w:szCs w:val="24"/>
          <w:lang w:val="en-GB" w:eastAsia="en-US"/>
        </w:rPr>
      </w:pPr>
    </w:p>
    <w:p w14:paraId="43356986" w14:textId="77777777" w:rsidR="0073437C" w:rsidRPr="009429CC" w:rsidRDefault="0073437C" w:rsidP="0073437C">
      <w:pPr>
        <w:tabs>
          <w:tab w:val="left" w:pos="0"/>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19.3. Atlikus įkainių perskaičiavimą, vadovaujantis Viešųjų pirkimų tarnybos direktoriaus patvirtintos Kainodaros taisyklių nustatymo metodikos numatyta tvarka patikslinama (didėja arba mažėja) pradinės Sutarties vertė, nurodyta Sutarties 10 punkte.</w:t>
      </w:r>
    </w:p>
    <w:p w14:paraId="731E1FF4"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Times New Roman" w:hAnsi="Arial" w:cs="Arial"/>
          <w:iCs/>
          <w:sz w:val="24"/>
          <w:szCs w:val="24"/>
          <w:lang w:eastAsia="en-US"/>
        </w:rPr>
        <w:t xml:space="preserve">20. Pasikeitusių mokesčių peržiūra. </w:t>
      </w:r>
      <w:r w:rsidRPr="009429CC">
        <w:rPr>
          <w:rFonts w:ascii="Arial" w:eastAsia="Calibri" w:hAnsi="Arial" w:cs="Arial"/>
          <w:sz w:val="24"/>
          <w:szCs w:val="24"/>
          <w:lang w:eastAsia="en-US"/>
        </w:rPr>
        <w:t>Sutarties įkainiai (su PVM) dėl pasikeitusių mokesčių perskaičiuojami tokia tvarka:</w:t>
      </w:r>
    </w:p>
    <w:p w14:paraId="65BCD185"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20.1. mokestis, kuriam pasikeitus perskaičiuojami Sutarties įkainiai (su PVM) - pridėtinės vertės mokestis (PVM). Pasikeitus kitiems mokesčiams, Sutarties įkainiai nebus perskaičiuojami;</w:t>
      </w:r>
    </w:p>
    <w:p w14:paraId="17BEBB27"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20.2. Jeigu Sutarties galiojimo metu, pasikeitus Lietuvos Respublikos teisės aktams, pasikeistų PVM tarifas, PVM yra perskaičiuojamas, tačiau likutinė pradinės sutarties vertė (be PVM) dėl to nebus keičiama. PVM pokyčio dydis yra proporcingas PVM tarifo pokyčio dydžiui. </w:t>
      </w:r>
    </w:p>
    <w:p w14:paraId="0B1E86D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21. Esant Sutarties 18 p. ir 19 p. nurodytoms sąlygoms, suinteresuota šalis raštu kreipiasi į kitą šalį dėl Sutarties įkainių (be PVM) ir (ar) PVM perskaičiavimo. Susitarimas padidinti ar sumažinti paslaugų įkainius (be PVM) įsigalioja po susitarimo įsigaliojimo dienos ir taikomas tik toms paslaugoms, kurios bus teikiamos po šalių pasirašyto susitarimo įsigaliojimo dienos. Susitarimas dėl PVM dydžio perskaičiavimo taikomas toms paslaugoms, kurios buvo teikiamos po teisės akto, kuriuo buvo pakeistas PVM dydis, įsigaliojimo dienos.</w:t>
      </w:r>
    </w:p>
    <w:p w14:paraId="2D28688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22. Sutarties 1 priede nurodyta perkamų paslaugų apimtis (kiekis) yra preliminari Vykdant Sutartį Sutarties 1 priede nurodyta preliminari paslaugų apimtis ir kiekiai gali kisti (gali būti įsigyta mažiau arba daugiau nurodytų paslaugų apimties (jų kiekių), neviršijant Sutarties 10 punkte nurodytos Pradinės Sutarties vertės. </w:t>
      </w:r>
    </w:p>
    <w:p w14:paraId="023F159B"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23. Užsakovas įsipareigoja pagal Sutartyje nustatytus paslaugų įkainius (be PVM) ir PVM sumokėti Paslaugų teikėjui už faktiškai suteiktas nemokamo maitinimo paslaugas. </w:t>
      </w:r>
    </w:p>
    <w:p w14:paraId="492C99E0"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24. Užsakovas turi teisę įsigyti mažiau ar daugiau Sutartyje nurodytų paslaugų apimties (kiekio). Galutinė kaina, kurią Užsakovas turės sumokėti Paslaugų teikėjui priklausys nuo vykdant Sutartį faktiškai suteiktų Paslaugų  apimties (kiekio) - faktiškai nemokamai maitintų mokinių skaičiaus.</w:t>
      </w:r>
    </w:p>
    <w:p w14:paraId="4F17F38E"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64E75C82"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V SKYRIUS</w:t>
      </w:r>
    </w:p>
    <w:p w14:paraId="1AD4E3D6"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ATSISKAITYMO TVARKA</w:t>
      </w:r>
    </w:p>
    <w:p w14:paraId="74353ED6"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39B89D7D" w14:textId="77777777" w:rsidR="0073437C" w:rsidRPr="009429CC" w:rsidRDefault="0073437C" w:rsidP="0073437C">
      <w:pPr>
        <w:widowControl w:val="0"/>
        <w:tabs>
          <w:tab w:val="left" w:pos="1843"/>
        </w:tabs>
        <w:adjustRightInd w:val="0"/>
        <w:spacing w:after="0" w:line="240" w:lineRule="auto"/>
        <w:ind w:firstLine="1276"/>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w:t>
      </w:r>
      <w:r w:rsidRPr="009429CC">
        <w:rPr>
          <w:rFonts w:ascii="Arial" w:eastAsia="Calibri" w:hAnsi="Arial" w:cs="Arial"/>
          <w:sz w:val="24"/>
          <w:szCs w:val="24"/>
          <w:lang w:eastAsia="en-US"/>
        </w:rPr>
        <w:tab/>
        <w:t>Už Paslaugų teikėjo suteiktas Paslaugas – pagal Sutartį Paslaugų gavėjams (mokiniams), teisės aktų nustatyta tvarka gavusiems nemokamą maitinimą, sumoka Užsakovas, mokėjimai atliekami tokia tvarka:</w:t>
      </w:r>
    </w:p>
    <w:p w14:paraId="7A7EA716" w14:textId="77777777" w:rsidR="0073437C" w:rsidRPr="009429CC"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25.1.</w:t>
      </w:r>
      <w:r w:rsidRPr="009429CC">
        <w:rPr>
          <w:rFonts w:ascii="Arial" w:eastAsia="Calibri" w:hAnsi="Arial" w:cs="Arial"/>
          <w:sz w:val="24"/>
          <w:szCs w:val="24"/>
          <w:lang w:eastAsia="en-US"/>
        </w:rPr>
        <w:tab/>
        <w:t xml:space="preserve">iki einamojo mėnesio 15 d. Paslaugų teikėjas pateikia nemokamo maitinimo kompleksų ataskaitą Užsakovui. </w:t>
      </w:r>
    </w:p>
    <w:p w14:paraId="67DCFFA9" w14:textId="77777777" w:rsidR="0073437C" w:rsidRPr="009429CC"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25.2.</w:t>
      </w:r>
      <w:r w:rsidRPr="009429CC">
        <w:rPr>
          <w:rFonts w:ascii="Arial" w:eastAsia="Calibri" w:hAnsi="Arial" w:cs="Arial"/>
          <w:sz w:val="24"/>
          <w:szCs w:val="24"/>
          <w:lang w:eastAsia="en-US"/>
        </w:rPr>
        <w:tab/>
        <w:t>Užsakovas patikrina 25.1 punkte nurodytus dokumentus ir, jeigu dokumentuose nenustato neatitikimų ir/ar netikslumų, pasirašo Paslaugų priėmimo perdavimo aktą.</w:t>
      </w:r>
    </w:p>
    <w:p w14:paraId="2448DC39" w14:textId="77777777" w:rsidR="0073437C" w:rsidRPr="009429CC"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25.3.</w:t>
      </w:r>
      <w:r w:rsidRPr="009429CC">
        <w:rPr>
          <w:rFonts w:ascii="Arial" w:eastAsia="Calibri" w:hAnsi="Arial" w:cs="Arial"/>
          <w:sz w:val="24"/>
          <w:szCs w:val="24"/>
          <w:lang w:eastAsia="en-US"/>
        </w:rPr>
        <w:tab/>
        <w:t xml:space="preserve">Paslaugų teikėjas pateikia Užsakovui PVM sąskaitą-faktūrą per 5 dienas nuo Paslaugų priėmimo – perdavimo akto pasirašymo dienos. </w:t>
      </w:r>
    </w:p>
    <w:p w14:paraId="1A354AC7" w14:textId="77777777" w:rsidR="0073437C" w:rsidRPr="009429CC" w:rsidRDefault="0073437C" w:rsidP="0073437C">
      <w:pPr>
        <w:widowControl w:val="0"/>
        <w:tabs>
          <w:tab w:val="left" w:pos="1701"/>
        </w:tabs>
        <w:suppressAutoHyphens/>
        <w:spacing w:after="0" w:line="240" w:lineRule="auto"/>
        <w:ind w:right="-15"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25.4.</w:t>
      </w:r>
      <w:r w:rsidRPr="009429CC">
        <w:rPr>
          <w:rFonts w:ascii="Arial" w:eastAsia="Calibri" w:hAnsi="Arial" w:cs="Arial"/>
          <w:sz w:val="24"/>
          <w:szCs w:val="24"/>
          <w:lang w:eastAsia="en-US"/>
        </w:rPr>
        <w:tab/>
        <w:t xml:space="preserve">Už suteiktas Paslaugas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429CC">
        <w:rPr>
          <w:rFonts w:ascii="Arial" w:eastAsia="Calibri" w:hAnsi="Arial" w:cs="Arial"/>
          <w:sz w:val="24"/>
          <w:szCs w:val="24"/>
          <w:lang w:eastAsia="en-US"/>
        </w:rPr>
        <w:lastRenderedPageBreak/>
        <w:t>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 Paslaugų teikėjas įsipareigoja PVM sąskaitose-faktūrose nurodyti Sutarties numerį.  Užsakovas atsiskaito už suteiktas Paslaugas per 30 (trisdešimt) kalendorinių dienų nuo sąskaitos faktūros už suteiktas Paslaugas pateikimo dienos.</w:t>
      </w:r>
    </w:p>
    <w:p w14:paraId="0982867E" w14:textId="77777777" w:rsidR="0073437C" w:rsidRPr="009429CC" w:rsidRDefault="0073437C" w:rsidP="0073437C">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25.5.</w:t>
      </w:r>
      <w:r w:rsidRPr="009429CC">
        <w:rPr>
          <w:rFonts w:ascii="Arial" w:eastAsia="Calibri" w:hAnsi="Arial" w:cs="Arial"/>
          <w:sz w:val="24"/>
          <w:szCs w:val="24"/>
          <w:lang w:eastAsia="en-US"/>
        </w:rPr>
        <w:tab/>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6E4D36" w14:textId="77777777" w:rsidR="0073437C" w:rsidRPr="009429CC" w:rsidRDefault="0073437C" w:rsidP="0073437C">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9429CC">
        <w:rPr>
          <w:rFonts w:ascii="Arial" w:eastAsia="Calibri" w:hAnsi="Arial" w:cs="Arial"/>
          <w:sz w:val="24"/>
          <w:szCs w:val="24"/>
          <w:lang w:eastAsia="en-US"/>
        </w:rPr>
        <w:t>25.6. Visi dokumentai, išskyrus PVM sąskaitą – faktūrą, kurios pateikimo tvarka nurodyta 25.4 punkte, Užsakovui turi būti parengti lietuvių kalba elektronine forma ir pateikti Užsakovui šioje Sutartyje nurodytu e. pašto adresu. Užsakovas bet kuriuo Sutarties vykdymo metu gali paprašyti Paslaugų teikėjo pateikti dokumentų (sertifikatų, krovinio važtaraščių, deklaracijų ir kt.) originalus.</w:t>
      </w:r>
    </w:p>
    <w:p w14:paraId="75950EB8" w14:textId="77777777" w:rsidR="0073437C" w:rsidRPr="009429CC" w:rsidRDefault="0073437C" w:rsidP="0073437C">
      <w:pPr>
        <w:widowControl w:val="0"/>
        <w:tabs>
          <w:tab w:val="left" w:pos="1843"/>
        </w:tabs>
        <w:adjustRightInd w:val="0"/>
        <w:spacing w:after="0" w:line="240" w:lineRule="auto"/>
        <w:jc w:val="both"/>
        <w:textAlignment w:val="baseline"/>
        <w:rPr>
          <w:rFonts w:ascii="Arial" w:eastAsia="Calibri" w:hAnsi="Arial" w:cs="Arial"/>
          <w:sz w:val="24"/>
          <w:szCs w:val="24"/>
          <w:lang w:eastAsia="en-US"/>
        </w:rPr>
      </w:pPr>
    </w:p>
    <w:p w14:paraId="72629DA7" w14:textId="77777777" w:rsidR="0073437C" w:rsidRPr="009429CC" w:rsidRDefault="0073437C" w:rsidP="0073437C">
      <w:pPr>
        <w:widowControl w:val="0"/>
        <w:adjustRightInd w:val="0"/>
        <w:spacing w:after="0" w:line="240" w:lineRule="auto"/>
        <w:jc w:val="center"/>
        <w:textAlignment w:val="baseline"/>
        <w:rPr>
          <w:rFonts w:ascii="Arial" w:eastAsia="Calibri" w:hAnsi="Arial" w:cs="Arial"/>
          <w:b/>
          <w:sz w:val="24"/>
          <w:szCs w:val="24"/>
          <w:lang w:eastAsia="en-US"/>
        </w:rPr>
      </w:pPr>
      <w:r w:rsidRPr="009429CC">
        <w:rPr>
          <w:rFonts w:ascii="Arial" w:eastAsia="Calibri" w:hAnsi="Arial" w:cs="Arial"/>
          <w:b/>
          <w:sz w:val="24"/>
          <w:szCs w:val="24"/>
          <w:lang w:eastAsia="en-US"/>
        </w:rPr>
        <w:t>VI SKYRIUS</w:t>
      </w:r>
    </w:p>
    <w:p w14:paraId="4C4716C3"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ŠALIŲ ĮSIPAREIGOJIMAI</w:t>
      </w:r>
    </w:p>
    <w:p w14:paraId="5E4123DC"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040993C8"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26. Užsakovas įsipareigoja:</w:t>
      </w:r>
    </w:p>
    <w:p w14:paraId="7E76FF7F"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26.1. kontroliuoti, kad Paslaugos būtų teikiamos kvalifikuotai ir atitiktų Sutarties 1 ir 2 prieduose nustatytus reikalavimus ir Paslaugų teikėjo įsipareigojimus;</w:t>
      </w:r>
    </w:p>
    <w:p w14:paraId="3634B2E8"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26.2.</w:t>
      </w:r>
      <w:r w:rsidRPr="009429CC">
        <w:rPr>
          <w:rFonts w:ascii="Arial" w:eastAsia="Calibri" w:hAnsi="Arial" w:cs="Arial"/>
          <w:sz w:val="24"/>
          <w:szCs w:val="24"/>
          <w:lang w:eastAsia="en-US"/>
        </w:rPr>
        <w:tab/>
        <w:t>Sutarties vykdymo metu bendradarbiauti su Paslaugų teikėju, teikiant Sutarties vykdymui pagrįstai reikalingą informaciją, kurios pateikimo būtinybė iškilo Sutarties vykdymo metu;</w:t>
      </w:r>
    </w:p>
    <w:p w14:paraId="1EC04D38"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26.3.</w:t>
      </w:r>
      <w:r w:rsidRPr="009429CC">
        <w:rPr>
          <w:rFonts w:ascii="Arial" w:eastAsia="Calibri" w:hAnsi="Arial" w:cs="Arial"/>
          <w:sz w:val="24"/>
          <w:szCs w:val="24"/>
          <w:lang w:eastAsia="en-US"/>
        </w:rPr>
        <w:tab/>
        <w:t>Paslaugų teikėjui tinkamai įvykdžius sutartinius įsipareigojimus, priimti iš Paslaugų teikėjo suteiktas Paslaugas Sutartyje nustatyta tvarka;</w:t>
      </w:r>
    </w:p>
    <w:p w14:paraId="525F1623"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26.4.</w:t>
      </w:r>
      <w:r w:rsidRPr="009429CC">
        <w:rPr>
          <w:rFonts w:ascii="Arial" w:eastAsia="Calibri" w:hAnsi="Arial" w:cs="Arial"/>
          <w:sz w:val="24"/>
          <w:szCs w:val="24"/>
          <w:lang w:eastAsia="en-US"/>
        </w:rPr>
        <w:tab/>
        <w:t>suteikti Paslaugų teikėjui visą informaciją, reikalingą įvykdyti Sutartį;</w:t>
      </w:r>
    </w:p>
    <w:p w14:paraId="24E130C8"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26.5.</w:t>
      </w:r>
      <w:r w:rsidRPr="009429CC">
        <w:rPr>
          <w:rFonts w:ascii="Arial" w:eastAsia="Calibri" w:hAnsi="Arial" w:cs="Arial"/>
          <w:sz w:val="24"/>
          <w:szCs w:val="24"/>
          <w:lang w:eastAsia="en-US"/>
        </w:rPr>
        <w:tab/>
        <w:t>laiku apmokėti Paslaugų teikėjui už tinkamai, kokybiškai ir laiku suteiktas Paslaugas, pagal šios Sutarties V skyriaus nuostatas;</w:t>
      </w:r>
    </w:p>
    <w:p w14:paraId="6E1929FE"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26.6.</w:t>
      </w:r>
      <w:r w:rsidRPr="009429CC">
        <w:rPr>
          <w:rFonts w:ascii="Arial" w:eastAsia="Calibri" w:hAnsi="Arial" w:cs="Arial"/>
          <w:sz w:val="24"/>
          <w:szCs w:val="24"/>
          <w:lang w:eastAsia="en-US"/>
        </w:rPr>
        <w:tab/>
        <w:t>užtikrinti, kad jo personalas bendradarbiautų su Paslaugų teikėju;</w:t>
      </w:r>
    </w:p>
    <w:p w14:paraId="566CDE19" w14:textId="77777777" w:rsidR="0073437C" w:rsidRPr="009429CC" w:rsidRDefault="0073437C" w:rsidP="0073437C">
      <w:pPr>
        <w:tabs>
          <w:tab w:val="left" w:pos="1701"/>
          <w:tab w:val="left" w:pos="1985"/>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26.7.</w:t>
      </w:r>
      <w:r w:rsidRPr="009429CC">
        <w:rPr>
          <w:rFonts w:ascii="Arial" w:eastAsia="Calibri" w:hAnsi="Arial" w:cs="Arial"/>
          <w:sz w:val="24"/>
          <w:szCs w:val="24"/>
          <w:lang w:eastAsia="en-US"/>
        </w:rPr>
        <w:tab/>
        <w:t>derinti valgiaraščio patikslinimus, jeigu jie atliekami dėl Techninėje specifikacijoje nurodytų priežasčių ir pagal Techninės specifikacijos (Sutarties 1 priedas) reikalavimus;</w:t>
      </w:r>
    </w:p>
    <w:p w14:paraId="2991436B" w14:textId="77777777" w:rsidR="0073437C" w:rsidRPr="009429CC" w:rsidRDefault="0073437C" w:rsidP="0073437C">
      <w:pPr>
        <w:tabs>
          <w:tab w:val="left" w:pos="1701"/>
        </w:tabs>
        <w:spacing w:after="0" w:line="240" w:lineRule="auto"/>
        <w:ind w:firstLine="1134"/>
        <w:jc w:val="both"/>
        <w:rPr>
          <w:rFonts w:ascii="Arial" w:eastAsia="Calibri" w:hAnsi="Arial" w:cs="Arial"/>
          <w:strike/>
          <w:sz w:val="24"/>
          <w:szCs w:val="24"/>
          <w:lang w:eastAsia="en-US"/>
        </w:rPr>
      </w:pPr>
      <w:r w:rsidRPr="009429CC">
        <w:rPr>
          <w:rFonts w:ascii="Arial" w:eastAsia="Calibri" w:hAnsi="Arial" w:cs="Arial"/>
          <w:sz w:val="24"/>
          <w:szCs w:val="24"/>
          <w:lang w:eastAsia="en-US"/>
        </w:rPr>
        <w:t>26.9.</w:t>
      </w:r>
      <w:r w:rsidRPr="009429CC">
        <w:rPr>
          <w:rFonts w:ascii="Arial" w:eastAsia="Calibri" w:hAnsi="Arial" w:cs="Arial"/>
          <w:sz w:val="24"/>
          <w:szCs w:val="24"/>
          <w:lang w:eastAsia="en-US"/>
        </w:rPr>
        <w:tab/>
        <w:t>išnuomoti paslaugos teikimo laikotarpiui Alytaus miesto savivaldybei nuosavybės teise priklausančias patalpas, būtinas Paslaugoms teikti (virtuvę ir pagalbines patalpas), kurį patikėjimo teise valdo Užsakovas.</w:t>
      </w:r>
    </w:p>
    <w:p w14:paraId="44D42DA6"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27. Paslaugų teikėjas įsipareigoja:</w:t>
      </w:r>
    </w:p>
    <w:p w14:paraId="1AE8019D"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 xml:space="preserve">27.1. teikti Paslaugų gavėjui Paslaugas, atitinkančias Techninėje specifikacijoje (Sutarties 1 priede) nurodytus reikalavimus ir vykdyti Tiekėjo pasiūlyme (Sutarties 2 priede) prisiimtus įsipareigojimus, vadovaudamasis </w:t>
      </w:r>
      <w:r w:rsidRPr="009429CC">
        <w:rPr>
          <w:rFonts w:ascii="Arial" w:eastAsia="Calibri" w:hAnsi="Arial" w:cs="Arial"/>
          <w:bCs/>
          <w:sz w:val="24"/>
          <w:szCs w:val="24"/>
        </w:rPr>
        <w:t>Paslaugų teikimo metu galiojančiais teisės aktais (jų aktualiomis redakcijomis ar galiojančiais aktualiais pakeitimais).</w:t>
      </w:r>
    </w:p>
    <w:p w14:paraId="5192A260"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lastRenderedPageBreak/>
        <w:t>27.2. raštu informuoti Užsakovą apie aplinkybes, kurios trukdo ir (ar) gali trukdyti jam tinkamai vykdyti Sutartį nedelsiant po to, kai jis apie jas sužinojo ar turėjo sužinoti;</w:t>
      </w:r>
    </w:p>
    <w:p w14:paraId="016C1B83"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27.3. užtikrinti, kad Sutartį vykdys tokią teisę turintys asmenys;</w:t>
      </w:r>
    </w:p>
    <w:p w14:paraId="2B6833E1"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27.4. atlyginti visus Užsakovo nuostolius, atsiradusius dėl netinkamos kokybės Paslaugų suteikimo, susijusius su trūkumų / neatitikimų šalinimu ir (ar) termino praleidimu;</w:t>
      </w:r>
    </w:p>
    <w:p w14:paraId="579AF68F"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bCs/>
          <w:sz w:val="24"/>
          <w:szCs w:val="24"/>
          <w:lang w:eastAsia="en-US"/>
        </w:rPr>
        <w:t>27.5. Užsakovo</w:t>
      </w:r>
      <w:r w:rsidRPr="009429CC">
        <w:rPr>
          <w:rFonts w:ascii="Arial" w:eastAsia="Calibri" w:hAnsi="Arial" w:cs="Arial"/>
          <w:sz w:val="24"/>
          <w:szCs w:val="24"/>
          <w:lang w:eastAsia="en-US"/>
        </w:rPr>
        <w:t xml:space="preserve">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ir maisto kokybę. </w:t>
      </w:r>
    </w:p>
    <w:p w14:paraId="6EF1BDA6" w14:textId="77777777" w:rsidR="0073437C" w:rsidRPr="009429CC" w:rsidRDefault="0073437C" w:rsidP="0073437C">
      <w:pPr>
        <w:spacing w:after="0" w:line="240" w:lineRule="auto"/>
        <w:ind w:firstLine="1134"/>
        <w:jc w:val="both"/>
        <w:rPr>
          <w:rFonts w:ascii="Arial" w:eastAsia="Calibri" w:hAnsi="Arial" w:cs="Arial"/>
          <w:b/>
          <w:sz w:val="24"/>
          <w:szCs w:val="24"/>
          <w:lang w:eastAsia="en-US"/>
        </w:rPr>
      </w:pPr>
      <w:r w:rsidRPr="009429CC">
        <w:rPr>
          <w:rFonts w:ascii="Arial" w:eastAsia="Calibri" w:hAnsi="Arial" w:cs="Arial"/>
          <w:sz w:val="24"/>
          <w:szCs w:val="24"/>
          <w:lang w:eastAsia="en-US"/>
        </w:rPr>
        <w:t>27.6. tinkamai vykdyti kitus įsipareigojimus, kurie numatyti Sutartyje ir Lietuvos Respublikoje galiojančiuose teisės aktuose;</w:t>
      </w:r>
    </w:p>
    <w:p w14:paraId="4B058ED4"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27.7. pateikti Užsakovui maitinimo paslaugų teikimo kontrolę vykdančių institucijų patikrų dokumentų (aktų, pažymų ar kt.) kopijas;</w:t>
      </w:r>
    </w:p>
    <w:p w14:paraId="2F4528D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bCs/>
          <w:sz w:val="24"/>
          <w:szCs w:val="24"/>
          <w:lang w:eastAsia="en-US"/>
        </w:rPr>
        <w:t>27.8. esant poreikiui, dalyvauti susitikimuose su bendrojo ugdymo mokyklų bendruomenių atstovais</w:t>
      </w:r>
      <w:r w:rsidRPr="009429CC">
        <w:rPr>
          <w:rFonts w:ascii="Arial" w:eastAsia="Calibri" w:hAnsi="Arial" w:cs="Arial"/>
          <w:sz w:val="24"/>
          <w:szCs w:val="24"/>
          <w:lang w:eastAsia="en-US"/>
        </w:rPr>
        <w:t>, atsakyti į jiems rūpimus klausimus apie Paslaugų teikimą ir maisto kokybę;</w:t>
      </w:r>
    </w:p>
    <w:p w14:paraId="0B3D9BED"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27.9. informuoti Užsakovą apie subteikėjų prievolių vykdymą ar netinkamą vykdymą (jei subteikėjai pasitelkiami, jų sąrašas pridedamas ir tampa neatskiriama sutarties dalimi);</w:t>
      </w:r>
    </w:p>
    <w:p w14:paraId="55938D5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27.10. teikti mokamą maitinimą Sutarties  16 punkte nustatytais įkainiais;</w:t>
      </w:r>
    </w:p>
    <w:p w14:paraId="18A13B70"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27.11. teikti nemokamą maitinimą Sutarties  17 punkte nustatytais įkainiais;</w:t>
      </w:r>
    </w:p>
    <w:p w14:paraId="7C71F77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27.12. organizuoti maitinimą vadovaujantis paruoštais valgiaraščiais pagal Techninėje specifikacijoje (1 priedas) nustatytus reikalavimus, o keisti, tikslinti, papildyti valgiaraščius tik pagal Techninėje specifikacijoje nustatytus reikalavimus;</w:t>
      </w:r>
    </w:p>
    <w:p w14:paraId="3B2EE6B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27.13. fiksuoti maisto atliekas ir vesti kiekvienos dienos išmetamo maisto statistiką, kurią už praėjusį mėnesį pateikti Užsakovui paprašius iki einamojo mėnesio 10 d.</w:t>
      </w:r>
    </w:p>
    <w:p w14:paraId="11560912"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27.14. patiekalus gaminti (ruošti) Užsakovo išnuomotose patalpose;</w:t>
      </w:r>
    </w:p>
    <w:p w14:paraId="2CA6C46B"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27.15. užtikrinti, kad pietų metu būtų tiek aptarnaujančių darbuotojų, kad mokiniai būtų aptarnauti greitai ir tvarkingai;</w:t>
      </w:r>
    </w:p>
    <w:p w14:paraId="14C9FE4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27.16. pasirašyti su Užsakovu Patalpų nuomos sutartį ir ją vykdyti, kas mėnesį teisės aktų nustatyta tvarka mokėti nuompinigius ir kitus mokesčius, nurodytus Patalpų nuomos sutartyje; atlikti paprastąjį remontą savo lėšomis;</w:t>
      </w:r>
    </w:p>
    <w:p w14:paraId="242CFFF4"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27.17. laikytis aplinkos apsaugos (žaliųjų) kriterijų, nurodytų techninėje specifikacijoje;</w:t>
      </w:r>
    </w:p>
    <w:p w14:paraId="6D63E76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27.18. Per 14 dienų nuo Sutarties įsigaliojimo dienos, pateikti Užsakovui konkrečių Sutartį vykdysiančių darbuotojų sąrašą. Paslaugų teikėjo darbuotojų sąrašas per visą Pirkimo sutarties vykdymo laikotarpį turi būti atnaujinamas ir pateikiamas Užsakovui, kai keičiasi darbuotojų sąrašo sudėtis. </w:t>
      </w:r>
    </w:p>
    <w:p w14:paraId="2CB1BB0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
    <w:p w14:paraId="3961D124"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VII SKYRIUS </w:t>
      </w:r>
    </w:p>
    <w:p w14:paraId="78A12FBC"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ŠALIŲ TEISĖS, PAREIGOS IR ATSAKOMYBĖ</w:t>
      </w:r>
    </w:p>
    <w:p w14:paraId="5AB14172"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5D289FE2"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w:t>
      </w:r>
      <w:r w:rsidRPr="009429CC">
        <w:rPr>
          <w:rFonts w:ascii="Arial" w:eastAsia="Calibri" w:hAnsi="Arial" w:cs="Arial"/>
          <w:sz w:val="24"/>
          <w:szCs w:val="24"/>
          <w:lang w:eastAsia="en-US"/>
        </w:rPr>
        <w:tab/>
        <w:t>Užsakovas:</w:t>
      </w:r>
    </w:p>
    <w:p w14:paraId="7A8A8966"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28.1.</w:t>
      </w:r>
      <w:r w:rsidRPr="009429CC">
        <w:rPr>
          <w:rFonts w:ascii="Arial" w:eastAsia="Calibri" w:hAnsi="Arial" w:cs="Arial"/>
          <w:sz w:val="24"/>
          <w:szCs w:val="24"/>
          <w:lang w:eastAsia="en-US"/>
        </w:rPr>
        <w:tab/>
        <w:t xml:space="preserve">turi teisę kontroliuoti ir prižiūrėti, ar Paslaugų teikimo eiga ir kokybė atitinka Sutarties 1 priede nurodytus ir aprašytus reikalavimus, ar atitinka teisės aktų reikalavimus, tikrinti Paslaugų teikėjo veiklą, susijusią su Paslaugų teikimu: prašyti pateikti papildomus </w:t>
      </w:r>
      <w:r w:rsidRPr="009429CC">
        <w:rPr>
          <w:rFonts w:ascii="Arial" w:eastAsia="Calibri" w:hAnsi="Arial" w:cs="Arial"/>
          <w:sz w:val="24"/>
          <w:szCs w:val="24"/>
          <w:lang w:eastAsia="en-US"/>
        </w:rPr>
        <w:lastRenderedPageBreak/>
        <w:t>duomenis, paaiškinimus, lankytis Paslaugų teikimo vietoje, apklausti Paslaugų gavėjus dėl Paslaugų kokybės, atlikti kitus veiksmus, reikalingus teikiamų Paslaugų efektyvumui ir kontrolei užtikrinti;</w:t>
      </w:r>
    </w:p>
    <w:p w14:paraId="2FC60844"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28.2.</w:t>
      </w:r>
      <w:r w:rsidRPr="009429CC">
        <w:rPr>
          <w:rFonts w:ascii="Arial" w:eastAsia="Calibri" w:hAnsi="Arial" w:cs="Arial"/>
          <w:sz w:val="24"/>
          <w:szCs w:val="24"/>
          <w:lang w:eastAsia="en-US"/>
        </w:rPr>
        <w:tab/>
        <w:t>turi teisę pagal poreikį sudaryti komisiją, tikrinančią, ar maistas, teikiamas ugdymo įstaigoje, atitinka reikalavimus, nurodytus šios Sutarties 1 priede;</w:t>
      </w:r>
    </w:p>
    <w:p w14:paraId="5B37D611"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28.3.</w:t>
      </w:r>
      <w:r w:rsidRPr="009429CC">
        <w:rPr>
          <w:rFonts w:ascii="Arial" w:eastAsia="Calibri" w:hAnsi="Arial" w:cs="Arial"/>
          <w:sz w:val="24"/>
          <w:szCs w:val="24"/>
          <w:lang w:eastAsia="en-US"/>
        </w:rPr>
        <w:tab/>
        <w:t>turi teisę raštu reikalauti pakeisti specialistus, kurie netinkamai teikia Paslaugas;</w:t>
      </w:r>
    </w:p>
    <w:p w14:paraId="081C4151"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28.4.</w:t>
      </w:r>
      <w:r w:rsidRPr="009429CC">
        <w:rPr>
          <w:rFonts w:ascii="Arial" w:eastAsia="Calibri" w:hAnsi="Arial" w:cs="Arial"/>
          <w:sz w:val="24"/>
          <w:szCs w:val="24"/>
          <w:lang w:eastAsia="en-US"/>
        </w:rPr>
        <w:tab/>
        <w:t>turi teisę raštu reikalauti šalinti trūkumus/neatitikimus Paslaugų teikėjo sąskaita, nepriimti nekokybiškai suteiktų Paslaugų ir nemokėti už netinkamai suteiktas Paslaugas iki nustatytų trūkumų / neatitikimų pašalinimo;</w:t>
      </w:r>
    </w:p>
    <w:p w14:paraId="3F026C8F"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28.5.</w:t>
      </w:r>
      <w:r w:rsidRPr="009429CC">
        <w:rPr>
          <w:rFonts w:ascii="Arial" w:eastAsia="Calibri" w:hAnsi="Arial" w:cs="Arial"/>
          <w:sz w:val="24"/>
          <w:szCs w:val="24"/>
          <w:lang w:eastAsia="en-US"/>
        </w:rPr>
        <w:tab/>
        <w:t>turi teisę vienašališkai nutraukti Sutartį joje numatytais atvejais, įskaitant Viešųjų pirkimų įstatymo 90 straipsnio 1 dalyje nustatyta tvarka, laikantis minėto straipsnio 2 dalyje nurodytų reikalavimų;</w:t>
      </w:r>
    </w:p>
    <w:p w14:paraId="5B0B8343"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28.6.</w:t>
      </w:r>
      <w:r w:rsidRPr="009429CC">
        <w:rPr>
          <w:rFonts w:ascii="Arial" w:eastAsia="Calibri" w:hAnsi="Arial" w:cs="Arial"/>
          <w:sz w:val="24"/>
          <w:szCs w:val="24"/>
          <w:lang w:eastAsia="en-US"/>
        </w:rPr>
        <w:tab/>
        <w:t>turi teisę keisti Sutarties sąlygas, Sutartyje ir VPĮ 89 straipsnyje nustatyta tvarka;</w:t>
      </w:r>
    </w:p>
    <w:p w14:paraId="63B78EF5" w14:textId="77777777" w:rsidR="0073437C" w:rsidRPr="009429CC"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28.7.</w:t>
      </w:r>
      <w:r w:rsidRPr="009429CC">
        <w:rPr>
          <w:rFonts w:ascii="Arial" w:eastAsia="Calibri" w:hAnsi="Arial" w:cs="Arial"/>
          <w:sz w:val="24"/>
          <w:szCs w:val="24"/>
          <w:lang w:eastAsia="en-US"/>
        </w:rPr>
        <w:tab/>
        <w:t>turi teisę sulaikyti apmokėjimą, jei:</w:t>
      </w:r>
    </w:p>
    <w:p w14:paraId="13F4433E" w14:textId="77777777" w:rsidR="0073437C" w:rsidRPr="009429CC" w:rsidRDefault="0073437C" w:rsidP="0073437C">
      <w:pPr>
        <w:tabs>
          <w:tab w:val="left" w:pos="1843"/>
          <w:tab w:val="left" w:pos="1985"/>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28.7.1</w:t>
      </w:r>
      <w:r w:rsidRPr="009429CC">
        <w:rPr>
          <w:rFonts w:ascii="Arial" w:eastAsia="Calibri" w:hAnsi="Arial" w:cs="Arial"/>
          <w:sz w:val="24"/>
          <w:szCs w:val="24"/>
          <w:lang w:eastAsia="en-US"/>
        </w:rPr>
        <w:tab/>
        <w:t>sąskaitoje – faktūroje nurodyta neteisinga suma (kol bus išsiaiškinta su Paslaugų teikėju);</w:t>
      </w:r>
    </w:p>
    <w:p w14:paraId="1CC46D21" w14:textId="77777777" w:rsidR="0073437C" w:rsidRPr="009429CC" w:rsidRDefault="0073437C" w:rsidP="0073437C">
      <w:pPr>
        <w:tabs>
          <w:tab w:val="left" w:pos="1843"/>
          <w:tab w:val="left" w:pos="1985"/>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28.7.2.</w:t>
      </w:r>
      <w:r w:rsidRPr="009429CC">
        <w:rPr>
          <w:rFonts w:ascii="Arial" w:eastAsia="Calibri" w:hAnsi="Arial" w:cs="Arial"/>
          <w:sz w:val="24"/>
          <w:szCs w:val="24"/>
          <w:lang w:eastAsia="en-US"/>
        </w:rPr>
        <w:tab/>
        <w:t>Paslaugų teikėjas suteikė netinkamos kokybės Paslaugas iki kol bus suderinti sprendimai pagal Sutartyje numatytas šalių atsakomybės nuostatas, bet ne ilgesniam nei 30 kalendorinių dienų laikotarpiui;</w:t>
      </w:r>
    </w:p>
    <w:p w14:paraId="369B4908"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28.8. turi teisę sustabdyti Paslaugų teikimą, jeigu Paslaugų teikėjas Paslaugas teikia netinkamai, nesilaikydamas Sutartyje nustatytų reikalavimų, pareikalauti nedelsiant pašalinti Paslaugų teikimo trūkumus; </w:t>
      </w:r>
    </w:p>
    <w:p w14:paraId="7E4D7AAA" w14:textId="77777777" w:rsidR="0073437C" w:rsidRPr="009429CC" w:rsidRDefault="0073437C" w:rsidP="0073437C">
      <w:pPr>
        <w:spacing w:after="0" w:line="240" w:lineRule="auto"/>
        <w:ind w:firstLine="1134"/>
        <w:jc w:val="both"/>
        <w:rPr>
          <w:rFonts w:ascii="Arial" w:hAnsi="Arial" w:cs="Arial"/>
          <w:sz w:val="24"/>
          <w:szCs w:val="24"/>
        </w:rPr>
      </w:pPr>
      <w:r w:rsidRPr="009429CC">
        <w:rPr>
          <w:rFonts w:ascii="Arial" w:eastAsia="Calibri" w:hAnsi="Arial" w:cs="Arial"/>
          <w:sz w:val="24"/>
          <w:szCs w:val="24"/>
          <w:lang w:eastAsia="en-US"/>
        </w:rPr>
        <w:t xml:space="preserve">28.9. </w:t>
      </w:r>
      <w:r w:rsidRPr="009429CC">
        <w:rPr>
          <w:rFonts w:ascii="Arial" w:hAnsi="Arial" w:cs="Arial"/>
          <w:sz w:val="24"/>
          <w:szCs w:val="24"/>
        </w:rPr>
        <w:t>prašyti Paslaugų teikėjo pateikti informacija ir / ar dokumentus ir / ar deklaracijas arba kitus lygiaverčius įrodymus, kurie įrodytų Paslaugų atitikimą Sutarties 29.5. p., 29.6 p. reikalavimams;</w:t>
      </w:r>
    </w:p>
    <w:p w14:paraId="7D67C5E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hAnsi="Arial" w:cs="Arial"/>
          <w:sz w:val="24"/>
          <w:szCs w:val="24"/>
        </w:rPr>
        <w:t>28.10. Reikalauti Paslaugų teikėjo pateikti užpildytą Pirkimo sutarties 3 priedą (Ataskaitos forma) su ataskaitinio mėnesio informacija bei galiojančių ekologinę gamybą patvirtinančių dokumentų, sertifikatų produktams ir (arba) perdirbimo, gamybos veiklai, taip pat galiojančių „Nacionalinės žemės ūkio ir maisto produktų kokybės sistemos“ (toliau – NKP) gamintojų sertifikatų, kurie skelbiami VšĮ „</w:t>
      </w:r>
      <w:proofErr w:type="spellStart"/>
      <w:r w:rsidRPr="009429CC">
        <w:rPr>
          <w:rFonts w:ascii="Arial" w:hAnsi="Arial" w:cs="Arial"/>
          <w:sz w:val="24"/>
          <w:szCs w:val="24"/>
        </w:rPr>
        <w:t>Ekoagros</w:t>
      </w:r>
      <w:proofErr w:type="spellEnd"/>
      <w:r w:rsidRPr="009429CC">
        <w:rPr>
          <w:rFonts w:ascii="Arial" w:hAnsi="Arial" w:cs="Arial"/>
          <w:sz w:val="24"/>
          <w:szCs w:val="24"/>
        </w:rPr>
        <w:t>“ svetainėje adresu www.ekoagros.lt (produktų su saugomomis nuorodomis gamintojų sąrašai skelbiami Valstybinės maisto ir veterinarijos tarnybos interneto svetainėje adresu www.vmvt.lt ), važtaraščių, sąskaitų arba kitų lygiaverčių dokumentų kopijas siekiant įsitikinti, kad Paslaugų teikėjas laikosi 29.6.1 – 29.6.2 papunkčiuose nustatytų reikalavimų</w:t>
      </w:r>
    </w:p>
    <w:p w14:paraId="111F98AB"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28.11. </w:t>
      </w:r>
      <w:r w:rsidRPr="009429CC">
        <w:rPr>
          <w:rFonts w:ascii="Arial" w:eastAsia="Calibri" w:hAnsi="Arial" w:cs="Arial"/>
          <w:color w:val="000000"/>
          <w:sz w:val="24"/>
          <w:szCs w:val="24"/>
          <w:lang w:eastAsia="en-US"/>
        </w:rPr>
        <w:t xml:space="preserve">turi teisę vienašališkai nutraukti Sutartį bet kokiu atveju ir bet kuriuo Sutarties vykdymo metu </w:t>
      </w:r>
      <w:r w:rsidRPr="009429CC">
        <w:rPr>
          <w:rFonts w:ascii="Arial" w:eastAsia="Calibri" w:hAnsi="Arial" w:cs="Arial"/>
          <w:sz w:val="24"/>
          <w:szCs w:val="24"/>
          <w:lang w:eastAsia="en-US"/>
        </w:rPr>
        <w:t xml:space="preserve">raštu įspėjęs Paslaugų teikėją prieš 90 kalendorinių dienų; </w:t>
      </w:r>
    </w:p>
    <w:p w14:paraId="04308DB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28.12. turi teisę Paslaugų teikėjui skirti 1000,00 Eurų dydžio baudą už kiekvieną Sutarties 27.17 - 27.19 ir 29.1 papunkčiuose nustatytų reikalavimų pažeidimą. Daugiau nei du kartus nustačius faktą, kad Paslaugų teikėjas nesilaiko Sutarties 27.17 - 27.19 ir 29.1 papunkčiuose nustatytų reikalavimų, tai bus laikoma esminiu sutarties pažeidimu, suteikiančiu Užsakovui teisę vienašališkai nutraukti Sutartį.</w:t>
      </w:r>
    </w:p>
    <w:p w14:paraId="55B8BAA2"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28.13. atsako už atsiskaitymą su Paslaugų teikėju pagal sutartyje nurodytus įkainius Sutarties V skyriuje nustatyta tvarka. Už kiekvieną uždelstą dieną, Paslaugų teikėjui </w:t>
      </w:r>
      <w:r w:rsidRPr="009429CC">
        <w:rPr>
          <w:rFonts w:ascii="Arial" w:eastAsia="Calibri" w:hAnsi="Arial" w:cs="Arial"/>
          <w:sz w:val="24"/>
          <w:szCs w:val="24"/>
          <w:lang w:eastAsia="en-US"/>
        </w:rPr>
        <w:lastRenderedPageBreak/>
        <w:t>pareikalavus, Užsakovas moka 0,02 proc. dydžio delspinigius nuo atitinkamoje sąskaitoje faktūroje nurodytos sumos</w:t>
      </w:r>
    </w:p>
    <w:p w14:paraId="2ADCB1F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28.14. turi šios Sutarties bei kitas Lietuvos Respublikoje galiojančių teisės aktų numatytas teises.</w:t>
      </w:r>
    </w:p>
    <w:p w14:paraId="6FA3434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 Paslaugų teikėjas:</w:t>
      </w:r>
    </w:p>
    <w:p w14:paraId="655863F0"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29.1. atsako už Sutartimi prisiimtų įsipareigojimų vykdymą kokybiškai ir laiku;</w:t>
      </w:r>
    </w:p>
    <w:p w14:paraId="0AFEDF1C"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29.2.</w:t>
      </w:r>
      <w:r w:rsidRPr="009429CC">
        <w:rPr>
          <w:rFonts w:ascii="Arial" w:eastAsia="Calibri" w:hAnsi="Arial" w:cs="Arial"/>
          <w:sz w:val="24"/>
          <w:szCs w:val="24"/>
          <w:lang w:eastAsia="en-US"/>
        </w:rPr>
        <w:tab/>
        <w:t xml:space="preserve"> atsako už savo subteikėjų, jų specialistų, atstovų ir darbuotojų veiksmus, įsipareigojimų nevykdymą bei aplaidumą taip, lyg šiuos veiksmus atliktų ar įsipareigojimų nevykdytų, ar aplaidus būtų jis pats ar jo specialistai, atstovai ar darbuotojai;</w:t>
      </w:r>
    </w:p>
    <w:p w14:paraId="6EC1DE61"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29.3. patvirtina, kad yra gavęs visą būtiną informaciją, kurią Paslaugų teikėjas, panaudodamas visas savo žinias ir rūpestingumą, galėjo gauti iki Sutarties pasirašymo, ir kuri gali turėti įtakos Sutarties įkainiams arba Paslaugų apimčiai. Turi būti laikoma, kad Sutartyje nurodyti įkainiai apima visus Paslaugų teikėjo sutartinius įsipareigojimus ir visa, kas būtina tinkamam Sutartyje numatytų įsipareigojimų vykdymui ir užbaigimui;</w:t>
      </w:r>
    </w:p>
    <w:p w14:paraId="1E7D2BB2"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29.4.</w:t>
      </w:r>
      <w:r w:rsidRPr="009429CC">
        <w:rPr>
          <w:rFonts w:ascii="Arial" w:eastAsia="Calibri" w:hAnsi="Arial" w:cs="Arial"/>
          <w:sz w:val="24"/>
          <w:szCs w:val="24"/>
          <w:lang w:eastAsia="en-US"/>
        </w:rPr>
        <w:tab/>
        <w:t xml:space="preserve"> atsako, kad Paslaugų teikėjo personalas būtų kvalifikuotas, įgudęs ir turintis patirtį atitinkamam Paslaugų suteikimui; </w:t>
      </w:r>
    </w:p>
    <w:p w14:paraId="43021A44"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29.5. Sutarties galiojimo metu privalo laikytis ekonominio naudingumo kriterijų: </w:t>
      </w:r>
    </w:p>
    <w:p w14:paraId="42B66AEF" w14:textId="39EC0F3D"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29.5.1. užtikrinti, kad Sutarčiai vykdyti bus pasitelkti Paslaugų teikėjo pasiūlyme nurodyti maisto gamybos technologas</w:t>
      </w:r>
      <w:r w:rsidR="002B602B" w:rsidRPr="009429CC">
        <w:rPr>
          <w:rFonts w:ascii="Arial" w:eastAsia="Calibri" w:hAnsi="Arial" w:cs="Arial"/>
          <w:sz w:val="24"/>
          <w:szCs w:val="24"/>
          <w:lang w:eastAsia="en-US"/>
        </w:rPr>
        <w:t xml:space="preserve"> ir vyr. virėjas</w:t>
      </w:r>
      <w:r w:rsidRPr="009429CC">
        <w:rPr>
          <w:rFonts w:ascii="Arial" w:eastAsia="Calibri" w:hAnsi="Arial" w:cs="Arial"/>
          <w:sz w:val="24"/>
          <w:szCs w:val="24"/>
          <w:lang w:eastAsia="en-US"/>
        </w:rPr>
        <w:t xml:space="preserve">, nekeisti jų be Užsakovo raštiško sutikimo, specialistų keitimo atveju užtikrinti, kad naujas specialistas turėtų ne žemesnę kvalifikaciją ir ne mažesnę patirtį, nei keičiamas specialistas; </w:t>
      </w:r>
    </w:p>
    <w:p w14:paraId="5920C0B4"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 Paslaugų teikėjas sutarties vykdymo metu įsipareigoja laikytis aplinkos apsaugos kriterijų pagal tuo metu galiojančius teisės aktus: </w:t>
      </w:r>
    </w:p>
    <w:p w14:paraId="588DA2D0"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29.6.1. ne mažiau kaip 30 proc. perkamų maisto produktų kiekio (kilogramais, litrais, vienetais) turi atitikti bent vieną iš šių minimalių aplinkos apsaugos kriterijų: </w:t>
      </w:r>
    </w:p>
    <w:p w14:paraId="4CABF535"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7BEABE74"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w:t>
      </w:r>
    </w:p>
    <w:p w14:paraId="77995DED" w14:textId="77777777" w:rsidR="0073437C" w:rsidRPr="009429CC" w:rsidRDefault="0073437C" w:rsidP="0073437C">
      <w:pPr>
        <w:tabs>
          <w:tab w:val="left" w:pos="1701"/>
        </w:tabs>
        <w:spacing w:after="0" w:line="240" w:lineRule="auto"/>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geografinė nuoroda ir (ar) saugoma kilmės vietos nuoroda, ir (ar) garantuoto tradicinio gaminio nuoroda (toliau – saugomos nuorodos);  </w:t>
      </w:r>
    </w:p>
    <w:p w14:paraId="51B53B9E"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w:t>
      </w:r>
      <w:r w:rsidRPr="009429CC">
        <w:rPr>
          <w:rFonts w:ascii="Arial" w:eastAsia="Calibri" w:hAnsi="Arial" w:cs="Arial"/>
          <w:sz w:val="24"/>
          <w:szCs w:val="24"/>
          <w:lang w:eastAsia="en-US"/>
        </w:rPr>
        <w:lastRenderedPageBreak/>
        <w:t xml:space="preserve">kokybės sistemų (toliau – lygiavertės kitų valstybių narių pripažintos maisto produktų kokybės sistemos) reikalavimus. </w:t>
      </w:r>
    </w:p>
    <w:p w14:paraId="30BCF33E"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29.6.1.4. Pagal aukščiau išvardintus 29.6.1.1. - 29.6.1.3 papunkčiuose nurodytus kriterijus perkamas patiekalams ruošti ir tiekiamų maisto produktų kiekis turi sudaryti ne mažiau nei 30 procentų viso perkamų patiekalams ruošti ir maisto produktus tiekti maisto produktų kiekio (kilogramais, litrais, vienetais). Paslaugų teikėjas turi pateikti Sutarties 3 priedą su ataskaitinio mėnesio informacija visą sutarties galiojimo laikotarpį bei Užsakovui pareikalavus, maisto produktų įsigijimą pagrindžiančius dokumentus  (važtaraščius, sąskaitas ir kt.). </w:t>
      </w:r>
    </w:p>
    <w:p w14:paraId="5BCC5901"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29.6.2. Paslaugai teikti turi būti sunaudojama mažiau gamtos išteklių ir (ar) sudėtyje turi būti pakartotinai panaudotų ir (ar) perdirbtų medžiagų ir laikytis Aplinkos apsaugos ministro įsakymu Nr. D1-508 patvirtinto Aplinkos apsaugos kriterijų taikymo, vykdant žaliuosius pirkimus, tvarkos aprašo 4.4.4.1 punkte nustatyto aplinkosauginio principo, t. y.: </w:t>
      </w:r>
    </w:p>
    <w:p w14:paraId="497F6024"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29.6.2.1. Maistas ir gėrimai turi būti pateikiami naudojant daugkartinio naudojimo stalo įrankius ir indus bei staltieses.  </w:t>
      </w:r>
    </w:p>
    <w:p w14:paraId="36982AAF"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29.6.2.2. Susidariusios atliekos (stiklas, popierius, plastikas, metalas ir kt.) turi būti rūšiuojamos ir perduodamos atliekas tvarkančioms įmonėms. Paslaugų teikėjas privalo pateikti pasirašytą sutartį su atliekas tvarkančia įmone; </w:t>
      </w:r>
    </w:p>
    <w:p w14:paraId="06AA3ABE"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29.6.2.3. Biologiškai skaidžios atliekos turi būti surenkamos atskirai ir perduodamos šias atliekas kompostuojančioms ar kitaip naudojančioms įmonėms. Paslaugų teikėjas privalo pateikti pasirašytą sutartį su atliekas tvarkančia įmone, Užsakovui pareikalavus turi būti pateikiami dokumentai patvirtinantys perduotų atliekų kiekį.</w:t>
      </w:r>
    </w:p>
    <w:p w14:paraId="4B9C4338"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29.7. atsako už nuostolių atlyginimą ir privalo apsaugoti Užsakovą nuo visų pretenzijų, kompensacijų susijusių su šios Sutarties pagrindu teikiamomis Paslaugomis;</w:t>
      </w:r>
    </w:p>
    <w:p w14:paraId="44CB9E06"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29.8.</w:t>
      </w:r>
      <w:r w:rsidRPr="009429CC">
        <w:rPr>
          <w:rFonts w:ascii="Arial" w:eastAsia="Calibri" w:hAnsi="Arial" w:cs="Arial"/>
          <w:sz w:val="24"/>
          <w:szCs w:val="24"/>
          <w:lang w:eastAsia="en-US"/>
        </w:rPr>
        <w:tab/>
        <w:t xml:space="preserve"> privalo prisiimti visą atsakomybę už Paslaugas nuo Sutarties įsigaliojimo iki visi įsipareigojimai pagal Sutartį bus įvykdyti;</w:t>
      </w:r>
    </w:p>
    <w:p w14:paraId="527A2E7C" w14:textId="77777777" w:rsidR="0073437C" w:rsidRPr="009429CC"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29.9.</w:t>
      </w:r>
      <w:r w:rsidRPr="009429CC">
        <w:rPr>
          <w:rFonts w:ascii="Arial" w:eastAsia="Calibri" w:hAnsi="Arial" w:cs="Arial"/>
          <w:sz w:val="24"/>
          <w:szCs w:val="24"/>
          <w:lang w:eastAsia="en-US"/>
        </w:rPr>
        <w:tab/>
        <w:t>vykdydamas Sutartį, Paslaugų teikėjas savo veiklą privalo koordinuoti ir derinti su Užsakovu.</w:t>
      </w:r>
    </w:p>
    <w:p w14:paraId="345630E0"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29.10. turi teisę reikalauti iš Užsakovo sumokėti už kiekvieną uždelstą dieną 0,02 proc. dydžio delspinigius nuo atitinkamoje sąskaitoje faktūroje nurodytos sumos;</w:t>
      </w:r>
    </w:p>
    <w:p w14:paraId="699DD57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29.11. turi teisę savo Sutarties įsipareigojimams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6712489C"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29.12. sutarties vykdymo metu gali pakeisti, o Užsakovui pareikalavus – privalo pakeisti,  subteikėjus arba pasitelkti naujus. Apie tai Paslaugų teikėjas turi informuoti Užsakovą, nurodydamas subteikėjo pakeitimo ar pasitelkimo priežastis. Pakeisti ar nauji subteikėjai privalo pateikti subteikėjo pašalinimo pagrindų nebuvimą patvirtinančius dokumentus.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w:t>
      </w:r>
      <w:r w:rsidRPr="009429CC">
        <w:rPr>
          <w:rFonts w:ascii="Arial" w:eastAsia="Calibri" w:hAnsi="Arial" w:cs="Arial"/>
          <w:sz w:val="24"/>
          <w:szCs w:val="24"/>
          <w:lang w:eastAsia="en-US"/>
        </w:rPr>
        <w:lastRenderedPageBreak/>
        <w:t>padėtis atitinka bent vieną pagal Lietuvos Respublikos viešųjų pirkimų įstatymo (toliau – Įstatymas) 46 straipsnį nustatytą pašalinimo pagrindą, Užsakovas reikalauja, kad Paslaugų teikėjas per Užsakovas nustatytą terminą pakeistų minėtą subteikėją reikalavimus atitinkančiu subteikėju;</w:t>
      </w:r>
    </w:p>
    <w:p w14:paraId="43786C7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29.13. gali tiesiogiai atsiskaityti su subteikėjais. Apie šią galimybę Užsakovas subteikėją informuoja atskiru pranešimu per 3 (tris) darbo dienas nuo informacijos iš </w:t>
      </w:r>
      <w:r w:rsidRPr="009429CC">
        <w:rPr>
          <w:rFonts w:ascii="Arial" w:eastAsia="Calibri" w:hAnsi="Arial" w:cs="Arial"/>
          <w:bCs/>
          <w:sz w:val="24"/>
          <w:szCs w:val="24"/>
          <w:lang w:eastAsia="en-US"/>
        </w:rPr>
        <w:t>Paslaugų teikėjo</w:t>
      </w:r>
      <w:r w:rsidRPr="009429CC">
        <w:rPr>
          <w:rFonts w:ascii="Arial" w:eastAsia="Calibri" w:hAnsi="Arial" w:cs="Arial"/>
          <w:sz w:val="24"/>
          <w:szCs w:val="24"/>
          <w:lang w:eastAsia="en-US"/>
        </w:rPr>
        <w:t xml:space="preserve"> apie pasitelkiamą subteikėją gavimo dienos. Norėdamas pasinaudoti tiesioginio atsiskaitymo galimybe, subteikėjas turi apie tai raštu ne vėliau kaip per 2 (dvi) darbo dienas informuoti Užsakovą. Tokiu atveju su Užsakovu, </w:t>
      </w:r>
      <w:r w:rsidRPr="009429CC">
        <w:rPr>
          <w:rFonts w:ascii="Arial" w:eastAsia="Calibri" w:hAnsi="Arial" w:cs="Arial"/>
          <w:bCs/>
          <w:sz w:val="24"/>
          <w:szCs w:val="24"/>
          <w:lang w:eastAsia="en-US"/>
        </w:rPr>
        <w:t>Paslaugų teikėju</w:t>
      </w:r>
      <w:r w:rsidRPr="009429CC">
        <w:rPr>
          <w:rFonts w:ascii="Arial" w:eastAsia="Calibri" w:hAnsi="Arial" w:cs="Arial"/>
          <w:sz w:val="24"/>
          <w:szCs w:val="24"/>
          <w:lang w:eastAsia="en-US"/>
        </w:rPr>
        <w:t xml:space="preserve"> ir subteikėju bus sudaroma trišalė sutartis, kurioje pateikiama tiesioginio atsiskaitymo su subteikėju tvarka, įskaitant teisę </w:t>
      </w:r>
      <w:r w:rsidRPr="009429CC">
        <w:rPr>
          <w:rFonts w:ascii="Arial" w:eastAsia="Calibri" w:hAnsi="Arial" w:cs="Arial"/>
          <w:bCs/>
          <w:sz w:val="24"/>
          <w:szCs w:val="24"/>
          <w:lang w:eastAsia="en-US"/>
        </w:rPr>
        <w:t>Paslaugų teikėjui</w:t>
      </w:r>
      <w:r w:rsidRPr="009429CC">
        <w:rPr>
          <w:rFonts w:ascii="Arial" w:eastAsia="Calibri" w:hAnsi="Arial" w:cs="Arial"/>
          <w:sz w:val="24"/>
          <w:szCs w:val="24"/>
          <w:lang w:eastAsia="en-US"/>
        </w:rPr>
        <w:t xml:space="preserve"> prieštarauti dėl nepagrįstų mokėjimų. Trišalės sutarties dėl tiesioginio atsiskaitymo su subteikėju pasirašymas nekeičia </w:t>
      </w:r>
      <w:r w:rsidRPr="009429CC">
        <w:rPr>
          <w:rFonts w:ascii="Arial" w:eastAsia="Calibri" w:hAnsi="Arial" w:cs="Arial"/>
          <w:bCs/>
          <w:sz w:val="24"/>
          <w:szCs w:val="24"/>
          <w:lang w:eastAsia="en-US"/>
        </w:rPr>
        <w:t>Paslaugų teikėjo</w:t>
      </w:r>
      <w:r w:rsidRPr="009429CC">
        <w:rPr>
          <w:rFonts w:ascii="Arial" w:eastAsia="Calibri" w:hAnsi="Arial" w:cs="Arial"/>
          <w:sz w:val="24"/>
          <w:szCs w:val="24"/>
          <w:lang w:eastAsia="en-US"/>
        </w:rPr>
        <w:t xml:space="preserve"> atsakomybės dėl sutarties vykdymo.</w:t>
      </w:r>
    </w:p>
    <w:p w14:paraId="7DE65C0F" w14:textId="77777777" w:rsidR="0073437C" w:rsidRPr="009429CC" w:rsidRDefault="0073437C" w:rsidP="0073437C">
      <w:pPr>
        <w:tabs>
          <w:tab w:val="left" w:pos="1560"/>
          <w:tab w:val="left" w:pos="1701"/>
          <w:tab w:val="left" w:pos="1843"/>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29.14.</w:t>
      </w:r>
      <w:r w:rsidRPr="009429CC">
        <w:rPr>
          <w:rFonts w:ascii="Arial" w:eastAsia="Calibri" w:hAnsi="Arial" w:cs="Arial"/>
          <w:sz w:val="24"/>
          <w:szCs w:val="24"/>
          <w:lang w:eastAsia="en-US"/>
        </w:rPr>
        <w:tab/>
        <w:t xml:space="preserve"> turi šios Sutarties bei kitas Lietuvos Respublikoje galiojančių teisės aktų numatytas teises.</w:t>
      </w:r>
    </w:p>
    <w:p w14:paraId="0966A031" w14:textId="77777777" w:rsidR="0073437C" w:rsidRPr="009429CC" w:rsidRDefault="0073437C" w:rsidP="0073437C">
      <w:pPr>
        <w:tabs>
          <w:tab w:val="left" w:pos="1701"/>
        </w:tabs>
        <w:spacing w:after="0" w:line="240" w:lineRule="auto"/>
        <w:jc w:val="both"/>
        <w:rPr>
          <w:rFonts w:ascii="Arial" w:eastAsia="Calibri" w:hAnsi="Arial" w:cs="Arial"/>
          <w:sz w:val="24"/>
          <w:szCs w:val="24"/>
          <w:lang w:eastAsia="en-US"/>
        </w:rPr>
      </w:pPr>
    </w:p>
    <w:p w14:paraId="411C2B47"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VIII SKYRIUS </w:t>
      </w:r>
    </w:p>
    <w:p w14:paraId="70B51476"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SUTARTIES GALIOJIMAS</w:t>
      </w:r>
    </w:p>
    <w:p w14:paraId="6DDEF29E" w14:textId="77777777" w:rsidR="0073437C" w:rsidRPr="009429CC" w:rsidRDefault="0073437C" w:rsidP="0073437C">
      <w:pPr>
        <w:spacing w:after="0" w:line="240" w:lineRule="auto"/>
        <w:jc w:val="center"/>
        <w:rPr>
          <w:rFonts w:ascii="Arial" w:eastAsia="Calibri" w:hAnsi="Arial" w:cs="Arial"/>
          <w:b/>
          <w:color w:val="FF0000"/>
          <w:sz w:val="24"/>
          <w:szCs w:val="24"/>
          <w:lang w:eastAsia="en-US"/>
        </w:rPr>
      </w:pPr>
    </w:p>
    <w:p w14:paraId="1D0E8C10" w14:textId="77777777" w:rsidR="0073437C" w:rsidRPr="009429CC" w:rsidRDefault="0073437C" w:rsidP="0073437C">
      <w:pPr>
        <w:tabs>
          <w:tab w:val="center" w:pos="4819"/>
          <w:tab w:val="right" w:pos="9638"/>
        </w:tabs>
        <w:spacing w:after="0" w:line="240" w:lineRule="auto"/>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                   30. Ši sutartis įsigalioja ją pasirašius ir galioja iki visiško sutartinių įsipareigojimų įvykdymo arba iki sutarties nutraukimo, arba kol bus išnaudota šios sutarties 10 punkte nurodyta pradinės sutarties vertė, priklausomai nuo to, kas įvyks anksčiau, bet ne ilgiau kaip 37 mėnesius. </w:t>
      </w:r>
    </w:p>
    <w:p w14:paraId="5220149C" w14:textId="77777777" w:rsidR="0073437C" w:rsidRPr="009429CC"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31. Paslaugų teikimo terminas gali būti pratęstas, jeigu bus tenkinamos visos šios sąlygos kartu:</w:t>
      </w:r>
    </w:p>
    <w:p w14:paraId="33C3737F" w14:textId="77777777" w:rsidR="0073437C" w:rsidRPr="009429CC"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31.1.</w:t>
      </w:r>
      <w:r w:rsidRPr="009429CC">
        <w:rPr>
          <w:rFonts w:ascii="Arial" w:eastAsia="Calibri" w:hAnsi="Arial" w:cs="Arial"/>
          <w:sz w:val="24"/>
          <w:szCs w:val="24"/>
          <w:lang w:eastAsia="en-US"/>
        </w:rPr>
        <w:tab/>
        <w:t xml:space="preserve"> Tiekėjas vykdantis Pirkimo sutartį nepadarys daugiau nei 3 pažeidimus per 12 mėnesių; </w:t>
      </w:r>
    </w:p>
    <w:p w14:paraId="6C32AC45" w14:textId="77777777" w:rsidR="0073437C" w:rsidRPr="009429CC"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31.2. </w:t>
      </w:r>
      <w:r w:rsidRPr="009429CC">
        <w:rPr>
          <w:rFonts w:ascii="Arial" w:eastAsia="Calibri" w:hAnsi="Arial" w:cs="Arial"/>
          <w:sz w:val="24"/>
          <w:szCs w:val="24"/>
          <w:lang w:eastAsia="en-US"/>
        </w:rPr>
        <w:tab/>
        <w:t xml:space="preserve">nepasikeis imperatyvūs Sutarties 1 priedo (Techninės specifikacijos) reikalavimai, </w:t>
      </w:r>
      <w:proofErr w:type="spellStart"/>
      <w:r w:rsidRPr="009429CC">
        <w:rPr>
          <w:rFonts w:ascii="Arial" w:eastAsia="Calibri" w:hAnsi="Arial" w:cs="Arial"/>
          <w:sz w:val="24"/>
          <w:szCs w:val="24"/>
          <w:lang w:eastAsia="en-US"/>
        </w:rPr>
        <w:t>t.y</w:t>
      </w:r>
      <w:proofErr w:type="spellEnd"/>
      <w:r w:rsidRPr="009429CC">
        <w:rPr>
          <w:rFonts w:ascii="Arial" w:eastAsia="Calibri" w:hAnsi="Arial" w:cs="Arial"/>
          <w:sz w:val="24"/>
          <w:szCs w:val="24"/>
          <w:lang w:eastAsia="en-US"/>
        </w:rPr>
        <w:t>. tokie reikalavimai, kurie suformuluoti griežtai, turi esminės įtakos Sutarties vykdymui ir, kuriems pasikeitus, bus apsunkintas arba nebegalimas sutarties vykdymas;</w:t>
      </w:r>
    </w:p>
    <w:p w14:paraId="6F07CACD" w14:textId="77777777" w:rsidR="0073437C" w:rsidRPr="009429CC" w:rsidRDefault="0073437C" w:rsidP="0073437C">
      <w:pPr>
        <w:tabs>
          <w:tab w:val="left" w:pos="1701"/>
        </w:tabs>
        <w:spacing w:after="0" w:line="240" w:lineRule="auto"/>
        <w:ind w:firstLine="1134"/>
        <w:jc w:val="both"/>
        <w:rPr>
          <w:rFonts w:ascii="Arial" w:eastAsia="Calibri" w:hAnsi="Arial" w:cs="Arial"/>
          <w:color w:val="FF0000"/>
          <w:sz w:val="24"/>
          <w:szCs w:val="24"/>
          <w:lang w:eastAsia="en-US"/>
        </w:rPr>
      </w:pPr>
      <w:r w:rsidRPr="009429CC">
        <w:rPr>
          <w:rFonts w:ascii="Arial" w:eastAsia="Calibri" w:hAnsi="Arial" w:cs="Arial"/>
          <w:sz w:val="24"/>
          <w:szCs w:val="24"/>
          <w:lang w:eastAsia="en-US"/>
        </w:rPr>
        <w:t>31.3.</w:t>
      </w:r>
      <w:r w:rsidRPr="009429CC">
        <w:rPr>
          <w:rFonts w:ascii="Arial" w:eastAsia="Calibri" w:hAnsi="Arial" w:cs="Arial"/>
          <w:sz w:val="24"/>
          <w:szCs w:val="24"/>
          <w:lang w:eastAsia="en-US"/>
        </w:rPr>
        <w:tab/>
        <w:t>nepasikeis perkamų Paslaugų teisinis reglamentavimas tokiu turiniu ir (ar) apimtimi, kad bus apsunkintas arba nebegalimas sutarties vykdymas.</w:t>
      </w:r>
    </w:p>
    <w:p w14:paraId="18FBFE81" w14:textId="77777777" w:rsidR="0073437C" w:rsidRPr="009429CC" w:rsidRDefault="0073437C" w:rsidP="0073437C">
      <w:pPr>
        <w:spacing w:after="0" w:line="240" w:lineRule="auto"/>
        <w:ind w:firstLine="1134"/>
        <w:jc w:val="both"/>
        <w:rPr>
          <w:rFonts w:ascii="Arial" w:eastAsia="Calibri" w:hAnsi="Arial" w:cs="Arial"/>
          <w:sz w:val="24"/>
          <w:szCs w:val="24"/>
        </w:rPr>
      </w:pPr>
      <w:r w:rsidRPr="009429CC">
        <w:rPr>
          <w:rFonts w:ascii="Arial" w:eastAsia="Calibri" w:hAnsi="Arial" w:cs="Arial"/>
          <w:sz w:val="24"/>
          <w:szCs w:val="24"/>
          <w:lang w:eastAsia="en-US"/>
        </w:rPr>
        <w:t xml:space="preserve">32. </w:t>
      </w:r>
      <w:r w:rsidRPr="009429CC">
        <w:rPr>
          <w:rFonts w:ascii="Arial" w:eastAsia="Calibri" w:hAnsi="Arial" w:cs="Arial"/>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Užsakovas.</w:t>
      </w:r>
    </w:p>
    <w:p w14:paraId="165F6139"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t>33. Kiekviena Šalis turi teisę dėl esminių Sutarties sąlygų pažeidimų vienašališkai nutraukti Sutartį, pranešusi kitai Šaliai raštu apie Sutarties nutraukimą prieš 30 kalendorinių dienų, jeigu kita Šalis neįvykdo arba netinkamai vykdo Sutartimi prisiimtus įsipareigojimus. Vienašališkai nutraukus Sutartį, kaltoji Šalis atlygina kitai Šaliai su Sutarties nutraukimu susijusius nuostolius. Esminiu Sutarties sąlygos pažeidimu laikoma:</w:t>
      </w:r>
    </w:p>
    <w:p w14:paraId="642190AF"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33.1. Paslaugų teikėjo teikiamos Paslaugos neatitinka bent vieno iš Sutartyje (Techninėje specifikacijoje, Sutarties 1 priedas) nurodytų reikalavimų ir trūkumų neįmanoma pašalinti per 15 darbo dienų;</w:t>
      </w:r>
    </w:p>
    <w:p w14:paraId="76B886A0"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t>33.2. jeigu Užsakovas daugiau kaip 30 kalendorinių dienų pažeidė Sutartyje numatytą sumokėjimo už Paslaugas terminą, kai Paslaugų teikėjas tinkamai įvykdė savo pareigas;</w:t>
      </w:r>
    </w:p>
    <w:p w14:paraId="2011AE66"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t>33.3. jei Sutarties pažeidimas atitinka LR civilinio kodekso 6.217 straipsnyje numatytus pagrindus;</w:t>
      </w:r>
    </w:p>
    <w:p w14:paraId="615C45B6"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33.4. jei Paslaugų teikėjas nesilaiko Patalpų nuomos sutartyje nustatytų įsipareigojimų, dėl ko ši sutartis yra nutraukiama vienašališkai joje nustatytais pagrindais. </w:t>
      </w:r>
    </w:p>
    <w:p w14:paraId="2BEB3BF9"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34. Sutarties galiojimo pasibaigimas neatleidžia Šalių nuo visiško Sutartimi prisiimtų įsipareigojimų įvykdymo. </w:t>
      </w:r>
    </w:p>
    <w:p w14:paraId="7A6885A9" w14:textId="77777777" w:rsidR="0073437C" w:rsidRPr="009429CC" w:rsidRDefault="0073437C" w:rsidP="0073437C">
      <w:pPr>
        <w:spacing w:after="0" w:line="240" w:lineRule="auto"/>
        <w:ind w:firstLine="1080"/>
        <w:jc w:val="both"/>
        <w:rPr>
          <w:rFonts w:ascii="Arial" w:eastAsia="Calibri" w:hAnsi="Arial" w:cs="Arial"/>
          <w:sz w:val="24"/>
          <w:szCs w:val="24"/>
          <w:lang w:eastAsia="en-US"/>
        </w:rPr>
      </w:pPr>
    </w:p>
    <w:p w14:paraId="16DCAC2B"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IX SKYRIUS </w:t>
      </w:r>
    </w:p>
    <w:p w14:paraId="2AC5A632"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NENUGALIMOS JĖGOS (</w:t>
      </w:r>
      <w:r w:rsidRPr="009429CC">
        <w:rPr>
          <w:rFonts w:ascii="Arial" w:eastAsia="Calibri" w:hAnsi="Arial" w:cs="Arial"/>
          <w:b/>
          <w:i/>
          <w:sz w:val="24"/>
          <w:szCs w:val="24"/>
          <w:lang w:eastAsia="en-US"/>
        </w:rPr>
        <w:t>FORCE MAJEURE</w:t>
      </w:r>
      <w:r w:rsidRPr="009429CC">
        <w:rPr>
          <w:rFonts w:ascii="Arial" w:eastAsia="Calibri" w:hAnsi="Arial" w:cs="Arial"/>
          <w:b/>
          <w:sz w:val="24"/>
          <w:szCs w:val="24"/>
          <w:lang w:eastAsia="en-US"/>
        </w:rPr>
        <w:t>) APLINKYBĖS</w:t>
      </w:r>
    </w:p>
    <w:p w14:paraId="7B8584F5"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
    <w:p w14:paraId="4C4A9F1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sidRPr="009429CC">
        <w:rPr>
          <w:rFonts w:ascii="Arial" w:eastAsia="Calibri" w:hAnsi="Arial" w:cs="Arial"/>
          <w:i/>
          <w:sz w:val="24"/>
          <w:szCs w:val="24"/>
          <w:lang w:eastAsia="en-US"/>
        </w:rPr>
        <w:t>force majeure</w:t>
      </w:r>
      <w:r w:rsidRPr="009429CC">
        <w:rPr>
          <w:rFonts w:ascii="Arial" w:eastAsia="Calibri" w:hAnsi="Arial" w:cs="Arial"/>
          <w:sz w:val="24"/>
          <w:szCs w:val="24"/>
          <w:lang w:eastAsia="en-US"/>
        </w:rPr>
        <w:t>) aplinkybėms, taisyklėmis.</w:t>
      </w:r>
    </w:p>
    <w:p w14:paraId="65C536F3"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36. Šalis turi nedelsdama, t. y. ne vėliau kaip per 3 darbo dienas, pranešti kitai Šaliai raštu apie atsiradusias nenugalimos jėgos aplinkybes, dėl kurių Sutarties ar jos dalies įvykdymas gali tapti neįmanomas ar iš esmės pasunkėti.</w:t>
      </w:r>
    </w:p>
    <w:p w14:paraId="59D9F812"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37. Jeigu nenugalimos jėgos aplinkybės tęsiasi ilgiau kaip 90 kalendorinių dienų nuo pranešimo apie jas gavimo dienos, Šalys tarpusavio susitarimu gali nutraukti Sutartį. Nė viena iš Šalių neturi teisės reikalauti iš kitos Šalies atlyginti dėl to patirtus nuostolius.</w:t>
      </w:r>
    </w:p>
    <w:p w14:paraId="1A0EA4A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
    <w:p w14:paraId="3ED06E65"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X SKYRIUS </w:t>
      </w:r>
    </w:p>
    <w:p w14:paraId="5D27E198"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KITOS SĄLYGOS</w:t>
      </w:r>
    </w:p>
    <w:p w14:paraId="5E067A4E"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398EE65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38. Visa informacija, gauta prieš sudarant Sutartį ar vykdant ją, yra konfidenciali ir be kitos Šalies sutikimo tretiesiems asmenims neatskleidžiama.</w:t>
      </w:r>
    </w:p>
    <w:p w14:paraId="3A286A6F"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39. Iškilusius nesutarimus Šalys sprendžia tarpusavio susitarimu, nesusitarusios – Lietuvos Respublikos įstatymų nustatyta tvarka.</w:t>
      </w:r>
    </w:p>
    <w:p w14:paraId="3B87E656"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40. Šalys, pasirašydamos sutartį, patvirtina, kad ją perskaitė, suprato jos turinį ir pasekmes, priėmė ją kaip atitinkančią jų tikslus. Sutarties autentiškumas patvirtintas kiekvienos šalies tinkamus įgaliojimus turinčių asmenų parašais ir turi vienodą teisinę galią kiekvienai šaliai.</w:t>
      </w:r>
    </w:p>
    <w:p w14:paraId="679C4C0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41. Vykdydamos šią Sutartį, Šalys vadovaujasi Lietuvos Respublikos įstatymais, kitais Lietuvos Respublikos teisės aktais ir šios Sutarties sąlygomis.</w:t>
      </w:r>
    </w:p>
    <w:p w14:paraId="721E949E"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42. Pasikeitus Šalių adresams ir rekvizitams, Šalys privalo nedelsdamos apie tai informuoti viena kitą.</w:t>
      </w:r>
    </w:p>
    <w:p w14:paraId="1A3861F2"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lastRenderedPageBreak/>
        <w:t>43. Šalys neturi teisės perduoti savo įsipareigojimų pagal Sutartį tretiesiems asmenims be kitos Šalies išankstinio rašytinio sutikimo.</w:t>
      </w:r>
    </w:p>
    <w:p w14:paraId="00122DCD" w14:textId="77777777" w:rsidR="0073437C" w:rsidRPr="009429CC" w:rsidRDefault="0073437C" w:rsidP="0073437C">
      <w:pPr>
        <w:spacing w:after="0" w:line="240" w:lineRule="auto"/>
        <w:ind w:firstLine="1134"/>
        <w:jc w:val="both"/>
        <w:rPr>
          <w:rFonts w:ascii="Arial" w:eastAsia="Times New Roman" w:hAnsi="Arial" w:cs="Arial"/>
          <w:sz w:val="24"/>
          <w:szCs w:val="24"/>
          <w:lang w:eastAsia="en-US"/>
        </w:rPr>
      </w:pPr>
      <w:r w:rsidRPr="009429CC">
        <w:rPr>
          <w:rFonts w:ascii="Arial" w:eastAsia="Calibri" w:hAnsi="Arial" w:cs="Arial"/>
          <w:sz w:val="24"/>
          <w:szCs w:val="24"/>
          <w:lang w:eastAsia="en-US"/>
        </w:rPr>
        <w:t xml:space="preserve">44. Užsakovo paskirti atsakingi asmenys: </w:t>
      </w:r>
    </w:p>
    <w:p w14:paraId="5473BD61" w14:textId="77777777" w:rsidR="0073437C" w:rsidRPr="009429CC" w:rsidRDefault="0073437C" w:rsidP="0073437C">
      <w:pPr>
        <w:spacing w:after="0" w:line="240" w:lineRule="auto"/>
        <w:ind w:firstLine="1134"/>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 xml:space="preserve">44.1. už Sutarties paskelbimą – </w:t>
      </w:r>
      <w:r w:rsidRPr="009429CC">
        <w:rPr>
          <w:rFonts w:ascii="Arial" w:eastAsia="Times New Roman" w:hAnsi="Arial" w:cs="Arial"/>
          <w:i/>
          <w:sz w:val="24"/>
          <w:szCs w:val="24"/>
          <w:lang w:eastAsia="en-US"/>
        </w:rPr>
        <w:t>nurodomas</w:t>
      </w:r>
      <w:r w:rsidRPr="009429CC">
        <w:rPr>
          <w:rFonts w:ascii="Arial" w:eastAsia="Times New Roman" w:hAnsi="Arial" w:cs="Arial"/>
          <w:sz w:val="24"/>
          <w:szCs w:val="24"/>
          <w:lang w:eastAsia="en-US"/>
        </w:rPr>
        <w:t xml:space="preserve"> </w:t>
      </w:r>
      <w:r w:rsidRPr="009429CC">
        <w:rPr>
          <w:rFonts w:ascii="Arial" w:eastAsia="Times New Roman" w:hAnsi="Arial" w:cs="Arial"/>
          <w:i/>
          <w:sz w:val="24"/>
          <w:szCs w:val="24"/>
          <w:lang w:eastAsia="en-US"/>
        </w:rPr>
        <w:t>Užsakovo atsakingas asmuo</w:t>
      </w:r>
      <w:r w:rsidRPr="009429CC">
        <w:rPr>
          <w:rFonts w:ascii="Arial" w:eastAsia="Times New Roman" w:hAnsi="Arial" w:cs="Arial"/>
          <w:sz w:val="24"/>
          <w:szCs w:val="24"/>
          <w:lang w:eastAsia="en-US"/>
        </w:rPr>
        <w:t>;</w:t>
      </w:r>
    </w:p>
    <w:p w14:paraId="77351D02" w14:textId="77777777" w:rsidR="0073437C" w:rsidRPr="009429CC" w:rsidRDefault="0073437C" w:rsidP="0073437C">
      <w:pPr>
        <w:spacing w:after="0" w:line="240" w:lineRule="auto"/>
        <w:ind w:firstLine="1134"/>
        <w:jc w:val="both"/>
        <w:rPr>
          <w:rFonts w:ascii="Arial" w:eastAsia="Times New Roman" w:hAnsi="Arial" w:cs="Arial"/>
          <w:sz w:val="24"/>
          <w:szCs w:val="24"/>
          <w:lang w:eastAsia="en-US"/>
        </w:rPr>
      </w:pPr>
      <w:r w:rsidRPr="009429CC">
        <w:rPr>
          <w:rFonts w:ascii="Arial" w:eastAsia="Times New Roman" w:hAnsi="Arial" w:cs="Arial"/>
          <w:sz w:val="24"/>
          <w:szCs w:val="24"/>
          <w:lang w:eastAsia="en-US"/>
        </w:rPr>
        <w:t xml:space="preserve">44.2. už Sutarties vykdymą ir jos pakeitimų paskelbimą – </w:t>
      </w:r>
      <w:r w:rsidRPr="009429CC">
        <w:rPr>
          <w:rFonts w:ascii="Arial" w:eastAsia="Times New Roman" w:hAnsi="Arial" w:cs="Arial"/>
          <w:i/>
          <w:sz w:val="24"/>
          <w:szCs w:val="24"/>
          <w:lang w:eastAsia="en-US"/>
        </w:rPr>
        <w:t>nurodomas</w:t>
      </w:r>
      <w:r w:rsidRPr="009429CC">
        <w:rPr>
          <w:rFonts w:ascii="Arial" w:eastAsia="Times New Roman" w:hAnsi="Arial" w:cs="Arial"/>
          <w:sz w:val="24"/>
          <w:szCs w:val="24"/>
          <w:lang w:eastAsia="en-US"/>
        </w:rPr>
        <w:t xml:space="preserve"> </w:t>
      </w:r>
      <w:r w:rsidRPr="009429CC">
        <w:rPr>
          <w:rFonts w:ascii="Arial" w:eastAsia="Times New Roman" w:hAnsi="Arial" w:cs="Arial"/>
          <w:i/>
          <w:sz w:val="24"/>
          <w:szCs w:val="24"/>
          <w:lang w:eastAsia="en-US"/>
        </w:rPr>
        <w:t>Užsakovo atsakingas asmuo</w:t>
      </w:r>
      <w:r w:rsidRPr="009429CC">
        <w:rPr>
          <w:rFonts w:ascii="Arial" w:eastAsia="Times New Roman" w:hAnsi="Arial" w:cs="Arial"/>
          <w:sz w:val="24"/>
          <w:szCs w:val="24"/>
          <w:lang w:eastAsia="en-US"/>
        </w:rPr>
        <w:t>.</w:t>
      </w:r>
    </w:p>
    <w:p w14:paraId="4BA6DD59"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45. Visi pagal šią Sutartį pateikiami pranešimai turi būti rašytiniai ir įteikiami asmeniškai ar siunčiami registruotu laišku šiais adresais:</w:t>
      </w:r>
    </w:p>
    <w:p w14:paraId="5B86707A"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45.1. Užsakovui – ______________________________, LT-_____ Alytus;</w:t>
      </w:r>
    </w:p>
    <w:p w14:paraId="4F95EDA8"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45.2. Paslaugų teikėjui  –____________________________________________. </w:t>
      </w:r>
    </w:p>
    <w:p w14:paraId="45CB311B"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46. Prie Sutarties pridedami dokumentai:</w:t>
      </w:r>
    </w:p>
    <w:p w14:paraId="1F27A1F1"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sz w:val="24"/>
          <w:szCs w:val="24"/>
          <w:lang w:eastAsia="en-US"/>
        </w:rPr>
        <w:t xml:space="preserve">46.1. </w:t>
      </w:r>
      <w:r w:rsidRPr="009429CC">
        <w:rPr>
          <w:rFonts w:ascii="Arial" w:eastAsia="Calibri" w:hAnsi="Arial" w:cs="Arial"/>
          <w:bCs/>
          <w:sz w:val="24"/>
          <w:szCs w:val="24"/>
          <w:lang w:eastAsia="en-US"/>
        </w:rPr>
        <w:t xml:space="preserve">Paslaugų techninė specifikacija ir preliminarūs kiekiai (1 </w:t>
      </w:r>
      <w:r w:rsidRPr="009429CC">
        <w:rPr>
          <w:rFonts w:ascii="Arial" w:eastAsia="Calibri" w:hAnsi="Arial" w:cs="Arial"/>
          <w:sz w:val="24"/>
          <w:szCs w:val="24"/>
          <w:lang w:eastAsia="en-US"/>
        </w:rPr>
        <w:t>priedas)</w:t>
      </w:r>
      <w:r w:rsidRPr="009429CC">
        <w:rPr>
          <w:rFonts w:ascii="Arial" w:eastAsia="Calibri" w:hAnsi="Arial" w:cs="Arial"/>
          <w:bCs/>
          <w:sz w:val="24"/>
          <w:szCs w:val="24"/>
          <w:lang w:eastAsia="en-US"/>
        </w:rPr>
        <w:t>, ;</w:t>
      </w:r>
    </w:p>
    <w:p w14:paraId="4E7C58D1" w14:textId="77777777" w:rsidR="0073437C" w:rsidRPr="009429CC" w:rsidRDefault="0073437C" w:rsidP="0073437C">
      <w:pPr>
        <w:spacing w:after="0" w:line="240" w:lineRule="auto"/>
        <w:ind w:firstLine="1134"/>
        <w:jc w:val="both"/>
        <w:rPr>
          <w:rFonts w:ascii="Arial" w:eastAsia="Calibri" w:hAnsi="Arial" w:cs="Arial"/>
          <w:bCs/>
          <w:sz w:val="24"/>
          <w:szCs w:val="24"/>
          <w:lang w:eastAsia="en-US"/>
        </w:rPr>
      </w:pPr>
      <w:r w:rsidRPr="009429CC">
        <w:rPr>
          <w:rFonts w:ascii="Arial" w:eastAsia="Calibri" w:hAnsi="Arial" w:cs="Arial"/>
          <w:bCs/>
          <w:sz w:val="24"/>
          <w:szCs w:val="24"/>
          <w:lang w:eastAsia="en-US"/>
        </w:rPr>
        <w:t xml:space="preserve">46.2. Paslaugų teikėjo pasiūlymas (2 priedas); </w:t>
      </w:r>
    </w:p>
    <w:p w14:paraId="13682198" w14:textId="77777777" w:rsidR="0073437C" w:rsidRPr="009429CC" w:rsidRDefault="0073437C" w:rsidP="0073437C">
      <w:pPr>
        <w:spacing w:after="0" w:line="240" w:lineRule="auto"/>
        <w:ind w:firstLine="1134"/>
        <w:jc w:val="both"/>
        <w:rPr>
          <w:rFonts w:ascii="Arial" w:eastAsia="Calibri" w:hAnsi="Arial" w:cs="Arial"/>
          <w:bCs/>
          <w:i/>
          <w:color w:val="FF0000"/>
          <w:sz w:val="24"/>
          <w:szCs w:val="24"/>
          <w:lang w:eastAsia="en-US"/>
        </w:rPr>
      </w:pPr>
      <w:r w:rsidRPr="009429CC">
        <w:rPr>
          <w:rFonts w:ascii="Arial" w:eastAsia="Calibri" w:hAnsi="Arial" w:cs="Arial"/>
          <w:bCs/>
          <w:sz w:val="24"/>
          <w:szCs w:val="24"/>
          <w:lang w:eastAsia="en-US"/>
        </w:rPr>
        <w:t>46.3. Ataskaitos forma (3 priedas);</w:t>
      </w:r>
    </w:p>
    <w:p w14:paraId="1CDD8BA1"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46.3. Subteikėjų ir jiems perduodamų teikti Paslaugų sąrašas (pridedama, jei yra pasitelkiami subteikėjai).</w:t>
      </w:r>
    </w:p>
    <w:p w14:paraId="7A4256EF" w14:textId="77777777" w:rsidR="0073437C" w:rsidRPr="009429CC" w:rsidRDefault="0073437C" w:rsidP="0073437C">
      <w:pPr>
        <w:spacing w:after="0" w:line="240" w:lineRule="auto"/>
        <w:ind w:firstLine="1134"/>
        <w:jc w:val="both"/>
        <w:rPr>
          <w:rFonts w:ascii="Arial" w:eastAsia="Calibri" w:hAnsi="Arial" w:cs="Arial"/>
          <w:sz w:val="24"/>
          <w:szCs w:val="24"/>
          <w:lang w:eastAsia="en-US"/>
        </w:rPr>
      </w:pPr>
    </w:p>
    <w:p w14:paraId="5E0DF88C"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 xml:space="preserve">IX SKYRIUS </w:t>
      </w:r>
    </w:p>
    <w:p w14:paraId="5904F816" w14:textId="77777777" w:rsidR="0073437C" w:rsidRPr="009429CC" w:rsidRDefault="0073437C" w:rsidP="0073437C">
      <w:pPr>
        <w:tabs>
          <w:tab w:val="left" w:pos="0"/>
          <w:tab w:val="left" w:pos="284"/>
          <w:tab w:val="left" w:pos="426"/>
        </w:tabs>
        <w:spacing w:after="0" w:line="240" w:lineRule="auto"/>
        <w:jc w:val="center"/>
        <w:rPr>
          <w:rFonts w:ascii="Arial" w:eastAsia="Calibri" w:hAnsi="Arial" w:cs="Arial"/>
          <w:b/>
          <w:bCs/>
          <w:caps/>
          <w:sz w:val="24"/>
          <w:szCs w:val="24"/>
          <w:lang w:eastAsia="en-US"/>
        </w:rPr>
      </w:pPr>
      <w:r w:rsidRPr="009429CC">
        <w:rPr>
          <w:rFonts w:ascii="Arial" w:eastAsia="Calibri" w:hAnsi="Arial" w:cs="Arial"/>
          <w:b/>
          <w:bCs/>
          <w:caps/>
          <w:sz w:val="24"/>
          <w:szCs w:val="24"/>
          <w:lang w:eastAsia="en-US"/>
        </w:rPr>
        <w:t>ASMENS DUOMENŲ TVARKYMAS</w:t>
      </w:r>
    </w:p>
    <w:p w14:paraId="2EAE4D0B" w14:textId="77777777" w:rsidR="0073437C" w:rsidRPr="009429CC" w:rsidRDefault="0073437C" w:rsidP="0073437C">
      <w:pPr>
        <w:tabs>
          <w:tab w:val="left" w:pos="567"/>
        </w:tabs>
        <w:spacing w:after="0" w:line="240" w:lineRule="auto"/>
        <w:jc w:val="both"/>
        <w:rPr>
          <w:rFonts w:ascii="Arial" w:eastAsia="Calibri" w:hAnsi="Arial" w:cs="Arial"/>
          <w:sz w:val="24"/>
          <w:szCs w:val="24"/>
        </w:rPr>
      </w:pPr>
    </w:p>
    <w:p w14:paraId="6FCE6BCC" w14:textId="77777777" w:rsidR="0073437C" w:rsidRPr="009429CC" w:rsidRDefault="0073437C" w:rsidP="0073437C">
      <w:pPr>
        <w:pStyle w:val="Sraopastraipa"/>
        <w:numPr>
          <w:ilvl w:val="0"/>
          <w:numId w:val="26"/>
        </w:numPr>
        <w:tabs>
          <w:tab w:val="left" w:pos="1843"/>
        </w:tabs>
        <w:spacing w:after="0" w:line="240" w:lineRule="auto"/>
        <w:ind w:left="0"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D0A51EA" w14:textId="77777777" w:rsidR="0073437C" w:rsidRPr="009429CC" w:rsidRDefault="0073437C" w:rsidP="0073437C">
      <w:pPr>
        <w:pStyle w:val="Sraopastraipa"/>
        <w:numPr>
          <w:ilvl w:val="0"/>
          <w:numId w:val="26"/>
        </w:numPr>
        <w:tabs>
          <w:tab w:val="left" w:pos="1843"/>
        </w:tabs>
        <w:spacing w:after="0" w:line="240" w:lineRule="auto"/>
        <w:ind w:left="0" w:firstLine="1134"/>
        <w:jc w:val="both"/>
        <w:rPr>
          <w:rFonts w:ascii="Arial" w:eastAsia="Calibri" w:hAnsi="Arial" w:cs="Arial"/>
          <w:sz w:val="24"/>
          <w:szCs w:val="24"/>
          <w:lang w:eastAsia="en-US"/>
        </w:rPr>
      </w:pPr>
      <w:r w:rsidRPr="009429CC">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FF571EB" w14:textId="77777777" w:rsidR="0073437C" w:rsidRPr="009429CC" w:rsidRDefault="0073437C" w:rsidP="0073437C">
      <w:pPr>
        <w:spacing w:after="0" w:line="240" w:lineRule="auto"/>
        <w:jc w:val="center"/>
        <w:rPr>
          <w:rFonts w:ascii="Arial" w:eastAsia="Calibri" w:hAnsi="Arial" w:cs="Arial"/>
          <w:b/>
          <w:sz w:val="24"/>
          <w:szCs w:val="24"/>
          <w:lang w:eastAsia="en-US"/>
        </w:rPr>
      </w:pPr>
    </w:p>
    <w:p w14:paraId="36204480" w14:textId="77777777" w:rsidR="0073437C" w:rsidRPr="009429CC" w:rsidRDefault="0073437C" w:rsidP="0073437C">
      <w:pPr>
        <w:spacing w:after="0" w:line="240" w:lineRule="auto"/>
        <w:jc w:val="center"/>
        <w:rPr>
          <w:rFonts w:ascii="Arial" w:eastAsia="Calibri" w:hAnsi="Arial" w:cs="Arial"/>
          <w:b/>
          <w:caps/>
          <w:sz w:val="24"/>
          <w:szCs w:val="24"/>
          <w:lang w:eastAsia="en-US"/>
        </w:rPr>
      </w:pPr>
      <w:r w:rsidRPr="009429CC">
        <w:rPr>
          <w:rFonts w:ascii="Arial" w:eastAsia="Calibri" w:hAnsi="Arial" w:cs="Arial"/>
          <w:b/>
          <w:caps/>
          <w:sz w:val="24"/>
          <w:szCs w:val="24"/>
          <w:lang w:eastAsia="en-US"/>
        </w:rPr>
        <w:t>X skyrius</w:t>
      </w:r>
    </w:p>
    <w:p w14:paraId="0EF0AD5B" w14:textId="77777777" w:rsidR="0073437C" w:rsidRPr="009429CC" w:rsidRDefault="0073437C" w:rsidP="0073437C">
      <w:pPr>
        <w:spacing w:after="0" w:line="240" w:lineRule="auto"/>
        <w:jc w:val="center"/>
        <w:rPr>
          <w:rFonts w:ascii="Arial" w:eastAsia="Calibri" w:hAnsi="Arial" w:cs="Arial"/>
          <w:b/>
          <w:sz w:val="24"/>
          <w:szCs w:val="24"/>
          <w:lang w:eastAsia="en-US"/>
        </w:rPr>
      </w:pPr>
      <w:r w:rsidRPr="009429CC">
        <w:rPr>
          <w:rFonts w:ascii="Arial" w:eastAsia="Calibri" w:hAnsi="Arial" w:cs="Arial"/>
          <w:b/>
          <w:sz w:val="24"/>
          <w:szCs w:val="24"/>
          <w:lang w:eastAsia="en-US"/>
        </w:rPr>
        <w:t>ŠALIŲ JURIDINIAI ADRESAI IR BANKO REKVIZITAI</w:t>
      </w:r>
    </w:p>
    <w:p w14:paraId="42374125" w14:textId="77777777" w:rsidR="0073437C" w:rsidRPr="009429CC" w:rsidRDefault="0073437C" w:rsidP="0073437C">
      <w:pPr>
        <w:spacing w:after="0" w:line="240" w:lineRule="auto"/>
        <w:rPr>
          <w:rFonts w:ascii="Arial" w:eastAsia="Calibri" w:hAnsi="Arial" w:cs="Arial"/>
          <w:b/>
          <w:sz w:val="24"/>
          <w:szCs w:val="24"/>
          <w:lang w:eastAsia="en-US"/>
        </w:rPr>
      </w:pPr>
      <w:r w:rsidRPr="009429CC">
        <w:rPr>
          <w:rFonts w:ascii="Arial" w:eastAsia="Calibri" w:hAnsi="Arial" w:cs="Arial"/>
          <w:b/>
          <w:sz w:val="24"/>
          <w:szCs w:val="24"/>
          <w:lang w:eastAsia="en-US"/>
        </w:rPr>
        <w:t>Užsakovas</w:t>
      </w:r>
      <w:r w:rsidRPr="009429CC">
        <w:rPr>
          <w:rFonts w:ascii="Arial" w:eastAsia="Calibri" w:hAnsi="Arial" w:cs="Arial"/>
          <w:b/>
          <w:sz w:val="24"/>
          <w:szCs w:val="24"/>
          <w:lang w:eastAsia="en-US"/>
        </w:rPr>
        <w:tab/>
      </w:r>
      <w:r w:rsidRPr="009429CC">
        <w:rPr>
          <w:rFonts w:ascii="Arial" w:eastAsia="Calibri" w:hAnsi="Arial" w:cs="Arial"/>
          <w:b/>
          <w:sz w:val="24"/>
          <w:szCs w:val="24"/>
          <w:lang w:eastAsia="en-US"/>
        </w:rPr>
        <w:tab/>
      </w:r>
      <w:r w:rsidRPr="009429CC">
        <w:rPr>
          <w:rFonts w:ascii="Arial" w:eastAsia="Calibri" w:hAnsi="Arial" w:cs="Arial"/>
          <w:b/>
          <w:sz w:val="24"/>
          <w:szCs w:val="24"/>
          <w:lang w:eastAsia="en-US"/>
        </w:rPr>
        <w:tab/>
        <w:t xml:space="preserve">                                          Paslaugų teikėjas</w:t>
      </w:r>
    </w:p>
    <w:p w14:paraId="5CCAEE0C" w14:textId="77777777" w:rsidR="0073437C" w:rsidRPr="009429CC" w:rsidRDefault="0073437C" w:rsidP="0073437C">
      <w:pPr>
        <w:spacing w:after="0" w:line="240" w:lineRule="auto"/>
        <w:rPr>
          <w:rFonts w:ascii="Arial" w:eastAsia="Calibri" w:hAnsi="Arial" w:cs="Arial"/>
          <w:b/>
          <w:sz w:val="24"/>
          <w:szCs w:val="24"/>
          <w:lang w:eastAsia="en-US"/>
        </w:rPr>
      </w:pPr>
    </w:p>
    <w:tbl>
      <w:tblPr>
        <w:tblW w:w="0" w:type="auto"/>
        <w:tblLook w:val="04A0" w:firstRow="1" w:lastRow="0" w:firstColumn="1" w:lastColumn="0" w:noHBand="0" w:noVBand="1"/>
      </w:tblPr>
      <w:tblGrid>
        <w:gridCol w:w="4927"/>
        <w:gridCol w:w="4927"/>
      </w:tblGrid>
      <w:tr w:rsidR="0073437C" w:rsidRPr="009429CC" w14:paraId="70D01560" w14:textId="77777777" w:rsidTr="0065653A">
        <w:trPr>
          <w:trHeight w:val="1800"/>
        </w:trPr>
        <w:tc>
          <w:tcPr>
            <w:tcW w:w="4927" w:type="dxa"/>
            <w:hideMark/>
          </w:tcPr>
          <w:p w14:paraId="1FC1F5EE" w14:textId="77777777" w:rsidR="000E0EB5" w:rsidRPr="009429CC" w:rsidRDefault="000E0EB5"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Alytaus Jotvingių gimnazija </w:t>
            </w:r>
          </w:p>
          <w:p w14:paraId="5F5CD0ED" w14:textId="371094D2"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Kodas </w:t>
            </w:r>
            <w:r w:rsidR="00625ABB" w:rsidRPr="009429CC">
              <w:rPr>
                <w:rFonts w:ascii="Arial" w:eastAsia="Calibri" w:hAnsi="Arial" w:cs="Arial"/>
                <w:sz w:val="24"/>
                <w:szCs w:val="24"/>
                <w:lang w:eastAsia="en-US"/>
              </w:rPr>
              <w:t>191056586</w:t>
            </w:r>
          </w:p>
          <w:p w14:paraId="06C7F057" w14:textId="3F49F98C"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Adresas </w:t>
            </w:r>
            <w:r w:rsidR="003B2CD3" w:rsidRPr="009429CC">
              <w:rPr>
                <w:rFonts w:ascii="Arial" w:eastAsia="Calibri" w:hAnsi="Arial" w:cs="Arial"/>
                <w:sz w:val="24"/>
                <w:szCs w:val="24"/>
                <w:lang w:eastAsia="en-US"/>
              </w:rPr>
              <w:t>Topolių g. 20, LT-63319 Alytus</w:t>
            </w:r>
          </w:p>
          <w:p w14:paraId="3F5BDDB9"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A. s. LT</w:t>
            </w:r>
          </w:p>
          <w:p w14:paraId="4255CAD0"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Bankas___________________</w:t>
            </w:r>
          </w:p>
          <w:p w14:paraId="705267C6"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Banko kodas ______________</w:t>
            </w:r>
          </w:p>
        </w:tc>
        <w:tc>
          <w:tcPr>
            <w:tcW w:w="4927" w:type="dxa"/>
            <w:hideMark/>
          </w:tcPr>
          <w:p w14:paraId="24640B72" w14:textId="77777777" w:rsidR="0073437C" w:rsidRPr="009429CC" w:rsidRDefault="0073437C" w:rsidP="0065653A">
            <w:pPr>
              <w:tabs>
                <w:tab w:val="left" w:pos="2268"/>
                <w:tab w:val="left" w:pos="5670"/>
                <w:tab w:val="left" w:pos="6804"/>
              </w:tabs>
              <w:spacing w:after="0" w:line="240" w:lineRule="auto"/>
              <w:rPr>
                <w:rFonts w:ascii="Arial" w:eastAsia="Calibri" w:hAnsi="Arial" w:cs="Arial"/>
                <w:b/>
                <w:sz w:val="24"/>
                <w:szCs w:val="24"/>
                <w:lang w:eastAsia="en-US"/>
              </w:rPr>
            </w:pPr>
            <w:r w:rsidRPr="009429CC">
              <w:rPr>
                <w:rFonts w:ascii="Arial" w:eastAsia="Calibri" w:hAnsi="Arial" w:cs="Arial"/>
                <w:sz w:val="24"/>
                <w:szCs w:val="24"/>
                <w:lang w:eastAsia="en-US"/>
              </w:rPr>
              <w:t>_______________________</w:t>
            </w:r>
          </w:p>
          <w:p w14:paraId="2D17D946"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Kodas ___________</w:t>
            </w:r>
          </w:p>
          <w:p w14:paraId="06F72980"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Adresas_________, LT_____ </w:t>
            </w:r>
          </w:p>
          <w:p w14:paraId="52FFC986"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A. s. LT _________________</w:t>
            </w:r>
          </w:p>
          <w:p w14:paraId="39E2F219"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Bankas___________________</w:t>
            </w:r>
          </w:p>
          <w:p w14:paraId="526E6972"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Banko kodas ______________</w:t>
            </w:r>
          </w:p>
        </w:tc>
      </w:tr>
      <w:tr w:rsidR="0073437C" w:rsidRPr="009429CC" w14:paraId="119D16E0" w14:textId="77777777" w:rsidTr="0065653A">
        <w:trPr>
          <w:trHeight w:val="720"/>
        </w:trPr>
        <w:tc>
          <w:tcPr>
            <w:tcW w:w="4927" w:type="dxa"/>
          </w:tcPr>
          <w:p w14:paraId="79D0F158"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5FC7A558"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Vadovas ar jo įgaliotas asmuo</w:t>
            </w:r>
          </w:p>
        </w:tc>
        <w:tc>
          <w:tcPr>
            <w:tcW w:w="4927" w:type="dxa"/>
          </w:tcPr>
          <w:p w14:paraId="091EFBDC"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04B0E710"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Vadovas ar jo įgaliotas asmuo </w:t>
            </w:r>
          </w:p>
        </w:tc>
      </w:tr>
      <w:tr w:rsidR="0073437C" w:rsidRPr="009429CC" w14:paraId="7653E267" w14:textId="77777777" w:rsidTr="0065653A">
        <w:trPr>
          <w:trHeight w:val="720"/>
        </w:trPr>
        <w:tc>
          <w:tcPr>
            <w:tcW w:w="4927" w:type="dxa"/>
            <w:hideMark/>
          </w:tcPr>
          <w:p w14:paraId="52833C7B" w14:textId="77777777" w:rsidR="0073437C" w:rsidRPr="009429CC"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_____________________________</w:t>
            </w:r>
          </w:p>
          <w:p w14:paraId="0FB421DD" w14:textId="77777777" w:rsidR="0073437C" w:rsidRPr="009429CC"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(parašas)</w:t>
            </w:r>
          </w:p>
          <w:p w14:paraId="0C83D356"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 (Data)</w:t>
            </w:r>
          </w:p>
        </w:tc>
        <w:tc>
          <w:tcPr>
            <w:tcW w:w="4927" w:type="dxa"/>
            <w:hideMark/>
          </w:tcPr>
          <w:p w14:paraId="384F38A0" w14:textId="77777777" w:rsidR="0073437C" w:rsidRPr="009429CC"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____________________________</w:t>
            </w:r>
          </w:p>
          <w:p w14:paraId="523C164F" w14:textId="77777777" w:rsidR="0073437C" w:rsidRPr="009429CC"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(parašas)</w:t>
            </w:r>
          </w:p>
          <w:p w14:paraId="6630B9C7" w14:textId="77777777" w:rsidR="0073437C" w:rsidRPr="009429CC"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 (Data)</w:t>
            </w:r>
          </w:p>
        </w:tc>
      </w:tr>
    </w:tbl>
    <w:p w14:paraId="0B2184D4" w14:textId="77777777" w:rsidR="0073437C" w:rsidRPr="009429CC" w:rsidRDefault="0073437C" w:rsidP="0073437C">
      <w:pPr>
        <w:jc w:val="both"/>
        <w:rPr>
          <w:rFonts w:ascii="Arial" w:hAnsi="Arial" w:cs="Arial"/>
          <w:b/>
          <w:bCs/>
          <w:smallCaps/>
          <w:sz w:val="24"/>
          <w:szCs w:val="24"/>
        </w:rPr>
      </w:pPr>
    </w:p>
    <w:p w14:paraId="1FF172CA" w14:textId="77777777" w:rsidR="0073437C" w:rsidRPr="009429CC" w:rsidRDefault="0073437C" w:rsidP="0073437C">
      <w:pPr>
        <w:spacing w:line="278" w:lineRule="auto"/>
      </w:pPr>
      <w:r w:rsidRPr="009429CC">
        <w:br w:type="page"/>
      </w:r>
    </w:p>
    <w:p w14:paraId="0CCD6496" w14:textId="77777777" w:rsidR="0073437C" w:rsidRPr="009429CC" w:rsidRDefault="0073437C" w:rsidP="0073437C">
      <w:pPr>
        <w:jc w:val="right"/>
        <w:rPr>
          <w:rFonts w:ascii="Arial" w:hAnsi="Arial" w:cs="Arial"/>
          <w:sz w:val="20"/>
          <w:szCs w:val="20"/>
        </w:rPr>
      </w:pPr>
      <w:r w:rsidRPr="009429CC">
        <w:rPr>
          <w:rFonts w:ascii="Arial" w:hAnsi="Arial" w:cs="Arial"/>
          <w:b/>
          <w:bCs/>
          <w:sz w:val="20"/>
          <w:szCs w:val="20"/>
        </w:rPr>
        <w:lastRenderedPageBreak/>
        <w:t xml:space="preserve">Sutarties 3 priedas </w:t>
      </w:r>
    </w:p>
    <w:p w14:paraId="3E98809F" w14:textId="77777777" w:rsidR="0073437C" w:rsidRPr="009429CC" w:rsidRDefault="0073437C" w:rsidP="0073437C">
      <w:pPr>
        <w:jc w:val="center"/>
        <w:rPr>
          <w:rFonts w:ascii="Arial" w:hAnsi="Arial" w:cs="Arial"/>
          <w:b/>
          <w:bCs/>
          <w:sz w:val="20"/>
          <w:szCs w:val="20"/>
        </w:rPr>
      </w:pPr>
      <w:r w:rsidRPr="009429CC">
        <w:rPr>
          <w:rFonts w:ascii="Arial" w:hAnsi="Arial" w:cs="Arial"/>
          <w:b/>
          <w:bCs/>
          <w:sz w:val="20"/>
          <w:szCs w:val="20"/>
        </w:rPr>
        <w:t>ATASKAITOS FORMA</w:t>
      </w:r>
    </w:p>
    <w:p w14:paraId="7B8B1B17" w14:textId="77777777" w:rsidR="0073437C" w:rsidRPr="009429CC" w:rsidRDefault="0073437C" w:rsidP="0073437C">
      <w:pPr>
        <w:jc w:val="center"/>
        <w:rPr>
          <w:rFonts w:ascii="Arial" w:hAnsi="Arial" w:cs="Arial"/>
          <w:b/>
          <w:bCs/>
          <w:sz w:val="20"/>
          <w:szCs w:val="20"/>
        </w:rPr>
      </w:pPr>
      <w:r w:rsidRPr="009429CC">
        <w:rPr>
          <w:rFonts w:ascii="Arial" w:hAnsi="Arial" w:cs="Arial"/>
          <w:b/>
          <w:bCs/>
          <w:sz w:val="20"/>
          <w:szCs w:val="20"/>
        </w:rPr>
        <w:t>Aplinkos apsaugos kriterijų laikymosi ataskaitos forma 202_-_________ mėn. Eil. Nr.</w:t>
      </w:r>
    </w:p>
    <w:tbl>
      <w:tblPr>
        <w:tblStyle w:val="Lentelstinklelis"/>
        <w:tblW w:w="0" w:type="auto"/>
        <w:tblInd w:w="0" w:type="dxa"/>
        <w:tblLook w:val="04A0" w:firstRow="1" w:lastRow="0" w:firstColumn="1" w:lastColumn="0" w:noHBand="0" w:noVBand="1"/>
      </w:tblPr>
      <w:tblGrid>
        <w:gridCol w:w="1558"/>
        <w:gridCol w:w="2123"/>
        <w:gridCol w:w="1558"/>
        <w:gridCol w:w="1986"/>
        <w:gridCol w:w="2126"/>
      </w:tblGrid>
      <w:tr w:rsidR="006D5546" w:rsidRPr="009429CC" w14:paraId="42B3DBF0" w14:textId="77777777" w:rsidTr="006D5546">
        <w:tc>
          <w:tcPr>
            <w:tcW w:w="1558" w:type="dxa"/>
          </w:tcPr>
          <w:p w14:paraId="229B3E90" w14:textId="77777777" w:rsidR="006D5546" w:rsidRPr="009429CC" w:rsidRDefault="006D5546" w:rsidP="0065653A">
            <w:pPr>
              <w:jc w:val="center"/>
              <w:rPr>
                <w:rFonts w:ascii="Arial" w:hAnsi="Arial" w:cs="Arial"/>
                <w:b/>
                <w:bCs/>
              </w:rPr>
            </w:pPr>
            <w:r w:rsidRPr="009429CC">
              <w:rPr>
                <w:rFonts w:ascii="Arial" w:hAnsi="Arial" w:cs="Arial"/>
                <w:b/>
                <w:bCs/>
              </w:rPr>
              <w:t>Produkto pavadinimas</w:t>
            </w:r>
          </w:p>
        </w:tc>
        <w:tc>
          <w:tcPr>
            <w:tcW w:w="2123" w:type="dxa"/>
          </w:tcPr>
          <w:p w14:paraId="38BBE1DF" w14:textId="77777777" w:rsidR="006D5546" w:rsidRPr="009429CC" w:rsidRDefault="006D5546" w:rsidP="0065653A">
            <w:pPr>
              <w:jc w:val="center"/>
              <w:rPr>
                <w:rFonts w:ascii="Arial" w:hAnsi="Arial" w:cs="Arial"/>
                <w:b/>
                <w:bCs/>
              </w:rPr>
            </w:pPr>
            <w:r w:rsidRPr="009429CC">
              <w:rPr>
                <w:rFonts w:ascii="Arial" w:hAnsi="Arial" w:cs="Arial"/>
                <w:b/>
                <w:bCs/>
              </w:rPr>
              <w:t>Privalomas maisto (patiekalų) gaminimui ir maisto produktų tiekimui sunaudotų produktų, atitinkančių ekologinės gamybos reglamento ir/ar saugomų nuorodų ir/ar NKP ar lygiaverčių kitų ES valstybių pripažintų maisto produktų kokybės sistemų reikalavimus (kg, l, vnt.), proc.</w:t>
            </w:r>
          </w:p>
        </w:tc>
        <w:tc>
          <w:tcPr>
            <w:tcW w:w="1558" w:type="dxa"/>
          </w:tcPr>
          <w:p w14:paraId="1AD4ED66" w14:textId="77777777" w:rsidR="006D5546" w:rsidRPr="009429CC" w:rsidRDefault="006D5546" w:rsidP="0065653A">
            <w:pPr>
              <w:jc w:val="center"/>
              <w:rPr>
                <w:rFonts w:ascii="Arial" w:hAnsi="Arial" w:cs="Arial"/>
                <w:b/>
                <w:bCs/>
              </w:rPr>
            </w:pPr>
            <w:r w:rsidRPr="009429CC">
              <w:rPr>
                <w:rFonts w:ascii="Arial" w:hAnsi="Arial" w:cs="Arial"/>
                <w:b/>
                <w:bCs/>
              </w:rPr>
              <w:t>Bendras maisto (patiekalų) gaminimui ir maisto produktų tiekimui sunaudotų produktų kiekis (kg, l, vnt.)</w:t>
            </w:r>
          </w:p>
        </w:tc>
        <w:tc>
          <w:tcPr>
            <w:tcW w:w="1986" w:type="dxa"/>
          </w:tcPr>
          <w:p w14:paraId="75A41D2C" w14:textId="77777777" w:rsidR="006D5546" w:rsidRPr="009429CC" w:rsidRDefault="006D5546" w:rsidP="0065653A">
            <w:pPr>
              <w:jc w:val="center"/>
              <w:rPr>
                <w:rFonts w:ascii="Arial" w:hAnsi="Arial" w:cs="Arial"/>
                <w:b/>
                <w:bCs/>
              </w:rPr>
            </w:pPr>
            <w:r w:rsidRPr="009429CC">
              <w:rPr>
                <w:rFonts w:ascii="Arial" w:hAnsi="Arial" w:cs="Arial"/>
                <w:b/>
                <w:bCs/>
              </w:rPr>
              <w:t>Maisto (patiekalų) gaminimui ir maisto produktų tiekimui sunaudotų produktų, atitinkančių ekologinės gamybos reglamento ir/ar saugomų nuorodų ir/ar NKP ar lygiaverčių kitų ES valstybių pripažintų maisto produktų kokybės sistemų reikalavimus, kiekis (kg, l, vnt.)</w:t>
            </w:r>
          </w:p>
        </w:tc>
        <w:tc>
          <w:tcPr>
            <w:tcW w:w="2126" w:type="dxa"/>
          </w:tcPr>
          <w:p w14:paraId="00150D82" w14:textId="77777777" w:rsidR="006D5546" w:rsidRPr="009429CC" w:rsidRDefault="006D5546" w:rsidP="0065653A">
            <w:pPr>
              <w:jc w:val="center"/>
              <w:rPr>
                <w:rFonts w:ascii="Arial" w:hAnsi="Arial" w:cs="Arial"/>
                <w:b/>
                <w:bCs/>
              </w:rPr>
            </w:pPr>
            <w:r w:rsidRPr="009429CC">
              <w:rPr>
                <w:rFonts w:ascii="Arial" w:hAnsi="Arial" w:cs="Arial"/>
                <w:b/>
                <w:bCs/>
              </w:rPr>
              <w:t>Faktinė maisto gaminimui ir maisto produktų tiekimui sunaudotų produktų, atitinkančių ekologinės gamybos reglamento ir/ar saugomų nuorodų ir/ar NKP ar lygiaverčių kitų ES valstybių pripažintų maisto produktų kokybės sistemų reikalavimus, kiekis (kg, l, vnt.)2 proc.</w:t>
            </w:r>
          </w:p>
        </w:tc>
      </w:tr>
      <w:tr w:rsidR="006D5546" w:rsidRPr="009429CC" w14:paraId="754C1F16" w14:textId="77777777" w:rsidTr="006D5546">
        <w:tc>
          <w:tcPr>
            <w:tcW w:w="1558" w:type="dxa"/>
          </w:tcPr>
          <w:p w14:paraId="09096A5F" w14:textId="77777777" w:rsidR="006D5546" w:rsidRPr="009429CC" w:rsidRDefault="006D5546" w:rsidP="0065653A">
            <w:pPr>
              <w:jc w:val="center"/>
              <w:rPr>
                <w:rFonts w:ascii="Arial" w:hAnsi="Arial" w:cs="Arial"/>
                <w:b/>
                <w:bCs/>
              </w:rPr>
            </w:pPr>
            <w:r w:rsidRPr="009429CC">
              <w:rPr>
                <w:rFonts w:ascii="Arial" w:hAnsi="Arial" w:cs="Arial"/>
                <w:b/>
                <w:bCs/>
              </w:rPr>
              <w:t>1</w:t>
            </w:r>
          </w:p>
        </w:tc>
        <w:tc>
          <w:tcPr>
            <w:tcW w:w="2123" w:type="dxa"/>
          </w:tcPr>
          <w:p w14:paraId="49427A01" w14:textId="77777777" w:rsidR="006D5546" w:rsidRPr="009429CC" w:rsidRDefault="006D5546" w:rsidP="0065653A">
            <w:pPr>
              <w:jc w:val="center"/>
              <w:rPr>
                <w:rFonts w:ascii="Arial" w:hAnsi="Arial" w:cs="Arial"/>
                <w:b/>
                <w:bCs/>
              </w:rPr>
            </w:pPr>
            <w:r w:rsidRPr="009429CC">
              <w:rPr>
                <w:rFonts w:ascii="Arial" w:hAnsi="Arial" w:cs="Arial"/>
                <w:b/>
                <w:bCs/>
              </w:rPr>
              <w:t>2</w:t>
            </w:r>
          </w:p>
        </w:tc>
        <w:tc>
          <w:tcPr>
            <w:tcW w:w="1558" w:type="dxa"/>
          </w:tcPr>
          <w:p w14:paraId="164F5ABF" w14:textId="77777777" w:rsidR="006D5546" w:rsidRPr="009429CC" w:rsidRDefault="006D5546" w:rsidP="0065653A">
            <w:pPr>
              <w:jc w:val="center"/>
              <w:rPr>
                <w:rFonts w:ascii="Arial" w:hAnsi="Arial" w:cs="Arial"/>
                <w:b/>
                <w:bCs/>
              </w:rPr>
            </w:pPr>
            <w:r w:rsidRPr="009429CC">
              <w:rPr>
                <w:rFonts w:ascii="Arial" w:hAnsi="Arial" w:cs="Arial"/>
                <w:b/>
                <w:bCs/>
              </w:rPr>
              <w:t>3</w:t>
            </w:r>
          </w:p>
        </w:tc>
        <w:tc>
          <w:tcPr>
            <w:tcW w:w="1986" w:type="dxa"/>
          </w:tcPr>
          <w:p w14:paraId="7D5917D1" w14:textId="77777777" w:rsidR="006D5546" w:rsidRPr="009429CC" w:rsidRDefault="006D5546" w:rsidP="0065653A">
            <w:pPr>
              <w:jc w:val="center"/>
              <w:rPr>
                <w:rFonts w:ascii="Arial" w:hAnsi="Arial" w:cs="Arial"/>
                <w:b/>
                <w:bCs/>
              </w:rPr>
            </w:pPr>
            <w:r w:rsidRPr="009429CC">
              <w:rPr>
                <w:rFonts w:ascii="Arial" w:hAnsi="Arial" w:cs="Arial"/>
                <w:b/>
                <w:bCs/>
              </w:rPr>
              <w:t>4</w:t>
            </w:r>
          </w:p>
        </w:tc>
        <w:tc>
          <w:tcPr>
            <w:tcW w:w="2126" w:type="dxa"/>
          </w:tcPr>
          <w:p w14:paraId="66CA2DCE" w14:textId="180130B2" w:rsidR="006D5546" w:rsidRPr="009429CC" w:rsidRDefault="006D5546" w:rsidP="0065653A">
            <w:pPr>
              <w:jc w:val="center"/>
              <w:rPr>
                <w:rFonts w:ascii="Arial" w:hAnsi="Arial" w:cs="Arial"/>
                <w:b/>
                <w:bCs/>
              </w:rPr>
            </w:pPr>
            <w:r w:rsidRPr="009429CC">
              <w:rPr>
                <w:rFonts w:ascii="Arial" w:hAnsi="Arial" w:cs="Arial"/>
                <w:b/>
                <w:bCs/>
              </w:rPr>
              <w:t>5=4/3*100</w:t>
            </w:r>
          </w:p>
        </w:tc>
      </w:tr>
      <w:tr w:rsidR="006D5546" w:rsidRPr="009429CC" w14:paraId="427E2FBD" w14:textId="77777777" w:rsidTr="006D5546">
        <w:tc>
          <w:tcPr>
            <w:tcW w:w="1558" w:type="dxa"/>
          </w:tcPr>
          <w:p w14:paraId="04517460" w14:textId="77777777" w:rsidR="006D5546" w:rsidRPr="009429CC" w:rsidRDefault="006D5546" w:rsidP="0065653A">
            <w:pPr>
              <w:jc w:val="center"/>
              <w:rPr>
                <w:rFonts w:ascii="Arial" w:hAnsi="Arial" w:cs="Arial"/>
                <w:b/>
                <w:bCs/>
              </w:rPr>
            </w:pPr>
            <w:r w:rsidRPr="009429CC">
              <w:rPr>
                <w:rFonts w:ascii="Arial" w:hAnsi="Arial" w:cs="Arial"/>
                <w:b/>
                <w:bCs/>
              </w:rPr>
              <w:t>Mėsos produktai</w:t>
            </w:r>
          </w:p>
        </w:tc>
        <w:tc>
          <w:tcPr>
            <w:tcW w:w="2123" w:type="dxa"/>
          </w:tcPr>
          <w:p w14:paraId="43EA3136" w14:textId="77777777" w:rsidR="006D5546" w:rsidRPr="009429CC" w:rsidRDefault="006D5546" w:rsidP="0065653A">
            <w:pPr>
              <w:jc w:val="center"/>
              <w:rPr>
                <w:rFonts w:ascii="Arial" w:hAnsi="Arial" w:cs="Arial"/>
                <w:b/>
                <w:bCs/>
              </w:rPr>
            </w:pPr>
          </w:p>
        </w:tc>
        <w:tc>
          <w:tcPr>
            <w:tcW w:w="1558" w:type="dxa"/>
          </w:tcPr>
          <w:p w14:paraId="0A6EB026" w14:textId="77777777" w:rsidR="006D5546" w:rsidRPr="009429CC" w:rsidRDefault="006D5546" w:rsidP="0065653A">
            <w:pPr>
              <w:jc w:val="center"/>
              <w:rPr>
                <w:rFonts w:ascii="Arial" w:hAnsi="Arial" w:cs="Arial"/>
                <w:b/>
                <w:bCs/>
              </w:rPr>
            </w:pPr>
          </w:p>
        </w:tc>
        <w:tc>
          <w:tcPr>
            <w:tcW w:w="1986" w:type="dxa"/>
          </w:tcPr>
          <w:p w14:paraId="536858E0" w14:textId="77777777" w:rsidR="006D5546" w:rsidRPr="009429CC" w:rsidRDefault="006D5546" w:rsidP="0065653A">
            <w:pPr>
              <w:jc w:val="center"/>
              <w:rPr>
                <w:rFonts w:ascii="Arial" w:hAnsi="Arial" w:cs="Arial"/>
                <w:b/>
                <w:bCs/>
              </w:rPr>
            </w:pPr>
          </w:p>
        </w:tc>
        <w:tc>
          <w:tcPr>
            <w:tcW w:w="2126" w:type="dxa"/>
          </w:tcPr>
          <w:p w14:paraId="0FA18529" w14:textId="77777777" w:rsidR="006D5546" w:rsidRPr="009429CC" w:rsidRDefault="006D5546" w:rsidP="0065653A">
            <w:pPr>
              <w:jc w:val="center"/>
              <w:rPr>
                <w:rFonts w:ascii="Arial" w:hAnsi="Arial" w:cs="Arial"/>
                <w:b/>
                <w:bCs/>
              </w:rPr>
            </w:pPr>
          </w:p>
        </w:tc>
      </w:tr>
      <w:tr w:rsidR="006D5546" w:rsidRPr="009429CC" w14:paraId="1D03FC67" w14:textId="77777777" w:rsidTr="006D5546">
        <w:tc>
          <w:tcPr>
            <w:tcW w:w="1558" w:type="dxa"/>
          </w:tcPr>
          <w:p w14:paraId="7DFA4830" w14:textId="77777777" w:rsidR="006D5546" w:rsidRPr="009429CC" w:rsidRDefault="006D5546" w:rsidP="0065653A">
            <w:pPr>
              <w:jc w:val="center"/>
              <w:rPr>
                <w:rFonts w:ascii="Arial" w:hAnsi="Arial" w:cs="Arial"/>
                <w:b/>
                <w:bCs/>
              </w:rPr>
            </w:pPr>
            <w:r w:rsidRPr="009429CC">
              <w:rPr>
                <w:rFonts w:ascii="Arial" w:hAnsi="Arial" w:cs="Arial"/>
                <w:b/>
                <w:bCs/>
              </w:rPr>
              <w:t>Daržovės</w:t>
            </w:r>
          </w:p>
        </w:tc>
        <w:tc>
          <w:tcPr>
            <w:tcW w:w="2123" w:type="dxa"/>
          </w:tcPr>
          <w:p w14:paraId="05B0542D" w14:textId="77777777" w:rsidR="006D5546" w:rsidRPr="009429CC" w:rsidRDefault="006D5546" w:rsidP="0065653A">
            <w:pPr>
              <w:jc w:val="center"/>
              <w:rPr>
                <w:rFonts w:ascii="Arial" w:hAnsi="Arial" w:cs="Arial"/>
                <w:b/>
                <w:bCs/>
              </w:rPr>
            </w:pPr>
          </w:p>
        </w:tc>
        <w:tc>
          <w:tcPr>
            <w:tcW w:w="1558" w:type="dxa"/>
          </w:tcPr>
          <w:p w14:paraId="5899E3D7" w14:textId="77777777" w:rsidR="006D5546" w:rsidRPr="009429CC" w:rsidRDefault="006D5546" w:rsidP="0065653A">
            <w:pPr>
              <w:jc w:val="center"/>
              <w:rPr>
                <w:rFonts w:ascii="Arial" w:hAnsi="Arial" w:cs="Arial"/>
                <w:b/>
                <w:bCs/>
              </w:rPr>
            </w:pPr>
          </w:p>
        </w:tc>
        <w:tc>
          <w:tcPr>
            <w:tcW w:w="1986" w:type="dxa"/>
          </w:tcPr>
          <w:p w14:paraId="22C6905D" w14:textId="77777777" w:rsidR="006D5546" w:rsidRPr="009429CC" w:rsidRDefault="006D5546" w:rsidP="0065653A">
            <w:pPr>
              <w:jc w:val="center"/>
              <w:rPr>
                <w:rFonts w:ascii="Arial" w:hAnsi="Arial" w:cs="Arial"/>
                <w:b/>
                <w:bCs/>
              </w:rPr>
            </w:pPr>
          </w:p>
        </w:tc>
        <w:tc>
          <w:tcPr>
            <w:tcW w:w="2126" w:type="dxa"/>
          </w:tcPr>
          <w:p w14:paraId="4299B00F" w14:textId="77777777" w:rsidR="006D5546" w:rsidRPr="009429CC" w:rsidRDefault="006D5546" w:rsidP="0065653A">
            <w:pPr>
              <w:jc w:val="center"/>
              <w:rPr>
                <w:rFonts w:ascii="Arial" w:hAnsi="Arial" w:cs="Arial"/>
                <w:b/>
                <w:bCs/>
              </w:rPr>
            </w:pPr>
          </w:p>
        </w:tc>
      </w:tr>
      <w:tr w:rsidR="006D5546" w:rsidRPr="009429CC" w14:paraId="78E10197" w14:textId="77777777" w:rsidTr="006D5546">
        <w:tc>
          <w:tcPr>
            <w:tcW w:w="1558" w:type="dxa"/>
          </w:tcPr>
          <w:p w14:paraId="3CF6C3CD" w14:textId="77777777" w:rsidR="006D5546" w:rsidRPr="009429CC" w:rsidRDefault="006D5546" w:rsidP="0065653A">
            <w:pPr>
              <w:jc w:val="center"/>
              <w:rPr>
                <w:rFonts w:ascii="Arial" w:hAnsi="Arial" w:cs="Arial"/>
                <w:b/>
                <w:bCs/>
              </w:rPr>
            </w:pPr>
            <w:r w:rsidRPr="009429CC">
              <w:rPr>
                <w:rFonts w:ascii="Arial" w:hAnsi="Arial" w:cs="Arial"/>
                <w:b/>
                <w:bCs/>
              </w:rPr>
              <w:t>Javų produktai</w:t>
            </w:r>
          </w:p>
        </w:tc>
        <w:tc>
          <w:tcPr>
            <w:tcW w:w="2123" w:type="dxa"/>
          </w:tcPr>
          <w:p w14:paraId="61C254C8" w14:textId="77777777" w:rsidR="006D5546" w:rsidRPr="009429CC" w:rsidRDefault="006D5546" w:rsidP="0065653A">
            <w:pPr>
              <w:jc w:val="center"/>
              <w:rPr>
                <w:rFonts w:ascii="Arial" w:hAnsi="Arial" w:cs="Arial"/>
                <w:b/>
                <w:bCs/>
              </w:rPr>
            </w:pPr>
          </w:p>
        </w:tc>
        <w:tc>
          <w:tcPr>
            <w:tcW w:w="1558" w:type="dxa"/>
          </w:tcPr>
          <w:p w14:paraId="773B572B" w14:textId="77777777" w:rsidR="006D5546" w:rsidRPr="009429CC" w:rsidRDefault="006D5546" w:rsidP="0065653A">
            <w:pPr>
              <w:jc w:val="center"/>
              <w:rPr>
                <w:rFonts w:ascii="Arial" w:hAnsi="Arial" w:cs="Arial"/>
                <w:b/>
                <w:bCs/>
              </w:rPr>
            </w:pPr>
          </w:p>
        </w:tc>
        <w:tc>
          <w:tcPr>
            <w:tcW w:w="1986" w:type="dxa"/>
          </w:tcPr>
          <w:p w14:paraId="3A8BF6A5" w14:textId="77777777" w:rsidR="006D5546" w:rsidRPr="009429CC" w:rsidRDefault="006D5546" w:rsidP="0065653A">
            <w:pPr>
              <w:jc w:val="center"/>
              <w:rPr>
                <w:rFonts w:ascii="Arial" w:hAnsi="Arial" w:cs="Arial"/>
                <w:b/>
                <w:bCs/>
              </w:rPr>
            </w:pPr>
          </w:p>
        </w:tc>
        <w:tc>
          <w:tcPr>
            <w:tcW w:w="2126" w:type="dxa"/>
          </w:tcPr>
          <w:p w14:paraId="6247D5C6" w14:textId="77777777" w:rsidR="006D5546" w:rsidRPr="009429CC" w:rsidRDefault="006D5546" w:rsidP="0065653A">
            <w:pPr>
              <w:jc w:val="center"/>
              <w:rPr>
                <w:rFonts w:ascii="Arial" w:hAnsi="Arial" w:cs="Arial"/>
                <w:b/>
                <w:bCs/>
              </w:rPr>
            </w:pPr>
          </w:p>
        </w:tc>
      </w:tr>
      <w:tr w:rsidR="006D5546" w:rsidRPr="009429CC" w14:paraId="76336456" w14:textId="77777777" w:rsidTr="006D5546">
        <w:tc>
          <w:tcPr>
            <w:tcW w:w="1558" w:type="dxa"/>
          </w:tcPr>
          <w:p w14:paraId="6B06F6F0" w14:textId="77777777" w:rsidR="006D5546" w:rsidRPr="009429CC" w:rsidRDefault="006D5546" w:rsidP="0065653A">
            <w:pPr>
              <w:jc w:val="center"/>
              <w:rPr>
                <w:rFonts w:ascii="Arial" w:hAnsi="Arial" w:cs="Arial"/>
                <w:b/>
                <w:bCs/>
              </w:rPr>
            </w:pPr>
            <w:r w:rsidRPr="009429CC">
              <w:rPr>
                <w:rFonts w:ascii="Arial" w:hAnsi="Arial" w:cs="Arial"/>
                <w:b/>
                <w:bCs/>
              </w:rPr>
              <w:t>Pienas ir jo produktai</w:t>
            </w:r>
          </w:p>
        </w:tc>
        <w:tc>
          <w:tcPr>
            <w:tcW w:w="2123" w:type="dxa"/>
          </w:tcPr>
          <w:p w14:paraId="053C4369" w14:textId="77777777" w:rsidR="006D5546" w:rsidRPr="009429CC" w:rsidRDefault="006D5546" w:rsidP="0065653A">
            <w:pPr>
              <w:jc w:val="center"/>
              <w:rPr>
                <w:rFonts w:ascii="Arial" w:hAnsi="Arial" w:cs="Arial"/>
                <w:b/>
                <w:bCs/>
              </w:rPr>
            </w:pPr>
          </w:p>
        </w:tc>
        <w:tc>
          <w:tcPr>
            <w:tcW w:w="1558" w:type="dxa"/>
          </w:tcPr>
          <w:p w14:paraId="73F2CE1C" w14:textId="77777777" w:rsidR="006D5546" w:rsidRPr="009429CC" w:rsidRDefault="006D5546" w:rsidP="0065653A">
            <w:pPr>
              <w:jc w:val="center"/>
              <w:rPr>
                <w:rFonts w:ascii="Arial" w:hAnsi="Arial" w:cs="Arial"/>
                <w:b/>
                <w:bCs/>
              </w:rPr>
            </w:pPr>
          </w:p>
        </w:tc>
        <w:tc>
          <w:tcPr>
            <w:tcW w:w="1986" w:type="dxa"/>
          </w:tcPr>
          <w:p w14:paraId="44DA0680" w14:textId="77777777" w:rsidR="006D5546" w:rsidRPr="009429CC" w:rsidRDefault="006D5546" w:rsidP="0065653A">
            <w:pPr>
              <w:jc w:val="center"/>
              <w:rPr>
                <w:rFonts w:ascii="Arial" w:hAnsi="Arial" w:cs="Arial"/>
                <w:b/>
                <w:bCs/>
              </w:rPr>
            </w:pPr>
          </w:p>
        </w:tc>
        <w:tc>
          <w:tcPr>
            <w:tcW w:w="2126" w:type="dxa"/>
          </w:tcPr>
          <w:p w14:paraId="37F968B9" w14:textId="77777777" w:rsidR="006D5546" w:rsidRPr="009429CC" w:rsidRDefault="006D5546" w:rsidP="0065653A">
            <w:pPr>
              <w:jc w:val="center"/>
              <w:rPr>
                <w:rFonts w:ascii="Arial" w:hAnsi="Arial" w:cs="Arial"/>
                <w:b/>
                <w:bCs/>
              </w:rPr>
            </w:pPr>
          </w:p>
        </w:tc>
      </w:tr>
      <w:tr w:rsidR="006D5546" w:rsidRPr="009429CC" w14:paraId="31EA0B8F" w14:textId="77777777" w:rsidTr="006D5546">
        <w:tc>
          <w:tcPr>
            <w:tcW w:w="1558" w:type="dxa"/>
          </w:tcPr>
          <w:p w14:paraId="2C9D1CFF" w14:textId="77777777" w:rsidR="006D5546" w:rsidRPr="009429CC" w:rsidRDefault="006D5546" w:rsidP="0065653A">
            <w:pPr>
              <w:jc w:val="center"/>
              <w:rPr>
                <w:rFonts w:ascii="Arial" w:hAnsi="Arial" w:cs="Arial"/>
                <w:b/>
                <w:bCs/>
              </w:rPr>
            </w:pPr>
            <w:r w:rsidRPr="009429CC">
              <w:rPr>
                <w:rFonts w:ascii="Arial" w:hAnsi="Arial" w:cs="Arial"/>
                <w:b/>
                <w:bCs/>
              </w:rPr>
              <w:t>Kiti produktai (..........)</w:t>
            </w:r>
          </w:p>
        </w:tc>
        <w:tc>
          <w:tcPr>
            <w:tcW w:w="2123" w:type="dxa"/>
          </w:tcPr>
          <w:p w14:paraId="226E2FE4" w14:textId="77777777" w:rsidR="006D5546" w:rsidRPr="009429CC" w:rsidRDefault="006D5546" w:rsidP="0065653A">
            <w:pPr>
              <w:jc w:val="center"/>
              <w:rPr>
                <w:rFonts w:ascii="Arial" w:hAnsi="Arial" w:cs="Arial"/>
                <w:b/>
                <w:bCs/>
              </w:rPr>
            </w:pPr>
          </w:p>
        </w:tc>
        <w:tc>
          <w:tcPr>
            <w:tcW w:w="1558" w:type="dxa"/>
          </w:tcPr>
          <w:p w14:paraId="782FFBB7" w14:textId="77777777" w:rsidR="006D5546" w:rsidRPr="009429CC" w:rsidRDefault="006D5546" w:rsidP="0065653A">
            <w:pPr>
              <w:jc w:val="center"/>
              <w:rPr>
                <w:rFonts w:ascii="Arial" w:hAnsi="Arial" w:cs="Arial"/>
                <w:b/>
                <w:bCs/>
              </w:rPr>
            </w:pPr>
          </w:p>
        </w:tc>
        <w:tc>
          <w:tcPr>
            <w:tcW w:w="1986" w:type="dxa"/>
          </w:tcPr>
          <w:p w14:paraId="63D89D08" w14:textId="77777777" w:rsidR="006D5546" w:rsidRPr="009429CC" w:rsidRDefault="006D5546" w:rsidP="0065653A">
            <w:pPr>
              <w:jc w:val="center"/>
              <w:rPr>
                <w:rFonts w:ascii="Arial" w:hAnsi="Arial" w:cs="Arial"/>
                <w:b/>
                <w:bCs/>
              </w:rPr>
            </w:pPr>
          </w:p>
        </w:tc>
        <w:tc>
          <w:tcPr>
            <w:tcW w:w="2126" w:type="dxa"/>
          </w:tcPr>
          <w:p w14:paraId="795E4E2D" w14:textId="77777777" w:rsidR="006D5546" w:rsidRPr="009429CC" w:rsidRDefault="006D5546" w:rsidP="0065653A">
            <w:pPr>
              <w:jc w:val="center"/>
              <w:rPr>
                <w:rFonts w:ascii="Arial" w:hAnsi="Arial" w:cs="Arial"/>
                <w:b/>
                <w:bCs/>
              </w:rPr>
            </w:pPr>
          </w:p>
        </w:tc>
      </w:tr>
      <w:tr w:rsidR="006D5546" w:rsidRPr="009429CC" w14:paraId="62F8C017" w14:textId="77777777" w:rsidTr="006D5546">
        <w:tc>
          <w:tcPr>
            <w:tcW w:w="1558" w:type="dxa"/>
          </w:tcPr>
          <w:p w14:paraId="7ACA467C" w14:textId="77777777" w:rsidR="006D5546" w:rsidRPr="009429CC" w:rsidRDefault="006D5546" w:rsidP="0065653A">
            <w:pPr>
              <w:jc w:val="center"/>
              <w:rPr>
                <w:rFonts w:ascii="Arial" w:hAnsi="Arial" w:cs="Arial"/>
                <w:b/>
                <w:bCs/>
              </w:rPr>
            </w:pPr>
            <w:r w:rsidRPr="009429CC">
              <w:rPr>
                <w:rFonts w:ascii="Arial" w:hAnsi="Arial" w:cs="Arial"/>
                <w:b/>
                <w:bCs/>
              </w:rPr>
              <w:t>Bendra vertė procentais</w:t>
            </w:r>
          </w:p>
        </w:tc>
        <w:tc>
          <w:tcPr>
            <w:tcW w:w="2123" w:type="dxa"/>
          </w:tcPr>
          <w:p w14:paraId="3CFF0593" w14:textId="77777777" w:rsidR="006D5546" w:rsidRPr="009429CC" w:rsidRDefault="006D5546" w:rsidP="0065653A">
            <w:pPr>
              <w:jc w:val="center"/>
              <w:rPr>
                <w:rFonts w:ascii="Arial" w:hAnsi="Arial" w:cs="Arial"/>
                <w:b/>
                <w:bCs/>
              </w:rPr>
            </w:pPr>
          </w:p>
        </w:tc>
        <w:tc>
          <w:tcPr>
            <w:tcW w:w="1558" w:type="dxa"/>
          </w:tcPr>
          <w:p w14:paraId="1E859C11" w14:textId="77777777" w:rsidR="006D5546" w:rsidRPr="009429CC" w:rsidRDefault="006D5546" w:rsidP="0065653A">
            <w:pPr>
              <w:jc w:val="center"/>
              <w:rPr>
                <w:rFonts w:ascii="Arial" w:hAnsi="Arial" w:cs="Arial"/>
                <w:b/>
                <w:bCs/>
              </w:rPr>
            </w:pPr>
          </w:p>
        </w:tc>
        <w:tc>
          <w:tcPr>
            <w:tcW w:w="1986" w:type="dxa"/>
          </w:tcPr>
          <w:p w14:paraId="06C0EC7B" w14:textId="77777777" w:rsidR="006D5546" w:rsidRPr="009429CC" w:rsidRDefault="006D5546" w:rsidP="0065653A">
            <w:pPr>
              <w:jc w:val="center"/>
              <w:rPr>
                <w:rFonts w:ascii="Arial" w:hAnsi="Arial" w:cs="Arial"/>
                <w:b/>
                <w:bCs/>
              </w:rPr>
            </w:pPr>
          </w:p>
        </w:tc>
        <w:tc>
          <w:tcPr>
            <w:tcW w:w="2126" w:type="dxa"/>
          </w:tcPr>
          <w:p w14:paraId="62E76ACA" w14:textId="77777777" w:rsidR="006D5546" w:rsidRPr="009429CC" w:rsidRDefault="006D5546" w:rsidP="0065653A">
            <w:pPr>
              <w:jc w:val="center"/>
              <w:rPr>
                <w:rFonts w:ascii="Arial" w:hAnsi="Arial" w:cs="Arial"/>
                <w:b/>
                <w:bCs/>
              </w:rPr>
            </w:pPr>
          </w:p>
        </w:tc>
      </w:tr>
    </w:tbl>
    <w:p w14:paraId="7BEE2418" w14:textId="77777777" w:rsidR="0073437C" w:rsidRPr="009429CC" w:rsidRDefault="0073437C" w:rsidP="0073437C">
      <w:pPr>
        <w:jc w:val="center"/>
        <w:rPr>
          <w:rFonts w:ascii="Arial" w:hAnsi="Arial" w:cs="Arial"/>
          <w:b/>
          <w:bCs/>
          <w:sz w:val="20"/>
          <w:szCs w:val="20"/>
        </w:rPr>
      </w:pPr>
    </w:p>
    <w:p w14:paraId="55870A53" w14:textId="529D4C46" w:rsidR="006D5546" w:rsidRPr="009429CC" w:rsidRDefault="006D5546">
      <w:pPr>
        <w:rPr>
          <w:rFonts w:ascii="Arial" w:hAnsi="Arial" w:cs="Arial"/>
          <w:b/>
          <w:bCs/>
          <w:smallCaps/>
          <w:sz w:val="24"/>
          <w:szCs w:val="24"/>
        </w:rPr>
      </w:pPr>
      <w:r w:rsidRPr="009429CC">
        <w:rPr>
          <w:rFonts w:ascii="Arial" w:hAnsi="Arial" w:cs="Arial"/>
          <w:b/>
          <w:bCs/>
          <w:smallCaps/>
          <w:sz w:val="24"/>
          <w:szCs w:val="24"/>
        </w:rPr>
        <w:br w:type="page"/>
      </w:r>
    </w:p>
    <w:p w14:paraId="77840972" w14:textId="77777777" w:rsidR="00637C4C" w:rsidRPr="009429CC" w:rsidRDefault="00637C4C" w:rsidP="00637C4C">
      <w:pPr>
        <w:jc w:val="both"/>
        <w:rPr>
          <w:rFonts w:ascii="Arial" w:hAnsi="Arial" w:cs="Arial"/>
          <w:b/>
          <w:bCs/>
          <w:smallCaps/>
          <w:sz w:val="24"/>
          <w:szCs w:val="24"/>
        </w:rPr>
      </w:pPr>
    </w:p>
    <w:p w14:paraId="7BFABC1F" w14:textId="503F459F" w:rsidR="008D704D" w:rsidRPr="009429CC" w:rsidRDefault="00FB70A0" w:rsidP="009C2357">
      <w:pPr>
        <w:pStyle w:val="Antrat2"/>
        <w:ind w:left="5103"/>
        <w:rPr>
          <w:rFonts w:ascii="Arial" w:eastAsia="Calibri" w:hAnsi="Arial" w:cs="Arial"/>
          <w:color w:val="auto"/>
          <w:sz w:val="24"/>
          <w:szCs w:val="24"/>
        </w:rPr>
      </w:pPr>
      <w:bookmarkStart w:id="67" w:name="_Ref38291223"/>
      <w:bookmarkStart w:id="68" w:name="_Ref38291334"/>
      <w:bookmarkStart w:id="69" w:name="_Ref38533412"/>
      <w:bookmarkStart w:id="70" w:name="_Toc172033434"/>
      <w:r w:rsidRPr="009429CC">
        <w:rPr>
          <w:rFonts w:ascii="Arial" w:eastAsia="Calibri" w:hAnsi="Arial" w:cs="Arial"/>
          <w:color w:val="auto"/>
          <w:sz w:val="24"/>
          <w:szCs w:val="24"/>
        </w:rPr>
        <w:t>Specialiųjų p</w:t>
      </w:r>
      <w:r w:rsidR="008D704D" w:rsidRPr="009429CC">
        <w:rPr>
          <w:rFonts w:ascii="Arial" w:eastAsia="Calibri" w:hAnsi="Arial" w:cs="Arial"/>
          <w:color w:val="auto"/>
          <w:sz w:val="24"/>
          <w:szCs w:val="24"/>
        </w:rPr>
        <w:t xml:space="preserve">irkimo sąlygų </w:t>
      </w:r>
      <w:r w:rsidRPr="009429CC">
        <w:rPr>
          <w:rFonts w:ascii="Arial" w:eastAsia="Calibri" w:hAnsi="Arial" w:cs="Arial"/>
          <w:color w:val="auto"/>
          <w:sz w:val="24"/>
          <w:szCs w:val="24"/>
        </w:rPr>
        <w:t>7</w:t>
      </w:r>
      <w:r w:rsidR="008D704D" w:rsidRPr="009429CC">
        <w:rPr>
          <w:rFonts w:ascii="Arial" w:eastAsia="Calibri" w:hAnsi="Arial" w:cs="Arial"/>
          <w:color w:val="auto"/>
          <w:sz w:val="24"/>
          <w:szCs w:val="24"/>
        </w:rPr>
        <w:t xml:space="preserve"> priedas „</w:t>
      </w:r>
      <w:r w:rsidR="002C1AAF" w:rsidRPr="009429CC">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9429CC">
        <w:rPr>
          <w:rFonts w:ascii="Arial" w:eastAsia="Calibri" w:hAnsi="Arial" w:cs="Arial"/>
          <w:color w:val="auto"/>
          <w:sz w:val="24"/>
          <w:szCs w:val="24"/>
        </w:rPr>
        <w:t>“</w:t>
      </w:r>
      <w:bookmarkEnd w:id="67"/>
      <w:bookmarkEnd w:id="68"/>
      <w:bookmarkEnd w:id="69"/>
      <w:bookmarkEnd w:id="70"/>
    </w:p>
    <w:p w14:paraId="70EF5423" w14:textId="77777777" w:rsidR="002F396F" w:rsidRPr="009429CC" w:rsidRDefault="002F396F" w:rsidP="00DE290C">
      <w:pPr>
        <w:rPr>
          <w:rFonts w:ascii="Arial" w:hAnsi="Arial" w:cs="Arial"/>
          <w:b/>
          <w:bCs/>
          <w:smallCaps/>
          <w:sz w:val="24"/>
          <w:szCs w:val="24"/>
        </w:rPr>
      </w:pPr>
    </w:p>
    <w:p w14:paraId="2E4A6A51" w14:textId="7093DA19" w:rsidR="002F396F" w:rsidRPr="009429CC" w:rsidRDefault="002F396F" w:rsidP="007C0612">
      <w:pPr>
        <w:pStyle w:val="Paantrat"/>
        <w:spacing w:line="240" w:lineRule="auto"/>
        <w:jc w:val="center"/>
        <w:rPr>
          <w:rFonts w:ascii="Arial" w:hAnsi="Arial" w:cs="Arial"/>
          <w:b/>
          <w:bCs/>
          <w:smallCaps/>
          <w:sz w:val="24"/>
          <w:szCs w:val="24"/>
        </w:rPr>
      </w:pPr>
      <w:r w:rsidRPr="009429CC">
        <w:rPr>
          <w:rFonts w:ascii="Arial" w:hAnsi="Arial" w:cs="Arial"/>
          <w:b/>
          <w:bCs/>
          <w:smallCaps/>
          <w:sz w:val="24"/>
          <w:szCs w:val="24"/>
        </w:rPr>
        <w:t>TIEKĖJŲ KVALIFIKACIJOS REIKALAVIMAI</w:t>
      </w:r>
      <w:r w:rsidR="00955F2F" w:rsidRPr="009429CC">
        <w:rPr>
          <w:rFonts w:ascii="Arial" w:hAnsi="Arial" w:cs="Arial"/>
          <w:b/>
          <w:bCs/>
          <w:smallCaps/>
          <w:sz w:val="24"/>
          <w:szCs w:val="24"/>
        </w:rPr>
        <w:t xml:space="preserve"> IR REIKALAVIMAI LAIKYTIS </w:t>
      </w:r>
      <w:r w:rsidR="00955F2F" w:rsidRPr="009429CC">
        <w:rPr>
          <w:rFonts w:ascii="Arial" w:hAnsi="Arial" w:cs="Arial"/>
          <w:b/>
          <w:bCs/>
          <w:sz w:val="24"/>
          <w:szCs w:val="24"/>
          <w:lang w:eastAsia="en-US"/>
        </w:rPr>
        <w:t>KOKYBĖS VADYBOS SISTEMOS IR (ARBA) APLINKOS APSAUGOS VADYBOS SISTEMOS STANDARTŲ</w:t>
      </w:r>
    </w:p>
    <w:p w14:paraId="6A0561C1" w14:textId="77777777" w:rsidR="00050477" w:rsidRPr="009429CC" w:rsidRDefault="00050477"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9429CC">
        <w:rPr>
          <w:rFonts w:ascii="Arial" w:eastAsiaTheme="minorHAnsi" w:hAnsi="Arial" w:cs="Arial"/>
          <w:sz w:val="24"/>
          <w:szCs w:val="24"/>
          <w:lang w:eastAsia="en-US"/>
        </w:rPr>
        <w:t xml:space="preserve">Tiekėjo kvalifikacija turi atitikti šiame priede nustatytus reikalavimus kvalifikacijai. </w:t>
      </w:r>
    </w:p>
    <w:p w14:paraId="371EC2E8" w14:textId="1FFF7E41" w:rsidR="00332C4F" w:rsidRPr="009429CC" w:rsidRDefault="00050477"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9429CC">
        <w:rPr>
          <w:rFonts w:ascii="Arial" w:eastAsiaTheme="minorHAnsi" w:hAnsi="Arial" w:cs="Arial"/>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4B1EC89" w14:textId="77777777" w:rsidR="00A87608" w:rsidRPr="009429CC"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9429CC">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8CC4C23" w14:textId="77777777" w:rsidR="00A87608" w:rsidRPr="009429CC"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9429CC">
        <w:rPr>
          <w:rFonts w:ascii="Arial" w:eastAsiaTheme="minorHAnsi" w:hAnsi="Arial" w:cs="Arial"/>
          <w:sz w:val="24"/>
          <w:szCs w:val="24"/>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429CC">
        <w:rPr>
          <w:rFonts w:ascii="Arial" w:eastAsiaTheme="minorHAnsi" w:hAnsi="Arial" w:cs="Arial"/>
          <w:sz w:val="24"/>
          <w:szCs w:val="24"/>
          <w:lang w:eastAsia="en-US"/>
        </w:rPr>
        <w:t>kvazisubtiekėjąi</w:t>
      </w:r>
      <w:proofErr w:type="spellEnd"/>
      <w:r w:rsidRPr="009429CC">
        <w:rPr>
          <w:rFonts w:ascii="Arial" w:eastAsiaTheme="minorHAnsi" w:hAnsi="Arial" w:cs="Arial"/>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0091CB09" w14:textId="77777777" w:rsidR="00A87608" w:rsidRPr="009429CC"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9429CC">
        <w:rPr>
          <w:rFonts w:ascii="Arial" w:eastAsiaTheme="minorHAnsi" w:hAnsi="Arial" w:cs="Arial"/>
          <w:sz w:val="24"/>
          <w:szCs w:val="24"/>
          <w:lang w:eastAsia="en-US"/>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p>
    <w:p w14:paraId="62211511" w14:textId="77777777" w:rsidR="00050477" w:rsidRPr="009429CC" w:rsidRDefault="00050477" w:rsidP="00050477">
      <w:pPr>
        <w:spacing w:after="0" w:line="20" w:lineRule="atLeast"/>
        <w:ind w:left="720"/>
        <w:contextualSpacing/>
        <w:jc w:val="both"/>
        <w:rPr>
          <w:rFonts w:ascii="Arial" w:eastAsiaTheme="minorHAnsi" w:hAnsi="Arial" w:cs="Arial"/>
          <w:sz w:val="24"/>
          <w:szCs w:val="24"/>
          <w:lang w:eastAsia="en-US"/>
        </w:rPr>
      </w:pPr>
    </w:p>
    <w:tbl>
      <w:tblPr>
        <w:tblStyle w:val="Lentelstinklelis2"/>
        <w:tblW w:w="9940" w:type="dxa"/>
        <w:tblInd w:w="0" w:type="dxa"/>
        <w:tblLook w:val="04A0" w:firstRow="1" w:lastRow="0" w:firstColumn="1" w:lastColumn="0" w:noHBand="0" w:noVBand="1"/>
      </w:tblPr>
      <w:tblGrid>
        <w:gridCol w:w="704"/>
        <w:gridCol w:w="4536"/>
        <w:gridCol w:w="4700"/>
      </w:tblGrid>
      <w:tr w:rsidR="00050477" w:rsidRPr="009429CC" w14:paraId="399366E7" w14:textId="77777777" w:rsidTr="00BB022D">
        <w:tc>
          <w:tcPr>
            <w:tcW w:w="704" w:type="dxa"/>
            <w:shd w:val="clear" w:color="auto" w:fill="B4C6E7" w:themeFill="accent1" w:themeFillTint="66"/>
          </w:tcPr>
          <w:p w14:paraId="36E6B92C" w14:textId="77777777" w:rsidR="00050477" w:rsidRPr="009429CC" w:rsidRDefault="00050477" w:rsidP="00415DCE">
            <w:pPr>
              <w:ind w:firstLine="24"/>
              <w:jc w:val="center"/>
              <w:rPr>
                <w:rFonts w:ascii="Arial" w:eastAsiaTheme="minorHAnsi" w:hAnsi="Arial" w:cs="Arial"/>
                <w:b/>
                <w:bCs/>
                <w:sz w:val="24"/>
                <w:szCs w:val="24"/>
              </w:rPr>
            </w:pPr>
            <w:r w:rsidRPr="009429CC">
              <w:rPr>
                <w:rFonts w:ascii="Arial" w:eastAsiaTheme="minorHAnsi" w:hAnsi="Arial" w:cs="Arial"/>
                <w:b/>
                <w:bCs/>
                <w:sz w:val="24"/>
                <w:szCs w:val="24"/>
              </w:rPr>
              <w:t xml:space="preserve">Eil. </w:t>
            </w:r>
            <w:proofErr w:type="spellStart"/>
            <w:r w:rsidRPr="009429CC">
              <w:rPr>
                <w:rFonts w:ascii="Arial" w:eastAsiaTheme="minorHAnsi" w:hAnsi="Arial" w:cs="Arial"/>
                <w:b/>
                <w:bCs/>
                <w:sz w:val="24"/>
                <w:szCs w:val="24"/>
              </w:rPr>
              <w:t>nr.</w:t>
            </w:r>
            <w:proofErr w:type="spellEnd"/>
          </w:p>
        </w:tc>
        <w:tc>
          <w:tcPr>
            <w:tcW w:w="4536" w:type="dxa"/>
            <w:shd w:val="clear" w:color="auto" w:fill="B4C6E7" w:themeFill="accent1" w:themeFillTint="66"/>
          </w:tcPr>
          <w:p w14:paraId="4C5A8BD9" w14:textId="77777777" w:rsidR="00050477" w:rsidRPr="009429CC" w:rsidRDefault="00050477" w:rsidP="00415DCE">
            <w:pPr>
              <w:ind w:firstLine="24"/>
              <w:jc w:val="center"/>
              <w:rPr>
                <w:rFonts w:ascii="Arial" w:eastAsiaTheme="minorHAnsi" w:hAnsi="Arial" w:cs="Arial"/>
                <w:b/>
                <w:bCs/>
                <w:sz w:val="24"/>
                <w:szCs w:val="24"/>
              </w:rPr>
            </w:pPr>
            <w:r w:rsidRPr="009429CC">
              <w:rPr>
                <w:rFonts w:ascii="Arial" w:eastAsiaTheme="minorHAnsi" w:hAnsi="Arial" w:cs="Arial"/>
                <w:b/>
                <w:bCs/>
                <w:sz w:val="24"/>
                <w:szCs w:val="24"/>
              </w:rPr>
              <w:t>Kvalifikacijos reikalavimas</w:t>
            </w:r>
          </w:p>
        </w:tc>
        <w:tc>
          <w:tcPr>
            <w:tcW w:w="4700" w:type="dxa"/>
            <w:shd w:val="clear" w:color="auto" w:fill="B4C6E7" w:themeFill="accent1" w:themeFillTint="66"/>
          </w:tcPr>
          <w:p w14:paraId="48B3ECE2" w14:textId="77777777" w:rsidR="00050477" w:rsidRPr="009429CC" w:rsidRDefault="00050477" w:rsidP="00415DCE">
            <w:pPr>
              <w:ind w:firstLine="24"/>
              <w:jc w:val="center"/>
              <w:rPr>
                <w:rFonts w:ascii="Arial" w:eastAsiaTheme="minorHAnsi" w:hAnsi="Arial" w:cs="Arial"/>
                <w:b/>
                <w:bCs/>
                <w:sz w:val="24"/>
                <w:szCs w:val="24"/>
              </w:rPr>
            </w:pPr>
            <w:r w:rsidRPr="009429CC">
              <w:rPr>
                <w:rFonts w:ascii="Arial" w:eastAsiaTheme="minorHAnsi" w:hAnsi="Arial" w:cs="Arial"/>
                <w:b/>
                <w:bCs/>
                <w:sz w:val="24"/>
                <w:szCs w:val="24"/>
              </w:rPr>
              <w:t>Atitiktį reikalavimui įrodantys dokumentai</w:t>
            </w:r>
          </w:p>
        </w:tc>
      </w:tr>
      <w:tr w:rsidR="00050477" w:rsidRPr="009429CC" w14:paraId="36D2ABF6" w14:textId="77777777" w:rsidTr="00BB022D">
        <w:tc>
          <w:tcPr>
            <w:tcW w:w="704" w:type="dxa"/>
          </w:tcPr>
          <w:p w14:paraId="0404C922" w14:textId="66BA9D66" w:rsidR="00050477" w:rsidRPr="009429CC" w:rsidRDefault="00050477" w:rsidP="00050477">
            <w:pPr>
              <w:ind w:left="33" w:firstLine="0"/>
              <w:contextualSpacing/>
              <w:rPr>
                <w:rFonts w:ascii="Arial" w:eastAsiaTheme="minorHAnsi" w:hAnsi="Arial" w:cs="Arial"/>
                <w:b/>
                <w:bCs/>
                <w:sz w:val="24"/>
                <w:szCs w:val="24"/>
              </w:rPr>
            </w:pPr>
            <w:r w:rsidRPr="009429CC">
              <w:rPr>
                <w:rFonts w:ascii="Arial" w:eastAsiaTheme="minorHAnsi" w:hAnsi="Arial" w:cs="Arial"/>
                <w:b/>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46A4DF10" w14:textId="54A29E44" w:rsidR="00050477" w:rsidRPr="009429CC" w:rsidRDefault="00050477" w:rsidP="00415DCE">
            <w:pPr>
              <w:rPr>
                <w:rFonts w:ascii="Arial" w:hAnsi="Arial" w:cs="Arial"/>
                <w:color w:val="000000" w:themeColor="text1"/>
                <w:sz w:val="24"/>
                <w:szCs w:val="24"/>
              </w:rPr>
            </w:pPr>
            <w:r w:rsidRPr="009429CC">
              <w:rPr>
                <w:rFonts w:ascii="Arial" w:hAnsi="Arial" w:cs="Arial"/>
                <w:sz w:val="24"/>
                <w:szCs w:val="24"/>
              </w:rPr>
              <w:t>Tiekėjas per paskutinius 3 metus iki pasiūlymo pateikimo termino pabaigos arba per laiką nuo tiekėjo įregistravimo dienos (jeigu tiekėjas vykdė veiklą mažiau nei 3 metus iki pasiūlymų pateikimo termino pabaigos) pagal vieną ar daugiau sutarčių yra tinkamai suteik</w:t>
            </w:r>
            <w:r w:rsidR="00DF4289" w:rsidRPr="009429CC">
              <w:rPr>
                <w:rFonts w:ascii="Arial" w:hAnsi="Arial" w:cs="Arial"/>
                <w:sz w:val="24"/>
                <w:szCs w:val="24"/>
              </w:rPr>
              <w:t>ę</w:t>
            </w:r>
            <w:r w:rsidRPr="009429CC">
              <w:rPr>
                <w:rFonts w:ascii="Arial" w:hAnsi="Arial" w:cs="Arial"/>
                <w:sz w:val="24"/>
                <w:szCs w:val="24"/>
              </w:rPr>
              <w:t xml:space="preserve">s </w:t>
            </w:r>
            <w:r w:rsidRPr="009429CC">
              <w:rPr>
                <w:rFonts w:ascii="Arial" w:hAnsi="Arial" w:cs="Arial"/>
                <w:sz w:val="24"/>
                <w:szCs w:val="24"/>
              </w:rPr>
              <w:lastRenderedPageBreak/>
              <w:t>maitinimo paslaugų</w:t>
            </w:r>
            <w:r w:rsidRPr="009429CC">
              <w:rPr>
                <w:rFonts w:ascii="Arial" w:hAnsi="Arial" w:cs="Arial"/>
                <w:color w:val="000000" w:themeColor="text1"/>
                <w:sz w:val="24"/>
                <w:szCs w:val="24"/>
              </w:rPr>
              <w:t xml:space="preserve"> už ne mažiau kaip </w:t>
            </w:r>
            <w:r w:rsidR="008C3E20">
              <w:rPr>
                <w:rFonts w:ascii="Arial" w:hAnsi="Arial" w:cs="Arial"/>
                <w:color w:val="000000" w:themeColor="text1"/>
                <w:sz w:val="24"/>
                <w:szCs w:val="24"/>
              </w:rPr>
              <w:t>150</w:t>
            </w:r>
            <w:r w:rsidR="00F014E3" w:rsidRPr="009429CC">
              <w:rPr>
                <w:rFonts w:ascii="Arial" w:hAnsi="Arial" w:cs="Arial"/>
                <w:color w:val="000000" w:themeColor="text1"/>
                <w:sz w:val="24"/>
                <w:szCs w:val="24"/>
              </w:rPr>
              <w:t xml:space="preserve"> </w:t>
            </w:r>
            <w:r w:rsidR="00E2446E" w:rsidRPr="009429CC">
              <w:rPr>
                <w:rFonts w:ascii="Arial" w:hAnsi="Arial" w:cs="Arial"/>
                <w:color w:val="000000" w:themeColor="text1"/>
                <w:sz w:val="24"/>
                <w:szCs w:val="24"/>
              </w:rPr>
              <w:t>000,00</w:t>
            </w:r>
            <w:r w:rsidRPr="009429CC">
              <w:rPr>
                <w:rFonts w:ascii="Arial" w:hAnsi="Arial" w:cs="Arial"/>
                <w:color w:val="000000" w:themeColor="text1"/>
                <w:sz w:val="24"/>
                <w:szCs w:val="24"/>
                <w:lang w:eastAsia="lt-LT"/>
              </w:rPr>
              <w:t xml:space="preserve"> </w:t>
            </w:r>
            <w:r w:rsidRPr="009429CC">
              <w:rPr>
                <w:rFonts w:ascii="Arial" w:hAnsi="Arial" w:cs="Arial"/>
                <w:color w:val="000000" w:themeColor="text1"/>
                <w:sz w:val="24"/>
                <w:szCs w:val="24"/>
              </w:rPr>
              <w:t>Eur be PVM.</w:t>
            </w:r>
          </w:p>
          <w:p w14:paraId="45D79E8E" w14:textId="77777777" w:rsidR="00050477" w:rsidRPr="009429CC" w:rsidRDefault="00050477" w:rsidP="00415DCE">
            <w:pPr>
              <w:widowControl w:val="0"/>
              <w:rPr>
                <w:rFonts w:ascii="Arial" w:eastAsia="Times New Roman" w:hAnsi="Arial" w:cs="Arial"/>
                <w:i/>
                <w:color w:val="000000" w:themeColor="text1"/>
                <w:sz w:val="24"/>
                <w:szCs w:val="24"/>
              </w:rPr>
            </w:pPr>
            <w:r w:rsidRPr="009429CC">
              <w:rPr>
                <w:rFonts w:ascii="Arial" w:eastAsia="Times New Roman" w:hAnsi="Arial" w:cs="Arial"/>
                <w:i/>
                <w:color w:val="000000" w:themeColor="text1"/>
                <w:sz w:val="24"/>
                <w:szCs w:val="24"/>
              </w:rPr>
              <w:t>Pastabos</w:t>
            </w:r>
            <w:r w:rsidRPr="009429CC">
              <w:rPr>
                <w:rFonts w:ascii="Arial" w:eastAsia="Times New Roman" w:hAnsi="Arial" w:cs="Arial"/>
                <w:color w:val="000000" w:themeColor="text1"/>
                <w:sz w:val="24"/>
                <w:szCs w:val="24"/>
              </w:rPr>
              <w:t xml:space="preserve">: </w:t>
            </w:r>
          </w:p>
          <w:p w14:paraId="7BEA7643" w14:textId="38BF161E" w:rsidR="00050477" w:rsidRPr="009429CC" w:rsidRDefault="00050477" w:rsidP="00050477">
            <w:pPr>
              <w:numPr>
                <w:ilvl w:val="0"/>
                <w:numId w:val="36"/>
              </w:numPr>
              <w:tabs>
                <w:tab w:val="left" w:pos="175"/>
              </w:tabs>
              <w:ind w:left="33" w:hanging="33"/>
              <w:contextualSpacing/>
              <w:rPr>
                <w:rFonts w:ascii="Arial" w:eastAsia="Times New Roman" w:hAnsi="Arial" w:cs="Arial"/>
                <w:sz w:val="24"/>
                <w:szCs w:val="24"/>
                <w:lang w:eastAsia="lt-LT"/>
              </w:rPr>
            </w:pPr>
            <w:r w:rsidRPr="009429CC">
              <w:rPr>
                <w:rFonts w:ascii="Arial" w:eastAsia="Times New Roman" w:hAnsi="Arial" w:cs="Arial"/>
                <w:i/>
                <w:iCs/>
                <w:sz w:val="24"/>
                <w:szCs w:val="24"/>
                <w:lang w:eastAsia="lt-LT"/>
              </w:rPr>
              <w:t xml:space="preserve">tiekėjas gali teikti informaciją apie </w:t>
            </w:r>
            <w:r w:rsidR="00383AEE" w:rsidRPr="009429CC">
              <w:rPr>
                <w:rFonts w:ascii="Arial" w:eastAsia="Times New Roman" w:hAnsi="Arial" w:cs="Arial"/>
                <w:i/>
                <w:iCs/>
                <w:sz w:val="24"/>
                <w:szCs w:val="24"/>
                <w:lang w:eastAsia="lt-LT"/>
              </w:rPr>
              <w:t>suteiktas paslaugas</w:t>
            </w:r>
            <w:r w:rsidRPr="009429CC">
              <w:rPr>
                <w:rFonts w:ascii="Arial" w:eastAsia="Times New Roman" w:hAnsi="Arial" w:cs="Arial"/>
                <w:i/>
                <w:iCs/>
                <w:sz w:val="24"/>
                <w:szCs w:val="24"/>
                <w:lang w:eastAsia="lt-LT"/>
              </w:rPr>
              <w:t>, kuri</w:t>
            </w:r>
            <w:r w:rsidR="00383AEE" w:rsidRPr="009429CC">
              <w:rPr>
                <w:rFonts w:ascii="Arial" w:eastAsia="Times New Roman" w:hAnsi="Arial" w:cs="Arial"/>
                <w:i/>
                <w:iCs/>
                <w:sz w:val="24"/>
                <w:szCs w:val="24"/>
                <w:lang w:eastAsia="lt-LT"/>
              </w:rPr>
              <w:t>os</w:t>
            </w:r>
            <w:r w:rsidRPr="009429CC">
              <w:rPr>
                <w:rFonts w:ascii="Arial" w:eastAsia="Times New Roman" w:hAnsi="Arial" w:cs="Arial"/>
                <w:i/>
                <w:iCs/>
                <w:sz w:val="24"/>
                <w:szCs w:val="24"/>
                <w:lang w:eastAsia="lt-LT"/>
              </w:rPr>
              <w:t xml:space="preserve"> pradė</w:t>
            </w:r>
            <w:r w:rsidR="00383AEE" w:rsidRPr="009429CC">
              <w:rPr>
                <w:rFonts w:ascii="Arial" w:eastAsia="Times New Roman" w:hAnsi="Arial" w:cs="Arial"/>
                <w:i/>
                <w:iCs/>
                <w:sz w:val="24"/>
                <w:szCs w:val="24"/>
                <w:lang w:eastAsia="lt-LT"/>
              </w:rPr>
              <w:t>tos</w:t>
            </w:r>
            <w:r w:rsidRPr="009429CC">
              <w:rPr>
                <w:rFonts w:ascii="Arial" w:eastAsia="Times New Roman" w:hAnsi="Arial" w:cs="Arial"/>
                <w:i/>
                <w:iCs/>
                <w:sz w:val="24"/>
                <w:szCs w:val="24"/>
                <w:lang w:eastAsia="lt-LT"/>
              </w:rPr>
              <w:t xml:space="preserve"> ir baigt</w:t>
            </w:r>
            <w:r w:rsidR="00383AEE" w:rsidRPr="009429CC">
              <w:rPr>
                <w:rFonts w:ascii="Arial" w:eastAsia="Times New Roman" w:hAnsi="Arial" w:cs="Arial"/>
                <w:i/>
                <w:iCs/>
                <w:sz w:val="24"/>
                <w:szCs w:val="24"/>
                <w:lang w:eastAsia="lt-LT"/>
              </w:rPr>
              <w:t>os</w:t>
            </w:r>
            <w:r w:rsidRPr="009429CC">
              <w:rPr>
                <w:rFonts w:ascii="Arial" w:eastAsia="Times New Roman" w:hAnsi="Arial" w:cs="Arial"/>
                <w:i/>
                <w:iCs/>
                <w:sz w:val="24"/>
                <w:szCs w:val="24"/>
                <w:lang w:eastAsia="lt-LT"/>
              </w:rPr>
              <w:t xml:space="preserve"> </w:t>
            </w:r>
            <w:r w:rsidR="00383AEE" w:rsidRPr="009429CC">
              <w:rPr>
                <w:rFonts w:ascii="Arial" w:eastAsia="Times New Roman" w:hAnsi="Arial" w:cs="Arial"/>
                <w:i/>
                <w:iCs/>
                <w:sz w:val="24"/>
                <w:szCs w:val="24"/>
                <w:lang w:eastAsia="lt-LT"/>
              </w:rPr>
              <w:t>teikti</w:t>
            </w:r>
            <w:r w:rsidRPr="009429CC">
              <w:rPr>
                <w:rFonts w:ascii="Arial" w:eastAsia="Times New Roman" w:hAnsi="Arial" w:cs="Arial"/>
                <w:i/>
                <w:iCs/>
                <w:sz w:val="24"/>
                <w:szCs w:val="24"/>
                <w:lang w:eastAsia="lt-LT"/>
              </w:rPr>
              <w:t xml:space="preserve"> per paskutinius </w:t>
            </w:r>
            <w:r w:rsidR="00383AEE" w:rsidRPr="009429CC">
              <w:rPr>
                <w:rFonts w:ascii="Arial" w:eastAsia="Times New Roman" w:hAnsi="Arial" w:cs="Arial"/>
                <w:i/>
                <w:iCs/>
                <w:sz w:val="24"/>
                <w:szCs w:val="24"/>
                <w:lang w:eastAsia="lt-LT"/>
              </w:rPr>
              <w:t>3</w:t>
            </w:r>
            <w:r w:rsidRPr="009429CC">
              <w:rPr>
                <w:rFonts w:ascii="Arial" w:eastAsia="Times New Roman" w:hAnsi="Arial" w:cs="Arial"/>
                <w:i/>
                <w:iCs/>
                <w:sz w:val="24"/>
                <w:szCs w:val="24"/>
                <w:lang w:eastAsia="lt-LT"/>
              </w:rPr>
              <w:t xml:space="preserve"> metus;</w:t>
            </w:r>
          </w:p>
          <w:p w14:paraId="6CC7EFE2" w14:textId="0ABF9055" w:rsidR="00050477" w:rsidRPr="009429CC" w:rsidRDefault="00050477" w:rsidP="00050477">
            <w:pPr>
              <w:numPr>
                <w:ilvl w:val="0"/>
                <w:numId w:val="36"/>
              </w:numPr>
              <w:tabs>
                <w:tab w:val="left" w:pos="175"/>
              </w:tabs>
              <w:ind w:left="33" w:hanging="33"/>
              <w:contextualSpacing/>
              <w:rPr>
                <w:rFonts w:ascii="Arial" w:eastAsia="Times New Roman" w:hAnsi="Arial" w:cs="Arial"/>
                <w:i/>
                <w:sz w:val="24"/>
                <w:szCs w:val="24"/>
                <w:lang w:eastAsia="lt-LT"/>
              </w:rPr>
            </w:pPr>
            <w:r w:rsidRPr="009429CC">
              <w:rPr>
                <w:rFonts w:ascii="Arial" w:eastAsia="Times New Roman" w:hAnsi="Arial" w:cs="Arial"/>
                <w:i/>
                <w:iCs/>
                <w:sz w:val="24"/>
                <w:szCs w:val="24"/>
                <w:lang w:eastAsia="lt-LT"/>
              </w:rPr>
              <w:t xml:space="preserve">tiekėjas gali teikti informaciją apie </w:t>
            </w:r>
            <w:r w:rsidR="00383AEE" w:rsidRPr="009429CC">
              <w:rPr>
                <w:rFonts w:ascii="Arial" w:eastAsia="Times New Roman" w:hAnsi="Arial" w:cs="Arial"/>
                <w:i/>
                <w:iCs/>
                <w:sz w:val="24"/>
                <w:szCs w:val="24"/>
                <w:lang w:eastAsia="lt-LT"/>
              </w:rPr>
              <w:t>suteiktas paslaugas</w:t>
            </w:r>
            <w:r w:rsidRPr="009429CC">
              <w:rPr>
                <w:rFonts w:ascii="Arial" w:eastAsia="Times New Roman" w:hAnsi="Arial" w:cs="Arial"/>
                <w:i/>
                <w:iCs/>
                <w:sz w:val="24"/>
                <w:szCs w:val="24"/>
                <w:lang w:eastAsia="lt-LT"/>
              </w:rPr>
              <w:t>, kuri</w:t>
            </w:r>
            <w:r w:rsidR="00383AEE" w:rsidRPr="009429CC">
              <w:rPr>
                <w:rFonts w:ascii="Arial" w:eastAsia="Times New Roman" w:hAnsi="Arial" w:cs="Arial"/>
                <w:i/>
                <w:iCs/>
                <w:sz w:val="24"/>
                <w:szCs w:val="24"/>
                <w:lang w:eastAsia="lt-LT"/>
              </w:rPr>
              <w:t>os</w:t>
            </w:r>
            <w:r w:rsidRPr="009429CC">
              <w:rPr>
                <w:rFonts w:ascii="Arial" w:eastAsia="Times New Roman" w:hAnsi="Arial" w:cs="Arial"/>
                <w:i/>
                <w:iCs/>
                <w:sz w:val="24"/>
                <w:szCs w:val="24"/>
                <w:lang w:eastAsia="lt-LT"/>
              </w:rPr>
              <w:t xml:space="preserve"> pradėt</w:t>
            </w:r>
            <w:r w:rsidR="00383AEE" w:rsidRPr="009429CC">
              <w:rPr>
                <w:rFonts w:ascii="Arial" w:eastAsia="Times New Roman" w:hAnsi="Arial" w:cs="Arial"/>
                <w:i/>
                <w:iCs/>
                <w:sz w:val="24"/>
                <w:szCs w:val="24"/>
                <w:lang w:eastAsia="lt-LT"/>
              </w:rPr>
              <w:t>os</w:t>
            </w:r>
            <w:r w:rsidRPr="009429CC">
              <w:rPr>
                <w:rFonts w:ascii="Arial" w:eastAsia="Times New Roman" w:hAnsi="Arial" w:cs="Arial"/>
                <w:i/>
                <w:iCs/>
                <w:sz w:val="24"/>
                <w:szCs w:val="24"/>
                <w:lang w:eastAsia="lt-LT"/>
              </w:rPr>
              <w:t xml:space="preserve"> </w:t>
            </w:r>
            <w:r w:rsidR="00383AEE" w:rsidRPr="009429CC">
              <w:rPr>
                <w:rFonts w:ascii="Arial" w:eastAsia="Times New Roman" w:hAnsi="Arial" w:cs="Arial"/>
                <w:i/>
                <w:iCs/>
                <w:sz w:val="24"/>
                <w:szCs w:val="24"/>
                <w:lang w:eastAsia="lt-LT"/>
              </w:rPr>
              <w:t>teikti</w:t>
            </w:r>
            <w:r w:rsidRPr="009429CC">
              <w:rPr>
                <w:rFonts w:ascii="Arial" w:eastAsia="Times New Roman" w:hAnsi="Arial" w:cs="Arial"/>
                <w:i/>
                <w:iCs/>
                <w:sz w:val="24"/>
                <w:szCs w:val="24"/>
                <w:lang w:eastAsia="lt-LT"/>
              </w:rPr>
              <w:t xml:space="preserve"> anksčiau nei per  paskutinius </w:t>
            </w:r>
            <w:r w:rsidR="00383AEE" w:rsidRPr="009429CC">
              <w:rPr>
                <w:rFonts w:ascii="Arial" w:eastAsia="Times New Roman" w:hAnsi="Arial" w:cs="Arial"/>
                <w:i/>
                <w:iCs/>
                <w:sz w:val="24"/>
                <w:szCs w:val="24"/>
                <w:lang w:eastAsia="lt-LT"/>
              </w:rPr>
              <w:t>3</w:t>
            </w:r>
            <w:r w:rsidRPr="009429CC">
              <w:rPr>
                <w:rFonts w:ascii="Arial" w:eastAsia="Times New Roman" w:hAnsi="Arial" w:cs="Arial"/>
                <w:i/>
                <w:iCs/>
                <w:sz w:val="24"/>
                <w:szCs w:val="24"/>
                <w:lang w:eastAsia="lt-LT"/>
              </w:rPr>
              <w:t xml:space="preserve"> metus, tačiau pabaigt</w:t>
            </w:r>
            <w:r w:rsidR="00383AEE" w:rsidRPr="009429CC">
              <w:rPr>
                <w:rFonts w:ascii="Arial" w:eastAsia="Times New Roman" w:hAnsi="Arial" w:cs="Arial"/>
                <w:i/>
                <w:iCs/>
                <w:sz w:val="24"/>
                <w:szCs w:val="24"/>
                <w:lang w:eastAsia="lt-LT"/>
              </w:rPr>
              <w:t>os</w:t>
            </w:r>
            <w:r w:rsidRPr="009429CC">
              <w:rPr>
                <w:rFonts w:ascii="Arial" w:eastAsia="Times New Roman" w:hAnsi="Arial" w:cs="Arial"/>
                <w:i/>
                <w:iCs/>
                <w:sz w:val="24"/>
                <w:szCs w:val="24"/>
                <w:lang w:eastAsia="lt-LT"/>
              </w:rPr>
              <w:t xml:space="preserve"> </w:t>
            </w:r>
            <w:r w:rsidR="00383AEE" w:rsidRPr="009429CC">
              <w:rPr>
                <w:rFonts w:ascii="Arial" w:eastAsia="Times New Roman" w:hAnsi="Arial" w:cs="Arial"/>
                <w:i/>
                <w:iCs/>
                <w:sz w:val="24"/>
                <w:szCs w:val="24"/>
                <w:lang w:eastAsia="lt-LT"/>
              </w:rPr>
              <w:t>teikti</w:t>
            </w:r>
            <w:r w:rsidRPr="009429CC">
              <w:rPr>
                <w:rFonts w:ascii="Arial" w:eastAsia="Times New Roman" w:hAnsi="Arial" w:cs="Arial"/>
                <w:i/>
                <w:iCs/>
                <w:sz w:val="24"/>
                <w:szCs w:val="24"/>
                <w:lang w:eastAsia="lt-LT"/>
              </w:rPr>
              <w:t xml:space="preserve"> per paskutinius </w:t>
            </w:r>
            <w:r w:rsidR="00383AEE" w:rsidRPr="009429CC">
              <w:rPr>
                <w:rFonts w:ascii="Arial" w:eastAsia="Times New Roman" w:hAnsi="Arial" w:cs="Arial"/>
                <w:i/>
                <w:iCs/>
                <w:sz w:val="24"/>
                <w:szCs w:val="24"/>
                <w:lang w:eastAsia="lt-LT"/>
              </w:rPr>
              <w:t>3</w:t>
            </w:r>
            <w:r w:rsidRPr="009429CC">
              <w:rPr>
                <w:rFonts w:ascii="Arial" w:eastAsia="Times New Roman" w:hAnsi="Arial" w:cs="Arial"/>
                <w:i/>
                <w:iCs/>
                <w:sz w:val="24"/>
                <w:szCs w:val="24"/>
                <w:lang w:eastAsia="lt-LT"/>
              </w:rPr>
              <w:t xml:space="preserve"> metus, tokiu atveju laikoma, kad jo patirtis atitinka keliamą reikalavimą, jei per paskutinius </w:t>
            </w:r>
            <w:r w:rsidR="00383AEE" w:rsidRPr="009429CC">
              <w:rPr>
                <w:rFonts w:ascii="Arial" w:eastAsia="Times New Roman" w:hAnsi="Arial" w:cs="Arial"/>
                <w:i/>
                <w:iCs/>
                <w:sz w:val="24"/>
                <w:szCs w:val="24"/>
                <w:lang w:eastAsia="lt-LT"/>
              </w:rPr>
              <w:t>3</w:t>
            </w:r>
            <w:r w:rsidRPr="009429CC">
              <w:rPr>
                <w:rFonts w:ascii="Arial" w:eastAsia="Times New Roman" w:hAnsi="Arial" w:cs="Arial"/>
                <w:i/>
                <w:iCs/>
                <w:sz w:val="24"/>
                <w:szCs w:val="24"/>
                <w:lang w:eastAsia="lt-LT"/>
              </w:rPr>
              <w:t xml:space="preserve"> metus iki pasiūlymo pateikimo termino pabaigos </w:t>
            </w:r>
            <w:r w:rsidRPr="009429CC">
              <w:rPr>
                <w:rFonts w:ascii="Arial" w:eastAsia="Times New Roman" w:hAnsi="Arial" w:cs="Arial"/>
                <w:i/>
                <w:sz w:val="24"/>
                <w:szCs w:val="24"/>
                <w:lang w:eastAsia="lt-LT"/>
              </w:rPr>
              <w:t xml:space="preserve">pagal vieną ar daugiau sutarčių yra </w:t>
            </w:r>
            <w:r w:rsidR="00383AEE" w:rsidRPr="009429CC">
              <w:rPr>
                <w:rFonts w:ascii="Arial" w:eastAsia="Times New Roman" w:hAnsi="Arial" w:cs="Arial"/>
                <w:i/>
                <w:sz w:val="24"/>
                <w:szCs w:val="24"/>
                <w:lang w:eastAsia="lt-LT"/>
              </w:rPr>
              <w:t>suteikęs</w:t>
            </w:r>
            <w:r w:rsidRPr="009429CC">
              <w:rPr>
                <w:rFonts w:ascii="Arial" w:eastAsia="Times New Roman" w:hAnsi="Arial" w:cs="Arial"/>
                <w:i/>
                <w:sz w:val="24"/>
                <w:szCs w:val="24"/>
                <w:lang w:eastAsia="lt-LT"/>
              </w:rPr>
              <w:t xml:space="preserve"> reikalavime nurodytų </w:t>
            </w:r>
            <w:r w:rsidR="00383AEE" w:rsidRPr="009429CC">
              <w:rPr>
                <w:rFonts w:ascii="Arial" w:eastAsia="Times New Roman" w:hAnsi="Arial" w:cs="Arial"/>
                <w:i/>
                <w:sz w:val="24"/>
                <w:szCs w:val="24"/>
                <w:lang w:eastAsia="lt-LT"/>
              </w:rPr>
              <w:t>paslaugų</w:t>
            </w:r>
            <w:r w:rsidRPr="009429CC">
              <w:rPr>
                <w:rFonts w:ascii="Arial" w:eastAsia="Times New Roman" w:hAnsi="Arial" w:cs="Arial"/>
                <w:i/>
                <w:sz w:val="24"/>
                <w:szCs w:val="24"/>
                <w:lang w:eastAsia="lt-LT"/>
              </w:rPr>
              <w:t xml:space="preserve"> už ne mažiau kaip nurodyta;</w:t>
            </w:r>
          </w:p>
          <w:p w14:paraId="4D4AA192" w14:textId="34A21E51" w:rsidR="00050477" w:rsidRPr="009429CC" w:rsidRDefault="00050477" w:rsidP="00050477">
            <w:pPr>
              <w:numPr>
                <w:ilvl w:val="0"/>
                <w:numId w:val="36"/>
              </w:numPr>
              <w:tabs>
                <w:tab w:val="left" w:pos="175"/>
              </w:tabs>
              <w:ind w:left="33" w:hanging="33"/>
              <w:contextualSpacing/>
              <w:rPr>
                <w:rFonts w:ascii="Arial" w:eastAsia="Times New Roman" w:hAnsi="Arial" w:cs="Arial"/>
                <w:i/>
                <w:sz w:val="24"/>
                <w:szCs w:val="24"/>
                <w:lang w:eastAsia="lt-LT"/>
              </w:rPr>
            </w:pPr>
            <w:r w:rsidRPr="009429CC">
              <w:rPr>
                <w:rFonts w:ascii="Arial" w:eastAsia="Times New Roman" w:hAnsi="Arial" w:cs="Arial"/>
                <w:i/>
                <w:iCs/>
                <w:sz w:val="24"/>
                <w:szCs w:val="24"/>
                <w:lang w:eastAsia="lt-LT"/>
              </w:rPr>
              <w:t>tiekėjas gali teikti informaciją apie dar nebaigtų vykdyti sutarčių jau įvykdytas dalis (</w:t>
            </w:r>
            <w:r w:rsidR="00383AEE" w:rsidRPr="009429CC">
              <w:rPr>
                <w:rFonts w:ascii="Arial" w:eastAsia="Times New Roman" w:hAnsi="Arial" w:cs="Arial"/>
                <w:i/>
                <w:iCs/>
                <w:sz w:val="24"/>
                <w:szCs w:val="24"/>
                <w:lang w:eastAsia="lt-LT"/>
              </w:rPr>
              <w:t>suteiktas paslaugas</w:t>
            </w:r>
            <w:r w:rsidRPr="009429CC">
              <w:rPr>
                <w:rFonts w:ascii="Arial" w:eastAsia="Times New Roman" w:hAnsi="Arial" w:cs="Arial"/>
                <w:i/>
                <w:iCs/>
                <w:sz w:val="24"/>
                <w:szCs w:val="24"/>
                <w:lang w:eastAsia="lt-LT"/>
              </w:rPr>
              <w:t xml:space="preserve">), tokiu atveju laikoma, kad jo patirtis atitinka keliamą reikalavimą, jei per paskutinius </w:t>
            </w:r>
            <w:r w:rsidR="00383AEE" w:rsidRPr="009429CC">
              <w:rPr>
                <w:rFonts w:ascii="Arial" w:eastAsia="Times New Roman" w:hAnsi="Arial" w:cs="Arial"/>
                <w:i/>
                <w:iCs/>
                <w:sz w:val="24"/>
                <w:szCs w:val="24"/>
                <w:lang w:eastAsia="lt-LT"/>
              </w:rPr>
              <w:t>3</w:t>
            </w:r>
            <w:r w:rsidRPr="009429CC">
              <w:rPr>
                <w:rFonts w:ascii="Arial" w:eastAsia="Times New Roman" w:hAnsi="Arial" w:cs="Arial"/>
                <w:i/>
                <w:iCs/>
                <w:sz w:val="24"/>
                <w:szCs w:val="24"/>
                <w:lang w:eastAsia="lt-LT"/>
              </w:rPr>
              <w:t xml:space="preserve"> metus iki pasiūlymo pateikimo termino pabaigos </w:t>
            </w:r>
            <w:r w:rsidRPr="009429CC">
              <w:rPr>
                <w:rFonts w:ascii="Arial" w:eastAsia="Times New Roman" w:hAnsi="Arial" w:cs="Arial"/>
                <w:i/>
                <w:sz w:val="24"/>
                <w:szCs w:val="24"/>
                <w:lang w:eastAsia="lt-LT"/>
              </w:rPr>
              <w:t xml:space="preserve">pagal vieną ar daugiau sutarčių </w:t>
            </w:r>
            <w:r w:rsidR="00383AEE" w:rsidRPr="009429CC">
              <w:rPr>
                <w:rFonts w:ascii="Arial" w:eastAsia="Times New Roman" w:hAnsi="Arial" w:cs="Arial"/>
                <w:i/>
                <w:sz w:val="24"/>
                <w:szCs w:val="24"/>
                <w:lang w:eastAsia="lt-LT"/>
              </w:rPr>
              <w:t>suteikęs reikalavime nurodytų paslaugų</w:t>
            </w:r>
            <w:r w:rsidRPr="009429CC">
              <w:rPr>
                <w:rFonts w:ascii="Arial" w:eastAsia="Times New Roman" w:hAnsi="Arial" w:cs="Arial"/>
                <w:i/>
                <w:sz w:val="24"/>
                <w:szCs w:val="24"/>
                <w:lang w:eastAsia="lt-LT"/>
              </w:rPr>
              <w:t xml:space="preserve"> už ne mažiau kaip nurodyta;</w:t>
            </w:r>
          </w:p>
          <w:p w14:paraId="378278B8" w14:textId="77777777" w:rsidR="00050477" w:rsidRPr="009429CC" w:rsidRDefault="00050477" w:rsidP="00415DCE">
            <w:pPr>
              <w:rPr>
                <w:rFonts w:ascii="Arial" w:eastAsia="Times New Roman" w:hAnsi="Arial" w:cs="Arial"/>
                <w:i/>
                <w:sz w:val="24"/>
                <w:szCs w:val="24"/>
              </w:rPr>
            </w:pPr>
            <w:r w:rsidRPr="009429CC">
              <w:rPr>
                <w:rFonts w:ascii="Arial" w:eastAsia="Times New Roman" w:hAnsi="Arial" w:cs="Arial"/>
                <w:i/>
                <w:sz w:val="24"/>
                <w:szCs w:val="24"/>
              </w:rPr>
              <w:t xml:space="preserve">- tiekėjui nedraudžiama remtis sutartimi, kurią tiekėjas vykdė ne vienas, bet kartu su kitais ūkio subjektais. Tačiau </w:t>
            </w:r>
            <w:r w:rsidRPr="009429CC">
              <w:rPr>
                <w:rFonts w:ascii="Arial" w:eastAsia="Times New Roman" w:hAnsi="Arial" w:cs="Arial"/>
                <w:i/>
                <w:iCs/>
                <w:sz w:val="24"/>
                <w:szCs w:val="24"/>
              </w:rPr>
              <w:t xml:space="preserve">tokiu atveju </w:t>
            </w:r>
            <w:r w:rsidRPr="009429CC">
              <w:rPr>
                <w:rFonts w:ascii="Arial" w:eastAsia="Times New Roman" w:hAnsi="Arial" w:cs="Arial"/>
                <w:i/>
                <w:sz w:val="24"/>
                <w:szCs w:val="24"/>
              </w:rPr>
              <w:t xml:space="preserve">bus vertinami būtent konkretaus </w:t>
            </w:r>
            <w:r w:rsidRPr="009429CC">
              <w:rPr>
                <w:rFonts w:ascii="Arial" w:eastAsia="Times New Roman" w:hAnsi="Arial" w:cs="Arial"/>
                <w:i/>
                <w:iCs/>
                <w:sz w:val="24"/>
                <w:szCs w:val="24"/>
              </w:rPr>
              <w:t>ūkio subjekto</w:t>
            </w:r>
            <w:r w:rsidRPr="009429CC">
              <w:rPr>
                <w:rFonts w:ascii="Arial" w:eastAsia="Times New Roman" w:hAnsi="Arial" w:cs="Arial"/>
                <w:i/>
                <w:sz w:val="24"/>
                <w:szCs w:val="24"/>
              </w:rPr>
              <w:t xml:space="preserve">, dalyvaujančio viešajame pirkime, </w:t>
            </w:r>
            <w:r w:rsidR="00383AEE" w:rsidRPr="009429CC">
              <w:rPr>
                <w:rFonts w:ascii="Arial" w:eastAsia="Times New Roman" w:hAnsi="Arial" w:cs="Arial"/>
                <w:i/>
                <w:sz w:val="24"/>
                <w:szCs w:val="24"/>
              </w:rPr>
              <w:t>suteiktos paslaugos</w:t>
            </w:r>
            <w:r w:rsidRPr="009429CC">
              <w:rPr>
                <w:rFonts w:ascii="Arial" w:eastAsia="Times New Roman" w:hAnsi="Arial" w:cs="Arial"/>
                <w:i/>
                <w:sz w:val="24"/>
                <w:szCs w:val="24"/>
              </w:rPr>
              <w:t>, jų apimtis, vertė, o ne visas vykdytos sutarties objektas.</w:t>
            </w:r>
          </w:p>
          <w:p w14:paraId="43252A3E" w14:textId="077B0516" w:rsidR="00383AEE" w:rsidRPr="009429CC" w:rsidRDefault="00383AEE" w:rsidP="00415DCE">
            <w:pPr>
              <w:rPr>
                <w:rFonts w:ascii="Arial" w:hAnsi="Arial" w:cs="Arial"/>
                <w:b/>
                <w:bCs/>
                <w:color w:val="000000"/>
                <w:sz w:val="24"/>
                <w:szCs w:val="24"/>
              </w:rPr>
            </w:pPr>
          </w:p>
        </w:tc>
        <w:tc>
          <w:tcPr>
            <w:tcW w:w="4700" w:type="dxa"/>
            <w:tcBorders>
              <w:top w:val="single" w:sz="4" w:space="0" w:color="000000"/>
              <w:left w:val="single" w:sz="4" w:space="0" w:color="000000"/>
              <w:bottom w:val="single" w:sz="4" w:space="0" w:color="000000"/>
              <w:right w:val="single" w:sz="4" w:space="0" w:color="000000"/>
            </w:tcBorders>
          </w:tcPr>
          <w:p w14:paraId="03D25BF4" w14:textId="3DDB37C5" w:rsidR="00050477" w:rsidRPr="009429CC" w:rsidRDefault="00383AEE" w:rsidP="00415DCE">
            <w:pPr>
              <w:pStyle w:val="Porat"/>
              <w:rPr>
                <w:rFonts w:ascii="Arial" w:hAnsi="Arial" w:cs="Arial"/>
                <w:strike/>
                <w:sz w:val="24"/>
                <w:szCs w:val="24"/>
              </w:rPr>
            </w:pPr>
            <w:r w:rsidRPr="009429CC">
              <w:rPr>
                <w:rFonts w:ascii="Arial" w:hAnsi="Arial" w:cs="Arial"/>
                <w:bCs/>
                <w:sz w:val="24"/>
                <w:szCs w:val="24"/>
              </w:rPr>
              <w:lastRenderedPageBreak/>
              <w:t>S</w:t>
            </w:r>
            <w:r w:rsidR="00050477" w:rsidRPr="009429CC">
              <w:rPr>
                <w:rFonts w:ascii="Arial" w:hAnsi="Arial" w:cs="Arial"/>
                <w:bCs/>
                <w:sz w:val="24"/>
                <w:szCs w:val="24"/>
              </w:rPr>
              <w:t>uteiktų paslaugų sąraš</w:t>
            </w:r>
            <w:r w:rsidRPr="009429CC">
              <w:rPr>
                <w:rFonts w:ascii="Arial" w:hAnsi="Arial" w:cs="Arial"/>
                <w:bCs/>
                <w:sz w:val="24"/>
                <w:szCs w:val="24"/>
              </w:rPr>
              <w:t>as, parengtas</w:t>
            </w:r>
            <w:r w:rsidR="00050477" w:rsidRPr="009429CC">
              <w:rPr>
                <w:rFonts w:ascii="Arial" w:hAnsi="Arial" w:cs="Arial"/>
                <w:bCs/>
                <w:sz w:val="24"/>
                <w:szCs w:val="24"/>
              </w:rPr>
              <w:t xml:space="preserve"> pagal specialiųjų pirkimo sąlygų </w:t>
            </w:r>
            <w:r w:rsidRPr="009429CC">
              <w:rPr>
                <w:rFonts w:ascii="Arial" w:hAnsi="Arial" w:cs="Arial"/>
                <w:bCs/>
                <w:sz w:val="24"/>
                <w:szCs w:val="24"/>
              </w:rPr>
              <w:t>9</w:t>
            </w:r>
            <w:r w:rsidR="00050477" w:rsidRPr="009429CC">
              <w:rPr>
                <w:rFonts w:ascii="Arial" w:hAnsi="Arial" w:cs="Arial"/>
                <w:bCs/>
                <w:sz w:val="24"/>
                <w:szCs w:val="24"/>
              </w:rPr>
              <w:t xml:space="preserve"> priede pateiktą formą kartu su u</w:t>
            </w:r>
            <w:r w:rsidR="00050477" w:rsidRPr="009429CC">
              <w:rPr>
                <w:rFonts w:ascii="Arial" w:hAnsi="Arial" w:cs="Arial"/>
                <w:sz w:val="24"/>
                <w:szCs w:val="24"/>
              </w:rPr>
              <w:t>žsakovų pažymomis</w:t>
            </w:r>
            <w:r w:rsidR="00FC430C" w:rsidRPr="009429CC">
              <w:rPr>
                <w:rFonts w:ascii="Arial" w:hAnsi="Arial" w:cs="Arial"/>
                <w:sz w:val="24"/>
                <w:szCs w:val="24"/>
              </w:rPr>
              <w:t xml:space="preserve"> atsiliepimais ar kitais </w:t>
            </w:r>
            <w:r w:rsidR="00050477" w:rsidRPr="009429CC">
              <w:rPr>
                <w:rFonts w:ascii="Arial" w:hAnsi="Arial" w:cs="Arial"/>
                <w:sz w:val="24"/>
                <w:szCs w:val="24"/>
              </w:rPr>
              <w:t>dokumentais, įrodančiais, kad paslaugos buvo suteiktos tinkami.</w:t>
            </w:r>
          </w:p>
          <w:p w14:paraId="381E416F" w14:textId="48C0BBE6" w:rsidR="00050477" w:rsidRPr="009429CC" w:rsidRDefault="00050477" w:rsidP="00415DCE">
            <w:pPr>
              <w:tabs>
                <w:tab w:val="left" w:pos="709"/>
              </w:tabs>
              <w:spacing w:line="240" w:lineRule="atLeast"/>
              <w:rPr>
                <w:rFonts w:ascii="Arial" w:eastAsia="Times New Roman" w:hAnsi="Arial" w:cs="Arial"/>
                <w:sz w:val="24"/>
                <w:szCs w:val="24"/>
              </w:rPr>
            </w:pPr>
            <w:r w:rsidRPr="009429CC">
              <w:rPr>
                <w:rFonts w:ascii="Arial" w:eastAsia="Times New Roman" w:hAnsi="Arial" w:cs="Arial"/>
                <w:sz w:val="24"/>
                <w:szCs w:val="24"/>
              </w:rPr>
              <w:lastRenderedPageBreak/>
              <w:t>Užsakovų pažymose</w:t>
            </w:r>
            <w:r w:rsidR="00FC430C" w:rsidRPr="009429CC">
              <w:rPr>
                <w:rFonts w:ascii="Arial" w:eastAsia="Times New Roman" w:hAnsi="Arial" w:cs="Arial"/>
                <w:sz w:val="24"/>
                <w:szCs w:val="24"/>
              </w:rPr>
              <w:t>, atsiliepimuose ar kituose dokumentuose</w:t>
            </w:r>
            <w:r w:rsidRPr="009429CC">
              <w:rPr>
                <w:rFonts w:ascii="Arial" w:eastAsia="Times New Roman" w:hAnsi="Arial" w:cs="Arial"/>
                <w:sz w:val="24"/>
                <w:szCs w:val="24"/>
              </w:rPr>
              <w:t xml:space="preserve"> turi būti nurodomas tiekėjo/tiekėjo grupės partnerių/subtiekėjų, kurių pajėgumais tiekėjas remiasi, suteiktų paslaugų pavadinimas/apibūdinimas, vertė, tikslios paslaugų teikimo datos (metai, mėnuo, diena) ir kad paslaugos buvo suteiktos tinkami. </w:t>
            </w:r>
          </w:p>
          <w:p w14:paraId="3979573C" w14:textId="77777777" w:rsidR="00050477" w:rsidRPr="009429CC" w:rsidRDefault="00050477" w:rsidP="00415DCE">
            <w:pPr>
              <w:tabs>
                <w:tab w:val="left" w:pos="709"/>
              </w:tabs>
              <w:spacing w:line="240" w:lineRule="atLeast"/>
              <w:rPr>
                <w:rFonts w:ascii="Arial" w:eastAsia="Times New Roman" w:hAnsi="Arial" w:cs="Arial"/>
                <w:sz w:val="24"/>
                <w:szCs w:val="24"/>
              </w:rPr>
            </w:pPr>
          </w:p>
          <w:p w14:paraId="7F145B68" w14:textId="577DCB17" w:rsidR="00050477" w:rsidRPr="009429CC" w:rsidRDefault="00050477" w:rsidP="00415DCE">
            <w:pPr>
              <w:tabs>
                <w:tab w:val="left" w:pos="709"/>
              </w:tabs>
              <w:spacing w:line="240" w:lineRule="atLeast"/>
              <w:rPr>
                <w:rFonts w:ascii="Arial" w:eastAsia="Times New Roman" w:hAnsi="Arial" w:cs="Arial"/>
                <w:i/>
                <w:sz w:val="24"/>
                <w:szCs w:val="24"/>
              </w:rPr>
            </w:pPr>
            <w:r w:rsidRPr="009429CC">
              <w:rPr>
                <w:rFonts w:ascii="Arial" w:eastAsia="Times New Roman" w:hAnsi="Arial" w:cs="Arial"/>
                <w:i/>
                <w:sz w:val="24"/>
                <w:szCs w:val="24"/>
              </w:rPr>
              <w:t>Užsakovų pažymose pateikta informacija turi sutapti su priede ,,</w:t>
            </w:r>
            <w:r w:rsidR="00383AEE" w:rsidRPr="009429CC">
              <w:rPr>
                <w:rFonts w:ascii="Arial" w:eastAsia="Times New Roman" w:hAnsi="Arial" w:cs="Arial"/>
                <w:b/>
                <w:i/>
                <w:sz w:val="24"/>
                <w:szCs w:val="24"/>
              </w:rPr>
              <w:t>Suteiktų paslaugų</w:t>
            </w:r>
            <w:r w:rsidRPr="009429CC">
              <w:rPr>
                <w:rFonts w:ascii="Arial" w:eastAsia="Times New Roman" w:hAnsi="Arial" w:cs="Arial"/>
                <w:b/>
                <w:i/>
                <w:sz w:val="24"/>
                <w:szCs w:val="24"/>
              </w:rPr>
              <w:t xml:space="preserve"> sąrašas</w:t>
            </w:r>
            <w:r w:rsidRPr="009429CC">
              <w:rPr>
                <w:rFonts w:ascii="Arial" w:eastAsia="Times New Roman" w:hAnsi="Arial" w:cs="Arial"/>
                <w:i/>
                <w:sz w:val="24"/>
                <w:szCs w:val="24"/>
              </w:rPr>
              <w:t>“ pateikta informacija.</w:t>
            </w:r>
          </w:p>
          <w:p w14:paraId="4B0390FA" w14:textId="77777777" w:rsidR="00050477" w:rsidRPr="009429CC" w:rsidRDefault="00050477" w:rsidP="00415DCE">
            <w:pPr>
              <w:spacing w:line="240" w:lineRule="atLeast"/>
              <w:rPr>
                <w:rFonts w:ascii="Arial" w:hAnsi="Arial" w:cs="Arial"/>
                <w:b/>
                <w:color w:val="FF0000"/>
                <w:sz w:val="24"/>
                <w:szCs w:val="24"/>
              </w:rPr>
            </w:pPr>
          </w:p>
          <w:p w14:paraId="407244BA" w14:textId="77777777" w:rsidR="00383AEE" w:rsidRPr="009429CC" w:rsidRDefault="00383AEE" w:rsidP="00415DCE">
            <w:pPr>
              <w:spacing w:line="240" w:lineRule="atLeast"/>
              <w:rPr>
                <w:rFonts w:ascii="Arial" w:hAnsi="Arial" w:cs="Arial"/>
                <w:b/>
                <w:color w:val="FF0000"/>
                <w:sz w:val="24"/>
                <w:szCs w:val="24"/>
              </w:rPr>
            </w:pPr>
          </w:p>
          <w:p w14:paraId="0BC8F103" w14:textId="19358C20" w:rsidR="00050477" w:rsidRPr="009429CC" w:rsidRDefault="00050477" w:rsidP="00415DCE">
            <w:pPr>
              <w:rPr>
                <w:rFonts w:ascii="Arial" w:eastAsiaTheme="minorHAnsi" w:hAnsi="Arial" w:cs="Arial"/>
                <w:b/>
                <w:bCs/>
                <w:sz w:val="24"/>
                <w:szCs w:val="24"/>
              </w:rPr>
            </w:pPr>
          </w:p>
        </w:tc>
      </w:tr>
      <w:tr w:rsidR="00A54149" w:rsidRPr="009429CC" w14:paraId="38FC1F16" w14:textId="77777777" w:rsidTr="00BB022D">
        <w:tc>
          <w:tcPr>
            <w:tcW w:w="704" w:type="dxa"/>
          </w:tcPr>
          <w:p w14:paraId="487A7904" w14:textId="1873DD1B" w:rsidR="00A54149" w:rsidRPr="009429CC" w:rsidRDefault="00A54149" w:rsidP="00A54149">
            <w:pPr>
              <w:ind w:left="33" w:hanging="33"/>
              <w:contextualSpacing/>
              <w:rPr>
                <w:rFonts w:ascii="Arial" w:eastAsiaTheme="minorHAnsi" w:hAnsi="Arial" w:cs="Arial"/>
                <w:b/>
                <w:bCs/>
                <w:sz w:val="24"/>
                <w:szCs w:val="24"/>
              </w:rPr>
            </w:pPr>
            <w:r w:rsidRPr="009429CC">
              <w:rPr>
                <w:rFonts w:ascii="Arial" w:eastAsiaTheme="minorHAnsi" w:hAnsi="Arial" w:cs="Arial"/>
                <w:b/>
                <w:bCs/>
                <w:sz w:val="24"/>
                <w:szCs w:val="24"/>
              </w:rPr>
              <w:lastRenderedPageBreak/>
              <w:t>2.</w:t>
            </w:r>
          </w:p>
          <w:p w14:paraId="14AD69D2" w14:textId="77777777" w:rsidR="00A54149" w:rsidRPr="009429CC" w:rsidRDefault="00A54149" w:rsidP="00A54149">
            <w:pPr>
              <w:rPr>
                <w:rFonts w:ascii="Arial" w:eastAsiaTheme="minorHAnsi" w:hAnsi="Arial" w:cs="Arial"/>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508803B" w14:textId="77777777" w:rsidR="00A54149" w:rsidRPr="009429CC" w:rsidRDefault="00A54149" w:rsidP="00A54149">
            <w:pPr>
              <w:rPr>
                <w:rFonts w:ascii="Arial" w:hAnsi="Arial" w:cs="Arial"/>
                <w:sz w:val="24"/>
                <w:szCs w:val="24"/>
              </w:rPr>
            </w:pPr>
            <w:r w:rsidRPr="009429CC">
              <w:rPr>
                <w:rFonts w:ascii="Arial" w:hAnsi="Arial" w:cs="Arial"/>
                <w:sz w:val="24"/>
                <w:szCs w:val="24"/>
              </w:rPr>
              <w:t>Tiekėjas, pirkimo sutarties vykdymui, privalo turėti:</w:t>
            </w:r>
          </w:p>
          <w:p w14:paraId="722C27E7" w14:textId="77777777" w:rsidR="00A54149" w:rsidRPr="009429CC" w:rsidRDefault="00A54149" w:rsidP="00A54149">
            <w:pPr>
              <w:rPr>
                <w:rFonts w:ascii="Arial" w:hAnsi="Arial" w:cs="Arial"/>
                <w:sz w:val="24"/>
                <w:szCs w:val="24"/>
              </w:rPr>
            </w:pPr>
            <w:r w:rsidRPr="009429CC">
              <w:rPr>
                <w:rFonts w:ascii="Arial" w:hAnsi="Arial" w:cs="Arial"/>
                <w:sz w:val="24"/>
                <w:szCs w:val="24"/>
              </w:rPr>
              <w:t xml:space="preserve">2.1. bent kaip vieną kvalifikuotą maisto gamybos technologą, turintį aukštojo, aukštesniojo arba profesinio mokslo baigimo maisto gamybos, gamybos technologo ar virėjo diplomą/ pažymėjimą, turintį ne trumpesnę, kaip </w:t>
            </w:r>
            <w:r w:rsidRPr="009429CC">
              <w:rPr>
                <w:rFonts w:ascii="Arial" w:hAnsi="Arial" w:cs="Arial"/>
                <w:sz w:val="24"/>
                <w:szCs w:val="24"/>
              </w:rPr>
              <w:lastRenderedPageBreak/>
              <w:t xml:space="preserve">24 mėnesių darbo patirtį maisto gamybos technologo pareigose; </w:t>
            </w:r>
          </w:p>
          <w:p w14:paraId="2303CC45" w14:textId="64F5C3C6" w:rsidR="00A54149" w:rsidRPr="009429CC" w:rsidRDefault="00A54149" w:rsidP="00A54149">
            <w:pPr>
              <w:rPr>
                <w:rFonts w:ascii="Arial" w:hAnsi="Arial" w:cs="Arial"/>
                <w:sz w:val="24"/>
                <w:szCs w:val="24"/>
              </w:rPr>
            </w:pPr>
            <w:r w:rsidRPr="009429CC">
              <w:rPr>
                <w:rFonts w:ascii="Arial" w:hAnsi="Arial" w:cs="Arial"/>
                <w:sz w:val="24"/>
                <w:szCs w:val="24"/>
              </w:rPr>
              <w:t xml:space="preserve">2.2. </w:t>
            </w:r>
            <w:r w:rsidR="00F02520" w:rsidRPr="009429CC">
              <w:rPr>
                <w:rFonts w:ascii="Arial" w:hAnsi="Arial" w:cs="Arial"/>
                <w:sz w:val="24"/>
                <w:szCs w:val="24"/>
              </w:rPr>
              <w:t>bent kaip vieną kvalifikuotą vyr. virėją, turintį aukštojo, aukštesniojo arba profesinio mokslo baigimo maisto gamybos ar gamybos technologo diplomą ar pažymėjimą, turintį ne trumpesnę, kaip 24 mėnesių darbo patirtį vyr. virėjo pareigose.</w:t>
            </w:r>
            <w:r w:rsidRPr="009429CC">
              <w:rPr>
                <w:rFonts w:ascii="Arial" w:hAnsi="Arial" w:cs="Arial"/>
                <w:sz w:val="24"/>
                <w:szCs w:val="24"/>
              </w:rPr>
              <w:t xml:space="preserve"> </w:t>
            </w:r>
          </w:p>
          <w:p w14:paraId="5FFA987E" w14:textId="77777777" w:rsidR="00A54149" w:rsidRPr="009429CC" w:rsidRDefault="00A54149" w:rsidP="00A54149">
            <w:pPr>
              <w:rPr>
                <w:rFonts w:ascii="Arial" w:hAnsi="Arial" w:cs="Arial"/>
                <w:sz w:val="24"/>
                <w:szCs w:val="24"/>
              </w:rPr>
            </w:pPr>
          </w:p>
          <w:p w14:paraId="2BB8F39D" w14:textId="77777777" w:rsidR="00A54149" w:rsidRPr="009429CC" w:rsidRDefault="00A54149" w:rsidP="00A54149">
            <w:pPr>
              <w:rPr>
                <w:rFonts w:ascii="Arial" w:hAnsi="Arial" w:cs="Arial"/>
                <w:i/>
                <w:iCs/>
                <w:sz w:val="24"/>
                <w:szCs w:val="24"/>
              </w:rPr>
            </w:pPr>
            <w:r w:rsidRPr="009429CC">
              <w:rPr>
                <w:rFonts w:ascii="Arial" w:hAnsi="Arial" w:cs="Arial"/>
                <w:i/>
                <w:iCs/>
                <w:sz w:val="24"/>
                <w:szCs w:val="24"/>
              </w:rPr>
              <w:t>Pastabos:</w:t>
            </w:r>
          </w:p>
          <w:p w14:paraId="71669FB4" w14:textId="77777777" w:rsidR="00A54149" w:rsidRPr="009429CC" w:rsidRDefault="00A54149" w:rsidP="00A54149">
            <w:pPr>
              <w:rPr>
                <w:rFonts w:ascii="Arial" w:hAnsi="Arial" w:cs="Arial"/>
                <w:sz w:val="24"/>
                <w:szCs w:val="24"/>
              </w:rPr>
            </w:pPr>
            <w:r w:rsidRPr="009429CC">
              <w:rPr>
                <w:rFonts w:ascii="Arial" w:hAnsi="Arial" w:cs="Arial"/>
                <w:sz w:val="24"/>
                <w:szCs w:val="24"/>
              </w:rPr>
              <w:t>- nepilno mėnesio darbo patirtis apvalinama iki mėnesio, jei tą mėnesį buvo dirbta daugiau nei 50% darbo dienų);</w:t>
            </w:r>
          </w:p>
          <w:p w14:paraId="0909BC26" w14:textId="77777777" w:rsidR="00A54149" w:rsidRPr="009429CC" w:rsidRDefault="00A54149" w:rsidP="00A54149">
            <w:pPr>
              <w:rPr>
                <w:rFonts w:ascii="Arial" w:hAnsi="Arial" w:cs="Arial"/>
                <w:sz w:val="24"/>
                <w:szCs w:val="24"/>
              </w:rPr>
            </w:pPr>
            <w:r w:rsidRPr="009429CC">
              <w:rPr>
                <w:rFonts w:ascii="Arial" w:hAnsi="Arial" w:cs="Arial"/>
                <w:sz w:val="24"/>
                <w:szCs w:val="24"/>
              </w:rPr>
              <w:t>- tą patį asmenį galima siūlyti abiem pozicijoms, jeigu tas asmuo atitinka kvalifikacijos reikalavimus, nustatytus 2.1-2.2 papunkčiuose;</w:t>
            </w:r>
          </w:p>
          <w:p w14:paraId="5BC15E40" w14:textId="5583A5BE" w:rsidR="00A54149" w:rsidRPr="009429CC" w:rsidRDefault="00A54149" w:rsidP="00A54149">
            <w:pPr>
              <w:rPr>
                <w:rFonts w:ascii="Arial" w:hAnsi="Arial" w:cs="Arial"/>
                <w:sz w:val="24"/>
                <w:szCs w:val="24"/>
              </w:rPr>
            </w:pPr>
            <w:r w:rsidRPr="009429CC">
              <w:rPr>
                <w:rFonts w:ascii="Arial" w:hAnsi="Arial" w:cs="Arial"/>
                <w:sz w:val="24"/>
                <w:szCs w:val="24"/>
              </w:rPr>
              <w:t>- 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c>
          <w:tcPr>
            <w:tcW w:w="4700" w:type="dxa"/>
            <w:tcBorders>
              <w:top w:val="single" w:sz="4" w:space="0" w:color="000000"/>
              <w:left w:val="single" w:sz="4" w:space="0" w:color="000000"/>
              <w:bottom w:val="single" w:sz="4" w:space="0" w:color="000000"/>
              <w:right w:val="single" w:sz="4" w:space="0" w:color="000000"/>
            </w:tcBorders>
          </w:tcPr>
          <w:p w14:paraId="6FE6AF4A" w14:textId="3F634FF5" w:rsidR="00A54149" w:rsidRPr="009429CC" w:rsidRDefault="00A54149" w:rsidP="00A54149">
            <w:pPr>
              <w:pBdr>
                <w:top w:val="nil"/>
                <w:left w:val="nil"/>
                <w:bottom w:val="nil"/>
                <w:right w:val="nil"/>
                <w:between w:val="nil"/>
                <w:bar w:val="nil"/>
              </w:pBdr>
              <w:ind w:firstLine="0"/>
              <w:rPr>
                <w:rFonts w:ascii="Arial" w:eastAsia="Arial Unicode MS" w:hAnsi="Arial" w:cs="Arial"/>
                <w:bCs/>
                <w:sz w:val="24"/>
                <w:szCs w:val="24"/>
                <w:bdr w:val="nil"/>
              </w:rPr>
            </w:pPr>
            <w:r w:rsidRPr="009429CC">
              <w:rPr>
                <w:rFonts w:ascii="Arial" w:eastAsia="Arial Unicode MS" w:hAnsi="Arial" w:cs="Arial"/>
                <w:bCs/>
                <w:sz w:val="24"/>
                <w:szCs w:val="24"/>
                <w:bdr w:val="nil"/>
              </w:rPr>
              <w:lastRenderedPageBreak/>
              <w:t>1. Siūlomų specialistų, kurie bus atsakingi už pirkimo sutarties vykdymą, sąrašas, parengtas pagal specialiųjų pirkimo sąlygų 10 priede pateiktą formą.</w:t>
            </w:r>
          </w:p>
          <w:p w14:paraId="7FDFACEE" w14:textId="532C3720" w:rsidR="00A54149" w:rsidRPr="009429CC" w:rsidRDefault="00A54149" w:rsidP="00A54149">
            <w:pPr>
              <w:pBdr>
                <w:top w:val="nil"/>
                <w:left w:val="nil"/>
                <w:bottom w:val="nil"/>
                <w:right w:val="nil"/>
                <w:between w:val="nil"/>
                <w:bar w:val="nil"/>
              </w:pBdr>
              <w:ind w:firstLine="0"/>
              <w:rPr>
                <w:rFonts w:ascii="Arial" w:eastAsia="Lucida Sans Unicode" w:hAnsi="Arial" w:cs="Arial"/>
                <w:color w:val="000000"/>
                <w:sz w:val="24"/>
                <w:szCs w:val="24"/>
                <w:bdr w:val="nil"/>
              </w:rPr>
            </w:pPr>
            <w:r w:rsidRPr="009429CC">
              <w:rPr>
                <w:rFonts w:ascii="Arial" w:eastAsia="Lucida Sans Unicode" w:hAnsi="Arial" w:cs="Arial"/>
                <w:color w:val="000000"/>
                <w:sz w:val="24"/>
                <w:szCs w:val="24"/>
                <w:bdr w:val="nil"/>
              </w:rPr>
              <w:t>2. Siūlomo specialisto pasirašyta deklaracija, kurioje jis įsipareigoja vykdyti pirkimo sutartį (tais atvejais, kai specialistas pasiūlymo pateikimo metu nėra Tiekėjo darbuotojas).</w:t>
            </w:r>
          </w:p>
          <w:p w14:paraId="60567051" w14:textId="77777777" w:rsidR="00A54149" w:rsidRPr="009429CC" w:rsidRDefault="00A54149" w:rsidP="004964FA">
            <w:pPr>
              <w:pBdr>
                <w:top w:val="nil"/>
                <w:left w:val="nil"/>
                <w:bottom w:val="nil"/>
                <w:right w:val="nil"/>
                <w:between w:val="nil"/>
                <w:bar w:val="nil"/>
              </w:pBdr>
              <w:ind w:firstLine="0"/>
              <w:rPr>
                <w:rFonts w:ascii="Arial" w:eastAsia="Arial Unicode MS" w:hAnsi="Arial" w:cs="Arial"/>
                <w:sz w:val="24"/>
                <w:szCs w:val="24"/>
                <w:bdr w:val="nil"/>
              </w:rPr>
            </w:pPr>
            <w:r w:rsidRPr="009429CC">
              <w:rPr>
                <w:rFonts w:ascii="Arial" w:eastAsia="Arial Unicode MS" w:hAnsi="Arial" w:cs="Arial"/>
                <w:sz w:val="24"/>
                <w:szCs w:val="24"/>
                <w:bdr w:val="nil"/>
              </w:rPr>
              <w:lastRenderedPageBreak/>
              <w:t xml:space="preserve">3. Siūlomo specialisto išsilavinimą patvirtinantys dokumentai, </w:t>
            </w:r>
          </w:p>
          <w:p w14:paraId="2449A999" w14:textId="604F6159" w:rsidR="00A54149" w:rsidRPr="009429CC" w:rsidRDefault="00A54149" w:rsidP="006834BA">
            <w:pPr>
              <w:pBdr>
                <w:top w:val="nil"/>
                <w:left w:val="nil"/>
                <w:bottom w:val="nil"/>
                <w:right w:val="nil"/>
                <w:between w:val="nil"/>
                <w:bar w:val="nil"/>
              </w:pBdr>
              <w:ind w:firstLine="0"/>
              <w:rPr>
                <w:rFonts w:ascii="Arial" w:eastAsia="Arial Unicode MS" w:hAnsi="Arial" w:cs="Arial"/>
                <w:sz w:val="24"/>
                <w:szCs w:val="24"/>
                <w:bdr w:val="nil"/>
              </w:rPr>
            </w:pPr>
            <w:r w:rsidRPr="009429CC">
              <w:rPr>
                <w:rFonts w:ascii="Arial" w:eastAsia="Arial Unicode MS" w:hAnsi="Arial" w:cs="Arial"/>
                <w:sz w:val="24"/>
                <w:szCs w:val="24"/>
                <w:bdr w:val="nil"/>
              </w:rPr>
              <w:t>4. Siūlomo specialisto darbinę patirtį įrodantys dokumentai: darbo sutarčių kopijos, darbo knygelių išrašai, Sodros pažymos ar kiti dokumentai, kur būtų nurodoma siūlomo specialisto darbo patirtis mėnesių tikslumu.</w:t>
            </w:r>
          </w:p>
        </w:tc>
      </w:tr>
    </w:tbl>
    <w:p w14:paraId="1F6EA1DD" w14:textId="77777777" w:rsidR="00332C4F" w:rsidRPr="009429CC" w:rsidRDefault="00332C4F" w:rsidP="00332C4F">
      <w:pPr>
        <w:spacing w:after="0" w:line="20" w:lineRule="atLeast"/>
        <w:jc w:val="both"/>
        <w:rPr>
          <w:rFonts w:ascii="Arial" w:eastAsiaTheme="minorHAnsi" w:hAnsi="Arial" w:cs="Arial"/>
          <w:i/>
          <w:sz w:val="24"/>
          <w:szCs w:val="24"/>
          <w:lang w:eastAsia="en-US"/>
        </w:rPr>
      </w:pPr>
    </w:p>
    <w:p w14:paraId="2AE912CA" w14:textId="3F15EF50" w:rsidR="002F396F" w:rsidRPr="009429CC" w:rsidRDefault="23669F6D" w:rsidP="00805EB7">
      <w:pPr>
        <w:spacing w:before="60" w:after="60" w:line="256" w:lineRule="auto"/>
        <w:jc w:val="center"/>
        <w:rPr>
          <w:rFonts w:ascii="Arial" w:eastAsia="Calibri" w:hAnsi="Arial" w:cs="Arial"/>
          <w:b/>
          <w:bCs/>
          <w:sz w:val="24"/>
          <w:szCs w:val="24"/>
          <w:lang w:eastAsia="en-US"/>
        </w:rPr>
      </w:pPr>
      <w:r w:rsidRPr="009429CC">
        <w:rPr>
          <w:rFonts w:ascii="Arial" w:eastAsia="Calibri" w:hAnsi="Arial" w:cs="Arial"/>
          <w:b/>
          <w:bCs/>
          <w:sz w:val="24"/>
          <w:szCs w:val="24"/>
          <w:lang w:eastAsia="en-US"/>
        </w:rPr>
        <w:t xml:space="preserve">Tiekėjams keliami reikalavimai dėl kokybės vadybos sistemos ir </w:t>
      </w:r>
      <w:r w:rsidR="50CC865C" w:rsidRPr="009429CC">
        <w:rPr>
          <w:rFonts w:ascii="Arial" w:eastAsia="Calibri" w:hAnsi="Arial" w:cs="Arial"/>
          <w:b/>
          <w:bCs/>
          <w:sz w:val="24"/>
          <w:szCs w:val="24"/>
          <w:lang w:eastAsia="en-US"/>
        </w:rPr>
        <w:t xml:space="preserve">(ar) </w:t>
      </w:r>
      <w:r w:rsidRPr="009429CC">
        <w:rPr>
          <w:rFonts w:ascii="Arial" w:eastAsia="Calibri" w:hAnsi="Arial" w:cs="Arial"/>
          <w:b/>
          <w:bCs/>
          <w:sz w:val="24"/>
          <w:szCs w:val="24"/>
          <w:lang w:eastAsia="en-US"/>
        </w:rPr>
        <w:t>aplinkos apsaugos vadybos sistemos standartų</w:t>
      </w:r>
      <w:r w:rsidR="13C3E59B" w:rsidRPr="009429CC">
        <w:rPr>
          <w:rFonts w:ascii="Arial" w:eastAsia="Calibri" w:hAnsi="Arial" w:cs="Arial"/>
          <w:b/>
          <w:bCs/>
          <w:sz w:val="24"/>
          <w:szCs w:val="24"/>
          <w:lang w:eastAsia="en-US"/>
        </w:rPr>
        <w:t xml:space="preserve"> reikalavimai</w:t>
      </w:r>
    </w:p>
    <w:p w14:paraId="3FE27CEA" w14:textId="77777777" w:rsidR="001A58E2" w:rsidRPr="009429CC"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9429CC" w:rsidRDefault="00DB7F65">
      <w:pPr>
        <w:pStyle w:val="Sraopastraipa"/>
        <w:numPr>
          <w:ilvl w:val="0"/>
          <w:numId w:val="24"/>
        </w:numPr>
        <w:tabs>
          <w:tab w:val="left" w:pos="1560"/>
        </w:tabs>
        <w:spacing w:after="0" w:line="20" w:lineRule="atLeast"/>
        <w:ind w:left="0" w:firstLine="1134"/>
        <w:jc w:val="both"/>
        <w:rPr>
          <w:rFonts w:ascii="Arial" w:eastAsiaTheme="minorHAnsi" w:hAnsi="Arial" w:cs="Arial"/>
          <w:sz w:val="24"/>
          <w:szCs w:val="24"/>
        </w:rPr>
      </w:pPr>
      <w:r w:rsidRPr="009429CC">
        <w:rPr>
          <w:rFonts w:ascii="Arial" w:eastAsia="Calibri" w:hAnsi="Arial" w:cs="Arial"/>
          <w:sz w:val="24"/>
          <w:szCs w:val="24"/>
          <w:lang w:eastAsia="en-US"/>
        </w:rPr>
        <w:t>P</w:t>
      </w:r>
      <w:r w:rsidR="008F38C8" w:rsidRPr="009429CC">
        <w:rPr>
          <w:rFonts w:ascii="Arial" w:eastAsia="Calibri" w:hAnsi="Arial" w:cs="Arial"/>
          <w:sz w:val="24"/>
          <w:szCs w:val="24"/>
          <w:lang w:eastAsia="en-US"/>
        </w:rPr>
        <w:t xml:space="preserve">erkančioji organizacija nereikalauja, kad tiekėjai laikytųsi </w:t>
      </w:r>
      <w:r w:rsidR="008F38C8" w:rsidRPr="009429CC">
        <w:rPr>
          <w:rFonts w:ascii="Arial" w:eastAsia="Calibri" w:hAnsi="Arial" w:cs="Arial"/>
          <w:color w:val="00B050"/>
          <w:sz w:val="24"/>
          <w:szCs w:val="24"/>
          <w:lang w:eastAsia="en-US"/>
        </w:rPr>
        <w:t>k</w:t>
      </w:r>
      <w:r w:rsidR="005B19E4" w:rsidRPr="009429CC">
        <w:rPr>
          <w:rFonts w:ascii="Arial" w:eastAsia="Calibri" w:hAnsi="Arial" w:cs="Arial"/>
          <w:iCs/>
          <w:color w:val="00B050"/>
          <w:sz w:val="24"/>
          <w:szCs w:val="24"/>
          <w:lang w:eastAsia="en-US"/>
        </w:rPr>
        <w:t>okybės vadybos sistemos</w:t>
      </w:r>
      <w:r w:rsidR="005B19E4" w:rsidRPr="009429CC">
        <w:rPr>
          <w:rFonts w:ascii="Arial" w:eastAsia="Calibri" w:hAnsi="Arial" w:cs="Arial"/>
          <w:iCs/>
          <w:sz w:val="24"/>
          <w:szCs w:val="24"/>
          <w:lang w:eastAsia="en-US"/>
        </w:rPr>
        <w:t xml:space="preserve"> </w:t>
      </w:r>
      <w:r w:rsidR="005B19E4" w:rsidRPr="009429CC">
        <w:rPr>
          <w:rFonts w:ascii="Arial" w:eastAsia="Calibri" w:hAnsi="Arial" w:cs="Arial"/>
          <w:iCs/>
          <w:color w:val="00B050"/>
          <w:sz w:val="24"/>
          <w:szCs w:val="24"/>
          <w:lang w:eastAsia="en-US"/>
        </w:rPr>
        <w:t xml:space="preserve">ir (arba) aplinkos apsaugos vadybos sistemos </w:t>
      </w:r>
      <w:r w:rsidR="005B19E4" w:rsidRPr="009429CC">
        <w:rPr>
          <w:rFonts w:ascii="Arial" w:eastAsia="Calibri" w:hAnsi="Arial" w:cs="Arial"/>
          <w:iCs/>
          <w:sz w:val="24"/>
          <w:szCs w:val="24"/>
          <w:lang w:eastAsia="en-US"/>
        </w:rPr>
        <w:t>standart</w:t>
      </w:r>
      <w:r w:rsidR="008F38C8" w:rsidRPr="009429CC">
        <w:rPr>
          <w:rFonts w:ascii="Arial" w:eastAsia="Calibri" w:hAnsi="Arial" w:cs="Arial"/>
          <w:iCs/>
          <w:sz w:val="24"/>
          <w:szCs w:val="24"/>
          <w:lang w:eastAsia="en-US"/>
        </w:rPr>
        <w:t>ų</w:t>
      </w:r>
      <w:r w:rsidR="005B19E4" w:rsidRPr="009429CC">
        <w:rPr>
          <w:rFonts w:ascii="Arial" w:eastAsia="Calibri" w:hAnsi="Arial" w:cs="Arial"/>
          <w:iCs/>
          <w:sz w:val="24"/>
          <w:szCs w:val="24"/>
          <w:lang w:eastAsia="en-US"/>
        </w:rPr>
        <w:t>.</w:t>
      </w:r>
    </w:p>
    <w:p w14:paraId="6821DAB9" w14:textId="77777777" w:rsidR="00A4599F" w:rsidRPr="009429CC" w:rsidRDefault="00A4599F" w:rsidP="00DE290C">
      <w:pPr>
        <w:rPr>
          <w:rFonts w:ascii="Arial" w:hAnsi="Arial" w:cs="Arial"/>
          <w:b/>
          <w:bCs/>
          <w:smallCaps/>
          <w:sz w:val="24"/>
          <w:szCs w:val="24"/>
        </w:rPr>
      </w:pPr>
      <w:r w:rsidRPr="009429CC">
        <w:rPr>
          <w:rFonts w:ascii="Arial" w:hAnsi="Arial" w:cs="Arial"/>
          <w:b/>
          <w:bCs/>
          <w:smallCaps/>
          <w:sz w:val="24"/>
          <w:szCs w:val="24"/>
        </w:rPr>
        <w:br w:type="page"/>
      </w:r>
    </w:p>
    <w:p w14:paraId="3D8CCDF3" w14:textId="7E2A8086" w:rsidR="008D704D" w:rsidRPr="009429CC" w:rsidRDefault="002C1AAF" w:rsidP="008D704D">
      <w:pPr>
        <w:pStyle w:val="Antrat2"/>
        <w:ind w:left="5103"/>
        <w:rPr>
          <w:rFonts w:ascii="Arial" w:eastAsia="Calibri" w:hAnsi="Arial" w:cs="Arial"/>
          <w:color w:val="auto"/>
          <w:sz w:val="24"/>
          <w:szCs w:val="24"/>
        </w:rPr>
      </w:pPr>
      <w:bookmarkStart w:id="71" w:name="_Ref39484039"/>
      <w:bookmarkStart w:id="72" w:name="_Ref40278562"/>
      <w:bookmarkStart w:id="73" w:name="_Toc172033435"/>
      <w:r w:rsidRPr="009429CC">
        <w:rPr>
          <w:rFonts w:ascii="Arial" w:eastAsia="Calibri" w:hAnsi="Arial" w:cs="Arial"/>
          <w:color w:val="auto"/>
          <w:sz w:val="24"/>
          <w:szCs w:val="24"/>
        </w:rPr>
        <w:lastRenderedPageBreak/>
        <w:t>Specialiųjų p</w:t>
      </w:r>
      <w:r w:rsidR="008D704D" w:rsidRPr="009429CC">
        <w:rPr>
          <w:rFonts w:ascii="Arial" w:eastAsia="Calibri" w:hAnsi="Arial" w:cs="Arial"/>
          <w:color w:val="auto"/>
          <w:sz w:val="24"/>
          <w:szCs w:val="24"/>
        </w:rPr>
        <w:t xml:space="preserve">irkimo sąlygų </w:t>
      </w:r>
      <w:r w:rsidR="00FB70A0" w:rsidRPr="009429CC">
        <w:rPr>
          <w:rFonts w:ascii="Arial" w:eastAsia="Calibri" w:hAnsi="Arial" w:cs="Arial"/>
          <w:color w:val="auto"/>
          <w:sz w:val="24"/>
          <w:szCs w:val="24"/>
        </w:rPr>
        <w:t xml:space="preserve">8 </w:t>
      </w:r>
      <w:r w:rsidR="008D704D" w:rsidRPr="009429CC">
        <w:rPr>
          <w:rFonts w:ascii="Arial" w:eastAsia="Calibri" w:hAnsi="Arial" w:cs="Arial"/>
          <w:color w:val="auto"/>
          <w:sz w:val="24"/>
          <w:szCs w:val="24"/>
        </w:rPr>
        <w:t>priedas „Pasiūlymų vertinimo kriterijai ir sąlygos“</w:t>
      </w:r>
      <w:bookmarkEnd w:id="71"/>
      <w:bookmarkEnd w:id="72"/>
      <w:bookmarkEnd w:id="73"/>
    </w:p>
    <w:p w14:paraId="6A0BFF9D" w14:textId="77777777" w:rsidR="00FE3D7C" w:rsidRPr="009429CC" w:rsidRDefault="00FE3D7C" w:rsidP="00FE3D7C">
      <w:pPr>
        <w:jc w:val="center"/>
        <w:rPr>
          <w:rFonts w:ascii="Arial" w:hAnsi="Arial" w:cs="Arial"/>
          <w:sz w:val="24"/>
          <w:szCs w:val="24"/>
        </w:rPr>
      </w:pPr>
    </w:p>
    <w:p w14:paraId="5D3ED609" w14:textId="627F213F" w:rsidR="00203725" w:rsidRPr="009429CC" w:rsidRDefault="00FE3D7C" w:rsidP="002058A4">
      <w:pPr>
        <w:pStyle w:val="Paantrat"/>
        <w:jc w:val="center"/>
        <w:rPr>
          <w:rFonts w:ascii="Arial" w:hAnsi="Arial" w:cs="Arial"/>
          <w:b/>
          <w:bCs/>
          <w:smallCaps/>
          <w:sz w:val="24"/>
          <w:szCs w:val="24"/>
        </w:rPr>
      </w:pPr>
      <w:r w:rsidRPr="009429CC">
        <w:rPr>
          <w:rFonts w:ascii="Arial" w:hAnsi="Arial" w:cs="Arial"/>
          <w:b/>
          <w:bCs/>
          <w:sz w:val="24"/>
          <w:szCs w:val="24"/>
        </w:rPr>
        <w:t>PASIŪLYMŲ VERTINIMO KRITERIJAI</w:t>
      </w:r>
      <w:r w:rsidR="00031A62" w:rsidRPr="009429CC">
        <w:rPr>
          <w:rFonts w:ascii="Arial" w:hAnsi="Arial" w:cs="Arial"/>
          <w:b/>
          <w:bCs/>
          <w:sz w:val="24"/>
          <w:szCs w:val="24"/>
        </w:rPr>
        <w:t xml:space="preserve"> ir Sąlygos</w:t>
      </w:r>
    </w:p>
    <w:p w14:paraId="18826182" w14:textId="77777777" w:rsidR="002423C1" w:rsidRPr="009429CC" w:rsidRDefault="002423C1" w:rsidP="007B460B">
      <w:pPr>
        <w:autoSpaceDN w:val="0"/>
        <w:spacing w:before="120" w:after="0" w:line="240" w:lineRule="auto"/>
        <w:ind w:left="426" w:hanging="426"/>
        <w:rPr>
          <w:rFonts w:ascii="Arial" w:eastAsia="Calibri" w:hAnsi="Arial" w:cs="Arial"/>
          <w:b/>
          <w:bCs/>
          <w:smallCaps/>
          <w:sz w:val="24"/>
          <w:szCs w:val="24"/>
          <w:lang w:eastAsia="en-US"/>
        </w:rPr>
      </w:pPr>
    </w:p>
    <w:p w14:paraId="36F654C8" w14:textId="77777777" w:rsidR="007B460B" w:rsidRPr="009429CC" w:rsidRDefault="007B460B" w:rsidP="007B460B">
      <w:pPr>
        <w:widowControl w:val="0"/>
        <w:numPr>
          <w:ilvl w:val="0"/>
          <w:numId w:val="47"/>
        </w:numPr>
        <w:tabs>
          <w:tab w:val="left" w:pos="0"/>
          <w:tab w:val="left" w:pos="1134"/>
          <w:tab w:val="left" w:pos="1418"/>
          <w:tab w:val="left" w:pos="1701"/>
        </w:tabs>
        <w:suppressAutoHyphens/>
        <w:autoSpaceDE w:val="0"/>
        <w:autoSpaceDN w:val="0"/>
        <w:adjustRightInd w:val="0"/>
        <w:spacing w:after="0" w:line="240" w:lineRule="auto"/>
        <w:ind w:left="426" w:firstLine="708"/>
        <w:contextualSpacing/>
        <w:jc w:val="both"/>
        <w:rPr>
          <w:rFonts w:ascii="Arial" w:eastAsia="Calibri" w:hAnsi="Arial" w:cs="Arial"/>
          <w:bCs/>
          <w:iCs/>
          <w:sz w:val="24"/>
          <w:szCs w:val="24"/>
        </w:rPr>
      </w:pPr>
      <w:bookmarkStart w:id="74" w:name="_Hlk194577147"/>
      <w:r w:rsidRPr="009429CC">
        <w:rPr>
          <w:rFonts w:ascii="Arial" w:eastAsia="Calibri" w:hAnsi="Arial" w:cs="Arial"/>
          <w:bCs/>
          <w:iCs/>
          <w:sz w:val="24"/>
          <w:szCs w:val="24"/>
        </w:rPr>
        <w:t>Perkančioji organizacija ekonomiškai naudingiausią pasiūlymą išrenka pagal kainos ir kokybės santykį.</w:t>
      </w:r>
    </w:p>
    <w:p w14:paraId="231F45CA" w14:textId="77777777" w:rsidR="007B460B" w:rsidRPr="009429CC" w:rsidRDefault="007B460B" w:rsidP="007B460B">
      <w:pPr>
        <w:widowControl w:val="0"/>
        <w:numPr>
          <w:ilvl w:val="0"/>
          <w:numId w:val="47"/>
        </w:numPr>
        <w:tabs>
          <w:tab w:val="left" w:pos="0"/>
          <w:tab w:val="left" w:pos="1134"/>
          <w:tab w:val="left" w:pos="1418"/>
          <w:tab w:val="left" w:pos="1701"/>
        </w:tabs>
        <w:suppressAutoHyphens/>
        <w:autoSpaceDE w:val="0"/>
        <w:autoSpaceDN w:val="0"/>
        <w:adjustRightInd w:val="0"/>
        <w:spacing w:after="0" w:line="240" w:lineRule="auto"/>
        <w:ind w:left="426" w:firstLine="708"/>
        <w:contextualSpacing/>
        <w:jc w:val="both"/>
        <w:rPr>
          <w:rFonts w:ascii="Arial" w:eastAsia="Calibri" w:hAnsi="Arial" w:cs="Arial"/>
          <w:bCs/>
          <w:iCs/>
          <w:sz w:val="24"/>
          <w:szCs w:val="24"/>
        </w:rPr>
      </w:pPr>
      <w:r w:rsidRPr="009429CC">
        <w:rPr>
          <w:rFonts w:ascii="Arial" w:eastAsia="Calibri" w:hAnsi="Arial" w:cs="Arial"/>
          <w:bCs/>
          <w:iCs/>
          <w:sz w:val="24"/>
          <w:szCs w:val="24"/>
        </w:rPr>
        <w:t>Ekonomiškai naudingiausiu pasiūlymu bus pripažintas tas pasiūlymas, kurio ekonominio naudingumo įvertinimo balų suma, apskaičiuota pagal konkurso sąlygose nustatytus vertinimo kriterijus yra didžiausia.</w:t>
      </w:r>
    </w:p>
    <w:p w14:paraId="01C514A7" w14:textId="77777777" w:rsidR="007B460B" w:rsidRPr="009429CC" w:rsidRDefault="007B460B" w:rsidP="007B460B">
      <w:pPr>
        <w:widowControl w:val="0"/>
        <w:numPr>
          <w:ilvl w:val="0"/>
          <w:numId w:val="47"/>
        </w:numPr>
        <w:tabs>
          <w:tab w:val="left" w:pos="0"/>
          <w:tab w:val="left" w:pos="1134"/>
          <w:tab w:val="left" w:pos="1418"/>
          <w:tab w:val="left" w:pos="1701"/>
        </w:tabs>
        <w:suppressAutoHyphens/>
        <w:autoSpaceDE w:val="0"/>
        <w:autoSpaceDN w:val="0"/>
        <w:adjustRightInd w:val="0"/>
        <w:spacing w:after="0" w:line="240" w:lineRule="auto"/>
        <w:ind w:left="426" w:firstLine="708"/>
        <w:contextualSpacing/>
        <w:jc w:val="both"/>
        <w:rPr>
          <w:rFonts w:ascii="Arial" w:eastAsia="Calibri" w:hAnsi="Arial" w:cs="Arial"/>
          <w:bCs/>
          <w:iCs/>
          <w:sz w:val="24"/>
          <w:szCs w:val="24"/>
        </w:rPr>
      </w:pPr>
      <w:r w:rsidRPr="009429CC">
        <w:rPr>
          <w:rFonts w:ascii="Arial" w:eastAsia="Calibri" w:hAnsi="Arial" w:cs="Arial"/>
          <w:bCs/>
          <w:iCs/>
          <w:sz w:val="24"/>
          <w:szCs w:val="24"/>
        </w:rPr>
        <w:t xml:space="preserve"> Kiekvieno kriterijaus balai bus apvalinami iki šimtųjų (dviem skaičiais po kablelio) reikšmės, pagal apvalinimo taisykles. Maksimalus suminis balų skaičius yra 100.</w:t>
      </w:r>
    </w:p>
    <w:p w14:paraId="00B5FBFA" w14:textId="77777777" w:rsidR="007B460B" w:rsidRPr="009429CC" w:rsidRDefault="007B460B" w:rsidP="007B460B">
      <w:pPr>
        <w:widowControl w:val="0"/>
        <w:numPr>
          <w:ilvl w:val="0"/>
          <w:numId w:val="47"/>
        </w:numPr>
        <w:tabs>
          <w:tab w:val="left" w:pos="0"/>
          <w:tab w:val="left" w:pos="1134"/>
          <w:tab w:val="left" w:pos="1418"/>
          <w:tab w:val="left" w:pos="1701"/>
        </w:tabs>
        <w:suppressAutoHyphens/>
        <w:autoSpaceDE w:val="0"/>
        <w:autoSpaceDN w:val="0"/>
        <w:adjustRightInd w:val="0"/>
        <w:spacing w:after="0" w:line="240" w:lineRule="auto"/>
        <w:ind w:left="426" w:firstLine="708"/>
        <w:contextualSpacing/>
        <w:jc w:val="both"/>
        <w:rPr>
          <w:rFonts w:ascii="Arial" w:eastAsia="Times New Roman" w:hAnsi="Arial" w:cs="Arial"/>
          <w:sz w:val="24"/>
          <w:szCs w:val="24"/>
        </w:rPr>
      </w:pPr>
      <w:r w:rsidRPr="009429CC">
        <w:rPr>
          <w:rFonts w:ascii="Arial" w:eastAsia="Times New Roman" w:hAnsi="Arial" w:cs="Arial"/>
          <w:sz w:val="24"/>
          <w:szCs w:val="24"/>
        </w:rPr>
        <w:t>Pasiūlymo vertinimo kriterijai:</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263"/>
      </w:tblGrid>
      <w:tr w:rsidR="007B460B" w:rsidRPr="009429CC" w14:paraId="60944345" w14:textId="77777777" w:rsidTr="00330549">
        <w:tc>
          <w:tcPr>
            <w:tcW w:w="6266" w:type="dxa"/>
            <w:vAlign w:val="center"/>
          </w:tcPr>
          <w:p w14:paraId="609046DD" w14:textId="77777777" w:rsidR="007B460B" w:rsidRPr="009429CC" w:rsidRDefault="007B460B" w:rsidP="007B460B">
            <w:pPr>
              <w:spacing w:after="0" w:line="240" w:lineRule="auto"/>
              <w:ind w:firstLine="708"/>
              <w:jc w:val="center"/>
              <w:rPr>
                <w:rFonts w:ascii="Arial" w:eastAsia="Calibri" w:hAnsi="Arial" w:cs="Arial"/>
                <w:b/>
                <w:sz w:val="24"/>
                <w:szCs w:val="24"/>
              </w:rPr>
            </w:pPr>
            <w:r w:rsidRPr="009429CC">
              <w:rPr>
                <w:rFonts w:ascii="Arial" w:eastAsia="Calibri" w:hAnsi="Arial" w:cs="Arial"/>
                <w:b/>
                <w:bCs/>
                <w:sz w:val="24"/>
                <w:szCs w:val="24"/>
              </w:rPr>
              <w:t>Vertinimo kriterijai</w:t>
            </w:r>
          </w:p>
        </w:tc>
        <w:tc>
          <w:tcPr>
            <w:tcW w:w="3263" w:type="dxa"/>
            <w:vAlign w:val="center"/>
          </w:tcPr>
          <w:p w14:paraId="19FB8118" w14:textId="77777777" w:rsidR="007B460B" w:rsidRPr="009429CC" w:rsidRDefault="007B460B" w:rsidP="007B460B">
            <w:pPr>
              <w:spacing w:after="0" w:line="240" w:lineRule="auto"/>
              <w:ind w:firstLine="708"/>
              <w:jc w:val="center"/>
              <w:rPr>
                <w:rFonts w:ascii="Arial" w:eastAsia="Calibri" w:hAnsi="Arial" w:cs="Arial"/>
                <w:b/>
                <w:sz w:val="24"/>
                <w:szCs w:val="24"/>
              </w:rPr>
            </w:pPr>
            <w:r w:rsidRPr="009429CC">
              <w:rPr>
                <w:rFonts w:ascii="Arial" w:eastAsia="Calibri" w:hAnsi="Arial" w:cs="Arial"/>
                <w:b/>
                <w:bCs/>
                <w:sz w:val="24"/>
                <w:szCs w:val="24"/>
              </w:rPr>
              <w:t>Lyginamasis svoris ekonominio naudingumo įvertinime, proc.</w:t>
            </w:r>
          </w:p>
        </w:tc>
      </w:tr>
      <w:tr w:rsidR="007B460B" w:rsidRPr="009429CC" w14:paraId="41342024" w14:textId="77777777" w:rsidTr="00330549">
        <w:tc>
          <w:tcPr>
            <w:tcW w:w="6266" w:type="dxa"/>
          </w:tcPr>
          <w:p w14:paraId="32E587D5" w14:textId="77777777" w:rsidR="007B460B" w:rsidRPr="009429CC" w:rsidRDefault="007B460B" w:rsidP="007B460B">
            <w:pPr>
              <w:spacing w:after="0" w:line="240" w:lineRule="auto"/>
              <w:ind w:firstLine="708"/>
              <w:rPr>
                <w:rFonts w:ascii="Arial" w:eastAsia="Calibri" w:hAnsi="Arial" w:cs="Arial"/>
                <w:sz w:val="24"/>
                <w:szCs w:val="24"/>
              </w:rPr>
            </w:pPr>
            <w:r w:rsidRPr="009429CC">
              <w:rPr>
                <w:rFonts w:ascii="Arial" w:eastAsia="Calibri" w:hAnsi="Arial" w:cs="Arial"/>
                <w:b/>
                <w:bCs/>
                <w:sz w:val="24"/>
                <w:szCs w:val="24"/>
              </w:rPr>
              <w:t>Pirmas kriterijus: Kaina (C)</w:t>
            </w:r>
          </w:p>
        </w:tc>
        <w:tc>
          <w:tcPr>
            <w:tcW w:w="3263" w:type="dxa"/>
          </w:tcPr>
          <w:p w14:paraId="2A98C116" w14:textId="16B29BF3" w:rsidR="007B460B" w:rsidRPr="009429CC" w:rsidRDefault="007B460B" w:rsidP="007B460B">
            <w:pPr>
              <w:spacing w:after="0" w:line="240" w:lineRule="auto"/>
              <w:ind w:firstLine="708"/>
              <w:rPr>
                <w:rFonts w:ascii="Arial" w:eastAsia="Calibri" w:hAnsi="Arial" w:cs="Arial"/>
                <w:sz w:val="24"/>
                <w:szCs w:val="24"/>
              </w:rPr>
            </w:pPr>
            <w:r w:rsidRPr="009429CC">
              <w:rPr>
                <w:rFonts w:ascii="Arial" w:eastAsia="Calibri" w:hAnsi="Arial" w:cs="Arial"/>
                <w:sz w:val="24"/>
                <w:szCs w:val="24"/>
              </w:rPr>
              <w:t xml:space="preserve">X = </w:t>
            </w:r>
            <w:r w:rsidR="002B602B" w:rsidRPr="009429CC">
              <w:rPr>
                <w:rFonts w:ascii="Arial" w:eastAsia="Calibri" w:hAnsi="Arial" w:cs="Arial"/>
                <w:sz w:val="24"/>
                <w:szCs w:val="24"/>
              </w:rPr>
              <w:t>5</w:t>
            </w:r>
            <w:r w:rsidRPr="009429CC">
              <w:rPr>
                <w:rFonts w:ascii="Arial" w:eastAsia="Calibri" w:hAnsi="Arial" w:cs="Arial"/>
                <w:sz w:val="24"/>
                <w:szCs w:val="24"/>
              </w:rPr>
              <w:t>0</w:t>
            </w:r>
          </w:p>
        </w:tc>
      </w:tr>
      <w:tr w:rsidR="007B460B" w:rsidRPr="009429CC" w14:paraId="0AF2E3E2" w14:textId="77777777" w:rsidTr="00330549">
        <w:tc>
          <w:tcPr>
            <w:tcW w:w="6266" w:type="dxa"/>
          </w:tcPr>
          <w:p w14:paraId="07C1D2EF" w14:textId="77777777" w:rsidR="007B460B" w:rsidRPr="009429CC" w:rsidRDefault="007B460B" w:rsidP="007B460B">
            <w:pPr>
              <w:spacing w:after="0" w:line="240" w:lineRule="auto"/>
              <w:ind w:firstLine="708"/>
              <w:jc w:val="both"/>
              <w:rPr>
                <w:rFonts w:ascii="Arial" w:eastAsia="Calibri" w:hAnsi="Arial" w:cs="Arial"/>
                <w:sz w:val="24"/>
                <w:szCs w:val="24"/>
              </w:rPr>
            </w:pPr>
            <w:r w:rsidRPr="009429CC">
              <w:rPr>
                <w:rFonts w:ascii="Arial" w:eastAsia="Calibri" w:hAnsi="Arial" w:cs="Arial"/>
                <w:b/>
                <w:bCs/>
                <w:sz w:val="24"/>
                <w:szCs w:val="24"/>
                <w:lang w:eastAsia="fi-FI"/>
              </w:rPr>
              <w:t>Antras kriterijus: Maisto gamybos technologo darbo patirtis (T</w:t>
            </w:r>
            <w:r w:rsidRPr="009429CC">
              <w:rPr>
                <w:rFonts w:ascii="Arial" w:eastAsia="Calibri" w:hAnsi="Arial" w:cs="Arial"/>
                <w:b/>
                <w:bCs/>
                <w:sz w:val="24"/>
                <w:szCs w:val="24"/>
                <w:vertAlign w:val="subscript"/>
                <w:lang w:eastAsia="fi-FI"/>
              </w:rPr>
              <w:t>1</w:t>
            </w:r>
            <w:r w:rsidRPr="009429CC">
              <w:rPr>
                <w:rFonts w:ascii="Arial" w:eastAsia="Calibri" w:hAnsi="Arial" w:cs="Arial"/>
                <w:b/>
                <w:bCs/>
                <w:sz w:val="24"/>
                <w:szCs w:val="24"/>
                <w:lang w:eastAsia="fi-FI"/>
              </w:rPr>
              <w:t xml:space="preserve">): </w:t>
            </w:r>
            <w:r w:rsidRPr="009429CC">
              <w:rPr>
                <w:rFonts w:ascii="Arial" w:eastAsia="Calibri" w:hAnsi="Arial" w:cs="Arial"/>
                <w:iCs/>
                <w:sz w:val="24"/>
                <w:szCs w:val="24"/>
              </w:rPr>
              <w:t>Vertinama maisto gamybos technologo darbo patirtis mėnesiais maisto gamybos technologo pareigose, viršijanti m</w:t>
            </w:r>
            <w:r w:rsidRPr="009429CC">
              <w:rPr>
                <w:rFonts w:ascii="Arial" w:eastAsia="Calibri" w:hAnsi="Arial" w:cs="Arial"/>
                <w:sz w:val="24"/>
                <w:szCs w:val="24"/>
              </w:rPr>
              <w:t>inimalią 24 mėnesių patirtį.</w:t>
            </w:r>
          </w:p>
        </w:tc>
        <w:tc>
          <w:tcPr>
            <w:tcW w:w="3263" w:type="dxa"/>
          </w:tcPr>
          <w:p w14:paraId="31C5C3BC" w14:textId="1E2749AE" w:rsidR="007B460B" w:rsidRPr="009429CC" w:rsidRDefault="007B460B" w:rsidP="007B460B">
            <w:pPr>
              <w:spacing w:after="0" w:line="240" w:lineRule="auto"/>
              <w:ind w:firstLine="708"/>
              <w:rPr>
                <w:rFonts w:ascii="Arial" w:eastAsia="Calibri" w:hAnsi="Arial" w:cs="Arial"/>
                <w:sz w:val="24"/>
                <w:szCs w:val="24"/>
              </w:rPr>
            </w:pPr>
            <w:r w:rsidRPr="009429CC">
              <w:rPr>
                <w:rFonts w:ascii="Arial" w:eastAsia="Calibri" w:hAnsi="Arial" w:cs="Arial"/>
                <w:bCs/>
                <w:sz w:val="24"/>
                <w:szCs w:val="24"/>
              </w:rPr>
              <w:t>Y</w:t>
            </w:r>
            <w:r w:rsidRPr="009429CC">
              <w:rPr>
                <w:rFonts w:ascii="Arial" w:eastAsia="Calibri" w:hAnsi="Arial" w:cs="Arial"/>
                <w:bCs/>
                <w:sz w:val="24"/>
                <w:szCs w:val="24"/>
                <w:vertAlign w:val="subscript"/>
              </w:rPr>
              <w:t>1</w:t>
            </w:r>
            <w:r w:rsidRPr="009429CC">
              <w:rPr>
                <w:rFonts w:ascii="Arial" w:eastAsia="Calibri" w:hAnsi="Arial" w:cs="Arial"/>
                <w:bCs/>
                <w:sz w:val="24"/>
                <w:szCs w:val="24"/>
              </w:rPr>
              <w:t>= 2</w:t>
            </w:r>
            <w:r w:rsidR="002B602B" w:rsidRPr="009429CC">
              <w:rPr>
                <w:rFonts w:ascii="Arial" w:eastAsia="Calibri" w:hAnsi="Arial" w:cs="Arial"/>
                <w:bCs/>
                <w:sz w:val="24"/>
                <w:szCs w:val="24"/>
              </w:rPr>
              <w:t>5</w:t>
            </w:r>
          </w:p>
        </w:tc>
      </w:tr>
      <w:tr w:rsidR="007B460B" w:rsidRPr="009429CC" w14:paraId="5A5C1788" w14:textId="77777777" w:rsidTr="00330549">
        <w:tc>
          <w:tcPr>
            <w:tcW w:w="6266" w:type="dxa"/>
          </w:tcPr>
          <w:p w14:paraId="231D0DC0" w14:textId="7F76FF88" w:rsidR="007B460B" w:rsidRPr="009429CC" w:rsidRDefault="007B460B" w:rsidP="007B460B">
            <w:pPr>
              <w:spacing w:after="0" w:line="240" w:lineRule="auto"/>
              <w:ind w:firstLine="708"/>
              <w:jc w:val="both"/>
              <w:rPr>
                <w:rFonts w:ascii="Arial" w:eastAsia="Calibri" w:hAnsi="Arial" w:cs="Arial"/>
                <w:iCs/>
                <w:sz w:val="24"/>
                <w:szCs w:val="24"/>
              </w:rPr>
            </w:pPr>
            <w:r w:rsidRPr="009429CC">
              <w:rPr>
                <w:rFonts w:ascii="Arial" w:eastAsia="Calibri" w:hAnsi="Arial" w:cs="Arial"/>
                <w:b/>
                <w:bCs/>
                <w:sz w:val="24"/>
                <w:szCs w:val="24"/>
                <w:lang w:eastAsia="fi-FI"/>
              </w:rPr>
              <w:t xml:space="preserve">Trečias kriterijus: </w:t>
            </w:r>
            <w:r w:rsidR="002B602B" w:rsidRPr="009429CC">
              <w:rPr>
                <w:rFonts w:ascii="Arial" w:eastAsia="Calibri" w:hAnsi="Arial" w:cs="Arial"/>
                <w:bCs/>
                <w:sz w:val="24"/>
                <w:szCs w:val="24"/>
                <w:lang w:eastAsia="en-US"/>
              </w:rPr>
              <w:t xml:space="preserve">Vyr. virėjo </w:t>
            </w:r>
            <w:r w:rsidRPr="009429CC">
              <w:rPr>
                <w:rFonts w:ascii="Arial" w:eastAsia="Calibri" w:hAnsi="Arial" w:cs="Arial"/>
                <w:b/>
                <w:bCs/>
                <w:sz w:val="24"/>
                <w:szCs w:val="24"/>
                <w:lang w:eastAsia="fi-FI"/>
              </w:rPr>
              <w:t>patirtis (T</w:t>
            </w:r>
            <w:r w:rsidRPr="009429CC">
              <w:rPr>
                <w:rFonts w:ascii="Arial" w:eastAsia="Calibri" w:hAnsi="Arial" w:cs="Arial"/>
                <w:b/>
                <w:bCs/>
                <w:sz w:val="24"/>
                <w:szCs w:val="24"/>
                <w:vertAlign w:val="subscript"/>
                <w:lang w:eastAsia="fi-FI"/>
              </w:rPr>
              <w:t>2</w:t>
            </w:r>
            <w:r w:rsidRPr="009429CC">
              <w:rPr>
                <w:rFonts w:ascii="Arial" w:eastAsia="Calibri" w:hAnsi="Arial" w:cs="Arial"/>
                <w:b/>
                <w:bCs/>
                <w:sz w:val="24"/>
                <w:szCs w:val="24"/>
                <w:lang w:eastAsia="fi-FI"/>
              </w:rPr>
              <w:t>):</w:t>
            </w:r>
            <w:r w:rsidRPr="009429CC">
              <w:rPr>
                <w:rFonts w:ascii="Arial" w:eastAsia="Calibri" w:hAnsi="Arial" w:cs="Arial"/>
                <w:iCs/>
                <w:sz w:val="24"/>
                <w:szCs w:val="24"/>
              </w:rPr>
              <w:t xml:space="preserve"> Vertinama </w:t>
            </w:r>
            <w:r w:rsidR="002B602B" w:rsidRPr="009429CC">
              <w:rPr>
                <w:rFonts w:ascii="Arial" w:eastAsia="Calibri" w:hAnsi="Arial" w:cs="Arial"/>
                <w:bCs/>
                <w:sz w:val="24"/>
                <w:szCs w:val="24"/>
                <w:lang w:eastAsia="en-US"/>
              </w:rPr>
              <w:t xml:space="preserve">Vyr. virėjo </w:t>
            </w:r>
            <w:r w:rsidRPr="009429CC">
              <w:rPr>
                <w:rFonts w:ascii="Arial" w:eastAsia="Calibri" w:hAnsi="Arial" w:cs="Arial"/>
                <w:iCs/>
                <w:sz w:val="24"/>
                <w:szCs w:val="24"/>
              </w:rPr>
              <w:t xml:space="preserve">darbo patirtis mėnesiais </w:t>
            </w:r>
            <w:r w:rsidR="00001A57" w:rsidRPr="009429CC">
              <w:rPr>
                <w:rFonts w:ascii="Arial" w:eastAsia="Calibri" w:hAnsi="Arial" w:cs="Arial"/>
                <w:iCs/>
                <w:sz w:val="24"/>
                <w:szCs w:val="24"/>
              </w:rPr>
              <w:t>vyr. virėjo</w:t>
            </w:r>
            <w:r w:rsidRPr="009429CC">
              <w:rPr>
                <w:rFonts w:ascii="Arial" w:eastAsia="Calibri" w:hAnsi="Arial" w:cs="Arial"/>
                <w:iCs/>
                <w:sz w:val="24"/>
                <w:szCs w:val="24"/>
              </w:rPr>
              <w:t xml:space="preserve"> pareigose viršijanti m</w:t>
            </w:r>
            <w:r w:rsidRPr="009429CC">
              <w:rPr>
                <w:rFonts w:ascii="Arial" w:eastAsia="Calibri" w:hAnsi="Arial" w:cs="Arial"/>
                <w:sz w:val="24"/>
                <w:szCs w:val="24"/>
              </w:rPr>
              <w:t>inimalią 24 mėnesių patirtį.</w:t>
            </w:r>
          </w:p>
        </w:tc>
        <w:tc>
          <w:tcPr>
            <w:tcW w:w="3263" w:type="dxa"/>
          </w:tcPr>
          <w:p w14:paraId="2CA53E84" w14:textId="5E86AECC" w:rsidR="007B460B" w:rsidRPr="009429CC" w:rsidRDefault="007B460B" w:rsidP="007B460B">
            <w:pPr>
              <w:spacing w:after="0" w:line="240" w:lineRule="auto"/>
              <w:ind w:firstLine="708"/>
              <w:rPr>
                <w:rFonts w:ascii="Arial" w:eastAsia="Calibri" w:hAnsi="Arial" w:cs="Arial"/>
                <w:bCs/>
                <w:sz w:val="24"/>
                <w:szCs w:val="24"/>
              </w:rPr>
            </w:pPr>
            <w:r w:rsidRPr="009429CC">
              <w:rPr>
                <w:rFonts w:ascii="Arial" w:eastAsia="Calibri" w:hAnsi="Arial" w:cs="Arial"/>
                <w:bCs/>
                <w:sz w:val="24"/>
                <w:szCs w:val="24"/>
              </w:rPr>
              <w:t>Y</w:t>
            </w:r>
            <w:r w:rsidRPr="009429CC">
              <w:rPr>
                <w:rFonts w:ascii="Arial" w:eastAsia="Calibri" w:hAnsi="Arial" w:cs="Arial"/>
                <w:bCs/>
                <w:sz w:val="24"/>
                <w:szCs w:val="24"/>
                <w:vertAlign w:val="subscript"/>
              </w:rPr>
              <w:t>2</w:t>
            </w:r>
            <w:r w:rsidRPr="009429CC">
              <w:rPr>
                <w:rFonts w:ascii="Arial" w:eastAsia="Calibri" w:hAnsi="Arial" w:cs="Arial"/>
                <w:bCs/>
                <w:sz w:val="24"/>
                <w:szCs w:val="24"/>
              </w:rPr>
              <w:t>= 2</w:t>
            </w:r>
            <w:r w:rsidR="002B602B" w:rsidRPr="009429CC">
              <w:rPr>
                <w:rFonts w:ascii="Arial" w:eastAsia="Calibri" w:hAnsi="Arial" w:cs="Arial"/>
                <w:bCs/>
                <w:sz w:val="24"/>
                <w:szCs w:val="24"/>
              </w:rPr>
              <w:t>5</w:t>
            </w:r>
          </w:p>
        </w:tc>
      </w:tr>
    </w:tbl>
    <w:p w14:paraId="19FFA47C" w14:textId="77777777" w:rsidR="007B460B" w:rsidRPr="009429CC" w:rsidRDefault="007B460B" w:rsidP="007B460B">
      <w:pPr>
        <w:widowControl w:val="0"/>
        <w:tabs>
          <w:tab w:val="left" w:pos="567"/>
          <w:tab w:val="left" w:pos="1134"/>
          <w:tab w:val="left" w:pos="1418"/>
        </w:tabs>
        <w:suppressAutoHyphens/>
        <w:autoSpaceDE w:val="0"/>
        <w:autoSpaceDN w:val="0"/>
        <w:adjustRightInd w:val="0"/>
        <w:spacing w:after="0" w:line="240" w:lineRule="auto"/>
        <w:ind w:firstLine="708"/>
        <w:jc w:val="both"/>
        <w:rPr>
          <w:rFonts w:ascii="Arial" w:eastAsia="Times New Roman" w:hAnsi="Arial" w:cs="Arial"/>
          <w:sz w:val="24"/>
          <w:szCs w:val="24"/>
        </w:rPr>
      </w:pPr>
    </w:p>
    <w:p w14:paraId="7F55E7FC" w14:textId="77777777" w:rsidR="007B460B" w:rsidRPr="009429CC" w:rsidRDefault="007B460B" w:rsidP="007B460B">
      <w:pPr>
        <w:numPr>
          <w:ilvl w:val="0"/>
          <w:numId w:val="47"/>
        </w:numPr>
        <w:tabs>
          <w:tab w:val="left" w:pos="567"/>
          <w:tab w:val="left" w:pos="851"/>
          <w:tab w:val="left" w:pos="993"/>
          <w:tab w:val="left" w:pos="1701"/>
        </w:tabs>
        <w:suppressAutoHyphens/>
        <w:spacing w:after="0" w:line="240" w:lineRule="auto"/>
        <w:ind w:firstLine="708"/>
        <w:contextualSpacing/>
        <w:jc w:val="both"/>
        <w:rPr>
          <w:rFonts w:ascii="Arial" w:eastAsia="Times New Roman" w:hAnsi="Arial" w:cs="Arial"/>
          <w:sz w:val="24"/>
          <w:szCs w:val="24"/>
        </w:rPr>
      </w:pPr>
      <w:r w:rsidRPr="009429CC">
        <w:rPr>
          <w:rFonts w:ascii="Arial" w:eastAsia="Times New Roman" w:hAnsi="Arial" w:cs="Arial"/>
          <w:b/>
          <w:bCs/>
          <w:sz w:val="24"/>
          <w:szCs w:val="24"/>
        </w:rPr>
        <w:t>Ekonominis naudingumas (S)</w:t>
      </w:r>
      <w:r w:rsidRPr="009429CC">
        <w:rPr>
          <w:rFonts w:ascii="Arial" w:eastAsia="Times New Roman" w:hAnsi="Arial" w:cs="Arial"/>
          <w:sz w:val="24"/>
          <w:szCs w:val="24"/>
        </w:rPr>
        <w:t xml:space="preserve"> apskaičiuojamas sudedant tiekėjo pasiūlymo kainos kriterijaus (C) ir kitų kriterijų (T) vertinimo balus. Apvalinama iki skaičiaus šimtųjų. Ekonominis naudingumas (S):</w:t>
      </w:r>
    </w:p>
    <w:p w14:paraId="1DB19E91" w14:textId="77777777" w:rsidR="007B460B" w:rsidRPr="009429CC" w:rsidRDefault="007B460B" w:rsidP="007B460B">
      <w:pPr>
        <w:tabs>
          <w:tab w:val="left" w:pos="567"/>
          <w:tab w:val="left" w:pos="851"/>
          <w:tab w:val="left" w:pos="993"/>
        </w:tabs>
        <w:suppressAutoHyphens/>
        <w:spacing w:after="0" w:line="240" w:lineRule="auto"/>
        <w:ind w:firstLine="708"/>
        <w:contextualSpacing/>
        <w:jc w:val="both"/>
        <w:rPr>
          <w:rFonts w:ascii="Arial" w:eastAsia="Times New Roman" w:hAnsi="Arial" w:cs="Arial"/>
          <w:sz w:val="24"/>
          <w:szCs w:val="24"/>
        </w:rPr>
      </w:pPr>
    </w:p>
    <w:p w14:paraId="421CE96E" w14:textId="77777777" w:rsidR="007B460B" w:rsidRPr="009429CC" w:rsidRDefault="007B460B" w:rsidP="007B460B">
      <w:pPr>
        <w:tabs>
          <w:tab w:val="left" w:pos="567"/>
          <w:tab w:val="left" w:pos="4395"/>
        </w:tabs>
        <w:suppressAutoHyphens/>
        <w:spacing w:after="0" w:line="240" w:lineRule="auto"/>
        <w:ind w:firstLine="708"/>
        <w:jc w:val="center"/>
        <w:rPr>
          <w:rFonts w:ascii="Arial" w:eastAsia="Times New Roman" w:hAnsi="Arial" w:cs="Arial"/>
          <w:i/>
          <w:iCs/>
          <w:sz w:val="24"/>
          <w:szCs w:val="24"/>
        </w:rPr>
      </w:pPr>
      <w:r w:rsidRPr="009429CC">
        <w:rPr>
          <w:rFonts w:ascii="Arial" w:eastAsia="Times New Roman" w:hAnsi="Arial" w:cs="Arial"/>
          <w:sz w:val="24"/>
          <w:szCs w:val="24"/>
        </w:rPr>
        <w:t xml:space="preserve">S = C + </w:t>
      </w:r>
      <w:r w:rsidRPr="009429CC">
        <w:rPr>
          <w:rFonts w:ascii="Arial" w:eastAsia="Times New Roman" w:hAnsi="Arial" w:cs="Arial"/>
          <w:i/>
          <w:iCs/>
          <w:sz w:val="24"/>
          <w:szCs w:val="24"/>
        </w:rPr>
        <w:t xml:space="preserve">T  </w:t>
      </w:r>
    </w:p>
    <w:p w14:paraId="6A34091C" w14:textId="77777777" w:rsidR="007B460B" w:rsidRPr="009429CC" w:rsidRDefault="007B460B" w:rsidP="007B460B">
      <w:pPr>
        <w:tabs>
          <w:tab w:val="left" w:pos="567"/>
          <w:tab w:val="left" w:pos="4395"/>
        </w:tabs>
        <w:suppressAutoHyphens/>
        <w:spacing w:after="0" w:line="240" w:lineRule="auto"/>
        <w:ind w:firstLine="708"/>
        <w:jc w:val="both"/>
        <w:rPr>
          <w:rFonts w:ascii="Arial" w:eastAsia="Times New Roman" w:hAnsi="Arial" w:cs="Arial"/>
          <w:position w:val="-32"/>
          <w:sz w:val="24"/>
          <w:szCs w:val="24"/>
        </w:rPr>
      </w:pPr>
    </w:p>
    <w:p w14:paraId="694E6371" w14:textId="77777777" w:rsidR="007B460B" w:rsidRPr="009429CC" w:rsidRDefault="007B460B" w:rsidP="007B460B">
      <w:pPr>
        <w:numPr>
          <w:ilvl w:val="1"/>
          <w:numId w:val="48"/>
        </w:numPr>
        <w:tabs>
          <w:tab w:val="left" w:pos="567"/>
          <w:tab w:val="left" w:pos="851"/>
          <w:tab w:val="left" w:pos="1276"/>
          <w:tab w:val="left" w:pos="1418"/>
          <w:tab w:val="left" w:pos="1560"/>
          <w:tab w:val="left" w:pos="1701"/>
        </w:tabs>
        <w:suppressAutoHyphens/>
        <w:spacing w:after="0" w:line="240" w:lineRule="auto"/>
        <w:ind w:firstLine="708"/>
        <w:contextualSpacing/>
        <w:jc w:val="both"/>
        <w:rPr>
          <w:rFonts w:ascii="Arial" w:eastAsia="Times New Roman" w:hAnsi="Arial" w:cs="Arial"/>
          <w:b/>
          <w:bCs/>
          <w:sz w:val="24"/>
          <w:szCs w:val="24"/>
        </w:rPr>
      </w:pPr>
      <w:r w:rsidRPr="009429CC">
        <w:rPr>
          <w:rFonts w:ascii="Arial" w:eastAsia="Times New Roman" w:hAnsi="Arial" w:cs="Arial"/>
          <w:b/>
          <w:iCs/>
          <w:sz w:val="24"/>
          <w:szCs w:val="24"/>
        </w:rPr>
        <w:t xml:space="preserve"> Pirmasis kriterijus (C) - Pasiūlymo kainos </w:t>
      </w:r>
      <w:r w:rsidRPr="009429CC">
        <w:rPr>
          <w:rFonts w:ascii="Arial" w:eastAsia="Times New Roman" w:hAnsi="Arial" w:cs="Arial"/>
          <w:sz w:val="24"/>
          <w:szCs w:val="24"/>
        </w:rPr>
        <w:t>balai apskaičiuojami, taikant formulę:</w:t>
      </w:r>
    </w:p>
    <w:p w14:paraId="7F49D1F2" w14:textId="77777777" w:rsidR="007B460B" w:rsidRPr="009429CC" w:rsidRDefault="007B460B" w:rsidP="007B460B">
      <w:pPr>
        <w:tabs>
          <w:tab w:val="left" w:pos="567"/>
          <w:tab w:val="left" w:pos="851"/>
          <w:tab w:val="left" w:pos="1276"/>
          <w:tab w:val="left" w:pos="1418"/>
          <w:tab w:val="left" w:pos="1560"/>
          <w:tab w:val="left" w:pos="1701"/>
        </w:tabs>
        <w:suppressAutoHyphens/>
        <w:spacing w:after="0" w:line="240" w:lineRule="auto"/>
        <w:contextualSpacing/>
        <w:jc w:val="both"/>
        <w:rPr>
          <w:rFonts w:ascii="Arial" w:eastAsia="Times New Roman" w:hAnsi="Arial" w:cs="Arial"/>
          <w:b/>
          <w:bCs/>
          <w:sz w:val="24"/>
          <w:szCs w:val="24"/>
        </w:rPr>
      </w:pPr>
    </w:p>
    <w:p w14:paraId="4E082055" w14:textId="77777777" w:rsidR="007B460B" w:rsidRPr="009429CC" w:rsidRDefault="007B460B" w:rsidP="007B460B">
      <w:pPr>
        <w:tabs>
          <w:tab w:val="left" w:pos="567"/>
        </w:tabs>
        <w:suppressAutoHyphens/>
        <w:spacing w:after="0" w:line="240" w:lineRule="auto"/>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eqArr>
              <m:eqArrPr>
                <m:ctrlPr>
                  <w:rPr>
                    <w:rFonts w:ascii="Cambria Math" w:eastAsia="Times New Roman" w:hAnsi="Cambria Math" w:cs="Arial"/>
                    <w:sz w:val="24"/>
                    <w:szCs w:val="24"/>
                    <w:lang w:eastAsia="ar-SA"/>
                  </w:rPr>
                </m:ctrlPr>
              </m:eqArrPr>
              <m:e>
                <m:r>
                  <m:rPr>
                    <m:sty m:val="p"/>
                  </m:rPr>
                  <w:rPr>
                    <w:rFonts w:ascii="Cambria Math" w:eastAsia="Times New Roman" w:hAnsi="Cambria Math" w:cs="Arial"/>
                    <w:sz w:val="24"/>
                    <w:szCs w:val="24"/>
                    <w:lang w:eastAsia="ar-SA"/>
                  </w:rPr>
                  <m:t>330 000,00 Eur be PVM</m:t>
                </m:r>
              </m:e>
              <m:e/>
            </m:eqArr>
          </m:den>
        </m:f>
      </m:oMath>
      <w:r w:rsidRPr="009429CC">
        <w:rPr>
          <w:rFonts w:ascii="Arial" w:eastAsia="Times New Roman" w:hAnsi="Arial" w:cs="Arial"/>
          <w:sz w:val="24"/>
          <w:szCs w:val="24"/>
          <w:lang w:eastAsia="ar-SA"/>
        </w:rPr>
        <w:t>, kur:</w:t>
      </w:r>
    </w:p>
    <w:p w14:paraId="28CD3A9E" w14:textId="77777777" w:rsidR="007B460B" w:rsidRPr="009429CC" w:rsidRDefault="007B460B" w:rsidP="007B460B">
      <w:pPr>
        <w:tabs>
          <w:tab w:val="left" w:pos="567"/>
        </w:tabs>
        <w:suppressAutoHyphens/>
        <w:spacing w:after="0" w:line="240" w:lineRule="auto"/>
        <w:jc w:val="center"/>
        <w:rPr>
          <w:rFonts w:ascii="Arial" w:eastAsia="Times New Roman" w:hAnsi="Arial" w:cs="Arial"/>
          <w:sz w:val="24"/>
          <w:szCs w:val="24"/>
          <w:lang w:eastAsia="ar-SA"/>
        </w:rPr>
      </w:pPr>
    </w:p>
    <w:p w14:paraId="644E7BCA" w14:textId="199DEDE9" w:rsidR="007B460B" w:rsidRPr="009429CC" w:rsidRDefault="007B460B" w:rsidP="007B460B">
      <w:pPr>
        <w:tabs>
          <w:tab w:val="left" w:pos="567"/>
        </w:tabs>
        <w:suppressAutoHyphens/>
        <w:spacing w:after="0" w:line="240" w:lineRule="auto"/>
        <w:ind w:firstLine="1298"/>
        <w:jc w:val="both"/>
        <w:rPr>
          <w:rFonts w:ascii="Arial" w:eastAsia="Times New Roman" w:hAnsi="Arial" w:cs="Arial"/>
          <w:sz w:val="24"/>
          <w:szCs w:val="24"/>
          <w:lang w:eastAsia="ar-SA"/>
        </w:rPr>
      </w:pPr>
      <w:r w:rsidRPr="009429CC">
        <w:rPr>
          <w:rFonts w:ascii="Arial" w:eastAsia="Times New Roman" w:hAnsi="Arial" w:cs="Arial"/>
          <w:sz w:val="24"/>
          <w:szCs w:val="24"/>
          <w:lang w:eastAsia="ar-SA"/>
        </w:rPr>
        <w:t xml:space="preserve">W </w:t>
      </w:r>
      <w:r w:rsidRPr="009429CC">
        <w:rPr>
          <w:rFonts w:ascii="Arial" w:eastAsia="Times New Roman" w:hAnsi="Arial" w:cs="Arial"/>
          <w:sz w:val="24"/>
          <w:szCs w:val="24"/>
          <w:vertAlign w:val="subscript"/>
          <w:lang w:eastAsia="ar-SA"/>
        </w:rPr>
        <w:t>kainos svoris</w:t>
      </w:r>
      <w:r w:rsidRPr="009429CC">
        <w:rPr>
          <w:rFonts w:ascii="Arial" w:eastAsia="Arial Unicode MS" w:hAnsi="Arial" w:cs="Arial"/>
          <w:sz w:val="24"/>
          <w:szCs w:val="24"/>
          <w:bdr w:val="nil"/>
        </w:rPr>
        <w:t xml:space="preserve"> </w:t>
      </w:r>
      <w:r w:rsidRPr="009429CC">
        <w:rPr>
          <w:rFonts w:ascii="Arial" w:eastAsia="Times New Roman" w:hAnsi="Arial" w:cs="Arial"/>
          <w:sz w:val="24"/>
          <w:szCs w:val="24"/>
          <w:lang w:eastAsia="ar-SA"/>
        </w:rPr>
        <w:t xml:space="preserve">– kainos lyginamasis svoris </w:t>
      </w:r>
      <w:r w:rsidR="002B602B" w:rsidRPr="009429CC">
        <w:rPr>
          <w:rFonts w:ascii="Arial" w:eastAsia="Times New Roman" w:hAnsi="Arial" w:cs="Arial"/>
          <w:sz w:val="24"/>
          <w:szCs w:val="24"/>
          <w:lang w:eastAsia="ar-SA"/>
        </w:rPr>
        <w:t>5</w:t>
      </w:r>
      <w:r w:rsidRPr="009429CC">
        <w:rPr>
          <w:rFonts w:ascii="Arial" w:eastAsia="Times New Roman" w:hAnsi="Arial" w:cs="Arial"/>
          <w:sz w:val="24"/>
          <w:szCs w:val="24"/>
          <w:lang w:eastAsia="ar-SA"/>
        </w:rPr>
        <w:t>0;</w:t>
      </w:r>
    </w:p>
    <w:p w14:paraId="31EFDDA9" w14:textId="77777777" w:rsidR="007B460B" w:rsidRPr="009429CC" w:rsidRDefault="007B460B" w:rsidP="007B460B">
      <w:pPr>
        <w:tabs>
          <w:tab w:val="left" w:pos="567"/>
        </w:tabs>
        <w:suppressAutoHyphens/>
        <w:spacing w:after="0" w:line="240" w:lineRule="auto"/>
        <w:ind w:firstLine="1298"/>
        <w:jc w:val="both"/>
        <w:rPr>
          <w:rFonts w:ascii="Arial" w:eastAsia="Times New Roman" w:hAnsi="Arial" w:cs="Arial"/>
          <w:sz w:val="24"/>
          <w:szCs w:val="24"/>
          <w:lang w:eastAsia="ar-SA"/>
        </w:rPr>
      </w:pPr>
      <w:r w:rsidRPr="009429CC">
        <w:rPr>
          <w:rFonts w:ascii="Arial" w:eastAsia="Times New Roman" w:hAnsi="Arial" w:cs="Arial"/>
          <w:sz w:val="24"/>
          <w:szCs w:val="24"/>
          <w:lang w:eastAsia="ar-SA"/>
        </w:rPr>
        <w:t xml:space="preserve">C </w:t>
      </w:r>
      <w:r w:rsidRPr="009429CC">
        <w:rPr>
          <w:rFonts w:ascii="Arial" w:eastAsia="Times New Roman" w:hAnsi="Arial" w:cs="Arial"/>
          <w:sz w:val="24"/>
          <w:szCs w:val="24"/>
          <w:vertAlign w:val="subscript"/>
          <w:lang w:eastAsia="ar-SA"/>
        </w:rPr>
        <w:t>siūloma</w:t>
      </w:r>
      <w:r w:rsidRPr="009429CC">
        <w:rPr>
          <w:rFonts w:ascii="Arial" w:eastAsia="Arial Unicode MS" w:hAnsi="Arial" w:cs="Arial"/>
          <w:sz w:val="24"/>
          <w:szCs w:val="24"/>
          <w:bdr w:val="nil"/>
        </w:rPr>
        <w:t xml:space="preserve"> </w:t>
      </w:r>
      <w:r w:rsidRPr="009429CC">
        <w:rPr>
          <w:rFonts w:ascii="Arial" w:eastAsia="Times New Roman" w:hAnsi="Arial" w:cs="Arial"/>
          <w:sz w:val="24"/>
          <w:szCs w:val="24"/>
          <w:lang w:eastAsia="ar-SA"/>
        </w:rPr>
        <w:t>– konkretaus vertinamo pasiūlymo kaina Eur, be PVM;</w:t>
      </w:r>
    </w:p>
    <w:p w14:paraId="5A1757BD" w14:textId="77777777" w:rsidR="007B460B" w:rsidRPr="009429CC" w:rsidRDefault="007B460B" w:rsidP="007B460B">
      <w:pPr>
        <w:tabs>
          <w:tab w:val="left" w:pos="567"/>
        </w:tabs>
        <w:suppressAutoHyphens/>
        <w:spacing w:after="0" w:line="240" w:lineRule="auto"/>
        <w:ind w:firstLine="1298"/>
        <w:jc w:val="both"/>
        <w:rPr>
          <w:rFonts w:ascii="Arial" w:eastAsia="Times New Roman" w:hAnsi="Arial" w:cs="Arial"/>
          <w:sz w:val="24"/>
          <w:szCs w:val="24"/>
          <w:lang w:eastAsia="ar-SA"/>
        </w:rPr>
      </w:pPr>
      <w:r w:rsidRPr="009429CC">
        <w:rPr>
          <w:rFonts w:ascii="Arial" w:eastAsia="Times New Roman" w:hAnsi="Arial" w:cs="Arial"/>
          <w:sz w:val="24"/>
          <w:szCs w:val="24"/>
          <w:lang w:eastAsia="ar-SA"/>
        </w:rPr>
        <w:t>330 000,00 Eur be PVM – tiekėjo maksimali galima bendra pasiūlymo kaina eurais be PVM.</w:t>
      </w:r>
    </w:p>
    <w:p w14:paraId="4C8DC21B" w14:textId="77777777" w:rsidR="007B460B" w:rsidRPr="009429CC" w:rsidRDefault="007B460B" w:rsidP="007B460B">
      <w:pPr>
        <w:tabs>
          <w:tab w:val="left" w:pos="567"/>
        </w:tabs>
        <w:suppressAutoHyphens/>
        <w:spacing w:after="0" w:line="240" w:lineRule="auto"/>
        <w:ind w:firstLine="1298"/>
        <w:jc w:val="both"/>
        <w:rPr>
          <w:rFonts w:ascii="Arial" w:eastAsia="Times New Roman" w:hAnsi="Arial" w:cs="Arial"/>
          <w:b/>
          <w:bCs/>
          <w:sz w:val="24"/>
          <w:szCs w:val="24"/>
          <w:lang w:eastAsia="ar-SA"/>
        </w:rPr>
      </w:pPr>
    </w:p>
    <w:p w14:paraId="755C547B" w14:textId="031DD8A1" w:rsidR="007B460B" w:rsidRPr="009429CC" w:rsidRDefault="007B460B" w:rsidP="007B460B">
      <w:pPr>
        <w:tabs>
          <w:tab w:val="left" w:pos="567"/>
        </w:tabs>
        <w:suppressAutoHyphens/>
        <w:spacing w:after="0" w:line="240" w:lineRule="auto"/>
        <w:contextualSpacing/>
        <w:jc w:val="both"/>
        <w:rPr>
          <w:rFonts w:ascii="Arial" w:eastAsia="Times New Roman" w:hAnsi="Arial" w:cs="Arial"/>
          <w:sz w:val="24"/>
          <w:szCs w:val="24"/>
        </w:rPr>
      </w:pPr>
      <w:r w:rsidRPr="009429CC">
        <w:rPr>
          <w:rFonts w:ascii="Arial" w:eastAsia="Times New Roman" w:hAnsi="Arial" w:cs="Arial"/>
          <w:b/>
          <w:bCs/>
          <w:sz w:val="24"/>
          <w:szCs w:val="24"/>
        </w:rPr>
        <w:tab/>
      </w:r>
      <w:r w:rsidRPr="009429CC">
        <w:rPr>
          <w:rFonts w:ascii="Arial" w:eastAsia="Times New Roman" w:hAnsi="Arial" w:cs="Arial"/>
          <w:b/>
          <w:bCs/>
          <w:sz w:val="24"/>
          <w:szCs w:val="24"/>
        </w:rPr>
        <w:tab/>
        <w:t xml:space="preserve">5.2 Antras kriterijus (T) – </w:t>
      </w:r>
      <w:r w:rsidRPr="009429CC">
        <w:rPr>
          <w:rFonts w:ascii="Arial" w:eastAsia="Times New Roman" w:hAnsi="Arial" w:cs="Arial"/>
          <w:sz w:val="24"/>
          <w:szCs w:val="24"/>
        </w:rPr>
        <w:t xml:space="preserve">Bus vertinama </w:t>
      </w:r>
      <w:r w:rsidRPr="009429CC">
        <w:rPr>
          <w:rFonts w:ascii="Arial" w:eastAsia="Calibri" w:hAnsi="Arial" w:cs="Arial"/>
          <w:b/>
          <w:bCs/>
          <w:sz w:val="24"/>
          <w:szCs w:val="24"/>
          <w:lang w:eastAsia="fi-FI"/>
        </w:rPr>
        <w:t xml:space="preserve">Maisto gamybos technologo ir </w:t>
      </w:r>
      <w:r w:rsidR="002B602B" w:rsidRPr="009429CC">
        <w:rPr>
          <w:rFonts w:ascii="Arial" w:eastAsia="Calibri" w:hAnsi="Arial" w:cs="Arial"/>
          <w:b/>
          <w:sz w:val="24"/>
          <w:szCs w:val="24"/>
        </w:rPr>
        <w:t>Vyr. virėjo</w:t>
      </w:r>
      <w:r w:rsidRPr="009429CC">
        <w:rPr>
          <w:rFonts w:ascii="Arial" w:eastAsia="Times New Roman" w:hAnsi="Arial" w:cs="Arial"/>
          <w:sz w:val="24"/>
          <w:szCs w:val="24"/>
        </w:rPr>
        <w:t>, kurių kandidatūros bus pateiktos dėl atitikties kvalifikacijos reikalavimams darbo patirtis:</w:t>
      </w:r>
    </w:p>
    <w:p w14:paraId="7221E83E" w14:textId="77777777" w:rsidR="007B460B" w:rsidRPr="009429CC" w:rsidRDefault="007B460B" w:rsidP="007B460B">
      <w:pPr>
        <w:tabs>
          <w:tab w:val="left" w:pos="567"/>
        </w:tabs>
        <w:suppressAutoHyphens/>
        <w:spacing w:after="0" w:line="240" w:lineRule="auto"/>
        <w:jc w:val="center"/>
        <w:rPr>
          <w:rFonts w:ascii="Arial" w:eastAsia="Times New Roman" w:hAnsi="Arial" w:cs="Arial"/>
          <w:sz w:val="24"/>
          <w:szCs w:val="24"/>
        </w:rPr>
      </w:pPr>
    </w:p>
    <w:p w14:paraId="19D79294" w14:textId="77777777" w:rsidR="007B460B" w:rsidRPr="009429CC" w:rsidRDefault="007B460B" w:rsidP="007B460B">
      <w:pPr>
        <w:tabs>
          <w:tab w:val="left" w:pos="567"/>
        </w:tabs>
        <w:suppressAutoHyphens/>
        <w:spacing w:after="0" w:line="240" w:lineRule="auto"/>
        <w:jc w:val="center"/>
        <w:rPr>
          <w:rFonts w:ascii="Arial" w:eastAsia="Times New Roman" w:hAnsi="Arial" w:cs="Arial"/>
          <w:sz w:val="24"/>
          <w:szCs w:val="24"/>
          <w:vertAlign w:val="subscript"/>
        </w:rPr>
      </w:pPr>
      <w:r w:rsidRPr="009429CC">
        <w:rPr>
          <w:rFonts w:ascii="Arial" w:eastAsia="Times New Roman" w:hAnsi="Arial" w:cs="Arial"/>
          <w:sz w:val="24"/>
          <w:szCs w:val="24"/>
        </w:rPr>
        <w:t>T=T</w:t>
      </w:r>
      <w:r w:rsidRPr="009429CC">
        <w:rPr>
          <w:rFonts w:ascii="Arial" w:eastAsia="Times New Roman" w:hAnsi="Arial" w:cs="Arial"/>
          <w:sz w:val="24"/>
          <w:szCs w:val="24"/>
          <w:vertAlign w:val="subscript"/>
        </w:rPr>
        <w:t>1</w:t>
      </w:r>
      <w:r w:rsidRPr="009429CC">
        <w:rPr>
          <w:rFonts w:ascii="Arial" w:eastAsia="Times New Roman" w:hAnsi="Arial" w:cs="Arial"/>
          <w:sz w:val="24"/>
          <w:szCs w:val="24"/>
        </w:rPr>
        <w:t>+T</w:t>
      </w:r>
      <w:r w:rsidRPr="009429CC">
        <w:rPr>
          <w:rFonts w:ascii="Arial" w:eastAsia="Times New Roman" w:hAnsi="Arial" w:cs="Arial"/>
          <w:sz w:val="24"/>
          <w:szCs w:val="24"/>
          <w:vertAlign w:val="subscript"/>
        </w:rPr>
        <w:t>2</w:t>
      </w:r>
    </w:p>
    <w:p w14:paraId="7E1EFB93" w14:textId="77777777" w:rsidR="007B460B" w:rsidRPr="009429CC" w:rsidRDefault="007B460B" w:rsidP="007B460B">
      <w:pPr>
        <w:tabs>
          <w:tab w:val="left" w:pos="567"/>
        </w:tabs>
        <w:suppressAutoHyphens/>
        <w:spacing w:after="0" w:line="240" w:lineRule="auto"/>
        <w:jc w:val="center"/>
        <w:rPr>
          <w:rFonts w:ascii="Arial" w:eastAsia="Times New Roman" w:hAnsi="Arial" w:cs="Arial"/>
          <w:sz w:val="24"/>
          <w:szCs w:val="24"/>
        </w:rPr>
      </w:pPr>
    </w:p>
    <w:tbl>
      <w:tblPr>
        <w:tblStyle w:val="TableGrid2"/>
        <w:tblW w:w="9776" w:type="dxa"/>
        <w:tblLook w:val="04A0" w:firstRow="1" w:lastRow="0" w:firstColumn="1" w:lastColumn="0" w:noHBand="0" w:noVBand="1"/>
      </w:tblPr>
      <w:tblGrid>
        <w:gridCol w:w="1271"/>
        <w:gridCol w:w="8505"/>
      </w:tblGrid>
      <w:tr w:rsidR="007B460B" w:rsidRPr="009429CC" w14:paraId="0FA69004" w14:textId="77777777" w:rsidTr="00330549">
        <w:tc>
          <w:tcPr>
            <w:tcW w:w="1271" w:type="dxa"/>
            <w:tcBorders>
              <w:top w:val="single" w:sz="4" w:space="0" w:color="000000"/>
              <w:left w:val="single" w:sz="4" w:space="0" w:color="000000"/>
              <w:bottom w:val="single" w:sz="4" w:space="0" w:color="000000"/>
              <w:right w:val="single" w:sz="4" w:space="0" w:color="000000"/>
            </w:tcBorders>
            <w:hideMark/>
          </w:tcPr>
          <w:p w14:paraId="05A61F02" w14:textId="77777777" w:rsidR="007B460B" w:rsidRPr="009429CC" w:rsidRDefault="007B460B" w:rsidP="00330549">
            <w:pPr>
              <w:suppressAutoHyphens/>
              <w:jc w:val="center"/>
              <w:rPr>
                <w:rFonts w:ascii="Arial" w:eastAsia="Calibri" w:hAnsi="Arial" w:cs="Arial"/>
                <w:b/>
                <w:color w:val="000000"/>
                <w:sz w:val="24"/>
                <w:szCs w:val="24"/>
              </w:rPr>
            </w:pPr>
            <w:r w:rsidRPr="009429CC">
              <w:rPr>
                <w:rFonts w:ascii="Arial" w:eastAsia="Calibri" w:hAnsi="Arial" w:cs="Arial"/>
                <w:b/>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510032B8" w14:textId="77777777" w:rsidR="007B460B" w:rsidRPr="009429CC" w:rsidRDefault="007B460B" w:rsidP="00330549">
            <w:pPr>
              <w:tabs>
                <w:tab w:val="left" w:pos="5622"/>
              </w:tabs>
              <w:suppressAutoHyphens/>
              <w:rPr>
                <w:rFonts w:ascii="Arial" w:eastAsia="Calibri" w:hAnsi="Arial" w:cs="Arial"/>
                <w:i/>
                <w:color w:val="000000"/>
                <w:sz w:val="24"/>
                <w:szCs w:val="24"/>
              </w:rPr>
            </w:pPr>
            <w:r w:rsidRPr="009429CC">
              <w:rPr>
                <w:rFonts w:ascii="Arial" w:eastAsia="Calibri" w:hAnsi="Arial" w:cs="Arial"/>
                <w:b/>
                <w:color w:val="000000"/>
                <w:sz w:val="24"/>
                <w:szCs w:val="24"/>
              </w:rPr>
              <w:t xml:space="preserve">(T1) – </w:t>
            </w:r>
            <w:r w:rsidRPr="009429CC">
              <w:rPr>
                <w:rFonts w:ascii="Arial" w:hAnsi="Arial" w:cs="Arial"/>
                <w:b/>
                <w:bCs/>
                <w:sz w:val="24"/>
                <w:szCs w:val="24"/>
                <w:lang w:eastAsia="fi-FI"/>
              </w:rPr>
              <w:t xml:space="preserve">Maisto gamybos technologo darbo </w:t>
            </w:r>
            <w:r w:rsidRPr="009429CC">
              <w:rPr>
                <w:rFonts w:ascii="Arial" w:hAnsi="Arial" w:cs="Arial"/>
                <w:iCs/>
                <w:sz w:val="24"/>
                <w:szCs w:val="24"/>
              </w:rPr>
              <w:t xml:space="preserve">mėnesiais maisto gamybos technologo pareigose. </w:t>
            </w:r>
            <w:r w:rsidRPr="009429CC">
              <w:rPr>
                <w:rFonts w:ascii="Arial" w:hAnsi="Arial" w:cs="Arial"/>
                <w:sz w:val="24"/>
                <w:szCs w:val="24"/>
              </w:rPr>
              <w:t>Minimali patirtis – 24 mėnesiai.</w:t>
            </w:r>
          </w:p>
        </w:tc>
      </w:tr>
      <w:tr w:rsidR="007B460B" w:rsidRPr="009429CC" w14:paraId="0ADC02FA" w14:textId="77777777" w:rsidTr="00330549">
        <w:tc>
          <w:tcPr>
            <w:tcW w:w="1271" w:type="dxa"/>
            <w:tcBorders>
              <w:top w:val="single" w:sz="4" w:space="0" w:color="000000"/>
              <w:left w:val="single" w:sz="4" w:space="0" w:color="000000"/>
              <w:bottom w:val="single" w:sz="4" w:space="0" w:color="000000"/>
              <w:right w:val="single" w:sz="4" w:space="0" w:color="000000"/>
            </w:tcBorders>
            <w:hideMark/>
          </w:tcPr>
          <w:p w14:paraId="03EFB4C3"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15</w:t>
            </w:r>
          </w:p>
        </w:tc>
        <w:tc>
          <w:tcPr>
            <w:tcW w:w="8505" w:type="dxa"/>
            <w:tcBorders>
              <w:top w:val="single" w:sz="4" w:space="0" w:color="000000"/>
              <w:left w:val="single" w:sz="4" w:space="0" w:color="000000"/>
              <w:bottom w:val="single" w:sz="4" w:space="0" w:color="000000"/>
              <w:right w:val="single" w:sz="4" w:space="0" w:color="000000"/>
            </w:tcBorders>
            <w:hideMark/>
          </w:tcPr>
          <w:p w14:paraId="1DF63F02" w14:textId="77777777" w:rsidR="007B460B" w:rsidRPr="009429CC" w:rsidRDefault="007B460B" w:rsidP="00330549">
            <w:pPr>
              <w:tabs>
                <w:tab w:val="left" w:pos="5622"/>
              </w:tabs>
              <w:suppressAutoHyphens/>
              <w:rPr>
                <w:rFonts w:ascii="Arial" w:eastAsia="Calibri" w:hAnsi="Arial" w:cs="Arial"/>
                <w:color w:val="000000"/>
                <w:sz w:val="24"/>
                <w:szCs w:val="24"/>
              </w:rPr>
            </w:pPr>
            <w:r w:rsidRPr="009429CC">
              <w:rPr>
                <w:rFonts w:ascii="Arial" w:eastAsia="Calibri" w:hAnsi="Arial" w:cs="Arial"/>
                <w:sz w:val="24"/>
                <w:szCs w:val="24"/>
              </w:rPr>
              <w:t>Siūlomo specialisto patirtis 73 mėnesiai (įskaitant) ir daugiau.</w:t>
            </w:r>
          </w:p>
        </w:tc>
      </w:tr>
      <w:tr w:rsidR="007B460B" w:rsidRPr="009429CC" w14:paraId="003A2198" w14:textId="77777777" w:rsidTr="00330549">
        <w:tc>
          <w:tcPr>
            <w:tcW w:w="1271" w:type="dxa"/>
            <w:tcBorders>
              <w:top w:val="single" w:sz="4" w:space="0" w:color="000000"/>
              <w:left w:val="single" w:sz="4" w:space="0" w:color="000000"/>
              <w:bottom w:val="single" w:sz="4" w:space="0" w:color="000000"/>
              <w:right w:val="single" w:sz="4" w:space="0" w:color="000000"/>
            </w:tcBorders>
            <w:hideMark/>
          </w:tcPr>
          <w:p w14:paraId="356ADCBB"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10</w:t>
            </w:r>
          </w:p>
        </w:tc>
        <w:tc>
          <w:tcPr>
            <w:tcW w:w="8505" w:type="dxa"/>
            <w:tcBorders>
              <w:top w:val="single" w:sz="4" w:space="0" w:color="000000"/>
              <w:left w:val="single" w:sz="4" w:space="0" w:color="000000"/>
              <w:bottom w:val="single" w:sz="4" w:space="0" w:color="000000"/>
              <w:right w:val="single" w:sz="4" w:space="0" w:color="000000"/>
            </w:tcBorders>
            <w:hideMark/>
          </w:tcPr>
          <w:p w14:paraId="5FA2B657" w14:textId="77777777" w:rsidR="007B460B" w:rsidRPr="009429CC" w:rsidRDefault="007B460B" w:rsidP="00330549">
            <w:pPr>
              <w:tabs>
                <w:tab w:val="left" w:pos="5622"/>
              </w:tabs>
              <w:suppressAutoHyphens/>
              <w:rPr>
                <w:rFonts w:ascii="Arial" w:eastAsia="Calibri" w:hAnsi="Arial" w:cs="Arial"/>
                <w:color w:val="000000"/>
                <w:sz w:val="24"/>
                <w:szCs w:val="24"/>
              </w:rPr>
            </w:pPr>
            <w:r w:rsidRPr="009429CC">
              <w:rPr>
                <w:rFonts w:ascii="Arial" w:eastAsia="Calibri" w:hAnsi="Arial" w:cs="Arial"/>
                <w:color w:val="000000"/>
                <w:sz w:val="24"/>
                <w:szCs w:val="24"/>
              </w:rPr>
              <w:t>Siūlomo specialisto patirtis nuo 49 iki 72 mėnesių (įskaitant).</w:t>
            </w:r>
          </w:p>
        </w:tc>
      </w:tr>
      <w:tr w:rsidR="007B460B" w:rsidRPr="009429CC" w14:paraId="3848C833" w14:textId="77777777" w:rsidTr="00330549">
        <w:tc>
          <w:tcPr>
            <w:tcW w:w="1271" w:type="dxa"/>
            <w:tcBorders>
              <w:top w:val="single" w:sz="4" w:space="0" w:color="000000"/>
              <w:left w:val="single" w:sz="4" w:space="0" w:color="000000"/>
              <w:bottom w:val="single" w:sz="4" w:space="0" w:color="000000"/>
              <w:right w:val="single" w:sz="4" w:space="0" w:color="000000"/>
            </w:tcBorders>
            <w:hideMark/>
          </w:tcPr>
          <w:p w14:paraId="51276C9B"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5</w:t>
            </w:r>
          </w:p>
        </w:tc>
        <w:tc>
          <w:tcPr>
            <w:tcW w:w="8505" w:type="dxa"/>
            <w:tcBorders>
              <w:top w:val="single" w:sz="4" w:space="0" w:color="000000"/>
              <w:left w:val="single" w:sz="4" w:space="0" w:color="000000"/>
              <w:bottom w:val="single" w:sz="4" w:space="0" w:color="000000"/>
              <w:right w:val="single" w:sz="4" w:space="0" w:color="000000"/>
            </w:tcBorders>
            <w:hideMark/>
          </w:tcPr>
          <w:p w14:paraId="707E4C7A" w14:textId="77777777" w:rsidR="007B460B" w:rsidRPr="009429CC" w:rsidRDefault="007B460B" w:rsidP="00330549">
            <w:pPr>
              <w:suppressAutoHyphens/>
              <w:rPr>
                <w:rFonts w:ascii="Arial" w:eastAsia="Calibri" w:hAnsi="Arial" w:cs="Arial"/>
                <w:color w:val="000000"/>
                <w:sz w:val="24"/>
                <w:szCs w:val="24"/>
              </w:rPr>
            </w:pPr>
            <w:r w:rsidRPr="009429CC">
              <w:rPr>
                <w:rFonts w:ascii="Arial" w:eastAsia="Calibri" w:hAnsi="Arial" w:cs="Arial"/>
                <w:color w:val="000000"/>
                <w:sz w:val="24"/>
                <w:szCs w:val="24"/>
              </w:rPr>
              <w:t>Siūlomo specialisto patirtis nuo 25 iki 48 mėnesių (įskaitant).</w:t>
            </w:r>
          </w:p>
        </w:tc>
      </w:tr>
      <w:tr w:rsidR="007B460B" w:rsidRPr="009429CC" w14:paraId="142C5F77" w14:textId="77777777" w:rsidTr="00330549">
        <w:tc>
          <w:tcPr>
            <w:tcW w:w="1271" w:type="dxa"/>
            <w:hideMark/>
          </w:tcPr>
          <w:p w14:paraId="5B352B4F" w14:textId="77777777" w:rsidR="007B460B" w:rsidRPr="009429CC" w:rsidRDefault="007B460B" w:rsidP="00330549">
            <w:pPr>
              <w:suppressAutoHyphens/>
              <w:jc w:val="center"/>
              <w:rPr>
                <w:rFonts w:ascii="Arial" w:eastAsia="Calibri" w:hAnsi="Arial" w:cs="Arial"/>
                <w:b/>
                <w:color w:val="000000"/>
                <w:sz w:val="24"/>
                <w:szCs w:val="24"/>
              </w:rPr>
            </w:pPr>
            <w:r w:rsidRPr="009429CC">
              <w:rPr>
                <w:rFonts w:ascii="Arial" w:eastAsia="Calibri" w:hAnsi="Arial" w:cs="Arial"/>
                <w:b/>
                <w:color w:val="000000"/>
                <w:sz w:val="24"/>
                <w:szCs w:val="24"/>
              </w:rPr>
              <w:t>Balas</w:t>
            </w:r>
          </w:p>
        </w:tc>
        <w:tc>
          <w:tcPr>
            <w:tcW w:w="8505" w:type="dxa"/>
            <w:hideMark/>
          </w:tcPr>
          <w:p w14:paraId="21CB6D49" w14:textId="4B7E684C" w:rsidR="007B460B" w:rsidRPr="009429CC" w:rsidRDefault="007B460B" w:rsidP="00330549">
            <w:pPr>
              <w:tabs>
                <w:tab w:val="left" w:pos="5622"/>
              </w:tabs>
              <w:suppressAutoHyphens/>
              <w:rPr>
                <w:rFonts w:ascii="Arial" w:eastAsia="Calibri" w:hAnsi="Arial" w:cs="Arial"/>
                <w:i/>
                <w:color w:val="000000"/>
                <w:sz w:val="24"/>
                <w:szCs w:val="24"/>
              </w:rPr>
            </w:pPr>
            <w:r w:rsidRPr="009429CC">
              <w:rPr>
                <w:rFonts w:ascii="Arial" w:eastAsia="Calibri" w:hAnsi="Arial" w:cs="Arial"/>
                <w:b/>
                <w:color w:val="000000"/>
                <w:sz w:val="24"/>
                <w:szCs w:val="24"/>
              </w:rPr>
              <w:t xml:space="preserve">(T2) – </w:t>
            </w:r>
            <w:r w:rsidRPr="009429CC">
              <w:rPr>
                <w:rFonts w:ascii="Arial" w:eastAsia="Calibri" w:hAnsi="Arial" w:cs="Arial"/>
                <w:b/>
                <w:sz w:val="24"/>
                <w:szCs w:val="24"/>
              </w:rPr>
              <w:t>V</w:t>
            </w:r>
            <w:r w:rsidR="002B602B" w:rsidRPr="009429CC">
              <w:rPr>
                <w:rFonts w:ascii="Arial" w:eastAsia="Calibri" w:hAnsi="Arial" w:cs="Arial"/>
                <w:b/>
                <w:sz w:val="24"/>
                <w:szCs w:val="24"/>
              </w:rPr>
              <w:t>yr. virėjo</w:t>
            </w:r>
            <w:r w:rsidRPr="009429CC">
              <w:rPr>
                <w:rFonts w:ascii="Arial" w:eastAsia="Calibri" w:hAnsi="Arial" w:cs="Arial"/>
                <w:b/>
                <w:sz w:val="24"/>
                <w:szCs w:val="24"/>
              </w:rPr>
              <w:t xml:space="preserve"> darbo</w:t>
            </w:r>
            <w:r w:rsidRPr="009429CC">
              <w:rPr>
                <w:rFonts w:ascii="Arial" w:eastAsia="Calibri" w:hAnsi="Arial" w:cs="Arial"/>
                <w:bCs/>
                <w:sz w:val="24"/>
                <w:szCs w:val="24"/>
              </w:rPr>
              <w:t xml:space="preserve"> patirtis</w:t>
            </w:r>
            <w:r w:rsidRPr="009429CC">
              <w:rPr>
                <w:rFonts w:ascii="Arial" w:eastAsia="Calibri" w:hAnsi="Arial" w:cs="Arial"/>
                <w:i/>
                <w:color w:val="000000"/>
                <w:sz w:val="24"/>
                <w:szCs w:val="24"/>
              </w:rPr>
              <w:t xml:space="preserve"> </w:t>
            </w:r>
            <w:r w:rsidRPr="009429CC">
              <w:rPr>
                <w:rFonts w:ascii="Arial" w:hAnsi="Arial" w:cs="Arial"/>
                <w:iCs/>
                <w:sz w:val="24"/>
                <w:szCs w:val="24"/>
              </w:rPr>
              <w:t xml:space="preserve">mėnesiais </w:t>
            </w:r>
            <w:r w:rsidR="00A457DF" w:rsidRPr="009429CC">
              <w:rPr>
                <w:rFonts w:ascii="Arial" w:hAnsi="Arial" w:cs="Arial"/>
                <w:iCs/>
                <w:sz w:val="24"/>
                <w:szCs w:val="24"/>
              </w:rPr>
              <w:t>vyr. virėjo</w:t>
            </w:r>
            <w:r w:rsidRPr="009429CC">
              <w:rPr>
                <w:rFonts w:ascii="Arial" w:eastAsia="Calibri" w:hAnsi="Arial" w:cs="Arial"/>
                <w:bCs/>
                <w:sz w:val="24"/>
                <w:szCs w:val="24"/>
              </w:rPr>
              <w:t xml:space="preserve"> </w:t>
            </w:r>
            <w:r w:rsidRPr="009429CC">
              <w:rPr>
                <w:rFonts w:ascii="Arial" w:hAnsi="Arial" w:cs="Arial"/>
                <w:iCs/>
                <w:sz w:val="24"/>
                <w:szCs w:val="24"/>
              </w:rPr>
              <w:t xml:space="preserve">pareigose. </w:t>
            </w:r>
            <w:r w:rsidRPr="009429CC">
              <w:rPr>
                <w:rFonts w:ascii="Arial" w:hAnsi="Arial" w:cs="Arial"/>
                <w:sz w:val="24"/>
                <w:szCs w:val="24"/>
              </w:rPr>
              <w:t xml:space="preserve">Minimali patirtis – 24 mėnesiai. </w:t>
            </w:r>
          </w:p>
        </w:tc>
      </w:tr>
      <w:tr w:rsidR="007B460B" w:rsidRPr="009429CC" w14:paraId="71FEC1DA" w14:textId="77777777" w:rsidTr="00330549">
        <w:tc>
          <w:tcPr>
            <w:tcW w:w="1271" w:type="dxa"/>
            <w:hideMark/>
          </w:tcPr>
          <w:p w14:paraId="055718D3"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15</w:t>
            </w:r>
          </w:p>
        </w:tc>
        <w:tc>
          <w:tcPr>
            <w:tcW w:w="8505" w:type="dxa"/>
          </w:tcPr>
          <w:p w14:paraId="795FF9CA" w14:textId="77777777" w:rsidR="007B460B" w:rsidRPr="009429CC" w:rsidRDefault="007B460B" w:rsidP="00330549">
            <w:pPr>
              <w:tabs>
                <w:tab w:val="left" w:pos="5622"/>
              </w:tabs>
              <w:suppressAutoHyphens/>
              <w:rPr>
                <w:rFonts w:ascii="Arial" w:eastAsia="Calibri" w:hAnsi="Arial" w:cs="Arial"/>
                <w:color w:val="000000"/>
                <w:sz w:val="24"/>
                <w:szCs w:val="24"/>
              </w:rPr>
            </w:pPr>
            <w:r w:rsidRPr="009429CC">
              <w:rPr>
                <w:rFonts w:ascii="Arial" w:eastAsia="Calibri" w:hAnsi="Arial" w:cs="Arial"/>
                <w:sz w:val="24"/>
                <w:szCs w:val="24"/>
              </w:rPr>
              <w:t>Siūlomo specialisto patirtis 73 mėnesiai (įskaitant) ir daugiau.</w:t>
            </w:r>
          </w:p>
        </w:tc>
      </w:tr>
      <w:tr w:rsidR="007B460B" w:rsidRPr="009429CC" w14:paraId="237B5412" w14:textId="77777777" w:rsidTr="00330549">
        <w:tc>
          <w:tcPr>
            <w:tcW w:w="1271" w:type="dxa"/>
            <w:hideMark/>
          </w:tcPr>
          <w:p w14:paraId="555FB19E"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10</w:t>
            </w:r>
          </w:p>
        </w:tc>
        <w:tc>
          <w:tcPr>
            <w:tcW w:w="8505" w:type="dxa"/>
          </w:tcPr>
          <w:p w14:paraId="532DEA1E" w14:textId="77777777" w:rsidR="007B460B" w:rsidRPr="009429CC" w:rsidRDefault="007B460B" w:rsidP="00330549">
            <w:pPr>
              <w:tabs>
                <w:tab w:val="left" w:pos="5622"/>
              </w:tabs>
              <w:suppressAutoHyphens/>
              <w:rPr>
                <w:rFonts w:ascii="Arial" w:eastAsia="Calibri" w:hAnsi="Arial" w:cs="Arial"/>
                <w:color w:val="000000"/>
                <w:sz w:val="24"/>
                <w:szCs w:val="24"/>
              </w:rPr>
            </w:pPr>
            <w:r w:rsidRPr="009429CC">
              <w:rPr>
                <w:rFonts w:ascii="Arial" w:eastAsia="Calibri" w:hAnsi="Arial" w:cs="Arial"/>
                <w:color w:val="000000"/>
                <w:sz w:val="24"/>
                <w:szCs w:val="24"/>
              </w:rPr>
              <w:t>Siūlomo specialisto patirtis nuo 49 iki 72 mėnesių (įskaitant).</w:t>
            </w:r>
          </w:p>
        </w:tc>
      </w:tr>
      <w:tr w:rsidR="007B460B" w:rsidRPr="009429CC" w14:paraId="66B8C73E" w14:textId="77777777" w:rsidTr="00330549">
        <w:tc>
          <w:tcPr>
            <w:tcW w:w="1271" w:type="dxa"/>
            <w:hideMark/>
          </w:tcPr>
          <w:p w14:paraId="4D5501D7" w14:textId="77777777" w:rsidR="007B460B" w:rsidRPr="009429CC" w:rsidRDefault="007B460B" w:rsidP="00330549">
            <w:pPr>
              <w:suppressAutoHyphens/>
              <w:jc w:val="center"/>
              <w:rPr>
                <w:rFonts w:ascii="Arial" w:eastAsia="Calibri" w:hAnsi="Arial" w:cs="Arial"/>
                <w:color w:val="000000"/>
                <w:sz w:val="24"/>
                <w:szCs w:val="24"/>
              </w:rPr>
            </w:pPr>
            <w:r w:rsidRPr="009429CC">
              <w:rPr>
                <w:rFonts w:ascii="Arial" w:eastAsia="Calibri" w:hAnsi="Arial" w:cs="Arial"/>
                <w:color w:val="000000"/>
                <w:sz w:val="24"/>
                <w:szCs w:val="24"/>
              </w:rPr>
              <w:t>5</w:t>
            </w:r>
          </w:p>
        </w:tc>
        <w:tc>
          <w:tcPr>
            <w:tcW w:w="8505" w:type="dxa"/>
          </w:tcPr>
          <w:p w14:paraId="51348400" w14:textId="77777777" w:rsidR="007B460B" w:rsidRPr="009429CC" w:rsidRDefault="007B460B" w:rsidP="00330549">
            <w:pPr>
              <w:suppressAutoHyphens/>
              <w:rPr>
                <w:rFonts w:ascii="Arial" w:eastAsia="Calibri" w:hAnsi="Arial" w:cs="Arial"/>
                <w:color w:val="000000"/>
                <w:sz w:val="24"/>
                <w:szCs w:val="24"/>
              </w:rPr>
            </w:pPr>
            <w:r w:rsidRPr="009429CC">
              <w:rPr>
                <w:rFonts w:ascii="Arial" w:eastAsia="Calibri" w:hAnsi="Arial" w:cs="Arial"/>
                <w:color w:val="000000"/>
                <w:sz w:val="24"/>
                <w:szCs w:val="24"/>
              </w:rPr>
              <w:t>Siūlomo specialisto patirtis nuo 25 iki 48 mėnesių (įskaitant).</w:t>
            </w:r>
          </w:p>
        </w:tc>
      </w:tr>
    </w:tbl>
    <w:p w14:paraId="59C08E28" w14:textId="77777777" w:rsidR="007B460B" w:rsidRPr="009429CC" w:rsidRDefault="007B460B" w:rsidP="007B460B">
      <w:pPr>
        <w:spacing w:after="0" w:line="240" w:lineRule="auto"/>
        <w:jc w:val="both"/>
        <w:rPr>
          <w:rFonts w:ascii="Arial" w:eastAsia="Calibri" w:hAnsi="Arial" w:cs="Arial"/>
          <w:color w:val="FF0000"/>
          <w:sz w:val="24"/>
          <w:szCs w:val="24"/>
        </w:rPr>
      </w:pPr>
      <w:r w:rsidRPr="009429CC">
        <w:rPr>
          <w:rFonts w:ascii="Arial" w:eastAsia="Calibri" w:hAnsi="Arial" w:cs="Arial"/>
          <w:color w:val="FF0000"/>
          <w:sz w:val="24"/>
          <w:szCs w:val="24"/>
        </w:rPr>
        <w:t>Pastaba. Specialistų darbo patirtis skaičiuojama nesumuojant vienu metu dirbant keliose įmonėse bei nedirbtų laikotarpių. Patirties įgijimo terminai skaičiuojami iki paskutinės pasiūlymų pateikimo termino datos.</w:t>
      </w:r>
    </w:p>
    <w:p w14:paraId="4B1A7F4E" w14:textId="77777777" w:rsidR="007B460B" w:rsidRPr="009429CC" w:rsidRDefault="007B460B" w:rsidP="007B460B">
      <w:pPr>
        <w:spacing w:after="0" w:line="240" w:lineRule="auto"/>
        <w:rPr>
          <w:rFonts w:ascii="Arial" w:eastAsia="Calibri" w:hAnsi="Arial" w:cs="Arial"/>
          <w:sz w:val="24"/>
          <w:szCs w:val="24"/>
        </w:rPr>
      </w:pPr>
    </w:p>
    <w:p w14:paraId="5292A6F5" w14:textId="77777777" w:rsidR="007B460B" w:rsidRPr="009429CC" w:rsidRDefault="007B460B" w:rsidP="007B460B">
      <w:pPr>
        <w:numPr>
          <w:ilvl w:val="0"/>
          <w:numId w:val="49"/>
        </w:numPr>
        <w:tabs>
          <w:tab w:val="left" w:pos="567"/>
          <w:tab w:val="left" w:pos="851"/>
          <w:tab w:val="left" w:pos="1701"/>
        </w:tabs>
        <w:spacing w:after="0" w:line="240" w:lineRule="auto"/>
        <w:ind w:firstLine="1298"/>
        <w:contextualSpacing/>
        <w:jc w:val="both"/>
        <w:rPr>
          <w:rFonts w:ascii="Arial" w:eastAsia="Calibri" w:hAnsi="Arial" w:cs="Arial"/>
          <w:sz w:val="24"/>
          <w:szCs w:val="24"/>
        </w:rPr>
      </w:pPr>
      <w:r w:rsidRPr="009429CC">
        <w:rPr>
          <w:rFonts w:ascii="Arial" w:eastAsia="Calibri" w:hAnsi="Arial" w:cs="Arial"/>
          <w:sz w:val="24"/>
          <w:szCs w:val="24"/>
        </w:rPr>
        <w:t>Antrojo (</w:t>
      </w:r>
      <w:r w:rsidRPr="009429CC">
        <w:rPr>
          <w:rFonts w:ascii="Arial" w:eastAsia="Calibri" w:hAnsi="Arial" w:cs="Arial"/>
          <w:iCs/>
          <w:sz w:val="24"/>
          <w:szCs w:val="24"/>
        </w:rPr>
        <w:t>maisto gamybos technologo darbo patirtis</w:t>
      </w:r>
      <w:r w:rsidRPr="009429CC">
        <w:rPr>
          <w:rFonts w:ascii="Arial" w:eastAsia="Calibri" w:hAnsi="Arial" w:cs="Arial"/>
          <w:sz w:val="24"/>
          <w:szCs w:val="24"/>
        </w:rPr>
        <w:t>) kriterijaus vertinimui tiekėjas turi pateikti siūlomo maisto gamybos technologo darbo patirtį įrodančius dokumentus: darbo sutarčių kopijas, darbo knygelių išrašus, Sodros pažymas ar kitus dokumentus, kur būtų nurodoma siūlomo specialisto darbo patirtis mėnesių tikslumu.</w:t>
      </w:r>
    </w:p>
    <w:p w14:paraId="5F1BD3C1" w14:textId="77777777" w:rsidR="007B460B" w:rsidRPr="009429CC" w:rsidRDefault="007B460B" w:rsidP="007B460B">
      <w:pPr>
        <w:tabs>
          <w:tab w:val="left" w:pos="567"/>
          <w:tab w:val="left" w:pos="851"/>
          <w:tab w:val="left" w:pos="1701"/>
        </w:tabs>
        <w:spacing w:after="0" w:line="240" w:lineRule="auto"/>
        <w:ind w:firstLine="1298"/>
        <w:jc w:val="both"/>
        <w:rPr>
          <w:rFonts w:ascii="Arial" w:eastAsia="Calibri" w:hAnsi="Arial" w:cs="Arial"/>
          <w:sz w:val="24"/>
          <w:szCs w:val="24"/>
        </w:rPr>
      </w:pPr>
    </w:p>
    <w:p w14:paraId="49976948" w14:textId="04F93B51" w:rsidR="007B460B" w:rsidRPr="009429CC" w:rsidRDefault="007B460B" w:rsidP="007B460B">
      <w:pPr>
        <w:numPr>
          <w:ilvl w:val="0"/>
          <w:numId w:val="49"/>
        </w:numPr>
        <w:tabs>
          <w:tab w:val="left" w:pos="567"/>
          <w:tab w:val="left" w:pos="851"/>
          <w:tab w:val="left" w:pos="1701"/>
        </w:tabs>
        <w:spacing w:after="0" w:line="240" w:lineRule="auto"/>
        <w:ind w:firstLine="1298"/>
        <w:contextualSpacing/>
        <w:jc w:val="both"/>
        <w:rPr>
          <w:rFonts w:ascii="Arial" w:eastAsia="Calibri" w:hAnsi="Arial" w:cs="Arial"/>
          <w:sz w:val="24"/>
          <w:szCs w:val="24"/>
        </w:rPr>
      </w:pPr>
      <w:r w:rsidRPr="009429CC">
        <w:rPr>
          <w:rFonts w:ascii="Arial" w:eastAsia="Calibri" w:hAnsi="Arial" w:cs="Arial"/>
          <w:sz w:val="24"/>
          <w:szCs w:val="24"/>
        </w:rPr>
        <w:t>Trečiojo (</w:t>
      </w:r>
      <w:r w:rsidR="002B602B" w:rsidRPr="009429CC">
        <w:rPr>
          <w:rFonts w:ascii="Arial" w:eastAsia="Calibri" w:hAnsi="Arial" w:cs="Arial"/>
          <w:bCs/>
          <w:sz w:val="24"/>
          <w:szCs w:val="24"/>
        </w:rPr>
        <w:t>vyr. virėjo</w:t>
      </w:r>
      <w:r w:rsidRPr="009429CC">
        <w:rPr>
          <w:rFonts w:ascii="Arial" w:eastAsia="Calibri" w:hAnsi="Arial" w:cs="Arial"/>
          <w:bCs/>
          <w:sz w:val="24"/>
          <w:szCs w:val="24"/>
        </w:rPr>
        <w:t xml:space="preserve"> darbo patirtis</w:t>
      </w:r>
      <w:r w:rsidRPr="009429CC">
        <w:rPr>
          <w:rFonts w:ascii="Arial" w:eastAsia="Calibri" w:hAnsi="Arial" w:cs="Arial"/>
          <w:sz w:val="24"/>
          <w:szCs w:val="24"/>
        </w:rPr>
        <w:t xml:space="preserve">) kriterijaus vertinimui tiekėjas turi pateikti siūlomo </w:t>
      </w:r>
      <w:r w:rsidR="002A6B90" w:rsidRPr="009429CC">
        <w:rPr>
          <w:rFonts w:ascii="Arial" w:eastAsia="Calibri" w:hAnsi="Arial" w:cs="Arial"/>
          <w:bCs/>
          <w:sz w:val="24"/>
          <w:szCs w:val="24"/>
        </w:rPr>
        <w:t>vyr. virėjo</w:t>
      </w:r>
      <w:r w:rsidRPr="009429CC">
        <w:rPr>
          <w:rFonts w:ascii="Arial" w:eastAsia="Calibri" w:hAnsi="Arial" w:cs="Arial"/>
          <w:bCs/>
          <w:sz w:val="24"/>
          <w:szCs w:val="24"/>
        </w:rPr>
        <w:t xml:space="preserve"> </w:t>
      </w:r>
      <w:r w:rsidRPr="009429CC">
        <w:rPr>
          <w:rFonts w:ascii="Arial" w:eastAsia="Calibri" w:hAnsi="Arial" w:cs="Arial"/>
          <w:sz w:val="24"/>
          <w:szCs w:val="24"/>
        </w:rPr>
        <w:t>darbo patirtį įrodančius dokumentus: darbo sutarčių kopijas, darbo knygelių išrašus, Sodros pažymas ar kitus dokumentus, kur būtų nurodoma siūlomo specialisto darbo patirtis mėnesių tikslumu.</w:t>
      </w:r>
    </w:p>
    <w:p w14:paraId="50AEC4A6" w14:textId="77777777" w:rsidR="007B460B" w:rsidRPr="009429CC" w:rsidRDefault="007B460B" w:rsidP="007B460B">
      <w:pPr>
        <w:tabs>
          <w:tab w:val="left" w:pos="567"/>
          <w:tab w:val="left" w:pos="851"/>
          <w:tab w:val="left" w:pos="1701"/>
        </w:tabs>
        <w:spacing w:after="0" w:line="240" w:lineRule="auto"/>
        <w:ind w:firstLine="1298"/>
        <w:contextualSpacing/>
        <w:jc w:val="both"/>
        <w:rPr>
          <w:rFonts w:ascii="Arial" w:eastAsia="Calibri" w:hAnsi="Arial" w:cs="Arial"/>
          <w:sz w:val="24"/>
          <w:szCs w:val="24"/>
        </w:rPr>
      </w:pPr>
    </w:p>
    <w:p w14:paraId="5BBAF7CF" w14:textId="77777777" w:rsidR="007B460B" w:rsidRPr="009429CC" w:rsidRDefault="007B460B" w:rsidP="007B460B">
      <w:pPr>
        <w:numPr>
          <w:ilvl w:val="0"/>
          <w:numId w:val="49"/>
        </w:numPr>
        <w:tabs>
          <w:tab w:val="left" w:pos="567"/>
          <w:tab w:val="left" w:pos="851"/>
          <w:tab w:val="left" w:pos="1701"/>
        </w:tabs>
        <w:spacing w:after="0" w:line="240" w:lineRule="auto"/>
        <w:ind w:firstLine="1298"/>
        <w:contextualSpacing/>
        <w:jc w:val="both"/>
        <w:rPr>
          <w:rFonts w:ascii="Arial" w:eastAsia="Calibri" w:hAnsi="Arial" w:cs="Arial"/>
          <w:sz w:val="24"/>
          <w:szCs w:val="24"/>
        </w:rPr>
      </w:pPr>
      <w:r w:rsidRPr="009429CC">
        <w:rPr>
          <w:rFonts w:ascii="Arial" w:eastAsia="Calibri" w:hAnsi="Arial" w:cs="Arial"/>
          <w:sz w:val="24"/>
          <w:szCs w:val="24"/>
        </w:rPr>
        <w:t>Nepilno mėnesio darbo patirtis apvalinama iki mėnesio, jei tą mėnesį buvo dirbta daugiau nei 50% darbo dienų. Tiekėjui nepateikus specialisto darbo patirtį įrodančių dokumentų arba pateikus šiame punkte neatitinkančius dokumentus už kriterijų bus skiriama 0 balų.</w:t>
      </w:r>
    </w:p>
    <w:p w14:paraId="2EC1A26E" w14:textId="77777777" w:rsidR="007B460B" w:rsidRPr="009429CC" w:rsidRDefault="007B460B" w:rsidP="007B460B">
      <w:pPr>
        <w:tabs>
          <w:tab w:val="left" w:pos="567"/>
          <w:tab w:val="left" w:pos="851"/>
          <w:tab w:val="left" w:pos="1701"/>
        </w:tabs>
        <w:spacing w:after="0" w:line="240" w:lineRule="auto"/>
        <w:ind w:firstLine="1298"/>
        <w:jc w:val="both"/>
        <w:rPr>
          <w:rFonts w:ascii="Arial" w:eastAsia="Calibri" w:hAnsi="Arial" w:cs="Arial"/>
          <w:sz w:val="24"/>
          <w:szCs w:val="24"/>
        </w:rPr>
      </w:pPr>
    </w:p>
    <w:p w14:paraId="558134D2" w14:textId="77777777" w:rsidR="007B460B" w:rsidRPr="009429CC" w:rsidRDefault="007B460B" w:rsidP="007B460B">
      <w:pPr>
        <w:numPr>
          <w:ilvl w:val="0"/>
          <w:numId w:val="49"/>
        </w:numPr>
        <w:tabs>
          <w:tab w:val="left" w:pos="1560"/>
          <w:tab w:val="left" w:pos="1701"/>
        </w:tabs>
        <w:spacing w:after="0" w:line="240" w:lineRule="auto"/>
        <w:ind w:firstLine="1298"/>
        <w:contextualSpacing/>
        <w:jc w:val="both"/>
        <w:rPr>
          <w:rFonts w:ascii="Arial" w:eastAsia="SimSun" w:hAnsi="Arial" w:cs="Arial"/>
          <w:sz w:val="24"/>
          <w:szCs w:val="24"/>
          <w:lang w:eastAsia="zh-CN"/>
        </w:rPr>
      </w:pPr>
      <w:r w:rsidRPr="009429CC">
        <w:rPr>
          <w:rFonts w:ascii="Arial" w:eastAsia="SimSun" w:hAnsi="Arial" w:cs="Arial"/>
          <w:sz w:val="24"/>
          <w:szCs w:val="24"/>
          <w:lang w:eastAsia="zh-CN"/>
        </w:rPr>
        <w:t>Tais atvejais, kai kelių dalyvių pasiūlymų ekonominis naudingumas yra vienodas, nustatant pasiūlymų eilę, pirmesnis į šią eilę įrašomas dalyvis, kurio pasiūlymas pateiktas anksčiausiai.</w:t>
      </w:r>
    </w:p>
    <w:p w14:paraId="58D4347A" w14:textId="77777777" w:rsidR="007B460B" w:rsidRPr="009429CC" w:rsidRDefault="007B460B" w:rsidP="007B460B">
      <w:pPr>
        <w:tabs>
          <w:tab w:val="left" w:pos="1701"/>
        </w:tabs>
        <w:spacing w:after="0" w:line="240" w:lineRule="auto"/>
        <w:ind w:firstLine="1298"/>
        <w:contextualSpacing/>
        <w:jc w:val="both"/>
        <w:rPr>
          <w:rFonts w:ascii="Arial" w:eastAsia="Calibri" w:hAnsi="Arial" w:cs="Arial"/>
          <w:sz w:val="24"/>
          <w:szCs w:val="24"/>
        </w:rPr>
      </w:pPr>
    </w:p>
    <w:p w14:paraId="5FEE2481" w14:textId="77777777" w:rsidR="007B460B" w:rsidRPr="009429CC" w:rsidRDefault="007B460B" w:rsidP="007B460B">
      <w:pPr>
        <w:numPr>
          <w:ilvl w:val="0"/>
          <w:numId w:val="49"/>
        </w:numPr>
        <w:tabs>
          <w:tab w:val="left" w:pos="1560"/>
          <w:tab w:val="left" w:pos="1701"/>
        </w:tabs>
        <w:spacing w:after="0" w:line="240" w:lineRule="auto"/>
        <w:ind w:firstLine="1298"/>
        <w:contextualSpacing/>
        <w:jc w:val="both"/>
        <w:rPr>
          <w:rFonts w:ascii="Arial" w:eastAsia="SimSun" w:hAnsi="Arial" w:cs="Arial"/>
          <w:sz w:val="24"/>
          <w:szCs w:val="24"/>
          <w:lang w:eastAsia="zh-CN"/>
        </w:rPr>
      </w:pPr>
      <w:r w:rsidRPr="009429CC">
        <w:rPr>
          <w:rFonts w:ascii="Arial" w:eastAsia="SimSun" w:hAnsi="Arial" w:cs="Arial"/>
          <w:sz w:val="24"/>
          <w:szCs w:val="24"/>
          <w:lang w:eastAsia="zh-CN"/>
        </w:rPr>
        <w:t>Tuo atveju, jei pasiūlymą pateiks</w:t>
      </w:r>
      <w:r w:rsidRPr="009429CC">
        <w:rPr>
          <w:rFonts w:ascii="Arial" w:eastAsia="Calibri" w:hAnsi="Arial" w:cs="Arial"/>
          <w:sz w:val="24"/>
          <w:szCs w:val="24"/>
        </w:rPr>
        <w:t xml:space="preserve"> </w:t>
      </w:r>
      <w:r w:rsidRPr="009429CC">
        <w:rPr>
          <w:rFonts w:ascii="Arial" w:eastAsia="SimSun" w:hAnsi="Arial" w:cs="Arial"/>
          <w:sz w:val="24"/>
          <w:szCs w:val="24"/>
          <w:lang w:eastAsia="zh-CN"/>
        </w:rPr>
        <w:t>tik vienas tiekėjas, kokybės balų skaičiavimas nebus atliekamas.</w:t>
      </w:r>
    </w:p>
    <w:bookmarkEnd w:id="74"/>
    <w:p w14:paraId="4DFB5030" w14:textId="77777777" w:rsidR="007B460B" w:rsidRPr="009429CC" w:rsidRDefault="007B460B" w:rsidP="007B460B">
      <w:pPr>
        <w:tabs>
          <w:tab w:val="left" w:pos="567"/>
          <w:tab w:val="left" w:pos="851"/>
        </w:tabs>
        <w:suppressAutoHyphens/>
        <w:spacing w:line="259" w:lineRule="auto"/>
        <w:ind w:firstLine="567"/>
        <w:contextualSpacing/>
        <w:jc w:val="center"/>
        <w:rPr>
          <w:rFonts w:ascii="Arial" w:eastAsia="Calibri" w:hAnsi="Arial" w:cs="Arial"/>
          <w:sz w:val="24"/>
          <w:szCs w:val="24"/>
        </w:rPr>
      </w:pPr>
      <w:r w:rsidRPr="009429CC">
        <w:rPr>
          <w:rFonts w:ascii="Arial" w:eastAsia="Calibri" w:hAnsi="Arial" w:cs="Arial"/>
          <w:sz w:val="24"/>
          <w:szCs w:val="24"/>
        </w:rPr>
        <w:t>___________________</w:t>
      </w:r>
    </w:p>
    <w:p w14:paraId="07E397BF" w14:textId="34A6277D" w:rsidR="007545D6" w:rsidRPr="009429CC" w:rsidRDefault="00333AEC" w:rsidP="00AB5541">
      <w:pPr>
        <w:pStyle w:val="Antrat2"/>
        <w:ind w:left="5103"/>
        <w:rPr>
          <w:rFonts w:ascii="Arial" w:hAnsi="Arial" w:cs="Arial"/>
          <w:color w:val="auto"/>
          <w:sz w:val="24"/>
          <w:szCs w:val="24"/>
        </w:rPr>
      </w:pPr>
      <w:bookmarkStart w:id="75" w:name="_Toc172033436"/>
      <w:bookmarkStart w:id="76" w:name="_Ref39586171"/>
      <w:bookmarkStart w:id="77" w:name="_Ref39673580"/>
      <w:bookmarkStart w:id="78" w:name="_Ref39674283"/>
      <w:r w:rsidRPr="009429CC">
        <w:rPr>
          <w:rFonts w:ascii="Arial" w:hAnsi="Arial" w:cs="Arial"/>
          <w:color w:val="auto"/>
          <w:sz w:val="24"/>
          <w:szCs w:val="24"/>
        </w:rPr>
        <w:lastRenderedPageBreak/>
        <w:t>Specialiųjų p</w:t>
      </w:r>
      <w:r w:rsidR="00FE3D1F" w:rsidRPr="009429CC">
        <w:rPr>
          <w:rFonts w:ascii="Arial" w:hAnsi="Arial" w:cs="Arial"/>
          <w:color w:val="auto"/>
          <w:sz w:val="24"/>
          <w:szCs w:val="24"/>
        </w:rPr>
        <w:t xml:space="preserve">irkimo sąlygų </w:t>
      </w:r>
      <w:r w:rsidR="00FB70A0" w:rsidRPr="009429CC">
        <w:rPr>
          <w:rFonts w:ascii="Arial" w:hAnsi="Arial" w:cs="Arial"/>
          <w:color w:val="auto"/>
          <w:sz w:val="24"/>
          <w:szCs w:val="24"/>
        </w:rPr>
        <w:t>9</w:t>
      </w:r>
      <w:r w:rsidR="007545D6" w:rsidRPr="009429CC">
        <w:rPr>
          <w:rFonts w:ascii="Arial" w:hAnsi="Arial" w:cs="Arial"/>
          <w:color w:val="auto"/>
          <w:sz w:val="24"/>
          <w:szCs w:val="24"/>
        </w:rPr>
        <w:t xml:space="preserve"> priedas „</w:t>
      </w:r>
      <w:r w:rsidR="00874D91" w:rsidRPr="009429CC">
        <w:rPr>
          <w:rFonts w:ascii="Arial" w:hAnsi="Arial" w:cs="Arial"/>
          <w:color w:val="auto"/>
          <w:sz w:val="24"/>
          <w:szCs w:val="24"/>
        </w:rPr>
        <w:t>Suteiktų paslaugų sąrašas</w:t>
      </w:r>
      <w:r w:rsidR="00FF607F" w:rsidRPr="009429CC">
        <w:rPr>
          <w:rFonts w:ascii="Arial" w:hAnsi="Arial" w:cs="Arial"/>
          <w:color w:val="auto"/>
          <w:sz w:val="24"/>
          <w:szCs w:val="24"/>
        </w:rPr>
        <w:t>“</w:t>
      </w:r>
      <w:bookmarkEnd w:id="75"/>
    </w:p>
    <w:p w14:paraId="5CDB9FC6" w14:textId="77777777" w:rsidR="008A4E73" w:rsidRPr="009429CC" w:rsidRDefault="008A4E73" w:rsidP="008A4E73">
      <w:pPr>
        <w:rPr>
          <w:rFonts w:ascii="Arial" w:hAnsi="Arial" w:cs="Arial"/>
          <w:sz w:val="24"/>
          <w:szCs w:val="24"/>
        </w:rPr>
      </w:pPr>
    </w:p>
    <w:p w14:paraId="708D5415"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rPr>
      </w:pPr>
      <w:bookmarkStart w:id="79" w:name="_Hlk171338581"/>
      <w:r w:rsidRPr="009429CC">
        <w:rPr>
          <w:rFonts w:ascii="Arial" w:eastAsia="Times New Roman" w:hAnsi="Arial" w:cs="Arial"/>
          <w:sz w:val="24"/>
          <w:szCs w:val="24"/>
        </w:rPr>
        <w:t>Herbas arba prekių ženklas</w:t>
      </w:r>
    </w:p>
    <w:p w14:paraId="78DF8BB5"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(Teikėjo pavadinimas)</w:t>
      </w:r>
    </w:p>
    <w:p w14:paraId="32FF961E"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rPr>
      </w:pPr>
    </w:p>
    <w:p w14:paraId="122EBE04"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63C4D03"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2633059" w14:textId="77777777" w:rsidR="008A4E73" w:rsidRPr="009429CC" w:rsidRDefault="008A4E73" w:rsidP="008A4E73">
      <w:pPr>
        <w:autoSpaceDE w:val="0"/>
        <w:autoSpaceDN w:val="0"/>
        <w:adjustRightInd w:val="0"/>
        <w:spacing w:after="0" w:line="240" w:lineRule="auto"/>
        <w:rPr>
          <w:rFonts w:ascii="Arial" w:eastAsia="Calibri" w:hAnsi="Arial" w:cs="Arial"/>
          <w:sz w:val="24"/>
          <w:szCs w:val="24"/>
        </w:rPr>
      </w:pPr>
    </w:p>
    <w:p w14:paraId="6242B260" w14:textId="7F8DA0C8" w:rsidR="008A4E73" w:rsidRPr="009429CC" w:rsidRDefault="008A4E73" w:rsidP="008A4E73">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Perkančiajai organizacijai – </w:t>
      </w:r>
      <w:r w:rsidR="009818BC" w:rsidRPr="009429CC">
        <w:rPr>
          <w:rFonts w:ascii="Arial" w:eastAsia="Calibri" w:hAnsi="Arial" w:cs="Arial"/>
          <w:sz w:val="24"/>
          <w:szCs w:val="24"/>
          <w:lang w:eastAsia="en-US"/>
        </w:rPr>
        <w:t>Alytaus Jotvingių gimnazijai</w:t>
      </w:r>
    </w:p>
    <w:p w14:paraId="33C20A62" w14:textId="77777777" w:rsidR="008A4E73" w:rsidRPr="009429CC" w:rsidRDefault="008A4E73" w:rsidP="008A4E73">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Pirkimo procedūras vykdančiai organizacijai - Alytaus miesto savivaldybės administracijai</w:t>
      </w:r>
    </w:p>
    <w:bookmarkEnd w:id="79"/>
    <w:p w14:paraId="36150E98" w14:textId="77777777" w:rsidR="008A4E73" w:rsidRPr="009429CC" w:rsidRDefault="008A4E73" w:rsidP="008A4E73">
      <w:pPr>
        <w:spacing w:after="0" w:line="240" w:lineRule="auto"/>
        <w:rPr>
          <w:rFonts w:ascii="Arial" w:eastAsia="Calibri" w:hAnsi="Arial" w:cs="Arial"/>
          <w:b/>
          <w:sz w:val="24"/>
          <w:szCs w:val="24"/>
          <w:lang w:eastAsia="en-US"/>
        </w:rPr>
      </w:pPr>
    </w:p>
    <w:p w14:paraId="560F36C0" w14:textId="7D037FC7" w:rsidR="00874D91" w:rsidRPr="009429CC" w:rsidRDefault="008A4E73" w:rsidP="00874D91">
      <w:pPr>
        <w:keepNext/>
        <w:keepLines/>
        <w:spacing w:after="0" w:line="240" w:lineRule="auto"/>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SUTEIKTŲ PASLAUGŲ SĄRAŠAS</w:t>
      </w:r>
    </w:p>
    <w:p w14:paraId="4F569DBF" w14:textId="77777777" w:rsidR="008A4E73" w:rsidRPr="009429CC" w:rsidRDefault="008A4E73" w:rsidP="00874D91">
      <w:pPr>
        <w:keepNext/>
        <w:keepLines/>
        <w:spacing w:after="0" w:line="240" w:lineRule="auto"/>
        <w:jc w:val="center"/>
        <w:rPr>
          <w:rFonts w:ascii="Arial" w:eastAsia="Times New Roman" w:hAnsi="Arial" w:cs="Arial"/>
          <w:b/>
          <w:sz w:val="24"/>
          <w:szCs w:val="24"/>
          <w:lang w:eastAsia="en-US"/>
        </w:rPr>
      </w:pPr>
    </w:p>
    <w:p w14:paraId="3DF0986D" w14:textId="4700B87D" w:rsidR="00874D91" w:rsidRPr="009429CC" w:rsidRDefault="00874D91" w:rsidP="00874D91">
      <w:pPr>
        <w:keepNext/>
        <w:keepLines/>
        <w:spacing w:after="0" w:line="240" w:lineRule="auto"/>
        <w:rPr>
          <w:rFonts w:ascii="Arial" w:eastAsia="Times New Roman" w:hAnsi="Arial" w:cs="Arial"/>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874D91" w:rsidRPr="009429CC" w14:paraId="105A8DAF" w14:textId="77777777" w:rsidTr="00874D91">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521450CF" w14:textId="7777777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706CEC6A" w14:textId="7777777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7EAC23A0" w14:textId="1DE6632E"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Suteiktų paslaugų vertė, Eur be PVM</w:t>
            </w:r>
          </w:p>
          <w:p w14:paraId="2CDF9F92" w14:textId="2A77A405" w:rsidR="00874D91" w:rsidRPr="009429CC" w:rsidRDefault="00874D91" w:rsidP="00415DCE">
            <w:pPr>
              <w:keepNext/>
              <w:keepLines/>
              <w:spacing w:after="0"/>
              <w:jc w:val="center"/>
              <w:rPr>
                <w:rFonts w:ascii="Arial" w:eastAsia="Times New Roman" w:hAnsi="Arial" w:cs="Arial"/>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19F973FD" w14:textId="29B33B0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Paslaugų teikimo pradžios ir pabaigos datos</w:t>
            </w:r>
          </w:p>
          <w:p w14:paraId="11E3837C" w14:textId="7777777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w:t>
            </w:r>
            <w:r w:rsidRPr="009429CC">
              <w:rPr>
                <w:rFonts w:ascii="Arial" w:eastAsia="Times New Roman" w:hAnsi="Arial" w:cs="Arial"/>
                <w:b/>
                <w:i/>
                <w:iCs/>
                <w:sz w:val="24"/>
                <w:szCs w:val="24"/>
                <w:lang w:eastAsia="en-US"/>
              </w:rPr>
              <w:t>metai, mėnuo, diena</w:t>
            </w:r>
            <w:r w:rsidRPr="009429CC">
              <w:rPr>
                <w:rFonts w:ascii="Arial" w:eastAsia="Times New Roman" w:hAnsi="Arial" w:cs="Arial"/>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37E5F7" w14:textId="7777777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5B7E1E3A" w14:textId="77777777" w:rsidR="00874D91" w:rsidRPr="009429CC" w:rsidRDefault="00874D91" w:rsidP="00415DCE">
            <w:pPr>
              <w:keepNext/>
              <w:keepLines/>
              <w:spacing w:after="0"/>
              <w:jc w:val="center"/>
              <w:rPr>
                <w:rFonts w:ascii="Arial" w:eastAsia="Times New Roman" w:hAnsi="Arial" w:cs="Arial"/>
                <w:b/>
                <w:sz w:val="24"/>
                <w:szCs w:val="24"/>
                <w:lang w:eastAsia="en-US"/>
              </w:rPr>
            </w:pPr>
            <w:r w:rsidRPr="009429CC">
              <w:rPr>
                <w:rFonts w:ascii="Arial" w:eastAsia="Times New Roman" w:hAnsi="Arial" w:cs="Arial"/>
                <w:b/>
                <w:sz w:val="24"/>
                <w:szCs w:val="24"/>
                <w:lang w:eastAsia="en-US"/>
              </w:rPr>
              <w:t>Užsakovo pažymos (atsiliepimo) Nr. ir data</w:t>
            </w:r>
          </w:p>
        </w:tc>
      </w:tr>
      <w:tr w:rsidR="00874D91" w:rsidRPr="009429CC" w14:paraId="51F0543B" w14:textId="77777777" w:rsidTr="00874D91">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CFA3AA7" w14:textId="77777777" w:rsidR="00874D91" w:rsidRPr="009429CC" w:rsidRDefault="00874D91" w:rsidP="00415DCE">
            <w:pPr>
              <w:keepNext/>
              <w:keepLines/>
              <w:spacing w:after="0"/>
              <w:rPr>
                <w:rFonts w:ascii="Arial" w:eastAsia="Times New Roman" w:hAnsi="Arial" w:cs="Arial"/>
                <w:b/>
                <w:i/>
                <w:sz w:val="24"/>
                <w:szCs w:val="24"/>
                <w:lang w:eastAsia="en-US"/>
              </w:rPr>
            </w:pPr>
            <w:r w:rsidRPr="009429CC">
              <w:rPr>
                <w:rFonts w:ascii="Arial" w:eastAsia="Times New Roman" w:hAnsi="Arial" w:cs="Arial"/>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26A90ED5"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387E297C"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5B0A5EAD"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7DEEA84"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DD7915B" w14:textId="77777777" w:rsidR="00874D91" w:rsidRPr="009429CC" w:rsidRDefault="00874D91" w:rsidP="00415DCE">
            <w:pPr>
              <w:keepNext/>
              <w:keepLines/>
              <w:spacing w:after="0"/>
              <w:rPr>
                <w:rFonts w:ascii="Arial" w:eastAsia="Times New Roman" w:hAnsi="Arial" w:cs="Arial"/>
                <w:sz w:val="24"/>
                <w:szCs w:val="24"/>
                <w:lang w:eastAsia="en-US"/>
              </w:rPr>
            </w:pPr>
          </w:p>
        </w:tc>
      </w:tr>
      <w:tr w:rsidR="00874D91" w:rsidRPr="009429CC" w14:paraId="496C59EC" w14:textId="77777777" w:rsidTr="00874D91">
        <w:trPr>
          <w:cantSplit/>
          <w:trHeight w:val="224"/>
          <w:jc w:val="center"/>
        </w:trPr>
        <w:tc>
          <w:tcPr>
            <w:tcW w:w="704" w:type="dxa"/>
            <w:tcBorders>
              <w:top w:val="single" w:sz="4" w:space="0" w:color="000000"/>
              <w:left w:val="single" w:sz="4" w:space="0" w:color="000000"/>
              <w:bottom w:val="single" w:sz="4" w:space="0" w:color="000000"/>
              <w:right w:val="nil"/>
            </w:tcBorders>
          </w:tcPr>
          <w:p w14:paraId="0BDC4529" w14:textId="77777777" w:rsidR="00874D91" w:rsidRPr="009429CC" w:rsidRDefault="00874D91" w:rsidP="00415DCE">
            <w:pPr>
              <w:keepNext/>
              <w:keepLines/>
              <w:spacing w:after="0"/>
              <w:rPr>
                <w:rFonts w:ascii="Arial" w:eastAsia="Times New Roman" w:hAnsi="Arial" w:cs="Arial"/>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1C55F4B0"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06FD60F5"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417D5113"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F9C16F9" w14:textId="77777777" w:rsidR="00874D91" w:rsidRPr="009429CC" w:rsidRDefault="00874D91" w:rsidP="00415DCE">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22A3CD4" w14:textId="77777777" w:rsidR="00874D91" w:rsidRPr="009429CC" w:rsidRDefault="00874D91" w:rsidP="00415DCE">
            <w:pPr>
              <w:keepNext/>
              <w:keepLines/>
              <w:spacing w:after="0"/>
              <w:rPr>
                <w:rFonts w:ascii="Arial" w:eastAsia="Times New Roman" w:hAnsi="Arial" w:cs="Arial"/>
                <w:sz w:val="24"/>
                <w:szCs w:val="24"/>
                <w:lang w:eastAsia="en-US"/>
              </w:rPr>
            </w:pPr>
          </w:p>
        </w:tc>
      </w:tr>
    </w:tbl>
    <w:p w14:paraId="5CC28275" w14:textId="77777777" w:rsidR="00874D91" w:rsidRPr="009429CC" w:rsidRDefault="00874D91" w:rsidP="00874D91">
      <w:pPr>
        <w:widowControl w:val="0"/>
        <w:suppressAutoHyphens/>
        <w:spacing w:after="0" w:line="240" w:lineRule="auto"/>
        <w:jc w:val="both"/>
        <w:rPr>
          <w:rFonts w:ascii="Arial" w:eastAsia="Times New Roman" w:hAnsi="Arial" w:cs="Arial"/>
          <w:i/>
          <w:sz w:val="24"/>
          <w:szCs w:val="24"/>
          <w:lang w:eastAsia="en-US"/>
        </w:rPr>
      </w:pPr>
      <w:r w:rsidRPr="009429CC">
        <w:rPr>
          <w:rFonts w:ascii="Arial" w:eastAsia="Times New Roman" w:hAnsi="Arial" w:cs="Arial"/>
          <w:i/>
          <w:sz w:val="24"/>
          <w:szCs w:val="24"/>
          <w:lang w:eastAsia="en-US"/>
        </w:rPr>
        <w:t>Pastaba. Prie šio sąrašo pridedama užsakovo pažyma (ar atsiliepimas) sąraše nurodytai sutarčiai.</w:t>
      </w:r>
    </w:p>
    <w:p w14:paraId="2D13A689" w14:textId="77777777" w:rsidR="00874D91" w:rsidRPr="009429CC"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E89C0D" w14:textId="77777777" w:rsidR="00874D91" w:rsidRPr="009429CC"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7B78719" w14:textId="77777777" w:rsidR="00874D91" w:rsidRPr="009429CC" w:rsidRDefault="00874D91" w:rsidP="00874D91">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9429CC">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6C6A4E5" w14:textId="77777777" w:rsidR="00874D91" w:rsidRPr="009429CC"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177DDC1" w14:textId="77777777" w:rsidR="00874D91" w:rsidRPr="009429CC"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E82E1D9" w14:textId="77777777" w:rsidR="00874D91" w:rsidRPr="009429CC"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874D91" w:rsidRPr="009429CC" w14:paraId="08C0C0F7" w14:textId="77777777" w:rsidTr="00415DCE">
        <w:trPr>
          <w:trHeight w:val="235"/>
        </w:trPr>
        <w:tc>
          <w:tcPr>
            <w:tcW w:w="2835" w:type="dxa"/>
            <w:tcBorders>
              <w:top w:val="nil"/>
              <w:left w:val="nil"/>
              <w:bottom w:val="single" w:sz="4" w:space="0" w:color="auto"/>
              <w:right w:val="nil"/>
            </w:tcBorders>
          </w:tcPr>
          <w:p w14:paraId="3E1F062B" w14:textId="77777777" w:rsidR="00874D91" w:rsidRPr="009429CC" w:rsidRDefault="00874D91" w:rsidP="00415DCE">
            <w:pPr>
              <w:keepNext/>
              <w:keepLines/>
              <w:spacing w:after="0"/>
              <w:ind w:right="-82"/>
              <w:rPr>
                <w:rFonts w:ascii="Arial" w:eastAsia="Times New Roman" w:hAnsi="Arial" w:cs="Arial"/>
                <w:color w:val="FF0000"/>
                <w:sz w:val="24"/>
                <w:szCs w:val="24"/>
                <w:lang w:eastAsia="en-US"/>
              </w:rPr>
            </w:pPr>
          </w:p>
        </w:tc>
        <w:tc>
          <w:tcPr>
            <w:tcW w:w="873" w:type="dxa"/>
          </w:tcPr>
          <w:p w14:paraId="473C6C46" w14:textId="77777777" w:rsidR="00874D91" w:rsidRPr="009429CC" w:rsidRDefault="00874D91" w:rsidP="00415DCE">
            <w:pPr>
              <w:keepNext/>
              <w:keepLines/>
              <w:spacing w:after="0"/>
              <w:ind w:right="-82"/>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74128C4C" w14:textId="77777777" w:rsidR="00874D91" w:rsidRPr="009429CC" w:rsidRDefault="00874D91" w:rsidP="00415DCE">
            <w:pPr>
              <w:keepNext/>
              <w:keepLines/>
              <w:spacing w:after="0"/>
              <w:ind w:right="-82"/>
              <w:jc w:val="center"/>
              <w:rPr>
                <w:rFonts w:ascii="Arial" w:eastAsia="Times New Roman" w:hAnsi="Arial" w:cs="Arial"/>
                <w:color w:val="FF0000"/>
                <w:sz w:val="24"/>
                <w:szCs w:val="24"/>
                <w:lang w:eastAsia="en-US"/>
              </w:rPr>
            </w:pPr>
          </w:p>
        </w:tc>
        <w:tc>
          <w:tcPr>
            <w:tcW w:w="1013" w:type="dxa"/>
          </w:tcPr>
          <w:p w14:paraId="069D3BC5" w14:textId="77777777" w:rsidR="00874D91" w:rsidRPr="009429CC" w:rsidRDefault="00874D91" w:rsidP="00415DCE">
            <w:pPr>
              <w:keepNext/>
              <w:keepLines/>
              <w:spacing w:after="0"/>
              <w:ind w:right="-82"/>
              <w:jc w:val="center"/>
              <w:rPr>
                <w:rFonts w:ascii="Arial" w:eastAsia="Times New Roman" w:hAnsi="Arial" w:cs="Arial"/>
                <w:color w:val="FF0000"/>
                <w:sz w:val="24"/>
                <w:szCs w:val="24"/>
                <w:lang w:eastAsia="en-US"/>
              </w:rPr>
            </w:pPr>
          </w:p>
        </w:tc>
        <w:tc>
          <w:tcPr>
            <w:tcW w:w="2673" w:type="dxa"/>
            <w:tcBorders>
              <w:top w:val="nil"/>
              <w:left w:val="nil"/>
              <w:bottom w:val="single" w:sz="4" w:space="0" w:color="auto"/>
              <w:right w:val="nil"/>
            </w:tcBorders>
          </w:tcPr>
          <w:p w14:paraId="590AA74B" w14:textId="77777777" w:rsidR="00874D91" w:rsidRPr="009429CC" w:rsidRDefault="00874D91" w:rsidP="00415DCE">
            <w:pPr>
              <w:keepNext/>
              <w:keepLines/>
              <w:spacing w:after="0"/>
              <w:ind w:right="-82"/>
              <w:jc w:val="center"/>
              <w:rPr>
                <w:rFonts w:ascii="Arial" w:eastAsia="Times New Roman" w:hAnsi="Arial" w:cs="Arial"/>
                <w:color w:val="FF0000"/>
                <w:sz w:val="24"/>
                <w:szCs w:val="24"/>
                <w:lang w:eastAsia="en-US"/>
              </w:rPr>
            </w:pPr>
          </w:p>
        </w:tc>
      </w:tr>
      <w:tr w:rsidR="00874D91" w:rsidRPr="009429CC" w14:paraId="4B8E9A14" w14:textId="77777777" w:rsidTr="00415DCE">
        <w:trPr>
          <w:trHeight w:val="153"/>
        </w:trPr>
        <w:tc>
          <w:tcPr>
            <w:tcW w:w="2835" w:type="dxa"/>
            <w:tcBorders>
              <w:top w:val="single" w:sz="4" w:space="0" w:color="auto"/>
              <w:left w:val="nil"/>
              <w:bottom w:val="nil"/>
              <w:right w:val="nil"/>
            </w:tcBorders>
            <w:hideMark/>
          </w:tcPr>
          <w:p w14:paraId="65B7799A" w14:textId="77777777" w:rsidR="00874D91" w:rsidRPr="009429CC" w:rsidRDefault="00874D91" w:rsidP="00415DCE">
            <w:pPr>
              <w:keepNext/>
              <w:keepLines/>
              <w:snapToGrid w:val="0"/>
              <w:spacing w:after="0"/>
              <w:ind w:right="-82"/>
              <w:jc w:val="center"/>
              <w:rPr>
                <w:rFonts w:ascii="Arial" w:eastAsia="Times New Roman" w:hAnsi="Arial" w:cs="Arial"/>
                <w:position w:val="6"/>
                <w:sz w:val="24"/>
                <w:szCs w:val="24"/>
                <w:lang w:eastAsia="en-US"/>
              </w:rPr>
            </w:pPr>
            <w:r w:rsidRPr="009429CC">
              <w:rPr>
                <w:rFonts w:ascii="Arial" w:eastAsia="Times New Roman" w:hAnsi="Arial" w:cs="Arial"/>
                <w:position w:val="6"/>
                <w:sz w:val="24"/>
                <w:szCs w:val="24"/>
                <w:lang w:eastAsia="en-US"/>
              </w:rPr>
              <w:t>(Pasirašiusio asmens pareigų pavadinimas)</w:t>
            </w:r>
          </w:p>
        </w:tc>
        <w:tc>
          <w:tcPr>
            <w:tcW w:w="873" w:type="dxa"/>
          </w:tcPr>
          <w:p w14:paraId="4AC0F9C9" w14:textId="77777777" w:rsidR="00874D91" w:rsidRPr="009429CC" w:rsidRDefault="00874D91" w:rsidP="00415DCE">
            <w:pPr>
              <w:keepNext/>
              <w:keepLines/>
              <w:spacing w:after="0"/>
              <w:ind w:right="-82"/>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83B82FC" w14:textId="77777777" w:rsidR="00874D91" w:rsidRPr="009429CC" w:rsidRDefault="00874D91" w:rsidP="00415DCE">
            <w:pPr>
              <w:keepNext/>
              <w:keepLines/>
              <w:spacing w:after="0"/>
              <w:ind w:right="-82"/>
              <w:jc w:val="center"/>
              <w:rPr>
                <w:rFonts w:ascii="Arial" w:eastAsia="Times New Roman" w:hAnsi="Arial" w:cs="Arial"/>
                <w:sz w:val="24"/>
                <w:szCs w:val="24"/>
                <w:lang w:eastAsia="en-US"/>
              </w:rPr>
            </w:pPr>
            <w:r w:rsidRPr="009429CC">
              <w:rPr>
                <w:rFonts w:ascii="Arial" w:eastAsia="Times New Roman" w:hAnsi="Arial" w:cs="Arial"/>
                <w:position w:val="6"/>
                <w:sz w:val="24"/>
                <w:szCs w:val="24"/>
                <w:lang w:eastAsia="en-US"/>
              </w:rPr>
              <w:t>(Parašas)</w:t>
            </w:r>
            <w:r w:rsidRPr="009429CC">
              <w:rPr>
                <w:rFonts w:ascii="Arial" w:eastAsia="Times New Roman" w:hAnsi="Arial" w:cs="Arial"/>
                <w:i/>
                <w:sz w:val="24"/>
                <w:szCs w:val="24"/>
                <w:lang w:eastAsia="en-US"/>
              </w:rPr>
              <w:t xml:space="preserve"> </w:t>
            </w:r>
          </w:p>
        </w:tc>
        <w:tc>
          <w:tcPr>
            <w:tcW w:w="1013" w:type="dxa"/>
          </w:tcPr>
          <w:p w14:paraId="4E1CFE20" w14:textId="77777777" w:rsidR="00874D91" w:rsidRPr="009429CC" w:rsidRDefault="00874D91" w:rsidP="00415DCE">
            <w:pPr>
              <w:keepNext/>
              <w:keepLines/>
              <w:spacing w:after="0"/>
              <w:ind w:right="-82"/>
              <w:jc w:val="center"/>
              <w:rPr>
                <w:rFonts w:ascii="Arial" w:eastAsia="Times New Roman" w:hAnsi="Arial" w:cs="Arial"/>
                <w:sz w:val="24"/>
                <w:szCs w:val="24"/>
                <w:lang w:eastAsia="en-US"/>
              </w:rPr>
            </w:pPr>
          </w:p>
        </w:tc>
        <w:tc>
          <w:tcPr>
            <w:tcW w:w="2673" w:type="dxa"/>
            <w:tcBorders>
              <w:top w:val="single" w:sz="4" w:space="0" w:color="auto"/>
              <w:left w:val="nil"/>
              <w:bottom w:val="nil"/>
              <w:right w:val="nil"/>
            </w:tcBorders>
            <w:hideMark/>
          </w:tcPr>
          <w:p w14:paraId="494DDFC6" w14:textId="77777777" w:rsidR="00874D91" w:rsidRPr="009429CC" w:rsidRDefault="00874D91" w:rsidP="00415DCE">
            <w:pPr>
              <w:keepNext/>
              <w:keepLines/>
              <w:spacing w:after="0"/>
              <w:ind w:right="-82"/>
              <w:jc w:val="center"/>
              <w:rPr>
                <w:rFonts w:ascii="Arial" w:eastAsia="Times New Roman" w:hAnsi="Arial" w:cs="Arial"/>
                <w:sz w:val="24"/>
                <w:szCs w:val="24"/>
                <w:lang w:eastAsia="en-US"/>
              </w:rPr>
            </w:pPr>
            <w:r w:rsidRPr="009429CC">
              <w:rPr>
                <w:rFonts w:ascii="Arial" w:eastAsia="Times New Roman" w:hAnsi="Arial" w:cs="Arial"/>
                <w:position w:val="6"/>
                <w:sz w:val="24"/>
                <w:szCs w:val="24"/>
                <w:lang w:eastAsia="en-US"/>
              </w:rPr>
              <w:t>(Vardas ir pavardė)</w:t>
            </w:r>
            <w:r w:rsidRPr="009429CC">
              <w:rPr>
                <w:rFonts w:ascii="Arial" w:eastAsia="Times New Roman" w:hAnsi="Arial" w:cs="Arial"/>
                <w:i/>
                <w:sz w:val="24"/>
                <w:szCs w:val="24"/>
                <w:lang w:eastAsia="en-US"/>
              </w:rPr>
              <w:t xml:space="preserve"> </w:t>
            </w:r>
          </w:p>
        </w:tc>
      </w:tr>
    </w:tbl>
    <w:p w14:paraId="38B9C15D" w14:textId="77777777" w:rsidR="00874D91" w:rsidRPr="009429CC" w:rsidRDefault="00874D91" w:rsidP="00874D91">
      <w:pPr>
        <w:spacing w:after="0" w:line="240" w:lineRule="auto"/>
        <w:rPr>
          <w:rFonts w:ascii="Arial" w:eastAsia="Times New Roman" w:hAnsi="Arial" w:cs="Arial"/>
          <w:sz w:val="24"/>
          <w:szCs w:val="24"/>
          <w:lang w:eastAsia="en-US"/>
        </w:rPr>
      </w:pPr>
    </w:p>
    <w:p w14:paraId="5EFC9948" w14:textId="25EF16B4" w:rsidR="004D3BE3" w:rsidRPr="009429CC" w:rsidRDefault="00874D91" w:rsidP="00691453">
      <w:pPr>
        <w:spacing w:after="0" w:line="240" w:lineRule="auto"/>
        <w:ind w:firstLine="567"/>
        <w:jc w:val="both"/>
        <w:rPr>
          <w:rFonts w:ascii="Arial" w:hAnsi="Arial" w:cs="Arial"/>
          <w:sz w:val="24"/>
          <w:szCs w:val="24"/>
        </w:rPr>
      </w:pPr>
      <w:r w:rsidRPr="009429CC">
        <w:rPr>
          <w:rFonts w:ascii="Arial" w:eastAsia="Times New Roman" w:hAnsi="Arial" w:cs="Arial"/>
          <w:i/>
          <w:sz w:val="24"/>
          <w:szCs w:val="24"/>
          <w:lang w:eastAsia="en-US"/>
        </w:rPr>
        <w:t>*Sąrašas pasirašomas atskirai tuo atveju, kai jame nurodytas kitas nei visą pasiūlymą pasirašantis asmuo.</w:t>
      </w:r>
      <w:r w:rsidR="004D3BE3" w:rsidRPr="009429CC">
        <w:rPr>
          <w:rFonts w:ascii="Arial" w:hAnsi="Arial" w:cs="Arial"/>
          <w:sz w:val="24"/>
          <w:szCs w:val="24"/>
        </w:rPr>
        <w:br w:type="page"/>
      </w:r>
    </w:p>
    <w:p w14:paraId="3D5EE867" w14:textId="2711E8BF" w:rsidR="004D3BE3" w:rsidRPr="009429CC" w:rsidRDefault="00333AEC" w:rsidP="004D3BE3">
      <w:pPr>
        <w:pStyle w:val="Antrat2"/>
        <w:ind w:left="5103"/>
        <w:rPr>
          <w:rFonts w:ascii="Arial" w:hAnsi="Arial" w:cs="Arial"/>
          <w:color w:val="auto"/>
          <w:sz w:val="24"/>
          <w:szCs w:val="24"/>
        </w:rPr>
      </w:pPr>
      <w:bookmarkStart w:id="80" w:name="_Toc172033437"/>
      <w:r w:rsidRPr="009429CC">
        <w:rPr>
          <w:rFonts w:ascii="Arial" w:hAnsi="Arial" w:cs="Arial"/>
          <w:color w:val="auto"/>
          <w:sz w:val="24"/>
          <w:szCs w:val="24"/>
        </w:rPr>
        <w:lastRenderedPageBreak/>
        <w:t>Specialiųjų pi</w:t>
      </w:r>
      <w:r w:rsidR="004D3BE3" w:rsidRPr="009429CC">
        <w:rPr>
          <w:rFonts w:ascii="Arial" w:hAnsi="Arial" w:cs="Arial"/>
          <w:color w:val="auto"/>
          <w:sz w:val="24"/>
          <w:szCs w:val="24"/>
        </w:rPr>
        <w:t xml:space="preserve">rkimo sąlygų </w:t>
      </w:r>
      <w:r w:rsidR="00FB70A0" w:rsidRPr="009429CC">
        <w:rPr>
          <w:rFonts w:ascii="Arial" w:hAnsi="Arial" w:cs="Arial"/>
          <w:color w:val="auto"/>
          <w:sz w:val="24"/>
          <w:szCs w:val="24"/>
        </w:rPr>
        <w:t>10</w:t>
      </w:r>
      <w:r w:rsidR="004D3BE3" w:rsidRPr="009429CC">
        <w:rPr>
          <w:rFonts w:ascii="Arial" w:hAnsi="Arial" w:cs="Arial"/>
          <w:color w:val="auto"/>
          <w:sz w:val="24"/>
          <w:szCs w:val="24"/>
        </w:rPr>
        <w:t xml:space="preserve"> priedas „</w:t>
      </w:r>
      <w:r w:rsidR="007C216B" w:rsidRPr="009429CC">
        <w:rPr>
          <w:rFonts w:ascii="Arial" w:hAnsi="Arial" w:cs="Arial"/>
          <w:color w:val="auto"/>
          <w:sz w:val="24"/>
          <w:szCs w:val="24"/>
        </w:rPr>
        <w:t>Siūlomų specialistų sąrašas</w:t>
      </w:r>
      <w:r w:rsidR="004D3BE3" w:rsidRPr="009429CC">
        <w:rPr>
          <w:rFonts w:ascii="Arial" w:hAnsi="Arial" w:cs="Arial"/>
          <w:color w:val="auto"/>
          <w:sz w:val="24"/>
          <w:szCs w:val="24"/>
        </w:rPr>
        <w:t>“</w:t>
      </w:r>
      <w:bookmarkEnd w:id="80"/>
    </w:p>
    <w:p w14:paraId="075BF189"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rPr>
      </w:pPr>
      <w:r w:rsidRPr="009429CC">
        <w:rPr>
          <w:rFonts w:ascii="Arial" w:eastAsia="Times New Roman" w:hAnsi="Arial" w:cs="Arial"/>
          <w:sz w:val="24"/>
          <w:szCs w:val="24"/>
        </w:rPr>
        <w:t>Herbas arba prekių ženklas</w:t>
      </w:r>
    </w:p>
    <w:p w14:paraId="6D4DC9E4"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(Teikėjo pavadinimas)</w:t>
      </w:r>
    </w:p>
    <w:p w14:paraId="30CB62EF"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59F414C" w14:textId="77777777" w:rsidR="008A4E73" w:rsidRPr="009429CC"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0085B46" w14:textId="15AEC3FD" w:rsidR="008A4E73" w:rsidRPr="009429CC" w:rsidRDefault="008A4E73" w:rsidP="008A4E73">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 xml:space="preserve">Perkančiajai organizacijai – </w:t>
      </w:r>
      <w:r w:rsidR="009818BC" w:rsidRPr="009429CC">
        <w:rPr>
          <w:rFonts w:ascii="Arial" w:eastAsia="Calibri" w:hAnsi="Arial" w:cs="Arial"/>
          <w:sz w:val="24"/>
          <w:szCs w:val="24"/>
          <w:lang w:eastAsia="en-US"/>
        </w:rPr>
        <w:t>Alytaus Jotvingių gimnazijai</w:t>
      </w:r>
    </w:p>
    <w:p w14:paraId="5BA249CB" w14:textId="77777777" w:rsidR="008A4E73" w:rsidRPr="009429CC" w:rsidRDefault="008A4E73" w:rsidP="008A4E73">
      <w:pPr>
        <w:spacing w:after="0" w:line="240" w:lineRule="auto"/>
        <w:rPr>
          <w:rFonts w:ascii="Arial" w:eastAsia="Calibri" w:hAnsi="Arial" w:cs="Arial"/>
          <w:sz w:val="24"/>
          <w:szCs w:val="24"/>
          <w:lang w:eastAsia="en-US"/>
        </w:rPr>
      </w:pPr>
      <w:r w:rsidRPr="009429CC">
        <w:rPr>
          <w:rFonts w:ascii="Arial" w:eastAsia="Calibri" w:hAnsi="Arial" w:cs="Arial"/>
          <w:sz w:val="24"/>
          <w:szCs w:val="24"/>
          <w:lang w:eastAsia="en-US"/>
        </w:rPr>
        <w:t>Pirkimo procedūras vykdančiai organizacijai - Alytaus miesto savivaldybės administracijai</w:t>
      </w:r>
    </w:p>
    <w:p w14:paraId="292DFEF8" w14:textId="77777777" w:rsidR="008A4E73" w:rsidRPr="009429CC" w:rsidRDefault="008A4E73" w:rsidP="008A4E73">
      <w:pPr>
        <w:spacing w:after="0" w:line="240" w:lineRule="auto"/>
        <w:rPr>
          <w:rFonts w:ascii="Arial" w:eastAsia="Calibri" w:hAnsi="Arial" w:cs="Arial"/>
          <w:b/>
          <w:sz w:val="24"/>
          <w:szCs w:val="24"/>
          <w:lang w:eastAsia="en-US"/>
        </w:rPr>
      </w:pPr>
    </w:p>
    <w:p w14:paraId="3966E212"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b/>
          <w:bCs/>
          <w:sz w:val="24"/>
          <w:szCs w:val="24"/>
        </w:rPr>
      </w:pPr>
      <w:r w:rsidRPr="009429CC">
        <w:rPr>
          <w:rFonts w:ascii="Arial" w:eastAsia="Times New Roman" w:hAnsi="Arial" w:cs="Arial"/>
          <w:b/>
          <w:bCs/>
          <w:caps/>
          <w:sz w:val="24"/>
          <w:szCs w:val="24"/>
        </w:rPr>
        <w:t>Siūlomų specialistų</w:t>
      </w:r>
      <w:r w:rsidRPr="009429CC">
        <w:rPr>
          <w:rFonts w:ascii="Arial" w:eastAsia="Times New Roman" w:hAnsi="Arial" w:cs="Arial"/>
          <w:b/>
          <w:bCs/>
          <w:sz w:val="24"/>
          <w:szCs w:val="24"/>
        </w:rPr>
        <w:t xml:space="preserve"> SĄRAŠAS</w:t>
      </w:r>
    </w:p>
    <w:p w14:paraId="6227F48C"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sz w:val="24"/>
          <w:szCs w:val="24"/>
        </w:rPr>
      </w:pPr>
      <w:r w:rsidRPr="009429CC">
        <w:rPr>
          <w:rFonts w:ascii="Arial" w:eastAsia="Times New Roman" w:hAnsi="Arial" w:cs="Arial"/>
          <w:sz w:val="24"/>
          <w:szCs w:val="24"/>
        </w:rPr>
        <w:t xml:space="preserve">_____________ </w:t>
      </w:r>
    </w:p>
    <w:p w14:paraId="31DD91E0"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(Data)</w:t>
      </w:r>
    </w:p>
    <w:p w14:paraId="1C321140"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sz w:val="24"/>
          <w:szCs w:val="24"/>
        </w:rPr>
      </w:pPr>
      <w:r w:rsidRPr="009429CC">
        <w:rPr>
          <w:rFonts w:ascii="Arial" w:eastAsia="Times New Roman" w:hAnsi="Arial" w:cs="Arial"/>
          <w:sz w:val="24"/>
          <w:szCs w:val="24"/>
        </w:rPr>
        <w:t xml:space="preserve"> ________________________________</w:t>
      </w:r>
    </w:p>
    <w:p w14:paraId="47CC73AE"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sz w:val="24"/>
          <w:szCs w:val="24"/>
          <w:vertAlign w:val="superscript"/>
        </w:rPr>
      </w:pPr>
      <w:r w:rsidRPr="009429CC">
        <w:rPr>
          <w:rFonts w:ascii="Arial" w:eastAsia="Times New Roman" w:hAnsi="Arial" w:cs="Arial"/>
          <w:sz w:val="24"/>
          <w:szCs w:val="24"/>
          <w:vertAlign w:val="superscript"/>
        </w:rPr>
        <w:t>(Sudarymo vieta)</w:t>
      </w:r>
    </w:p>
    <w:p w14:paraId="097EB33B" w14:textId="77777777" w:rsidR="000A5F8D" w:rsidRPr="009429CC" w:rsidRDefault="000A5F8D" w:rsidP="000A5F8D">
      <w:pPr>
        <w:autoSpaceDE w:val="0"/>
        <w:autoSpaceDN w:val="0"/>
        <w:adjustRightInd w:val="0"/>
        <w:spacing w:after="0" w:line="240" w:lineRule="auto"/>
        <w:jc w:val="center"/>
        <w:rPr>
          <w:rFonts w:ascii="Arial" w:eastAsia="Times New Roman" w:hAnsi="Arial" w:cs="Arial"/>
          <w:sz w:val="24"/>
          <w:szCs w:val="24"/>
        </w:rPr>
      </w:pPr>
    </w:p>
    <w:p w14:paraId="37F0E909" w14:textId="417EC628" w:rsidR="00E018D4" w:rsidRPr="009429CC" w:rsidRDefault="000A5F8D" w:rsidP="000A5F8D">
      <w:pPr>
        <w:spacing w:after="0" w:line="240" w:lineRule="auto"/>
        <w:ind w:firstLine="1298"/>
        <w:jc w:val="both"/>
        <w:rPr>
          <w:rFonts w:ascii="Arial" w:eastAsia="Times New Roman" w:hAnsi="Arial" w:cs="Arial"/>
          <w:sz w:val="24"/>
          <w:szCs w:val="24"/>
        </w:rPr>
      </w:pPr>
      <w:r w:rsidRPr="009429CC">
        <w:rPr>
          <w:rFonts w:ascii="Arial" w:eastAsia="Times New Roman" w:hAnsi="Arial" w:cs="Arial"/>
          <w:sz w:val="24"/>
          <w:szCs w:val="24"/>
        </w:rPr>
        <w:t xml:space="preserve"> Aš, /</w:t>
      </w:r>
      <w:r w:rsidRPr="009429CC">
        <w:rPr>
          <w:rFonts w:ascii="Arial" w:eastAsia="Times New Roman" w:hAnsi="Arial" w:cs="Arial"/>
          <w:i/>
          <w:color w:val="FF0000"/>
          <w:sz w:val="24"/>
          <w:szCs w:val="24"/>
        </w:rPr>
        <w:t>T</w:t>
      </w:r>
      <w:r w:rsidRPr="009429CC">
        <w:rPr>
          <w:rFonts w:ascii="Arial" w:eastAsia="Times New Roman" w:hAnsi="Arial" w:cs="Arial"/>
          <w:i/>
          <w:iCs/>
          <w:color w:val="FF0000"/>
          <w:sz w:val="24"/>
          <w:szCs w:val="24"/>
        </w:rPr>
        <w:t>iekėjo vadovo ar jo įgalioto asmens pareigų pavadinimas, vardas ir pavardė</w:t>
      </w:r>
      <w:r w:rsidRPr="009429CC">
        <w:rPr>
          <w:rFonts w:ascii="Arial" w:eastAsia="Times New Roman" w:hAnsi="Arial" w:cs="Arial"/>
          <w:color w:val="FF0000"/>
          <w:sz w:val="24"/>
          <w:szCs w:val="24"/>
        </w:rPr>
        <w:t>/</w:t>
      </w:r>
      <w:r w:rsidRPr="009429CC">
        <w:rPr>
          <w:rFonts w:ascii="Arial" w:eastAsia="Times New Roman" w:hAnsi="Arial" w:cs="Arial"/>
          <w:sz w:val="24"/>
          <w:szCs w:val="24"/>
        </w:rPr>
        <w:t xml:space="preserve"> tvirtinu, kad mano vadovaujamas (-a) (atstovaujamas (-a)) /</w:t>
      </w:r>
      <w:r w:rsidRPr="009429CC">
        <w:rPr>
          <w:rFonts w:ascii="Arial" w:eastAsia="Times New Roman" w:hAnsi="Arial" w:cs="Arial"/>
          <w:i/>
          <w:color w:val="FF0000"/>
          <w:sz w:val="24"/>
          <w:szCs w:val="24"/>
        </w:rPr>
        <w:t>T</w:t>
      </w:r>
      <w:r w:rsidRPr="009429CC">
        <w:rPr>
          <w:rFonts w:ascii="Arial" w:eastAsia="Times New Roman" w:hAnsi="Arial" w:cs="Arial"/>
          <w:i/>
          <w:iCs/>
          <w:color w:val="FF0000"/>
          <w:sz w:val="24"/>
          <w:szCs w:val="24"/>
        </w:rPr>
        <w:t>iekėjo pavadinimas</w:t>
      </w:r>
      <w:r w:rsidRPr="009429CC">
        <w:rPr>
          <w:rFonts w:ascii="Arial" w:eastAsia="Times New Roman" w:hAnsi="Arial" w:cs="Arial"/>
          <w:sz w:val="24"/>
          <w:szCs w:val="24"/>
        </w:rPr>
        <w:t>/, dalyvaujantis (-i) Alytaus miesto savivaldybės administracijos atliekamame</w:t>
      </w:r>
      <w:r w:rsidRPr="009429CC">
        <w:rPr>
          <w:rFonts w:ascii="Arial" w:eastAsia="Times New Roman" w:hAnsi="Arial" w:cs="Arial"/>
          <w:b/>
          <w:sz w:val="24"/>
          <w:szCs w:val="24"/>
          <w:lang w:eastAsia="en-US"/>
        </w:rPr>
        <w:t xml:space="preserve"> </w:t>
      </w:r>
      <w:r w:rsidR="00C67982" w:rsidRPr="009429CC">
        <w:rPr>
          <w:rFonts w:ascii="Arial" w:eastAsia="Times New Roman" w:hAnsi="Arial" w:cs="Arial"/>
          <w:b/>
          <w:sz w:val="24"/>
          <w:szCs w:val="24"/>
          <w:lang w:eastAsia="en-US"/>
        </w:rPr>
        <w:t xml:space="preserve">maitinimo </w:t>
      </w:r>
      <w:r w:rsidRPr="009429CC">
        <w:rPr>
          <w:rFonts w:ascii="Arial" w:eastAsia="Times New Roman" w:hAnsi="Arial" w:cs="Arial"/>
          <w:b/>
          <w:sz w:val="24"/>
          <w:szCs w:val="24"/>
          <w:lang w:eastAsia="en-US"/>
        </w:rPr>
        <w:t>paslaugų pirkime</w:t>
      </w:r>
      <w:r w:rsidR="00E018D4" w:rsidRPr="009429CC">
        <w:rPr>
          <w:rFonts w:ascii="Arial" w:eastAsia="Times New Roman" w:hAnsi="Arial" w:cs="Arial"/>
          <w:sz w:val="24"/>
          <w:szCs w:val="24"/>
        </w:rPr>
        <w:t>:</w:t>
      </w:r>
    </w:p>
    <w:p w14:paraId="73AC0CF4" w14:textId="77777777" w:rsidR="009B27CD" w:rsidRPr="009429CC" w:rsidRDefault="009B27CD" w:rsidP="000A5F8D">
      <w:pPr>
        <w:spacing w:after="0" w:line="240" w:lineRule="auto"/>
        <w:ind w:firstLine="1298"/>
        <w:jc w:val="both"/>
        <w:rPr>
          <w:rFonts w:ascii="Arial" w:eastAsia="Times New Roman" w:hAnsi="Arial" w:cs="Arial"/>
          <w:sz w:val="24"/>
          <w:szCs w:val="24"/>
        </w:rPr>
      </w:pPr>
    </w:p>
    <w:p w14:paraId="5CAE89D1" w14:textId="26B5E15A" w:rsidR="000A5F8D" w:rsidRPr="009429CC" w:rsidRDefault="00E018D4" w:rsidP="000A5F8D">
      <w:pPr>
        <w:spacing w:after="0" w:line="240" w:lineRule="auto"/>
        <w:ind w:firstLine="1298"/>
        <w:jc w:val="both"/>
        <w:rPr>
          <w:rFonts w:ascii="Arial" w:eastAsia="Times New Roman" w:hAnsi="Arial" w:cs="Arial"/>
          <w:sz w:val="24"/>
          <w:szCs w:val="24"/>
        </w:rPr>
      </w:pPr>
      <w:r w:rsidRPr="009429CC">
        <w:rPr>
          <w:rFonts w:ascii="Arial" w:eastAsia="Times New Roman" w:hAnsi="Arial" w:cs="Arial"/>
          <w:sz w:val="24"/>
          <w:szCs w:val="24"/>
        </w:rPr>
        <w:t>1.</w:t>
      </w:r>
      <w:r w:rsidR="000A5F8D" w:rsidRPr="009429CC">
        <w:rPr>
          <w:rFonts w:ascii="Arial" w:eastAsia="Times New Roman" w:hAnsi="Arial" w:cs="Arial"/>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20E1FED7" w14:textId="77777777" w:rsidR="009B27CD" w:rsidRPr="009429CC" w:rsidRDefault="009B27CD" w:rsidP="000A5F8D">
      <w:pPr>
        <w:spacing w:after="0" w:line="240" w:lineRule="auto"/>
        <w:ind w:firstLine="1298"/>
        <w:jc w:val="both"/>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1843"/>
        <w:gridCol w:w="1701"/>
        <w:gridCol w:w="2126"/>
      </w:tblGrid>
      <w:tr w:rsidR="003E144A" w:rsidRPr="00BD6925" w14:paraId="2859EBD1" w14:textId="293639FD" w:rsidTr="002D2618">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E9F749" w14:textId="77777777" w:rsidR="003E144A" w:rsidRPr="00BD6925" w:rsidRDefault="003E144A" w:rsidP="00415DCE">
            <w:pPr>
              <w:spacing w:after="0" w:line="240" w:lineRule="auto"/>
              <w:jc w:val="center"/>
              <w:rPr>
                <w:rFonts w:ascii="Arial" w:eastAsia="Calibri" w:hAnsi="Arial" w:cs="Arial"/>
                <w:sz w:val="24"/>
                <w:szCs w:val="24"/>
                <w:lang w:eastAsia="en-US"/>
              </w:rPr>
            </w:pPr>
            <w:proofErr w:type="spellStart"/>
            <w:r w:rsidRPr="00BD6925">
              <w:rPr>
                <w:rFonts w:ascii="Arial" w:eastAsia="Calibri" w:hAnsi="Arial" w:cs="Arial"/>
                <w:sz w:val="24"/>
                <w:szCs w:val="24"/>
                <w:lang w:eastAsia="en-US"/>
              </w:rPr>
              <w:t>Eil</w:t>
            </w:r>
            <w:proofErr w:type="spellEnd"/>
            <w:r w:rsidRPr="00BD6925">
              <w:rPr>
                <w:rFonts w:ascii="Arial" w:eastAsia="Calibri" w:hAnsi="Arial" w:cs="Arial"/>
                <w:sz w:val="24"/>
                <w:szCs w:val="24"/>
                <w:lang w:eastAsia="en-US"/>
              </w:rPr>
              <w:t xml:space="preserve"> </w:t>
            </w:r>
            <w:proofErr w:type="spellStart"/>
            <w:r w:rsidRPr="00BD6925">
              <w:rPr>
                <w:rFonts w:ascii="Arial" w:eastAsia="Calibri" w:hAnsi="Arial" w:cs="Arial"/>
                <w:sz w:val="24"/>
                <w:szCs w:val="24"/>
                <w:lang w:eastAsia="en-US"/>
              </w:rPr>
              <w:t>nr.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C0759F"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rPr>
            </w:pPr>
            <w:r w:rsidRPr="00BD6925">
              <w:rPr>
                <w:rFonts w:ascii="Arial" w:eastAsia="Calibri" w:hAnsi="Arial" w:cs="Arial"/>
                <w:sz w:val="24"/>
                <w:szCs w:val="24"/>
              </w:rPr>
              <w:t>Tiekėjas pirkimo sutarties vykdymui siūlo šiuos specialistus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6D4740"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r w:rsidRPr="00BD6925">
              <w:rPr>
                <w:rFonts w:ascii="Arial" w:eastAsia="Calibri" w:hAnsi="Arial" w:cs="Arial"/>
                <w:sz w:val="24"/>
                <w:szCs w:val="24"/>
                <w:lang w:eastAsia="en-US"/>
              </w:rPr>
              <w:t>Specialisto vardas ir pavardė</w:t>
            </w:r>
          </w:p>
        </w:tc>
        <w:tc>
          <w:tcPr>
            <w:tcW w:w="1843" w:type="dxa"/>
            <w:shd w:val="clear" w:color="auto" w:fill="DEEAF6" w:themeFill="accent5" w:themeFillTint="33"/>
          </w:tcPr>
          <w:p w14:paraId="187AA2FD" w14:textId="1834F60C"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r w:rsidRPr="00BD6925">
              <w:rPr>
                <w:rFonts w:ascii="Arial" w:eastAsia="Calibri" w:hAnsi="Arial" w:cs="Arial"/>
                <w:sz w:val="24"/>
                <w:szCs w:val="24"/>
                <w:lang w:eastAsia="en-US"/>
              </w:rPr>
              <w:t xml:space="preserve">Pasitelkimo pagrindas (darbuotojas, subtiekėjo darbuotojas, subtiekėjas, </w:t>
            </w:r>
            <w:proofErr w:type="spellStart"/>
            <w:r w:rsidRPr="00BD6925">
              <w:rPr>
                <w:rFonts w:ascii="Arial" w:eastAsia="Calibri" w:hAnsi="Arial" w:cs="Arial"/>
                <w:sz w:val="24"/>
                <w:szCs w:val="24"/>
                <w:lang w:eastAsia="en-US"/>
              </w:rPr>
              <w:t>kvazi</w:t>
            </w:r>
            <w:proofErr w:type="spellEnd"/>
            <w:r w:rsidRPr="00BD6925">
              <w:rPr>
                <w:rFonts w:ascii="Arial" w:eastAsia="Calibri" w:hAnsi="Arial" w:cs="Arial"/>
                <w:sz w:val="24"/>
                <w:szCs w:val="24"/>
                <w:lang w:eastAsia="en-US"/>
              </w:rPr>
              <w:t xml:space="preserve"> subtiekėjas)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96E312"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r w:rsidRPr="00BD6925">
              <w:rPr>
                <w:rFonts w:ascii="Arial" w:eastAsia="Calibri" w:hAnsi="Arial" w:cs="Arial"/>
                <w:sz w:val="24"/>
                <w:szCs w:val="24"/>
                <w:lang w:eastAsia="en-US"/>
              </w:rPr>
              <w:t xml:space="preserve">Išsilavinimą patvirtinantys dokumentai </w:t>
            </w:r>
          </w:p>
          <w:p w14:paraId="7134DB7F" w14:textId="77777777" w:rsidR="003E144A" w:rsidRPr="00BD6925" w:rsidRDefault="003E144A" w:rsidP="003E144A">
            <w:pPr>
              <w:jc w:val="center"/>
              <w:rPr>
                <w:rFonts w:ascii="Arial" w:eastAsia="Calibri" w:hAnsi="Arial" w:cs="Arial"/>
                <w:sz w:val="24"/>
                <w:szCs w:val="24"/>
                <w:lang w:eastAsia="en-US"/>
              </w:rPr>
            </w:pPr>
          </w:p>
          <w:p w14:paraId="45535112" w14:textId="1ED477E6" w:rsidR="003E144A" w:rsidRPr="00BD6925" w:rsidRDefault="003E144A" w:rsidP="003E144A">
            <w:pPr>
              <w:jc w:val="center"/>
              <w:rPr>
                <w:rFonts w:ascii="Arial" w:eastAsia="Calibri" w:hAnsi="Arial" w:cs="Arial"/>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5B724F" w14:textId="74E5F5D1"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r w:rsidRPr="00BD6925">
              <w:rPr>
                <w:rFonts w:ascii="Arial" w:eastAsia="Calibri" w:hAnsi="Arial" w:cs="Arial"/>
                <w:sz w:val="24"/>
                <w:szCs w:val="24"/>
                <w:lang w:eastAsia="en-US"/>
              </w:rPr>
              <w:t>Darbinę patirtį patvirtinantys dokumentai</w:t>
            </w:r>
          </w:p>
        </w:tc>
      </w:tr>
      <w:tr w:rsidR="003E144A" w:rsidRPr="00BD6925" w14:paraId="7B3AC0A6" w14:textId="6F3CFA8B" w:rsidTr="002D2618">
        <w:trPr>
          <w:trHeight w:val="555"/>
        </w:trPr>
        <w:tc>
          <w:tcPr>
            <w:tcW w:w="709" w:type="dxa"/>
            <w:tcBorders>
              <w:top w:val="single" w:sz="4" w:space="0" w:color="auto"/>
              <w:left w:val="single" w:sz="4" w:space="0" w:color="auto"/>
              <w:bottom w:val="single" w:sz="4" w:space="0" w:color="auto"/>
              <w:right w:val="single" w:sz="4" w:space="0" w:color="auto"/>
            </w:tcBorders>
          </w:tcPr>
          <w:p w14:paraId="1CB88752" w14:textId="77777777" w:rsidR="003E144A" w:rsidRPr="00BD6925" w:rsidRDefault="003E144A" w:rsidP="00415DCE">
            <w:pPr>
              <w:spacing w:after="0" w:line="240" w:lineRule="auto"/>
              <w:jc w:val="center"/>
              <w:rPr>
                <w:rFonts w:ascii="Arial" w:eastAsia="Calibri" w:hAnsi="Arial" w:cs="Arial"/>
                <w:sz w:val="24"/>
                <w:szCs w:val="24"/>
                <w:lang w:eastAsia="en-US"/>
              </w:rPr>
            </w:pPr>
            <w:r w:rsidRPr="00BD6925">
              <w:rPr>
                <w:rFonts w:ascii="Arial" w:eastAsia="Calibri" w:hAnsi="Arial" w:cs="Arial"/>
                <w:sz w:val="24"/>
                <w:szCs w:val="24"/>
                <w:lang w:eastAsia="en-US"/>
              </w:rPr>
              <w:t>1</w:t>
            </w:r>
          </w:p>
        </w:tc>
        <w:tc>
          <w:tcPr>
            <w:tcW w:w="2126" w:type="dxa"/>
          </w:tcPr>
          <w:p w14:paraId="2CC12DCC" w14:textId="58F5AD72" w:rsidR="003E144A" w:rsidRPr="00BD6925" w:rsidRDefault="003E144A" w:rsidP="00415DCE">
            <w:pPr>
              <w:autoSpaceDE w:val="0"/>
              <w:autoSpaceDN w:val="0"/>
              <w:adjustRightInd w:val="0"/>
              <w:spacing w:after="0" w:line="240" w:lineRule="auto"/>
              <w:jc w:val="both"/>
              <w:rPr>
                <w:rFonts w:ascii="Arial" w:eastAsia="Calibri" w:hAnsi="Arial" w:cs="Arial"/>
                <w:sz w:val="24"/>
                <w:szCs w:val="24"/>
              </w:rPr>
            </w:pPr>
            <w:r w:rsidRPr="00BD6925">
              <w:rPr>
                <w:rFonts w:ascii="Arial" w:eastAsia="Calibri" w:hAnsi="Arial" w:cs="Arial"/>
                <w:sz w:val="24"/>
                <w:szCs w:val="24"/>
              </w:rPr>
              <w:t>Kvalifikuotą maisto gamybos technologą</w:t>
            </w:r>
          </w:p>
        </w:tc>
        <w:tc>
          <w:tcPr>
            <w:tcW w:w="1418" w:type="dxa"/>
            <w:tcBorders>
              <w:top w:val="single" w:sz="4" w:space="0" w:color="000000"/>
              <w:left w:val="single" w:sz="4" w:space="0" w:color="000000"/>
              <w:bottom w:val="single" w:sz="4" w:space="0" w:color="000000"/>
              <w:right w:val="single" w:sz="4" w:space="0" w:color="000000"/>
            </w:tcBorders>
          </w:tcPr>
          <w:p w14:paraId="0A06A82E" w14:textId="77777777" w:rsidR="003E144A" w:rsidRPr="00BD6925" w:rsidRDefault="003E144A" w:rsidP="00415DCE">
            <w:pPr>
              <w:autoSpaceDE w:val="0"/>
              <w:autoSpaceDN w:val="0"/>
              <w:adjustRightInd w:val="0"/>
              <w:spacing w:after="0" w:line="240" w:lineRule="auto"/>
              <w:jc w:val="both"/>
              <w:rPr>
                <w:rFonts w:ascii="Arial" w:eastAsia="Times New Roman" w:hAnsi="Arial" w:cs="Arial"/>
                <w:sz w:val="24"/>
                <w:szCs w:val="24"/>
                <w:lang w:eastAsia="en-US"/>
              </w:rPr>
            </w:pPr>
          </w:p>
        </w:tc>
        <w:tc>
          <w:tcPr>
            <w:tcW w:w="1843" w:type="dxa"/>
          </w:tcPr>
          <w:p w14:paraId="56CDCF7B"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C6EA19C" w14:textId="770E3AE6"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11648908"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r>
      <w:tr w:rsidR="003E144A" w:rsidRPr="00BD6925" w14:paraId="1047AF9D" w14:textId="58E9A5FC" w:rsidTr="002D2618">
        <w:trPr>
          <w:trHeight w:val="361"/>
        </w:trPr>
        <w:tc>
          <w:tcPr>
            <w:tcW w:w="709" w:type="dxa"/>
            <w:tcBorders>
              <w:top w:val="single" w:sz="4" w:space="0" w:color="auto"/>
              <w:left w:val="single" w:sz="4" w:space="0" w:color="auto"/>
              <w:bottom w:val="single" w:sz="4" w:space="0" w:color="auto"/>
              <w:right w:val="single" w:sz="4" w:space="0" w:color="auto"/>
            </w:tcBorders>
          </w:tcPr>
          <w:p w14:paraId="17FD9E7D" w14:textId="77777777" w:rsidR="003E144A" w:rsidRPr="00BD6925" w:rsidRDefault="003E144A" w:rsidP="00415DCE">
            <w:pPr>
              <w:spacing w:after="0" w:line="240" w:lineRule="auto"/>
              <w:jc w:val="center"/>
              <w:rPr>
                <w:rFonts w:ascii="Arial" w:eastAsia="Calibri" w:hAnsi="Arial" w:cs="Arial"/>
                <w:sz w:val="24"/>
                <w:szCs w:val="24"/>
                <w:lang w:eastAsia="en-US"/>
              </w:rPr>
            </w:pPr>
            <w:r w:rsidRPr="00BD6925">
              <w:rPr>
                <w:rFonts w:ascii="Arial" w:eastAsia="Calibri" w:hAnsi="Arial" w:cs="Arial"/>
                <w:sz w:val="24"/>
                <w:szCs w:val="24"/>
                <w:lang w:eastAsia="en-US"/>
              </w:rPr>
              <w:t>2</w:t>
            </w:r>
          </w:p>
        </w:tc>
        <w:tc>
          <w:tcPr>
            <w:tcW w:w="2126" w:type="dxa"/>
          </w:tcPr>
          <w:p w14:paraId="77B5D063" w14:textId="6AE6DBC9" w:rsidR="003E144A" w:rsidRPr="00BD6925" w:rsidRDefault="009818BC" w:rsidP="00415DCE">
            <w:pPr>
              <w:autoSpaceDE w:val="0"/>
              <w:autoSpaceDN w:val="0"/>
              <w:adjustRightInd w:val="0"/>
              <w:spacing w:after="0" w:line="240" w:lineRule="auto"/>
              <w:jc w:val="both"/>
              <w:rPr>
                <w:rFonts w:ascii="Arial" w:eastAsia="Calibri" w:hAnsi="Arial" w:cs="Arial"/>
                <w:sz w:val="24"/>
                <w:szCs w:val="24"/>
              </w:rPr>
            </w:pPr>
            <w:r w:rsidRPr="00BD6925">
              <w:rPr>
                <w:rFonts w:ascii="Arial" w:eastAsia="Calibri" w:hAnsi="Arial" w:cs="Arial"/>
                <w:sz w:val="24"/>
                <w:szCs w:val="24"/>
              </w:rPr>
              <w:t>Kvalifikuotą vyr. virėją</w:t>
            </w:r>
          </w:p>
        </w:tc>
        <w:tc>
          <w:tcPr>
            <w:tcW w:w="1418" w:type="dxa"/>
            <w:tcBorders>
              <w:top w:val="single" w:sz="4" w:space="0" w:color="000000"/>
              <w:left w:val="single" w:sz="4" w:space="0" w:color="000000"/>
              <w:bottom w:val="single" w:sz="4" w:space="0" w:color="000000"/>
              <w:right w:val="single" w:sz="4" w:space="0" w:color="000000"/>
            </w:tcBorders>
          </w:tcPr>
          <w:p w14:paraId="150861E6"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c>
          <w:tcPr>
            <w:tcW w:w="1843" w:type="dxa"/>
          </w:tcPr>
          <w:p w14:paraId="68DCE3E3"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DA078D0" w14:textId="1BA96856"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1691A996" w14:textId="77777777" w:rsidR="003E144A" w:rsidRPr="00BD6925" w:rsidRDefault="003E144A" w:rsidP="00415DCE">
            <w:pPr>
              <w:autoSpaceDE w:val="0"/>
              <w:autoSpaceDN w:val="0"/>
              <w:adjustRightInd w:val="0"/>
              <w:spacing w:after="0" w:line="240" w:lineRule="auto"/>
              <w:jc w:val="both"/>
              <w:rPr>
                <w:rFonts w:ascii="Arial" w:eastAsia="Calibri" w:hAnsi="Arial" w:cs="Arial"/>
                <w:sz w:val="24"/>
                <w:szCs w:val="24"/>
                <w:lang w:eastAsia="en-US"/>
              </w:rPr>
            </w:pPr>
          </w:p>
        </w:tc>
      </w:tr>
    </w:tbl>
    <w:p w14:paraId="0941473E" w14:textId="77777777" w:rsidR="009B27CD" w:rsidRPr="009429CC" w:rsidRDefault="009B27CD" w:rsidP="009B27CD">
      <w:pPr>
        <w:pStyle w:val="Sraopastraipa"/>
        <w:tabs>
          <w:tab w:val="left" w:pos="1560"/>
        </w:tabs>
        <w:autoSpaceDE w:val="0"/>
        <w:autoSpaceDN w:val="0"/>
        <w:adjustRightInd w:val="0"/>
        <w:spacing w:after="0" w:line="240" w:lineRule="auto"/>
        <w:ind w:left="1134"/>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A5F8D" w:rsidRPr="009429CC" w14:paraId="42732718" w14:textId="77777777" w:rsidTr="00415DCE">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99CEA0" w14:textId="77777777" w:rsidR="000A5F8D" w:rsidRPr="009429CC" w:rsidRDefault="000A5F8D" w:rsidP="00415DCE">
            <w:pPr>
              <w:spacing w:after="0" w:line="240" w:lineRule="auto"/>
              <w:ind w:right="-1" w:firstLine="62"/>
              <w:rPr>
                <w:rFonts w:ascii="Arial" w:eastAsia="Times New Roman" w:hAnsi="Arial" w:cs="Arial"/>
                <w:sz w:val="24"/>
                <w:szCs w:val="24"/>
                <w:lang w:eastAsia="en-US"/>
              </w:rPr>
            </w:pPr>
            <w:bookmarkStart w:id="81" w:name="_Hlk158204916"/>
          </w:p>
        </w:tc>
        <w:tc>
          <w:tcPr>
            <w:tcW w:w="604" w:type="dxa"/>
            <w:tcMar>
              <w:top w:w="0" w:type="dxa"/>
              <w:left w:w="108" w:type="dxa"/>
              <w:bottom w:w="0" w:type="dxa"/>
              <w:right w:w="108" w:type="dxa"/>
            </w:tcMar>
            <w:hideMark/>
          </w:tcPr>
          <w:p w14:paraId="32988181" w14:textId="77777777" w:rsidR="000A5F8D" w:rsidRPr="009429CC" w:rsidRDefault="000A5F8D" w:rsidP="00415DCE">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FAD003E" w14:textId="77777777" w:rsidR="000A5F8D" w:rsidRPr="009429CC" w:rsidRDefault="000A5F8D" w:rsidP="00415DCE">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4AEEFDD9" w14:textId="77777777" w:rsidR="000A5F8D" w:rsidRPr="009429CC" w:rsidRDefault="000A5F8D" w:rsidP="00415DCE">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D8D57EE" w14:textId="77777777" w:rsidR="000A5F8D" w:rsidRPr="009429CC" w:rsidRDefault="000A5F8D" w:rsidP="00415DCE">
            <w:pPr>
              <w:spacing w:after="0" w:line="240" w:lineRule="auto"/>
              <w:ind w:right="-1" w:firstLine="62"/>
              <w:jc w:val="right"/>
              <w:rPr>
                <w:rFonts w:ascii="Arial" w:eastAsia="Times New Roman" w:hAnsi="Arial" w:cs="Arial"/>
                <w:sz w:val="24"/>
                <w:szCs w:val="24"/>
                <w:lang w:eastAsia="en-US"/>
              </w:rPr>
            </w:pPr>
          </w:p>
        </w:tc>
      </w:tr>
      <w:tr w:rsidR="000A5F8D" w:rsidRPr="009429CC" w14:paraId="51EEB6D4" w14:textId="77777777" w:rsidTr="00415DCE">
        <w:trPr>
          <w:trHeight w:val="186"/>
        </w:trPr>
        <w:tc>
          <w:tcPr>
            <w:tcW w:w="3284" w:type="dxa"/>
            <w:tcBorders>
              <w:top w:val="nil"/>
              <w:left w:val="nil"/>
              <w:bottom w:val="nil"/>
              <w:right w:val="nil"/>
            </w:tcBorders>
            <w:tcMar>
              <w:top w:w="0" w:type="dxa"/>
              <w:left w:w="108" w:type="dxa"/>
              <w:bottom w:w="0" w:type="dxa"/>
              <w:right w:w="108" w:type="dxa"/>
            </w:tcMar>
            <w:hideMark/>
          </w:tcPr>
          <w:p w14:paraId="56AF9132" w14:textId="77777777" w:rsidR="000A5F8D" w:rsidRPr="009429CC" w:rsidRDefault="000A5F8D" w:rsidP="00415DCE">
            <w:pPr>
              <w:spacing w:after="0" w:line="240" w:lineRule="auto"/>
              <w:rPr>
                <w:rFonts w:ascii="Arial" w:eastAsia="Times New Roman" w:hAnsi="Arial" w:cs="Arial"/>
                <w:i/>
                <w:sz w:val="24"/>
                <w:szCs w:val="24"/>
                <w:vertAlign w:val="superscript"/>
                <w:lang w:eastAsia="en-US"/>
              </w:rPr>
            </w:pPr>
            <w:r w:rsidRPr="009429CC">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861FDF6" w14:textId="77777777" w:rsidR="000A5F8D" w:rsidRPr="009429CC" w:rsidRDefault="000A5F8D" w:rsidP="00415DCE">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2589531" w14:textId="77777777" w:rsidR="000A5F8D" w:rsidRPr="009429CC" w:rsidRDefault="000A5F8D" w:rsidP="00415DCE">
            <w:pPr>
              <w:spacing w:after="0" w:line="240" w:lineRule="auto"/>
              <w:ind w:right="-1"/>
              <w:jc w:val="center"/>
              <w:rPr>
                <w:rFonts w:ascii="Arial" w:eastAsia="Times New Roman" w:hAnsi="Arial" w:cs="Arial"/>
                <w:i/>
                <w:sz w:val="24"/>
                <w:szCs w:val="24"/>
                <w:vertAlign w:val="superscript"/>
                <w:lang w:eastAsia="en-US"/>
              </w:rPr>
            </w:pPr>
            <w:r w:rsidRPr="009429CC">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B6055F0" w14:textId="77777777" w:rsidR="000A5F8D" w:rsidRPr="009429CC" w:rsidRDefault="000A5F8D" w:rsidP="00415DCE">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9CDA990" w14:textId="77777777" w:rsidR="000A5F8D" w:rsidRPr="009429CC" w:rsidRDefault="000A5F8D" w:rsidP="00415DCE">
            <w:pPr>
              <w:spacing w:after="0" w:line="240" w:lineRule="auto"/>
              <w:ind w:right="-1"/>
              <w:jc w:val="right"/>
              <w:rPr>
                <w:rFonts w:ascii="Arial" w:eastAsia="Times New Roman" w:hAnsi="Arial" w:cs="Arial"/>
                <w:i/>
                <w:sz w:val="24"/>
                <w:szCs w:val="24"/>
                <w:vertAlign w:val="superscript"/>
                <w:lang w:eastAsia="en-US"/>
              </w:rPr>
            </w:pPr>
            <w:r w:rsidRPr="009429CC">
              <w:rPr>
                <w:rFonts w:ascii="Arial" w:eastAsia="Times New Roman" w:hAnsi="Arial" w:cs="Arial"/>
                <w:i/>
                <w:sz w:val="24"/>
                <w:szCs w:val="24"/>
                <w:vertAlign w:val="superscript"/>
                <w:lang w:eastAsia="en-US"/>
              </w:rPr>
              <w:t>(Vardas ir pavardė*)</w:t>
            </w:r>
          </w:p>
        </w:tc>
      </w:tr>
    </w:tbl>
    <w:p w14:paraId="321E2871" w14:textId="3A408081" w:rsidR="005C586F" w:rsidRPr="00691453" w:rsidRDefault="000A5F8D" w:rsidP="00006BFF">
      <w:pPr>
        <w:spacing w:after="0" w:line="240" w:lineRule="auto"/>
        <w:ind w:firstLine="567"/>
        <w:jc w:val="both"/>
        <w:rPr>
          <w:rFonts w:ascii="Arial" w:hAnsi="Arial" w:cs="Arial"/>
          <w:b/>
          <w:bCs/>
          <w:sz w:val="24"/>
          <w:szCs w:val="24"/>
        </w:rPr>
      </w:pPr>
      <w:r w:rsidRPr="009429CC">
        <w:rPr>
          <w:rFonts w:ascii="Arial" w:eastAsia="Times New Roman" w:hAnsi="Arial" w:cs="Arial"/>
          <w:i/>
          <w:sz w:val="24"/>
          <w:szCs w:val="24"/>
          <w:lang w:eastAsia="en-US"/>
        </w:rPr>
        <w:t>*Sąrašas pasirašomas atskirai tuo atveju, kai jame nurodytas kitas nei visą pasiūlymą pasirašantis asmuo.</w:t>
      </w:r>
      <w:bookmarkEnd w:id="76"/>
      <w:bookmarkEnd w:id="77"/>
      <w:bookmarkEnd w:id="78"/>
      <w:bookmarkEnd w:id="81"/>
    </w:p>
    <w:sectPr w:rsidR="005C586F" w:rsidRPr="00691453" w:rsidSect="004B0C96">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CE11" w14:textId="77777777" w:rsidR="00CF4B3F" w:rsidRDefault="00CF4B3F" w:rsidP="00D05666">
      <w:r>
        <w:separator/>
      </w:r>
    </w:p>
  </w:endnote>
  <w:endnote w:type="continuationSeparator" w:id="0">
    <w:p w14:paraId="357EAE46" w14:textId="77777777" w:rsidR="00CF4B3F" w:rsidRDefault="00CF4B3F" w:rsidP="00D05666">
      <w:r>
        <w:continuationSeparator/>
      </w:r>
    </w:p>
  </w:endnote>
  <w:endnote w:type="continuationNotice" w:id="1">
    <w:p w14:paraId="43AA5341" w14:textId="77777777" w:rsidR="00CF4B3F" w:rsidRDefault="00CF4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AEAA625" w:rsidR="00415DCE" w:rsidRDefault="00415DCE">
        <w:pPr>
          <w:pStyle w:val="Porat"/>
          <w:jc w:val="right"/>
        </w:pPr>
        <w:r>
          <w:fldChar w:fldCharType="begin"/>
        </w:r>
        <w:r>
          <w:instrText xml:space="preserve"> PAGE   \* MERGEFORMAT </w:instrText>
        </w:r>
        <w:r>
          <w:fldChar w:fldCharType="separate"/>
        </w:r>
        <w:r w:rsidR="002C092C">
          <w:rPr>
            <w:noProof/>
          </w:rPr>
          <w:t>7</w:t>
        </w:r>
        <w:r w:rsidR="002C092C">
          <w:rPr>
            <w:noProof/>
          </w:rPr>
          <w:t>3</w:t>
        </w:r>
        <w:r>
          <w:rPr>
            <w:noProof/>
          </w:rPr>
          <w:fldChar w:fldCharType="end"/>
        </w:r>
      </w:p>
    </w:sdtContent>
  </w:sdt>
  <w:p w14:paraId="384D48BF" w14:textId="77777777" w:rsidR="00415DCE" w:rsidRDefault="00415D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15DCE" w:rsidRDefault="00415DCE">
    <w:pPr>
      <w:pStyle w:val="Porat"/>
      <w:jc w:val="right"/>
    </w:pPr>
  </w:p>
  <w:p w14:paraId="2575BBBA" w14:textId="77777777" w:rsidR="00415DCE" w:rsidRDefault="00415D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960E95" w:rsidR="00415DCE" w:rsidRDefault="00415DCE">
    <w:pPr>
      <w:pStyle w:val="Porat"/>
      <w:jc w:val="right"/>
    </w:pPr>
  </w:p>
  <w:p w14:paraId="3B3B4681" w14:textId="6C0C9881" w:rsidR="00A853DA" w:rsidRDefault="00A853DA" w:rsidP="00A853DA">
    <w:pPr>
      <w:pStyle w:val="Porat"/>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81C7" w14:textId="77777777" w:rsidR="00CF4B3F" w:rsidRDefault="00CF4B3F" w:rsidP="00D05666">
      <w:r>
        <w:separator/>
      </w:r>
    </w:p>
  </w:footnote>
  <w:footnote w:type="continuationSeparator" w:id="0">
    <w:p w14:paraId="21800810" w14:textId="77777777" w:rsidR="00CF4B3F" w:rsidRDefault="00CF4B3F" w:rsidP="00D05666">
      <w:r>
        <w:continuationSeparator/>
      </w:r>
    </w:p>
  </w:footnote>
  <w:footnote w:type="continuationNotice" w:id="1">
    <w:p w14:paraId="787EC823" w14:textId="77777777" w:rsidR="00CF4B3F" w:rsidRDefault="00CF4B3F">
      <w:pPr>
        <w:spacing w:after="0" w:line="240" w:lineRule="auto"/>
      </w:pPr>
    </w:p>
  </w:footnote>
  <w:footnote w:id="2">
    <w:p w14:paraId="3B315AF1" w14:textId="77777777" w:rsidR="00415DCE" w:rsidRPr="006641C6" w:rsidRDefault="00415DCE" w:rsidP="006641C6">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7A9109" w14:textId="77777777" w:rsidR="00415DCE" w:rsidRPr="006641C6" w:rsidRDefault="00415DCE">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4C1B087F" w14:textId="77777777" w:rsidR="00415DCE" w:rsidRDefault="00415DCE">
      <w:pPr>
        <w:pStyle w:val="Puslapioinaostekstas"/>
        <w:numPr>
          <w:ilvl w:val="0"/>
          <w:numId w:val="20"/>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21BE49" w14:textId="77777777" w:rsidR="000A19C0" w:rsidRPr="006641C6" w:rsidRDefault="000A19C0" w:rsidP="006641C6">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1AA" w14:textId="77777777" w:rsidR="000A19C0" w:rsidRPr="006641C6" w:rsidRDefault="000A19C0">
      <w:pPr>
        <w:pStyle w:val="Puslapioinaostekstas"/>
        <w:numPr>
          <w:ilvl w:val="0"/>
          <w:numId w:val="21"/>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27172D39" w14:textId="77777777" w:rsidR="000A19C0" w:rsidRPr="006641C6" w:rsidRDefault="000A19C0">
      <w:pPr>
        <w:pStyle w:val="Puslapioinaostekstas"/>
        <w:numPr>
          <w:ilvl w:val="0"/>
          <w:numId w:val="21"/>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2E9DDA" w14:textId="77777777" w:rsidR="000A19C0" w:rsidRPr="006641C6" w:rsidRDefault="000A19C0" w:rsidP="006641C6">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6A8C3C" w14:textId="77777777" w:rsidR="000A19C0" w:rsidRPr="006641C6" w:rsidRDefault="000A19C0">
      <w:pPr>
        <w:pStyle w:val="Puslapioinaostekstas"/>
        <w:numPr>
          <w:ilvl w:val="0"/>
          <w:numId w:val="22"/>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492C40B" w14:textId="77777777" w:rsidR="000A19C0" w:rsidRPr="006641C6" w:rsidRDefault="000A19C0">
      <w:pPr>
        <w:pStyle w:val="Puslapioinaostekstas"/>
        <w:numPr>
          <w:ilvl w:val="0"/>
          <w:numId w:val="22"/>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15DCE" w:rsidRDefault="00415DCE">
    <w:pPr>
      <w:pStyle w:val="Antrats"/>
      <w:jc w:val="right"/>
    </w:pPr>
  </w:p>
  <w:p w14:paraId="68E3FFE8" w14:textId="3805043F" w:rsidR="00415DCE" w:rsidRDefault="00415D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97CA3"/>
    <w:multiLevelType w:val="hybridMultilevel"/>
    <w:tmpl w:val="7F4E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BB3C8A"/>
    <w:multiLevelType w:val="multilevel"/>
    <w:tmpl w:val="82929548"/>
    <w:lvl w:ilvl="0">
      <w:start w:val="4"/>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1660C6"/>
    <w:multiLevelType w:val="hybridMultilevel"/>
    <w:tmpl w:val="03A2DDD4"/>
    <w:lvl w:ilvl="0" w:tplc="B12A1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9739B"/>
    <w:multiLevelType w:val="hybridMultilevel"/>
    <w:tmpl w:val="D056F328"/>
    <w:lvl w:ilvl="0" w:tplc="73FC229A">
      <w:start w:val="4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86B7221"/>
    <w:multiLevelType w:val="multilevel"/>
    <w:tmpl w:val="B0041C28"/>
    <w:lvl w:ilvl="0">
      <w:start w:val="1"/>
      <w:numFmt w:val="decimal"/>
      <w:lvlText w:val="%1."/>
      <w:lvlJc w:val="left"/>
      <w:pPr>
        <w:ind w:left="786" w:hanging="360"/>
      </w:pPr>
      <w:rPr>
        <w:rFonts w:ascii="Arial" w:hAnsi="Arial" w:cs="Arial"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2328B"/>
    <w:multiLevelType w:val="hybridMultilevel"/>
    <w:tmpl w:val="76E4863C"/>
    <w:lvl w:ilvl="0" w:tplc="FFFFFFFF">
      <w:start w:val="1"/>
      <w:numFmt w:val="decimal"/>
      <w:lvlText w:val="%1."/>
      <w:lvlJc w:val="left"/>
      <w:pPr>
        <w:ind w:left="927" w:hanging="360"/>
      </w:pPr>
      <w:rPr>
        <w:rFonts w:eastAsia="Calibr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F411186"/>
    <w:multiLevelType w:val="multilevel"/>
    <w:tmpl w:val="CB029E54"/>
    <w:lvl w:ilvl="0">
      <w:start w:val="1"/>
      <w:numFmt w:val="decimal"/>
      <w:lvlText w:val="2.%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B5885"/>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FD377D"/>
    <w:multiLevelType w:val="multilevel"/>
    <w:tmpl w:val="10944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2338D9"/>
    <w:multiLevelType w:val="hybridMultilevel"/>
    <w:tmpl w:val="580AD5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F403D5"/>
    <w:multiLevelType w:val="multilevel"/>
    <w:tmpl w:val="F404F674"/>
    <w:lvl w:ilvl="0">
      <w:start w:val="26"/>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707751"/>
    <w:multiLevelType w:val="multilevel"/>
    <w:tmpl w:val="422AA3C8"/>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3"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997"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617429"/>
    <w:multiLevelType w:val="multilevel"/>
    <w:tmpl w:val="34400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0A3259"/>
    <w:multiLevelType w:val="multilevel"/>
    <w:tmpl w:val="80F6E29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50C395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76C3541"/>
    <w:multiLevelType w:val="multilevel"/>
    <w:tmpl w:val="96E8A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241D8A"/>
    <w:multiLevelType w:val="multilevel"/>
    <w:tmpl w:val="C2E42536"/>
    <w:lvl w:ilvl="0">
      <w:start w:val="1"/>
      <w:numFmt w:val="decimal"/>
      <w:lvlText w:val="%1."/>
      <w:lvlJc w:val="left"/>
      <w:pPr>
        <w:ind w:left="720" w:hanging="360"/>
      </w:pPr>
      <w:rPr>
        <w:rFonts w:hint="default"/>
        <w:strike w:val="0"/>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487B46"/>
    <w:multiLevelType w:val="multilevel"/>
    <w:tmpl w:val="4D9CBBD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A03B5F"/>
    <w:multiLevelType w:val="hybridMultilevel"/>
    <w:tmpl w:val="D6E0030A"/>
    <w:lvl w:ilvl="0" w:tplc="0427000F">
      <w:start w:val="1"/>
      <w:numFmt w:val="decimal"/>
      <w:lvlText w:val="%1."/>
      <w:lvlJc w:val="left"/>
      <w:pPr>
        <w:tabs>
          <w:tab w:val="num" w:pos="734"/>
        </w:tabs>
        <w:ind w:left="73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88703514">
    <w:abstractNumId w:val="14"/>
  </w:num>
  <w:num w:numId="2" w16cid:durableId="1089036021">
    <w:abstractNumId w:val="6"/>
  </w:num>
  <w:num w:numId="3" w16cid:durableId="2126272556">
    <w:abstractNumId w:val="31"/>
  </w:num>
  <w:num w:numId="4" w16cid:durableId="1441416967">
    <w:abstractNumId w:val="38"/>
  </w:num>
  <w:num w:numId="5" w16cid:durableId="1483306653">
    <w:abstractNumId w:val="36"/>
  </w:num>
  <w:num w:numId="6" w16cid:durableId="1675108715">
    <w:abstractNumId w:val="28"/>
  </w:num>
  <w:num w:numId="7" w16cid:durableId="1534348524">
    <w:abstractNumId w:val="1"/>
  </w:num>
  <w:num w:numId="8" w16cid:durableId="1638223997">
    <w:abstractNumId w:val="41"/>
  </w:num>
  <w:num w:numId="9" w16cid:durableId="1954097016">
    <w:abstractNumId w:val="40"/>
  </w:num>
  <w:num w:numId="10" w16cid:durableId="1868903281">
    <w:abstractNumId w:val="43"/>
  </w:num>
  <w:num w:numId="11" w16cid:durableId="1207185363">
    <w:abstractNumId w:val="44"/>
  </w:num>
  <w:num w:numId="12" w16cid:durableId="987244388">
    <w:abstractNumId w:val="3"/>
  </w:num>
  <w:num w:numId="13" w16cid:durableId="581648517">
    <w:abstractNumId w:val="32"/>
  </w:num>
  <w:num w:numId="14" w16cid:durableId="825517232">
    <w:abstractNumId w:val="27"/>
  </w:num>
  <w:num w:numId="15" w16cid:durableId="1656645214">
    <w:abstractNumId w:val="29"/>
  </w:num>
  <w:num w:numId="16" w16cid:durableId="125049474">
    <w:abstractNumId w:val="17"/>
  </w:num>
  <w:num w:numId="17" w16cid:durableId="147668986">
    <w:abstractNumId w:val="35"/>
  </w:num>
  <w:num w:numId="18" w16cid:durableId="1430000488">
    <w:abstractNumId w:val="30"/>
  </w:num>
  <w:num w:numId="19" w16cid:durableId="1624654114">
    <w:abstractNumId w:val="24"/>
  </w:num>
  <w:num w:numId="20" w16cid:durableId="1387220147">
    <w:abstractNumId w:val="33"/>
  </w:num>
  <w:num w:numId="21" w16cid:durableId="1619869731">
    <w:abstractNumId w:val="37"/>
  </w:num>
  <w:num w:numId="22" w16cid:durableId="2031487756">
    <w:abstractNumId w:val="0"/>
  </w:num>
  <w:num w:numId="23" w16cid:durableId="567154108">
    <w:abstractNumId w:val="22"/>
  </w:num>
  <w:num w:numId="24" w16cid:durableId="1597521285">
    <w:abstractNumId w:val="23"/>
  </w:num>
  <w:num w:numId="25" w16cid:durableId="1604991213">
    <w:abstractNumId w:val="9"/>
  </w:num>
  <w:num w:numId="26" w16cid:durableId="1718968862">
    <w:abstractNumId w:val="8"/>
  </w:num>
  <w:num w:numId="27" w16cid:durableId="1875849206">
    <w:abstractNumId w:val="10"/>
  </w:num>
  <w:num w:numId="28" w16cid:durableId="1064908003">
    <w:abstractNumId w:val="42"/>
  </w:num>
  <w:num w:numId="29" w16cid:durableId="64885593">
    <w:abstractNumId w:val="34"/>
  </w:num>
  <w:num w:numId="30" w16cid:durableId="324550832">
    <w:abstractNumId w:val="15"/>
  </w:num>
  <w:num w:numId="31" w16cid:durableId="642196057">
    <w:abstractNumId w:val="12"/>
  </w:num>
  <w:num w:numId="32" w16cid:durableId="1861509070">
    <w:abstractNumId w:val="46"/>
  </w:num>
  <w:num w:numId="33" w16cid:durableId="1021010401">
    <w:abstractNumId w:val="4"/>
  </w:num>
  <w:num w:numId="34" w16cid:durableId="1138257300">
    <w:abstractNumId w:val="47"/>
  </w:num>
  <w:num w:numId="35" w16cid:durableId="1462264616">
    <w:abstractNumId w:val="5"/>
  </w:num>
  <w:num w:numId="36" w16cid:durableId="124545722">
    <w:abstractNumId w:val="11"/>
  </w:num>
  <w:num w:numId="37" w16cid:durableId="654408645">
    <w:abstractNumId w:val="21"/>
  </w:num>
  <w:num w:numId="38" w16cid:durableId="1084569590">
    <w:abstractNumId w:val="20"/>
  </w:num>
  <w:num w:numId="39" w16cid:durableId="179783311">
    <w:abstractNumId w:val="2"/>
  </w:num>
  <w:num w:numId="40" w16cid:durableId="139809917">
    <w:abstractNumId w:val="48"/>
  </w:num>
  <w:num w:numId="41" w16cid:durableId="1250577410">
    <w:abstractNumId w:val="7"/>
  </w:num>
  <w:num w:numId="42" w16cid:durableId="993795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57880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4447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8921492">
    <w:abstractNumId w:val="26"/>
  </w:num>
  <w:num w:numId="46" w16cid:durableId="1106465236">
    <w:abstractNumId w:val="13"/>
  </w:num>
  <w:num w:numId="47" w16cid:durableId="1113985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7794997">
    <w:abstractNumId w:val="25"/>
  </w:num>
  <w:num w:numId="49" w16cid:durableId="21242578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57"/>
    <w:rsid w:val="00001CCF"/>
    <w:rsid w:val="00003568"/>
    <w:rsid w:val="000035DA"/>
    <w:rsid w:val="00003A28"/>
    <w:rsid w:val="00003A3F"/>
    <w:rsid w:val="00004521"/>
    <w:rsid w:val="00004A08"/>
    <w:rsid w:val="00005691"/>
    <w:rsid w:val="00005F36"/>
    <w:rsid w:val="000060AC"/>
    <w:rsid w:val="00006391"/>
    <w:rsid w:val="00006991"/>
    <w:rsid w:val="00006BFF"/>
    <w:rsid w:val="000074A0"/>
    <w:rsid w:val="00007D23"/>
    <w:rsid w:val="00007EC9"/>
    <w:rsid w:val="00007F36"/>
    <w:rsid w:val="0001089B"/>
    <w:rsid w:val="00010B64"/>
    <w:rsid w:val="00010EAD"/>
    <w:rsid w:val="00010FA6"/>
    <w:rsid w:val="00011887"/>
    <w:rsid w:val="00011A8D"/>
    <w:rsid w:val="00011B40"/>
    <w:rsid w:val="0001204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164"/>
    <w:rsid w:val="00017CD0"/>
    <w:rsid w:val="000206C9"/>
    <w:rsid w:val="00020FD4"/>
    <w:rsid w:val="00021574"/>
    <w:rsid w:val="00021ECC"/>
    <w:rsid w:val="00021EFA"/>
    <w:rsid w:val="000221F4"/>
    <w:rsid w:val="00022DEB"/>
    <w:rsid w:val="00022E0C"/>
    <w:rsid w:val="00023641"/>
    <w:rsid w:val="00023875"/>
    <w:rsid w:val="00024DB9"/>
    <w:rsid w:val="00024E64"/>
    <w:rsid w:val="0002541F"/>
    <w:rsid w:val="00025F05"/>
    <w:rsid w:val="00026246"/>
    <w:rsid w:val="00026514"/>
    <w:rsid w:val="00026673"/>
    <w:rsid w:val="00026690"/>
    <w:rsid w:val="00026A51"/>
    <w:rsid w:val="00026D16"/>
    <w:rsid w:val="00026FD0"/>
    <w:rsid w:val="00030C02"/>
    <w:rsid w:val="00030C76"/>
    <w:rsid w:val="00030F90"/>
    <w:rsid w:val="0003125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B3A"/>
    <w:rsid w:val="00042720"/>
    <w:rsid w:val="00042937"/>
    <w:rsid w:val="00042D50"/>
    <w:rsid w:val="000431AC"/>
    <w:rsid w:val="00043C51"/>
    <w:rsid w:val="00043D65"/>
    <w:rsid w:val="0004471E"/>
    <w:rsid w:val="00044728"/>
    <w:rsid w:val="00044B63"/>
    <w:rsid w:val="00044D8E"/>
    <w:rsid w:val="00044F08"/>
    <w:rsid w:val="000455B9"/>
    <w:rsid w:val="00045ED4"/>
    <w:rsid w:val="000461D0"/>
    <w:rsid w:val="000464E8"/>
    <w:rsid w:val="00046522"/>
    <w:rsid w:val="000466D2"/>
    <w:rsid w:val="00046DDC"/>
    <w:rsid w:val="000471DF"/>
    <w:rsid w:val="0004774A"/>
    <w:rsid w:val="00047F6B"/>
    <w:rsid w:val="00047F87"/>
    <w:rsid w:val="0005047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3C"/>
    <w:rsid w:val="0007051B"/>
    <w:rsid w:val="000714BF"/>
    <w:rsid w:val="00071548"/>
    <w:rsid w:val="0007169C"/>
    <w:rsid w:val="000716B1"/>
    <w:rsid w:val="00072F31"/>
    <w:rsid w:val="00072F9C"/>
    <w:rsid w:val="00072FE6"/>
    <w:rsid w:val="000738C7"/>
    <w:rsid w:val="000749D7"/>
    <w:rsid w:val="00074A01"/>
    <w:rsid w:val="00074DEB"/>
    <w:rsid w:val="00074E9E"/>
    <w:rsid w:val="0007511C"/>
    <w:rsid w:val="00075511"/>
    <w:rsid w:val="00075D27"/>
    <w:rsid w:val="0007630A"/>
    <w:rsid w:val="00076FB7"/>
    <w:rsid w:val="00077583"/>
    <w:rsid w:val="000775B4"/>
    <w:rsid w:val="00080396"/>
    <w:rsid w:val="00080EE8"/>
    <w:rsid w:val="00080F53"/>
    <w:rsid w:val="00081B1B"/>
    <w:rsid w:val="00081D51"/>
    <w:rsid w:val="0008241E"/>
    <w:rsid w:val="00082551"/>
    <w:rsid w:val="00082F6A"/>
    <w:rsid w:val="0008369A"/>
    <w:rsid w:val="00083FBB"/>
    <w:rsid w:val="0008430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FC"/>
    <w:rsid w:val="00090F9B"/>
    <w:rsid w:val="00091346"/>
    <w:rsid w:val="000917F2"/>
    <w:rsid w:val="000919A6"/>
    <w:rsid w:val="000919D0"/>
    <w:rsid w:val="00091C9D"/>
    <w:rsid w:val="0009457C"/>
    <w:rsid w:val="00094604"/>
    <w:rsid w:val="00095834"/>
    <w:rsid w:val="00095A99"/>
    <w:rsid w:val="0009724E"/>
    <w:rsid w:val="00097B80"/>
    <w:rsid w:val="000A05FB"/>
    <w:rsid w:val="000A09BB"/>
    <w:rsid w:val="000A0DFE"/>
    <w:rsid w:val="000A0F5D"/>
    <w:rsid w:val="000A19C0"/>
    <w:rsid w:val="000A1CE4"/>
    <w:rsid w:val="000A1E34"/>
    <w:rsid w:val="000A202B"/>
    <w:rsid w:val="000A2CBA"/>
    <w:rsid w:val="000A2D88"/>
    <w:rsid w:val="000A31D5"/>
    <w:rsid w:val="000A417D"/>
    <w:rsid w:val="000A5738"/>
    <w:rsid w:val="000A5F8D"/>
    <w:rsid w:val="000A5FB1"/>
    <w:rsid w:val="000A6BBE"/>
    <w:rsid w:val="000A76C1"/>
    <w:rsid w:val="000A7B0C"/>
    <w:rsid w:val="000A7BF8"/>
    <w:rsid w:val="000A7E99"/>
    <w:rsid w:val="000B049C"/>
    <w:rsid w:val="000B0CED"/>
    <w:rsid w:val="000B2E23"/>
    <w:rsid w:val="000B36CB"/>
    <w:rsid w:val="000B4E01"/>
    <w:rsid w:val="000B4E6D"/>
    <w:rsid w:val="000B4E90"/>
    <w:rsid w:val="000B4F1D"/>
    <w:rsid w:val="000B51DF"/>
    <w:rsid w:val="000B5255"/>
    <w:rsid w:val="000B685D"/>
    <w:rsid w:val="000B6C61"/>
    <w:rsid w:val="000B7223"/>
    <w:rsid w:val="000C006A"/>
    <w:rsid w:val="000C0156"/>
    <w:rsid w:val="000C02F3"/>
    <w:rsid w:val="000C1AE5"/>
    <w:rsid w:val="000C1F59"/>
    <w:rsid w:val="000C211C"/>
    <w:rsid w:val="000C2217"/>
    <w:rsid w:val="000C238A"/>
    <w:rsid w:val="000C2411"/>
    <w:rsid w:val="000C2C07"/>
    <w:rsid w:val="000C34A7"/>
    <w:rsid w:val="000C3D2E"/>
    <w:rsid w:val="000C3F71"/>
    <w:rsid w:val="000C4293"/>
    <w:rsid w:val="000C4D87"/>
    <w:rsid w:val="000C4DF9"/>
    <w:rsid w:val="000C55D6"/>
    <w:rsid w:val="000C59B8"/>
    <w:rsid w:val="000C6068"/>
    <w:rsid w:val="000C7160"/>
    <w:rsid w:val="000C7316"/>
    <w:rsid w:val="000D0F58"/>
    <w:rsid w:val="000D13D6"/>
    <w:rsid w:val="000D18E9"/>
    <w:rsid w:val="000D26D8"/>
    <w:rsid w:val="000D3CFA"/>
    <w:rsid w:val="000D412D"/>
    <w:rsid w:val="000D4406"/>
    <w:rsid w:val="000D4B9C"/>
    <w:rsid w:val="000D4E2B"/>
    <w:rsid w:val="000D5567"/>
    <w:rsid w:val="000D5C58"/>
    <w:rsid w:val="000D60E2"/>
    <w:rsid w:val="000D638A"/>
    <w:rsid w:val="000D71C2"/>
    <w:rsid w:val="000D7494"/>
    <w:rsid w:val="000D7AD2"/>
    <w:rsid w:val="000D7C76"/>
    <w:rsid w:val="000E083B"/>
    <w:rsid w:val="000E0EAE"/>
    <w:rsid w:val="000E0EB5"/>
    <w:rsid w:val="000E10BD"/>
    <w:rsid w:val="000E149B"/>
    <w:rsid w:val="000E1743"/>
    <w:rsid w:val="000E1BB2"/>
    <w:rsid w:val="000E2119"/>
    <w:rsid w:val="000E266E"/>
    <w:rsid w:val="000E2E51"/>
    <w:rsid w:val="000E2FD9"/>
    <w:rsid w:val="000E31D4"/>
    <w:rsid w:val="000E3448"/>
    <w:rsid w:val="000E37BD"/>
    <w:rsid w:val="000E3E3A"/>
    <w:rsid w:val="000E430C"/>
    <w:rsid w:val="000E458D"/>
    <w:rsid w:val="000E4BE5"/>
    <w:rsid w:val="000E5999"/>
    <w:rsid w:val="000E5EDE"/>
    <w:rsid w:val="000E6130"/>
    <w:rsid w:val="000E6657"/>
    <w:rsid w:val="000E7154"/>
    <w:rsid w:val="000E799D"/>
    <w:rsid w:val="000E7CF8"/>
    <w:rsid w:val="000F01E1"/>
    <w:rsid w:val="000F04F7"/>
    <w:rsid w:val="000F051B"/>
    <w:rsid w:val="000F1287"/>
    <w:rsid w:val="000F1B57"/>
    <w:rsid w:val="000F2282"/>
    <w:rsid w:val="000F2369"/>
    <w:rsid w:val="000F2CD1"/>
    <w:rsid w:val="000F2FF1"/>
    <w:rsid w:val="000F32FF"/>
    <w:rsid w:val="000F403D"/>
    <w:rsid w:val="000F408F"/>
    <w:rsid w:val="000F4AA3"/>
    <w:rsid w:val="000F4B8F"/>
    <w:rsid w:val="000F513D"/>
    <w:rsid w:val="000F5948"/>
    <w:rsid w:val="000F7102"/>
    <w:rsid w:val="00100B38"/>
    <w:rsid w:val="001010F7"/>
    <w:rsid w:val="00101313"/>
    <w:rsid w:val="00101C48"/>
    <w:rsid w:val="00101DB0"/>
    <w:rsid w:val="0010270D"/>
    <w:rsid w:val="00102D1D"/>
    <w:rsid w:val="00103779"/>
    <w:rsid w:val="00103882"/>
    <w:rsid w:val="001038F6"/>
    <w:rsid w:val="001045A6"/>
    <w:rsid w:val="0010505E"/>
    <w:rsid w:val="001059F7"/>
    <w:rsid w:val="00105D3E"/>
    <w:rsid w:val="00105F5E"/>
    <w:rsid w:val="00105FA3"/>
    <w:rsid w:val="001072BE"/>
    <w:rsid w:val="0010779C"/>
    <w:rsid w:val="00107A04"/>
    <w:rsid w:val="0011011F"/>
    <w:rsid w:val="001103DC"/>
    <w:rsid w:val="00110481"/>
    <w:rsid w:val="00111429"/>
    <w:rsid w:val="001117EE"/>
    <w:rsid w:val="00111943"/>
    <w:rsid w:val="0011199A"/>
    <w:rsid w:val="0011201A"/>
    <w:rsid w:val="001123B4"/>
    <w:rsid w:val="001126FB"/>
    <w:rsid w:val="00112EE8"/>
    <w:rsid w:val="00112F50"/>
    <w:rsid w:val="0011320C"/>
    <w:rsid w:val="0011344C"/>
    <w:rsid w:val="00113B07"/>
    <w:rsid w:val="00113B52"/>
    <w:rsid w:val="00113C79"/>
    <w:rsid w:val="00113D00"/>
    <w:rsid w:val="00113EAE"/>
    <w:rsid w:val="00113FD3"/>
    <w:rsid w:val="00115438"/>
    <w:rsid w:val="00115C9C"/>
    <w:rsid w:val="00116A84"/>
    <w:rsid w:val="00117693"/>
    <w:rsid w:val="0011798C"/>
    <w:rsid w:val="00117DD0"/>
    <w:rsid w:val="00120F58"/>
    <w:rsid w:val="00121867"/>
    <w:rsid w:val="00121982"/>
    <w:rsid w:val="0012267C"/>
    <w:rsid w:val="001229FD"/>
    <w:rsid w:val="00124338"/>
    <w:rsid w:val="00124345"/>
    <w:rsid w:val="00124FB1"/>
    <w:rsid w:val="00125073"/>
    <w:rsid w:val="00125082"/>
    <w:rsid w:val="0012584E"/>
    <w:rsid w:val="0012639E"/>
    <w:rsid w:val="00127196"/>
    <w:rsid w:val="0012735D"/>
    <w:rsid w:val="001275FB"/>
    <w:rsid w:val="00127A76"/>
    <w:rsid w:val="00127F38"/>
    <w:rsid w:val="0013010B"/>
    <w:rsid w:val="00130B67"/>
    <w:rsid w:val="0013140B"/>
    <w:rsid w:val="00131BA4"/>
    <w:rsid w:val="001329A7"/>
    <w:rsid w:val="00132BAE"/>
    <w:rsid w:val="00132C73"/>
    <w:rsid w:val="00132FC0"/>
    <w:rsid w:val="001332DF"/>
    <w:rsid w:val="0013353A"/>
    <w:rsid w:val="00133C95"/>
    <w:rsid w:val="0013468C"/>
    <w:rsid w:val="00134825"/>
    <w:rsid w:val="0013485F"/>
    <w:rsid w:val="00135122"/>
    <w:rsid w:val="001351A4"/>
    <w:rsid w:val="00135B56"/>
    <w:rsid w:val="00135EEE"/>
    <w:rsid w:val="0013610E"/>
    <w:rsid w:val="001365CA"/>
    <w:rsid w:val="00136624"/>
    <w:rsid w:val="00137BFB"/>
    <w:rsid w:val="00140D50"/>
    <w:rsid w:val="00141292"/>
    <w:rsid w:val="00141749"/>
    <w:rsid w:val="00141BF1"/>
    <w:rsid w:val="00142352"/>
    <w:rsid w:val="00142759"/>
    <w:rsid w:val="0014277F"/>
    <w:rsid w:val="001427AB"/>
    <w:rsid w:val="001429E3"/>
    <w:rsid w:val="00142AB7"/>
    <w:rsid w:val="00143338"/>
    <w:rsid w:val="00143940"/>
    <w:rsid w:val="0014414A"/>
    <w:rsid w:val="00144860"/>
    <w:rsid w:val="001455B2"/>
    <w:rsid w:val="0014578C"/>
    <w:rsid w:val="00145B8E"/>
    <w:rsid w:val="00146BC9"/>
    <w:rsid w:val="00147552"/>
    <w:rsid w:val="00147A63"/>
    <w:rsid w:val="00147A8C"/>
    <w:rsid w:val="00147D25"/>
    <w:rsid w:val="0015079A"/>
    <w:rsid w:val="00150D54"/>
    <w:rsid w:val="00150D95"/>
    <w:rsid w:val="00150E77"/>
    <w:rsid w:val="00151812"/>
    <w:rsid w:val="0015376E"/>
    <w:rsid w:val="001538C5"/>
    <w:rsid w:val="00153D1C"/>
    <w:rsid w:val="00154487"/>
    <w:rsid w:val="0015529C"/>
    <w:rsid w:val="00155354"/>
    <w:rsid w:val="00156148"/>
    <w:rsid w:val="0015617C"/>
    <w:rsid w:val="00156AC9"/>
    <w:rsid w:val="001574F5"/>
    <w:rsid w:val="001577A3"/>
    <w:rsid w:val="001578F5"/>
    <w:rsid w:val="001607EC"/>
    <w:rsid w:val="001609D9"/>
    <w:rsid w:val="00160A4A"/>
    <w:rsid w:val="001615DA"/>
    <w:rsid w:val="001640AF"/>
    <w:rsid w:val="001643F4"/>
    <w:rsid w:val="00164443"/>
    <w:rsid w:val="001647BD"/>
    <w:rsid w:val="00165908"/>
    <w:rsid w:val="00166073"/>
    <w:rsid w:val="0016665C"/>
    <w:rsid w:val="00166EB7"/>
    <w:rsid w:val="00166F07"/>
    <w:rsid w:val="00167192"/>
    <w:rsid w:val="00167555"/>
    <w:rsid w:val="0016793F"/>
    <w:rsid w:val="00167E09"/>
    <w:rsid w:val="00170676"/>
    <w:rsid w:val="00170CA5"/>
    <w:rsid w:val="0017154D"/>
    <w:rsid w:val="00171C73"/>
    <w:rsid w:val="00171DE0"/>
    <w:rsid w:val="00171FE7"/>
    <w:rsid w:val="0017277D"/>
    <w:rsid w:val="00172D53"/>
    <w:rsid w:val="00173ACB"/>
    <w:rsid w:val="00173E9D"/>
    <w:rsid w:val="001741F9"/>
    <w:rsid w:val="00174A4C"/>
    <w:rsid w:val="00174BAE"/>
    <w:rsid w:val="00174EE0"/>
    <w:rsid w:val="0017506F"/>
    <w:rsid w:val="0017533E"/>
    <w:rsid w:val="0017581F"/>
    <w:rsid w:val="001762D6"/>
    <w:rsid w:val="00176FD3"/>
    <w:rsid w:val="00177EC6"/>
    <w:rsid w:val="001801B7"/>
    <w:rsid w:val="00180340"/>
    <w:rsid w:val="00180466"/>
    <w:rsid w:val="00181168"/>
    <w:rsid w:val="00181511"/>
    <w:rsid w:val="00181592"/>
    <w:rsid w:val="00181877"/>
    <w:rsid w:val="00181A04"/>
    <w:rsid w:val="00182729"/>
    <w:rsid w:val="00182CBF"/>
    <w:rsid w:val="00182E25"/>
    <w:rsid w:val="0018349F"/>
    <w:rsid w:val="00183AD9"/>
    <w:rsid w:val="00183BC8"/>
    <w:rsid w:val="00183BF1"/>
    <w:rsid w:val="001849BD"/>
    <w:rsid w:val="001853B6"/>
    <w:rsid w:val="00185454"/>
    <w:rsid w:val="0018565D"/>
    <w:rsid w:val="00185997"/>
    <w:rsid w:val="00185BC4"/>
    <w:rsid w:val="001865A6"/>
    <w:rsid w:val="00190B48"/>
    <w:rsid w:val="0019130D"/>
    <w:rsid w:val="00191310"/>
    <w:rsid w:val="00191CEF"/>
    <w:rsid w:val="00191F77"/>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D8"/>
    <w:rsid w:val="00195CF3"/>
    <w:rsid w:val="00196DDD"/>
    <w:rsid w:val="00196EFD"/>
    <w:rsid w:val="00196FAF"/>
    <w:rsid w:val="0019749C"/>
    <w:rsid w:val="00197943"/>
    <w:rsid w:val="00197EF6"/>
    <w:rsid w:val="001A0B73"/>
    <w:rsid w:val="001A0DF2"/>
    <w:rsid w:val="001A18C1"/>
    <w:rsid w:val="001A1DD2"/>
    <w:rsid w:val="001A2163"/>
    <w:rsid w:val="001A225E"/>
    <w:rsid w:val="001A25FD"/>
    <w:rsid w:val="001A2693"/>
    <w:rsid w:val="001A2E70"/>
    <w:rsid w:val="001A2FC1"/>
    <w:rsid w:val="001A39B5"/>
    <w:rsid w:val="001A49EA"/>
    <w:rsid w:val="001A4D7F"/>
    <w:rsid w:val="001A4D9A"/>
    <w:rsid w:val="001A5289"/>
    <w:rsid w:val="001A58E2"/>
    <w:rsid w:val="001A5F8E"/>
    <w:rsid w:val="001A5FBA"/>
    <w:rsid w:val="001A65EC"/>
    <w:rsid w:val="001A67B2"/>
    <w:rsid w:val="001A6CC7"/>
    <w:rsid w:val="001A6D94"/>
    <w:rsid w:val="001A7088"/>
    <w:rsid w:val="001A710C"/>
    <w:rsid w:val="001A7678"/>
    <w:rsid w:val="001A7B3D"/>
    <w:rsid w:val="001B0914"/>
    <w:rsid w:val="001B1895"/>
    <w:rsid w:val="001B2074"/>
    <w:rsid w:val="001B2226"/>
    <w:rsid w:val="001B3250"/>
    <w:rsid w:val="001B33A4"/>
    <w:rsid w:val="001B370C"/>
    <w:rsid w:val="001B3AC4"/>
    <w:rsid w:val="001B3C7D"/>
    <w:rsid w:val="001B3F4C"/>
    <w:rsid w:val="001B4266"/>
    <w:rsid w:val="001B50F3"/>
    <w:rsid w:val="001B53D6"/>
    <w:rsid w:val="001B59DE"/>
    <w:rsid w:val="001B673E"/>
    <w:rsid w:val="001B77FA"/>
    <w:rsid w:val="001C17E9"/>
    <w:rsid w:val="001C1AD0"/>
    <w:rsid w:val="001C1CC5"/>
    <w:rsid w:val="001C24BC"/>
    <w:rsid w:val="001C305A"/>
    <w:rsid w:val="001C3417"/>
    <w:rsid w:val="001C37BD"/>
    <w:rsid w:val="001C45C1"/>
    <w:rsid w:val="001C468D"/>
    <w:rsid w:val="001C4F12"/>
    <w:rsid w:val="001C545C"/>
    <w:rsid w:val="001C5665"/>
    <w:rsid w:val="001C635E"/>
    <w:rsid w:val="001C6757"/>
    <w:rsid w:val="001C6A8E"/>
    <w:rsid w:val="001C762B"/>
    <w:rsid w:val="001C7F48"/>
    <w:rsid w:val="001D0052"/>
    <w:rsid w:val="001D2623"/>
    <w:rsid w:val="001D2CB6"/>
    <w:rsid w:val="001D37D8"/>
    <w:rsid w:val="001D3EDC"/>
    <w:rsid w:val="001D414C"/>
    <w:rsid w:val="001D41F4"/>
    <w:rsid w:val="001D5752"/>
    <w:rsid w:val="001D612E"/>
    <w:rsid w:val="001D65F8"/>
    <w:rsid w:val="001D7492"/>
    <w:rsid w:val="001D7890"/>
    <w:rsid w:val="001E0107"/>
    <w:rsid w:val="001E250F"/>
    <w:rsid w:val="001E2BC5"/>
    <w:rsid w:val="001E3801"/>
    <w:rsid w:val="001E3D5A"/>
    <w:rsid w:val="001E4891"/>
    <w:rsid w:val="001E4B36"/>
    <w:rsid w:val="001E4C29"/>
    <w:rsid w:val="001E4DB2"/>
    <w:rsid w:val="001E5701"/>
    <w:rsid w:val="001E61DF"/>
    <w:rsid w:val="001E76C7"/>
    <w:rsid w:val="001E7E24"/>
    <w:rsid w:val="001F04C1"/>
    <w:rsid w:val="001F0564"/>
    <w:rsid w:val="001F15A0"/>
    <w:rsid w:val="001F1D6C"/>
    <w:rsid w:val="001F1DB6"/>
    <w:rsid w:val="001F1FB1"/>
    <w:rsid w:val="001F2168"/>
    <w:rsid w:val="001F2E11"/>
    <w:rsid w:val="001F2EB6"/>
    <w:rsid w:val="001F3174"/>
    <w:rsid w:val="001F5180"/>
    <w:rsid w:val="001F573E"/>
    <w:rsid w:val="001F5ED0"/>
    <w:rsid w:val="001F62B2"/>
    <w:rsid w:val="001F6551"/>
    <w:rsid w:val="001F66AE"/>
    <w:rsid w:val="001F6777"/>
    <w:rsid w:val="001F70BC"/>
    <w:rsid w:val="001F74B8"/>
    <w:rsid w:val="001F7716"/>
    <w:rsid w:val="001F78B9"/>
    <w:rsid w:val="001F7BB6"/>
    <w:rsid w:val="001F7C60"/>
    <w:rsid w:val="00200101"/>
    <w:rsid w:val="00200212"/>
    <w:rsid w:val="00200F5D"/>
    <w:rsid w:val="002014CF"/>
    <w:rsid w:val="00202323"/>
    <w:rsid w:val="0020254E"/>
    <w:rsid w:val="00202A46"/>
    <w:rsid w:val="00202B69"/>
    <w:rsid w:val="00202DC9"/>
    <w:rsid w:val="00202F62"/>
    <w:rsid w:val="00203725"/>
    <w:rsid w:val="002037C0"/>
    <w:rsid w:val="00203A75"/>
    <w:rsid w:val="00203D02"/>
    <w:rsid w:val="0020417D"/>
    <w:rsid w:val="00204DC9"/>
    <w:rsid w:val="00205539"/>
    <w:rsid w:val="002058A4"/>
    <w:rsid w:val="002059C4"/>
    <w:rsid w:val="00206179"/>
    <w:rsid w:val="00206C2E"/>
    <w:rsid w:val="002078CF"/>
    <w:rsid w:val="0020796D"/>
    <w:rsid w:val="00207CC3"/>
    <w:rsid w:val="00207DA2"/>
    <w:rsid w:val="00207E02"/>
    <w:rsid w:val="00207E40"/>
    <w:rsid w:val="00207FAC"/>
    <w:rsid w:val="00210068"/>
    <w:rsid w:val="002101DC"/>
    <w:rsid w:val="00210594"/>
    <w:rsid w:val="00210870"/>
    <w:rsid w:val="00211ADC"/>
    <w:rsid w:val="00212C25"/>
    <w:rsid w:val="00212F68"/>
    <w:rsid w:val="002135C6"/>
    <w:rsid w:val="002140C5"/>
    <w:rsid w:val="0021441A"/>
    <w:rsid w:val="00214B9D"/>
    <w:rsid w:val="00214D4B"/>
    <w:rsid w:val="00215B09"/>
    <w:rsid w:val="00215FB5"/>
    <w:rsid w:val="002163DC"/>
    <w:rsid w:val="00216766"/>
    <w:rsid w:val="00216820"/>
    <w:rsid w:val="00217893"/>
    <w:rsid w:val="00220588"/>
    <w:rsid w:val="002208D5"/>
    <w:rsid w:val="00220B88"/>
    <w:rsid w:val="002211A8"/>
    <w:rsid w:val="00221235"/>
    <w:rsid w:val="00221A15"/>
    <w:rsid w:val="00221CC0"/>
    <w:rsid w:val="00221F66"/>
    <w:rsid w:val="0022234B"/>
    <w:rsid w:val="00223614"/>
    <w:rsid w:val="00223D79"/>
    <w:rsid w:val="00224F0F"/>
    <w:rsid w:val="002251E5"/>
    <w:rsid w:val="00225642"/>
    <w:rsid w:val="002256CF"/>
    <w:rsid w:val="002257D8"/>
    <w:rsid w:val="00225BEF"/>
    <w:rsid w:val="002267DE"/>
    <w:rsid w:val="00226AD0"/>
    <w:rsid w:val="00226E98"/>
    <w:rsid w:val="002279BC"/>
    <w:rsid w:val="002306AB"/>
    <w:rsid w:val="00231166"/>
    <w:rsid w:val="0023232F"/>
    <w:rsid w:val="00233169"/>
    <w:rsid w:val="0023335E"/>
    <w:rsid w:val="002338C0"/>
    <w:rsid w:val="002342E3"/>
    <w:rsid w:val="00234717"/>
    <w:rsid w:val="0023482D"/>
    <w:rsid w:val="00234920"/>
    <w:rsid w:val="0023505D"/>
    <w:rsid w:val="002358F1"/>
    <w:rsid w:val="002370FF"/>
    <w:rsid w:val="002374F8"/>
    <w:rsid w:val="00237EA0"/>
    <w:rsid w:val="002401D9"/>
    <w:rsid w:val="002411C2"/>
    <w:rsid w:val="002415C7"/>
    <w:rsid w:val="0024180E"/>
    <w:rsid w:val="00241D43"/>
    <w:rsid w:val="002423C1"/>
    <w:rsid w:val="00242459"/>
    <w:rsid w:val="002425E8"/>
    <w:rsid w:val="00242CEB"/>
    <w:rsid w:val="002430AE"/>
    <w:rsid w:val="00244688"/>
    <w:rsid w:val="002446ED"/>
    <w:rsid w:val="00245655"/>
    <w:rsid w:val="00245DD5"/>
    <w:rsid w:val="00245E8F"/>
    <w:rsid w:val="002462A0"/>
    <w:rsid w:val="00246E7E"/>
    <w:rsid w:val="0024735B"/>
    <w:rsid w:val="002476D5"/>
    <w:rsid w:val="0025034C"/>
    <w:rsid w:val="002510C4"/>
    <w:rsid w:val="0025176F"/>
    <w:rsid w:val="00251D4A"/>
    <w:rsid w:val="00252A35"/>
    <w:rsid w:val="00253090"/>
    <w:rsid w:val="00253C3C"/>
    <w:rsid w:val="0025450C"/>
    <w:rsid w:val="00254895"/>
    <w:rsid w:val="00254B13"/>
    <w:rsid w:val="00255225"/>
    <w:rsid w:val="00255C31"/>
    <w:rsid w:val="0025607C"/>
    <w:rsid w:val="002567E4"/>
    <w:rsid w:val="002576BB"/>
    <w:rsid w:val="00257B2F"/>
    <w:rsid w:val="00257D67"/>
    <w:rsid w:val="00257DA9"/>
    <w:rsid w:val="002601F1"/>
    <w:rsid w:val="002602D9"/>
    <w:rsid w:val="002603C7"/>
    <w:rsid w:val="002609DE"/>
    <w:rsid w:val="002616A9"/>
    <w:rsid w:val="002617A4"/>
    <w:rsid w:val="002620D1"/>
    <w:rsid w:val="00262386"/>
    <w:rsid w:val="00262D3D"/>
    <w:rsid w:val="00263B34"/>
    <w:rsid w:val="00263B51"/>
    <w:rsid w:val="00263E7F"/>
    <w:rsid w:val="0026424A"/>
    <w:rsid w:val="0026491C"/>
    <w:rsid w:val="00264B13"/>
    <w:rsid w:val="00264EBF"/>
    <w:rsid w:val="0026649F"/>
    <w:rsid w:val="002670AA"/>
    <w:rsid w:val="00267262"/>
    <w:rsid w:val="002672F0"/>
    <w:rsid w:val="00267751"/>
    <w:rsid w:val="00267E9A"/>
    <w:rsid w:val="00270113"/>
    <w:rsid w:val="002707A9"/>
    <w:rsid w:val="00270D83"/>
    <w:rsid w:val="00270F79"/>
    <w:rsid w:val="002713FB"/>
    <w:rsid w:val="00271411"/>
    <w:rsid w:val="002716D8"/>
    <w:rsid w:val="00272038"/>
    <w:rsid w:val="0027236E"/>
    <w:rsid w:val="00272857"/>
    <w:rsid w:val="00273638"/>
    <w:rsid w:val="0027399D"/>
    <w:rsid w:val="00273F59"/>
    <w:rsid w:val="00274C8A"/>
    <w:rsid w:val="00274E50"/>
    <w:rsid w:val="0027544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18"/>
    <w:rsid w:val="00285487"/>
    <w:rsid w:val="00285B02"/>
    <w:rsid w:val="00285E5E"/>
    <w:rsid w:val="00287152"/>
    <w:rsid w:val="002873AD"/>
    <w:rsid w:val="002907D9"/>
    <w:rsid w:val="00290850"/>
    <w:rsid w:val="00290E7C"/>
    <w:rsid w:val="00290F12"/>
    <w:rsid w:val="00291DCB"/>
    <w:rsid w:val="0029216D"/>
    <w:rsid w:val="0029216F"/>
    <w:rsid w:val="002924CF"/>
    <w:rsid w:val="002926A1"/>
    <w:rsid w:val="00292DCD"/>
    <w:rsid w:val="00294B97"/>
    <w:rsid w:val="00294BE3"/>
    <w:rsid w:val="002955C5"/>
    <w:rsid w:val="00295C1C"/>
    <w:rsid w:val="00295CB4"/>
    <w:rsid w:val="002960E2"/>
    <w:rsid w:val="002970CF"/>
    <w:rsid w:val="00297490"/>
    <w:rsid w:val="002974D4"/>
    <w:rsid w:val="002979C9"/>
    <w:rsid w:val="002A00F8"/>
    <w:rsid w:val="002A0603"/>
    <w:rsid w:val="002A1274"/>
    <w:rsid w:val="002A1EB6"/>
    <w:rsid w:val="002A2473"/>
    <w:rsid w:val="002A25D9"/>
    <w:rsid w:val="002A2FD2"/>
    <w:rsid w:val="002A3A58"/>
    <w:rsid w:val="002A3B3E"/>
    <w:rsid w:val="002A3C5F"/>
    <w:rsid w:val="002A3C89"/>
    <w:rsid w:val="002A43AA"/>
    <w:rsid w:val="002A4AC9"/>
    <w:rsid w:val="002A5143"/>
    <w:rsid w:val="002A5E38"/>
    <w:rsid w:val="002A62B6"/>
    <w:rsid w:val="002A637A"/>
    <w:rsid w:val="002A6658"/>
    <w:rsid w:val="002A6B90"/>
    <w:rsid w:val="002A70E6"/>
    <w:rsid w:val="002A71C8"/>
    <w:rsid w:val="002A7A35"/>
    <w:rsid w:val="002B0002"/>
    <w:rsid w:val="002B062F"/>
    <w:rsid w:val="002B12BE"/>
    <w:rsid w:val="002B144C"/>
    <w:rsid w:val="002B165D"/>
    <w:rsid w:val="002B189A"/>
    <w:rsid w:val="002B19CD"/>
    <w:rsid w:val="002B1AD3"/>
    <w:rsid w:val="002B2119"/>
    <w:rsid w:val="002B244C"/>
    <w:rsid w:val="002B2FCD"/>
    <w:rsid w:val="002B32CA"/>
    <w:rsid w:val="002B3F04"/>
    <w:rsid w:val="002B42DA"/>
    <w:rsid w:val="002B49CA"/>
    <w:rsid w:val="002B4DFD"/>
    <w:rsid w:val="002B602B"/>
    <w:rsid w:val="002B6251"/>
    <w:rsid w:val="002B6B9E"/>
    <w:rsid w:val="002B6FF7"/>
    <w:rsid w:val="002B75F7"/>
    <w:rsid w:val="002C092C"/>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A4"/>
    <w:rsid w:val="002D236C"/>
    <w:rsid w:val="002D2618"/>
    <w:rsid w:val="002D28EF"/>
    <w:rsid w:val="002D3712"/>
    <w:rsid w:val="002D470F"/>
    <w:rsid w:val="002D48BB"/>
    <w:rsid w:val="002D51D8"/>
    <w:rsid w:val="002D54D5"/>
    <w:rsid w:val="002D5ABC"/>
    <w:rsid w:val="002D61AE"/>
    <w:rsid w:val="002D6348"/>
    <w:rsid w:val="002D6767"/>
    <w:rsid w:val="002D6D51"/>
    <w:rsid w:val="002D6E52"/>
    <w:rsid w:val="002D6F74"/>
    <w:rsid w:val="002D71B6"/>
    <w:rsid w:val="002D7F06"/>
    <w:rsid w:val="002E00F1"/>
    <w:rsid w:val="002E115D"/>
    <w:rsid w:val="002E120E"/>
    <w:rsid w:val="002E16D7"/>
    <w:rsid w:val="002E1796"/>
    <w:rsid w:val="002E259F"/>
    <w:rsid w:val="002E2B93"/>
    <w:rsid w:val="002E2CD8"/>
    <w:rsid w:val="002E348F"/>
    <w:rsid w:val="002E3C32"/>
    <w:rsid w:val="002E4A5A"/>
    <w:rsid w:val="002E4F30"/>
    <w:rsid w:val="002E59DF"/>
    <w:rsid w:val="002E5C9B"/>
    <w:rsid w:val="002E5EA9"/>
    <w:rsid w:val="002E6BB6"/>
    <w:rsid w:val="002F05C1"/>
    <w:rsid w:val="002F0663"/>
    <w:rsid w:val="002F0FBA"/>
    <w:rsid w:val="002F12E7"/>
    <w:rsid w:val="002F148F"/>
    <w:rsid w:val="002F1998"/>
    <w:rsid w:val="002F1B4C"/>
    <w:rsid w:val="002F1CD9"/>
    <w:rsid w:val="002F1D5C"/>
    <w:rsid w:val="002F35C8"/>
    <w:rsid w:val="002F396F"/>
    <w:rsid w:val="002F44C0"/>
    <w:rsid w:val="002F536E"/>
    <w:rsid w:val="002F5A85"/>
    <w:rsid w:val="002F5EE2"/>
    <w:rsid w:val="002F5F47"/>
    <w:rsid w:val="002F5F8E"/>
    <w:rsid w:val="002F67FD"/>
    <w:rsid w:val="002F6EDD"/>
    <w:rsid w:val="002F7A04"/>
    <w:rsid w:val="002F7B28"/>
    <w:rsid w:val="002F7D23"/>
    <w:rsid w:val="002F7E2F"/>
    <w:rsid w:val="00300FEF"/>
    <w:rsid w:val="00301185"/>
    <w:rsid w:val="00301B49"/>
    <w:rsid w:val="00301D0E"/>
    <w:rsid w:val="0030230E"/>
    <w:rsid w:val="0030313E"/>
    <w:rsid w:val="00303C2A"/>
    <w:rsid w:val="00303D02"/>
    <w:rsid w:val="003049FC"/>
    <w:rsid w:val="00304E45"/>
    <w:rsid w:val="00306737"/>
    <w:rsid w:val="0030691B"/>
    <w:rsid w:val="00306D9F"/>
    <w:rsid w:val="00306F87"/>
    <w:rsid w:val="003074D1"/>
    <w:rsid w:val="00307691"/>
    <w:rsid w:val="00307836"/>
    <w:rsid w:val="003101E1"/>
    <w:rsid w:val="00310753"/>
    <w:rsid w:val="0031109D"/>
    <w:rsid w:val="00311111"/>
    <w:rsid w:val="003127FC"/>
    <w:rsid w:val="0031284C"/>
    <w:rsid w:val="00312FEE"/>
    <w:rsid w:val="0031328F"/>
    <w:rsid w:val="00313700"/>
    <w:rsid w:val="00313947"/>
    <w:rsid w:val="00313990"/>
    <w:rsid w:val="00313A09"/>
    <w:rsid w:val="00313C2B"/>
    <w:rsid w:val="0031420A"/>
    <w:rsid w:val="00314972"/>
    <w:rsid w:val="00314A80"/>
    <w:rsid w:val="00314BA3"/>
    <w:rsid w:val="00314E65"/>
    <w:rsid w:val="003155D3"/>
    <w:rsid w:val="00317AC3"/>
    <w:rsid w:val="00320115"/>
    <w:rsid w:val="003211D0"/>
    <w:rsid w:val="00321802"/>
    <w:rsid w:val="00321A79"/>
    <w:rsid w:val="00321B1F"/>
    <w:rsid w:val="003222E1"/>
    <w:rsid w:val="0032266C"/>
    <w:rsid w:val="00323293"/>
    <w:rsid w:val="003232C3"/>
    <w:rsid w:val="00323B53"/>
    <w:rsid w:val="00324073"/>
    <w:rsid w:val="003241B0"/>
    <w:rsid w:val="003241B4"/>
    <w:rsid w:val="0032494C"/>
    <w:rsid w:val="00324C6C"/>
    <w:rsid w:val="00325243"/>
    <w:rsid w:val="00325A84"/>
    <w:rsid w:val="00325BB7"/>
    <w:rsid w:val="00325D58"/>
    <w:rsid w:val="00325F1F"/>
    <w:rsid w:val="00326357"/>
    <w:rsid w:val="00326CB7"/>
    <w:rsid w:val="00326F19"/>
    <w:rsid w:val="00326F9E"/>
    <w:rsid w:val="003300F2"/>
    <w:rsid w:val="0033044D"/>
    <w:rsid w:val="00331673"/>
    <w:rsid w:val="00331ED1"/>
    <w:rsid w:val="003328D9"/>
    <w:rsid w:val="00332C4F"/>
    <w:rsid w:val="00333AEC"/>
    <w:rsid w:val="00333BFA"/>
    <w:rsid w:val="00334D33"/>
    <w:rsid w:val="00334EB8"/>
    <w:rsid w:val="00335A01"/>
    <w:rsid w:val="00335DA5"/>
    <w:rsid w:val="0033642E"/>
    <w:rsid w:val="00336AEC"/>
    <w:rsid w:val="00336D48"/>
    <w:rsid w:val="003374AD"/>
    <w:rsid w:val="003404D0"/>
    <w:rsid w:val="003406FD"/>
    <w:rsid w:val="00340F7A"/>
    <w:rsid w:val="00341916"/>
    <w:rsid w:val="00341929"/>
    <w:rsid w:val="00341D9A"/>
    <w:rsid w:val="00343586"/>
    <w:rsid w:val="003436A3"/>
    <w:rsid w:val="00343AFE"/>
    <w:rsid w:val="0034460F"/>
    <w:rsid w:val="00344F46"/>
    <w:rsid w:val="00345141"/>
    <w:rsid w:val="003451F8"/>
    <w:rsid w:val="00345233"/>
    <w:rsid w:val="003453C2"/>
    <w:rsid w:val="00346410"/>
    <w:rsid w:val="0034732A"/>
    <w:rsid w:val="00350286"/>
    <w:rsid w:val="0035041E"/>
    <w:rsid w:val="00350730"/>
    <w:rsid w:val="00351D68"/>
    <w:rsid w:val="00352626"/>
    <w:rsid w:val="00352C78"/>
    <w:rsid w:val="003536CF"/>
    <w:rsid w:val="00353A48"/>
    <w:rsid w:val="00353BED"/>
    <w:rsid w:val="00353D1B"/>
    <w:rsid w:val="00354AB4"/>
    <w:rsid w:val="00355501"/>
    <w:rsid w:val="003556B5"/>
    <w:rsid w:val="00355743"/>
    <w:rsid w:val="00355846"/>
    <w:rsid w:val="003559E0"/>
    <w:rsid w:val="00356D0D"/>
    <w:rsid w:val="003572B2"/>
    <w:rsid w:val="003576C1"/>
    <w:rsid w:val="00357BB8"/>
    <w:rsid w:val="00357C23"/>
    <w:rsid w:val="003600F2"/>
    <w:rsid w:val="00360DB9"/>
    <w:rsid w:val="00360F9B"/>
    <w:rsid w:val="00361525"/>
    <w:rsid w:val="003617F1"/>
    <w:rsid w:val="00362470"/>
    <w:rsid w:val="00362719"/>
    <w:rsid w:val="00363134"/>
    <w:rsid w:val="00364334"/>
    <w:rsid w:val="00365384"/>
    <w:rsid w:val="00365647"/>
    <w:rsid w:val="003660B8"/>
    <w:rsid w:val="003671C3"/>
    <w:rsid w:val="003674A1"/>
    <w:rsid w:val="00370489"/>
    <w:rsid w:val="00370682"/>
    <w:rsid w:val="003713E4"/>
    <w:rsid w:val="00371433"/>
    <w:rsid w:val="00373245"/>
    <w:rsid w:val="003734AB"/>
    <w:rsid w:val="00373C97"/>
    <w:rsid w:val="00373F79"/>
    <w:rsid w:val="003741D5"/>
    <w:rsid w:val="00374529"/>
    <w:rsid w:val="00374650"/>
    <w:rsid w:val="00374A04"/>
    <w:rsid w:val="00375417"/>
    <w:rsid w:val="0037545E"/>
    <w:rsid w:val="003754D9"/>
    <w:rsid w:val="00375531"/>
    <w:rsid w:val="00375687"/>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D"/>
    <w:rsid w:val="003812C4"/>
    <w:rsid w:val="003813C1"/>
    <w:rsid w:val="003819C8"/>
    <w:rsid w:val="00381A66"/>
    <w:rsid w:val="003821B2"/>
    <w:rsid w:val="00382509"/>
    <w:rsid w:val="00382939"/>
    <w:rsid w:val="00382A83"/>
    <w:rsid w:val="00382D10"/>
    <w:rsid w:val="00382D9A"/>
    <w:rsid w:val="0038332E"/>
    <w:rsid w:val="003835F5"/>
    <w:rsid w:val="00383A80"/>
    <w:rsid w:val="00383AEE"/>
    <w:rsid w:val="0038407A"/>
    <w:rsid w:val="00384F5A"/>
    <w:rsid w:val="00385D49"/>
    <w:rsid w:val="00386E0D"/>
    <w:rsid w:val="00386E76"/>
    <w:rsid w:val="003903FB"/>
    <w:rsid w:val="00390B20"/>
    <w:rsid w:val="0039114B"/>
    <w:rsid w:val="0039183A"/>
    <w:rsid w:val="00391AD0"/>
    <w:rsid w:val="00391F26"/>
    <w:rsid w:val="00391FE7"/>
    <w:rsid w:val="0039299B"/>
    <w:rsid w:val="00393698"/>
    <w:rsid w:val="0039371E"/>
    <w:rsid w:val="00393A3D"/>
    <w:rsid w:val="00393D5E"/>
    <w:rsid w:val="00394C27"/>
    <w:rsid w:val="00395EA2"/>
    <w:rsid w:val="00396CB4"/>
    <w:rsid w:val="00396DC6"/>
    <w:rsid w:val="003977D0"/>
    <w:rsid w:val="003A00F1"/>
    <w:rsid w:val="003A050E"/>
    <w:rsid w:val="003A050F"/>
    <w:rsid w:val="003A0CAA"/>
    <w:rsid w:val="003A0EC0"/>
    <w:rsid w:val="003A1229"/>
    <w:rsid w:val="003A149F"/>
    <w:rsid w:val="003A1966"/>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4F0"/>
    <w:rsid w:val="003B03D1"/>
    <w:rsid w:val="003B0F1F"/>
    <w:rsid w:val="003B12DE"/>
    <w:rsid w:val="003B160F"/>
    <w:rsid w:val="003B2CD3"/>
    <w:rsid w:val="003B3624"/>
    <w:rsid w:val="003B3660"/>
    <w:rsid w:val="003B386F"/>
    <w:rsid w:val="003B39F9"/>
    <w:rsid w:val="003B4138"/>
    <w:rsid w:val="003B46E2"/>
    <w:rsid w:val="003B5BBF"/>
    <w:rsid w:val="003B6924"/>
    <w:rsid w:val="003B73B7"/>
    <w:rsid w:val="003B7634"/>
    <w:rsid w:val="003B78AD"/>
    <w:rsid w:val="003C018A"/>
    <w:rsid w:val="003C0231"/>
    <w:rsid w:val="003C07A3"/>
    <w:rsid w:val="003C126F"/>
    <w:rsid w:val="003C1AB1"/>
    <w:rsid w:val="003C1B53"/>
    <w:rsid w:val="003C1BFB"/>
    <w:rsid w:val="003C2289"/>
    <w:rsid w:val="003C2412"/>
    <w:rsid w:val="003C253D"/>
    <w:rsid w:val="003C269A"/>
    <w:rsid w:val="003C2837"/>
    <w:rsid w:val="003C2EEB"/>
    <w:rsid w:val="003C34BF"/>
    <w:rsid w:val="003C3F49"/>
    <w:rsid w:val="003C4C02"/>
    <w:rsid w:val="003C4C53"/>
    <w:rsid w:val="003C50DB"/>
    <w:rsid w:val="003C5AB4"/>
    <w:rsid w:val="003C5CA2"/>
    <w:rsid w:val="003C5FC0"/>
    <w:rsid w:val="003C63DD"/>
    <w:rsid w:val="003C6C3A"/>
    <w:rsid w:val="003C6C7B"/>
    <w:rsid w:val="003C7285"/>
    <w:rsid w:val="003C73E9"/>
    <w:rsid w:val="003C7763"/>
    <w:rsid w:val="003C7AFD"/>
    <w:rsid w:val="003C7CF1"/>
    <w:rsid w:val="003D0037"/>
    <w:rsid w:val="003D03D9"/>
    <w:rsid w:val="003D0BF0"/>
    <w:rsid w:val="003D11CB"/>
    <w:rsid w:val="003D1383"/>
    <w:rsid w:val="003D33F6"/>
    <w:rsid w:val="003D346C"/>
    <w:rsid w:val="003D3597"/>
    <w:rsid w:val="003D4196"/>
    <w:rsid w:val="003D490C"/>
    <w:rsid w:val="003D4F69"/>
    <w:rsid w:val="003D517C"/>
    <w:rsid w:val="003D53B2"/>
    <w:rsid w:val="003D5A05"/>
    <w:rsid w:val="003D5EC9"/>
    <w:rsid w:val="003D6258"/>
    <w:rsid w:val="003D6501"/>
    <w:rsid w:val="003D6BCA"/>
    <w:rsid w:val="003D6DF2"/>
    <w:rsid w:val="003D74E8"/>
    <w:rsid w:val="003D7DD9"/>
    <w:rsid w:val="003E0A08"/>
    <w:rsid w:val="003E0AF4"/>
    <w:rsid w:val="003E0FEA"/>
    <w:rsid w:val="003E1160"/>
    <w:rsid w:val="003E1371"/>
    <w:rsid w:val="003E144A"/>
    <w:rsid w:val="003E1D80"/>
    <w:rsid w:val="003E2280"/>
    <w:rsid w:val="003E23F7"/>
    <w:rsid w:val="003E2796"/>
    <w:rsid w:val="003E4314"/>
    <w:rsid w:val="003E436D"/>
    <w:rsid w:val="003E4AC7"/>
    <w:rsid w:val="003E4BC7"/>
    <w:rsid w:val="003E4DB9"/>
    <w:rsid w:val="003E51C1"/>
    <w:rsid w:val="003E5ADA"/>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FD5"/>
    <w:rsid w:val="004017E7"/>
    <w:rsid w:val="00401CAD"/>
    <w:rsid w:val="004022F2"/>
    <w:rsid w:val="0040276A"/>
    <w:rsid w:val="00402886"/>
    <w:rsid w:val="004038D3"/>
    <w:rsid w:val="00403C4D"/>
    <w:rsid w:val="0040427C"/>
    <w:rsid w:val="00404533"/>
    <w:rsid w:val="0040472C"/>
    <w:rsid w:val="004047D7"/>
    <w:rsid w:val="00404C93"/>
    <w:rsid w:val="00405855"/>
    <w:rsid w:val="00405B22"/>
    <w:rsid w:val="00405D65"/>
    <w:rsid w:val="0040657F"/>
    <w:rsid w:val="00406B9B"/>
    <w:rsid w:val="00407939"/>
    <w:rsid w:val="00407E1E"/>
    <w:rsid w:val="00410349"/>
    <w:rsid w:val="00410546"/>
    <w:rsid w:val="00410936"/>
    <w:rsid w:val="00410A15"/>
    <w:rsid w:val="0041188F"/>
    <w:rsid w:val="00411A82"/>
    <w:rsid w:val="00411B94"/>
    <w:rsid w:val="00411BD7"/>
    <w:rsid w:val="0041208A"/>
    <w:rsid w:val="004127DA"/>
    <w:rsid w:val="00412BB1"/>
    <w:rsid w:val="004132EE"/>
    <w:rsid w:val="0041361C"/>
    <w:rsid w:val="0041367B"/>
    <w:rsid w:val="00413D2E"/>
    <w:rsid w:val="00413FA7"/>
    <w:rsid w:val="004147BD"/>
    <w:rsid w:val="004157B6"/>
    <w:rsid w:val="00415DCE"/>
    <w:rsid w:val="0041685F"/>
    <w:rsid w:val="00416CD6"/>
    <w:rsid w:val="00416D08"/>
    <w:rsid w:val="004170BC"/>
    <w:rsid w:val="00417604"/>
    <w:rsid w:val="00420410"/>
    <w:rsid w:val="00421D7D"/>
    <w:rsid w:val="004225B0"/>
    <w:rsid w:val="00424668"/>
    <w:rsid w:val="0042470D"/>
    <w:rsid w:val="00424B94"/>
    <w:rsid w:val="00424C4C"/>
    <w:rsid w:val="004252AF"/>
    <w:rsid w:val="0042578B"/>
    <w:rsid w:val="004257A5"/>
    <w:rsid w:val="00425CFB"/>
    <w:rsid w:val="00426BB0"/>
    <w:rsid w:val="0042788E"/>
    <w:rsid w:val="00431627"/>
    <w:rsid w:val="00432262"/>
    <w:rsid w:val="00432574"/>
    <w:rsid w:val="0043288C"/>
    <w:rsid w:val="00432C5F"/>
    <w:rsid w:val="0043335A"/>
    <w:rsid w:val="00433991"/>
    <w:rsid w:val="00433A4A"/>
    <w:rsid w:val="00433FD7"/>
    <w:rsid w:val="004344CB"/>
    <w:rsid w:val="0043483A"/>
    <w:rsid w:val="004350FA"/>
    <w:rsid w:val="00435186"/>
    <w:rsid w:val="00435437"/>
    <w:rsid w:val="004356A8"/>
    <w:rsid w:val="00436201"/>
    <w:rsid w:val="004362DD"/>
    <w:rsid w:val="004372E5"/>
    <w:rsid w:val="004375A5"/>
    <w:rsid w:val="00437883"/>
    <w:rsid w:val="0044055D"/>
    <w:rsid w:val="00441140"/>
    <w:rsid w:val="00441581"/>
    <w:rsid w:val="004417E5"/>
    <w:rsid w:val="004420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43"/>
    <w:rsid w:val="00453770"/>
    <w:rsid w:val="004545ED"/>
    <w:rsid w:val="00454F45"/>
    <w:rsid w:val="00455131"/>
    <w:rsid w:val="00455810"/>
    <w:rsid w:val="00455A08"/>
    <w:rsid w:val="00455AA9"/>
    <w:rsid w:val="00455D76"/>
    <w:rsid w:val="00456067"/>
    <w:rsid w:val="00456080"/>
    <w:rsid w:val="00456A2D"/>
    <w:rsid w:val="00457163"/>
    <w:rsid w:val="0045719A"/>
    <w:rsid w:val="0045773D"/>
    <w:rsid w:val="00457F5A"/>
    <w:rsid w:val="00460069"/>
    <w:rsid w:val="00460244"/>
    <w:rsid w:val="00460401"/>
    <w:rsid w:val="00460471"/>
    <w:rsid w:val="00460A16"/>
    <w:rsid w:val="00461904"/>
    <w:rsid w:val="00461CE4"/>
    <w:rsid w:val="004624F4"/>
    <w:rsid w:val="00462587"/>
    <w:rsid w:val="00463465"/>
    <w:rsid w:val="004635E0"/>
    <w:rsid w:val="00463897"/>
    <w:rsid w:val="004642FA"/>
    <w:rsid w:val="00464400"/>
    <w:rsid w:val="0046472C"/>
    <w:rsid w:val="00465067"/>
    <w:rsid w:val="004658BF"/>
    <w:rsid w:val="0046675E"/>
    <w:rsid w:val="00466FE7"/>
    <w:rsid w:val="004674D7"/>
    <w:rsid w:val="00467B1D"/>
    <w:rsid w:val="00467FCB"/>
    <w:rsid w:val="0047047D"/>
    <w:rsid w:val="00471043"/>
    <w:rsid w:val="004712B7"/>
    <w:rsid w:val="004713B5"/>
    <w:rsid w:val="004720C4"/>
    <w:rsid w:val="004727E6"/>
    <w:rsid w:val="00472910"/>
    <w:rsid w:val="00472F7A"/>
    <w:rsid w:val="00472F8C"/>
    <w:rsid w:val="0047399D"/>
    <w:rsid w:val="00473ACD"/>
    <w:rsid w:val="00473DA9"/>
    <w:rsid w:val="004745B4"/>
    <w:rsid w:val="00475262"/>
    <w:rsid w:val="0047554A"/>
    <w:rsid w:val="00475F9B"/>
    <w:rsid w:val="00476119"/>
    <w:rsid w:val="004766FE"/>
    <w:rsid w:val="0047687E"/>
    <w:rsid w:val="00476CDD"/>
    <w:rsid w:val="00476F8C"/>
    <w:rsid w:val="00477E28"/>
    <w:rsid w:val="00480275"/>
    <w:rsid w:val="00481849"/>
    <w:rsid w:val="004823ED"/>
    <w:rsid w:val="00482647"/>
    <w:rsid w:val="00482B09"/>
    <w:rsid w:val="00482BC0"/>
    <w:rsid w:val="00483066"/>
    <w:rsid w:val="00483462"/>
    <w:rsid w:val="0048385F"/>
    <w:rsid w:val="00483B93"/>
    <w:rsid w:val="00483E10"/>
    <w:rsid w:val="004847DE"/>
    <w:rsid w:val="00484906"/>
    <w:rsid w:val="00484E76"/>
    <w:rsid w:val="00484FC0"/>
    <w:rsid w:val="0048587E"/>
    <w:rsid w:val="00485E23"/>
    <w:rsid w:val="0048654D"/>
    <w:rsid w:val="004867B9"/>
    <w:rsid w:val="00486B0D"/>
    <w:rsid w:val="00486DCD"/>
    <w:rsid w:val="004873D5"/>
    <w:rsid w:val="004901F4"/>
    <w:rsid w:val="004905CE"/>
    <w:rsid w:val="004909FF"/>
    <w:rsid w:val="00491310"/>
    <w:rsid w:val="00491368"/>
    <w:rsid w:val="004923AA"/>
    <w:rsid w:val="004929F0"/>
    <w:rsid w:val="004947C1"/>
    <w:rsid w:val="0049538A"/>
    <w:rsid w:val="0049544F"/>
    <w:rsid w:val="00495F71"/>
    <w:rsid w:val="004964FA"/>
    <w:rsid w:val="00496EFB"/>
    <w:rsid w:val="00497851"/>
    <w:rsid w:val="0049788B"/>
    <w:rsid w:val="00497DF3"/>
    <w:rsid w:val="004A01F5"/>
    <w:rsid w:val="004A0401"/>
    <w:rsid w:val="004A0E10"/>
    <w:rsid w:val="004A0FCC"/>
    <w:rsid w:val="004A13CE"/>
    <w:rsid w:val="004A17D7"/>
    <w:rsid w:val="004A1BB5"/>
    <w:rsid w:val="004A282B"/>
    <w:rsid w:val="004A299F"/>
    <w:rsid w:val="004A2AD9"/>
    <w:rsid w:val="004A2C99"/>
    <w:rsid w:val="004A2CEE"/>
    <w:rsid w:val="004A35ED"/>
    <w:rsid w:val="004A3697"/>
    <w:rsid w:val="004A3C50"/>
    <w:rsid w:val="004A3F9F"/>
    <w:rsid w:val="004A43B2"/>
    <w:rsid w:val="004A4444"/>
    <w:rsid w:val="004A4761"/>
    <w:rsid w:val="004A48CA"/>
    <w:rsid w:val="004A4C80"/>
    <w:rsid w:val="004A4DA2"/>
    <w:rsid w:val="004A5102"/>
    <w:rsid w:val="004A51B9"/>
    <w:rsid w:val="004A5368"/>
    <w:rsid w:val="004A53AB"/>
    <w:rsid w:val="004A553B"/>
    <w:rsid w:val="004A60B1"/>
    <w:rsid w:val="004A7223"/>
    <w:rsid w:val="004A7485"/>
    <w:rsid w:val="004A7F0E"/>
    <w:rsid w:val="004B0C96"/>
    <w:rsid w:val="004B0E0C"/>
    <w:rsid w:val="004B15B4"/>
    <w:rsid w:val="004B1B04"/>
    <w:rsid w:val="004B283A"/>
    <w:rsid w:val="004B2DE0"/>
    <w:rsid w:val="004B2DE4"/>
    <w:rsid w:val="004B3551"/>
    <w:rsid w:val="004B42DF"/>
    <w:rsid w:val="004B4807"/>
    <w:rsid w:val="004B5982"/>
    <w:rsid w:val="004B5DEE"/>
    <w:rsid w:val="004B5E0C"/>
    <w:rsid w:val="004B685B"/>
    <w:rsid w:val="004B6BCA"/>
    <w:rsid w:val="004B6FBD"/>
    <w:rsid w:val="004B7455"/>
    <w:rsid w:val="004B7E66"/>
    <w:rsid w:val="004B7FBC"/>
    <w:rsid w:val="004C010A"/>
    <w:rsid w:val="004C076A"/>
    <w:rsid w:val="004C0B12"/>
    <w:rsid w:val="004C0BB9"/>
    <w:rsid w:val="004C0C53"/>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1010"/>
    <w:rsid w:val="004D248A"/>
    <w:rsid w:val="004D2D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98"/>
    <w:rsid w:val="004E3243"/>
    <w:rsid w:val="004E341E"/>
    <w:rsid w:val="004E37FE"/>
    <w:rsid w:val="004E3AEE"/>
    <w:rsid w:val="004E4023"/>
    <w:rsid w:val="004E442B"/>
    <w:rsid w:val="004E4612"/>
    <w:rsid w:val="004E47F9"/>
    <w:rsid w:val="004E4DB4"/>
    <w:rsid w:val="004E5340"/>
    <w:rsid w:val="004E5FAA"/>
    <w:rsid w:val="004E63B6"/>
    <w:rsid w:val="004E6400"/>
    <w:rsid w:val="004E682E"/>
    <w:rsid w:val="004E6AD3"/>
    <w:rsid w:val="004E6F7E"/>
    <w:rsid w:val="004E71CB"/>
    <w:rsid w:val="004E72D7"/>
    <w:rsid w:val="004E76ED"/>
    <w:rsid w:val="004E776B"/>
    <w:rsid w:val="004E7D39"/>
    <w:rsid w:val="004F0107"/>
    <w:rsid w:val="004F06AC"/>
    <w:rsid w:val="004F0924"/>
    <w:rsid w:val="004F0C1D"/>
    <w:rsid w:val="004F1077"/>
    <w:rsid w:val="004F1635"/>
    <w:rsid w:val="004F1855"/>
    <w:rsid w:val="004F1982"/>
    <w:rsid w:val="004F1E4F"/>
    <w:rsid w:val="004F2724"/>
    <w:rsid w:val="004F30E1"/>
    <w:rsid w:val="004F33F0"/>
    <w:rsid w:val="004F39AF"/>
    <w:rsid w:val="004F39C8"/>
    <w:rsid w:val="004F3A84"/>
    <w:rsid w:val="004F4676"/>
    <w:rsid w:val="004F4D51"/>
    <w:rsid w:val="004F50BE"/>
    <w:rsid w:val="004F6CBF"/>
    <w:rsid w:val="004F6FEF"/>
    <w:rsid w:val="004F7943"/>
    <w:rsid w:val="005002B8"/>
    <w:rsid w:val="00500818"/>
    <w:rsid w:val="00501200"/>
    <w:rsid w:val="00501215"/>
    <w:rsid w:val="00501227"/>
    <w:rsid w:val="00501D09"/>
    <w:rsid w:val="005020EF"/>
    <w:rsid w:val="0050218B"/>
    <w:rsid w:val="0050224F"/>
    <w:rsid w:val="00502FE7"/>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FD"/>
    <w:rsid w:val="0051329C"/>
    <w:rsid w:val="00513D2A"/>
    <w:rsid w:val="0051416C"/>
    <w:rsid w:val="0051508F"/>
    <w:rsid w:val="00515242"/>
    <w:rsid w:val="00515C55"/>
    <w:rsid w:val="00515CBD"/>
    <w:rsid w:val="00515ED0"/>
    <w:rsid w:val="00516043"/>
    <w:rsid w:val="0051611C"/>
    <w:rsid w:val="0051688D"/>
    <w:rsid w:val="00517A42"/>
    <w:rsid w:val="005209A8"/>
    <w:rsid w:val="005212AF"/>
    <w:rsid w:val="00522200"/>
    <w:rsid w:val="00522A29"/>
    <w:rsid w:val="00522C57"/>
    <w:rsid w:val="00522E11"/>
    <w:rsid w:val="005233E1"/>
    <w:rsid w:val="0052352E"/>
    <w:rsid w:val="00523DED"/>
    <w:rsid w:val="0052470F"/>
    <w:rsid w:val="00524AB3"/>
    <w:rsid w:val="00525A62"/>
    <w:rsid w:val="00525B54"/>
    <w:rsid w:val="00525D58"/>
    <w:rsid w:val="00525FD6"/>
    <w:rsid w:val="005260FE"/>
    <w:rsid w:val="005265F8"/>
    <w:rsid w:val="005269B3"/>
    <w:rsid w:val="00526D2D"/>
    <w:rsid w:val="005273B1"/>
    <w:rsid w:val="005275DB"/>
    <w:rsid w:val="00527D50"/>
    <w:rsid w:val="00530103"/>
    <w:rsid w:val="00530629"/>
    <w:rsid w:val="00530BB3"/>
    <w:rsid w:val="00530E7A"/>
    <w:rsid w:val="00530FFF"/>
    <w:rsid w:val="005311C6"/>
    <w:rsid w:val="005315A7"/>
    <w:rsid w:val="00531BDC"/>
    <w:rsid w:val="00532132"/>
    <w:rsid w:val="005321FB"/>
    <w:rsid w:val="0053254A"/>
    <w:rsid w:val="00532EB6"/>
    <w:rsid w:val="005332CF"/>
    <w:rsid w:val="005334CF"/>
    <w:rsid w:val="00533865"/>
    <w:rsid w:val="00533C4A"/>
    <w:rsid w:val="005346BB"/>
    <w:rsid w:val="00535763"/>
    <w:rsid w:val="005357BB"/>
    <w:rsid w:val="005377B5"/>
    <w:rsid w:val="005379E7"/>
    <w:rsid w:val="00537A4A"/>
    <w:rsid w:val="00540094"/>
    <w:rsid w:val="005404A6"/>
    <w:rsid w:val="00540733"/>
    <w:rsid w:val="00540743"/>
    <w:rsid w:val="00540C9A"/>
    <w:rsid w:val="005411FA"/>
    <w:rsid w:val="0054132A"/>
    <w:rsid w:val="005415E4"/>
    <w:rsid w:val="00541BC4"/>
    <w:rsid w:val="005420ED"/>
    <w:rsid w:val="00542A74"/>
    <w:rsid w:val="00543AE0"/>
    <w:rsid w:val="005448A6"/>
    <w:rsid w:val="00545E58"/>
    <w:rsid w:val="005464B7"/>
    <w:rsid w:val="00547265"/>
    <w:rsid w:val="00547443"/>
    <w:rsid w:val="005505A6"/>
    <w:rsid w:val="005505BF"/>
    <w:rsid w:val="00551B0D"/>
    <w:rsid w:val="00551FA7"/>
    <w:rsid w:val="00553286"/>
    <w:rsid w:val="00553E2C"/>
    <w:rsid w:val="0055476C"/>
    <w:rsid w:val="00555156"/>
    <w:rsid w:val="0055540A"/>
    <w:rsid w:val="0055710D"/>
    <w:rsid w:val="00557458"/>
    <w:rsid w:val="005605D0"/>
    <w:rsid w:val="00560A5F"/>
    <w:rsid w:val="00560AD2"/>
    <w:rsid w:val="00560F93"/>
    <w:rsid w:val="00561265"/>
    <w:rsid w:val="00561B70"/>
    <w:rsid w:val="00561DBA"/>
    <w:rsid w:val="00562B41"/>
    <w:rsid w:val="00562F0D"/>
    <w:rsid w:val="0056365F"/>
    <w:rsid w:val="0056375F"/>
    <w:rsid w:val="00563B8D"/>
    <w:rsid w:val="00563DE6"/>
    <w:rsid w:val="0056412E"/>
    <w:rsid w:val="00564379"/>
    <w:rsid w:val="0056444E"/>
    <w:rsid w:val="00564616"/>
    <w:rsid w:val="005647FE"/>
    <w:rsid w:val="005648A8"/>
    <w:rsid w:val="00564AD2"/>
    <w:rsid w:val="00564CC7"/>
    <w:rsid w:val="00564ED0"/>
    <w:rsid w:val="00565036"/>
    <w:rsid w:val="005651C4"/>
    <w:rsid w:val="00565724"/>
    <w:rsid w:val="00566362"/>
    <w:rsid w:val="00566470"/>
    <w:rsid w:val="005669CC"/>
    <w:rsid w:val="00566CC6"/>
    <w:rsid w:val="005670A1"/>
    <w:rsid w:val="00567348"/>
    <w:rsid w:val="00567800"/>
    <w:rsid w:val="00567A52"/>
    <w:rsid w:val="00567D50"/>
    <w:rsid w:val="00570304"/>
    <w:rsid w:val="00570722"/>
    <w:rsid w:val="0057158C"/>
    <w:rsid w:val="005717E5"/>
    <w:rsid w:val="005717E7"/>
    <w:rsid w:val="0057188A"/>
    <w:rsid w:val="00571DDC"/>
    <w:rsid w:val="00571EE0"/>
    <w:rsid w:val="00572AF3"/>
    <w:rsid w:val="00572F83"/>
    <w:rsid w:val="00573D33"/>
    <w:rsid w:val="00574529"/>
    <w:rsid w:val="005753B6"/>
    <w:rsid w:val="00575DFE"/>
    <w:rsid w:val="005769FF"/>
    <w:rsid w:val="0057745D"/>
    <w:rsid w:val="00577925"/>
    <w:rsid w:val="00577A72"/>
    <w:rsid w:val="00577BF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6D"/>
    <w:rsid w:val="00593111"/>
    <w:rsid w:val="00593816"/>
    <w:rsid w:val="00593D67"/>
    <w:rsid w:val="00593F3E"/>
    <w:rsid w:val="0059449E"/>
    <w:rsid w:val="00594FA6"/>
    <w:rsid w:val="00595F0B"/>
    <w:rsid w:val="00595F1A"/>
    <w:rsid w:val="00595F8E"/>
    <w:rsid w:val="00596895"/>
    <w:rsid w:val="00596BDA"/>
    <w:rsid w:val="00596C27"/>
    <w:rsid w:val="00597743"/>
    <w:rsid w:val="00597972"/>
    <w:rsid w:val="005979E9"/>
    <w:rsid w:val="005A0791"/>
    <w:rsid w:val="005A07D8"/>
    <w:rsid w:val="005A195F"/>
    <w:rsid w:val="005A1DFD"/>
    <w:rsid w:val="005A2704"/>
    <w:rsid w:val="005A2AC1"/>
    <w:rsid w:val="005A2B07"/>
    <w:rsid w:val="005A58E6"/>
    <w:rsid w:val="005A62C5"/>
    <w:rsid w:val="005A65C8"/>
    <w:rsid w:val="005A74E8"/>
    <w:rsid w:val="005A7916"/>
    <w:rsid w:val="005A7B58"/>
    <w:rsid w:val="005B0449"/>
    <w:rsid w:val="005B0749"/>
    <w:rsid w:val="005B19E4"/>
    <w:rsid w:val="005B1D8D"/>
    <w:rsid w:val="005B24C3"/>
    <w:rsid w:val="005B2A1D"/>
    <w:rsid w:val="005B2C82"/>
    <w:rsid w:val="005B2D9B"/>
    <w:rsid w:val="005B2FD0"/>
    <w:rsid w:val="005B309A"/>
    <w:rsid w:val="005B34A6"/>
    <w:rsid w:val="005B383F"/>
    <w:rsid w:val="005B3D70"/>
    <w:rsid w:val="005B46C1"/>
    <w:rsid w:val="005B484F"/>
    <w:rsid w:val="005B537C"/>
    <w:rsid w:val="005B5561"/>
    <w:rsid w:val="005B5793"/>
    <w:rsid w:val="005B5ED5"/>
    <w:rsid w:val="005B6F17"/>
    <w:rsid w:val="005C0258"/>
    <w:rsid w:val="005C0B37"/>
    <w:rsid w:val="005C17C2"/>
    <w:rsid w:val="005C1E12"/>
    <w:rsid w:val="005C2B09"/>
    <w:rsid w:val="005C3F18"/>
    <w:rsid w:val="005C586F"/>
    <w:rsid w:val="005C59B0"/>
    <w:rsid w:val="005C5BD5"/>
    <w:rsid w:val="005C6C2A"/>
    <w:rsid w:val="005C6D8F"/>
    <w:rsid w:val="005C77EC"/>
    <w:rsid w:val="005C7DE9"/>
    <w:rsid w:val="005D08AD"/>
    <w:rsid w:val="005D0CD2"/>
    <w:rsid w:val="005D1328"/>
    <w:rsid w:val="005D1747"/>
    <w:rsid w:val="005D1EC0"/>
    <w:rsid w:val="005D2165"/>
    <w:rsid w:val="005D24F3"/>
    <w:rsid w:val="005D2CDD"/>
    <w:rsid w:val="005D342B"/>
    <w:rsid w:val="005D393D"/>
    <w:rsid w:val="005D3F59"/>
    <w:rsid w:val="005D46A9"/>
    <w:rsid w:val="005D4AB8"/>
    <w:rsid w:val="005D4B3F"/>
    <w:rsid w:val="005D511B"/>
    <w:rsid w:val="005D5B04"/>
    <w:rsid w:val="005D5B36"/>
    <w:rsid w:val="005D5E51"/>
    <w:rsid w:val="005D5FBB"/>
    <w:rsid w:val="005D616B"/>
    <w:rsid w:val="005D6204"/>
    <w:rsid w:val="005D65CB"/>
    <w:rsid w:val="005D6A47"/>
    <w:rsid w:val="005D7383"/>
    <w:rsid w:val="005D7998"/>
    <w:rsid w:val="005D7A77"/>
    <w:rsid w:val="005D7D8C"/>
    <w:rsid w:val="005E07FD"/>
    <w:rsid w:val="005E0C63"/>
    <w:rsid w:val="005E0D10"/>
    <w:rsid w:val="005E0DEC"/>
    <w:rsid w:val="005E1041"/>
    <w:rsid w:val="005E1572"/>
    <w:rsid w:val="005E25A4"/>
    <w:rsid w:val="005E2611"/>
    <w:rsid w:val="005E2700"/>
    <w:rsid w:val="005E29E3"/>
    <w:rsid w:val="005E2C4A"/>
    <w:rsid w:val="005E3620"/>
    <w:rsid w:val="005E36FB"/>
    <w:rsid w:val="005E3B81"/>
    <w:rsid w:val="005E4667"/>
    <w:rsid w:val="005E4B18"/>
    <w:rsid w:val="005E4E02"/>
    <w:rsid w:val="005E4F4F"/>
    <w:rsid w:val="005E5370"/>
    <w:rsid w:val="005E5C65"/>
    <w:rsid w:val="005E5FE0"/>
    <w:rsid w:val="005E62F0"/>
    <w:rsid w:val="005E6C99"/>
    <w:rsid w:val="005E73F6"/>
    <w:rsid w:val="005F03EF"/>
    <w:rsid w:val="005F03F3"/>
    <w:rsid w:val="005F0B78"/>
    <w:rsid w:val="005F0D94"/>
    <w:rsid w:val="005F0E6E"/>
    <w:rsid w:val="005F1245"/>
    <w:rsid w:val="005F13F0"/>
    <w:rsid w:val="005F1492"/>
    <w:rsid w:val="005F152B"/>
    <w:rsid w:val="005F15C7"/>
    <w:rsid w:val="005F17E7"/>
    <w:rsid w:val="005F1AE7"/>
    <w:rsid w:val="005F1B54"/>
    <w:rsid w:val="005F2443"/>
    <w:rsid w:val="005F2C28"/>
    <w:rsid w:val="005F2D7B"/>
    <w:rsid w:val="005F348F"/>
    <w:rsid w:val="005F35B9"/>
    <w:rsid w:val="005F3DEF"/>
    <w:rsid w:val="005F3FEB"/>
    <w:rsid w:val="005F3FF3"/>
    <w:rsid w:val="005F4815"/>
    <w:rsid w:val="005F5000"/>
    <w:rsid w:val="005F5663"/>
    <w:rsid w:val="005F5849"/>
    <w:rsid w:val="005F5EF4"/>
    <w:rsid w:val="005F5F2C"/>
    <w:rsid w:val="005F60EC"/>
    <w:rsid w:val="005F68D4"/>
    <w:rsid w:val="005F6991"/>
    <w:rsid w:val="005F6AFD"/>
    <w:rsid w:val="005F70E4"/>
    <w:rsid w:val="005F7EBF"/>
    <w:rsid w:val="00600D66"/>
    <w:rsid w:val="006015A1"/>
    <w:rsid w:val="006015E1"/>
    <w:rsid w:val="00601AD5"/>
    <w:rsid w:val="00601B91"/>
    <w:rsid w:val="00601DD0"/>
    <w:rsid w:val="0060200D"/>
    <w:rsid w:val="00603E31"/>
    <w:rsid w:val="006041B7"/>
    <w:rsid w:val="0060451D"/>
    <w:rsid w:val="00605629"/>
    <w:rsid w:val="006059FB"/>
    <w:rsid w:val="00605CD5"/>
    <w:rsid w:val="00605D03"/>
    <w:rsid w:val="00606FD4"/>
    <w:rsid w:val="00607C46"/>
    <w:rsid w:val="006102F3"/>
    <w:rsid w:val="0061093E"/>
    <w:rsid w:val="006119DC"/>
    <w:rsid w:val="00612097"/>
    <w:rsid w:val="00612434"/>
    <w:rsid w:val="00612CE6"/>
    <w:rsid w:val="00612DA3"/>
    <w:rsid w:val="00612EDD"/>
    <w:rsid w:val="00612FBA"/>
    <w:rsid w:val="00614A7B"/>
    <w:rsid w:val="00614FF2"/>
    <w:rsid w:val="006158E4"/>
    <w:rsid w:val="006158FB"/>
    <w:rsid w:val="00615C08"/>
    <w:rsid w:val="006168C8"/>
    <w:rsid w:val="0061733E"/>
    <w:rsid w:val="0061741C"/>
    <w:rsid w:val="0061785B"/>
    <w:rsid w:val="006207BC"/>
    <w:rsid w:val="00621335"/>
    <w:rsid w:val="0062150E"/>
    <w:rsid w:val="0062318B"/>
    <w:rsid w:val="00623F37"/>
    <w:rsid w:val="00623F56"/>
    <w:rsid w:val="006242E9"/>
    <w:rsid w:val="00624561"/>
    <w:rsid w:val="006250F6"/>
    <w:rsid w:val="006258F1"/>
    <w:rsid w:val="00625A61"/>
    <w:rsid w:val="00625ABB"/>
    <w:rsid w:val="00626341"/>
    <w:rsid w:val="00626BBC"/>
    <w:rsid w:val="00627339"/>
    <w:rsid w:val="006274B9"/>
    <w:rsid w:val="0062770C"/>
    <w:rsid w:val="00627808"/>
    <w:rsid w:val="0062788C"/>
    <w:rsid w:val="00627CD4"/>
    <w:rsid w:val="00627F7E"/>
    <w:rsid w:val="006300B6"/>
    <w:rsid w:val="006308A5"/>
    <w:rsid w:val="00630A0F"/>
    <w:rsid w:val="00630DE9"/>
    <w:rsid w:val="00630F03"/>
    <w:rsid w:val="0063163D"/>
    <w:rsid w:val="0063190D"/>
    <w:rsid w:val="00631E78"/>
    <w:rsid w:val="00632B0E"/>
    <w:rsid w:val="00632F7B"/>
    <w:rsid w:val="00633526"/>
    <w:rsid w:val="00633A99"/>
    <w:rsid w:val="00633F89"/>
    <w:rsid w:val="00634781"/>
    <w:rsid w:val="0063491E"/>
    <w:rsid w:val="006349FB"/>
    <w:rsid w:val="00634E47"/>
    <w:rsid w:val="00635013"/>
    <w:rsid w:val="0063557A"/>
    <w:rsid w:val="00636208"/>
    <w:rsid w:val="006375BD"/>
    <w:rsid w:val="00637C4C"/>
    <w:rsid w:val="00637F68"/>
    <w:rsid w:val="00640399"/>
    <w:rsid w:val="00640DBD"/>
    <w:rsid w:val="0064169B"/>
    <w:rsid w:val="006418F0"/>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05"/>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58"/>
    <w:rsid w:val="00655F17"/>
    <w:rsid w:val="00660F6D"/>
    <w:rsid w:val="0066179A"/>
    <w:rsid w:val="00661860"/>
    <w:rsid w:val="00661FC2"/>
    <w:rsid w:val="00662606"/>
    <w:rsid w:val="00662701"/>
    <w:rsid w:val="0066271C"/>
    <w:rsid w:val="00663099"/>
    <w:rsid w:val="006638AF"/>
    <w:rsid w:val="00664184"/>
    <w:rsid w:val="006641C6"/>
    <w:rsid w:val="0066487D"/>
    <w:rsid w:val="00664C39"/>
    <w:rsid w:val="0066500F"/>
    <w:rsid w:val="00665508"/>
    <w:rsid w:val="00665D82"/>
    <w:rsid w:val="00665E34"/>
    <w:rsid w:val="00665EAC"/>
    <w:rsid w:val="00666DDE"/>
    <w:rsid w:val="00666E23"/>
    <w:rsid w:val="00670121"/>
    <w:rsid w:val="00670373"/>
    <w:rsid w:val="006715F4"/>
    <w:rsid w:val="00671B2B"/>
    <w:rsid w:val="00671DB5"/>
    <w:rsid w:val="0067281B"/>
    <w:rsid w:val="0067282A"/>
    <w:rsid w:val="00673538"/>
    <w:rsid w:val="006751D8"/>
    <w:rsid w:val="006752D5"/>
    <w:rsid w:val="00675AFC"/>
    <w:rsid w:val="00676607"/>
    <w:rsid w:val="00676E7A"/>
    <w:rsid w:val="006773B6"/>
    <w:rsid w:val="00677537"/>
    <w:rsid w:val="00677704"/>
    <w:rsid w:val="00680281"/>
    <w:rsid w:val="00681B61"/>
    <w:rsid w:val="00681CDE"/>
    <w:rsid w:val="00681E77"/>
    <w:rsid w:val="006824FC"/>
    <w:rsid w:val="006834BA"/>
    <w:rsid w:val="006837D6"/>
    <w:rsid w:val="0068448B"/>
    <w:rsid w:val="00684A39"/>
    <w:rsid w:val="00685538"/>
    <w:rsid w:val="00685927"/>
    <w:rsid w:val="00685C49"/>
    <w:rsid w:val="00685F30"/>
    <w:rsid w:val="006864E5"/>
    <w:rsid w:val="006865F4"/>
    <w:rsid w:val="0068660C"/>
    <w:rsid w:val="006876B2"/>
    <w:rsid w:val="00687997"/>
    <w:rsid w:val="00687E47"/>
    <w:rsid w:val="0069025B"/>
    <w:rsid w:val="006903A4"/>
    <w:rsid w:val="0069048A"/>
    <w:rsid w:val="00690580"/>
    <w:rsid w:val="0069058D"/>
    <w:rsid w:val="006906C5"/>
    <w:rsid w:val="00690B5C"/>
    <w:rsid w:val="0069102A"/>
    <w:rsid w:val="00691453"/>
    <w:rsid w:val="00691BDB"/>
    <w:rsid w:val="00692D5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A9"/>
    <w:rsid w:val="006A1307"/>
    <w:rsid w:val="006A13BA"/>
    <w:rsid w:val="006A2327"/>
    <w:rsid w:val="006A2889"/>
    <w:rsid w:val="006A3033"/>
    <w:rsid w:val="006A3DEE"/>
    <w:rsid w:val="006A4AF7"/>
    <w:rsid w:val="006A58FD"/>
    <w:rsid w:val="006A5BE9"/>
    <w:rsid w:val="006A5FCC"/>
    <w:rsid w:val="006A606B"/>
    <w:rsid w:val="006A6750"/>
    <w:rsid w:val="006A675A"/>
    <w:rsid w:val="006A737F"/>
    <w:rsid w:val="006A7476"/>
    <w:rsid w:val="006A7CA6"/>
    <w:rsid w:val="006A7D03"/>
    <w:rsid w:val="006B019A"/>
    <w:rsid w:val="006B02BE"/>
    <w:rsid w:val="006B0411"/>
    <w:rsid w:val="006B1DDA"/>
    <w:rsid w:val="006B257C"/>
    <w:rsid w:val="006B30B8"/>
    <w:rsid w:val="006B35FA"/>
    <w:rsid w:val="006B3B0C"/>
    <w:rsid w:val="006B3FBF"/>
    <w:rsid w:val="006B4226"/>
    <w:rsid w:val="006B430D"/>
    <w:rsid w:val="006B4773"/>
    <w:rsid w:val="006B47DF"/>
    <w:rsid w:val="006B4B0E"/>
    <w:rsid w:val="006B4CEC"/>
    <w:rsid w:val="006B5492"/>
    <w:rsid w:val="006B5692"/>
    <w:rsid w:val="006B56F2"/>
    <w:rsid w:val="006B5A2F"/>
    <w:rsid w:val="006B746E"/>
    <w:rsid w:val="006B7F07"/>
    <w:rsid w:val="006B7F6F"/>
    <w:rsid w:val="006B7FE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D8"/>
    <w:rsid w:val="006D224F"/>
    <w:rsid w:val="006D2363"/>
    <w:rsid w:val="006D3202"/>
    <w:rsid w:val="006D3C8B"/>
    <w:rsid w:val="006D3F97"/>
    <w:rsid w:val="006D463E"/>
    <w:rsid w:val="006D5546"/>
    <w:rsid w:val="006D5E06"/>
    <w:rsid w:val="006D621C"/>
    <w:rsid w:val="006D65C1"/>
    <w:rsid w:val="006D6655"/>
    <w:rsid w:val="006D6694"/>
    <w:rsid w:val="006D675E"/>
    <w:rsid w:val="006E0338"/>
    <w:rsid w:val="006E04DD"/>
    <w:rsid w:val="006E0CEE"/>
    <w:rsid w:val="006E0DEA"/>
    <w:rsid w:val="006E1496"/>
    <w:rsid w:val="006E1CFB"/>
    <w:rsid w:val="006E202E"/>
    <w:rsid w:val="006E28D7"/>
    <w:rsid w:val="006E2957"/>
    <w:rsid w:val="006E2F05"/>
    <w:rsid w:val="006E3394"/>
    <w:rsid w:val="006E3CA9"/>
    <w:rsid w:val="006E5188"/>
    <w:rsid w:val="006E533D"/>
    <w:rsid w:val="006E6883"/>
    <w:rsid w:val="006E7007"/>
    <w:rsid w:val="006E75C7"/>
    <w:rsid w:val="006E7679"/>
    <w:rsid w:val="006F0F0D"/>
    <w:rsid w:val="006F0F10"/>
    <w:rsid w:val="006F2478"/>
    <w:rsid w:val="006F2F71"/>
    <w:rsid w:val="006F36E2"/>
    <w:rsid w:val="006F4380"/>
    <w:rsid w:val="006F506C"/>
    <w:rsid w:val="006F5B33"/>
    <w:rsid w:val="006F631C"/>
    <w:rsid w:val="006F64B6"/>
    <w:rsid w:val="006F6DAA"/>
    <w:rsid w:val="006F7115"/>
    <w:rsid w:val="00701093"/>
    <w:rsid w:val="00701577"/>
    <w:rsid w:val="00701757"/>
    <w:rsid w:val="0070177A"/>
    <w:rsid w:val="007022FB"/>
    <w:rsid w:val="0070256E"/>
    <w:rsid w:val="00702E66"/>
    <w:rsid w:val="00702FDC"/>
    <w:rsid w:val="00703132"/>
    <w:rsid w:val="00703430"/>
    <w:rsid w:val="0070349D"/>
    <w:rsid w:val="00704310"/>
    <w:rsid w:val="007046C5"/>
    <w:rsid w:val="007046CE"/>
    <w:rsid w:val="0070681D"/>
    <w:rsid w:val="00706BD5"/>
    <w:rsid w:val="00706F4D"/>
    <w:rsid w:val="00707712"/>
    <w:rsid w:val="00707F3B"/>
    <w:rsid w:val="007101B7"/>
    <w:rsid w:val="00710528"/>
    <w:rsid w:val="00710F05"/>
    <w:rsid w:val="0071157E"/>
    <w:rsid w:val="007116E6"/>
    <w:rsid w:val="007117A7"/>
    <w:rsid w:val="007128D8"/>
    <w:rsid w:val="007128DA"/>
    <w:rsid w:val="00712BED"/>
    <w:rsid w:val="00712D41"/>
    <w:rsid w:val="0071379D"/>
    <w:rsid w:val="00713C6F"/>
    <w:rsid w:val="00713D3D"/>
    <w:rsid w:val="00714305"/>
    <w:rsid w:val="007152B7"/>
    <w:rsid w:val="007153E4"/>
    <w:rsid w:val="007160DA"/>
    <w:rsid w:val="0071650A"/>
    <w:rsid w:val="0071679C"/>
    <w:rsid w:val="00716F5E"/>
    <w:rsid w:val="00717339"/>
    <w:rsid w:val="00717724"/>
    <w:rsid w:val="00717909"/>
    <w:rsid w:val="00717D42"/>
    <w:rsid w:val="00717D94"/>
    <w:rsid w:val="00717DCC"/>
    <w:rsid w:val="007204DB"/>
    <w:rsid w:val="007205CB"/>
    <w:rsid w:val="0072091B"/>
    <w:rsid w:val="00720E2A"/>
    <w:rsid w:val="00720EF4"/>
    <w:rsid w:val="00721144"/>
    <w:rsid w:val="007212CA"/>
    <w:rsid w:val="0072163C"/>
    <w:rsid w:val="00721A8D"/>
    <w:rsid w:val="0072204F"/>
    <w:rsid w:val="007220C5"/>
    <w:rsid w:val="007221F7"/>
    <w:rsid w:val="00722B34"/>
    <w:rsid w:val="00722CF3"/>
    <w:rsid w:val="00723157"/>
    <w:rsid w:val="007232B1"/>
    <w:rsid w:val="007233EE"/>
    <w:rsid w:val="00723492"/>
    <w:rsid w:val="00723FC5"/>
    <w:rsid w:val="007243EB"/>
    <w:rsid w:val="007245C1"/>
    <w:rsid w:val="007249FB"/>
    <w:rsid w:val="00724B68"/>
    <w:rsid w:val="00724F84"/>
    <w:rsid w:val="00724FC9"/>
    <w:rsid w:val="00725292"/>
    <w:rsid w:val="0072577F"/>
    <w:rsid w:val="00725A44"/>
    <w:rsid w:val="00725AB6"/>
    <w:rsid w:val="00725D1E"/>
    <w:rsid w:val="00726D3A"/>
    <w:rsid w:val="00726E9F"/>
    <w:rsid w:val="007270DC"/>
    <w:rsid w:val="00727CEA"/>
    <w:rsid w:val="007317B5"/>
    <w:rsid w:val="0073210C"/>
    <w:rsid w:val="007321DE"/>
    <w:rsid w:val="0073238A"/>
    <w:rsid w:val="00733013"/>
    <w:rsid w:val="00733758"/>
    <w:rsid w:val="0073437C"/>
    <w:rsid w:val="00734737"/>
    <w:rsid w:val="007349E0"/>
    <w:rsid w:val="00734BBA"/>
    <w:rsid w:val="00735C77"/>
    <w:rsid w:val="00735E40"/>
    <w:rsid w:val="00735EDE"/>
    <w:rsid w:val="0073602A"/>
    <w:rsid w:val="0073676A"/>
    <w:rsid w:val="007367F6"/>
    <w:rsid w:val="00736EA4"/>
    <w:rsid w:val="0073711D"/>
    <w:rsid w:val="0073778F"/>
    <w:rsid w:val="00737847"/>
    <w:rsid w:val="00741D74"/>
    <w:rsid w:val="007422EF"/>
    <w:rsid w:val="00742B71"/>
    <w:rsid w:val="00742F8F"/>
    <w:rsid w:val="00743205"/>
    <w:rsid w:val="00743D62"/>
    <w:rsid w:val="0074401D"/>
    <w:rsid w:val="0074429A"/>
    <w:rsid w:val="0074475B"/>
    <w:rsid w:val="007449CC"/>
    <w:rsid w:val="00744D22"/>
    <w:rsid w:val="00745110"/>
    <w:rsid w:val="00746011"/>
    <w:rsid w:val="007461B1"/>
    <w:rsid w:val="007466F8"/>
    <w:rsid w:val="00747175"/>
    <w:rsid w:val="0074743B"/>
    <w:rsid w:val="00747663"/>
    <w:rsid w:val="00747721"/>
    <w:rsid w:val="007478AF"/>
    <w:rsid w:val="00747A97"/>
    <w:rsid w:val="00750BFE"/>
    <w:rsid w:val="00751236"/>
    <w:rsid w:val="00751292"/>
    <w:rsid w:val="00751799"/>
    <w:rsid w:val="007520CD"/>
    <w:rsid w:val="0075257E"/>
    <w:rsid w:val="00752758"/>
    <w:rsid w:val="00752BFC"/>
    <w:rsid w:val="00752DE9"/>
    <w:rsid w:val="00752E01"/>
    <w:rsid w:val="00752FCB"/>
    <w:rsid w:val="007538D2"/>
    <w:rsid w:val="00753948"/>
    <w:rsid w:val="00754259"/>
    <w:rsid w:val="007545D6"/>
    <w:rsid w:val="00754607"/>
    <w:rsid w:val="00754ABA"/>
    <w:rsid w:val="00754F0F"/>
    <w:rsid w:val="007552F1"/>
    <w:rsid w:val="007554D6"/>
    <w:rsid w:val="00755ABF"/>
    <w:rsid w:val="00755F3B"/>
    <w:rsid w:val="007560A1"/>
    <w:rsid w:val="007566CB"/>
    <w:rsid w:val="0075678B"/>
    <w:rsid w:val="00756F4D"/>
    <w:rsid w:val="00757400"/>
    <w:rsid w:val="00757947"/>
    <w:rsid w:val="00757968"/>
    <w:rsid w:val="00760F27"/>
    <w:rsid w:val="007620BE"/>
    <w:rsid w:val="0076216E"/>
    <w:rsid w:val="0076284D"/>
    <w:rsid w:val="00762B52"/>
    <w:rsid w:val="007630E3"/>
    <w:rsid w:val="007646EE"/>
    <w:rsid w:val="00764CFF"/>
    <w:rsid w:val="00764FD6"/>
    <w:rsid w:val="00765189"/>
    <w:rsid w:val="007654C6"/>
    <w:rsid w:val="00766211"/>
    <w:rsid w:val="00766D01"/>
    <w:rsid w:val="00767410"/>
    <w:rsid w:val="00767D66"/>
    <w:rsid w:val="00767E88"/>
    <w:rsid w:val="00771A43"/>
    <w:rsid w:val="00771A68"/>
    <w:rsid w:val="00771D7A"/>
    <w:rsid w:val="00771EC8"/>
    <w:rsid w:val="007720C2"/>
    <w:rsid w:val="007731F0"/>
    <w:rsid w:val="007740AD"/>
    <w:rsid w:val="00774AA5"/>
    <w:rsid w:val="007750CD"/>
    <w:rsid w:val="0077554C"/>
    <w:rsid w:val="00775B59"/>
    <w:rsid w:val="00775D88"/>
    <w:rsid w:val="00775FC3"/>
    <w:rsid w:val="007763E1"/>
    <w:rsid w:val="007769E2"/>
    <w:rsid w:val="00777670"/>
    <w:rsid w:val="00777DC5"/>
    <w:rsid w:val="00780164"/>
    <w:rsid w:val="00780F8E"/>
    <w:rsid w:val="00781B26"/>
    <w:rsid w:val="00782B3B"/>
    <w:rsid w:val="00782BF8"/>
    <w:rsid w:val="00782DCD"/>
    <w:rsid w:val="00783018"/>
    <w:rsid w:val="007834AA"/>
    <w:rsid w:val="00783536"/>
    <w:rsid w:val="00783732"/>
    <w:rsid w:val="00783C19"/>
    <w:rsid w:val="0078453C"/>
    <w:rsid w:val="0078582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BF"/>
    <w:rsid w:val="00794F1E"/>
    <w:rsid w:val="00796861"/>
    <w:rsid w:val="00796EB0"/>
    <w:rsid w:val="00796F4A"/>
    <w:rsid w:val="007976F5"/>
    <w:rsid w:val="00797812"/>
    <w:rsid w:val="007A02C1"/>
    <w:rsid w:val="007A059A"/>
    <w:rsid w:val="007A130B"/>
    <w:rsid w:val="007A15EC"/>
    <w:rsid w:val="007A1E23"/>
    <w:rsid w:val="007A2F2E"/>
    <w:rsid w:val="007A55C8"/>
    <w:rsid w:val="007A5905"/>
    <w:rsid w:val="007A5BDA"/>
    <w:rsid w:val="007A5D9C"/>
    <w:rsid w:val="007A68AD"/>
    <w:rsid w:val="007A6923"/>
    <w:rsid w:val="007A6D91"/>
    <w:rsid w:val="007A739D"/>
    <w:rsid w:val="007A7D55"/>
    <w:rsid w:val="007A7E8A"/>
    <w:rsid w:val="007B0F0F"/>
    <w:rsid w:val="007B12FF"/>
    <w:rsid w:val="007B185F"/>
    <w:rsid w:val="007B2A01"/>
    <w:rsid w:val="007B2E75"/>
    <w:rsid w:val="007B2E78"/>
    <w:rsid w:val="007B3B8D"/>
    <w:rsid w:val="007B43A1"/>
    <w:rsid w:val="007B460B"/>
    <w:rsid w:val="007B4DFE"/>
    <w:rsid w:val="007B52AF"/>
    <w:rsid w:val="007B53FD"/>
    <w:rsid w:val="007B6219"/>
    <w:rsid w:val="007B6F6D"/>
    <w:rsid w:val="007B732B"/>
    <w:rsid w:val="007B7651"/>
    <w:rsid w:val="007B773D"/>
    <w:rsid w:val="007C0612"/>
    <w:rsid w:val="007C13DD"/>
    <w:rsid w:val="007C1C57"/>
    <w:rsid w:val="007C1FE5"/>
    <w:rsid w:val="007C216B"/>
    <w:rsid w:val="007C2BAC"/>
    <w:rsid w:val="007C348D"/>
    <w:rsid w:val="007C3B9B"/>
    <w:rsid w:val="007C4A8E"/>
    <w:rsid w:val="007C4EA7"/>
    <w:rsid w:val="007C4F49"/>
    <w:rsid w:val="007C4FA1"/>
    <w:rsid w:val="007C50E5"/>
    <w:rsid w:val="007C5376"/>
    <w:rsid w:val="007C5951"/>
    <w:rsid w:val="007C65CC"/>
    <w:rsid w:val="007C74CD"/>
    <w:rsid w:val="007C7A8A"/>
    <w:rsid w:val="007C7D60"/>
    <w:rsid w:val="007D00FA"/>
    <w:rsid w:val="007D0225"/>
    <w:rsid w:val="007D0F6B"/>
    <w:rsid w:val="007D1221"/>
    <w:rsid w:val="007D1BAE"/>
    <w:rsid w:val="007D41C0"/>
    <w:rsid w:val="007D498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6F8B"/>
    <w:rsid w:val="007E7010"/>
    <w:rsid w:val="007E7231"/>
    <w:rsid w:val="007E74B6"/>
    <w:rsid w:val="007E7C7F"/>
    <w:rsid w:val="007F0164"/>
    <w:rsid w:val="007F1543"/>
    <w:rsid w:val="007F1A0D"/>
    <w:rsid w:val="007F1B2E"/>
    <w:rsid w:val="007F1B84"/>
    <w:rsid w:val="007F2173"/>
    <w:rsid w:val="007F2491"/>
    <w:rsid w:val="007F2536"/>
    <w:rsid w:val="007F2C8B"/>
    <w:rsid w:val="007F34C7"/>
    <w:rsid w:val="007F366E"/>
    <w:rsid w:val="007F47E7"/>
    <w:rsid w:val="007F4F75"/>
    <w:rsid w:val="007F6402"/>
    <w:rsid w:val="007F6C4A"/>
    <w:rsid w:val="007F6C5E"/>
    <w:rsid w:val="007F70F3"/>
    <w:rsid w:val="0080079C"/>
    <w:rsid w:val="00800CA2"/>
    <w:rsid w:val="0080269D"/>
    <w:rsid w:val="008035D8"/>
    <w:rsid w:val="008040CB"/>
    <w:rsid w:val="008043C9"/>
    <w:rsid w:val="00804623"/>
    <w:rsid w:val="00804D0F"/>
    <w:rsid w:val="00804F45"/>
    <w:rsid w:val="008050E5"/>
    <w:rsid w:val="008055AB"/>
    <w:rsid w:val="0080573E"/>
    <w:rsid w:val="00805D63"/>
    <w:rsid w:val="00805EB7"/>
    <w:rsid w:val="00806044"/>
    <w:rsid w:val="00806116"/>
    <w:rsid w:val="00806360"/>
    <w:rsid w:val="00807B75"/>
    <w:rsid w:val="00810237"/>
    <w:rsid w:val="00810AF3"/>
    <w:rsid w:val="00810F53"/>
    <w:rsid w:val="00811329"/>
    <w:rsid w:val="008117DF"/>
    <w:rsid w:val="008125F3"/>
    <w:rsid w:val="0081282B"/>
    <w:rsid w:val="00813105"/>
    <w:rsid w:val="0081425E"/>
    <w:rsid w:val="008142E7"/>
    <w:rsid w:val="00814604"/>
    <w:rsid w:val="00814C2C"/>
    <w:rsid w:val="00814F72"/>
    <w:rsid w:val="008150F0"/>
    <w:rsid w:val="0081570A"/>
    <w:rsid w:val="00815D5F"/>
    <w:rsid w:val="00816329"/>
    <w:rsid w:val="00816754"/>
    <w:rsid w:val="00816BFD"/>
    <w:rsid w:val="008176D9"/>
    <w:rsid w:val="00817D5A"/>
    <w:rsid w:val="008216CF"/>
    <w:rsid w:val="00821B08"/>
    <w:rsid w:val="00821BB1"/>
    <w:rsid w:val="00822FE2"/>
    <w:rsid w:val="00823A84"/>
    <w:rsid w:val="00823BF2"/>
    <w:rsid w:val="0082502F"/>
    <w:rsid w:val="008253EC"/>
    <w:rsid w:val="0082571E"/>
    <w:rsid w:val="00825FEE"/>
    <w:rsid w:val="0082692A"/>
    <w:rsid w:val="00826A7E"/>
    <w:rsid w:val="00826C91"/>
    <w:rsid w:val="00826C98"/>
    <w:rsid w:val="008272CE"/>
    <w:rsid w:val="00827AF2"/>
    <w:rsid w:val="008305F0"/>
    <w:rsid w:val="00830CAF"/>
    <w:rsid w:val="00830CFD"/>
    <w:rsid w:val="00830D3F"/>
    <w:rsid w:val="00831187"/>
    <w:rsid w:val="00831650"/>
    <w:rsid w:val="008320EC"/>
    <w:rsid w:val="0083270B"/>
    <w:rsid w:val="00832A0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BE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1D2"/>
    <w:rsid w:val="00860F5E"/>
    <w:rsid w:val="00861205"/>
    <w:rsid w:val="00861C17"/>
    <w:rsid w:val="00861F49"/>
    <w:rsid w:val="0086202D"/>
    <w:rsid w:val="0086267E"/>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12"/>
    <w:rsid w:val="0087372C"/>
    <w:rsid w:val="00873D68"/>
    <w:rsid w:val="00874383"/>
    <w:rsid w:val="00874D91"/>
    <w:rsid w:val="00875609"/>
    <w:rsid w:val="00875A91"/>
    <w:rsid w:val="00875E60"/>
    <w:rsid w:val="008769D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B3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C3"/>
    <w:rsid w:val="008A1365"/>
    <w:rsid w:val="008A1AB1"/>
    <w:rsid w:val="008A1D5F"/>
    <w:rsid w:val="008A216D"/>
    <w:rsid w:val="008A2970"/>
    <w:rsid w:val="008A2E29"/>
    <w:rsid w:val="008A3657"/>
    <w:rsid w:val="008A3A6F"/>
    <w:rsid w:val="008A3C76"/>
    <w:rsid w:val="008A3C98"/>
    <w:rsid w:val="008A40B0"/>
    <w:rsid w:val="008A4861"/>
    <w:rsid w:val="008A48AD"/>
    <w:rsid w:val="008A4E73"/>
    <w:rsid w:val="008A51A5"/>
    <w:rsid w:val="008A5606"/>
    <w:rsid w:val="008A5873"/>
    <w:rsid w:val="008A5D2E"/>
    <w:rsid w:val="008A6002"/>
    <w:rsid w:val="008A60BA"/>
    <w:rsid w:val="008A6B05"/>
    <w:rsid w:val="008A7638"/>
    <w:rsid w:val="008A7E15"/>
    <w:rsid w:val="008B1FB2"/>
    <w:rsid w:val="008B31B9"/>
    <w:rsid w:val="008B41ED"/>
    <w:rsid w:val="008B47EE"/>
    <w:rsid w:val="008B4851"/>
    <w:rsid w:val="008B5444"/>
    <w:rsid w:val="008B5670"/>
    <w:rsid w:val="008B5990"/>
    <w:rsid w:val="008B6309"/>
    <w:rsid w:val="008B6A96"/>
    <w:rsid w:val="008B6B87"/>
    <w:rsid w:val="008B6C07"/>
    <w:rsid w:val="008B723F"/>
    <w:rsid w:val="008B7377"/>
    <w:rsid w:val="008B786C"/>
    <w:rsid w:val="008C0424"/>
    <w:rsid w:val="008C07E7"/>
    <w:rsid w:val="008C0807"/>
    <w:rsid w:val="008C0961"/>
    <w:rsid w:val="008C0A0F"/>
    <w:rsid w:val="008C0CD5"/>
    <w:rsid w:val="008C1D31"/>
    <w:rsid w:val="008C1E31"/>
    <w:rsid w:val="008C230B"/>
    <w:rsid w:val="008C23CE"/>
    <w:rsid w:val="008C2A3F"/>
    <w:rsid w:val="008C3183"/>
    <w:rsid w:val="008C39ED"/>
    <w:rsid w:val="008C3CEA"/>
    <w:rsid w:val="008C3D60"/>
    <w:rsid w:val="008C3E20"/>
    <w:rsid w:val="008C3FB4"/>
    <w:rsid w:val="008C4071"/>
    <w:rsid w:val="008C5210"/>
    <w:rsid w:val="008C5433"/>
    <w:rsid w:val="008C5658"/>
    <w:rsid w:val="008C5F5E"/>
    <w:rsid w:val="008C6767"/>
    <w:rsid w:val="008C6A37"/>
    <w:rsid w:val="008C6D60"/>
    <w:rsid w:val="008C6FC9"/>
    <w:rsid w:val="008C71EE"/>
    <w:rsid w:val="008C767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A"/>
    <w:rsid w:val="008D5277"/>
    <w:rsid w:val="008D6DD2"/>
    <w:rsid w:val="008D6F67"/>
    <w:rsid w:val="008D6FCC"/>
    <w:rsid w:val="008D704D"/>
    <w:rsid w:val="008E02DE"/>
    <w:rsid w:val="008E1702"/>
    <w:rsid w:val="008E1835"/>
    <w:rsid w:val="008E19F4"/>
    <w:rsid w:val="008E1BD3"/>
    <w:rsid w:val="008E2035"/>
    <w:rsid w:val="008E3081"/>
    <w:rsid w:val="008E31B9"/>
    <w:rsid w:val="008E42F1"/>
    <w:rsid w:val="008E479D"/>
    <w:rsid w:val="008E4A13"/>
    <w:rsid w:val="008E4A3C"/>
    <w:rsid w:val="008E4CB4"/>
    <w:rsid w:val="008E654F"/>
    <w:rsid w:val="008E656A"/>
    <w:rsid w:val="008E6D07"/>
    <w:rsid w:val="008E6E6D"/>
    <w:rsid w:val="008E7939"/>
    <w:rsid w:val="008E79CC"/>
    <w:rsid w:val="008E7C2A"/>
    <w:rsid w:val="008E7D27"/>
    <w:rsid w:val="008E7D87"/>
    <w:rsid w:val="008E7DB3"/>
    <w:rsid w:val="008F02EA"/>
    <w:rsid w:val="008F0404"/>
    <w:rsid w:val="008F0B38"/>
    <w:rsid w:val="008F166B"/>
    <w:rsid w:val="008F18F2"/>
    <w:rsid w:val="008F1C0B"/>
    <w:rsid w:val="008F242E"/>
    <w:rsid w:val="008F2477"/>
    <w:rsid w:val="008F27A4"/>
    <w:rsid w:val="008F2900"/>
    <w:rsid w:val="008F2A92"/>
    <w:rsid w:val="008F32D0"/>
    <w:rsid w:val="008F34D6"/>
    <w:rsid w:val="008F35AA"/>
    <w:rsid w:val="008F38C8"/>
    <w:rsid w:val="008F4194"/>
    <w:rsid w:val="008F4D35"/>
    <w:rsid w:val="008F4D52"/>
    <w:rsid w:val="008F5160"/>
    <w:rsid w:val="008F52B3"/>
    <w:rsid w:val="008F5556"/>
    <w:rsid w:val="008F59C5"/>
    <w:rsid w:val="008F5E15"/>
    <w:rsid w:val="008F6427"/>
    <w:rsid w:val="008F6484"/>
    <w:rsid w:val="008F66FF"/>
    <w:rsid w:val="008F6A15"/>
    <w:rsid w:val="008F6D6B"/>
    <w:rsid w:val="008F7226"/>
    <w:rsid w:val="008F78D4"/>
    <w:rsid w:val="008F7BC1"/>
    <w:rsid w:val="008F7F9A"/>
    <w:rsid w:val="009003B1"/>
    <w:rsid w:val="00900D5D"/>
    <w:rsid w:val="0090133D"/>
    <w:rsid w:val="00901552"/>
    <w:rsid w:val="00901617"/>
    <w:rsid w:val="00901FB3"/>
    <w:rsid w:val="009025EC"/>
    <w:rsid w:val="009032BE"/>
    <w:rsid w:val="009034DF"/>
    <w:rsid w:val="00903F2F"/>
    <w:rsid w:val="009043AE"/>
    <w:rsid w:val="00904BC4"/>
    <w:rsid w:val="00905C8B"/>
    <w:rsid w:val="009079D3"/>
    <w:rsid w:val="00907A41"/>
    <w:rsid w:val="00907FFA"/>
    <w:rsid w:val="00910C39"/>
    <w:rsid w:val="00911B90"/>
    <w:rsid w:val="00911C54"/>
    <w:rsid w:val="0091220A"/>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21"/>
    <w:rsid w:val="00920762"/>
    <w:rsid w:val="009207CE"/>
    <w:rsid w:val="00920A13"/>
    <w:rsid w:val="00920DF2"/>
    <w:rsid w:val="009211F9"/>
    <w:rsid w:val="009215DE"/>
    <w:rsid w:val="009216C5"/>
    <w:rsid w:val="00922326"/>
    <w:rsid w:val="00922922"/>
    <w:rsid w:val="00923A02"/>
    <w:rsid w:val="00924445"/>
    <w:rsid w:val="00924787"/>
    <w:rsid w:val="00925348"/>
    <w:rsid w:val="00925557"/>
    <w:rsid w:val="00925B89"/>
    <w:rsid w:val="009265B6"/>
    <w:rsid w:val="00926A00"/>
    <w:rsid w:val="0092792C"/>
    <w:rsid w:val="00927DE7"/>
    <w:rsid w:val="00927FB2"/>
    <w:rsid w:val="00927FFC"/>
    <w:rsid w:val="009302A6"/>
    <w:rsid w:val="0093049E"/>
    <w:rsid w:val="00930569"/>
    <w:rsid w:val="00931518"/>
    <w:rsid w:val="00931E5B"/>
    <w:rsid w:val="00931F19"/>
    <w:rsid w:val="009323DD"/>
    <w:rsid w:val="0093261C"/>
    <w:rsid w:val="00933356"/>
    <w:rsid w:val="00933713"/>
    <w:rsid w:val="00934599"/>
    <w:rsid w:val="00935371"/>
    <w:rsid w:val="00935826"/>
    <w:rsid w:val="0093767A"/>
    <w:rsid w:val="009400B9"/>
    <w:rsid w:val="00940EF8"/>
    <w:rsid w:val="00941B31"/>
    <w:rsid w:val="00942030"/>
    <w:rsid w:val="00942226"/>
    <w:rsid w:val="00942379"/>
    <w:rsid w:val="009425A7"/>
    <w:rsid w:val="00942662"/>
    <w:rsid w:val="009429CC"/>
    <w:rsid w:val="00942B80"/>
    <w:rsid w:val="00942BCA"/>
    <w:rsid w:val="00942C81"/>
    <w:rsid w:val="0094429A"/>
    <w:rsid w:val="00944468"/>
    <w:rsid w:val="00945504"/>
    <w:rsid w:val="009465A0"/>
    <w:rsid w:val="00946722"/>
    <w:rsid w:val="009501C3"/>
    <w:rsid w:val="009502BE"/>
    <w:rsid w:val="009502F5"/>
    <w:rsid w:val="00951F39"/>
    <w:rsid w:val="0095251F"/>
    <w:rsid w:val="0095290A"/>
    <w:rsid w:val="0095321C"/>
    <w:rsid w:val="00953D09"/>
    <w:rsid w:val="00953F2B"/>
    <w:rsid w:val="00954A8F"/>
    <w:rsid w:val="00955067"/>
    <w:rsid w:val="00955109"/>
    <w:rsid w:val="0095537F"/>
    <w:rsid w:val="00955F2F"/>
    <w:rsid w:val="00956A4E"/>
    <w:rsid w:val="00956AB5"/>
    <w:rsid w:val="009572B3"/>
    <w:rsid w:val="00957893"/>
    <w:rsid w:val="00960A92"/>
    <w:rsid w:val="00961502"/>
    <w:rsid w:val="00961962"/>
    <w:rsid w:val="009621A2"/>
    <w:rsid w:val="0096248C"/>
    <w:rsid w:val="00963009"/>
    <w:rsid w:val="0096353F"/>
    <w:rsid w:val="009639C8"/>
    <w:rsid w:val="00963E07"/>
    <w:rsid w:val="0096424C"/>
    <w:rsid w:val="009649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9F"/>
    <w:rsid w:val="00971170"/>
    <w:rsid w:val="009716FC"/>
    <w:rsid w:val="00971D98"/>
    <w:rsid w:val="0097333C"/>
    <w:rsid w:val="009739A3"/>
    <w:rsid w:val="00973D2D"/>
    <w:rsid w:val="009743D3"/>
    <w:rsid w:val="009748C1"/>
    <w:rsid w:val="00974A08"/>
    <w:rsid w:val="00975737"/>
    <w:rsid w:val="00975F1F"/>
    <w:rsid w:val="0097609B"/>
    <w:rsid w:val="009763A6"/>
    <w:rsid w:val="009763B1"/>
    <w:rsid w:val="009766CF"/>
    <w:rsid w:val="00976A65"/>
    <w:rsid w:val="0097716E"/>
    <w:rsid w:val="009773F1"/>
    <w:rsid w:val="009774CC"/>
    <w:rsid w:val="009803FC"/>
    <w:rsid w:val="00980D68"/>
    <w:rsid w:val="009816E7"/>
    <w:rsid w:val="0098179C"/>
    <w:rsid w:val="009818BC"/>
    <w:rsid w:val="009827EC"/>
    <w:rsid w:val="00982EE8"/>
    <w:rsid w:val="00983A43"/>
    <w:rsid w:val="009841CD"/>
    <w:rsid w:val="00984B02"/>
    <w:rsid w:val="009855D4"/>
    <w:rsid w:val="00985A84"/>
    <w:rsid w:val="00985F55"/>
    <w:rsid w:val="00986313"/>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39"/>
    <w:rsid w:val="00995F17"/>
    <w:rsid w:val="00995FEE"/>
    <w:rsid w:val="00996076"/>
    <w:rsid w:val="0099696F"/>
    <w:rsid w:val="00996A31"/>
    <w:rsid w:val="0099736C"/>
    <w:rsid w:val="00997429"/>
    <w:rsid w:val="0099788F"/>
    <w:rsid w:val="009978CF"/>
    <w:rsid w:val="009A0886"/>
    <w:rsid w:val="009A180D"/>
    <w:rsid w:val="009A201E"/>
    <w:rsid w:val="009A24CC"/>
    <w:rsid w:val="009A3252"/>
    <w:rsid w:val="009A3A73"/>
    <w:rsid w:val="009A43BF"/>
    <w:rsid w:val="009A50B5"/>
    <w:rsid w:val="009A61DC"/>
    <w:rsid w:val="009A6678"/>
    <w:rsid w:val="009A6692"/>
    <w:rsid w:val="009A7D11"/>
    <w:rsid w:val="009B032A"/>
    <w:rsid w:val="009B0769"/>
    <w:rsid w:val="009B1258"/>
    <w:rsid w:val="009B2302"/>
    <w:rsid w:val="009B249D"/>
    <w:rsid w:val="009B27CD"/>
    <w:rsid w:val="009B2D7A"/>
    <w:rsid w:val="009B3266"/>
    <w:rsid w:val="009B338B"/>
    <w:rsid w:val="009B349C"/>
    <w:rsid w:val="009B3AF8"/>
    <w:rsid w:val="009B3D97"/>
    <w:rsid w:val="009B3F3E"/>
    <w:rsid w:val="009B3FDD"/>
    <w:rsid w:val="009B490F"/>
    <w:rsid w:val="009B61C4"/>
    <w:rsid w:val="009B62AA"/>
    <w:rsid w:val="009B654D"/>
    <w:rsid w:val="009B6595"/>
    <w:rsid w:val="009B6E32"/>
    <w:rsid w:val="009B6F95"/>
    <w:rsid w:val="009B711D"/>
    <w:rsid w:val="009C00DC"/>
    <w:rsid w:val="009C06DA"/>
    <w:rsid w:val="009C1155"/>
    <w:rsid w:val="009C19E0"/>
    <w:rsid w:val="009C1B9B"/>
    <w:rsid w:val="009C2357"/>
    <w:rsid w:val="009C2518"/>
    <w:rsid w:val="009C307F"/>
    <w:rsid w:val="009C30B3"/>
    <w:rsid w:val="009C3882"/>
    <w:rsid w:val="009C436F"/>
    <w:rsid w:val="009C43B4"/>
    <w:rsid w:val="009C4A6D"/>
    <w:rsid w:val="009C5825"/>
    <w:rsid w:val="009C5AA9"/>
    <w:rsid w:val="009C621B"/>
    <w:rsid w:val="009C622E"/>
    <w:rsid w:val="009C658D"/>
    <w:rsid w:val="009C69A4"/>
    <w:rsid w:val="009C6B6F"/>
    <w:rsid w:val="009C6C1E"/>
    <w:rsid w:val="009C6DCC"/>
    <w:rsid w:val="009C6DFE"/>
    <w:rsid w:val="009C74E3"/>
    <w:rsid w:val="009C7630"/>
    <w:rsid w:val="009C7A2D"/>
    <w:rsid w:val="009C7D51"/>
    <w:rsid w:val="009D02CC"/>
    <w:rsid w:val="009D03EB"/>
    <w:rsid w:val="009D08A3"/>
    <w:rsid w:val="009D0C3F"/>
    <w:rsid w:val="009D0DC5"/>
    <w:rsid w:val="009D1038"/>
    <w:rsid w:val="009D184C"/>
    <w:rsid w:val="009D2A36"/>
    <w:rsid w:val="009D2F13"/>
    <w:rsid w:val="009D2F4F"/>
    <w:rsid w:val="009D4BB6"/>
    <w:rsid w:val="009D5909"/>
    <w:rsid w:val="009D5A11"/>
    <w:rsid w:val="009D5D9E"/>
    <w:rsid w:val="009D61CE"/>
    <w:rsid w:val="009D62CF"/>
    <w:rsid w:val="009D6598"/>
    <w:rsid w:val="009D7294"/>
    <w:rsid w:val="009D73D9"/>
    <w:rsid w:val="009D779F"/>
    <w:rsid w:val="009E064A"/>
    <w:rsid w:val="009E065B"/>
    <w:rsid w:val="009E15A4"/>
    <w:rsid w:val="009E1623"/>
    <w:rsid w:val="009E1FFB"/>
    <w:rsid w:val="009E20B7"/>
    <w:rsid w:val="009E2403"/>
    <w:rsid w:val="009E248C"/>
    <w:rsid w:val="009E24A0"/>
    <w:rsid w:val="009E3E43"/>
    <w:rsid w:val="009E43D5"/>
    <w:rsid w:val="009E46B6"/>
    <w:rsid w:val="009E46BC"/>
    <w:rsid w:val="009E4CDE"/>
    <w:rsid w:val="009E61A9"/>
    <w:rsid w:val="009E65F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FE"/>
    <w:rsid w:val="00A0037D"/>
    <w:rsid w:val="00A0046F"/>
    <w:rsid w:val="00A00765"/>
    <w:rsid w:val="00A00E0D"/>
    <w:rsid w:val="00A01832"/>
    <w:rsid w:val="00A01B3A"/>
    <w:rsid w:val="00A0216C"/>
    <w:rsid w:val="00A021C2"/>
    <w:rsid w:val="00A02524"/>
    <w:rsid w:val="00A028CC"/>
    <w:rsid w:val="00A03422"/>
    <w:rsid w:val="00A03B2D"/>
    <w:rsid w:val="00A03C6D"/>
    <w:rsid w:val="00A0430F"/>
    <w:rsid w:val="00A045BC"/>
    <w:rsid w:val="00A0494F"/>
    <w:rsid w:val="00A04ACA"/>
    <w:rsid w:val="00A054B9"/>
    <w:rsid w:val="00A06455"/>
    <w:rsid w:val="00A065A2"/>
    <w:rsid w:val="00A068CD"/>
    <w:rsid w:val="00A06AC2"/>
    <w:rsid w:val="00A06CBB"/>
    <w:rsid w:val="00A07631"/>
    <w:rsid w:val="00A07E54"/>
    <w:rsid w:val="00A109FD"/>
    <w:rsid w:val="00A10F44"/>
    <w:rsid w:val="00A10FCA"/>
    <w:rsid w:val="00A113C1"/>
    <w:rsid w:val="00A117C4"/>
    <w:rsid w:val="00A130D3"/>
    <w:rsid w:val="00A13EAF"/>
    <w:rsid w:val="00A147C9"/>
    <w:rsid w:val="00A14833"/>
    <w:rsid w:val="00A15FC6"/>
    <w:rsid w:val="00A17550"/>
    <w:rsid w:val="00A176D5"/>
    <w:rsid w:val="00A1780C"/>
    <w:rsid w:val="00A215B6"/>
    <w:rsid w:val="00A217B2"/>
    <w:rsid w:val="00A21F3E"/>
    <w:rsid w:val="00A222A1"/>
    <w:rsid w:val="00A23042"/>
    <w:rsid w:val="00A239C5"/>
    <w:rsid w:val="00A23B71"/>
    <w:rsid w:val="00A23C2A"/>
    <w:rsid w:val="00A24156"/>
    <w:rsid w:val="00A2480E"/>
    <w:rsid w:val="00A24EBE"/>
    <w:rsid w:val="00A24FBA"/>
    <w:rsid w:val="00A25168"/>
    <w:rsid w:val="00A25311"/>
    <w:rsid w:val="00A2534E"/>
    <w:rsid w:val="00A25672"/>
    <w:rsid w:val="00A25751"/>
    <w:rsid w:val="00A25812"/>
    <w:rsid w:val="00A25D08"/>
    <w:rsid w:val="00A26794"/>
    <w:rsid w:val="00A26F11"/>
    <w:rsid w:val="00A27446"/>
    <w:rsid w:val="00A27846"/>
    <w:rsid w:val="00A27A12"/>
    <w:rsid w:val="00A3000E"/>
    <w:rsid w:val="00A30644"/>
    <w:rsid w:val="00A30C1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9E"/>
    <w:rsid w:val="00A3675E"/>
    <w:rsid w:val="00A3699B"/>
    <w:rsid w:val="00A36D58"/>
    <w:rsid w:val="00A37503"/>
    <w:rsid w:val="00A41AC1"/>
    <w:rsid w:val="00A41CA4"/>
    <w:rsid w:val="00A42936"/>
    <w:rsid w:val="00A42B33"/>
    <w:rsid w:val="00A42ED4"/>
    <w:rsid w:val="00A42FE7"/>
    <w:rsid w:val="00A43140"/>
    <w:rsid w:val="00A4394E"/>
    <w:rsid w:val="00A43BC1"/>
    <w:rsid w:val="00A43C02"/>
    <w:rsid w:val="00A44166"/>
    <w:rsid w:val="00A44C01"/>
    <w:rsid w:val="00A44D51"/>
    <w:rsid w:val="00A45433"/>
    <w:rsid w:val="00A457DF"/>
    <w:rsid w:val="00A4580A"/>
    <w:rsid w:val="00A4599F"/>
    <w:rsid w:val="00A4619E"/>
    <w:rsid w:val="00A466F1"/>
    <w:rsid w:val="00A478DF"/>
    <w:rsid w:val="00A47A85"/>
    <w:rsid w:val="00A47F41"/>
    <w:rsid w:val="00A5016E"/>
    <w:rsid w:val="00A507A9"/>
    <w:rsid w:val="00A50F86"/>
    <w:rsid w:val="00A510B9"/>
    <w:rsid w:val="00A51910"/>
    <w:rsid w:val="00A51E81"/>
    <w:rsid w:val="00A52316"/>
    <w:rsid w:val="00A524F1"/>
    <w:rsid w:val="00A5253F"/>
    <w:rsid w:val="00A52B08"/>
    <w:rsid w:val="00A53041"/>
    <w:rsid w:val="00A53BAE"/>
    <w:rsid w:val="00A53D33"/>
    <w:rsid w:val="00A54149"/>
    <w:rsid w:val="00A5495E"/>
    <w:rsid w:val="00A54FCF"/>
    <w:rsid w:val="00A553BC"/>
    <w:rsid w:val="00A5552B"/>
    <w:rsid w:val="00A55891"/>
    <w:rsid w:val="00A55AA5"/>
    <w:rsid w:val="00A55C0F"/>
    <w:rsid w:val="00A560A2"/>
    <w:rsid w:val="00A57036"/>
    <w:rsid w:val="00A571AB"/>
    <w:rsid w:val="00A5726A"/>
    <w:rsid w:val="00A5749C"/>
    <w:rsid w:val="00A5751B"/>
    <w:rsid w:val="00A60616"/>
    <w:rsid w:val="00A6076B"/>
    <w:rsid w:val="00A6180D"/>
    <w:rsid w:val="00A62C51"/>
    <w:rsid w:val="00A63571"/>
    <w:rsid w:val="00A637A9"/>
    <w:rsid w:val="00A63C55"/>
    <w:rsid w:val="00A63C9A"/>
    <w:rsid w:val="00A63F66"/>
    <w:rsid w:val="00A64641"/>
    <w:rsid w:val="00A646E1"/>
    <w:rsid w:val="00A649F1"/>
    <w:rsid w:val="00A6570E"/>
    <w:rsid w:val="00A65A55"/>
    <w:rsid w:val="00A65B5C"/>
    <w:rsid w:val="00A65CD9"/>
    <w:rsid w:val="00A6625B"/>
    <w:rsid w:val="00A67567"/>
    <w:rsid w:val="00A704C6"/>
    <w:rsid w:val="00A704CD"/>
    <w:rsid w:val="00A70810"/>
    <w:rsid w:val="00A70D62"/>
    <w:rsid w:val="00A70DAE"/>
    <w:rsid w:val="00A70DC3"/>
    <w:rsid w:val="00A70E68"/>
    <w:rsid w:val="00A71BA0"/>
    <w:rsid w:val="00A721E6"/>
    <w:rsid w:val="00A728AD"/>
    <w:rsid w:val="00A73BF7"/>
    <w:rsid w:val="00A744AD"/>
    <w:rsid w:val="00A747AC"/>
    <w:rsid w:val="00A74B22"/>
    <w:rsid w:val="00A74B37"/>
    <w:rsid w:val="00A75114"/>
    <w:rsid w:val="00A75148"/>
    <w:rsid w:val="00A764B0"/>
    <w:rsid w:val="00A76F66"/>
    <w:rsid w:val="00A77900"/>
    <w:rsid w:val="00A80218"/>
    <w:rsid w:val="00A8071F"/>
    <w:rsid w:val="00A80C02"/>
    <w:rsid w:val="00A80D01"/>
    <w:rsid w:val="00A81620"/>
    <w:rsid w:val="00A81AA2"/>
    <w:rsid w:val="00A81B5E"/>
    <w:rsid w:val="00A81FB7"/>
    <w:rsid w:val="00A82267"/>
    <w:rsid w:val="00A8284B"/>
    <w:rsid w:val="00A829C4"/>
    <w:rsid w:val="00A82A79"/>
    <w:rsid w:val="00A82B82"/>
    <w:rsid w:val="00A82BCF"/>
    <w:rsid w:val="00A83C31"/>
    <w:rsid w:val="00A83F3F"/>
    <w:rsid w:val="00A84166"/>
    <w:rsid w:val="00A84566"/>
    <w:rsid w:val="00A84687"/>
    <w:rsid w:val="00A84D66"/>
    <w:rsid w:val="00A853DA"/>
    <w:rsid w:val="00A865DA"/>
    <w:rsid w:val="00A869CD"/>
    <w:rsid w:val="00A8760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EFA"/>
    <w:rsid w:val="00AA0DC1"/>
    <w:rsid w:val="00AA1198"/>
    <w:rsid w:val="00AA1D7C"/>
    <w:rsid w:val="00AA23FB"/>
    <w:rsid w:val="00AA2718"/>
    <w:rsid w:val="00AA29DF"/>
    <w:rsid w:val="00AA2A14"/>
    <w:rsid w:val="00AA30C7"/>
    <w:rsid w:val="00AA362E"/>
    <w:rsid w:val="00AA3F31"/>
    <w:rsid w:val="00AA4CE6"/>
    <w:rsid w:val="00AA52E1"/>
    <w:rsid w:val="00AA5E61"/>
    <w:rsid w:val="00AA62D6"/>
    <w:rsid w:val="00AA6640"/>
    <w:rsid w:val="00AA66DF"/>
    <w:rsid w:val="00AA6796"/>
    <w:rsid w:val="00AA6F75"/>
    <w:rsid w:val="00AA78B2"/>
    <w:rsid w:val="00AA7C0D"/>
    <w:rsid w:val="00AA7C6C"/>
    <w:rsid w:val="00AA7DD1"/>
    <w:rsid w:val="00AB1298"/>
    <w:rsid w:val="00AB1754"/>
    <w:rsid w:val="00AB1EF3"/>
    <w:rsid w:val="00AB247F"/>
    <w:rsid w:val="00AB2DB9"/>
    <w:rsid w:val="00AB2E78"/>
    <w:rsid w:val="00AB2FA0"/>
    <w:rsid w:val="00AB3B35"/>
    <w:rsid w:val="00AB3B5E"/>
    <w:rsid w:val="00AB3EA4"/>
    <w:rsid w:val="00AB4B64"/>
    <w:rsid w:val="00AB5541"/>
    <w:rsid w:val="00AB5657"/>
    <w:rsid w:val="00AB5FFA"/>
    <w:rsid w:val="00AB6922"/>
    <w:rsid w:val="00AB69B0"/>
    <w:rsid w:val="00AB7367"/>
    <w:rsid w:val="00AB7576"/>
    <w:rsid w:val="00AB7730"/>
    <w:rsid w:val="00AC086D"/>
    <w:rsid w:val="00AC1757"/>
    <w:rsid w:val="00AC1D95"/>
    <w:rsid w:val="00AC2624"/>
    <w:rsid w:val="00AC2788"/>
    <w:rsid w:val="00AC2801"/>
    <w:rsid w:val="00AC2A50"/>
    <w:rsid w:val="00AC2A6E"/>
    <w:rsid w:val="00AC2AD3"/>
    <w:rsid w:val="00AC2DA7"/>
    <w:rsid w:val="00AC32A3"/>
    <w:rsid w:val="00AC32D2"/>
    <w:rsid w:val="00AC4350"/>
    <w:rsid w:val="00AC4934"/>
    <w:rsid w:val="00AC69AA"/>
    <w:rsid w:val="00AC6CCC"/>
    <w:rsid w:val="00AC6F14"/>
    <w:rsid w:val="00AC70AB"/>
    <w:rsid w:val="00AC7326"/>
    <w:rsid w:val="00AC7575"/>
    <w:rsid w:val="00AC7C29"/>
    <w:rsid w:val="00AD010C"/>
    <w:rsid w:val="00AD0431"/>
    <w:rsid w:val="00AD0911"/>
    <w:rsid w:val="00AD0F22"/>
    <w:rsid w:val="00AD12C1"/>
    <w:rsid w:val="00AD16FA"/>
    <w:rsid w:val="00AD1B88"/>
    <w:rsid w:val="00AD1C8A"/>
    <w:rsid w:val="00AD2020"/>
    <w:rsid w:val="00AD2428"/>
    <w:rsid w:val="00AD352D"/>
    <w:rsid w:val="00AD3648"/>
    <w:rsid w:val="00AD3951"/>
    <w:rsid w:val="00AD3DCD"/>
    <w:rsid w:val="00AD4055"/>
    <w:rsid w:val="00AD4552"/>
    <w:rsid w:val="00AD5069"/>
    <w:rsid w:val="00AD51F7"/>
    <w:rsid w:val="00AD56F4"/>
    <w:rsid w:val="00AD57B1"/>
    <w:rsid w:val="00AD5BC5"/>
    <w:rsid w:val="00AD5C5D"/>
    <w:rsid w:val="00AD5DD1"/>
    <w:rsid w:val="00AD60D1"/>
    <w:rsid w:val="00AD6119"/>
    <w:rsid w:val="00AD656B"/>
    <w:rsid w:val="00AD6A9B"/>
    <w:rsid w:val="00AD7D83"/>
    <w:rsid w:val="00AE0668"/>
    <w:rsid w:val="00AE1244"/>
    <w:rsid w:val="00AE1C5F"/>
    <w:rsid w:val="00AE2B70"/>
    <w:rsid w:val="00AE2FE3"/>
    <w:rsid w:val="00AE310F"/>
    <w:rsid w:val="00AE3439"/>
    <w:rsid w:val="00AE422D"/>
    <w:rsid w:val="00AE5386"/>
    <w:rsid w:val="00AE55E5"/>
    <w:rsid w:val="00AE5A6A"/>
    <w:rsid w:val="00AE60D1"/>
    <w:rsid w:val="00AE672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A1"/>
    <w:rsid w:val="00AF6775"/>
    <w:rsid w:val="00AF6844"/>
    <w:rsid w:val="00AF76C1"/>
    <w:rsid w:val="00AF7CB0"/>
    <w:rsid w:val="00AF7F98"/>
    <w:rsid w:val="00AF7FB3"/>
    <w:rsid w:val="00B004F2"/>
    <w:rsid w:val="00B00C12"/>
    <w:rsid w:val="00B012CF"/>
    <w:rsid w:val="00B015FC"/>
    <w:rsid w:val="00B01A59"/>
    <w:rsid w:val="00B01A92"/>
    <w:rsid w:val="00B01C30"/>
    <w:rsid w:val="00B03CE0"/>
    <w:rsid w:val="00B05A03"/>
    <w:rsid w:val="00B06A47"/>
    <w:rsid w:val="00B06EA0"/>
    <w:rsid w:val="00B07665"/>
    <w:rsid w:val="00B1096B"/>
    <w:rsid w:val="00B109C1"/>
    <w:rsid w:val="00B1123C"/>
    <w:rsid w:val="00B123E4"/>
    <w:rsid w:val="00B12512"/>
    <w:rsid w:val="00B12BF6"/>
    <w:rsid w:val="00B13407"/>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999"/>
    <w:rsid w:val="00B24D95"/>
    <w:rsid w:val="00B252D4"/>
    <w:rsid w:val="00B26BF8"/>
    <w:rsid w:val="00B27D89"/>
    <w:rsid w:val="00B30554"/>
    <w:rsid w:val="00B3055F"/>
    <w:rsid w:val="00B3068F"/>
    <w:rsid w:val="00B30978"/>
    <w:rsid w:val="00B30979"/>
    <w:rsid w:val="00B30AC8"/>
    <w:rsid w:val="00B30CEA"/>
    <w:rsid w:val="00B31908"/>
    <w:rsid w:val="00B31D3E"/>
    <w:rsid w:val="00B31D5E"/>
    <w:rsid w:val="00B3233B"/>
    <w:rsid w:val="00B3287D"/>
    <w:rsid w:val="00B33394"/>
    <w:rsid w:val="00B33D0C"/>
    <w:rsid w:val="00B33EAC"/>
    <w:rsid w:val="00B34FE6"/>
    <w:rsid w:val="00B3551C"/>
    <w:rsid w:val="00B359A7"/>
    <w:rsid w:val="00B35EAF"/>
    <w:rsid w:val="00B35FC1"/>
    <w:rsid w:val="00B364F3"/>
    <w:rsid w:val="00B3650E"/>
    <w:rsid w:val="00B368D9"/>
    <w:rsid w:val="00B3699E"/>
    <w:rsid w:val="00B36BF1"/>
    <w:rsid w:val="00B37854"/>
    <w:rsid w:val="00B40021"/>
    <w:rsid w:val="00B4080D"/>
    <w:rsid w:val="00B40DCB"/>
    <w:rsid w:val="00B41056"/>
    <w:rsid w:val="00B411DB"/>
    <w:rsid w:val="00B413C6"/>
    <w:rsid w:val="00B41C66"/>
    <w:rsid w:val="00B42273"/>
    <w:rsid w:val="00B424B6"/>
    <w:rsid w:val="00B43A30"/>
    <w:rsid w:val="00B43F6F"/>
    <w:rsid w:val="00B44939"/>
    <w:rsid w:val="00B44C07"/>
    <w:rsid w:val="00B44DAE"/>
    <w:rsid w:val="00B45E6D"/>
    <w:rsid w:val="00B4694C"/>
    <w:rsid w:val="00B4698A"/>
    <w:rsid w:val="00B46BD1"/>
    <w:rsid w:val="00B46C90"/>
    <w:rsid w:val="00B46EF7"/>
    <w:rsid w:val="00B47415"/>
    <w:rsid w:val="00B47535"/>
    <w:rsid w:val="00B477F1"/>
    <w:rsid w:val="00B4792F"/>
    <w:rsid w:val="00B47C05"/>
    <w:rsid w:val="00B50760"/>
    <w:rsid w:val="00B5221E"/>
    <w:rsid w:val="00B522AC"/>
    <w:rsid w:val="00B52729"/>
    <w:rsid w:val="00B52B9C"/>
    <w:rsid w:val="00B5429E"/>
    <w:rsid w:val="00B54910"/>
    <w:rsid w:val="00B54C37"/>
    <w:rsid w:val="00B54DAB"/>
    <w:rsid w:val="00B5521E"/>
    <w:rsid w:val="00B55A65"/>
    <w:rsid w:val="00B55FAF"/>
    <w:rsid w:val="00B56D81"/>
    <w:rsid w:val="00B57190"/>
    <w:rsid w:val="00B600AE"/>
    <w:rsid w:val="00B6020B"/>
    <w:rsid w:val="00B606C9"/>
    <w:rsid w:val="00B60CB8"/>
    <w:rsid w:val="00B61E41"/>
    <w:rsid w:val="00B61F68"/>
    <w:rsid w:val="00B62973"/>
    <w:rsid w:val="00B62C56"/>
    <w:rsid w:val="00B62D48"/>
    <w:rsid w:val="00B64F95"/>
    <w:rsid w:val="00B6522C"/>
    <w:rsid w:val="00B65F97"/>
    <w:rsid w:val="00B669F2"/>
    <w:rsid w:val="00B66E67"/>
    <w:rsid w:val="00B67D76"/>
    <w:rsid w:val="00B700B1"/>
    <w:rsid w:val="00B700BD"/>
    <w:rsid w:val="00B70104"/>
    <w:rsid w:val="00B712C7"/>
    <w:rsid w:val="00B71986"/>
    <w:rsid w:val="00B71B06"/>
    <w:rsid w:val="00B72BAC"/>
    <w:rsid w:val="00B72C45"/>
    <w:rsid w:val="00B73816"/>
    <w:rsid w:val="00B73A00"/>
    <w:rsid w:val="00B741D0"/>
    <w:rsid w:val="00B7494D"/>
    <w:rsid w:val="00B7560A"/>
    <w:rsid w:val="00B75AF1"/>
    <w:rsid w:val="00B75F6D"/>
    <w:rsid w:val="00B7632D"/>
    <w:rsid w:val="00B76501"/>
    <w:rsid w:val="00B76548"/>
    <w:rsid w:val="00B76FA2"/>
    <w:rsid w:val="00B76FAE"/>
    <w:rsid w:val="00B772DE"/>
    <w:rsid w:val="00B80303"/>
    <w:rsid w:val="00B80E8A"/>
    <w:rsid w:val="00B81936"/>
    <w:rsid w:val="00B81E4A"/>
    <w:rsid w:val="00B825DA"/>
    <w:rsid w:val="00B82963"/>
    <w:rsid w:val="00B83109"/>
    <w:rsid w:val="00B8383C"/>
    <w:rsid w:val="00B83AF3"/>
    <w:rsid w:val="00B84997"/>
    <w:rsid w:val="00B84D7D"/>
    <w:rsid w:val="00B852B7"/>
    <w:rsid w:val="00B856FF"/>
    <w:rsid w:val="00B85888"/>
    <w:rsid w:val="00B85D0A"/>
    <w:rsid w:val="00B85D18"/>
    <w:rsid w:val="00B85DB9"/>
    <w:rsid w:val="00B8671F"/>
    <w:rsid w:val="00B86CBC"/>
    <w:rsid w:val="00B87FE9"/>
    <w:rsid w:val="00B91022"/>
    <w:rsid w:val="00B9137D"/>
    <w:rsid w:val="00B916A5"/>
    <w:rsid w:val="00B91A2B"/>
    <w:rsid w:val="00B91FB8"/>
    <w:rsid w:val="00B9241A"/>
    <w:rsid w:val="00B937E7"/>
    <w:rsid w:val="00B93866"/>
    <w:rsid w:val="00B93A46"/>
    <w:rsid w:val="00B944B8"/>
    <w:rsid w:val="00B946B2"/>
    <w:rsid w:val="00B95A24"/>
    <w:rsid w:val="00B96258"/>
    <w:rsid w:val="00B9652B"/>
    <w:rsid w:val="00B9672B"/>
    <w:rsid w:val="00B96756"/>
    <w:rsid w:val="00B96A6C"/>
    <w:rsid w:val="00B970B0"/>
    <w:rsid w:val="00B97D87"/>
    <w:rsid w:val="00BA05C9"/>
    <w:rsid w:val="00BA080B"/>
    <w:rsid w:val="00BA0A4F"/>
    <w:rsid w:val="00BA0F66"/>
    <w:rsid w:val="00BA1311"/>
    <w:rsid w:val="00BA1D8F"/>
    <w:rsid w:val="00BA284F"/>
    <w:rsid w:val="00BA28D7"/>
    <w:rsid w:val="00BA2C62"/>
    <w:rsid w:val="00BA2D8C"/>
    <w:rsid w:val="00BA2E1E"/>
    <w:rsid w:val="00BA31F7"/>
    <w:rsid w:val="00BA341F"/>
    <w:rsid w:val="00BA38A5"/>
    <w:rsid w:val="00BA3D88"/>
    <w:rsid w:val="00BA4ACB"/>
    <w:rsid w:val="00BA4D96"/>
    <w:rsid w:val="00BA5539"/>
    <w:rsid w:val="00BA5C6D"/>
    <w:rsid w:val="00BA5D95"/>
    <w:rsid w:val="00BA69A2"/>
    <w:rsid w:val="00BA69FA"/>
    <w:rsid w:val="00BA6AB3"/>
    <w:rsid w:val="00BA6DC3"/>
    <w:rsid w:val="00BA6EE1"/>
    <w:rsid w:val="00BA733E"/>
    <w:rsid w:val="00BA74D7"/>
    <w:rsid w:val="00BA7CE3"/>
    <w:rsid w:val="00BB022D"/>
    <w:rsid w:val="00BB0514"/>
    <w:rsid w:val="00BB0FC8"/>
    <w:rsid w:val="00BB174C"/>
    <w:rsid w:val="00BB1ED5"/>
    <w:rsid w:val="00BB2F46"/>
    <w:rsid w:val="00BB30EB"/>
    <w:rsid w:val="00BB38F1"/>
    <w:rsid w:val="00BB3B0E"/>
    <w:rsid w:val="00BB3F73"/>
    <w:rsid w:val="00BB410E"/>
    <w:rsid w:val="00BB45B4"/>
    <w:rsid w:val="00BB45DF"/>
    <w:rsid w:val="00BB4A57"/>
    <w:rsid w:val="00BB4FB3"/>
    <w:rsid w:val="00BB5270"/>
    <w:rsid w:val="00BB536B"/>
    <w:rsid w:val="00BB54F0"/>
    <w:rsid w:val="00BB6B79"/>
    <w:rsid w:val="00BB71B1"/>
    <w:rsid w:val="00BB73F6"/>
    <w:rsid w:val="00BB7C27"/>
    <w:rsid w:val="00BB7D63"/>
    <w:rsid w:val="00BC0EC9"/>
    <w:rsid w:val="00BC10FB"/>
    <w:rsid w:val="00BC1792"/>
    <w:rsid w:val="00BC1CD4"/>
    <w:rsid w:val="00BC1DBB"/>
    <w:rsid w:val="00BC228D"/>
    <w:rsid w:val="00BC22EF"/>
    <w:rsid w:val="00BC2907"/>
    <w:rsid w:val="00BC2E44"/>
    <w:rsid w:val="00BC2E6B"/>
    <w:rsid w:val="00BC3440"/>
    <w:rsid w:val="00BC3BBD"/>
    <w:rsid w:val="00BC3DF9"/>
    <w:rsid w:val="00BC3EE0"/>
    <w:rsid w:val="00BC3EEA"/>
    <w:rsid w:val="00BC403A"/>
    <w:rsid w:val="00BC512A"/>
    <w:rsid w:val="00BC5391"/>
    <w:rsid w:val="00BC54AD"/>
    <w:rsid w:val="00BC6F8E"/>
    <w:rsid w:val="00BC7052"/>
    <w:rsid w:val="00BC759E"/>
    <w:rsid w:val="00BC7B11"/>
    <w:rsid w:val="00BC7F89"/>
    <w:rsid w:val="00BD001A"/>
    <w:rsid w:val="00BD00CF"/>
    <w:rsid w:val="00BD0C86"/>
    <w:rsid w:val="00BD1823"/>
    <w:rsid w:val="00BD22D9"/>
    <w:rsid w:val="00BD3C64"/>
    <w:rsid w:val="00BD41D7"/>
    <w:rsid w:val="00BD4544"/>
    <w:rsid w:val="00BD584D"/>
    <w:rsid w:val="00BD6487"/>
    <w:rsid w:val="00BD65B2"/>
    <w:rsid w:val="00BD6925"/>
    <w:rsid w:val="00BD7C43"/>
    <w:rsid w:val="00BD7E9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08"/>
    <w:rsid w:val="00BF1959"/>
    <w:rsid w:val="00BF1D3B"/>
    <w:rsid w:val="00BF1D91"/>
    <w:rsid w:val="00BF22F5"/>
    <w:rsid w:val="00BF2B58"/>
    <w:rsid w:val="00BF4594"/>
    <w:rsid w:val="00BF5AEB"/>
    <w:rsid w:val="00BF5BDE"/>
    <w:rsid w:val="00BF6ABE"/>
    <w:rsid w:val="00BF6BED"/>
    <w:rsid w:val="00BF6C92"/>
    <w:rsid w:val="00BF73B5"/>
    <w:rsid w:val="00BF780E"/>
    <w:rsid w:val="00C00F86"/>
    <w:rsid w:val="00C01740"/>
    <w:rsid w:val="00C0177E"/>
    <w:rsid w:val="00C01B4A"/>
    <w:rsid w:val="00C02966"/>
    <w:rsid w:val="00C02B55"/>
    <w:rsid w:val="00C0326C"/>
    <w:rsid w:val="00C03EB7"/>
    <w:rsid w:val="00C03F0A"/>
    <w:rsid w:val="00C04406"/>
    <w:rsid w:val="00C0495E"/>
    <w:rsid w:val="00C04FFE"/>
    <w:rsid w:val="00C0533D"/>
    <w:rsid w:val="00C066CC"/>
    <w:rsid w:val="00C06CA3"/>
    <w:rsid w:val="00C06F50"/>
    <w:rsid w:val="00C07161"/>
    <w:rsid w:val="00C075EF"/>
    <w:rsid w:val="00C0780A"/>
    <w:rsid w:val="00C07985"/>
    <w:rsid w:val="00C07A42"/>
    <w:rsid w:val="00C07B07"/>
    <w:rsid w:val="00C07F25"/>
    <w:rsid w:val="00C10509"/>
    <w:rsid w:val="00C1117B"/>
    <w:rsid w:val="00C114E1"/>
    <w:rsid w:val="00C1157A"/>
    <w:rsid w:val="00C11848"/>
    <w:rsid w:val="00C11B4C"/>
    <w:rsid w:val="00C11BF4"/>
    <w:rsid w:val="00C12017"/>
    <w:rsid w:val="00C122CF"/>
    <w:rsid w:val="00C1268D"/>
    <w:rsid w:val="00C13065"/>
    <w:rsid w:val="00C137BA"/>
    <w:rsid w:val="00C13AA7"/>
    <w:rsid w:val="00C13D69"/>
    <w:rsid w:val="00C13F9C"/>
    <w:rsid w:val="00C1441F"/>
    <w:rsid w:val="00C1458E"/>
    <w:rsid w:val="00C147E1"/>
    <w:rsid w:val="00C1493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5FCA"/>
    <w:rsid w:val="00C26588"/>
    <w:rsid w:val="00C265EA"/>
    <w:rsid w:val="00C271D1"/>
    <w:rsid w:val="00C3061F"/>
    <w:rsid w:val="00C31457"/>
    <w:rsid w:val="00C31873"/>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8F"/>
    <w:rsid w:val="00C41639"/>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1AE2"/>
    <w:rsid w:val="00C52086"/>
    <w:rsid w:val="00C52854"/>
    <w:rsid w:val="00C52A24"/>
    <w:rsid w:val="00C544C8"/>
    <w:rsid w:val="00C54574"/>
    <w:rsid w:val="00C55E5C"/>
    <w:rsid w:val="00C56765"/>
    <w:rsid w:val="00C56F35"/>
    <w:rsid w:val="00C57340"/>
    <w:rsid w:val="00C5753C"/>
    <w:rsid w:val="00C57816"/>
    <w:rsid w:val="00C605A8"/>
    <w:rsid w:val="00C61071"/>
    <w:rsid w:val="00C611D3"/>
    <w:rsid w:val="00C612F6"/>
    <w:rsid w:val="00C61989"/>
    <w:rsid w:val="00C619A2"/>
    <w:rsid w:val="00C62047"/>
    <w:rsid w:val="00C62355"/>
    <w:rsid w:val="00C62D98"/>
    <w:rsid w:val="00C63101"/>
    <w:rsid w:val="00C632A3"/>
    <w:rsid w:val="00C6399F"/>
    <w:rsid w:val="00C63E24"/>
    <w:rsid w:val="00C643C7"/>
    <w:rsid w:val="00C6497D"/>
    <w:rsid w:val="00C64A65"/>
    <w:rsid w:val="00C65074"/>
    <w:rsid w:val="00C6526E"/>
    <w:rsid w:val="00C654DD"/>
    <w:rsid w:val="00C65A50"/>
    <w:rsid w:val="00C65CAE"/>
    <w:rsid w:val="00C665FD"/>
    <w:rsid w:val="00C66E3C"/>
    <w:rsid w:val="00C671FD"/>
    <w:rsid w:val="00C67553"/>
    <w:rsid w:val="00C67982"/>
    <w:rsid w:val="00C67DBA"/>
    <w:rsid w:val="00C67E20"/>
    <w:rsid w:val="00C7012A"/>
    <w:rsid w:val="00C70AD7"/>
    <w:rsid w:val="00C70F76"/>
    <w:rsid w:val="00C714A2"/>
    <w:rsid w:val="00C7179F"/>
    <w:rsid w:val="00C720B2"/>
    <w:rsid w:val="00C725E4"/>
    <w:rsid w:val="00C727CF"/>
    <w:rsid w:val="00C72D44"/>
    <w:rsid w:val="00C75020"/>
    <w:rsid w:val="00C75E83"/>
    <w:rsid w:val="00C7706C"/>
    <w:rsid w:val="00C77938"/>
    <w:rsid w:val="00C77AC5"/>
    <w:rsid w:val="00C77CAE"/>
    <w:rsid w:val="00C80574"/>
    <w:rsid w:val="00C80EBC"/>
    <w:rsid w:val="00C8106D"/>
    <w:rsid w:val="00C815C1"/>
    <w:rsid w:val="00C822DC"/>
    <w:rsid w:val="00C8357B"/>
    <w:rsid w:val="00C83859"/>
    <w:rsid w:val="00C83FE2"/>
    <w:rsid w:val="00C840C6"/>
    <w:rsid w:val="00C84434"/>
    <w:rsid w:val="00C84604"/>
    <w:rsid w:val="00C8463F"/>
    <w:rsid w:val="00C84723"/>
    <w:rsid w:val="00C848F9"/>
    <w:rsid w:val="00C84A88"/>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CA"/>
    <w:rsid w:val="00C93240"/>
    <w:rsid w:val="00C938EC"/>
    <w:rsid w:val="00C940CA"/>
    <w:rsid w:val="00C9427A"/>
    <w:rsid w:val="00C94445"/>
    <w:rsid w:val="00C948BF"/>
    <w:rsid w:val="00C94A83"/>
    <w:rsid w:val="00C94B9F"/>
    <w:rsid w:val="00C955E6"/>
    <w:rsid w:val="00C95B05"/>
    <w:rsid w:val="00C95D9A"/>
    <w:rsid w:val="00C96406"/>
    <w:rsid w:val="00C96CEC"/>
    <w:rsid w:val="00C970BE"/>
    <w:rsid w:val="00C970C8"/>
    <w:rsid w:val="00C97B73"/>
    <w:rsid w:val="00C97E9C"/>
    <w:rsid w:val="00CA02E5"/>
    <w:rsid w:val="00CA02FE"/>
    <w:rsid w:val="00CA0664"/>
    <w:rsid w:val="00CA12C6"/>
    <w:rsid w:val="00CA1743"/>
    <w:rsid w:val="00CA1D72"/>
    <w:rsid w:val="00CA237E"/>
    <w:rsid w:val="00CA4139"/>
    <w:rsid w:val="00CA42C1"/>
    <w:rsid w:val="00CA465A"/>
    <w:rsid w:val="00CA47CB"/>
    <w:rsid w:val="00CA5166"/>
    <w:rsid w:val="00CA64E1"/>
    <w:rsid w:val="00CA77FA"/>
    <w:rsid w:val="00CB0303"/>
    <w:rsid w:val="00CB1979"/>
    <w:rsid w:val="00CB1BFC"/>
    <w:rsid w:val="00CB1C73"/>
    <w:rsid w:val="00CB1E0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CD0"/>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F9"/>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E6"/>
    <w:rsid w:val="00CD5A4E"/>
    <w:rsid w:val="00CD5F1C"/>
    <w:rsid w:val="00CD6F81"/>
    <w:rsid w:val="00CD73FF"/>
    <w:rsid w:val="00CD7F4F"/>
    <w:rsid w:val="00CE07F5"/>
    <w:rsid w:val="00CE0A3E"/>
    <w:rsid w:val="00CE134E"/>
    <w:rsid w:val="00CE1414"/>
    <w:rsid w:val="00CE14DF"/>
    <w:rsid w:val="00CE194C"/>
    <w:rsid w:val="00CE1CAC"/>
    <w:rsid w:val="00CE1F13"/>
    <w:rsid w:val="00CE2489"/>
    <w:rsid w:val="00CE275A"/>
    <w:rsid w:val="00CE28F2"/>
    <w:rsid w:val="00CE2A25"/>
    <w:rsid w:val="00CE3247"/>
    <w:rsid w:val="00CE399B"/>
    <w:rsid w:val="00CE3BB2"/>
    <w:rsid w:val="00CE45AB"/>
    <w:rsid w:val="00CE46BD"/>
    <w:rsid w:val="00CE498D"/>
    <w:rsid w:val="00CE4FFA"/>
    <w:rsid w:val="00CE540C"/>
    <w:rsid w:val="00CE5A18"/>
    <w:rsid w:val="00CE6713"/>
    <w:rsid w:val="00CE6800"/>
    <w:rsid w:val="00CE7209"/>
    <w:rsid w:val="00CE75F2"/>
    <w:rsid w:val="00CE7939"/>
    <w:rsid w:val="00CE7993"/>
    <w:rsid w:val="00CE7FDF"/>
    <w:rsid w:val="00CF06D5"/>
    <w:rsid w:val="00CF06DE"/>
    <w:rsid w:val="00CF0E17"/>
    <w:rsid w:val="00CF14EB"/>
    <w:rsid w:val="00CF1D58"/>
    <w:rsid w:val="00CF1F79"/>
    <w:rsid w:val="00CF2677"/>
    <w:rsid w:val="00CF27E2"/>
    <w:rsid w:val="00CF2CB6"/>
    <w:rsid w:val="00CF31D9"/>
    <w:rsid w:val="00CF4B3F"/>
    <w:rsid w:val="00CF5B47"/>
    <w:rsid w:val="00CF63E5"/>
    <w:rsid w:val="00CF66FF"/>
    <w:rsid w:val="00CF705D"/>
    <w:rsid w:val="00CF72B7"/>
    <w:rsid w:val="00CF7B33"/>
    <w:rsid w:val="00D00392"/>
    <w:rsid w:val="00D0042D"/>
    <w:rsid w:val="00D00B14"/>
    <w:rsid w:val="00D01490"/>
    <w:rsid w:val="00D01D6B"/>
    <w:rsid w:val="00D021AA"/>
    <w:rsid w:val="00D02496"/>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5B"/>
    <w:rsid w:val="00D134FE"/>
    <w:rsid w:val="00D137B6"/>
    <w:rsid w:val="00D14BB3"/>
    <w:rsid w:val="00D1501C"/>
    <w:rsid w:val="00D1581F"/>
    <w:rsid w:val="00D159D2"/>
    <w:rsid w:val="00D1609F"/>
    <w:rsid w:val="00D16E41"/>
    <w:rsid w:val="00D17945"/>
    <w:rsid w:val="00D17972"/>
    <w:rsid w:val="00D202BA"/>
    <w:rsid w:val="00D2037F"/>
    <w:rsid w:val="00D20B5F"/>
    <w:rsid w:val="00D22094"/>
    <w:rsid w:val="00D22226"/>
    <w:rsid w:val="00D232F1"/>
    <w:rsid w:val="00D23CC8"/>
    <w:rsid w:val="00D247A7"/>
    <w:rsid w:val="00D24970"/>
    <w:rsid w:val="00D24EF8"/>
    <w:rsid w:val="00D25088"/>
    <w:rsid w:val="00D25782"/>
    <w:rsid w:val="00D27B3A"/>
    <w:rsid w:val="00D27E76"/>
    <w:rsid w:val="00D304B1"/>
    <w:rsid w:val="00D308D6"/>
    <w:rsid w:val="00D30965"/>
    <w:rsid w:val="00D30CCE"/>
    <w:rsid w:val="00D311C5"/>
    <w:rsid w:val="00D31692"/>
    <w:rsid w:val="00D317D8"/>
    <w:rsid w:val="00D31E5A"/>
    <w:rsid w:val="00D32314"/>
    <w:rsid w:val="00D324CF"/>
    <w:rsid w:val="00D325C1"/>
    <w:rsid w:val="00D331C2"/>
    <w:rsid w:val="00D3330B"/>
    <w:rsid w:val="00D33F7A"/>
    <w:rsid w:val="00D3430A"/>
    <w:rsid w:val="00D3495E"/>
    <w:rsid w:val="00D3509A"/>
    <w:rsid w:val="00D354EB"/>
    <w:rsid w:val="00D35747"/>
    <w:rsid w:val="00D37664"/>
    <w:rsid w:val="00D4083B"/>
    <w:rsid w:val="00D4094C"/>
    <w:rsid w:val="00D40BD6"/>
    <w:rsid w:val="00D40E98"/>
    <w:rsid w:val="00D41091"/>
    <w:rsid w:val="00D4126D"/>
    <w:rsid w:val="00D4135B"/>
    <w:rsid w:val="00D41480"/>
    <w:rsid w:val="00D4188A"/>
    <w:rsid w:val="00D41A16"/>
    <w:rsid w:val="00D41BC8"/>
    <w:rsid w:val="00D41D77"/>
    <w:rsid w:val="00D42637"/>
    <w:rsid w:val="00D43195"/>
    <w:rsid w:val="00D4327D"/>
    <w:rsid w:val="00D434C3"/>
    <w:rsid w:val="00D43E2A"/>
    <w:rsid w:val="00D44374"/>
    <w:rsid w:val="00D44402"/>
    <w:rsid w:val="00D4468E"/>
    <w:rsid w:val="00D4483A"/>
    <w:rsid w:val="00D4558C"/>
    <w:rsid w:val="00D45631"/>
    <w:rsid w:val="00D456B0"/>
    <w:rsid w:val="00D457AB"/>
    <w:rsid w:val="00D45A95"/>
    <w:rsid w:val="00D45B9E"/>
    <w:rsid w:val="00D45C0E"/>
    <w:rsid w:val="00D45E0B"/>
    <w:rsid w:val="00D45F21"/>
    <w:rsid w:val="00D4630D"/>
    <w:rsid w:val="00D464BD"/>
    <w:rsid w:val="00D4785E"/>
    <w:rsid w:val="00D47F67"/>
    <w:rsid w:val="00D5003D"/>
    <w:rsid w:val="00D5020B"/>
    <w:rsid w:val="00D50778"/>
    <w:rsid w:val="00D50D63"/>
    <w:rsid w:val="00D51C5E"/>
    <w:rsid w:val="00D52566"/>
    <w:rsid w:val="00D526C8"/>
    <w:rsid w:val="00D53917"/>
    <w:rsid w:val="00D53BF4"/>
    <w:rsid w:val="00D53FF4"/>
    <w:rsid w:val="00D5428E"/>
    <w:rsid w:val="00D54741"/>
    <w:rsid w:val="00D551E2"/>
    <w:rsid w:val="00D55F97"/>
    <w:rsid w:val="00D56B13"/>
    <w:rsid w:val="00D56E36"/>
    <w:rsid w:val="00D5753E"/>
    <w:rsid w:val="00D5779B"/>
    <w:rsid w:val="00D57B9E"/>
    <w:rsid w:val="00D60217"/>
    <w:rsid w:val="00D60271"/>
    <w:rsid w:val="00D60623"/>
    <w:rsid w:val="00D6070F"/>
    <w:rsid w:val="00D60E01"/>
    <w:rsid w:val="00D611AB"/>
    <w:rsid w:val="00D61620"/>
    <w:rsid w:val="00D61638"/>
    <w:rsid w:val="00D62067"/>
    <w:rsid w:val="00D62793"/>
    <w:rsid w:val="00D62B64"/>
    <w:rsid w:val="00D638B5"/>
    <w:rsid w:val="00D64CD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A7A"/>
    <w:rsid w:val="00D740D9"/>
    <w:rsid w:val="00D74236"/>
    <w:rsid w:val="00D75062"/>
    <w:rsid w:val="00D76CA3"/>
    <w:rsid w:val="00D77078"/>
    <w:rsid w:val="00D77C33"/>
    <w:rsid w:val="00D77C78"/>
    <w:rsid w:val="00D77EB2"/>
    <w:rsid w:val="00D8046D"/>
    <w:rsid w:val="00D80CDF"/>
    <w:rsid w:val="00D813AA"/>
    <w:rsid w:val="00D8178E"/>
    <w:rsid w:val="00D820FC"/>
    <w:rsid w:val="00D8331A"/>
    <w:rsid w:val="00D83945"/>
    <w:rsid w:val="00D840DA"/>
    <w:rsid w:val="00D84542"/>
    <w:rsid w:val="00D8582E"/>
    <w:rsid w:val="00D85A11"/>
    <w:rsid w:val="00D8625D"/>
    <w:rsid w:val="00D86901"/>
    <w:rsid w:val="00D86A7B"/>
    <w:rsid w:val="00D8792F"/>
    <w:rsid w:val="00D8795A"/>
    <w:rsid w:val="00D9018A"/>
    <w:rsid w:val="00D90B3E"/>
    <w:rsid w:val="00D90C01"/>
    <w:rsid w:val="00D91242"/>
    <w:rsid w:val="00D9138D"/>
    <w:rsid w:val="00D91789"/>
    <w:rsid w:val="00D92083"/>
    <w:rsid w:val="00D93420"/>
    <w:rsid w:val="00D934AE"/>
    <w:rsid w:val="00D93A2C"/>
    <w:rsid w:val="00D93AC0"/>
    <w:rsid w:val="00D94336"/>
    <w:rsid w:val="00D94650"/>
    <w:rsid w:val="00D94A6A"/>
    <w:rsid w:val="00D94C02"/>
    <w:rsid w:val="00D95547"/>
    <w:rsid w:val="00D959F6"/>
    <w:rsid w:val="00D95F57"/>
    <w:rsid w:val="00D96083"/>
    <w:rsid w:val="00D9669E"/>
    <w:rsid w:val="00D96A3A"/>
    <w:rsid w:val="00D96EA4"/>
    <w:rsid w:val="00D974EE"/>
    <w:rsid w:val="00D97727"/>
    <w:rsid w:val="00D97A86"/>
    <w:rsid w:val="00DA05AB"/>
    <w:rsid w:val="00DA08D0"/>
    <w:rsid w:val="00DA0A61"/>
    <w:rsid w:val="00DA0BE3"/>
    <w:rsid w:val="00DA0DF4"/>
    <w:rsid w:val="00DA1942"/>
    <w:rsid w:val="00DA1B9B"/>
    <w:rsid w:val="00DA22F0"/>
    <w:rsid w:val="00DA3054"/>
    <w:rsid w:val="00DA3362"/>
    <w:rsid w:val="00DA57AE"/>
    <w:rsid w:val="00DA62B5"/>
    <w:rsid w:val="00DA649F"/>
    <w:rsid w:val="00DA6C21"/>
    <w:rsid w:val="00DA72F8"/>
    <w:rsid w:val="00DA758B"/>
    <w:rsid w:val="00DA7A8A"/>
    <w:rsid w:val="00DA7EE1"/>
    <w:rsid w:val="00DB0683"/>
    <w:rsid w:val="00DB0B5D"/>
    <w:rsid w:val="00DB24D7"/>
    <w:rsid w:val="00DB27C4"/>
    <w:rsid w:val="00DB2857"/>
    <w:rsid w:val="00DB312D"/>
    <w:rsid w:val="00DB374C"/>
    <w:rsid w:val="00DB3C35"/>
    <w:rsid w:val="00DB48B9"/>
    <w:rsid w:val="00DB4B5C"/>
    <w:rsid w:val="00DB4CE3"/>
    <w:rsid w:val="00DB58DD"/>
    <w:rsid w:val="00DB67B4"/>
    <w:rsid w:val="00DB693A"/>
    <w:rsid w:val="00DB6BB0"/>
    <w:rsid w:val="00DB6D53"/>
    <w:rsid w:val="00DB6FAF"/>
    <w:rsid w:val="00DB7970"/>
    <w:rsid w:val="00DB7E29"/>
    <w:rsid w:val="00DB7F65"/>
    <w:rsid w:val="00DB7F9E"/>
    <w:rsid w:val="00DC0229"/>
    <w:rsid w:val="00DC09FD"/>
    <w:rsid w:val="00DC0DE3"/>
    <w:rsid w:val="00DC111E"/>
    <w:rsid w:val="00DC165B"/>
    <w:rsid w:val="00DC18B0"/>
    <w:rsid w:val="00DC1957"/>
    <w:rsid w:val="00DC1AF4"/>
    <w:rsid w:val="00DC2956"/>
    <w:rsid w:val="00DC3291"/>
    <w:rsid w:val="00DC33DC"/>
    <w:rsid w:val="00DC35BA"/>
    <w:rsid w:val="00DC3961"/>
    <w:rsid w:val="00DC3A1D"/>
    <w:rsid w:val="00DC3D76"/>
    <w:rsid w:val="00DC3F3B"/>
    <w:rsid w:val="00DC4BE0"/>
    <w:rsid w:val="00DC5C9E"/>
    <w:rsid w:val="00DC6585"/>
    <w:rsid w:val="00DC6803"/>
    <w:rsid w:val="00DC6CA1"/>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FE"/>
    <w:rsid w:val="00DD47C8"/>
    <w:rsid w:val="00DD55B0"/>
    <w:rsid w:val="00DD5A6E"/>
    <w:rsid w:val="00DD5EB4"/>
    <w:rsid w:val="00DD6064"/>
    <w:rsid w:val="00DD6138"/>
    <w:rsid w:val="00DD6240"/>
    <w:rsid w:val="00DD649E"/>
    <w:rsid w:val="00DD65A3"/>
    <w:rsid w:val="00DD7697"/>
    <w:rsid w:val="00DD772F"/>
    <w:rsid w:val="00DD7BA4"/>
    <w:rsid w:val="00DD7DE8"/>
    <w:rsid w:val="00DDB847"/>
    <w:rsid w:val="00DE0954"/>
    <w:rsid w:val="00DE0A53"/>
    <w:rsid w:val="00DE1720"/>
    <w:rsid w:val="00DE18FF"/>
    <w:rsid w:val="00DE2046"/>
    <w:rsid w:val="00DE290C"/>
    <w:rsid w:val="00DE34A5"/>
    <w:rsid w:val="00DE36F4"/>
    <w:rsid w:val="00DE37BE"/>
    <w:rsid w:val="00DE3D84"/>
    <w:rsid w:val="00DE3ED2"/>
    <w:rsid w:val="00DE457A"/>
    <w:rsid w:val="00DE4696"/>
    <w:rsid w:val="00DE4BE1"/>
    <w:rsid w:val="00DE4FAD"/>
    <w:rsid w:val="00DE504D"/>
    <w:rsid w:val="00DE5120"/>
    <w:rsid w:val="00DE5711"/>
    <w:rsid w:val="00DE5C9A"/>
    <w:rsid w:val="00DE5DB4"/>
    <w:rsid w:val="00DE5F20"/>
    <w:rsid w:val="00DE661B"/>
    <w:rsid w:val="00DE6E2B"/>
    <w:rsid w:val="00DE7037"/>
    <w:rsid w:val="00DE7647"/>
    <w:rsid w:val="00DE79AA"/>
    <w:rsid w:val="00DF0AF7"/>
    <w:rsid w:val="00DF0B3B"/>
    <w:rsid w:val="00DF144A"/>
    <w:rsid w:val="00DF179C"/>
    <w:rsid w:val="00DF17DB"/>
    <w:rsid w:val="00DF1869"/>
    <w:rsid w:val="00DF27B3"/>
    <w:rsid w:val="00DF28BA"/>
    <w:rsid w:val="00DF3708"/>
    <w:rsid w:val="00DF3DDF"/>
    <w:rsid w:val="00DF4289"/>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0A0"/>
    <w:rsid w:val="00E02773"/>
    <w:rsid w:val="00E0288C"/>
    <w:rsid w:val="00E02A22"/>
    <w:rsid w:val="00E02E87"/>
    <w:rsid w:val="00E03757"/>
    <w:rsid w:val="00E038F3"/>
    <w:rsid w:val="00E042BB"/>
    <w:rsid w:val="00E04697"/>
    <w:rsid w:val="00E04919"/>
    <w:rsid w:val="00E05E2D"/>
    <w:rsid w:val="00E069E3"/>
    <w:rsid w:val="00E076BB"/>
    <w:rsid w:val="00E101B8"/>
    <w:rsid w:val="00E10741"/>
    <w:rsid w:val="00E110DE"/>
    <w:rsid w:val="00E113C6"/>
    <w:rsid w:val="00E1204F"/>
    <w:rsid w:val="00E1212D"/>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6DCB"/>
    <w:rsid w:val="00E1701E"/>
    <w:rsid w:val="00E20832"/>
    <w:rsid w:val="00E20941"/>
    <w:rsid w:val="00E20B63"/>
    <w:rsid w:val="00E21018"/>
    <w:rsid w:val="00E213D4"/>
    <w:rsid w:val="00E217CA"/>
    <w:rsid w:val="00E21B4B"/>
    <w:rsid w:val="00E2216E"/>
    <w:rsid w:val="00E2272C"/>
    <w:rsid w:val="00E22768"/>
    <w:rsid w:val="00E22FEC"/>
    <w:rsid w:val="00E23403"/>
    <w:rsid w:val="00E2446E"/>
    <w:rsid w:val="00E24B5E"/>
    <w:rsid w:val="00E24BA1"/>
    <w:rsid w:val="00E2520F"/>
    <w:rsid w:val="00E2534F"/>
    <w:rsid w:val="00E2559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85"/>
    <w:rsid w:val="00E355F1"/>
    <w:rsid w:val="00E3566E"/>
    <w:rsid w:val="00E3567D"/>
    <w:rsid w:val="00E3570C"/>
    <w:rsid w:val="00E357B2"/>
    <w:rsid w:val="00E35F01"/>
    <w:rsid w:val="00E365AF"/>
    <w:rsid w:val="00E375BF"/>
    <w:rsid w:val="00E3782C"/>
    <w:rsid w:val="00E37A98"/>
    <w:rsid w:val="00E41326"/>
    <w:rsid w:val="00E41B4B"/>
    <w:rsid w:val="00E42587"/>
    <w:rsid w:val="00E42A6B"/>
    <w:rsid w:val="00E42AB8"/>
    <w:rsid w:val="00E42B7C"/>
    <w:rsid w:val="00E4303D"/>
    <w:rsid w:val="00E43E42"/>
    <w:rsid w:val="00E43FBD"/>
    <w:rsid w:val="00E448B7"/>
    <w:rsid w:val="00E44A93"/>
    <w:rsid w:val="00E468D3"/>
    <w:rsid w:val="00E50714"/>
    <w:rsid w:val="00E50D81"/>
    <w:rsid w:val="00E50F51"/>
    <w:rsid w:val="00E50F94"/>
    <w:rsid w:val="00E510E0"/>
    <w:rsid w:val="00E52063"/>
    <w:rsid w:val="00E52876"/>
    <w:rsid w:val="00E52B67"/>
    <w:rsid w:val="00E53CA2"/>
    <w:rsid w:val="00E53E12"/>
    <w:rsid w:val="00E53F1A"/>
    <w:rsid w:val="00E54362"/>
    <w:rsid w:val="00E54BE2"/>
    <w:rsid w:val="00E553B9"/>
    <w:rsid w:val="00E55E1A"/>
    <w:rsid w:val="00E56BA8"/>
    <w:rsid w:val="00E57702"/>
    <w:rsid w:val="00E577C7"/>
    <w:rsid w:val="00E6008D"/>
    <w:rsid w:val="00E607DE"/>
    <w:rsid w:val="00E6084D"/>
    <w:rsid w:val="00E60B06"/>
    <w:rsid w:val="00E60C92"/>
    <w:rsid w:val="00E61AD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52"/>
    <w:rsid w:val="00E73A09"/>
    <w:rsid w:val="00E73D2B"/>
    <w:rsid w:val="00E75068"/>
    <w:rsid w:val="00E76292"/>
    <w:rsid w:val="00E76434"/>
    <w:rsid w:val="00E76A3A"/>
    <w:rsid w:val="00E76BA3"/>
    <w:rsid w:val="00E76C97"/>
    <w:rsid w:val="00E77D11"/>
    <w:rsid w:val="00E80EDE"/>
    <w:rsid w:val="00E80FA5"/>
    <w:rsid w:val="00E81505"/>
    <w:rsid w:val="00E81709"/>
    <w:rsid w:val="00E81834"/>
    <w:rsid w:val="00E81CD8"/>
    <w:rsid w:val="00E81D97"/>
    <w:rsid w:val="00E81DF2"/>
    <w:rsid w:val="00E81E81"/>
    <w:rsid w:val="00E81F41"/>
    <w:rsid w:val="00E8279E"/>
    <w:rsid w:val="00E83154"/>
    <w:rsid w:val="00E83222"/>
    <w:rsid w:val="00E8432A"/>
    <w:rsid w:val="00E85013"/>
    <w:rsid w:val="00E85E8B"/>
    <w:rsid w:val="00E865C4"/>
    <w:rsid w:val="00E865CE"/>
    <w:rsid w:val="00E86AC8"/>
    <w:rsid w:val="00E86BCE"/>
    <w:rsid w:val="00E871A9"/>
    <w:rsid w:val="00E87DB5"/>
    <w:rsid w:val="00E901C4"/>
    <w:rsid w:val="00E9025B"/>
    <w:rsid w:val="00E909CE"/>
    <w:rsid w:val="00E90D60"/>
    <w:rsid w:val="00E91223"/>
    <w:rsid w:val="00E915FB"/>
    <w:rsid w:val="00E920B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EE"/>
    <w:rsid w:val="00E97228"/>
    <w:rsid w:val="00E97C7F"/>
    <w:rsid w:val="00EA001C"/>
    <w:rsid w:val="00EA0CD1"/>
    <w:rsid w:val="00EA100E"/>
    <w:rsid w:val="00EA141A"/>
    <w:rsid w:val="00EA1790"/>
    <w:rsid w:val="00EA256A"/>
    <w:rsid w:val="00EA3719"/>
    <w:rsid w:val="00EA3A33"/>
    <w:rsid w:val="00EA4193"/>
    <w:rsid w:val="00EA41E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C7"/>
    <w:rsid w:val="00EB5DC1"/>
    <w:rsid w:val="00EB6D85"/>
    <w:rsid w:val="00EB6E93"/>
    <w:rsid w:val="00EB79EA"/>
    <w:rsid w:val="00EB7C9B"/>
    <w:rsid w:val="00EB7FCE"/>
    <w:rsid w:val="00EC0799"/>
    <w:rsid w:val="00EC0DD6"/>
    <w:rsid w:val="00EC121F"/>
    <w:rsid w:val="00EC1554"/>
    <w:rsid w:val="00EC1B6F"/>
    <w:rsid w:val="00EC2F74"/>
    <w:rsid w:val="00EC3339"/>
    <w:rsid w:val="00EC3E8D"/>
    <w:rsid w:val="00EC42F8"/>
    <w:rsid w:val="00EC4989"/>
    <w:rsid w:val="00EC4A1B"/>
    <w:rsid w:val="00EC4EBE"/>
    <w:rsid w:val="00EC5275"/>
    <w:rsid w:val="00EC76CF"/>
    <w:rsid w:val="00EC77B6"/>
    <w:rsid w:val="00EC7BFA"/>
    <w:rsid w:val="00ED0C16"/>
    <w:rsid w:val="00ED0DC7"/>
    <w:rsid w:val="00ED1268"/>
    <w:rsid w:val="00ED1DC6"/>
    <w:rsid w:val="00ED209B"/>
    <w:rsid w:val="00ED2414"/>
    <w:rsid w:val="00ED2787"/>
    <w:rsid w:val="00ED2B9C"/>
    <w:rsid w:val="00ED2CE2"/>
    <w:rsid w:val="00ED2DE8"/>
    <w:rsid w:val="00ED315B"/>
    <w:rsid w:val="00ED33FC"/>
    <w:rsid w:val="00ED4A3A"/>
    <w:rsid w:val="00ED4CED"/>
    <w:rsid w:val="00ED51C8"/>
    <w:rsid w:val="00ED55DB"/>
    <w:rsid w:val="00ED5A55"/>
    <w:rsid w:val="00ED5AA1"/>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23"/>
    <w:rsid w:val="00EE593B"/>
    <w:rsid w:val="00EE5F7A"/>
    <w:rsid w:val="00EE5FC7"/>
    <w:rsid w:val="00EE6920"/>
    <w:rsid w:val="00EE6E84"/>
    <w:rsid w:val="00EE7654"/>
    <w:rsid w:val="00EF13E9"/>
    <w:rsid w:val="00EF15B0"/>
    <w:rsid w:val="00EF2066"/>
    <w:rsid w:val="00EF22B7"/>
    <w:rsid w:val="00EF2445"/>
    <w:rsid w:val="00EF2C7C"/>
    <w:rsid w:val="00EF393F"/>
    <w:rsid w:val="00EF4A82"/>
    <w:rsid w:val="00EF5623"/>
    <w:rsid w:val="00EF577C"/>
    <w:rsid w:val="00EF58C3"/>
    <w:rsid w:val="00EF595E"/>
    <w:rsid w:val="00EF5E21"/>
    <w:rsid w:val="00EF60B3"/>
    <w:rsid w:val="00EF6136"/>
    <w:rsid w:val="00EF6436"/>
    <w:rsid w:val="00EF67DA"/>
    <w:rsid w:val="00EF7124"/>
    <w:rsid w:val="00EF7384"/>
    <w:rsid w:val="00EF77A6"/>
    <w:rsid w:val="00EF7CDF"/>
    <w:rsid w:val="00F0044A"/>
    <w:rsid w:val="00F00849"/>
    <w:rsid w:val="00F00EAA"/>
    <w:rsid w:val="00F0112B"/>
    <w:rsid w:val="00F014E3"/>
    <w:rsid w:val="00F01B51"/>
    <w:rsid w:val="00F01DAE"/>
    <w:rsid w:val="00F02520"/>
    <w:rsid w:val="00F02806"/>
    <w:rsid w:val="00F02B98"/>
    <w:rsid w:val="00F02C2E"/>
    <w:rsid w:val="00F03222"/>
    <w:rsid w:val="00F032A4"/>
    <w:rsid w:val="00F03537"/>
    <w:rsid w:val="00F0376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75"/>
    <w:rsid w:val="00F17A1F"/>
    <w:rsid w:val="00F17BFD"/>
    <w:rsid w:val="00F20241"/>
    <w:rsid w:val="00F207CB"/>
    <w:rsid w:val="00F2108C"/>
    <w:rsid w:val="00F211FE"/>
    <w:rsid w:val="00F217F8"/>
    <w:rsid w:val="00F21BAE"/>
    <w:rsid w:val="00F21F12"/>
    <w:rsid w:val="00F2293A"/>
    <w:rsid w:val="00F229DE"/>
    <w:rsid w:val="00F23180"/>
    <w:rsid w:val="00F235F7"/>
    <w:rsid w:val="00F2421D"/>
    <w:rsid w:val="00F25241"/>
    <w:rsid w:val="00F302A5"/>
    <w:rsid w:val="00F308B9"/>
    <w:rsid w:val="00F30AA8"/>
    <w:rsid w:val="00F31B00"/>
    <w:rsid w:val="00F31FDA"/>
    <w:rsid w:val="00F32018"/>
    <w:rsid w:val="00F32DE5"/>
    <w:rsid w:val="00F332DC"/>
    <w:rsid w:val="00F33516"/>
    <w:rsid w:val="00F33852"/>
    <w:rsid w:val="00F33A43"/>
    <w:rsid w:val="00F34436"/>
    <w:rsid w:val="00F34532"/>
    <w:rsid w:val="00F346E3"/>
    <w:rsid w:val="00F34725"/>
    <w:rsid w:val="00F3565B"/>
    <w:rsid w:val="00F35C40"/>
    <w:rsid w:val="00F36428"/>
    <w:rsid w:val="00F3656D"/>
    <w:rsid w:val="00F368F7"/>
    <w:rsid w:val="00F36AA8"/>
    <w:rsid w:val="00F37882"/>
    <w:rsid w:val="00F406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B1"/>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96"/>
    <w:rsid w:val="00F610E0"/>
    <w:rsid w:val="00F611D1"/>
    <w:rsid w:val="00F61A15"/>
    <w:rsid w:val="00F6347F"/>
    <w:rsid w:val="00F636E5"/>
    <w:rsid w:val="00F638A8"/>
    <w:rsid w:val="00F63BE9"/>
    <w:rsid w:val="00F644F1"/>
    <w:rsid w:val="00F65000"/>
    <w:rsid w:val="00F650C8"/>
    <w:rsid w:val="00F65227"/>
    <w:rsid w:val="00F65FF2"/>
    <w:rsid w:val="00F6698E"/>
    <w:rsid w:val="00F67417"/>
    <w:rsid w:val="00F678A1"/>
    <w:rsid w:val="00F701DB"/>
    <w:rsid w:val="00F71B08"/>
    <w:rsid w:val="00F71B90"/>
    <w:rsid w:val="00F7215F"/>
    <w:rsid w:val="00F73B04"/>
    <w:rsid w:val="00F744B3"/>
    <w:rsid w:val="00F74704"/>
    <w:rsid w:val="00F75592"/>
    <w:rsid w:val="00F7599F"/>
    <w:rsid w:val="00F75ABE"/>
    <w:rsid w:val="00F75FB4"/>
    <w:rsid w:val="00F7680D"/>
    <w:rsid w:val="00F76C42"/>
    <w:rsid w:val="00F76F9B"/>
    <w:rsid w:val="00F7725C"/>
    <w:rsid w:val="00F7789D"/>
    <w:rsid w:val="00F77BD1"/>
    <w:rsid w:val="00F80241"/>
    <w:rsid w:val="00F80B9A"/>
    <w:rsid w:val="00F81F56"/>
    <w:rsid w:val="00F82282"/>
    <w:rsid w:val="00F82324"/>
    <w:rsid w:val="00F83041"/>
    <w:rsid w:val="00F83398"/>
    <w:rsid w:val="00F835DF"/>
    <w:rsid w:val="00F83A18"/>
    <w:rsid w:val="00F84093"/>
    <w:rsid w:val="00F85136"/>
    <w:rsid w:val="00F85285"/>
    <w:rsid w:val="00F85EE3"/>
    <w:rsid w:val="00F86A4F"/>
    <w:rsid w:val="00F86AF6"/>
    <w:rsid w:val="00F86F43"/>
    <w:rsid w:val="00F87CD9"/>
    <w:rsid w:val="00F87DF1"/>
    <w:rsid w:val="00F9024D"/>
    <w:rsid w:val="00F90560"/>
    <w:rsid w:val="00F914B7"/>
    <w:rsid w:val="00F929A5"/>
    <w:rsid w:val="00F929B7"/>
    <w:rsid w:val="00F9327D"/>
    <w:rsid w:val="00F935D4"/>
    <w:rsid w:val="00F94AFD"/>
    <w:rsid w:val="00F94D71"/>
    <w:rsid w:val="00F952BE"/>
    <w:rsid w:val="00F953B3"/>
    <w:rsid w:val="00F9566B"/>
    <w:rsid w:val="00F9576C"/>
    <w:rsid w:val="00F959A8"/>
    <w:rsid w:val="00F96714"/>
    <w:rsid w:val="00FA0751"/>
    <w:rsid w:val="00FA0E33"/>
    <w:rsid w:val="00FA144D"/>
    <w:rsid w:val="00FA19B4"/>
    <w:rsid w:val="00FA263B"/>
    <w:rsid w:val="00FA36EB"/>
    <w:rsid w:val="00FA56CE"/>
    <w:rsid w:val="00FA5B03"/>
    <w:rsid w:val="00FA5EA4"/>
    <w:rsid w:val="00FA6816"/>
    <w:rsid w:val="00FA7142"/>
    <w:rsid w:val="00FA7269"/>
    <w:rsid w:val="00FA75F8"/>
    <w:rsid w:val="00FA7D78"/>
    <w:rsid w:val="00FB0339"/>
    <w:rsid w:val="00FB059B"/>
    <w:rsid w:val="00FB10F0"/>
    <w:rsid w:val="00FB1878"/>
    <w:rsid w:val="00FB1B78"/>
    <w:rsid w:val="00FB1FBE"/>
    <w:rsid w:val="00FB275B"/>
    <w:rsid w:val="00FB278F"/>
    <w:rsid w:val="00FB2EAD"/>
    <w:rsid w:val="00FB31A7"/>
    <w:rsid w:val="00FB3981"/>
    <w:rsid w:val="00FB3AC8"/>
    <w:rsid w:val="00FB3CB2"/>
    <w:rsid w:val="00FB3D71"/>
    <w:rsid w:val="00FB3D84"/>
    <w:rsid w:val="00FB458B"/>
    <w:rsid w:val="00FB4751"/>
    <w:rsid w:val="00FB4C59"/>
    <w:rsid w:val="00FB5700"/>
    <w:rsid w:val="00FB5D95"/>
    <w:rsid w:val="00FB633B"/>
    <w:rsid w:val="00FB66D2"/>
    <w:rsid w:val="00FB69C7"/>
    <w:rsid w:val="00FB6A6A"/>
    <w:rsid w:val="00FB6F41"/>
    <w:rsid w:val="00FB70A0"/>
    <w:rsid w:val="00FB78A1"/>
    <w:rsid w:val="00FB7BCA"/>
    <w:rsid w:val="00FC0DC2"/>
    <w:rsid w:val="00FC11E6"/>
    <w:rsid w:val="00FC1A04"/>
    <w:rsid w:val="00FC2982"/>
    <w:rsid w:val="00FC30FB"/>
    <w:rsid w:val="00FC430C"/>
    <w:rsid w:val="00FC46D9"/>
    <w:rsid w:val="00FC47D1"/>
    <w:rsid w:val="00FC5AAA"/>
    <w:rsid w:val="00FC5CAE"/>
    <w:rsid w:val="00FC5EA5"/>
    <w:rsid w:val="00FC674E"/>
    <w:rsid w:val="00FC74E6"/>
    <w:rsid w:val="00FC7724"/>
    <w:rsid w:val="00FC7AD6"/>
    <w:rsid w:val="00FD003B"/>
    <w:rsid w:val="00FD03FA"/>
    <w:rsid w:val="00FD1A28"/>
    <w:rsid w:val="00FD1E9A"/>
    <w:rsid w:val="00FD2A30"/>
    <w:rsid w:val="00FD34DC"/>
    <w:rsid w:val="00FD3B32"/>
    <w:rsid w:val="00FD46C9"/>
    <w:rsid w:val="00FD51C2"/>
    <w:rsid w:val="00FD53CF"/>
    <w:rsid w:val="00FD6707"/>
    <w:rsid w:val="00FD67F6"/>
    <w:rsid w:val="00FD6EE2"/>
    <w:rsid w:val="00FD6FC4"/>
    <w:rsid w:val="00FD77D3"/>
    <w:rsid w:val="00FD79BE"/>
    <w:rsid w:val="00FD7C41"/>
    <w:rsid w:val="00FE0385"/>
    <w:rsid w:val="00FE07A7"/>
    <w:rsid w:val="00FE0E16"/>
    <w:rsid w:val="00FE1072"/>
    <w:rsid w:val="00FE142D"/>
    <w:rsid w:val="00FE1B67"/>
    <w:rsid w:val="00FE1B7E"/>
    <w:rsid w:val="00FE1C0E"/>
    <w:rsid w:val="00FE20E1"/>
    <w:rsid w:val="00FE252E"/>
    <w:rsid w:val="00FE3D1F"/>
    <w:rsid w:val="00FE3D7C"/>
    <w:rsid w:val="00FE3EE1"/>
    <w:rsid w:val="00FE4654"/>
    <w:rsid w:val="00FE466C"/>
    <w:rsid w:val="00FE4737"/>
    <w:rsid w:val="00FE4E65"/>
    <w:rsid w:val="00FE5735"/>
    <w:rsid w:val="00FE6046"/>
    <w:rsid w:val="00FE6998"/>
    <w:rsid w:val="00FE7908"/>
    <w:rsid w:val="00FF0550"/>
    <w:rsid w:val="00FF0594"/>
    <w:rsid w:val="00FF05F7"/>
    <w:rsid w:val="00FF0683"/>
    <w:rsid w:val="00FF074B"/>
    <w:rsid w:val="00FF0E01"/>
    <w:rsid w:val="00FF116E"/>
    <w:rsid w:val="00FF12F1"/>
    <w:rsid w:val="00FF18D8"/>
    <w:rsid w:val="00FF1A50"/>
    <w:rsid w:val="00FF203A"/>
    <w:rsid w:val="00FF25B9"/>
    <w:rsid w:val="00FF302C"/>
    <w:rsid w:val="00FF3107"/>
    <w:rsid w:val="00FF3486"/>
    <w:rsid w:val="00FF3518"/>
    <w:rsid w:val="00FF5672"/>
    <w:rsid w:val="00FF5BD4"/>
    <w:rsid w:val="00FF607F"/>
    <w:rsid w:val="00FF6252"/>
    <w:rsid w:val="00FF6DA7"/>
    <w:rsid w:val="00FF716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88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94D3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B430D"/>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0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8345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89745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001027">
      <w:bodyDiv w:val="1"/>
      <w:marLeft w:val="0"/>
      <w:marRight w:val="0"/>
      <w:marTop w:val="0"/>
      <w:marBottom w:val="0"/>
      <w:divBdr>
        <w:top w:val="none" w:sz="0" w:space="0" w:color="auto"/>
        <w:left w:val="none" w:sz="0" w:space="0" w:color="auto"/>
        <w:bottom w:val="none" w:sz="0" w:space="0" w:color="auto"/>
        <w:right w:val="none" w:sz="0" w:space="0" w:color="auto"/>
      </w:divBdr>
      <w:divsChild>
        <w:div w:id="276833520">
          <w:marLeft w:val="0"/>
          <w:marRight w:val="0"/>
          <w:marTop w:val="0"/>
          <w:marBottom w:val="0"/>
          <w:divBdr>
            <w:top w:val="none" w:sz="0" w:space="0" w:color="auto"/>
            <w:left w:val="none" w:sz="0" w:space="0" w:color="auto"/>
            <w:bottom w:val="none" w:sz="0" w:space="0" w:color="auto"/>
            <w:right w:val="none" w:sz="0" w:space="0" w:color="auto"/>
          </w:divBdr>
          <w:divsChild>
            <w:div w:id="1287273911">
              <w:marLeft w:val="0"/>
              <w:marRight w:val="0"/>
              <w:marTop w:val="0"/>
              <w:marBottom w:val="0"/>
              <w:divBdr>
                <w:top w:val="none" w:sz="0" w:space="0" w:color="auto"/>
                <w:left w:val="none" w:sz="0" w:space="0" w:color="auto"/>
                <w:bottom w:val="none" w:sz="0" w:space="0" w:color="auto"/>
                <w:right w:val="none" w:sz="0" w:space="0" w:color="auto"/>
              </w:divBdr>
            </w:div>
            <w:div w:id="1025599315">
              <w:marLeft w:val="0"/>
              <w:marRight w:val="0"/>
              <w:marTop w:val="0"/>
              <w:marBottom w:val="0"/>
              <w:divBdr>
                <w:top w:val="none" w:sz="0" w:space="0" w:color="auto"/>
                <w:left w:val="none" w:sz="0" w:space="0" w:color="auto"/>
                <w:bottom w:val="none" w:sz="0" w:space="0" w:color="auto"/>
                <w:right w:val="none" w:sz="0" w:space="0" w:color="auto"/>
              </w:divBdr>
            </w:div>
          </w:divsChild>
        </w:div>
        <w:div w:id="670334228">
          <w:marLeft w:val="0"/>
          <w:marRight w:val="0"/>
          <w:marTop w:val="0"/>
          <w:marBottom w:val="0"/>
          <w:divBdr>
            <w:top w:val="none" w:sz="0" w:space="0" w:color="auto"/>
            <w:left w:val="none" w:sz="0" w:space="0" w:color="auto"/>
            <w:bottom w:val="none" w:sz="0" w:space="0" w:color="auto"/>
            <w:right w:val="none" w:sz="0" w:space="0" w:color="auto"/>
          </w:divBdr>
          <w:divsChild>
            <w:div w:id="689838610">
              <w:marLeft w:val="0"/>
              <w:marRight w:val="0"/>
              <w:marTop w:val="0"/>
              <w:marBottom w:val="0"/>
              <w:divBdr>
                <w:top w:val="none" w:sz="0" w:space="0" w:color="auto"/>
                <w:left w:val="none" w:sz="0" w:space="0" w:color="auto"/>
                <w:bottom w:val="none" w:sz="0" w:space="0" w:color="auto"/>
                <w:right w:val="none" w:sz="0" w:space="0" w:color="auto"/>
              </w:divBdr>
            </w:div>
            <w:div w:id="718750619">
              <w:marLeft w:val="0"/>
              <w:marRight w:val="0"/>
              <w:marTop w:val="0"/>
              <w:marBottom w:val="0"/>
              <w:divBdr>
                <w:top w:val="none" w:sz="0" w:space="0" w:color="auto"/>
                <w:left w:val="none" w:sz="0" w:space="0" w:color="auto"/>
                <w:bottom w:val="none" w:sz="0" w:space="0" w:color="auto"/>
                <w:right w:val="none" w:sz="0" w:space="0" w:color="auto"/>
              </w:divBdr>
            </w:div>
          </w:divsChild>
        </w:div>
        <w:div w:id="2014603217">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781488845">
          <w:marLeft w:val="0"/>
          <w:marRight w:val="0"/>
          <w:marTop w:val="0"/>
          <w:marBottom w:val="0"/>
          <w:divBdr>
            <w:top w:val="none" w:sz="0" w:space="0" w:color="auto"/>
            <w:left w:val="none" w:sz="0" w:space="0" w:color="auto"/>
            <w:bottom w:val="none" w:sz="0" w:space="0" w:color="auto"/>
            <w:right w:val="none" w:sz="0" w:space="0" w:color="auto"/>
          </w:divBdr>
          <w:divsChild>
            <w:div w:id="1578827995">
              <w:marLeft w:val="0"/>
              <w:marRight w:val="0"/>
              <w:marTop w:val="0"/>
              <w:marBottom w:val="0"/>
              <w:divBdr>
                <w:top w:val="none" w:sz="0" w:space="0" w:color="auto"/>
                <w:left w:val="none" w:sz="0" w:space="0" w:color="auto"/>
                <w:bottom w:val="none" w:sz="0" w:space="0" w:color="auto"/>
                <w:right w:val="none" w:sz="0" w:space="0" w:color="auto"/>
              </w:divBdr>
            </w:div>
          </w:divsChild>
        </w:div>
        <w:div w:id="566234225">
          <w:marLeft w:val="0"/>
          <w:marRight w:val="0"/>
          <w:marTop w:val="0"/>
          <w:marBottom w:val="0"/>
          <w:divBdr>
            <w:top w:val="none" w:sz="0" w:space="0" w:color="auto"/>
            <w:left w:val="none" w:sz="0" w:space="0" w:color="auto"/>
            <w:bottom w:val="none" w:sz="0" w:space="0" w:color="auto"/>
            <w:right w:val="none" w:sz="0" w:space="0" w:color="auto"/>
          </w:divBdr>
          <w:divsChild>
            <w:div w:id="1442870488">
              <w:marLeft w:val="0"/>
              <w:marRight w:val="0"/>
              <w:marTop w:val="0"/>
              <w:marBottom w:val="0"/>
              <w:divBdr>
                <w:top w:val="none" w:sz="0" w:space="0" w:color="auto"/>
                <w:left w:val="none" w:sz="0" w:space="0" w:color="auto"/>
                <w:bottom w:val="none" w:sz="0" w:space="0" w:color="auto"/>
                <w:right w:val="none" w:sz="0" w:space="0" w:color="auto"/>
              </w:divBdr>
            </w:div>
          </w:divsChild>
        </w:div>
        <w:div w:id="1643342507">
          <w:marLeft w:val="0"/>
          <w:marRight w:val="0"/>
          <w:marTop w:val="0"/>
          <w:marBottom w:val="0"/>
          <w:divBdr>
            <w:top w:val="none" w:sz="0" w:space="0" w:color="auto"/>
            <w:left w:val="none" w:sz="0" w:space="0" w:color="auto"/>
            <w:bottom w:val="none" w:sz="0" w:space="0" w:color="auto"/>
            <w:right w:val="none" w:sz="0" w:space="0" w:color="auto"/>
          </w:divBdr>
          <w:divsChild>
            <w:div w:id="1157302224">
              <w:marLeft w:val="0"/>
              <w:marRight w:val="0"/>
              <w:marTop w:val="0"/>
              <w:marBottom w:val="0"/>
              <w:divBdr>
                <w:top w:val="none" w:sz="0" w:space="0" w:color="auto"/>
                <w:left w:val="none" w:sz="0" w:space="0" w:color="auto"/>
                <w:bottom w:val="none" w:sz="0" w:space="0" w:color="auto"/>
                <w:right w:val="none" w:sz="0" w:space="0" w:color="auto"/>
              </w:divBdr>
            </w:div>
            <w:div w:id="1183476316">
              <w:marLeft w:val="0"/>
              <w:marRight w:val="0"/>
              <w:marTop w:val="0"/>
              <w:marBottom w:val="0"/>
              <w:divBdr>
                <w:top w:val="none" w:sz="0" w:space="0" w:color="auto"/>
                <w:left w:val="none" w:sz="0" w:space="0" w:color="auto"/>
                <w:bottom w:val="none" w:sz="0" w:space="0" w:color="auto"/>
                <w:right w:val="none" w:sz="0" w:space="0" w:color="auto"/>
              </w:divBdr>
            </w:div>
          </w:divsChild>
        </w:div>
        <w:div w:id="1006515836">
          <w:marLeft w:val="0"/>
          <w:marRight w:val="0"/>
          <w:marTop w:val="0"/>
          <w:marBottom w:val="0"/>
          <w:divBdr>
            <w:top w:val="none" w:sz="0" w:space="0" w:color="auto"/>
            <w:left w:val="none" w:sz="0" w:space="0" w:color="auto"/>
            <w:bottom w:val="none" w:sz="0" w:space="0" w:color="auto"/>
            <w:right w:val="none" w:sz="0" w:space="0" w:color="auto"/>
          </w:divBdr>
          <w:divsChild>
            <w:div w:id="1428772811">
              <w:marLeft w:val="0"/>
              <w:marRight w:val="0"/>
              <w:marTop w:val="0"/>
              <w:marBottom w:val="0"/>
              <w:divBdr>
                <w:top w:val="none" w:sz="0" w:space="0" w:color="auto"/>
                <w:left w:val="none" w:sz="0" w:space="0" w:color="auto"/>
                <w:bottom w:val="none" w:sz="0" w:space="0" w:color="auto"/>
                <w:right w:val="none" w:sz="0" w:space="0" w:color="auto"/>
              </w:divBdr>
            </w:div>
          </w:divsChild>
        </w:div>
        <w:div w:id="346761069">
          <w:marLeft w:val="0"/>
          <w:marRight w:val="0"/>
          <w:marTop w:val="0"/>
          <w:marBottom w:val="0"/>
          <w:divBdr>
            <w:top w:val="none" w:sz="0" w:space="0" w:color="auto"/>
            <w:left w:val="none" w:sz="0" w:space="0" w:color="auto"/>
            <w:bottom w:val="none" w:sz="0" w:space="0" w:color="auto"/>
            <w:right w:val="none" w:sz="0" w:space="0" w:color="auto"/>
          </w:divBdr>
          <w:divsChild>
            <w:div w:id="953942704">
              <w:marLeft w:val="0"/>
              <w:marRight w:val="0"/>
              <w:marTop w:val="0"/>
              <w:marBottom w:val="0"/>
              <w:divBdr>
                <w:top w:val="none" w:sz="0" w:space="0" w:color="auto"/>
                <w:left w:val="none" w:sz="0" w:space="0" w:color="auto"/>
                <w:bottom w:val="none" w:sz="0" w:space="0" w:color="auto"/>
                <w:right w:val="none" w:sz="0" w:space="0" w:color="auto"/>
              </w:divBdr>
            </w:div>
          </w:divsChild>
        </w:div>
        <w:div w:id="1067656243">
          <w:marLeft w:val="0"/>
          <w:marRight w:val="0"/>
          <w:marTop w:val="0"/>
          <w:marBottom w:val="0"/>
          <w:divBdr>
            <w:top w:val="none" w:sz="0" w:space="0" w:color="auto"/>
            <w:left w:val="none" w:sz="0" w:space="0" w:color="auto"/>
            <w:bottom w:val="none" w:sz="0" w:space="0" w:color="auto"/>
            <w:right w:val="none" w:sz="0" w:space="0" w:color="auto"/>
          </w:divBdr>
          <w:divsChild>
            <w:div w:id="342903318">
              <w:marLeft w:val="0"/>
              <w:marRight w:val="0"/>
              <w:marTop w:val="0"/>
              <w:marBottom w:val="0"/>
              <w:divBdr>
                <w:top w:val="none" w:sz="0" w:space="0" w:color="auto"/>
                <w:left w:val="none" w:sz="0" w:space="0" w:color="auto"/>
                <w:bottom w:val="none" w:sz="0" w:space="0" w:color="auto"/>
                <w:right w:val="none" w:sz="0" w:space="0" w:color="auto"/>
              </w:divBdr>
            </w:div>
          </w:divsChild>
        </w:div>
        <w:div w:id="127169187">
          <w:marLeft w:val="0"/>
          <w:marRight w:val="0"/>
          <w:marTop w:val="0"/>
          <w:marBottom w:val="0"/>
          <w:divBdr>
            <w:top w:val="none" w:sz="0" w:space="0" w:color="auto"/>
            <w:left w:val="none" w:sz="0" w:space="0" w:color="auto"/>
            <w:bottom w:val="none" w:sz="0" w:space="0" w:color="auto"/>
            <w:right w:val="none" w:sz="0" w:space="0" w:color="auto"/>
          </w:divBdr>
          <w:divsChild>
            <w:div w:id="1079210112">
              <w:marLeft w:val="0"/>
              <w:marRight w:val="0"/>
              <w:marTop w:val="0"/>
              <w:marBottom w:val="0"/>
              <w:divBdr>
                <w:top w:val="none" w:sz="0" w:space="0" w:color="auto"/>
                <w:left w:val="none" w:sz="0" w:space="0" w:color="auto"/>
                <w:bottom w:val="none" w:sz="0" w:space="0" w:color="auto"/>
                <w:right w:val="none" w:sz="0" w:space="0" w:color="auto"/>
              </w:divBdr>
            </w:div>
          </w:divsChild>
        </w:div>
        <w:div w:id="903759458">
          <w:marLeft w:val="0"/>
          <w:marRight w:val="0"/>
          <w:marTop w:val="0"/>
          <w:marBottom w:val="0"/>
          <w:divBdr>
            <w:top w:val="none" w:sz="0" w:space="0" w:color="auto"/>
            <w:left w:val="none" w:sz="0" w:space="0" w:color="auto"/>
            <w:bottom w:val="none" w:sz="0" w:space="0" w:color="auto"/>
            <w:right w:val="none" w:sz="0" w:space="0" w:color="auto"/>
          </w:divBdr>
          <w:divsChild>
            <w:div w:id="1870288980">
              <w:marLeft w:val="0"/>
              <w:marRight w:val="0"/>
              <w:marTop w:val="0"/>
              <w:marBottom w:val="0"/>
              <w:divBdr>
                <w:top w:val="none" w:sz="0" w:space="0" w:color="auto"/>
                <w:left w:val="none" w:sz="0" w:space="0" w:color="auto"/>
                <w:bottom w:val="none" w:sz="0" w:space="0" w:color="auto"/>
                <w:right w:val="none" w:sz="0" w:space="0" w:color="auto"/>
              </w:divBdr>
            </w:div>
          </w:divsChild>
        </w:div>
        <w:div w:id="1063256727">
          <w:marLeft w:val="0"/>
          <w:marRight w:val="0"/>
          <w:marTop w:val="0"/>
          <w:marBottom w:val="0"/>
          <w:divBdr>
            <w:top w:val="none" w:sz="0" w:space="0" w:color="auto"/>
            <w:left w:val="none" w:sz="0" w:space="0" w:color="auto"/>
            <w:bottom w:val="none" w:sz="0" w:space="0" w:color="auto"/>
            <w:right w:val="none" w:sz="0" w:space="0" w:color="auto"/>
          </w:divBdr>
          <w:divsChild>
            <w:div w:id="1116632127">
              <w:marLeft w:val="0"/>
              <w:marRight w:val="0"/>
              <w:marTop w:val="0"/>
              <w:marBottom w:val="0"/>
              <w:divBdr>
                <w:top w:val="none" w:sz="0" w:space="0" w:color="auto"/>
                <w:left w:val="none" w:sz="0" w:space="0" w:color="auto"/>
                <w:bottom w:val="none" w:sz="0" w:space="0" w:color="auto"/>
                <w:right w:val="none" w:sz="0" w:space="0" w:color="auto"/>
              </w:divBdr>
            </w:div>
          </w:divsChild>
        </w:div>
        <w:div w:id="814300606">
          <w:marLeft w:val="0"/>
          <w:marRight w:val="0"/>
          <w:marTop w:val="0"/>
          <w:marBottom w:val="0"/>
          <w:divBdr>
            <w:top w:val="none" w:sz="0" w:space="0" w:color="auto"/>
            <w:left w:val="none" w:sz="0" w:space="0" w:color="auto"/>
            <w:bottom w:val="none" w:sz="0" w:space="0" w:color="auto"/>
            <w:right w:val="none" w:sz="0" w:space="0" w:color="auto"/>
          </w:divBdr>
          <w:divsChild>
            <w:div w:id="1955597991">
              <w:marLeft w:val="0"/>
              <w:marRight w:val="0"/>
              <w:marTop w:val="0"/>
              <w:marBottom w:val="0"/>
              <w:divBdr>
                <w:top w:val="none" w:sz="0" w:space="0" w:color="auto"/>
                <w:left w:val="none" w:sz="0" w:space="0" w:color="auto"/>
                <w:bottom w:val="none" w:sz="0" w:space="0" w:color="auto"/>
                <w:right w:val="none" w:sz="0" w:space="0" w:color="auto"/>
              </w:divBdr>
            </w:div>
          </w:divsChild>
        </w:div>
        <w:div w:id="1797285836">
          <w:marLeft w:val="0"/>
          <w:marRight w:val="0"/>
          <w:marTop w:val="0"/>
          <w:marBottom w:val="0"/>
          <w:divBdr>
            <w:top w:val="none" w:sz="0" w:space="0" w:color="auto"/>
            <w:left w:val="none" w:sz="0" w:space="0" w:color="auto"/>
            <w:bottom w:val="none" w:sz="0" w:space="0" w:color="auto"/>
            <w:right w:val="none" w:sz="0" w:space="0" w:color="auto"/>
          </w:divBdr>
          <w:divsChild>
            <w:div w:id="1209415073">
              <w:marLeft w:val="0"/>
              <w:marRight w:val="0"/>
              <w:marTop w:val="0"/>
              <w:marBottom w:val="0"/>
              <w:divBdr>
                <w:top w:val="none" w:sz="0" w:space="0" w:color="auto"/>
                <w:left w:val="none" w:sz="0" w:space="0" w:color="auto"/>
                <w:bottom w:val="none" w:sz="0" w:space="0" w:color="auto"/>
                <w:right w:val="none" w:sz="0" w:space="0" w:color="auto"/>
              </w:divBdr>
            </w:div>
          </w:divsChild>
        </w:div>
        <w:div w:id="1598051177">
          <w:marLeft w:val="0"/>
          <w:marRight w:val="0"/>
          <w:marTop w:val="0"/>
          <w:marBottom w:val="0"/>
          <w:divBdr>
            <w:top w:val="none" w:sz="0" w:space="0" w:color="auto"/>
            <w:left w:val="none" w:sz="0" w:space="0" w:color="auto"/>
            <w:bottom w:val="none" w:sz="0" w:space="0" w:color="auto"/>
            <w:right w:val="none" w:sz="0" w:space="0" w:color="auto"/>
          </w:divBdr>
          <w:divsChild>
            <w:div w:id="768814426">
              <w:marLeft w:val="0"/>
              <w:marRight w:val="0"/>
              <w:marTop w:val="0"/>
              <w:marBottom w:val="0"/>
              <w:divBdr>
                <w:top w:val="none" w:sz="0" w:space="0" w:color="auto"/>
                <w:left w:val="none" w:sz="0" w:space="0" w:color="auto"/>
                <w:bottom w:val="none" w:sz="0" w:space="0" w:color="auto"/>
                <w:right w:val="none" w:sz="0" w:space="0" w:color="auto"/>
              </w:divBdr>
            </w:div>
          </w:divsChild>
        </w:div>
        <w:div w:id="1103264392">
          <w:marLeft w:val="0"/>
          <w:marRight w:val="0"/>
          <w:marTop w:val="0"/>
          <w:marBottom w:val="0"/>
          <w:divBdr>
            <w:top w:val="none" w:sz="0" w:space="0" w:color="auto"/>
            <w:left w:val="none" w:sz="0" w:space="0" w:color="auto"/>
            <w:bottom w:val="none" w:sz="0" w:space="0" w:color="auto"/>
            <w:right w:val="none" w:sz="0" w:space="0" w:color="auto"/>
          </w:divBdr>
          <w:divsChild>
            <w:div w:id="125003174">
              <w:marLeft w:val="0"/>
              <w:marRight w:val="0"/>
              <w:marTop w:val="0"/>
              <w:marBottom w:val="0"/>
              <w:divBdr>
                <w:top w:val="none" w:sz="0" w:space="0" w:color="auto"/>
                <w:left w:val="none" w:sz="0" w:space="0" w:color="auto"/>
                <w:bottom w:val="none" w:sz="0" w:space="0" w:color="auto"/>
                <w:right w:val="none" w:sz="0" w:space="0" w:color="auto"/>
              </w:divBdr>
            </w:div>
          </w:divsChild>
        </w:div>
        <w:div w:id="1929540905">
          <w:marLeft w:val="0"/>
          <w:marRight w:val="0"/>
          <w:marTop w:val="0"/>
          <w:marBottom w:val="0"/>
          <w:divBdr>
            <w:top w:val="none" w:sz="0" w:space="0" w:color="auto"/>
            <w:left w:val="none" w:sz="0" w:space="0" w:color="auto"/>
            <w:bottom w:val="none" w:sz="0" w:space="0" w:color="auto"/>
            <w:right w:val="none" w:sz="0" w:space="0" w:color="auto"/>
          </w:divBdr>
          <w:divsChild>
            <w:div w:id="1621764859">
              <w:marLeft w:val="0"/>
              <w:marRight w:val="0"/>
              <w:marTop w:val="0"/>
              <w:marBottom w:val="0"/>
              <w:divBdr>
                <w:top w:val="none" w:sz="0" w:space="0" w:color="auto"/>
                <w:left w:val="none" w:sz="0" w:space="0" w:color="auto"/>
                <w:bottom w:val="none" w:sz="0" w:space="0" w:color="auto"/>
                <w:right w:val="none" w:sz="0" w:space="0" w:color="auto"/>
              </w:divBdr>
            </w:div>
          </w:divsChild>
        </w:div>
        <w:div w:id="18170318">
          <w:marLeft w:val="0"/>
          <w:marRight w:val="0"/>
          <w:marTop w:val="0"/>
          <w:marBottom w:val="0"/>
          <w:divBdr>
            <w:top w:val="none" w:sz="0" w:space="0" w:color="auto"/>
            <w:left w:val="none" w:sz="0" w:space="0" w:color="auto"/>
            <w:bottom w:val="none" w:sz="0" w:space="0" w:color="auto"/>
            <w:right w:val="none" w:sz="0" w:space="0" w:color="auto"/>
          </w:divBdr>
          <w:divsChild>
            <w:div w:id="1194226923">
              <w:marLeft w:val="0"/>
              <w:marRight w:val="0"/>
              <w:marTop w:val="0"/>
              <w:marBottom w:val="0"/>
              <w:divBdr>
                <w:top w:val="none" w:sz="0" w:space="0" w:color="auto"/>
                <w:left w:val="none" w:sz="0" w:space="0" w:color="auto"/>
                <w:bottom w:val="none" w:sz="0" w:space="0" w:color="auto"/>
                <w:right w:val="none" w:sz="0" w:space="0" w:color="auto"/>
              </w:divBdr>
            </w:div>
          </w:divsChild>
        </w:div>
        <w:div w:id="374938179">
          <w:marLeft w:val="0"/>
          <w:marRight w:val="0"/>
          <w:marTop w:val="0"/>
          <w:marBottom w:val="0"/>
          <w:divBdr>
            <w:top w:val="none" w:sz="0" w:space="0" w:color="auto"/>
            <w:left w:val="none" w:sz="0" w:space="0" w:color="auto"/>
            <w:bottom w:val="none" w:sz="0" w:space="0" w:color="auto"/>
            <w:right w:val="none" w:sz="0" w:space="0" w:color="auto"/>
          </w:divBdr>
          <w:divsChild>
            <w:div w:id="462043818">
              <w:marLeft w:val="0"/>
              <w:marRight w:val="0"/>
              <w:marTop w:val="0"/>
              <w:marBottom w:val="0"/>
              <w:divBdr>
                <w:top w:val="none" w:sz="0" w:space="0" w:color="auto"/>
                <w:left w:val="none" w:sz="0" w:space="0" w:color="auto"/>
                <w:bottom w:val="none" w:sz="0" w:space="0" w:color="auto"/>
                <w:right w:val="none" w:sz="0" w:space="0" w:color="auto"/>
              </w:divBdr>
            </w:div>
          </w:divsChild>
        </w:div>
        <w:div w:id="552735437">
          <w:marLeft w:val="0"/>
          <w:marRight w:val="0"/>
          <w:marTop w:val="0"/>
          <w:marBottom w:val="0"/>
          <w:divBdr>
            <w:top w:val="none" w:sz="0" w:space="0" w:color="auto"/>
            <w:left w:val="none" w:sz="0" w:space="0" w:color="auto"/>
            <w:bottom w:val="none" w:sz="0" w:space="0" w:color="auto"/>
            <w:right w:val="none" w:sz="0" w:space="0" w:color="auto"/>
          </w:divBdr>
          <w:divsChild>
            <w:div w:id="2075199810">
              <w:marLeft w:val="0"/>
              <w:marRight w:val="0"/>
              <w:marTop w:val="0"/>
              <w:marBottom w:val="0"/>
              <w:divBdr>
                <w:top w:val="none" w:sz="0" w:space="0" w:color="auto"/>
                <w:left w:val="none" w:sz="0" w:space="0" w:color="auto"/>
                <w:bottom w:val="none" w:sz="0" w:space="0" w:color="auto"/>
                <w:right w:val="none" w:sz="0" w:space="0" w:color="auto"/>
              </w:divBdr>
            </w:div>
          </w:divsChild>
        </w:div>
        <w:div w:id="1164466982">
          <w:marLeft w:val="0"/>
          <w:marRight w:val="0"/>
          <w:marTop w:val="0"/>
          <w:marBottom w:val="0"/>
          <w:divBdr>
            <w:top w:val="none" w:sz="0" w:space="0" w:color="auto"/>
            <w:left w:val="none" w:sz="0" w:space="0" w:color="auto"/>
            <w:bottom w:val="none" w:sz="0" w:space="0" w:color="auto"/>
            <w:right w:val="none" w:sz="0" w:space="0" w:color="auto"/>
          </w:divBdr>
          <w:divsChild>
            <w:div w:id="1172839991">
              <w:marLeft w:val="0"/>
              <w:marRight w:val="0"/>
              <w:marTop w:val="0"/>
              <w:marBottom w:val="0"/>
              <w:divBdr>
                <w:top w:val="none" w:sz="0" w:space="0" w:color="auto"/>
                <w:left w:val="none" w:sz="0" w:space="0" w:color="auto"/>
                <w:bottom w:val="none" w:sz="0" w:space="0" w:color="auto"/>
                <w:right w:val="none" w:sz="0" w:space="0" w:color="auto"/>
              </w:divBdr>
            </w:div>
          </w:divsChild>
        </w:div>
        <w:div w:id="767196108">
          <w:marLeft w:val="0"/>
          <w:marRight w:val="0"/>
          <w:marTop w:val="0"/>
          <w:marBottom w:val="0"/>
          <w:divBdr>
            <w:top w:val="none" w:sz="0" w:space="0" w:color="auto"/>
            <w:left w:val="none" w:sz="0" w:space="0" w:color="auto"/>
            <w:bottom w:val="none" w:sz="0" w:space="0" w:color="auto"/>
            <w:right w:val="none" w:sz="0" w:space="0" w:color="auto"/>
          </w:divBdr>
          <w:divsChild>
            <w:div w:id="1959019102">
              <w:marLeft w:val="0"/>
              <w:marRight w:val="0"/>
              <w:marTop w:val="0"/>
              <w:marBottom w:val="0"/>
              <w:divBdr>
                <w:top w:val="none" w:sz="0" w:space="0" w:color="auto"/>
                <w:left w:val="none" w:sz="0" w:space="0" w:color="auto"/>
                <w:bottom w:val="none" w:sz="0" w:space="0" w:color="auto"/>
                <w:right w:val="none" w:sz="0" w:space="0" w:color="auto"/>
              </w:divBdr>
            </w:div>
          </w:divsChild>
        </w:div>
        <w:div w:id="1027413149">
          <w:marLeft w:val="0"/>
          <w:marRight w:val="0"/>
          <w:marTop w:val="0"/>
          <w:marBottom w:val="0"/>
          <w:divBdr>
            <w:top w:val="none" w:sz="0" w:space="0" w:color="auto"/>
            <w:left w:val="none" w:sz="0" w:space="0" w:color="auto"/>
            <w:bottom w:val="none" w:sz="0" w:space="0" w:color="auto"/>
            <w:right w:val="none" w:sz="0" w:space="0" w:color="auto"/>
          </w:divBdr>
          <w:divsChild>
            <w:div w:id="1923417730">
              <w:marLeft w:val="0"/>
              <w:marRight w:val="0"/>
              <w:marTop w:val="0"/>
              <w:marBottom w:val="0"/>
              <w:divBdr>
                <w:top w:val="none" w:sz="0" w:space="0" w:color="auto"/>
                <w:left w:val="none" w:sz="0" w:space="0" w:color="auto"/>
                <w:bottom w:val="none" w:sz="0" w:space="0" w:color="auto"/>
                <w:right w:val="none" w:sz="0" w:space="0" w:color="auto"/>
              </w:divBdr>
            </w:div>
          </w:divsChild>
        </w:div>
        <w:div w:id="872157709">
          <w:marLeft w:val="0"/>
          <w:marRight w:val="0"/>
          <w:marTop w:val="0"/>
          <w:marBottom w:val="0"/>
          <w:divBdr>
            <w:top w:val="none" w:sz="0" w:space="0" w:color="auto"/>
            <w:left w:val="none" w:sz="0" w:space="0" w:color="auto"/>
            <w:bottom w:val="none" w:sz="0" w:space="0" w:color="auto"/>
            <w:right w:val="none" w:sz="0" w:space="0" w:color="auto"/>
          </w:divBdr>
          <w:divsChild>
            <w:div w:id="1782676897">
              <w:marLeft w:val="0"/>
              <w:marRight w:val="0"/>
              <w:marTop w:val="0"/>
              <w:marBottom w:val="0"/>
              <w:divBdr>
                <w:top w:val="none" w:sz="0" w:space="0" w:color="auto"/>
                <w:left w:val="none" w:sz="0" w:space="0" w:color="auto"/>
                <w:bottom w:val="none" w:sz="0" w:space="0" w:color="auto"/>
                <w:right w:val="none" w:sz="0" w:space="0" w:color="auto"/>
              </w:divBdr>
            </w:div>
          </w:divsChild>
        </w:div>
        <w:div w:id="622886462">
          <w:marLeft w:val="0"/>
          <w:marRight w:val="0"/>
          <w:marTop w:val="0"/>
          <w:marBottom w:val="0"/>
          <w:divBdr>
            <w:top w:val="none" w:sz="0" w:space="0" w:color="auto"/>
            <w:left w:val="none" w:sz="0" w:space="0" w:color="auto"/>
            <w:bottom w:val="none" w:sz="0" w:space="0" w:color="auto"/>
            <w:right w:val="none" w:sz="0" w:space="0" w:color="auto"/>
          </w:divBdr>
          <w:divsChild>
            <w:div w:id="255790859">
              <w:marLeft w:val="0"/>
              <w:marRight w:val="0"/>
              <w:marTop w:val="0"/>
              <w:marBottom w:val="0"/>
              <w:divBdr>
                <w:top w:val="none" w:sz="0" w:space="0" w:color="auto"/>
                <w:left w:val="none" w:sz="0" w:space="0" w:color="auto"/>
                <w:bottom w:val="none" w:sz="0" w:space="0" w:color="auto"/>
                <w:right w:val="none" w:sz="0" w:space="0" w:color="auto"/>
              </w:divBdr>
            </w:div>
          </w:divsChild>
        </w:div>
        <w:div w:id="2036543028">
          <w:marLeft w:val="0"/>
          <w:marRight w:val="0"/>
          <w:marTop w:val="0"/>
          <w:marBottom w:val="0"/>
          <w:divBdr>
            <w:top w:val="none" w:sz="0" w:space="0" w:color="auto"/>
            <w:left w:val="none" w:sz="0" w:space="0" w:color="auto"/>
            <w:bottom w:val="none" w:sz="0" w:space="0" w:color="auto"/>
            <w:right w:val="none" w:sz="0" w:space="0" w:color="auto"/>
          </w:divBdr>
          <w:divsChild>
            <w:div w:id="1248926461">
              <w:marLeft w:val="0"/>
              <w:marRight w:val="0"/>
              <w:marTop w:val="0"/>
              <w:marBottom w:val="0"/>
              <w:divBdr>
                <w:top w:val="none" w:sz="0" w:space="0" w:color="auto"/>
                <w:left w:val="none" w:sz="0" w:space="0" w:color="auto"/>
                <w:bottom w:val="none" w:sz="0" w:space="0" w:color="auto"/>
                <w:right w:val="none" w:sz="0" w:space="0" w:color="auto"/>
              </w:divBdr>
            </w:div>
          </w:divsChild>
        </w:div>
        <w:div w:id="1208299346">
          <w:marLeft w:val="0"/>
          <w:marRight w:val="0"/>
          <w:marTop w:val="0"/>
          <w:marBottom w:val="0"/>
          <w:divBdr>
            <w:top w:val="none" w:sz="0" w:space="0" w:color="auto"/>
            <w:left w:val="none" w:sz="0" w:space="0" w:color="auto"/>
            <w:bottom w:val="none" w:sz="0" w:space="0" w:color="auto"/>
            <w:right w:val="none" w:sz="0" w:space="0" w:color="auto"/>
          </w:divBdr>
          <w:divsChild>
            <w:div w:id="241574783">
              <w:marLeft w:val="0"/>
              <w:marRight w:val="0"/>
              <w:marTop w:val="0"/>
              <w:marBottom w:val="0"/>
              <w:divBdr>
                <w:top w:val="none" w:sz="0" w:space="0" w:color="auto"/>
                <w:left w:val="none" w:sz="0" w:space="0" w:color="auto"/>
                <w:bottom w:val="none" w:sz="0" w:space="0" w:color="auto"/>
                <w:right w:val="none" w:sz="0" w:space="0" w:color="auto"/>
              </w:divBdr>
            </w:div>
          </w:divsChild>
        </w:div>
        <w:div w:id="1959021190">
          <w:marLeft w:val="0"/>
          <w:marRight w:val="0"/>
          <w:marTop w:val="0"/>
          <w:marBottom w:val="0"/>
          <w:divBdr>
            <w:top w:val="none" w:sz="0" w:space="0" w:color="auto"/>
            <w:left w:val="none" w:sz="0" w:space="0" w:color="auto"/>
            <w:bottom w:val="none" w:sz="0" w:space="0" w:color="auto"/>
            <w:right w:val="none" w:sz="0" w:space="0" w:color="auto"/>
          </w:divBdr>
          <w:divsChild>
            <w:div w:id="1828474952">
              <w:marLeft w:val="0"/>
              <w:marRight w:val="0"/>
              <w:marTop w:val="0"/>
              <w:marBottom w:val="0"/>
              <w:divBdr>
                <w:top w:val="none" w:sz="0" w:space="0" w:color="auto"/>
                <w:left w:val="none" w:sz="0" w:space="0" w:color="auto"/>
                <w:bottom w:val="none" w:sz="0" w:space="0" w:color="auto"/>
                <w:right w:val="none" w:sz="0" w:space="0" w:color="auto"/>
              </w:divBdr>
            </w:div>
          </w:divsChild>
        </w:div>
        <w:div w:id="1441604116">
          <w:marLeft w:val="0"/>
          <w:marRight w:val="0"/>
          <w:marTop w:val="0"/>
          <w:marBottom w:val="0"/>
          <w:divBdr>
            <w:top w:val="none" w:sz="0" w:space="0" w:color="auto"/>
            <w:left w:val="none" w:sz="0" w:space="0" w:color="auto"/>
            <w:bottom w:val="none" w:sz="0" w:space="0" w:color="auto"/>
            <w:right w:val="none" w:sz="0" w:space="0" w:color="auto"/>
          </w:divBdr>
          <w:divsChild>
            <w:div w:id="77791481">
              <w:marLeft w:val="0"/>
              <w:marRight w:val="0"/>
              <w:marTop w:val="0"/>
              <w:marBottom w:val="0"/>
              <w:divBdr>
                <w:top w:val="none" w:sz="0" w:space="0" w:color="auto"/>
                <w:left w:val="none" w:sz="0" w:space="0" w:color="auto"/>
                <w:bottom w:val="none" w:sz="0" w:space="0" w:color="auto"/>
                <w:right w:val="none" w:sz="0" w:space="0" w:color="auto"/>
              </w:divBdr>
            </w:div>
          </w:divsChild>
        </w:div>
        <w:div w:id="718168933">
          <w:marLeft w:val="0"/>
          <w:marRight w:val="0"/>
          <w:marTop w:val="0"/>
          <w:marBottom w:val="0"/>
          <w:divBdr>
            <w:top w:val="none" w:sz="0" w:space="0" w:color="auto"/>
            <w:left w:val="none" w:sz="0" w:space="0" w:color="auto"/>
            <w:bottom w:val="none" w:sz="0" w:space="0" w:color="auto"/>
            <w:right w:val="none" w:sz="0" w:space="0" w:color="auto"/>
          </w:divBdr>
          <w:divsChild>
            <w:div w:id="1604191176">
              <w:marLeft w:val="0"/>
              <w:marRight w:val="0"/>
              <w:marTop w:val="0"/>
              <w:marBottom w:val="0"/>
              <w:divBdr>
                <w:top w:val="none" w:sz="0" w:space="0" w:color="auto"/>
                <w:left w:val="none" w:sz="0" w:space="0" w:color="auto"/>
                <w:bottom w:val="none" w:sz="0" w:space="0" w:color="auto"/>
                <w:right w:val="none" w:sz="0" w:space="0" w:color="auto"/>
              </w:divBdr>
            </w:div>
          </w:divsChild>
        </w:div>
        <w:div w:id="1707951784">
          <w:marLeft w:val="0"/>
          <w:marRight w:val="0"/>
          <w:marTop w:val="0"/>
          <w:marBottom w:val="0"/>
          <w:divBdr>
            <w:top w:val="none" w:sz="0" w:space="0" w:color="auto"/>
            <w:left w:val="none" w:sz="0" w:space="0" w:color="auto"/>
            <w:bottom w:val="none" w:sz="0" w:space="0" w:color="auto"/>
            <w:right w:val="none" w:sz="0" w:space="0" w:color="auto"/>
          </w:divBdr>
          <w:divsChild>
            <w:div w:id="1084646900">
              <w:marLeft w:val="0"/>
              <w:marRight w:val="0"/>
              <w:marTop w:val="0"/>
              <w:marBottom w:val="0"/>
              <w:divBdr>
                <w:top w:val="none" w:sz="0" w:space="0" w:color="auto"/>
                <w:left w:val="none" w:sz="0" w:space="0" w:color="auto"/>
                <w:bottom w:val="none" w:sz="0" w:space="0" w:color="auto"/>
                <w:right w:val="none" w:sz="0" w:space="0" w:color="auto"/>
              </w:divBdr>
            </w:div>
          </w:divsChild>
        </w:div>
        <w:div w:id="931662340">
          <w:marLeft w:val="0"/>
          <w:marRight w:val="0"/>
          <w:marTop w:val="0"/>
          <w:marBottom w:val="0"/>
          <w:divBdr>
            <w:top w:val="none" w:sz="0" w:space="0" w:color="auto"/>
            <w:left w:val="none" w:sz="0" w:space="0" w:color="auto"/>
            <w:bottom w:val="none" w:sz="0" w:space="0" w:color="auto"/>
            <w:right w:val="none" w:sz="0" w:space="0" w:color="auto"/>
          </w:divBdr>
          <w:divsChild>
            <w:div w:id="740911693">
              <w:marLeft w:val="0"/>
              <w:marRight w:val="0"/>
              <w:marTop w:val="0"/>
              <w:marBottom w:val="0"/>
              <w:divBdr>
                <w:top w:val="none" w:sz="0" w:space="0" w:color="auto"/>
                <w:left w:val="none" w:sz="0" w:space="0" w:color="auto"/>
                <w:bottom w:val="none" w:sz="0" w:space="0" w:color="auto"/>
                <w:right w:val="none" w:sz="0" w:space="0" w:color="auto"/>
              </w:divBdr>
            </w:div>
          </w:divsChild>
        </w:div>
        <w:div w:id="1846942197">
          <w:marLeft w:val="0"/>
          <w:marRight w:val="0"/>
          <w:marTop w:val="0"/>
          <w:marBottom w:val="0"/>
          <w:divBdr>
            <w:top w:val="none" w:sz="0" w:space="0" w:color="auto"/>
            <w:left w:val="none" w:sz="0" w:space="0" w:color="auto"/>
            <w:bottom w:val="none" w:sz="0" w:space="0" w:color="auto"/>
            <w:right w:val="none" w:sz="0" w:space="0" w:color="auto"/>
          </w:divBdr>
          <w:divsChild>
            <w:div w:id="1030841460">
              <w:marLeft w:val="0"/>
              <w:marRight w:val="0"/>
              <w:marTop w:val="0"/>
              <w:marBottom w:val="0"/>
              <w:divBdr>
                <w:top w:val="none" w:sz="0" w:space="0" w:color="auto"/>
                <w:left w:val="none" w:sz="0" w:space="0" w:color="auto"/>
                <w:bottom w:val="none" w:sz="0" w:space="0" w:color="auto"/>
                <w:right w:val="none" w:sz="0" w:space="0" w:color="auto"/>
              </w:divBdr>
            </w:div>
          </w:divsChild>
        </w:div>
        <w:div w:id="1861354042">
          <w:marLeft w:val="0"/>
          <w:marRight w:val="0"/>
          <w:marTop w:val="0"/>
          <w:marBottom w:val="0"/>
          <w:divBdr>
            <w:top w:val="none" w:sz="0" w:space="0" w:color="auto"/>
            <w:left w:val="none" w:sz="0" w:space="0" w:color="auto"/>
            <w:bottom w:val="none" w:sz="0" w:space="0" w:color="auto"/>
            <w:right w:val="none" w:sz="0" w:space="0" w:color="auto"/>
          </w:divBdr>
          <w:divsChild>
            <w:div w:id="1606647303">
              <w:marLeft w:val="0"/>
              <w:marRight w:val="0"/>
              <w:marTop w:val="0"/>
              <w:marBottom w:val="0"/>
              <w:divBdr>
                <w:top w:val="none" w:sz="0" w:space="0" w:color="auto"/>
                <w:left w:val="none" w:sz="0" w:space="0" w:color="auto"/>
                <w:bottom w:val="none" w:sz="0" w:space="0" w:color="auto"/>
                <w:right w:val="none" w:sz="0" w:space="0" w:color="auto"/>
              </w:divBdr>
            </w:div>
          </w:divsChild>
        </w:div>
        <w:div w:id="1126701652">
          <w:marLeft w:val="0"/>
          <w:marRight w:val="0"/>
          <w:marTop w:val="0"/>
          <w:marBottom w:val="0"/>
          <w:divBdr>
            <w:top w:val="none" w:sz="0" w:space="0" w:color="auto"/>
            <w:left w:val="none" w:sz="0" w:space="0" w:color="auto"/>
            <w:bottom w:val="none" w:sz="0" w:space="0" w:color="auto"/>
            <w:right w:val="none" w:sz="0" w:space="0" w:color="auto"/>
          </w:divBdr>
          <w:divsChild>
            <w:div w:id="27030501">
              <w:marLeft w:val="0"/>
              <w:marRight w:val="0"/>
              <w:marTop w:val="0"/>
              <w:marBottom w:val="0"/>
              <w:divBdr>
                <w:top w:val="none" w:sz="0" w:space="0" w:color="auto"/>
                <w:left w:val="none" w:sz="0" w:space="0" w:color="auto"/>
                <w:bottom w:val="none" w:sz="0" w:space="0" w:color="auto"/>
                <w:right w:val="none" w:sz="0" w:space="0" w:color="auto"/>
              </w:divBdr>
            </w:div>
          </w:divsChild>
        </w:div>
        <w:div w:id="1532839289">
          <w:marLeft w:val="0"/>
          <w:marRight w:val="0"/>
          <w:marTop w:val="0"/>
          <w:marBottom w:val="0"/>
          <w:divBdr>
            <w:top w:val="none" w:sz="0" w:space="0" w:color="auto"/>
            <w:left w:val="none" w:sz="0" w:space="0" w:color="auto"/>
            <w:bottom w:val="none" w:sz="0" w:space="0" w:color="auto"/>
            <w:right w:val="none" w:sz="0" w:space="0" w:color="auto"/>
          </w:divBdr>
          <w:divsChild>
            <w:div w:id="391150303">
              <w:marLeft w:val="0"/>
              <w:marRight w:val="0"/>
              <w:marTop w:val="0"/>
              <w:marBottom w:val="0"/>
              <w:divBdr>
                <w:top w:val="none" w:sz="0" w:space="0" w:color="auto"/>
                <w:left w:val="none" w:sz="0" w:space="0" w:color="auto"/>
                <w:bottom w:val="none" w:sz="0" w:space="0" w:color="auto"/>
                <w:right w:val="none" w:sz="0" w:space="0" w:color="auto"/>
              </w:divBdr>
            </w:div>
          </w:divsChild>
        </w:div>
        <w:div w:id="910307235">
          <w:marLeft w:val="0"/>
          <w:marRight w:val="0"/>
          <w:marTop w:val="0"/>
          <w:marBottom w:val="0"/>
          <w:divBdr>
            <w:top w:val="none" w:sz="0" w:space="0" w:color="auto"/>
            <w:left w:val="none" w:sz="0" w:space="0" w:color="auto"/>
            <w:bottom w:val="none" w:sz="0" w:space="0" w:color="auto"/>
            <w:right w:val="none" w:sz="0" w:space="0" w:color="auto"/>
          </w:divBdr>
          <w:divsChild>
            <w:div w:id="1507669030">
              <w:marLeft w:val="0"/>
              <w:marRight w:val="0"/>
              <w:marTop w:val="0"/>
              <w:marBottom w:val="0"/>
              <w:divBdr>
                <w:top w:val="none" w:sz="0" w:space="0" w:color="auto"/>
                <w:left w:val="none" w:sz="0" w:space="0" w:color="auto"/>
                <w:bottom w:val="none" w:sz="0" w:space="0" w:color="auto"/>
                <w:right w:val="none" w:sz="0" w:space="0" w:color="auto"/>
              </w:divBdr>
            </w:div>
          </w:divsChild>
        </w:div>
        <w:div w:id="241766608">
          <w:marLeft w:val="0"/>
          <w:marRight w:val="0"/>
          <w:marTop w:val="0"/>
          <w:marBottom w:val="0"/>
          <w:divBdr>
            <w:top w:val="none" w:sz="0" w:space="0" w:color="auto"/>
            <w:left w:val="none" w:sz="0" w:space="0" w:color="auto"/>
            <w:bottom w:val="none" w:sz="0" w:space="0" w:color="auto"/>
            <w:right w:val="none" w:sz="0" w:space="0" w:color="auto"/>
          </w:divBdr>
          <w:divsChild>
            <w:div w:id="521237949">
              <w:marLeft w:val="0"/>
              <w:marRight w:val="0"/>
              <w:marTop w:val="0"/>
              <w:marBottom w:val="0"/>
              <w:divBdr>
                <w:top w:val="none" w:sz="0" w:space="0" w:color="auto"/>
                <w:left w:val="none" w:sz="0" w:space="0" w:color="auto"/>
                <w:bottom w:val="none" w:sz="0" w:space="0" w:color="auto"/>
                <w:right w:val="none" w:sz="0" w:space="0" w:color="auto"/>
              </w:divBdr>
            </w:div>
          </w:divsChild>
        </w:div>
        <w:div w:id="1320573464">
          <w:marLeft w:val="0"/>
          <w:marRight w:val="0"/>
          <w:marTop w:val="0"/>
          <w:marBottom w:val="0"/>
          <w:divBdr>
            <w:top w:val="none" w:sz="0" w:space="0" w:color="auto"/>
            <w:left w:val="none" w:sz="0" w:space="0" w:color="auto"/>
            <w:bottom w:val="none" w:sz="0" w:space="0" w:color="auto"/>
            <w:right w:val="none" w:sz="0" w:space="0" w:color="auto"/>
          </w:divBdr>
          <w:divsChild>
            <w:div w:id="14776274">
              <w:marLeft w:val="0"/>
              <w:marRight w:val="0"/>
              <w:marTop w:val="0"/>
              <w:marBottom w:val="0"/>
              <w:divBdr>
                <w:top w:val="none" w:sz="0" w:space="0" w:color="auto"/>
                <w:left w:val="none" w:sz="0" w:space="0" w:color="auto"/>
                <w:bottom w:val="none" w:sz="0" w:space="0" w:color="auto"/>
                <w:right w:val="none" w:sz="0" w:space="0" w:color="auto"/>
              </w:divBdr>
            </w:div>
          </w:divsChild>
        </w:div>
        <w:div w:id="1758745777">
          <w:marLeft w:val="0"/>
          <w:marRight w:val="0"/>
          <w:marTop w:val="0"/>
          <w:marBottom w:val="0"/>
          <w:divBdr>
            <w:top w:val="none" w:sz="0" w:space="0" w:color="auto"/>
            <w:left w:val="none" w:sz="0" w:space="0" w:color="auto"/>
            <w:bottom w:val="none" w:sz="0" w:space="0" w:color="auto"/>
            <w:right w:val="none" w:sz="0" w:space="0" w:color="auto"/>
          </w:divBdr>
          <w:divsChild>
            <w:div w:id="2023975105">
              <w:marLeft w:val="0"/>
              <w:marRight w:val="0"/>
              <w:marTop w:val="0"/>
              <w:marBottom w:val="0"/>
              <w:divBdr>
                <w:top w:val="none" w:sz="0" w:space="0" w:color="auto"/>
                <w:left w:val="none" w:sz="0" w:space="0" w:color="auto"/>
                <w:bottom w:val="none" w:sz="0" w:space="0" w:color="auto"/>
                <w:right w:val="none" w:sz="0" w:space="0" w:color="auto"/>
              </w:divBdr>
            </w:div>
          </w:divsChild>
        </w:div>
        <w:div w:id="501118440">
          <w:marLeft w:val="0"/>
          <w:marRight w:val="0"/>
          <w:marTop w:val="0"/>
          <w:marBottom w:val="0"/>
          <w:divBdr>
            <w:top w:val="none" w:sz="0" w:space="0" w:color="auto"/>
            <w:left w:val="none" w:sz="0" w:space="0" w:color="auto"/>
            <w:bottom w:val="none" w:sz="0" w:space="0" w:color="auto"/>
            <w:right w:val="none" w:sz="0" w:space="0" w:color="auto"/>
          </w:divBdr>
          <w:divsChild>
            <w:div w:id="829977559">
              <w:marLeft w:val="0"/>
              <w:marRight w:val="0"/>
              <w:marTop w:val="0"/>
              <w:marBottom w:val="0"/>
              <w:divBdr>
                <w:top w:val="none" w:sz="0" w:space="0" w:color="auto"/>
                <w:left w:val="none" w:sz="0" w:space="0" w:color="auto"/>
                <w:bottom w:val="none" w:sz="0" w:space="0" w:color="auto"/>
                <w:right w:val="none" w:sz="0" w:space="0" w:color="auto"/>
              </w:divBdr>
            </w:div>
          </w:divsChild>
        </w:div>
        <w:div w:id="557328939">
          <w:marLeft w:val="0"/>
          <w:marRight w:val="0"/>
          <w:marTop w:val="0"/>
          <w:marBottom w:val="0"/>
          <w:divBdr>
            <w:top w:val="none" w:sz="0" w:space="0" w:color="auto"/>
            <w:left w:val="none" w:sz="0" w:space="0" w:color="auto"/>
            <w:bottom w:val="none" w:sz="0" w:space="0" w:color="auto"/>
            <w:right w:val="none" w:sz="0" w:space="0" w:color="auto"/>
          </w:divBdr>
          <w:divsChild>
            <w:div w:id="1824270426">
              <w:marLeft w:val="0"/>
              <w:marRight w:val="0"/>
              <w:marTop w:val="0"/>
              <w:marBottom w:val="0"/>
              <w:divBdr>
                <w:top w:val="none" w:sz="0" w:space="0" w:color="auto"/>
                <w:left w:val="none" w:sz="0" w:space="0" w:color="auto"/>
                <w:bottom w:val="none" w:sz="0" w:space="0" w:color="auto"/>
                <w:right w:val="none" w:sz="0" w:space="0" w:color="auto"/>
              </w:divBdr>
            </w:div>
          </w:divsChild>
        </w:div>
        <w:div w:id="1906455980">
          <w:marLeft w:val="0"/>
          <w:marRight w:val="0"/>
          <w:marTop w:val="0"/>
          <w:marBottom w:val="0"/>
          <w:divBdr>
            <w:top w:val="none" w:sz="0" w:space="0" w:color="auto"/>
            <w:left w:val="none" w:sz="0" w:space="0" w:color="auto"/>
            <w:bottom w:val="none" w:sz="0" w:space="0" w:color="auto"/>
            <w:right w:val="none" w:sz="0" w:space="0" w:color="auto"/>
          </w:divBdr>
          <w:divsChild>
            <w:div w:id="903680748">
              <w:marLeft w:val="0"/>
              <w:marRight w:val="0"/>
              <w:marTop w:val="0"/>
              <w:marBottom w:val="0"/>
              <w:divBdr>
                <w:top w:val="none" w:sz="0" w:space="0" w:color="auto"/>
                <w:left w:val="none" w:sz="0" w:space="0" w:color="auto"/>
                <w:bottom w:val="none" w:sz="0" w:space="0" w:color="auto"/>
                <w:right w:val="none" w:sz="0" w:space="0" w:color="auto"/>
              </w:divBdr>
            </w:div>
          </w:divsChild>
        </w:div>
        <w:div w:id="1118644324">
          <w:marLeft w:val="0"/>
          <w:marRight w:val="0"/>
          <w:marTop w:val="0"/>
          <w:marBottom w:val="0"/>
          <w:divBdr>
            <w:top w:val="none" w:sz="0" w:space="0" w:color="auto"/>
            <w:left w:val="none" w:sz="0" w:space="0" w:color="auto"/>
            <w:bottom w:val="none" w:sz="0" w:space="0" w:color="auto"/>
            <w:right w:val="none" w:sz="0" w:space="0" w:color="auto"/>
          </w:divBdr>
          <w:divsChild>
            <w:div w:id="755904504">
              <w:marLeft w:val="0"/>
              <w:marRight w:val="0"/>
              <w:marTop w:val="0"/>
              <w:marBottom w:val="0"/>
              <w:divBdr>
                <w:top w:val="none" w:sz="0" w:space="0" w:color="auto"/>
                <w:left w:val="none" w:sz="0" w:space="0" w:color="auto"/>
                <w:bottom w:val="none" w:sz="0" w:space="0" w:color="auto"/>
                <w:right w:val="none" w:sz="0" w:space="0" w:color="auto"/>
              </w:divBdr>
            </w:div>
          </w:divsChild>
        </w:div>
        <w:div w:id="1941794562">
          <w:marLeft w:val="0"/>
          <w:marRight w:val="0"/>
          <w:marTop w:val="0"/>
          <w:marBottom w:val="0"/>
          <w:divBdr>
            <w:top w:val="none" w:sz="0" w:space="0" w:color="auto"/>
            <w:left w:val="none" w:sz="0" w:space="0" w:color="auto"/>
            <w:bottom w:val="none" w:sz="0" w:space="0" w:color="auto"/>
            <w:right w:val="none" w:sz="0" w:space="0" w:color="auto"/>
          </w:divBdr>
          <w:divsChild>
            <w:div w:id="655962752">
              <w:marLeft w:val="0"/>
              <w:marRight w:val="0"/>
              <w:marTop w:val="0"/>
              <w:marBottom w:val="0"/>
              <w:divBdr>
                <w:top w:val="none" w:sz="0" w:space="0" w:color="auto"/>
                <w:left w:val="none" w:sz="0" w:space="0" w:color="auto"/>
                <w:bottom w:val="none" w:sz="0" w:space="0" w:color="auto"/>
                <w:right w:val="none" w:sz="0" w:space="0" w:color="auto"/>
              </w:divBdr>
            </w:div>
          </w:divsChild>
        </w:div>
        <w:div w:id="927348591">
          <w:marLeft w:val="0"/>
          <w:marRight w:val="0"/>
          <w:marTop w:val="0"/>
          <w:marBottom w:val="0"/>
          <w:divBdr>
            <w:top w:val="none" w:sz="0" w:space="0" w:color="auto"/>
            <w:left w:val="none" w:sz="0" w:space="0" w:color="auto"/>
            <w:bottom w:val="none" w:sz="0" w:space="0" w:color="auto"/>
            <w:right w:val="none" w:sz="0" w:space="0" w:color="auto"/>
          </w:divBdr>
          <w:divsChild>
            <w:div w:id="916718360">
              <w:marLeft w:val="0"/>
              <w:marRight w:val="0"/>
              <w:marTop w:val="0"/>
              <w:marBottom w:val="0"/>
              <w:divBdr>
                <w:top w:val="none" w:sz="0" w:space="0" w:color="auto"/>
                <w:left w:val="none" w:sz="0" w:space="0" w:color="auto"/>
                <w:bottom w:val="none" w:sz="0" w:space="0" w:color="auto"/>
                <w:right w:val="none" w:sz="0" w:space="0" w:color="auto"/>
              </w:divBdr>
            </w:div>
          </w:divsChild>
        </w:div>
        <w:div w:id="2034455071">
          <w:marLeft w:val="0"/>
          <w:marRight w:val="0"/>
          <w:marTop w:val="0"/>
          <w:marBottom w:val="0"/>
          <w:divBdr>
            <w:top w:val="none" w:sz="0" w:space="0" w:color="auto"/>
            <w:left w:val="none" w:sz="0" w:space="0" w:color="auto"/>
            <w:bottom w:val="none" w:sz="0" w:space="0" w:color="auto"/>
            <w:right w:val="none" w:sz="0" w:space="0" w:color="auto"/>
          </w:divBdr>
          <w:divsChild>
            <w:div w:id="986283340">
              <w:marLeft w:val="0"/>
              <w:marRight w:val="0"/>
              <w:marTop w:val="0"/>
              <w:marBottom w:val="0"/>
              <w:divBdr>
                <w:top w:val="none" w:sz="0" w:space="0" w:color="auto"/>
                <w:left w:val="none" w:sz="0" w:space="0" w:color="auto"/>
                <w:bottom w:val="none" w:sz="0" w:space="0" w:color="auto"/>
                <w:right w:val="none" w:sz="0" w:space="0" w:color="auto"/>
              </w:divBdr>
            </w:div>
          </w:divsChild>
        </w:div>
        <w:div w:id="1020006012">
          <w:marLeft w:val="0"/>
          <w:marRight w:val="0"/>
          <w:marTop w:val="0"/>
          <w:marBottom w:val="0"/>
          <w:divBdr>
            <w:top w:val="none" w:sz="0" w:space="0" w:color="auto"/>
            <w:left w:val="none" w:sz="0" w:space="0" w:color="auto"/>
            <w:bottom w:val="none" w:sz="0" w:space="0" w:color="auto"/>
            <w:right w:val="none" w:sz="0" w:space="0" w:color="auto"/>
          </w:divBdr>
          <w:divsChild>
            <w:div w:id="508183949">
              <w:marLeft w:val="0"/>
              <w:marRight w:val="0"/>
              <w:marTop w:val="0"/>
              <w:marBottom w:val="0"/>
              <w:divBdr>
                <w:top w:val="none" w:sz="0" w:space="0" w:color="auto"/>
                <w:left w:val="none" w:sz="0" w:space="0" w:color="auto"/>
                <w:bottom w:val="none" w:sz="0" w:space="0" w:color="auto"/>
                <w:right w:val="none" w:sz="0" w:space="0" w:color="auto"/>
              </w:divBdr>
            </w:div>
          </w:divsChild>
        </w:div>
        <w:div w:id="1554002172">
          <w:marLeft w:val="0"/>
          <w:marRight w:val="0"/>
          <w:marTop w:val="0"/>
          <w:marBottom w:val="0"/>
          <w:divBdr>
            <w:top w:val="none" w:sz="0" w:space="0" w:color="auto"/>
            <w:left w:val="none" w:sz="0" w:space="0" w:color="auto"/>
            <w:bottom w:val="none" w:sz="0" w:space="0" w:color="auto"/>
            <w:right w:val="none" w:sz="0" w:space="0" w:color="auto"/>
          </w:divBdr>
          <w:divsChild>
            <w:div w:id="791049577">
              <w:marLeft w:val="0"/>
              <w:marRight w:val="0"/>
              <w:marTop w:val="0"/>
              <w:marBottom w:val="0"/>
              <w:divBdr>
                <w:top w:val="none" w:sz="0" w:space="0" w:color="auto"/>
                <w:left w:val="none" w:sz="0" w:space="0" w:color="auto"/>
                <w:bottom w:val="none" w:sz="0" w:space="0" w:color="auto"/>
                <w:right w:val="none" w:sz="0" w:space="0" w:color="auto"/>
              </w:divBdr>
            </w:div>
          </w:divsChild>
        </w:div>
        <w:div w:id="208344351">
          <w:marLeft w:val="0"/>
          <w:marRight w:val="0"/>
          <w:marTop w:val="0"/>
          <w:marBottom w:val="0"/>
          <w:divBdr>
            <w:top w:val="none" w:sz="0" w:space="0" w:color="auto"/>
            <w:left w:val="none" w:sz="0" w:space="0" w:color="auto"/>
            <w:bottom w:val="none" w:sz="0" w:space="0" w:color="auto"/>
            <w:right w:val="none" w:sz="0" w:space="0" w:color="auto"/>
          </w:divBdr>
          <w:divsChild>
            <w:div w:id="1436710473">
              <w:marLeft w:val="0"/>
              <w:marRight w:val="0"/>
              <w:marTop w:val="0"/>
              <w:marBottom w:val="0"/>
              <w:divBdr>
                <w:top w:val="none" w:sz="0" w:space="0" w:color="auto"/>
                <w:left w:val="none" w:sz="0" w:space="0" w:color="auto"/>
                <w:bottom w:val="none" w:sz="0" w:space="0" w:color="auto"/>
                <w:right w:val="none" w:sz="0" w:space="0" w:color="auto"/>
              </w:divBdr>
            </w:div>
          </w:divsChild>
        </w:div>
        <w:div w:id="197401459">
          <w:marLeft w:val="0"/>
          <w:marRight w:val="0"/>
          <w:marTop w:val="0"/>
          <w:marBottom w:val="0"/>
          <w:divBdr>
            <w:top w:val="none" w:sz="0" w:space="0" w:color="auto"/>
            <w:left w:val="none" w:sz="0" w:space="0" w:color="auto"/>
            <w:bottom w:val="none" w:sz="0" w:space="0" w:color="auto"/>
            <w:right w:val="none" w:sz="0" w:space="0" w:color="auto"/>
          </w:divBdr>
          <w:divsChild>
            <w:div w:id="1587491293">
              <w:marLeft w:val="0"/>
              <w:marRight w:val="0"/>
              <w:marTop w:val="0"/>
              <w:marBottom w:val="0"/>
              <w:divBdr>
                <w:top w:val="none" w:sz="0" w:space="0" w:color="auto"/>
                <w:left w:val="none" w:sz="0" w:space="0" w:color="auto"/>
                <w:bottom w:val="none" w:sz="0" w:space="0" w:color="auto"/>
                <w:right w:val="none" w:sz="0" w:space="0" w:color="auto"/>
              </w:divBdr>
            </w:div>
          </w:divsChild>
        </w:div>
        <w:div w:id="2130396052">
          <w:marLeft w:val="0"/>
          <w:marRight w:val="0"/>
          <w:marTop w:val="0"/>
          <w:marBottom w:val="0"/>
          <w:divBdr>
            <w:top w:val="none" w:sz="0" w:space="0" w:color="auto"/>
            <w:left w:val="none" w:sz="0" w:space="0" w:color="auto"/>
            <w:bottom w:val="none" w:sz="0" w:space="0" w:color="auto"/>
            <w:right w:val="none" w:sz="0" w:space="0" w:color="auto"/>
          </w:divBdr>
          <w:divsChild>
            <w:div w:id="194394172">
              <w:marLeft w:val="0"/>
              <w:marRight w:val="0"/>
              <w:marTop w:val="0"/>
              <w:marBottom w:val="0"/>
              <w:divBdr>
                <w:top w:val="none" w:sz="0" w:space="0" w:color="auto"/>
                <w:left w:val="none" w:sz="0" w:space="0" w:color="auto"/>
                <w:bottom w:val="none" w:sz="0" w:space="0" w:color="auto"/>
                <w:right w:val="none" w:sz="0" w:space="0" w:color="auto"/>
              </w:divBdr>
            </w:div>
          </w:divsChild>
        </w:div>
        <w:div w:id="1706100783">
          <w:marLeft w:val="0"/>
          <w:marRight w:val="0"/>
          <w:marTop w:val="0"/>
          <w:marBottom w:val="0"/>
          <w:divBdr>
            <w:top w:val="none" w:sz="0" w:space="0" w:color="auto"/>
            <w:left w:val="none" w:sz="0" w:space="0" w:color="auto"/>
            <w:bottom w:val="none" w:sz="0" w:space="0" w:color="auto"/>
            <w:right w:val="none" w:sz="0" w:space="0" w:color="auto"/>
          </w:divBdr>
          <w:divsChild>
            <w:div w:id="351683928">
              <w:marLeft w:val="0"/>
              <w:marRight w:val="0"/>
              <w:marTop w:val="0"/>
              <w:marBottom w:val="0"/>
              <w:divBdr>
                <w:top w:val="none" w:sz="0" w:space="0" w:color="auto"/>
                <w:left w:val="none" w:sz="0" w:space="0" w:color="auto"/>
                <w:bottom w:val="none" w:sz="0" w:space="0" w:color="auto"/>
                <w:right w:val="none" w:sz="0" w:space="0" w:color="auto"/>
              </w:divBdr>
            </w:div>
          </w:divsChild>
        </w:div>
        <w:div w:id="397561578">
          <w:marLeft w:val="0"/>
          <w:marRight w:val="0"/>
          <w:marTop w:val="0"/>
          <w:marBottom w:val="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 w:id="580524012">
          <w:marLeft w:val="0"/>
          <w:marRight w:val="0"/>
          <w:marTop w:val="0"/>
          <w:marBottom w:val="0"/>
          <w:divBdr>
            <w:top w:val="none" w:sz="0" w:space="0" w:color="auto"/>
            <w:left w:val="none" w:sz="0" w:space="0" w:color="auto"/>
            <w:bottom w:val="none" w:sz="0" w:space="0" w:color="auto"/>
            <w:right w:val="none" w:sz="0" w:space="0" w:color="auto"/>
          </w:divBdr>
          <w:divsChild>
            <w:div w:id="270864896">
              <w:marLeft w:val="0"/>
              <w:marRight w:val="0"/>
              <w:marTop w:val="0"/>
              <w:marBottom w:val="0"/>
              <w:divBdr>
                <w:top w:val="none" w:sz="0" w:space="0" w:color="auto"/>
                <w:left w:val="none" w:sz="0" w:space="0" w:color="auto"/>
                <w:bottom w:val="none" w:sz="0" w:space="0" w:color="auto"/>
                <w:right w:val="none" w:sz="0" w:space="0" w:color="auto"/>
              </w:divBdr>
            </w:div>
          </w:divsChild>
        </w:div>
        <w:div w:id="1891722385">
          <w:marLeft w:val="0"/>
          <w:marRight w:val="0"/>
          <w:marTop w:val="0"/>
          <w:marBottom w:val="0"/>
          <w:divBdr>
            <w:top w:val="none" w:sz="0" w:space="0" w:color="auto"/>
            <w:left w:val="none" w:sz="0" w:space="0" w:color="auto"/>
            <w:bottom w:val="none" w:sz="0" w:space="0" w:color="auto"/>
            <w:right w:val="none" w:sz="0" w:space="0" w:color="auto"/>
          </w:divBdr>
          <w:divsChild>
            <w:div w:id="1013410329">
              <w:marLeft w:val="0"/>
              <w:marRight w:val="0"/>
              <w:marTop w:val="0"/>
              <w:marBottom w:val="0"/>
              <w:divBdr>
                <w:top w:val="none" w:sz="0" w:space="0" w:color="auto"/>
                <w:left w:val="none" w:sz="0" w:space="0" w:color="auto"/>
                <w:bottom w:val="none" w:sz="0" w:space="0" w:color="auto"/>
                <w:right w:val="none" w:sz="0" w:space="0" w:color="auto"/>
              </w:divBdr>
            </w:div>
          </w:divsChild>
        </w:div>
        <w:div w:id="723602309">
          <w:marLeft w:val="0"/>
          <w:marRight w:val="0"/>
          <w:marTop w:val="0"/>
          <w:marBottom w:val="0"/>
          <w:divBdr>
            <w:top w:val="none" w:sz="0" w:space="0" w:color="auto"/>
            <w:left w:val="none" w:sz="0" w:space="0" w:color="auto"/>
            <w:bottom w:val="none" w:sz="0" w:space="0" w:color="auto"/>
            <w:right w:val="none" w:sz="0" w:space="0" w:color="auto"/>
          </w:divBdr>
          <w:divsChild>
            <w:div w:id="565459926">
              <w:marLeft w:val="0"/>
              <w:marRight w:val="0"/>
              <w:marTop w:val="0"/>
              <w:marBottom w:val="0"/>
              <w:divBdr>
                <w:top w:val="none" w:sz="0" w:space="0" w:color="auto"/>
                <w:left w:val="none" w:sz="0" w:space="0" w:color="auto"/>
                <w:bottom w:val="none" w:sz="0" w:space="0" w:color="auto"/>
                <w:right w:val="none" w:sz="0" w:space="0" w:color="auto"/>
              </w:divBdr>
            </w:div>
          </w:divsChild>
        </w:div>
        <w:div w:id="1312253754">
          <w:marLeft w:val="0"/>
          <w:marRight w:val="0"/>
          <w:marTop w:val="0"/>
          <w:marBottom w:val="0"/>
          <w:divBdr>
            <w:top w:val="none" w:sz="0" w:space="0" w:color="auto"/>
            <w:left w:val="none" w:sz="0" w:space="0" w:color="auto"/>
            <w:bottom w:val="none" w:sz="0" w:space="0" w:color="auto"/>
            <w:right w:val="none" w:sz="0" w:space="0" w:color="auto"/>
          </w:divBdr>
          <w:divsChild>
            <w:div w:id="1335649052">
              <w:marLeft w:val="0"/>
              <w:marRight w:val="0"/>
              <w:marTop w:val="0"/>
              <w:marBottom w:val="0"/>
              <w:divBdr>
                <w:top w:val="none" w:sz="0" w:space="0" w:color="auto"/>
                <w:left w:val="none" w:sz="0" w:space="0" w:color="auto"/>
                <w:bottom w:val="none" w:sz="0" w:space="0" w:color="auto"/>
                <w:right w:val="none" w:sz="0" w:space="0" w:color="auto"/>
              </w:divBdr>
            </w:div>
          </w:divsChild>
        </w:div>
        <w:div w:id="1745294339">
          <w:marLeft w:val="0"/>
          <w:marRight w:val="0"/>
          <w:marTop w:val="0"/>
          <w:marBottom w:val="0"/>
          <w:divBdr>
            <w:top w:val="none" w:sz="0" w:space="0" w:color="auto"/>
            <w:left w:val="none" w:sz="0" w:space="0" w:color="auto"/>
            <w:bottom w:val="none" w:sz="0" w:space="0" w:color="auto"/>
            <w:right w:val="none" w:sz="0" w:space="0" w:color="auto"/>
          </w:divBdr>
          <w:divsChild>
            <w:div w:id="1399984826">
              <w:marLeft w:val="0"/>
              <w:marRight w:val="0"/>
              <w:marTop w:val="0"/>
              <w:marBottom w:val="0"/>
              <w:divBdr>
                <w:top w:val="none" w:sz="0" w:space="0" w:color="auto"/>
                <w:left w:val="none" w:sz="0" w:space="0" w:color="auto"/>
                <w:bottom w:val="none" w:sz="0" w:space="0" w:color="auto"/>
                <w:right w:val="none" w:sz="0" w:space="0" w:color="auto"/>
              </w:divBdr>
            </w:div>
          </w:divsChild>
        </w:div>
        <w:div w:id="1494763921">
          <w:marLeft w:val="0"/>
          <w:marRight w:val="0"/>
          <w:marTop w:val="0"/>
          <w:marBottom w:val="0"/>
          <w:divBdr>
            <w:top w:val="none" w:sz="0" w:space="0" w:color="auto"/>
            <w:left w:val="none" w:sz="0" w:space="0" w:color="auto"/>
            <w:bottom w:val="none" w:sz="0" w:space="0" w:color="auto"/>
            <w:right w:val="none" w:sz="0" w:space="0" w:color="auto"/>
          </w:divBdr>
          <w:divsChild>
            <w:div w:id="1062827545">
              <w:marLeft w:val="0"/>
              <w:marRight w:val="0"/>
              <w:marTop w:val="0"/>
              <w:marBottom w:val="0"/>
              <w:divBdr>
                <w:top w:val="none" w:sz="0" w:space="0" w:color="auto"/>
                <w:left w:val="none" w:sz="0" w:space="0" w:color="auto"/>
                <w:bottom w:val="none" w:sz="0" w:space="0" w:color="auto"/>
                <w:right w:val="none" w:sz="0" w:space="0" w:color="auto"/>
              </w:divBdr>
            </w:div>
          </w:divsChild>
        </w:div>
        <w:div w:id="653490953">
          <w:marLeft w:val="0"/>
          <w:marRight w:val="0"/>
          <w:marTop w:val="0"/>
          <w:marBottom w:val="0"/>
          <w:divBdr>
            <w:top w:val="none" w:sz="0" w:space="0" w:color="auto"/>
            <w:left w:val="none" w:sz="0" w:space="0" w:color="auto"/>
            <w:bottom w:val="none" w:sz="0" w:space="0" w:color="auto"/>
            <w:right w:val="none" w:sz="0" w:space="0" w:color="auto"/>
          </w:divBdr>
          <w:divsChild>
            <w:div w:id="1843468664">
              <w:marLeft w:val="0"/>
              <w:marRight w:val="0"/>
              <w:marTop w:val="0"/>
              <w:marBottom w:val="0"/>
              <w:divBdr>
                <w:top w:val="none" w:sz="0" w:space="0" w:color="auto"/>
                <w:left w:val="none" w:sz="0" w:space="0" w:color="auto"/>
                <w:bottom w:val="none" w:sz="0" w:space="0" w:color="auto"/>
                <w:right w:val="none" w:sz="0" w:space="0" w:color="auto"/>
              </w:divBdr>
            </w:div>
          </w:divsChild>
        </w:div>
        <w:div w:id="550993187">
          <w:marLeft w:val="0"/>
          <w:marRight w:val="0"/>
          <w:marTop w:val="0"/>
          <w:marBottom w:val="0"/>
          <w:divBdr>
            <w:top w:val="none" w:sz="0" w:space="0" w:color="auto"/>
            <w:left w:val="none" w:sz="0" w:space="0" w:color="auto"/>
            <w:bottom w:val="none" w:sz="0" w:space="0" w:color="auto"/>
            <w:right w:val="none" w:sz="0" w:space="0" w:color="auto"/>
          </w:divBdr>
          <w:divsChild>
            <w:div w:id="575019641">
              <w:marLeft w:val="0"/>
              <w:marRight w:val="0"/>
              <w:marTop w:val="0"/>
              <w:marBottom w:val="0"/>
              <w:divBdr>
                <w:top w:val="none" w:sz="0" w:space="0" w:color="auto"/>
                <w:left w:val="none" w:sz="0" w:space="0" w:color="auto"/>
                <w:bottom w:val="none" w:sz="0" w:space="0" w:color="auto"/>
                <w:right w:val="none" w:sz="0" w:space="0" w:color="auto"/>
              </w:divBdr>
            </w:div>
          </w:divsChild>
        </w:div>
        <w:div w:id="152914930">
          <w:marLeft w:val="0"/>
          <w:marRight w:val="0"/>
          <w:marTop w:val="0"/>
          <w:marBottom w:val="0"/>
          <w:divBdr>
            <w:top w:val="none" w:sz="0" w:space="0" w:color="auto"/>
            <w:left w:val="none" w:sz="0" w:space="0" w:color="auto"/>
            <w:bottom w:val="none" w:sz="0" w:space="0" w:color="auto"/>
            <w:right w:val="none" w:sz="0" w:space="0" w:color="auto"/>
          </w:divBdr>
          <w:divsChild>
            <w:div w:id="1585913952">
              <w:marLeft w:val="0"/>
              <w:marRight w:val="0"/>
              <w:marTop w:val="0"/>
              <w:marBottom w:val="0"/>
              <w:divBdr>
                <w:top w:val="none" w:sz="0" w:space="0" w:color="auto"/>
                <w:left w:val="none" w:sz="0" w:space="0" w:color="auto"/>
                <w:bottom w:val="none" w:sz="0" w:space="0" w:color="auto"/>
                <w:right w:val="none" w:sz="0" w:space="0" w:color="auto"/>
              </w:divBdr>
            </w:div>
          </w:divsChild>
        </w:div>
        <w:div w:id="1490292025">
          <w:marLeft w:val="0"/>
          <w:marRight w:val="0"/>
          <w:marTop w:val="0"/>
          <w:marBottom w:val="0"/>
          <w:divBdr>
            <w:top w:val="none" w:sz="0" w:space="0" w:color="auto"/>
            <w:left w:val="none" w:sz="0" w:space="0" w:color="auto"/>
            <w:bottom w:val="none" w:sz="0" w:space="0" w:color="auto"/>
            <w:right w:val="none" w:sz="0" w:space="0" w:color="auto"/>
          </w:divBdr>
          <w:divsChild>
            <w:div w:id="805120993">
              <w:marLeft w:val="0"/>
              <w:marRight w:val="0"/>
              <w:marTop w:val="0"/>
              <w:marBottom w:val="0"/>
              <w:divBdr>
                <w:top w:val="none" w:sz="0" w:space="0" w:color="auto"/>
                <w:left w:val="none" w:sz="0" w:space="0" w:color="auto"/>
                <w:bottom w:val="none" w:sz="0" w:space="0" w:color="auto"/>
                <w:right w:val="none" w:sz="0" w:space="0" w:color="auto"/>
              </w:divBdr>
            </w:div>
          </w:divsChild>
        </w:div>
        <w:div w:id="1235554382">
          <w:marLeft w:val="0"/>
          <w:marRight w:val="0"/>
          <w:marTop w:val="0"/>
          <w:marBottom w:val="0"/>
          <w:divBdr>
            <w:top w:val="none" w:sz="0" w:space="0" w:color="auto"/>
            <w:left w:val="none" w:sz="0" w:space="0" w:color="auto"/>
            <w:bottom w:val="none" w:sz="0" w:space="0" w:color="auto"/>
            <w:right w:val="none" w:sz="0" w:space="0" w:color="auto"/>
          </w:divBdr>
          <w:divsChild>
            <w:div w:id="1239905754">
              <w:marLeft w:val="0"/>
              <w:marRight w:val="0"/>
              <w:marTop w:val="0"/>
              <w:marBottom w:val="0"/>
              <w:divBdr>
                <w:top w:val="none" w:sz="0" w:space="0" w:color="auto"/>
                <w:left w:val="none" w:sz="0" w:space="0" w:color="auto"/>
                <w:bottom w:val="none" w:sz="0" w:space="0" w:color="auto"/>
                <w:right w:val="none" w:sz="0" w:space="0" w:color="auto"/>
              </w:divBdr>
            </w:div>
          </w:divsChild>
        </w:div>
        <w:div w:id="1486699386">
          <w:marLeft w:val="0"/>
          <w:marRight w:val="0"/>
          <w:marTop w:val="0"/>
          <w:marBottom w:val="0"/>
          <w:divBdr>
            <w:top w:val="none" w:sz="0" w:space="0" w:color="auto"/>
            <w:left w:val="none" w:sz="0" w:space="0" w:color="auto"/>
            <w:bottom w:val="none" w:sz="0" w:space="0" w:color="auto"/>
            <w:right w:val="none" w:sz="0" w:space="0" w:color="auto"/>
          </w:divBdr>
          <w:divsChild>
            <w:div w:id="481196430">
              <w:marLeft w:val="0"/>
              <w:marRight w:val="0"/>
              <w:marTop w:val="0"/>
              <w:marBottom w:val="0"/>
              <w:divBdr>
                <w:top w:val="none" w:sz="0" w:space="0" w:color="auto"/>
                <w:left w:val="none" w:sz="0" w:space="0" w:color="auto"/>
                <w:bottom w:val="none" w:sz="0" w:space="0" w:color="auto"/>
                <w:right w:val="none" w:sz="0" w:space="0" w:color="auto"/>
              </w:divBdr>
            </w:div>
          </w:divsChild>
        </w:div>
        <w:div w:id="492258035">
          <w:marLeft w:val="0"/>
          <w:marRight w:val="0"/>
          <w:marTop w:val="0"/>
          <w:marBottom w:val="0"/>
          <w:divBdr>
            <w:top w:val="none" w:sz="0" w:space="0" w:color="auto"/>
            <w:left w:val="none" w:sz="0" w:space="0" w:color="auto"/>
            <w:bottom w:val="none" w:sz="0" w:space="0" w:color="auto"/>
            <w:right w:val="none" w:sz="0" w:space="0" w:color="auto"/>
          </w:divBdr>
          <w:divsChild>
            <w:div w:id="1051686174">
              <w:marLeft w:val="0"/>
              <w:marRight w:val="0"/>
              <w:marTop w:val="0"/>
              <w:marBottom w:val="0"/>
              <w:divBdr>
                <w:top w:val="none" w:sz="0" w:space="0" w:color="auto"/>
                <w:left w:val="none" w:sz="0" w:space="0" w:color="auto"/>
                <w:bottom w:val="none" w:sz="0" w:space="0" w:color="auto"/>
                <w:right w:val="none" w:sz="0" w:space="0" w:color="auto"/>
              </w:divBdr>
            </w:div>
          </w:divsChild>
        </w:div>
        <w:div w:id="52046736">
          <w:marLeft w:val="0"/>
          <w:marRight w:val="0"/>
          <w:marTop w:val="0"/>
          <w:marBottom w:val="0"/>
          <w:divBdr>
            <w:top w:val="none" w:sz="0" w:space="0" w:color="auto"/>
            <w:left w:val="none" w:sz="0" w:space="0" w:color="auto"/>
            <w:bottom w:val="none" w:sz="0" w:space="0" w:color="auto"/>
            <w:right w:val="none" w:sz="0" w:space="0" w:color="auto"/>
          </w:divBdr>
          <w:divsChild>
            <w:div w:id="1956475879">
              <w:marLeft w:val="0"/>
              <w:marRight w:val="0"/>
              <w:marTop w:val="0"/>
              <w:marBottom w:val="0"/>
              <w:divBdr>
                <w:top w:val="none" w:sz="0" w:space="0" w:color="auto"/>
                <w:left w:val="none" w:sz="0" w:space="0" w:color="auto"/>
                <w:bottom w:val="none" w:sz="0" w:space="0" w:color="auto"/>
                <w:right w:val="none" w:sz="0" w:space="0" w:color="auto"/>
              </w:divBdr>
            </w:div>
          </w:divsChild>
        </w:div>
        <w:div w:id="1845316796">
          <w:marLeft w:val="0"/>
          <w:marRight w:val="0"/>
          <w:marTop w:val="0"/>
          <w:marBottom w:val="0"/>
          <w:divBdr>
            <w:top w:val="none" w:sz="0" w:space="0" w:color="auto"/>
            <w:left w:val="none" w:sz="0" w:space="0" w:color="auto"/>
            <w:bottom w:val="none" w:sz="0" w:space="0" w:color="auto"/>
            <w:right w:val="none" w:sz="0" w:space="0" w:color="auto"/>
          </w:divBdr>
          <w:divsChild>
            <w:div w:id="1451166160">
              <w:marLeft w:val="0"/>
              <w:marRight w:val="0"/>
              <w:marTop w:val="0"/>
              <w:marBottom w:val="0"/>
              <w:divBdr>
                <w:top w:val="none" w:sz="0" w:space="0" w:color="auto"/>
                <w:left w:val="none" w:sz="0" w:space="0" w:color="auto"/>
                <w:bottom w:val="none" w:sz="0" w:space="0" w:color="auto"/>
                <w:right w:val="none" w:sz="0" w:space="0" w:color="auto"/>
              </w:divBdr>
            </w:div>
          </w:divsChild>
        </w:div>
        <w:div w:id="1020668606">
          <w:marLeft w:val="0"/>
          <w:marRight w:val="0"/>
          <w:marTop w:val="0"/>
          <w:marBottom w:val="0"/>
          <w:divBdr>
            <w:top w:val="none" w:sz="0" w:space="0" w:color="auto"/>
            <w:left w:val="none" w:sz="0" w:space="0" w:color="auto"/>
            <w:bottom w:val="none" w:sz="0" w:space="0" w:color="auto"/>
            <w:right w:val="none" w:sz="0" w:space="0" w:color="auto"/>
          </w:divBdr>
          <w:divsChild>
            <w:div w:id="1799880745">
              <w:marLeft w:val="0"/>
              <w:marRight w:val="0"/>
              <w:marTop w:val="0"/>
              <w:marBottom w:val="0"/>
              <w:divBdr>
                <w:top w:val="none" w:sz="0" w:space="0" w:color="auto"/>
                <w:left w:val="none" w:sz="0" w:space="0" w:color="auto"/>
                <w:bottom w:val="none" w:sz="0" w:space="0" w:color="auto"/>
                <w:right w:val="none" w:sz="0" w:space="0" w:color="auto"/>
              </w:divBdr>
            </w:div>
          </w:divsChild>
        </w:div>
        <w:div w:id="2038654062">
          <w:marLeft w:val="0"/>
          <w:marRight w:val="0"/>
          <w:marTop w:val="0"/>
          <w:marBottom w:val="0"/>
          <w:divBdr>
            <w:top w:val="none" w:sz="0" w:space="0" w:color="auto"/>
            <w:left w:val="none" w:sz="0" w:space="0" w:color="auto"/>
            <w:bottom w:val="none" w:sz="0" w:space="0" w:color="auto"/>
            <w:right w:val="none" w:sz="0" w:space="0" w:color="auto"/>
          </w:divBdr>
          <w:divsChild>
            <w:div w:id="1609971395">
              <w:marLeft w:val="0"/>
              <w:marRight w:val="0"/>
              <w:marTop w:val="0"/>
              <w:marBottom w:val="0"/>
              <w:divBdr>
                <w:top w:val="none" w:sz="0" w:space="0" w:color="auto"/>
                <w:left w:val="none" w:sz="0" w:space="0" w:color="auto"/>
                <w:bottom w:val="none" w:sz="0" w:space="0" w:color="auto"/>
                <w:right w:val="none" w:sz="0" w:space="0" w:color="auto"/>
              </w:divBdr>
            </w:div>
          </w:divsChild>
        </w:div>
        <w:div w:id="461994543">
          <w:marLeft w:val="0"/>
          <w:marRight w:val="0"/>
          <w:marTop w:val="0"/>
          <w:marBottom w:val="0"/>
          <w:divBdr>
            <w:top w:val="none" w:sz="0" w:space="0" w:color="auto"/>
            <w:left w:val="none" w:sz="0" w:space="0" w:color="auto"/>
            <w:bottom w:val="none" w:sz="0" w:space="0" w:color="auto"/>
            <w:right w:val="none" w:sz="0" w:space="0" w:color="auto"/>
          </w:divBdr>
          <w:divsChild>
            <w:div w:id="2059743606">
              <w:marLeft w:val="0"/>
              <w:marRight w:val="0"/>
              <w:marTop w:val="0"/>
              <w:marBottom w:val="0"/>
              <w:divBdr>
                <w:top w:val="none" w:sz="0" w:space="0" w:color="auto"/>
                <w:left w:val="none" w:sz="0" w:space="0" w:color="auto"/>
                <w:bottom w:val="none" w:sz="0" w:space="0" w:color="auto"/>
                <w:right w:val="none" w:sz="0" w:space="0" w:color="auto"/>
              </w:divBdr>
            </w:div>
          </w:divsChild>
        </w:div>
        <w:div w:id="1661957304">
          <w:marLeft w:val="0"/>
          <w:marRight w:val="0"/>
          <w:marTop w:val="0"/>
          <w:marBottom w:val="0"/>
          <w:divBdr>
            <w:top w:val="none" w:sz="0" w:space="0" w:color="auto"/>
            <w:left w:val="none" w:sz="0" w:space="0" w:color="auto"/>
            <w:bottom w:val="none" w:sz="0" w:space="0" w:color="auto"/>
            <w:right w:val="none" w:sz="0" w:space="0" w:color="auto"/>
          </w:divBdr>
          <w:divsChild>
            <w:div w:id="260527543">
              <w:marLeft w:val="0"/>
              <w:marRight w:val="0"/>
              <w:marTop w:val="0"/>
              <w:marBottom w:val="0"/>
              <w:divBdr>
                <w:top w:val="none" w:sz="0" w:space="0" w:color="auto"/>
                <w:left w:val="none" w:sz="0" w:space="0" w:color="auto"/>
                <w:bottom w:val="none" w:sz="0" w:space="0" w:color="auto"/>
                <w:right w:val="none" w:sz="0" w:space="0" w:color="auto"/>
              </w:divBdr>
            </w:div>
          </w:divsChild>
        </w:div>
        <w:div w:id="1881357520">
          <w:marLeft w:val="0"/>
          <w:marRight w:val="0"/>
          <w:marTop w:val="0"/>
          <w:marBottom w:val="0"/>
          <w:divBdr>
            <w:top w:val="none" w:sz="0" w:space="0" w:color="auto"/>
            <w:left w:val="none" w:sz="0" w:space="0" w:color="auto"/>
            <w:bottom w:val="none" w:sz="0" w:space="0" w:color="auto"/>
            <w:right w:val="none" w:sz="0" w:space="0" w:color="auto"/>
          </w:divBdr>
          <w:divsChild>
            <w:div w:id="1710303334">
              <w:marLeft w:val="0"/>
              <w:marRight w:val="0"/>
              <w:marTop w:val="0"/>
              <w:marBottom w:val="0"/>
              <w:divBdr>
                <w:top w:val="none" w:sz="0" w:space="0" w:color="auto"/>
                <w:left w:val="none" w:sz="0" w:space="0" w:color="auto"/>
                <w:bottom w:val="none" w:sz="0" w:space="0" w:color="auto"/>
                <w:right w:val="none" w:sz="0" w:space="0" w:color="auto"/>
              </w:divBdr>
            </w:div>
          </w:divsChild>
        </w:div>
        <w:div w:id="1429348117">
          <w:marLeft w:val="0"/>
          <w:marRight w:val="0"/>
          <w:marTop w:val="0"/>
          <w:marBottom w:val="0"/>
          <w:divBdr>
            <w:top w:val="none" w:sz="0" w:space="0" w:color="auto"/>
            <w:left w:val="none" w:sz="0" w:space="0" w:color="auto"/>
            <w:bottom w:val="none" w:sz="0" w:space="0" w:color="auto"/>
            <w:right w:val="none" w:sz="0" w:space="0" w:color="auto"/>
          </w:divBdr>
          <w:divsChild>
            <w:div w:id="128283925">
              <w:marLeft w:val="0"/>
              <w:marRight w:val="0"/>
              <w:marTop w:val="0"/>
              <w:marBottom w:val="0"/>
              <w:divBdr>
                <w:top w:val="none" w:sz="0" w:space="0" w:color="auto"/>
                <w:left w:val="none" w:sz="0" w:space="0" w:color="auto"/>
                <w:bottom w:val="none" w:sz="0" w:space="0" w:color="auto"/>
                <w:right w:val="none" w:sz="0" w:space="0" w:color="auto"/>
              </w:divBdr>
            </w:div>
          </w:divsChild>
        </w:div>
        <w:div w:id="259877284">
          <w:marLeft w:val="0"/>
          <w:marRight w:val="0"/>
          <w:marTop w:val="0"/>
          <w:marBottom w:val="0"/>
          <w:divBdr>
            <w:top w:val="none" w:sz="0" w:space="0" w:color="auto"/>
            <w:left w:val="none" w:sz="0" w:space="0" w:color="auto"/>
            <w:bottom w:val="none" w:sz="0" w:space="0" w:color="auto"/>
            <w:right w:val="none" w:sz="0" w:space="0" w:color="auto"/>
          </w:divBdr>
          <w:divsChild>
            <w:div w:id="2133163561">
              <w:marLeft w:val="0"/>
              <w:marRight w:val="0"/>
              <w:marTop w:val="0"/>
              <w:marBottom w:val="0"/>
              <w:divBdr>
                <w:top w:val="none" w:sz="0" w:space="0" w:color="auto"/>
                <w:left w:val="none" w:sz="0" w:space="0" w:color="auto"/>
                <w:bottom w:val="none" w:sz="0" w:space="0" w:color="auto"/>
                <w:right w:val="none" w:sz="0" w:space="0" w:color="auto"/>
              </w:divBdr>
            </w:div>
          </w:divsChild>
        </w:div>
        <w:div w:id="119611817">
          <w:marLeft w:val="0"/>
          <w:marRight w:val="0"/>
          <w:marTop w:val="0"/>
          <w:marBottom w:val="0"/>
          <w:divBdr>
            <w:top w:val="none" w:sz="0" w:space="0" w:color="auto"/>
            <w:left w:val="none" w:sz="0" w:space="0" w:color="auto"/>
            <w:bottom w:val="none" w:sz="0" w:space="0" w:color="auto"/>
            <w:right w:val="none" w:sz="0" w:space="0" w:color="auto"/>
          </w:divBdr>
          <w:divsChild>
            <w:div w:id="160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89361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81">
      <w:bodyDiv w:val="1"/>
      <w:marLeft w:val="0"/>
      <w:marRight w:val="0"/>
      <w:marTop w:val="0"/>
      <w:marBottom w:val="0"/>
      <w:divBdr>
        <w:top w:val="none" w:sz="0" w:space="0" w:color="auto"/>
        <w:left w:val="none" w:sz="0" w:space="0" w:color="auto"/>
        <w:bottom w:val="none" w:sz="0" w:space="0" w:color="auto"/>
        <w:right w:val="none" w:sz="0" w:space="0" w:color="auto"/>
      </w:divBdr>
      <w:divsChild>
        <w:div w:id="981882341">
          <w:marLeft w:val="0"/>
          <w:marRight w:val="0"/>
          <w:marTop w:val="0"/>
          <w:marBottom w:val="0"/>
          <w:divBdr>
            <w:top w:val="none" w:sz="0" w:space="0" w:color="auto"/>
            <w:left w:val="none" w:sz="0" w:space="0" w:color="auto"/>
            <w:bottom w:val="none" w:sz="0" w:space="0" w:color="auto"/>
            <w:right w:val="none" w:sz="0" w:space="0" w:color="auto"/>
          </w:divBdr>
          <w:divsChild>
            <w:div w:id="2100329910">
              <w:marLeft w:val="0"/>
              <w:marRight w:val="0"/>
              <w:marTop w:val="0"/>
              <w:marBottom w:val="0"/>
              <w:divBdr>
                <w:top w:val="none" w:sz="0" w:space="0" w:color="auto"/>
                <w:left w:val="none" w:sz="0" w:space="0" w:color="auto"/>
                <w:bottom w:val="none" w:sz="0" w:space="0" w:color="auto"/>
                <w:right w:val="none" w:sz="0" w:space="0" w:color="auto"/>
              </w:divBdr>
            </w:div>
            <w:div w:id="1650014797">
              <w:marLeft w:val="0"/>
              <w:marRight w:val="0"/>
              <w:marTop w:val="0"/>
              <w:marBottom w:val="0"/>
              <w:divBdr>
                <w:top w:val="none" w:sz="0" w:space="0" w:color="auto"/>
                <w:left w:val="none" w:sz="0" w:space="0" w:color="auto"/>
                <w:bottom w:val="none" w:sz="0" w:space="0" w:color="auto"/>
                <w:right w:val="none" w:sz="0" w:space="0" w:color="auto"/>
              </w:divBdr>
            </w:div>
          </w:divsChild>
        </w:div>
        <w:div w:id="1254044998">
          <w:marLeft w:val="0"/>
          <w:marRight w:val="0"/>
          <w:marTop w:val="0"/>
          <w:marBottom w:val="0"/>
          <w:divBdr>
            <w:top w:val="none" w:sz="0" w:space="0" w:color="auto"/>
            <w:left w:val="none" w:sz="0" w:space="0" w:color="auto"/>
            <w:bottom w:val="none" w:sz="0" w:space="0" w:color="auto"/>
            <w:right w:val="none" w:sz="0" w:space="0" w:color="auto"/>
          </w:divBdr>
          <w:divsChild>
            <w:div w:id="1192185318">
              <w:marLeft w:val="0"/>
              <w:marRight w:val="0"/>
              <w:marTop w:val="0"/>
              <w:marBottom w:val="0"/>
              <w:divBdr>
                <w:top w:val="none" w:sz="0" w:space="0" w:color="auto"/>
                <w:left w:val="none" w:sz="0" w:space="0" w:color="auto"/>
                <w:bottom w:val="none" w:sz="0" w:space="0" w:color="auto"/>
                <w:right w:val="none" w:sz="0" w:space="0" w:color="auto"/>
              </w:divBdr>
            </w:div>
            <w:div w:id="465515849">
              <w:marLeft w:val="0"/>
              <w:marRight w:val="0"/>
              <w:marTop w:val="0"/>
              <w:marBottom w:val="0"/>
              <w:divBdr>
                <w:top w:val="none" w:sz="0" w:space="0" w:color="auto"/>
                <w:left w:val="none" w:sz="0" w:space="0" w:color="auto"/>
                <w:bottom w:val="none" w:sz="0" w:space="0" w:color="auto"/>
                <w:right w:val="none" w:sz="0" w:space="0" w:color="auto"/>
              </w:divBdr>
            </w:div>
          </w:divsChild>
        </w:div>
        <w:div w:id="1955749313">
          <w:marLeft w:val="0"/>
          <w:marRight w:val="0"/>
          <w:marTop w:val="0"/>
          <w:marBottom w:val="0"/>
          <w:divBdr>
            <w:top w:val="none" w:sz="0" w:space="0" w:color="auto"/>
            <w:left w:val="none" w:sz="0" w:space="0" w:color="auto"/>
            <w:bottom w:val="none" w:sz="0" w:space="0" w:color="auto"/>
            <w:right w:val="none" w:sz="0" w:space="0" w:color="auto"/>
          </w:divBdr>
          <w:divsChild>
            <w:div w:id="1765221738">
              <w:marLeft w:val="0"/>
              <w:marRight w:val="0"/>
              <w:marTop w:val="0"/>
              <w:marBottom w:val="0"/>
              <w:divBdr>
                <w:top w:val="none" w:sz="0" w:space="0" w:color="auto"/>
                <w:left w:val="none" w:sz="0" w:space="0" w:color="auto"/>
                <w:bottom w:val="none" w:sz="0" w:space="0" w:color="auto"/>
                <w:right w:val="none" w:sz="0" w:space="0" w:color="auto"/>
              </w:divBdr>
            </w:div>
          </w:divsChild>
        </w:div>
        <w:div w:id="1869835002">
          <w:marLeft w:val="0"/>
          <w:marRight w:val="0"/>
          <w:marTop w:val="0"/>
          <w:marBottom w:val="0"/>
          <w:divBdr>
            <w:top w:val="none" w:sz="0" w:space="0" w:color="auto"/>
            <w:left w:val="none" w:sz="0" w:space="0" w:color="auto"/>
            <w:bottom w:val="none" w:sz="0" w:space="0" w:color="auto"/>
            <w:right w:val="none" w:sz="0" w:space="0" w:color="auto"/>
          </w:divBdr>
          <w:divsChild>
            <w:div w:id="1284918491">
              <w:marLeft w:val="0"/>
              <w:marRight w:val="0"/>
              <w:marTop w:val="0"/>
              <w:marBottom w:val="0"/>
              <w:divBdr>
                <w:top w:val="none" w:sz="0" w:space="0" w:color="auto"/>
                <w:left w:val="none" w:sz="0" w:space="0" w:color="auto"/>
                <w:bottom w:val="none" w:sz="0" w:space="0" w:color="auto"/>
                <w:right w:val="none" w:sz="0" w:space="0" w:color="auto"/>
              </w:divBdr>
            </w:div>
            <w:div w:id="399133340">
              <w:marLeft w:val="0"/>
              <w:marRight w:val="0"/>
              <w:marTop w:val="0"/>
              <w:marBottom w:val="0"/>
              <w:divBdr>
                <w:top w:val="none" w:sz="0" w:space="0" w:color="auto"/>
                <w:left w:val="none" w:sz="0" w:space="0" w:color="auto"/>
                <w:bottom w:val="none" w:sz="0" w:space="0" w:color="auto"/>
                <w:right w:val="none" w:sz="0" w:space="0" w:color="auto"/>
              </w:divBdr>
            </w:div>
          </w:divsChild>
        </w:div>
        <w:div w:id="407928114">
          <w:marLeft w:val="0"/>
          <w:marRight w:val="0"/>
          <w:marTop w:val="0"/>
          <w:marBottom w:val="0"/>
          <w:divBdr>
            <w:top w:val="none" w:sz="0" w:space="0" w:color="auto"/>
            <w:left w:val="none" w:sz="0" w:space="0" w:color="auto"/>
            <w:bottom w:val="none" w:sz="0" w:space="0" w:color="auto"/>
            <w:right w:val="none" w:sz="0" w:space="0" w:color="auto"/>
          </w:divBdr>
          <w:divsChild>
            <w:div w:id="729185572">
              <w:marLeft w:val="0"/>
              <w:marRight w:val="0"/>
              <w:marTop w:val="0"/>
              <w:marBottom w:val="0"/>
              <w:divBdr>
                <w:top w:val="none" w:sz="0" w:space="0" w:color="auto"/>
                <w:left w:val="none" w:sz="0" w:space="0" w:color="auto"/>
                <w:bottom w:val="none" w:sz="0" w:space="0" w:color="auto"/>
                <w:right w:val="none" w:sz="0" w:space="0" w:color="auto"/>
              </w:divBdr>
            </w:div>
            <w:div w:id="2032418451">
              <w:marLeft w:val="0"/>
              <w:marRight w:val="0"/>
              <w:marTop w:val="0"/>
              <w:marBottom w:val="0"/>
              <w:divBdr>
                <w:top w:val="none" w:sz="0" w:space="0" w:color="auto"/>
                <w:left w:val="none" w:sz="0" w:space="0" w:color="auto"/>
                <w:bottom w:val="none" w:sz="0" w:space="0" w:color="auto"/>
                <w:right w:val="none" w:sz="0" w:space="0" w:color="auto"/>
              </w:divBdr>
            </w:div>
          </w:divsChild>
        </w:div>
        <w:div w:id="1354652202">
          <w:marLeft w:val="0"/>
          <w:marRight w:val="0"/>
          <w:marTop w:val="0"/>
          <w:marBottom w:val="0"/>
          <w:divBdr>
            <w:top w:val="none" w:sz="0" w:space="0" w:color="auto"/>
            <w:left w:val="none" w:sz="0" w:space="0" w:color="auto"/>
            <w:bottom w:val="none" w:sz="0" w:space="0" w:color="auto"/>
            <w:right w:val="none" w:sz="0" w:space="0" w:color="auto"/>
          </w:divBdr>
          <w:divsChild>
            <w:div w:id="614556124">
              <w:marLeft w:val="0"/>
              <w:marRight w:val="0"/>
              <w:marTop w:val="0"/>
              <w:marBottom w:val="0"/>
              <w:divBdr>
                <w:top w:val="none" w:sz="0" w:space="0" w:color="auto"/>
                <w:left w:val="none" w:sz="0" w:space="0" w:color="auto"/>
                <w:bottom w:val="none" w:sz="0" w:space="0" w:color="auto"/>
                <w:right w:val="none" w:sz="0" w:space="0" w:color="auto"/>
              </w:divBdr>
            </w:div>
          </w:divsChild>
        </w:div>
        <w:div w:id="973604157">
          <w:marLeft w:val="0"/>
          <w:marRight w:val="0"/>
          <w:marTop w:val="0"/>
          <w:marBottom w:val="0"/>
          <w:divBdr>
            <w:top w:val="none" w:sz="0" w:space="0" w:color="auto"/>
            <w:left w:val="none" w:sz="0" w:space="0" w:color="auto"/>
            <w:bottom w:val="none" w:sz="0" w:space="0" w:color="auto"/>
            <w:right w:val="none" w:sz="0" w:space="0" w:color="auto"/>
          </w:divBdr>
          <w:divsChild>
            <w:div w:id="750935235">
              <w:marLeft w:val="0"/>
              <w:marRight w:val="0"/>
              <w:marTop w:val="0"/>
              <w:marBottom w:val="0"/>
              <w:divBdr>
                <w:top w:val="none" w:sz="0" w:space="0" w:color="auto"/>
                <w:left w:val="none" w:sz="0" w:space="0" w:color="auto"/>
                <w:bottom w:val="none" w:sz="0" w:space="0" w:color="auto"/>
                <w:right w:val="none" w:sz="0" w:space="0" w:color="auto"/>
              </w:divBdr>
            </w:div>
          </w:divsChild>
        </w:div>
        <w:div w:id="1338339205">
          <w:marLeft w:val="0"/>
          <w:marRight w:val="0"/>
          <w:marTop w:val="0"/>
          <w:marBottom w:val="0"/>
          <w:divBdr>
            <w:top w:val="none" w:sz="0" w:space="0" w:color="auto"/>
            <w:left w:val="none" w:sz="0" w:space="0" w:color="auto"/>
            <w:bottom w:val="none" w:sz="0" w:space="0" w:color="auto"/>
            <w:right w:val="none" w:sz="0" w:space="0" w:color="auto"/>
          </w:divBdr>
          <w:divsChild>
            <w:div w:id="145519082">
              <w:marLeft w:val="0"/>
              <w:marRight w:val="0"/>
              <w:marTop w:val="0"/>
              <w:marBottom w:val="0"/>
              <w:divBdr>
                <w:top w:val="none" w:sz="0" w:space="0" w:color="auto"/>
                <w:left w:val="none" w:sz="0" w:space="0" w:color="auto"/>
                <w:bottom w:val="none" w:sz="0" w:space="0" w:color="auto"/>
                <w:right w:val="none" w:sz="0" w:space="0" w:color="auto"/>
              </w:divBdr>
            </w:div>
          </w:divsChild>
        </w:div>
        <w:div w:id="323901331">
          <w:marLeft w:val="0"/>
          <w:marRight w:val="0"/>
          <w:marTop w:val="0"/>
          <w:marBottom w:val="0"/>
          <w:divBdr>
            <w:top w:val="none" w:sz="0" w:space="0" w:color="auto"/>
            <w:left w:val="none" w:sz="0" w:space="0" w:color="auto"/>
            <w:bottom w:val="none" w:sz="0" w:space="0" w:color="auto"/>
            <w:right w:val="none" w:sz="0" w:space="0" w:color="auto"/>
          </w:divBdr>
          <w:divsChild>
            <w:div w:id="2061637160">
              <w:marLeft w:val="0"/>
              <w:marRight w:val="0"/>
              <w:marTop w:val="0"/>
              <w:marBottom w:val="0"/>
              <w:divBdr>
                <w:top w:val="none" w:sz="0" w:space="0" w:color="auto"/>
                <w:left w:val="none" w:sz="0" w:space="0" w:color="auto"/>
                <w:bottom w:val="none" w:sz="0" w:space="0" w:color="auto"/>
                <w:right w:val="none" w:sz="0" w:space="0" w:color="auto"/>
              </w:divBdr>
            </w:div>
          </w:divsChild>
        </w:div>
        <w:div w:id="1768428284">
          <w:marLeft w:val="0"/>
          <w:marRight w:val="0"/>
          <w:marTop w:val="0"/>
          <w:marBottom w:val="0"/>
          <w:divBdr>
            <w:top w:val="none" w:sz="0" w:space="0" w:color="auto"/>
            <w:left w:val="none" w:sz="0" w:space="0" w:color="auto"/>
            <w:bottom w:val="none" w:sz="0" w:space="0" w:color="auto"/>
            <w:right w:val="none" w:sz="0" w:space="0" w:color="auto"/>
          </w:divBdr>
          <w:divsChild>
            <w:div w:id="1291328807">
              <w:marLeft w:val="0"/>
              <w:marRight w:val="0"/>
              <w:marTop w:val="0"/>
              <w:marBottom w:val="0"/>
              <w:divBdr>
                <w:top w:val="none" w:sz="0" w:space="0" w:color="auto"/>
                <w:left w:val="none" w:sz="0" w:space="0" w:color="auto"/>
                <w:bottom w:val="none" w:sz="0" w:space="0" w:color="auto"/>
                <w:right w:val="none" w:sz="0" w:space="0" w:color="auto"/>
              </w:divBdr>
            </w:div>
          </w:divsChild>
        </w:div>
        <w:div w:id="1175877539">
          <w:marLeft w:val="0"/>
          <w:marRight w:val="0"/>
          <w:marTop w:val="0"/>
          <w:marBottom w:val="0"/>
          <w:divBdr>
            <w:top w:val="none" w:sz="0" w:space="0" w:color="auto"/>
            <w:left w:val="none" w:sz="0" w:space="0" w:color="auto"/>
            <w:bottom w:val="none" w:sz="0" w:space="0" w:color="auto"/>
            <w:right w:val="none" w:sz="0" w:space="0" w:color="auto"/>
          </w:divBdr>
          <w:divsChild>
            <w:div w:id="1275404235">
              <w:marLeft w:val="0"/>
              <w:marRight w:val="0"/>
              <w:marTop w:val="0"/>
              <w:marBottom w:val="0"/>
              <w:divBdr>
                <w:top w:val="none" w:sz="0" w:space="0" w:color="auto"/>
                <w:left w:val="none" w:sz="0" w:space="0" w:color="auto"/>
                <w:bottom w:val="none" w:sz="0" w:space="0" w:color="auto"/>
                <w:right w:val="none" w:sz="0" w:space="0" w:color="auto"/>
              </w:divBdr>
            </w:div>
          </w:divsChild>
        </w:div>
        <w:div w:id="26954852">
          <w:marLeft w:val="0"/>
          <w:marRight w:val="0"/>
          <w:marTop w:val="0"/>
          <w:marBottom w:val="0"/>
          <w:divBdr>
            <w:top w:val="none" w:sz="0" w:space="0" w:color="auto"/>
            <w:left w:val="none" w:sz="0" w:space="0" w:color="auto"/>
            <w:bottom w:val="none" w:sz="0" w:space="0" w:color="auto"/>
            <w:right w:val="none" w:sz="0" w:space="0" w:color="auto"/>
          </w:divBdr>
          <w:divsChild>
            <w:div w:id="1290666905">
              <w:marLeft w:val="0"/>
              <w:marRight w:val="0"/>
              <w:marTop w:val="0"/>
              <w:marBottom w:val="0"/>
              <w:divBdr>
                <w:top w:val="none" w:sz="0" w:space="0" w:color="auto"/>
                <w:left w:val="none" w:sz="0" w:space="0" w:color="auto"/>
                <w:bottom w:val="none" w:sz="0" w:space="0" w:color="auto"/>
                <w:right w:val="none" w:sz="0" w:space="0" w:color="auto"/>
              </w:divBdr>
            </w:div>
          </w:divsChild>
        </w:div>
        <w:div w:id="922296377">
          <w:marLeft w:val="0"/>
          <w:marRight w:val="0"/>
          <w:marTop w:val="0"/>
          <w:marBottom w:val="0"/>
          <w:divBdr>
            <w:top w:val="none" w:sz="0" w:space="0" w:color="auto"/>
            <w:left w:val="none" w:sz="0" w:space="0" w:color="auto"/>
            <w:bottom w:val="none" w:sz="0" w:space="0" w:color="auto"/>
            <w:right w:val="none" w:sz="0" w:space="0" w:color="auto"/>
          </w:divBdr>
          <w:divsChild>
            <w:div w:id="1211188921">
              <w:marLeft w:val="0"/>
              <w:marRight w:val="0"/>
              <w:marTop w:val="0"/>
              <w:marBottom w:val="0"/>
              <w:divBdr>
                <w:top w:val="none" w:sz="0" w:space="0" w:color="auto"/>
                <w:left w:val="none" w:sz="0" w:space="0" w:color="auto"/>
                <w:bottom w:val="none" w:sz="0" w:space="0" w:color="auto"/>
                <w:right w:val="none" w:sz="0" w:space="0" w:color="auto"/>
              </w:divBdr>
            </w:div>
          </w:divsChild>
        </w:div>
        <w:div w:id="534543729">
          <w:marLeft w:val="0"/>
          <w:marRight w:val="0"/>
          <w:marTop w:val="0"/>
          <w:marBottom w:val="0"/>
          <w:divBdr>
            <w:top w:val="none" w:sz="0" w:space="0" w:color="auto"/>
            <w:left w:val="none" w:sz="0" w:space="0" w:color="auto"/>
            <w:bottom w:val="none" w:sz="0" w:space="0" w:color="auto"/>
            <w:right w:val="none" w:sz="0" w:space="0" w:color="auto"/>
          </w:divBdr>
          <w:divsChild>
            <w:div w:id="1325627181">
              <w:marLeft w:val="0"/>
              <w:marRight w:val="0"/>
              <w:marTop w:val="0"/>
              <w:marBottom w:val="0"/>
              <w:divBdr>
                <w:top w:val="none" w:sz="0" w:space="0" w:color="auto"/>
                <w:left w:val="none" w:sz="0" w:space="0" w:color="auto"/>
                <w:bottom w:val="none" w:sz="0" w:space="0" w:color="auto"/>
                <w:right w:val="none" w:sz="0" w:space="0" w:color="auto"/>
              </w:divBdr>
            </w:div>
          </w:divsChild>
        </w:div>
        <w:div w:id="98113065">
          <w:marLeft w:val="0"/>
          <w:marRight w:val="0"/>
          <w:marTop w:val="0"/>
          <w:marBottom w:val="0"/>
          <w:divBdr>
            <w:top w:val="none" w:sz="0" w:space="0" w:color="auto"/>
            <w:left w:val="none" w:sz="0" w:space="0" w:color="auto"/>
            <w:bottom w:val="none" w:sz="0" w:space="0" w:color="auto"/>
            <w:right w:val="none" w:sz="0" w:space="0" w:color="auto"/>
          </w:divBdr>
          <w:divsChild>
            <w:div w:id="116413426">
              <w:marLeft w:val="0"/>
              <w:marRight w:val="0"/>
              <w:marTop w:val="0"/>
              <w:marBottom w:val="0"/>
              <w:divBdr>
                <w:top w:val="none" w:sz="0" w:space="0" w:color="auto"/>
                <w:left w:val="none" w:sz="0" w:space="0" w:color="auto"/>
                <w:bottom w:val="none" w:sz="0" w:space="0" w:color="auto"/>
                <w:right w:val="none" w:sz="0" w:space="0" w:color="auto"/>
              </w:divBdr>
            </w:div>
          </w:divsChild>
        </w:div>
        <w:div w:id="1753232342">
          <w:marLeft w:val="0"/>
          <w:marRight w:val="0"/>
          <w:marTop w:val="0"/>
          <w:marBottom w:val="0"/>
          <w:divBdr>
            <w:top w:val="none" w:sz="0" w:space="0" w:color="auto"/>
            <w:left w:val="none" w:sz="0" w:space="0" w:color="auto"/>
            <w:bottom w:val="none" w:sz="0" w:space="0" w:color="auto"/>
            <w:right w:val="none" w:sz="0" w:space="0" w:color="auto"/>
          </w:divBdr>
          <w:divsChild>
            <w:div w:id="614941256">
              <w:marLeft w:val="0"/>
              <w:marRight w:val="0"/>
              <w:marTop w:val="0"/>
              <w:marBottom w:val="0"/>
              <w:divBdr>
                <w:top w:val="none" w:sz="0" w:space="0" w:color="auto"/>
                <w:left w:val="none" w:sz="0" w:space="0" w:color="auto"/>
                <w:bottom w:val="none" w:sz="0" w:space="0" w:color="auto"/>
                <w:right w:val="none" w:sz="0" w:space="0" w:color="auto"/>
              </w:divBdr>
            </w:div>
          </w:divsChild>
        </w:div>
        <w:div w:id="632255074">
          <w:marLeft w:val="0"/>
          <w:marRight w:val="0"/>
          <w:marTop w:val="0"/>
          <w:marBottom w:val="0"/>
          <w:divBdr>
            <w:top w:val="none" w:sz="0" w:space="0" w:color="auto"/>
            <w:left w:val="none" w:sz="0" w:space="0" w:color="auto"/>
            <w:bottom w:val="none" w:sz="0" w:space="0" w:color="auto"/>
            <w:right w:val="none" w:sz="0" w:space="0" w:color="auto"/>
          </w:divBdr>
          <w:divsChild>
            <w:div w:id="902714925">
              <w:marLeft w:val="0"/>
              <w:marRight w:val="0"/>
              <w:marTop w:val="0"/>
              <w:marBottom w:val="0"/>
              <w:divBdr>
                <w:top w:val="none" w:sz="0" w:space="0" w:color="auto"/>
                <w:left w:val="none" w:sz="0" w:space="0" w:color="auto"/>
                <w:bottom w:val="none" w:sz="0" w:space="0" w:color="auto"/>
                <w:right w:val="none" w:sz="0" w:space="0" w:color="auto"/>
              </w:divBdr>
            </w:div>
          </w:divsChild>
        </w:div>
        <w:div w:id="2105102756">
          <w:marLeft w:val="0"/>
          <w:marRight w:val="0"/>
          <w:marTop w:val="0"/>
          <w:marBottom w:val="0"/>
          <w:divBdr>
            <w:top w:val="none" w:sz="0" w:space="0" w:color="auto"/>
            <w:left w:val="none" w:sz="0" w:space="0" w:color="auto"/>
            <w:bottom w:val="none" w:sz="0" w:space="0" w:color="auto"/>
            <w:right w:val="none" w:sz="0" w:space="0" w:color="auto"/>
          </w:divBdr>
          <w:divsChild>
            <w:div w:id="1050157138">
              <w:marLeft w:val="0"/>
              <w:marRight w:val="0"/>
              <w:marTop w:val="0"/>
              <w:marBottom w:val="0"/>
              <w:divBdr>
                <w:top w:val="none" w:sz="0" w:space="0" w:color="auto"/>
                <w:left w:val="none" w:sz="0" w:space="0" w:color="auto"/>
                <w:bottom w:val="none" w:sz="0" w:space="0" w:color="auto"/>
                <w:right w:val="none" w:sz="0" w:space="0" w:color="auto"/>
              </w:divBdr>
            </w:div>
          </w:divsChild>
        </w:div>
        <w:div w:id="940913902">
          <w:marLeft w:val="0"/>
          <w:marRight w:val="0"/>
          <w:marTop w:val="0"/>
          <w:marBottom w:val="0"/>
          <w:divBdr>
            <w:top w:val="none" w:sz="0" w:space="0" w:color="auto"/>
            <w:left w:val="none" w:sz="0" w:space="0" w:color="auto"/>
            <w:bottom w:val="none" w:sz="0" w:space="0" w:color="auto"/>
            <w:right w:val="none" w:sz="0" w:space="0" w:color="auto"/>
          </w:divBdr>
          <w:divsChild>
            <w:div w:id="464811601">
              <w:marLeft w:val="0"/>
              <w:marRight w:val="0"/>
              <w:marTop w:val="0"/>
              <w:marBottom w:val="0"/>
              <w:divBdr>
                <w:top w:val="none" w:sz="0" w:space="0" w:color="auto"/>
                <w:left w:val="none" w:sz="0" w:space="0" w:color="auto"/>
                <w:bottom w:val="none" w:sz="0" w:space="0" w:color="auto"/>
                <w:right w:val="none" w:sz="0" w:space="0" w:color="auto"/>
              </w:divBdr>
            </w:div>
          </w:divsChild>
        </w:div>
        <w:div w:id="686761355">
          <w:marLeft w:val="0"/>
          <w:marRight w:val="0"/>
          <w:marTop w:val="0"/>
          <w:marBottom w:val="0"/>
          <w:divBdr>
            <w:top w:val="none" w:sz="0" w:space="0" w:color="auto"/>
            <w:left w:val="none" w:sz="0" w:space="0" w:color="auto"/>
            <w:bottom w:val="none" w:sz="0" w:space="0" w:color="auto"/>
            <w:right w:val="none" w:sz="0" w:space="0" w:color="auto"/>
          </w:divBdr>
          <w:divsChild>
            <w:div w:id="846556342">
              <w:marLeft w:val="0"/>
              <w:marRight w:val="0"/>
              <w:marTop w:val="0"/>
              <w:marBottom w:val="0"/>
              <w:divBdr>
                <w:top w:val="none" w:sz="0" w:space="0" w:color="auto"/>
                <w:left w:val="none" w:sz="0" w:space="0" w:color="auto"/>
                <w:bottom w:val="none" w:sz="0" w:space="0" w:color="auto"/>
                <w:right w:val="none" w:sz="0" w:space="0" w:color="auto"/>
              </w:divBdr>
            </w:div>
          </w:divsChild>
        </w:div>
        <w:div w:id="1979920969">
          <w:marLeft w:val="0"/>
          <w:marRight w:val="0"/>
          <w:marTop w:val="0"/>
          <w:marBottom w:val="0"/>
          <w:divBdr>
            <w:top w:val="none" w:sz="0" w:space="0" w:color="auto"/>
            <w:left w:val="none" w:sz="0" w:space="0" w:color="auto"/>
            <w:bottom w:val="none" w:sz="0" w:space="0" w:color="auto"/>
            <w:right w:val="none" w:sz="0" w:space="0" w:color="auto"/>
          </w:divBdr>
          <w:divsChild>
            <w:div w:id="1655405319">
              <w:marLeft w:val="0"/>
              <w:marRight w:val="0"/>
              <w:marTop w:val="0"/>
              <w:marBottom w:val="0"/>
              <w:divBdr>
                <w:top w:val="none" w:sz="0" w:space="0" w:color="auto"/>
                <w:left w:val="none" w:sz="0" w:space="0" w:color="auto"/>
                <w:bottom w:val="none" w:sz="0" w:space="0" w:color="auto"/>
                <w:right w:val="none" w:sz="0" w:space="0" w:color="auto"/>
              </w:divBdr>
            </w:div>
          </w:divsChild>
        </w:div>
        <w:div w:id="1529951535">
          <w:marLeft w:val="0"/>
          <w:marRight w:val="0"/>
          <w:marTop w:val="0"/>
          <w:marBottom w:val="0"/>
          <w:divBdr>
            <w:top w:val="none" w:sz="0" w:space="0" w:color="auto"/>
            <w:left w:val="none" w:sz="0" w:space="0" w:color="auto"/>
            <w:bottom w:val="none" w:sz="0" w:space="0" w:color="auto"/>
            <w:right w:val="none" w:sz="0" w:space="0" w:color="auto"/>
          </w:divBdr>
          <w:divsChild>
            <w:div w:id="996374806">
              <w:marLeft w:val="0"/>
              <w:marRight w:val="0"/>
              <w:marTop w:val="0"/>
              <w:marBottom w:val="0"/>
              <w:divBdr>
                <w:top w:val="none" w:sz="0" w:space="0" w:color="auto"/>
                <w:left w:val="none" w:sz="0" w:space="0" w:color="auto"/>
                <w:bottom w:val="none" w:sz="0" w:space="0" w:color="auto"/>
                <w:right w:val="none" w:sz="0" w:space="0" w:color="auto"/>
              </w:divBdr>
            </w:div>
          </w:divsChild>
        </w:div>
        <w:div w:id="1497768596">
          <w:marLeft w:val="0"/>
          <w:marRight w:val="0"/>
          <w:marTop w:val="0"/>
          <w:marBottom w:val="0"/>
          <w:divBdr>
            <w:top w:val="none" w:sz="0" w:space="0" w:color="auto"/>
            <w:left w:val="none" w:sz="0" w:space="0" w:color="auto"/>
            <w:bottom w:val="none" w:sz="0" w:space="0" w:color="auto"/>
            <w:right w:val="none" w:sz="0" w:space="0" w:color="auto"/>
          </w:divBdr>
          <w:divsChild>
            <w:div w:id="1614707212">
              <w:marLeft w:val="0"/>
              <w:marRight w:val="0"/>
              <w:marTop w:val="0"/>
              <w:marBottom w:val="0"/>
              <w:divBdr>
                <w:top w:val="none" w:sz="0" w:space="0" w:color="auto"/>
                <w:left w:val="none" w:sz="0" w:space="0" w:color="auto"/>
                <w:bottom w:val="none" w:sz="0" w:space="0" w:color="auto"/>
                <w:right w:val="none" w:sz="0" w:space="0" w:color="auto"/>
              </w:divBdr>
            </w:div>
          </w:divsChild>
        </w:div>
        <w:div w:id="165825051">
          <w:marLeft w:val="0"/>
          <w:marRight w:val="0"/>
          <w:marTop w:val="0"/>
          <w:marBottom w:val="0"/>
          <w:divBdr>
            <w:top w:val="none" w:sz="0" w:space="0" w:color="auto"/>
            <w:left w:val="none" w:sz="0" w:space="0" w:color="auto"/>
            <w:bottom w:val="none" w:sz="0" w:space="0" w:color="auto"/>
            <w:right w:val="none" w:sz="0" w:space="0" w:color="auto"/>
          </w:divBdr>
          <w:divsChild>
            <w:div w:id="201745482">
              <w:marLeft w:val="0"/>
              <w:marRight w:val="0"/>
              <w:marTop w:val="0"/>
              <w:marBottom w:val="0"/>
              <w:divBdr>
                <w:top w:val="none" w:sz="0" w:space="0" w:color="auto"/>
                <w:left w:val="none" w:sz="0" w:space="0" w:color="auto"/>
                <w:bottom w:val="none" w:sz="0" w:space="0" w:color="auto"/>
                <w:right w:val="none" w:sz="0" w:space="0" w:color="auto"/>
              </w:divBdr>
            </w:div>
          </w:divsChild>
        </w:div>
        <w:div w:id="1929732555">
          <w:marLeft w:val="0"/>
          <w:marRight w:val="0"/>
          <w:marTop w:val="0"/>
          <w:marBottom w:val="0"/>
          <w:divBdr>
            <w:top w:val="none" w:sz="0" w:space="0" w:color="auto"/>
            <w:left w:val="none" w:sz="0" w:space="0" w:color="auto"/>
            <w:bottom w:val="none" w:sz="0" w:space="0" w:color="auto"/>
            <w:right w:val="none" w:sz="0" w:space="0" w:color="auto"/>
          </w:divBdr>
          <w:divsChild>
            <w:div w:id="450323005">
              <w:marLeft w:val="0"/>
              <w:marRight w:val="0"/>
              <w:marTop w:val="0"/>
              <w:marBottom w:val="0"/>
              <w:divBdr>
                <w:top w:val="none" w:sz="0" w:space="0" w:color="auto"/>
                <w:left w:val="none" w:sz="0" w:space="0" w:color="auto"/>
                <w:bottom w:val="none" w:sz="0" w:space="0" w:color="auto"/>
                <w:right w:val="none" w:sz="0" w:space="0" w:color="auto"/>
              </w:divBdr>
            </w:div>
          </w:divsChild>
        </w:div>
        <w:div w:id="707030558">
          <w:marLeft w:val="0"/>
          <w:marRight w:val="0"/>
          <w:marTop w:val="0"/>
          <w:marBottom w:val="0"/>
          <w:divBdr>
            <w:top w:val="none" w:sz="0" w:space="0" w:color="auto"/>
            <w:left w:val="none" w:sz="0" w:space="0" w:color="auto"/>
            <w:bottom w:val="none" w:sz="0" w:space="0" w:color="auto"/>
            <w:right w:val="none" w:sz="0" w:space="0" w:color="auto"/>
          </w:divBdr>
          <w:divsChild>
            <w:div w:id="1112164705">
              <w:marLeft w:val="0"/>
              <w:marRight w:val="0"/>
              <w:marTop w:val="0"/>
              <w:marBottom w:val="0"/>
              <w:divBdr>
                <w:top w:val="none" w:sz="0" w:space="0" w:color="auto"/>
                <w:left w:val="none" w:sz="0" w:space="0" w:color="auto"/>
                <w:bottom w:val="none" w:sz="0" w:space="0" w:color="auto"/>
                <w:right w:val="none" w:sz="0" w:space="0" w:color="auto"/>
              </w:divBdr>
            </w:div>
          </w:divsChild>
        </w:div>
        <w:div w:id="597718202">
          <w:marLeft w:val="0"/>
          <w:marRight w:val="0"/>
          <w:marTop w:val="0"/>
          <w:marBottom w:val="0"/>
          <w:divBdr>
            <w:top w:val="none" w:sz="0" w:space="0" w:color="auto"/>
            <w:left w:val="none" w:sz="0" w:space="0" w:color="auto"/>
            <w:bottom w:val="none" w:sz="0" w:space="0" w:color="auto"/>
            <w:right w:val="none" w:sz="0" w:space="0" w:color="auto"/>
          </w:divBdr>
          <w:divsChild>
            <w:div w:id="664479320">
              <w:marLeft w:val="0"/>
              <w:marRight w:val="0"/>
              <w:marTop w:val="0"/>
              <w:marBottom w:val="0"/>
              <w:divBdr>
                <w:top w:val="none" w:sz="0" w:space="0" w:color="auto"/>
                <w:left w:val="none" w:sz="0" w:space="0" w:color="auto"/>
                <w:bottom w:val="none" w:sz="0" w:space="0" w:color="auto"/>
                <w:right w:val="none" w:sz="0" w:space="0" w:color="auto"/>
              </w:divBdr>
            </w:div>
          </w:divsChild>
        </w:div>
        <w:div w:id="568729680">
          <w:marLeft w:val="0"/>
          <w:marRight w:val="0"/>
          <w:marTop w:val="0"/>
          <w:marBottom w:val="0"/>
          <w:divBdr>
            <w:top w:val="none" w:sz="0" w:space="0" w:color="auto"/>
            <w:left w:val="none" w:sz="0" w:space="0" w:color="auto"/>
            <w:bottom w:val="none" w:sz="0" w:space="0" w:color="auto"/>
            <w:right w:val="none" w:sz="0" w:space="0" w:color="auto"/>
          </w:divBdr>
          <w:divsChild>
            <w:div w:id="1051805809">
              <w:marLeft w:val="0"/>
              <w:marRight w:val="0"/>
              <w:marTop w:val="0"/>
              <w:marBottom w:val="0"/>
              <w:divBdr>
                <w:top w:val="none" w:sz="0" w:space="0" w:color="auto"/>
                <w:left w:val="none" w:sz="0" w:space="0" w:color="auto"/>
                <w:bottom w:val="none" w:sz="0" w:space="0" w:color="auto"/>
                <w:right w:val="none" w:sz="0" w:space="0" w:color="auto"/>
              </w:divBdr>
            </w:div>
          </w:divsChild>
        </w:div>
        <w:div w:id="66574652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
          </w:divsChild>
        </w:div>
        <w:div w:id="794758595">
          <w:marLeft w:val="0"/>
          <w:marRight w:val="0"/>
          <w:marTop w:val="0"/>
          <w:marBottom w:val="0"/>
          <w:divBdr>
            <w:top w:val="none" w:sz="0" w:space="0" w:color="auto"/>
            <w:left w:val="none" w:sz="0" w:space="0" w:color="auto"/>
            <w:bottom w:val="none" w:sz="0" w:space="0" w:color="auto"/>
            <w:right w:val="none" w:sz="0" w:space="0" w:color="auto"/>
          </w:divBdr>
          <w:divsChild>
            <w:div w:id="1808549437">
              <w:marLeft w:val="0"/>
              <w:marRight w:val="0"/>
              <w:marTop w:val="0"/>
              <w:marBottom w:val="0"/>
              <w:divBdr>
                <w:top w:val="none" w:sz="0" w:space="0" w:color="auto"/>
                <w:left w:val="none" w:sz="0" w:space="0" w:color="auto"/>
                <w:bottom w:val="none" w:sz="0" w:space="0" w:color="auto"/>
                <w:right w:val="none" w:sz="0" w:space="0" w:color="auto"/>
              </w:divBdr>
            </w:div>
          </w:divsChild>
        </w:div>
        <w:div w:id="860701615">
          <w:marLeft w:val="0"/>
          <w:marRight w:val="0"/>
          <w:marTop w:val="0"/>
          <w:marBottom w:val="0"/>
          <w:divBdr>
            <w:top w:val="none" w:sz="0" w:space="0" w:color="auto"/>
            <w:left w:val="none" w:sz="0" w:space="0" w:color="auto"/>
            <w:bottom w:val="none" w:sz="0" w:space="0" w:color="auto"/>
            <w:right w:val="none" w:sz="0" w:space="0" w:color="auto"/>
          </w:divBdr>
          <w:divsChild>
            <w:div w:id="2076581581">
              <w:marLeft w:val="0"/>
              <w:marRight w:val="0"/>
              <w:marTop w:val="0"/>
              <w:marBottom w:val="0"/>
              <w:divBdr>
                <w:top w:val="none" w:sz="0" w:space="0" w:color="auto"/>
                <w:left w:val="none" w:sz="0" w:space="0" w:color="auto"/>
                <w:bottom w:val="none" w:sz="0" w:space="0" w:color="auto"/>
                <w:right w:val="none" w:sz="0" w:space="0" w:color="auto"/>
              </w:divBdr>
            </w:div>
          </w:divsChild>
        </w:div>
        <w:div w:id="1891182706">
          <w:marLeft w:val="0"/>
          <w:marRight w:val="0"/>
          <w:marTop w:val="0"/>
          <w:marBottom w:val="0"/>
          <w:divBdr>
            <w:top w:val="none" w:sz="0" w:space="0" w:color="auto"/>
            <w:left w:val="none" w:sz="0" w:space="0" w:color="auto"/>
            <w:bottom w:val="none" w:sz="0" w:space="0" w:color="auto"/>
            <w:right w:val="none" w:sz="0" w:space="0" w:color="auto"/>
          </w:divBdr>
          <w:divsChild>
            <w:div w:id="448016994">
              <w:marLeft w:val="0"/>
              <w:marRight w:val="0"/>
              <w:marTop w:val="0"/>
              <w:marBottom w:val="0"/>
              <w:divBdr>
                <w:top w:val="none" w:sz="0" w:space="0" w:color="auto"/>
                <w:left w:val="none" w:sz="0" w:space="0" w:color="auto"/>
                <w:bottom w:val="none" w:sz="0" w:space="0" w:color="auto"/>
                <w:right w:val="none" w:sz="0" w:space="0" w:color="auto"/>
              </w:divBdr>
            </w:div>
          </w:divsChild>
        </w:div>
        <w:div w:id="1193570766">
          <w:marLeft w:val="0"/>
          <w:marRight w:val="0"/>
          <w:marTop w:val="0"/>
          <w:marBottom w:val="0"/>
          <w:divBdr>
            <w:top w:val="none" w:sz="0" w:space="0" w:color="auto"/>
            <w:left w:val="none" w:sz="0" w:space="0" w:color="auto"/>
            <w:bottom w:val="none" w:sz="0" w:space="0" w:color="auto"/>
            <w:right w:val="none" w:sz="0" w:space="0" w:color="auto"/>
          </w:divBdr>
          <w:divsChild>
            <w:div w:id="520049915">
              <w:marLeft w:val="0"/>
              <w:marRight w:val="0"/>
              <w:marTop w:val="0"/>
              <w:marBottom w:val="0"/>
              <w:divBdr>
                <w:top w:val="none" w:sz="0" w:space="0" w:color="auto"/>
                <w:left w:val="none" w:sz="0" w:space="0" w:color="auto"/>
                <w:bottom w:val="none" w:sz="0" w:space="0" w:color="auto"/>
                <w:right w:val="none" w:sz="0" w:space="0" w:color="auto"/>
              </w:divBdr>
            </w:div>
          </w:divsChild>
        </w:div>
        <w:div w:id="1009648260">
          <w:marLeft w:val="0"/>
          <w:marRight w:val="0"/>
          <w:marTop w:val="0"/>
          <w:marBottom w:val="0"/>
          <w:divBdr>
            <w:top w:val="none" w:sz="0" w:space="0" w:color="auto"/>
            <w:left w:val="none" w:sz="0" w:space="0" w:color="auto"/>
            <w:bottom w:val="none" w:sz="0" w:space="0" w:color="auto"/>
            <w:right w:val="none" w:sz="0" w:space="0" w:color="auto"/>
          </w:divBdr>
          <w:divsChild>
            <w:div w:id="208147192">
              <w:marLeft w:val="0"/>
              <w:marRight w:val="0"/>
              <w:marTop w:val="0"/>
              <w:marBottom w:val="0"/>
              <w:divBdr>
                <w:top w:val="none" w:sz="0" w:space="0" w:color="auto"/>
                <w:left w:val="none" w:sz="0" w:space="0" w:color="auto"/>
                <w:bottom w:val="none" w:sz="0" w:space="0" w:color="auto"/>
                <w:right w:val="none" w:sz="0" w:space="0" w:color="auto"/>
              </w:divBdr>
            </w:div>
          </w:divsChild>
        </w:div>
        <w:div w:id="322008619">
          <w:marLeft w:val="0"/>
          <w:marRight w:val="0"/>
          <w:marTop w:val="0"/>
          <w:marBottom w:val="0"/>
          <w:divBdr>
            <w:top w:val="none" w:sz="0" w:space="0" w:color="auto"/>
            <w:left w:val="none" w:sz="0" w:space="0" w:color="auto"/>
            <w:bottom w:val="none" w:sz="0" w:space="0" w:color="auto"/>
            <w:right w:val="none" w:sz="0" w:space="0" w:color="auto"/>
          </w:divBdr>
          <w:divsChild>
            <w:div w:id="474835132">
              <w:marLeft w:val="0"/>
              <w:marRight w:val="0"/>
              <w:marTop w:val="0"/>
              <w:marBottom w:val="0"/>
              <w:divBdr>
                <w:top w:val="none" w:sz="0" w:space="0" w:color="auto"/>
                <w:left w:val="none" w:sz="0" w:space="0" w:color="auto"/>
                <w:bottom w:val="none" w:sz="0" w:space="0" w:color="auto"/>
                <w:right w:val="none" w:sz="0" w:space="0" w:color="auto"/>
              </w:divBdr>
            </w:div>
          </w:divsChild>
        </w:div>
        <w:div w:id="198589436">
          <w:marLeft w:val="0"/>
          <w:marRight w:val="0"/>
          <w:marTop w:val="0"/>
          <w:marBottom w:val="0"/>
          <w:divBdr>
            <w:top w:val="none" w:sz="0" w:space="0" w:color="auto"/>
            <w:left w:val="none" w:sz="0" w:space="0" w:color="auto"/>
            <w:bottom w:val="none" w:sz="0" w:space="0" w:color="auto"/>
            <w:right w:val="none" w:sz="0" w:space="0" w:color="auto"/>
          </w:divBdr>
          <w:divsChild>
            <w:div w:id="19244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8455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5.jpeg"/><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3C8CE3C-6914-4C3E-8631-5498F859792D}">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70</Pages>
  <Words>20495</Words>
  <Characters>116826</Characters>
  <Application>Microsoft Office Word</Application>
  <DocSecurity>0</DocSecurity>
  <Lines>973</Lines>
  <Paragraphs>274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Lina Vida Rulienė</cp:lastModifiedBy>
  <cp:revision>37</cp:revision>
  <cp:lastPrinted>2024-07-12T05:09:00Z</cp:lastPrinted>
  <dcterms:created xsi:type="dcterms:W3CDTF">2025-02-19T12:32:00Z</dcterms:created>
  <dcterms:modified xsi:type="dcterms:W3CDTF">2025-11-20T11:12:00Z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