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FF9A" w14:textId="54CB8D1A" w:rsidR="00A40FAA" w:rsidRPr="008B6A5A" w:rsidRDefault="00A40FAA" w:rsidP="00A40FAA">
      <w:pPr>
        <w:jc w:val="right"/>
        <w:rPr>
          <w:rFonts w:ascii="Calibri Light" w:hAnsi="Calibri Light" w:cs="Calibri Light"/>
          <w:b/>
          <w:bCs/>
        </w:rPr>
      </w:pPr>
      <w:r w:rsidRPr="008B6A5A">
        <w:rPr>
          <w:rFonts w:ascii="Calibri Light" w:hAnsi="Calibri Light" w:cs="Calibri Light"/>
          <w:b/>
          <w:bCs/>
        </w:rPr>
        <w:t>202</w:t>
      </w:r>
      <w:r w:rsidR="00C7101A" w:rsidRPr="008B6A5A">
        <w:rPr>
          <w:rFonts w:ascii="Calibri Light" w:hAnsi="Calibri Light" w:cs="Calibri Light"/>
          <w:b/>
          <w:bCs/>
        </w:rPr>
        <w:t>5</w:t>
      </w:r>
      <w:r w:rsidRPr="008B6A5A">
        <w:rPr>
          <w:rFonts w:ascii="Calibri Light" w:hAnsi="Calibri Light" w:cs="Calibri Light"/>
          <w:b/>
          <w:bCs/>
        </w:rPr>
        <w:t>-</w:t>
      </w:r>
      <w:r w:rsidR="00155F2C" w:rsidRPr="008B6A5A">
        <w:rPr>
          <w:rFonts w:ascii="Calibri Light" w:hAnsi="Calibri Light" w:cs="Calibri Light"/>
          <w:b/>
          <w:bCs/>
        </w:rPr>
        <w:t>1</w:t>
      </w:r>
      <w:r w:rsidR="00C7101A" w:rsidRPr="008B6A5A">
        <w:rPr>
          <w:rFonts w:ascii="Calibri Light" w:hAnsi="Calibri Light" w:cs="Calibri Light"/>
          <w:b/>
          <w:bCs/>
        </w:rPr>
        <w:t>1</w:t>
      </w:r>
      <w:r w:rsidRPr="008B6A5A">
        <w:rPr>
          <w:rFonts w:ascii="Calibri Light" w:hAnsi="Calibri Light" w:cs="Calibri Light"/>
          <w:b/>
          <w:bCs/>
        </w:rPr>
        <w:t>-</w:t>
      </w:r>
      <w:r w:rsidR="00E21CD7">
        <w:rPr>
          <w:rFonts w:ascii="Calibri Light" w:hAnsi="Calibri Light" w:cs="Calibri Light"/>
          <w:b/>
          <w:bCs/>
        </w:rPr>
        <w:t>20</w:t>
      </w:r>
    </w:p>
    <w:p w14:paraId="57F9E8D2" w14:textId="77777777" w:rsidR="00C8169A" w:rsidRPr="008B6A5A" w:rsidRDefault="00C8169A" w:rsidP="00C8169A">
      <w:pPr>
        <w:jc w:val="center"/>
        <w:rPr>
          <w:rFonts w:ascii="Calibri Light" w:hAnsi="Calibri Light" w:cs="Calibri Light"/>
          <w:b/>
          <w:bCs/>
        </w:rPr>
      </w:pPr>
      <w:r w:rsidRPr="008B6A5A">
        <w:rPr>
          <w:rFonts w:ascii="Calibri Light" w:hAnsi="Calibri Light" w:cs="Calibri Light"/>
          <w:b/>
          <w:bCs/>
        </w:rPr>
        <w:t>Vandentiekio, buitinių ir paviršinių nuotekų tinklų projektavimas ir statyba Priestočio g., Šaulių g., Ramioji g., Klaipėdos m. sav.</w:t>
      </w:r>
    </w:p>
    <w:p w14:paraId="07104B0B" w14:textId="1AB11AFE" w:rsidR="00A40FAA" w:rsidRPr="008B6A5A" w:rsidRDefault="00A40FAA" w:rsidP="00922D09">
      <w:pPr>
        <w:jc w:val="center"/>
        <w:rPr>
          <w:rFonts w:ascii="Calibri Light" w:hAnsi="Calibri Light" w:cs="Calibri Light"/>
          <w:b/>
          <w:bCs/>
        </w:rPr>
      </w:pPr>
      <w:r w:rsidRPr="008B6A5A">
        <w:rPr>
          <w:rFonts w:ascii="Calibri Light" w:hAnsi="Calibri Light" w:cs="Calibri Light"/>
          <w:b/>
          <w:bCs/>
        </w:rPr>
        <w:t xml:space="preserve">Pirkimo Nr. </w:t>
      </w:r>
      <w:r w:rsidR="00C8169A" w:rsidRPr="008B6A5A">
        <w:rPr>
          <w:rFonts w:ascii="Calibri Light" w:hAnsi="Calibri Light" w:cs="Calibri Light"/>
          <w:b/>
          <w:bCs/>
        </w:rPr>
        <w:t>5245703</w:t>
      </w:r>
    </w:p>
    <w:p w14:paraId="0BC63045" w14:textId="797AA54F"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 xml:space="preserve">Pirkimo sąlygų paaiškinimas-patikslinimas Nr. </w:t>
      </w:r>
      <w:r w:rsidR="00E21CD7">
        <w:rPr>
          <w:rFonts w:ascii="Calibri Light" w:hAnsi="Calibri Light" w:cs="Calibri Light"/>
          <w:b/>
          <w:bCs/>
        </w:rPr>
        <w:t>4</w:t>
      </w:r>
    </w:p>
    <w:p w14:paraId="5752CBBA" w14:textId="5C496DE7" w:rsidR="00A40FAA" w:rsidRPr="008B6A5A" w:rsidRDefault="00A40FAA" w:rsidP="00A40FAA">
      <w:pPr>
        <w:rPr>
          <w:rFonts w:ascii="Calibri Light" w:hAnsi="Calibri Light" w:cs="Calibri Light"/>
        </w:rPr>
      </w:pPr>
      <w:r w:rsidRPr="008B6A5A">
        <w:rPr>
          <w:rFonts w:ascii="Calibri Light" w:hAnsi="Calibri Light" w:cs="Calibri Light"/>
        </w:rPr>
        <w:t>Perkantysis subjektas atsako į tiekėjų pateiktus klausimus.</w:t>
      </w:r>
    </w:p>
    <w:tbl>
      <w:tblPr>
        <w:tblStyle w:val="TableGrid"/>
        <w:tblW w:w="14342" w:type="dxa"/>
        <w:tblLook w:val="04A0" w:firstRow="1" w:lastRow="0" w:firstColumn="1" w:lastColumn="0" w:noHBand="0" w:noVBand="1"/>
      </w:tblPr>
      <w:tblGrid>
        <w:gridCol w:w="562"/>
        <w:gridCol w:w="6890"/>
        <w:gridCol w:w="6890"/>
      </w:tblGrid>
      <w:tr w:rsidR="00922D09" w:rsidRPr="008B6A5A" w14:paraId="09218C98" w14:textId="77777777" w:rsidTr="00E87AA1">
        <w:tc>
          <w:tcPr>
            <w:tcW w:w="562" w:type="dxa"/>
            <w:hideMark/>
          </w:tcPr>
          <w:p w14:paraId="74553803" w14:textId="14643590"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Eil. Nr.</w:t>
            </w:r>
          </w:p>
        </w:tc>
        <w:tc>
          <w:tcPr>
            <w:tcW w:w="6890" w:type="dxa"/>
            <w:hideMark/>
          </w:tcPr>
          <w:p w14:paraId="0452BB90" w14:textId="2D5C0C32" w:rsidR="00922D09" w:rsidRPr="008B6A5A" w:rsidRDefault="00922D09" w:rsidP="00922D09">
            <w:pPr>
              <w:jc w:val="center"/>
              <w:rPr>
                <w:rFonts w:ascii="Calibri Light" w:hAnsi="Calibri Light" w:cs="Calibri Light"/>
                <w:b/>
                <w:bCs/>
              </w:rPr>
            </w:pPr>
            <w:r w:rsidRPr="008B6A5A">
              <w:rPr>
                <w:rFonts w:ascii="Calibri Light" w:hAnsi="Calibri Light" w:cs="Calibri Light"/>
                <w:b/>
                <w:bCs/>
              </w:rPr>
              <w:t>Tiekėjų klausimai</w:t>
            </w:r>
          </w:p>
        </w:tc>
        <w:tc>
          <w:tcPr>
            <w:tcW w:w="6890" w:type="dxa"/>
            <w:hideMark/>
          </w:tcPr>
          <w:p w14:paraId="74F22926" w14:textId="3885EEC9" w:rsidR="00922D09" w:rsidRPr="008B6A5A" w:rsidRDefault="00A40FAA" w:rsidP="00922D09">
            <w:pPr>
              <w:jc w:val="center"/>
              <w:rPr>
                <w:rFonts w:ascii="Calibri Light" w:hAnsi="Calibri Light" w:cs="Calibri Light"/>
                <w:b/>
                <w:bCs/>
              </w:rPr>
            </w:pPr>
            <w:r w:rsidRPr="008B6A5A">
              <w:rPr>
                <w:rFonts w:ascii="Calibri Light" w:hAnsi="Calibri Light" w:cs="Calibri Light"/>
                <w:b/>
                <w:bCs/>
              </w:rPr>
              <w:t xml:space="preserve">Perkančiojo subjekto </w:t>
            </w:r>
            <w:r w:rsidR="00922D09" w:rsidRPr="008B6A5A">
              <w:rPr>
                <w:rFonts w:ascii="Calibri Light" w:hAnsi="Calibri Light" w:cs="Calibri Light"/>
                <w:b/>
                <w:bCs/>
              </w:rPr>
              <w:t>atsakymai</w:t>
            </w:r>
          </w:p>
        </w:tc>
      </w:tr>
      <w:tr w:rsidR="00922D09" w:rsidRPr="008B6A5A" w14:paraId="522FE5DC" w14:textId="77777777" w:rsidTr="00E87AA1">
        <w:tc>
          <w:tcPr>
            <w:tcW w:w="562" w:type="dxa"/>
            <w:noWrap/>
            <w:hideMark/>
          </w:tcPr>
          <w:p w14:paraId="21F318A5" w14:textId="731F008F" w:rsidR="00922D09" w:rsidRPr="008B6A5A" w:rsidRDefault="00922D09" w:rsidP="00922D09">
            <w:pPr>
              <w:rPr>
                <w:rFonts w:ascii="Calibri Light" w:hAnsi="Calibri Light" w:cs="Calibri Light"/>
              </w:rPr>
            </w:pPr>
            <w:r w:rsidRPr="008B6A5A">
              <w:rPr>
                <w:rFonts w:ascii="Calibri Light" w:hAnsi="Calibri Light" w:cs="Calibri Light"/>
              </w:rPr>
              <w:t>1.</w:t>
            </w:r>
          </w:p>
        </w:tc>
        <w:tc>
          <w:tcPr>
            <w:tcW w:w="6890" w:type="dxa"/>
            <w:hideMark/>
          </w:tcPr>
          <w:p w14:paraId="06053275" w14:textId="2DE4B99B" w:rsidR="00922D09" w:rsidRPr="00E21CD7" w:rsidRDefault="00E21CD7">
            <w:pPr>
              <w:rPr>
                <w:rFonts w:ascii="Calibri Light" w:hAnsi="Calibri Light" w:cs="Calibri Light"/>
              </w:rPr>
            </w:pPr>
            <w:r w:rsidRPr="00E21CD7">
              <w:rPr>
                <w:rFonts w:ascii="Calibri Light" w:hAnsi="Calibri Light" w:cs="Calibri Light"/>
              </w:rPr>
              <w:t>Savo 2025-11-17 atsakymuose nurodote, kad „Visus reikalingų tyrimų atlikimą, objekto sėkmingam įgyvendinimui, turi įsivertinti Rangovas. Už tyrimų atlikimą apmoka Rangovas.“. Pastebime, kad tiekėjai teikdami pasiūlymus, realiai gali įsivertinti tik žvalgomųjų archeologinių tyrinėjimų darbus, šiuo atveju detaliųjų archeologinių tyrimų atlikimo poreikis ar jų apimtis priklauso tik nuo archeologinių žvalgymų metu gautos bei surinktos informacijos, todėl pasiūlymo teikimo metu tiekėjai neturi realios galimybės įsivertinti šių tyrimų poreikio, apimties, bei atitinkamų sąnaudų. Prašome, siekiant užtikrinti lygiavertę tiekėjų konkurenciją panaikinti reikalavimą įsivertinti detaliųjų archeologinių tyrimų atlikimą, arba aiškiai, nedviprasmiškai ir visiems tiekėjams vienodai suprantamai nurodyti reikalingą įsivertinti detaliųjų archeologinių tyrimų poreikį bei jų apimtį?</w:t>
            </w:r>
          </w:p>
        </w:tc>
        <w:tc>
          <w:tcPr>
            <w:tcW w:w="6890" w:type="dxa"/>
            <w:hideMark/>
          </w:tcPr>
          <w:p w14:paraId="3ADF7270" w14:textId="3006E546" w:rsidR="00856EF2" w:rsidRPr="008B6A5A" w:rsidRDefault="00856EF2" w:rsidP="00856EF2">
            <w:pPr>
              <w:jc w:val="both"/>
              <w:rPr>
                <w:rFonts w:ascii="Calibri Light" w:hAnsi="Calibri Light" w:cs="Calibri Light"/>
                <w:b/>
                <w:bCs/>
              </w:rPr>
            </w:pPr>
            <w:r>
              <w:rPr>
                <w:rFonts w:ascii="Calibri Light" w:hAnsi="Calibri Light" w:cs="Calibri Light"/>
              </w:rPr>
              <w:t>Perkantysis subjektas koreguoja 2025-</w:t>
            </w:r>
            <w:r w:rsidRPr="00856EF2">
              <w:rPr>
                <w:rFonts w:ascii="Calibri Light" w:hAnsi="Calibri Light" w:cs="Calibri Light"/>
              </w:rPr>
              <w:t xml:space="preserve">11-17 </w:t>
            </w:r>
            <w:r w:rsidR="008D784F">
              <w:rPr>
                <w:rFonts w:ascii="Calibri Light" w:hAnsi="Calibri Light" w:cs="Calibri Light"/>
              </w:rPr>
              <w:t>„</w:t>
            </w:r>
            <w:r w:rsidRPr="00856EF2">
              <w:rPr>
                <w:rFonts w:ascii="Calibri Light" w:hAnsi="Calibri Light" w:cs="Calibri Light"/>
              </w:rPr>
              <w:t>Pirkimo sąlygų paaiškinimas-patikslinimas Nr. 2</w:t>
            </w:r>
            <w:r w:rsidR="008D784F">
              <w:rPr>
                <w:rFonts w:ascii="Calibri Light" w:hAnsi="Calibri Light" w:cs="Calibri Light"/>
              </w:rPr>
              <w:t>“</w:t>
            </w:r>
            <w:r w:rsidRPr="00856EF2">
              <w:rPr>
                <w:rFonts w:ascii="Calibri Light" w:hAnsi="Calibri Light" w:cs="Calibri Light"/>
              </w:rPr>
              <w:t xml:space="preserve"> atsakymą į 4 klausimą sekančiai „</w:t>
            </w:r>
            <w:r w:rsidRPr="008D784F">
              <w:rPr>
                <w:rFonts w:ascii="Calibri Light" w:hAnsi="Calibri Light" w:cs="Calibri Light"/>
                <w:b/>
                <w:bCs/>
              </w:rPr>
              <w:t>Rangovai teikdami pasiūlymus turi įsivertinti žvalgomųjų archeologinių tyrinėjimų darbus, detali</w:t>
            </w:r>
            <w:r w:rsidR="008C2F73">
              <w:rPr>
                <w:rFonts w:ascii="Calibri Light" w:hAnsi="Calibri Light" w:cs="Calibri Light"/>
                <w:b/>
                <w:bCs/>
              </w:rPr>
              <w:t xml:space="preserve">uosius </w:t>
            </w:r>
            <w:r w:rsidRPr="008D784F">
              <w:rPr>
                <w:rFonts w:ascii="Calibri Light" w:hAnsi="Calibri Light" w:cs="Calibri Light"/>
                <w:b/>
                <w:bCs/>
              </w:rPr>
              <w:t>archeologin</w:t>
            </w:r>
            <w:r w:rsidR="008C2F73">
              <w:rPr>
                <w:rFonts w:ascii="Calibri Light" w:hAnsi="Calibri Light" w:cs="Calibri Light"/>
                <w:b/>
                <w:bCs/>
              </w:rPr>
              <w:t>ius</w:t>
            </w:r>
            <w:r w:rsidRPr="008D784F">
              <w:rPr>
                <w:rFonts w:ascii="Calibri Light" w:hAnsi="Calibri Light" w:cs="Calibri Light"/>
                <w:b/>
                <w:bCs/>
              </w:rPr>
              <w:t xml:space="preserve"> tyrim</w:t>
            </w:r>
            <w:r w:rsidR="008C2F73">
              <w:rPr>
                <w:rFonts w:ascii="Calibri Light" w:hAnsi="Calibri Light" w:cs="Calibri Light"/>
                <w:b/>
                <w:bCs/>
              </w:rPr>
              <w:t xml:space="preserve">us, </w:t>
            </w:r>
            <w:r w:rsidRPr="008D784F">
              <w:rPr>
                <w:rFonts w:ascii="Calibri Light" w:hAnsi="Calibri Light" w:cs="Calibri Light"/>
                <w:b/>
                <w:bCs/>
              </w:rPr>
              <w:t>jei jie bus reikalingi</w:t>
            </w:r>
            <w:r w:rsidR="008C2F73">
              <w:rPr>
                <w:rFonts w:ascii="Calibri Light" w:hAnsi="Calibri Light" w:cs="Calibri Light"/>
                <w:b/>
                <w:bCs/>
              </w:rPr>
              <w:t>,</w:t>
            </w:r>
            <w:r w:rsidRPr="008D784F">
              <w:rPr>
                <w:rFonts w:ascii="Calibri Light" w:hAnsi="Calibri Light" w:cs="Calibri Light"/>
                <w:b/>
                <w:bCs/>
              </w:rPr>
              <w:t xml:space="preserve"> apmokės Užsakovas“.</w:t>
            </w:r>
          </w:p>
          <w:p w14:paraId="106D750B" w14:textId="2935F35A" w:rsidR="00922D09" w:rsidRPr="008B6A5A" w:rsidRDefault="00922D09" w:rsidP="005B6EC2">
            <w:pPr>
              <w:rPr>
                <w:rFonts w:ascii="Calibri Light" w:hAnsi="Calibri Light" w:cs="Calibri Light"/>
              </w:rPr>
            </w:pPr>
          </w:p>
        </w:tc>
      </w:tr>
    </w:tbl>
    <w:p w14:paraId="79F7CB06" w14:textId="77777777" w:rsidR="005C4894" w:rsidRPr="008B6A5A" w:rsidRDefault="005C4894">
      <w:pPr>
        <w:rPr>
          <w:rFonts w:ascii="Calibri Light" w:hAnsi="Calibri Light" w:cs="Calibri Light"/>
        </w:rPr>
      </w:pPr>
    </w:p>
    <w:sectPr w:rsidR="005C4894" w:rsidRPr="008B6A5A" w:rsidSect="00922D0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2FD"/>
    <w:multiLevelType w:val="hybridMultilevel"/>
    <w:tmpl w:val="F9C0C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586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09"/>
    <w:rsid w:val="000B7E27"/>
    <w:rsid w:val="00155F2C"/>
    <w:rsid w:val="001822FB"/>
    <w:rsid w:val="0018727E"/>
    <w:rsid w:val="001B28BB"/>
    <w:rsid w:val="00321F77"/>
    <w:rsid w:val="003B5869"/>
    <w:rsid w:val="003F5EB4"/>
    <w:rsid w:val="00491865"/>
    <w:rsid w:val="004A1C8A"/>
    <w:rsid w:val="00520566"/>
    <w:rsid w:val="005B6EC2"/>
    <w:rsid w:val="005C4894"/>
    <w:rsid w:val="00670849"/>
    <w:rsid w:val="00723BAD"/>
    <w:rsid w:val="007C2A19"/>
    <w:rsid w:val="0080109B"/>
    <w:rsid w:val="008018B1"/>
    <w:rsid w:val="00856EF2"/>
    <w:rsid w:val="008A5C71"/>
    <w:rsid w:val="008B6A5A"/>
    <w:rsid w:val="008C2F73"/>
    <w:rsid w:val="008D784F"/>
    <w:rsid w:val="0090593F"/>
    <w:rsid w:val="00922D09"/>
    <w:rsid w:val="00993B0B"/>
    <w:rsid w:val="009E1C1D"/>
    <w:rsid w:val="009E25E1"/>
    <w:rsid w:val="00A201F4"/>
    <w:rsid w:val="00A40FAA"/>
    <w:rsid w:val="00A7427A"/>
    <w:rsid w:val="00A90906"/>
    <w:rsid w:val="00AC0E45"/>
    <w:rsid w:val="00AC25AD"/>
    <w:rsid w:val="00B1648B"/>
    <w:rsid w:val="00B41546"/>
    <w:rsid w:val="00B60230"/>
    <w:rsid w:val="00BB5543"/>
    <w:rsid w:val="00C47AD9"/>
    <w:rsid w:val="00C7101A"/>
    <w:rsid w:val="00C8169A"/>
    <w:rsid w:val="00C97375"/>
    <w:rsid w:val="00CE7347"/>
    <w:rsid w:val="00CE7B46"/>
    <w:rsid w:val="00D72397"/>
    <w:rsid w:val="00DB779C"/>
    <w:rsid w:val="00E13903"/>
    <w:rsid w:val="00E21CD7"/>
    <w:rsid w:val="00E429FF"/>
    <w:rsid w:val="00E87AA1"/>
    <w:rsid w:val="00EC0108"/>
    <w:rsid w:val="00EF5129"/>
    <w:rsid w:val="00EF73FE"/>
    <w:rsid w:val="00F42489"/>
    <w:rsid w:val="00FC314A"/>
    <w:rsid w:val="00FF4D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D3B7"/>
  <w15:chartTrackingRefBased/>
  <w15:docId w15:val="{1AA9AE7B-505C-47AC-A91C-4C898C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397"/>
    <w:rPr>
      <w:sz w:val="16"/>
      <w:szCs w:val="16"/>
    </w:rPr>
  </w:style>
  <w:style w:type="paragraph" w:styleId="CommentText">
    <w:name w:val="annotation text"/>
    <w:basedOn w:val="Normal"/>
    <w:link w:val="CommentTextChar"/>
    <w:uiPriority w:val="99"/>
    <w:unhideWhenUsed/>
    <w:rsid w:val="00D72397"/>
    <w:pPr>
      <w:spacing w:line="240" w:lineRule="auto"/>
    </w:pPr>
    <w:rPr>
      <w:sz w:val="20"/>
      <w:szCs w:val="20"/>
    </w:rPr>
  </w:style>
  <w:style w:type="character" w:customStyle="1" w:styleId="CommentTextChar">
    <w:name w:val="Comment Text Char"/>
    <w:basedOn w:val="DefaultParagraphFont"/>
    <w:link w:val="CommentText"/>
    <w:uiPriority w:val="99"/>
    <w:rsid w:val="00D72397"/>
    <w:rPr>
      <w:sz w:val="20"/>
      <w:szCs w:val="20"/>
    </w:rPr>
  </w:style>
  <w:style w:type="paragraph" w:styleId="CommentSubject">
    <w:name w:val="annotation subject"/>
    <w:basedOn w:val="CommentText"/>
    <w:next w:val="CommentText"/>
    <w:link w:val="CommentSubjectChar"/>
    <w:uiPriority w:val="99"/>
    <w:semiHidden/>
    <w:unhideWhenUsed/>
    <w:rsid w:val="00D72397"/>
    <w:rPr>
      <w:b/>
      <w:bCs/>
    </w:rPr>
  </w:style>
  <w:style w:type="character" w:customStyle="1" w:styleId="CommentSubjectChar">
    <w:name w:val="Comment Subject Char"/>
    <w:basedOn w:val="CommentTextChar"/>
    <w:link w:val="CommentSubject"/>
    <w:uiPriority w:val="99"/>
    <w:semiHidden/>
    <w:rsid w:val="00D72397"/>
    <w:rPr>
      <w:b/>
      <w:bCs/>
      <w:sz w:val="20"/>
      <w:szCs w:val="20"/>
    </w:rPr>
  </w:style>
  <w:style w:type="paragraph" w:styleId="ListParagraph">
    <w:name w:val="List Paragraph"/>
    <w:basedOn w:val="Normal"/>
    <w:uiPriority w:val="34"/>
    <w:qFormat/>
    <w:rsid w:val="00801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960</Words>
  <Characters>548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Betingis</dc:creator>
  <cp:keywords/>
  <dc:description/>
  <cp:lastModifiedBy>Eglė Brusokienė</cp:lastModifiedBy>
  <cp:revision>26</cp:revision>
  <dcterms:created xsi:type="dcterms:W3CDTF">2025-11-11T14:17:00Z</dcterms:created>
  <dcterms:modified xsi:type="dcterms:W3CDTF">2025-11-20T13:44:00Z</dcterms:modified>
</cp:coreProperties>
</file>