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E525" w14:textId="61D56E76" w:rsidR="00497F41" w:rsidRDefault="00C036B5" w:rsidP="103A1DEC">
      <w:pPr>
        <w:spacing w:line="240" w:lineRule="auto"/>
        <w:ind w:firstLine="0"/>
        <w:jc w:val="center"/>
        <w:rPr>
          <w:b/>
          <w:bCs/>
          <w:lang w:val="lt-LT"/>
        </w:rPr>
      </w:pPr>
      <w:bookmarkStart w:id="0" w:name="_Hlk475437202"/>
      <w:r w:rsidRPr="103A1DEC">
        <w:rPr>
          <w:b/>
          <w:bCs/>
          <w:lang w:val="lt-LT"/>
        </w:rPr>
        <w:t xml:space="preserve">VAIZDO </w:t>
      </w:r>
      <w:r w:rsidR="00A61BF4" w:rsidRPr="103A1DEC">
        <w:rPr>
          <w:b/>
          <w:bCs/>
          <w:lang w:val="lt-LT"/>
        </w:rPr>
        <w:t xml:space="preserve">STEBĖJIMO </w:t>
      </w:r>
      <w:r w:rsidRPr="103A1DEC">
        <w:rPr>
          <w:b/>
          <w:bCs/>
          <w:lang w:val="lt-LT"/>
        </w:rPr>
        <w:t>KAMERŲ, ĮRENGTŲ ANT TELEVIZIJOS BOKŠTO, PRIEŽIŪROS</w:t>
      </w:r>
      <w:r w:rsidR="00E064D5" w:rsidRPr="103A1DEC">
        <w:rPr>
          <w:b/>
          <w:bCs/>
          <w:lang w:val="lt-LT"/>
        </w:rPr>
        <w:t xml:space="preserve"> IR GEDIMŲ ŠALINIMO</w:t>
      </w:r>
      <w:r w:rsidR="000D1157" w:rsidRPr="103A1DEC">
        <w:rPr>
          <w:b/>
          <w:bCs/>
          <w:lang w:val="lt-LT"/>
        </w:rPr>
        <w:t xml:space="preserve"> </w:t>
      </w:r>
      <w:r w:rsidRPr="103A1DEC">
        <w:rPr>
          <w:b/>
          <w:bCs/>
          <w:lang w:val="lt-LT"/>
        </w:rPr>
        <w:t>PASLAUGŲ</w:t>
      </w:r>
      <w:r w:rsidR="0017570B" w:rsidRPr="103A1DEC">
        <w:rPr>
          <w:b/>
          <w:bCs/>
          <w:lang w:val="lt-LT"/>
        </w:rPr>
        <w:t xml:space="preserve"> </w:t>
      </w:r>
      <w:r w:rsidRPr="103A1DEC">
        <w:rPr>
          <w:b/>
          <w:bCs/>
          <w:lang w:val="lt-LT"/>
        </w:rPr>
        <w:t>TECHNINĖ SPECIFIKACIJA</w:t>
      </w:r>
    </w:p>
    <w:p w14:paraId="53004155" w14:textId="77777777" w:rsidR="0017570B" w:rsidRPr="00E171D2" w:rsidRDefault="0017570B" w:rsidP="0017570B">
      <w:pPr>
        <w:spacing w:line="240" w:lineRule="auto"/>
        <w:ind w:firstLine="0"/>
        <w:jc w:val="center"/>
        <w:rPr>
          <w:b/>
          <w:szCs w:val="20"/>
          <w:lang w:val="lt-LT"/>
        </w:rPr>
      </w:pPr>
    </w:p>
    <w:p w14:paraId="0AB1DB69" w14:textId="77777777" w:rsidR="00837448" w:rsidRPr="00E171D2" w:rsidRDefault="00837448" w:rsidP="00497F41">
      <w:pPr>
        <w:rPr>
          <w:szCs w:val="20"/>
          <w:lang w:val="lt-LT"/>
        </w:rPr>
      </w:pPr>
    </w:p>
    <w:p w14:paraId="7FAF1571" w14:textId="7CE7540C" w:rsidR="00837448" w:rsidRPr="0036055A" w:rsidRDefault="00837448" w:rsidP="1B986F4C">
      <w:pPr>
        <w:tabs>
          <w:tab w:val="clear" w:pos="992"/>
          <w:tab w:val="left" w:pos="993"/>
        </w:tabs>
        <w:rPr>
          <w:color w:val="000000" w:themeColor="text1"/>
          <w:lang w:val="lt-LT"/>
        </w:rPr>
      </w:pPr>
      <w:r w:rsidRPr="1B986F4C">
        <w:rPr>
          <w:b/>
          <w:bCs/>
          <w:color w:val="000000" w:themeColor="text1"/>
          <w:lang w:val="lt-LT"/>
        </w:rPr>
        <w:t>Perkančioji organizacija</w:t>
      </w:r>
      <w:r w:rsidRPr="1B986F4C">
        <w:rPr>
          <w:color w:val="000000" w:themeColor="text1"/>
          <w:lang w:val="lt-LT"/>
        </w:rPr>
        <w:t xml:space="preserve"> – savivaldybės įmonė „</w:t>
      </w:r>
      <w:r w:rsidRPr="1B986F4C">
        <w:rPr>
          <w:caps/>
          <w:color w:val="000000" w:themeColor="text1"/>
          <w:lang w:val="lt-LT"/>
        </w:rPr>
        <w:t>Susisiekimo paslaugos</w:t>
      </w:r>
      <w:r w:rsidRPr="1B986F4C">
        <w:rPr>
          <w:color w:val="000000" w:themeColor="text1"/>
          <w:lang w:val="lt-LT"/>
        </w:rPr>
        <w:t>“</w:t>
      </w:r>
      <w:r w:rsidR="000B211C" w:rsidRPr="1B986F4C">
        <w:rPr>
          <w:color w:val="000000" w:themeColor="text1"/>
          <w:lang w:val="lt-LT"/>
        </w:rPr>
        <w:t xml:space="preserve"> </w:t>
      </w:r>
      <w:r w:rsidRPr="1B986F4C">
        <w:rPr>
          <w:color w:val="000000" w:themeColor="text1"/>
          <w:lang w:val="lt-LT"/>
        </w:rPr>
        <w:t>(toliau – Užsakovas).</w:t>
      </w:r>
    </w:p>
    <w:p w14:paraId="7AD69B7D" w14:textId="76CB4414" w:rsidR="00837448" w:rsidRPr="0036055A" w:rsidRDefault="00837448" w:rsidP="00837448">
      <w:pPr>
        <w:tabs>
          <w:tab w:val="clear" w:pos="992"/>
          <w:tab w:val="left" w:pos="993"/>
        </w:tabs>
        <w:rPr>
          <w:rFonts w:cs="Arial"/>
          <w:szCs w:val="20"/>
          <w:lang w:val="lt-LT"/>
        </w:rPr>
      </w:pPr>
      <w:r w:rsidRPr="0036055A">
        <w:rPr>
          <w:rFonts w:cs="Arial"/>
          <w:b/>
          <w:szCs w:val="20"/>
          <w:lang w:val="lt-LT"/>
        </w:rPr>
        <w:t>Pirkimo objektas</w:t>
      </w:r>
      <w:r w:rsidRPr="0036055A">
        <w:rPr>
          <w:rFonts w:cs="Arial"/>
          <w:szCs w:val="20"/>
          <w:lang w:val="lt-LT"/>
        </w:rPr>
        <w:t xml:space="preserve"> –</w:t>
      </w:r>
      <w:r w:rsidR="00A1530E">
        <w:rPr>
          <w:rFonts w:cs="Arial"/>
          <w:szCs w:val="20"/>
          <w:lang w:val="lt-LT"/>
        </w:rPr>
        <w:t xml:space="preserve"> </w:t>
      </w:r>
      <w:r w:rsidR="005A0980">
        <w:rPr>
          <w:rFonts w:cs="Arial"/>
          <w:szCs w:val="20"/>
          <w:lang w:val="lt-LT"/>
        </w:rPr>
        <w:t>V</w:t>
      </w:r>
      <w:r w:rsidRPr="0036055A">
        <w:rPr>
          <w:rFonts w:cs="Arial"/>
          <w:szCs w:val="20"/>
          <w:lang w:val="lt-LT"/>
        </w:rPr>
        <w:t>aizdo stebėjimo</w:t>
      </w:r>
      <w:r w:rsidR="0031103D" w:rsidRPr="0036055A">
        <w:rPr>
          <w:rFonts w:cs="Arial"/>
          <w:szCs w:val="20"/>
          <w:lang w:val="lt-LT"/>
        </w:rPr>
        <w:t xml:space="preserve"> kamerų, įrengtų ant televizijos bokšto</w:t>
      </w:r>
      <w:r w:rsidR="00AB4986" w:rsidRPr="0036055A">
        <w:rPr>
          <w:rFonts w:cs="Arial"/>
          <w:szCs w:val="20"/>
          <w:lang w:val="lt-LT"/>
        </w:rPr>
        <w:t xml:space="preserve"> (toliau – </w:t>
      </w:r>
      <w:r w:rsidR="005A0980">
        <w:rPr>
          <w:rFonts w:cs="Arial"/>
          <w:szCs w:val="20"/>
          <w:lang w:val="lt-LT"/>
        </w:rPr>
        <w:t>V</w:t>
      </w:r>
      <w:r w:rsidR="00AB4986" w:rsidRPr="0036055A">
        <w:rPr>
          <w:rFonts w:cs="Arial"/>
          <w:szCs w:val="20"/>
          <w:lang w:val="lt-LT"/>
        </w:rPr>
        <w:t xml:space="preserve">aizdo stebėjimo </w:t>
      </w:r>
      <w:r w:rsidR="000846CF" w:rsidRPr="0036055A">
        <w:rPr>
          <w:rFonts w:cs="Arial"/>
          <w:szCs w:val="20"/>
          <w:lang w:val="lt-LT"/>
        </w:rPr>
        <w:t>kamer</w:t>
      </w:r>
      <w:r w:rsidR="00E171D2" w:rsidRPr="0036055A">
        <w:rPr>
          <w:rFonts w:cs="Arial"/>
          <w:szCs w:val="20"/>
          <w:lang w:val="lt-LT"/>
        </w:rPr>
        <w:t>os</w:t>
      </w:r>
      <w:r w:rsidR="000846CF" w:rsidRPr="0036055A">
        <w:rPr>
          <w:rFonts w:cs="Arial"/>
          <w:szCs w:val="20"/>
          <w:lang w:val="lt-LT"/>
        </w:rPr>
        <w:t>)</w:t>
      </w:r>
      <w:r w:rsidR="0031103D" w:rsidRPr="0036055A">
        <w:rPr>
          <w:rFonts w:cs="Arial"/>
          <w:szCs w:val="20"/>
          <w:lang w:val="lt-LT"/>
        </w:rPr>
        <w:t>,</w:t>
      </w:r>
      <w:r w:rsidRPr="0036055A">
        <w:rPr>
          <w:rFonts w:cs="Arial"/>
          <w:szCs w:val="20"/>
          <w:lang w:val="lt-LT"/>
        </w:rPr>
        <w:t xml:space="preserve"> priežiūros</w:t>
      </w:r>
      <w:r w:rsidR="0009599B" w:rsidRPr="0036055A">
        <w:rPr>
          <w:rFonts w:cs="Arial"/>
          <w:szCs w:val="20"/>
          <w:lang w:val="lt-LT"/>
        </w:rPr>
        <w:t xml:space="preserve"> ir</w:t>
      </w:r>
      <w:r w:rsidRPr="0036055A">
        <w:rPr>
          <w:rFonts w:cs="Arial"/>
          <w:szCs w:val="20"/>
          <w:lang w:val="lt-LT"/>
        </w:rPr>
        <w:t xml:space="preserve"> </w:t>
      </w:r>
      <w:r w:rsidRPr="0036055A">
        <w:rPr>
          <w:szCs w:val="20"/>
          <w:lang w:val="lt-LT"/>
        </w:rPr>
        <w:t>gedimų šalinimo</w:t>
      </w:r>
      <w:r w:rsidRPr="0036055A">
        <w:rPr>
          <w:rFonts w:cs="Arial"/>
          <w:color w:val="FF0000"/>
          <w:szCs w:val="20"/>
          <w:lang w:val="lt-LT"/>
        </w:rPr>
        <w:t xml:space="preserve"> </w:t>
      </w:r>
      <w:r w:rsidRPr="0036055A">
        <w:rPr>
          <w:rFonts w:cs="Arial"/>
          <w:szCs w:val="20"/>
          <w:lang w:val="lt-LT"/>
        </w:rPr>
        <w:t>paslaugos (toliau visos paslaugos kartu – paslaugos).</w:t>
      </w:r>
    </w:p>
    <w:p w14:paraId="16180BF7" w14:textId="2AD496E1" w:rsidR="00837448" w:rsidRPr="0036055A" w:rsidRDefault="00837448" w:rsidP="00837448">
      <w:pPr>
        <w:tabs>
          <w:tab w:val="clear" w:pos="992"/>
          <w:tab w:val="left" w:pos="993"/>
        </w:tabs>
        <w:rPr>
          <w:rFonts w:cs="Arial"/>
          <w:szCs w:val="20"/>
          <w:lang w:val="lt-LT"/>
        </w:rPr>
      </w:pPr>
      <w:bookmarkStart w:id="1" w:name="_Hlk99991807"/>
      <w:r w:rsidRPr="0036055A">
        <w:rPr>
          <w:rFonts w:cs="Arial"/>
          <w:b/>
          <w:bCs/>
          <w:szCs w:val="20"/>
          <w:lang w:val="lt-LT"/>
        </w:rPr>
        <w:t>Maksimalus paslaugų teikimo laikotarpis</w:t>
      </w:r>
      <w:r w:rsidRPr="0036055A">
        <w:rPr>
          <w:rFonts w:cs="Arial"/>
          <w:szCs w:val="20"/>
          <w:lang w:val="lt-LT"/>
        </w:rPr>
        <w:t xml:space="preserve"> – </w:t>
      </w:r>
      <w:r w:rsidRPr="0036055A">
        <w:rPr>
          <w:szCs w:val="20"/>
          <w:lang w:val="lt-LT"/>
        </w:rPr>
        <w:t>3</w:t>
      </w:r>
      <w:r w:rsidR="000A18C1" w:rsidRPr="0036055A">
        <w:rPr>
          <w:szCs w:val="20"/>
          <w:lang w:val="lt-LT"/>
        </w:rPr>
        <w:t>6</w:t>
      </w:r>
      <w:r w:rsidR="000A18C1" w:rsidRPr="0036055A">
        <w:rPr>
          <w:rFonts w:cs="Arial"/>
          <w:szCs w:val="20"/>
          <w:lang w:val="lt-LT"/>
        </w:rPr>
        <w:t xml:space="preserve"> </w:t>
      </w:r>
      <w:r w:rsidRPr="0036055A">
        <w:rPr>
          <w:rFonts w:cs="Arial"/>
          <w:szCs w:val="20"/>
          <w:lang w:val="lt-LT"/>
        </w:rPr>
        <w:t>mėnesiai nuo paslaugų teikimo pradžios (kas laikoma paslaugų teikimo pradžia</w:t>
      </w:r>
      <w:r w:rsidR="00E171D2" w:rsidRPr="0036055A">
        <w:rPr>
          <w:rFonts w:cs="Arial"/>
          <w:szCs w:val="20"/>
          <w:lang w:val="lt-LT"/>
        </w:rPr>
        <w:t>,</w:t>
      </w:r>
      <w:r w:rsidRPr="0036055A">
        <w:rPr>
          <w:rFonts w:cs="Arial"/>
          <w:szCs w:val="20"/>
          <w:lang w:val="lt-LT"/>
        </w:rPr>
        <w:t xml:space="preserve"> nurodyta pirkimo sutartyje). Paslaugos teikiamos nenutrūkstamai. Užsakovas bet kuriuo metu gali atsisakyti paslaugų pirkimo sutartyje nustatyta tvarka.</w:t>
      </w:r>
    </w:p>
    <w:bookmarkEnd w:id="1"/>
    <w:p w14:paraId="7137AB2F" w14:textId="5127738B" w:rsidR="00837448" w:rsidRPr="0036055A" w:rsidRDefault="00837448" w:rsidP="00BD7B0D">
      <w:pPr>
        <w:rPr>
          <w:rFonts w:cs="Arial"/>
          <w:szCs w:val="20"/>
          <w:lang w:val="lt-LT"/>
        </w:rPr>
      </w:pPr>
      <w:r w:rsidRPr="0036055A">
        <w:rPr>
          <w:rFonts w:cs="Arial"/>
          <w:b/>
          <w:szCs w:val="20"/>
          <w:lang w:val="lt-LT"/>
        </w:rPr>
        <w:t>Paslaugų teikimo vieta</w:t>
      </w:r>
      <w:r w:rsidRPr="0036055A">
        <w:rPr>
          <w:rFonts w:cs="Arial"/>
          <w:szCs w:val="20"/>
          <w:lang w:val="lt-LT"/>
        </w:rPr>
        <w:t xml:space="preserve"> </w:t>
      </w:r>
      <w:r w:rsidR="00BD7B0D" w:rsidRPr="0036055A">
        <w:rPr>
          <w:rFonts w:cs="Arial"/>
          <w:szCs w:val="20"/>
          <w:lang w:val="lt-LT"/>
        </w:rPr>
        <w:t>–</w:t>
      </w:r>
      <w:r w:rsidR="0086722E" w:rsidRPr="0036055A">
        <w:rPr>
          <w:rFonts w:cs="Arial"/>
          <w:szCs w:val="20"/>
          <w:lang w:val="lt-LT"/>
        </w:rPr>
        <w:t xml:space="preserve"> </w:t>
      </w:r>
      <w:r w:rsidR="00BD7B0D" w:rsidRPr="0036055A">
        <w:rPr>
          <w:rFonts w:cs="Arial"/>
          <w:szCs w:val="20"/>
          <w:lang w:val="lt-LT"/>
        </w:rPr>
        <w:t>Vilniaus miestas (televizi</w:t>
      </w:r>
      <w:r w:rsidR="0086722E" w:rsidRPr="0036055A">
        <w:rPr>
          <w:rFonts w:cs="Arial"/>
          <w:szCs w:val="20"/>
          <w:lang w:val="lt-LT"/>
        </w:rPr>
        <w:t>jos bokštas)</w:t>
      </w:r>
      <w:r w:rsidRPr="0036055A">
        <w:rPr>
          <w:rFonts w:cs="Arial"/>
          <w:szCs w:val="20"/>
          <w:lang w:val="lt-LT"/>
        </w:rPr>
        <w:t>.</w:t>
      </w:r>
    </w:p>
    <w:p w14:paraId="65259701" w14:textId="77777777" w:rsidR="00CA387C" w:rsidRPr="0036055A" w:rsidRDefault="00CA387C" w:rsidP="00837448">
      <w:pPr>
        <w:rPr>
          <w:rFonts w:cs="Arial"/>
          <w:szCs w:val="20"/>
          <w:lang w:val="lt-LT"/>
        </w:rPr>
      </w:pPr>
    </w:p>
    <w:p w14:paraId="6BF62EF7" w14:textId="77777777" w:rsidR="00CA387C" w:rsidRPr="00E171D2" w:rsidRDefault="00CA387C" w:rsidP="00CA387C">
      <w:pPr>
        <w:tabs>
          <w:tab w:val="clear" w:pos="992"/>
          <w:tab w:val="left" w:pos="993"/>
        </w:tabs>
        <w:rPr>
          <w:rFonts w:cs="Arial"/>
          <w:b/>
          <w:szCs w:val="20"/>
          <w:lang w:val="lt-LT"/>
        </w:rPr>
      </w:pPr>
      <w:r w:rsidRPr="0036055A">
        <w:rPr>
          <w:rFonts w:cs="Arial"/>
          <w:b/>
          <w:szCs w:val="20"/>
          <w:lang w:val="lt-LT"/>
        </w:rPr>
        <w:t>Sąvokos:</w:t>
      </w:r>
    </w:p>
    <w:p w14:paraId="3AAEF1EE" w14:textId="77777777" w:rsidR="00CA387C" w:rsidRPr="00E171D2" w:rsidRDefault="00CA387C" w:rsidP="00CA387C">
      <w:pPr>
        <w:pStyle w:val="aatechspec1"/>
        <w:numPr>
          <w:ilvl w:val="0"/>
          <w:numId w:val="0"/>
        </w:numPr>
        <w:tabs>
          <w:tab w:val="clear" w:pos="992"/>
          <w:tab w:val="clear" w:pos="1276"/>
          <w:tab w:val="left" w:pos="993"/>
        </w:tabs>
        <w:spacing w:before="0"/>
        <w:ind w:firstLine="567"/>
        <w:jc w:val="both"/>
        <w:rPr>
          <w:rFonts w:ascii="Montserrat" w:hAnsi="Montserrat" w:cs="Arial"/>
          <w:sz w:val="20"/>
          <w:szCs w:val="20"/>
        </w:rPr>
      </w:pPr>
      <w:r w:rsidRPr="00E171D2">
        <w:rPr>
          <w:rFonts w:ascii="Montserrat" w:hAnsi="Montserrat" w:cs="Arial"/>
          <w:b/>
          <w:sz w:val="20"/>
          <w:szCs w:val="20"/>
        </w:rPr>
        <w:t xml:space="preserve">Eismo valdymo centras </w:t>
      </w:r>
      <w:r w:rsidRPr="0036055A">
        <w:rPr>
          <w:rFonts w:ascii="Montserrat" w:hAnsi="Montserrat" w:cs="Arial"/>
          <w:bCs/>
          <w:sz w:val="20"/>
          <w:szCs w:val="20"/>
        </w:rPr>
        <w:t xml:space="preserve">– </w:t>
      </w:r>
      <w:r w:rsidRPr="00E171D2">
        <w:rPr>
          <w:rFonts w:ascii="Montserrat" w:hAnsi="Montserrat" w:cs="Arial"/>
          <w:sz w:val="20"/>
          <w:szCs w:val="20"/>
        </w:rPr>
        <w:t>Užsakovo administruojamas eismo stebėjimo, valdymo, gedimų registravimo centras su kompiuterine, programine, serverine įranga bei personalu.</w:t>
      </w:r>
    </w:p>
    <w:p w14:paraId="0D78BCF8" w14:textId="5A7F7162" w:rsidR="00CA387C" w:rsidRPr="00E171D2" w:rsidRDefault="00CA387C" w:rsidP="00F46A3E">
      <w:pPr>
        <w:pStyle w:val="aatechspec1"/>
        <w:numPr>
          <w:ilvl w:val="0"/>
          <w:numId w:val="0"/>
        </w:numPr>
        <w:tabs>
          <w:tab w:val="clear" w:pos="992"/>
          <w:tab w:val="clear" w:pos="1276"/>
          <w:tab w:val="left" w:pos="993"/>
        </w:tabs>
        <w:spacing w:before="0"/>
        <w:ind w:firstLine="567"/>
        <w:jc w:val="both"/>
        <w:rPr>
          <w:rFonts w:ascii="Montserrat" w:hAnsi="Montserrat" w:cs="Arial"/>
          <w:sz w:val="20"/>
          <w:szCs w:val="20"/>
        </w:rPr>
      </w:pPr>
      <w:r w:rsidRPr="00E171D2">
        <w:rPr>
          <w:rFonts w:ascii="Montserrat" w:hAnsi="Montserrat" w:cs="Arial"/>
          <w:b/>
          <w:sz w:val="20"/>
          <w:szCs w:val="20"/>
        </w:rPr>
        <w:t>Gedimas</w:t>
      </w:r>
      <w:r w:rsidRPr="00E171D2">
        <w:rPr>
          <w:rFonts w:ascii="Montserrat" w:hAnsi="Montserrat" w:cs="Arial"/>
          <w:sz w:val="20"/>
          <w:szCs w:val="20"/>
        </w:rPr>
        <w:t xml:space="preserve"> – sąvoka apima visai neveikian</w:t>
      </w:r>
      <w:r w:rsidR="00302407" w:rsidRPr="00E171D2">
        <w:rPr>
          <w:rFonts w:ascii="Montserrat" w:hAnsi="Montserrat" w:cs="Arial"/>
          <w:sz w:val="20"/>
          <w:szCs w:val="20"/>
        </w:rPr>
        <w:t>čią</w:t>
      </w:r>
      <w:r w:rsidRPr="00E171D2">
        <w:rPr>
          <w:rFonts w:ascii="Montserrat" w:hAnsi="Montserrat" w:cs="Arial"/>
          <w:sz w:val="20"/>
          <w:szCs w:val="20"/>
        </w:rPr>
        <w:t>, dalinai neveikian</w:t>
      </w:r>
      <w:r w:rsidR="00302407" w:rsidRPr="00E171D2">
        <w:rPr>
          <w:rFonts w:ascii="Montserrat" w:hAnsi="Montserrat" w:cs="Arial"/>
          <w:sz w:val="20"/>
          <w:szCs w:val="20"/>
        </w:rPr>
        <w:t>čią</w:t>
      </w:r>
      <w:r w:rsidRPr="00E171D2">
        <w:rPr>
          <w:rFonts w:ascii="Montserrat" w:hAnsi="Montserrat" w:cs="Arial"/>
          <w:sz w:val="20"/>
          <w:szCs w:val="20"/>
        </w:rPr>
        <w:t xml:space="preserve"> arba blogai veikian</w:t>
      </w:r>
      <w:r w:rsidR="000407CB" w:rsidRPr="00E171D2">
        <w:rPr>
          <w:rFonts w:ascii="Montserrat" w:hAnsi="Montserrat" w:cs="Arial"/>
          <w:sz w:val="20"/>
          <w:szCs w:val="20"/>
        </w:rPr>
        <w:t>čią</w:t>
      </w:r>
      <w:r w:rsidRPr="00E171D2">
        <w:rPr>
          <w:rFonts w:ascii="Montserrat" w:hAnsi="Montserrat" w:cs="Arial"/>
          <w:sz w:val="20"/>
          <w:szCs w:val="20"/>
        </w:rPr>
        <w:t xml:space="preserve"> </w:t>
      </w:r>
      <w:r w:rsidR="00CE4AE4" w:rsidRPr="00E171D2">
        <w:rPr>
          <w:rFonts w:ascii="Montserrat" w:hAnsi="Montserrat" w:cs="Arial"/>
          <w:sz w:val="20"/>
          <w:szCs w:val="20"/>
        </w:rPr>
        <w:t>vaizdo stebėjimo kamerą ar jos komponentą</w:t>
      </w:r>
      <w:r w:rsidRPr="00E171D2">
        <w:rPr>
          <w:rFonts w:ascii="Montserrat" w:hAnsi="Montserrat" w:cs="Arial"/>
          <w:sz w:val="20"/>
          <w:szCs w:val="20"/>
        </w:rPr>
        <w:t>, nepriklausomai nuo gedimo tipo ir priežasties.</w:t>
      </w:r>
    </w:p>
    <w:p w14:paraId="4F72FE58" w14:textId="09946398" w:rsidR="00F52BCA" w:rsidRPr="00E171D2" w:rsidRDefault="00F52BCA" w:rsidP="00497F41">
      <w:pPr>
        <w:rPr>
          <w:szCs w:val="20"/>
          <w:lang w:val="lt-LT"/>
        </w:rPr>
      </w:pPr>
    </w:p>
    <w:p w14:paraId="1CBD67BB" w14:textId="5A030FE8" w:rsidR="00F52BCA" w:rsidRPr="0036055A" w:rsidRDefault="00440823" w:rsidP="0036055A">
      <w:pPr>
        <w:pStyle w:val="ListParagraph"/>
        <w:numPr>
          <w:ilvl w:val="0"/>
          <w:numId w:val="3"/>
        </w:numPr>
        <w:ind w:left="0" w:firstLine="0"/>
        <w:jc w:val="center"/>
        <w:rPr>
          <w:b/>
          <w:bCs/>
          <w:szCs w:val="20"/>
          <w:lang w:val="lt-LT"/>
        </w:rPr>
      </w:pPr>
      <w:r w:rsidRPr="0036055A">
        <w:rPr>
          <w:b/>
          <w:bCs/>
          <w:szCs w:val="20"/>
          <w:lang w:val="lt-LT"/>
        </w:rPr>
        <w:t>Bendrieji reikalavimai</w:t>
      </w:r>
    </w:p>
    <w:p w14:paraId="4ECB1092" w14:textId="3A9E4A9D" w:rsidR="002C0F9A" w:rsidRPr="0036055A" w:rsidRDefault="002C0F9A" w:rsidP="002E33BE">
      <w:pPr>
        <w:ind w:firstLine="0"/>
        <w:rPr>
          <w:szCs w:val="20"/>
          <w:lang w:val="lt-LT"/>
        </w:rPr>
      </w:pPr>
    </w:p>
    <w:p w14:paraId="4CA3EC8D" w14:textId="6A2B20E3" w:rsidR="00B0628A" w:rsidRDefault="00B0628A" w:rsidP="00434E78">
      <w:pPr>
        <w:pStyle w:val="ListParagraph"/>
        <w:numPr>
          <w:ilvl w:val="0"/>
          <w:numId w:val="4"/>
        </w:numPr>
        <w:ind w:left="0" w:firstLine="567"/>
        <w:rPr>
          <w:szCs w:val="20"/>
          <w:lang w:val="lt-LT"/>
        </w:rPr>
      </w:pPr>
      <w:r w:rsidRPr="103A1DEC">
        <w:rPr>
          <w:rFonts w:cs="Arial"/>
          <w:lang w:val="lt-LT"/>
        </w:rPr>
        <w:t xml:space="preserve">Paslaugų teikimo laikotarpiu </w:t>
      </w:r>
      <w:r w:rsidRPr="103A1DEC">
        <w:rPr>
          <w:lang w:val="lt-LT"/>
        </w:rPr>
        <w:t xml:space="preserve">Paslaugų teikėjas privalo </w:t>
      </w:r>
      <w:r w:rsidRPr="103A1DEC">
        <w:rPr>
          <w:rFonts w:cs="Arial"/>
          <w:lang w:val="lt-LT"/>
        </w:rPr>
        <w:t xml:space="preserve">užtikrinti nepertraukiamą </w:t>
      </w:r>
      <w:r w:rsidR="005E2DC7" w:rsidRPr="103A1DEC">
        <w:rPr>
          <w:rFonts w:cs="Arial"/>
          <w:lang w:val="lt-LT"/>
        </w:rPr>
        <w:t xml:space="preserve">3 vnt. </w:t>
      </w:r>
      <w:r w:rsidRPr="103A1DEC">
        <w:rPr>
          <w:rFonts w:cs="Arial"/>
          <w:lang w:val="lt-LT"/>
        </w:rPr>
        <w:t>vaizdo stebėjimo kamerų</w:t>
      </w:r>
      <w:r w:rsidR="005E2DC7" w:rsidRPr="103A1DEC">
        <w:rPr>
          <w:rFonts w:cs="Arial"/>
          <w:lang w:val="lt-LT"/>
        </w:rPr>
        <w:t xml:space="preserve"> </w:t>
      </w:r>
      <w:r w:rsidRPr="103A1DEC">
        <w:rPr>
          <w:rFonts w:cs="Arial"/>
          <w:lang w:val="lt-LT"/>
        </w:rPr>
        <w:t>veikimą</w:t>
      </w:r>
      <w:r w:rsidR="00E171D2" w:rsidRPr="103A1DEC">
        <w:rPr>
          <w:rFonts w:cs="Arial"/>
          <w:lang w:val="lt-LT"/>
        </w:rPr>
        <w:t>.</w:t>
      </w:r>
      <w:r w:rsidRPr="103A1DEC">
        <w:rPr>
          <w:rFonts w:cs="Arial"/>
          <w:lang w:val="lt-LT"/>
        </w:rPr>
        <w:t xml:space="preserve"> </w:t>
      </w:r>
      <w:r w:rsidR="00DE1C2C" w:rsidRPr="103A1DEC">
        <w:rPr>
          <w:rFonts w:cs="Arial"/>
          <w:lang w:val="lt-LT"/>
        </w:rPr>
        <w:t>Esamų v</w:t>
      </w:r>
      <w:r w:rsidR="00210518" w:rsidRPr="103A1DEC">
        <w:rPr>
          <w:rFonts w:cs="Arial"/>
          <w:lang w:val="lt-LT"/>
        </w:rPr>
        <w:t xml:space="preserve">aizdo stebėjimo kamerų išdėstymas pateiktas techninės specifikacijos </w:t>
      </w:r>
      <w:r w:rsidR="003C1CD1" w:rsidRPr="103A1DEC">
        <w:rPr>
          <w:rFonts w:cs="Arial"/>
          <w:lang w:val="lt-LT"/>
        </w:rPr>
        <w:t xml:space="preserve">1 </w:t>
      </w:r>
      <w:r w:rsidR="00210518" w:rsidRPr="103A1DEC">
        <w:rPr>
          <w:rFonts w:cs="Arial"/>
          <w:lang w:val="lt-LT"/>
        </w:rPr>
        <w:t>priede</w:t>
      </w:r>
      <w:r w:rsidR="00190E09" w:rsidRPr="103A1DEC">
        <w:rPr>
          <w:rFonts w:cs="Arial"/>
          <w:lang w:val="lt-LT"/>
        </w:rPr>
        <w:t>, techniniai duomenys – 1 lentelėje.</w:t>
      </w:r>
      <w:r w:rsidR="00210518" w:rsidRPr="103A1DEC">
        <w:rPr>
          <w:rFonts w:cs="Arial"/>
          <w:lang w:val="lt-LT"/>
        </w:rPr>
        <w:t xml:space="preserve"> </w:t>
      </w:r>
      <w:r w:rsidRPr="103A1DEC">
        <w:rPr>
          <w:rFonts w:cs="Arial"/>
          <w:lang w:val="lt-LT"/>
        </w:rPr>
        <w:t>Paslaugos turi būti teikiamos vadovaujantis galiojančiais teisės aktais, reglamentuojančiais techninėje specifikacijoje nurodytų paslaugų teikimą.</w:t>
      </w:r>
      <w:r w:rsidR="00846DD1" w:rsidRPr="103A1DEC">
        <w:rPr>
          <w:rFonts w:cs="Arial"/>
          <w:lang w:val="lt-LT"/>
        </w:rPr>
        <w:t xml:space="preserve"> </w:t>
      </w:r>
      <w:r w:rsidRPr="103A1DEC">
        <w:rPr>
          <w:rFonts w:cs="Arial"/>
          <w:lang w:val="lt-LT"/>
        </w:rPr>
        <w:t>Visa teikiant paslaugas naudojama pagal teisės aktus privaloma sertifikuoti įranga, įrenginiai, įrengimo medžiagos turi būti sertifikuotos.</w:t>
      </w:r>
      <w:r w:rsidRPr="103A1DEC">
        <w:rPr>
          <w:lang w:val="lt-LT"/>
        </w:rPr>
        <w:t xml:space="preserve"> Paslaugų teikėjas privalo gauti visus būtinus leidimus, sąlygas ir </w:t>
      </w:r>
      <w:proofErr w:type="spellStart"/>
      <w:r w:rsidRPr="103A1DEC">
        <w:rPr>
          <w:lang w:val="lt-LT"/>
        </w:rPr>
        <w:t>suderinimus</w:t>
      </w:r>
      <w:proofErr w:type="spellEnd"/>
      <w:r w:rsidRPr="103A1DEC">
        <w:rPr>
          <w:lang w:val="lt-LT"/>
        </w:rPr>
        <w:t>, kurie privalomi teikiant paslaugas</w:t>
      </w:r>
      <w:r w:rsidR="000564FE" w:rsidRPr="103A1DEC">
        <w:rPr>
          <w:lang w:val="lt-LT"/>
        </w:rPr>
        <w:t>.</w:t>
      </w:r>
    </w:p>
    <w:p w14:paraId="615B7F33" w14:textId="627CDA0D" w:rsidR="008F362C" w:rsidRDefault="008F362C" w:rsidP="008F362C">
      <w:pPr>
        <w:pStyle w:val="ListParagraph"/>
        <w:numPr>
          <w:ilvl w:val="0"/>
          <w:numId w:val="4"/>
        </w:numPr>
        <w:ind w:left="0" w:firstLine="567"/>
        <w:rPr>
          <w:szCs w:val="20"/>
          <w:lang w:val="lt-LT"/>
        </w:rPr>
      </w:pPr>
      <w:r w:rsidRPr="0036055A">
        <w:rPr>
          <w:szCs w:val="20"/>
          <w:lang w:val="lt-LT"/>
        </w:rPr>
        <w:t xml:space="preserve">Paslaugų </w:t>
      </w:r>
      <w:r w:rsidR="00E86CF2" w:rsidRPr="0036055A">
        <w:rPr>
          <w:szCs w:val="20"/>
          <w:lang w:val="lt-LT"/>
        </w:rPr>
        <w:t xml:space="preserve">teikėjas privalo </w:t>
      </w:r>
      <w:r w:rsidR="00221743">
        <w:rPr>
          <w:szCs w:val="20"/>
          <w:lang w:val="lt-LT"/>
        </w:rPr>
        <w:t xml:space="preserve">į pasiūlymo kainą įskaičiuoti ir </w:t>
      </w:r>
      <w:r w:rsidR="004259BB">
        <w:rPr>
          <w:szCs w:val="20"/>
          <w:lang w:val="lt-LT"/>
        </w:rPr>
        <w:t xml:space="preserve">pirkimo sutarties vykdymo laikotarpiu </w:t>
      </w:r>
      <w:r w:rsidR="00E86CF2" w:rsidRPr="0036055A">
        <w:rPr>
          <w:szCs w:val="20"/>
          <w:lang w:val="lt-LT"/>
        </w:rPr>
        <w:t>u</w:t>
      </w:r>
      <w:r w:rsidRPr="0036055A">
        <w:rPr>
          <w:szCs w:val="20"/>
          <w:lang w:val="lt-LT"/>
        </w:rPr>
        <w:t>žtikrinti nepertraukiamą duomenų teikimą per fiksuotą laidinį šviesolaidinį ryšį nuo vaizdo stebėjimo kamerų</w:t>
      </w:r>
      <w:r w:rsidR="00E171D2">
        <w:rPr>
          <w:szCs w:val="20"/>
          <w:lang w:val="lt-LT"/>
        </w:rPr>
        <w:t>,</w:t>
      </w:r>
      <w:r w:rsidRPr="0036055A">
        <w:rPr>
          <w:szCs w:val="20"/>
          <w:lang w:val="lt-LT"/>
        </w:rPr>
        <w:t xml:space="preserve"> esančių ant </w:t>
      </w:r>
      <w:r w:rsidR="00E171D2">
        <w:rPr>
          <w:szCs w:val="20"/>
          <w:lang w:val="lt-LT"/>
        </w:rPr>
        <w:t>t</w:t>
      </w:r>
      <w:r w:rsidRPr="0036055A">
        <w:rPr>
          <w:szCs w:val="20"/>
          <w:lang w:val="lt-LT"/>
        </w:rPr>
        <w:t>elevizijos bokšto</w:t>
      </w:r>
      <w:r w:rsidR="00E171D2">
        <w:rPr>
          <w:szCs w:val="20"/>
          <w:lang w:val="lt-LT"/>
        </w:rPr>
        <w:t>,</w:t>
      </w:r>
      <w:r w:rsidRPr="0036055A">
        <w:rPr>
          <w:szCs w:val="20"/>
          <w:lang w:val="lt-LT"/>
        </w:rPr>
        <w:t xml:space="preserve"> iki </w:t>
      </w:r>
      <w:r w:rsidR="00F63762">
        <w:rPr>
          <w:szCs w:val="20"/>
          <w:lang w:val="lt-LT"/>
        </w:rPr>
        <w:t>Užsakovo Eismo valdymo centro Vilniuje.</w:t>
      </w:r>
    </w:p>
    <w:p w14:paraId="79E803A7" w14:textId="4D417841" w:rsidR="00221743" w:rsidRDefault="00F027FC" w:rsidP="008F362C">
      <w:pPr>
        <w:pStyle w:val="ListParagraph"/>
        <w:numPr>
          <w:ilvl w:val="0"/>
          <w:numId w:val="4"/>
        </w:numPr>
        <w:ind w:left="0" w:firstLine="567"/>
        <w:rPr>
          <w:szCs w:val="20"/>
          <w:lang w:val="lt-LT"/>
        </w:rPr>
      </w:pPr>
      <w:r w:rsidRPr="0036055A">
        <w:rPr>
          <w:szCs w:val="20"/>
          <w:lang w:val="lt-LT"/>
        </w:rPr>
        <w:t xml:space="preserve">Paslaugų teikėjas privalo </w:t>
      </w:r>
      <w:r>
        <w:rPr>
          <w:szCs w:val="20"/>
          <w:lang w:val="lt-LT"/>
        </w:rPr>
        <w:t xml:space="preserve">į pasiūlymo kainą įskaičiuoti ir </w:t>
      </w:r>
      <w:r w:rsidR="007E2BB8">
        <w:rPr>
          <w:szCs w:val="20"/>
          <w:lang w:val="lt-LT"/>
        </w:rPr>
        <w:t>pirkimo sutarties vykdymo laikotarp</w:t>
      </w:r>
      <w:r>
        <w:rPr>
          <w:szCs w:val="20"/>
          <w:lang w:val="lt-LT"/>
        </w:rPr>
        <w:t>iu</w:t>
      </w:r>
      <w:r w:rsidR="001A11DC">
        <w:rPr>
          <w:szCs w:val="20"/>
          <w:lang w:val="lt-LT"/>
        </w:rPr>
        <w:t xml:space="preserve"> užtikrinti nepertraukiamą elekt</w:t>
      </w:r>
      <w:r w:rsidR="007E2BB8">
        <w:rPr>
          <w:szCs w:val="20"/>
          <w:lang w:val="lt-LT"/>
        </w:rPr>
        <w:t>r</w:t>
      </w:r>
      <w:r w:rsidR="001A11DC">
        <w:rPr>
          <w:szCs w:val="20"/>
          <w:lang w:val="lt-LT"/>
        </w:rPr>
        <w:t>os energijos tiekimą vaizdo stebėjimo kameroms.</w:t>
      </w:r>
    </w:p>
    <w:p w14:paraId="6FFE0EC6" w14:textId="3D16E6F8" w:rsidR="000564FE" w:rsidRPr="000A233E" w:rsidRDefault="000564FE" w:rsidP="008F362C">
      <w:pPr>
        <w:pStyle w:val="ListParagraph"/>
        <w:numPr>
          <w:ilvl w:val="0"/>
          <w:numId w:val="4"/>
        </w:numPr>
        <w:ind w:left="0" w:firstLine="567"/>
        <w:rPr>
          <w:szCs w:val="20"/>
          <w:lang w:val="lt-LT"/>
        </w:rPr>
      </w:pPr>
      <w:r w:rsidRPr="103A1DEC">
        <w:rPr>
          <w:lang w:val="lt-LT"/>
        </w:rPr>
        <w:t>Paslaugų teikėjas privalo į pasiūlymo kainą įtraukti vaizdo stebėjimo kamerų, įrengtų ant televizijos bokšto, vietos ant bokšto nuomos kainą (abonentinį mokestį).</w:t>
      </w:r>
    </w:p>
    <w:p w14:paraId="542DCCEE" w14:textId="43FECCF9" w:rsidR="001A11DC" w:rsidRPr="0036055A" w:rsidRDefault="007E2BB8" w:rsidP="008F362C">
      <w:pPr>
        <w:pStyle w:val="ListParagraph"/>
        <w:numPr>
          <w:ilvl w:val="0"/>
          <w:numId w:val="4"/>
        </w:numPr>
        <w:ind w:left="0" w:firstLine="567"/>
        <w:rPr>
          <w:szCs w:val="20"/>
          <w:lang w:val="lt-LT"/>
        </w:rPr>
      </w:pPr>
      <w:r>
        <w:rPr>
          <w:szCs w:val="20"/>
          <w:lang w:val="lt-LT"/>
        </w:rPr>
        <w:t>Pirkimo sutarties vykdymo</w:t>
      </w:r>
      <w:r w:rsidR="000D1813">
        <w:rPr>
          <w:szCs w:val="20"/>
          <w:lang w:val="lt-LT"/>
        </w:rPr>
        <w:t xml:space="preserve"> laikotarpiu t</w:t>
      </w:r>
      <w:r w:rsidR="001A11DC">
        <w:rPr>
          <w:szCs w:val="20"/>
          <w:lang w:val="lt-LT"/>
        </w:rPr>
        <w:t>uri būti užtikrinam</w:t>
      </w:r>
      <w:r w:rsidR="000D1813">
        <w:rPr>
          <w:szCs w:val="20"/>
          <w:lang w:val="lt-LT"/>
        </w:rPr>
        <w:t>os</w:t>
      </w:r>
      <w:r w:rsidR="001A11DC">
        <w:rPr>
          <w:szCs w:val="20"/>
          <w:lang w:val="lt-LT"/>
        </w:rPr>
        <w:t xml:space="preserve"> </w:t>
      </w:r>
      <w:r w:rsidR="000D1813">
        <w:rPr>
          <w:szCs w:val="20"/>
          <w:lang w:val="lt-LT"/>
        </w:rPr>
        <w:t xml:space="preserve">esamos (projektinės) </w:t>
      </w:r>
      <w:r w:rsidR="001A11DC">
        <w:rPr>
          <w:szCs w:val="20"/>
          <w:lang w:val="lt-LT"/>
        </w:rPr>
        <w:t xml:space="preserve">vaizdo stebėjimo kamerų </w:t>
      </w:r>
      <w:r w:rsidR="000D1813">
        <w:rPr>
          <w:szCs w:val="20"/>
          <w:lang w:val="lt-LT"/>
        </w:rPr>
        <w:t>įrengimo vietos bei vaizdo stebėjimo kamerų matymo laukai.</w:t>
      </w:r>
    </w:p>
    <w:p w14:paraId="294B1C44" w14:textId="77777777" w:rsidR="001B25B9" w:rsidRDefault="006C4DC2" w:rsidP="103A1DEC">
      <w:pPr>
        <w:pStyle w:val="ListParagraph"/>
        <w:numPr>
          <w:ilvl w:val="0"/>
          <w:numId w:val="4"/>
        </w:numPr>
        <w:ind w:left="0" w:firstLine="567"/>
        <w:rPr>
          <w:lang w:val="lt-LT"/>
        </w:rPr>
      </w:pPr>
      <w:r w:rsidRPr="103A1DEC">
        <w:rPr>
          <w:lang w:val="lt-LT"/>
        </w:rPr>
        <w:t xml:space="preserve">Turi būti užtikrinta apsauga nuo neteisėto prisijungimo prie vaizdo stebėjimo kamerų </w:t>
      </w:r>
      <w:r w:rsidRPr="103A1DEC">
        <w:rPr>
          <w:lang w:val="lt-LT"/>
        </w:rPr>
        <w:lastRenderedPageBreak/>
        <w:t>tiek lokaliai, tiek nuotoliniu būdu.</w:t>
      </w:r>
    </w:p>
    <w:p w14:paraId="132E010F" w14:textId="6EEB29DB" w:rsidR="00E026EF" w:rsidRDefault="00E026EF" w:rsidP="103A1DEC">
      <w:pPr>
        <w:pStyle w:val="ListParagraph"/>
        <w:numPr>
          <w:ilvl w:val="0"/>
          <w:numId w:val="4"/>
        </w:numPr>
        <w:spacing w:before="100" w:beforeAutospacing="1" w:after="100" w:afterAutospacing="1"/>
        <w:ind w:left="0" w:firstLine="567"/>
        <w:rPr>
          <w:lang w:val="lt-LT"/>
        </w:rPr>
      </w:pPr>
      <w:r w:rsidRPr="103A1DEC">
        <w:rPr>
          <w:lang w:val="lt-LT"/>
        </w:rPr>
        <w:t>Paslaugų teikimo metu turi būti užtikrinta įrengtų vaizdo kamerų transliuojamo vaizdo kokybės „</w:t>
      </w:r>
      <w:proofErr w:type="spellStart"/>
      <w:r w:rsidRPr="103A1DEC">
        <w:rPr>
          <w:lang w:val="lt-LT"/>
        </w:rPr>
        <w:t>Full</w:t>
      </w:r>
      <w:proofErr w:type="spellEnd"/>
      <w:r w:rsidRPr="103A1DEC">
        <w:rPr>
          <w:lang w:val="lt-LT"/>
        </w:rPr>
        <w:t xml:space="preserve"> HD“ raiška iki Eismo valdymo centro vaizdo stebėjimo sistemos </w:t>
      </w:r>
      <w:proofErr w:type="spellStart"/>
      <w:r w:rsidRPr="103A1DEC">
        <w:rPr>
          <w:lang w:val="lt-LT"/>
        </w:rPr>
        <w:t>Digifort</w:t>
      </w:r>
      <w:proofErr w:type="spellEnd"/>
      <w:r w:rsidRPr="103A1DEC">
        <w:rPr>
          <w:lang w:val="lt-LT"/>
        </w:rPr>
        <w:t>.</w:t>
      </w:r>
    </w:p>
    <w:p w14:paraId="66EB65E0" w14:textId="77777777" w:rsidR="00E026EF" w:rsidRDefault="00E026EF" w:rsidP="00E026EF">
      <w:pPr>
        <w:pStyle w:val="ListParagraph"/>
        <w:numPr>
          <w:ilvl w:val="0"/>
          <w:numId w:val="4"/>
        </w:numPr>
        <w:spacing w:before="100" w:beforeAutospacing="1" w:after="100" w:afterAutospacing="1"/>
        <w:ind w:left="0" w:firstLine="567"/>
        <w:rPr>
          <w:lang w:val="lt-LT"/>
        </w:rPr>
      </w:pPr>
      <w:r w:rsidRPr="00C81097">
        <w:rPr>
          <w:lang w:val="lt-LT"/>
        </w:rPr>
        <w:t>Paslaugų teikėjas į priežiūros ir gedimų šalinimo paslaugų, kameros ir jos keitimo paslaugų įkainius turi įtraukti paslaugoms suteikti reikalingas konstrukcines ir instaliacines medžiagas, pavyzdžiui, tvirtinimo elementus, varžtus, kabelius ir kt.</w:t>
      </w:r>
    </w:p>
    <w:p w14:paraId="65131FB3" w14:textId="1BDC0158" w:rsidR="00E026EF" w:rsidRPr="001B2D59" w:rsidRDefault="00E026EF" w:rsidP="00BE59E5">
      <w:pPr>
        <w:pStyle w:val="ListParagraph"/>
        <w:numPr>
          <w:ilvl w:val="0"/>
          <w:numId w:val="4"/>
        </w:numPr>
        <w:spacing w:before="100" w:beforeAutospacing="1" w:after="100" w:afterAutospacing="1"/>
        <w:ind w:left="0" w:firstLine="567"/>
        <w:rPr>
          <w:lang w:val="lt-LT"/>
        </w:rPr>
      </w:pPr>
      <w:r w:rsidRPr="00BE59E5">
        <w:rPr>
          <w:lang w:val="lt-LT"/>
        </w:rPr>
        <w:t xml:space="preserve">Teikiant paslaugas, turi būti išsaugota (nepakitusi) Užsakovo kompiuterių tinklo konfigūracija: IP adresai, </w:t>
      </w:r>
      <w:proofErr w:type="spellStart"/>
      <w:r w:rsidRPr="00BE59E5">
        <w:rPr>
          <w:lang w:val="lt-LT"/>
        </w:rPr>
        <w:t>maršrutizavimas</w:t>
      </w:r>
      <w:proofErr w:type="spellEnd"/>
      <w:r w:rsidRPr="00BE59E5">
        <w:rPr>
          <w:lang w:val="lt-LT"/>
        </w:rPr>
        <w:t>, saugumo nustatymai ir kt.</w:t>
      </w:r>
      <w:r w:rsidR="003842B2" w:rsidRPr="00BE59E5">
        <w:rPr>
          <w:lang w:val="lt-LT"/>
        </w:rPr>
        <w:t xml:space="preserve">, </w:t>
      </w:r>
      <w:r w:rsidRPr="00BE59E5">
        <w:rPr>
          <w:lang w:val="lt-LT"/>
        </w:rPr>
        <w:t xml:space="preserve">neturi </w:t>
      </w:r>
      <w:r w:rsidR="003842B2" w:rsidRPr="00BE59E5">
        <w:rPr>
          <w:lang w:val="lt-LT"/>
        </w:rPr>
        <w:t xml:space="preserve">būti </w:t>
      </w:r>
      <w:r w:rsidRPr="00BE59E5">
        <w:rPr>
          <w:lang w:val="lt-LT"/>
        </w:rPr>
        <w:t>sutrikdyt</w:t>
      </w:r>
      <w:r w:rsidR="00B2613A" w:rsidRPr="00BE59E5">
        <w:rPr>
          <w:lang w:val="lt-LT"/>
        </w:rPr>
        <w:t>as</w:t>
      </w:r>
      <w:r w:rsidRPr="00BE59E5">
        <w:rPr>
          <w:lang w:val="lt-LT"/>
        </w:rPr>
        <w:t xml:space="preserve"> šiuo metu veikian</w:t>
      </w:r>
      <w:r w:rsidR="00B2613A" w:rsidRPr="00BE59E5">
        <w:rPr>
          <w:lang w:val="lt-LT"/>
        </w:rPr>
        <w:t>tis</w:t>
      </w:r>
      <w:r w:rsidRPr="00BE59E5">
        <w:rPr>
          <w:lang w:val="lt-LT"/>
        </w:rPr>
        <w:t xml:space="preserve"> Užsakovo kompiuterių tinkl</w:t>
      </w:r>
      <w:r w:rsidR="00B2613A" w:rsidRPr="00BE59E5">
        <w:rPr>
          <w:lang w:val="lt-LT"/>
        </w:rPr>
        <w:t>as</w:t>
      </w:r>
      <w:r w:rsidRPr="00BE59E5">
        <w:rPr>
          <w:lang w:val="lt-LT"/>
        </w:rPr>
        <w:t>, vaizdo stebėjimo kamerų sistem</w:t>
      </w:r>
      <w:r w:rsidR="00B2613A" w:rsidRPr="00BE59E5">
        <w:rPr>
          <w:lang w:val="lt-LT"/>
        </w:rPr>
        <w:t>a</w:t>
      </w:r>
      <w:r w:rsidRPr="00BE59E5">
        <w:rPr>
          <w:lang w:val="lt-LT"/>
        </w:rPr>
        <w:t xml:space="preserve"> </w:t>
      </w:r>
      <w:proofErr w:type="spellStart"/>
      <w:r w:rsidRPr="00BE59E5">
        <w:rPr>
          <w:lang w:val="lt-LT"/>
        </w:rPr>
        <w:t>Digifort</w:t>
      </w:r>
      <w:proofErr w:type="spellEnd"/>
      <w:r w:rsidRPr="00BE59E5">
        <w:rPr>
          <w:lang w:val="lt-LT"/>
        </w:rPr>
        <w:t xml:space="preserve"> ir kitų sistemų veikim</w:t>
      </w:r>
      <w:r w:rsidR="00B2613A" w:rsidRPr="00BE59E5">
        <w:rPr>
          <w:lang w:val="lt-LT"/>
        </w:rPr>
        <w:t>as</w:t>
      </w:r>
      <w:r w:rsidRPr="00BE59E5">
        <w:rPr>
          <w:lang w:val="lt-LT"/>
        </w:rPr>
        <w:t>.</w:t>
      </w:r>
    </w:p>
    <w:p w14:paraId="4580F179" w14:textId="37691A60" w:rsidR="00961949" w:rsidRPr="00BE59E5" w:rsidRDefault="007F7301" w:rsidP="001B25B9">
      <w:pPr>
        <w:pStyle w:val="ListParagraph"/>
        <w:numPr>
          <w:ilvl w:val="0"/>
          <w:numId w:val="4"/>
        </w:numPr>
        <w:ind w:left="0" w:firstLine="567"/>
        <w:rPr>
          <w:szCs w:val="20"/>
          <w:lang w:val="lt-LT"/>
        </w:rPr>
      </w:pPr>
      <w:r w:rsidRPr="00BE59E5">
        <w:rPr>
          <w:szCs w:val="20"/>
          <w:lang w:val="lt-LT"/>
        </w:rPr>
        <w:t xml:space="preserve">Paslaugų teikėjas </w:t>
      </w:r>
      <w:r w:rsidR="00190E09" w:rsidRPr="00BE59E5">
        <w:rPr>
          <w:szCs w:val="20"/>
          <w:lang w:val="lt-LT"/>
        </w:rPr>
        <w:t xml:space="preserve">iki paslaugų teikimo pradžios </w:t>
      </w:r>
      <w:r w:rsidRPr="00BE59E5">
        <w:rPr>
          <w:szCs w:val="20"/>
          <w:lang w:val="lt-LT"/>
        </w:rPr>
        <w:t>prival</w:t>
      </w:r>
      <w:r w:rsidR="00660780" w:rsidRPr="00BE59E5">
        <w:rPr>
          <w:szCs w:val="20"/>
          <w:lang w:val="lt-LT"/>
        </w:rPr>
        <w:t>ės</w:t>
      </w:r>
      <w:r w:rsidR="00100698" w:rsidRPr="00BE59E5">
        <w:rPr>
          <w:szCs w:val="20"/>
          <w:lang w:val="lt-LT"/>
        </w:rPr>
        <w:t xml:space="preserve"> </w:t>
      </w:r>
      <w:r w:rsidR="00CB0ABC" w:rsidRPr="00BE59E5">
        <w:rPr>
          <w:szCs w:val="20"/>
          <w:lang w:val="lt-LT"/>
        </w:rPr>
        <w:t xml:space="preserve">pateikti </w:t>
      </w:r>
      <w:r w:rsidR="00A10C8C" w:rsidRPr="00BE59E5">
        <w:rPr>
          <w:rFonts w:cs="Arial"/>
          <w:szCs w:val="20"/>
          <w:lang w:val="lt-LT"/>
        </w:rPr>
        <w:t xml:space="preserve">už defektų ir gedimų pašalinimą atsakingų asmenų kontaktus, kurie </w:t>
      </w:r>
      <w:r w:rsidR="00D543E4" w:rsidRPr="00F84898">
        <w:rPr>
          <w:szCs w:val="20"/>
          <w:lang w:val="lt-LT"/>
        </w:rPr>
        <w:t>priims ir registruos Užsakovo administruojamoje gedimų registravimo sistemoje (</w:t>
      </w:r>
      <w:r w:rsidR="00D062FB">
        <w:rPr>
          <w:szCs w:val="20"/>
          <w:lang w:val="lt-LT"/>
        </w:rPr>
        <w:t xml:space="preserve">toliau – Sistemoje) </w:t>
      </w:r>
      <w:r w:rsidR="00D062FB" w:rsidRPr="00F84898">
        <w:rPr>
          <w:szCs w:val="20"/>
          <w:lang w:val="lt-LT"/>
        </w:rPr>
        <w:t>gautus pranešimus apie vaizdo stebėjimo kamerų gedimus</w:t>
      </w:r>
      <w:r w:rsidR="00D062FB">
        <w:rPr>
          <w:szCs w:val="20"/>
          <w:lang w:val="lt-LT"/>
        </w:rPr>
        <w:t>. Sistemai</w:t>
      </w:r>
      <w:r w:rsidR="00D543E4" w:rsidRPr="00F84898">
        <w:rPr>
          <w:szCs w:val="20"/>
          <w:lang w:val="lt-LT"/>
        </w:rPr>
        <w:t xml:space="preserve"> neveikiant</w:t>
      </w:r>
      <w:r w:rsidR="00D062FB">
        <w:rPr>
          <w:szCs w:val="20"/>
          <w:lang w:val="lt-LT"/>
        </w:rPr>
        <w:t>, gedimai registruojami ir priimami</w:t>
      </w:r>
      <w:r w:rsidR="00D543E4" w:rsidRPr="00F84898">
        <w:rPr>
          <w:szCs w:val="20"/>
          <w:lang w:val="lt-LT"/>
        </w:rPr>
        <w:t xml:space="preserve"> el. paštu arba telefonu</w:t>
      </w:r>
      <w:r w:rsidR="00D062FB">
        <w:rPr>
          <w:szCs w:val="20"/>
          <w:lang w:val="lt-LT"/>
        </w:rPr>
        <w:t>.</w:t>
      </w:r>
    </w:p>
    <w:p w14:paraId="27BDD687" w14:textId="6909264A" w:rsidR="00417351" w:rsidRPr="0036055A" w:rsidRDefault="00417351" w:rsidP="00434E78">
      <w:pPr>
        <w:pStyle w:val="ListParagraph"/>
        <w:numPr>
          <w:ilvl w:val="0"/>
          <w:numId w:val="4"/>
        </w:numPr>
        <w:ind w:left="0" w:firstLine="567"/>
        <w:rPr>
          <w:szCs w:val="20"/>
          <w:lang w:val="lt-LT"/>
        </w:rPr>
      </w:pPr>
      <w:r w:rsidRPr="00CC5E8C">
        <w:rPr>
          <w:szCs w:val="20"/>
          <w:lang w:val="lt-LT"/>
        </w:rPr>
        <w:t xml:space="preserve">Reakcijos laikas – tai laikas, skirtas Užsakovo užregistruoto gedimo aprašymo perskaitymui ir </w:t>
      </w:r>
      <w:r w:rsidR="00DB3479" w:rsidRPr="00CC5E8C">
        <w:rPr>
          <w:szCs w:val="20"/>
          <w:lang w:val="lt-LT"/>
        </w:rPr>
        <w:t>patvirtinimui, kad informacija yra priimta</w:t>
      </w:r>
      <w:r w:rsidRPr="00CC5E8C">
        <w:rPr>
          <w:szCs w:val="20"/>
          <w:lang w:val="lt-LT"/>
        </w:rPr>
        <w:t>.</w:t>
      </w:r>
      <w:r w:rsidR="00A90750" w:rsidRPr="00CC5E8C">
        <w:rPr>
          <w:szCs w:val="20"/>
          <w:lang w:val="lt-LT"/>
        </w:rPr>
        <w:t xml:space="preserve"> Paslaugų teikėjas privalo sureaguoti į gedimus per </w:t>
      </w:r>
      <w:r w:rsidR="00D37741" w:rsidRPr="00CC5E8C">
        <w:rPr>
          <w:szCs w:val="20"/>
          <w:lang w:val="lt-LT"/>
        </w:rPr>
        <w:t xml:space="preserve">4 (keturias) valandas </w:t>
      </w:r>
      <w:r w:rsidR="00A90750" w:rsidRPr="00CC5E8C">
        <w:rPr>
          <w:szCs w:val="20"/>
          <w:lang w:val="lt-LT"/>
        </w:rPr>
        <w:t xml:space="preserve">nuo Užsakovo pranešimo apie gedimą </w:t>
      </w:r>
      <w:r w:rsidR="00FE57BA" w:rsidRPr="00CC5E8C">
        <w:rPr>
          <w:szCs w:val="20"/>
          <w:lang w:val="lt-LT"/>
        </w:rPr>
        <w:t>pateikimo</w:t>
      </w:r>
      <w:r w:rsidR="00A90750" w:rsidRPr="00CC5E8C">
        <w:rPr>
          <w:szCs w:val="20"/>
          <w:lang w:val="lt-LT"/>
        </w:rPr>
        <w:t>.</w:t>
      </w:r>
    </w:p>
    <w:p w14:paraId="091E8672" w14:textId="04985114" w:rsidR="00A34E22" w:rsidRPr="00BE59E5" w:rsidRDefault="00CA1E25" w:rsidP="7C41CE82">
      <w:pPr>
        <w:pStyle w:val="ListParagraph"/>
        <w:numPr>
          <w:ilvl w:val="0"/>
          <w:numId w:val="4"/>
        </w:numPr>
        <w:ind w:left="0" w:firstLine="567"/>
        <w:rPr>
          <w:lang w:val="lt-LT"/>
        </w:rPr>
      </w:pPr>
      <w:r w:rsidRPr="7C41CE82">
        <w:rPr>
          <w:lang w:val="lt-LT"/>
        </w:rPr>
        <w:t>Vyk</w:t>
      </w:r>
      <w:r w:rsidR="00660780" w:rsidRPr="7C41CE82">
        <w:rPr>
          <w:lang w:val="lt-LT"/>
        </w:rPr>
        <w:t>dydamas</w:t>
      </w:r>
      <w:r w:rsidRPr="7C41CE82">
        <w:rPr>
          <w:lang w:val="lt-LT"/>
        </w:rPr>
        <w:t xml:space="preserve"> vaizdo stebėjimo kamerų priežiūrą</w:t>
      </w:r>
      <w:r w:rsidR="00660780" w:rsidRPr="7C41CE82">
        <w:rPr>
          <w:lang w:val="lt-LT"/>
        </w:rPr>
        <w:t>,</w:t>
      </w:r>
      <w:r w:rsidRPr="7C41CE82">
        <w:rPr>
          <w:lang w:val="lt-LT"/>
        </w:rPr>
        <w:t xml:space="preserve"> Paslaugų teikėjas privalo užtikrinti, kad vaizdo stebėjimo kamerų gedimai būtų pašalinti </w:t>
      </w:r>
      <w:r w:rsidR="00296FE6" w:rsidRPr="7C41CE82">
        <w:rPr>
          <w:lang w:val="lt-LT"/>
        </w:rPr>
        <w:t xml:space="preserve">kaip įmanoma greičiau, bet ne ilgiau nei </w:t>
      </w:r>
      <w:r w:rsidRPr="7C41CE82">
        <w:rPr>
          <w:lang w:val="lt-LT"/>
        </w:rPr>
        <w:t xml:space="preserve">per 72 valandas </w:t>
      </w:r>
      <w:r w:rsidRPr="7C41CE82">
        <w:rPr>
          <w:rFonts w:cs="Arial"/>
          <w:color w:val="000000" w:themeColor="text1"/>
          <w:lang w:val="lt-LT"/>
        </w:rPr>
        <w:t xml:space="preserve">nuo </w:t>
      </w:r>
      <w:r w:rsidR="00893C2E" w:rsidRPr="7C41CE82">
        <w:rPr>
          <w:rFonts w:cs="Arial"/>
          <w:color w:val="000000" w:themeColor="text1"/>
          <w:lang w:val="lt-LT"/>
        </w:rPr>
        <w:t>Užsakovo pranešimo apie gedim</w:t>
      </w:r>
      <w:r w:rsidR="00C252D6" w:rsidRPr="7C41CE82">
        <w:rPr>
          <w:rFonts w:cs="Arial"/>
          <w:color w:val="000000" w:themeColor="text1"/>
          <w:lang w:val="lt-LT"/>
        </w:rPr>
        <w:t>ą</w:t>
      </w:r>
      <w:r w:rsidR="00C72940" w:rsidRPr="7C41CE82">
        <w:rPr>
          <w:rFonts w:cs="Arial"/>
          <w:color w:val="000000" w:themeColor="text1"/>
          <w:lang w:val="lt-LT"/>
        </w:rPr>
        <w:t xml:space="preserve"> pateikimo</w:t>
      </w:r>
      <w:r w:rsidRPr="7C41CE82">
        <w:rPr>
          <w:lang w:val="lt-LT"/>
        </w:rPr>
        <w:t>.</w:t>
      </w:r>
      <w:r w:rsidR="006C769F" w:rsidRPr="7C41CE82">
        <w:rPr>
          <w:lang w:val="lt-LT"/>
        </w:rPr>
        <w:t xml:space="preserve"> </w:t>
      </w:r>
      <w:r w:rsidR="00D73B76" w:rsidRPr="7C41CE82">
        <w:rPr>
          <w:lang w:val="lt-LT"/>
        </w:rPr>
        <w:t xml:space="preserve">Jei gedimui nustatyti reikalingas </w:t>
      </w:r>
      <w:r w:rsidR="002457C4" w:rsidRPr="7C41CE82">
        <w:rPr>
          <w:lang w:val="lt-LT"/>
        </w:rPr>
        <w:t xml:space="preserve">vaizdo stebėjimo </w:t>
      </w:r>
      <w:r w:rsidR="00D73B76" w:rsidRPr="7C41CE82">
        <w:rPr>
          <w:lang w:val="lt-LT"/>
        </w:rPr>
        <w:t xml:space="preserve">kameros demontavimas, Paslaugų teikėjas apie tai turi </w:t>
      </w:r>
      <w:r w:rsidR="00D062FB" w:rsidRPr="7C41CE82">
        <w:rPr>
          <w:lang w:val="lt-LT"/>
        </w:rPr>
        <w:t xml:space="preserve">nedelsdamas </w:t>
      </w:r>
      <w:r w:rsidR="00D73B76" w:rsidRPr="7C41CE82">
        <w:rPr>
          <w:lang w:val="lt-LT"/>
        </w:rPr>
        <w:t>informuoti Užsakovą</w:t>
      </w:r>
      <w:r w:rsidR="00D062FB" w:rsidRPr="7C41CE82">
        <w:rPr>
          <w:lang w:val="lt-LT"/>
        </w:rPr>
        <w:t xml:space="preserve"> </w:t>
      </w:r>
      <w:r w:rsidR="00E57808" w:rsidRPr="7C41CE82">
        <w:rPr>
          <w:lang w:val="lt-LT"/>
        </w:rPr>
        <w:t>Sistemoje (jai neveikiant – el. paštu arba telefonu)</w:t>
      </w:r>
      <w:r w:rsidR="00D73B76" w:rsidRPr="7C41CE82">
        <w:rPr>
          <w:lang w:val="lt-LT"/>
        </w:rPr>
        <w:t xml:space="preserve">, nurodydamas </w:t>
      </w:r>
      <w:r w:rsidR="001E4D83" w:rsidRPr="7C41CE82">
        <w:rPr>
          <w:lang w:val="lt-LT"/>
        </w:rPr>
        <w:t>pirminės patikros siekiant nustatyti gedimą rezu</w:t>
      </w:r>
      <w:r w:rsidR="27482114" w:rsidRPr="7C41CE82">
        <w:rPr>
          <w:lang w:val="lt-LT"/>
        </w:rPr>
        <w:t>l</w:t>
      </w:r>
      <w:r w:rsidR="001E4D83" w:rsidRPr="7C41CE82">
        <w:rPr>
          <w:lang w:val="lt-LT"/>
        </w:rPr>
        <w:t xml:space="preserve">tatus, pagrindžiančius </w:t>
      </w:r>
      <w:r w:rsidR="002457C4" w:rsidRPr="7C41CE82">
        <w:rPr>
          <w:lang w:val="lt-LT"/>
        </w:rPr>
        <w:t xml:space="preserve">vaizdo stebėjimo </w:t>
      </w:r>
      <w:r w:rsidR="001E4D83" w:rsidRPr="7C41CE82">
        <w:rPr>
          <w:lang w:val="lt-LT"/>
        </w:rPr>
        <w:t>kameros demontavimo poreikį.</w:t>
      </w:r>
      <w:r w:rsidR="00F618C9" w:rsidRPr="7C41CE82">
        <w:rPr>
          <w:lang w:val="lt-LT"/>
        </w:rPr>
        <w:t xml:space="preserve"> Tokiu atveju, kai gedimui nustatyti ir (ar) pašalinti reikalingas </w:t>
      </w:r>
      <w:r w:rsidR="002457C4" w:rsidRPr="7C41CE82">
        <w:rPr>
          <w:lang w:val="lt-LT"/>
        </w:rPr>
        <w:t xml:space="preserve">vaizdo stebėjimo kameros demontavimas, </w:t>
      </w:r>
      <w:r w:rsidR="007351FB" w:rsidRPr="7C41CE82">
        <w:rPr>
          <w:lang w:val="lt-LT"/>
        </w:rPr>
        <w:t>terminas gali būti pratęstas, tačiau turi būti ne ilgesnis kaip</w:t>
      </w:r>
      <w:r w:rsidR="00B63789" w:rsidRPr="7C41CE82">
        <w:rPr>
          <w:lang w:val="lt-LT"/>
        </w:rPr>
        <w:t xml:space="preserve"> 240 valandų nuo </w:t>
      </w:r>
      <w:r w:rsidR="00893C2E" w:rsidRPr="7C41CE82">
        <w:rPr>
          <w:rFonts w:cs="Arial"/>
          <w:lang w:val="lt-LT"/>
        </w:rPr>
        <w:t>Užsakovo pranešimo apie gedim</w:t>
      </w:r>
      <w:r w:rsidR="00703850" w:rsidRPr="7C41CE82">
        <w:rPr>
          <w:rFonts w:cs="Arial"/>
          <w:lang w:val="lt-LT"/>
        </w:rPr>
        <w:t>ą</w:t>
      </w:r>
      <w:r w:rsidR="00893C2E" w:rsidRPr="7C41CE82">
        <w:rPr>
          <w:rFonts w:cs="Arial"/>
          <w:lang w:val="lt-LT"/>
        </w:rPr>
        <w:t xml:space="preserve"> pateikimo</w:t>
      </w:r>
      <w:r w:rsidR="00B63789" w:rsidRPr="7C41CE82">
        <w:rPr>
          <w:lang w:val="lt-LT"/>
        </w:rPr>
        <w:t>.</w:t>
      </w:r>
    </w:p>
    <w:p w14:paraId="6952CF25" w14:textId="7610FEF4" w:rsidR="008F362C" w:rsidRPr="00BE59E5" w:rsidRDefault="008F362C" w:rsidP="103A1DEC">
      <w:pPr>
        <w:pStyle w:val="ListParagraph"/>
        <w:numPr>
          <w:ilvl w:val="0"/>
          <w:numId w:val="4"/>
        </w:numPr>
        <w:ind w:left="0" w:firstLine="567"/>
        <w:rPr>
          <w:lang w:val="lt-LT"/>
        </w:rPr>
      </w:pPr>
      <w:r w:rsidRPr="103A1DEC">
        <w:rPr>
          <w:rFonts w:eastAsia="Times New Roman" w:cs="Arial"/>
          <w:lang w:val="lt-LT"/>
        </w:rPr>
        <w:t xml:space="preserve">Įvykus vaizdo stebėjimo kameros </w:t>
      </w:r>
      <w:r w:rsidR="00BC7B1D" w:rsidRPr="103A1DEC">
        <w:rPr>
          <w:rFonts w:eastAsia="Times New Roman" w:cs="Arial"/>
          <w:lang w:val="lt-LT"/>
        </w:rPr>
        <w:t xml:space="preserve">ar jos </w:t>
      </w:r>
      <w:r w:rsidR="000F2ECE" w:rsidRPr="103A1DEC">
        <w:rPr>
          <w:rFonts w:eastAsia="Times New Roman" w:cs="Arial"/>
          <w:lang w:val="lt-LT"/>
        </w:rPr>
        <w:t xml:space="preserve">komponento </w:t>
      </w:r>
      <w:r w:rsidRPr="103A1DEC">
        <w:rPr>
          <w:rFonts w:eastAsia="Times New Roman" w:cs="Arial"/>
          <w:lang w:val="lt-LT"/>
        </w:rPr>
        <w:t xml:space="preserve">gedimui </w:t>
      </w:r>
      <w:bookmarkStart w:id="2" w:name="_Hlk104560960"/>
      <w:r w:rsidRPr="103A1DEC">
        <w:rPr>
          <w:rFonts w:eastAsia="Times New Roman" w:cs="Arial"/>
          <w:lang w:val="lt-LT"/>
        </w:rPr>
        <w:t>ar sunaikinus</w:t>
      </w:r>
      <w:r w:rsidR="000E5DD6" w:rsidRPr="103A1DEC">
        <w:rPr>
          <w:rFonts w:eastAsia="Times New Roman" w:cs="Arial"/>
          <w:lang w:val="lt-LT"/>
        </w:rPr>
        <w:t>, sugadin</w:t>
      </w:r>
      <w:r w:rsidR="00207232" w:rsidRPr="103A1DEC">
        <w:rPr>
          <w:rFonts w:eastAsia="Times New Roman" w:cs="Arial"/>
          <w:lang w:val="lt-LT"/>
        </w:rPr>
        <w:t>u</w:t>
      </w:r>
      <w:r w:rsidR="000E5DD6" w:rsidRPr="103A1DEC">
        <w:rPr>
          <w:rFonts w:eastAsia="Times New Roman" w:cs="Arial"/>
          <w:lang w:val="lt-LT"/>
        </w:rPr>
        <w:t>s vaizdo stebėjimo kamerą ar jos komponentą</w:t>
      </w:r>
      <w:r w:rsidR="001C5B7C" w:rsidRPr="103A1DEC">
        <w:rPr>
          <w:rFonts w:eastAsia="Times New Roman" w:cs="Arial"/>
          <w:lang w:val="lt-LT"/>
        </w:rPr>
        <w:t xml:space="preserve"> (</w:t>
      </w:r>
      <w:bookmarkEnd w:id="2"/>
      <w:r w:rsidRPr="103A1DEC">
        <w:rPr>
          <w:rFonts w:eastAsia="Times New Roman" w:cs="Arial"/>
          <w:lang w:val="lt-LT"/>
        </w:rPr>
        <w:t>nepriklausomai nuo to, ar</w:t>
      </w:r>
      <w:r w:rsidR="00871DF4" w:rsidRPr="103A1DEC">
        <w:rPr>
          <w:rFonts w:eastAsia="Times New Roman" w:cs="Arial"/>
          <w:lang w:val="lt-LT"/>
        </w:rPr>
        <w:t xml:space="preserve"> </w:t>
      </w:r>
      <w:r w:rsidRPr="103A1DEC">
        <w:rPr>
          <w:rFonts w:eastAsia="Times New Roman" w:cs="Arial"/>
          <w:lang w:val="lt-LT"/>
        </w:rPr>
        <w:t>tai įvyko dėl Paslaugų teikėjo veiksmų ar dėl trečiųjų asmenų veiksmų ar kitų veiksnių, nepriklausančių nuo Užsakovo), Paslaugų teikėjas privalo</w:t>
      </w:r>
      <w:r w:rsidR="00B326CD" w:rsidRPr="103A1DEC">
        <w:rPr>
          <w:rFonts w:eastAsia="Times New Roman" w:cs="Arial"/>
          <w:lang w:val="lt-LT"/>
        </w:rPr>
        <w:t xml:space="preserve"> </w:t>
      </w:r>
      <w:r w:rsidR="00895514" w:rsidRPr="103A1DEC">
        <w:rPr>
          <w:rFonts w:eastAsia="Times New Roman" w:cs="Arial"/>
          <w:lang w:val="lt-LT"/>
        </w:rPr>
        <w:t xml:space="preserve">savo sąskaita </w:t>
      </w:r>
      <w:r w:rsidR="00871DF4" w:rsidRPr="103A1DEC">
        <w:rPr>
          <w:rFonts w:eastAsia="Times New Roman" w:cs="Arial"/>
          <w:lang w:val="lt-LT"/>
        </w:rPr>
        <w:t>nustatyti</w:t>
      </w:r>
      <w:r w:rsidR="00761785" w:rsidRPr="103A1DEC">
        <w:rPr>
          <w:rFonts w:eastAsia="Times New Roman" w:cs="Arial"/>
          <w:lang w:val="lt-LT"/>
        </w:rPr>
        <w:t xml:space="preserve"> gedimo priežastį ir </w:t>
      </w:r>
      <w:r w:rsidR="00B326CD" w:rsidRPr="103A1DEC">
        <w:rPr>
          <w:rFonts w:eastAsia="Times New Roman" w:cs="Arial"/>
          <w:lang w:val="lt-LT"/>
        </w:rPr>
        <w:t xml:space="preserve">pašalinti </w:t>
      </w:r>
      <w:r w:rsidR="00BC7B1D" w:rsidRPr="103A1DEC">
        <w:rPr>
          <w:rFonts w:eastAsia="Times New Roman" w:cs="Arial"/>
          <w:lang w:val="lt-LT"/>
        </w:rPr>
        <w:t>gedimą</w:t>
      </w:r>
      <w:r w:rsidR="00E00197">
        <w:rPr>
          <w:rFonts w:eastAsia="Times New Roman" w:cs="Arial"/>
          <w:lang w:val="lt-LT"/>
        </w:rPr>
        <w:t>.</w:t>
      </w:r>
    </w:p>
    <w:p w14:paraId="198F620A" w14:textId="1EA44EA0" w:rsidR="00BE543F" w:rsidRDefault="005162B5" w:rsidP="008F362C">
      <w:pPr>
        <w:pStyle w:val="ListParagraph"/>
        <w:numPr>
          <w:ilvl w:val="0"/>
          <w:numId w:val="4"/>
        </w:numPr>
        <w:ind w:left="0" w:firstLine="567"/>
        <w:rPr>
          <w:rFonts w:eastAsia="Times New Roman" w:cs="Arial"/>
          <w:szCs w:val="20"/>
          <w:lang w:val="lt-LT"/>
        </w:rPr>
      </w:pPr>
      <w:r>
        <w:rPr>
          <w:rFonts w:eastAsia="Times New Roman" w:cs="Arial"/>
          <w:szCs w:val="20"/>
          <w:lang w:val="lt-LT"/>
        </w:rPr>
        <w:t xml:space="preserve">Vaizdo stebėjimo kamerai sugedus nepataisomai, </w:t>
      </w:r>
      <w:r w:rsidR="0081313A">
        <w:rPr>
          <w:rFonts w:eastAsia="Times New Roman" w:cs="Arial"/>
          <w:szCs w:val="20"/>
          <w:lang w:val="lt-LT"/>
        </w:rPr>
        <w:t>Paslaugų teikėjas nedelsdamas apie tai turi informuoti Užsakovą Sistemoje (jai neveikiant – el. paštu arba telefonu)</w:t>
      </w:r>
      <w:r w:rsidR="00403463">
        <w:rPr>
          <w:rFonts w:eastAsia="Times New Roman" w:cs="Arial"/>
          <w:szCs w:val="20"/>
          <w:lang w:val="lt-LT"/>
        </w:rPr>
        <w:t xml:space="preserve">, kartu </w:t>
      </w:r>
      <w:r w:rsidR="008034B6">
        <w:rPr>
          <w:rFonts w:eastAsia="Times New Roman" w:cs="Arial"/>
          <w:szCs w:val="20"/>
          <w:lang w:val="lt-LT"/>
        </w:rPr>
        <w:t>nurodydamas</w:t>
      </w:r>
      <w:r w:rsidR="00403463">
        <w:rPr>
          <w:rFonts w:eastAsia="Times New Roman" w:cs="Arial"/>
          <w:szCs w:val="20"/>
          <w:lang w:val="lt-LT"/>
        </w:rPr>
        <w:t xml:space="preserve"> konkrečias priežastis, dėl kurių neįmanoma pašalinti gedimo</w:t>
      </w:r>
      <w:r w:rsidR="00155D2D">
        <w:rPr>
          <w:rFonts w:eastAsia="Times New Roman" w:cs="Arial"/>
          <w:szCs w:val="20"/>
          <w:lang w:val="lt-LT"/>
        </w:rPr>
        <w:t xml:space="preserve">, </w:t>
      </w:r>
      <w:r w:rsidR="005E42DB">
        <w:rPr>
          <w:rFonts w:eastAsia="Times New Roman" w:cs="Arial"/>
          <w:szCs w:val="20"/>
          <w:lang w:val="lt-LT"/>
        </w:rPr>
        <w:t xml:space="preserve">ir raštu (el. paštu) pateikdamas </w:t>
      </w:r>
      <w:r w:rsidR="002E5134">
        <w:rPr>
          <w:rFonts w:eastAsia="Times New Roman" w:cs="Arial"/>
          <w:szCs w:val="20"/>
          <w:lang w:val="lt-LT"/>
        </w:rPr>
        <w:t xml:space="preserve">gamintojo ar jo įgalioto atstovo </w:t>
      </w:r>
      <w:r w:rsidR="005E42DB">
        <w:rPr>
          <w:rFonts w:eastAsia="Times New Roman" w:cs="Arial"/>
          <w:szCs w:val="20"/>
          <w:lang w:val="lt-LT"/>
        </w:rPr>
        <w:t>pagrindimą dėl vaizdo stebėjimo kameros keitimo poreikio</w:t>
      </w:r>
      <w:r w:rsidR="00B00218">
        <w:rPr>
          <w:rFonts w:eastAsia="Times New Roman" w:cs="Arial"/>
          <w:szCs w:val="20"/>
          <w:lang w:val="lt-LT"/>
        </w:rPr>
        <w:t>.</w:t>
      </w:r>
      <w:r w:rsidR="00AB28D1">
        <w:rPr>
          <w:rFonts w:eastAsia="Times New Roman" w:cs="Arial"/>
          <w:szCs w:val="20"/>
          <w:lang w:val="lt-LT"/>
        </w:rPr>
        <w:t xml:space="preserve"> Patvirtinus vaizdo stebėjimo kameros keitimą, </w:t>
      </w:r>
      <w:r w:rsidR="00EB2730">
        <w:rPr>
          <w:rFonts w:eastAsia="Times New Roman" w:cs="Arial"/>
          <w:szCs w:val="20"/>
          <w:lang w:val="lt-LT"/>
        </w:rPr>
        <w:t>vaizdo stebėjimo kamera turi būti pakeista</w:t>
      </w:r>
      <w:r w:rsidR="008034B6">
        <w:rPr>
          <w:rFonts w:eastAsia="Times New Roman" w:cs="Arial"/>
          <w:szCs w:val="20"/>
          <w:lang w:val="lt-LT"/>
        </w:rPr>
        <w:t xml:space="preserve">, sukonfigūruota </w:t>
      </w:r>
      <w:r w:rsidR="00C034B0">
        <w:rPr>
          <w:rFonts w:eastAsia="Times New Roman" w:cs="Arial"/>
          <w:szCs w:val="20"/>
          <w:lang w:val="lt-LT"/>
        </w:rPr>
        <w:t xml:space="preserve">ir pajungta </w:t>
      </w:r>
      <w:r w:rsidR="00EB2730">
        <w:rPr>
          <w:rFonts w:eastAsia="Times New Roman" w:cs="Arial"/>
          <w:szCs w:val="20"/>
          <w:lang w:val="lt-LT"/>
        </w:rPr>
        <w:t xml:space="preserve">ne ilgiau kaip per </w:t>
      </w:r>
      <w:r w:rsidR="00ED41AF">
        <w:rPr>
          <w:rFonts w:eastAsia="Times New Roman" w:cs="Arial"/>
          <w:szCs w:val="20"/>
          <w:lang w:val="lt-LT"/>
        </w:rPr>
        <w:t>70</w:t>
      </w:r>
      <w:r w:rsidR="00EB2730">
        <w:rPr>
          <w:rFonts w:eastAsia="Times New Roman" w:cs="Arial"/>
          <w:szCs w:val="20"/>
          <w:lang w:val="lt-LT"/>
        </w:rPr>
        <w:t xml:space="preserve"> kalendorinių dienų</w:t>
      </w:r>
      <w:r w:rsidR="00C034B0">
        <w:rPr>
          <w:rFonts w:eastAsia="Times New Roman" w:cs="Arial"/>
          <w:szCs w:val="20"/>
          <w:lang w:val="lt-LT"/>
        </w:rPr>
        <w:t xml:space="preserve"> nuo patvirtinimo</w:t>
      </w:r>
      <w:r w:rsidR="00EB2730">
        <w:rPr>
          <w:rFonts w:eastAsia="Times New Roman" w:cs="Arial"/>
          <w:szCs w:val="20"/>
          <w:lang w:val="lt-LT"/>
        </w:rPr>
        <w:t xml:space="preserve">. </w:t>
      </w:r>
      <w:r w:rsidR="00BE543F">
        <w:rPr>
          <w:rFonts w:eastAsia="Times New Roman" w:cs="Arial"/>
          <w:szCs w:val="20"/>
          <w:lang w:val="lt-LT"/>
        </w:rPr>
        <w:t>Už įrengtą naują</w:t>
      </w:r>
      <w:r w:rsidR="008034B6">
        <w:rPr>
          <w:rFonts w:eastAsia="Times New Roman" w:cs="Arial"/>
          <w:szCs w:val="20"/>
          <w:lang w:val="lt-LT"/>
        </w:rPr>
        <w:t xml:space="preserve"> </w:t>
      </w:r>
      <w:r w:rsidR="00BE543F">
        <w:rPr>
          <w:rFonts w:eastAsia="Times New Roman" w:cs="Arial"/>
          <w:szCs w:val="20"/>
          <w:lang w:val="lt-LT"/>
        </w:rPr>
        <w:t>vaizdo stebėjimo kamerą Užsakovas apmoka pagal Paslaugų teikėjo pasiūlyme nurodytą įkainį.</w:t>
      </w:r>
      <w:r w:rsidR="00C2323A">
        <w:rPr>
          <w:rFonts w:eastAsia="Times New Roman" w:cs="Arial"/>
          <w:szCs w:val="20"/>
          <w:lang w:val="lt-LT"/>
        </w:rPr>
        <w:t xml:space="preserve"> </w:t>
      </w:r>
      <w:r w:rsidR="00C2323A" w:rsidRPr="00C2323A">
        <w:rPr>
          <w:rFonts w:eastAsia="Times New Roman" w:cs="Arial"/>
          <w:szCs w:val="20"/>
          <w:lang w:val="lt-LT"/>
        </w:rPr>
        <w:t xml:space="preserve">Vaizdo </w:t>
      </w:r>
      <w:r w:rsidR="002B713A">
        <w:rPr>
          <w:rFonts w:eastAsia="Times New Roman" w:cs="Arial"/>
          <w:szCs w:val="20"/>
          <w:lang w:val="lt-LT"/>
        </w:rPr>
        <w:t xml:space="preserve">stebėjimo </w:t>
      </w:r>
      <w:r w:rsidR="00C2323A" w:rsidRPr="00C2323A">
        <w:rPr>
          <w:rFonts w:eastAsia="Times New Roman" w:cs="Arial"/>
          <w:szCs w:val="20"/>
          <w:lang w:val="lt-LT"/>
        </w:rPr>
        <w:t>kamera turi atitikti 2 lentelėje nurodytus reikalavimus</w:t>
      </w:r>
      <w:r w:rsidR="00C2323A">
        <w:rPr>
          <w:rFonts w:eastAsia="Times New Roman" w:cs="Arial"/>
          <w:szCs w:val="20"/>
          <w:lang w:val="lt-LT"/>
        </w:rPr>
        <w:t>.</w:t>
      </w:r>
      <w:r w:rsidR="008A18B5">
        <w:rPr>
          <w:rFonts w:eastAsia="Times New Roman" w:cs="Arial"/>
          <w:szCs w:val="20"/>
          <w:lang w:val="lt-LT"/>
        </w:rPr>
        <w:t xml:space="preserve"> </w:t>
      </w:r>
      <w:r w:rsidR="00A444AA">
        <w:rPr>
          <w:rFonts w:eastAsia="Times New Roman" w:cs="Arial"/>
          <w:szCs w:val="20"/>
          <w:lang w:val="lt-LT"/>
        </w:rPr>
        <w:t xml:space="preserve">Keičiama </w:t>
      </w:r>
      <w:r w:rsidR="008A18B5" w:rsidRPr="008A18B5">
        <w:rPr>
          <w:rFonts w:eastAsia="Times New Roman" w:cs="Arial"/>
          <w:szCs w:val="20"/>
          <w:lang w:val="lt-LT"/>
        </w:rPr>
        <w:t>įranga turi būti nauj</w:t>
      </w:r>
      <w:r w:rsidR="00A444AA">
        <w:rPr>
          <w:rFonts w:eastAsia="Times New Roman" w:cs="Arial"/>
          <w:szCs w:val="20"/>
          <w:lang w:val="lt-LT"/>
        </w:rPr>
        <w:t>a</w:t>
      </w:r>
      <w:r w:rsidR="008A18B5" w:rsidRPr="008A18B5">
        <w:rPr>
          <w:rFonts w:eastAsia="Times New Roman" w:cs="Arial"/>
          <w:szCs w:val="20"/>
          <w:lang w:val="lt-LT"/>
        </w:rPr>
        <w:t>, nenaudot</w:t>
      </w:r>
      <w:r w:rsidR="00A444AA">
        <w:rPr>
          <w:rFonts w:eastAsia="Times New Roman" w:cs="Arial"/>
          <w:szCs w:val="20"/>
          <w:lang w:val="lt-LT"/>
        </w:rPr>
        <w:t>a</w:t>
      </w:r>
      <w:r w:rsidR="008A18B5" w:rsidRPr="008A18B5">
        <w:rPr>
          <w:rFonts w:eastAsia="Times New Roman" w:cs="Arial"/>
          <w:szCs w:val="20"/>
          <w:lang w:val="lt-LT"/>
        </w:rPr>
        <w:t xml:space="preserve"> (negali būti atnaujint</w:t>
      </w:r>
      <w:r w:rsidR="00A444AA">
        <w:rPr>
          <w:rFonts w:eastAsia="Times New Roman" w:cs="Arial"/>
          <w:szCs w:val="20"/>
          <w:lang w:val="lt-LT"/>
        </w:rPr>
        <w:t>a</w:t>
      </w:r>
      <w:r w:rsidR="008A18B5" w:rsidRPr="008A18B5">
        <w:rPr>
          <w:rFonts w:eastAsia="Times New Roman" w:cs="Arial"/>
          <w:szCs w:val="20"/>
          <w:lang w:val="lt-LT"/>
        </w:rPr>
        <w:t>, restauruot</w:t>
      </w:r>
      <w:r w:rsidR="00A444AA">
        <w:rPr>
          <w:rFonts w:eastAsia="Times New Roman" w:cs="Arial"/>
          <w:szCs w:val="20"/>
          <w:lang w:val="lt-LT"/>
        </w:rPr>
        <w:t>a</w:t>
      </w:r>
      <w:r w:rsidR="008A18B5" w:rsidRPr="008A18B5">
        <w:rPr>
          <w:rFonts w:eastAsia="Times New Roman" w:cs="Arial"/>
          <w:szCs w:val="20"/>
          <w:lang w:val="lt-LT"/>
        </w:rPr>
        <w:t xml:space="preserve"> (angl. </w:t>
      </w:r>
      <w:proofErr w:type="spellStart"/>
      <w:r w:rsidR="00A444AA" w:rsidRPr="008A18B5">
        <w:rPr>
          <w:rFonts w:eastAsia="Times New Roman" w:cs="Arial"/>
          <w:szCs w:val="20"/>
          <w:lang w:val="lt-LT"/>
        </w:rPr>
        <w:t>R</w:t>
      </w:r>
      <w:r w:rsidR="008A18B5" w:rsidRPr="008A18B5">
        <w:rPr>
          <w:rFonts w:eastAsia="Times New Roman" w:cs="Arial"/>
          <w:szCs w:val="20"/>
          <w:lang w:val="lt-LT"/>
        </w:rPr>
        <w:t>efurbished</w:t>
      </w:r>
      <w:proofErr w:type="spellEnd"/>
      <w:r w:rsidR="00A444AA">
        <w:rPr>
          <w:rFonts w:eastAsia="Times New Roman" w:cs="Arial"/>
          <w:szCs w:val="20"/>
          <w:lang w:val="lt-LT"/>
        </w:rPr>
        <w:t>)).</w:t>
      </w:r>
    </w:p>
    <w:p w14:paraId="7D85640B" w14:textId="6C6127DF" w:rsidR="00276C1B" w:rsidRDefault="00276C1B" w:rsidP="008F362C">
      <w:pPr>
        <w:pStyle w:val="ListParagraph"/>
        <w:numPr>
          <w:ilvl w:val="0"/>
          <w:numId w:val="4"/>
        </w:numPr>
        <w:ind w:left="0" w:firstLine="567"/>
        <w:rPr>
          <w:rFonts w:eastAsia="Times New Roman" w:cs="Arial"/>
          <w:szCs w:val="20"/>
          <w:lang w:val="lt-LT"/>
        </w:rPr>
      </w:pPr>
      <w:r>
        <w:rPr>
          <w:rFonts w:eastAsia="Times New Roman" w:cs="Arial"/>
          <w:szCs w:val="20"/>
          <w:lang w:val="lt-LT"/>
        </w:rPr>
        <w:lastRenderedPageBreak/>
        <w:t xml:space="preserve">Vykdydamas </w:t>
      </w:r>
      <w:r w:rsidR="00940296">
        <w:rPr>
          <w:rFonts w:eastAsia="Times New Roman" w:cs="Arial"/>
          <w:szCs w:val="20"/>
          <w:lang w:val="lt-LT"/>
        </w:rPr>
        <w:t>nepataisomai sugedusios vaizdo stebėjimo kameros pakeitimą, Paslaugų teikėjas privalo:</w:t>
      </w:r>
    </w:p>
    <w:p w14:paraId="35B61436" w14:textId="723DB5E4" w:rsidR="00940296" w:rsidRDefault="0020618F" w:rsidP="00BE59E5">
      <w:pPr>
        <w:pStyle w:val="ListParagraph"/>
        <w:numPr>
          <w:ilvl w:val="1"/>
          <w:numId w:val="4"/>
        </w:numPr>
        <w:ind w:left="0" w:firstLine="567"/>
        <w:rPr>
          <w:rFonts w:eastAsia="Times New Roman" w:cs="Arial"/>
          <w:szCs w:val="20"/>
          <w:lang w:val="lt-LT"/>
        </w:rPr>
      </w:pPr>
      <w:r w:rsidRPr="0020618F">
        <w:rPr>
          <w:rFonts w:eastAsia="Times New Roman" w:cs="Arial"/>
          <w:szCs w:val="20"/>
          <w:lang w:val="lt-LT"/>
        </w:rPr>
        <w:t>Parinkti vaizdo stebėjimo įrangą, pritaikytą montavimui apie 180 m aukštyje bei esant 38</w:t>
      </w:r>
      <w:r w:rsidR="008F399C">
        <w:rPr>
          <w:rFonts w:eastAsia="Times New Roman" w:cs="Arial"/>
          <w:szCs w:val="20"/>
          <w:lang w:val="lt-LT"/>
        </w:rPr>
        <w:t> </w:t>
      </w:r>
      <w:r w:rsidRPr="0020618F">
        <w:rPr>
          <w:rFonts w:eastAsia="Times New Roman" w:cs="Arial"/>
          <w:szCs w:val="20"/>
          <w:lang w:val="lt-LT"/>
        </w:rPr>
        <w:t>m/s vėjo greičiui.</w:t>
      </w:r>
    </w:p>
    <w:p w14:paraId="34718475" w14:textId="41C578B1" w:rsidR="0020618F" w:rsidRDefault="00910017" w:rsidP="00BE59E5">
      <w:pPr>
        <w:pStyle w:val="ListParagraph"/>
        <w:numPr>
          <w:ilvl w:val="1"/>
          <w:numId w:val="4"/>
        </w:numPr>
        <w:ind w:left="0" w:firstLine="567"/>
        <w:rPr>
          <w:rFonts w:eastAsia="Times New Roman" w:cs="Arial"/>
          <w:szCs w:val="20"/>
          <w:lang w:val="lt-LT"/>
        </w:rPr>
      </w:pPr>
      <w:r w:rsidRPr="00910017">
        <w:rPr>
          <w:rFonts w:eastAsia="Times New Roman" w:cs="Arial"/>
          <w:szCs w:val="20"/>
          <w:lang w:val="lt-LT"/>
        </w:rPr>
        <w:t>Parinkti vaizdo stebėjimo įrangą, kuri turėtų automatinį vaizdo stabilizavimo/fokusavimo funkcionalumą, kuris mažintų vaizde esančias vibracijas prie vėjo greičio apie 38 m/s.</w:t>
      </w:r>
    </w:p>
    <w:p w14:paraId="11CB4A0D" w14:textId="56BE764A" w:rsidR="00910017" w:rsidRDefault="0070048E" w:rsidP="00BE59E5">
      <w:pPr>
        <w:pStyle w:val="ListParagraph"/>
        <w:numPr>
          <w:ilvl w:val="1"/>
          <w:numId w:val="4"/>
        </w:numPr>
        <w:ind w:left="0" w:firstLine="567"/>
        <w:rPr>
          <w:rFonts w:eastAsia="Times New Roman" w:cs="Arial"/>
          <w:szCs w:val="20"/>
          <w:lang w:val="lt-LT"/>
        </w:rPr>
      </w:pPr>
      <w:r w:rsidRPr="0070048E">
        <w:rPr>
          <w:rFonts w:eastAsia="Times New Roman" w:cs="Arial"/>
          <w:szCs w:val="20"/>
          <w:lang w:val="lt-LT"/>
        </w:rPr>
        <w:t>Numatyti specialius tvirtinimo elementus, kurie eliminuotų vaizdo stebėjimo įrangos vibracijas esant vėjo greičiui apie 38 m/s.</w:t>
      </w:r>
    </w:p>
    <w:p w14:paraId="4303C4BA" w14:textId="6585EE8E" w:rsidR="0070048E" w:rsidRDefault="0089418F" w:rsidP="00BE59E5">
      <w:pPr>
        <w:pStyle w:val="ListParagraph"/>
        <w:numPr>
          <w:ilvl w:val="1"/>
          <w:numId w:val="4"/>
        </w:numPr>
        <w:ind w:left="0" w:firstLine="567"/>
        <w:rPr>
          <w:rFonts w:eastAsia="Times New Roman" w:cs="Arial"/>
          <w:szCs w:val="20"/>
          <w:lang w:val="lt-LT"/>
        </w:rPr>
      </w:pPr>
      <w:r w:rsidRPr="0089418F">
        <w:rPr>
          <w:rFonts w:eastAsia="Times New Roman" w:cs="Arial"/>
          <w:szCs w:val="20"/>
          <w:lang w:val="lt-LT"/>
        </w:rPr>
        <w:t>Atlikti įrangos komutavimo paslaugas.</w:t>
      </w:r>
    </w:p>
    <w:p w14:paraId="43431CE6" w14:textId="7F52E15E" w:rsidR="00D220F1" w:rsidRPr="00BE59E5" w:rsidRDefault="007B24A5" w:rsidP="00BE59E5">
      <w:pPr>
        <w:pStyle w:val="ListParagraph"/>
        <w:numPr>
          <w:ilvl w:val="1"/>
          <w:numId w:val="4"/>
        </w:numPr>
        <w:ind w:left="0" w:firstLine="567"/>
        <w:rPr>
          <w:rFonts w:eastAsia="Times New Roman" w:cs="Arial"/>
          <w:szCs w:val="20"/>
          <w:lang w:val="lt-LT"/>
        </w:rPr>
      </w:pPr>
      <w:r w:rsidRPr="007B24A5">
        <w:rPr>
          <w:rFonts w:eastAsia="Times New Roman" w:cs="Arial"/>
          <w:szCs w:val="20"/>
          <w:lang w:val="lt-LT"/>
        </w:rPr>
        <w:t>Atlikti vis</w:t>
      </w:r>
      <w:r w:rsidR="00CD6A87">
        <w:rPr>
          <w:rFonts w:eastAsia="Times New Roman" w:cs="Arial"/>
          <w:szCs w:val="20"/>
          <w:lang w:val="lt-LT"/>
        </w:rPr>
        <w:t>us</w:t>
      </w:r>
      <w:r w:rsidRPr="007B24A5">
        <w:rPr>
          <w:rFonts w:eastAsia="Times New Roman" w:cs="Arial"/>
          <w:szCs w:val="20"/>
          <w:lang w:val="lt-LT"/>
        </w:rPr>
        <w:t xml:space="preserve"> vaizdo kamer</w:t>
      </w:r>
      <w:r w:rsidR="00277487">
        <w:rPr>
          <w:rFonts w:eastAsia="Times New Roman" w:cs="Arial"/>
          <w:szCs w:val="20"/>
          <w:lang w:val="lt-LT"/>
        </w:rPr>
        <w:t>os</w:t>
      </w:r>
      <w:r w:rsidRPr="007B24A5">
        <w:rPr>
          <w:rFonts w:eastAsia="Times New Roman" w:cs="Arial"/>
          <w:szCs w:val="20"/>
          <w:lang w:val="lt-LT"/>
        </w:rPr>
        <w:t xml:space="preserve"> pajungimo ir konfigūravimo </w:t>
      </w:r>
      <w:r w:rsidR="00CD6A87">
        <w:rPr>
          <w:rFonts w:eastAsia="Times New Roman" w:cs="Arial"/>
          <w:szCs w:val="20"/>
          <w:lang w:val="lt-LT"/>
        </w:rPr>
        <w:t>veiksmus</w:t>
      </w:r>
      <w:r w:rsidRPr="007B24A5">
        <w:rPr>
          <w:rFonts w:eastAsia="Times New Roman" w:cs="Arial"/>
          <w:szCs w:val="20"/>
          <w:lang w:val="lt-LT"/>
        </w:rPr>
        <w:t xml:space="preserve"> Eismo valdymo centro vaizdo stebėjimo </w:t>
      </w:r>
      <w:proofErr w:type="spellStart"/>
      <w:r w:rsidRPr="007B24A5">
        <w:rPr>
          <w:rFonts w:eastAsia="Times New Roman" w:cs="Arial"/>
          <w:szCs w:val="20"/>
          <w:lang w:val="lt-LT"/>
        </w:rPr>
        <w:t>D</w:t>
      </w:r>
      <w:r w:rsidR="00D452FE">
        <w:rPr>
          <w:rFonts w:eastAsia="Times New Roman" w:cs="Arial"/>
          <w:szCs w:val="20"/>
          <w:lang w:val="lt-LT"/>
        </w:rPr>
        <w:t>igifort</w:t>
      </w:r>
      <w:proofErr w:type="spellEnd"/>
      <w:r w:rsidRPr="007B24A5">
        <w:rPr>
          <w:rFonts w:eastAsia="Times New Roman" w:cs="Arial"/>
          <w:szCs w:val="20"/>
          <w:lang w:val="lt-LT"/>
        </w:rPr>
        <w:t xml:space="preserve"> sistemoje</w:t>
      </w:r>
      <w:r w:rsidR="00D008EA">
        <w:rPr>
          <w:rFonts w:eastAsia="Times New Roman" w:cs="Arial"/>
          <w:szCs w:val="20"/>
          <w:lang w:val="lt-LT"/>
        </w:rPr>
        <w:t>.</w:t>
      </w:r>
    </w:p>
    <w:p w14:paraId="5A91F71E" w14:textId="14D505B7" w:rsidR="00DB68D7" w:rsidRPr="00DB68D7" w:rsidRDefault="00DB68D7" w:rsidP="00DB68D7">
      <w:pPr>
        <w:pStyle w:val="ListParagraph"/>
        <w:numPr>
          <w:ilvl w:val="1"/>
          <w:numId w:val="4"/>
        </w:numPr>
        <w:rPr>
          <w:rFonts w:eastAsia="Times New Roman" w:cs="Arial"/>
          <w:szCs w:val="20"/>
          <w:lang w:val="lt-LT"/>
        </w:rPr>
      </w:pPr>
      <w:r w:rsidRPr="00DB68D7">
        <w:rPr>
          <w:rFonts w:eastAsia="Times New Roman" w:cs="Arial"/>
          <w:szCs w:val="20"/>
          <w:lang w:val="lt-LT"/>
        </w:rPr>
        <w:t>Vaizdo stebėjimo kamer</w:t>
      </w:r>
      <w:r w:rsidR="00277487">
        <w:rPr>
          <w:rFonts w:eastAsia="Times New Roman" w:cs="Arial"/>
          <w:szCs w:val="20"/>
          <w:lang w:val="lt-LT"/>
        </w:rPr>
        <w:t>a</w:t>
      </w:r>
      <w:r w:rsidRPr="00DB68D7">
        <w:rPr>
          <w:rFonts w:eastAsia="Times New Roman" w:cs="Arial"/>
          <w:szCs w:val="20"/>
          <w:lang w:val="lt-LT"/>
        </w:rPr>
        <w:t xml:space="preserve"> turi būti valdom</w:t>
      </w:r>
      <w:r w:rsidR="00277487">
        <w:rPr>
          <w:rFonts w:eastAsia="Times New Roman" w:cs="Arial"/>
          <w:szCs w:val="20"/>
          <w:lang w:val="lt-LT"/>
        </w:rPr>
        <w:t>a</w:t>
      </w:r>
      <w:r w:rsidRPr="00DB68D7">
        <w:rPr>
          <w:rFonts w:eastAsia="Times New Roman" w:cs="Arial"/>
          <w:szCs w:val="20"/>
          <w:lang w:val="lt-LT"/>
        </w:rPr>
        <w:t xml:space="preserve"> </w:t>
      </w:r>
      <w:r w:rsidR="00DC6E58" w:rsidRPr="00074EAA">
        <w:rPr>
          <w:lang w:val="lt-LT"/>
        </w:rPr>
        <w:t>Eismo valdymo centr</w:t>
      </w:r>
      <w:r w:rsidR="00DC6E58">
        <w:rPr>
          <w:lang w:val="lt-LT"/>
        </w:rPr>
        <w:t xml:space="preserve">e </w:t>
      </w:r>
      <w:r w:rsidR="00DC6E58" w:rsidRPr="00074EAA">
        <w:rPr>
          <w:lang w:val="lt-LT"/>
        </w:rPr>
        <w:t>esančiu pultu</w:t>
      </w:r>
      <w:r w:rsidRPr="00DB68D7">
        <w:rPr>
          <w:rFonts w:eastAsia="Times New Roman" w:cs="Arial"/>
          <w:szCs w:val="20"/>
          <w:lang w:val="lt-LT"/>
        </w:rPr>
        <w:t>.</w:t>
      </w:r>
    </w:p>
    <w:p w14:paraId="6FEDDDDF" w14:textId="371B9695" w:rsidR="00E361E9" w:rsidRDefault="00292CA2" w:rsidP="00BE59E5">
      <w:pPr>
        <w:pStyle w:val="ListParagraph"/>
        <w:numPr>
          <w:ilvl w:val="1"/>
          <w:numId w:val="4"/>
        </w:numPr>
        <w:ind w:left="0" w:firstLine="567"/>
        <w:rPr>
          <w:rFonts w:eastAsia="Times New Roman" w:cs="Arial"/>
          <w:szCs w:val="20"/>
          <w:lang w:val="lt-LT"/>
        </w:rPr>
      </w:pPr>
      <w:r w:rsidRPr="00292CA2">
        <w:rPr>
          <w:rFonts w:eastAsia="Times New Roman" w:cs="Arial"/>
          <w:szCs w:val="20"/>
          <w:lang w:val="lt-LT"/>
        </w:rPr>
        <w:t>Vaizdas</w:t>
      </w:r>
      <w:r w:rsidR="00277487">
        <w:rPr>
          <w:rFonts w:eastAsia="Times New Roman" w:cs="Arial"/>
          <w:szCs w:val="20"/>
          <w:lang w:val="lt-LT"/>
        </w:rPr>
        <w:t xml:space="preserve"> </w:t>
      </w:r>
      <w:r w:rsidRPr="00292CA2">
        <w:rPr>
          <w:rFonts w:eastAsia="Times New Roman" w:cs="Arial"/>
          <w:szCs w:val="20"/>
          <w:lang w:val="lt-LT"/>
        </w:rPr>
        <w:t>iš vaizdo stebėjimo kamer</w:t>
      </w:r>
      <w:r w:rsidR="00277487">
        <w:rPr>
          <w:rFonts w:eastAsia="Times New Roman" w:cs="Arial"/>
          <w:szCs w:val="20"/>
          <w:lang w:val="lt-LT"/>
        </w:rPr>
        <w:t>os</w:t>
      </w:r>
      <w:r w:rsidRPr="00292CA2">
        <w:rPr>
          <w:rFonts w:eastAsia="Times New Roman" w:cs="Arial"/>
          <w:szCs w:val="20"/>
          <w:lang w:val="lt-LT"/>
        </w:rPr>
        <w:t xml:space="preserve"> turi būti atvaizduojamas ant esamų operatoriaus monitorių ir vaizdo sienos.</w:t>
      </w:r>
    </w:p>
    <w:p w14:paraId="4990FEF7" w14:textId="3083D038" w:rsidR="00292CA2" w:rsidRDefault="00941615" w:rsidP="00BE59E5">
      <w:pPr>
        <w:pStyle w:val="ListParagraph"/>
        <w:numPr>
          <w:ilvl w:val="1"/>
          <w:numId w:val="4"/>
        </w:numPr>
        <w:ind w:left="0" w:firstLine="567"/>
        <w:rPr>
          <w:rFonts w:eastAsia="Times New Roman" w:cs="Arial"/>
          <w:szCs w:val="20"/>
          <w:lang w:val="lt-LT"/>
        </w:rPr>
      </w:pPr>
      <w:r w:rsidRPr="00941615">
        <w:rPr>
          <w:rFonts w:eastAsia="Times New Roman" w:cs="Arial"/>
          <w:szCs w:val="20"/>
          <w:lang w:val="lt-LT"/>
        </w:rPr>
        <w:t>Vaizdo įrašų iš vaizdo stebėjimo kamer</w:t>
      </w:r>
      <w:r w:rsidR="00277487">
        <w:rPr>
          <w:rFonts w:eastAsia="Times New Roman" w:cs="Arial"/>
          <w:szCs w:val="20"/>
          <w:lang w:val="lt-LT"/>
        </w:rPr>
        <w:t>os</w:t>
      </w:r>
      <w:r w:rsidRPr="00941615">
        <w:rPr>
          <w:rFonts w:eastAsia="Times New Roman" w:cs="Arial"/>
          <w:szCs w:val="20"/>
          <w:lang w:val="lt-LT"/>
        </w:rPr>
        <w:t xml:space="preserve"> saugojimas turi būti nustatytas Eismo valdymo centre esančiose vaizdo stebėjimo sistemos laikmenose ne mažiau kaip 30 parų nuo įrašomo vaizdo momento</w:t>
      </w:r>
      <w:r w:rsidR="00501375" w:rsidRPr="00501375">
        <w:rPr>
          <w:rFonts w:eastAsia="Times New Roman" w:cs="Arial"/>
          <w:szCs w:val="20"/>
          <w:lang w:val="lt-LT"/>
        </w:rPr>
        <w:t>.</w:t>
      </w:r>
    </w:p>
    <w:p w14:paraId="5D0DBD5B" w14:textId="0BA3BFEF" w:rsidR="00501375" w:rsidRDefault="003D6345" w:rsidP="00BE59E5">
      <w:pPr>
        <w:pStyle w:val="ListParagraph"/>
        <w:numPr>
          <w:ilvl w:val="1"/>
          <w:numId w:val="4"/>
        </w:numPr>
        <w:ind w:left="0" w:firstLine="567"/>
        <w:rPr>
          <w:rFonts w:eastAsia="Times New Roman" w:cs="Arial"/>
          <w:szCs w:val="20"/>
          <w:lang w:val="lt-LT"/>
        </w:rPr>
      </w:pPr>
      <w:r w:rsidRPr="003D6345">
        <w:rPr>
          <w:rFonts w:eastAsia="Times New Roman" w:cs="Arial"/>
          <w:szCs w:val="20"/>
          <w:lang w:val="lt-LT"/>
        </w:rPr>
        <w:t>Esama sistema turi palaikyti diegiamos vaizdo stebėjimo kameros išvesties sąsajas (aliarminis išėjimas / įėjimas) arba „</w:t>
      </w:r>
      <w:proofErr w:type="spellStart"/>
      <w:r w:rsidRPr="003D6345">
        <w:rPr>
          <w:rFonts w:eastAsia="Times New Roman" w:cs="Arial"/>
          <w:szCs w:val="20"/>
          <w:lang w:val="lt-LT"/>
        </w:rPr>
        <w:t>http</w:t>
      </w:r>
      <w:proofErr w:type="spellEnd"/>
      <w:r w:rsidRPr="003D6345">
        <w:rPr>
          <w:rFonts w:eastAsia="Times New Roman" w:cs="Arial"/>
          <w:szCs w:val="20"/>
          <w:lang w:val="lt-LT"/>
        </w:rPr>
        <w:t>“ komandų siuntimą į vaizdo stebėjimo sistemą</w:t>
      </w:r>
      <w:r w:rsidR="00BC3F53" w:rsidRPr="00BC3F53">
        <w:rPr>
          <w:rFonts w:eastAsia="Times New Roman" w:cs="Arial"/>
          <w:szCs w:val="20"/>
          <w:lang w:val="lt-LT"/>
        </w:rPr>
        <w:t>.</w:t>
      </w:r>
    </w:p>
    <w:p w14:paraId="672181EA" w14:textId="1BE13F19" w:rsidR="00C81097" w:rsidRPr="00BE59E5" w:rsidRDefault="004C0B7E" w:rsidP="00BE59E5">
      <w:pPr>
        <w:pStyle w:val="ListParagraph"/>
        <w:numPr>
          <w:ilvl w:val="1"/>
          <w:numId w:val="4"/>
        </w:numPr>
        <w:ind w:left="0" w:firstLine="567"/>
        <w:rPr>
          <w:rFonts w:eastAsia="Times New Roman" w:cs="Arial"/>
          <w:szCs w:val="20"/>
          <w:lang w:val="lt-LT"/>
        </w:rPr>
      </w:pPr>
      <w:r w:rsidRPr="004C0B7E">
        <w:rPr>
          <w:rFonts w:eastAsia="Times New Roman" w:cs="Arial"/>
          <w:szCs w:val="20"/>
          <w:lang w:val="lt-LT"/>
        </w:rPr>
        <w:t xml:space="preserve">Vaizdo stebėjimo kameros vaizdas turi būti atvaizduojamas </w:t>
      </w:r>
      <w:proofErr w:type="spellStart"/>
      <w:r w:rsidR="00DE0C86" w:rsidRPr="00EC060B">
        <w:rPr>
          <w:rFonts w:cs="Arial"/>
          <w:szCs w:val="20"/>
        </w:rPr>
        <w:t>momentinėmis</w:t>
      </w:r>
      <w:proofErr w:type="spellEnd"/>
      <w:r w:rsidR="00DE0C86" w:rsidRPr="00EC060B">
        <w:rPr>
          <w:rFonts w:cs="Arial"/>
          <w:szCs w:val="20"/>
        </w:rPr>
        <w:t xml:space="preserve"> </w:t>
      </w:r>
      <w:proofErr w:type="spellStart"/>
      <w:r w:rsidR="00DE0C86" w:rsidRPr="00EC060B">
        <w:rPr>
          <w:rFonts w:cs="Arial"/>
          <w:szCs w:val="20"/>
        </w:rPr>
        <w:t>nuotraukomis</w:t>
      </w:r>
      <w:proofErr w:type="spellEnd"/>
      <w:r w:rsidR="00DE0C86" w:rsidRPr="00EC060B">
        <w:rPr>
          <w:rFonts w:cs="Arial"/>
          <w:szCs w:val="20"/>
        </w:rPr>
        <w:t xml:space="preserve"> kas 60 s </w:t>
      </w:r>
      <w:hyperlink r:id="rId11" w:history="1">
        <w:r w:rsidR="00DE0C86" w:rsidRPr="00EC060B">
          <w:rPr>
            <w:color w:val="0070C0"/>
            <w:szCs w:val="20"/>
            <w:u w:val="single"/>
          </w:rPr>
          <w:t>https://judu.lt/vairuotojams/eismo-zemelapiai/eismo-stebejimo-kameros/</w:t>
        </w:r>
      </w:hyperlink>
      <w:r w:rsidR="00DE0C86" w:rsidRPr="00EC060B">
        <w:rPr>
          <w:rFonts w:cs="Arial"/>
          <w:szCs w:val="20"/>
        </w:rPr>
        <w:t xml:space="preserve">  </w:t>
      </w:r>
      <w:proofErr w:type="spellStart"/>
      <w:r w:rsidR="00DE0C86" w:rsidRPr="00EC060B">
        <w:rPr>
          <w:rFonts w:cs="Arial"/>
          <w:szCs w:val="20"/>
        </w:rPr>
        <w:t>svetainėje</w:t>
      </w:r>
      <w:proofErr w:type="spellEnd"/>
      <w:r w:rsidRPr="004C0B7E">
        <w:rPr>
          <w:rFonts w:eastAsia="Times New Roman" w:cs="Arial"/>
          <w:szCs w:val="20"/>
          <w:lang w:val="lt-LT"/>
        </w:rPr>
        <w:t xml:space="preserve"> kartu su kitomis vaizdo stebėjimo kameromis</w:t>
      </w:r>
      <w:r w:rsidR="00622EF3">
        <w:rPr>
          <w:rFonts w:eastAsia="Times New Roman" w:cs="Arial"/>
          <w:szCs w:val="20"/>
          <w:lang w:val="lt-LT"/>
        </w:rPr>
        <w:t xml:space="preserve"> </w:t>
      </w:r>
      <w:r w:rsidR="00DE0C86">
        <w:rPr>
          <w:rFonts w:eastAsia="Times New Roman" w:cs="Arial"/>
          <w:szCs w:val="20"/>
          <w:lang w:val="lt-LT"/>
        </w:rPr>
        <w:t>(</w:t>
      </w:r>
      <w:proofErr w:type="spellStart"/>
      <w:r w:rsidR="00622EF3" w:rsidRPr="00EC060B">
        <w:rPr>
          <w:rFonts w:cs="Arial"/>
          <w:szCs w:val="20"/>
        </w:rPr>
        <w:t>atvaizduoto</w:t>
      </w:r>
      <w:proofErr w:type="spellEnd"/>
      <w:r w:rsidR="00622EF3" w:rsidRPr="00EC060B">
        <w:rPr>
          <w:rFonts w:cs="Arial"/>
          <w:szCs w:val="20"/>
        </w:rPr>
        <w:t xml:space="preserve"> </w:t>
      </w:r>
      <w:proofErr w:type="spellStart"/>
      <w:r w:rsidR="00622EF3" w:rsidRPr="00EC060B">
        <w:rPr>
          <w:rFonts w:cs="Arial"/>
          <w:szCs w:val="20"/>
        </w:rPr>
        <w:t>vaizdo</w:t>
      </w:r>
      <w:proofErr w:type="spellEnd"/>
      <w:r w:rsidR="00622EF3" w:rsidRPr="00EC060B">
        <w:rPr>
          <w:rFonts w:cs="Arial"/>
          <w:szCs w:val="20"/>
        </w:rPr>
        <w:t xml:space="preserve"> </w:t>
      </w:r>
      <w:proofErr w:type="spellStart"/>
      <w:r w:rsidR="00622EF3" w:rsidRPr="00EC060B">
        <w:rPr>
          <w:rFonts w:cs="Arial"/>
          <w:szCs w:val="20"/>
        </w:rPr>
        <w:t>laikas</w:t>
      </w:r>
      <w:proofErr w:type="spellEnd"/>
      <w:r w:rsidR="00622EF3" w:rsidRPr="00EC060B">
        <w:rPr>
          <w:rFonts w:cs="Arial"/>
          <w:szCs w:val="20"/>
        </w:rPr>
        <w:t xml:space="preserve"> </w:t>
      </w:r>
      <w:proofErr w:type="spellStart"/>
      <w:r w:rsidR="00622EF3" w:rsidRPr="00EC060B">
        <w:rPr>
          <w:rFonts w:cs="Arial"/>
          <w:szCs w:val="20"/>
        </w:rPr>
        <w:t>turi</w:t>
      </w:r>
      <w:proofErr w:type="spellEnd"/>
      <w:r w:rsidR="00622EF3" w:rsidRPr="00EC060B">
        <w:rPr>
          <w:rFonts w:cs="Arial"/>
          <w:szCs w:val="20"/>
        </w:rPr>
        <w:t xml:space="preserve"> </w:t>
      </w:r>
      <w:proofErr w:type="spellStart"/>
      <w:r w:rsidR="00622EF3" w:rsidRPr="00EC060B">
        <w:rPr>
          <w:rFonts w:cs="Arial"/>
          <w:szCs w:val="20"/>
        </w:rPr>
        <w:t>būti</w:t>
      </w:r>
      <w:proofErr w:type="spellEnd"/>
      <w:r w:rsidR="00622EF3" w:rsidRPr="00EC060B">
        <w:rPr>
          <w:rFonts w:cs="Arial"/>
          <w:szCs w:val="20"/>
        </w:rPr>
        <w:t xml:space="preserve"> </w:t>
      </w:r>
      <w:proofErr w:type="spellStart"/>
      <w:r w:rsidR="00622EF3" w:rsidRPr="00EC060B">
        <w:rPr>
          <w:rFonts w:cs="Arial"/>
          <w:szCs w:val="20"/>
        </w:rPr>
        <w:t>rodomas</w:t>
      </w:r>
      <w:proofErr w:type="spellEnd"/>
      <w:r w:rsidR="00622EF3" w:rsidRPr="00EC060B">
        <w:rPr>
          <w:rFonts w:cs="Arial"/>
          <w:szCs w:val="20"/>
        </w:rPr>
        <w:t xml:space="preserve"> </w:t>
      </w:r>
      <w:proofErr w:type="spellStart"/>
      <w:r w:rsidR="00622EF3" w:rsidRPr="00EC060B">
        <w:rPr>
          <w:rFonts w:cs="Arial"/>
          <w:szCs w:val="20"/>
        </w:rPr>
        <w:t>viršutiniame</w:t>
      </w:r>
      <w:proofErr w:type="spellEnd"/>
      <w:r w:rsidR="00622EF3" w:rsidRPr="00EC060B">
        <w:rPr>
          <w:rFonts w:cs="Arial"/>
          <w:szCs w:val="20"/>
        </w:rPr>
        <w:t xml:space="preserve"> </w:t>
      </w:r>
      <w:proofErr w:type="spellStart"/>
      <w:r w:rsidR="00622EF3" w:rsidRPr="00EC060B">
        <w:rPr>
          <w:rFonts w:cs="Arial"/>
          <w:szCs w:val="20"/>
        </w:rPr>
        <w:t>kairiajame</w:t>
      </w:r>
      <w:proofErr w:type="spellEnd"/>
      <w:r w:rsidR="00622EF3" w:rsidRPr="00EC060B">
        <w:rPr>
          <w:rFonts w:cs="Arial"/>
          <w:szCs w:val="20"/>
        </w:rPr>
        <w:t xml:space="preserve"> </w:t>
      </w:r>
      <w:proofErr w:type="spellStart"/>
      <w:r w:rsidR="00622EF3" w:rsidRPr="00EC060B">
        <w:rPr>
          <w:rFonts w:cs="Arial"/>
          <w:szCs w:val="20"/>
        </w:rPr>
        <w:t>paveikslo</w:t>
      </w:r>
      <w:proofErr w:type="spellEnd"/>
      <w:r w:rsidR="00622EF3" w:rsidRPr="00EC060B">
        <w:rPr>
          <w:rFonts w:cs="Arial"/>
          <w:szCs w:val="20"/>
        </w:rPr>
        <w:t xml:space="preserve"> </w:t>
      </w:r>
      <w:proofErr w:type="spellStart"/>
      <w:r w:rsidR="00622EF3" w:rsidRPr="00EC060B">
        <w:rPr>
          <w:rFonts w:cs="Arial"/>
          <w:szCs w:val="20"/>
        </w:rPr>
        <w:t>kampe</w:t>
      </w:r>
      <w:proofErr w:type="spellEnd"/>
      <w:r w:rsidR="00622EF3" w:rsidRPr="00EC060B">
        <w:rPr>
          <w:rFonts w:cs="Arial"/>
          <w:szCs w:val="20"/>
        </w:rPr>
        <w:t xml:space="preserve"> </w:t>
      </w:r>
      <w:proofErr w:type="spellStart"/>
      <w:r w:rsidR="00622EF3" w:rsidRPr="00EC060B">
        <w:rPr>
          <w:rFonts w:cs="Arial"/>
          <w:szCs w:val="20"/>
        </w:rPr>
        <w:t>baltais</w:t>
      </w:r>
      <w:proofErr w:type="spellEnd"/>
      <w:r w:rsidR="00622EF3" w:rsidRPr="00EC060B">
        <w:rPr>
          <w:rFonts w:cs="Arial"/>
          <w:szCs w:val="20"/>
        </w:rPr>
        <w:t xml:space="preserve"> </w:t>
      </w:r>
      <w:proofErr w:type="spellStart"/>
      <w:r w:rsidR="00622EF3" w:rsidRPr="00EC060B">
        <w:rPr>
          <w:rFonts w:cs="Arial"/>
          <w:szCs w:val="20"/>
        </w:rPr>
        <w:t>rašmenimis</w:t>
      </w:r>
      <w:proofErr w:type="spellEnd"/>
      <w:r w:rsidR="00622EF3" w:rsidRPr="00EC060B">
        <w:rPr>
          <w:rFonts w:cs="Arial"/>
          <w:szCs w:val="20"/>
        </w:rPr>
        <w:t xml:space="preserve"> </w:t>
      </w:r>
      <w:proofErr w:type="spellStart"/>
      <w:r w:rsidR="00622EF3" w:rsidRPr="00EC060B">
        <w:rPr>
          <w:rFonts w:cs="Arial"/>
          <w:szCs w:val="20"/>
        </w:rPr>
        <w:t>juodame</w:t>
      </w:r>
      <w:proofErr w:type="spellEnd"/>
      <w:r w:rsidR="00622EF3" w:rsidRPr="00EC060B">
        <w:rPr>
          <w:rFonts w:cs="Arial"/>
          <w:szCs w:val="20"/>
        </w:rPr>
        <w:t xml:space="preserve"> </w:t>
      </w:r>
      <w:proofErr w:type="spellStart"/>
      <w:r w:rsidR="00622EF3" w:rsidRPr="00EC060B">
        <w:rPr>
          <w:rFonts w:cs="Arial"/>
          <w:szCs w:val="20"/>
        </w:rPr>
        <w:t>fone</w:t>
      </w:r>
      <w:proofErr w:type="spellEnd"/>
      <w:r w:rsidR="00622EF3">
        <w:rPr>
          <w:rFonts w:cs="Arial"/>
          <w:szCs w:val="20"/>
        </w:rPr>
        <w:t>).</w:t>
      </w:r>
    </w:p>
    <w:p w14:paraId="3A49DA4E" w14:textId="2A283482" w:rsidR="00410AAE" w:rsidRPr="005041D2" w:rsidRDefault="00410AAE" w:rsidP="005041D2">
      <w:pPr>
        <w:pStyle w:val="ListParagraph"/>
        <w:numPr>
          <w:ilvl w:val="0"/>
          <w:numId w:val="4"/>
        </w:numPr>
        <w:spacing w:before="100" w:beforeAutospacing="1" w:after="100" w:afterAutospacing="1"/>
        <w:ind w:left="0" w:firstLine="567"/>
        <w:rPr>
          <w:rStyle w:val="fontstyle01"/>
          <w:lang w:val="lt-LT"/>
        </w:rPr>
      </w:pPr>
      <w:r w:rsidRPr="000C0FB2">
        <w:rPr>
          <w:lang w:val="lt-LT"/>
        </w:rPr>
        <w:t xml:space="preserve">Paslaugų teikėjas, pakeitęs </w:t>
      </w:r>
      <w:r>
        <w:rPr>
          <w:lang w:val="lt-LT"/>
        </w:rPr>
        <w:t>vaizdo stebėjimo kamerą nauja,</w:t>
      </w:r>
      <w:r w:rsidRPr="000C0FB2">
        <w:rPr>
          <w:lang w:val="lt-LT"/>
        </w:rPr>
        <w:t xml:space="preserve"> turi nedelsdamas pateikti Užsakovui Paslaugų teikėjo ir (ar) gamintojo garantinius įsipareigojimus patvirtinančius dokumentus, </w:t>
      </w:r>
      <w:r w:rsidR="006E06C8" w:rsidRPr="006E06C8">
        <w:rPr>
          <w:lang w:val="lt-LT"/>
        </w:rPr>
        <w:t>įrangos sertifikat</w:t>
      </w:r>
      <w:r w:rsidR="006E06C8">
        <w:rPr>
          <w:lang w:val="lt-LT"/>
        </w:rPr>
        <w:t>us,</w:t>
      </w:r>
      <w:r w:rsidR="006E06C8" w:rsidRPr="006E06C8">
        <w:rPr>
          <w:lang w:val="lt-LT"/>
        </w:rPr>
        <w:t xml:space="preserve"> eksploatacinių savybių deklaracij</w:t>
      </w:r>
      <w:r w:rsidR="006E06C8">
        <w:rPr>
          <w:lang w:val="lt-LT"/>
        </w:rPr>
        <w:t>a</w:t>
      </w:r>
      <w:r w:rsidR="006E06C8" w:rsidRPr="006E06C8">
        <w:rPr>
          <w:lang w:val="lt-LT"/>
        </w:rPr>
        <w:t>s, naudo</w:t>
      </w:r>
      <w:r w:rsidR="005041D2">
        <w:rPr>
          <w:lang w:val="lt-LT"/>
        </w:rPr>
        <w:t>jimo</w:t>
      </w:r>
      <w:r w:rsidR="006E06C8" w:rsidRPr="006E06C8">
        <w:rPr>
          <w:lang w:val="lt-LT"/>
        </w:rPr>
        <w:t xml:space="preserve"> instrukcij</w:t>
      </w:r>
      <w:r w:rsidR="006E06C8">
        <w:rPr>
          <w:lang w:val="lt-LT"/>
        </w:rPr>
        <w:t>a</w:t>
      </w:r>
      <w:r w:rsidR="006E06C8" w:rsidRPr="006E06C8">
        <w:rPr>
          <w:lang w:val="lt-LT"/>
        </w:rPr>
        <w:t>s</w:t>
      </w:r>
      <w:r w:rsidR="005041D2">
        <w:rPr>
          <w:lang w:val="lt-LT"/>
        </w:rPr>
        <w:t xml:space="preserve"> (aprašymus)</w:t>
      </w:r>
      <w:r w:rsidR="006E06C8" w:rsidRPr="005041D2">
        <w:rPr>
          <w:lang w:val="lt-LT"/>
        </w:rPr>
        <w:t xml:space="preserve">, </w:t>
      </w:r>
      <w:r w:rsidRPr="005041D2">
        <w:rPr>
          <w:lang w:val="lt-LT"/>
        </w:rPr>
        <w:t>jei įranga standartiškai tiekiama su naudojimo instrukcija (aprašymu).</w:t>
      </w:r>
    </w:p>
    <w:p w14:paraId="50126411" w14:textId="77777777" w:rsidR="00DC4065" w:rsidRPr="0083415D" w:rsidRDefault="00DC4065" w:rsidP="00DC4065">
      <w:pPr>
        <w:pStyle w:val="ListParagraph"/>
        <w:numPr>
          <w:ilvl w:val="0"/>
          <w:numId w:val="4"/>
        </w:numPr>
        <w:spacing w:before="100" w:beforeAutospacing="1" w:after="100" w:afterAutospacing="1"/>
        <w:ind w:left="0" w:firstLine="567"/>
        <w:rPr>
          <w:lang w:val="lt-LT"/>
        </w:rPr>
      </w:pPr>
      <w:r>
        <w:rPr>
          <w:lang w:val="lt-LT"/>
        </w:rPr>
        <w:t>Neremontuotiną ir nebetinkamą naudoti vaizdo stebėjimo kamerą Paslaugų teikėjas turi pristatyti Užsakovui į nurodytą vietą Vilniaus mieste arba, Užsakovui nurodžius, neremontuotiną ir nebetinkamą naudoti vaizdo stebėjimo kamerą Paslaugų teikėjas turi utilizuoti bei pateikti Užsakovui utilizavimo pažymą.</w:t>
      </w:r>
    </w:p>
    <w:p w14:paraId="28E1B73A" w14:textId="12740668" w:rsidR="008F362C" w:rsidRPr="00E171D2" w:rsidRDefault="008F362C" w:rsidP="008F362C">
      <w:pPr>
        <w:pStyle w:val="ListParagraph"/>
        <w:numPr>
          <w:ilvl w:val="0"/>
          <w:numId w:val="4"/>
        </w:numPr>
        <w:ind w:left="0" w:firstLine="567"/>
        <w:rPr>
          <w:rFonts w:eastAsia="Times New Roman" w:cs="Arial"/>
          <w:szCs w:val="20"/>
          <w:lang w:val="lt-LT"/>
        </w:rPr>
      </w:pPr>
      <w:r w:rsidRPr="0036055A">
        <w:rPr>
          <w:rFonts w:cs="Arial"/>
          <w:szCs w:val="20"/>
          <w:lang w:val="lt-LT"/>
        </w:rPr>
        <w:t>Esant trečiųjų šalių padarytai žalai (jeigu nėra nustatytas kaltininkas), Paslaugų teikėjas privalo kreiptis į policiją.</w:t>
      </w:r>
      <w:r w:rsidR="009E1C1E" w:rsidRPr="0036055A">
        <w:rPr>
          <w:rFonts w:cs="Arial"/>
          <w:szCs w:val="20"/>
          <w:lang w:val="lt-LT"/>
        </w:rPr>
        <w:t xml:space="preserve"> P</w:t>
      </w:r>
      <w:r w:rsidRPr="0036055A">
        <w:rPr>
          <w:rFonts w:cs="Arial"/>
          <w:szCs w:val="20"/>
          <w:lang w:val="lt-LT"/>
        </w:rPr>
        <w:t>atirtos žalos atvejais Paslaugų teikėjas turi administruoti, atstovauti Užsakovui žalos vertinimo, paskaičiavimo ir atlyginimo procese su draudimo bendrove ar trečiosiomis šalimis. Apie kiekvieną patirtą žalos atvejį Paslaugų teikėjas turi raštu informuoti Užsakovą ir, jam pageidaujant, pateikti išsamią informaciją, dokumentus apie vykstantį</w:t>
      </w:r>
      <w:r w:rsidR="001D703D">
        <w:rPr>
          <w:rFonts w:cs="Arial"/>
          <w:szCs w:val="20"/>
          <w:lang w:val="lt-LT"/>
        </w:rPr>
        <w:t xml:space="preserve"> </w:t>
      </w:r>
      <w:r w:rsidRPr="0036055A">
        <w:rPr>
          <w:rFonts w:cs="Arial"/>
          <w:szCs w:val="20"/>
          <w:lang w:val="lt-LT"/>
        </w:rPr>
        <w:t>/</w:t>
      </w:r>
      <w:r w:rsidR="001D703D">
        <w:rPr>
          <w:rFonts w:cs="Arial"/>
          <w:szCs w:val="20"/>
          <w:lang w:val="lt-LT"/>
        </w:rPr>
        <w:t xml:space="preserve"> </w:t>
      </w:r>
      <w:r w:rsidRPr="0036055A">
        <w:rPr>
          <w:rFonts w:cs="Arial"/>
          <w:szCs w:val="20"/>
          <w:lang w:val="lt-LT"/>
        </w:rPr>
        <w:t>baigtą procesą, patirtos žalos dydį, gautas kompensacijas</w:t>
      </w:r>
      <w:r w:rsidR="001D703D">
        <w:rPr>
          <w:rFonts w:cs="Arial"/>
          <w:szCs w:val="20"/>
          <w:lang w:val="lt-LT"/>
        </w:rPr>
        <w:t xml:space="preserve"> </w:t>
      </w:r>
      <w:r w:rsidRPr="0036055A">
        <w:rPr>
          <w:rFonts w:cs="Arial"/>
          <w:szCs w:val="20"/>
          <w:lang w:val="lt-LT"/>
        </w:rPr>
        <w:t>/</w:t>
      </w:r>
      <w:r w:rsidR="001D703D">
        <w:rPr>
          <w:rFonts w:cs="Arial"/>
          <w:szCs w:val="20"/>
          <w:lang w:val="lt-LT"/>
        </w:rPr>
        <w:t xml:space="preserve"> </w:t>
      </w:r>
      <w:r w:rsidRPr="0036055A">
        <w:rPr>
          <w:rFonts w:cs="Arial"/>
          <w:szCs w:val="20"/>
          <w:lang w:val="lt-LT"/>
        </w:rPr>
        <w:t>išmokas ir pakeistą vaizdo stebėjimo kamerą ar kameros komponentus.</w:t>
      </w:r>
    </w:p>
    <w:p w14:paraId="036C9641" w14:textId="24C4EF5D" w:rsidR="00E86CF2" w:rsidRPr="00370DBA" w:rsidRDefault="008F362C" w:rsidP="006C4DC2">
      <w:pPr>
        <w:pStyle w:val="ListParagraph"/>
        <w:numPr>
          <w:ilvl w:val="0"/>
          <w:numId w:val="4"/>
        </w:numPr>
        <w:ind w:left="0" w:firstLine="567"/>
        <w:rPr>
          <w:rFonts w:eastAsia="Times New Roman" w:cs="Arial"/>
          <w:szCs w:val="20"/>
          <w:lang w:val="lt-LT"/>
        </w:rPr>
      </w:pPr>
      <w:r w:rsidRPr="00370DBA">
        <w:rPr>
          <w:rFonts w:eastAsia="Times New Roman" w:cs="Arial"/>
          <w:szCs w:val="20"/>
          <w:lang w:val="lt-LT"/>
        </w:rPr>
        <w:lastRenderedPageBreak/>
        <w:t>Jeigu Paslaugų teikėjas</w:t>
      </w:r>
      <w:r w:rsidR="009E1C1E" w:rsidRPr="00370DBA">
        <w:rPr>
          <w:rFonts w:eastAsia="Times New Roman" w:cs="Arial"/>
          <w:szCs w:val="20"/>
          <w:lang w:val="lt-LT"/>
        </w:rPr>
        <w:t xml:space="preserve"> </w:t>
      </w:r>
      <w:r w:rsidRPr="00370DBA">
        <w:rPr>
          <w:rFonts w:eastAsia="Times New Roman" w:cs="Arial"/>
          <w:szCs w:val="20"/>
          <w:lang w:val="lt-LT"/>
        </w:rPr>
        <w:t xml:space="preserve">pakeičia vaizdo stebėjimo </w:t>
      </w:r>
      <w:r w:rsidR="009E1C1E" w:rsidRPr="00370DBA">
        <w:rPr>
          <w:rFonts w:eastAsia="Times New Roman" w:cs="Arial"/>
          <w:szCs w:val="20"/>
          <w:lang w:val="lt-LT"/>
        </w:rPr>
        <w:t>kamerą ar kameros</w:t>
      </w:r>
      <w:r w:rsidRPr="00370DBA">
        <w:rPr>
          <w:rFonts w:eastAsia="Times New Roman" w:cs="Arial"/>
          <w:szCs w:val="20"/>
          <w:lang w:val="lt-LT"/>
        </w:rPr>
        <w:t xml:space="preserve"> komponentą nauju, Paslaugų teikėjas turi nedelsdamas pateikti Užsakovui garantinius įsipareigojimus patvirtinančius dokumentus, keičiamos vaizdo stebėjimo </w:t>
      </w:r>
      <w:r w:rsidR="006C4DC2" w:rsidRPr="00370DBA">
        <w:rPr>
          <w:rFonts w:eastAsia="Times New Roman" w:cs="Arial"/>
          <w:szCs w:val="20"/>
          <w:lang w:val="lt-LT"/>
        </w:rPr>
        <w:t>kameros ar kameros</w:t>
      </w:r>
      <w:r w:rsidRPr="00370DBA">
        <w:rPr>
          <w:rFonts w:eastAsia="Times New Roman" w:cs="Arial"/>
          <w:szCs w:val="20"/>
          <w:lang w:val="lt-LT"/>
        </w:rPr>
        <w:t xml:space="preserve"> komponento naudojimo instrukciją (aprašymą) (jei įranga standartiškai tiekiama su naudojimo instrukcija (aprašymu)).</w:t>
      </w:r>
    </w:p>
    <w:p w14:paraId="328D6A68" w14:textId="2120C996" w:rsidR="002D5977" w:rsidRPr="0036055A" w:rsidRDefault="002D5977" w:rsidP="002D5977">
      <w:pPr>
        <w:rPr>
          <w:szCs w:val="20"/>
          <w:lang w:val="lt-LT"/>
        </w:rPr>
      </w:pPr>
    </w:p>
    <w:p w14:paraId="01E245B4" w14:textId="6AA2760F" w:rsidR="002D5977" w:rsidRPr="0036055A" w:rsidRDefault="001D6B7B" w:rsidP="001D6B7B">
      <w:pPr>
        <w:pStyle w:val="ListParagraph"/>
        <w:numPr>
          <w:ilvl w:val="0"/>
          <w:numId w:val="3"/>
        </w:numPr>
        <w:jc w:val="center"/>
        <w:rPr>
          <w:b/>
          <w:bCs/>
          <w:szCs w:val="20"/>
          <w:lang w:val="lt-LT"/>
        </w:rPr>
      </w:pPr>
      <w:r w:rsidRPr="0036055A">
        <w:rPr>
          <w:b/>
          <w:bCs/>
          <w:szCs w:val="20"/>
          <w:lang w:val="lt-LT"/>
        </w:rPr>
        <w:t>Periodinė vaizdo stebėjimo kamerų priežiūra</w:t>
      </w:r>
    </w:p>
    <w:p w14:paraId="7598188E" w14:textId="77777777" w:rsidR="001D6B7B" w:rsidRPr="0036055A" w:rsidRDefault="001D6B7B" w:rsidP="001D6B7B">
      <w:pPr>
        <w:jc w:val="center"/>
        <w:rPr>
          <w:b/>
          <w:bCs/>
          <w:szCs w:val="20"/>
          <w:lang w:val="lt-LT"/>
        </w:rPr>
      </w:pPr>
    </w:p>
    <w:p w14:paraId="659B68B4" w14:textId="69C4A367" w:rsidR="00434E78" w:rsidRPr="0036055A" w:rsidRDefault="00434E78" w:rsidP="00434E78">
      <w:pPr>
        <w:pStyle w:val="ListParagraph"/>
        <w:numPr>
          <w:ilvl w:val="0"/>
          <w:numId w:val="4"/>
        </w:numPr>
        <w:tabs>
          <w:tab w:val="left" w:pos="1134"/>
        </w:tabs>
        <w:ind w:left="0" w:firstLine="567"/>
        <w:rPr>
          <w:szCs w:val="20"/>
          <w:lang w:val="lt-LT"/>
        </w:rPr>
      </w:pPr>
      <w:r w:rsidRPr="0036055A">
        <w:rPr>
          <w:b/>
          <w:bCs/>
          <w:szCs w:val="20"/>
          <w:lang w:val="lt-LT"/>
        </w:rPr>
        <w:t>Kas mėnesį</w:t>
      </w:r>
      <w:r w:rsidRPr="0036055A">
        <w:rPr>
          <w:szCs w:val="20"/>
          <w:lang w:val="lt-LT"/>
        </w:rPr>
        <w:t xml:space="preserve"> </w:t>
      </w:r>
      <w:r w:rsidR="000F46DD" w:rsidRPr="0036055A">
        <w:rPr>
          <w:szCs w:val="20"/>
          <w:lang w:val="lt-LT"/>
        </w:rPr>
        <w:t>Paslaugų t</w:t>
      </w:r>
      <w:r w:rsidRPr="0036055A">
        <w:rPr>
          <w:szCs w:val="20"/>
          <w:lang w:val="lt-LT"/>
        </w:rPr>
        <w:t>eikėjas privalo:</w:t>
      </w:r>
    </w:p>
    <w:p w14:paraId="160CBCBA" w14:textId="0CDEF6FC" w:rsidR="00434E78" w:rsidRPr="0036055A" w:rsidRDefault="00434E78" w:rsidP="00434E78">
      <w:pPr>
        <w:pStyle w:val="ListParagraph"/>
        <w:numPr>
          <w:ilvl w:val="1"/>
          <w:numId w:val="17"/>
        </w:numPr>
        <w:ind w:left="0" w:firstLine="567"/>
        <w:rPr>
          <w:szCs w:val="20"/>
          <w:lang w:val="lt-LT"/>
        </w:rPr>
      </w:pPr>
      <w:r w:rsidRPr="0036055A">
        <w:rPr>
          <w:szCs w:val="20"/>
          <w:lang w:val="lt-LT"/>
        </w:rPr>
        <w:t>atlikti vaizdo stebėjimo kamerų lauko korpusų apžiūrą ir valymą, pastebėjus gedimą, j</w:t>
      </w:r>
      <w:r w:rsidRPr="00E171D2">
        <w:rPr>
          <w:szCs w:val="20"/>
          <w:lang w:val="lt-LT"/>
        </w:rPr>
        <w:t xml:space="preserve">į </w:t>
      </w:r>
      <w:r w:rsidRPr="0036055A">
        <w:rPr>
          <w:szCs w:val="20"/>
          <w:lang w:val="lt-LT"/>
        </w:rPr>
        <w:t>užregistruoti bei pašalinti techninė</w:t>
      </w:r>
      <w:r w:rsidR="00370DBA">
        <w:rPr>
          <w:szCs w:val="20"/>
          <w:lang w:val="lt-LT"/>
        </w:rPr>
        <w:t>je</w:t>
      </w:r>
      <w:r w:rsidRPr="0036055A">
        <w:rPr>
          <w:szCs w:val="20"/>
          <w:lang w:val="lt-LT"/>
        </w:rPr>
        <w:t xml:space="preserve"> specifikacijo</w:t>
      </w:r>
      <w:r w:rsidR="00370DBA">
        <w:rPr>
          <w:szCs w:val="20"/>
          <w:lang w:val="lt-LT"/>
        </w:rPr>
        <w:t>je</w:t>
      </w:r>
      <w:r w:rsidRPr="0036055A">
        <w:rPr>
          <w:szCs w:val="20"/>
          <w:lang w:val="lt-LT"/>
        </w:rPr>
        <w:t xml:space="preserve"> nustatyta tvarka bei terminais.</w:t>
      </w:r>
    </w:p>
    <w:p w14:paraId="01B0F54E" w14:textId="42DE53A6" w:rsidR="00434E78" w:rsidRPr="0036055A" w:rsidRDefault="00434E78" w:rsidP="00434E78">
      <w:pPr>
        <w:pStyle w:val="ListParagraph"/>
        <w:numPr>
          <w:ilvl w:val="1"/>
          <w:numId w:val="17"/>
        </w:numPr>
        <w:ind w:left="0" w:firstLine="567"/>
        <w:rPr>
          <w:szCs w:val="20"/>
          <w:lang w:val="lt-LT"/>
        </w:rPr>
      </w:pPr>
      <w:r w:rsidRPr="0036055A">
        <w:rPr>
          <w:szCs w:val="20"/>
          <w:lang w:val="lt-LT"/>
        </w:rPr>
        <w:t>atlikti vaizdo stebėjimo kamerų tvirtinimo elementų apžiūrą, esant poreikiui</w:t>
      </w:r>
      <w:r w:rsidR="00DB2CBE">
        <w:rPr>
          <w:szCs w:val="20"/>
          <w:lang w:val="lt-LT"/>
        </w:rPr>
        <w:t>,</w:t>
      </w:r>
      <w:r w:rsidRPr="0036055A">
        <w:rPr>
          <w:szCs w:val="20"/>
          <w:lang w:val="lt-LT"/>
        </w:rPr>
        <w:t xml:space="preserve"> paveržti ar pakeisti tvirtinimo elementus ir atlikti būtinus reguliavimus;</w:t>
      </w:r>
    </w:p>
    <w:p w14:paraId="7CBF5A9E" w14:textId="2CAE2B2A" w:rsidR="00434E78" w:rsidRPr="0036055A" w:rsidRDefault="00434E78" w:rsidP="00434E78">
      <w:pPr>
        <w:pStyle w:val="ListParagraph"/>
        <w:numPr>
          <w:ilvl w:val="1"/>
          <w:numId w:val="17"/>
        </w:numPr>
        <w:ind w:left="0" w:firstLine="567"/>
        <w:rPr>
          <w:szCs w:val="20"/>
          <w:lang w:val="lt-LT"/>
        </w:rPr>
      </w:pPr>
      <w:r w:rsidRPr="0036055A">
        <w:rPr>
          <w:szCs w:val="20"/>
          <w:lang w:val="lt-LT"/>
        </w:rPr>
        <w:t>patikrinti vaizdo stebėjimo kamerų transliuojamo vaizdo kokybę, esant poreikiui, atlikti visus būtinus reguliavimus per techninė</w:t>
      </w:r>
      <w:r w:rsidR="00370DBA">
        <w:rPr>
          <w:szCs w:val="20"/>
          <w:lang w:val="lt-LT"/>
        </w:rPr>
        <w:t>je</w:t>
      </w:r>
      <w:r w:rsidRPr="0036055A">
        <w:rPr>
          <w:szCs w:val="20"/>
          <w:lang w:val="lt-LT"/>
        </w:rPr>
        <w:t xml:space="preserve"> specifikacijo</w:t>
      </w:r>
      <w:r w:rsidR="00370DBA">
        <w:rPr>
          <w:szCs w:val="20"/>
          <w:lang w:val="lt-LT"/>
        </w:rPr>
        <w:t>je</w:t>
      </w:r>
      <w:r w:rsidRPr="0036055A">
        <w:rPr>
          <w:szCs w:val="20"/>
          <w:lang w:val="lt-LT"/>
        </w:rPr>
        <w:t xml:space="preserve"> nurodytą terminą;</w:t>
      </w:r>
    </w:p>
    <w:p w14:paraId="540462D3" w14:textId="169DA71C" w:rsidR="00434E78" w:rsidRPr="0036055A" w:rsidRDefault="00434E78" w:rsidP="00434E78">
      <w:pPr>
        <w:pStyle w:val="ListParagraph"/>
        <w:numPr>
          <w:ilvl w:val="1"/>
          <w:numId w:val="17"/>
        </w:numPr>
        <w:ind w:left="0" w:firstLine="567"/>
        <w:rPr>
          <w:szCs w:val="20"/>
          <w:lang w:val="lt-LT"/>
        </w:rPr>
      </w:pPr>
      <w:r w:rsidRPr="0036055A">
        <w:rPr>
          <w:szCs w:val="20"/>
          <w:lang w:val="lt-LT"/>
        </w:rPr>
        <w:t>atlikus patikrą</w:t>
      </w:r>
      <w:r w:rsidR="00DB2CBE">
        <w:rPr>
          <w:szCs w:val="20"/>
          <w:lang w:val="lt-LT"/>
        </w:rPr>
        <w:t>,</w:t>
      </w:r>
      <w:r w:rsidRPr="0036055A">
        <w:rPr>
          <w:szCs w:val="20"/>
          <w:lang w:val="lt-LT"/>
        </w:rPr>
        <w:t xml:space="preserve"> pateikti atliktos priežiūros (patikros) </w:t>
      </w:r>
      <w:r w:rsidR="00FE1F84">
        <w:rPr>
          <w:szCs w:val="20"/>
          <w:lang w:val="lt-LT"/>
        </w:rPr>
        <w:t>paslaugų</w:t>
      </w:r>
      <w:r w:rsidR="00FE1F84" w:rsidRPr="0036055A">
        <w:rPr>
          <w:szCs w:val="20"/>
          <w:lang w:val="lt-LT"/>
        </w:rPr>
        <w:t xml:space="preserve"> </w:t>
      </w:r>
      <w:r w:rsidRPr="0036055A">
        <w:rPr>
          <w:szCs w:val="20"/>
          <w:lang w:val="lt-LT"/>
        </w:rPr>
        <w:t>aktą</w:t>
      </w:r>
      <w:r w:rsidR="00E635C5">
        <w:rPr>
          <w:szCs w:val="20"/>
          <w:lang w:val="lt-LT"/>
        </w:rPr>
        <w:t xml:space="preserve"> (-</w:t>
      </w:r>
      <w:proofErr w:type="spellStart"/>
      <w:r w:rsidR="00E635C5">
        <w:rPr>
          <w:szCs w:val="20"/>
          <w:lang w:val="lt-LT"/>
        </w:rPr>
        <w:t>us</w:t>
      </w:r>
      <w:proofErr w:type="spellEnd"/>
      <w:r w:rsidR="00E635C5">
        <w:rPr>
          <w:szCs w:val="20"/>
          <w:lang w:val="lt-LT"/>
        </w:rPr>
        <w:t>)</w:t>
      </w:r>
      <w:r w:rsidRPr="0036055A">
        <w:rPr>
          <w:szCs w:val="20"/>
          <w:lang w:val="lt-LT"/>
        </w:rPr>
        <w:t>.</w:t>
      </w:r>
    </w:p>
    <w:p w14:paraId="47501A22" w14:textId="7DC3A76D" w:rsidR="00434E78" w:rsidRPr="00BE59E5" w:rsidRDefault="00434E78" w:rsidP="00434E78">
      <w:pPr>
        <w:pStyle w:val="ListParagraph"/>
        <w:numPr>
          <w:ilvl w:val="0"/>
          <w:numId w:val="4"/>
        </w:numPr>
        <w:ind w:left="0" w:firstLine="567"/>
        <w:rPr>
          <w:szCs w:val="20"/>
          <w:lang w:val="lt-LT"/>
        </w:rPr>
      </w:pPr>
      <w:r w:rsidRPr="00BE59E5">
        <w:rPr>
          <w:b/>
          <w:bCs/>
          <w:szCs w:val="20"/>
          <w:lang w:val="lt-LT"/>
        </w:rPr>
        <w:t>Kartą per metus</w:t>
      </w:r>
      <w:r w:rsidRPr="00BE59E5">
        <w:rPr>
          <w:szCs w:val="20"/>
          <w:lang w:val="lt-LT"/>
        </w:rPr>
        <w:t xml:space="preserve"> (</w:t>
      </w:r>
      <w:r w:rsidR="00611439" w:rsidRPr="00BE59E5">
        <w:rPr>
          <w:szCs w:val="20"/>
          <w:lang w:val="lt-LT"/>
        </w:rPr>
        <w:t>spa</w:t>
      </w:r>
      <w:r w:rsidR="00F166D7" w:rsidRPr="00BE59E5">
        <w:rPr>
          <w:szCs w:val="20"/>
          <w:lang w:val="lt-LT"/>
        </w:rPr>
        <w:t>lio–lapkričio mėn.</w:t>
      </w:r>
      <w:r w:rsidR="00295E93" w:rsidRPr="00BE59E5">
        <w:rPr>
          <w:szCs w:val="20"/>
          <w:lang w:val="lt-LT"/>
        </w:rPr>
        <w:t xml:space="preserve"> ar kitu su Užsakovu suderintu metu</w:t>
      </w:r>
      <w:r w:rsidRPr="00BE59E5">
        <w:rPr>
          <w:szCs w:val="20"/>
          <w:lang w:val="lt-LT"/>
        </w:rPr>
        <w:t xml:space="preserve">) </w:t>
      </w:r>
      <w:r w:rsidR="000F46DD" w:rsidRPr="00BE59E5">
        <w:rPr>
          <w:szCs w:val="20"/>
          <w:lang w:val="lt-LT"/>
        </w:rPr>
        <w:t>Paslaugų t</w:t>
      </w:r>
      <w:r w:rsidRPr="00BE59E5">
        <w:rPr>
          <w:szCs w:val="20"/>
          <w:lang w:val="lt-LT"/>
        </w:rPr>
        <w:t>eikėjas privalo patikrinti vaizdo stebėjimo kamerų namelių šildytuvų veikimą, pastebėjus gedimą, jį nedelsiant pašalinti.</w:t>
      </w:r>
    </w:p>
    <w:p w14:paraId="22B65FC1" w14:textId="77777777" w:rsidR="00E7270B" w:rsidRPr="0036055A" w:rsidRDefault="00E7270B" w:rsidP="00E7270B">
      <w:pPr>
        <w:rPr>
          <w:szCs w:val="20"/>
          <w:lang w:val="lt-LT"/>
        </w:rPr>
      </w:pPr>
    </w:p>
    <w:p w14:paraId="0217C98A" w14:textId="69BCB0FA" w:rsidR="00434E78" w:rsidRPr="0036055A" w:rsidRDefault="002B2020" w:rsidP="70E50D06">
      <w:pPr>
        <w:pStyle w:val="ListParagraph"/>
        <w:numPr>
          <w:ilvl w:val="0"/>
          <w:numId w:val="3"/>
        </w:numPr>
        <w:jc w:val="center"/>
        <w:rPr>
          <w:b/>
          <w:bCs/>
          <w:lang w:val="lt-LT"/>
        </w:rPr>
      </w:pPr>
      <w:r w:rsidRPr="70E50D06">
        <w:rPr>
          <w:b/>
          <w:bCs/>
          <w:lang w:val="lt-LT"/>
        </w:rPr>
        <w:t>Garantijos sąlygos</w:t>
      </w:r>
    </w:p>
    <w:p w14:paraId="06DE4562" w14:textId="77777777" w:rsidR="002B2020" w:rsidRPr="0036055A" w:rsidRDefault="002B2020" w:rsidP="002B2020">
      <w:pPr>
        <w:jc w:val="center"/>
        <w:rPr>
          <w:b/>
          <w:bCs/>
          <w:szCs w:val="20"/>
          <w:lang w:val="lt-LT"/>
        </w:rPr>
      </w:pPr>
    </w:p>
    <w:p w14:paraId="3CF7F011" w14:textId="3DE7E8C6" w:rsidR="00AE6AA0" w:rsidRPr="00E171D2" w:rsidRDefault="00417433" w:rsidP="00B94E2F">
      <w:pPr>
        <w:pStyle w:val="aatechspec"/>
        <w:numPr>
          <w:ilvl w:val="0"/>
          <w:numId w:val="4"/>
        </w:numPr>
        <w:tabs>
          <w:tab w:val="left" w:pos="900"/>
          <w:tab w:val="left" w:pos="1418"/>
        </w:tabs>
        <w:spacing w:before="0" w:line="360" w:lineRule="auto"/>
        <w:ind w:left="0" w:firstLine="567"/>
        <w:rPr>
          <w:rFonts w:ascii="Montserrat" w:hAnsi="Montserrat" w:cs="Arial"/>
          <w:sz w:val="20"/>
          <w:lang w:val="lt-LT"/>
        </w:rPr>
      </w:pPr>
      <w:bookmarkStart w:id="3" w:name="_Hlk104821096"/>
      <w:r>
        <w:rPr>
          <w:rFonts w:ascii="Montserrat" w:hAnsi="Montserrat" w:cs="Arial"/>
          <w:sz w:val="20"/>
          <w:lang w:val="lt-LT"/>
        </w:rPr>
        <w:t xml:space="preserve">Paslaugų teikėjas </w:t>
      </w:r>
      <w:r w:rsidR="00AE6AA0" w:rsidRPr="00E171D2">
        <w:rPr>
          <w:rFonts w:ascii="Montserrat" w:hAnsi="Montserrat" w:cs="Arial"/>
          <w:sz w:val="20"/>
          <w:lang w:val="lt-LT"/>
        </w:rPr>
        <w:t xml:space="preserve">atliktoms </w:t>
      </w:r>
      <w:r w:rsidR="00FD799B" w:rsidRPr="00E171D2">
        <w:rPr>
          <w:rFonts w:ascii="Montserrat" w:hAnsi="Montserrat" w:cs="Arial"/>
          <w:sz w:val="20"/>
          <w:lang w:val="lt-LT"/>
        </w:rPr>
        <w:t>vaizdo stebėjimo kamerų</w:t>
      </w:r>
      <w:r w:rsidR="00AE6AA0" w:rsidRPr="00E171D2">
        <w:rPr>
          <w:rFonts w:ascii="Montserrat" w:hAnsi="Montserrat" w:cs="Arial"/>
          <w:sz w:val="20"/>
          <w:lang w:val="lt-LT"/>
        </w:rPr>
        <w:t xml:space="preserve"> gedimų šalinimo paslaugoms bei kitoms Techninėje specifikacijoje nurodytoms paslaugoms suteikia Lietuvos Respublikos </w:t>
      </w:r>
      <w:bookmarkStart w:id="4" w:name="_Hlk104821140"/>
      <w:r w:rsidR="00AE6AA0" w:rsidRPr="00E171D2">
        <w:rPr>
          <w:rFonts w:ascii="Montserrat" w:hAnsi="Montserrat" w:cs="Arial"/>
          <w:sz w:val="20"/>
          <w:lang w:val="lt-LT"/>
        </w:rPr>
        <w:t xml:space="preserve">civilinio kodekso 6.666 </w:t>
      </w:r>
      <w:bookmarkEnd w:id="4"/>
      <w:r w:rsidR="00AE6AA0" w:rsidRPr="00E171D2">
        <w:rPr>
          <w:rFonts w:ascii="Montserrat" w:hAnsi="Montserrat" w:cs="Arial"/>
          <w:sz w:val="20"/>
          <w:lang w:val="lt-LT"/>
        </w:rPr>
        <w:t>straipsnyje numatytą garantiją.</w:t>
      </w:r>
    </w:p>
    <w:p w14:paraId="0EC19186" w14:textId="741FA63F" w:rsidR="00AE6AA0" w:rsidRPr="00E171D2" w:rsidRDefault="00B138DA" w:rsidP="00B94E2F">
      <w:pPr>
        <w:pStyle w:val="aatechspec"/>
        <w:numPr>
          <w:ilvl w:val="0"/>
          <w:numId w:val="4"/>
        </w:numPr>
        <w:tabs>
          <w:tab w:val="left" w:pos="900"/>
          <w:tab w:val="left" w:pos="1418"/>
        </w:tabs>
        <w:spacing w:before="0" w:line="360" w:lineRule="auto"/>
        <w:ind w:left="0" w:firstLine="567"/>
        <w:rPr>
          <w:rFonts w:ascii="Montserrat" w:hAnsi="Montserrat" w:cs="Arial"/>
          <w:sz w:val="20"/>
          <w:lang w:val="lt-LT"/>
        </w:rPr>
      </w:pPr>
      <w:r>
        <w:rPr>
          <w:rFonts w:ascii="Montserrat" w:hAnsi="Montserrat" w:cs="Arial"/>
          <w:sz w:val="20"/>
          <w:lang w:val="lt-LT"/>
        </w:rPr>
        <w:t xml:space="preserve">Naujai </w:t>
      </w:r>
      <w:r w:rsidR="00FD799B" w:rsidRPr="00E171D2">
        <w:rPr>
          <w:rFonts w:ascii="Montserrat" w:hAnsi="Montserrat" w:cs="Arial"/>
          <w:sz w:val="20"/>
          <w:lang w:val="lt-LT"/>
        </w:rPr>
        <w:t xml:space="preserve">vaizdo stebėjimo kamerai </w:t>
      </w:r>
      <w:r w:rsidR="00AE6AA0" w:rsidRPr="00E171D2">
        <w:rPr>
          <w:rFonts w:ascii="Montserrat" w:hAnsi="Montserrat" w:cs="Arial"/>
          <w:sz w:val="20"/>
          <w:lang w:val="lt-LT"/>
        </w:rPr>
        <w:t>ar jo</w:t>
      </w:r>
      <w:r w:rsidR="00FD799B" w:rsidRPr="00E171D2">
        <w:rPr>
          <w:rFonts w:ascii="Montserrat" w:hAnsi="Montserrat" w:cs="Arial"/>
          <w:sz w:val="20"/>
          <w:lang w:val="lt-LT"/>
        </w:rPr>
        <w:t>s</w:t>
      </w:r>
      <w:r w:rsidR="00AE6AA0" w:rsidRPr="00E171D2">
        <w:rPr>
          <w:rFonts w:ascii="Montserrat" w:hAnsi="Montserrat" w:cs="Arial"/>
          <w:sz w:val="20"/>
          <w:lang w:val="lt-LT"/>
        </w:rPr>
        <w:t xml:space="preserve"> komponentui (įskaitant programinę įrangą) </w:t>
      </w:r>
      <w:r w:rsidR="00A60647">
        <w:rPr>
          <w:rFonts w:ascii="Montserrat" w:hAnsi="Montserrat" w:cs="Arial"/>
          <w:sz w:val="20"/>
          <w:lang w:val="lt-LT"/>
        </w:rPr>
        <w:t>Paslaugų teikėjas</w:t>
      </w:r>
      <w:r w:rsidR="00A60647" w:rsidRPr="00E171D2">
        <w:rPr>
          <w:rFonts w:ascii="Montserrat" w:hAnsi="Montserrat" w:cs="Arial"/>
          <w:sz w:val="20"/>
          <w:lang w:val="lt-LT"/>
        </w:rPr>
        <w:t xml:space="preserve"> </w:t>
      </w:r>
      <w:r w:rsidR="00AE6AA0" w:rsidRPr="00E171D2">
        <w:rPr>
          <w:rFonts w:ascii="Montserrat" w:hAnsi="Montserrat" w:cs="Arial"/>
          <w:sz w:val="20"/>
          <w:lang w:val="lt-LT"/>
        </w:rPr>
        <w:t xml:space="preserve">suteikia ne trumpesnę </w:t>
      </w:r>
      <w:r w:rsidR="00AE6AA0" w:rsidRPr="00B23F32">
        <w:rPr>
          <w:rFonts w:ascii="Montserrat" w:hAnsi="Montserrat" w:cs="Arial"/>
          <w:sz w:val="20"/>
          <w:lang w:val="lt-LT"/>
        </w:rPr>
        <w:t xml:space="preserve">kaip 2 metų garantiją. Jeigu </w:t>
      </w:r>
      <w:r w:rsidR="00FD799B" w:rsidRPr="00B23F32">
        <w:rPr>
          <w:rFonts w:ascii="Montserrat" w:hAnsi="Montserrat" w:cs="Arial"/>
          <w:sz w:val="20"/>
          <w:lang w:val="lt-LT"/>
        </w:rPr>
        <w:t xml:space="preserve">vaizdo stebėjimo kamerai </w:t>
      </w:r>
      <w:r w:rsidR="00AE6AA0" w:rsidRPr="00B23F32">
        <w:rPr>
          <w:rFonts w:ascii="Montserrat" w:hAnsi="Montserrat" w:cs="Arial"/>
          <w:sz w:val="20"/>
          <w:lang w:val="lt-LT"/>
        </w:rPr>
        <w:t>ar jo</w:t>
      </w:r>
      <w:r w:rsidR="00FD799B" w:rsidRPr="00B23F32">
        <w:rPr>
          <w:rFonts w:ascii="Montserrat" w:hAnsi="Montserrat" w:cs="Arial"/>
          <w:sz w:val="20"/>
          <w:lang w:val="lt-LT"/>
        </w:rPr>
        <w:t>s</w:t>
      </w:r>
      <w:r w:rsidR="00AE6AA0" w:rsidRPr="00B23F32">
        <w:rPr>
          <w:rFonts w:ascii="Montserrat" w:hAnsi="Montserrat" w:cs="Arial"/>
          <w:sz w:val="20"/>
          <w:lang w:val="lt-LT"/>
        </w:rPr>
        <w:t xml:space="preserve"> komponentui gamintojas standartiškai taiko ilgesnę nei 2 metų</w:t>
      </w:r>
      <w:r w:rsidR="00AE6AA0" w:rsidRPr="00E171D2">
        <w:rPr>
          <w:rFonts w:ascii="Montserrat" w:hAnsi="Montserrat" w:cs="Arial"/>
          <w:sz w:val="20"/>
          <w:lang w:val="lt-LT"/>
        </w:rPr>
        <w:t xml:space="preserve"> garantiją, </w:t>
      </w:r>
      <w:r w:rsidR="00FC2876" w:rsidRPr="00E171D2">
        <w:rPr>
          <w:rFonts w:ascii="Montserrat" w:hAnsi="Montserrat" w:cs="Arial"/>
          <w:sz w:val="20"/>
          <w:lang w:val="lt-LT"/>
        </w:rPr>
        <w:t>v</w:t>
      </w:r>
      <w:r w:rsidR="00FD799B" w:rsidRPr="00E171D2">
        <w:rPr>
          <w:rFonts w:ascii="Montserrat" w:hAnsi="Montserrat" w:cs="Arial"/>
          <w:sz w:val="20"/>
          <w:lang w:val="lt-LT"/>
        </w:rPr>
        <w:t>aizdo stebėjimo kamerai</w:t>
      </w:r>
      <w:r w:rsidR="00AE6AA0" w:rsidRPr="00E171D2">
        <w:rPr>
          <w:rFonts w:ascii="Montserrat" w:hAnsi="Montserrat" w:cs="Arial"/>
          <w:sz w:val="20"/>
          <w:lang w:val="lt-LT"/>
        </w:rPr>
        <w:t xml:space="preserve"> ar jo</w:t>
      </w:r>
      <w:r w:rsidR="00FD799B" w:rsidRPr="00E171D2">
        <w:rPr>
          <w:rFonts w:ascii="Montserrat" w:hAnsi="Montserrat" w:cs="Arial"/>
          <w:sz w:val="20"/>
          <w:lang w:val="lt-LT"/>
        </w:rPr>
        <w:t>s</w:t>
      </w:r>
      <w:r w:rsidR="00AE6AA0" w:rsidRPr="00E171D2">
        <w:rPr>
          <w:rFonts w:ascii="Montserrat" w:hAnsi="Montserrat" w:cs="Arial"/>
          <w:sz w:val="20"/>
          <w:lang w:val="lt-LT"/>
        </w:rPr>
        <w:t xml:space="preserve"> komponentui </w:t>
      </w:r>
      <w:r w:rsidR="00781856">
        <w:rPr>
          <w:rFonts w:ascii="Montserrat" w:hAnsi="Montserrat" w:cs="Arial"/>
          <w:sz w:val="20"/>
          <w:lang w:val="lt-LT"/>
        </w:rPr>
        <w:t xml:space="preserve">turi būti </w:t>
      </w:r>
      <w:r w:rsidR="00AE6AA0" w:rsidRPr="00E171D2">
        <w:rPr>
          <w:rFonts w:ascii="Montserrat" w:hAnsi="Montserrat" w:cs="Arial"/>
          <w:sz w:val="20"/>
          <w:lang w:val="lt-LT"/>
        </w:rPr>
        <w:t>taikoma gamintojo garantija.</w:t>
      </w:r>
      <w:r w:rsidR="00BB31DC">
        <w:rPr>
          <w:rFonts w:ascii="Montserrat" w:hAnsi="Montserrat" w:cs="Arial"/>
          <w:sz w:val="20"/>
          <w:lang w:val="lt-LT"/>
        </w:rPr>
        <w:t xml:space="preserve"> Nurodyti garantiniai terminai pradedami skaičiuoti nuo naujos vaizdo stebėjimo kameros </w:t>
      </w:r>
      <w:r w:rsidR="00A347A0">
        <w:rPr>
          <w:rFonts w:ascii="Montserrat" w:hAnsi="Montserrat" w:cs="Arial"/>
          <w:sz w:val="20"/>
          <w:lang w:val="lt-LT"/>
        </w:rPr>
        <w:t>priėmimo–perdavimo akto pasirašymo dienos.</w:t>
      </w:r>
    </w:p>
    <w:bookmarkEnd w:id="3"/>
    <w:p w14:paraId="5D80AE86" w14:textId="6FC34DB8" w:rsidR="00670FFC" w:rsidRPr="0036055A" w:rsidRDefault="006E4EFF" w:rsidP="00B94E2F">
      <w:pPr>
        <w:pStyle w:val="ListParagraph"/>
        <w:numPr>
          <w:ilvl w:val="0"/>
          <w:numId w:val="4"/>
        </w:numPr>
        <w:ind w:left="0" w:firstLine="567"/>
        <w:rPr>
          <w:szCs w:val="20"/>
          <w:lang w:val="lt-LT"/>
        </w:rPr>
      </w:pPr>
      <w:r w:rsidRPr="0036055A">
        <w:rPr>
          <w:szCs w:val="20"/>
          <w:lang w:val="lt-LT"/>
        </w:rPr>
        <w:t>Nurodyti garantiniai terminai pradedami skaičiuoti nuo</w:t>
      </w:r>
      <w:r w:rsidR="00DB1895" w:rsidRPr="0036055A">
        <w:rPr>
          <w:szCs w:val="20"/>
          <w:lang w:val="lt-LT"/>
        </w:rPr>
        <w:t xml:space="preserve"> </w:t>
      </w:r>
      <w:r w:rsidR="00027B25">
        <w:rPr>
          <w:szCs w:val="20"/>
          <w:lang w:val="lt-LT"/>
        </w:rPr>
        <w:t xml:space="preserve">Paslaugų teikėjo </w:t>
      </w:r>
      <w:r w:rsidR="00DB1895" w:rsidRPr="0036055A">
        <w:rPr>
          <w:szCs w:val="20"/>
          <w:lang w:val="lt-LT"/>
        </w:rPr>
        <w:t>pranešimo</w:t>
      </w:r>
      <w:r w:rsidR="0034652A" w:rsidRPr="0036055A">
        <w:rPr>
          <w:szCs w:val="20"/>
          <w:lang w:val="lt-LT"/>
        </w:rPr>
        <w:t xml:space="preserve"> el. paštu </w:t>
      </w:r>
      <w:r w:rsidR="00DB1895" w:rsidRPr="0036055A">
        <w:rPr>
          <w:szCs w:val="20"/>
          <w:lang w:val="lt-LT"/>
        </w:rPr>
        <w:t>pateikimo</w:t>
      </w:r>
      <w:r w:rsidR="0034652A" w:rsidRPr="0036055A">
        <w:rPr>
          <w:szCs w:val="20"/>
          <w:lang w:val="lt-LT"/>
        </w:rPr>
        <w:t xml:space="preserve"> apie gedimo šalinimo užbaigimą</w:t>
      </w:r>
      <w:r w:rsidR="001574AE" w:rsidRPr="0036055A">
        <w:rPr>
          <w:szCs w:val="20"/>
          <w:lang w:val="lt-LT"/>
        </w:rPr>
        <w:t xml:space="preserve"> </w:t>
      </w:r>
      <w:r w:rsidRPr="0036055A">
        <w:rPr>
          <w:szCs w:val="20"/>
          <w:lang w:val="lt-LT"/>
        </w:rPr>
        <w:t xml:space="preserve">dienos. Garantijos terminu užfiksuotus garantinius gedimus Paslaugų teikėjas šalina savo sąskaita ir ištekliais. Garantinių gedimų fiksavimui (registravimui) ir šalinimui taikoma techninės specifikacijos </w:t>
      </w:r>
      <w:r w:rsidR="002E4D13">
        <w:rPr>
          <w:szCs w:val="20"/>
          <w:lang w:val="lt-LT"/>
        </w:rPr>
        <w:t>6</w:t>
      </w:r>
      <w:r w:rsidR="00233FD4">
        <w:rPr>
          <w:szCs w:val="20"/>
          <w:lang w:val="lt-LT"/>
        </w:rPr>
        <w:t>–</w:t>
      </w:r>
      <w:r w:rsidR="002E4D13">
        <w:rPr>
          <w:szCs w:val="20"/>
          <w:lang w:val="lt-LT"/>
        </w:rPr>
        <w:t>8</w:t>
      </w:r>
      <w:r w:rsidR="00FA6D83" w:rsidRPr="0036055A">
        <w:rPr>
          <w:szCs w:val="20"/>
          <w:lang w:val="lt-LT"/>
        </w:rPr>
        <w:t xml:space="preserve"> </w:t>
      </w:r>
      <w:r w:rsidRPr="0036055A">
        <w:rPr>
          <w:szCs w:val="20"/>
          <w:lang w:val="lt-LT"/>
        </w:rPr>
        <w:t>punkt</w:t>
      </w:r>
      <w:r w:rsidR="00233FD4">
        <w:rPr>
          <w:szCs w:val="20"/>
          <w:lang w:val="lt-LT"/>
        </w:rPr>
        <w:t>uose</w:t>
      </w:r>
      <w:r w:rsidRPr="0036055A">
        <w:rPr>
          <w:szCs w:val="20"/>
          <w:lang w:val="lt-LT"/>
        </w:rPr>
        <w:t xml:space="preserve"> nustatyta tvarka ir terminai.</w:t>
      </w:r>
    </w:p>
    <w:p w14:paraId="0A329AEA" w14:textId="527A6E15" w:rsidR="00EE413D" w:rsidRPr="0036055A" w:rsidRDefault="00EE413D" w:rsidP="008B3C22">
      <w:pPr>
        <w:pStyle w:val="ListParagraph"/>
        <w:numPr>
          <w:ilvl w:val="0"/>
          <w:numId w:val="19"/>
        </w:numPr>
        <w:ind w:left="0" w:firstLine="567"/>
        <w:rPr>
          <w:szCs w:val="20"/>
          <w:lang w:val="lt-LT"/>
        </w:rPr>
      </w:pPr>
      <w:r w:rsidRPr="0036055A">
        <w:rPr>
          <w:szCs w:val="20"/>
          <w:lang w:val="lt-LT"/>
        </w:rPr>
        <w:t xml:space="preserve">Garantinis gedimas – visi garantiniu laikotarpiu (terminu) įvykę naujai sumontuotos </w:t>
      </w:r>
      <w:r w:rsidR="00C666FA" w:rsidRPr="0036055A">
        <w:rPr>
          <w:szCs w:val="20"/>
          <w:lang w:val="lt-LT"/>
        </w:rPr>
        <w:t>vaizdo stebėjimo kameros įrangos (įskaitant programinę įrangą) ir (ar) komponento gedimai ar nustatyti atlikt</w:t>
      </w:r>
      <w:r w:rsidR="00276765">
        <w:rPr>
          <w:szCs w:val="20"/>
          <w:lang w:val="lt-LT"/>
        </w:rPr>
        <w:t xml:space="preserve">os priežiūros </w:t>
      </w:r>
      <w:r w:rsidR="00C666FA" w:rsidRPr="0036055A">
        <w:rPr>
          <w:szCs w:val="20"/>
          <w:lang w:val="lt-LT"/>
        </w:rPr>
        <w:t xml:space="preserve">trūkumai, nepriklausomai nuo gedimo ar trūkumo tipo ir priežasties, </w:t>
      </w:r>
      <w:r w:rsidR="00C666FA" w:rsidRPr="0036055A">
        <w:rPr>
          <w:szCs w:val="20"/>
          <w:lang w:val="lt-LT"/>
        </w:rPr>
        <w:lastRenderedPageBreak/>
        <w:t>išskyrus</w:t>
      </w:r>
      <w:r w:rsidRPr="0036055A">
        <w:rPr>
          <w:szCs w:val="20"/>
          <w:lang w:val="lt-LT"/>
        </w:rPr>
        <w:t>:</w:t>
      </w:r>
    </w:p>
    <w:p w14:paraId="526DBF19" w14:textId="3DDDEFC6" w:rsidR="00EE413D" w:rsidRPr="0036055A" w:rsidRDefault="00EE413D" w:rsidP="008B3C22">
      <w:pPr>
        <w:pStyle w:val="ListParagraph"/>
        <w:numPr>
          <w:ilvl w:val="1"/>
          <w:numId w:val="19"/>
        </w:numPr>
        <w:ind w:left="0" w:firstLine="567"/>
        <w:rPr>
          <w:szCs w:val="20"/>
          <w:lang w:val="lt-LT"/>
        </w:rPr>
      </w:pPr>
      <w:r w:rsidRPr="0036055A">
        <w:rPr>
          <w:szCs w:val="20"/>
          <w:lang w:val="lt-LT"/>
        </w:rPr>
        <w:t xml:space="preserve">Gedimus ar trūkumus, atsiradusius išimtinai dėl </w:t>
      </w:r>
      <w:r w:rsidR="000479FA">
        <w:rPr>
          <w:szCs w:val="20"/>
          <w:lang w:val="lt-LT"/>
        </w:rPr>
        <w:t>t</w:t>
      </w:r>
      <w:r w:rsidRPr="0036055A">
        <w:rPr>
          <w:szCs w:val="20"/>
          <w:lang w:val="lt-LT"/>
        </w:rPr>
        <w:t>rečios</w:t>
      </w:r>
      <w:r w:rsidR="000479FA">
        <w:rPr>
          <w:szCs w:val="20"/>
          <w:lang w:val="lt-LT"/>
        </w:rPr>
        <w:t>ios</w:t>
      </w:r>
      <w:r w:rsidRPr="0036055A">
        <w:rPr>
          <w:szCs w:val="20"/>
          <w:lang w:val="lt-LT"/>
        </w:rPr>
        <w:t xml:space="preserve"> šalies veiksmų (pvz., </w:t>
      </w:r>
      <w:r w:rsidR="00CE428C" w:rsidRPr="00E171D2">
        <w:rPr>
          <w:rFonts w:cs="Arial"/>
          <w:szCs w:val="20"/>
          <w:lang w:val="lt-LT"/>
        </w:rPr>
        <w:t>vaizdo stebėjimo kameros</w:t>
      </w:r>
      <w:r w:rsidRPr="0036055A">
        <w:rPr>
          <w:szCs w:val="20"/>
          <w:lang w:val="lt-LT"/>
        </w:rPr>
        <w:t xml:space="preserve"> sugadinimas dėl chuliganiškų paskatų);</w:t>
      </w:r>
    </w:p>
    <w:p w14:paraId="574915D8" w14:textId="77777777" w:rsidR="00EE413D" w:rsidRPr="0036055A" w:rsidRDefault="00EE413D" w:rsidP="008B3C22">
      <w:pPr>
        <w:pStyle w:val="ListParagraph"/>
        <w:numPr>
          <w:ilvl w:val="1"/>
          <w:numId w:val="19"/>
        </w:numPr>
        <w:ind w:left="0" w:firstLine="567"/>
        <w:rPr>
          <w:szCs w:val="20"/>
          <w:lang w:val="lt-LT"/>
        </w:rPr>
      </w:pPr>
      <w:r w:rsidRPr="0036055A">
        <w:rPr>
          <w:szCs w:val="20"/>
          <w:lang w:val="lt-LT"/>
        </w:rPr>
        <w:t>Gedimus ar trūkumus, 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29D7F1A9" w14:textId="06F47068" w:rsidR="00EE413D" w:rsidRPr="0036055A" w:rsidRDefault="00EE413D" w:rsidP="008B3C22">
      <w:pPr>
        <w:pStyle w:val="ListParagraph"/>
        <w:numPr>
          <w:ilvl w:val="1"/>
          <w:numId w:val="19"/>
        </w:numPr>
        <w:ind w:left="0" w:firstLine="567"/>
        <w:rPr>
          <w:szCs w:val="20"/>
          <w:lang w:val="lt-LT"/>
        </w:rPr>
      </w:pPr>
      <w:r w:rsidRPr="0036055A">
        <w:rPr>
          <w:szCs w:val="20"/>
          <w:lang w:val="lt-LT"/>
        </w:rPr>
        <w:t xml:space="preserve">Gedimus ar trūkumus, atsiradusius dėl </w:t>
      </w:r>
      <w:r w:rsidR="000B02C3" w:rsidRPr="0036055A">
        <w:rPr>
          <w:szCs w:val="20"/>
          <w:lang w:val="lt-LT"/>
        </w:rPr>
        <w:t>Užsakovo</w:t>
      </w:r>
      <w:r w:rsidRPr="0036055A">
        <w:rPr>
          <w:szCs w:val="20"/>
          <w:lang w:val="lt-LT"/>
        </w:rPr>
        <w:t xml:space="preserve"> veiksmų arba neveikimo (tokiu atveju pareiga įrodyti </w:t>
      </w:r>
      <w:r w:rsidR="000B02C3" w:rsidRPr="0036055A">
        <w:rPr>
          <w:szCs w:val="20"/>
          <w:lang w:val="lt-LT"/>
        </w:rPr>
        <w:t>Užsakovo</w:t>
      </w:r>
      <w:r w:rsidRPr="0036055A">
        <w:rPr>
          <w:szCs w:val="20"/>
          <w:lang w:val="lt-LT"/>
        </w:rPr>
        <w:t xml:space="preserve"> kaltę tenka </w:t>
      </w:r>
      <w:r w:rsidR="000479FA">
        <w:rPr>
          <w:szCs w:val="20"/>
          <w:lang w:val="lt-LT"/>
        </w:rPr>
        <w:t>Paslaugų teikėjui</w:t>
      </w:r>
      <w:r w:rsidRPr="0036055A">
        <w:rPr>
          <w:szCs w:val="20"/>
          <w:lang w:val="lt-LT"/>
        </w:rPr>
        <w:t>).</w:t>
      </w:r>
    </w:p>
    <w:p w14:paraId="5C5EB357" w14:textId="6A88F788" w:rsidR="00EE413D" w:rsidRPr="0036055A" w:rsidRDefault="00EE413D" w:rsidP="008B3C22">
      <w:pPr>
        <w:pStyle w:val="ListParagraph"/>
        <w:numPr>
          <w:ilvl w:val="1"/>
          <w:numId w:val="19"/>
        </w:numPr>
        <w:ind w:left="0" w:firstLine="567"/>
        <w:rPr>
          <w:szCs w:val="20"/>
          <w:lang w:val="lt-LT"/>
        </w:rPr>
      </w:pPr>
      <w:r w:rsidRPr="0036055A">
        <w:rPr>
          <w:szCs w:val="20"/>
          <w:lang w:val="lt-LT"/>
        </w:rPr>
        <w:t xml:space="preserve">Visus veiksmus pagal garantinius įsipareigojimus </w:t>
      </w:r>
      <w:r w:rsidR="000479FA">
        <w:rPr>
          <w:szCs w:val="20"/>
          <w:lang w:val="lt-LT"/>
        </w:rPr>
        <w:t>Paslaugų teikėjas</w:t>
      </w:r>
      <w:r w:rsidR="000479FA" w:rsidRPr="0036055A">
        <w:rPr>
          <w:szCs w:val="20"/>
          <w:lang w:val="lt-LT"/>
        </w:rPr>
        <w:t xml:space="preserve"> </w:t>
      </w:r>
      <w:r w:rsidRPr="0036055A">
        <w:rPr>
          <w:szCs w:val="20"/>
          <w:lang w:val="lt-LT"/>
        </w:rPr>
        <w:t xml:space="preserve">turi atlikti savo sąskaita ir ištekliais, nepriklausomai nuo garantinio gedimo tipo. </w:t>
      </w:r>
    </w:p>
    <w:p w14:paraId="786B0859" w14:textId="4845ED20" w:rsidR="00CA5E32" w:rsidRDefault="00EE413D" w:rsidP="00AB4E3D">
      <w:pPr>
        <w:pStyle w:val="ListParagraph"/>
        <w:numPr>
          <w:ilvl w:val="1"/>
          <w:numId w:val="19"/>
        </w:numPr>
        <w:ind w:left="0" w:firstLine="567"/>
        <w:rPr>
          <w:szCs w:val="20"/>
          <w:lang w:val="lt-LT"/>
        </w:rPr>
      </w:pPr>
      <w:r w:rsidRPr="0036055A">
        <w:rPr>
          <w:szCs w:val="20"/>
          <w:lang w:val="lt-LT"/>
        </w:rPr>
        <w:t>Garantinių gedimų fiksavimui (registravimui) ir šalinimui taikoma</w:t>
      </w:r>
      <w:r w:rsidR="00F5309B" w:rsidRPr="0036055A">
        <w:rPr>
          <w:szCs w:val="20"/>
          <w:lang w:val="lt-LT"/>
        </w:rPr>
        <w:t xml:space="preserve"> </w:t>
      </w:r>
      <w:r w:rsidRPr="0036055A">
        <w:rPr>
          <w:szCs w:val="20"/>
          <w:lang w:val="lt-LT"/>
        </w:rPr>
        <w:t>Techninės specifikacijos</w:t>
      </w:r>
      <w:r w:rsidR="00F5309B" w:rsidRPr="0036055A">
        <w:rPr>
          <w:szCs w:val="20"/>
          <w:lang w:val="lt-LT"/>
        </w:rPr>
        <w:t xml:space="preserve"> </w:t>
      </w:r>
      <w:r w:rsidR="00A0001A" w:rsidRPr="00BE59E5">
        <w:rPr>
          <w:szCs w:val="20"/>
          <w:lang w:val="lt-LT"/>
        </w:rPr>
        <w:t>10</w:t>
      </w:r>
      <w:r w:rsidR="00A8290D" w:rsidRPr="00A0001A">
        <w:rPr>
          <w:szCs w:val="20"/>
          <w:lang w:val="lt-LT"/>
        </w:rPr>
        <w:t>–12</w:t>
      </w:r>
      <w:r w:rsidR="00D9010F" w:rsidRPr="0036055A">
        <w:rPr>
          <w:szCs w:val="20"/>
          <w:lang w:val="lt-LT"/>
        </w:rPr>
        <w:t xml:space="preserve"> </w:t>
      </w:r>
      <w:r w:rsidR="00F5309B" w:rsidRPr="00E171D2">
        <w:rPr>
          <w:szCs w:val="20"/>
          <w:lang w:val="lt-LT"/>
        </w:rPr>
        <w:t>punkt</w:t>
      </w:r>
      <w:r w:rsidR="00233FD4">
        <w:rPr>
          <w:szCs w:val="20"/>
          <w:lang w:val="lt-LT"/>
        </w:rPr>
        <w:t>uose</w:t>
      </w:r>
      <w:r w:rsidR="00F5309B" w:rsidRPr="00E171D2">
        <w:rPr>
          <w:szCs w:val="20"/>
          <w:lang w:val="lt-LT"/>
        </w:rPr>
        <w:t xml:space="preserve"> </w:t>
      </w:r>
      <w:r w:rsidRPr="0036055A">
        <w:rPr>
          <w:szCs w:val="20"/>
          <w:lang w:val="lt-LT"/>
        </w:rPr>
        <w:t>nustatyta tvarka ir terminai.</w:t>
      </w:r>
    </w:p>
    <w:p w14:paraId="31AFAE8C" w14:textId="77777777" w:rsidR="001F0FE6" w:rsidRPr="0036055A" w:rsidRDefault="001F0FE6" w:rsidP="0036055A">
      <w:pPr>
        <w:pStyle w:val="ListParagraph"/>
        <w:spacing w:line="240" w:lineRule="auto"/>
        <w:ind w:left="567" w:firstLine="0"/>
        <w:rPr>
          <w:szCs w:val="20"/>
          <w:lang w:val="lt-LT"/>
        </w:rPr>
      </w:pPr>
    </w:p>
    <w:p w14:paraId="42BBC6A8" w14:textId="01984FB9" w:rsidR="00912D5D" w:rsidRPr="0036055A" w:rsidRDefault="00912D5D" w:rsidP="0036055A">
      <w:pPr>
        <w:pStyle w:val="Caption"/>
        <w:keepNext/>
        <w:spacing w:after="0" w:line="240" w:lineRule="auto"/>
        <w:ind w:firstLine="0"/>
        <w:rPr>
          <w:i w:val="0"/>
          <w:iCs w:val="0"/>
          <w:color w:val="auto"/>
          <w:sz w:val="20"/>
          <w:szCs w:val="20"/>
          <w:lang w:val="lt-LT"/>
        </w:rPr>
      </w:pPr>
      <w:r w:rsidRPr="0036055A">
        <w:rPr>
          <w:i w:val="0"/>
          <w:iCs w:val="0"/>
          <w:color w:val="auto"/>
          <w:sz w:val="20"/>
          <w:szCs w:val="20"/>
          <w:lang w:val="lt-LT"/>
        </w:rPr>
        <w:fldChar w:fldCharType="begin"/>
      </w:r>
      <w:r w:rsidRPr="0036055A">
        <w:rPr>
          <w:i w:val="0"/>
          <w:iCs w:val="0"/>
          <w:color w:val="auto"/>
          <w:sz w:val="20"/>
          <w:szCs w:val="20"/>
          <w:lang w:val="lt-LT"/>
        </w:rPr>
        <w:instrText xml:space="preserve"> SEQ lentelė \* ARABIC </w:instrText>
      </w:r>
      <w:r w:rsidRPr="0036055A">
        <w:rPr>
          <w:i w:val="0"/>
          <w:iCs w:val="0"/>
          <w:color w:val="auto"/>
          <w:sz w:val="20"/>
          <w:szCs w:val="20"/>
          <w:lang w:val="lt-LT"/>
        </w:rPr>
        <w:fldChar w:fldCharType="separate"/>
      </w:r>
      <w:r w:rsidR="00F03BC3">
        <w:rPr>
          <w:i w:val="0"/>
          <w:iCs w:val="0"/>
          <w:noProof/>
          <w:color w:val="auto"/>
          <w:sz w:val="20"/>
          <w:szCs w:val="20"/>
          <w:lang w:val="lt-LT"/>
        </w:rPr>
        <w:t>1</w:t>
      </w:r>
      <w:r w:rsidRPr="0036055A">
        <w:rPr>
          <w:i w:val="0"/>
          <w:iCs w:val="0"/>
          <w:color w:val="auto"/>
          <w:sz w:val="20"/>
          <w:szCs w:val="20"/>
          <w:lang w:val="lt-LT"/>
        </w:rPr>
        <w:fldChar w:fldCharType="end"/>
      </w:r>
      <w:r w:rsidRPr="0036055A">
        <w:rPr>
          <w:i w:val="0"/>
          <w:iCs w:val="0"/>
          <w:color w:val="auto"/>
          <w:sz w:val="20"/>
          <w:szCs w:val="20"/>
          <w:lang w:val="lt-LT"/>
        </w:rPr>
        <w:t xml:space="preserve"> lentelė. </w:t>
      </w:r>
      <w:r w:rsidR="006D0A89">
        <w:rPr>
          <w:i w:val="0"/>
          <w:iCs w:val="0"/>
          <w:color w:val="auto"/>
          <w:sz w:val="20"/>
          <w:szCs w:val="20"/>
          <w:lang w:val="lt-LT"/>
        </w:rPr>
        <w:t>Esamų v</w:t>
      </w:r>
      <w:r w:rsidRPr="0036055A">
        <w:rPr>
          <w:i w:val="0"/>
          <w:iCs w:val="0"/>
          <w:color w:val="auto"/>
          <w:sz w:val="20"/>
          <w:szCs w:val="20"/>
          <w:lang w:val="lt-LT"/>
        </w:rPr>
        <w:t>aizdo stebėjimo kamer</w:t>
      </w:r>
      <w:r w:rsidR="00635385">
        <w:rPr>
          <w:i w:val="0"/>
          <w:iCs w:val="0"/>
          <w:color w:val="auto"/>
          <w:sz w:val="20"/>
          <w:szCs w:val="20"/>
          <w:lang w:val="lt-LT"/>
        </w:rPr>
        <w:t>ų</w:t>
      </w:r>
      <w:r w:rsidR="006A4613">
        <w:rPr>
          <w:i w:val="0"/>
          <w:iCs w:val="0"/>
          <w:color w:val="auto"/>
          <w:sz w:val="20"/>
          <w:szCs w:val="20"/>
          <w:lang w:val="lt-LT"/>
        </w:rPr>
        <w:t>,</w:t>
      </w:r>
      <w:r w:rsidRPr="0036055A">
        <w:rPr>
          <w:i w:val="0"/>
          <w:iCs w:val="0"/>
          <w:color w:val="auto"/>
          <w:sz w:val="20"/>
          <w:szCs w:val="20"/>
          <w:lang w:val="lt-LT"/>
        </w:rPr>
        <w:t xml:space="preserve"> sumontuot</w:t>
      </w:r>
      <w:r w:rsidR="00635385">
        <w:rPr>
          <w:i w:val="0"/>
          <w:iCs w:val="0"/>
          <w:color w:val="auto"/>
          <w:sz w:val="20"/>
          <w:szCs w:val="20"/>
          <w:lang w:val="lt-LT"/>
        </w:rPr>
        <w:t>ų</w:t>
      </w:r>
      <w:r w:rsidRPr="0036055A">
        <w:rPr>
          <w:i w:val="0"/>
          <w:iCs w:val="0"/>
          <w:color w:val="auto"/>
          <w:sz w:val="20"/>
          <w:szCs w:val="20"/>
          <w:lang w:val="lt-LT"/>
        </w:rPr>
        <w:t xml:space="preserve"> ant televizijos bokšto, techniniai duomenys</w:t>
      </w:r>
      <w:r w:rsidR="00324FA7">
        <w:rPr>
          <w:i w:val="0"/>
          <w:iCs w:val="0"/>
          <w:color w:val="auto"/>
          <w:sz w:val="20"/>
          <w:szCs w:val="20"/>
          <w:lang w:val="lt-LT"/>
        </w:rPr>
        <w:t>:</w:t>
      </w:r>
    </w:p>
    <w:tbl>
      <w:tblPr>
        <w:tblStyle w:val="TableGrid"/>
        <w:tblW w:w="9508" w:type="dxa"/>
        <w:jc w:val="center"/>
        <w:tblLayout w:type="fixed"/>
        <w:tblLook w:val="04A0" w:firstRow="1" w:lastRow="0" w:firstColumn="1" w:lastColumn="0" w:noHBand="0" w:noVBand="1"/>
      </w:tblPr>
      <w:tblGrid>
        <w:gridCol w:w="846"/>
        <w:gridCol w:w="3402"/>
        <w:gridCol w:w="5260"/>
      </w:tblGrid>
      <w:tr w:rsidR="00C036B5" w:rsidRPr="00E171D2" w14:paraId="6B22A0D1" w14:textId="77777777" w:rsidTr="7C41CE82">
        <w:trPr>
          <w:jc w:val="center"/>
        </w:trPr>
        <w:tc>
          <w:tcPr>
            <w:tcW w:w="846" w:type="dxa"/>
            <w:vAlign w:val="center"/>
          </w:tcPr>
          <w:p w14:paraId="75457A8C" w14:textId="3157281B" w:rsidR="00C036B5" w:rsidRPr="00E171D2" w:rsidRDefault="004258D9" w:rsidP="0036055A">
            <w:pPr>
              <w:spacing w:line="240" w:lineRule="auto"/>
              <w:ind w:firstLine="0"/>
              <w:jc w:val="center"/>
              <w:rPr>
                <w:b/>
                <w:bCs/>
                <w:szCs w:val="20"/>
                <w:lang w:val="lt-LT"/>
              </w:rPr>
            </w:pPr>
            <w:r w:rsidRPr="00E171D2">
              <w:rPr>
                <w:b/>
                <w:bCs/>
                <w:szCs w:val="20"/>
                <w:lang w:val="lt-LT"/>
              </w:rPr>
              <w:t>E</w:t>
            </w:r>
            <w:r w:rsidR="00C036B5" w:rsidRPr="00E171D2">
              <w:rPr>
                <w:b/>
                <w:bCs/>
                <w:szCs w:val="20"/>
                <w:lang w:val="lt-LT"/>
              </w:rPr>
              <w:t>il. Nr.</w:t>
            </w:r>
          </w:p>
        </w:tc>
        <w:tc>
          <w:tcPr>
            <w:tcW w:w="3402" w:type="dxa"/>
            <w:vAlign w:val="center"/>
          </w:tcPr>
          <w:p w14:paraId="057B3C5B" w14:textId="77777777" w:rsidR="00C036B5" w:rsidRPr="00E171D2" w:rsidRDefault="00C036B5" w:rsidP="0036055A">
            <w:pPr>
              <w:spacing w:line="240" w:lineRule="auto"/>
              <w:ind w:firstLine="0"/>
              <w:jc w:val="center"/>
              <w:rPr>
                <w:b/>
                <w:bCs/>
                <w:szCs w:val="20"/>
                <w:lang w:val="lt-LT"/>
              </w:rPr>
            </w:pPr>
            <w:r w:rsidRPr="00E171D2">
              <w:rPr>
                <w:b/>
                <w:bCs/>
                <w:szCs w:val="20"/>
                <w:lang w:val="lt-LT"/>
              </w:rPr>
              <w:t>Charakteristika</w:t>
            </w:r>
          </w:p>
        </w:tc>
        <w:tc>
          <w:tcPr>
            <w:tcW w:w="5260" w:type="dxa"/>
            <w:vAlign w:val="center"/>
          </w:tcPr>
          <w:p w14:paraId="63C72D52" w14:textId="0E127C92" w:rsidR="00C036B5" w:rsidRPr="00E171D2" w:rsidRDefault="00C036B5" w:rsidP="0036055A">
            <w:pPr>
              <w:spacing w:line="240" w:lineRule="auto"/>
              <w:ind w:firstLine="0"/>
              <w:jc w:val="center"/>
              <w:rPr>
                <w:b/>
                <w:bCs/>
                <w:color w:val="FF0000"/>
                <w:szCs w:val="20"/>
                <w:lang w:val="lt-LT"/>
              </w:rPr>
            </w:pPr>
            <w:r w:rsidRPr="00E171D2">
              <w:rPr>
                <w:b/>
                <w:bCs/>
                <w:szCs w:val="20"/>
                <w:lang w:val="lt-LT"/>
              </w:rPr>
              <w:t>Techniniai duomenys</w:t>
            </w:r>
          </w:p>
        </w:tc>
      </w:tr>
      <w:tr w:rsidR="00C036B5" w:rsidRPr="00E171D2" w14:paraId="63FD9641" w14:textId="77777777" w:rsidTr="7C41CE82">
        <w:trPr>
          <w:jc w:val="center"/>
        </w:trPr>
        <w:tc>
          <w:tcPr>
            <w:tcW w:w="846" w:type="dxa"/>
          </w:tcPr>
          <w:p w14:paraId="2A805FB3" w14:textId="77777777" w:rsidR="00C036B5" w:rsidRPr="00E171D2" w:rsidRDefault="00C036B5" w:rsidP="000479FA">
            <w:pPr>
              <w:numPr>
                <w:ilvl w:val="0"/>
                <w:numId w:val="2"/>
              </w:numPr>
              <w:spacing w:line="240" w:lineRule="auto"/>
              <w:rPr>
                <w:bCs/>
                <w:szCs w:val="20"/>
                <w:lang w:val="lt-LT"/>
              </w:rPr>
            </w:pPr>
          </w:p>
        </w:tc>
        <w:tc>
          <w:tcPr>
            <w:tcW w:w="3402" w:type="dxa"/>
          </w:tcPr>
          <w:p w14:paraId="19E40D8D" w14:textId="67AD391A" w:rsidR="00C036B5" w:rsidRPr="00E171D2" w:rsidRDefault="008812E7" w:rsidP="000479FA">
            <w:pPr>
              <w:spacing w:line="240" w:lineRule="auto"/>
              <w:ind w:firstLine="0"/>
              <w:rPr>
                <w:bCs/>
                <w:szCs w:val="20"/>
                <w:lang w:val="lt-LT"/>
              </w:rPr>
            </w:pPr>
            <w:r w:rsidRPr="00E171D2">
              <w:rPr>
                <w:bCs/>
                <w:szCs w:val="20"/>
                <w:lang w:val="lt-LT"/>
              </w:rPr>
              <w:t xml:space="preserve">Įrengtos vaizdo </w:t>
            </w:r>
            <w:r w:rsidR="00DD0AB6" w:rsidRPr="00E171D2">
              <w:rPr>
                <w:bCs/>
                <w:szCs w:val="20"/>
                <w:lang w:val="lt-LT"/>
              </w:rPr>
              <w:t xml:space="preserve">stebėjimo kameros </w:t>
            </w:r>
            <w:r w:rsidR="00393824" w:rsidRPr="00E171D2">
              <w:rPr>
                <w:bCs/>
                <w:szCs w:val="20"/>
                <w:lang w:val="lt-LT"/>
              </w:rPr>
              <w:t>gamintojas, modelis</w:t>
            </w:r>
          </w:p>
        </w:tc>
        <w:tc>
          <w:tcPr>
            <w:tcW w:w="5260" w:type="dxa"/>
          </w:tcPr>
          <w:p w14:paraId="5CE8A48D" w14:textId="46CC04AC" w:rsidR="00C036B5" w:rsidRPr="00E171D2" w:rsidRDefault="0071768B" w:rsidP="000479FA">
            <w:pPr>
              <w:spacing w:line="240" w:lineRule="auto"/>
              <w:ind w:firstLine="0"/>
              <w:rPr>
                <w:bCs/>
                <w:szCs w:val="20"/>
                <w:lang w:val="lt-LT"/>
              </w:rPr>
            </w:pPr>
            <w:proofErr w:type="spellStart"/>
            <w:r w:rsidRPr="00E171D2">
              <w:rPr>
                <w:bCs/>
                <w:szCs w:val="20"/>
                <w:lang w:val="lt-LT"/>
              </w:rPr>
              <w:t>Dahua</w:t>
            </w:r>
            <w:proofErr w:type="spellEnd"/>
            <w:r w:rsidRPr="00E171D2">
              <w:rPr>
                <w:bCs/>
                <w:szCs w:val="20"/>
                <w:lang w:val="lt-LT"/>
              </w:rPr>
              <w:t xml:space="preserve"> </w:t>
            </w:r>
            <w:proofErr w:type="spellStart"/>
            <w:r w:rsidRPr="00E171D2">
              <w:rPr>
                <w:bCs/>
                <w:szCs w:val="20"/>
                <w:lang w:val="lt-LT"/>
              </w:rPr>
              <w:t>Technology</w:t>
            </w:r>
            <w:proofErr w:type="spellEnd"/>
            <w:r w:rsidR="00600CD2" w:rsidRPr="00E171D2">
              <w:rPr>
                <w:bCs/>
                <w:szCs w:val="20"/>
                <w:lang w:val="lt-LT"/>
              </w:rPr>
              <w:t>,</w:t>
            </w:r>
            <w:r w:rsidRPr="00E171D2">
              <w:rPr>
                <w:bCs/>
                <w:szCs w:val="20"/>
                <w:lang w:val="lt-LT"/>
              </w:rPr>
              <w:t xml:space="preserve"> DH-PTZ12248V-IRB-N</w:t>
            </w:r>
            <w:r w:rsidR="00600CD2" w:rsidRPr="00E171D2">
              <w:rPr>
                <w:bCs/>
                <w:szCs w:val="20"/>
                <w:lang w:val="lt-LT"/>
              </w:rPr>
              <w:t xml:space="preserve"> 2MP 48x </w:t>
            </w:r>
            <w:proofErr w:type="spellStart"/>
            <w:r w:rsidR="00600CD2" w:rsidRPr="00E171D2">
              <w:rPr>
                <w:bCs/>
                <w:szCs w:val="20"/>
                <w:lang w:val="lt-LT"/>
              </w:rPr>
              <w:t>Starlight</w:t>
            </w:r>
            <w:proofErr w:type="spellEnd"/>
            <w:r w:rsidR="00600CD2" w:rsidRPr="00E171D2">
              <w:rPr>
                <w:bCs/>
                <w:szCs w:val="20"/>
                <w:lang w:val="lt-LT"/>
              </w:rPr>
              <w:t xml:space="preserve"> IR Network </w:t>
            </w:r>
            <w:proofErr w:type="spellStart"/>
            <w:r w:rsidR="00600CD2" w:rsidRPr="00E171D2">
              <w:rPr>
                <w:bCs/>
                <w:szCs w:val="20"/>
                <w:lang w:val="lt-LT"/>
              </w:rPr>
              <w:t>Positioning</w:t>
            </w:r>
            <w:proofErr w:type="spellEnd"/>
            <w:r w:rsidR="00600CD2" w:rsidRPr="00E171D2">
              <w:rPr>
                <w:bCs/>
                <w:szCs w:val="20"/>
                <w:lang w:val="lt-LT"/>
              </w:rPr>
              <w:t xml:space="preserve"> System</w:t>
            </w:r>
          </w:p>
        </w:tc>
      </w:tr>
      <w:tr w:rsidR="000D0A62" w:rsidRPr="00E171D2" w14:paraId="7A2E4207" w14:textId="77777777" w:rsidTr="7C41CE82">
        <w:trPr>
          <w:jc w:val="center"/>
        </w:trPr>
        <w:tc>
          <w:tcPr>
            <w:tcW w:w="846" w:type="dxa"/>
          </w:tcPr>
          <w:p w14:paraId="26FC1D82" w14:textId="77777777" w:rsidR="000D0A62" w:rsidRPr="00E171D2" w:rsidRDefault="000D0A62" w:rsidP="00D07FB5">
            <w:pPr>
              <w:numPr>
                <w:ilvl w:val="0"/>
                <w:numId w:val="2"/>
              </w:numPr>
              <w:spacing w:line="240" w:lineRule="auto"/>
              <w:rPr>
                <w:bCs/>
                <w:szCs w:val="20"/>
                <w:lang w:val="lt-LT"/>
              </w:rPr>
            </w:pPr>
          </w:p>
        </w:tc>
        <w:tc>
          <w:tcPr>
            <w:tcW w:w="3402" w:type="dxa"/>
          </w:tcPr>
          <w:p w14:paraId="3104DAC5" w14:textId="5B8BE497" w:rsidR="000D0A62" w:rsidRPr="00E171D2" w:rsidRDefault="000D0A62" w:rsidP="00D07FB5">
            <w:pPr>
              <w:spacing w:line="240" w:lineRule="auto"/>
              <w:ind w:firstLine="0"/>
              <w:rPr>
                <w:bCs/>
                <w:szCs w:val="20"/>
                <w:lang w:val="lt-LT"/>
              </w:rPr>
            </w:pPr>
            <w:r w:rsidRPr="00E171D2">
              <w:rPr>
                <w:bCs/>
                <w:szCs w:val="20"/>
                <w:lang w:val="lt-LT"/>
              </w:rPr>
              <w:t>Vaizdo kameros tipas</w:t>
            </w:r>
          </w:p>
        </w:tc>
        <w:tc>
          <w:tcPr>
            <w:tcW w:w="5260" w:type="dxa"/>
          </w:tcPr>
          <w:p w14:paraId="2249898A" w14:textId="20CD48DA" w:rsidR="000D0A62" w:rsidRPr="00E171D2" w:rsidRDefault="000D0A62" w:rsidP="00D07FB5">
            <w:pPr>
              <w:spacing w:line="240" w:lineRule="auto"/>
              <w:ind w:firstLine="0"/>
              <w:rPr>
                <w:bCs/>
                <w:szCs w:val="20"/>
                <w:lang w:val="lt-LT"/>
              </w:rPr>
            </w:pPr>
            <w:r w:rsidRPr="00E171D2">
              <w:rPr>
                <w:bCs/>
                <w:szCs w:val="20"/>
                <w:lang w:val="lt-LT"/>
              </w:rPr>
              <w:t>Valdoma, spalvoto vaizdo</w:t>
            </w:r>
          </w:p>
        </w:tc>
      </w:tr>
      <w:tr w:rsidR="000D0A62" w:rsidRPr="00E171D2" w14:paraId="2D364E2F" w14:textId="77777777" w:rsidTr="7C41CE82">
        <w:trPr>
          <w:jc w:val="center"/>
        </w:trPr>
        <w:tc>
          <w:tcPr>
            <w:tcW w:w="846" w:type="dxa"/>
          </w:tcPr>
          <w:p w14:paraId="127A1E12" w14:textId="77777777" w:rsidR="000D0A62" w:rsidRPr="00E171D2" w:rsidRDefault="000D0A62" w:rsidP="00D07FB5">
            <w:pPr>
              <w:numPr>
                <w:ilvl w:val="0"/>
                <w:numId w:val="2"/>
              </w:numPr>
              <w:spacing w:line="240" w:lineRule="auto"/>
              <w:rPr>
                <w:bCs/>
                <w:szCs w:val="20"/>
                <w:lang w:val="lt-LT"/>
              </w:rPr>
            </w:pPr>
          </w:p>
        </w:tc>
        <w:tc>
          <w:tcPr>
            <w:tcW w:w="3402" w:type="dxa"/>
          </w:tcPr>
          <w:p w14:paraId="71E065F0" w14:textId="4A66A26F" w:rsidR="000D0A62" w:rsidRPr="00E171D2" w:rsidRDefault="000D0A62" w:rsidP="00D07FB5">
            <w:pPr>
              <w:spacing w:line="240" w:lineRule="auto"/>
              <w:ind w:firstLine="0"/>
              <w:rPr>
                <w:bCs/>
                <w:szCs w:val="20"/>
                <w:lang w:val="lt-LT"/>
              </w:rPr>
            </w:pPr>
            <w:r w:rsidRPr="00E171D2">
              <w:rPr>
                <w:bCs/>
                <w:szCs w:val="20"/>
                <w:lang w:val="lt-LT"/>
              </w:rPr>
              <w:t>Standartas</w:t>
            </w:r>
          </w:p>
        </w:tc>
        <w:tc>
          <w:tcPr>
            <w:tcW w:w="5260" w:type="dxa"/>
          </w:tcPr>
          <w:p w14:paraId="48B39A61" w14:textId="14FF35BD" w:rsidR="000D0A62" w:rsidRPr="00E171D2" w:rsidRDefault="000D0A62" w:rsidP="7C41CE82">
            <w:pPr>
              <w:spacing w:line="240" w:lineRule="auto"/>
              <w:ind w:firstLine="0"/>
            </w:pPr>
            <w:r w:rsidRPr="7C41CE82">
              <w:t>ONVIF Profile S&amp;G, API, EN55032/EN55024/EN50130-4</w:t>
            </w:r>
            <w:r w:rsidR="67FEEB1D" w:rsidRPr="7C41CE82">
              <w:t xml:space="preserve"> </w:t>
            </w:r>
          </w:p>
        </w:tc>
      </w:tr>
      <w:tr w:rsidR="000D0A62" w:rsidRPr="00E171D2" w14:paraId="109D6A15" w14:textId="77777777" w:rsidTr="7C41CE82">
        <w:trPr>
          <w:jc w:val="center"/>
        </w:trPr>
        <w:tc>
          <w:tcPr>
            <w:tcW w:w="846" w:type="dxa"/>
          </w:tcPr>
          <w:p w14:paraId="17623DD7" w14:textId="77777777" w:rsidR="000D0A62" w:rsidRPr="00E171D2" w:rsidRDefault="000D0A62" w:rsidP="00D07FB5">
            <w:pPr>
              <w:numPr>
                <w:ilvl w:val="0"/>
                <w:numId w:val="2"/>
              </w:numPr>
              <w:spacing w:line="240" w:lineRule="auto"/>
              <w:rPr>
                <w:bCs/>
                <w:szCs w:val="20"/>
                <w:lang w:val="lt-LT"/>
              </w:rPr>
            </w:pPr>
          </w:p>
        </w:tc>
        <w:tc>
          <w:tcPr>
            <w:tcW w:w="3402" w:type="dxa"/>
          </w:tcPr>
          <w:p w14:paraId="2EEB0FA3" w14:textId="77777777" w:rsidR="000D0A62" w:rsidRPr="00E171D2" w:rsidRDefault="000D0A62" w:rsidP="00D07FB5">
            <w:pPr>
              <w:spacing w:line="240" w:lineRule="auto"/>
              <w:ind w:firstLine="0"/>
              <w:rPr>
                <w:bCs/>
                <w:szCs w:val="20"/>
                <w:lang w:val="lt-LT"/>
              </w:rPr>
            </w:pPr>
            <w:r w:rsidRPr="00E171D2">
              <w:rPr>
                <w:bCs/>
                <w:szCs w:val="20"/>
                <w:lang w:val="lt-LT"/>
              </w:rPr>
              <w:t>Optinis priartinimas</w:t>
            </w:r>
          </w:p>
        </w:tc>
        <w:tc>
          <w:tcPr>
            <w:tcW w:w="5260" w:type="dxa"/>
          </w:tcPr>
          <w:p w14:paraId="0AC3B257" w14:textId="4C3B3172" w:rsidR="000D0A62" w:rsidRPr="00E171D2" w:rsidRDefault="000D0A62" w:rsidP="00D07FB5">
            <w:pPr>
              <w:spacing w:line="240" w:lineRule="auto"/>
              <w:ind w:firstLine="0"/>
              <w:rPr>
                <w:bCs/>
                <w:szCs w:val="20"/>
                <w:lang w:val="lt-LT"/>
              </w:rPr>
            </w:pPr>
            <w:r w:rsidRPr="00E171D2">
              <w:rPr>
                <w:bCs/>
                <w:szCs w:val="20"/>
                <w:lang w:val="lt-LT"/>
              </w:rPr>
              <w:t>48 kartai</w:t>
            </w:r>
          </w:p>
        </w:tc>
      </w:tr>
      <w:tr w:rsidR="000D0A62" w:rsidRPr="00E171D2" w14:paraId="7390A79A" w14:textId="77777777" w:rsidTr="7C41CE82">
        <w:trPr>
          <w:jc w:val="center"/>
        </w:trPr>
        <w:tc>
          <w:tcPr>
            <w:tcW w:w="846" w:type="dxa"/>
          </w:tcPr>
          <w:p w14:paraId="01FB5D22" w14:textId="77777777" w:rsidR="000D0A62" w:rsidRPr="00E171D2" w:rsidRDefault="000D0A62" w:rsidP="00D07FB5">
            <w:pPr>
              <w:numPr>
                <w:ilvl w:val="0"/>
                <w:numId w:val="2"/>
              </w:numPr>
              <w:spacing w:line="240" w:lineRule="auto"/>
              <w:rPr>
                <w:bCs/>
                <w:szCs w:val="20"/>
                <w:lang w:val="lt-LT"/>
              </w:rPr>
            </w:pPr>
          </w:p>
        </w:tc>
        <w:tc>
          <w:tcPr>
            <w:tcW w:w="3402" w:type="dxa"/>
          </w:tcPr>
          <w:p w14:paraId="233088FE" w14:textId="77777777" w:rsidR="000D0A62" w:rsidRPr="00E171D2" w:rsidRDefault="000D0A62" w:rsidP="00D07FB5">
            <w:pPr>
              <w:spacing w:line="240" w:lineRule="auto"/>
              <w:ind w:firstLine="0"/>
              <w:rPr>
                <w:bCs/>
                <w:szCs w:val="20"/>
                <w:lang w:val="lt-LT"/>
              </w:rPr>
            </w:pPr>
            <w:r w:rsidRPr="00E171D2">
              <w:rPr>
                <w:bCs/>
                <w:szCs w:val="20"/>
                <w:lang w:val="lt-LT"/>
              </w:rPr>
              <w:t>Skaitmeninis priartinimas</w:t>
            </w:r>
          </w:p>
        </w:tc>
        <w:tc>
          <w:tcPr>
            <w:tcW w:w="5260" w:type="dxa"/>
          </w:tcPr>
          <w:p w14:paraId="18042F20" w14:textId="566A3690" w:rsidR="000D0A62" w:rsidRPr="00E171D2" w:rsidRDefault="000D0A62" w:rsidP="00D07FB5">
            <w:pPr>
              <w:spacing w:line="240" w:lineRule="auto"/>
              <w:ind w:firstLine="0"/>
              <w:rPr>
                <w:bCs/>
                <w:szCs w:val="20"/>
                <w:lang w:val="lt-LT"/>
              </w:rPr>
            </w:pPr>
            <w:r w:rsidRPr="00E171D2">
              <w:rPr>
                <w:bCs/>
                <w:szCs w:val="20"/>
                <w:lang w:val="lt-LT"/>
              </w:rPr>
              <w:t>16 kartų</w:t>
            </w:r>
          </w:p>
        </w:tc>
      </w:tr>
      <w:tr w:rsidR="000D0A62" w:rsidRPr="00E171D2" w14:paraId="40FBE8B8" w14:textId="77777777" w:rsidTr="7C41CE82">
        <w:trPr>
          <w:jc w:val="center"/>
        </w:trPr>
        <w:tc>
          <w:tcPr>
            <w:tcW w:w="846" w:type="dxa"/>
          </w:tcPr>
          <w:p w14:paraId="0F7ABC01" w14:textId="77777777" w:rsidR="000D0A62" w:rsidRPr="00E171D2" w:rsidRDefault="000D0A62" w:rsidP="00D07FB5">
            <w:pPr>
              <w:numPr>
                <w:ilvl w:val="0"/>
                <w:numId w:val="2"/>
              </w:numPr>
              <w:spacing w:line="240" w:lineRule="auto"/>
              <w:rPr>
                <w:bCs/>
                <w:szCs w:val="20"/>
                <w:lang w:val="lt-LT"/>
              </w:rPr>
            </w:pPr>
          </w:p>
        </w:tc>
        <w:tc>
          <w:tcPr>
            <w:tcW w:w="3402" w:type="dxa"/>
          </w:tcPr>
          <w:p w14:paraId="728B2BFB" w14:textId="77777777" w:rsidR="000D0A62" w:rsidRPr="00E171D2" w:rsidRDefault="000D0A62" w:rsidP="00D07FB5">
            <w:pPr>
              <w:spacing w:line="240" w:lineRule="auto"/>
              <w:ind w:firstLine="0"/>
              <w:rPr>
                <w:bCs/>
                <w:szCs w:val="20"/>
                <w:lang w:val="lt-LT"/>
              </w:rPr>
            </w:pPr>
            <w:r w:rsidRPr="00E171D2">
              <w:rPr>
                <w:bCs/>
                <w:szCs w:val="20"/>
                <w:lang w:val="lt-LT"/>
              </w:rPr>
              <w:t>Naktinis režimas</w:t>
            </w:r>
          </w:p>
        </w:tc>
        <w:tc>
          <w:tcPr>
            <w:tcW w:w="5260" w:type="dxa"/>
          </w:tcPr>
          <w:p w14:paraId="6023302C" w14:textId="14B548AE" w:rsidR="000D0A62" w:rsidRPr="00E171D2" w:rsidRDefault="000D0A62" w:rsidP="00D07FB5">
            <w:pPr>
              <w:spacing w:line="240" w:lineRule="auto"/>
              <w:ind w:firstLine="0"/>
              <w:rPr>
                <w:bCs/>
                <w:szCs w:val="20"/>
                <w:lang w:val="lt-LT"/>
              </w:rPr>
            </w:pPr>
            <w:r w:rsidRPr="00E171D2">
              <w:rPr>
                <w:bCs/>
                <w:szCs w:val="20"/>
                <w:lang w:val="lt-LT"/>
              </w:rPr>
              <w:t>IR integruotas pašvietimas iki 450 m atstumu</w:t>
            </w:r>
          </w:p>
        </w:tc>
      </w:tr>
      <w:tr w:rsidR="000D0A62" w:rsidRPr="00E171D2" w14:paraId="5380F6E8" w14:textId="77777777" w:rsidTr="7C41CE82">
        <w:trPr>
          <w:jc w:val="center"/>
        </w:trPr>
        <w:tc>
          <w:tcPr>
            <w:tcW w:w="846" w:type="dxa"/>
          </w:tcPr>
          <w:p w14:paraId="1B1BA16E" w14:textId="77777777" w:rsidR="000D0A62" w:rsidRPr="00E171D2" w:rsidRDefault="000D0A62" w:rsidP="00D07FB5">
            <w:pPr>
              <w:numPr>
                <w:ilvl w:val="0"/>
                <w:numId w:val="2"/>
              </w:numPr>
              <w:spacing w:line="240" w:lineRule="auto"/>
              <w:rPr>
                <w:bCs/>
                <w:szCs w:val="20"/>
                <w:lang w:val="lt-LT"/>
              </w:rPr>
            </w:pPr>
          </w:p>
        </w:tc>
        <w:tc>
          <w:tcPr>
            <w:tcW w:w="3402" w:type="dxa"/>
          </w:tcPr>
          <w:p w14:paraId="0E0CB07C" w14:textId="77777777" w:rsidR="000D0A62" w:rsidRPr="00E171D2" w:rsidRDefault="000D0A62" w:rsidP="00D07FB5">
            <w:pPr>
              <w:spacing w:line="240" w:lineRule="auto"/>
              <w:ind w:firstLine="0"/>
              <w:rPr>
                <w:bCs/>
                <w:szCs w:val="20"/>
                <w:lang w:val="lt-LT"/>
              </w:rPr>
            </w:pPr>
            <w:r w:rsidRPr="00E171D2">
              <w:rPr>
                <w:bCs/>
                <w:szCs w:val="20"/>
                <w:lang w:val="lt-LT"/>
              </w:rPr>
              <w:t>Objektyvo valymas</w:t>
            </w:r>
          </w:p>
        </w:tc>
        <w:tc>
          <w:tcPr>
            <w:tcW w:w="5260" w:type="dxa"/>
          </w:tcPr>
          <w:p w14:paraId="17DB4F61" w14:textId="4190B8FC" w:rsidR="000D0A62" w:rsidRPr="00E171D2" w:rsidRDefault="000D0A62" w:rsidP="00D07FB5">
            <w:pPr>
              <w:spacing w:line="240" w:lineRule="auto"/>
              <w:ind w:firstLine="0"/>
              <w:rPr>
                <w:bCs/>
                <w:color w:val="FF0000"/>
                <w:szCs w:val="20"/>
                <w:lang w:val="lt-LT"/>
              </w:rPr>
            </w:pPr>
            <w:r w:rsidRPr="00E171D2">
              <w:rPr>
                <w:bCs/>
                <w:szCs w:val="20"/>
                <w:lang w:val="lt-LT"/>
              </w:rPr>
              <w:t>Valdomas objektyvo valytuvas</w:t>
            </w:r>
          </w:p>
        </w:tc>
      </w:tr>
      <w:tr w:rsidR="000D0A62" w:rsidRPr="00E171D2" w14:paraId="23BB6787" w14:textId="77777777" w:rsidTr="7C41CE82">
        <w:trPr>
          <w:jc w:val="center"/>
        </w:trPr>
        <w:tc>
          <w:tcPr>
            <w:tcW w:w="846" w:type="dxa"/>
          </w:tcPr>
          <w:p w14:paraId="158D04BD" w14:textId="77777777" w:rsidR="000D0A62" w:rsidRPr="00E171D2" w:rsidRDefault="000D0A62" w:rsidP="00D07FB5">
            <w:pPr>
              <w:numPr>
                <w:ilvl w:val="0"/>
                <w:numId w:val="2"/>
              </w:numPr>
              <w:spacing w:line="240" w:lineRule="auto"/>
              <w:rPr>
                <w:bCs/>
                <w:szCs w:val="20"/>
                <w:lang w:val="lt-LT"/>
              </w:rPr>
            </w:pPr>
          </w:p>
        </w:tc>
        <w:tc>
          <w:tcPr>
            <w:tcW w:w="3402" w:type="dxa"/>
          </w:tcPr>
          <w:p w14:paraId="5DFB940F" w14:textId="77777777" w:rsidR="000D0A62" w:rsidRPr="00E171D2" w:rsidRDefault="000D0A62" w:rsidP="00D07FB5">
            <w:pPr>
              <w:spacing w:line="240" w:lineRule="auto"/>
              <w:ind w:firstLine="0"/>
              <w:rPr>
                <w:bCs/>
                <w:szCs w:val="20"/>
                <w:lang w:val="lt-LT"/>
              </w:rPr>
            </w:pPr>
            <w:r w:rsidRPr="00E171D2">
              <w:rPr>
                <w:bCs/>
                <w:szCs w:val="20"/>
                <w:lang w:val="lt-LT"/>
              </w:rPr>
              <w:t>Vaizdo jutiklis</w:t>
            </w:r>
          </w:p>
        </w:tc>
        <w:tc>
          <w:tcPr>
            <w:tcW w:w="5260" w:type="dxa"/>
          </w:tcPr>
          <w:p w14:paraId="176BF5A5" w14:textId="3BDEF910" w:rsidR="000D0A62" w:rsidRPr="00E171D2" w:rsidRDefault="000D0A62" w:rsidP="00D07FB5">
            <w:pPr>
              <w:spacing w:line="240" w:lineRule="auto"/>
              <w:ind w:firstLine="0"/>
              <w:rPr>
                <w:bCs/>
                <w:szCs w:val="20"/>
                <w:lang w:val="lt-LT"/>
              </w:rPr>
            </w:pPr>
            <w:r w:rsidRPr="00E171D2">
              <w:rPr>
                <w:bCs/>
                <w:szCs w:val="20"/>
                <w:lang w:val="lt-LT"/>
              </w:rPr>
              <w:t>1/</w:t>
            </w:r>
            <w:r w:rsidRPr="00FB52BE">
              <w:rPr>
                <w:bCs/>
                <w:szCs w:val="20"/>
                <w:lang w:val="lt-LT"/>
              </w:rPr>
              <w:t>1.8</w:t>
            </w:r>
            <w:r w:rsidRPr="00E171D2">
              <w:rPr>
                <w:bCs/>
                <w:szCs w:val="20"/>
                <w:lang w:val="lt-LT"/>
              </w:rPr>
              <w:t>” CMOS</w:t>
            </w:r>
          </w:p>
        </w:tc>
      </w:tr>
      <w:tr w:rsidR="000D0A62" w:rsidRPr="00E171D2" w14:paraId="5ED91B1B" w14:textId="77777777" w:rsidTr="7C41CE82">
        <w:trPr>
          <w:jc w:val="center"/>
        </w:trPr>
        <w:tc>
          <w:tcPr>
            <w:tcW w:w="846" w:type="dxa"/>
          </w:tcPr>
          <w:p w14:paraId="677F5C70" w14:textId="77777777" w:rsidR="000D0A62" w:rsidRPr="00E171D2" w:rsidRDefault="000D0A62" w:rsidP="00D07FB5">
            <w:pPr>
              <w:numPr>
                <w:ilvl w:val="0"/>
                <w:numId w:val="2"/>
              </w:numPr>
              <w:spacing w:line="240" w:lineRule="auto"/>
              <w:rPr>
                <w:bCs/>
                <w:szCs w:val="20"/>
                <w:lang w:val="lt-LT"/>
              </w:rPr>
            </w:pPr>
          </w:p>
        </w:tc>
        <w:tc>
          <w:tcPr>
            <w:tcW w:w="3402" w:type="dxa"/>
          </w:tcPr>
          <w:p w14:paraId="1C0A2FF2" w14:textId="77777777" w:rsidR="000D0A62" w:rsidRPr="00E171D2" w:rsidRDefault="000D0A62" w:rsidP="00D07FB5">
            <w:pPr>
              <w:spacing w:line="240" w:lineRule="auto"/>
              <w:ind w:firstLine="0"/>
              <w:rPr>
                <w:bCs/>
                <w:szCs w:val="20"/>
                <w:lang w:val="lt-LT"/>
              </w:rPr>
            </w:pPr>
            <w:r w:rsidRPr="00E171D2">
              <w:rPr>
                <w:bCs/>
                <w:szCs w:val="20"/>
                <w:lang w:val="lt-LT"/>
              </w:rPr>
              <w:t>Efektyvių taškų skaičius</w:t>
            </w:r>
          </w:p>
        </w:tc>
        <w:tc>
          <w:tcPr>
            <w:tcW w:w="5260" w:type="dxa"/>
          </w:tcPr>
          <w:p w14:paraId="4DDE2909" w14:textId="77777777" w:rsidR="000D0A62" w:rsidRPr="00E171D2" w:rsidRDefault="000D0A62" w:rsidP="00D07FB5">
            <w:pPr>
              <w:spacing w:line="240" w:lineRule="auto"/>
              <w:ind w:firstLine="0"/>
              <w:rPr>
                <w:bCs/>
                <w:szCs w:val="20"/>
                <w:lang w:val="lt-LT"/>
              </w:rPr>
            </w:pPr>
            <w:bookmarkStart w:id="5" w:name="OLE_LINK3"/>
            <w:bookmarkStart w:id="6" w:name="OLE_LINK4"/>
            <w:r w:rsidRPr="00E171D2">
              <w:rPr>
                <w:bCs/>
                <w:szCs w:val="20"/>
                <w:lang w:val="lt-LT"/>
              </w:rPr>
              <w:t xml:space="preserve">1920(H) x 1080(V), 2 </w:t>
            </w:r>
            <w:proofErr w:type="spellStart"/>
            <w:r w:rsidRPr="00E171D2">
              <w:rPr>
                <w:bCs/>
                <w:szCs w:val="20"/>
                <w:lang w:val="lt-LT"/>
              </w:rPr>
              <w:t>Megapixels</w:t>
            </w:r>
            <w:bookmarkEnd w:id="5"/>
            <w:bookmarkEnd w:id="6"/>
            <w:proofErr w:type="spellEnd"/>
          </w:p>
        </w:tc>
      </w:tr>
      <w:tr w:rsidR="000D0A62" w:rsidRPr="00E171D2" w14:paraId="22E5E852" w14:textId="77777777" w:rsidTr="7C41CE82">
        <w:trPr>
          <w:jc w:val="center"/>
        </w:trPr>
        <w:tc>
          <w:tcPr>
            <w:tcW w:w="846" w:type="dxa"/>
          </w:tcPr>
          <w:p w14:paraId="49F1B6AC" w14:textId="77777777" w:rsidR="000D0A62" w:rsidRPr="00E171D2" w:rsidRDefault="000D0A62" w:rsidP="00D07FB5">
            <w:pPr>
              <w:numPr>
                <w:ilvl w:val="0"/>
                <w:numId w:val="2"/>
              </w:numPr>
              <w:spacing w:line="240" w:lineRule="auto"/>
              <w:rPr>
                <w:bCs/>
                <w:szCs w:val="20"/>
                <w:lang w:val="lt-LT"/>
              </w:rPr>
            </w:pPr>
          </w:p>
        </w:tc>
        <w:tc>
          <w:tcPr>
            <w:tcW w:w="3402" w:type="dxa"/>
          </w:tcPr>
          <w:p w14:paraId="58F9B27C" w14:textId="735941F2" w:rsidR="000D0A62" w:rsidRPr="00E171D2" w:rsidRDefault="000D0A62" w:rsidP="00D07FB5">
            <w:pPr>
              <w:spacing w:line="240" w:lineRule="auto"/>
              <w:ind w:firstLine="0"/>
              <w:rPr>
                <w:bCs/>
                <w:szCs w:val="20"/>
                <w:lang w:val="lt-LT"/>
              </w:rPr>
            </w:pPr>
            <w:r w:rsidRPr="00E171D2">
              <w:rPr>
                <w:bCs/>
                <w:szCs w:val="20"/>
                <w:lang w:val="lt-LT"/>
              </w:rPr>
              <w:t>Raiška</w:t>
            </w:r>
          </w:p>
        </w:tc>
        <w:tc>
          <w:tcPr>
            <w:tcW w:w="5260" w:type="dxa"/>
          </w:tcPr>
          <w:p w14:paraId="7E411C41" w14:textId="1822E5D5" w:rsidR="000D0A62" w:rsidRPr="00E171D2" w:rsidRDefault="000D0A62" w:rsidP="000479FA">
            <w:pPr>
              <w:spacing w:line="240" w:lineRule="auto"/>
              <w:ind w:firstLine="0"/>
              <w:rPr>
                <w:bCs/>
                <w:szCs w:val="20"/>
                <w:lang w:val="lt-LT"/>
              </w:rPr>
            </w:pPr>
            <w:r w:rsidRPr="00E171D2">
              <w:rPr>
                <w:bCs/>
                <w:szCs w:val="20"/>
                <w:lang w:val="lt-LT"/>
              </w:rPr>
              <w:t>1080P(1920×1080)/1.3M(1280x960)/720P(1280× 720)/D1(704×576/704×480)/CIF(352×288/352×240)</w:t>
            </w:r>
          </w:p>
        </w:tc>
      </w:tr>
      <w:tr w:rsidR="000D0A62" w:rsidRPr="00E171D2" w14:paraId="5876C626" w14:textId="77777777" w:rsidTr="7C41CE82">
        <w:trPr>
          <w:jc w:val="center"/>
        </w:trPr>
        <w:tc>
          <w:tcPr>
            <w:tcW w:w="846" w:type="dxa"/>
          </w:tcPr>
          <w:p w14:paraId="690E4B42" w14:textId="77777777" w:rsidR="000D0A62" w:rsidRPr="00E171D2" w:rsidRDefault="000D0A62" w:rsidP="00D07FB5">
            <w:pPr>
              <w:numPr>
                <w:ilvl w:val="0"/>
                <w:numId w:val="2"/>
              </w:numPr>
              <w:spacing w:line="240" w:lineRule="auto"/>
              <w:rPr>
                <w:bCs/>
                <w:szCs w:val="20"/>
                <w:lang w:val="lt-LT"/>
              </w:rPr>
            </w:pPr>
          </w:p>
        </w:tc>
        <w:tc>
          <w:tcPr>
            <w:tcW w:w="3402" w:type="dxa"/>
          </w:tcPr>
          <w:p w14:paraId="646A0907" w14:textId="062FD05D" w:rsidR="000D0A62" w:rsidRPr="00E171D2" w:rsidRDefault="000D0A62" w:rsidP="00D07FB5">
            <w:pPr>
              <w:spacing w:line="240" w:lineRule="auto"/>
              <w:ind w:firstLine="0"/>
              <w:rPr>
                <w:bCs/>
                <w:szCs w:val="20"/>
                <w:lang w:val="lt-LT"/>
              </w:rPr>
            </w:pPr>
            <w:r w:rsidRPr="00E171D2">
              <w:rPr>
                <w:bCs/>
                <w:szCs w:val="20"/>
                <w:lang w:val="lt-LT"/>
              </w:rPr>
              <w:t>Vaizdo srautų raiška</w:t>
            </w:r>
          </w:p>
        </w:tc>
        <w:tc>
          <w:tcPr>
            <w:tcW w:w="5260" w:type="dxa"/>
          </w:tcPr>
          <w:p w14:paraId="52E93A84" w14:textId="6D2C87DF" w:rsidR="000D0A62" w:rsidRPr="00E171D2" w:rsidRDefault="000D0A62" w:rsidP="000479FA">
            <w:pPr>
              <w:spacing w:line="240" w:lineRule="auto"/>
              <w:ind w:firstLine="0"/>
              <w:rPr>
                <w:bCs/>
                <w:szCs w:val="20"/>
                <w:lang w:val="lt-LT"/>
              </w:rPr>
            </w:pPr>
            <w:r w:rsidRPr="00E171D2">
              <w:rPr>
                <w:bCs/>
                <w:szCs w:val="20"/>
                <w:lang w:val="lt-LT"/>
              </w:rPr>
              <w:t>Pagrindinio srauto: 1080P/1.3M/720P(1~50/60fps)</w:t>
            </w:r>
          </w:p>
        </w:tc>
      </w:tr>
      <w:tr w:rsidR="000D0A62" w:rsidRPr="00E171D2" w14:paraId="5A61E1D5" w14:textId="77777777" w:rsidTr="7C41CE82">
        <w:trPr>
          <w:jc w:val="center"/>
        </w:trPr>
        <w:tc>
          <w:tcPr>
            <w:tcW w:w="846" w:type="dxa"/>
          </w:tcPr>
          <w:p w14:paraId="5F9C84BB" w14:textId="77777777" w:rsidR="000D0A62" w:rsidRPr="00E171D2" w:rsidRDefault="000D0A62" w:rsidP="00D07FB5">
            <w:pPr>
              <w:numPr>
                <w:ilvl w:val="0"/>
                <w:numId w:val="2"/>
              </w:numPr>
              <w:spacing w:line="240" w:lineRule="auto"/>
              <w:rPr>
                <w:bCs/>
                <w:szCs w:val="20"/>
                <w:lang w:val="lt-LT"/>
              </w:rPr>
            </w:pPr>
          </w:p>
        </w:tc>
        <w:tc>
          <w:tcPr>
            <w:tcW w:w="3402" w:type="dxa"/>
          </w:tcPr>
          <w:p w14:paraId="129CED7A" w14:textId="6623CB01" w:rsidR="000D0A62" w:rsidRPr="00E171D2" w:rsidRDefault="000D0A62" w:rsidP="00D07FB5">
            <w:pPr>
              <w:spacing w:line="240" w:lineRule="auto"/>
              <w:ind w:firstLine="0"/>
              <w:rPr>
                <w:bCs/>
                <w:szCs w:val="20"/>
                <w:lang w:val="lt-LT"/>
              </w:rPr>
            </w:pPr>
            <w:r w:rsidRPr="00E171D2">
              <w:rPr>
                <w:bCs/>
                <w:szCs w:val="20"/>
                <w:lang w:val="lt-LT"/>
              </w:rPr>
              <w:t>Srautų kiekis</w:t>
            </w:r>
          </w:p>
        </w:tc>
        <w:tc>
          <w:tcPr>
            <w:tcW w:w="5260" w:type="dxa"/>
          </w:tcPr>
          <w:p w14:paraId="294F183F" w14:textId="58B0593C" w:rsidR="000D0A62" w:rsidRPr="00E171D2" w:rsidRDefault="000D0A62" w:rsidP="000479FA">
            <w:pPr>
              <w:spacing w:line="240" w:lineRule="auto"/>
              <w:ind w:firstLine="0"/>
              <w:rPr>
                <w:bCs/>
                <w:szCs w:val="20"/>
                <w:lang w:val="lt-LT"/>
              </w:rPr>
            </w:pPr>
            <w:r w:rsidRPr="00E171D2">
              <w:rPr>
                <w:bCs/>
                <w:szCs w:val="20"/>
                <w:lang w:val="lt-LT"/>
              </w:rPr>
              <w:t xml:space="preserve">3 </w:t>
            </w:r>
          </w:p>
        </w:tc>
      </w:tr>
      <w:tr w:rsidR="000D0A62" w:rsidRPr="00E171D2" w14:paraId="1FE5CB4E" w14:textId="77777777" w:rsidTr="7C41CE82">
        <w:trPr>
          <w:jc w:val="center"/>
        </w:trPr>
        <w:tc>
          <w:tcPr>
            <w:tcW w:w="846" w:type="dxa"/>
          </w:tcPr>
          <w:p w14:paraId="78218403" w14:textId="77777777" w:rsidR="000D0A62" w:rsidRPr="00E171D2" w:rsidRDefault="000D0A62" w:rsidP="00D07FB5">
            <w:pPr>
              <w:numPr>
                <w:ilvl w:val="0"/>
                <w:numId w:val="2"/>
              </w:numPr>
              <w:spacing w:line="240" w:lineRule="auto"/>
              <w:rPr>
                <w:bCs/>
                <w:szCs w:val="20"/>
                <w:lang w:val="lt-LT"/>
              </w:rPr>
            </w:pPr>
          </w:p>
        </w:tc>
        <w:tc>
          <w:tcPr>
            <w:tcW w:w="3402" w:type="dxa"/>
          </w:tcPr>
          <w:p w14:paraId="38D26CEA" w14:textId="2C702AB9" w:rsidR="000D0A62" w:rsidRPr="00E171D2" w:rsidRDefault="000D0A62" w:rsidP="00D07FB5">
            <w:pPr>
              <w:spacing w:line="240" w:lineRule="auto"/>
              <w:ind w:firstLine="0"/>
              <w:rPr>
                <w:bCs/>
                <w:szCs w:val="20"/>
                <w:lang w:val="lt-LT"/>
              </w:rPr>
            </w:pPr>
            <w:r w:rsidRPr="00E171D2">
              <w:rPr>
                <w:bCs/>
                <w:szCs w:val="20"/>
                <w:lang w:val="lt-LT"/>
              </w:rPr>
              <w:t>Vaizdo suspaudimas</w:t>
            </w:r>
          </w:p>
        </w:tc>
        <w:tc>
          <w:tcPr>
            <w:tcW w:w="5260" w:type="dxa"/>
          </w:tcPr>
          <w:p w14:paraId="7BA9105D" w14:textId="77777777" w:rsidR="000D0A62" w:rsidRPr="00E171D2" w:rsidRDefault="000D0A62" w:rsidP="000479FA">
            <w:pPr>
              <w:spacing w:line="240" w:lineRule="auto"/>
              <w:ind w:firstLine="0"/>
              <w:rPr>
                <w:bCs/>
                <w:szCs w:val="20"/>
                <w:lang w:val="lt-LT"/>
              </w:rPr>
            </w:pPr>
            <w:r w:rsidRPr="00E171D2">
              <w:rPr>
                <w:bCs/>
                <w:szCs w:val="20"/>
                <w:lang w:val="lt-LT"/>
              </w:rPr>
              <w:t>H.265+/H.265/H.264+/H.264</w:t>
            </w:r>
          </w:p>
        </w:tc>
      </w:tr>
      <w:tr w:rsidR="000D0A62" w:rsidRPr="00E171D2" w14:paraId="40BC805F" w14:textId="77777777" w:rsidTr="7C41CE82">
        <w:trPr>
          <w:jc w:val="center"/>
        </w:trPr>
        <w:tc>
          <w:tcPr>
            <w:tcW w:w="846" w:type="dxa"/>
          </w:tcPr>
          <w:p w14:paraId="4DB52B34" w14:textId="77777777" w:rsidR="000D0A62" w:rsidRPr="00E171D2" w:rsidRDefault="000D0A62" w:rsidP="00D07FB5">
            <w:pPr>
              <w:numPr>
                <w:ilvl w:val="0"/>
                <w:numId w:val="2"/>
              </w:numPr>
              <w:spacing w:line="240" w:lineRule="auto"/>
              <w:rPr>
                <w:bCs/>
                <w:szCs w:val="20"/>
                <w:lang w:val="lt-LT"/>
              </w:rPr>
            </w:pPr>
          </w:p>
        </w:tc>
        <w:tc>
          <w:tcPr>
            <w:tcW w:w="3402" w:type="dxa"/>
          </w:tcPr>
          <w:p w14:paraId="3A4748C0" w14:textId="77777777" w:rsidR="000D0A62" w:rsidRPr="00E171D2" w:rsidRDefault="000D0A62" w:rsidP="00D07FB5">
            <w:pPr>
              <w:spacing w:line="240" w:lineRule="auto"/>
              <w:ind w:firstLine="0"/>
              <w:rPr>
                <w:bCs/>
                <w:szCs w:val="20"/>
                <w:lang w:val="lt-LT"/>
              </w:rPr>
            </w:pPr>
            <w:r w:rsidRPr="00E171D2">
              <w:rPr>
                <w:bCs/>
                <w:szCs w:val="20"/>
                <w:lang w:val="lt-LT"/>
              </w:rPr>
              <w:t>Fokusavimas</w:t>
            </w:r>
          </w:p>
        </w:tc>
        <w:tc>
          <w:tcPr>
            <w:tcW w:w="5260" w:type="dxa"/>
          </w:tcPr>
          <w:p w14:paraId="5BBEC5F0" w14:textId="77777777" w:rsidR="000D0A62" w:rsidRPr="00E171D2" w:rsidRDefault="000D0A62" w:rsidP="000479FA">
            <w:pPr>
              <w:spacing w:line="240" w:lineRule="auto"/>
              <w:ind w:firstLine="0"/>
              <w:rPr>
                <w:bCs/>
                <w:szCs w:val="20"/>
                <w:lang w:val="lt-LT"/>
              </w:rPr>
            </w:pPr>
            <w:r w:rsidRPr="00E171D2">
              <w:rPr>
                <w:bCs/>
                <w:szCs w:val="20"/>
                <w:lang w:val="lt-LT"/>
              </w:rPr>
              <w:t>Automatinis ir rankinis</w:t>
            </w:r>
          </w:p>
        </w:tc>
      </w:tr>
      <w:tr w:rsidR="000D0A62" w:rsidRPr="00E171D2" w14:paraId="2E65DFEF" w14:textId="77777777" w:rsidTr="7C41CE82">
        <w:trPr>
          <w:jc w:val="center"/>
        </w:trPr>
        <w:tc>
          <w:tcPr>
            <w:tcW w:w="846" w:type="dxa"/>
          </w:tcPr>
          <w:p w14:paraId="1A95A3D7" w14:textId="77777777" w:rsidR="000D0A62" w:rsidRPr="00E171D2" w:rsidRDefault="000D0A62" w:rsidP="00D07FB5">
            <w:pPr>
              <w:numPr>
                <w:ilvl w:val="0"/>
                <w:numId w:val="2"/>
              </w:numPr>
              <w:spacing w:line="240" w:lineRule="auto"/>
              <w:rPr>
                <w:bCs/>
                <w:szCs w:val="20"/>
                <w:lang w:val="lt-LT"/>
              </w:rPr>
            </w:pPr>
          </w:p>
        </w:tc>
        <w:tc>
          <w:tcPr>
            <w:tcW w:w="3402" w:type="dxa"/>
          </w:tcPr>
          <w:p w14:paraId="79BB3516" w14:textId="4E68FAF3" w:rsidR="000D0A62" w:rsidRPr="00E171D2" w:rsidRDefault="000D0A62" w:rsidP="00D07FB5">
            <w:pPr>
              <w:spacing w:line="240" w:lineRule="auto"/>
              <w:ind w:firstLine="0"/>
              <w:rPr>
                <w:bCs/>
                <w:szCs w:val="20"/>
                <w:lang w:val="lt-LT"/>
              </w:rPr>
            </w:pPr>
            <w:r w:rsidRPr="00E171D2">
              <w:rPr>
                <w:bCs/>
                <w:szCs w:val="20"/>
                <w:lang w:val="lt-LT"/>
              </w:rPr>
              <w:t>Objektyvo diafragma</w:t>
            </w:r>
          </w:p>
        </w:tc>
        <w:tc>
          <w:tcPr>
            <w:tcW w:w="5260" w:type="dxa"/>
          </w:tcPr>
          <w:p w14:paraId="1DF07FDC" w14:textId="1FCA54CB" w:rsidR="000D0A62" w:rsidRPr="00E171D2" w:rsidRDefault="000D0A62" w:rsidP="000479FA">
            <w:pPr>
              <w:spacing w:line="240" w:lineRule="auto"/>
              <w:ind w:firstLine="0"/>
              <w:rPr>
                <w:bCs/>
                <w:szCs w:val="20"/>
                <w:lang w:val="lt-LT"/>
              </w:rPr>
            </w:pPr>
            <w:r w:rsidRPr="00E171D2">
              <w:rPr>
                <w:bCs/>
                <w:szCs w:val="20"/>
                <w:lang w:val="lt-LT"/>
              </w:rPr>
              <w:t>F1.4~ F4.5</w:t>
            </w:r>
          </w:p>
        </w:tc>
      </w:tr>
      <w:tr w:rsidR="000D0A62" w:rsidRPr="00E171D2" w14:paraId="1641B652" w14:textId="77777777" w:rsidTr="7C41CE82">
        <w:trPr>
          <w:jc w:val="center"/>
        </w:trPr>
        <w:tc>
          <w:tcPr>
            <w:tcW w:w="846" w:type="dxa"/>
          </w:tcPr>
          <w:p w14:paraId="154C9278" w14:textId="77777777" w:rsidR="000D0A62" w:rsidRPr="00E171D2" w:rsidRDefault="000D0A62" w:rsidP="00D07FB5">
            <w:pPr>
              <w:numPr>
                <w:ilvl w:val="0"/>
                <w:numId w:val="2"/>
              </w:numPr>
              <w:spacing w:line="240" w:lineRule="auto"/>
              <w:rPr>
                <w:bCs/>
                <w:szCs w:val="20"/>
                <w:lang w:val="lt-LT"/>
              </w:rPr>
            </w:pPr>
          </w:p>
        </w:tc>
        <w:tc>
          <w:tcPr>
            <w:tcW w:w="3402" w:type="dxa"/>
          </w:tcPr>
          <w:p w14:paraId="359BB360" w14:textId="77777777" w:rsidR="000D0A62" w:rsidRPr="00E171D2" w:rsidRDefault="000D0A62" w:rsidP="00D07FB5">
            <w:pPr>
              <w:spacing w:line="240" w:lineRule="auto"/>
              <w:ind w:firstLine="0"/>
              <w:rPr>
                <w:bCs/>
                <w:szCs w:val="20"/>
                <w:lang w:val="lt-LT"/>
              </w:rPr>
            </w:pPr>
            <w:r w:rsidRPr="00E171D2">
              <w:rPr>
                <w:bCs/>
                <w:szCs w:val="20"/>
                <w:lang w:val="lt-LT"/>
              </w:rPr>
              <w:t>Minimalus apšvietimas</w:t>
            </w:r>
          </w:p>
        </w:tc>
        <w:tc>
          <w:tcPr>
            <w:tcW w:w="5260" w:type="dxa"/>
          </w:tcPr>
          <w:p w14:paraId="313D430A" w14:textId="44C54879" w:rsidR="000D0A62" w:rsidRPr="00E171D2" w:rsidRDefault="000D0A62" w:rsidP="000479FA">
            <w:pPr>
              <w:spacing w:line="240" w:lineRule="auto"/>
              <w:ind w:firstLine="0"/>
              <w:rPr>
                <w:bCs/>
                <w:szCs w:val="20"/>
                <w:lang w:val="lt-LT"/>
              </w:rPr>
            </w:pPr>
            <w:r w:rsidRPr="00E171D2">
              <w:rPr>
                <w:bCs/>
                <w:szCs w:val="20"/>
                <w:lang w:val="lt-LT"/>
              </w:rPr>
              <w:t xml:space="preserve">Spalvotam vaizdui </w:t>
            </w:r>
            <w:bookmarkStart w:id="7" w:name="OLE_LINK1"/>
            <w:bookmarkStart w:id="8" w:name="OLE_LINK2"/>
            <w:r w:rsidRPr="00E171D2">
              <w:rPr>
                <w:bCs/>
                <w:szCs w:val="20"/>
                <w:lang w:val="lt-LT"/>
              </w:rPr>
              <w:t>0.001Lux@F1.4</w:t>
            </w:r>
            <w:bookmarkEnd w:id="7"/>
            <w:bookmarkEnd w:id="8"/>
            <w:r w:rsidRPr="00E171D2">
              <w:rPr>
                <w:bCs/>
                <w:szCs w:val="20"/>
                <w:lang w:val="lt-LT"/>
              </w:rPr>
              <w:t>; nespalvotam vaizdui 0.0001Lux@F1.4; Su įjungtu IR 0Lux@F1.4</w:t>
            </w:r>
          </w:p>
        </w:tc>
      </w:tr>
      <w:tr w:rsidR="000D0A62" w:rsidRPr="00E171D2" w14:paraId="629A8F35" w14:textId="77777777" w:rsidTr="7C41CE82">
        <w:trPr>
          <w:jc w:val="center"/>
        </w:trPr>
        <w:tc>
          <w:tcPr>
            <w:tcW w:w="846" w:type="dxa"/>
          </w:tcPr>
          <w:p w14:paraId="71FC198A" w14:textId="77777777" w:rsidR="000D0A62" w:rsidRPr="00E171D2" w:rsidRDefault="000D0A62" w:rsidP="00D07FB5">
            <w:pPr>
              <w:numPr>
                <w:ilvl w:val="0"/>
                <w:numId w:val="2"/>
              </w:numPr>
              <w:spacing w:line="240" w:lineRule="auto"/>
              <w:rPr>
                <w:bCs/>
                <w:szCs w:val="20"/>
                <w:lang w:val="lt-LT"/>
              </w:rPr>
            </w:pPr>
          </w:p>
        </w:tc>
        <w:tc>
          <w:tcPr>
            <w:tcW w:w="3402" w:type="dxa"/>
          </w:tcPr>
          <w:p w14:paraId="6F6CB459" w14:textId="77777777" w:rsidR="000D0A62" w:rsidRPr="00E171D2" w:rsidRDefault="000D0A62" w:rsidP="00D07FB5">
            <w:pPr>
              <w:spacing w:line="240" w:lineRule="auto"/>
              <w:ind w:firstLine="0"/>
              <w:rPr>
                <w:bCs/>
                <w:szCs w:val="20"/>
                <w:lang w:val="lt-LT"/>
              </w:rPr>
            </w:pPr>
            <w:r w:rsidRPr="00E171D2">
              <w:rPr>
                <w:bCs/>
                <w:szCs w:val="20"/>
                <w:lang w:val="lt-LT"/>
              </w:rPr>
              <w:t>Jungtys</w:t>
            </w:r>
          </w:p>
        </w:tc>
        <w:tc>
          <w:tcPr>
            <w:tcW w:w="5260" w:type="dxa"/>
          </w:tcPr>
          <w:p w14:paraId="384FA5DB" w14:textId="77777777" w:rsidR="000D0A62" w:rsidRPr="00E171D2" w:rsidRDefault="000D0A62" w:rsidP="000479FA">
            <w:pPr>
              <w:spacing w:line="240" w:lineRule="auto"/>
              <w:ind w:firstLine="0"/>
              <w:rPr>
                <w:bCs/>
                <w:szCs w:val="20"/>
                <w:lang w:val="lt-LT"/>
              </w:rPr>
            </w:pPr>
            <w:r w:rsidRPr="00E171D2">
              <w:rPr>
                <w:bCs/>
                <w:szCs w:val="20"/>
                <w:lang w:val="lt-LT"/>
              </w:rPr>
              <w:t>RJ-45 (10Base-T/100Base-TX)</w:t>
            </w:r>
          </w:p>
        </w:tc>
      </w:tr>
      <w:tr w:rsidR="000D0A62" w:rsidRPr="00E171D2" w14:paraId="16A6F708" w14:textId="77777777" w:rsidTr="7C41CE82">
        <w:trPr>
          <w:jc w:val="center"/>
        </w:trPr>
        <w:tc>
          <w:tcPr>
            <w:tcW w:w="846" w:type="dxa"/>
          </w:tcPr>
          <w:p w14:paraId="5E74DD7D" w14:textId="77777777" w:rsidR="000D0A62" w:rsidRPr="00E171D2" w:rsidRDefault="000D0A62" w:rsidP="00D07FB5">
            <w:pPr>
              <w:numPr>
                <w:ilvl w:val="0"/>
                <w:numId w:val="2"/>
              </w:numPr>
              <w:spacing w:line="240" w:lineRule="auto"/>
              <w:rPr>
                <w:bCs/>
                <w:szCs w:val="20"/>
                <w:lang w:val="lt-LT"/>
              </w:rPr>
            </w:pPr>
          </w:p>
        </w:tc>
        <w:tc>
          <w:tcPr>
            <w:tcW w:w="3402" w:type="dxa"/>
          </w:tcPr>
          <w:p w14:paraId="4461DA34" w14:textId="77777777" w:rsidR="000D0A62" w:rsidRPr="00E171D2" w:rsidRDefault="000D0A62" w:rsidP="00D07FB5">
            <w:pPr>
              <w:spacing w:line="240" w:lineRule="auto"/>
              <w:ind w:firstLine="0"/>
              <w:rPr>
                <w:bCs/>
                <w:szCs w:val="20"/>
                <w:lang w:val="lt-LT"/>
              </w:rPr>
            </w:pPr>
            <w:r w:rsidRPr="00E171D2">
              <w:rPr>
                <w:bCs/>
                <w:szCs w:val="20"/>
                <w:lang w:val="lt-LT"/>
              </w:rPr>
              <w:t>Palaikomi protokolai</w:t>
            </w:r>
          </w:p>
        </w:tc>
        <w:tc>
          <w:tcPr>
            <w:tcW w:w="5260" w:type="dxa"/>
          </w:tcPr>
          <w:p w14:paraId="52340D6D" w14:textId="77777777" w:rsidR="000D0A62" w:rsidRPr="00E171D2" w:rsidRDefault="000D0A62" w:rsidP="000479FA">
            <w:pPr>
              <w:spacing w:line="240" w:lineRule="auto"/>
              <w:ind w:firstLine="0"/>
              <w:rPr>
                <w:bCs/>
                <w:szCs w:val="20"/>
                <w:lang w:val="lt-LT"/>
              </w:rPr>
            </w:pPr>
            <w:r w:rsidRPr="00E171D2">
              <w:rPr>
                <w:bCs/>
                <w:szCs w:val="20"/>
                <w:lang w:val="lt-LT"/>
              </w:rPr>
              <w:t xml:space="preserve">IPv4/IPv6, HTTP, HTTPS, SSL, TCP/IP, UDP, </w:t>
            </w:r>
            <w:proofErr w:type="spellStart"/>
            <w:r w:rsidRPr="00E171D2">
              <w:rPr>
                <w:bCs/>
                <w:szCs w:val="20"/>
                <w:lang w:val="lt-LT"/>
              </w:rPr>
              <w:t>UPnP</w:t>
            </w:r>
            <w:proofErr w:type="spellEnd"/>
            <w:r w:rsidRPr="00E171D2">
              <w:rPr>
                <w:bCs/>
                <w:szCs w:val="20"/>
                <w:lang w:val="lt-LT"/>
              </w:rPr>
              <w:t>,</w:t>
            </w:r>
          </w:p>
          <w:p w14:paraId="76DAEED4" w14:textId="77777777" w:rsidR="000D0A62" w:rsidRPr="00E171D2" w:rsidRDefault="000D0A62" w:rsidP="000479FA">
            <w:pPr>
              <w:spacing w:line="240" w:lineRule="auto"/>
              <w:ind w:firstLine="0"/>
              <w:rPr>
                <w:bCs/>
                <w:szCs w:val="20"/>
                <w:lang w:val="lt-LT"/>
              </w:rPr>
            </w:pPr>
            <w:r w:rsidRPr="00E171D2">
              <w:rPr>
                <w:bCs/>
                <w:szCs w:val="20"/>
                <w:lang w:val="lt-LT"/>
              </w:rPr>
              <w:t>ICMP, IGMP, SNMP, RTSP, RTP, SMTP, NTP,DHCP,</w:t>
            </w:r>
          </w:p>
          <w:p w14:paraId="78FCD5E7" w14:textId="23DB9468" w:rsidR="000D0A62" w:rsidRPr="00E171D2" w:rsidRDefault="000D0A62" w:rsidP="000479FA">
            <w:pPr>
              <w:spacing w:line="240" w:lineRule="auto"/>
              <w:ind w:firstLine="0"/>
              <w:rPr>
                <w:bCs/>
                <w:szCs w:val="20"/>
                <w:lang w:val="lt-LT"/>
              </w:rPr>
            </w:pPr>
            <w:r w:rsidRPr="00E171D2">
              <w:rPr>
                <w:bCs/>
                <w:szCs w:val="20"/>
                <w:lang w:val="lt-LT"/>
              </w:rPr>
              <w:t>DNS,PPPOE,DDNS,FTP, IP Filter,QoS,Bonjour,802.1x</w:t>
            </w:r>
          </w:p>
        </w:tc>
      </w:tr>
      <w:tr w:rsidR="000D0A62" w:rsidRPr="00E171D2" w14:paraId="6221845B" w14:textId="77777777" w:rsidTr="7C41CE82">
        <w:trPr>
          <w:jc w:val="center"/>
        </w:trPr>
        <w:tc>
          <w:tcPr>
            <w:tcW w:w="846" w:type="dxa"/>
          </w:tcPr>
          <w:p w14:paraId="1E5FA7FA" w14:textId="77777777" w:rsidR="000D0A62" w:rsidRPr="00E171D2" w:rsidRDefault="000D0A62" w:rsidP="00D07FB5">
            <w:pPr>
              <w:numPr>
                <w:ilvl w:val="0"/>
                <w:numId w:val="2"/>
              </w:numPr>
              <w:spacing w:line="240" w:lineRule="auto"/>
              <w:rPr>
                <w:bCs/>
                <w:szCs w:val="20"/>
                <w:lang w:val="lt-LT"/>
              </w:rPr>
            </w:pPr>
          </w:p>
        </w:tc>
        <w:tc>
          <w:tcPr>
            <w:tcW w:w="3402" w:type="dxa"/>
          </w:tcPr>
          <w:p w14:paraId="56BBF2E4" w14:textId="77777777" w:rsidR="000D0A62" w:rsidRPr="00E171D2" w:rsidRDefault="000D0A62" w:rsidP="00D07FB5">
            <w:pPr>
              <w:spacing w:line="240" w:lineRule="auto"/>
              <w:ind w:firstLine="0"/>
              <w:rPr>
                <w:bCs/>
                <w:szCs w:val="20"/>
                <w:lang w:val="lt-LT"/>
              </w:rPr>
            </w:pPr>
            <w:r w:rsidRPr="00E171D2">
              <w:rPr>
                <w:bCs/>
                <w:szCs w:val="20"/>
                <w:lang w:val="lt-LT"/>
              </w:rPr>
              <w:t>Maitinimas</w:t>
            </w:r>
          </w:p>
        </w:tc>
        <w:tc>
          <w:tcPr>
            <w:tcW w:w="5260" w:type="dxa"/>
          </w:tcPr>
          <w:p w14:paraId="03620334" w14:textId="397B0928" w:rsidR="000D0A62" w:rsidRPr="00E171D2" w:rsidRDefault="000D0A62" w:rsidP="00D07FB5">
            <w:pPr>
              <w:spacing w:line="240" w:lineRule="auto"/>
              <w:ind w:firstLine="0"/>
              <w:rPr>
                <w:bCs/>
                <w:szCs w:val="20"/>
                <w:lang w:val="lt-LT"/>
              </w:rPr>
            </w:pPr>
            <w:r w:rsidRPr="00E171D2">
              <w:rPr>
                <w:bCs/>
                <w:szCs w:val="20"/>
                <w:lang w:val="lt-LT"/>
              </w:rPr>
              <w:t>AC 24V/5A ±25%</w:t>
            </w:r>
          </w:p>
        </w:tc>
      </w:tr>
      <w:tr w:rsidR="000D0A62" w:rsidRPr="00E171D2" w14:paraId="0AF919AE" w14:textId="77777777" w:rsidTr="7C41CE82">
        <w:trPr>
          <w:jc w:val="center"/>
        </w:trPr>
        <w:tc>
          <w:tcPr>
            <w:tcW w:w="846" w:type="dxa"/>
          </w:tcPr>
          <w:p w14:paraId="3ADF862E" w14:textId="77777777" w:rsidR="000D0A62" w:rsidRPr="00E171D2" w:rsidRDefault="000D0A62" w:rsidP="00D07FB5">
            <w:pPr>
              <w:numPr>
                <w:ilvl w:val="0"/>
                <w:numId w:val="2"/>
              </w:numPr>
              <w:spacing w:line="240" w:lineRule="auto"/>
              <w:rPr>
                <w:bCs/>
                <w:szCs w:val="20"/>
                <w:lang w:val="lt-LT"/>
              </w:rPr>
            </w:pPr>
          </w:p>
        </w:tc>
        <w:tc>
          <w:tcPr>
            <w:tcW w:w="3402" w:type="dxa"/>
          </w:tcPr>
          <w:p w14:paraId="2C2B5480" w14:textId="77777777" w:rsidR="000D0A62" w:rsidRPr="00E171D2" w:rsidRDefault="000D0A62" w:rsidP="00D07FB5">
            <w:pPr>
              <w:spacing w:line="240" w:lineRule="auto"/>
              <w:ind w:firstLine="0"/>
              <w:rPr>
                <w:bCs/>
                <w:szCs w:val="20"/>
                <w:lang w:val="lt-LT"/>
              </w:rPr>
            </w:pPr>
            <w:r w:rsidRPr="00E171D2">
              <w:rPr>
                <w:bCs/>
                <w:szCs w:val="20"/>
                <w:lang w:val="lt-LT"/>
              </w:rPr>
              <w:t>Galingumas</w:t>
            </w:r>
          </w:p>
        </w:tc>
        <w:tc>
          <w:tcPr>
            <w:tcW w:w="5260" w:type="dxa"/>
          </w:tcPr>
          <w:p w14:paraId="15557869" w14:textId="704C53C1" w:rsidR="000D0A62" w:rsidRPr="00E171D2" w:rsidRDefault="000D0A62" w:rsidP="00D07FB5">
            <w:pPr>
              <w:spacing w:line="240" w:lineRule="auto"/>
              <w:ind w:firstLine="0"/>
              <w:rPr>
                <w:bCs/>
                <w:szCs w:val="20"/>
                <w:lang w:val="lt-LT"/>
              </w:rPr>
            </w:pPr>
            <w:r w:rsidRPr="00E171D2">
              <w:rPr>
                <w:bCs/>
                <w:szCs w:val="20"/>
                <w:lang w:val="lt-LT"/>
              </w:rPr>
              <w:t xml:space="preserve">70W, 80W (su įjungtu IR </w:t>
            </w:r>
            <w:proofErr w:type="spellStart"/>
            <w:r w:rsidRPr="00E171D2">
              <w:rPr>
                <w:bCs/>
                <w:szCs w:val="20"/>
                <w:lang w:val="lt-LT"/>
              </w:rPr>
              <w:t>ir</w:t>
            </w:r>
            <w:proofErr w:type="spellEnd"/>
            <w:r w:rsidRPr="00E171D2">
              <w:rPr>
                <w:bCs/>
                <w:szCs w:val="20"/>
                <w:lang w:val="lt-LT"/>
              </w:rPr>
              <w:t xml:space="preserve"> šildytuvu)</w:t>
            </w:r>
          </w:p>
        </w:tc>
      </w:tr>
      <w:tr w:rsidR="000D0A62" w:rsidRPr="00E171D2" w14:paraId="307F4070" w14:textId="77777777" w:rsidTr="7C41CE82">
        <w:trPr>
          <w:jc w:val="center"/>
        </w:trPr>
        <w:tc>
          <w:tcPr>
            <w:tcW w:w="846" w:type="dxa"/>
          </w:tcPr>
          <w:p w14:paraId="115AF145" w14:textId="77777777" w:rsidR="000D0A62" w:rsidRPr="00E171D2" w:rsidRDefault="000D0A62" w:rsidP="00D07FB5">
            <w:pPr>
              <w:numPr>
                <w:ilvl w:val="0"/>
                <w:numId w:val="2"/>
              </w:numPr>
              <w:spacing w:line="240" w:lineRule="auto"/>
              <w:rPr>
                <w:bCs/>
                <w:szCs w:val="20"/>
                <w:lang w:val="lt-LT"/>
              </w:rPr>
            </w:pPr>
          </w:p>
        </w:tc>
        <w:tc>
          <w:tcPr>
            <w:tcW w:w="3402" w:type="dxa"/>
          </w:tcPr>
          <w:p w14:paraId="68E69B5C" w14:textId="77777777" w:rsidR="000D0A62" w:rsidRPr="00E171D2" w:rsidRDefault="000D0A62" w:rsidP="00D07FB5">
            <w:pPr>
              <w:spacing w:line="240" w:lineRule="auto"/>
              <w:ind w:firstLine="0"/>
              <w:rPr>
                <w:bCs/>
                <w:szCs w:val="20"/>
                <w:lang w:val="lt-LT"/>
              </w:rPr>
            </w:pPr>
            <w:r w:rsidRPr="00E171D2">
              <w:rPr>
                <w:bCs/>
                <w:szCs w:val="20"/>
                <w:lang w:val="lt-LT"/>
              </w:rPr>
              <w:t>Darbo sąlygos</w:t>
            </w:r>
          </w:p>
        </w:tc>
        <w:tc>
          <w:tcPr>
            <w:tcW w:w="5260" w:type="dxa"/>
          </w:tcPr>
          <w:p w14:paraId="71E31A92" w14:textId="53FBC4CA" w:rsidR="000D0A62" w:rsidRPr="00E171D2" w:rsidRDefault="000D0A62" w:rsidP="00D07FB5">
            <w:pPr>
              <w:spacing w:line="240" w:lineRule="auto"/>
              <w:ind w:firstLine="0"/>
              <w:rPr>
                <w:bCs/>
                <w:szCs w:val="20"/>
                <w:lang w:val="lt-LT"/>
              </w:rPr>
            </w:pPr>
            <w:r w:rsidRPr="00E171D2">
              <w:rPr>
                <w:bCs/>
                <w:szCs w:val="20"/>
                <w:lang w:val="lt-LT"/>
              </w:rPr>
              <w:t xml:space="preserve">Nuo </w:t>
            </w:r>
            <w:r w:rsidR="001F0FE6">
              <w:rPr>
                <w:bCs/>
                <w:szCs w:val="20"/>
                <w:lang w:val="lt-LT"/>
              </w:rPr>
              <w:t>–</w:t>
            </w:r>
            <w:r w:rsidRPr="00E171D2">
              <w:rPr>
                <w:bCs/>
                <w:szCs w:val="20"/>
                <w:lang w:val="lt-LT"/>
              </w:rPr>
              <w:t xml:space="preserve"> 40</w:t>
            </w:r>
            <w:r w:rsidR="001F0FE6">
              <w:rPr>
                <w:bCs/>
                <w:szCs w:val="20"/>
                <w:lang w:val="lt-LT"/>
              </w:rPr>
              <w:t xml:space="preserve"> </w:t>
            </w:r>
            <w:r w:rsidRPr="00E171D2">
              <w:rPr>
                <w:bCs/>
                <w:szCs w:val="20"/>
                <w:lang w:val="lt-LT"/>
              </w:rPr>
              <w:t>°C iki + 70</w:t>
            </w:r>
            <w:r w:rsidR="001F0FE6">
              <w:rPr>
                <w:bCs/>
                <w:szCs w:val="20"/>
                <w:lang w:val="lt-LT"/>
              </w:rPr>
              <w:t xml:space="preserve"> </w:t>
            </w:r>
            <w:r w:rsidRPr="00E171D2">
              <w:rPr>
                <w:bCs/>
                <w:szCs w:val="20"/>
                <w:lang w:val="lt-LT"/>
              </w:rPr>
              <w:t>°C</w:t>
            </w:r>
          </w:p>
        </w:tc>
      </w:tr>
      <w:tr w:rsidR="000D0A62" w:rsidRPr="00E171D2" w14:paraId="49D20CB2" w14:textId="77777777" w:rsidTr="7C41CE82">
        <w:trPr>
          <w:jc w:val="center"/>
        </w:trPr>
        <w:tc>
          <w:tcPr>
            <w:tcW w:w="846" w:type="dxa"/>
          </w:tcPr>
          <w:p w14:paraId="1CD7C3A9" w14:textId="77777777" w:rsidR="000D0A62" w:rsidRPr="00E171D2" w:rsidRDefault="000D0A62" w:rsidP="00D07FB5">
            <w:pPr>
              <w:numPr>
                <w:ilvl w:val="0"/>
                <w:numId w:val="2"/>
              </w:numPr>
              <w:spacing w:line="240" w:lineRule="auto"/>
              <w:rPr>
                <w:bCs/>
                <w:szCs w:val="20"/>
                <w:lang w:val="lt-LT"/>
              </w:rPr>
            </w:pPr>
          </w:p>
        </w:tc>
        <w:tc>
          <w:tcPr>
            <w:tcW w:w="3402" w:type="dxa"/>
          </w:tcPr>
          <w:p w14:paraId="1C79DC00" w14:textId="77777777" w:rsidR="000D0A62" w:rsidRPr="00E171D2" w:rsidRDefault="000D0A62" w:rsidP="00D07FB5">
            <w:pPr>
              <w:spacing w:line="240" w:lineRule="auto"/>
              <w:ind w:firstLine="0"/>
              <w:rPr>
                <w:bCs/>
                <w:szCs w:val="20"/>
                <w:lang w:val="lt-LT"/>
              </w:rPr>
            </w:pPr>
            <w:r w:rsidRPr="00E171D2">
              <w:rPr>
                <w:bCs/>
                <w:szCs w:val="20"/>
                <w:lang w:val="lt-LT"/>
              </w:rPr>
              <w:t>Apsaugos klasė</w:t>
            </w:r>
          </w:p>
        </w:tc>
        <w:tc>
          <w:tcPr>
            <w:tcW w:w="5260" w:type="dxa"/>
          </w:tcPr>
          <w:p w14:paraId="09F9A8EC" w14:textId="4E3D9D99" w:rsidR="000D0A62" w:rsidRPr="00E171D2" w:rsidRDefault="000D0A62" w:rsidP="00D07FB5">
            <w:pPr>
              <w:spacing w:line="240" w:lineRule="auto"/>
              <w:ind w:firstLine="0"/>
              <w:rPr>
                <w:bCs/>
                <w:szCs w:val="20"/>
                <w:lang w:val="lt-LT"/>
              </w:rPr>
            </w:pPr>
            <w:r w:rsidRPr="00E171D2">
              <w:rPr>
                <w:bCs/>
                <w:szCs w:val="20"/>
                <w:lang w:val="lt-LT"/>
              </w:rPr>
              <w:t>IP 66</w:t>
            </w:r>
          </w:p>
        </w:tc>
      </w:tr>
      <w:tr w:rsidR="000D0A62" w:rsidRPr="00E171D2" w14:paraId="6BD31F29" w14:textId="77777777" w:rsidTr="7C41CE82">
        <w:trPr>
          <w:jc w:val="center"/>
        </w:trPr>
        <w:tc>
          <w:tcPr>
            <w:tcW w:w="846" w:type="dxa"/>
          </w:tcPr>
          <w:p w14:paraId="1A3DF3E4" w14:textId="77777777" w:rsidR="000D0A62" w:rsidRPr="00E171D2" w:rsidRDefault="000D0A62" w:rsidP="00D07FB5">
            <w:pPr>
              <w:numPr>
                <w:ilvl w:val="0"/>
                <w:numId w:val="2"/>
              </w:numPr>
              <w:spacing w:line="240" w:lineRule="auto"/>
              <w:rPr>
                <w:bCs/>
                <w:szCs w:val="20"/>
                <w:lang w:val="lt-LT"/>
              </w:rPr>
            </w:pPr>
          </w:p>
        </w:tc>
        <w:tc>
          <w:tcPr>
            <w:tcW w:w="3402" w:type="dxa"/>
          </w:tcPr>
          <w:p w14:paraId="55C22288" w14:textId="77777777" w:rsidR="000D0A62" w:rsidRPr="00E171D2" w:rsidRDefault="000D0A62" w:rsidP="00D07FB5">
            <w:pPr>
              <w:spacing w:line="240" w:lineRule="auto"/>
              <w:ind w:firstLine="0"/>
              <w:rPr>
                <w:bCs/>
                <w:szCs w:val="20"/>
                <w:lang w:val="lt-LT"/>
              </w:rPr>
            </w:pPr>
            <w:r w:rsidRPr="00E171D2">
              <w:rPr>
                <w:bCs/>
                <w:szCs w:val="20"/>
                <w:lang w:val="lt-LT"/>
              </w:rPr>
              <w:t>Korpusas</w:t>
            </w:r>
          </w:p>
        </w:tc>
        <w:tc>
          <w:tcPr>
            <w:tcW w:w="5260" w:type="dxa"/>
          </w:tcPr>
          <w:p w14:paraId="13B397CC" w14:textId="77777777" w:rsidR="000D0A62" w:rsidRPr="00E171D2" w:rsidRDefault="000D0A62" w:rsidP="00D07FB5">
            <w:pPr>
              <w:spacing w:line="240" w:lineRule="auto"/>
              <w:ind w:firstLine="0"/>
              <w:rPr>
                <w:bCs/>
                <w:szCs w:val="20"/>
                <w:lang w:val="lt-LT"/>
              </w:rPr>
            </w:pPr>
            <w:r w:rsidRPr="00E171D2">
              <w:rPr>
                <w:bCs/>
                <w:szCs w:val="20"/>
                <w:lang w:val="lt-LT"/>
              </w:rPr>
              <w:t>Antikorozinis, hermetiškas</w:t>
            </w:r>
          </w:p>
        </w:tc>
      </w:tr>
      <w:tr w:rsidR="000D0A62" w:rsidRPr="00E171D2" w14:paraId="7575076C" w14:textId="77777777" w:rsidTr="7C41CE82">
        <w:trPr>
          <w:jc w:val="center"/>
        </w:trPr>
        <w:tc>
          <w:tcPr>
            <w:tcW w:w="846" w:type="dxa"/>
          </w:tcPr>
          <w:p w14:paraId="1B6E6099" w14:textId="77777777" w:rsidR="000D0A62" w:rsidRPr="00E171D2" w:rsidRDefault="000D0A62" w:rsidP="00D07FB5">
            <w:pPr>
              <w:numPr>
                <w:ilvl w:val="0"/>
                <w:numId w:val="2"/>
              </w:numPr>
              <w:spacing w:line="240" w:lineRule="auto"/>
              <w:rPr>
                <w:bCs/>
                <w:szCs w:val="20"/>
                <w:lang w:val="lt-LT"/>
              </w:rPr>
            </w:pPr>
          </w:p>
        </w:tc>
        <w:tc>
          <w:tcPr>
            <w:tcW w:w="3402" w:type="dxa"/>
          </w:tcPr>
          <w:p w14:paraId="747C7F42" w14:textId="77777777" w:rsidR="000D0A62" w:rsidRPr="00E171D2" w:rsidRDefault="000D0A62" w:rsidP="00D07FB5">
            <w:pPr>
              <w:spacing w:line="240" w:lineRule="auto"/>
              <w:ind w:firstLine="0"/>
              <w:rPr>
                <w:bCs/>
                <w:szCs w:val="20"/>
                <w:lang w:val="lt-LT"/>
              </w:rPr>
            </w:pPr>
            <w:r w:rsidRPr="00E171D2">
              <w:rPr>
                <w:bCs/>
                <w:szCs w:val="20"/>
                <w:lang w:val="lt-LT"/>
              </w:rPr>
              <w:t>Pasukimo greitis ir kampas</w:t>
            </w:r>
          </w:p>
        </w:tc>
        <w:tc>
          <w:tcPr>
            <w:tcW w:w="5260" w:type="dxa"/>
          </w:tcPr>
          <w:p w14:paraId="672AF139" w14:textId="06F575D0" w:rsidR="000D0A62" w:rsidRPr="00E171D2" w:rsidRDefault="000D0A62" w:rsidP="00D07FB5">
            <w:pPr>
              <w:spacing w:line="240" w:lineRule="auto"/>
              <w:ind w:firstLine="0"/>
              <w:rPr>
                <w:bCs/>
                <w:szCs w:val="20"/>
                <w:lang w:val="lt-LT"/>
              </w:rPr>
            </w:pPr>
            <w:r w:rsidRPr="00E171D2">
              <w:rPr>
                <w:bCs/>
                <w:szCs w:val="20"/>
                <w:lang w:val="lt-LT"/>
              </w:rPr>
              <w:t>Pasukimo greitis: 0.1° ~160° per s</w:t>
            </w:r>
            <w:r w:rsidR="00F96EE3">
              <w:rPr>
                <w:bCs/>
                <w:szCs w:val="20"/>
                <w:lang w:val="lt-LT"/>
              </w:rPr>
              <w:t>ekundę</w:t>
            </w:r>
            <w:r w:rsidRPr="00E171D2">
              <w:rPr>
                <w:bCs/>
                <w:szCs w:val="20"/>
                <w:lang w:val="lt-LT"/>
              </w:rPr>
              <w:t xml:space="preserve">, neribotas </w:t>
            </w:r>
            <w:r w:rsidRPr="00E171D2">
              <w:rPr>
                <w:bCs/>
                <w:szCs w:val="20"/>
                <w:lang w:val="lt-LT"/>
              </w:rPr>
              <w:lastRenderedPageBreak/>
              <w:t>posūkio kampas.</w:t>
            </w:r>
          </w:p>
        </w:tc>
      </w:tr>
      <w:bookmarkEnd w:id="0"/>
    </w:tbl>
    <w:p w14:paraId="432FA559" w14:textId="1B883C9B" w:rsidR="00E044FD" w:rsidRDefault="00E044FD" w:rsidP="00E044FD">
      <w:pPr>
        <w:ind w:firstLine="0"/>
        <w:rPr>
          <w:szCs w:val="20"/>
          <w:lang w:val="lt-LT"/>
        </w:rPr>
      </w:pPr>
    </w:p>
    <w:p w14:paraId="267BF6D3" w14:textId="5489C1E0" w:rsidR="00AD3904" w:rsidRPr="0036055A" w:rsidRDefault="00AD3904" w:rsidP="00AD3904">
      <w:pPr>
        <w:pStyle w:val="Caption"/>
        <w:keepNext/>
        <w:spacing w:after="0" w:line="240" w:lineRule="auto"/>
        <w:ind w:firstLine="0"/>
        <w:rPr>
          <w:i w:val="0"/>
          <w:iCs w:val="0"/>
          <w:color w:val="auto"/>
          <w:sz w:val="20"/>
          <w:szCs w:val="20"/>
          <w:lang w:val="lt-LT"/>
        </w:rPr>
      </w:pPr>
      <w:r>
        <w:rPr>
          <w:i w:val="0"/>
          <w:iCs w:val="0"/>
          <w:color w:val="auto"/>
          <w:sz w:val="20"/>
          <w:szCs w:val="20"/>
          <w:lang w:val="lt-LT"/>
        </w:rPr>
        <w:t>2</w:t>
      </w:r>
      <w:r w:rsidRPr="0036055A">
        <w:rPr>
          <w:i w:val="0"/>
          <w:iCs w:val="0"/>
          <w:color w:val="auto"/>
          <w:sz w:val="20"/>
          <w:szCs w:val="20"/>
          <w:lang w:val="lt-LT"/>
        </w:rPr>
        <w:t xml:space="preserve"> lentelė. </w:t>
      </w:r>
      <w:r>
        <w:rPr>
          <w:i w:val="0"/>
          <w:iCs w:val="0"/>
          <w:color w:val="auto"/>
          <w:sz w:val="20"/>
          <w:szCs w:val="20"/>
          <w:lang w:val="lt-LT"/>
        </w:rPr>
        <w:t xml:space="preserve">Reikalavimai naujai vaizdo </w:t>
      </w:r>
      <w:r w:rsidRPr="0036055A">
        <w:rPr>
          <w:i w:val="0"/>
          <w:iCs w:val="0"/>
          <w:color w:val="auto"/>
          <w:sz w:val="20"/>
          <w:szCs w:val="20"/>
          <w:lang w:val="lt-LT"/>
        </w:rPr>
        <w:t>stebėjimo kamer</w:t>
      </w:r>
      <w:r>
        <w:rPr>
          <w:i w:val="0"/>
          <w:iCs w:val="0"/>
          <w:color w:val="auto"/>
          <w:sz w:val="20"/>
          <w:szCs w:val="20"/>
          <w:lang w:val="lt-LT"/>
        </w:rPr>
        <w:t>ai</w:t>
      </w:r>
      <w:r w:rsidR="00324FA7">
        <w:rPr>
          <w:i w:val="0"/>
          <w:iCs w:val="0"/>
          <w:color w:val="auto"/>
          <w:sz w:val="20"/>
          <w:szCs w:val="20"/>
          <w:lang w:val="lt-LT"/>
        </w:rPr>
        <w:t>:</w:t>
      </w:r>
    </w:p>
    <w:tbl>
      <w:tblPr>
        <w:tblStyle w:val="TableGrid"/>
        <w:tblW w:w="9508" w:type="dxa"/>
        <w:jc w:val="center"/>
        <w:tblLayout w:type="fixed"/>
        <w:tblLook w:val="04A0" w:firstRow="1" w:lastRow="0" w:firstColumn="1" w:lastColumn="0" w:noHBand="0" w:noVBand="1"/>
      </w:tblPr>
      <w:tblGrid>
        <w:gridCol w:w="846"/>
        <w:gridCol w:w="3402"/>
        <w:gridCol w:w="5260"/>
      </w:tblGrid>
      <w:tr w:rsidR="00AD3904" w:rsidRPr="00E171D2" w14:paraId="21885130" w14:textId="77777777" w:rsidTr="00F64A3F">
        <w:trPr>
          <w:jc w:val="center"/>
        </w:trPr>
        <w:tc>
          <w:tcPr>
            <w:tcW w:w="846" w:type="dxa"/>
            <w:vAlign w:val="center"/>
          </w:tcPr>
          <w:p w14:paraId="7CB8BAEA" w14:textId="77777777" w:rsidR="00AD3904" w:rsidRPr="00E171D2" w:rsidRDefault="00AD3904" w:rsidP="00F64A3F">
            <w:pPr>
              <w:spacing w:line="240" w:lineRule="auto"/>
              <w:ind w:firstLine="0"/>
              <w:jc w:val="center"/>
              <w:rPr>
                <w:b/>
                <w:bCs/>
                <w:szCs w:val="20"/>
                <w:lang w:val="lt-LT"/>
              </w:rPr>
            </w:pPr>
            <w:r w:rsidRPr="00E171D2">
              <w:rPr>
                <w:b/>
                <w:bCs/>
                <w:szCs w:val="20"/>
                <w:lang w:val="lt-LT"/>
              </w:rPr>
              <w:t>Eil. Nr.</w:t>
            </w:r>
          </w:p>
        </w:tc>
        <w:tc>
          <w:tcPr>
            <w:tcW w:w="3402" w:type="dxa"/>
            <w:vAlign w:val="center"/>
          </w:tcPr>
          <w:p w14:paraId="55E7A109" w14:textId="77777777" w:rsidR="00AD3904" w:rsidRPr="00E171D2" w:rsidRDefault="00AD3904" w:rsidP="00F64A3F">
            <w:pPr>
              <w:spacing w:line="240" w:lineRule="auto"/>
              <w:ind w:firstLine="0"/>
              <w:jc w:val="center"/>
              <w:rPr>
                <w:b/>
                <w:bCs/>
                <w:szCs w:val="20"/>
                <w:lang w:val="lt-LT"/>
              </w:rPr>
            </w:pPr>
            <w:r w:rsidRPr="00E171D2">
              <w:rPr>
                <w:b/>
                <w:bCs/>
                <w:szCs w:val="20"/>
                <w:lang w:val="lt-LT"/>
              </w:rPr>
              <w:t>Charakteristika</w:t>
            </w:r>
          </w:p>
        </w:tc>
        <w:tc>
          <w:tcPr>
            <w:tcW w:w="5260" w:type="dxa"/>
            <w:vAlign w:val="center"/>
          </w:tcPr>
          <w:p w14:paraId="3219C431" w14:textId="77777777" w:rsidR="00AD3904" w:rsidRPr="00E171D2" w:rsidRDefault="00AD3904" w:rsidP="00F64A3F">
            <w:pPr>
              <w:spacing w:line="240" w:lineRule="auto"/>
              <w:ind w:firstLine="0"/>
              <w:jc w:val="center"/>
              <w:rPr>
                <w:b/>
                <w:bCs/>
                <w:color w:val="FF0000"/>
                <w:szCs w:val="20"/>
                <w:lang w:val="lt-LT"/>
              </w:rPr>
            </w:pPr>
            <w:r w:rsidRPr="00E171D2">
              <w:rPr>
                <w:b/>
                <w:bCs/>
                <w:szCs w:val="20"/>
                <w:lang w:val="lt-LT"/>
              </w:rPr>
              <w:t>Techniniai duomenys</w:t>
            </w:r>
          </w:p>
        </w:tc>
      </w:tr>
      <w:tr w:rsidR="00AD3904" w:rsidRPr="00E171D2" w14:paraId="5820A22A" w14:textId="77777777" w:rsidTr="00F64A3F">
        <w:trPr>
          <w:jc w:val="center"/>
        </w:trPr>
        <w:tc>
          <w:tcPr>
            <w:tcW w:w="846" w:type="dxa"/>
          </w:tcPr>
          <w:p w14:paraId="17B12487" w14:textId="77777777" w:rsidR="00AD3904" w:rsidRPr="00E171D2" w:rsidRDefault="00AD3904" w:rsidP="00AD3904">
            <w:pPr>
              <w:numPr>
                <w:ilvl w:val="0"/>
                <w:numId w:val="22"/>
              </w:numPr>
              <w:spacing w:line="240" w:lineRule="auto"/>
              <w:rPr>
                <w:bCs/>
                <w:szCs w:val="20"/>
                <w:lang w:val="lt-LT"/>
              </w:rPr>
            </w:pPr>
          </w:p>
        </w:tc>
        <w:tc>
          <w:tcPr>
            <w:tcW w:w="3402" w:type="dxa"/>
          </w:tcPr>
          <w:p w14:paraId="01D30AD7" w14:textId="77777777" w:rsidR="00AD3904" w:rsidRPr="00E171D2" w:rsidRDefault="00AD3904" w:rsidP="00F64A3F">
            <w:pPr>
              <w:spacing w:line="240" w:lineRule="auto"/>
              <w:ind w:firstLine="0"/>
              <w:rPr>
                <w:bCs/>
                <w:szCs w:val="20"/>
                <w:lang w:val="lt-LT"/>
              </w:rPr>
            </w:pPr>
            <w:r w:rsidRPr="00E171D2">
              <w:rPr>
                <w:bCs/>
                <w:szCs w:val="20"/>
                <w:lang w:val="lt-LT"/>
              </w:rPr>
              <w:t>Vaizdo kameros tipas</w:t>
            </w:r>
          </w:p>
        </w:tc>
        <w:tc>
          <w:tcPr>
            <w:tcW w:w="5260" w:type="dxa"/>
          </w:tcPr>
          <w:p w14:paraId="18538BA3" w14:textId="77777777" w:rsidR="00AD3904" w:rsidRPr="00E171D2" w:rsidRDefault="00AD3904" w:rsidP="00F64A3F">
            <w:pPr>
              <w:spacing w:line="240" w:lineRule="auto"/>
              <w:ind w:firstLine="0"/>
              <w:rPr>
                <w:bCs/>
                <w:szCs w:val="20"/>
                <w:lang w:val="lt-LT"/>
              </w:rPr>
            </w:pPr>
            <w:r w:rsidRPr="00E171D2">
              <w:rPr>
                <w:bCs/>
                <w:szCs w:val="20"/>
                <w:lang w:val="lt-LT"/>
              </w:rPr>
              <w:t>Valdoma, spalvoto vaizdo</w:t>
            </w:r>
          </w:p>
        </w:tc>
      </w:tr>
      <w:tr w:rsidR="00AD3904" w:rsidRPr="00E171D2" w14:paraId="6919B692" w14:textId="77777777" w:rsidTr="00F64A3F">
        <w:trPr>
          <w:jc w:val="center"/>
        </w:trPr>
        <w:tc>
          <w:tcPr>
            <w:tcW w:w="846" w:type="dxa"/>
          </w:tcPr>
          <w:p w14:paraId="76FA0DB4" w14:textId="77777777" w:rsidR="00AD3904" w:rsidRPr="00E171D2" w:rsidRDefault="00AD3904" w:rsidP="00AD3904">
            <w:pPr>
              <w:numPr>
                <w:ilvl w:val="0"/>
                <w:numId w:val="22"/>
              </w:numPr>
              <w:spacing w:line="240" w:lineRule="auto"/>
              <w:rPr>
                <w:bCs/>
                <w:szCs w:val="20"/>
                <w:lang w:val="lt-LT"/>
              </w:rPr>
            </w:pPr>
          </w:p>
        </w:tc>
        <w:tc>
          <w:tcPr>
            <w:tcW w:w="3402" w:type="dxa"/>
          </w:tcPr>
          <w:p w14:paraId="71ECBA88" w14:textId="77777777" w:rsidR="00AD3904" w:rsidRPr="00E171D2" w:rsidRDefault="00AD3904" w:rsidP="00F64A3F">
            <w:pPr>
              <w:spacing w:line="240" w:lineRule="auto"/>
              <w:ind w:firstLine="0"/>
              <w:rPr>
                <w:bCs/>
                <w:szCs w:val="20"/>
                <w:lang w:val="lt-LT"/>
              </w:rPr>
            </w:pPr>
            <w:r w:rsidRPr="00E171D2">
              <w:rPr>
                <w:bCs/>
                <w:szCs w:val="20"/>
                <w:lang w:val="lt-LT"/>
              </w:rPr>
              <w:t>Standartas</w:t>
            </w:r>
          </w:p>
        </w:tc>
        <w:tc>
          <w:tcPr>
            <w:tcW w:w="5260" w:type="dxa"/>
          </w:tcPr>
          <w:p w14:paraId="21BCF542" w14:textId="2C55200D" w:rsidR="00AD3904" w:rsidRPr="00E171D2" w:rsidRDefault="004B5819" w:rsidP="00F64A3F">
            <w:pPr>
              <w:spacing w:line="240" w:lineRule="auto"/>
              <w:ind w:firstLine="0"/>
              <w:rPr>
                <w:bCs/>
                <w:szCs w:val="20"/>
                <w:lang w:val="lt-LT"/>
              </w:rPr>
            </w:pPr>
            <w:r w:rsidRPr="004B5819">
              <w:rPr>
                <w:bCs/>
                <w:szCs w:val="20"/>
                <w:lang w:val="lt-LT"/>
              </w:rPr>
              <w:t>Turi atitikti ONVIF standarto S, G, T profilių reikalavimus</w:t>
            </w:r>
            <w:r w:rsidR="00B759B4">
              <w:rPr>
                <w:bCs/>
                <w:szCs w:val="20"/>
                <w:lang w:val="lt-LT"/>
              </w:rPr>
              <w:t xml:space="preserve"> arba lygiaverčio standarto reikalavimus</w:t>
            </w:r>
          </w:p>
        </w:tc>
      </w:tr>
      <w:tr w:rsidR="00AD3904" w:rsidRPr="00E171D2" w14:paraId="4BA2A3E3" w14:textId="77777777" w:rsidTr="00F64A3F">
        <w:trPr>
          <w:jc w:val="center"/>
        </w:trPr>
        <w:tc>
          <w:tcPr>
            <w:tcW w:w="846" w:type="dxa"/>
          </w:tcPr>
          <w:p w14:paraId="1A7DF7D3" w14:textId="77777777" w:rsidR="00AD3904" w:rsidRPr="00E171D2" w:rsidRDefault="00AD3904" w:rsidP="00AD3904">
            <w:pPr>
              <w:numPr>
                <w:ilvl w:val="0"/>
                <w:numId w:val="22"/>
              </w:numPr>
              <w:spacing w:line="240" w:lineRule="auto"/>
              <w:rPr>
                <w:bCs/>
                <w:szCs w:val="20"/>
                <w:lang w:val="lt-LT"/>
              </w:rPr>
            </w:pPr>
          </w:p>
        </w:tc>
        <w:tc>
          <w:tcPr>
            <w:tcW w:w="3402" w:type="dxa"/>
          </w:tcPr>
          <w:p w14:paraId="6D992BFF" w14:textId="77777777" w:rsidR="00AD3904" w:rsidRPr="00E171D2" w:rsidRDefault="00AD3904" w:rsidP="00F64A3F">
            <w:pPr>
              <w:spacing w:line="240" w:lineRule="auto"/>
              <w:ind w:firstLine="0"/>
              <w:rPr>
                <w:bCs/>
                <w:szCs w:val="20"/>
                <w:lang w:val="lt-LT"/>
              </w:rPr>
            </w:pPr>
            <w:r w:rsidRPr="00E171D2">
              <w:rPr>
                <w:bCs/>
                <w:szCs w:val="20"/>
                <w:lang w:val="lt-LT"/>
              </w:rPr>
              <w:t>Optinis priartinimas</w:t>
            </w:r>
          </w:p>
        </w:tc>
        <w:tc>
          <w:tcPr>
            <w:tcW w:w="5260" w:type="dxa"/>
          </w:tcPr>
          <w:p w14:paraId="2839C761" w14:textId="06B867C1" w:rsidR="00AD3904" w:rsidRPr="00E171D2" w:rsidRDefault="003C1C0E" w:rsidP="00F64A3F">
            <w:pPr>
              <w:spacing w:line="240" w:lineRule="auto"/>
              <w:ind w:firstLine="0"/>
              <w:rPr>
                <w:bCs/>
                <w:szCs w:val="20"/>
                <w:lang w:val="lt-LT"/>
              </w:rPr>
            </w:pPr>
            <w:r w:rsidRPr="003C1C0E">
              <w:rPr>
                <w:bCs/>
                <w:szCs w:val="20"/>
                <w:lang w:val="lt-LT"/>
              </w:rPr>
              <w:t>Ne mažiau kaip 32 kartai (vaizdo kameros optinis priartinimas turi būti valdomas iš operatoriaus pulto)</w:t>
            </w:r>
          </w:p>
        </w:tc>
      </w:tr>
      <w:tr w:rsidR="00AD3904" w:rsidRPr="00E171D2" w14:paraId="249FA2A4" w14:textId="77777777" w:rsidTr="00F64A3F">
        <w:trPr>
          <w:jc w:val="center"/>
        </w:trPr>
        <w:tc>
          <w:tcPr>
            <w:tcW w:w="846" w:type="dxa"/>
          </w:tcPr>
          <w:p w14:paraId="4A12593F" w14:textId="77777777" w:rsidR="00AD3904" w:rsidRPr="00E171D2" w:rsidRDefault="00AD3904" w:rsidP="00AD3904">
            <w:pPr>
              <w:numPr>
                <w:ilvl w:val="0"/>
                <w:numId w:val="22"/>
              </w:numPr>
              <w:spacing w:line="240" w:lineRule="auto"/>
              <w:rPr>
                <w:bCs/>
                <w:szCs w:val="20"/>
                <w:lang w:val="lt-LT"/>
              </w:rPr>
            </w:pPr>
          </w:p>
        </w:tc>
        <w:tc>
          <w:tcPr>
            <w:tcW w:w="3402" w:type="dxa"/>
          </w:tcPr>
          <w:p w14:paraId="3CF6AB91" w14:textId="77777777" w:rsidR="00AD3904" w:rsidRPr="00E171D2" w:rsidRDefault="00AD3904" w:rsidP="00F64A3F">
            <w:pPr>
              <w:spacing w:line="240" w:lineRule="auto"/>
              <w:ind w:firstLine="0"/>
              <w:rPr>
                <w:bCs/>
                <w:szCs w:val="20"/>
                <w:lang w:val="lt-LT"/>
              </w:rPr>
            </w:pPr>
            <w:r w:rsidRPr="00E171D2">
              <w:rPr>
                <w:bCs/>
                <w:szCs w:val="20"/>
                <w:lang w:val="lt-LT"/>
              </w:rPr>
              <w:t>Naktinis režimas</w:t>
            </w:r>
          </w:p>
        </w:tc>
        <w:tc>
          <w:tcPr>
            <w:tcW w:w="5260" w:type="dxa"/>
          </w:tcPr>
          <w:p w14:paraId="5E209FCF" w14:textId="0C5611AE" w:rsidR="00AD3904" w:rsidRPr="00E171D2" w:rsidRDefault="00AD3904" w:rsidP="00F64A3F">
            <w:pPr>
              <w:spacing w:line="240" w:lineRule="auto"/>
              <w:ind w:firstLine="0"/>
              <w:rPr>
                <w:bCs/>
                <w:szCs w:val="20"/>
                <w:lang w:val="lt-LT"/>
              </w:rPr>
            </w:pPr>
            <w:r w:rsidRPr="00E171D2">
              <w:rPr>
                <w:bCs/>
                <w:szCs w:val="20"/>
                <w:lang w:val="lt-LT"/>
              </w:rPr>
              <w:t xml:space="preserve">IR pašvietimas </w:t>
            </w:r>
            <w:r w:rsidR="00897B88">
              <w:rPr>
                <w:bCs/>
                <w:szCs w:val="20"/>
                <w:lang w:val="lt-LT"/>
              </w:rPr>
              <w:t>ne mažesniam negu</w:t>
            </w:r>
            <w:r w:rsidRPr="00E171D2">
              <w:rPr>
                <w:bCs/>
                <w:szCs w:val="20"/>
                <w:lang w:val="lt-LT"/>
              </w:rPr>
              <w:t xml:space="preserve"> </w:t>
            </w:r>
            <w:r w:rsidR="00897B88" w:rsidRPr="004D4746">
              <w:rPr>
                <w:bCs/>
                <w:szCs w:val="20"/>
                <w:lang w:val="lt-LT"/>
              </w:rPr>
              <w:t>20</w:t>
            </w:r>
            <w:r w:rsidRPr="004D4746">
              <w:rPr>
                <w:bCs/>
                <w:szCs w:val="20"/>
                <w:lang w:val="lt-LT"/>
              </w:rPr>
              <w:t>0</w:t>
            </w:r>
            <w:r w:rsidRPr="00E171D2">
              <w:rPr>
                <w:bCs/>
                <w:szCs w:val="20"/>
                <w:lang w:val="lt-LT"/>
              </w:rPr>
              <w:t xml:space="preserve"> m atstumu</w:t>
            </w:r>
            <w:r w:rsidR="00897B88">
              <w:rPr>
                <w:bCs/>
                <w:szCs w:val="20"/>
                <w:lang w:val="lt-LT"/>
              </w:rPr>
              <w:t>i</w:t>
            </w:r>
          </w:p>
        </w:tc>
      </w:tr>
      <w:tr w:rsidR="00AD3904" w:rsidRPr="00E171D2" w14:paraId="2C2059D1" w14:textId="77777777" w:rsidTr="00F64A3F">
        <w:trPr>
          <w:jc w:val="center"/>
        </w:trPr>
        <w:tc>
          <w:tcPr>
            <w:tcW w:w="846" w:type="dxa"/>
          </w:tcPr>
          <w:p w14:paraId="1B2F2A46" w14:textId="77777777" w:rsidR="00AD3904" w:rsidRPr="00E171D2" w:rsidRDefault="00AD3904" w:rsidP="00AD3904">
            <w:pPr>
              <w:numPr>
                <w:ilvl w:val="0"/>
                <w:numId w:val="22"/>
              </w:numPr>
              <w:spacing w:line="240" w:lineRule="auto"/>
              <w:rPr>
                <w:bCs/>
                <w:szCs w:val="20"/>
                <w:lang w:val="lt-LT"/>
              </w:rPr>
            </w:pPr>
          </w:p>
        </w:tc>
        <w:tc>
          <w:tcPr>
            <w:tcW w:w="3402" w:type="dxa"/>
          </w:tcPr>
          <w:p w14:paraId="7B7577D9" w14:textId="77777777" w:rsidR="00AD3904" w:rsidRPr="00E171D2" w:rsidRDefault="00AD3904" w:rsidP="00F64A3F">
            <w:pPr>
              <w:spacing w:line="240" w:lineRule="auto"/>
              <w:ind w:firstLine="0"/>
              <w:rPr>
                <w:bCs/>
                <w:szCs w:val="20"/>
                <w:lang w:val="lt-LT"/>
              </w:rPr>
            </w:pPr>
            <w:r w:rsidRPr="00E171D2">
              <w:rPr>
                <w:bCs/>
                <w:szCs w:val="20"/>
                <w:lang w:val="lt-LT"/>
              </w:rPr>
              <w:t>Objektyvo valymas</w:t>
            </w:r>
          </w:p>
        </w:tc>
        <w:tc>
          <w:tcPr>
            <w:tcW w:w="5260" w:type="dxa"/>
          </w:tcPr>
          <w:p w14:paraId="6483B76A" w14:textId="30B03CB8" w:rsidR="00AD3904" w:rsidRPr="00E171D2" w:rsidRDefault="00CB072A" w:rsidP="00F64A3F">
            <w:pPr>
              <w:spacing w:line="240" w:lineRule="auto"/>
              <w:ind w:firstLine="0"/>
              <w:rPr>
                <w:bCs/>
                <w:color w:val="FF0000"/>
                <w:szCs w:val="20"/>
                <w:lang w:val="lt-LT"/>
              </w:rPr>
            </w:pPr>
            <w:r>
              <w:rPr>
                <w:bCs/>
                <w:szCs w:val="20"/>
                <w:lang w:val="lt-LT"/>
              </w:rPr>
              <w:t>Turi būti v</w:t>
            </w:r>
            <w:r w:rsidR="00AD3904" w:rsidRPr="00E171D2">
              <w:rPr>
                <w:bCs/>
                <w:szCs w:val="20"/>
                <w:lang w:val="lt-LT"/>
              </w:rPr>
              <w:t>aldomas objektyvo valytuvas</w:t>
            </w:r>
          </w:p>
        </w:tc>
      </w:tr>
      <w:tr w:rsidR="00AD3904" w:rsidRPr="00E171D2" w14:paraId="758C2B0A" w14:textId="77777777" w:rsidTr="00F64A3F">
        <w:trPr>
          <w:jc w:val="center"/>
        </w:trPr>
        <w:tc>
          <w:tcPr>
            <w:tcW w:w="846" w:type="dxa"/>
          </w:tcPr>
          <w:p w14:paraId="70226783" w14:textId="77777777" w:rsidR="00AD3904" w:rsidRPr="00E171D2" w:rsidRDefault="00AD3904" w:rsidP="00AD3904">
            <w:pPr>
              <w:numPr>
                <w:ilvl w:val="0"/>
                <w:numId w:val="22"/>
              </w:numPr>
              <w:spacing w:line="240" w:lineRule="auto"/>
              <w:rPr>
                <w:bCs/>
                <w:szCs w:val="20"/>
                <w:lang w:val="lt-LT"/>
              </w:rPr>
            </w:pPr>
          </w:p>
        </w:tc>
        <w:tc>
          <w:tcPr>
            <w:tcW w:w="3402" w:type="dxa"/>
          </w:tcPr>
          <w:p w14:paraId="72E9FC74" w14:textId="77777777" w:rsidR="00AD3904" w:rsidRPr="00E171D2" w:rsidRDefault="00AD3904" w:rsidP="00F64A3F">
            <w:pPr>
              <w:spacing w:line="240" w:lineRule="auto"/>
              <w:ind w:firstLine="0"/>
              <w:rPr>
                <w:bCs/>
                <w:szCs w:val="20"/>
                <w:lang w:val="lt-LT"/>
              </w:rPr>
            </w:pPr>
            <w:r w:rsidRPr="00E171D2">
              <w:rPr>
                <w:bCs/>
                <w:szCs w:val="20"/>
                <w:lang w:val="lt-LT"/>
              </w:rPr>
              <w:t>Vaizdo jutiklis</w:t>
            </w:r>
          </w:p>
        </w:tc>
        <w:tc>
          <w:tcPr>
            <w:tcW w:w="5260" w:type="dxa"/>
          </w:tcPr>
          <w:p w14:paraId="1586F5B0" w14:textId="37F8C4C3" w:rsidR="00AD3904" w:rsidRPr="00E171D2" w:rsidRDefault="00CB072A" w:rsidP="00F64A3F">
            <w:pPr>
              <w:spacing w:line="240" w:lineRule="auto"/>
              <w:ind w:firstLine="0"/>
              <w:rPr>
                <w:bCs/>
                <w:szCs w:val="20"/>
                <w:lang w:val="lt-LT"/>
              </w:rPr>
            </w:pPr>
            <w:r>
              <w:rPr>
                <w:bCs/>
                <w:szCs w:val="20"/>
                <w:lang w:val="lt-LT"/>
              </w:rPr>
              <w:t xml:space="preserve">CMOS ne prastesnis kaip </w:t>
            </w:r>
            <w:r w:rsidR="00AD3904" w:rsidRPr="00E171D2">
              <w:rPr>
                <w:bCs/>
                <w:szCs w:val="20"/>
                <w:lang w:val="lt-LT"/>
              </w:rPr>
              <w:t>1/</w:t>
            </w:r>
            <w:r w:rsidR="00EE1C9B">
              <w:rPr>
                <w:bCs/>
                <w:szCs w:val="20"/>
                <w:lang w:val="lt-LT"/>
              </w:rPr>
              <w:t>2</w:t>
            </w:r>
            <w:r w:rsidR="00AD3904" w:rsidRPr="00E171D2">
              <w:rPr>
                <w:bCs/>
                <w:szCs w:val="20"/>
                <w:lang w:val="lt-LT"/>
              </w:rPr>
              <w:t>.8”</w:t>
            </w:r>
          </w:p>
        </w:tc>
      </w:tr>
      <w:tr w:rsidR="00AD3904" w:rsidRPr="00E171D2" w14:paraId="77E5B0D2" w14:textId="77777777" w:rsidTr="00F64A3F">
        <w:trPr>
          <w:jc w:val="center"/>
        </w:trPr>
        <w:tc>
          <w:tcPr>
            <w:tcW w:w="846" w:type="dxa"/>
          </w:tcPr>
          <w:p w14:paraId="1D5C1120" w14:textId="77777777" w:rsidR="00AD3904" w:rsidRPr="00E171D2" w:rsidRDefault="00AD3904" w:rsidP="00AD3904">
            <w:pPr>
              <w:numPr>
                <w:ilvl w:val="0"/>
                <w:numId w:val="22"/>
              </w:numPr>
              <w:spacing w:line="240" w:lineRule="auto"/>
              <w:rPr>
                <w:bCs/>
                <w:szCs w:val="20"/>
                <w:lang w:val="lt-LT"/>
              </w:rPr>
            </w:pPr>
          </w:p>
        </w:tc>
        <w:tc>
          <w:tcPr>
            <w:tcW w:w="3402" w:type="dxa"/>
          </w:tcPr>
          <w:p w14:paraId="7009C114" w14:textId="77777777" w:rsidR="00AD3904" w:rsidRPr="00E171D2" w:rsidRDefault="00AD3904" w:rsidP="00F64A3F">
            <w:pPr>
              <w:spacing w:line="240" w:lineRule="auto"/>
              <w:ind w:firstLine="0"/>
              <w:rPr>
                <w:bCs/>
                <w:szCs w:val="20"/>
                <w:lang w:val="lt-LT"/>
              </w:rPr>
            </w:pPr>
            <w:r w:rsidRPr="00E171D2">
              <w:rPr>
                <w:bCs/>
                <w:szCs w:val="20"/>
                <w:lang w:val="lt-LT"/>
              </w:rPr>
              <w:t>Efektyvių taškų skaičius</w:t>
            </w:r>
          </w:p>
        </w:tc>
        <w:tc>
          <w:tcPr>
            <w:tcW w:w="5260" w:type="dxa"/>
          </w:tcPr>
          <w:p w14:paraId="41410EE8" w14:textId="77777777" w:rsidR="00AD3904" w:rsidRPr="00E171D2" w:rsidRDefault="00AD3904" w:rsidP="00F64A3F">
            <w:pPr>
              <w:spacing w:line="240" w:lineRule="auto"/>
              <w:ind w:firstLine="0"/>
              <w:rPr>
                <w:bCs/>
                <w:szCs w:val="20"/>
                <w:lang w:val="lt-LT"/>
              </w:rPr>
            </w:pPr>
            <w:r w:rsidRPr="00E171D2">
              <w:rPr>
                <w:bCs/>
                <w:szCs w:val="20"/>
                <w:lang w:val="lt-LT"/>
              </w:rPr>
              <w:t xml:space="preserve">1920(H) x 1080(V), 2 </w:t>
            </w:r>
            <w:proofErr w:type="spellStart"/>
            <w:r w:rsidRPr="00E171D2">
              <w:rPr>
                <w:bCs/>
                <w:szCs w:val="20"/>
                <w:lang w:val="lt-LT"/>
              </w:rPr>
              <w:t>Megapixels</w:t>
            </w:r>
            <w:proofErr w:type="spellEnd"/>
          </w:p>
        </w:tc>
      </w:tr>
      <w:tr w:rsidR="00AD3904" w:rsidRPr="00E171D2" w14:paraId="229CA48E" w14:textId="77777777" w:rsidTr="00F64A3F">
        <w:trPr>
          <w:jc w:val="center"/>
        </w:trPr>
        <w:tc>
          <w:tcPr>
            <w:tcW w:w="846" w:type="dxa"/>
          </w:tcPr>
          <w:p w14:paraId="41BD60A0" w14:textId="77777777" w:rsidR="00AD3904" w:rsidRPr="00E171D2" w:rsidRDefault="00AD3904" w:rsidP="00AD3904">
            <w:pPr>
              <w:numPr>
                <w:ilvl w:val="0"/>
                <w:numId w:val="22"/>
              </w:numPr>
              <w:spacing w:line="240" w:lineRule="auto"/>
              <w:rPr>
                <w:bCs/>
                <w:szCs w:val="20"/>
                <w:lang w:val="lt-LT"/>
              </w:rPr>
            </w:pPr>
          </w:p>
        </w:tc>
        <w:tc>
          <w:tcPr>
            <w:tcW w:w="3402" w:type="dxa"/>
          </w:tcPr>
          <w:p w14:paraId="1930A92D" w14:textId="77777777" w:rsidR="00AD3904" w:rsidRPr="00E171D2" w:rsidRDefault="00AD3904" w:rsidP="00F64A3F">
            <w:pPr>
              <w:spacing w:line="240" w:lineRule="auto"/>
              <w:ind w:firstLine="0"/>
              <w:rPr>
                <w:bCs/>
                <w:szCs w:val="20"/>
                <w:lang w:val="lt-LT"/>
              </w:rPr>
            </w:pPr>
            <w:r w:rsidRPr="00E171D2">
              <w:rPr>
                <w:bCs/>
                <w:szCs w:val="20"/>
                <w:lang w:val="lt-LT"/>
              </w:rPr>
              <w:t>Raiška</w:t>
            </w:r>
          </w:p>
        </w:tc>
        <w:tc>
          <w:tcPr>
            <w:tcW w:w="5260" w:type="dxa"/>
          </w:tcPr>
          <w:p w14:paraId="7AD6EF06" w14:textId="348C1620" w:rsidR="00AD3904" w:rsidRPr="00E171D2" w:rsidRDefault="00AD3904" w:rsidP="00F64A3F">
            <w:pPr>
              <w:spacing w:line="240" w:lineRule="auto"/>
              <w:ind w:firstLine="0"/>
              <w:rPr>
                <w:bCs/>
                <w:szCs w:val="20"/>
                <w:lang w:val="lt-LT"/>
              </w:rPr>
            </w:pPr>
            <w:r w:rsidRPr="00E171D2">
              <w:rPr>
                <w:bCs/>
                <w:szCs w:val="20"/>
                <w:lang w:val="lt-LT"/>
              </w:rPr>
              <w:t>1080P(1920×1080)/1.3M(1280x960)/720P(1280× 720)</w:t>
            </w:r>
          </w:p>
        </w:tc>
      </w:tr>
      <w:tr w:rsidR="00AD3904" w:rsidRPr="00E171D2" w14:paraId="4EC08554" w14:textId="77777777" w:rsidTr="00F64A3F">
        <w:trPr>
          <w:jc w:val="center"/>
        </w:trPr>
        <w:tc>
          <w:tcPr>
            <w:tcW w:w="846" w:type="dxa"/>
          </w:tcPr>
          <w:p w14:paraId="6E619A4C" w14:textId="77777777" w:rsidR="00AD3904" w:rsidRPr="00E171D2" w:rsidRDefault="00AD3904" w:rsidP="00AD3904">
            <w:pPr>
              <w:numPr>
                <w:ilvl w:val="0"/>
                <w:numId w:val="22"/>
              </w:numPr>
              <w:spacing w:line="240" w:lineRule="auto"/>
              <w:rPr>
                <w:bCs/>
                <w:szCs w:val="20"/>
                <w:lang w:val="lt-LT"/>
              </w:rPr>
            </w:pPr>
          </w:p>
        </w:tc>
        <w:tc>
          <w:tcPr>
            <w:tcW w:w="3402" w:type="dxa"/>
          </w:tcPr>
          <w:p w14:paraId="31695716" w14:textId="77777777" w:rsidR="00AD3904" w:rsidRPr="00E171D2" w:rsidRDefault="00AD3904" w:rsidP="00F64A3F">
            <w:pPr>
              <w:spacing w:line="240" w:lineRule="auto"/>
              <w:ind w:firstLine="0"/>
              <w:rPr>
                <w:bCs/>
                <w:szCs w:val="20"/>
                <w:lang w:val="lt-LT"/>
              </w:rPr>
            </w:pPr>
            <w:r w:rsidRPr="00E171D2">
              <w:rPr>
                <w:bCs/>
                <w:szCs w:val="20"/>
                <w:lang w:val="lt-LT"/>
              </w:rPr>
              <w:t>Vaizdo srautų raiška</w:t>
            </w:r>
          </w:p>
        </w:tc>
        <w:tc>
          <w:tcPr>
            <w:tcW w:w="5260" w:type="dxa"/>
          </w:tcPr>
          <w:p w14:paraId="313EBC09" w14:textId="5B6ED14B" w:rsidR="00AD3904" w:rsidRPr="00E171D2" w:rsidRDefault="009177BE" w:rsidP="00F64A3F">
            <w:pPr>
              <w:spacing w:line="240" w:lineRule="auto"/>
              <w:ind w:firstLine="0"/>
              <w:rPr>
                <w:bCs/>
                <w:szCs w:val="20"/>
                <w:lang w:val="lt-LT"/>
              </w:rPr>
            </w:pPr>
            <w:r>
              <w:rPr>
                <w:bCs/>
                <w:szCs w:val="20"/>
                <w:lang w:val="lt-LT"/>
              </w:rPr>
              <w:t>Ne</w:t>
            </w:r>
            <w:r w:rsidR="00CB072A">
              <w:rPr>
                <w:bCs/>
                <w:szCs w:val="20"/>
                <w:lang w:val="lt-LT"/>
              </w:rPr>
              <w:t xml:space="preserve"> mažesnė negu </w:t>
            </w:r>
            <w:r w:rsidR="00AD3904" w:rsidRPr="00E171D2">
              <w:rPr>
                <w:bCs/>
                <w:szCs w:val="20"/>
                <w:lang w:val="lt-LT"/>
              </w:rPr>
              <w:t>1080P/1.3M/720P(1~</w:t>
            </w:r>
            <w:r>
              <w:rPr>
                <w:bCs/>
                <w:szCs w:val="20"/>
                <w:lang w:val="lt-LT"/>
              </w:rPr>
              <w:t>30</w:t>
            </w:r>
            <w:r w:rsidR="00AD3904" w:rsidRPr="00E171D2">
              <w:rPr>
                <w:bCs/>
                <w:szCs w:val="20"/>
                <w:lang w:val="lt-LT"/>
              </w:rPr>
              <w:t>fps)</w:t>
            </w:r>
          </w:p>
        </w:tc>
      </w:tr>
      <w:tr w:rsidR="00AD3904" w:rsidRPr="00E171D2" w14:paraId="16462C43" w14:textId="77777777" w:rsidTr="00F64A3F">
        <w:trPr>
          <w:jc w:val="center"/>
        </w:trPr>
        <w:tc>
          <w:tcPr>
            <w:tcW w:w="846" w:type="dxa"/>
          </w:tcPr>
          <w:p w14:paraId="4AC7BC1C" w14:textId="77777777" w:rsidR="00AD3904" w:rsidRPr="00E171D2" w:rsidRDefault="00AD3904" w:rsidP="00AD3904">
            <w:pPr>
              <w:numPr>
                <w:ilvl w:val="0"/>
                <w:numId w:val="22"/>
              </w:numPr>
              <w:spacing w:line="240" w:lineRule="auto"/>
              <w:rPr>
                <w:bCs/>
                <w:szCs w:val="20"/>
                <w:lang w:val="lt-LT"/>
              </w:rPr>
            </w:pPr>
          </w:p>
        </w:tc>
        <w:tc>
          <w:tcPr>
            <w:tcW w:w="3402" w:type="dxa"/>
          </w:tcPr>
          <w:p w14:paraId="6B885AC8" w14:textId="77777777" w:rsidR="00AD3904" w:rsidRPr="00E171D2" w:rsidRDefault="00AD3904" w:rsidP="00F64A3F">
            <w:pPr>
              <w:spacing w:line="240" w:lineRule="auto"/>
              <w:ind w:firstLine="0"/>
              <w:rPr>
                <w:bCs/>
                <w:szCs w:val="20"/>
                <w:lang w:val="lt-LT"/>
              </w:rPr>
            </w:pPr>
            <w:r w:rsidRPr="00E171D2">
              <w:rPr>
                <w:bCs/>
                <w:szCs w:val="20"/>
                <w:lang w:val="lt-LT"/>
              </w:rPr>
              <w:t>Srautų kiekis</w:t>
            </w:r>
          </w:p>
        </w:tc>
        <w:tc>
          <w:tcPr>
            <w:tcW w:w="5260" w:type="dxa"/>
          </w:tcPr>
          <w:p w14:paraId="690F97F9" w14:textId="688EBB0D" w:rsidR="00AD3904" w:rsidRPr="00E171D2" w:rsidRDefault="00CB072A" w:rsidP="00F64A3F">
            <w:pPr>
              <w:spacing w:line="240" w:lineRule="auto"/>
              <w:ind w:firstLine="0"/>
              <w:rPr>
                <w:bCs/>
                <w:szCs w:val="20"/>
                <w:lang w:val="lt-LT"/>
              </w:rPr>
            </w:pPr>
            <w:r>
              <w:rPr>
                <w:bCs/>
                <w:szCs w:val="20"/>
                <w:lang w:val="lt-LT"/>
              </w:rPr>
              <w:t xml:space="preserve">Ne mažiau </w:t>
            </w:r>
            <w:r w:rsidR="00676479">
              <w:rPr>
                <w:bCs/>
                <w:szCs w:val="20"/>
                <w:lang w:val="lt-LT"/>
              </w:rPr>
              <w:t>2</w:t>
            </w:r>
          </w:p>
        </w:tc>
      </w:tr>
      <w:tr w:rsidR="00AD3904" w:rsidRPr="00E171D2" w14:paraId="61D5AD9F" w14:textId="77777777" w:rsidTr="00F64A3F">
        <w:trPr>
          <w:jc w:val="center"/>
        </w:trPr>
        <w:tc>
          <w:tcPr>
            <w:tcW w:w="846" w:type="dxa"/>
          </w:tcPr>
          <w:p w14:paraId="1D1CC309" w14:textId="77777777" w:rsidR="00AD3904" w:rsidRPr="00E171D2" w:rsidRDefault="00AD3904" w:rsidP="00AD3904">
            <w:pPr>
              <w:numPr>
                <w:ilvl w:val="0"/>
                <w:numId w:val="22"/>
              </w:numPr>
              <w:spacing w:line="240" w:lineRule="auto"/>
              <w:rPr>
                <w:bCs/>
                <w:szCs w:val="20"/>
                <w:lang w:val="lt-LT"/>
              </w:rPr>
            </w:pPr>
          </w:p>
        </w:tc>
        <w:tc>
          <w:tcPr>
            <w:tcW w:w="3402" w:type="dxa"/>
          </w:tcPr>
          <w:p w14:paraId="7372E8B0" w14:textId="77777777" w:rsidR="00AD3904" w:rsidRPr="00E171D2" w:rsidRDefault="00AD3904" w:rsidP="00F64A3F">
            <w:pPr>
              <w:spacing w:line="240" w:lineRule="auto"/>
              <w:ind w:firstLine="0"/>
              <w:rPr>
                <w:bCs/>
                <w:szCs w:val="20"/>
                <w:lang w:val="lt-LT"/>
              </w:rPr>
            </w:pPr>
            <w:r w:rsidRPr="00E171D2">
              <w:rPr>
                <w:bCs/>
                <w:szCs w:val="20"/>
                <w:lang w:val="lt-LT"/>
              </w:rPr>
              <w:t>Vaizdo suspaudimas</w:t>
            </w:r>
          </w:p>
        </w:tc>
        <w:tc>
          <w:tcPr>
            <w:tcW w:w="5260" w:type="dxa"/>
          </w:tcPr>
          <w:p w14:paraId="1A559F87" w14:textId="19E212D3" w:rsidR="00AD3904" w:rsidRPr="00E171D2" w:rsidRDefault="00854CBE" w:rsidP="00F64A3F">
            <w:pPr>
              <w:spacing w:line="240" w:lineRule="auto"/>
              <w:ind w:firstLine="0"/>
              <w:rPr>
                <w:bCs/>
                <w:szCs w:val="20"/>
                <w:lang w:val="lt-LT"/>
              </w:rPr>
            </w:pPr>
            <w:r w:rsidRPr="004118E5">
              <w:rPr>
                <w:bCs/>
                <w:color w:val="FF0000"/>
                <w:szCs w:val="20"/>
                <w:lang w:val="lt-LT"/>
              </w:rPr>
              <w:t xml:space="preserve">H.264 ir </w:t>
            </w:r>
            <w:r w:rsidR="00AD3904" w:rsidRPr="004118E5">
              <w:rPr>
                <w:bCs/>
                <w:color w:val="FF0000"/>
                <w:szCs w:val="20"/>
                <w:lang w:val="lt-LT"/>
              </w:rPr>
              <w:t>H.265</w:t>
            </w:r>
          </w:p>
        </w:tc>
      </w:tr>
      <w:tr w:rsidR="00AD3904" w:rsidRPr="00E171D2" w14:paraId="0CAB0018" w14:textId="77777777" w:rsidTr="00F64A3F">
        <w:trPr>
          <w:jc w:val="center"/>
        </w:trPr>
        <w:tc>
          <w:tcPr>
            <w:tcW w:w="846" w:type="dxa"/>
          </w:tcPr>
          <w:p w14:paraId="5D7293B6" w14:textId="77777777" w:rsidR="00AD3904" w:rsidRPr="00E171D2" w:rsidRDefault="00AD3904" w:rsidP="00AD3904">
            <w:pPr>
              <w:numPr>
                <w:ilvl w:val="0"/>
                <w:numId w:val="22"/>
              </w:numPr>
              <w:spacing w:line="240" w:lineRule="auto"/>
              <w:rPr>
                <w:bCs/>
                <w:szCs w:val="20"/>
                <w:lang w:val="lt-LT"/>
              </w:rPr>
            </w:pPr>
          </w:p>
        </w:tc>
        <w:tc>
          <w:tcPr>
            <w:tcW w:w="3402" w:type="dxa"/>
          </w:tcPr>
          <w:p w14:paraId="0F999CFD" w14:textId="77777777" w:rsidR="00AD3904" w:rsidRPr="00E171D2" w:rsidRDefault="00AD3904" w:rsidP="00F64A3F">
            <w:pPr>
              <w:spacing w:line="240" w:lineRule="auto"/>
              <w:ind w:firstLine="0"/>
              <w:rPr>
                <w:bCs/>
                <w:szCs w:val="20"/>
                <w:lang w:val="lt-LT"/>
              </w:rPr>
            </w:pPr>
            <w:r w:rsidRPr="00E171D2">
              <w:rPr>
                <w:bCs/>
                <w:szCs w:val="20"/>
                <w:lang w:val="lt-LT"/>
              </w:rPr>
              <w:t>Fokusavimas</w:t>
            </w:r>
          </w:p>
        </w:tc>
        <w:tc>
          <w:tcPr>
            <w:tcW w:w="5260" w:type="dxa"/>
          </w:tcPr>
          <w:p w14:paraId="132850A8" w14:textId="73F0309F" w:rsidR="00AD3904" w:rsidRPr="00E171D2" w:rsidRDefault="00AD3904" w:rsidP="00F64A3F">
            <w:pPr>
              <w:spacing w:line="240" w:lineRule="auto"/>
              <w:ind w:firstLine="0"/>
              <w:rPr>
                <w:bCs/>
                <w:szCs w:val="20"/>
                <w:lang w:val="lt-LT"/>
              </w:rPr>
            </w:pPr>
            <w:r w:rsidRPr="00E171D2">
              <w:rPr>
                <w:bCs/>
                <w:szCs w:val="20"/>
                <w:lang w:val="lt-LT"/>
              </w:rPr>
              <w:t>Automatinis</w:t>
            </w:r>
          </w:p>
        </w:tc>
      </w:tr>
      <w:tr w:rsidR="00AD3904" w:rsidRPr="00E171D2" w14:paraId="2295F395" w14:textId="77777777" w:rsidTr="00F64A3F">
        <w:trPr>
          <w:jc w:val="center"/>
        </w:trPr>
        <w:tc>
          <w:tcPr>
            <w:tcW w:w="846" w:type="dxa"/>
          </w:tcPr>
          <w:p w14:paraId="172F6200" w14:textId="77777777" w:rsidR="00AD3904" w:rsidRPr="00E171D2" w:rsidRDefault="00AD3904" w:rsidP="00AD3904">
            <w:pPr>
              <w:numPr>
                <w:ilvl w:val="0"/>
                <w:numId w:val="22"/>
              </w:numPr>
              <w:spacing w:line="240" w:lineRule="auto"/>
              <w:rPr>
                <w:bCs/>
                <w:szCs w:val="20"/>
                <w:lang w:val="lt-LT"/>
              </w:rPr>
            </w:pPr>
          </w:p>
        </w:tc>
        <w:tc>
          <w:tcPr>
            <w:tcW w:w="3402" w:type="dxa"/>
          </w:tcPr>
          <w:p w14:paraId="0FCF6635" w14:textId="77777777" w:rsidR="00AD3904" w:rsidRPr="00E171D2" w:rsidRDefault="00AD3904" w:rsidP="00F64A3F">
            <w:pPr>
              <w:spacing w:line="240" w:lineRule="auto"/>
              <w:ind w:firstLine="0"/>
              <w:rPr>
                <w:bCs/>
                <w:szCs w:val="20"/>
                <w:lang w:val="lt-LT"/>
              </w:rPr>
            </w:pPr>
            <w:r w:rsidRPr="00E171D2">
              <w:rPr>
                <w:bCs/>
                <w:szCs w:val="20"/>
                <w:lang w:val="lt-LT"/>
              </w:rPr>
              <w:t>Objektyvo diafragma</w:t>
            </w:r>
          </w:p>
        </w:tc>
        <w:tc>
          <w:tcPr>
            <w:tcW w:w="5260" w:type="dxa"/>
          </w:tcPr>
          <w:p w14:paraId="2290A851" w14:textId="2C6086BB" w:rsidR="00AD3904" w:rsidRPr="00E171D2" w:rsidRDefault="00895CA1" w:rsidP="00F64A3F">
            <w:pPr>
              <w:spacing w:line="240" w:lineRule="auto"/>
              <w:ind w:firstLine="0"/>
              <w:rPr>
                <w:bCs/>
                <w:szCs w:val="20"/>
                <w:lang w:val="lt-LT"/>
              </w:rPr>
            </w:pPr>
            <w:r w:rsidRPr="00125D95">
              <w:rPr>
                <w:bCs/>
              </w:rPr>
              <w:t xml:space="preserve">Ne </w:t>
            </w:r>
            <w:proofErr w:type="spellStart"/>
            <w:r w:rsidRPr="00125D95">
              <w:rPr>
                <w:bCs/>
              </w:rPr>
              <w:t>blogiau</w:t>
            </w:r>
            <w:proofErr w:type="spellEnd"/>
            <w:r w:rsidRPr="00125D95">
              <w:rPr>
                <w:bCs/>
              </w:rPr>
              <w:t xml:space="preserve"> </w:t>
            </w:r>
            <w:proofErr w:type="spellStart"/>
            <w:r w:rsidRPr="00125D95">
              <w:rPr>
                <w:bCs/>
              </w:rPr>
              <w:t>kaip</w:t>
            </w:r>
            <w:proofErr w:type="spellEnd"/>
            <w:r w:rsidRPr="00125D95">
              <w:rPr>
                <w:bCs/>
              </w:rPr>
              <w:t xml:space="preserve"> 1.6–4.4</w:t>
            </w:r>
          </w:p>
        </w:tc>
      </w:tr>
      <w:tr w:rsidR="00AD3904" w:rsidRPr="00E171D2" w14:paraId="47294C00" w14:textId="77777777" w:rsidTr="00F64A3F">
        <w:trPr>
          <w:jc w:val="center"/>
        </w:trPr>
        <w:tc>
          <w:tcPr>
            <w:tcW w:w="846" w:type="dxa"/>
          </w:tcPr>
          <w:p w14:paraId="6DAE71E5" w14:textId="77777777" w:rsidR="00AD3904" w:rsidRPr="00E171D2" w:rsidRDefault="00AD3904" w:rsidP="00AD3904">
            <w:pPr>
              <w:numPr>
                <w:ilvl w:val="0"/>
                <w:numId w:val="22"/>
              </w:numPr>
              <w:spacing w:line="240" w:lineRule="auto"/>
              <w:rPr>
                <w:bCs/>
                <w:szCs w:val="20"/>
                <w:lang w:val="lt-LT"/>
              </w:rPr>
            </w:pPr>
          </w:p>
        </w:tc>
        <w:tc>
          <w:tcPr>
            <w:tcW w:w="3402" w:type="dxa"/>
          </w:tcPr>
          <w:p w14:paraId="58544511" w14:textId="77777777" w:rsidR="00AD3904" w:rsidRPr="00E171D2" w:rsidRDefault="00AD3904" w:rsidP="00F64A3F">
            <w:pPr>
              <w:spacing w:line="240" w:lineRule="auto"/>
              <w:ind w:firstLine="0"/>
              <w:rPr>
                <w:bCs/>
                <w:szCs w:val="20"/>
                <w:lang w:val="lt-LT"/>
              </w:rPr>
            </w:pPr>
            <w:r w:rsidRPr="00E171D2">
              <w:rPr>
                <w:bCs/>
                <w:szCs w:val="20"/>
                <w:lang w:val="lt-LT"/>
              </w:rPr>
              <w:t>Minimalus apšvietimas</w:t>
            </w:r>
          </w:p>
        </w:tc>
        <w:tc>
          <w:tcPr>
            <w:tcW w:w="5260" w:type="dxa"/>
          </w:tcPr>
          <w:p w14:paraId="33EA8627" w14:textId="1CC8C7CD" w:rsidR="00AD3904" w:rsidRPr="00BE59E5" w:rsidRDefault="00BE61B7" w:rsidP="00F64A3F">
            <w:pPr>
              <w:spacing w:line="240" w:lineRule="auto"/>
              <w:ind w:firstLine="0"/>
              <w:rPr>
                <w:bCs/>
                <w:szCs w:val="20"/>
                <w:highlight w:val="yellow"/>
                <w:lang w:val="lt-LT"/>
              </w:rPr>
            </w:pPr>
            <w:r w:rsidRPr="00BE61B7">
              <w:rPr>
                <w:bCs/>
                <w:szCs w:val="20"/>
                <w:lang w:val="lt-LT"/>
              </w:rPr>
              <w:t>Ne blogiau kaip: Spalvotam vaizdui: 0.05Lux@F1.4; Nespalvotam 0.005 Lux@F1.4; Su įjungtu IR</w:t>
            </w:r>
            <w:r w:rsidR="00CF29EE">
              <w:rPr>
                <w:bCs/>
                <w:szCs w:val="20"/>
                <w:lang w:val="lt-LT"/>
              </w:rPr>
              <w:t xml:space="preserve"> </w:t>
            </w:r>
            <w:r w:rsidR="00442FA9" w:rsidRPr="00A703B1">
              <w:rPr>
                <w:bCs/>
                <w:lang w:val="lt-LT"/>
              </w:rPr>
              <w:t>0Lux</w:t>
            </w:r>
          </w:p>
        </w:tc>
      </w:tr>
      <w:tr w:rsidR="00AD3904" w:rsidRPr="00E171D2" w14:paraId="263BDED0" w14:textId="77777777" w:rsidTr="00F64A3F">
        <w:trPr>
          <w:jc w:val="center"/>
        </w:trPr>
        <w:tc>
          <w:tcPr>
            <w:tcW w:w="846" w:type="dxa"/>
          </w:tcPr>
          <w:p w14:paraId="165580EE" w14:textId="77777777" w:rsidR="00AD3904" w:rsidRPr="00E171D2" w:rsidRDefault="00AD3904" w:rsidP="00AD3904">
            <w:pPr>
              <w:numPr>
                <w:ilvl w:val="0"/>
                <w:numId w:val="22"/>
              </w:numPr>
              <w:spacing w:line="240" w:lineRule="auto"/>
              <w:rPr>
                <w:bCs/>
                <w:szCs w:val="20"/>
                <w:lang w:val="lt-LT"/>
              </w:rPr>
            </w:pPr>
          </w:p>
        </w:tc>
        <w:tc>
          <w:tcPr>
            <w:tcW w:w="3402" w:type="dxa"/>
          </w:tcPr>
          <w:p w14:paraId="693FF7A3" w14:textId="77777777" w:rsidR="00AD3904" w:rsidRPr="00E171D2" w:rsidRDefault="00AD3904" w:rsidP="00F64A3F">
            <w:pPr>
              <w:spacing w:line="240" w:lineRule="auto"/>
              <w:ind w:firstLine="0"/>
              <w:rPr>
                <w:bCs/>
                <w:szCs w:val="20"/>
                <w:lang w:val="lt-LT"/>
              </w:rPr>
            </w:pPr>
            <w:r w:rsidRPr="00E171D2">
              <w:rPr>
                <w:bCs/>
                <w:szCs w:val="20"/>
                <w:lang w:val="lt-LT"/>
              </w:rPr>
              <w:t>Jungtys</w:t>
            </w:r>
          </w:p>
        </w:tc>
        <w:tc>
          <w:tcPr>
            <w:tcW w:w="5260" w:type="dxa"/>
          </w:tcPr>
          <w:p w14:paraId="560C0580" w14:textId="30F957EE" w:rsidR="00AD3904" w:rsidRPr="00E171D2" w:rsidRDefault="00BF53EF" w:rsidP="00F64A3F">
            <w:pPr>
              <w:spacing w:line="240" w:lineRule="auto"/>
              <w:ind w:firstLine="0"/>
              <w:rPr>
                <w:bCs/>
                <w:szCs w:val="20"/>
                <w:lang w:val="lt-LT"/>
              </w:rPr>
            </w:pPr>
            <w:r>
              <w:rPr>
                <w:bCs/>
                <w:lang w:val="lt-LT"/>
              </w:rPr>
              <w:t xml:space="preserve">Ne mažiau nei viena </w:t>
            </w:r>
            <w:r w:rsidRPr="00A703B1">
              <w:rPr>
                <w:bCs/>
                <w:lang w:val="lt-LT"/>
              </w:rPr>
              <w:t>RJ-45 (10Base-T/100Base-TX)</w:t>
            </w:r>
          </w:p>
        </w:tc>
      </w:tr>
      <w:tr w:rsidR="00A30C39" w:rsidRPr="00E171D2" w14:paraId="5F5FBD04" w14:textId="77777777" w:rsidTr="00F64A3F">
        <w:trPr>
          <w:jc w:val="center"/>
        </w:trPr>
        <w:tc>
          <w:tcPr>
            <w:tcW w:w="846" w:type="dxa"/>
          </w:tcPr>
          <w:p w14:paraId="61DF86D6" w14:textId="77777777" w:rsidR="00A30C39" w:rsidRPr="00E171D2" w:rsidRDefault="00A30C39" w:rsidP="00A30C39">
            <w:pPr>
              <w:numPr>
                <w:ilvl w:val="0"/>
                <w:numId w:val="22"/>
              </w:numPr>
              <w:spacing w:line="240" w:lineRule="auto"/>
              <w:rPr>
                <w:bCs/>
                <w:szCs w:val="20"/>
                <w:lang w:val="lt-LT"/>
              </w:rPr>
            </w:pPr>
          </w:p>
        </w:tc>
        <w:tc>
          <w:tcPr>
            <w:tcW w:w="3402" w:type="dxa"/>
          </w:tcPr>
          <w:p w14:paraId="57449F33" w14:textId="77777777" w:rsidR="00A30C39" w:rsidRPr="00E171D2" w:rsidRDefault="00A30C39" w:rsidP="00A30C39">
            <w:pPr>
              <w:spacing w:line="240" w:lineRule="auto"/>
              <w:ind w:firstLine="0"/>
              <w:rPr>
                <w:bCs/>
                <w:szCs w:val="20"/>
                <w:lang w:val="lt-LT"/>
              </w:rPr>
            </w:pPr>
            <w:r w:rsidRPr="00E171D2">
              <w:rPr>
                <w:bCs/>
                <w:szCs w:val="20"/>
                <w:lang w:val="lt-LT"/>
              </w:rPr>
              <w:t>Palaikomi protokolai</w:t>
            </w:r>
          </w:p>
        </w:tc>
        <w:tc>
          <w:tcPr>
            <w:tcW w:w="5260" w:type="dxa"/>
          </w:tcPr>
          <w:p w14:paraId="2BAB22B8" w14:textId="64AE9956" w:rsidR="00A30C39" w:rsidRPr="00E171D2" w:rsidRDefault="00A30C39" w:rsidP="00A30C39">
            <w:pPr>
              <w:spacing w:line="240" w:lineRule="auto"/>
              <w:ind w:firstLine="0"/>
              <w:rPr>
                <w:bCs/>
                <w:szCs w:val="20"/>
                <w:lang w:val="lt-LT"/>
              </w:rPr>
            </w:pPr>
            <w:r w:rsidRPr="00A703B1">
              <w:rPr>
                <w:bCs/>
                <w:lang w:val="lt-LT"/>
              </w:rPr>
              <w:t>IPv4/IPv6, HTTP, HTTPS,</w:t>
            </w:r>
            <w:r>
              <w:rPr>
                <w:bCs/>
                <w:lang w:val="lt-LT"/>
              </w:rPr>
              <w:t xml:space="preserve"> </w:t>
            </w:r>
            <w:r w:rsidRPr="00A703B1">
              <w:rPr>
                <w:bCs/>
                <w:lang w:val="lt-LT"/>
              </w:rPr>
              <w:t xml:space="preserve">TCP/IP, UDP, </w:t>
            </w:r>
            <w:proofErr w:type="spellStart"/>
            <w:r w:rsidRPr="00A703B1">
              <w:rPr>
                <w:bCs/>
                <w:lang w:val="lt-LT"/>
              </w:rPr>
              <w:t>UPnP</w:t>
            </w:r>
            <w:proofErr w:type="spellEnd"/>
            <w:r w:rsidRPr="00A703B1">
              <w:rPr>
                <w:bCs/>
                <w:lang w:val="lt-LT"/>
              </w:rPr>
              <w:t>, ICMP, IGMP, SNMP, RTSP, RTP, SMTP, NTP,DHCP, DNS,</w:t>
            </w:r>
            <w:r>
              <w:rPr>
                <w:bCs/>
                <w:color w:val="FF0000"/>
                <w:lang w:val="lt-LT"/>
              </w:rPr>
              <w:t xml:space="preserve"> </w:t>
            </w:r>
            <w:r w:rsidRPr="00A703B1">
              <w:rPr>
                <w:bCs/>
                <w:lang w:val="lt-LT"/>
              </w:rPr>
              <w:t>DDNS,FTP</w:t>
            </w:r>
          </w:p>
        </w:tc>
      </w:tr>
      <w:tr w:rsidR="00A30C39" w:rsidRPr="00E171D2" w14:paraId="44C965F8" w14:textId="77777777" w:rsidTr="00F64A3F">
        <w:trPr>
          <w:jc w:val="center"/>
        </w:trPr>
        <w:tc>
          <w:tcPr>
            <w:tcW w:w="846" w:type="dxa"/>
          </w:tcPr>
          <w:p w14:paraId="76E329ED" w14:textId="77777777" w:rsidR="00A30C39" w:rsidRPr="00E171D2" w:rsidRDefault="00A30C39" w:rsidP="00A30C39">
            <w:pPr>
              <w:numPr>
                <w:ilvl w:val="0"/>
                <w:numId w:val="22"/>
              </w:numPr>
              <w:spacing w:line="240" w:lineRule="auto"/>
              <w:rPr>
                <w:bCs/>
                <w:szCs w:val="20"/>
                <w:lang w:val="lt-LT"/>
              </w:rPr>
            </w:pPr>
          </w:p>
        </w:tc>
        <w:tc>
          <w:tcPr>
            <w:tcW w:w="3402" w:type="dxa"/>
          </w:tcPr>
          <w:p w14:paraId="03CC6362" w14:textId="77777777" w:rsidR="00A30C39" w:rsidRPr="00E171D2" w:rsidRDefault="00A30C39" w:rsidP="00A30C39">
            <w:pPr>
              <w:spacing w:line="240" w:lineRule="auto"/>
              <w:ind w:firstLine="0"/>
              <w:rPr>
                <w:bCs/>
                <w:szCs w:val="20"/>
                <w:lang w:val="lt-LT"/>
              </w:rPr>
            </w:pPr>
            <w:r w:rsidRPr="00E171D2">
              <w:rPr>
                <w:bCs/>
                <w:szCs w:val="20"/>
                <w:lang w:val="lt-LT"/>
              </w:rPr>
              <w:t>Maitinimas</w:t>
            </w:r>
          </w:p>
        </w:tc>
        <w:tc>
          <w:tcPr>
            <w:tcW w:w="5260" w:type="dxa"/>
          </w:tcPr>
          <w:p w14:paraId="530D6ADC" w14:textId="0E493895" w:rsidR="00A30C39" w:rsidRPr="00E171D2" w:rsidRDefault="00457FB8" w:rsidP="00A30C39">
            <w:pPr>
              <w:spacing w:line="240" w:lineRule="auto"/>
              <w:ind w:firstLine="0"/>
              <w:rPr>
                <w:bCs/>
                <w:szCs w:val="20"/>
                <w:lang w:val="lt-LT"/>
              </w:rPr>
            </w:pPr>
            <w:r w:rsidRPr="004118E5">
              <w:rPr>
                <w:bCs/>
                <w:color w:val="FF0000"/>
              </w:rPr>
              <w:t xml:space="preserve">24 V </w:t>
            </w:r>
            <w:proofErr w:type="spellStart"/>
            <w:r w:rsidRPr="004118E5">
              <w:rPr>
                <w:bCs/>
                <w:color w:val="FF0000"/>
              </w:rPr>
              <w:t>ar</w:t>
            </w:r>
            <w:proofErr w:type="spellEnd"/>
            <w:r w:rsidRPr="004118E5">
              <w:rPr>
                <w:bCs/>
                <w:color w:val="FF0000"/>
              </w:rPr>
              <w:t xml:space="preserve"> </w:t>
            </w:r>
            <w:proofErr w:type="gramStart"/>
            <w:r w:rsidRPr="004118E5">
              <w:rPr>
                <w:bCs/>
                <w:color w:val="FF0000"/>
              </w:rPr>
              <w:t>36</w:t>
            </w:r>
            <w:proofErr w:type="gramEnd"/>
            <w:r w:rsidRPr="004118E5">
              <w:rPr>
                <w:bCs/>
                <w:color w:val="FF0000"/>
              </w:rPr>
              <w:t xml:space="preserve"> V AC/DC</w:t>
            </w:r>
            <w:r w:rsidR="00854CBE" w:rsidRPr="004118E5">
              <w:rPr>
                <w:bCs/>
                <w:color w:val="FF0000"/>
              </w:rPr>
              <w:t xml:space="preserve"> </w:t>
            </w:r>
            <w:proofErr w:type="spellStart"/>
            <w:r w:rsidR="00854CBE" w:rsidRPr="004118E5">
              <w:rPr>
                <w:bCs/>
                <w:color w:val="FF0000"/>
              </w:rPr>
              <w:t>ar</w:t>
            </w:r>
            <w:proofErr w:type="spellEnd"/>
            <w:r w:rsidR="00854CBE" w:rsidRPr="004118E5">
              <w:rPr>
                <w:bCs/>
                <w:color w:val="FF0000"/>
              </w:rPr>
              <w:t xml:space="preserve"> </w:t>
            </w:r>
            <w:r w:rsidR="004C44BD" w:rsidRPr="004118E5">
              <w:rPr>
                <w:bCs/>
                <w:color w:val="FF0000"/>
              </w:rPr>
              <w:t xml:space="preserve">PoE </w:t>
            </w:r>
            <w:proofErr w:type="spellStart"/>
            <w:r w:rsidR="004C44BD" w:rsidRPr="004118E5">
              <w:rPr>
                <w:bCs/>
                <w:color w:val="FF0000"/>
              </w:rPr>
              <w:t>ar</w:t>
            </w:r>
            <w:proofErr w:type="spellEnd"/>
            <w:r w:rsidR="004C44BD" w:rsidRPr="004118E5">
              <w:rPr>
                <w:bCs/>
                <w:color w:val="FF0000"/>
              </w:rPr>
              <w:t xml:space="preserve"> PoE+ </w:t>
            </w:r>
            <w:proofErr w:type="spellStart"/>
            <w:r w:rsidR="004C44BD" w:rsidRPr="004118E5">
              <w:rPr>
                <w:bCs/>
                <w:color w:val="FF0000"/>
              </w:rPr>
              <w:t>ar</w:t>
            </w:r>
            <w:proofErr w:type="spellEnd"/>
            <w:r w:rsidR="004C44BD" w:rsidRPr="004118E5">
              <w:rPr>
                <w:bCs/>
                <w:color w:val="FF0000"/>
              </w:rPr>
              <w:t xml:space="preserve"> PoE++</w:t>
            </w:r>
          </w:p>
        </w:tc>
      </w:tr>
      <w:tr w:rsidR="00A30C39" w:rsidRPr="00E171D2" w14:paraId="35F194A4" w14:textId="77777777" w:rsidTr="00F64A3F">
        <w:trPr>
          <w:jc w:val="center"/>
        </w:trPr>
        <w:tc>
          <w:tcPr>
            <w:tcW w:w="846" w:type="dxa"/>
          </w:tcPr>
          <w:p w14:paraId="7D59B215" w14:textId="77777777" w:rsidR="00A30C39" w:rsidRPr="00E171D2" w:rsidRDefault="00A30C39" w:rsidP="00A30C39">
            <w:pPr>
              <w:numPr>
                <w:ilvl w:val="0"/>
                <w:numId w:val="22"/>
              </w:numPr>
              <w:spacing w:line="240" w:lineRule="auto"/>
              <w:rPr>
                <w:bCs/>
                <w:szCs w:val="20"/>
                <w:lang w:val="lt-LT"/>
              </w:rPr>
            </w:pPr>
          </w:p>
        </w:tc>
        <w:tc>
          <w:tcPr>
            <w:tcW w:w="3402" w:type="dxa"/>
          </w:tcPr>
          <w:p w14:paraId="7511CB68" w14:textId="77777777" w:rsidR="00A30C39" w:rsidRPr="00E171D2" w:rsidRDefault="00A30C39" w:rsidP="00A30C39">
            <w:pPr>
              <w:spacing w:line="240" w:lineRule="auto"/>
              <w:ind w:firstLine="0"/>
              <w:rPr>
                <w:bCs/>
                <w:szCs w:val="20"/>
                <w:lang w:val="lt-LT"/>
              </w:rPr>
            </w:pPr>
            <w:r w:rsidRPr="00E171D2">
              <w:rPr>
                <w:bCs/>
                <w:szCs w:val="20"/>
                <w:lang w:val="lt-LT"/>
              </w:rPr>
              <w:t>Galingumas</w:t>
            </w:r>
          </w:p>
        </w:tc>
        <w:tc>
          <w:tcPr>
            <w:tcW w:w="5260" w:type="dxa"/>
          </w:tcPr>
          <w:p w14:paraId="46B557AE" w14:textId="169F3836" w:rsidR="00A30C39" w:rsidRPr="00E171D2" w:rsidRDefault="00A30C39" w:rsidP="00A30C39">
            <w:pPr>
              <w:spacing w:line="240" w:lineRule="auto"/>
              <w:ind w:firstLine="0"/>
              <w:rPr>
                <w:bCs/>
                <w:szCs w:val="20"/>
                <w:lang w:val="lt-LT"/>
              </w:rPr>
            </w:pPr>
            <w:r>
              <w:rPr>
                <w:bCs/>
                <w:szCs w:val="20"/>
                <w:lang w:val="lt-LT"/>
              </w:rPr>
              <w:t>Ne daugiau 1</w:t>
            </w:r>
            <w:r w:rsidR="006C7E2C">
              <w:rPr>
                <w:bCs/>
                <w:szCs w:val="20"/>
                <w:lang w:val="lt-LT"/>
              </w:rPr>
              <w:t>3</w:t>
            </w:r>
            <w:r>
              <w:rPr>
                <w:bCs/>
                <w:szCs w:val="20"/>
                <w:lang w:val="lt-LT"/>
              </w:rPr>
              <w:t>0 W</w:t>
            </w:r>
          </w:p>
        </w:tc>
      </w:tr>
      <w:tr w:rsidR="00A30C39" w:rsidRPr="00E171D2" w14:paraId="71EEF24D" w14:textId="77777777" w:rsidTr="00F64A3F">
        <w:trPr>
          <w:jc w:val="center"/>
        </w:trPr>
        <w:tc>
          <w:tcPr>
            <w:tcW w:w="846" w:type="dxa"/>
          </w:tcPr>
          <w:p w14:paraId="0FE016AC" w14:textId="77777777" w:rsidR="00A30C39" w:rsidRPr="00E171D2" w:rsidRDefault="00A30C39" w:rsidP="00A30C39">
            <w:pPr>
              <w:numPr>
                <w:ilvl w:val="0"/>
                <w:numId w:val="22"/>
              </w:numPr>
              <w:spacing w:line="240" w:lineRule="auto"/>
              <w:rPr>
                <w:bCs/>
                <w:szCs w:val="20"/>
                <w:lang w:val="lt-LT"/>
              </w:rPr>
            </w:pPr>
          </w:p>
        </w:tc>
        <w:tc>
          <w:tcPr>
            <w:tcW w:w="3402" w:type="dxa"/>
          </w:tcPr>
          <w:p w14:paraId="22D275B7" w14:textId="77777777" w:rsidR="00A30C39" w:rsidRPr="00E171D2" w:rsidRDefault="00A30C39" w:rsidP="00A30C39">
            <w:pPr>
              <w:spacing w:line="240" w:lineRule="auto"/>
              <w:ind w:firstLine="0"/>
              <w:rPr>
                <w:bCs/>
                <w:szCs w:val="20"/>
                <w:lang w:val="lt-LT"/>
              </w:rPr>
            </w:pPr>
            <w:r w:rsidRPr="00E171D2">
              <w:rPr>
                <w:bCs/>
                <w:szCs w:val="20"/>
                <w:lang w:val="lt-LT"/>
              </w:rPr>
              <w:t>Darbo sąlygos</w:t>
            </w:r>
          </w:p>
        </w:tc>
        <w:tc>
          <w:tcPr>
            <w:tcW w:w="5260" w:type="dxa"/>
          </w:tcPr>
          <w:p w14:paraId="7EFAADEA" w14:textId="3D8DC3A4" w:rsidR="00A30C39" w:rsidRPr="00E171D2" w:rsidRDefault="00D058D0" w:rsidP="00A30C39">
            <w:pPr>
              <w:spacing w:line="240" w:lineRule="auto"/>
              <w:ind w:firstLine="0"/>
              <w:rPr>
                <w:bCs/>
                <w:szCs w:val="20"/>
                <w:lang w:val="lt-LT"/>
              </w:rPr>
            </w:pPr>
            <w:r w:rsidRPr="00D058D0">
              <w:rPr>
                <w:bCs/>
                <w:szCs w:val="20"/>
                <w:lang w:val="lt-LT"/>
              </w:rPr>
              <w:t>Kameros veikimas turi būti užtikrinamas esant aplinkos temperatūrai nuo - 40°C iki + 55 °C</w:t>
            </w:r>
          </w:p>
        </w:tc>
      </w:tr>
      <w:tr w:rsidR="00A30C39" w:rsidRPr="00E171D2" w14:paraId="73CDB4AC" w14:textId="77777777" w:rsidTr="00F64A3F">
        <w:trPr>
          <w:jc w:val="center"/>
        </w:trPr>
        <w:tc>
          <w:tcPr>
            <w:tcW w:w="846" w:type="dxa"/>
          </w:tcPr>
          <w:p w14:paraId="76D25D65" w14:textId="77777777" w:rsidR="00A30C39" w:rsidRPr="00E171D2" w:rsidRDefault="00A30C39" w:rsidP="00A30C39">
            <w:pPr>
              <w:numPr>
                <w:ilvl w:val="0"/>
                <w:numId w:val="22"/>
              </w:numPr>
              <w:spacing w:line="240" w:lineRule="auto"/>
              <w:rPr>
                <w:bCs/>
                <w:szCs w:val="20"/>
                <w:lang w:val="lt-LT"/>
              </w:rPr>
            </w:pPr>
          </w:p>
        </w:tc>
        <w:tc>
          <w:tcPr>
            <w:tcW w:w="3402" w:type="dxa"/>
          </w:tcPr>
          <w:p w14:paraId="7F55DB68" w14:textId="77777777" w:rsidR="00A30C39" w:rsidRPr="00E171D2" w:rsidRDefault="00A30C39" w:rsidP="00A30C39">
            <w:pPr>
              <w:spacing w:line="240" w:lineRule="auto"/>
              <w:ind w:firstLine="0"/>
              <w:rPr>
                <w:bCs/>
                <w:szCs w:val="20"/>
                <w:lang w:val="lt-LT"/>
              </w:rPr>
            </w:pPr>
            <w:r w:rsidRPr="00E171D2">
              <w:rPr>
                <w:bCs/>
                <w:szCs w:val="20"/>
                <w:lang w:val="lt-LT"/>
              </w:rPr>
              <w:t>Apsaugos klasė</w:t>
            </w:r>
          </w:p>
        </w:tc>
        <w:tc>
          <w:tcPr>
            <w:tcW w:w="5260" w:type="dxa"/>
          </w:tcPr>
          <w:p w14:paraId="1BCF1E64" w14:textId="1BE8BE56" w:rsidR="00A30C39" w:rsidRPr="00E171D2" w:rsidRDefault="00A30C39" w:rsidP="00A30C39">
            <w:pPr>
              <w:spacing w:line="240" w:lineRule="auto"/>
              <w:ind w:firstLine="0"/>
              <w:rPr>
                <w:bCs/>
                <w:szCs w:val="20"/>
                <w:lang w:val="lt-LT"/>
              </w:rPr>
            </w:pPr>
            <w:r>
              <w:rPr>
                <w:bCs/>
                <w:szCs w:val="20"/>
                <w:lang w:val="lt-LT"/>
              </w:rPr>
              <w:t xml:space="preserve">Ne mažesnė nei </w:t>
            </w:r>
            <w:r w:rsidRPr="00E171D2">
              <w:rPr>
                <w:bCs/>
                <w:szCs w:val="20"/>
                <w:lang w:val="lt-LT"/>
              </w:rPr>
              <w:t>IP 66</w:t>
            </w:r>
          </w:p>
        </w:tc>
      </w:tr>
      <w:tr w:rsidR="00A30C39" w:rsidRPr="00E171D2" w14:paraId="5A98EDAF" w14:textId="77777777" w:rsidTr="00F64A3F">
        <w:trPr>
          <w:jc w:val="center"/>
        </w:trPr>
        <w:tc>
          <w:tcPr>
            <w:tcW w:w="846" w:type="dxa"/>
          </w:tcPr>
          <w:p w14:paraId="35991C3A" w14:textId="77777777" w:rsidR="00A30C39" w:rsidRPr="00E171D2" w:rsidRDefault="00A30C39" w:rsidP="00A30C39">
            <w:pPr>
              <w:numPr>
                <w:ilvl w:val="0"/>
                <w:numId w:val="22"/>
              </w:numPr>
              <w:spacing w:line="240" w:lineRule="auto"/>
              <w:rPr>
                <w:bCs/>
                <w:szCs w:val="20"/>
                <w:lang w:val="lt-LT"/>
              </w:rPr>
            </w:pPr>
          </w:p>
        </w:tc>
        <w:tc>
          <w:tcPr>
            <w:tcW w:w="3402" w:type="dxa"/>
          </w:tcPr>
          <w:p w14:paraId="4DDCACB8" w14:textId="77777777" w:rsidR="00A30C39" w:rsidRPr="00E171D2" w:rsidRDefault="00A30C39" w:rsidP="00A30C39">
            <w:pPr>
              <w:spacing w:line="240" w:lineRule="auto"/>
              <w:ind w:firstLine="0"/>
              <w:rPr>
                <w:bCs/>
                <w:szCs w:val="20"/>
                <w:lang w:val="lt-LT"/>
              </w:rPr>
            </w:pPr>
            <w:r w:rsidRPr="00E171D2">
              <w:rPr>
                <w:bCs/>
                <w:szCs w:val="20"/>
                <w:lang w:val="lt-LT"/>
              </w:rPr>
              <w:t>Korpusas</w:t>
            </w:r>
          </w:p>
        </w:tc>
        <w:tc>
          <w:tcPr>
            <w:tcW w:w="5260" w:type="dxa"/>
          </w:tcPr>
          <w:p w14:paraId="25DAEBE8" w14:textId="77777777" w:rsidR="00A30C39" w:rsidRPr="00E171D2" w:rsidRDefault="00A30C39" w:rsidP="00A30C39">
            <w:pPr>
              <w:spacing w:line="240" w:lineRule="auto"/>
              <w:ind w:firstLine="0"/>
              <w:rPr>
                <w:bCs/>
                <w:szCs w:val="20"/>
                <w:lang w:val="lt-LT"/>
              </w:rPr>
            </w:pPr>
            <w:r w:rsidRPr="00E171D2">
              <w:rPr>
                <w:bCs/>
                <w:szCs w:val="20"/>
                <w:lang w:val="lt-LT"/>
              </w:rPr>
              <w:t>Antikorozinis, hermetiškas</w:t>
            </w:r>
          </w:p>
        </w:tc>
      </w:tr>
      <w:tr w:rsidR="00A30C39" w:rsidRPr="00E171D2" w14:paraId="223D7CCD" w14:textId="77777777" w:rsidTr="00F64A3F">
        <w:trPr>
          <w:jc w:val="center"/>
        </w:trPr>
        <w:tc>
          <w:tcPr>
            <w:tcW w:w="846" w:type="dxa"/>
          </w:tcPr>
          <w:p w14:paraId="190A5E8A" w14:textId="77777777" w:rsidR="00A30C39" w:rsidRPr="00E171D2" w:rsidRDefault="00A30C39" w:rsidP="00A30C39">
            <w:pPr>
              <w:numPr>
                <w:ilvl w:val="0"/>
                <w:numId w:val="22"/>
              </w:numPr>
              <w:spacing w:line="240" w:lineRule="auto"/>
              <w:rPr>
                <w:bCs/>
                <w:szCs w:val="20"/>
                <w:lang w:val="lt-LT"/>
              </w:rPr>
            </w:pPr>
          </w:p>
        </w:tc>
        <w:tc>
          <w:tcPr>
            <w:tcW w:w="3402" w:type="dxa"/>
          </w:tcPr>
          <w:p w14:paraId="3DD990E6" w14:textId="325B3D55" w:rsidR="00A30C39" w:rsidRPr="00E171D2" w:rsidRDefault="00A30C39" w:rsidP="00A30C39">
            <w:pPr>
              <w:spacing w:line="240" w:lineRule="auto"/>
              <w:ind w:firstLine="0"/>
              <w:rPr>
                <w:bCs/>
                <w:szCs w:val="20"/>
                <w:lang w:val="lt-LT"/>
              </w:rPr>
            </w:pPr>
            <w:r>
              <w:rPr>
                <w:bCs/>
                <w:szCs w:val="20"/>
                <w:lang w:val="lt-LT"/>
              </w:rPr>
              <w:t>Tvirtinimas</w:t>
            </w:r>
          </w:p>
        </w:tc>
        <w:tc>
          <w:tcPr>
            <w:tcW w:w="5260" w:type="dxa"/>
          </w:tcPr>
          <w:p w14:paraId="5E98AD4E" w14:textId="56B6F149" w:rsidR="00A30C39" w:rsidRPr="00E171D2" w:rsidRDefault="003E2EAF" w:rsidP="00A30C39">
            <w:pPr>
              <w:spacing w:line="240" w:lineRule="auto"/>
              <w:ind w:firstLine="0"/>
              <w:rPr>
                <w:bCs/>
                <w:szCs w:val="20"/>
                <w:lang w:val="lt-LT"/>
              </w:rPr>
            </w:pPr>
            <w:r w:rsidRPr="00A703B1">
              <w:rPr>
                <w:bCs/>
                <w:lang w:val="lt-LT"/>
              </w:rPr>
              <w:t>Specialus (originalus) tvirtinimo laikiklis, su galimybe viduje pravesti kabelius</w:t>
            </w:r>
          </w:p>
        </w:tc>
      </w:tr>
      <w:tr w:rsidR="00A30C39" w:rsidRPr="00E171D2" w14:paraId="6B051FFE" w14:textId="77777777" w:rsidTr="00F64A3F">
        <w:trPr>
          <w:jc w:val="center"/>
        </w:trPr>
        <w:tc>
          <w:tcPr>
            <w:tcW w:w="846" w:type="dxa"/>
          </w:tcPr>
          <w:p w14:paraId="37E33A93" w14:textId="77777777" w:rsidR="00A30C39" w:rsidRPr="00E171D2" w:rsidRDefault="00A30C39" w:rsidP="00A30C39">
            <w:pPr>
              <w:numPr>
                <w:ilvl w:val="0"/>
                <w:numId w:val="22"/>
              </w:numPr>
              <w:spacing w:line="240" w:lineRule="auto"/>
              <w:rPr>
                <w:bCs/>
                <w:szCs w:val="20"/>
                <w:lang w:val="lt-LT"/>
              </w:rPr>
            </w:pPr>
          </w:p>
        </w:tc>
        <w:tc>
          <w:tcPr>
            <w:tcW w:w="3402" w:type="dxa"/>
          </w:tcPr>
          <w:p w14:paraId="234AF7BD" w14:textId="77777777" w:rsidR="00A30C39" w:rsidRPr="00E171D2" w:rsidRDefault="00A30C39" w:rsidP="00A30C39">
            <w:pPr>
              <w:spacing w:line="240" w:lineRule="auto"/>
              <w:ind w:firstLine="0"/>
              <w:rPr>
                <w:bCs/>
                <w:szCs w:val="20"/>
                <w:lang w:val="lt-LT"/>
              </w:rPr>
            </w:pPr>
            <w:r w:rsidRPr="00E171D2">
              <w:rPr>
                <w:bCs/>
                <w:szCs w:val="20"/>
                <w:lang w:val="lt-LT"/>
              </w:rPr>
              <w:t>Pasukimo greitis ir kampas</w:t>
            </w:r>
          </w:p>
        </w:tc>
        <w:tc>
          <w:tcPr>
            <w:tcW w:w="5260" w:type="dxa"/>
          </w:tcPr>
          <w:p w14:paraId="0E0EDB70" w14:textId="2C14FFD4" w:rsidR="00A30C39" w:rsidRPr="00E171D2" w:rsidRDefault="00F06DDD" w:rsidP="00A30C39">
            <w:pPr>
              <w:spacing w:line="240" w:lineRule="auto"/>
              <w:ind w:firstLine="0"/>
              <w:rPr>
                <w:bCs/>
                <w:szCs w:val="20"/>
                <w:lang w:val="lt-LT"/>
              </w:rPr>
            </w:pPr>
            <w:r w:rsidRPr="00A703B1">
              <w:rPr>
                <w:bCs/>
                <w:lang w:val="lt-LT"/>
              </w:rPr>
              <w:t>Valdom</w:t>
            </w:r>
            <w:r>
              <w:rPr>
                <w:bCs/>
                <w:lang w:val="lt-LT"/>
              </w:rPr>
              <w:t>os</w:t>
            </w:r>
            <w:r w:rsidRPr="00A703B1">
              <w:rPr>
                <w:bCs/>
                <w:lang w:val="lt-LT"/>
              </w:rPr>
              <w:t xml:space="preserve"> kameros pasukimo greitis: ne mažiau 100° per sek., neribotas posūkio kampas.</w:t>
            </w:r>
          </w:p>
        </w:tc>
      </w:tr>
    </w:tbl>
    <w:p w14:paraId="741780FE" w14:textId="77777777" w:rsidR="00AD3904" w:rsidRPr="00E171D2" w:rsidRDefault="00AD3904" w:rsidP="00E044FD">
      <w:pPr>
        <w:ind w:firstLine="0"/>
        <w:rPr>
          <w:szCs w:val="20"/>
          <w:lang w:val="lt-LT"/>
        </w:rPr>
      </w:pPr>
    </w:p>
    <w:p w14:paraId="78DF4D3B" w14:textId="3D580DD9" w:rsidR="00C036B5" w:rsidRPr="00E171D2" w:rsidRDefault="00E044FD" w:rsidP="00BE59E5">
      <w:pPr>
        <w:ind w:firstLine="0"/>
        <w:rPr>
          <w:szCs w:val="20"/>
          <w:lang w:val="lt-LT"/>
        </w:rPr>
      </w:pPr>
      <w:r w:rsidRPr="00E171D2">
        <w:rPr>
          <w:szCs w:val="20"/>
          <w:lang w:val="lt-LT"/>
        </w:rPr>
        <w:br w:type="page"/>
      </w:r>
    </w:p>
    <w:p w14:paraId="5BEAE2A6" w14:textId="39643841" w:rsidR="001F0FE6" w:rsidRPr="0036055A" w:rsidRDefault="001F0FE6" w:rsidP="0036055A">
      <w:pPr>
        <w:tabs>
          <w:tab w:val="clear" w:pos="992"/>
          <w:tab w:val="left" w:pos="993"/>
        </w:tabs>
        <w:spacing w:line="240" w:lineRule="auto"/>
        <w:ind w:right="85" w:firstLine="7088"/>
        <w:rPr>
          <w:rFonts w:cs="Arial"/>
          <w:bCs/>
          <w:szCs w:val="20"/>
          <w:lang w:val="lt-LT"/>
        </w:rPr>
      </w:pPr>
      <w:r w:rsidRPr="0036055A">
        <w:rPr>
          <w:rFonts w:cs="Arial"/>
          <w:bCs/>
          <w:szCs w:val="20"/>
          <w:lang w:val="lt-LT"/>
        </w:rPr>
        <w:lastRenderedPageBreak/>
        <w:t>Techninės specifikacijos</w:t>
      </w:r>
    </w:p>
    <w:p w14:paraId="54CEF78B" w14:textId="0F0463B6" w:rsidR="001F0FE6" w:rsidRPr="0036055A" w:rsidRDefault="009F2744" w:rsidP="0036055A">
      <w:pPr>
        <w:tabs>
          <w:tab w:val="clear" w:pos="992"/>
          <w:tab w:val="left" w:pos="993"/>
        </w:tabs>
        <w:spacing w:line="240" w:lineRule="auto"/>
        <w:ind w:right="85" w:firstLine="7088"/>
        <w:rPr>
          <w:rFonts w:cs="Arial"/>
          <w:bCs/>
          <w:szCs w:val="20"/>
          <w:lang w:val="lt-LT"/>
        </w:rPr>
      </w:pPr>
      <w:r>
        <w:rPr>
          <w:rFonts w:cs="Arial"/>
          <w:bCs/>
          <w:szCs w:val="20"/>
          <w:lang w:val="lt-LT"/>
        </w:rPr>
        <w:t xml:space="preserve">1 </w:t>
      </w:r>
      <w:r w:rsidR="001F0FE6" w:rsidRPr="0036055A">
        <w:rPr>
          <w:rFonts w:cs="Arial"/>
          <w:bCs/>
          <w:szCs w:val="20"/>
          <w:lang w:val="lt-LT"/>
        </w:rPr>
        <w:t>priedas</w:t>
      </w:r>
    </w:p>
    <w:p w14:paraId="7A4EEC5F" w14:textId="77777777" w:rsidR="00772C36" w:rsidRPr="0036055A" w:rsidRDefault="00772C36" w:rsidP="0036055A">
      <w:pPr>
        <w:tabs>
          <w:tab w:val="clear" w:pos="992"/>
          <w:tab w:val="left" w:pos="993"/>
        </w:tabs>
        <w:ind w:right="83" w:firstLine="0"/>
        <w:rPr>
          <w:rFonts w:cs="Arial"/>
          <w:szCs w:val="20"/>
          <w:lang w:val="lt-LT"/>
        </w:rPr>
      </w:pPr>
    </w:p>
    <w:p w14:paraId="74EB65E6" w14:textId="406207E6" w:rsidR="00E044FD" w:rsidRPr="0036055A" w:rsidRDefault="00DF0922" w:rsidP="00DF0922">
      <w:pPr>
        <w:keepNext/>
        <w:rPr>
          <w:szCs w:val="20"/>
          <w:lang w:val="lt-LT"/>
        </w:rPr>
      </w:pPr>
      <w:r w:rsidRPr="00DF0922">
        <w:rPr>
          <w:noProof/>
          <w:szCs w:val="20"/>
          <w:lang w:val="lt-LT"/>
        </w:rPr>
        <w:drawing>
          <wp:inline distT="0" distB="0" distL="0" distR="0" wp14:anchorId="1E527228" wp14:editId="37FBC5C6">
            <wp:extent cx="5600625" cy="4682490"/>
            <wp:effectExtent l="0" t="0" r="635" b="3810"/>
            <wp:docPr id="2099525397" name="Picture 1" descr="A map of a city with a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25397" name="Picture 1" descr="A map of a city with a tower&#10;&#10;AI-generated content may be incorrect."/>
                    <pic:cNvPicPr/>
                  </pic:nvPicPr>
                  <pic:blipFill>
                    <a:blip r:embed="rId12"/>
                    <a:stretch>
                      <a:fillRect/>
                    </a:stretch>
                  </pic:blipFill>
                  <pic:spPr>
                    <a:xfrm>
                      <a:off x="0" y="0"/>
                      <a:ext cx="5605839" cy="4686849"/>
                    </a:xfrm>
                    <a:prstGeom prst="rect">
                      <a:avLst/>
                    </a:prstGeom>
                  </pic:spPr>
                </pic:pic>
              </a:graphicData>
            </a:graphic>
          </wp:inline>
        </w:drawing>
      </w:r>
    </w:p>
    <w:p w14:paraId="5891B224" w14:textId="7CD8787F" w:rsidR="00772C36" w:rsidRPr="0036055A" w:rsidRDefault="00E044FD" w:rsidP="103A1DEC">
      <w:pPr>
        <w:pStyle w:val="Caption"/>
        <w:spacing w:before="100" w:beforeAutospacing="1" w:after="100" w:afterAutospacing="1" w:line="240" w:lineRule="auto"/>
        <w:ind w:firstLine="0"/>
        <w:jc w:val="center"/>
        <w:rPr>
          <w:rFonts w:cs="Arial"/>
          <w:i w:val="0"/>
          <w:iCs w:val="0"/>
          <w:color w:val="auto"/>
          <w:sz w:val="20"/>
          <w:szCs w:val="20"/>
          <w:lang w:val="lt-LT"/>
        </w:rPr>
      </w:pPr>
      <w:r w:rsidRPr="103A1DEC">
        <w:rPr>
          <w:rFonts w:cs="Arial"/>
          <w:i w:val="0"/>
          <w:iCs w:val="0"/>
          <w:color w:val="auto"/>
          <w:sz w:val="20"/>
          <w:szCs w:val="20"/>
          <w:lang w:val="lt-LT"/>
        </w:rPr>
        <w:fldChar w:fldCharType="begin"/>
      </w:r>
      <w:r w:rsidRPr="103A1DEC">
        <w:rPr>
          <w:rFonts w:cs="Arial"/>
          <w:i w:val="0"/>
          <w:iCs w:val="0"/>
          <w:color w:val="auto"/>
          <w:sz w:val="20"/>
          <w:szCs w:val="20"/>
          <w:lang w:val="lt-LT"/>
        </w:rPr>
        <w:instrText xml:space="preserve"> SEQ pav. \* ARABIC </w:instrText>
      </w:r>
      <w:r w:rsidRPr="103A1DEC">
        <w:rPr>
          <w:rFonts w:cs="Arial"/>
          <w:i w:val="0"/>
          <w:iCs w:val="0"/>
          <w:color w:val="auto"/>
          <w:sz w:val="20"/>
          <w:szCs w:val="20"/>
          <w:lang w:val="lt-LT"/>
        </w:rPr>
        <w:fldChar w:fldCharType="separate"/>
      </w:r>
      <w:r w:rsidR="00F03BC3" w:rsidRPr="103A1DEC">
        <w:rPr>
          <w:rFonts w:cs="Arial"/>
          <w:i w:val="0"/>
          <w:iCs w:val="0"/>
          <w:noProof/>
          <w:color w:val="auto"/>
          <w:sz w:val="20"/>
          <w:szCs w:val="20"/>
          <w:lang w:val="lt-LT"/>
        </w:rPr>
        <w:t>1</w:t>
      </w:r>
      <w:r w:rsidRPr="103A1DEC">
        <w:rPr>
          <w:rFonts w:cs="Arial"/>
          <w:i w:val="0"/>
          <w:iCs w:val="0"/>
          <w:color w:val="auto"/>
          <w:sz w:val="20"/>
          <w:szCs w:val="20"/>
          <w:lang w:val="lt-LT"/>
        </w:rPr>
        <w:fldChar w:fldCharType="end"/>
      </w:r>
      <w:r w:rsidRPr="103A1DEC">
        <w:rPr>
          <w:i w:val="0"/>
          <w:iCs w:val="0"/>
          <w:color w:val="auto"/>
          <w:sz w:val="20"/>
          <w:szCs w:val="20"/>
          <w:lang w:val="lt-LT"/>
        </w:rPr>
        <w:t xml:space="preserve"> pav. Vaizdo </w:t>
      </w:r>
      <w:r w:rsidR="00660780" w:rsidRPr="103A1DEC">
        <w:rPr>
          <w:i w:val="0"/>
          <w:iCs w:val="0"/>
          <w:color w:val="auto"/>
          <w:sz w:val="20"/>
          <w:szCs w:val="20"/>
          <w:lang w:val="lt-LT"/>
        </w:rPr>
        <w:t xml:space="preserve">stebėjimo </w:t>
      </w:r>
      <w:r w:rsidRPr="103A1DEC">
        <w:rPr>
          <w:i w:val="0"/>
          <w:iCs w:val="0"/>
          <w:color w:val="auto"/>
          <w:sz w:val="20"/>
          <w:szCs w:val="20"/>
          <w:lang w:val="lt-LT"/>
        </w:rPr>
        <w:t xml:space="preserve">kamerų išdėstymas ant </w:t>
      </w:r>
      <w:r w:rsidR="00A26F38" w:rsidRPr="103A1DEC">
        <w:rPr>
          <w:i w:val="0"/>
          <w:iCs w:val="0"/>
          <w:color w:val="auto"/>
          <w:sz w:val="20"/>
          <w:szCs w:val="20"/>
          <w:lang w:val="lt-LT"/>
        </w:rPr>
        <w:t>t</w:t>
      </w:r>
      <w:r w:rsidRPr="103A1DEC">
        <w:rPr>
          <w:i w:val="0"/>
          <w:iCs w:val="0"/>
          <w:color w:val="auto"/>
          <w:sz w:val="20"/>
          <w:szCs w:val="20"/>
          <w:lang w:val="lt-LT"/>
        </w:rPr>
        <w:t>elevizijos bokšto</w:t>
      </w:r>
    </w:p>
    <w:p w14:paraId="02CBFB88" w14:textId="7ED702FF" w:rsidR="00252CE2" w:rsidRPr="0036055A" w:rsidRDefault="00252CE2" w:rsidP="00427969">
      <w:pPr>
        <w:ind w:firstLine="0"/>
        <w:rPr>
          <w:rFonts w:cs="Arial"/>
          <w:szCs w:val="20"/>
          <w:lang w:val="lt-LT"/>
        </w:rPr>
      </w:pPr>
    </w:p>
    <w:sectPr w:rsidR="00252CE2" w:rsidRPr="0036055A" w:rsidSect="00DA68C5">
      <w:foot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15C5" w14:textId="77777777" w:rsidR="000D34A0" w:rsidRDefault="000D34A0" w:rsidP="00CC1FAB">
      <w:r>
        <w:separator/>
      </w:r>
    </w:p>
  </w:endnote>
  <w:endnote w:type="continuationSeparator" w:id="0">
    <w:p w14:paraId="11661DE3" w14:textId="77777777" w:rsidR="000D34A0" w:rsidRDefault="000D34A0" w:rsidP="00CC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82948"/>
      <w:docPartObj>
        <w:docPartGallery w:val="Page Numbers (Bottom of Page)"/>
        <w:docPartUnique/>
      </w:docPartObj>
    </w:sdtPr>
    <w:sdtEndPr>
      <w:rPr>
        <w:noProof/>
      </w:rPr>
    </w:sdtEndPr>
    <w:sdtContent>
      <w:p w14:paraId="6940026F" w14:textId="0BC72C24" w:rsidR="004A5147" w:rsidRDefault="004A51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11C4E" w14:textId="77777777" w:rsidR="00A32F3B" w:rsidRDefault="00A3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785C" w14:textId="77777777" w:rsidR="000D34A0" w:rsidRDefault="000D34A0" w:rsidP="00CC1FAB">
      <w:r>
        <w:separator/>
      </w:r>
    </w:p>
  </w:footnote>
  <w:footnote w:type="continuationSeparator" w:id="0">
    <w:p w14:paraId="2E07CD8B" w14:textId="77777777" w:rsidR="000D34A0" w:rsidRDefault="000D34A0" w:rsidP="00CC1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FA4"/>
    <w:multiLevelType w:val="multilevel"/>
    <w:tmpl w:val="1F2A17C0"/>
    <w:lvl w:ilvl="0">
      <w:start w:val="1"/>
      <w:numFmt w:val="decimal"/>
      <w:lvlText w:val="%1."/>
      <w:lvlJc w:val="left"/>
      <w:pPr>
        <w:ind w:left="1069" w:hanging="360"/>
      </w:pPr>
      <w:rPr>
        <w:rFonts w:hint="default"/>
      </w:rPr>
    </w:lvl>
    <w:lvl w:ilvl="1">
      <w:start w:val="1"/>
      <w:numFmt w:val="decimal"/>
      <w:lvlText w:val="%1.%2."/>
      <w:lvlJc w:val="left"/>
      <w:pPr>
        <w:ind w:left="1789" w:hanging="712"/>
      </w:pPr>
      <w:rPr>
        <w:rFonts w:hint="default"/>
      </w:rPr>
    </w:lvl>
    <w:lvl w:ilvl="2">
      <w:start w:val="1"/>
      <w:numFmt w:val="decimal"/>
      <w:lvlText w:val="%1.%2.%3."/>
      <w:lvlJc w:val="right"/>
      <w:pPr>
        <w:tabs>
          <w:tab w:val="num" w:pos="3175"/>
        </w:tabs>
        <w:ind w:left="2509" w:firstLine="213"/>
      </w:pPr>
      <w:rPr>
        <w:rFonts w:hint="default"/>
      </w:rPr>
    </w:lvl>
    <w:lvl w:ilvl="3">
      <w:start w:val="1"/>
      <w:numFmt w:val="decimal"/>
      <w:lvlText w:val="%1.%2.%3.%4."/>
      <w:lvlJc w:val="left"/>
      <w:pPr>
        <w:tabs>
          <w:tab w:val="num" w:pos="3629"/>
        </w:tabs>
        <w:ind w:left="3229" w:hanging="507"/>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 w15:restartNumberingAfterBreak="0">
    <w:nsid w:val="09E30D3B"/>
    <w:multiLevelType w:val="multilevel"/>
    <w:tmpl w:val="1E88A47A"/>
    <w:numStyleLink w:val="Style2"/>
  </w:abstractNum>
  <w:abstractNum w:abstractNumId="2" w15:restartNumberingAfterBreak="0">
    <w:nsid w:val="0BED4757"/>
    <w:multiLevelType w:val="multilevel"/>
    <w:tmpl w:val="17C0A276"/>
    <w:lvl w:ilvl="0">
      <w:start w:val="1"/>
      <w:numFmt w:val="decimal"/>
      <w:lvlText w:val="%1."/>
      <w:lvlJc w:val="left"/>
      <w:pPr>
        <w:ind w:left="930" w:hanging="363"/>
      </w:pPr>
      <w:rPr>
        <w:rFonts w:ascii="Montserrat" w:eastAsiaTheme="minorHAnsi" w:hAnsi="Montserrat" w:cs="Arial" w:hint="default"/>
        <w:b w:val="0"/>
      </w:rPr>
    </w:lvl>
    <w:lvl w:ilvl="1">
      <w:start w:val="1"/>
      <w:numFmt w:val="decimal"/>
      <w:lvlText w:val="%1.%2."/>
      <w:lvlJc w:val="left"/>
      <w:pPr>
        <w:ind w:left="856" w:hanging="431"/>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 w15:restartNumberingAfterBreak="0">
    <w:nsid w:val="0E1E4238"/>
    <w:multiLevelType w:val="multilevel"/>
    <w:tmpl w:val="F5566BD0"/>
    <w:styleLink w:val="Style1"/>
    <w:lvl w:ilvl="0">
      <w:start w:val="1"/>
      <w:numFmt w:val="decimal"/>
      <w:lvlText w:val="%1."/>
      <w:lvlJc w:val="left"/>
      <w:pPr>
        <w:ind w:left="1069" w:hanging="360"/>
      </w:pPr>
      <w:rPr>
        <w:rFonts w:hint="default"/>
      </w:rPr>
    </w:lvl>
    <w:lvl w:ilvl="1">
      <w:start w:val="1"/>
      <w:numFmt w:val="decimal"/>
      <w:lvlText w:val="%1.%2."/>
      <w:lvlJc w:val="left"/>
      <w:pPr>
        <w:ind w:left="1789" w:hanging="712"/>
      </w:pPr>
      <w:rPr>
        <w:rFonts w:hint="default"/>
      </w:rPr>
    </w:lvl>
    <w:lvl w:ilvl="2">
      <w:start w:val="1"/>
      <w:numFmt w:val="decimal"/>
      <w:lvlText w:val="%1.%2.%3."/>
      <w:lvlJc w:val="right"/>
      <w:pPr>
        <w:tabs>
          <w:tab w:val="num" w:pos="3175"/>
        </w:tabs>
        <w:ind w:left="2495" w:firstLine="227"/>
      </w:pPr>
      <w:rPr>
        <w:rFonts w:hint="default"/>
      </w:rPr>
    </w:lvl>
    <w:lvl w:ilvl="3">
      <w:start w:val="1"/>
      <w:numFmt w:val="decimal"/>
      <w:lvlText w:val="%1.%2.%3.%4."/>
      <w:lvlJc w:val="left"/>
      <w:pPr>
        <w:tabs>
          <w:tab w:val="num" w:pos="3629"/>
        </w:tabs>
        <w:ind w:left="3229" w:hanging="507"/>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 w15:restartNumberingAfterBreak="0">
    <w:nsid w:val="1E9332AD"/>
    <w:multiLevelType w:val="multilevel"/>
    <w:tmpl w:val="AD52A236"/>
    <w:lvl w:ilvl="0">
      <w:start w:val="1"/>
      <w:numFmt w:val="decimal"/>
      <w:lvlText w:val="%1."/>
      <w:lvlJc w:val="left"/>
      <w:pPr>
        <w:ind w:left="928" w:hanging="360"/>
      </w:pPr>
      <w:rPr>
        <w:b w:val="0"/>
        <w:sz w:val="20"/>
        <w:szCs w:val="20"/>
      </w:rPr>
    </w:lvl>
    <w:lvl w:ilvl="1">
      <w:start w:val="1"/>
      <w:numFmt w:val="decimal"/>
      <w:lvlText w:val="%1.%2."/>
      <w:lvlJc w:val="left"/>
      <w:pPr>
        <w:ind w:left="858" w:hanging="432"/>
      </w:pPr>
      <w:rPr>
        <w:rFonts w:ascii="Montserrat" w:hAnsi="Montserrat" w:cs="Arial"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B11337"/>
    <w:multiLevelType w:val="multilevel"/>
    <w:tmpl w:val="9BF2FDCA"/>
    <w:lvl w:ilvl="0">
      <w:start w:val="1"/>
      <w:numFmt w:val="decimal"/>
      <w:lvlText w:val="%1."/>
      <w:lvlJc w:val="left"/>
      <w:pPr>
        <w:ind w:left="360" w:hanging="360"/>
      </w:pPr>
      <w:rPr>
        <w:rFonts w:ascii="Arial" w:eastAsiaTheme="minorHAnsi" w:hAnsi="Arial" w:cs="Aria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403770"/>
    <w:multiLevelType w:val="multilevel"/>
    <w:tmpl w:val="17B4A398"/>
    <w:lvl w:ilvl="0">
      <w:start w:val="2"/>
      <w:numFmt w:val="decimal"/>
      <w:lvlText w:val="%1."/>
      <w:lvlJc w:val="left"/>
      <w:pPr>
        <w:ind w:left="360" w:hanging="3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2B370676"/>
    <w:multiLevelType w:val="multilevel"/>
    <w:tmpl w:val="F5566BD0"/>
    <w:numStyleLink w:val="Style1"/>
  </w:abstractNum>
  <w:abstractNum w:abstractNumId="8" w15:restartNumberingAfterBreak="0">
    <w:nsid w:val="402466D4"/>
    <w:multiLevelType w:val="multilevel"/>
    <w:tmpl w:val="1E88A47A"/>
    <w:styleLink w:val="Style2"/>
    <w:lvl w:ilvl="0">
      <w:start w:val="1"/>
      <w:numFmt w:val="decimal"/>
      <w:lvlText w:val="%1."/>
      <w:lvlJc w:val="left"/>
      <w:pPr>
        <w:ind w:left="1069" w:hanging="360"/>
      </w:pPr>
      <w:rPr>
        <w:rFonts w:hint="default"/>
      </w:rPr>
    </w:lvl>
    <w:lvl w:ilvl="1">
      <w:start w:val="1"/>
      <w:numFmt w:val="decimal"/>
      <w:lvlText w:val="%1.%2."/>
      <w:lvlJc w:val="left"/>
      <w:pPr>
        <w:ind w:left="1361" w:hanging="284"/>
      </w:pPr>
      <w:rPr>
        <w:rFonts w:hint="default"/>
      </w:rPr>
    </w:lvl>
    <w:lvl w:ilvl="2">
      <w:start w:val="1"/>
      <w:numFmt w:val="decimal"/>
      <w:lvlText w:val="%1.%2.%3."/>
      <w:lvlJc w:val="right"/>
      <w:pPr>
        <w:tabs>
          <w:tab w:val="num" w:pos="3175"/>
        </w:tabs>
        <w:ind w:left="2268" w:firstLine="454"/>
      </w:pPr>
      <w:rPr>
        <w:rFonts w:hint="default"/>
      </w:rPr>
    </w:lvl>
    <w:lvl w:ilvl="3">
      <w:start w:val="1"/>
      <w:numFmt w:val="decimal"/>
      <w:lvlText w:val="%1.%2.%3.%4."/>
      <w:lvlJc w:val="left"/>
      <w:pPr>
        <w:tabs>
          <w:tab w:val="num" w:pos="3629"/>
        </w:tabs>
        <w:ind w:left="3226" w:hanging="504"/>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9" w15:restartNumberingAfterBreak="0">
    <w:nsid w:val="414C38E9"/>
    <w:multiLevelType w:val="hybridMultilevel"/>
    <w:tmpl w:val="0EE8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944B7"/>
    <w:multiLevelType w:val="hybridMultilevel"/>
    <w:tmpl w:val="0EE85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B61FEF"/>
    <w:multiLevelType w:val="multilevel"/>
    <w:tmpl w:val="9BF2FDCA"/>
    <w:styleLink w:val="Style3"/>
    <w:lvl w:ilvl="0">
      <w:start w:val="1"/>
      <w:numFmt w:val="decimal"/>
      <w:lvlText w:val="%1."/>
      <w:lvlJc w:val="left"/>
      <w:pPr>
        <w:ind w:left="360" w:hanging="360"/>
      </w:pPr>
      <w:rPr>
        <w:rFonts w:ascii="Arial" w:eastAsiaTheme="minorHAnsi" w:hAnsi="Arial" w:cs="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0E236E"/>
    <w:multiLevelType w:val="multilevel"/>
    <w:tmpl w:val="A3FA173C"/>
    <w:lvl w:ilvl="0">
      <w:start w:val="1"/>
      <w:numFmt w:val="decimal"/>
      <w:lvlText w:val="%1."/>
      <w:lvlJc w:val="left"/>
      <w:pPr>
        <w:ind w:left="928" w:hanging="360"/>
      </w:pPr>
      <w:rPr>
        <w:rFonts w:ascii="Montserrat" w:hAnsi="Montserrat" w:cs="Arial" w:hint="default"/>
        <w:b w:val="0"/>
        <w:bCs/>
        <w:sz w:val="20"/>
        <w:szCs w:val="20"/>
      </w:rPr>
    </w:lvl>
    <w:lvl w:ilvl="1">
      <w:start w:val="1"/>
      <w:numFmt w:val="decimal"/>
      <w:lvlText w:val="%1.%2."/>
      <w:lvlJc w:val="left"/>
      <w:pPr>
        <w:ind w:left="972" w:hanging="432"/>
      </w:pPr>
      <w:rPr>
        <w:rFonts w:ascii="Montserrat" w:hAnsi="Montserrat" w:cs="Times New Roman" w:hint="default"/>
        <w:b w:val="0"/>
        <w:sz w:val="20"/>
      </w:rPr>
    </w:lvl>
    <w:lvl w:ilvl="2">
      <w:start w:val="1"/>
      <w:numFmt w:val="decimal"/>
      <w:lvlText w:val="%1.%2.%3."/>
      <w:lvlJc w:val="left"/>
      <w:pPr>
        <w:ind w:left="121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536BF8"/>
    <w:multiLevelType w:val="multilevel"/>
    <w:tmpl w:val="9BF2FDCA"/>
    <w:numStyleLink w:val="Style3"/>
  </w:abstractNum>
  <w:abstractNum w:abstractNumId="14" w15:restartNumberingAfterBreak="0">
    <w:nsid w:val="61636D24"/>
    <w:multiLevelType w:val="hybridMultilevel"/>
    <w:tmpl w:val="D242B70A"/>
    <w:lvl w:ilvl="0" w:tplc="596E6D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1AA0059"/>
    <w:multiLevelType w:val="multilevel"/>
    <w:tmpl w:val="3D3A5220"/>
    <w:lvl w:ilvl="0">
      <w:start w:val="1"/>
      <w:numFmt w:val="decimal"/>
      <w:pStyle w:val="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E7056A"/>
    <w:multiLevelType w:val="hybridMultilevel"/>
    <w:tmpl w:val="D9C84A32"/>
    <w:lvl w:ilvl="0" w:tplc="279E37B6">
      <w:start w:val="1"/>
      <w:numFmt w:val="decimal"/>
      <w:lvlText w:val="1.%1."/>
      <w:lvlJc w:val="left"/>
      <w:pPr>
        <w:ind w:left="357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1187672501">
    <w:abstractNumId w:val="5"/>
  </w:num>
  <w:num w:numId="2" w16cid:durableId="2139643267">
    <w:abstractNumId w:val="9"/>
  </w:num>
  <w:num w:numId="3" w16cid:durableId="1863398120">
    <w:abstractNumId w:val="14"/>
  </w:num>
  <w:num w:numId="4" w16cid:durableId="1962304152">
    <w:abstractNumId w:val="2"/>
  </w:num>
  <w:num w:numId="5" w16cid:durableId="1341859685">
    <w:abstractNumId w:val="6"/>
  </w:num>
  <w:num w:numId="6" w16cid:durableId="1622957738">
    <w:abstractNumId w:val="16"/>
  </w:num>
  <w:num w:numId="7" w16cid:durableId="568198510">
    <w:abstractNumId w:val="3"/>
  </w:num>
  <w:num w:numId="8" w16cid:durableId="656030424">
    <w:abstractNumId w:val="7"/>
  </w:num>
  <w:num w:numId="9" w16cid:durableId="287785190">
    <w:abstractNumId w:val="0"/>
  </w:num>
  <w:num w:numId="10" w16cid:durableId="774208245">
    <w:abstractNumId w:val="8"/>
  </w:num>
  <w:num w:numId="11" w16cid:durableId="1399984018">
    <w:abstractNumId w:val="1"/>
  </w:num>
  <w:num w:numId="12" w16cid:durableId="1271745214">
    <w:abstractNumId w:val="11"/>
  </w:num>
  <w:num w:numId="13" w16cid:durableId="250624079">
    <w:abstractNumId w:val="13"/>
  </w:num>
  <w:num w:numId="14" w16cid:durableId="1254435738">
    <w:abstractNumId w:val="15"/>
  </w:num>
  <w:num w:numId="15" w16cid:durableId="1816750195">
    <w:abstractNumId w:val="4"/>
  </w:num>
  <w:num w:numId="16" w16cid:durableId="428427723">
    <w:abstractNumId w:val="17"/>
  </w:num>
  <w:num w:numId="17" w16cid:durableId="1032997074">
    <w:abstractNumId w:val="2"/>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18" w16cid:durableId="932780023">
    <w:abstractNumId w:val="2"/>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19" w16cid:durableId="1126391325">
    <w:abstractNumId w:val="2"/>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20" w16cid:durableId="54547640">
    <w:abstractNumId w:val="2"/>
    <w:lvlOverride w:ilvl="0">
      <w:lvl w:ilvl="0">
        <w:start w:val="1"/>
        <w:numFmt w:val="decimal"/>
        <w:lvlText w:val="%1."/>
        <w:lvlJc w:val="left"/>
        <w:pPr>
          <w:ind w:left="930" w:hanging="363"/>
        </w:pPr>
        <w:rPr>
          <w:rFonts w:ascii="Montserrat" w:eastAsiaTheme="minorHAnsi" w:hAnsi="Montserrat" w:cs="Arial" w:hint="default"/>
          <w:b w:val="0"/>
        </w:rPr>
      </w:lvl>
    </w:lvlOverride>
    <w:lvlOverride w:ilvl="1">
      <w:lvl w:ilvl="1">
        <w:start w:val="1"/>
        <w:numFmt w:val="decimal"/>
        <w:lvlText w:val="%1.%2."/>
        <w:lvlJc w:val="left"/>
        <w:pPr>
          <w:ind w:left="856" w:hanging="431"/>
        </w:pPr>
        <w:rPr>
          <w:rFonts w:hint="default"/>
        </w:rPr>
      </w:lvl>
    </w:lvlOverride>
    <w:lvlOverride w:ilvl="2">
      <w:lvl w:ilvl="2">
        <w:start w:val="1"/>
        <w:numFmt w:val="decimal"/>
        <w:lvlText w:val="%1.%2.%3."/>
        <w:lvlJc w:val="left"/>
        <w:pPr>
          <w:ind w:left="1933" w:hanging="504"/>
        </w:pPr>
        <w:rPr>
          <w:rFonts w:hint="default"/>
        </w:rPr>
      </w:lvl>
    </w:lvlOverride>
    <w:lvlOverride w:ilvl="3">
      <w:lvl w:ilvl="3">
        <w:start w:val="1"/>
        <w:numFmt w:val="decimal"/>
        <w:lvlText w:val="%1.%2.%3.%4."/>
        <w:lvlJc w:val="left"/>
        <w:pPr>
          <w:ind w:left="2437" w:hanging="648"/>
        </w:pPr>
        <w:rPr>
          <w:rFonts w:hint="default"/>
        </w:rPr>
      </w:lvl>
    </w:lvlOverride>
    <w:lvlOverride w:ilvl="4">
      <w:lvl w:ilvl="4">
        <w:start w:val="1"/>
        <w:numFmt w:val="decimal"/>
        <w:lvlText w:val="%1.%2.%3.%4.%5."/>
        <w:lvlJc w:val="left"/>
        <w:pPr>
          <w:ind w:left="2941" w:hanging="792"/>
        </w:pPr>
        <w:rPr>
          <w:rFonts w:hint="default"/>
        </w:rPr>
      </w:lvl>
    </w:lvlOverride>
    <w:lvlOverride w:ilvl="5">
      <w:lvl w:ilvl="5">
        <w:start w:val="1"/>
        <w:numFmt w:val="decimal"/>
        <w:lvlText w:val="%1.%2.%3.%4.%5.%6."/>
        <w:lvlJc w:val="left"/>
        <w:pPr>
          <w:ind w:left="3445" w:hanging="936"/>
        </w:pPr>
        <w:rPr>
          <w:rFonts w:hint="default"/>
        </w:rPr>
      </w:lvl>
    </w:lvlOverride>
    <w:lvlOverride w:ilvl="6">
      <w:lvl w:ilvl="6">
        <w:start w:val="1"/>
        <w:numFmt w:val="decimal"/>
        <w:lvlText w:val="%1.%2.%3.%4.%5.%6.%7."/>
        <w:lvlJc w:val="left"/>
        <w:pPr>
          <w:ind w:left="3949" w:hanging="1080"/>
        </w:pPr>
        <w:rPr>
          <w:rFonts w:hint="default"/>
        </w:rPr>
      </w:lvl>
    </w:lvlOverride>
    <w:lvlOverride w:ilvl="7">
      <w:lvl w:ilvl="7">
        <w:start w:val="1"/>
        <w:numFmt w:val="decimal"/>
        <w:lvlText w:val="%1.%2.%3.%4.%5.%6.%7.%8."/>
        <w:lvlJc w:val="left"/>
        <w:pPr>
          <w:ind w:left="4453" w:hanging="1224"/>
        </w:pPr>
        <w:rPr>
          <w:rFonts w:hint="default"/>
        </w:rPr>
      </w:lvl>
    </w:lvlOverride>
    <w:lvlOverride w:ilvl="8">
      <w:lvl w:ilvl="8">
        <w:start w:val="1"/>
        <w:numFmt w:val="decimal"/>
        <w:lvlText w:val="%1.%2.%3.%4.%5.%6.%7.%8.%9."/>
        <w:lvlJc w:val="left"/>
        <w:pPr>
          <w:ind w:left="5029" w:hanging="1440"/>
        </w:pPr>
        <w:rPr>
          <w:rFonts w:hint="default"/>
        </w:rPr>
      </w:lvl>
    </w:lvlOverride>
  </w:num>
  <w:num w:numId="21" w16cid:durableId="1621914912">
    <w:abstractNumId w:val="12"/>
  </w:num>
  <w:num w:numId="22" w16cid:durableId="1884978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B5"/>
    <w:rsid w:val="00001CF8"/>
    <w:rsid w:val="00002CB8"/>
    <w:rsid w:val="00004456"/>
    <w:rsid w:val="0001080A"/>
    <w:rsid w:val="000118BB"/>
    <w:rsid w:val="00011C71"/>
    <w:rsid w:val="00013B01"/>
    <w:rsid w:val="0002207D"/>
    <w:rsid w:val="0002322C"/>
    <w:rsid w:val="00026A87"/>
    <w:rsid w:val="00027B25"/>
    <w:rsid w:val="00030950"/>
    <w:rsid w:val="000337EA"/>
    <w:rsid w:val="000369E5"/>
    <w:rsid w:val="000407CB"/>
    <w:rsid w:val="000443D6"/>
    <w:rsid w:val="00045CF3"/>
    <w:rsid w:val="000479FA"/>
    <w:rsid w:val="00054437"/>
    <w:rsid w:val="000554DA"/>
    <w:rsid w:val="000564FE"/>
    <w:rsid w:val="00056687"/>
    <w:rsid w:val="00065469"/>
    <w:rsid w:val="00066E33"/>
    <w:rsid w:val="00067E63"/>
    <w:rsid w:val="00072354"/>
    <w:rsid w:val="00072A48"/>
    <w:rsid w:val="0007792A"/>
    <w:rsid w:val="00082B72"/>
    <w:rsid w:val="000846CF"/>
    <w:rsid w:val="000945C2"/>
    <w:rsid w:val="0009599B"/>
    <w:rsid w:val="00096B23"/>
    <w:rsid w:val="00097DA7"/>
    <w:rsid w:val="000A1809"/>
    <w:rsid w:val="000A18C1"/>
    <w:rsid w:val="000A233E"/>
    <w:rsid w:val="000A338F"/>
    <w:rsid w:val="000A3474"/>
    <w:rsid w:val="000A36A8"/>
    <w:rsid w:val="000A6F4E"/>
    <w:rsid w:val="000B02C3"/>
    <w:rsid w:val="000B211C"/>
    <w:rsid w:val="000C0A13"/>
    <w:rsid w:val="000C4520"/>
    <w:rsid w:val="000D0A62"/>
    <w:rsid w:val="000D1157"/>
    <w:rsid w:val="000D1813"/>
    <w:rsid w:val="000D213E"/>
    <w:rsid w:val="000D34A0"/>
    <w:rsid w:val="000D5931"/>
    <w:rsid w:val="000D622C"/>
    <w:rsid w:val="000E065C"/>
    <w:rsid w:val="000E3090"/>
    <w:rsid w:val="000E4DDC"/>
    <w:rsid w:val="000E5DD6"/>
    <w:rsid w:val="000E753F"/>
    <w:rsid w:val="000F18CD"/>
    <w:rsid w:val="000F1F49"/>
    <w:rsid w:val="000F2ECE"/>
    <w:rsid w:val="000F46DD"/>
    <w:rsid w:val="000F4780"/>
    <w:rsid w:val="000F5E71"/>
    <w:rsid w:val="000F672E"/>
    <w:rsid w:val="00100698"/>
    <w:rsid w:val="001021E8"/>
    <w:rsid w:val="001041AC"/>
    <w:rsid w:val="00104397"/>
    <w:rsid w:val="00106100"/>
    <w:rsid w:val="00106484"/>
    <w:rsid w:val="00110B2D"/>
    <w:rsid w:val="0011385C"/>
    <w:rsid w:val="001212A2"/>
    <w:rsid w:val="001257FD"/>
    <w:rsid w:val="00126CD2"/>
    <w:rsid w:val="0012746E"/>
    <w:rsid w:val="00132113"/>
    <w:rsid w:val="00134E98"/>
    <w:rsid w:val="00141B50"/>
    <w:rsid w:val="00155D2D"/>
    <w:rsid w:val="00156023"/>
    <w:rsid w:val="00156D8A"/>
    <w:rsid w:val="001574AE"/>
    <w:rsid w:val="001605CF"/>
    <w:rsid w:val="00172EE1"/>
    <w:rsid w:val="0017570B"/>
    <w:rsid w:val="001878B9"/>
    <w:rsid w:val="00190E09"/>
    <w:rsid w:val="001913FB"/>
    <w:rsid w:val="001A11DC"/>
    <w:rsid w:val="001A5155"/>
    <w:rsid w:val="001A79BB"/>
    <w:rsid w:val="001B1387"/>
    <w:rsid w:val="001B25B9"/>
    <w:rsid w:val="001B2D59"/>
    <w:rsid w:val="001B4607"/>
    <w:rsid w:val="001B6845"/>
    <w:rsid w:val="001B7484"/>
    <w:rsid w:val="001C27DF"/>
    <w:rsid w:val="001C532A"/>
    <w:rsid w:val="001C5B7C"/>
    <w:rsid w:val="001D11DE"/>
    <w:rsid w:val="001D1698"/>
    <w:rsid w:val="001D4045"/>
    <w:rsid w:val="001D5482"/>
    <w:rsid w:val="001D6825"/>
    <w:rsid w:val="001D6B7B"/>
    <w:rsid w:val="001D703D"/>
    <w:rsid w:val="001E4D83"/>
    <w:rsid w:val="001E66B7"/>
    <w:rsid w:val="001E748A"/>
    <w:rsid w:val="001F0FE6"/>
    <w:rsid w:val="001F75C3"/>
    <w:rsid w:val="0020618F"/>
    <w:rsid w:val="00207232"/>
    <w:rsid w:val="00210518"/>
    <w:rsid w:val="00213CAD"/>
    <w:rsid w:val="00220C85"/>
    <w:rsid w:val="00221743"/>
    <w:rsid w:val="00222C37"/>
    <w:rsid w:val="00223852"/>
    <w:rsid w:val="00225721"/>
    <w:rsid w:val="0022728B"/>
    <w:rsid w:val="00233FD4"/>
    <w:rsid w:val="0024544D"/>
    <w:rsid w:val="002457C4"/>
    <w:rsid w:val="002463B5"/>
    <w:rsid w:val="0024708B"/>
    <w:rsid w:val="00250149"/>
    <w:rsid w:val="00252886"/>
    <w:rsid w:val="00252CE2"/>
    <w:rsid w:val="002734FE"/>
    <w:rsid w:val="00274126"/>
    <w:rsid w:val="0027608F"/>
    <w:rsid w:val="00276765"/>
    <w:rsid w:val="00276C1B"/>
    <w:rsid w:val="00277155"/>
    <w:rsid w:val="00277487"/>
    <w:rsid w:val="00285DA2"/>
    <w:rsid w:val="00290389"/>
    <w:rsid w:val="00290641"/>
    <w:rsid w:val="00291D3C"/>
    <w:rsid w:val="00292327"/>
    <w:rsid w:val="00292CA2"/>
    <w:rsid w:val="00294B67"/>
    <w:rsid w:val="00295E93"/>
    <w:rsid w:val="00296FE6"/>
    <w:rsid w:val="002B2020"/>
    <w:rsid w:val="002B5A8F"/>
    <w:rsid w:val="002B713A"/>
    <w:rsid w:val="002B7411"/>
    <w:rsid w:val="002B7D94"/>
    <w:rsid w:val="002C03A2"/>
    <w:rsid w:val="002C0F9A"/>
    <w:rsid w:val="002C6D4D"/>
    <w:rsid w:val="002D110E"/>
    <w:rsid w:val="002D2282"/>
    <w:rsid w:val="002D5977"/>
    <w:rsid w:val="002D65CA"/>
    <w:rsid w:val="002E054C"/>
    <w:rsid w:val="002E123F"/>
    <w:rsid w:val="002E2105"/>
    <w:rsid w:val="002E33BE"/>
    <w:rsid w:val="002E4D13"/>
    <w:rsid w:val="002E5134"/>
    <w:rsid w:val="002F3C2C"/>
    <w:rsid w:val="002F410D"/>
    <w:rsid w:val="002F7DB6"/>
    <w:rsid w:val="00302407"/>
    <w:rsid w:val="0031103D"/>
    <w:rsid w:val="00317057"/>
    <w:rsid w:val="00322848"/>
    <w:rsid w:val="00324C61"/>
    <w:rsid w:val="00324FA7"/>
    <w:rsid w:val="00325632"/>
    <w:rsid w:val="0032709F"/>
    <w:rsid w:val="00330271"/>
    <w:rsid w:val="00334096"/>
    <w:rsid w:val="003436D2"/>
    <w:rsid w:val="003455BA"/>
    <w:rsid w:val="0034652A"/>
    <w:rsid w:val="0034798D"/>
    <w:rsid w:val="00350590"/>
    <w:rsid w:val="0036055A"/>
    <w:rsid w:val="0036208B"/>
    <w:rsid w:val="003653EF"/>
    <w:rsid w:val="00365BF8"/>
    <w:rsid w:val="00366F4A"/>
    <w:rsid w:val="00370DBA"/>
    <w:rsid w:val="00371799"/>
    <w:rsid w:val="003837A8"/>
    <w:rsid w:val="003842B2"/>
    <w:rsid w:val="00384DF2"/>
    <w:rsid w:val="00387436"/>
    <w:rsid w:val="003918B3"/>
    <w:rsid w:val="003928A5"/>
    <w:rsid w:val="00393824"/>
    <w:rsid w:val="003C1C0E"/>
    <w:rsid w:val="003C1CD1"/>
    <w:rsid w:val="003C651F"/>
    <w:rsid w:val="003D2E36"/>
    <w:rsid w:val="003D6345"/>
    <w:rsid w:val="003D7805"/>
    <w:rsid w:val="003E021B"/>
    <w:rsid w:val="003E165D"/>
    <w:rsid w:val="003E1885"/>
    <w:rsid w:val="003E2896"/>
    <w:rsid w:val="003E2EAF"/>
    <w:rsid w:val="003E3132"/>
    <w:rsid w:val="003E6219"/>
    <w:rsid w:val="003E7984"/>
    <w:rsid w:val="003F2BB1"/>
    <w:rsid w:val="003F3D91"/>
    <w:rsid w:val="003F6E66"/>
    <w:rsid w:val="004004ED"/>
    <w:rsid w:val="00403463"/>
    <w:rsid w:val="00406C6A"/>
    <w:rsid w:val="00410AAE"/>
    <w:rsid w:val="004118E5"/>
    <w:rsid w:val="004118F6"/>
    <w:rsid w:val="004133ED"/>
    <w:rsid w:val="00414651"/>
    <w:rsid w:val="004152EF"/>
    <w:rsid w:val="00417351"/>
    <w:rsid w:val="00417433"/>
    <w:rsid w:val="004214C8"/>
    <w:rsid w:val="004258D9"/>
    <w:rsid w:val="004259BB"/>
    <w:rsid w:val="0042696A"/>
    <w:rsid w:val="00427969"/>
    <w:rsid w:val="004305B2"/>
    <w:rsid w:val="00433CD9"/>
    <w:rsid w:val="00434E78"/>
    <w:rsid w:val="00435354"/>
    <w:rsid w:val="00440823"/>
    <w:rsid w:val="0044234B"/>
    <w:rsid w:val="00442FA9"/>
    <w:rsid w:val="0044489C"/>
    <w:rsid w:val="00445F12"/>
    <w:rsid w:val="00455D49"/>
    <w:rsid w:val="00457FB8"/>
    <w:rsid w:val="004650CD"/>
    <w:rsid w:val="00472468"/>
    <w:rsid w:val="00472A0E"/>
    <w:rsid w:val="00477EE6"/>
    <w:rsid w:val="00481832"/>
    <w:rsid w:val="00482CA6"/>
    <w:rsid w:val="00486ED5"/>
    <w:rsid w:val="00490BBB"/>
    <w:rsid w:val="004919B3"/>
    <w:rsid w:val="00492EBA"/>
    <w:rsid w:val="0049478C"/>
    <w:rsid w:val="0049557B"/>
    <w:rsid w:val="004970D4"/>
    <w:rsid w:val="00497F41"/>
    <w:rsid w:val="004A032C"/>
    <w:rsid w:val="004A5147"/>
    <w:rsid w:val="004A602B"/>
    <w:rsid w:val="004A6F5D"/>
    <w:rsid w:val="004A742B"/>
    <w:rsid w:val="004B23EF"/>
    <w:rsid w:val="004B5819"/>
    <w:rsid w:val="004C0B7E"/>
    <w:rsid w:val="004C44BD"/>
    <w:rsid w:val="004C6768"/>
    <w:rsid w:val="004C7581"/>
    <w:rsid w:val="004D4746"/>
    <w:rsid w:val="004D6F74"/>
    <w:rsid w:val="004D727C"/>
    <w:rsid w:val="004E4D4C"/>
    <w:rsid w:val="004F4452"/>
    <w:rsid w:val="00501375"/>
    <w:rsid w:val="005041D2"/>
    <w:rsid w:val="005051DF"/>
    <w:rsid w:val="00512371"/>
    <w:rsid w:val="00512ABC"/>
    <w:rsid w:val="005162B5"/>
    <w:rsid w:val="0052719D"/>
    <w:rsid w:val="0053314F"/>
    <w:rsid w:val="00533938"/>
    <w:rsid w:val="00536D1F"/>
    <w:rsid w:val="00541158"/>
    <w:rsid w:val="00543572"/>
    <w:rsid w:val="005514E2"/>
    <w:rsid w:val="00563033"/>
    <w:rsid w:val="005655E1"/>
    <w:rsid w:val="00565756"/>
    <w:rsid w:val="0056673E"/>
    <w:rsid w:val="00571A08"/>
    <w:rsid w:val="00572D75"/>
    <w:rsid w:val="00581983"/>
    <w:rsid w:val="005833EE"/>
    <w:rsid w:val="00585995"/>
    <w:rsid w:val="0058755A"/>
    <w:rsid w:val="00587D9E"/>
    <w:rsid w:val="00591B06"/>
    <w:rsid w:val="005938F9"/>
    <w:rsid w:val="005949A0"/>
    <w:rsid w:val="00597F61"/>
    <w:rsid w:val="005A0980"/>
    <w:rsid w:val="005A32C6"/>
    <w:rsid w:val="005C61F5"/>
    <w:rsid w:val="005D12C2"/>
    <w:rsid w:val="005E2DC7"/>
    <w:rsid w:val="005E3AF4"/>
    <w:rsid w:val="005E3C03"/>
    <w:rsid w:val="005E42DB"/>
    <w:rsid w:val="005F3E1A"/>
    <w:rsid w:val="00600CD2"/>
    <w:rsid w:val="00611439"/>
    <w:rsid w:val="00614144"/>
    <w:rsid w:val="00614AA3"/>
    <w:rsid w:val="00615099"/>
    <w:rsid w:val="0061780E"/>
    <w:rsid w:val="00622EF3"/>
    <w:rsid w:val="00625383"/>
    <w:rsid w:val="00631C9D"/>
    <w:rsid w:val="0063485A"/>
    <w:rsid w:val="00634911"/>
    <w:rsid w:val="00635385"/>
    <w:rsid w:val="00657CD4"/>
    <w:rsid w:val="00660780"/>
    <w:rsid w:val="006614D8"/>
    <w:rsid w:val="00662252"/>
    <w:rsid w:val="00662695"/>
    <w:rsid w:val="006633EE"/>
    <w:rsid w:val="00667874"/>
    <w:rsid w:val="00670A0B"/>
    <w:rsid w:val="00670FFC"/>
    <w:rsid w:val="0067341F"/>
    <w:rsid w:val="00676479"/>
    <w:rsid w:val="0067651D"/>
    <w:rsid w:val="00682F7F"/>
    <w:rsid w:val="0069044F"/>
    <w:rsid w:val="006917B9"/>
    <w:rsid w:val="00694115"/>
    <w:rsid w:val="00694693"/>
    <w:rsid w:val="006956DE"/>
    <w:rsid w:val="0069624B"/>
    <w:rsid w:val="006A22D0"/>
    <w:rsid w:val="006A2AE7"/>
    <w:rsid w:val="006A4613"/>
    <w:rsid w:val="006A6105"/>
    <w:rsid w:val="006C4DC2"/>
    <w:rsid w:val="006C769F"/>
    <w:rsid w:val="006C7E2C"/>
    <w:rsid w:val="006D0A89"/>
    <w:rsid w:val="006D67A3"/>
    <w:rsid w:val="006E06C8"/>
    <w:rsid w:val="006E1B15"/>
    <w:rsid w:val="006E300A"/>
    <w:rsid w:val="006E4EFF"/>
    <w:rsid w:val="006E5EF7"/>
    <w:rsid w:val="006F0478"/>
    <w:rsid w:val="006F6205"/>
    <w:rsid w:val="0070048E"/>
    <w:rsid w:val="00703850"/>
    <w:rsid w:val="00704E75"/>
    <w:rsid w:val="0070635C"/>
    <w:rsid w:val="00711C97"/>
    <w:rsid w:val="00716D91"/>
    <w:rsid w:val="0071768B"/>
    <w:rsid w:val="007227CC"/>
    <w:rsid w:val="00732758"/>
    <w:rsid w:val="007348C7"/>
    <w:rsid w:val="007351FB"/>
    <w:rsid w:val="00743141"/>
    <w:rsid w:val="007443D7"/>
    <w:rsid w:val="00744489"/>
    <w:rsid w:val="00745A1A"/>
    <w:rsid w:val="007465B8"/>
    <w:rsid w:val="00753ECE"/>
    <w:rsid w:val="00761785"/>
    <w:rsid w:val="00766D0D"/>
    <w:rsid w:val="00772C36"/>
    <w:rsid w:val="00781856"/>
    <w:rsid w:val="00785A24"/>
    <w:rsid w:val="00787DD8"/>
    <w:rsid w:val="00790510"/>
    <w:rsid w:val="007922F9"/>
    <w:rsid w:val="00793B19"/>
    <w:rsid w:val="007944F1"/>
    <w:rsid w:val="00796895"/>
    <w:rsid w:val="007B24A5"/>
    <w:rsid w:val="007B52AA"/>
    <w:rsid w:val="007C1001"/>
    <w:rsid w:val="007C30F6"/>
    <w:rsid w:val="007D3F00"/>
    <w:rsid w:val="007D5B63"/>
    <w:rsid w:val="007E0316"/>
    <w:rsid w:val="007E2BB8"/>
    <w:rsid w:val="007E4E47"/>
    <w:rsid w:val="007E5901"/>
    <w:rsid w:val="007E7402"/>
    <w:rsid w:val="007F5453"/>
    <w:rsid w:val="007F67CB"/>
    <w:rsid w:val="007F7301"/>
    <w:rsid w:val="008034B6"/>
    <w:rsid w:val="00804005"/>
    <w:rsid w:val="00812AFA"/>
    <w:rsid w:val="0081313A"/>
    <w:rsid w:val="00816C58"/>
    <w:rsid w:val="00822F9C"/>
    <w:rsid w:val="00835EBD"/>
    <w:rsid w:val="00837448"/>
    <w:rsid w:val="0084666D"/>
    <w:rsid w:val="00846DD1"/>
    <w:rsid w:val="008537C9"/>
    <w:rsid w:val="00853B9A"/>
    <w:rsid w:val="00854CBE"/>
    <w:rsid w:val="0085609F"/>
    <w:rsid w:val="00861493"/>
    <w:rsid w:val="0086722E"/>
    <w:rsid w:val="00871DF4"/>
    <w:rsid w:val="00875AA7"/>
    <w:rsid w:val="008812E7"/>
    <w:rsid w:val="00881874"/>
    <w:rsid w:val="00893764"/>
    <w:rsid w:val="00893C2E"/>
    <w:rsid w:val="0089418F"/>
    <w:rsid w:val="00895514"/>
    <w:rsid w:val="00895CA1"/>
    <w:rsid w:val="00897B88"/>
    <w:rsid w:val="008A18B5"/>
    <w:rsid w:val="008A3B18"/>
    <w:rsid w:val="008B3C22"/>
    <w:rsid w:val="008B6188"/>
    <w:rsid w:val="008C3CB3"/>
    <w:rsid w:val="008C3CD1"/>
    <w:rsid w:val="008C5417"/>
    <w:rsid w:val="008C6E37"/>
    <w:rsid w:val="008D5C4C"/>
    <w:rsid w:val="008D6250"/>
    <w:rsid w:val="008D68CD"/>
    <w:rsid w:val="008D7520"/>
    <w:rsid w:val="008E1082"/>
    <w:rsid w:val="008E4365"/>
    <w:rsid w:val="008F1FE2"/>
    <w:rsid w:val="008F32DC"/>
    <w:rsid w:val="008F362C"/>
    <w:rsid w:val="008F399C"/>
    <w:rsid w:val="008F6939"/>
    <w:rsid w:val="008F7AA6"/>
    <w:rsid w:val="0090369D"/>
    <w:rsid w:val="00910017"/>
    <w:rsid w:val="00911A99"/>
    <w:rsid w:val="00912D5D"/>
    <w:rsid w:val="00916F93"/>
    <w:rsid w:val="009177BE"/>
    <w:rsid w:val="00917E78"/>
    <w:rsid w:val="0092747F"/>
    <w:rsid w:val="0093007A"/>
    <w:rsid w:val="00933C8D"/>
    <w:rsid w:val="00940296"/>
    <w:rsid w:val="00941615"/>
    <w:rsid w:val="0094768F"/>
    <w:rsid w:val="00960795"/>
    <w:rsid w:val="00961949"/>
    <w:rsid w:val="00962176"/>
    <w:rsid w:val="009651C5"/>
    <w:rsid w:val="00971D67"/>
    <w:rsid w:val="0097228C"/>
    <w:rsid w:val="0098073D"/>
    <w:rsid w:val="00981532"/>
    <w:rsid w:val="009826EE"/>
    <w:rsid w:val="00983CBE"/>
    <w:rsid w:val="0099040C"/>
    <w:rsid w:val="00994D3C"/>
    <w:rsid w:val="009A029E"/>
    <w:rsid w:val="009A7556"/>
    <w:rsid w:val="009A763C"/>
    <w:rsid w:val="009B234B"/>
    <w:rsid w:val="009C1BB0"/>
    <w:rsid w:val="009C1EB2"/>
    <w:rsid w:val="009C1FAF"/>
    <w:rsid w:val="009C74FA"/>
    <w:rsid w:val="009D1646"/>
    <w:rsid w:val="009D2D5B"/>
    <w:rsid w:val="009E1C1E"/>
    <w:rsid w:val="009E3DC6"/>
    <w:rsid w:val="009F2744"/>
    <w:rsid w:val="009F28DD"/>
    <w:rsid w:val="009F5EF9"/>
    <w:rsid w:val="009F69CC"/>
    <w:rsid w:val="00A0001A"/>
    <w:rsid w:val="00A10C8C"/>
    <w:rsid w:val="00A14111"/>
    <w:rsid w:val="00A1530E"/>
    <w:rsid w:val="00A25291"/>
    <w:rsid w:val="00A26F38"/>
    <w:rsid w:val="00A30C39"/>
    <w:rsid w:val="00A32F3B"/>
    <w:rsid w:val="00A333FC"/>
    <w:rsid w:val="00A33420"/>
    <w:rsid w:val="00A347A0"/>
    <w:rsid w:val="00A34E22"/>
    <w:rsid w:val="00A37644"/>
    <w:rsid w:val="00A37C68"/>
    <w:rsid w:val="00A41E95"/>
    <w:rsid w:val="00A42760"/>
    <w:rsid w:val="00A444AA"/>
    <w:rsid w:val="00A45956"/>
    <w:rsid w:val="00A4735E"/>
    <w:rsid w:val="00A535B1"/>
    <w:rsid w:val="00A56007"/>
    <w:rsid w:val="00A57C7A"/>
    <w:rsid w:val="00A60647"/>
    <w:rsid w:val="00A60E75"/>
    <w:rsid w:val="00A61BF4"/>
    <w:rsid w:val="00A66380"/>
    <w:rsid w:val="00A7645B"/>
    <w:rsid w:val="00A7792C"/>
    <w:rsid w:val="00A8290D"/>
    <w:rsid w:val="00A8315B"/>
    <w:rsid w:val="00A90750"/>
    <w:rsid w:val="00A9132A"/>
    <w:rsid w:val="00A96AE4"/>
    <w:rsid w:val="00AA1452"/>
    <w:rsid w:val="00AA16E8"/>
    <w:rsid w:val="00AA5E18"/>
    <w:rsid w:val="00AA72C8"/>
    <w:rsid w:val="00AB28D1"/>
    <w:rsid w:val="00AB4986"/>
    <w:rsid w:val="00AB4E3D"/>
    <w:rsid w:val="00AB544C"/>
    <w:rsid w:val="00AB7431"/>
    <w:rsid w:val="00AC384A"/>
    <w:rsid w:val="00AC47B8"/>
    <w:rsid w:val="00AC51AD"/>
    <w:rsid w:val="00AC59F2"/>
    <w:rsid w:val="00AD3904"/>
    <w:rsid w:val="00AE359C"/>
    <w:rsid w:val="00AE4E37"/>
    <w:rsid w:val="00AE6AA0"/>
    <w:rsid w:val="00AF0C27"/>
    <w:rsid w:val="00B00218"/>
    <w:rsid w:val="00B017A9"/>
    <w:rsid w:val="00B02124"/>
    <w:rsid w:val="00B061D4"/>
    <w:rsid w:val="00B0628A"/>
    <w:rsid w:val="00B12065"/>
    <w:rsid w:val="00B138DA"/>
    <w:rsid w:val="00B204D0"/>
    <w:rsid w:val="00B23F32"/>
    <w:rsid w:val="00B2613A"/>
    <w:rsid w:val="00B26BB5"/>
    <w:rsid w:val="00B26E98"/>
    <w:rsid w:val="00B27BDA"/>
    <w:rsid w:val="00B31446"/>
    <w:rsid w:val="00B326CD"/>
    <w:rsid w:val="00B332EE"/>
    <w:rsid w:val="00B357AE"/>
    <w:rsid w:val="00B37DA8"/>
    <w:rsid w:val="00B4301A"/>
    <w:rsid w:val="00B462B6"/>
    <w:rsid w:val="00B524CC"/>
    <w:rsid w:val="00B5633F"/>
    <w:rsid w:val="00B62B3E"/>
    <w:rsid w:val="00B63789"/>
    <w:rsid w:val="00B639DE"/>
    <w:rsid w:val="00B70193"/>
    <w:rsid w:val="00B708CD"/>
    <w:rsid w:val="00B759B4"/>
    <w:rsid w:val="00B76771"/>
    <w:rsid w:val="00B9112C"/>
    <w:rsid w:val="00B94C70"/>
    <w:rsid w:val="00B94E2F"/>
    <w:rsid w:val="00B97530"/>
    <w:rsid w:val="00BA306B"/>
    <w:rsid w:val="00BA355B"/>
    <w:rsid w:val="00BB31DC"/>
    <w:rsid w:val="00BC3F53"/>
    <w:rsid w:val="00BC47FB"/>
    <w:rsid w:val="00BC7B1D"/>
    <w:rsid w:val="00BD7B0D"/>
    <w:rsid w:val="00BE09E1"/>
    <w:rsid w:val="00BE28C2"/>
    <w:rsid w:val="00BE543F"/>
    <w:rsid w:val="00BE59E5"/>
    <w:rsid w:val="00BE61B7"/>
    <w:rsid w:val="00BF250F"/>
    <w:rsid w:val="00BF53EF"/>
    <w:rsid w:val="00BF568B"/>
    <w:rsid w:val="00C034B0"/>
    <w:rsid w:val="00C036B5"/>
    <w:rsid w:val="00C048B8"/>
    <w:rsid w:val="00C11F67"/>
    <w:rsid w:val="00C2323A"/>
    <w:rsid w:val="00C252D6"/>
    <w:rsid w:val="00C31405"/>
    <w:rsid w:val="00C339AD"/>
    <w:rsid w:val="00C352C7"/>
    <w:rsid w:val="00C40B40"/>
    <w:rsid w:val="00C4248D"/>
    <w:rsid w:val="00C5057F"/>
    <w:rsid w:val="00C6530F"/>
    <w:rsid w:val="00C666FA"/>
    <w:rsid w:val="00C71C01"/>
    <w:rsid w:val="00C7216F"/>
    <w:rsid w:val="00C72579"/>
    <w:rsid w:val="00C72940"/>
    <w:rsid w:val="00C74827"/>
    <w:rsid w:val="00C81097"/>
    <w:rsid w:val="00C820D8"/>
    <w:rsid w:val="00C82865"/>
    <w:rsid w:val="00C82F22"/>
    <w:rsid w:val="00C83215"/>
    <w:rsid w:val="00C85D30"/>
    <w:rsid w:val="00C94917"/>
    <w:rsid w:val="00C96255"/>
    <w:rsid w:val="00CA1E25"/>
    <w:rsid w:val="00CA387C"/>
    <w:rsid w:val="00CA55F7"/>
    <w:rsid w:val="00CA5E32"/>
    <w:rsid w:val="00CA6897"/>
    <w:rsid w:val="00CB072A"/>
    <w:rsid w:val="00CB0ABC"/>
    <w:rsid w:val="00CB35C8"/>
    <w:rsid w:val="00CB6F6A"/>
    <w:rsid w:val="00CC0FE1"/>
    <w:rsid w:val="00CC1FAB"/>
    <w:rsid w:val="00CC5E8C"/>
    <w:rsid w:val="00CD3266"/>
    <w:rsid w:val="00CD4CB1"/>
    <w:rsid w:val="00CD6A87"/>
    <w:rsid w:val="00CE428C"/>
    <w:rsid w:val="00CE4AE4"/>
    <w:rsid w:val="00CF29EE"/>
    <w:rsid w:val="00D008EA"/>
    <w:rsid w:val="00D00F1A"/>
    <w:rsid w:val="00D058D0"/>
    <w:rsid w:val="00D06001"/>
    <w:rsid w:val="00D062FB"/>
    <w:rsid w:val="00D07FB5"/>
    <w:rsid w:val="00D13BDE"/>
    <w:rsid w:val="00D14CBF"/>
    <w:rsid w:val="00D220F1"/>
    <w:rsid w:val="00D22D08"/>
    <w:rsid w:val="00D2536F"/>
    <w:rsid w:val="00D25743"/>
    <w:rsid w:val="00D27814"/>
    <w:rsid w:val="00D305CC"/>
    <w:rsid w:val="00D30DD8"/>
    <w:rsid w:val="00D360EE"/>
    <w:rsid w:val="00D372A2"/>
    <w:rsid w:val="00D37741"/>
    <w:rsid w:val="00D452FE"/>
    <w:rsid w:val="00D52801"/>
    <w:rsid w:val="00D53533"/>
    <w:rsid w:val="00D543E4"/>
    <w:rsid w:val="00D63328"/>
    <w:rsid w:val="00D6498C"/>
    <w:rsid w:val="00D73B76"/>
    <w:rsid w:val="00D7467C"/>
    <w:rsid w:val="00D81AEB"/>
    <w:rsid w:val="00D9010F"/>
    <w:rsid w:val="00D960CE"/>
    <w:rsid w:val="00D96282"/>
    <w:rsid w:val="00DA6593"/>
    <w:rsid w:val="00DA68C5"/>
    <w:rsid w:val="00DB0F0E"/>
    <w:rsid w:val="00DB1895"/>
    <w:rsid w:val="00DB2537"/>
    <w:rsid w:val="00DB2CBE"/>
    <w:rsid w:val="00DB3479"/>
    <w:rsid w:val="00DB5134"/>
    <w:rsid w:val="00DB653C"/>
    <w:rsid w:val="00DB68D7"/>
    <w:rsid w:val="00DC4065"/>
    <w:rsid w:val="00DC4352"/>
    <w:rsid w:val="00DC6E58"/>
    <w:rsid w:val="00DC7F99"/>
    <w:rsid w:val="00DD0318"/>
    <w:rsid w:val="00DD0AB6"/>
    <w:rsid w:val="00DD3A40"/>
    <w:rsid w:val="00DE0C86"/>
    <w:rsid w:val="00DE1C2C"/>
    <w:rsid w:val="00DE1DB0"/>
    <w:rsid w:val="00DE403E"/>
    <w:rsid w:val="00DE4243"/>
    <w:rsid w:val="00DE786F"/>
    <w:rsid w:val="00DF0073"/>
    <w:rsid w:val="00DF0922"/>
    <w:rsid w:val="00DF124B"/>
    <w:rsid w:val="00DF470D"/>
    <w:rsid w:val="00E00197"/>
    <w:rsid w:val="00E026EF"/>
    <w:rsid w:val="00E044FD"/>
    <w:rsid w:val="00E04635"/>
    <w:rsid w:val="00E054F0"/>
    <w:rsid w:val="00E064D5"/>
    <w:rsid w:val="00E1021B"/>
    <w:rsid w:val="00E106D3"/>
    <w:rsid w:val="00E11C46"/>
    <w:rsid w:val="00E171D2"/>
    <w:rsid w:val="00E21AB0"/>
    <w:rsid w:val="00E21ECF"/>
    <w:rsid w:val="00E264A5"/>
    <w:rsid w:val="00E27942"/>
    <w:rsid w:val="00E327A3"/>
    <w:rsid w:val="00E361E9"/>
    <w:rsid w:val="00E506F4"/>
    <w:rsid w:val="00E57808"/>
    <w:rsid w:val="00E57FF5"/>
    <w:rsid w:val="00E620F1"/>
    <w:rsid w:val="00E635C5"/>
    <w:rsid w:val="00E66DF8"/>
    <w:rsid w:val="00E7270B"/>
    <w:rsid w:val="00E728FE"/>
    <w:rsid w:val="00E73A41"/>
    <w:rsid w:val="00E746E3"/>
    <w:rsid w:val="00E75FFA"/>
    <w:rsid w:val="00E86CF2"/>
    <w:rsid w:val="00E9786A"/>
    <w:rsid w:val="00EA21BA"/>
    <w:rsid w:val="00EA39C1"/>
    <w:rsid w:val="00EB2730"/>
    <w:rsid w:val="00EB306C"/>
    <w:rsid w:val="00EC02C1"/>
    <w:rsid w:val="00EC5670"/>
    <w:rsid w:val="00EC7578"/>
    <w:rsid w:val="00ED1832"/>
    <w:rsid w:val="00ED41AF"/>
    <w:rsid w:val="00ED5761"/>
    <w:rsid w:val="00EE1C9B"/>
    <w:rsid w:val="00EE413D"/>
    <w:rsid w:val="00EE555F"/>
    <w:rsid w:val="00EE7995"/>
    <w:rsid w:val="00EF0A9E"/>
    <w:rsid w:val="00EF531C"/>
    <w:rsid w:val="00EF71A6"/>
    <w:rsid w:val="00F027FC"/>
    <w:rsid w:val="00F03BC3"/>
    <w:rsid w:val="00F03D4A"/>
    <w:rsid w:val="00F04F9C"/>
    <w:rsid w:val="00F06DDD"/>
    <w:rsid w:val="00F10FC0"/>
    <w:rsid w:val="00F166D7"/>
    <w:rsid w:val="00F3148A"/>
    <w:rsid w:val="00F31755"/>
    <w:rsid w:val="00F32EC8"/>
    <w:rsid w:val="00F440CB"/>
    <w:rsid w:val="00F46796"/>
    <w:rsid w:val="00F46A3E"/>
    <w:rsid w:val="00F475FC"/>
    <w:rsid w:val="00F524D8"/>
    <w:rsid w:val="00F52BCA"/>
    <w:rsid w:val="00F5309B"/>
    <w:rsid w:val="00F618C9"/>
    <w:rsid w:val="00F625A5"/>
    <w:rsid w:val="00F6307A"/>
    <w:rsid w:val="00F63762"/>
    <w:rsid w:val="00F717A7"/>
    <w:rsid w:val="00F83C02"/>
    <w:rsid w:val="00F85207"/>
    <w:rsid w:val="00F87719"/>
    <w:rsid w:val="00F90A7A"/>
    <w:rsid w:val="00F96D92"/>
    <w:rsid w:val="00F96EE3"/>
    <w:rsid w:val="00F971A7"/>
    <w:rsid w:val="00FA4786"/>
    <w:rsid w:val="00FA6D83"/>
    <w:rsid w:val="00FA7B5C"/>
    <w:rsid w:val="00FB15E3"/>
    <w:rsid w:val="00FB3D50"/>
    <w:rsid w:val="00FB52BE"/>
    <w:rsid w:val="00FC2876"/>
    <w:rsid w:val="00FC312E"/>
    <w:rsid w:val="00FC7E8E"/>
    <w:rsid w:val="00FD4614"/>
    <w:rsid w:val="00FD799B"/>
    <w:rsid w:val="00FD7BDA"/>
    <w:rsid w:val="00FE1985"/>
    <w:rsid w:val="00FE1F84"/>
    <w:rsid w:val="00FE57BA"/>
    <w:rsid w:val="00FE7970"/>
    <w:rsid w:val="00FF1E19"/>
    <w:rsid w:val="00FF2A41"/>
    <w:rsid w:val="00FF4F2B"/>
    <w:rsid w:val="00FF76D7"/>
    <w:rsid w:val="05874A88"/>
    <w:rsid w:val="1029CBFE"/>
    <w:rsid w:val="103A1DEC"/>
    <w:rsid w:val="1B986F4C"/>
    <w:rsid w:val="1CA11957"/>
    <w:rsid w:val="1F80D85D"/>
    <w:rsid w:val="1FC344E2"/>
    <w:rsid w:val="2096D27D"/>
    <w:rsid w:val="21BE6D39"/>
    <w:rsid w:val="2344FEBC"/>
    <w:rsid w:val="234AFC4B"/>
    <w:rsid w:val="27482114"/>
    <w:rsid w:val="28B03A80"/>
    <w:rsid w:val="2FC887AD"/>
    <w:rsid w:val="33238EE8"/>
    <w:rsid w:val="3388EA6A"/>
    <w:rsid w:val="33FF170D"/>
    <w:rsid w:val="37131F97"/>
    <w:rsid w:val="384A9A8B"/>
    <w:rsid w:val="3B62768E"/>
    <w:rsid w:val="3C073A8E"/>
    <w:rsid w:val="41E055FF"/>
    <w:rsid w:val="42387C22"/>
    <w:rsid w:val="4851F5A6"/>
    <w:rsid w:val="50371D76"/>
    <w:rsid w:val="52FEF327"/>
    <w:rsid w:val="59D22DDA"/>
    <w:rsid w:val="60124D07"/>
    <w:rsid w:val="6388B33A"/>
    <w:rsid w:val="671EAFDB"/>
    <w:rsid w:val="67FEEB1D"/>
    <w:rsid w:val="6E396DD2"/>
    <w:rsid w:val="6F871294"/>
    <w:rsid w:val="70E50D06"/>
    <w:rsid w:val="75F05999"/>
    <w:rsid w:val="76CD5935"/>
    <w:rsid w:val="7882B0FF"/>
    <w:rsid w:val="7C41C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3987"/>
  <w15:chartTrackingRefBased/>
  <w15:docId w15:val="{32D25B06-75C7-48D2-B905-AE24CC3E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szCs w:val="22"/>
        <w:lang w:val="en-US"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04"/>
    <w:pPr>
      <w:widowControl w:val="0"/>
      <w:tabs>
        <w:tab w:val="left" w:pos="992"/>
      </w:tabs>
      <w:spacing w:line="360" w:lineRule="auto"/>
      <w:ind w:firstLine="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6B5"/>
    <w:rPr>
      <w:color w:val="0563C1" w:themeColor="hyperlink"/>
      <w:u w:val="single"/>
    </w:rPr>
  </w:style>
  <w:style w:type="character" w:styleId="UnresolvedMention">
    <w:name w:val="Unresolved Mention"/>
    <w:basedOn w:val="DefaultParagraphFont"/>
    <w:uiPriority w:val="99"/>
    <w:semiHidden/>
    <w:unhideWhenUsed/>
    <w:rsid w:val="00C036B5"/>
    <w:rPr>
      <w:color w:val="605E5C"/>
      <w:shd w:val="clear" w:color="auto" w:fill="E1DFDD"/>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BA355B"/>
    <w:pPr>
      <w:ind w:left="720"/>
      <w:contextualSpacing/>
    </w:pPr>
  </w:style>
  <w:style w:type="numbering" w:customStyle="1" w:styleId="Style1">
    <w:name w:val="Style1"/>
    <w:uiPriority w:val="99"/>
    <w:rsid w:val="002C0F9A"/>
    <w:pPr>
      <w:numPr>
        <w:numId w:val="7"/>
      </w:numPr>
    </w:pPr>
  </w:style>
  <w:style w:type="numbering" w:customStyle="1" w:styleId="Style2">
    <w:name w:val="Style2"/>
    <w:uiPriority w:val="99"/>
    <w:rsid w:val="002C0F9A"/>
    <w:pPr>
      <w:numPr>
        <w:numId w:val="10"/>
      </w:numPr>
    </w:pPr>
  </w:style>
  <w:style w:type="numbering" w:customStyle="1" w:styleId="Style3">
    <w:name w:val="Style3"/>
    <w:uiPriority w:val="99"/>
    <w:rsid w:val="00DE786F"/>
    <w:pPr>
      <w:numPr>
        <w:numId w:val="12"/>
      </w:numPr>
    </w:pPr>
  </w:style>
  <w:style w:type="paragraph" w:customStyle="1" w:styleId="1">
    <w:name w:val="1."/>
    <w:basedOn w:val="BodyText"/>
    <w:qFormat/>
    <w:rsid w:val="006E300A"/>
    <w:pPr>
      <w:numPr>
        <w:numId w:val="14"/>
      </w:numPr>
      <w:tabs>
        <w:tab w:val="left" w:pos="850"/>
      </w:tabs>
      <w:spacing w:after="0"/>
      <w:ind w:left="0" w:firstLine="576"/>
    </w:pPr>
    <w:rPr>
      <w:rFonts w:ascii="Arial" w:eastAsia="Times New Roman" w:hAnsi="Arial" w:cs="Times New Roman"/>
      <w:color w:val="000000"/>
      <w:szCs w:val="24"/>
      <w:lang w:val="lt-LT"/>
    </w:rPr>
  </w:style>
  <w:style w:type="paragraph" w:styleId="BodyText">
    <w:name w:val="Body Text"/>
    <w:basedOn w:val="Normal"/>
    <w:link w:val="BodyTextChar"/>
    <w:uiPriority w:val="99"/>
    <w:semiHidden/>
    <w:unhideWhenUsed/>
    <w:rsid w:val="006E300A"/>
    <w:pPr>
      <w:spacing w:after="120"/>
    </w:pPr>
  </w:style>
  <w:style w:type="character" w:customStyle="1" w:styleId="BodyTextChar">
    <w:name w:val="Body Text Char"/>
    <w:basedOn w:val="DefaultParagraphFont"/>
    <w:link w:val="BodyText"/>
    <w:uiPriority w:val="99"/>
    <w:semiHidden/>
    <w:rsid w:val="006E300A"/>
  </w:style>
  <w:style w:type="paragraph" w:customStyle="1" w:styleId="aatechspec1">
    <w:name w:val="aa tech spec 1"/>
    <w:basedOn w:val="ListParagraph"/>
    <w:link w:val="aatechspec1Diagrama"/>
    <w:rsid w:val="00CA387C"/>
    <w:pPr>
      <w:numPr>
        <w:ilvl w:val="1"/>
        <w:numId w:val="16"/>
      </w:numPr>
      <w:tabs>
        <w:tab w:val="left" w:pos="1276"/>
      </w:tabs>
      <w:autoSpaceDE w:val="0"/>
      <w:autoSpaceDN w:val="0"/>
      <w:adjustRightInd w:val="0"/>
      <w:spacing w:before="120"/>
      <w:contextualSpacing w:val="0"/>
      <w:jc w:val="left"/>
    </w:pPr>
    <w:rPr>
      <w:rFonts w:ascii="Times New Roman" w:eastAsia="Times New Roman" w:hAnsi="Times New Roman" w:cs="Times New Roman"/>
      <w:sz w:val="24"/>
      <w:szCs w:val="24"/>
      <w:lang w:val="lt-LT" w:eastAsia="lt-LT"/>
    </w:rPr>
  </w:style>
  <w:style w:type="character" w:customStyle="1" w:styleId="aatechspec1Diagrama">
    <w:name w:val="aa tech spec 1 Diagrama"/>
    <w:link w:val="aatechspec1"/>
    <w:rsid w:val="00CA387C"/>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CC1FAB"/>
    <w:pPr>
      <w:tabs>
        <w:tab w:val="center" w:pos="4680"/>
        <w:tab w:val="right" w:pos="9360"/>
      </w:tabs>
    </w:pPr>
  </w:style>
  <w:style w:type="character" w:customStyle="1" w:styleId="HeaderChar">
    <w:name w:val="Header Char"/>
    <w:basedOn w:val="DefaultParagraphFont"/>
    <w:link w:val="Header"/>
    <w:uiPriority w:val="99"/>
    <w:rsid w:val="00CC1FAB"/>
  </w:style>
  <w:style w:type="paragraph" w:styleId="Footer">
    <w:name w:val="footer"/>
    <w:basedOn w:val="Normal"/>
    <w:link w:val="FooterChar"/>
    <w:uiPriority w:val="99"/>
    <w:unhideWhenUsed/>
    <w:rsid w:val="00CC1FAB"/>
    <w:pPr>
      <w:tabs>
        <w:tab w:val="center" w:pos="4680"/>
        <w:tab w:val="right" w:pos="9360"/>
      </w:tabs>
    </w:pPr>
  </w:style>
  <w:style w:type="character" w:customStyle="1" w:styleId="FooterChar">
    <w:name w:val="Footer Char"/>
    <w:basedOn w:val="DefaultParagraphFont"/>
    <w:link w:val="Footer"/>
    <w:uiPriority w:val="99"/>
    <w:rsid w:val="00CC1FAB"/>
  </w:style>
  <w:style w:type="paragraph" w:styleId="Caption">
    <w:name w:val="caption"/>
    <w:basedOn w:val="Normal"/>
    <w:next w:val="Normal"/>
    <w:uiPriority w:val="35"/>
    <w:unhideWhenUsed/>
    <w:qFormat/>
    <w:rsid w:val="00912D5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631C9D"/>
    <w:rPr>
      <w:sz w:val="16"/>
      <w:szCs w:val="16"/>
    </w:rPr>
  </w:style>
  <w:style w:type="paragraph" w:styleId="CommentText">
    <w:name w:val="annotation text"/>
    <w:basedOn w:val="Normal"/>
    <w:link w:val="CommentTextChar"/>
    <w:uiPriority w:val="99"/>
    <w:unhideWhenUsed/>
    <w:rsid w:val="00631C9D"/>
    <w:rPr>
      <w:szCs w:val="20"/>
    </w:rPr>
  </w:style>
  <w:style w:type="character" w:customStyle="1" w:styleId="CommentTextChar">
    <w:name w:val="Comment Text Char"/>
    <w:basedOn w:val="DefaultParagraphFont"/>
    <w:link w:val="CommentText"/>
    <w:uiPriority w:val="99"/>
    <w:rsid w:val="00631C9D"/>
    <w:rPr>
      <w:szCs w:val="20"/>
    </w:rPr>
  </w:style>
  <w:style w:type="paragraph" w:styleId="CommentSubject">
    <w:name w:val="annotation subject"/>
    <w:basedOn w:val="CommentText"/>
    <w:next w:val="CommentText"/>
    <w:link w:val="CommentSubjectChar"/>
    <w:uiPriority w:val="99"/>
    <w:semiHidden/>
    <w:unhideWhenUsed/>
    <w:rsid w:val="00631C9D"/>
    <w:rPr>
      <w:b/>
      <w:bCs/>
    </w:rPr>
  </w:style>
  <w:style w:type="character" w:customStyle="1" w:styleId="CommentSubjectChar">
    <w:name w:val="Comment Subject Char"/>
    <w:basedOn w:val="CommentTextChar"/>
    <w:link w:val="CommentSubject"/>
    <w:uiPriority w:val="99"/>
    <w:semiHidden/>
    <w:rsid w:val="00631C9D"/>
    <w:rPr>
      <w:b/>
      <w:bCs/>
      <w:szCs w:val="20"/>
    </w:rPr>
  </w:style>
  <w:style w:type="paragraph" w:customStyle="1" w:styleId="aatechspec">
    <w:name w:val="aa tech spec"/>
    <w:basedOn w:val="ListParagraph"/>
    <w:link w:val="aatechspecDiagrama1"/>
    <w:qFormat/>
    <w:rsid w:val="00AE6AA0"/>
    <w:pPr>
      <w:tabs>
        <w:tab w:val="clear" w:pos="992"/>
      </w:tabs>
      <w:autoSpaceDE w:val="0"/>
      <w:autoSpaceDN w:val="0"/>
      <w:adjustRightInd w:val="0"/>
      <w:spacing w:before="120" w:line="240" w:lineRule="auto"/>
      <w:ind w:left="928" w:hanging="360"/>
      <w:contextualSpacing w:val="0"/>
    </w:pPr>
    <w:rPr>
      <w:rFonts w:ascii="Times New Roman" w:eastAsia="Times New Roman" w:hAnsi="Times New Roman" w:cs="Times New Roman"/>
      <w:sz w:val="24"/>
      <w:szCs w:val="20"/>
      <w:lang w:val="x-none" w:eastAsia="x-none"/>
    </w:rPr>
  </w:style>
  <w:style w:type="character" w:customStyle="1" w:styleId="aatechspecDiagrama1">
    <w:name w:val="aa tech spec Diagrama1"/>
    <w:link w:val="aatechspec"/>
    <w:rsid w:val="00AE6AA0"/>
    <w:rPr>
      <w:rFonts w:ascii="Times New Roman" w:eastAsia="Times New Roman" w:hAnsi="Times New Roman" w:cs="Times New Roman"/>
      <w:sz w:val="24"/>
      <w:szCs w:val="20"/>
      <w:lang w:val="x-none" w:eastAsia="x-none"/>
    </w:rPr>
  </w:style>
  <w:style w:type="paragraph" w:styleId="Revision">
    <w:name w:val="Revision"/>
    <w:hidden/>
    <w:uiPriority w:val="99"/>
    <w:semiHidden/>
    <w:rsid w:val="00E171D2"/>
    <w:pPr>
      <w:ind w:firstLine="0"/>
      <w:jc w:val="left"/>
    </w:p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A96AE4"/>
  </w:style>
  <w:style w:type="character" w:customStyle="1" w:styleId="fontstyle01">
    <w:name w:val="fontstyle01"/>
    <w:basedOn w:val="DefaultParagraphFont"/>
    <w:rsid w:val="00410AAE"/>
    <w:rPr>
      <w:rFonts w:ascii="Montserrat-Regular" w:hAnsi="Montserrat-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8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du.lt/vairuotojams/eismo-zemelapiai/eismo-stebejimo-kame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9DFA3-1B0B-4530-910B-8547AC67A893}"/>
</file>

<file path=customXml/itemProps2.xml><?xml version="1.0" encoding="utf-8"?>
<ds:datastoreItem xmlns:ds="http://schemas.openxmlformats.org/officeDocument/2006/customXml" ds:itemID="{C9E505FC-8AB1-4099-989B-BACF5BD21103}">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2F703BB4-C114-4CF6-BA8B-FA8F976B891F}">
  <ds:schemaRefs>
    <ds:schemaRef ds:uri="http://schemas.openxmlformats.org/officeDocument/2006/bibliography"/>
  </ds:schemaRefs>
</ds:datastoreItem>
</file>

<file path=customXml/itemProps4.xml><?xml version="1.0" encoding="utf-8"?>
<ds:datastoreItem xmlns:ds="http://schemas.openxmlformats.org/officeDocument/2006/customXml" ds:itemID="{27F83A61-30EC-4613-A84E-51B30420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10125</Words>
  <Characters>5772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Novikova</dc:creator>
  <cp:keywords/>
  <dc:description/>
  <cp:lastModifiedBy>Gintarė Bartusevičiūtė</cp:lastModifiedBy>
  <cp:revision>7</cp:revision>
  <cp:lastPrinted>2022-11-14T08:22:00Z</cp:lastPrinted>
  <dcterms:created xsi:type="dcterms:W3CDTF">2025-11-20T07:22:00Z</dcterms:created>
  <dcterms:modified xsi:type="dcterms:W3CDTF">2025-11-20T12:03:00Z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