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0EB9C783" w:rsidR="003470BD" w:rsidRPr="004D4B7E" w:rsidRDefault="00AE440D" w:rsidP="003470BD">
            <w:pPr>
              <w:jc w:val="both"/>
              <w:rPr>
                <w:rFonts w:ascii="Cambria" w:hAnsi="Cambria"/>
                <w:kern w:val="2"/>
                <w:sz w:val="20"/>
              </w:rPr>
            </w:pPr>
            <w:r>
              <w:rPr>
                <w:rFonts w:ascii="Cambria" w:hAnsi="Cambria"/>
                <w:kern w:val="2"/>
                <w:sz w:val="20"/>
              </w:rPr>
              <w:t xml:space="preserve">Paciento kėdė ir anestezijos vežimėliai </w:t>
            </w:r>
            <w:r w:rsidRPr="00DF647D">
              <w:rPr>
                <w:rFonts w:ascii="Cambria" w:hAnsi="Cambria"/>
                <w:i/>
                <w:kern w:val="2"/>
                <w:sz w:val="20"/>
              </w:rPr>
              <w:t>(pildoma atitinkamai pagal laimėtą pirkimo dalį)</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373735" w:rsidRDefault="003470BD" w:rsidP="003470BD">
            <w:pPr>
              <w:jc w:val="both"/>
              <w:rPr>
                <w:rFonts w:ascii="Cambria" w:hAnsi="Cambria"/>
                <w:b/>
                <w:kern w:val="2"/>
                <w:sz w:val="20"/>
              </w:rPr>
            </w:pPr>
            <w:r w:rsidRPr="00373735">
              <w:rPr>
                <w:rFonts w:ascii="Cambria" w:hAnsi="Cambria"/>
                <w:b/>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rsidTr="00373735">
        <w:tc>
          <w:tcPr>
            <w:tcW w:w="2808" w:type="dxa"/>
            <w:vMerge/>
          </w:tcPr>
          <w:p w14:paraId="40F4E194" w14:textId="77777777" w:rsidR="003470BD" w:rsidRPr="004D4B7E" w:rsidRDefault="003470BD" w:rsidP="003470BD">
            <w:pPr>
              <w:rPr>
                <w:rFonts w:ascii="Cambria" w:hAnsi="Cambria"/>
                <w:kern w:val="2"/>
                <w:sz w:val="20"/>
              </w:rPr>
            </w:pPr>
          </w:p>
        </w:tc>
        <w:tc>
          <w:tcPr>
            <w:tcW w:w="3141"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609"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rsidTr="00373735">
        <w:tc>
          <w:tcPr>
            <w:tcW w:w="2808" w:type="dxa"/>
            <w:vMerge/>
          </w:tcPr>
          <w:p w14:paraId="26B0F6B9" w14:textId="77777777" w:rsidR="003470BD" w:rsidRPr="004D4B7E" w:rsidRDefault="003470BD" w:rsidP="003470BD">
            <w:pPr>
              <w:rPr>
                <w:rFonts w:ascii="Cambria" w:hAnsi="Cambria"/>
                <w:kern w:val="2"/>
                <w:sz w:val="20"/>
              </w:rPr>
            </w:pPr>
          </w:p>
        </w:tc>
        <w:tc>
          <w:tcPr>
            <w:tcW w:w="3141"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609"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3B973233"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AE440D" w:rsidRPr="00AE440D">
              <w:rPr>
                <w:rFonts w:ascii="Cambria" w:hAnsi="Cambria"/>
                <w:b/>
                <w:kern w:val="2"/>
                <w:sz w:val="20"/>
              </w:rPr>
              <w:t>p</w:t>
            </w:r>
            <w:r w:rsidR="00AE440D" w:rsidRPr="00AE440D">
              <w:rPr>
                <w:rFonts w:ascii="Cambria" w:hAnsi="Cambria"/>
                <w:b/>
                <w:kern w:val="2"/>
                <w:sz w:val="20"/>
              </w:rPr>
              <w:t>aciento kėd</w:t>
            </w:r>
            <w:r w:rsidR="00AE440D" w:rsidRPr="00AE440D">
              <w:rPr>
                <w:rFonts w:ascii="Cambria" w:hAnsi="Cambria"/>
                <w:b/>
                <w:kern w:val="2"/>
                <w:sz w:val="20"/>
              </w:rPr>
              <w:t>ę</w:t>
            </w:r>
            <w:r w:rsidR="00AE440D" w:rsidRPr="00AE440D">
              <w:rPr>
                <w:rFonts w:ascii="Cambria" w:hAnsi="Cambria"/>
                <w:b/>
                <w:kern w:val="2"/>
                <w:sz w:val="20"/>
              </w:rPr>
              <w:t xml:space="preserve"> ir anestezijos vežimėli</w:t>
            </w:r>
            <w:r w:rsidR="00AE440D" w:rsidRPr="00AE440D">
              <w:rPr>
                <w:rFonts w:ascii="Cambria" w:hAnsi="Cambria"/>
                <w:b/>
                <w:kern w:val="2"/>
                <w:sz w:val="20"/>
              </w:rPr>
              <w:t>us</w:t>
            </w:r>
            <w:r w:rsidR="00AE440D" w:rsidRPr="00321EFD">
              <w:rPr>
                <w:rFonts w:ascii="Cambria" w:hAnsi="Cambria"/>
                <w:color w:val="000000"/>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 xml:space="preserve">įskaitant su jomis susijusias paslaugas, t. y. pristatymą, iškrovimą, pervežimą į </w:t>
            </w:r>
            <w:r w:rsidR="00AE440D">
              <w:rPr>
                <w:rFonts w:ascii="Cambria" w:hAnsi="Cambria"/>
                <w:color w:val="000000" w:themeColor="text1"/>
                <w:sz w:val="20"/>
              </w:rPr>
              <w:t>sumontavimo</w:t>
            </w:r>
            <w:r w:rsidRPr="00321EFD">
              <w:rPr>
                <w:rFonts w:ascii="Cambria" w:hAnsi="Cambria"/>
                <w:color w:val="000000" w:themeColor="text1"/>
                <w:sz w:val="20"/>
              </w:rPr>
              <w:t xml:space="preserve"> vietą, </w:t>
            </w:r>
            <w:r w:rsidR="00AE440D">
              <w:rPr>
                <w:rFonts w:ascii="Cambria" w:hAnsi="Cambria"/>
                <w:color w:val="000000" w:themeColor="text1"/>
                <w:sz w:val="20"/>
              </w:rPr>
              <w:t>sumontavimą (jeigu reikia)</w:t>
            </w:r>
            <w:r w:rsidRPr="00321EFD">
              <w:rPr>
                <w:rFonts w:ascii="Cambria" w:hAnsi="Cambria"/>
                <w:color w:val="000000" w:themeColor="text1"/>
                <w:sz w:val="20"/>
              </w:rPr>
              <w:t xml:space="preserve">, po </w:t>
            </w:r>
            <w:r w:rsidR="00AE440D">
              <w:rPr>
                <w:rFonts w:ascii="Cambria" w:hAnsi="Cambria"/>
                <w:color w:val="000000" w:themeColor="text1"/>
                <w:sz w:val="20"/>
              </w:rPr>
              <w:t>sumontavimo</w:t>
            </w:r>
            <w:r w:rsidRPr="00321EFD">
              <w:rPr>
                <w:rFonts w:ascii="Cambria" w:hAnsi="Cambria"/>
                <w:color w:val="000000" w:themeColor="text1"/>
                <w:sz w:val="20"/>
              </w:rPr>
              <w:t xml:space="preserve"> likusių įpakavimo medžiagų išvežimą (utilizavimą)</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4C820DF2"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konkursas</w:t>
            </w:r>
            <w:r w:rsidR="00AE440D">
              <w:rPr>
                <w:rFonts w:ascii="Cambria" w:hAnsi="Cambria"/>
                <w:kern w:val="2"/>
                <w:sz w:val="20"/>
              </w:rPr>
              <w:t xml:space="preserve"> (supaprastintas pirkimas)</w:t>
            </w:r>
            <w:r w:rsidRPr="004521D8">
              <w:rPr>
                <w:rFonts w:ascii="Cambria" w:hAnsi="Cambria"/>
                <w:kern w:val="2"/>
                <w:sz w:val="20"/>
              </w:rPr>
              <w:t xml:space="preserve"> </w:t>
            </w:r>
            <w:r w:rsidRPr="00373735">
              <w:rPr>
                <w:rFonts w:ascii="Cambria" w:hAnsi="Cambria"/>
                <w:kern w:val="2"/>
                <w:sz w:val="20"/>
              </w:rPr>
              <w:t>„</w:t>
            </w:r>
            <w:r w:rsidR="00AE440D">
              <w:rPr>
                <w:rFonts w:ascii="Cambria" w:hAnsi="Cambria"/>
                <w:kern w:val="2"/>
                <w:sz w:val="20"/>
              </w:rPr>
              <w:t>Paciento kėdė ir anestezijos vežimėliai</w:t>
            </w:r>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3.3. Informacija apie Europos Sąjungos lėšomis </w:t>
            </w:r>
            <w:r w:rsidRPr="004D4B7E">
              <w:rPr>
                <w:rFonts w:ascii="Cambria" w:hAnsi="Cambria"/>
                <w:b/>
                <w:bCs/>
                <w:kern w:val="2"/>
                <w:sz w:val="20"/>
              </w:rPr>
              <w:lastRenderedPageBreak/>
              <w:t>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77777777"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627E2E2C"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Prekių </w:t>
            </w:r>
            <w:r w:rsidR="00AE440D">
              <w:rPr>
                <w:rFonts w:ascii="Cambria" w:hAnsi="Cambria"/>
                <w:sz w:val="20"/>
              </w:rPr>
              <w:t>sumontavimą (jeigu reikia)</w:t>
            </w:r>
            <w:r w:rsidRPr="00321EFD">
              <w:rPr>
                <w:rFonts w:ascii="Cambria" w:hAnsi="Cambria"/>
                <w:sz w:val="20"/>
              </w:rPr>
              <w:t xml:space="preserve">, </w:t>
            </w:r>
            <w:r w:rsidRPr="00321EFD">
              <w:rPr>
                <w:rFonts w:ascii="Cambria" w:hAnsi="Cambria"/>
                <w:color w:val="000000" w:themeColor="text1"/>
                <w:sz w:val="20"/>
              </w:rPr>
              <w:t xml:space="preserve">po </w:t>
            </w:r>
            <w:r w:rsidR="00AE440D">
              <w:rPr>
                <w:rFonts w:ascii="Cambria" w:hAnsi="Cambria"/>
                <w:color w:val="000000" w:themeColor="text1"/>
                <w:sz w:val="20"/>
              </w:rPr>
              <w:t>sumontavimo</w:t>
            </w:r>
            <w:r w:rsidRPr="00321EFD">
              <w:rPr>
                <w:rFonts w:ascii="Cambria" w:hAnsi="Cambria"/>
                <w:color w:val="000000" w:themeColor="text1"/>
                <w:sz w:val="20"/>
              </w:rPr>
              <w:t xml:space="preserve"> likusių įpakavimo medžiagų išvežimą (utilizavimą)</w:t>
            </w:r>
            <w:r w:rsidR="00AE440D">
              <w:rPr>
                <w:rFonts w:ascii="Cambria" w:hAnsi="Cambria"/>
                <w:color w:val="000000" w:themeColor="text1"/>
                <w:sz w:val="20"/>
              </w:rPr>
              <w:t xml:space="preserve"> </w:t>
            </w:r>
            <w:r w:rsidR="00617C60" w:rsidRPr="00527376">
              <w:rPr>
                <w:rFonts w:ascii="Cambria" w:hAnsi="Cambria"/>
                <w:sz w:val="20"/>
              </w:rPr>
              <w:t xml:space="preserve">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141B6F38"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Naudojimo instrukcija lietuvių kalba</w:t>
            </w:r>
            <w:r w:rsidRPr="00321EFD">
              <w:rPr>
                <w:rFonts w:ascii="Cambria" w:hAnsi="Cambria"/>
                <w:kern w:val="2"/>
                <w:sz w:val="20"/>
              </w:rPr>
              <w:t xml:space="preserve">; (ii) Prekių perdavimo-priėmimo aktas. </w:t>
            </w:r>
          </w:p>
          <w:p w14:paraId="73FFA04B" w14:textId="5C0CCD63" w:rsidR="003470BD" w:rsidRPr="004D4B7E" w:rsidRDefault="003470BD" w:rsidP="00373735">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lastRenderedPageBreak/>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AE440D" w:rsidRPr="00AE440D"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AE440D" w:rsidRDefault="003470BD" w:rsidP="003470BD">
            <w:pPr>
              <w:rPr>
                <w:rFonts w:ascii="Cambria" w:hAnsi="Cambria"/>
                <w:b/>
                <w:bCs/>
                <w:kern w:val="2"/>
                <w:sz w:val="20"/>
              </w:rPr>
            </w:pPr>
            <w:r w:rsidRPr="00AE440D">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70C94CA3" w:rsidR="00761236" w:rsidRPr="00AE440D" w:rsidRDefault="003470BD" w:rsidP="00761236">
            <w:pPr>
              <w:jc w:val="both"/>
              <w:rPr>
                <w:rFonts w:ascii="Cambria" w:hAnsi="Cambria"/>
                <w:kern w:val="2"/>
                <w:sz w:val="20"/>
              </w:rPr>
            </w:pPr>
            <w:r w:rsidRPr="00AE440D">
              <w:rPr>
                <w:rFonts w:ascii="Cambria" w:hAnsi="Cambria"/>
                <w:kern w:val="2"/>
                <w:sz w:val="20"/>
              </w:rPr>
              <w:t xml:space="preserve">Prekėms nustatomas Techninėje specifikacijoje nustatytas </w:t>
            </w:r>
            <w:r w:rsidRPr="00AE440D">
              <w:rPr>
                <w:rFonts w:ascii="Cambria" w:hAnsi="Cambria"/>
                <w:sz w:val="20"/>
              </w:rPr>
              <w:t xml:space="preserve"> </w:t>
            </w:r>
            <w:r w:rsidRPr="00AE440D">
              <w:rPr>
                <w:rFonts w:ascii="Cambria" w:hAnsi="Cambria"/>
                <w:kern w:val="2"/>
                <w:sz w:val="20"/>
              </w:rPr>
              <w:t xml:space="preserve">garantinis terminas, kuris yra </w:t>
            </w:r>
            <w:r w:rsidR="00373735" w:rsidRPr="00AE440D">
              <w:rPr>
                <w:rFonts w:ascii="Cambria" w:hAnsi="Cambria"/>
                <w:kern w:val="2"/>
                <w:sz w:val="20"/>
              </w:rPr>
              <w:t>(žr. sutarties pried</w:t>
            </w:r>
            <w:r w:rsidR="00AE440D" w:rsidRPr="00AE440D">
              <w:rPr>
                <w:rFonts w:ascii="Cambria" w:hAnsi="Cambria"/>
                <w:kern w:val="2"/>
                <w:sz w:val="20"/>
              </w:rPr>
              <w:t>ą</w:t>
            </w:r>
            <w:r w:rsidR="00373735" w:rsidRPr="00AE440D">
              <w:rPr>
                <w:rFonts w:ascii="Cambria" w:hAnsi="Cambria"/>
                <w:kern w:val="2"/>
                <w:sz w:val="20"/>
              </w:rPr>
              <w:t xml:space="preserve"> Nr. 1 „Techninė specifikacija“).</w:t>
            </w:r>
          </w:p>
          <w:p w14:paraId="5290D4C5" w14:textId="5D4942AF" w:rsidR="003470BD" w:rsidRPr="00AE440D" w:rsidRDefault="003470BD" w:rsidP="00761236">
            <w:pPr>
              <w:jc w:val="both"/>
              <w:rPr>
                <w:rFonts w:ascii="Cambria" w:hAnsi="Cambria"/>
                <w:kern w:val="2"/>
                <w:sz w:val="20"/>
              </w:rPr>
            </w:pPr>
            <w:r w:rsidRPr="00AE440D">
              <w:rPr>
                <w:rFonts w:ascii="Cambria" w:hAnsi="Cambria"/>
                <w:kern w:val="2"/>
                <w:sz w:val="20"/>
              </w:rPr>
              <w:t xml:space="preserve">Garantinis terminas, skaičiuojamas nuo Prekių perdavimo–priėmimo akto ar Sąskaitos (kai Prekių perdavimo–priėmimo aktas nėra pasirašomas) </w:t>
            </w:r>
            <w:r w:rsidR="009A0536" w:rsidRPr="00AE440D">
              <w:rPr>
                <w:rFonts w:ascii="Cambria" w:hAnsi="Cambria"/>
                <w:kern w:val="2"/>
                <w:sz w:val="20"/>
              </w:rPr>
              <w:t xml:space="preserve">bei </w:t>
            </w:r>
            <w:r w:rsidR="009A0536" w:rsidRPr="00AE440D">
              <w:rPr>
                <w:rFonts w:ascii="Cambria" w:hAnsi="Cambria"/>
                <w:bCs/>
                <w:sz w:val="20"/>
              </w:rPr>
              <w:t>Naujo ilgalaikio turto – medicininės aparatūros naudojimo pradžios nustatymo akto“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373735" w:rsidRDefault="003470BD" w:rsidP="00761236">
            <w:pPr>
              <w:jc w:val="both"/>
              <w:rPr>
                <w:rFonts w:ascii="Cambria" w:hAnsi="Cambria"/>
                <w:sz w:val="20"/>
              </w:rPr>
            </w:pPr>
            <w:r w:rsidRPr="00373735">
              <w:rPr>
                <w:rFonts w:ascii="Cambria" w:hAnsi="Cambria"/>
                <w:sz w:val="20"/>
              </w:rPr>
              <w:t xml:space="preserve">Garantinio termino laikotarpiu nustačius Prekių trūkumų, Tiekėjas turi </w:t>
            </w:r>
            <w:r w:rsidR="00761236" w:rsidRPr="00373735">
              <w:rPr>
                <w:rFonts w:ascii="Cambria" w:hAnsi="Cambria"/>
                <w:bCs/>
                <w:sz w:val="20"/>
              </w:rPr>
              <w:t>ne vėliau kaip</w:t>
            </w:r>
            <w:r w:rsidR="00761236" w:rsidRPr="00373735">
              <w:rPr>
                <w:rFonts w:ascii="Cambria" w:hAnsi="Cambria"/>
                <w:sz w:val="20"/>
              </w:rPr>
              <w:t xml:space="preserve"> per</w:t>
            </w:r>
            <w:r w:rsidR="00761236" w:rsidRPr="00373735">
              <w:rPr>
                <w:rFonts w:ascii="Cambria" w:hAnsi="Cambria"/>
                <w:kern w:val="2"/>
                <w:sz w:val="20"/>
              </w:rPr>
              <w:t xml:space="preserve"> </w:t>
            </w:r>
            <w:r w:rsidR="00761236" w:rsidRPr="00373735">
              <w:rPr>
                <w:rFonts w:ascii="Cambria" w:hAnsi="Cambria"/>
                <w:sz w:val="20"/>
                <w:shd w:val="clear" w:color="auto" w:fill="FFFFFF" w:themeFill="background1"/>
                <w:lang w:eastAsia="lt-LT"/>
              </w:rPr>
              <w:t>15 (penkiolika)</w:t>
            </w:r>
            <w:r w:rsidR="00761236" w:rsidRPr="00373735">
              <w:rPr>
                <w:rFonts w:ascii="Cambria" w:hAnsi="Cambria"/>
                <w:sz w:val="20"/>
                <w:lang w:eastAsia="lt-LT"/>
              </w:rPr>
              <w:t xml:space="preserve"> darbo dienų</w:t>
            </w:r>
            <w:r w:rsidRPr="00373735">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0C8CDADD"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AE440D">
              <w:rPr>
                <w:rFonts w:ascii="Cambria" w:hAnsi="Cambria"/>
                <w:kern w:val="2"/>
                <w:sz w:val="20"/>
              </w:rPr>
              <w:t>2</w:t>
            </w:r>
            <w:r w:rsidR="00F81B10" w:rsidRPr="00321EFD">
              <w:rPr>
                <w:rFonts w:ascii="Cambria" w:hAnsi="Cambria"/>
                <w:kern w:val="2"/>
                <w:sz w:val="20"/>
              </w:rPr>
              <w:t>0 (</w:t>
            </w:r>
            <w:r w:rsidR="00AE440D">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 xml:space="preserve">procentų dydžio bauda nuo Pradinės Sutarties vertės be PVM, nurodytos Specialiųjų sąlygų 5.2 punkte. </w:t>
            </w:r>
          </w:p>
          <w:p w14:paraId="7C28C5E8" w14:textId="3991D3F8"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AE440D">
              <w:rPr>
                <w:rFonts w:ascii="Cambria" w:hAnsi="Cambria"/>
                <w:kern w:val="2"/>
                <w:sz w:val="20"/>
              </w:rPr>
              <w:t>2</w:t>
            </w:r>
            <w:r w:rsidR="00F81B10" w:rsidRPr="00321EFD">
              <w:rPr>
                <w:rFonts w:ascii="Cambria" w:hAnsi="Cambria"/>
                <w:kern w:val="2"/>
                <w:sz w:val="20"/>
              </w:rPr>
              <w:t>0 (</w:t>
            </w:r>
            <w:r w:rsidR="00AE440D">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rinkodaroje naudojimo reikalavimų nesilaikymo bei draudimo naudotis Pirkėjo sukurtais </w:t>
            </w:r>
            <w:r w:rsidRPr="004D4B7E">
              <w:rPr>
                <w:rFonts w:ascii="Cambria" w:hAnsi="Cambria"/>
                <w:b/>
                <w:bCs/>
                <w:kern w:val="2"/>
                <w:sz w:val="20"/>
              </w:rPr>
              <w:lastRenderedPageBreak/>
              <w:t>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1C6295E" w14:textId="77777777" w:rsidR="00373735" w:rsidRDefault="00373735" w:rsidP="00373735">
            <w:pPr>
              <w:jc w:val="center"/>
              <w:rPr>
                <w:rFonts w:ascii="Cambria" w:hAnsi="Cambria"/>
                <w:sz w:val="20"/>
              </w:rPr>
            </w:pPr>
            <w:r w:rsidRPr="0088592B">
              <w:rPr>
                <w:rFonts w:ascii="Cambria" w:hAnsi="Cambria"/>
                <w:sz w:val="20"/>
              </w:rPr>
              <w:t>Generalinis direktorius</w:t>
            </w:r>
          </w:p>
          <w:p w14:paraId="79278680" w14:textId="3A2DDB95" w:rsidR="003470BD" w:rsidRPr="004D4B7E" w:rsidRDefault="00373735" w:rsidP="00373735">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AE440D">
              <w:rPr>
                <w:rFonts w:ascii="Cambria" w:hAnsi="Cambria"/>
                <w:b/>
                <w:bCs/>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77777777" w:rsidR="001B1B21" w:rsidRPr="00321EFD" w:rsidRDefault="001B1B21" w:rsidP="001B1B21">
      <w:pPr>
        <w:jc w:val="center"/>
        <w:rPr>
          <w:rFonts w:ascii="Cambria" w:hAnsi="Cambria"/>
          <w:sz w:val="20"/>
        </w:rPr>
      </w:pPr>
      <w:r w:rsidRPr="00321EFD">
        <w:rPr>
          <w:rFonts w:ascii="Cambria" w:hAnsi="Cambria"/>
          <w:sz w:val="20"/>
        </w:rPr>
        <w:t>PREKIŲ ŽINIARAŠTIS</w:t>
      </w:r>
    </w:p>
    <w:p w14:paraId="7F96B57A" w14:textId="5678B288" w:rsidR="001B1B21" w:rsidRDefault="001B1B21" w:rsidP="001B1B21">
      <w:pPr>
        <w:jc w:val="center"/>
        <w:rPr>
          <w:rFonts w:ascii="Cambria" w:hAnsi="Cambria"/>
          <w:sz w:val="20"/>
        </w:rPr>
      </w:pPr>
    </w:p>
    <w:p w14:paraId="343226E3" w14:textId="77777777" w:rsidR="00AE440D" w:rsidRPr="006F3A34" w:rsidRDefault="00AE440D" w:rsidP="00AE440D">
      <w:pPr>
        <w:pStyle w:val="Sraopastraipa"/>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r w:rsidRPr="00000499">
        <w:rPr>
          <w:rFonts w:ascii="Times New Roman" w:hAnsi="Times New Roman" w:cs="Times New Roman"/>
          <w:bCs/>
          <w:sz w:val="20"/>
          <w:szCs w:val="20"/>
          <w:lang w:val="lt-LT"/>
        </w:rPr>
        <w:t>[</w:t>
      </w:r>
      <w:r w:rsidRPr="00000499">
        <w:rPr>
          <w:rFonts w:ascii="Times New Roman" w:hAnsi="Times New Roman" w:cs="Times New Roman"/>
          <w:bCs/>
          <w:i/>
          <w:sz w:val="20"/>
          <w:szCs w:val="20"/>
          <w:lang w:val="lt-LT"/>
        </w:rPr>
        <w:t>pildoma atitinkamai pagal laimėtą pirkimo objekto dalį</w:t>
      </w:r>
      <w:r w:rsidRPr="00000499">
        <w:rPr>
          <w:rFonts w:ascii="Times New Roman" w:hAnsi="Times New Roman" w:cs="Times New Roman"/>
          <w:bCs/>
          <w:sz w:val="20"/>
          <w:szCs w:val="20"/>
          <w:lang w:val="lt-LT"/>
        </w:rPr>
        <w:t>]</w:t>
      </w:r>
    </w:p>
    <w:p w14:paraId="6F65EC96" w14:textId="030A97A1" w:rsidR="00AE440D" w:rsidRDefault="00AE440D" w:rsidP="001B1B21">
      <w:pPr>
        <w:jc w:val="center"/>
        <w:rPr>
          <w:rFonts w:ascii="Cambria" w:hAnsi="Cambria"/>
          <w:sz w:val="20"/>
        </w:rPr>
      </w:pPr>
    </w:p>
    <w:tbl>
      <w:tblPr>
        <w:tblW w:w="10818" w:type="dxa"/>
        <w:tblInd w:w="-856" w:type="dxa"/>
        <w:tblLayout w:type="fixed"/>
        <w:tblLook w:val="04A0" w:firstRow="1" w:lastRow="0" w:firstColumn="1" w:lastColumn="0" w:noHBand="0" w:noVBand="1"/>
      </w:tblPr>
      <w:tblGrid>
        <w:gridCol w:w="982"/>
        <w:gridCol w:w="2539"/>
        <w:gridCol w:w="1978"/>
        <w:gridCol w:w="739"/>
        <w:gridCol w:w="992"/>
        <w:gridCol w:w="1276"/>
        <w:gridCol w:w="1134"/>
        <w:gridCol w:w="1178"/>
      </w:tblGrid>
      <w:tr w:rsidR="00AE440D" w:rsidRPr="00AE440D" w14:paraId="5B8CCE11" w14:textId="77777777" w:rsidTr="00AE440D">
        <w:trPr>
          <w:trHeight w:val="554"/>
        </w:trPr>
        <w:tc>
          <w:tcPr>
            <w:tcW w:w="982" w:type="dxa"/>
            <w:tcBorders>
              <w:top w:val="single" w:sz="4" w:space="0" w:color="auto"/>
              <w:left w:val="single" w:sz="4" w:space="0" w:color="auto"/>
              <w:bottom w:val="nil"/>
              <w:right w:val="single" w:sz="4" w:space="0" w:color="auto"/>
            </w:tcBorders>
            <w:shd w:val="clear" w:color="000000" w:fill="FFFFFF"/>
            <w:vAlign w:val="center"/>
            <w:hideMark/>
          </w:tcPr>
          <w:p w14:paraId="554A7FF1" w14:textId="77777777" w:rsidR="00AE440D" w:rsidRPr="00AE440D" w:rsidRDefault="00AE440D" w:rsidP="00AE440D">
            <w:pPr>
              <w:jc w:val="center"/>
              <w:rPr>
                <w:rFonts w:ascii="Cambria" w:hAnsi="Cambria" w:cs="Calibri"/>
                <w:b/>
                <w:bCs/>
                <w:sz w:val="20"/>
                <w:lang w:eastAsia="lt-LT"/>
              </w:rPr>
            </w:pPr>
            <w:r w:rsidRPr="00AE440D">
              <w:rPr>
                <w:rFonts w:ascii="Cambria" w:hAnsi="Cambria" w:cs="Calibri"/>
                <w:b/>
                <w:bCs/>
                <w:sz w:val="20"/>
                <w:lang w:eastAsia="lt-LT"/>
              </w:rPr>
              <w:t xml:space="preserve">Pirkimo dalies Nr. </w:t>
            </w:r>
          </w:p>
        </w:tc>
        <w:tc>
          <w:tcPr>
            <w:tcW w:w="2539" w:type="dxa"/>
            <w:tcBorders>
              <w:top w:val="single" w:sz="4" w:space="0" w:color="auto"/>
              <w:left w:val="nil"/>
              <w:bottom w:val="single" w:sz="4" w:space="0" w:color="auto"/>
              <w:right w:val="single" w:sz="4" w:space="0" w:color="auto"/>
            </w:tcBorders>
            <w:shd w:val="clear" w:color="000000" w:fill="FFFFFF"/>
            <w:vAlign w:val="center"/>
            <w:hideMark/>
          </w:tcPr>
          <w:p w14:paraId="261B1705" w14:textId="77777777" w:rsidR="00AE440D" w:rsidRPr="00AE440D" w:rsidRDefault="00AE440D" w:rsidP="00AE440D">
            <w:pPr>
              <w:jc w:val="center"/>
              <w:rPr>
                <w:rFonts w:ascii="Cambria" w:hAnsi="Cambria" w:cs="Calibri"/>
                <w:b/>
                <w:bCs/>
                <w:sz w:val="20"/>
                <w:lang w:eastAsia="lt-LT"/>
              </w:rPr>
            </w:pPr>
            <w:r w:rsidRPr="00AE440D">
              <w:rPr>
                <w:rFonts w:ascii="Cambria" w:hAnsi="Cambria" w:cs="Calibri"/>
                <w:b/>
                <w:bCs/>
                <w:sz w:val="20"/>
                <w:lang w:eastAsia="lt-LT"/>
              </w:rPr>
              <w:t>Pavadinimas</w:t>
            </w:r>
          </w:p>
        </w:tc>
        <w:tc>
          <w:tcPr>
            <w:tcW w:w="1978" w:type="dxa"/>
            <w:tcBorders>
              <w:top w:val="single" w:sz="4" w:space="0" w:color="auto"/>
              <w:left w:val="nil"/>
              <w:bottom w:val="nil"/>
              <w:right w:val="single" w:sz="4" w:space="0" w:color="auto"/>
            </w:tcBorders>
            <w:shd w:val="clear" w:color="000000" w:fill="FFFFFF"/>
            <w:vAlign w:val="center"/>
            <w:hideMark/>
          </w:tcPr>
          <w:p w14:paraId="784EE5D1" w14:textId="77777777" w:rsidR="00AE440D" w:rsidRPr="00AE440D" w:rsidRDefault="00AE440D" w:rsidP="00AE440D">
            <w:pPr>
              <w:jc w:val="center"/>
              <w:rPr>
                <w:rFonts w:ascii="Cambria" w:hAnsi="Cambria" w:cs="Calibri"/>
                <w:b/>
                <w:bCs/>
                <w:sz w:val="20"/>
                <w:lang w:eastAsia="lt-LT"/>
              </w:rPr>
            </w:pPr>
            <w:r w:rsidRPr="00AE440D">
              <w:rPr>
                <w:rFonts w:ascii="Cambria" w:hAnsi="Cambria" w:cs="Calibri"/>
                <w:b/>
                <w:bCs/>
                <w:sz w:val="20"/>
                <w:lang w:eastAsia="lt-LT"/>
              </w:rPr>
              <w:t>Modelis/katalogo numeris, gamintojo pavadinimas</w:t>
            </w:r>
          </w:p>
        </w:tc>
        <w:tc>
          <w:tcPr>
            <w:tcW w:w="739" w:type="dxa"/>
            <w:tcBorders>
              <w:top w:val="single" w:sz="4" w:space="0" w:color="auto"/>
              <w:left w:val="nil"/>
              <w:bottom w:val="single" w:sz="4" w:space="0" w:color="auto"/>
              <w:right w:val="single" w:sz="4" w:space="0" w:color="auto"/>
            </w:tcBorders>
            <w:shd w:val="clear" w:color="auto" w:fill="auto"/>
            <w:vAlign w:val="center"/>
            <w:hideMark/>
          </w:tcPr>
          <w:p w14:paraId="05D37C50" w14:textId="77777777" w:rsidR="00AE440D" w:rsidRPr="00AE440D" w:rsidRDefault="00AE440D" w:rsidP="00AE440D">
            <w:pPr>
              <w:jc w:val="center"/>
              <w:rPr>
                <w:rFonts w:ascii="Cambria" w:hAnsi="Cambria" w:cs="Calibri"/>
                <w:b/>
                <w:bCs/>
                <w:color w:val="000000"/>
                <w:sz w:val="20"/>
                <w:lang w:eastAsia="lt-LT"/>
              </w:rPr>
            </w:pPr>
            <w:r w:rsidRPr="00AE440D">
              <w:rPr>
                <w:rFonts w:ascii="Cambria" w:hAnsi="Cambria" w:cs="Calibri"/>
                <w:b/>
                <w:bCs/>
                <w:color w:val="000000"/>
                <w:sz w:val="20"/>
                <w:lang w:eastAsia="lt-LT"/>
              </w:rPr>
              <w:t>Mato vnt.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D54C66E" w14:textId="77777777" w:rsidR="00AE440D" w:rsidRPr="00AE440D" w:rsidRDefault="00AE440D" w:rsidP="00AE440D">
            <w:pPr>
              <w:jc w:val="center"/>
              <w:rPr>
                <w:rFonts w:ascii="Cambria" w:hAnsi="Cambria" w:cs="Calibri"/>
                <w:b/>
                <w:bCs/>
                <w:sz w:val="20"/>
                <w:lang w:eastAsia="lt-LT"/>
              </w:rPr>
            </w:pPr>
            <w:r w:rsidRPr="00AE440D">
              <w:rPr>
                <w:rFonts w:ascii="Cambria" w:hAnsi="Cambria" w:cs="Calibri"/>
                <w:b/>
                <w:bCs/>
                <w:sz w:val="20"/>
                <w:lang w:eastAsia="lt-LT"/>
              </w:rPr>
              <w:t>Kiekis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84D3ABC" w14:textId="77777777" w:rsidR="00AE440D" w:rsidRPr="00AE440D" w:rsidRDefault="00AE440D" w:rsidP="00AE440D">
            <w:pPr>
              <w:jc w:val="center"/>
              <w:rPr>
                <w:rFonts w:ascii="Cambria" w:hAnsi="Cambria" w:cs="Calibri"/>
                <w:b/>
                <w:bCs/>
                <w:sz w:val="20"/>
                <w:lang w:eastAsia="lt-LT"/>
              </w:rPr>
            </w:pPr>
            <w:r w:rsidRPr="00AE440D">
              <w:rPr>
                <w:rFonts w:ascii="Cambria" w:hAnsi="Cambria" w:cs="Calibri"/>
                <w:b/>
                <w:bCs/>
                <w:sz w:val="20"/>
                <w:lang w:eastAsia="lt-LT"/>
              </w:rPr>
              <w:t>Vieneto kaina Eur</w:t>
            </w:r>
            <w:r w:rsidRPr="00AE440D">
              <w:rPr>
                <w:rFonts w:ascii="Cambria" w:hAnsi="Cambria" w:cs="Calibri"/>
                <w:b/>
                <w:bCs/>
                <w:sz w:val="20"/>
                <w:lang w:eastAsia="lt-LT"/>
              </w:rPr>
              <w:br/>
              <w:t>(be PVM)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5D310CB" w14:textId="77777777" w:rsidR="00AE440D" w:rsidRPr="00AE440D" w:rsidRDefault="00AE440D" w:rsidP="00AE440D">
            <w:pPr>
              <w:jc w:val="center"/>
              <w:rPr>
                <w:rFonts w:ascii="Cambria" w:hAnsi="Cambria" w:cs="Calibri"/>
                <w:b/>
                <w:bCs/>
                <w:sz w:val="20"/>
                <w:lang w:eastAsia="lt-LT"/>
              </w:rPr>
            </w:pPr>
            <w:r w:rsidRPr="00AE440D">
              <w:rPr>
                <w:rFonts w:ascii="Cambria" w:hAnsi="Cambria" w:cs="Calibri"/>
                <w:b/>
                <w:bCs/>
                <w:sz w:val="20"/>
                <w:lang w:eastAsia="lt-LT"/>
              </w:rPr>
              <w:t xml:space="preserve">Kaina viso    Eur </w:t>
            </w:r>
            <w:r w:rsidRPr="00AE440D">
              <w:rPr>
                <w:rFonts w:ascii="Cambria" w:hAnsi="Cambria" w:cs="Calibri"/>
                <w:b/>
                <w:bCs/>
                <w:sz w:val="20"/>
                <w:lang w:eastAsia="lt-LT"/>
              </w:rPr>
              <w:br/>
              <w:t>(be PVM)</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14:paraId="2D381510" w14:textId="77777777" w:rsidR="00AE440D" w:rsidRPr="00AE440D" w:rsidRDefault="00AE440D" w:rsidP="00AE440D">
            <w:pPr>
              <w:jc w:val="center"/>
              <w:rPr>
                <w:rFonts w:ascii="Cambria" w:hAnsi="Cambria" w:cs="Calibri"/>
                <w:b/>
                <w:bCs/>
                <w:sz w:val="20"/>
                <w:lang w:eastAsia="lt-LT"/>
              </w:rPr>
            </w:pPr>
            <w:r w:rsidRPr="00AE440D">
              <w:rPr>
                <w:rFonts w:ascii="Cambria" w:hAnsi="Cambria" w:cs="Calibri"/>
                <w:b/>
                <w:bCs/>
                <w:sz w:val="20"/>
                <w:lang w:eastAsia="lt-LT"/>
              </w:rPr>
              <w:t xml:space="preserve">Kaina viso    Eur </w:t>
            </w:r>
            <w:r w:rsidRPr="00AE440D">
              <w:rPr>
                <w:rFonts w:ascii="Cambria" w:hAnsi="Cambria" w:cs="Calibri"/>
                <w:b/>
                <w:bCs/>
                <w:sz w:val="20"/>
                <w:lang w:eastAsia="lt-LT"/>
              </w:rPr>
              <w:br/>
              <w:t>(su PVM)</w:t>
            </w:r>
          </w:p>
        </w:tc>
      </w:tr>
      <w:tr w:rsidR="00AE440D" w:rsidRPr="00AE440D" w14:paraId="246AEFB0" w14:textId="77777777" w:rsidTr="00AE440D">
        <w:trPr>
          <w:trHeight w:val="206"/>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CA586A" w14:textId="77777777" w:rsidR="00AE440D" w:rsidRPr="00AE440D" w:rsidRDefault="00AE440D" w:rsidP="00AE440D">
            <w:pPr>
              <w:jc w:val="center"/>
              <w:rPr>
                <w:rFonts w:ascii="Cambria" w:hAnsi="Cambria" w:cs="Calibri"/>
                <w:sz w:val="20"/>
                <w:lang w:eastAsia="lt-LT"/>
              </w:rPr>
            </w:pPr>
            <w:r w:rsidRPr="00AE440D">
              <w:rPr>
                <w:rFonts w:ascii="Cambria" w:hAnsi="Cambria" w:cs="Calibri"/>
                <w:sz w:val="20"/>
                <w:lang w:eastAsia="lt-LT"/>
              </w:rPr>
              <w:t>1</w:t>
            </w:r>
          </w:p>
        </w:tc>
        <w:tc>
          <w:tcPr>
            <w:tcW w:w="2539" w:type="dxa"/>
            <w:tcBorders>
              <w:top w:val="nil"/>
              <w:left w:val="nil"/>
              <w:bottom w:val="single" w:sz="4" w:space="0" w:color="auto"/>
              <w:right w:val="single" w:sz="4" w:space="0" w:color="auto"/>
            </w:tcBorders>
            <w:shd w:val="clear" w:color="auto" w:fill="auto"/>
            <w:noWrap/>
            <w:vAlign w:val="center"/>
            <w:hideMark/>
          </w:tcPr>
          <w:p w14:paraId="44AEA61C" w14:textId="77777777" w:rsidR="00AE440D" w:rsidRPr="00AE440D" w:rsidRDefault="00AE440D" w:rsidP="00AE440D">
            <w:pPr>
              <w:rPr>
                <w:rFonts w:ascii="Cambria" w:hAnsi="Cambria" w:cs="Calibri"/>
                <w:color w:val="000000"/>
                <w:sz w:val="20"/>
                <w:lang w:eastAsia="lt-LT"/>
              </w:rPr>
            </w:pPr>
            <w:r w:rsidRPr="00AE440D">
              <w:rPr>
                <w:rFonts w:ascii="Cambria" w:hAnsi="Cambria" w:cs="Calibri"/>
                <w:color w:val="000000"/>
                <w:sz w:val="20"/>
                <w:lang w:eastAsia="lt-LT"/>
              </w:rPr>
              <w:t xml:space="preserve">Paciento kėdė </w:t>
            </w:r>
          </w:p>
        </w:tc>
        <w:tc>
          <w:tcPr>
            <w:tcW w:w="1978" w:type="dxa"/>
            <w:tcBorders>
              <w:top w:val="single" w:sz="4" w:space="0" w:color="auto"/>
              <w:left w:val="nil"/>
              <w:bottom w:val="single" w:sz="4" w:space="0" w:color="auto"/>
              <w:right w:val="single" w:sz="4" w:space="0" w:color="auto"/>
            </w:tcBorders>
            <w:shd w:val="clear" w:color="000000" w:fill="FFFFFF"/>
            <w:vAlign w:val="center"/>
            <w:hideMark/>
          </w:tcPr>
          <w:p w14:paraId="7B276493" w14:textId="77777777" w:rsidR="00AE440D" w:rsidRPr="00AE440D" w:rsidRDefault="00AE440D" w:rsidP="00AE440D">
            <w:pPr>
              <w:jc w:val="center"/>
              <w:rPr>
                <w:rFonts w:ascii="Cambria" w:hAnsi="Cambria" w:cs="Calibri"/>
                <w:b/>
                <w:bCs/>
                <w:sz w:val="20"/>
                <w:lang w:eastAsia="lt-LT"/>
              </w:rPr>
            </w:pPr>
            <w:r w:rsidRPr="00AE440D">
              <w:rPr>
                <w:rFonts w:ascii="Cambria" w:hAnsi="Cambria" w:cs="Calibri"/>
                <w:b/>
                <w:bCs/>
                <w:sz w:val="20"/>
                <w:lang w:eastAsia="lt-LT"/>
              </w:rPr>
              <w:t> </w:t>
            </w:r>
          </w:p>
        </w:tc>
        <w:tc>
          <w:tcPr>
            <w:tcW w:w="739" w:type="dxa"/>
            <w:tcBorders>
              <w:top w:val="nil"/>
              <w:left w:val="nil"/>
              <w:bottom w:val="single" w:sz="4" w:space="0" w:color="auto"/>
              <w:right w:val="single" w:sz="4" w:space="0" w:color="auto"/>
            </w:tcBorders>
            <w:shd w:val="clear" w:color="auto" w:fill="auto"/>
            <w:vAlign w:val="center"/>
            <w:hideMark/>
          </w:tcPr>
          <w:p w14:paraId="314A4487" w14:textId="77777777" w:rsidR="00AE440D" w:rsidRPr="00AE440D" w:rsidRDefault="00AE440D" w:rsidP="00AE440D">
            <w:pPr>
              <w:jc w:val="center"/>
              <w:rPr>
                <w:rFonts w:ascii="Cambria" w:hAnsi="Cambria" w:cs="Calibri"/>
                <w:color w:val="000000"/>
                <w:sz w:val="20"/>
                <w:lang w:eastAsia="lt-LT"/>
              </w:rPr>
            </w:pPr>
            <w:r w:rsidRPr="00AE440D">
              <w:rPr>
                <w:rFonts w:ascii="Cambria" w:hAnsi="Cambria" w:cs="Calibri"/>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14:paraId="0933C2E4" w14:textId="77777777" w:rsidR="00AE440D" w:rsidRPr="00AE440D" w:rsidRDefault="00AE440D" w:rsidP="00AE440D">
            <w:pPr>
              <w:jc w:val="center"/>
              <w:rPr>
                <w:rFonts w:ascii="Cambria" w:hAnsi="Cambria" w:cs="Calibri"/>
                <w:sz w:val="20"/>
                <w:lang w:eastAsia="lt-LT"/>
              </w:rPr>
            </w:pPr>
            <w:r w:rsidRPr="00AE440D">
              <w:rPr>
                <w:rFonts w:ascii="Cambria" w:hAnsi="Cambria" w:cs="Calibri"/>
                <w:sz w:val="20"/>
                <w:lang w:eastAsia="lt-LT"/>
              </w:rPr>
              <w:t>1</w:t>
            </w:r>
          </w:p>
        </w:tc>
        <w:tc>
          <w:tcPr>
            <w:tcW w:w="1276" w:type="dxa"/>
            <w:tcBorders>
              <w:top w:val="nil"/>
              <w:left w:val="nil"/>
              <w:bottom w:val="single" w:sz="4" w:space="0" w:color="auto"/>
              <w:right w:val="single" w:sz="4" w:space="0" w:color="auto"/>
            </w:tcBorders>
            <w:shd w:val="clear" w:color="auto" w:fill="auto"/>
            <w:vAlign w:val="center"/>
            <w:hideMark/>
          </w:tcPr>
          <w:p w14:paraId="21C8621F" w14:textId="77777777" w:rsidR="00AE440D" w:rsidRPr="00AE440D" w:rsidRDefault="00AE440D" w:rsidP="00AE440D">
            <w:pPr>
              <w:jc w:val="center"/>
              <w:rPr>
                <w:rFonts w:ascii="Cambria" w:hAnsi="Cambria" w:cs="Calibri"/>
                <w:b/>
                <w:bCs/>
                <w:sz w:val="20"/>
                <w:lang w:eastAsia="lt-LT"/>
              </w:rPr>
            </w:pPr>
            <w:r w:rsidRPr="00AE440D">
              <w:rPr>
                <w:rFonts w:ascii="Cambria" w:hAnsi="Cambria" w:cs="Calibri"/>
                <w:b/>
                <w:bCs/>
                <w:sz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1F690912" w14:textId="77777777" w:rsidR="00AE440D" w:rsidRPr="00AE440D" w:rsidRDefault="00AE440D" w:rsidP="00AE440D">
            <w:pPr>
              <w:jc w:val="center"/>
              <w:rPr>
                <w:rFonts w:ascii="Cambria" w:hAnsi="Cambria" w:cs="Calibri"/>
                <w:b/>
                <w:bCs/>
                <w:sz w:val="20"/>
                <w:lang w:eastAsia="lt-LT"/>
              </w:rPr>
            </w:pPr>
            <w:r w:rsidRPr="00AE440D">
              <w:rPr>
                <w:rFonts w:ascii="Cambria" w:hAnsi="Cambria" w:cs="Calibri"/>
                <w:b/>
                <w:bCs/>
                <w:sz w:val="20"/>
                <w:lang w:eastAsia="lt-LT"/>
              </w:rPr>
              <w:t> </w:t>
            </w:r>
          </w:p>
        </w:tc>
        <w:tc>
          <w:tcPr>
            <w:tcW w:w="1178" w:type="dxa"/>
            <w:tcBorders>
              <w:top w:val="nil"/>
              <w:left w:val="nil"/>
              <w:bottom w:val="single" w:sz="4" w:space="0" w:color="auto"/>
              <w:right w:val="single" w:sz="4" w:space="0" w:color="auto"/>
            </w:tcBorders>
            <w:shd w:val="clear" w:color="auto" w:fill="auto"/>
            <w:vAlign w:val="center"/>
            <w:hideMark/>
          </w:tcPr>
          <w:p w14:paraId="1B8DA7CC" w14:textId="77777777" w:rsidR="00AE440D" w:rsidRPr="00AE440D" w:rsidRDefault="00AE440D" w:rsidP="00AE440D">
            <w:pPr>
              <w:jc w:val="center"/>
              <w:rPr>
                <w:rFonts w:ascii="Cambria" w:hAnsi="Cambria" w:cs="Calibri"/>
                <w:b/>
                <w:bCs/>
                <w:sz w:val="20"/>
                <w:lang w:eastAsia="lt-LT"/>
              </w:rPr>
            </w:pPr>
            <w:r w:rsidRPr="00AE440D">
              <w:rPr>
                <w:rFonts w:ascii="Cambria" w:hAnsi="Cambria" w:cs="Calibri"/>
                <w:b/>
                <w:bCs/>
                <w:sz w:val="20"/>
                <w:lang w:eastAsia="lt-LT"/>
              </w:rPr>
              <w:t> </w:t>
            </w:r>
          </w:p>
        </w:tc>
      </w:tr>
      <w:tr w:rsidR="00AE440D" w:rsidRPr="00AE440D" w14:paraId="5BE8917C" w14:textId="77777777" w:rsidTr="00AE440D">
        <w:trPr>
          <w:trHeight w:val="188"/>
        </w:trPr>
        <w:tc>
          <w:tcPr>
            <w:tcW w:w="982" w:type="dxa"/>
            <w:tcBorders>
              <w:top w:val="nil"/>
              <w:left w:val="single" w:sz="4" w:space="0" w:color="auto"/>
              <w:bottom w:val="single" w:sz="4" w:space="0" w:color="auto"/>
              <w:right w:val="single" w:sz="4" w:space="0" w:color="auto"/>
            </w:tcBorders>
            <w:shd w:val="clear" w:color="auto" w:fill="auto"/>
            <w:noWrap/>
            <w:vAlign w:val="center"/>
            <w:hideMark/>
          </w:tcPr>
          <w:p w14:paraId="3579FDB8" w14:textId="77777777" w:rsidR="00AE440D" w:rsidRPr="00AE440D" w:rsidRDefault="00AE440D" w:rsidP="00AE440D">
            <w:pPr>
              <w:jc w:val="center"/>
              <w:rPr>
                <w:rFonts w:ascii="Cambria" w:hAnsi="Cambria" w:cs="Calibri"/>
                <w:color w:val="000000"/>
                <w:sz w:val="20"/>
                <w:lang w:eastAsia="lt-LT"/>
              </w:rPr>
            </w:pPr>
            <w:r w:rsidRPr="00AE440D">
              <w:rPr>
                <w:rFonts w:ascii="Cambria" w:hAnsi="Cambria" w:cs="Calibri"/>
                <w:color w:val="000000"/>
                <w:sz w:val="20"/>
                <w:lang w:eastAsia="lt-LT"/>
              </w:rPr>
              <w:t>2</w:t>
            </w:r>
          </w:p>
        </w:tc>
        <w:tc>
          <w:tcPr>
            <w:tcW w:w="2539" w:type="dxa"/>
            <w:tcBorders>
              <w:top w:val="nil"/>
              <w:left w:val="nil"/>
              <w:bottom w:val="single" w:sz="4" w:space="0" w:color="auto"/>
              <w:right w:val="single" w:sz="4" w:space="0" w:color="auto"/>
            </w:tcBorders>
            <w:shd w:val="clear" w:color="auto" w:fill="auto"/>
            <w:noWrap/>
            <w:vAlign w:val="center"/>
            <w:hideMark/>
          </w:tcPr>
          <w:p w14:paraId="240739F6" w14:textId="77777777" w:rsidR="00AE440D" w:rsidRPr="00AE440D" w:rsidRDefault="00AE440D" w:rsidP="00AE440D">
            <w:pPr>
              <w:rPr>
                <w:rFonts w:ascii="Cambria" w:hAnsi="Cambria" w:cs="Calibri"/>
                <w:color w:val="000000"/>
                <w:sz w:val="20"/>
                <w:lang w:eastAsia="lt-LT"/>
              </w:rPr>
            </w:pPr>
            <w:r w:rsidRPr="00AE440D">
              <w:rPr>
                <w:rFonts w:ascii="Cambria" w:hAnsi="Cambria" w:cs="Calibri"/>
                <w:color w:val="000000"/>
                <w:sz w:val="20"/>
                <w:lang w:eastAsia="lt-LT"/>
              </w:rPr>
              <w:t xml:space="preserve">Anestezijos vežimėliai </w:t>
            </w:r>
          </w:p>
        </w:tc>
        <w:tc>
          <w:tcPr>
            <w:tcW w:w="1978" w:type="dxa"/>
            <w:tcBorders>
              <w:top w:val="nil"/>
              <w:left w:val="nil"/>
              <w:bottom w:val="single" w:sz="4" w:space="0" w:color="auto"/>
              <w:right w:val="single" w:sz="4" w:space="0" w:color="auto"/>
            </w:tcBorders>
            <w:shd w:val="clear" w:color="auto" w:fill="auto"/>
            <w:noWrap/>
            <w:vAlign w:val="bottom"/>
            <w:hideMark/>
          </w:tcPr>
          <w:p w14:paraId="44475C19" w14:textId="77777777" w:rsidR="00AE440D" w:rsidRPr="00AE440D" w:rsidRDefault="00AE440D" w:rsidP="00AE440D">
            <w:pPr>
              <w:jc w:val="center"/>
              <w:rPr>
                <w:rFonts w:ascii="Cambria" w:hAnsi="Cambria" w:cs="Calibri"/>
                <w:color w:val="000000"/>
                <w:sz w:val="20"/>
                <w:lang w:eastAsia="lt-LT"/>
              </w:rPr>
            </w:pPr>
            <w:r w:rsidRPr="00AE440D">
              <w:rPr>
                <w:rFonts w:ascii="Cambria" w:hAnsi="Cambria" w:cs="Calibri"/>
                <w:color w:val="000000"/>
                <w:sz w:val="20"/>
                <w:lang w:eastAsia="lt-LT"/>
              </w:rPr>
              <w:t> </w:t>
            </w:r>
          </w:p>
        </w:tc>
        <w:tc>
          <w:tcPr>
            <w:tcW w:w="739" w:type="dxa"/>
            <w:tcBorders>
              <w:top w:val="nil"/>
              <w:left w:val="nil"/>
              <w:bottom w:val="single" w:sz="4" w:space="0" w:color="auto"/>
              <w:right w:val="single" w:sz="4" w:space="0" w:color="auto"/>
            </w:tcBorders>
            <w:shd w:val="clear" w:color="auto" w:fill="auto"/>
            <w:vAlign w:val="center"/>
            <w:hideMark/>
          </w:tcPr>
          <w:p w14:paraId="00A4FABC" w14:textId="77777777" w:rsidR="00AE440D" w:rsidRPr="00AE440D" w:rsidRDefault="00AE440D" w:rsidP="00AE440D">
            <w:pPr>
              <w:jc w:val="center"/>
              <w:rPr>
                <w:rFonts w:ascii="Cambria" w:hAnsi="Cambria" w:cs="Calibri"/>
                <w:color w:val="000000"/>
                <w:sz w:val="20"/>
                <w:lang w:eastAsia="lt-LT"/>
              </w:rPr>
            </w:pPr>
            <w:r w:rsidRPr="00AE440D">
              <w:rPr>
                <w:rFonts w:ascii="Cambria" w:hAnsi="Cambria" w:cs="Calibri"/>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14:paraId="5433B4FE" w14:textId="77777777" w:rsidR="00AE440D" w:rsidRPr="00AE440D" w:rsidRDefault="00AE440D" w:rsidP="00AE440D">
            <w:pPr>
              <w:jc w:val="center"/>
              <w:rPr>
                <w:rFonts w:ascii="Cambria" w:hAnsi="Cambria" w:cs="Calibri"/>
                <w:sz w:val="20"/>
                <w:lang w:eastAsia="lt-LT"/>
              </w:rPr>
            </w:pPr>
            <w:r w:rsidRPr="00AE440D">
              <w:rPr>
                <w:rFonts w:ascii="Cambria" w:hAnsi="Cambria" w:cs="Calibri"/>
                <w:sz w:val="20"/>
                <w:lang w:eastAsia="lt-LT"/>
              </w:rPr>
              <w:t>5</w:t>
            </w:r>
          </w:p>
        </w:tc>
        <w:tc>
          <w:tcPr>
            <w:tcW w:w="1276" w:type="dxa"/>
            <w:tcBorders>
              <w:top w:val="nil"/>
              <w:left w:val="nil"/>
              <w:bottom w:val="single" w:sz="4" w:space="0" w:color="auto"/>
              <w:right w:val="single" w:sz="4" w:space="0" w:color="auto"/>
            </w:tcBorders>
            <w:shd w:val="clear" w:color="auto" w:fill="auto"/>
            <w:noWrap/>
            <w:vAlign w:val="bottom"/>
            <w:hideMark/>
          </w:tcPr>
          <w:p w14:paraId="5EB3650A" w14:textId="77777777" w:rsidR="00AE440D" w:rsidRPr="00AE440D" w:rsidRDefault="00AE440D" w:rsidP="00AE440D">
            <w:pPr>
              <w:jc w:val="center"/>
              <w:rPr>
                <w:rFonts w:ascii="Cambria" w:hAnsi="Cambria" w:cs="Calibri"/>
                <w:color w:val="000000"/>
                <w:sz w:val="20"/>
                <w:lang w:eastAsia="lt-LT"/>
              </w:rPr>
            </w:pPr>
            <w:r w:rsidRPr="00AE440D">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23382419" w14:textId="77777777" w:rsidR="00AE440D" w:rsidRPr="00AE440D" w:rsidRDefault="00AE440D" w:rsidP="00AE440D">
            <w:pPr>
              <w:jc w:val="center"/>
              <w:rPr>
                <w:rFonts w:ascii="Cambria" w:hAnsi="Cambria" w:cs="Calibri"/>
                <w:color w:val="000000"/>
                <w:sz w:val="20"/>
                <w:lang w:eastAsia="lt-LT"/>
              </w:rPr>
            </w:pPr>
            <w:r w:rsidRPr="00AE440D">
              <w:rPr>
                <w:rFonts w:ascii="Cambria" w:hAnsi="Cambria" w:cs="Calibri"/>
                <w:color w:val="000000"/>
                <w:sz w:val="20"/>
                <w:lang w:eastAsia="lt-LT"/>
              </w:rPr>
              <w:t> </w:t>
            </w:r>
          </w:p>
        </w:tc>
        <w:tc>
          <w:tcPr>
            <w:tcW w:w="1178" w:type="dxa"/>
            <w:tcBorders>
              <w:top w:val="nil"/>
              <w:left w:val="nil"/>
              <w:bottom w:val="single" w:sz="4" w:space="0" w:color="auto"/>
              <w:right w:val="single" w:sz="4" w:space="0" w:color="auto"/>
            </w:tcBorders>
            <w:shd w:val="clear" w:color="auto" w:fill="auto"/>
            <w:noWrap/>
            <w:vAlign w:val="bottom"/>
            <w:hideMark/>
          </w:tcPr>
          <w:p w14:paraId="3BCDA966" w14:textId="77777777" w:rsidR="00AE440D" w:rsidRPr="00AE440D" w:rsidRDefault="00AE440D" w:rsidP="00AE440D">
            <w:pPr>
              <w:jc w:val="center"/>
              <w:rPr>
                <w:rFonts w:ascii="Cambria" w:hAnsi="Cambria" w:cs="Calibri"/>
                <w:color w:val="000000"/>
                <w:sz w:val="20"/>
                <w:lang w:eastAsia="lt-LT"/>
              </w:rPr>
            </w:pPr>
            <w:r w:rsidRPr="00AE440D">
              <w:rPr>
                <w:rFonts w:ascii="Cambria" w:hAnsi="Cambria" w:cs="Calibri"/>
                <w:color w:val="000000"/>
                <w:sz w:val="20"/>
                <w:lang w:eastAsia="lt-LT"/>
              </w:rPr>
              <w:t> </w:t>
            </w:r>
          </w:p>
        </w:tc>
      </w:tr>
      <w:tr w:rsidR="00AE440D" w:rsidRPr="00321EFD" w14:paraId="5C9D17D6" w14:textId="77777777" w:rsidTr="00AE440D">
        <w:trPr>
          <w:trHeight w:val="20"/>
        </w:trPr>
        <w:tc>
          <w:tcPr>
            <w:tcW w:w="964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8B54506" w14:textId="77777777" w:rsidR="00AE440D" w:rsidRPr="00321EFD" w:rsidRDefault="00AE440D" w:rsidP="00F73FB1">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178" w:type="dxa"/>
            <w:tcBorders>
              <w:top w:val="nil"/>
              <w:left w:val="nil"/>
              <w:bottom w:val="single" w:sz="4" w:space="0" w:color="auto"/>
              <w:right w:val="single" w:sz="4" w:space="0" w:color="auto"/>
            </w:tcBorders>
            <w:shd w:val="clear" w:color="auto" w:fill="auto"/>
            <w:noWrap/>
            <w:vAlign w:val="bottom"/>
            <w:hideMark/>
          </w:tcPr>
          <w:p w14:paraId="6D25C255" w14:textId="77777777" w:rsidR="00AE440D" w:rsidRPr="00321EFD" w:rsidRDefault="00AE440D" w:rsidP="00F73FB1">
            <w:pPr>
              <w:jc w:val="center"/>
              <w:rPr>
                <w:rFonts w:ascii="Cambria" w:hAnsi="Cambria" w:cs="Calibri"/>
                <w:b/>
                <w:bCs/>
                <w:color w:val="000000"/>
                <w:sz w:val="20"/>
                <w:lang w:eastAsia="lt-LT"/>
              </w:rPr>
            </w:pPr>
            <w:r w:rsidRPr="00321EFD">
              <w:rPr>
                <w:rFonts w:ascii="Cambria" w:hAnsi="Cambria" w:cs="Calibri"/>
                <w:b/>
                <w:bCs/>
                <w:color w:val="000000"/>
                <w:sz w:val="20"/>
                <w:lang w:eastAsia="lt-LT"/>
              </w:rPr>
              <w:t> </w:t>
            </w:r>
          </w:p>
        </w:tc>
      </w:tr>
    </w:tbl>
    <w:p w14:paraId="4E2E0EB1" w14:textId="77777777" w:rsidR="00B767F3" w:rsidRPr="004D4B7E" w:rsidRDefault="00B767F3">
      <w:pPr>
        <w:spacing w:line="259" w:lineRule="auto"/>
        <w:rPr>
          <w:rFonts w:ascii="Cambria" w:hAnsi="Cambria"/>
          <w:sz w:val="20"/>
        </w:rPr>
      </w:pPr>
      <w:bookmarkStart w:id="0" w:name="_GoBack"/>
      <w:bookmarkEnd w:id="0"/>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BC089" w14:textId="77777777" w:rsidR="00F145CE" w:rsidRDefault="00F145CE">
      <w:r>
        <w:separator/>
      </w:r>
    </w:p>
  </w:endnote>
  <w:endnote w:type="continuationSeparator" w:id="0">
    <w:p w14:paraId="222EF222" w14:textId="77777777" w:rsidR="00F145CE" w:rsidRDefault="00F14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8F4A4" w14:textId="77777777" w:rsidR="00F145CE" w:rsidRDefault="00F145CE">
      <w:r>
        <w:separator/>
      </w:r>
    </w:p>
  </w:footnote>
  <w:footnote w:type="continuationSeparator" w:id="0">
    <w:p w14:paraId="491C383A" w14:textId="77777777" w:rsidR="00F145CE" w:rsidRDefault="00F145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7788A"/>
    <w:rsid w:val="00195A1F"/>
    <w:rsid w:val="001B1B21"/>
    <w:rsid w:val="001B2EB7"/>
    <w:rsid w:val="00201517"/>
    <w:rsid w:val="00202E5E"/>
    <w:rsid w:val="002F0B5F"/>
    <w:rsid w:val="002F538F"/>
    <w:rsid w:val="003470BD"/>
    <w:rsid w:val="00373735"/>
    <w:rsid w:val="003B2818"/>
    <w:rsid w:val="003E5D1D"/>
    <w:rsid w:val="004907C1"/>
    <w:rsid w:val="004D4B7E"/>
    <w:rsid w:val="00541169"/>
    <w:rsid w:val="005828DD"/>
    <w:rsid w:val="00587E3C"/>
    <w:rsid w:val="006025BC"/>
    <w:rsid w:val="00617C60"/>
    <w:rsid w:val="006576ED"/>
    <w:rsid w:val="00761236"/>
    <w:rsid w:val="007919E1"/>
    <w:rsid w:val="007E7705"/>
    <w:rsid w:val="007F1803"/>
    <w:rsid w:val="008E4772"/>
    <w:rsid w:val="00966341"/>
    <w:rsid w:val="009A0319"/>
    <w:rsid w:val="009A0536"/>
    <w:rsid w:val="00AE440D"/>
    <w:rsid w:val="00B1016E"/>
    <w:rsid w:val="00B20913"/>
    <w:rsid w:val="00B767F3"/>
    <w:rsid w:val="00C04E89"/>
    <w:rsid w:val="00DA703E"/>
    <w:rsid w:val="00DD7479"/>
    <w:rsid w:val="00E47C4D"/>
    <w:rsid w:val="00EF3B62"/>
    <w:rsid w:val="00F02B08"/>
    <w:rsid w:val="00F145CE"/>
    <w:rsid w:val="00F338CE"/>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267927739">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9492</Words>
  <Characters>5412</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2025-11-19T20:25:00Z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