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4CF0A0" w14:textId="26A8C1CA" w:rsidR="00C37F15" w:rsidRPr="00370648" w:rsidRDefault="00E414AF" w:rsidP="00C37F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4E410A">
        <w:rPr>
          <w:lang w:val="lt-LT"/>
        </w:rPr>
        <w:t xml:space="preserve">   </w:t>
      </w:r>
      <w:r w:rsidR="003B62DE">
        <w:rPr>
          <w:lang w:val="lt-LT"/>
        </w:rPr>
        <w:t xml:space="preserve">                      </w:t>
      </w:r>
      <w:r w:rsidR="00C37F15" w:rsidRPr="00370648">
        <w:rPr>
          <w:color w:val="000000"/>
          <w:sz w:val="22"/>
          <w:szCs w:val="22"/>
          <w:lang w:val="lt-LT" w:eastAsia="en-GB"/>
        </w:rPr>
        <w:t>PATVIRTINTA:</w:t>
      </w:r>
    </w:p>
    <w:p w14:paraId="6B96B34C" w14:textId="77777777" w:rsidR="003B62DE" w:rsidRDefault="00C37F15" w:rsidP="003B62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lang w:val="lt-LT" w:eastAsia="en-GB"/>
        </w:rPr>
      </w:pPr>
      <w:r>
        <w:rPr>
          <w:color w:val="000000"/>
          <w:sz w:val="22"/>
          <w:szCs w:val="22"/>
          <w:lang w:val="lt-LT" w:eastAsia="en-GB"/>
        </w:rPr>
        <w:t xml:space="preserve">                                                                                                                         </w:t>
      </w:r>
      <w:r w:rsidRPr="00370648">
        <w:rPr>
          <w:color w:val="000000"/>
          <w:sz w:val="22"/>
          <w:szCs w:val="22"/>
          <w:lang w:val="lt-LT" w:eastAsia="en-GB"/>
        </w:rPr>
        <w:t>Viešojo pirkimo komisijos</w:t>
      </w:r>
    </w:p>
    <w:p w14:paraId="5D0D2877" w14:textId="15718ADE" w:rsidR="00C37F15" w:rsidRPr="00370648" w:rsidRDefault="003B62DE" w:rsidP="003B62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lang w:val="lt-LT" w:eastAsia="en-GB"/>
        </w:rPr>
      </w:pP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sidR="00C37F15">
        <w:rPr>
          <w:color w:val="000000"/>
          <w:sz w:val="22"/>
          <w:szCs w:val="22"/>
          <w:lang w:val="lt-LT" w:eastAsia="en-GB"/>
        </w:rPr>
        <w:t xml:space="preserve"> </w:t>
      </w:r>
      <w:r w:rsidR="00C37F15" w:rsidRPr="00370648">
        <w:rPr>
          <w:color w:val="000000"/>
          <w:sz w:val="22"/>
          <w:szCs w:val="22"/>
          <w:lang w:val="lt-LT" w:eastAsia="en-GB"/>
        </w:rPr>
        <w:t>20</w:t>
      </w:r>
      <w:r w:rsidR="00C37F15">
        <w:rPr>
          <w:color w:val="000000"/>
          <w:sz w:val="22"/>
          <w:szCs w:val="22"/>
          <w:lang w:val="lt-LT" w:eastAsia="en-GB"/>
        </w:rPr>
        <w:t>25</w:t>
      </w:r>
      <w:r w:rsidR="00C37F15" w:rsidRPr="00370648">
        <w:rPr>
          <w:color w:val="000000"/>
          <w:sz w:val="22"/>
          <w:szCs w:val="22"/>
          <w:lang w:val="lt-LT" w:eastAsia="en-GB"/>
        </w:rPr>
        <w:t xml:space="preserve"> </w:t>
      </w:r>
      <w:r>
        <w:rPr>
          <w:color w:val="000000"/>
          <w:sz w:val="22"/>
          <w:szCs w:val="22"/>
          <w:lang w:val="lt-LT" w:eastAsia="en-GB"/>
        </w:rPr>
        <w:t>-11-</w:t>
      </w:r>
      <w:r w:rsidR="006A622E">
        <w:rPr>
          <w:color w:val="000000"/>
          <w:sz w:val="22"/>
          <w:szCs w:val="22"/>
          <w:lang w:val="lt-LT" w:eastAsia="en-GB"/>
        </w:rPr>
        <w:t>1</w:t>
      </w:r>
      <w:r w:rsidR="00E234E0">
        <w:rPr>
          <w:color w:val="000000"/>
          <w:sz w:val="22"/>
          <w:szCs w:val="22"/>
          <w:lang w:val="lt-LT" w:eastAsia="en-GB"/>
        </w:rPr>
        <w:t>8</w:t>
      </w:r>
      <w:r w:rsidR="006A622E">
        <w:rPr>
          <w:color w:val="000000"/>
          <w:sz w:val="22"/>
          <w:szCs w:val="22"/>
          <w:lang w:val="lt-LT" w:eastAsia="en-GB"/>
        </w:rPr>
        <w:t xml:space="preserve"> </w:t>
      </w:r>
      <w:r w:rsidR="00C37F15" w:rsidRPr="00370648">
        <w:rPr>
          <w:color w:val="000000"/>
          <w:sz w:val="22"/>
          <w:szCs w:val="22"/>
          <w:lang w:val="lt-LT" w:eastAsia="en-GB"/>
        </w:rPr>
        <w:t>d. protokolu</w:t>
      </w:r>
    </w:p>
    <w:p w14:paraId="5CD64288" w14:textId="4E222E0C" w:rsidR="00C37F15" w:rsidRPr="00F47746" w:rsidRDefault="00C37F15" w:rsidP="00C37F15">
      <w:pPr>
        <w:pStyle w:val="FreeForm"/>
        <w:jc w:val="center"/>
        <w:rPr>
          <w:rFonts w:ascii="Times New Roman" w:eastAsia="Times New Roman" w:hAnsi="Times New Roman" w:cs="Times New Roman"/>
          <w:color w:val="000000"/>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r w:rsidR="003B62DE">
        <w:rPr>
          <w:sz w:val="24"/>
          <w:szCs w:val="24"/>
          <w:lang w:val="lt-LT"/>
        </w:rPr>
        <w:tab/>
      </w:r>
      <w:r w:rsidR="003B62DE">
        <w:rPr>
          <w:sz w:val="24"/>
          <w:szCs w:val="24"/>
          <w:lang w:val="lt-LT"/>
        </w:rPr>
        <w:tab/>
      </w:r>
      <w:r w:rsidR="003B62DE">
        <w:rPr>
          <w:sz w:val="24"/>
          <w:szCs w:val="24"/>
          <w:lang w:val="lt-LT"/>
        </w:rPr>
        <w:tab/>
      </w:r>
      <w:r w:rsidRPr="00F47746">
        <w:rPr>
          <w:rFonts w:ascii="Times New Roman" w:hAnsi="Times New Roman" w:cs="Times New Roman"/>
          <w:color w:val="000000" w:themeColor="text1"/>
          <w:sz w:val="24"/>
          <w:szCs w:val="24"/>
          <w:lang w:val="lt-LT"/>
        </w:rPr>
        <w:t xml:space="preserve">Nr. </w:t>
      </w:r>
      <w:r w:rsidR="003B62DE" w:rsidRPr="001C0939">
        <w:rPr>
          <w:rFonts w:ascii="Times New Roman" w:hAnsi="Times New Roman" w:cs="Times New Roman"/>
          <w:color w:val="auto"/>
          <w:sz w:val="24"/>
          <w:szCs w:val="24"/>
          <w:lang w:val="lt-LT"/>
        </w:rPr>
        <w:t>14R-</w:t>
      </w:r>
      <w:r w:rsidR="006A622E">
        <w:rPr>
          <w:rFonts w:ascii="Times New Roman" w:hAnsi="Times New Roman" w:cs="Times New Roman"/>
          <w:color w:val="auto"/>
          <w:sz w:val="24"/>
          <w:szCs w:val="24"/>
          <w:lang w:val="lt-LT"/>
        </w:rPr>
        <w:t>8</w:t>
      </w:r>
      <w:r w:rsidR="003B62DE" w:rsidRPr="0085716B">
        <w:rPr>
          <w:rFonts w:ascii="Times New Roman" w:hAnsi="Times New Roman" w:cs="Times New Roman"/>
          <w:color w:val="auto"/>
          <w:sz w:val="24"/>
          <w:szCs w:val="24"/>
          <w:lang w:val="lt-LT"/>
        </w:rPr>
        <w:t>-1-PR-1(1)</w:t>
      </w:r>
    </w:p>
    <w:p w14:paraId="604184FE" w14:textId="07D90F7C" w:rsidR="00D2041C" w:rsidRPr="004E410A" w:rsidRDefault="00D2041C" w:rsidP="00D2041C">
      <w:pPr>
        <w:jc w:val="center"/>
        <w:rPr>
          <w:rFonts w:eastAsia="Times New Roman"/>
          <w:color w:val="000000"/>
          <w:bdr w:val="none" w:sz="0" w:space="0" w:color="auto"/>
          <w:lang w:val="lt-LT"/>
        </w:rPr>
      </w:pPr>
    </w:p>
    <w:p w14:paraId="65C6C031" w14:textId="77777777" w:rsidR="005E7078" w:rsidRDefault="005E7078" w:rsidP="00C37F15">
      <w:pPr>
        <w:spacing w:line="276" w:lineRule="auto"/>
        <w:jc w:val="center"/>
        <w:outlineLvl w:val="0"/>
        <w:rPr>
          <w:b/>
        </w:rPr>
      </w:pPr>
      <w:r>
        <w:rPr>
          <w:b/>
        </w:rPr>
        <w:t>LIETUVOS KARIUOMENĖS KIBERNETINĖS GYNYBOS VALDYBOS</w:t>
      </w:r>
    </w:p>
    <w:p w14:paraId="14C8007B" w14:textId="77777777" w:rsidR="005E7078" w:rsidRPr="001E4F24" w:rsidRDefault="005E7078" w:rsidP="00C37F15">
      <w:pPr>
        <w:spacing w:line="276" w:lineRule="auto"/>
        <w:jc w:val="center"/>
        <w:outlineLvl w:val="0"/>
        <w:rPr>
          <w:b/>
        </w:rPr>
      </w:pPr>
      <w:r>
        <w:rPr>
          <w:b/>
        </w:rPr>
        <w:t>INFORMACINIŲ TECHNOLOGIJŲ TARNYBA</w:t>
      </w:r>
    </w:p>
    <w:p w14:paraId="59F550F3" w14:textId="77777777" w:rsidR="005C347E" w:rsidRPr="004E410A" w:rsidRDefault="005C347E" w:rsidP="005C347E">
      <w:pPr>
        <w:pStyle w:val="Heading"/>
        <w:jc w:val="center"/>
        <w:rPr>
          <w:color w:val="000000" w:themeColor="text1"/>
          <w:lang w:val="lt-LT"/>
        </w:rPr>
      </w:pPr>
    </w:p>
    <w:p w14:paraId="332F6893" w14:textId="77777777" w:rsidR="00BE4004" w:rsidRPr="004E410A" w:rsidRDefault="00BE4004" w:rsidP="00BE4004">
      <w:pPr>
        <w:pStyle w:val="Heading"/>
        <w:jc w:val="center"/>
        <w:rPr>
          <w:color w:val="000000" w:themeColor="text1"/>
          <w:lang w:val="lt-LT"/>
        </w:rPr>
      </w:pPr>
      <w:r w:rsidRPr="004E410A">
        <w:rPr>
          <w:color w:val="000000" w:themeColor="text1"/>
          <w:lang w:val="lt-LT"/>
        </w:rPr>
        <w:t>Atviras konkursas (VPĮ)</w:t>
      </w:r>
    </w:p>
    <w:p w14:paraId="3CCB9144" w14:textId="77777777" w:rsidR="007E65A4" w:rsidRPr="004E410A" w:rsidRDefault="007E65A4" w:rsidP="007E65A4">
      <w:pPr>
        <w:pStyle w:val="Heading"/>
        <w:jc w:val="center"/>
        <w:rPr>
          <w:color w:val="000000" w:themeColor="text1"/>
          <w:lang w:val="lt-LT"/>
        </w:rPr>
      </w:pPr>
    </w:p>
    <w:p w14:paraId="6ABFCD27" w14:textId="0091241B" w:rsidR="002C0DDC" w:rsidRPr="004E410A" w:rsidRDefault="006A622E" w:rsidP="006A622E">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
        </w:rPr>
      </w:pPr>
      <w:r w:rsidRPr="006A622E">
        <w:rPr>
          <w:rFonts w:eastAsia="Times New Roman"/>
          <w:b/>
          <w:bdr w:val="none" w:sz="0" w:space="0" w:color="auto"/>
          <w:lang w:val="lt-LT" w:eastAsia="lt-LT"/>
        </w:rPr>
        <w:t xml:space="preserve">TARPMIESTINIŲ OPTINIŲ BANGŲ/OPTINIŲ SKAIDULŲ ĮRENGIMO IR NUOMOS PASLAUGŲ </w:t>
      </w:r>
      <w:r w:rsidR="00021AE9">
        <w:rPr>
          <w:rFonts w:eastAsia="Tahoma"/>
          <w:b/>
          <w:bCs/>
          <w:caps/>
          <w:color w:val="000000"/>
          <w:szCs w:val="22"/>
          <w:bdr w:val="none" w:sz="0" w:space="0" w:color="auto"/>
          <w:lang w:val="lt-LT"/>
        </w:rPr>
        <w:t xml:space="preserve"> </w:t>
      </w:r>
      <w:r w:rsidR="002C0DDC" w:rsidRPr="004E410A">
        <w:rPr>
          <w:rFonts w:eastAsia="Calibri"/>
          <w:b/>
        </w:rPr>
        <w:t>PIRKIMAS</w:t>
      </w:r>
    </w:p>
    <w:p w14:paraId="10ECD78B" w14:textId="77777777" w:rsidR="007E65A4" w:rsidRPr="004E410A" w:rsidRDefault="007E65A4">
      <w:pPr>
        <w:pStyle w:val="Body"/>
        <w:jc w:val="right"/>
        <w:rPr>
          <w:rFonts w:ascii="Times New Roman" w:hAnsi="Times New Roman"/>
          <w:sz w:val="24"/>
          <w:szCs w:val="24"/>
          <w:lang w:val="lt-LT"/>
        </w:rPr>
      </w:pPr>
    </w:p>
    <w:p w14:paraId="0164363E" w14:textId="7C318218" w:rsidR="003A478D" w:rsidRPr="004E410A" w:rsidRDefault="005C347E" w:rsidP="006E12D1">
      <w:pPr>
        <w:jc w:val="both"/>
        <w:rPr>
          <w:lang w:val="lt-LT"/>
        </w:rPr>
      </w:pPr>
      <w:r w:rsidRPr="004E410A">
        <w:rPr>
          <w:lang w:val="lt-LT"/>
        </w:rPr>
        <w:tab/>
      </w:r>
      <w:r w:rsidRPr="004E410A">
        <w:rPr>
          <w:b/>
          <w:lang w:val="lt-LT"/>
        </w:rPr>
        <w:t>1. BENDROSIOS NUOSTATOS</w:t>
      </w:r>
      <w:r w:rsidRPr="004E410A">
        <w:rPr>
          <w:b/>
          <w:lang w:val="lt-LT"/>
        </w:rPr>
        <w:tab/>
      </w:r>
      <w:r w:rsidRPr="004E410A">
        <w:rPr>
          <w:b/>
          <w:lang w:val="lt-LT"/>
        </w:rPr>
        <w:br/>
      </w:r>
      <w:r w:rsidRPr="004E410A">
        <w:rPr>
          <w:b/>
          <w:lang w:val="lt-LT"/>
        </w:rPr>
        <w:tab/>
      </w:r>
      <w:r w:rsidRPr="004E410A">
        <w:rPr>
          <w:lang w:val="lt-LT"/>
        </w:rPr>
        <w:br/>
      </w:r>
      <w:r w:rsidRPr="004E410A">
        <w:rPr>
          <w:lang w:val="lt-LT"/>
        </w:rPr>
        <w:tab/>
        <w:t xml:space="preserve">1.1. Perkančioji organizacija </w:t>
      </w:r>
      <w:r w:rsidR="005E7078" w:rsidRPr="005E7078">
        <w:rPr>
          <w:lang w:val="lt-LT"/>
        </w:rPr>
        <w:t>Lietuvos kariuomenės Kibernetinės gynybos valdybos Informacinių technologijų tarnyb</w:t>
      </w:r>
      <w:r w:rsidR="005E7078">
        <w:rPr>
          <w:lang w:val="lt-LT"/>
        </w:rPr>
        <w:t>a</w:t>
      </w:r>
      <w:r w:rsidR="005E7078" w:rsidRPr="005E7078">
        <w:rPr>
          <w:lang w:val="lt-LT"/>
        </w:rPr>
        <w:t xml:space="preserve"> (toliau – LK KGV ITT)</w:t>
      </w:r>
      <w:r w:rsidRPr="004E410A">
        <w:rPr>
          <w:lang w:val="lt-LT"/>
        </w:rPr>
        <w:t xml:space="preserve">, juridinio asmens kodas </w:t>
      </w:r>
      <w:r w:rsidR="005E7078">
        <w:rPr>
          <w:lang w:val="lt-LT"/>
        </w:rPr>
        <w:t>307054683</w:t>
      </w:r>
      <w:r w:rsidRPr="004E410A">
        <w:rPr>
          <w:lang w:val="lt-LT"/>
        </w:rPr>
        <w:t>, adresas Šilo g. 5A, LT-10322, Vilnius, Lietuva (toliau – perkančioji organizacija),  vykdydama šį viešąjį pirkimą numato įsigyti pirkimo sąlygų 1 priede „Techninė specifikacija“ nurodytą pirkimo objektą</w:t>
      </w:r>
      <w:r w:rsidR="00F33638">
        <w:rPr>
          <w:lang w:val="lt-LT"/>
        </w:rPr>
        <w:t xml:space="preserve"> –</w:t>
      </w:r>
      <w:r w:rsidR="00D373D8">
        <w:rPr>
          <w:lang w:val="lt-LT"/>
        </w:rPr>
        <w:t xml:space="preserve"> </w:t>
      </w:r>
      <w:r w:rsidR="005E7630">
        <w:rPr>
          <w:lang w:val="lt-LT"/>
        </w:rPr>
        <w:t xml:space="preserve">tarpmiestinių </w:t>
      </w:r>
      <w:r w:rsidR="005E7078">
        <w:rPr>
          <w:lang w:val="lt-LT"/>
        </w:rPr>
        <w:t>optinių</w:t>
      </w:r>
      <w:r w:rsidR="005E7630">
        <w:rPr>
          <w:lang w:val="lt-LT"/>
        </w:rPr>
        <w:t xml:space="preserve"> bangų/optinių </w:t>
      </w:r>
      <w:r w:rsidR="005E7078">
        <w:rPr>
          <w:lang w:val="lt-LT"/>
        </w:rPr>
        <w:t xml:space="preserve"> skaidulų įrengimo ir nuomos</w:t>
      </w:r>
      <w:r w:rsidR="00021AE9">
        <w:rPr>
          <w:lang w:val="lt-LT"/>
        </w:rPr>
        <w:t xml:space="preserve"> paslaugas</w:t>
      </w:r>
      <w:r w:rsidRPr="004E410A">
        <w:rPr>
          <w:lang w:val="lt-LT"/>
        </w:rPr>
        <w:t>.</w:t>
      </w:r>
      <w:r w:rsidRPr="004E410A">
        <w:rPr>
          <w:lang w:val="lt-LT"/>
        </w:rPr>
        <w:tab/>
      </w:r>
    </w:p>
    <w:p w14:paraId="010FF906" w14:textId="77777777" w:rsidR="00A30956" w:rsidRDefault="005C347E" w:rsidP="00D373D8">
      <w:pPr>
        <w:ind w:firstLine="720"/>
        <w:jc w:val="both"/>
        <w:rPr>
          <w:lang w:val="lt-LT"/>
        </w:rPr>
      </w:pPr>
      <w:r w:rsidRPr="004E410A">
        <w:rPr>
          <w:lang w:val="lt-LT"/>
        </w:rPr>
        <w:t xml:space="preserve">1.2. Šis viešasis pirkimas atliekamas vadovaujantis Lietuvos Respublikos viešųjų pirkimų įstatymu, Lietuvos Respublikos civiliniu kodeksu, kitais viešuosius pirkimus </w:t>
      </w:r>
      <w:r w:rsidR="00B54ADD" w:rsidRPr="004E410A">
        <w:rPr>
          <w:lang w:val="lt-LT"/>
        </w:rPr>
        <w:t>reglamentuojančiais</w:t>
      </w:r>
      <w:r w:rsidRPr="004E410A">
        <w:rPr>
          <w:lang w:val="lt-LT"/>
        </w:rPr>
        <w:t xml:space="preserve"> </w:t>
      </w:r>
      <w:r w:rsidR="00B54ADD" w:rsidRPr="004E410A">
        <w:rPr>
          <w:lang w:val="lt-LT"/>
        </w:rPr>
        <w:t>teises</w:t>
      </w:r>
      <w:r w:rsidRPr="004E410A">
        <w:rPr>
          <w:lang w:val="lt-LT"/>
        </w:rPr>
        <w:t xml:space="preserve"> aktais bei šiomis pirkimo </w:t>
      </w:r>
      <w:r w:rsidR="00B54ADD" w:rsidRPr="004E410A">
        <w:rPr>
          <w:lang w:val="lt-LT"/>
        </w:rPr>
        <w:t>sąlygomis</w:t>
      </w:r>
      <w:r w:rsidRPr="004E410A">
        <w:rPr>
          <w:lang w:val="lt-LT"/>
        </w:rPr>
        <w:t xml:space="preserve">. Vartojamos </w:t>
      </w:r>
      <w:r w:rsidR="00B54ADD" w:rsidRPr="004E410A">
        <w:rPr>
          <w:lang w:val="lt-LT"/>
        </w:rPr>
        <w:t>sąvokos</w:t>
      </w:r>
      <w:r w:rsidRPr="004E410A">
        <w:rPr>
          <w:lang w:val="lt-LT"/>
        </w:rPr>
        <w:t xml:space="preserve">, </w:t>
      </w:r>
      <w:r w:rsidR="00B54ADD" w:rsidRPr="004E410A">
        <w:rPr>
          <w:lang w:val="lt-LT"/>
        </w:rPr>
        <w:t>apibrėžtos</w:t>
      </w:r>
      <w:r w:rsidRPr="004E410A">
        <w:rPr>
          <w:lang w:val="lt-LT"/>
        </w:rPr>
        <w:t xml:space="preserve"> </w:t>
      </w:r>
      <w:r w:rsidR="00B54ADD" w:rsidRPr="004E410A">
        <w:rPr>
          <w:lang w:val="lt-LT"/>
        </w:rPr>
        <w:t>Viešųjų</w:t>
      </w:r>
      <w:r w:rsidRPr="004E410A">
        <w:rPr>
          <w:lang w:val="lt-LT"/>
        </w:rPr>
        <w:t xml:space="preserve">̨ pirkimų </w:t>
      </w:r>
      <w:r w:rsidR="00B54ADD" w:rsidRPr="004E410A">
        <w:rPr>
          <w:lang w:val="lt-LT"/>
        </w:rPr>
        <w:t>įstatyme</w:t>
      </w:r>
      <w:r w:rsidRPr="004E410A">
        <w:rPr>
          <w:lang w:val="lt-LT"/>
        </w:rPr>
        <w:t>.</w:t>
      </w:r>
      <w:r w:rsidRPr="004E410A">
        <w:rPr>
          <w:lang w:val="lt-LT"/>
        </w:rPr>
        <w:tab/>
      </w:r>
      <w:r w:rsidRPr="004E410A">
        <w:rPr>
          <w:lang w:val="lt-LT"/>
        </w:rPr>
        <w:br/>
      </w:r>
      <w:r w:rsidRPr="004E410A">
        <w:rPr>
          <w:lang w:val="lt-LT"/>
        </w:rPr>
        <w:tab/>
        <w:t xml:space="preserve">1.3. </w:t>
      </w:r>
      <w:r w:rsidR="00A30956" w:rsidRPr="004E410A">
        <w:rPr>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w:t>
      </w:r>
      <w:r w:rsidR="00A30956">
        <w:rPr>
          <w:lang w:val="lt-LT"/>
        </w:rPr>
        <w:t>ie</w:t>
      </w:r>
      <w:r w:rsidR="00A30956" w:rsidRPr="004E410A">
        <w:rPr>
          <w:lang w:val="lt-LT"/>
        </w:rPr>
        <w:t xml:space="preserve">kėjai, kurie yra registruoti CVP IS, pasiekiamoje adresu </w:t>
      </w:r>
      <w:hyperlink r:id="rId8" w:history="1">
        <w:r w:rsidR="00A30956" w:rsidRPr="00B02198">
          <w:rPr>
            <w:rStyle w:val="Hyperlink"/>
            <w:lang w:val="lt-LT"/>
          </w:rPr>
          <w:t>https://viesiejipirkimai.lt/epps/home.do</w:t>
        </w:r>
      </w:hyperlink>
      <w:r w:rsidR="00A30956" w:rsidRPr="00B02198">
        <w:rPr>
          <w:lang w:val="lt-LT"/>
        </w:rPr>
        <w:t xml:space="preserve">. Dėl klausimų, susijusių su CVP IS sistemos veikimo ypatumais, kreiptis adresu – </w:t>
      </w:r>
      <w:hyperlink r:id="rId9" w:history="1">
        <w:r w:rsidR="00A30956" w:rsidRPr="00B02198">
          <w:rPr>
            <w:rStyle w:val="Hyperlink"/>
            <w:lang w:val="lt-LT"/>
          </w:rPr>
          <w:t>pagalba@vpt.lt</w:t>
        </w:r>
      </w:hyperlink>
      <w:r w:rsidR="00A30956">
        <w:rPr>
          <w:lang w:val="lt-LT"/>
        </w:rPr>
        <w:t>.</w:t>
      </w:r>
    </w:p>
    <w:p w14:paraId="2C3C6D5F" w14:textId="713595D0" w:rsidR="00C37F15" w:rsidRDefault="005C347E" w:rsidP="00D373D8">
      <w:pPr>
        <w:ind w:firstLine="720"/>
        <w:jc w:val="both"/>
        <w:rPr>
          <w:lang w:val="lt-LT"/>
        </w:rPr>
      </w:pPr>
      <w:r w:rsidRPr="004E410A">
        <w:rPr>
          <w:lang w:val="lt-LT"/>
        </w:rPr>
        <w:t>1.4. Išankstinis skelbimas apie pirkimą nebuvo skelbtas.</w:t>
      </w:r>
      <w:r w:rsidRPr="004E410A">
        <w:rPr>
          <w:lang w:val="lt-LT"/>
        </w:rPr>
        <w:tab/>
      </w:r>
      <w:r w:rsidRPr="004E410A">
        <w:rPr>
          <w:lang w:val="lt-LT"/>
        </w:rPr>
        <w:br/>
      </w:r>
      <w:r w:rsidRPr="004E410A">
        <w:rPr>
          <w:lang w:val="lt-LT"/>
        </w:rPr>
        <w:tab/>
        <w:t>1.5. Pirkimo dokumentų sudedamoji dalis yra skelbimas apie pirkimą, todėl perkančioji organizacija didžiosios dalies skelbime esančios informacijos šiame dokumente pakartotinai neteikia.</w:t>
      </w:r>
      <w:r w:rsidRPr="004E410A">
        <w:rPr>
          <w:lang w:val="lt-LT"/>
        </w:rPr>
        <w:tab/>
      </w:r>
      <w:r w:rsidRPr="004E410A">
        <w:rPr>
          <w:lang w:val="lt-LT"/>
        </w:rPr>
        <w:br/>
      </w:r>
      <w:r w:rsidRPr="004E410A">
        <w:rPr>
          <w:lang w:val="lt-LT"/>
        </w:rPr>
        <w:tab/>
        <w:t>1.6. Pirkimas atliekamas laikantis lygiateisiškumo, nediskriminavimo, abipusio pripažinimo, proporcingumo ir skaidrumo principų bei konfidencialumo ir nešališkumo reikalavimų.</w:t>
      </w:r>
      <w:r w:rsidRPr="004E410A">
        <w:rPr>
          <w:lang w:val="lt-LT"/>
        </w:rPr>
        <w:tab/>
      </w:r>
      <w:r w:rsidRPr="004E410A">
        <w:rPr>
          <w:lang w:val="lt-LT"/>
        </w:rPr>
        <w:br/>
      </w:r>
      <w:r w:rsidRPr="004E410A">
        <w:rPr>
          <w:lang w:val="lt-LT"/>
        </w:rPr>
        <w:tab/>
        <w:t xml:space="preserve">1.7. </w:t>
      </w:r>
      <w:r w:rsidR="0063670D" w:rsidRPr="004E410A">
        <w:rPr>
          <w:lang w:val="lt-LT"/>
        </w:rPr>
        <w:t xml:space="preserve">Vadovaujantis VPĮ 17 str. 5 d. </w:t>
      </w:r>
      <w:r w:rsidR="00384320" w:rsidRPr="004E410A">
        <w:rPr>
          <w:lang w:val="lt-LT"/>
        </w:rPr>
        <w:t>T</w:t>
      </w:r>
      <w:r w:rsidR="000754C7">
        <w:rPr>
          <w:lang w:val="lt-LT"/>
        </w:rPr>
        <w:t>ie</w:t>
      </w:r>
      <w:r w:rsidR="00384320" w:rsidRPr="004E410A">
        <w:rPr>
          <w:lang w:val="lt-LT"/>
        </w:rPr>
        <w:t>kėj</w:t>
      </w:r>
      <w:r w:rsidR="0063670D" w:rsidRPr="004E410A">
        <w:rPr>
          <w:lang w:val="lt-LT"/>
        </w:rPr>
        <w:t>as</w:t>
      </w:r>
      <w:r w:rsidR="008D3E62" w:rsidRPr="004E410A">
        <w:rPr>
          <w:lang w:val="lt-LT"/>
        </w:rPr>
        <w:t xml:space="preserve"> ir jo sub</w:t>
      </w:r>
      <w:r w:rsidR="00384320" w:rsidRPr="004E410A">
        <w:rPr>
          <w:lang w:val="lt-LT"/>
        </w:rPr>
        <w:t>t</w:t>
      </w:r>
      <w:r w:rsidR="000754C7">
        <w:rPr>
          <w:lang w:val="lt-LT"/>
        </w:rPr>
        <w:t>ie</w:t>
      </w:r>
      <w:r w:rsidR="00384320" w:rsidRPr="004E410A">
        <w:rPr>
          <w:lang w:val="lt-LT"/>
        </w:rPr>
        <w:t>kėj</w:t>
      </w:r>
      <w:r w:rsidR="008D3E62" w:rsidRPr="004E410A">
        <w:rPr>
          <w:lang w:val="lt-LT"/>
        </w:rPr>
        <w:t>ai</w:t>
      </w:r>
      <w:r w:rsidR="0063670D" w:rsidRPr="004E410A">
        <w:rPr>
          <w:lang w:val="lt-LT"/>
        </w:rPr>
        <w:t>, privalo būti registruot</w:t>
      </w:r>
      <w:r w:rsidR="008D3E62" w:rsidRPr="004E410A">
        <w:rPr>
          <w:lang w:val="lt-LT"/>
        </w:rPr>
        <w:t>i</w:t>
      </w:r>
      <w:r w:rsidR="0063670D" w:rsidRPr="004E410A">
        <w:rPr>
          <w:lang w:val="lt-LT"/>
        </w:rPr>
        <w:t xml:space="preserve"> (jeigu </w:t>
      </w:r>
      <w:r w:rsidR="001F4AE4" w:rsidRPr="004E410A">
        <w:rPr>
          <w:lang w:val="lt-LT"/>
        </w:rPr>
        <w:t>t</w:t>
      </w:r>
      <w:r w:rsidR="000754C7">
        <w:rPr>
          <w:lang w:val="lt-LT"/>
        </w:rPr>
        <w:t>ie</w:t>
      </w:r>
      <w:r w:rsidR="00384320" w:rsidRPr="004E410A">
        <w:rPr>
          <w:lang w:val="lt-LT"/>
        </w:rPr>
        <w:t>kėj</w:t>
      </w:r>
      <w:r w:rsidR="0063670D" w:rsidRPr="004E410A">
        <w:rPr>
          <w:lang w:val="lt-LT"/>
        </w:rPr>
        <w:t>as ar sub</w:t>
      </w:r>
      <w:r w:rsidR="00384320" w:rsidRPr="004E410A">
        <w:rPr>
          <w:lang w:val="lt-LT"/>
        </w:rPr>
        <w:t>t</w:t>
      </w:r>
      <w:r w:rsidR="000754C7">
        <w:rPr>
          <w:lang w:val="lt-LT"/>
        </w:rPr>
        <w:t>ie</w:t>
      </w:r>
      <w:r w:rsidR="00384320" w:rsidRPr="004E410A">
        <w:rPr>
          <w:lang w:val="lt-LT"/>
        </w:rPr>
        <w:t>kėj</w:t>
      </w:r>
      <w:r w:rsidR="0063670D" w:rsidRPr="004E410A">
        <w:rPr>
          <w:lang w:val="lt-LT"/>
        </w:rPr>
        <w:t>as yra fizinis asmuo</w:t>
      </w:r>
      <w:r w:rsidR="002845D6">
        <w:rPr>
          <w:lang w:val="lt-LT"/>
        </w:rPr>
        <w:t xml:space="preserve"> </w:t>
      </w:r>
      <w:r w:rsidR="0063670D"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5D011B">
        <w:rPr>
          <w:lang w:val="lt-LT"/>
        </w:rPr>
        <w:t>, kurie privalomi valstybėms narėms</w:t>
      </w:r>
      <w:r w:rsidR="007454D0" w:rsidRPr="004E410A">
        <w:rPr>
          <w:lang w:val="lt-LT"/>
        </w:rPr>
        <w:t>.</w:t>
      </w:r>
    </w:p>
    <w:p w14:paraId="11395DAC" w14:textId="77777777" w:rsidR="00C37F15" w:rsidRPr="00C37F15" w:rsidRDefault="000F6027" w:rsidP="00C37F15">
      <w:pPr>
        <w:ind w:firstLine="720"/>
        <w:jc w:val="both"/>
        <w:rPr>
          <w:lang w:val="lt-LT"/>
        </w:rPr>
      </w:pPr>
      <w:r w:rsidRPr="004E410A">
        <w:rPr>
          <w:lang w:val="lt-LT"/>
        </w:rPr>
        <w:t xml:space="preserve">  </w:t>
      </w:r>
      <w:r w:rsidR="00C37F15" w:rsidRPr="00C37F15">
        <w:rPr>
          <w:lang w:val="lt-LT"/>
        </w:rPr>
        <w:t>1.8. Vadovaujantis VPĮ 35 str. 2 d. 33 p. nuostatomis, jeigu pirkimo metu bus atliekama patikra dėl atitikties nacionalinio saugumo interesams, tiekėjas turės pateikti tokiai patikrai atlikti reikalingus dokumentus.</w:t>
      </w:r>
    </w:p>
    <w:p w14:paraId="7D4DFF00" w14:textId="316EA6B7" w:rsidR="00577F7D" w:rsidRDefault="0063670D" w:rsidP="00D373D8">
      <w:pPr>
        <w:ind w:firstLine="720"/>
        <w:jc w:val="both"/>
        <w:rPr>
          <w:rFonts w:eastAsia="Calibri"/>
          <w:b/>
          <w:bCs/>
          <w:color w:val="000000"/>
          <w:bdr w:val="none" w:sz="0" w:space="0" w:color="auto"/>
          <w:lang w:val="lt-LT"/>
        </w:rPr>
      </w:pPr>
      <w:r w:rsidRPr="004E410A">
        <w:rPr>
          <w:lang w:val="lt-LT"/>
        </w:rPr>
        <w:t>1.</w:t>
      </w:r>
      <w:r w:rsidR="00C37F15">
        <w:rPr>
          <w:lang w:val="lt-LT"/>
        </w:rPr>
        <w:t>9</w:t>
      </w:r>
      <w:r w:rsidRPr="004E410A">
        <w:rPr>
          <w:lang w:val="lt-LT"/>
        </w:rPr>
        <w:t xml:space="preserve">. </w:t>
      </w:r>
      <w:r w:rsidR="005C347E" w:rsidRPr="004E410A">
        <w:rPr>
          <w:lang w:val="lt-LT"/>
        </w:rPr>
        <w:t xml:space="preserve">Tiesioginį ryšį su </w:t>
      </w:r>
      <w:r w:rsidR="00384320" w:rsidRPr="004E410A">
        <w:rPr>
          <w:lang w:val="lt-LT"/>
        </w:rPr>
        <w:t>T</w:t>
      </w:r>
      <w:r w:rsidR="000754C7">
        <w:rPr>
          <w:lang w:val="lt-LT"/>
        </w:rPr>
        <w:t>ie</w:t>
      </w:r>
      <w:r w:rsidR="00384320" w:rsidRPr="004E410A">
        <w:rPr>
          <w:lang w:val="lt-LT"/>
        </w:rPr>
        <w:t>kėj</w:t>
      </w:r>
      <w:r w:rsidR="005C347E" w:rsidRPr="004E410A">
        <w:rPr>
          <w:lang w:val="lt-LT"/>
        </w:rPr>
        <w:t>ais CVP IS priemonėmis įgaliotas palaikyti perkančiosios organizacijos atstovas</w:t>
      </w:r>
      <w:r w:rsidR="000C7589">
        <w:rPr>
          <w:lang w:val="lt-LT"/>
        </w:rPr>
        <w:t xml:space="preserve"> Rūta Kuchalskienė</w:t>
      </w:r>
      <w:r w:rsidR="000C7589" w:rsidRPr="0086598E">
        <w:rPr>
          <w:lang w:val="lt-LT"/>
        </w:rPr>
        <w:t>, tel. +370 706 8</w:t>
      </w:r>
      <w:r w:rsidR="000C7589">
        <w:rPr>
          <w:lang w:val="lt-LT"/>
        </w:rPr>
        <w:t>0</w:t>
      </w:r>
      <w:r w:rsidR="000C7589" w:rsidRPr="0086598E">
        <w:rPr>
          <w:lang w:val="lt-LT"/>
        </w:rPr>
        <w:t xml:space="preserve"> </w:t>
      </w:r>
      <w:r w:rsidR="000C7589">
        <w:rPr>
          <w:lang w:val="lt-LT"/>
        </w:rPr>
        <w:t>759</w:t>
      </w:r>
      <w:r w:rsidR="000C7589" w:rsidRPr="0086598E">
        <w:rPr>
          <w:lang w:val="lt-LT"/>
        </w:rPr>
        <w:t xml:space="preserve">, el. p. </w:t>
      </w:r>
      <w:proofErr w:type="spellStart"/>
      <w:r w:rsidR="000C7589">
        <w:rPr>
          <w:lang w:val="lt-LT"/>
        </w:rPr>
        <w:t>ruta.kuchalskiene</w:t>
      </w:r>
      <w:r w:rsidR="000C7589" w:rsidRPr="0086598E">
        <w:rPr>
          <w:lang w:val="lt-LT"/>
        </w:rPr>
        <w:t>@kam.lt</w:t>
      </w:r>
      <w:proofErr w:type="spellEnd"/>
      <w:r w:rsidR="000C7589" w:rsidRPr="0086598E">
        <w:rPr>
          <w:lang w:val="lt-LT"/>
        </w:rPr>
        <w:t>, adresas Šilo g. 5A, LT-10322, Vilnius, Lietuva</w:t>
      </w:r>
      <w:r w:rsidR="000C7589">
        <w:rPr>
          <w:lang w:val="lt-LT"/>
        </w:rPr>
        <w:t>.</w:t>
      </w:r>
      <w:r w:rsidR="005C347E" w:rsidRPr="004E410A">
        <w:rPr>
          <w:lang w:val="lt-LT"/>
        </w:rPr>
        <w:tab/>
      </w:r>
      <w:r w:rsidR="005C347E" w:rsidRPr="004E410A">
        <w:rPr>
          <w:lang w:val="lt-LT"/>
        </w:rPr>
        <w:br/>
      </w:r>
      <w:r w:rsidR="005C347E" w:rsidRPr="004E410A">
        <w:rPr>
          <w:lang w:val="lt-LT"/>
        </w:rPr>
        <w:tab/>
      </w:r>
      <w:r w:rsidR="005C347E" w:rsidRPr="004E410A">
        <w:rPr>
          <w:lang w:val="lt-LT"/>
        </w:rPr>
        <w:br/>
      </w:r>
      <w:r w:rsidR="005C347E" w:rsidRPr="004E410A">
        <w:rPr>
          <w:lang w:val="lt-LT"/>
        </w:rPr>
        <w:tab/>
      </w:r>
      <w:r w:rsidR="005C347E" w:rsidRPr="004E410A">
        <w:rPr>
          <w:b/>
          <w:lang w:val="lt-LT"/>
        </w:rPr>
        <w:t>2. PIRKIMO OBJEKTAS</w:t>
      </w:r>
      <w:r w:rsidR="005C347E" w:rsidRPr="004E410A">
        <w:rPr>
          <w:lang w:val="lt-LT"/>
        </w:rPr>
        <w:tab/>
      </w:r>
      <w:r w:rsidR="005C347E" w:rsidRPr="004E410A">
        <w:rPr>
          <w:lang w:val="lt-LT"/>
        </w:rPr>
        <w:br/>
      </w:r>
      <w:r w:rsidR="005C347E" w:rsidRPr="004E410A">
        <w:rPr>
          <w:lang w:val="lt-LT"/>
        </w:rPr>
        <w:tab/>
      </w:r>
      <w:r w:rsidR="005C347E" w:rsidRPr="004E410A">
        <w:rPr>
          <w:lang w:val="lt-LT"/>
        </w:rPr>
        <w:br/>
      </w:r>
      <w:r w:rsidR="005C347E" w:rsidRPr="000375DD">
        <w:rPr>
          <w:color w:val="4A5C32" w:themeColor="accent2" w:themeShade="80"/>
          <w:lang w:val="lt-LT"/>
        </w:rPr>
        <w:lastRenderedPageBreak/>
        <w:tab/>
      </w:r>
      <w:r w:rsidR="005C347E" w:rsidRPr="000375DD">
        <w:rPr>
          <w:lang w:val="lt-LT"/>
        </w:rPr>
        <w:t>2.1. Šio pirkimo objekto pavadinimas –</w:t>
      </w:r>
      <w:r w:rsidR="00577F7D" w:rsidRPr="00577F7D">
        <w:rPr>
          <w:lang w:val="lt-LT"/>
        </w:rPr>
        <w:t xml:space="preserve"> </w:t>
      </w:r>
      <w:r w:rsidR="0083049F" w:rsidRPr="0083049F">
        <w:rPr>
          <w:rFonts w:eastAsia="Calibri"/>
          <w:b/>
          <w:bCs/>
          <w:color w:val="000000"/>
          <w:bdr w:val="none" w:sz="0" w:space="0" w:color="auto"/>
          <w:lang w:val="lt-LT"/>
        </w:rPr>
        <w:t>tarpmiestinių optinių bangų/optinių  skaidulų įrengimo ir nuomos paslaug</w:t>
      </w:r>
      <w:r w:rsidR="0083049F">
        <w:rPr>
          <w:rFonts w:eastAsia="Calibri"/>
          <w:b/>
          <w:bCs/>
          <w:color w:val="000000"/>
          <w:bdr w:val="none" w:sz="0" w:space="0" w:color="auto"/>
          <w:lang w:val="lt-LT"/>
        </w:rPr>
        <w:t>o</w:t>
      </w:r>
      <w:r w:rsidR="0083049F" w:rsidRPr="0083049F">
        <w:rPr>
          <w:rFonts w:eastAsia="Calibri"/>
          <w:b/>
          <w:bCs/>
          <w:color w:val="000000"/>
          <w:bdr w:val="none" w:sz="0" w:space="0" w:color="auto"/>
          <w:lang w:val="lt-LT"/>
        </w:rPr>
        <w:t>s</w:t>
      </w:r>
      <w:r w:rsidR="00C37F15">
        <w:rPr>
          <w:rFonts w:eastAsia="Calibri"/>
          <w:b/>
          <w:bCs/>
          <w:color w:val="000000"/>
          <w:bdr w:val="none" w:sz="0" w:space="0" w:color="auto"/>
          <w:lang w:val="lt-LT"/>
        </w:rPr>
        <w:t>.</w:t>
      </w:r>
    </w:p>
    <w:p w14:paraId="7AD93974" w14:textId="4100D06C" w:rsidR="0083049F" w:rsidRDefault="00F33638" w:rsidP="00D373D8">
      <w:pPr>
        <w:ind w:firstLine="720"/>
        <w:jc w:val="both"/>
        <w:rPr>
          <w:lang w:val="lt-LT"/>
        </w:rPr>
      </w:pPr>
      <w:r w:rsidRPr="00F33638">
        <w:rPr>
          <w:lang w:val="lt-LT"/>
        </w:rPr>
        <w:t xml:space="preserve">2.2. </w:t>
      </w:r>
      <w:r w:rsidR="0083049F" w:rsidRPr="00C37F15">
        <w:rPr>
          <w:lang w:val="lt-LT"/>
        </w:rPr>
        <w:t>Pirkimo objektas neskaidomas į dalis, kadangi perkamos vienarūšės paslaugos. Užtikrinti paslaugų teikimą reikalinga įr</w:t>
      </w:r>
      <w:r w:rsidR="0083049F">
        <w:rPr>
          <w:lang w:val="lt-LT"/>
        </w:rPr>
        <w:t>e</w:t>
      </w:r>
      <w:r w:rsidR="0083049F" w:rsidRPr="00C37F15">
        <w:rPr>
          <w:lang w:val="lt-LT"/>
        </w:rPr>
        <w:t>ng</w:t>
      </w:r>
      <w:r w:rsidR="0083049F">
        <w:rPr>
          <w:lang w:val="lt-LT"/>
        </w:rPr>
        <w:t>imas</w:t>
      </w:r>
      <w:r w:rsidR="0083049F" w:rsidRPr="00C37F15">
        <w:rPr>
          <w:lang w:val="lt-LT"/>
        </w:rPr>
        <w:t>, kurią teikiantys tiekėjai gali teikti ir</w:t>
      </w:r>
      <w:r w:rsidR="0083049F">
        <w:rPr>
          <w:lang w:val="lt-LT"/>
        </w:rPr>
        <w:t xml:space="preserve"> nuomos </w:t>
      </w:r>
      <w:r w:rsidR="0083049F" w:rsidRPr="00C37F15">
        <w:rPr>
          <w:lang w:val="lt-LT"/>
        </w:rPr>
        <w:t xml:space="preserve"> paslaugą, todėl neskaidant į atskiras dalis nėra mažinama konkurencija. Išskaidžius pirkimą į dalis, perkančiajai organizacijai sutarčių vykdymas sudėtingesnis. Perkant iš vieno tiekėjo būtų efektyviau ir racionaliau naudojamos perkančiosios organizacijos lėšos, greičiau sprendžiamos iškilusios problemos. Pasiūlymas turi būti pateiktas visai siūlomos pirkimo dalies pirkimo sąlygų nurodytai apimčiai, neskaidant jos smulkiau.</w:t>
      </w:r>
    </w:p>
    <w:p w14:paraId="72384EA7" w14:textId="7A7E214E" w:rsidR="00A808DF" w:rsidRPr="004E410A" w:rsidRDefault="005C347E" w:rsidP="00D373D8">
      <w:pPr>
        <w:ind w:firstLine="720"/>
        <w:jc w:val="both"/>
        <w:rPr>
          <w:lang w:val="lt-LT"/>
        </w:rPr>
      </w:pPr>
      <w:r w:rsidRPr="004E410A">
        <w:rPr>
          <w:lang w:val="lt-LT"/>
        </w:rPr>
        <w:t>2.</w:t>
      </w:r>
      <w:r w:rsidR="004A25F0">
        <w:rPr>
          <w:lang w:val="lt-LT"/>
        </w:rPr>
        <w:t>3</w:t>
      </w:r>
      <w:r w:rsidRPr="004E410A">
        <w:rPr>
          <w:lang w:val="lt-LT"/>
        </w:rPr>
        <w:t>.</w:t>
      </w:r>
      <w:r w:rsidRPr="004E410A">
        <w:rPr>
          <w:b/>
          <w:lang w:val="lt-LT"/>
        </w:rPr>
        <w:t xml:space="preserve"> </w:t>
      </w:r>
      <w:r w:rsidRPr="004E410A">
        <w:rPr>
          <w:lang w:val="lt-LT"/>
        </w:rPr>
        <w:t>Reikalavimai pirkimo objektui nurodyti pirkimo sąlygų 1 priede „Techninė specifikacija“ ir 3 priede</w:t>
      </w:r>
      <w:r w:rsidR="00191263" w:rsidRPr="004E410A">
        <w:rPr>
          <w:lang w:val="lt-LT"/>
        </w:rPr>
        <w:t xml:space="preserve"> „</w:t>
      </w:r>
      <w:r w:rsidR="00175A86">
        <w:rPr>
          <w:lang w:val="lt-LT"/>
        </w:rPr>
        <w:t>Viešojo</w:t>
      </w:r>
      <w:r w:rsidR="00191263" w:rsidRPr="004E410A">
        <w:rPr>
          <w:lang w:val="lt-LT"/>
        </w:rPr>
        <w:t xml:space="preserve"> </w:t>
      </w:r>
      <w:r w:rsidRPr="004E410A">
        <w:rPr>
          <w:lang w:val="lt-LT"/>
        </w:rPr>
        <w:t xml:space="preserve">pirkimo </w:t>
      </w:r>
      <w:r w:rsidR="00A30956">
        <w:rPr>
          <w:lang w:val="lt-LT"/>
        </w:rPr>
        <w:t xml:space="preserve">pardavimo </w:t>
      </w:r>
      <w:r w:rsidRPr="004E410A">
        <w:rPr>
          <w:lang w:val="lt-LT"/>
        </w:rPr>
        <w:t xml:space="preserve">sutarties projektas“. </w:t>
      </w:r>
    </w:p>
    <w:p w14:paraId="5D98B194" w14:textId="76172619" w:rsidR="004A25F0" w:rsidRPr="00F77950" w:rsidRDefault="004A25F0" w:rsidP="004A25F0">
      <w:pPr>
        <w:tabs>
          <w:tab w:val="left" w:pos="0"/>
        </w:tabs>
        <w:ind w:firstLine="720"/>
        <w:jc w:val="both"/>
        <w:rPr>
          <w:lang w:val="lt-LT"/>
        </w:rPr>
      </w:pPr>
      <w:r>
        <w:rPr>
          <w:rFonts w:eastAsia="Times New Roman"/>
          <w:lang w:val="lt-LT"/>
        </w:rPr>
        <w:t>2.4</w:t>
      </w:r>
      <w:r w:rsidRPr="00F77950">
        <w:rPr>
          <w:rFonts w:eastAsia="Times New Roman"/>
          <w:lang w:val="lt-LT"/>
        </w:rPr>
        <w:t>.</w:t>
      </w:r>
      <w:r w:rsidRPr="00F77950">
        <w:rPr>
          <w:lang w:val="lt-LT"/>
        </w:rPr>
        <w:t xml:space="preserve"> </w:t>
      </w:r>
      <w:r w:rsidRPr="00F77950">
        <w:rPr>
          <w:b/>
          <w:lang w:val="lt-LT"/>
        </w:rPr>
        <w:t>Tiekėjo siūlomos p</w:t>
      </w:r>
      <w:r w:rsidR="00CB4231">
        <w:rPr>
          <w:b/>
          <w:lang w:val="lt-LT"/>
        </w:rPr>
        <w:t>aslaugos</w:t>
      </w:r>
      <w:r w:rsidRPr="00F77950">
        <w:rPr>
          <w:b/>
          <w:lang w:val="lt-LT"/>
        </w:rPr>
        <w:t xml:space="preserve"> </w:t>
      </w:r>
      <w:r w:rsidRPr="00F77950">
        <w:rPr>
          <w:b/>
          <w:u w:val="single"/>
          <w:lang w:val="lt-LT"/>
        </w:rPr>
        <w:t>neturi kelti grėsmės nacionaliniam saugumui</w:t>
      </w:r>
      <w:r w:rsidRPr="00F77950">
        <w:rPr>
          <w:lang w:val="lt-LT"/>
        </w:rPr>
        <w:t>. Tiekėjas teikdamas ir pasirašydamas pasiūlymą patvirtina, kad siūlomos p</w:t>
      </w:r>
      <w:r w:rsidR="00CB4231">
        <w:rPr>
          <w:lang w:val="lt-LT"/>
        </w:rPr>
        <w:t>aslaugos</w:t>
      </w:r>
      <w:r w:rsidRPr="00F77950">
        <w:rPr>
          <w:lang w:val="lt-LT"/>
        </w:rPr>
        <w:t xml:space="preserve"> nekelia grėsmės nacionaliniam saugumui</w:t>
      </w:r>
      <w:r w:rsidR="00A25A71">
        <w:rPr>
          <w:lang w:val="lt-LT"/>
        </w:rPr>
        <w:t>.</w:t>
      </w:r>
    </w:p>
    <w:p w14:paraId="45E16517" w14:textId="135537D8" w:rsidR="004A25F0" w:rsidRPr="00F77950" w:rsidRDefault="004A25F0" w:rsidP="004A25F0">
      <w:pPr>
        <w:tabs>
          <w:tab w:val="left" w:pos="0"/>
        </w:tabs>
        <w:ind w:firstLine="720"/>
        <w:jc w:val="both"/>
        <w:rPr>
          <w:lang w:val="lt-LT"/>
        </w:rPr>
      </w:pPr>
      <w:r>
        <w:rPr>
          <w:lang w:val="lt-LT"/>
        </w:rPr>
        <w:t>2.5</w:t>
      </w:r>
      <w:r w:rsidRPr="00F77950">
        <w:rPr>
          <w:lang w:val="lt-LT"/>
        </w:rPr>
        <w:t xml:space="preserve">. Perkančioji organizacija visais atvejais laikys, kad tiekėjas nėra patikimas ir kelia pavojų nacionaliniam ar kitos valstybės narės saugumui, jeigu ji gaus kompetentingų institucijų pateiktą tai patvirtinančią informaciją. </w:t>
      </w:r>
    </w:p>
    <w:p w14:paraId="72EFF387" w14:textId="4808AD88" w:rsidR="004A25F0" w:rsidRPr="00F77950" w:rsidRDefault="004A25F0" w:rsidP="004A25F0">
      <w:pPr>
        <w:tabs>
          <w:tab w:val="left" w:pos="0"/>
        </w:tabs>
        <w:ind w:firstLine="720"/>
        <w:jc w:val="both"/>
        <w:rPr>
          <w:lang w:val="lt-LT"/>
        </w:rPr>
      </w:pPr>
      <w:r>
        <w:rPr>
          <w:lang w:val="lt-LT"/>
        </w:rPr>
        <w:t>2.6</w:t>
      </w:r>
      <w:r w:rsidRPr="00F77950">
        <w:rPr>
          <w:lang w:val="lt-LT"/>
        </w:rPr>
        <w:t xml:space="preserve">. Perkančioji organizacija, vadovaudamasi Viešųjų pirkimų įstatymo 17 straipsnio 5 dalimi </w:t>
      </w:r>
      <w:r w:rsidRPr="00F77950">
        <w:rPr>
          <w:b/>
          <w:u w:val="single"/>
          <w:lang w:val="lt-LT"/>
        </w:rPr>
        <w:t>pirkime neleidžia dalyvauti</w:t>
      </w:r>
      <w:r w:rsidRPr="00F77950">
        <w:rPr>
          <w:lang w:val="lt-LT"/>
        </w:rPr>
        <w:t xml:space="preserve"> tiekėjams (juridiniams asmenims)/subtiekėjams (juridiniams asmenims), kurie nėra registruoti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 xml:space="preserve">. Taip pat </w:t>
      </w:r>
      <w:r w:rsidRPr="00F77950">
        <w:rPr>
          <w:b/>
          <w:u w:val="single"/>
          <w:lang w:val="lt-LT"/>
        </w:rPr>
        <w:t>pirkime neleidžiama dalyvauti</w:t>
      </w:r>
      <w:r w:rsidRPr="00F77950">
        <w:rPr>
          <w:lang w:val="lt-LT"/>
        </w:rPr>
        <w:t xml:space="preserve"> tiekėjams (fiziniams asmenims)/subtiekėjams (fiziniams asmenims), kurie nėra deklaravę gyvenamosios vietos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w:t>
      </w:r>
    </w:p>
    <w:p w14:paraId="7A5E6984" w14:textId="119A8180" w:rsidR="004A25F0" w:rsidRPr="00EA24E4" w:rsidRDefault="004A25F0" w:rsidP="004A25F0">
      <w:pPr>
        <w:ind w:right="74"/>
        <w:jc w:val="both"/>
        <w:rPr>
          <w:lang w:val="lt-LT"/>
        </w:rPr>
      </w:pPr>
      <w:r w:rsidRPr="00EA24E4">
        <w:rPr>
          <w:lang w:val="lt-LT"/>
        </w:rPr>
        <w:tab/>
      </w:r>
      <w:r>
        <w:rPr>
          <w:lang w:val="lt-LT"/>
        </w:rPr>
        <w:t>2.7</w:t>
      </w:r>
      <w:r w:rsidRPr="00EA24E4">
        <w:rPr>
          <w:lang w:val="lt-LT"/>
        </w:rPr>
        <w:t xml:space="preserve">. Perkančioji organizacija, vadovaudamasi VPĮ 37 straipsnio 9 dalimi </w:t>
      </w:r>
      <w:r w:rsidRPr="00EA24E4">
        <w:rPr>
          <w:color w:val="000000"/>
          <w:lang w:val="lt-LT"/>
        </w:rPr>
        <w:t xml:space="preserve">laikys, kad </w:t>
      </w:r>
      <w:r w:rsidRPr="00EA24E4">
        <w:rPr>
          <w:b/>
          <w:color w:val="000000"/>
          <w:u w:val="single"/>
          <w:lang w:val="lt-LT"/>
        </w:rPr>
        <w:t>p</w:t>
      </w:r>
      <w:r w:rsidR="00CB4231">
        <w:rPr>
          <w:b/>
          <w:color w:val="000000"/>
          <w:u w:val="single"/>
          <w:lang w:val="lt-LT"/>
        </w:rPr>
        <w:t>aslaugos</w:t>
      </w:r>
      <w:r w:rsidRPr="00EA24E4">
        <w:rPr>
          <w:b/>
          <w:color w:val="000000"/>
          <w:u w:val="single"/>
          <w:lang w:val="lt-LT"/>
        </w:rPr>
        <w:t xml:space="preserve"> kelia grėsmę nacionaliniam saugumui, </w:t>
      </w:r>
      <w:r w:rsidR="00A82C15">
        <w:rPr>
          <w:b/>
          <w:color w:val="000000"/>
          <w:u w:val="single"/>
          <w:lang w:val="lt-LT"/>
        </w:rPr>
        <w:t xml:space="preserve">jei </w:t>
      </w:r>
      <w:proofErr w:type="spellStart"/>
      <w:r w:rsidR="00A82C15" w:rsidRPr="00A82C15">
        <w:rPr>
          <w:b/>
        </w:rPr>
        <w:t>jis</w:t>
      </w:r>
      <w:proofErr w:type="spellEnd"/>
      <w:r w:rsidR="00A82C15" w:rsidRPr="00A82C15">
        <w:rPr>
          <w:b/>
        </w:rPr>
        <w:t xml:space="preserve"> </w:t>
      </w:r>
      <w:proofErr w:type="spellStart"/>
      <w:r w:rsidR="00A82C15" w:rsidRPr="00A82C15">
        <w:rPr>
          <w:b/>
        </w:rPr>
        <w:t>atitinka</w:t>
      </w:r>
      <w:proofErr w:type="spellEnd"/>
      <w:r w:rsidR="00A82C15" w:rsidRPr="00A82C15">
        <w:rPr>
          <w:b/>
        </w:rPr>
        <w:t xml:space="preserve"> VPĮ 37 </w:t>
      </w:r>
      <w:proofErr w:type="spellStart"/>
      <w:r w:rsidR="00A82C15" w:rsidRPr="00A82C15">
        <w:rPr>
          <w:b/>
        </w:rPr>
        <w:t>straipsnio</w:t>
      </w:r>
      <w:proofErr w:type="spellEnd"/>
      <w:r w:rsidR="00A82C15" w:rsidRPr="00A82C15">
        <w:rPr>
          <w:b/>
        </w:rPr>
        <w:t xml:space="preserve"> 9 </w:t>
      </w:r>
      <w:proofErr w:type="spellStart"/>
      <w:r w:rsidR="00A82C15" w:rsidRPr="00A82C15">
        <w:rPr>
          <w:b/>
        </w:rPr>
        <w:t>dalies</w:t>
      </w:r>
      <w:proofErr w:type="spellEnd"/>
      <w:r w:rsidR="00A82C15" w:rsidRPr="00A82C15">
        <w:rPr>
          <w:b/>
        </w:rPr>
        <w:t xml:space="preserve"> </w:t>
      </w:r>
      <w:bookmarkStart w:id="0" w:name="_Hlk173953042"/>
      <w:r w:rsidR="00A82C15" w:rsidRPr="00A82C15">
        <w:rPr>
          <w:b/>
        </w:rPr>
        <w:t>1</w:t>
      </w:r>
      <w:bookmarkEnd w:id="0"/>
      <w:r w:rsidR="00A82C15" w:rsidRPr="00A82C15">
        <w:rPr>
          <w:b/>
        </w:rPr>
        <w:t>,</w:t>
      </w:r>
      <w:r w:rsidR="00A82C15" w:rsidRPr="00A82C15">
        <w:rPr>
          <w:b/>
          <w:caps/>
        </w:rPr>
        <w:t xml:space="preserve"> 2 </w:t>
      </w:r>
      <w:proofErr w:type="spellStart"/>
      <w:r w:rsidR="00A82C15" w:rsidRPr="00A82C15">
        <w:rPr>
          <w:b/>
        </w:rPr>
        <w:t>punktuose</w:t>
      </w:r>
      <w:proofErr w:type="spellEnd"/>
      <w:r w:rsidR="00A82C15" w:rsidRPr="00A82C15">
        <w:rPr>
          <w:b/>
        </w:rPr>
        <w:t xml:space="preserve"> </w:t>
      </w:r>
      <w:proofErr w:type="spellStart"/>
      <w:r w:rsidR="00A82C15" w:rsidRPr="00A82C15">
        <w:rPr>
          <w:b/>
        </w:rPr>
        <w:t>numatytas</w:t>
      </w:r>
      <w:proofErr w:type="spellEnd"/>
      <w:r w:rsidR="00A82C15" w:rsidRPr="00A82C15">
        <w:rPr>
          <w:b/>
        </w:rPr>
        <w:t xml:space="preserve"> </w:t>
      </w:r>
      <w:proofErr w:type="spellStart"/>
      <w:r w:rsidR="00A82C15" w:rsidRPr="00A82C15">
        <w:rPr>
          <w:b/>
        </w:rPr>
        <w:t>sąlygas</w:t>
      </w:r>
      <w:proofErr w:type="spellEnd"/>
      <w:r w:rsidR="00A82C15" w:rsidRPr="00A82C15">
        <w:rPr>
          <w:b/>
        </w:rPr>
        <w:t>.</w:t>
      </w:r>
      <w:bookmarkStart w:id="1" w:name="part_53456fb0400e4137853b6ea54cca4a9c"/>
      <w:bookmarkEnd w:id="1"/>
    </w:p>
    <w:p w14:paraId="0B9DE5AF" w14:textId="0C542D85" w:rsidR="004A25F0" w:rsidRPr="004A25F0" w:rsidRDefault="004A25F0" w:rsidP="004A25F0">
      <w:pPr>
        <w:ind w:firstLine="709"/>
        <w:jc w:val="both"/>
        <w:rPr>
          <w:rFonts w:eastAsia="Calibri"/>
          <w:lang w:val="lt-LT"/>
        </w:rPr>
      </w:pPr>
      <w:r>
        <w:rPr>
          <w:color w:val="000000"/>
          <w:lang w:val="lt-LT"/>
        </w:rPr>
        <w:t>2.8.</w:t>
      </w:r>
      <w:r w:rsidRPr="004A25F0">
        <w:rPr>
          <w:color w:val="000000"/>
          <w:lang w:val="lt-LT"/>
        </w:rPr>
        <w:t xml:space="preserve"> Perkančioji organizacija, tikrindama pasiūlymo atitiktį Pirkimo sąlygų 2.</w:t>
      </w:r>
      <w:r>
        <w:rPr>
          <w:color w:val="000000"/>
          <w:lang w:val="lt-LT"/>
        </w:rPr>
        <w:t>7</w:t>
      </w:r>
      <w:r w:rsidRPr="004A25F0">
        <w:rPr>
          <w:color w:val="000000"/>
          <w:lang w:val="lt-LT"/>
        </w:rPr>
        <w:t xml:space="preserve"> punkto  reikalavimams, iš tiekėjo reikalauja kartu su pasiūlymu pateikti užpildytą </w:t>
      </w:r>
      <w:r w:rsidRPr="004A25F0">
        <w:rPr>
          <w:b/>
          <w:color w:val="000000"/>
          <w:u w:val="single"/>
          <w:lang w:val="lt-LT"/>
        </w:rPr>
        <w:t xml:space="preserve">Pirkimo sąlygų priedą Nr. </w:t>
      </w:r>
      <w:r w:rsidR="001C1399">
        <w:rPr>
          <w:b/>
          <w:color w:val="000000"/>
          <w:u w:val="single"/>
          <w:lang w:val="lt-LT"/>
        </w:rPr>
        <w:t>6</w:t>
      </w:r>
      <w:r w:rsidRPr="004A25F0">
        <w:rPr>
          <w:b/>
          <w:color w:val="000000"/>
          <w:u w:val="single"/>
          <w:lang w:val="lt-LT"/>
        </w:rPr>
        <w:t>, kuriame būtų deklaruojama Pirkimo sąlygų 2.</w:t>
      </w:r>
      <w:r>
        <w:rPr>
          <w:b/>
          <w:color w:val="000000"/>
          <w:u w:val="single"/>
          <w:lang w:val="lt-LT"/>
        </w:rPr>
        <w:t>7</w:t>
      </w:r>
      <w:r w:rsidR="009872D7">
        <w:rPr>
          <w:b/>
          <w:color w:val="000000"/>
          <w:u w:val="single"/>
          <w:lang w:val="lt-LT"/>
        </w:rPr>
        <w:t xml:space="preserve"> ir 3.7</w:t>
      </w:r>
      <w:r w:rsidRPr="004A25F0">
        <w:rPr>
          <w:b/>
          <w:color w:val="000000"/>
          <w:u w:val="single"/>
          <w:lang w:val="lt-LT"/>
        </w:rPr>
        <w:t xml:space="preserve"> punkt</w:t>
      </w:r>
      <w:r w:rsidR="009872D7">
        <w:rPr>
          <w:b/>
          <w:color w:val="000000"/>
          <w:u w:val="single"/>
          <w:lang w:val="lt-LT"/>
        </w:rPr>
        <w:t>uose</w:t>
      </w:r>
      <w:r w:rsidRPr="004A25F0">
        <w:rPr>
          <w:b/>
          <w:color w:val="000000"/>
          <w:u w:val="single"/>
          <w:lang w:val="lt-LT"/>
        </w:rPr>
        <w:t xml:space="preserve"> nurodytų aplinkybių nebuvimas</w:t>
      </w:r>
      <w:r w:rsidR="00A25A71">
        <w:rPr>
          <w:b/>
          <w:color w:val="000000"/>
          <w:u w:val="single"/>
          <w:lang w:val="lt-LT"/>
        </w:rPr>
        <w:t>.</w:t>
      </w:r>
      <w:r w:rsidR="008F6554">
        <w:rPr>
          <w:b/>
          <w:color w:val="000000"/>
          <w:u w:val="single"/>
          <w:lang w:val="lt-LT"/>
        </w:rPr>
        <w:t xml:space="preserve"> </w:t>
      </w:r>
      <w:r w:rsidRPr="004A25F0">
        <w:rPr>
          <w:color w:val="000000"/>
          <w:lang w:val="lt-LT"/>
        </w:rPr>
        <w:t xml:space="preserve">Perkančioji organizacija </w:t>
      </w:r>
      <w:r w:rsidRPr="004A25F0">
        <w:rPr>
          <w:lang w:val="lt-LT"/>
        </w:rPr>
        <w:t>turi teisę bet kuriuo metu iki sutarties sudarymo pareikalauti pateikti VPĮ 39 straipsnio 3 dalyje nurodytus pagrindžiančius dokumentus, kad nėra sąlygų</w:t>
      </w:r>
      <w:r w:rsidRPr="004A25F0">
        <w:rPr>
          <w:rFonts w:eastAsia="Calibri"/>
          <w:lang w:val="lt-LT"/>
        </w:rPr>
        <w:t xml:space="preserve"> nurodytų VPĮ 37 straipsnio 9 dalyje iš to tiekėjo, kurio pasiūlymas pagal vertinimo rezultatus galės būti pripažintas laimėjusiu (po pasiūlymų eilės nustatymo), </w:t>
      </w:r>
      <w:r w:rsidRPr="004A25F0">
        <w:rPr>
          <w:rFonts w:eastAsia="Calibri"/>
          <w:color w:val="000000"/>
          <w:lang w:val="lt-LT"/>
        </w:rPr>
        <w:t>išskyrus:</w:t>
      </w:r>
    </w:p>
    <w:p w14:paraId="25395444" w14:textId="77777777" w:rsidR="004A25F0" w:rsidRDefault="004A25F0" w:rsidP="00494374">
      <w:pPr>
        <w:tabs>
          <w:tab w:val="left" w:pos="1020"/>
        </w:tabs>
        <w:ind w:left="1020" w:hanging="311"/>
        <w:rPr>
          <w:rFonts w:eastAsia="Calibri"/>
          <w:lang w:val="lt-LT"/>
        </w:rPr>
      </w:pPr>
      <w:r>
        <w:rPr>
          <w:rFonts w:eastAsia="Calibri"/>
          <w:lang w:val="lt-LT"/>
        </w:rPr>
        <w:t>2.8.1.</w:t>
      </w:r>
      <w:r w:rsidRPr="004A25F0">
        <w:rPr>
          <w:rFonts w:eastAsia="Calibri"/>
          <w:lang w:val="lt-LT"/>
        </w:rPr>
        <w:t xml:space="preserve"> jei perkančioji organizacija turi galimybę susipažinti su šiais dokumentais ar </w:t>
      </w:r>
    </w:p>
    <w:p w14:paraId="125B8EEF" w14:textId="77777777" w:rsidR="004A25F0" w:rsidRDefault="004A25F0" w:rsidP="00494374">
      <w:pPr>
        <w:tabs>
          <w:tab w:val="left" w:pos="709"/>
        </w:tabs>
        <w:ind w:left="1020" w:hanging="1020"/>
        <w:rPr>
          <w:rFonts w:eastAsia="Calibri"/>
          <w:lang w:val="lt-LT"/>
        </w:rPr>
      </w:pPr>
      <w:r w:rsidRPr="004A25F0">
        <w:rPr>
          <w:rFonts w:eastAsia="Calibri"/>
          <w:lang w:val="lt-LT"/>
        </w:rPr>
        <w:t xml:space="preserve">informacija tiesiogiai ir neatlygintinai arba naudodamasi Centrinės viešųjų pirkimų informacinės </w:t>
      </w:r>
    </w:p>
    <w:p w14:paraId="41DCC9F7" w14:textId="77777777" w:rsidR="00C95145" w:rsidRDefault="004A25F0" w:rsidP="00494374">
      <w:pPr>
        <w:tabs>
          <w:tab w:val="left" w:pos="720"/>
        </w:tabs>
        <w:ind w:left="1020" w:hanging="1020"/>
        <w:rPr>
          <w:rFonts w:eastAsia="Calibri"/>
          <w:lang w:val="lt-LT"/>
        </w:rPr>
      </w:pPr>
      <w:r w:rsidRPr="004A25F0">
        <w:rPr>
          <w:rFonts w:eastAsia="Calibri"/>
          <w:lang w:val="lt-LT"/>
        </w:rPr>
        <w:t>sistemos priemonėmis;</w:t>
      </w:r>
    </w:p>
    <w:p w14:paraId="4A6DB5C6" w14:textId="045C20C2" w:rsidR="004A25F0" w:rsidRPr="004A25F0" w:rsidRDefault="00C95145" w:rsidP="00494374">
      <w:pPr>
        <w:tabs>
          <w:tab w:val="left" w:pos="720"/>
        </w:tabs>
        <w:ind w:left="1020" w:hanging="1020"/>
        <w:rPr>
          <w:rFonts w:eastAsia="Calibri"/>
          <w:lang w:val="lt-LT"/>
        </w:rPr>
      </w:pPr>
      <w:r>
        <w:rPr>
          <w:rFonts w:eastAsia="Calibri"/>
          <w:lang w:val="lt-LT"/>
        </w:rPr>
        <w:tab/>
      </w:r>
      <w:r w:rsidR="004A25F0">
        <w:rPr>
          <w:rFonts w:eastAsia="Calibri"/>
          <w:lang w:val="lt-LT"/>
        </w:rPr>
        <w:t xml:space="preserve">2.8.2. </w:t>
      </w:r>
      <w:r w:rsidR="004A25F0" w:rsidRPr="004A25F0">
        <w:rPr>
          <w:rFonts w:eastAsia="Calibri"/>
          <w:lang w:val="lt-LT"/>
        </w:rPr>
        <w:t>jei perkančioji organizacija šiuos dokumentus turi iš ankstesnių pirkimo procedūrų.</w:t>
      </w:r>
    </w:p>
    <w:p w14:paraId="6DE357B3" w14:textId="1B2D5CC4" w:rsidR="004A25F0" w:rsidRPr="006717CD" w:rsidRDefault="004A25F0" w:rsidP="00494374">
      <w:pPr>
        <w:ind w:firstLine="720"/>
        <w:rPr>
          <w:rFonts w:eastAsia="Calibri"/>
          <w:bCs/>
          <w:lang w:val="lt-LT" w:eastAsia="lt-LT"/>
        </w:rPr>
      </w:pPr>
      <w:r w:rsidRPr="006717CD">
        <w:rPr>
          <w:rFonts w:eastAsia="Times New Roman"/>
          <w:lang w:val="lt-LT"/>
        </w:rPr>
        <w:t>2.9. P</w:t>
      </w:r>
      <w:r w:rsidR="00CB4231">
        <w:rPr>
          <w:rFonts w:eastAsia="Times New Roman"/>
          <w:lang w:val="lt-LT"/>
        </w:rPr>
        <w:t>aslaugų</w:t>
      </w:r>
      <w:r w:rsidRPr="006717CD">
        <w:rPr>
          <w:rFonts w:eastAsia="Times New Roman"/>
          <w:lang w:val="lt-LT"/>
        </w:rPr>
        <w:t xml:space="preserve"> teikimo sąlygos, tvarka ir kita susijusi informacija yra nurodyta </w:t>
      </w:r>
      <w:r w:rsidRPr="006717CD">
        <w:rPr>
          <w:rFonts w:eastAsia="Calibri"/>
          <w:bCs/>
          <w:lang w:val="lt-LT" w:eastAsia="lt-LT"/>
        </w:rPr>
        <w:t xml:space="preserve"> </w:t>
      </w:r>
      <w:r w:rsidR="00175A86">
        <w:rPr>
          <w:rFonts w:eastAsia="Calibri"/>
          <w:b/>
          <w:bCs/>
          <w:lang w:val="lt-LT" w:eastAsia="lt-LT"/>
        </w:rPr>
        <w:t>Viešojo</w:t>
      </w:r>
      <w:r w:rsidRPr="006717CD">
        <w:rPr>
          <w:rFonts w:eastAsia="Calibri"/>
          <w:b/>
          <w:bCs/>
          <w:lang w:val="lt-LT" w:eastAsia="lt-LT"/>
        </w:rPr>
        <w:t xml:space="preserve"> pirkimo </w:t>
      </w:r>
      <w:r w:rsidR="00645CE0">
        <w:rPr>
          <w:rFonts w:eastAsia="Calibri"/>
          <w:b/>
          <w:bCs/>
          <w:lang w:val="lt-LT" w:eastAsia="lt-LT"/>
        </w:rPr>
        <w:t xml:space="preserve">pardavimo </w:t>
      </w:r>
      <w:r w:rsidRPr="006717CD">
        <w:rPr>
          <w:rFonts w:eastAsia="Calibri"/>
          <w:b/>
          <w:bCs/>
          <w:lang w:val="lt-LT" w:eastAsia="lt-LT"/>
        </w:rPr>
        <w:t>sutarties projekte</w:t>
      </w:r>
      <w:r w:rsidRPr="006717CD">
        <w:rPr>
          <w:rFonts w:eastAsia="Calibri"/>
          <w:bCs/>
          <w:lang w:val="lt-LT" w:eastAsia="lt-LT"/>
        </w:rPr>
        <w:t xml:space="preserve"> </w:t>
      </w:r>
      <w:r w:rsidRPr="006717CD">
        <w:rPr>
          <w:rFonts w:eastAsia="Calibri"/>
          <w:b/>
          <w:bCs/>
          <w:lang w:val="lt-LT" w:eastAsia="lt-LT"/>
        </w:rPr>
        <w:t xml:space="preserve">(priedas Nr. </w:t>
      </w:r>
      <w:r w:rsidR="00AD7F04">
        <w:rPr>
          <w:rFonts w:eastAsia="Calibri"/>
          <w:b/>
          <w:bCs/>
          <w:lang w:val="lt-LT" w:eastAsia="lt-LT"/>
        </w:rPr>
        <w:t>3</w:t>
      </w:r>
      <w:r w:rsidRPr="006717CD">
        <w:rPr>
          <w:rFonts w:eastAsia="Calibri"/>
          <w:b/>
          <w:bCs/>
          <w:lang w:val="lt-LT" w:eastAsia="lt-LT"/>
        </w:rPr>
        <w:t>)</w:t>
      </w:r>
      <w:r w:rsidRPr="006717CD">
        <w:rPr>
          <w:rFonts w:eastAsia="Calibri"/>
          <w:bCs/>
          <w:lang w:val="lt-LT" w:eastAsia="lt-LT"/>
        </w:rPr>
        <w:t xml:space="preserve">. </w:t>
      </w:r>
    </w:p>
    <w:p w14:paraId="6CE18B4D" w14:textId="171D348D" w:rsidR="00EE2F64" w:rsidRPr="00BA3543" w:rsidRDefault="00EE2F64" w:rsidP="00EE2F64">
      <w:pPr>
        <w:ind w:firstLine="700"/>
        <w:jc w:val="both"/>
        <w:rPr>
          <w:rFonts w:eastAsia="Times New Roman"/>
          <w:lang w:val="lt-LT" w:eastAsia="lt-LT"/>
        </w:rPr>
      </w:pPr>
      <w:r w:rsidRPr="00BA3543">
        <w:rPr>
          <w:rFonts w:eastAsia="Times New Roman"/>
          <w:i/>
          <w:lang w:val="lt-LT" w:eastAsia="lt-LT"/>
        </w:rPr>
        <w:tab/>
      </w:r>
      <w:r>
        <w:rPr>
          <w:rFonts w:eastAsia="Times New Roman"/>
          <w:lang w:val="lt-LT" w:eastAsia="lt-LT"/>
        </w:rPr>
        <w:t>2.</w:t>
      </w:r>
      <w:r w:rsidR="00561A76">
        <w:rPr>
          <w:rFonts w:eastAsia="Times New Roman"/>
          <w:lang w:val="lt-LT" w:eastAsia="lt-LT"/>
        </w:rPr>
        <w:t>10</w:t>
      </w:r>
      <w:r w:rsidRPr="00BA3543">
        <w:rPr>
          <w:rFonts w:eastAsia="Times New Roman"/>
          <w:lang w:val="lt-LT" w:eastAsia="lt-LT"/>
        </w:rPr>
        <w:t>.</w:t>
      </w:r>
      <w:r w:rsidRPr="00BA3543">
        <w:rPr>
          <w:rFonts w:eastAsia="Times New Roman"/>
          <w:lang w:val="lt-LT" w:eastAsia="lt-LT"/>
        </w:rPr>
        <w:tab/>
        <w:t>Alternatyvių pasiūlymų teikti negalima. Alternatyvūs pasiūlymai, tai tokie pasiūlymai, kuriuose siūlomos kitokios pirkimo objekto charakteristikos ir (ar) ar būsimos pirkimo sutarties sąlygos.</w:t>
      </w:r>
    </w:p>
    <w:p w14:paraId="23A9E776" w14:textId="0CFCB91E" w:rsidR="00EE2F64" w:rsidRDefault="00561A76" w:rsidP="00EE2F64">
      <w:pPr>
        <w:ind w:firstLine="700"/>
        <w:jc w:val="both"/>
        <w:rPr>
          <w:rFonts w:eastAsia="Times New Roman"/>
          <w:i/>
          <w:lang w:val="lt-LT" w:eastAsia="lt-LT"/>
        </w:rPr>
      </w:pPr>
      <w:r>
        <w:rPr>
          <w:rFonts w:eastAsia="Times New Roman"/>
          <w:lang w:val="lt-LT" w:eastAsia="lt-LT"/>
        </w:rPr>
        <w:t>2.11</w:t>
      </w:r>
      <w:r w:rsidR="00EE2F64" w:rsidRPr="00BA3543">
        <w:rPr>
          <w:rFonts w:eastAsia="Times New Roman"/>
          <w:lang w:val="lt-LT" w:eastAsia="lt-LT"/>
        </w:rPr>
        <w:t>. Perkančioji organizacija neatlieka šio pirkimo naudojantis centrinės perkančiosios organizacijos paslaugomis</w:t>
      </w:r>
      <w:r w:rsidR="00B00A45">
        <w:rPr>
          <w:rFonts w:eastAsia="Times New Roman"/>
          <w:lang w:val="lt-LT" w:eastAsia="lt-LT"/>
        </w:rPr>
        <w:t xml:space="preserve"> (CPO)</w:t>
      </w:r>
      <w:r w:rsidR="00EE2F64" w:rsidRPr="00BA3543">
        <w:rPr>
          <w:rFonts w:eastAsia="Times New Roman"/>
          <w:lang w:val="lt-LT" w:eastAsia="lt-LT"/>
        </w:rPr>
        <w:t>, nes centrinė perkančioji organizacija</w:t>
      </w:r>
      <w:r w:rsidR="00EE2F64">
        <w:rPr>
          <w:rFonts w:eastAsia="Times New Roman"/>
          <w:lang w:val="lt-LT" w:eastAsia="lt-LT"/>
        </w:rPr>
        <w:t xml:space="preserve"> tokių p</w:t>
      </w:r>
      <w:r w:rsidR="00CB4231">
        <w:rPr>
          <w:rFonts w:eastAsia="Times New Roman"/>
          <w:lang w:val="lt-LT" w:eastAsia="lt-LT"/>
        </w:rPr>
        <w:t>aslaugų</w:t>
      </w:r>
      <w:r w:rsidR="00EE2F64" w:rsidRPr="00BA3543">
        <w:rPr>
          <w:rFonts w:eastAsia="Times New Roman"/>
          <w:lang w:val="lt-LT" w:eastAsia="lt-LT"/>
        </w:rPr>
        <w:t xml:space="preserve"> nesiūlo</w:t>
      </w:r>
      <w:r w:rsidR="00EE2F64" w:rsidRPr="00BA3543">
        <w:rPr>
          <w:rFonts w:eastAsia="Times New Roman"/>
          <w:i/>
          <w:lang w:val="lt-LT" w:eastAsia="lt-LT"/>
        </w:rPr>
        <w:t>.</w:t>
      </w:r>
    </w:p>
    <w:p w14:paraId="35BE1FC7" w14:textId="6D09874B" w:rsidR="007C206D" w:rsidRDefault="00501909" w:rsidP="007C206D">
      <w:pPr>
        <w:ind w:firstLine="720"/>
        <w:jc w:val="both"/>
        <w:rPr>
          <w:rFonts w:eastAsia="Times New Roman"/>
          <w:color w:val="000000"/>
        </w:rPr>
      </w:pPr>
      <w:r>
        <w:rPr>
          <w:b/>
          <w:lang w:val="lt-LT"/>
        </w:rPr>
        <w:t xml:space="preserve">2.12. </w:t>
      </w:r>
      <w:r w:rsidR="008257C2" w:rsidRPr="008257C2">
        <w:rPr>
          <w:rFonts w:eastAsia="Times New Roman"/>
          <w:b/>
          <w:color w:val="000000"/>
          <w:lang w:val="lt-LT"/>
        </w:rPr>
        <w:t>P</w:t>
      </w:r>
      <w:r w:rsidR="00CB4231">
        <w:rPr>
          <w:rFonts w:eastAsia="Times New Roman"/>
          <w:b/>
          <w:color w:val="000000"/>
          <w:lang w:val="lt-LT"/>
        </w:rPr>
        <w:t>aslaugoms</w:t>
      </w:r>
      <w:r w:rsidR="008257C2" w:rsidRPr="008257C2">
        <w:rPr>
          <w:rFonts w:eastAsia="Times New Roman"/>
          <w:b/>
          <w:color w:val="000000"/>
          <w:lang w:val="lt-LT"/>
        </w:rPr>
        <w:t xml:space="preserve"> </w:t>
      </w:r>
      <w:r w:rsidR="008257C2" w:rsidRPr="008257C2">
        <w:rPr>
          <w:rFonts w:eastAsia="Times New Roman"/>
          <w:color w:val="000000"/>
          <w:lang w:val="lt-LT"/>
        </w:rPr>
        <w:t>taikomi Lietuvos Respublikos aplinkos ministro 2011 m. birželio 28 d. įsakymu Nr. D1-508 (Lietuvos Respublikos aplinkos ministro</w:t>
      </w:r>
      <w:r w:rsidR="008257C2">
        <w:rPr>
          <w:rFonts w:eastAsia="Times New Roman"/>
          <w:color w:val="000000"/>
          <w:lang w:val="lt-LT"/>
        </w:rPr>
        <w:t xml:space="preserve"> </w:t>
      </w:r>
      <w:r w:rsidR="008257C2" w:rsidRPr="008257C2">
        <w:rPr>
          <w:rFonts w:eastAsia="Times New Roman"/>
          <w:color w:val="000000"/>
          <w:lang w:val="lt-LT"/>
        </w:rPr>
        <w:t>202</w:t>
      </w:r>
      <w:r w:rsidR="007C206D">
        <w:rPr>
          <w:rFonts w:eastAsia="Times New Roman"/>
          <w:color w:val="000000"/>
          <w:lang w:val="lt-LT"/>
        </w:rPr>
        <w:t>5</w:t>
      </w:r>
      <w:r w:rsidR="008257C2" w:rsidRPr="008257C2">
        <w:rPr>
          <w:rFonts w:eastAsia="Times New Roman"/>
          <w:color w:val="000000"/>
          <w:lang w:val="lt-LT"/>
        </w:rPr>
        <w:t xml:space="preserve"> m. </w:t>
      </w:r>
      <w:r w:rsidR="007C206D">
        <w:rPr>
          <w:rFonts w:eastAsia="Times New Roman"/>
          <w:color w:val="000000"/>
          <w:lang w:val="lt-LT"/>
        </w:rPr>
        <w:t>sausio</w:t>
      </w:r>
      <w:r w:rsidR="008257C2" w:rsidRPr="008257C2">
        <w:rPr>
          <w:rFonts w:eastAsia="Times New Roman"/>
          <w:color w:val="000000"/>
          <w:lang w:val="lt-LT"/>
        </w:rPr>
        <w:t xml:space="preserve"> </w:t>
      </w:r>
      <w:r w:rsidR="007C206D">
        <w:rPr>
          <w:rFonts w:eastAsia="Times New Roman"/>
          <w:color w:val="000000"/>
          <w:lang w:val="lt-LT"/>
        </w:rPr>
        <w:t>31</w:t>
      </w:r>
      <w:r w:rsidR="008257C2" w:rsidRPr="008257C2">
        <w:rPr>
          <w:rFonts w:eastAsia="Times New Roman"/>
          <w:color w:val="000000"/>
          <w:lang w:val="lt-LT"/>
        </w:rPr>
        <w:t xml:space="preserve"> d. įsakymo Nr. D1-401redakcija) aplinkos apsaugos kriterijų taikymo aprašo </w:t>
      </w:r>
      <w:r w:rsidR="008257C2" w:rsidRPr="008257C2">
        <w:rPr>
          <w:rFonts w:eastAsia="Times New Roman"/>
          <w:b/>
          <w:color w:val="000000"/>
          <w:u w:val="single"/>
          <w:lang w:val="lt-LT"/>
        </w:rPr>
        <w:t>4.</w:t>
      </w:r>
      <w:r w:rsidR="007C206D">
        <w:rPr>
          <w:rFonts w:eastAsia="Times New Roman"/>
          <w:b/>
          <w:color w:val="000000"/>
          <w:u w:val="single"/>
          <w:lang w:val="lt-LT"/>
        </w:rPr>
        <w:t>3</w:t>
      </w:r>
      <w:r w:rsidR="008257C2" w:rsidRPr="008257C2">
        <w:rPr>
          <w:rFonts w:eastAsia="Times New Roman"/>
          <w:b/>
          <w:color w:val="000000"/>
          <w:u w:val="single"/>
          <w:lang w:val="lt-LT"/>
        </w:rPr>
        <w:t xml:space="preserve">. </w:t>
      </w:r>
      <w:r w:rsidR="007C206D">
        <w:rPr>
          <w:rFonts w:eastAsia="Times New Roman"/>
          <w:b/>
          <w:color w:val="000000"/>
          <w:u w:val="single"/>
          <w:lang w:val="lt-LT"/>
        </w:rPr>
        <w:t>punkte</w:t>
      </w:r>
      <w:r w:rsidR="008257C2" w:rsidRPr="008257C2">
        <w:rPr>
          <w:rFonts w:eastAsia="Times New Roman"/>
          <w:b/>
          <w:color w:val="000000"/>
          <w:u w:val="single"/>
          <w:lang w:val="lt-LT"/>
        </w:rPr>
        <w:t xml:space="preserve"> nustatyti aplinkosauginiai principai</w:t>
      </w:r>
      <w:r w:rsidR="008257C2" w:rsidRPr="008257C2">
        <w:rPr>
          <w:rFonts w:eastAsia="Times New Roman"/>
          <w:color w:val="000000"/>
          <w:lang w:val="lt-LT"/>
        </w:rPr>
        <w:t xml:space="preserve"> </w:t>
      </w:r>
      <w:proofErr w:type="spellStart"/>
      <w:r w:rsidR="007C206D" w:rsidRPr="007C206D">
        <w:rPr>
          <w:rFonts w:eastAsia="Times New Roman"/>
          <w:color w:val="000000"/>
        </w:rPr>
        <w:t>perkamai</w:t>
      </w:r>
      <w:proofErr w:type="spellEnd"/>
      <w:r w:rsidR="007C206D" w:rsidRPr="007C206D">
        <w:rPr>
          <w:rFonts w:eastAsia="Times New Roman"/>
          <w:color w:val="000000"/>
        </w:rPr>
        <w:t xml:space="preserve"> </w:t>
      </w:r>
      <w:proofErr w:type="spellStart"/>
      <w:r w:rsidR="007C206D" w:rsidRPr="007C206D">
        <w:rPr>
          <w:rFonts w:eastAsia="Times New Roman"/>
          <w:color w:val="000000"/>
        </w:rPr>
        <w:t>paslaugai</w:t>
      </w:r>
      <w:proofErr w:type="spellEnd"/>
      <w:r w:rsidR="007C206D" w:rsidRPr="007C206D">
        <w:rPr>
          <w:rFonts w:eastAsia="Times New Roman"/>
          <w:color w:val="000000"/>
        </w:rPr>
        <w:t xml:space="preserve"> </w:t>
      </w:r>
      <w:proofErr w:type="spellStart"/>
      <w:r w:rsidR="007C206D" w:rsidRPr="007C206D">
        <w:rPr>
          <w:rFonts w:eastAsia="Times New Roman"/>
          <w:color w:val="000000"/>
        </w:rPr>
        <w:t>tiekėjas</w:t>
      </w:r>
      <w:proofErr w:type="spellEnd"/>
      <w:r w:rsidR="007C206D" w:rsidRPr="007C206D">
        <w:rPr>
          <w:rFonts w:eastAsia="Times New Roman"/>
          <w:color w:val="000000"/>
        </w:rPr>
        <w:t xml:space="preserve"> </w:t>
      </w:r>
      <w:proofErr w:type="spellStart"/>
      <w:r w:rsidR="007C206D" w:rsidRPr="007C206D">
        <w:rPr>
          <w:rFonts w:eastAsia="Times New Roman"/>
          <w:color w:val="000000"/>
        </w:rPr>
        <w:t>taiko</w:t>
      </w:r>
      <w:proofErr w:type="spellEnd"/>
      <w:r w:rsidR="007C206D" w:rsidRPr="007C206D">
        <w:rPr>
          <w:rFonts w:eastAsia="Times New Roman"/>
          <w:color w:val="000000"/>
        </w:rPr>
        <w:t xml:space="preserve"> </w:t>
      </w:r>
      <w:proofErr w:type="spellStart"/>
      <w:r w:rsidR="007C206D" w:rsidRPr="007C206D">
        <w:rPr>
          <w:rFonts w:eastAsia="Times New Roman"/>
          <w:color w:val="000000"/>
        </w:rPr>
        <w:t>aplinkos</w:t>
      </w:r>
      <w:proofErr w:type="spellEnd"/>
      <w:r w:rsidR="007C206D" w:rsidRPr="007C206D">
        <w:rPr>
          <w:rFonts w:eastAsia="Times New Roman"/>
          <w:color w:val="000000"/>
        </w:rPr>
        <w:t xml:space="preserve"> </w:t>
      </w:r>
      <w:proofErr w:type="spellStart"/>
      <w:r w:rsidR="007C206D" w:rsidRPr="007C206D">
        <w:rPr>
          <w:rFonts w:eastAsia="Times New Roman"/>
          <w:color w:val="000000"/>
        </w:rPr>
        <w:t>apsaugos</w:t>
      </w:r>
      <w:proofErr w:type="spellEnd"/>
      <w:r w:rsidR="007C206D" w:rsidRPr="007C206D">
        <w:rPr>
          <w:rFonts w:eastAsia="Times New Roman"/>
          <w:color w:val="000000"/>
        </w:rPr>
        <w:t xml:space="preserve"> </w:t>
      </w:r>
      <w:proofErr w:type="spellStart"/>
      <w:r w:rsidR="007C206D" w:rsidRPr="007C206D">
        <w:rPr>
          <w:rFonts w:eastAsia="Times New Roman"/>
          <w:color w:val="000000"/>
        </w:rPr>
        <w:t>vadybos</w:t>
      </w:r>
      <w:proofErr w:type="spellEnd"/>
      <w:r w:rsidR="007C206D" w:rsidRPr="007C206D">
        <w:rPr>
          <w:rFonts w:eastAsia="Times New Roman"/>
          <w:color w:val="000000"/>
        </w:rPr>
        <w:t xml:space="preserve"> </w:t>
      </w:r>
      <w:proofErr w:type="spellStart"/>
      <w:r w:rsidR="007C206D" w:rsidRPr="007C206D">
        <w:rPr>
          <w:rFonts w:eastAsia="Times New Roman"/>
          <w:color w:val="000000"/>
        </w:rPr>
        <w:t>sistemos</w:t>
      </w:r>
      <w:proofErr w:type="spellEnd"/>
      <w:r w:rsidR="007C206D" w:rsidRPr="007C206D">
        <w:rPr>
          <w:rFonts w:eastAsia="Times New Roman"/>
          <w:color w:val="000000"/>
        </w:rPr>
        <w:t xml:space="preserve"> </w:t>
      </w:r>
      <w:proofErr w:type="spellStart"/>
      <w:r w:rsidR="007C206D" w:rsidRPr="007C206D">
        <w:rPr>
          <w:rFonts w:eastAsia="Times New Roman"/>
          <w:color w:val="000000"/>
        </w:rPr>
        <w:lastRenderedPageBreak/>
        <w:t>reikalavimus</w:t>
      </w:r>
      <w:proofErr w:type="spellEnd"/>
      <w:r w:rsidR="007C206D" w:rsidRPr="007C206D">
        <w:rPr>
          <w:rFonts w:eastAsia="Times New Roman"/>
          <w:color w:val="000000"/>
        </w:rPr>
        <w:t xml:space="preserve"> </w:t>
      </w:r>
      <w:proofErr w:type="spellStart"/>
      <w:r w:rsidR="007C206D" w:rsidRPr="007C206D">
        <w:rPr>
          <w:rFonts w:eastAsia="Times New Roman"/>
          <w:color w:val="000000"/>
        </w:rPr>
        <w:t>pagal</w:t>
      </w:r>
      <w:proofErr w:type="spellEnd"/>
      <w:r w:rsidR="007C206D" w:rsidRPr="007C206D">
        <w:rPr>
          <w:rFonts w:eastAsia="Times New Roman"/>
          <w:color w:val="000000"/>
        </w:rPr>
        <w:t xml:space="preserve"> </w:t>
      </w:r>
      <w:proofErr w:type="spellStart"/>
      <w:r w:rsidR="007C206D" w:rsidRPr="007C206D">
        <w:rPr>
          <w:rFonts w:eastAsia="Times New Roman"/>
          <w:color w:val="000000"/>
        </w:rPr>
        <w:t>standartą</w:t>
      </w:r>
      <w:proofErr w:type="spellEnd"/>
      <w:r w:rsidR="007C206D" w:rsidRPr="007C206D">
        <w:rPr>
          <w:rFonts w:eastAsia="Times New Roman"/>
          <w:color w:val="000000"/>
        </w:rPr>
        <w:t xml:space="preserve"> LST EN ISO 14001 „</w:t>
      </w:r>
      <w:proofErr w:type="spellStart"/>
      <w:r w:rsidR="007C206D" w:rsidRPr="007C206D">
        <w:rPr>
          <w:rFonts w:eastAsia="Times New Roman"/>
          <w:color w:val="000000"/>
        </w:rPr>
        <w:t>Aplinkos</w:t>
      </w:r>
      <w:proofErr w:type="spellEnd"/>
      <w:r w:rsidR="007C206D" w:rsidRPr="007C206D">
        <w:rPr>
          <w:rFonts w:eastAsia="Times New Roman"/>
          <w:color w:val="000000"/>
        </w:rPr>
        <w:t xml:space="preserve"> </w:t>
      </w:r>
      <w:proofErr w:type="spellStart"/>
      <w:r w:rsidR="007C206D" w:rsidRPr="007C206D">
        <w:rPr>
          <w:rFonts w:eastAsia="Times New Roman"/>
          <w:color w:val="000000"/>
        </w:rPr>
        <w:t>vadybos</w:t>
      </w:r>
      <w:proofErr w:type="spellEnd"/>
      <w:r w:rsidR="007C206D" w:rsidRPr="007C206D">
        <w:rPr>
          <w:rFonts w:eastAsia="Times New Roman"/>
          <w:color w:val="000000"/>
        </w:rPr>
        <w:t xml:space="preserve"> </w:t>
      </w:r>
      <w:proofErr w:type="spellStart"/>
      <w:r w:rsidR="007C206D" w:rsidRPr="007C206D">
        <w:rPr>
          <w:rFonts w:eastAsia="Times New Roman"/>
          <w:color w:val="000000"/>
        </w:rPr>
        <w:t>sistemos</w:t>
      </w:r>
      <w:proofErr w:type="spellEnd"/>
      <w:r w:rsidR="007C206D" w:rsidRPr="007C206D">
        <w:rPr>
          <w:rFonts w:eastAsia="Times New Roman"/>
          <w:color w:val="000000"/>
        </w:rPr>
        <w:t xml:space="preserve">. </w:t>
      </w:r>
      <w:proofErr w:type="spellStart"/>
      <w:r w:rsidR="007C206D" w:rsidRPr="007C206D">
        <w:rPr>
          <w:rFonts w:eastAsia="Times New Roman"/>
          <w:color w:val="000000"/>
        </w:rPr>
        <w:t>Reikalavimai</w:t>
      </w:r>
      <w:proofErr w:type="spellEnd"/>
      <w:r w:rsidR="007C206D" w:rsidRPr="007C206D">
        <w:rPr>
          <w:rFonts w:eastAsia="Times New Roman"/>
          <w:color w:val="000000"/>
        </w:rPr>
        <w:t xml:space="preserve"> </w:t>
      </w:r>
      <w:proofErr w:type="spellStart"/>
      <w:r w:rsidR="007C206D" w:rsidRPr="007C206D">
        <w:rPr>
          <w:rFonts w:eastAsia="Times New Roman"/>
          <w:color w:val="000000"/>
        </w:rPr>
        <w:t>ir</w:t>
      </w:r>
      <w:proofErr w:type="spellEnd"/>
      <w:r w:rsidR="007C206D" w:rsidRPr="007C206D">
        <w:rPr>
          <w:rFonts w:eastAsia="Times New Roman"/>
          <w:color w:val="000000"/>
        </w:rPr>
        <w:t xml:space="preserve"> </w:t>
      </w:r>
      <w:proofErr w:type="spellStart"/>
      <w:r w:rsidR="007C206D" w:rsidRPr="007C206D">
        <w:rPr>
          <w:rFonts w:eastAsia="Times New Roman"/>
          <w:color w:val="000000"/>
        </w:rPr>
        <w:t>naudojimo</w:t>
      </w:r>
      <w:proofErr w:type="spellEnd"/>
      <w:r w:rsidR="007C206D" w:rsidRPr="007C206D">
        <w:rPr>
          <w:rFonts w:eastAsia="Times New Roman"/>
          <w:color w:val="000000"/>
        </w:rPr>
        <w:t xml:space="preserve"> </w:t>
      </w:r>
      <w:proofErr w:type="spellStart"/>
      <w:r w:rsidR="007C206D" w:rsidRPr="007C206D">
        <w:rPr>
          <w:rFonts w:eastAsia="Times New Roman"/>
          <w:color w:val="000000"/>
        </w:rPr>
        <w:t>gairės</w:t>
      </w:r>
      <w:proofErr w:type="spellEnd"/>
      <w:proofErr w:type="gramStart"/>
      <w:r w:rsidR="007C206D" w:rsidRPr="007C206D">
        <w:rPr>
          <w:rFonts w:eastAsia="Times New Roman"/>
          <w:color w:val="000000"/>
        </w:rPr>
        <w:t>“ (</w:t>
      </w:r>
      <w:proofErr w:type="spellStart"/>
      <w:proofErr w:type="gramEnd"/>
      <w:r w:rsidR="007C206D" w:rsidRPr="007C206D">
        <w:rPr>
          <w:rFonts w:eastAsia="Times New Roman"/>
          <w:color w:val="000000"/>
        </w:rPr>
        <w:t>toliau</w:t>
      </w:r>
      <w:proofErr w:type="spellEnd"/>
      <w:r w:rsidR="007C206D" w:rsidRPr="007C206D">
        <w:rPr>
          <w:rFonts w:eastAsia="Times New Roman"/>
          <w:color w:val="000000"/>
        </w:rPr>
        <w:t xml:space="preserve"> – LST EN ISO 14001) </w:t>
      </w:r>
      <w:proofErr w:type="spellStart"/>
      <w:r w:rsidR="007C206D" w:rsidRPr="007C206D">
        <w:rPr>
          <w:rFonts w:eastAsia="Times New Roman"/>
          <w:color w:val="000000"/>
        </w:rPr>
        <w:t>arba</w:t>
      </w:r>
      <w:proofErr w:type="spellEnd"/>
      <w:r w:rsidR="007C206D" w:rsidRPr="007C206D">
        <w:rPr>
          <w:rFonts w:eastAsia="Times New Roman"/>
          <w:color w:val="000000"/>
        </w:rPr>
        <w:t xml:space="preserve"> </w:t>
      </w:r>
      <w:proofErr w:type="spellStart"/>
      <w:r w:rsidR="007C206D" w:rsidRPr="007C206D">
        <w:rPr>
          <w:rFonts w:eastAsia="Times New Roman"/>
          <w:color w:val="000000"/>
        </w:rPr>
        <w:t>Europos</w:t>
      </w:r>
      <w:proofErr w:type="spellEnd"/>
      <w:r w:rsidR="007C206D" w:rsidRPr="007C206D">
        <w:rPr>
          <w:rFonts w:eastAsia="Times New Roman"/>
          <w:color w:val="000000"/>
        </w:rPr>
        <w:t xml:space="preserve"> </w:t>
      </w:r>
      <w:proofErr w:type="spellStart"/>
      <w:r w:rsidR="007C206D" w:rsidRPr="007C206D">
        <w:rPr>
          <w:rFonts w:eastAsia="Times New Roman"/>
          <w:color w:val="000000"/>
        </w:rPr>
        <w:t>Sąjungos</w:t>
      </w:r>
      <w:proofErr w:type="spellEnd"/>
      <w:r w:rsidR="007C206D" w:rsidRPr="007C206D">
        <w:rPr>
          <w:rFonts w:eastAsia="Times New Roman"/>
          <w:color w:val="000000"/>
        </w:rPr>
        <w:t xml:space="preserve"> </w:t>
      </w:r>
      <w:proofErr w:type="spellStart"/>
      <w:r w:rsidR="007C206D" w:rsidRPr="007C206D">
        <w:rPr>
          <w:rFonts w:eastAsia="Times New Roman"/>
          <w:color w:val="000000"/>
        </w:rPr>
        <w:t>aplinkosaugos</w:t>
      </w:r>
      <w:proofErr w:type="spellEnd"/>
      <w:r w:rsidR="007C206D" w:rsidRPr="007C206D">
        <w:rPr>
          <w:rFonts w:eastAsia="Times New Roman"/>
          <w:color w:val="000000"/>
        </w:rPr>
        <w:t xml:space="preserve"> </w:t>
      </w:r>
      <w:proofErr w:type="spellStart"/>
      <w:r w:rsidR="007C206D" w:rsidRPr="007C206D">
        <w:rPr>
          <w:rFonts w:eastAsia="Times New Roman"/>
          <w:color w:val="000000"/>
        </w:rPr>
        <w:t>vadybos</w:t>
      </w:r>
      <w:proofErr w:type="spellEnd"/>
      <w:r w:rsidR="007C206D" w:rsidRPr="007C206D">
        <w:rPr>
          <w:rFonts w:eastAsia="Times New Roman"/>
          <w:color w:val="000000"/>
        </w:rPr>
        <w:t xml:space="preserve"> </w:t>
      </w:r>
      <w:proofErr w:type="spellStart"/>
      <w:r w:rsidR="007C206D" w:rsidRPr="007C206D">
        <w:rPr>
          <w:rFonts w:eastAsia="Times New Roman"/>
          <w:color w:val="000000"/>
        </w:rPr>
        <w:t>ir</w:t>
      </w:r>
      <w:proofErr w:type="spellEnd"/>
      <w:r w:rsidR="007C206D" w:rsidRPr="007C206D">
        <w:rPr>
          <w:rFonts w:eastAsia="Times New Roman"/>
          <w:color w:val="000000"/>
        </w:rPr>
        <w:t xml:space="preserve"> </w:t>
      </w:r>
      <w:proofErr w:type="spellStart"/>
      <w:r w:rsidR="007C206D" w:rsidRPr="007C206D">
        <w:rPr>
          <w:rFonts w:eastAsia="Times New Roman"/>
          <w:color w:val="000000"/>
        </w:rPr>
        <w:t>audito</w:t>
      </w:r>
      <w:proofErr w:type="spellEnd"/>
      <w:r w:rsidR="007C206D" w:rsidRPr="007C206D">
        <w:rPr>
          <w:rFonts w:eastAsia="Times New Roman"/>
          <w:color w:val="000000"/>
        </w:rPr>
        <w:t xml:space="preserve"> </w:t>
      </w:r>
      <w:proofErr w:type="spellStart"/>
      <w:r w:rsidR="007C206D" w:rsidRPr="007C206D">
        <w:rPr>
          <w:rFonts w:eastAsia="Times New Roman"/>
          <w:color w:val="000000"/>
        </w:rPr>
        <w:t>sistemą</w:t>
      </w:r>
      <w:proofErr w:type="spellEnd"/>
      <w:r w:rsidR="007C206D" w:rsidRPr="007C206D">
        <w:rPr>
          <w:rFonts w:eastAsia="Times New Roman"/>
          <w:color w:val="000000"/>
        </w:rPr>
        <w:t xml:space="preserve"> (</w:t>
      </w:r>
      <w:proofErr w:type="spellStart"/>
      <w:r w:rsidR="007C206D" w:rsidRPr="007C206D">
        <w:rPr>
          <w:rFonts w:eastAsia="Times New Roman"/>
          <w:color w:val="000000"/>
        </w:rPr>
        <w:t>toliau</w:t>
      </w:r>
      <w:proofErr w:type="spellEnd"/>
      <w:r w:rsidR="007C206D" w:rsidRPr="007C206D">
        <w:rPr>
          <w:rFonts w:eastAsia="Times New Roman"/>
          <w:color w:val="000000"/>
        </w:rPr>
        <w:t xml:space="preserve"> – EMAS) </w:t>
      </w:r>
      <w:proofErr w:type="spellStart"/>
      <w:r w:rsidR="007C206D" w:rsidRPr="007C206D">
        <w:rPr>
          <w:rFonts w:eastAsia="Times New Roman"/>
          <w:color w:val="000000"/>
        </w:rPr>
        <w:t>ar</w:t>
      </w:r>
      <w:proofErr w:type="spellEnd"/>
      <w:r w:rsidR="007C206D" w:rsidRPr="007C206D">
        <w:rPr>
          <w:rFonts w:eastAsia="Times New Roman"/>
          <w:color w:val="000000"/>
        </w:rPr>
        <w:t xml:space="preserve"> </w:t>
      </w:r>
      <w:proofErr w:type="spellStart"/>
      <w:r w:rsidR="007C206D" w:rsidRPr="007C206D">
        <w:rPr>
          <w:rFonts w:eastAsia="Times New Roman"/>
          <w:color w:val="000000"/>
        </w:rPr>
        <w:t>kitus</w:t>
      </w:r>
      <w:proofErr w:type="spellEnd"/>
      <w:r w:rsidR="007C206D" w:rsidRPr="007C206D">
        <w:rPr>
          <w:rFonts w:eastAsia="Times New Roman"/>
          <w:color w:val="000000"/>
        </w:rPr>
        <w:t xml:space="preserve"> </w:t>
      </w:r>
      <w:proofErr w:type="spellStart"/>
      <w:r w:rsidR="007C206D" w:rsidRPr="007C206D">
        <w:rPr>
          <w:rFonts w:eastAsia="Times New Roman"/>
          <w:color w:val="000000"/>
        </w:rPr>
        <w:t>aplinkos</w:t>
      </w:r>
      <w:proofErr w:type="spellEnd"/>
      <w:r w:rsidR="007C206D" w:rsidRPr="007C206D">
        <w:rPr>
          <w:rFonts w:eastAsia="Times New Roman"/>
          <w:color w:val="000000"/>
        </w:rPr>
        <w:t xml:space="preserve"> </w:t>
      </w:r>
      <w:proofErr w:type="spellStart"/>
      <w:r w:rsidR="007C206D" w:rsidRPr="007C206D">
        <w:rPr>
          <w:rFonts w:eastAsia="Times New Roman"/>
          <w:color w:val="000000"/>
        </w:rPr>
        <w:t>apsaugos</w:t>
      </w:r>
      <w:proofErr w:type="spellEnd"/>
      <w:r w:rsidR="007C206D" w:rsidRPr="007C206D">
        <w:rPr>
          <w:rFonts w:eastAsia="Times New Roman"/>
          <w:color w:val="000000"/>
        </w:rPr>
        <w:t xml:space="preserve"> </w:t>
      </w:r>
      <w:proofErr w:type="spellStart"/>
      <w:r w:rsidR="007C206D" w:rsidRPr="007C206D">
        <w:rPr>
          <w:rFonts w:eastAsia="Times New Roman"/>
          <w:color w:val="000000"/>
        </w:rPr>
        <w:t>vadybos</w:t>
      </w:r>
      <w:proofErr w:type="spellEnd"/>
      <w:r w:rsidR="007C206D" w:rsidRPr="007C206D">
        <w:rPr>
          <w:rFonts w:eastAsia="Times New Roman"/>
          <w:color w:val="000000"/>
        </w:rPr>
        <w:t xml:space="preserve"> </w:t>
      </w:r>
      <w:proofErr w:type="spellStart"/>
      <w:r w:rsidR="007C206D" w:rsidRPr="007C206D">
        <w:rPr>
          <w:rFonts w:eastAsia="Times New Roman"/>
          <w:color w:val="000000"/>
        </w:rPr>
        <w:t>standartus</w:t>
      </w:r>
      <w:proofErr w:type="spellEnd"/>
      <w:r w:rsidR="007C206D" w:rsidRPr="007C206D">
        <w:rPr>
          <w:rFonts w:eastAsia="Times New Roman"/>
          <w:color w:val="000000"/>
        </w:rPr>
        <w:t xml:space="preserve">, </w:t>
      </w:r>
      <w:proofErr w:type="spellStart"/>
      <w:r w:rsidR="007C206D" w:rsidRPr="007C206D">
        <w:rPr>
          <w:rFonts w:eastAsia="Times New Roman"/>
          <w:color w:val="000000"/>
        </w:rPr>
        <w:t>pagrįstus</w:t>
      </w:r>
      <w:proofErr w:type="spellEnd"/>
      <w:r w:rsidR="007C206D" w:rsidRPr="007C206D">
        <w:rPr>
          <w:rFonts w:eastAsia="Times New Roman"/>
          <w:color w:val="000000"/>
        </w:rPr>
        <w:t xml:space="preserve"> </w:t>
      </w:r>
      <w:proofErr w:type="spellStart"/>
      <w:r w:rsidR="007C206D" w:rsidRPr="007C206D">
        <w:rPr>
          <w:rFonts w:eastAsia="Times New Roman"/>
          <w:color w:val="000000"/>
        </w:rPr>
        <w:t>atitinkamais</w:t>
      </w:r>
      <w:proofErr w:type="spellEnd"/>
      <w:r w:rsidR="007C206D" w:rsidRPr="007C206D">
        <w:rPr>
          <w:rFonts w:eastAsia="Times New Roman"/>
          <w:color w:val="000000"/>
        </w:rPr>
        <w:t xml:space="preserve"> </w:t>
      </w:r>
      <w:proofErr w:type="spellStart"/>
      <w:r w:rsidR="007C206D" w:rsidRPr="007C206D">
        <w:rPr>
          <w:rFonts w:eastAsia="Times New Roman"/>
          <w:color w:val="000000"/>
        </w:rPr>
        <w:t>Europos</w:t>
      </w:r>
      <w:proofErr w:type="spellEnd"/>
      <w:r w:rsidR="007C206D" w:rsidRPr="007C206D">
        <w:rPr>
          <w:rFonts w:eastAsia="Times New Roman"/>
          <w:color w:val="000000"/>
        </w:rPr>
        <w:t xml:space="preserve"> </w:t>
      </w:r>
      <w:proofErr w:type="spellStart"/>
      <w:r w:rsidR="007C206D" w:rsidRPr="007C206D">
        <w:rPr>
          <w:rFonts w:eastAsia="Times New Roman"/>
          <w:color w:val="000000"/>
        </w:rPr>
        <w:t>arba</w:t>
      </w:r>
      <w:proofErr w:type="spellEnd"/>
      <w:r w:rsidR="007C206D" w:rsidRPr="007C206D">
        <w:rPr>
          <w:rFonts w:eastAsia="Times New Roman"/>
          <w:color w:val="000000"/>
        </w:rPr>
        <w:t xml:space="preserve"> </w:t>
      </w:r>
      <w:proofErr w:type="spellStart"/>
      <w:r w:rsidR="007C206D" w:rsidRPr="007C206D">
        <w:rPr>
          <w:rFonts w:eastAsia="Times New Roman"/>
          <w:color w:val="000000"/>
        </w:rPr>
        <w:t>tarptautinių</w:t>
      </w:r>
      <w:proofErr w:type="spellEnd"/>
      <w:r w:rsidR="007C206D" w:rsidRPr="007C206D">
        <w:rPr>
          <w:rFonts w:eastAsia="Times New Roman"/>
          <w:color w:val="000000"/>
        </w:rPr>
        <w:t xml:space="preserve"> </w:t>
      </w:r>
      <w:proofErr w:type="spellStart"/>
      <w:r w:rsidR="007C206D" w:rsidRPr="007C206D">
        <w:rPr>
          <w:rFonts w:eastAsia="Times New Roman"/>
          <w:color w:val="000000"/>
        </w:rPr>
        <w:t>standartizacijos</w:t>
      </w:r>
      <w:proofErr w:type="spellEnd"/>
      <w:r w:rsidR="007C206D" w:rsidRPr="007C206D">
        <w:rPr>
          <w:rFonts w:eastAsia="Times New Roman"/>
          <w:color w:val="000000"/>
        </w:rPr>
        <w:t xml:space="preserve"> </w:t>
      </w:r>
      <w:proofErr w:type="spellStart"/>
      <w:r w:rsidR="007C206D" w:rsidRPr="007C206D">
        <w:rPr>
          <w:rFonts w:eastAsia="Times New Roman"/>
          <w:color w:val="000000"/>
        </w:rPr>
        <w:t>organizacijų</w:t>
      </w:r>
      <w:proofErr w:type="spellEnd"/>
      <w:r w:rsidR="007C206D" w:rsidRPr="007C206D">
        <w:rPr>
          <w:rFonts w:eastAsia="Times New Roman"/>
          <w:color w:val="000000"/>
        </w:rPr>
        <w:t xml:space="preserve"> </w:t>
      </w:r>
      <w:proofErr w:type="spellStart"/>
      <w:r w:rsidR="007C206D" w:rsidRPr="007C206D">
        <w:rPr>
          <w:rFonts w:eastAsia="Times New Roman"/>
          <w:color w:val="000000"/>
        </w:rPr>
        <w:t>priimtais</w:t>
      </w:r>
      <w:proofErr w:type="spellEnd"/>
      <w:r w:rsidR="007C206D" w:rsidRPr="007C206D">
        <w:rPr>
          <w:rFonts w:eastAsia="Times New Roman"/>
          <w:color w:val="000000"/>
        </w:rPr>
        <w:t xml:space="preserve"> </w:t>
      </w:r>
      <w:proofErr w:type="spellStart"/>
      <w:r w:rsidR="007C206D" w:rsidRPr="007C206D">
        <w:rPr>
          <w:rFonts w:eastAsia="Times New Roman"/>
          <w:color w:val="000000"/>
        </w:rPr>
        <w:t>standartais</w:t>
      </w:r>
      <w:proofErr w:type="spellEnd"/>
      <w:r w:rsidR="007C206D" w:rsidRPr="007C206D">
        <w:rPr>
          <w:rFonts w:eastAsia="Times New Roman"/>
          <w:color w:val="000000"/>
        </w:rPr>
        <w:t xml:space="preserve">, </w:t>
      </w:r>
      <w:proofErr w:type="spellStart"/>
      <w:r w:rsidR="007C206D" w:rsidRPr="007C206D">
        <w:rPr>
          <w:rFonts w:eastAsia="Times New Roman"/>
          <w:color w:val="000000"/>
        </w:rPr>
        <w:t>ar</w:t>
      </w:r>
      <w:proofErr w:type="spellEnd"/>
      <w:r w:rsidR="007C206D" w:rsidRPr="007C206D">
        <w:rPr>
          <w:rFonts w:eastAsia="Times New Roman"/>
          <w:color w:val="000000"/>
        </w:rPr>
        <w:t xml:space="preserve"> </w:t>
      </w:r>
      <w:proofErr w:type="spellStart"/>
      <w:r w:rsidR="007C206D" w:rsidRPr="007C206D">
        <w:rPr>
          <w:rFonts w:eastAsia="Times New Roman"/>
          <w:color w:val="000000"/>
        </w:rPr>
        <w:t>kitais</w:t>
      </w:r>
      <w:proofErr w:type="spellEnd"/>
      <w:r w:rsidR="007C206D" w:rsidRPr="007C206D">
        <w:rPr>
          <w:rFonts w:eastAsia="Times New Roman"/>
          <w:color w:val="000000"/>
        </w:rPr>
        <w:t xml:space="preserve"> </w:t>
      </w:r>
      <w:proofErr w:type="spellStart"/>
      <w:r w:rsidR="007C206D" w:rsidRPr="007C206D">
        <w:rPr>
          <w:rFonts w:eastAsia="Times New Roman"/>
          <w:color w:val="000000"/>
        </w:rPr>
        <w:t>tiekėjo</w:t>
      </w:r>
      <w:proofErr w:type="spellEnd"/>
      <w:r w:rsidR="007C206D" w:rsidRPr="007C206D">
        <w:rPr>
          <w:rFonts w:eastAsia="Times New Roman"/>
          <w:color w:val="000000"/>
        </w:rPr>
        <w:t xml:space="preserve"> </w:t>
      </w:r>
      <w:proofErr w:type="spellStart"/>
      <w:r w:rsidR="007C206D" w:rsidRPr="007C206D">
        <w:rPr>
          <w:rFonts w:eastAsia="Times New Roman"/>
          <w:color w:val="000000"/>
        </w:rPr>
        <w:t>pateiktais</w:t>
      </w:r>
      <w:proofErr w:type="spellEnd"/>
      <w:r w:rsidR="007C206D" w:rsidRPr="007C206D">
        <w:rPr>
          <w:rFonts w:eastAsia="Times New Roman"/>
          <w:color w:val="000000"/>
        </w:rPr>
        <w:t xml:space="preserve"> </w:t>
      </w:r>
      <w:proofErr w:type="spellStart"/>
      <w:r w:rsidR="007C206D" w:rsidRPr="007C206D">
        <w:rPr>
          <w:rFonts w:eastAsia="Times New Roman"/>
          <w:color w:val="000000"/>
        </w:rPr>
        <w:t>lygiaverčiais</w:t>
      </w:r>
      <w:proofErr w:type="spellEnd"/>
      <w:r w:rsidR="007C206D">
        <w:rPr>
          <w:rFonts w:eastAsia="Times New Roman"/>
          <w:color w:val="000000"/>
        </w:rPr>
        <w:t xml:space="preserve"> (</w:t>
      </w:r>
      <w:r w:rsidR="007C206D" w:rsidRPr="007C206D">
        <w:rPr>
          <w:rFonts w:eastAsia="Times New Roman"/>
          <w:color w:val="000000"/>
          <w:lang w:val="lt-LT"/>
        </w:rPr>
        <w:t>kiti lygiaverčiai įrodymai</w:t>
      </w:r>
      <w:r w:rsidR="007C206D">
        <w:rPr>
          <w:rFonts w:eastAsia="Times New Roman"/>
          <w:color w:val="000000"/>
          <w:lang w:val="lt-LT"/>
        </w:rPr>
        <w:t xml:space="preserve"> priimami</w:t>
      </w:r>
      <w:r w:rsidR="007C206D" w:rsidRPr="007C206D">
        <w:rPr>
          <w:rFonts w:eastAsia="Times New Roman"/>
          <w:color w:val="000000"/>
          <w:lang w:val="lt-LT"/>
        </w:rPr>
        <w:t>, jeigu tiekėjas dėl nuo jo nepriklausančių objektyvių priežasčių negali pateikti sertifikatų per nustatytą laiką</w:t>
      </w:r>
      <w:r w:rsidR="007C206D">
        <w:rPr>
          <w:rFonts w:eastAsia="Times New Roman"/>
          <w:color w:val="000000"/>
          <w:lang w:val="lt-LT"/>
        </w:rPr>
        <w:t>)</w:t>
      </w:r>
      <w:r w:rsidR="007C206D" w:rsidRPr="007C206D">
        <w:rPr>
          <w:rFonts w:eastAsia="Times New Roman"/>
          <w:color w:val="000000"/>
        </w:rPr>
        <w:t>;</w:t>
      </w:r>
    </w:p>
    <w:p w14:paraId="40EBB747" w14:textId="59D5EA1C" w:rsidR="00EE2F64" w:rsidRPr="00B80DCA" w:rsidRDefault="00EE2F64" w:rsidP="007C206D">
      <w:pPr>
        <w:ind w:firstLine="720"/>
        <w:jc w:val="both"/>
        <w:rPr>
          <w:rFonts w:eastAsia="Times New Roman"/>
          <w:color w:val="000000"/>
          <w:bdr w:val="none" w:sz="0" w:space="0" w:color="auto"/>
        </w:rPr>
      </w:pPr>
      <w:r>
        <w:rPr>
          <w:lang w:val="lt-LT" w:eastAsia="lt-LT"/>
        </w:rPr>
        <w:t>2.</w:t>
      </w:r>
      <w:r w:rsidR="00561A76">
        <w:rPr>
          <w:lang w:val="lt-LT" w:eastAsia="lt-LT"/>
        </w:rPr>
        <w:t>1</w:t>
      </w:r>
      <w:r w:rsidR="00A25A71">
        <w:rPr>
          <w:lang w:val="lt-LT" w:eastAsia="lt-LT"/>
        </w:rPr>
        <w:t>3</w:t>
      </w:r>
      <w:r w:rsidRPr="00BA3543">
        <w:rPr>
          <w:lang w:val="lt-LT" w:eastAsia="lt-LT"/>
        </w:rPr>
        <w:t xml:space="preserve">. </w:t>
      </w:r>
      <w:r w:rsidRPr="00BA3543">
        <w:rPr>
          <w:lang w:val="lt-LT"/>
        </w:rPr>
        <w:t>T</w:t>
      </w:r>
      <w:r w:rsidR="00B80DCA">
        <w:rPr>
          <w:lang w:val="lt-LT"/>
        </w:rPr>
        <w:t>ie</w:t>
      </w:r>
      <w:r w:rsidRPr="00BA3543">
        <w:rPr>
          <w:lang w:val="lt-LT"/>
        </w:rPr>
        <w:t>kėjai atsako už rūpestingą visų konkurso dokumentų išnagrinėjimą. T</w:t>
      </w:r>
      <w:r w:rsidR="00B80DCA">
        <w:rPr>
          <w:lang w:val="lt-LT"/>
        </w:rPr>
        <w:t>ie</w:t>
      </w:r>
      <w:r w:rsidR="00556B5D">
        <w:rPr>
          <w:lang w:val="lt-LT"/>
        </w:rPr>
        <w:t>kėj</w:t>
      </w:r>
      <w:r w:rsidRPr="00BA3543">
        <w:rPr>
          <w:lang w:val="lt-LT"/>
        </w:rPr>
        <w:t>as, teikdamas pasiūlymą, patvirtinta, kad į jo pasiūlymą yra įskaičiuotos visos išlaidos bei mokesčiai ir T</w:t>
      </w:r>
      <w:r w:rsidR="00B80DCA">
        <w:rPr>
          <w:lang w:val="lt-LT"/>
        </w:rPr>
        <w:t>ie</w:t>
      </w:r>
      <w:r w:rsidR="00556B5D">
        <w:rPr>
          <w:lang w:val="lt-LT"/>
        </w:rPr>
        <w:t>kėj</w:t>
      </w:r>
      <w:r w:rsidRPr="00BA3543">
        <w:rPr>
          <w:lang w:val="lt-LT"/>
        </w:rPr>
        <w:t>as prisiima visą riziką už visas išlaidas, kurias teikdamas pasiūlymą ir laikydamasis pirkimo dokumentuose nustatytų reikalavimų, privalėjo įskaič</w:t>
      </w:r>
      <w:r w:rsidR="004623C2">
        <w:rPr>
          <w:lang w:val="lt-LT"/>
        </w:rPr>
        <w:t>iuoti į pasiūlymo kainą. Jei T</w:t>
      </w:r>
      <w:r w:rsidR="00B80DCA">
        <w:rPr>
          <w:lang w:val="lt-LT"/>
        </w:rPr>
        <w:t>ie</w:t>
      </w:r>
      <w:r w:rsidRPr="00BA3543">
        <w:rPr>
          <w:lang w:val="lt-LT"/>
        </w:rPr>
        <w:t xml:space="preserve">kėjas laimi konkursą, nebebus priimtas joks reikalavimas pakeisti pasiūlymo sumą arba sąlygas, grindžiamas klaidomis ar </w:t>
      </w:r>
      <w:proofErr w:type="spellStart"/>
      <w:r w:rsidRPr="00BA3543">
        <w:rPr>
          <w:lang w:val="lt-LT"/>
        </w:rPr>
        <w:t>praleidimais</w:t>
      </w:r>
      <w:proofErr w:type="spellEnd"/>
      <w:r w:rsidRPr="00BA3543">
        <w:rPr>
          <w:lang w:val="lt-LT"/>
        </w:rPr>
        <w:t>.</w:t>
      </w:r>
    </w:p>
    <w:p w14:paraId="6EE48BCF" w14:textId="26AC3FDA" w:rsidR="000F558E" w:rsidRPr="004E410A" w:rsidRDefault="005C347E" w:rsidP="003A478D">
      <w:pPr>
        <w:ind w:firstLine="720"/>
        <w:jc w:val="both"/>
        <w:rPr>
          <w:lang w:val="lt-LT"/>
        </w:rPr>
      </w:pPr>
      <w:r w:rsidRPr="004E410A">
        <w:rPr>
          <w:lang w:val="lt-LT"/>
        </w:rPr>
        <w:tab/>
      </w:r>
      <w:r w:rsidRPr="004E410A">
        <w:rPr>
          <w:lang w:val="lt-LT"/>
        </w:rPr>
        <w:tab/>
      </w:r>
      <w:r w:rsidRPr="004E410A">
        <w:rPr>
          <w:lang w:val="lt-LT"/>
        </w:rPr>
        <w:br/>
      </w:r>
      <w:r w:rsidRPr="004E410A">
        <w:rPr>
          <w:lang w:val="lt-LT"/>
        </w:rPr>
        <w:tab/>
      </w:r>
      <w:r w:rsidRPr="004E410A">
        <w:rPr>
          <w:b/>
          <w:lang w:val="lt-LT"/>
        </w:rPr>
        <w:t xml:space="preserve">3. </w:t>
      </w:r>
      <w:r w:rsidR="00384320" w:rsidRPr="004E410A">
        <w:rPr>
          <w:b/>
          <w:lang w:val="lt-LT"/>
        </w:rPr>
        <w:t>TI</w:t>
      </w:r>
      <w:r w:rsidR="00FF3DEE">
        <w:rPr>
          <w:b/>
          <w:lang w:val="lt-LT"/>
        </w:rPr>
        <w:t>E</w:t>
      </w:r>
      <w:r w:rsidR="00384320" w:rsidRPr="004E410A">
        <w:rPr>
          <w:b/>
          <w:lang w:val="lt-LT"/>
        </w:rPr>
        <w:t>KĖJ</w:t>
      </w:r>
      <w:r w:rsidRPr="004E410A">
        <w:rPr>
          <w:b/>
          <w:lang w:val="lt-LT"/>
        </w:rPr>
        <w:t>Ų PAŠALINIMO PAGRINDAI, REIKALAUJAMI KVALIFIKACIJOS REIKALAVIMAI IR, JEIGU TAIKYTINA, KOKYBĖS VADYBOS SISTEMOS IR (ARBA) APLINKOS APSAUGOS VADYBOS SISTEMOS STANDARTAI</w:t>
      </w:r>
      <w:r w:rsidRPr="004E410A">
        <w:rPr>
          <w:b/>
          <w:lang w:val="lt-LT"/>
        </w:rPr>
        <w:tab/>
      </w:r>
    </w:p>
    <w:p w14:paraId="63B7F58D" w14:textId="7A2B6028" w:rsidR="00545F98" w:rsidRDefault="005C347E"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4E410A">
        <w:rPr>
          <w:lang w:val="lt-LT"/>
        </w:rPr>
        <w:br/>
      </w:r>
      <w:r w:rsidRPr="004E410A">
        <w:rPr>
          <w:lang w:val="lt-LT"/>
        </w:rPr>
        <w:tab/>
      </w:r>
      <w:r w:rsidR="00766BE4" w:rsidRPr="00766BE4">
        <w:rPr>
          <w:lang w:val="lt-LT"/>
        </w:rPr>
        <w:t xml:space="preserve">3.1. </w:t>
      </w:r>
      <w:r w:rsidR="00D53857" w:rsidRPr="00370648">
        <w:rPr>
          <w:lang w:val="lt-LT"/>
        </w:rPr>
        <w:t xml:space="preserve">Perkančioji organizacija tikrins tiekėjo ir ūkio subjektų, kurių </w:t>
      </w:r>
      <w:proofErr w:type="spellStart"/>
      <w:r w:rsidR="00D53857" w:rsidRPr="00370648">
        <w:rPr>
          <w:lang w:val="lt-LT"/>
        </w:rPr>
        <w:t>pajėgumais</w:t>
      </w:r>
      <w:proofErr w:type="spellEnd"/>
      <w:r w:rsidR="00D53857" w:rsidRPr="00370648">
        <w:rPr>
          <w:lang w:val="lt-LT"/>
        </w:rPr>
        <w:t xml:space="preserve"> remiasi tiekėjas siekdamas pagrįsti atitikimą kvalifikaciniams reikalavimams, pašalinimo pagrindų, kurie nurodyti pirkimo sąlygų 4 priede „Tiekėjų pašalinimo pagrindai, reikalaujami kvalifikacijos reikalavimai“ </w:t>
      </w:r>
      <w:r w:rsidR="00D53857">
        <w:rPr>
          <w:lang w:val="lt-LT"/>
        </w:rPr>
        <w:t xml:space="preserve"> (toliau – 4 priedas) </w:t>
      </w:r>
      <w:r w:rsidR="00D53857" w:rsidRPr="00370648">
        <w:rPr>
          <w:lang w:val="lt-LT"/>
        </w:rPr>
        <w:t xml:space="preserve">nebuvimą. Tiekėjas ir subtiekėjai, kurių </w:t>
      </w:r>
      <w:proofErr w:type="spellStart"/>
      <w:r w:rsidR="00D53857" w:rsidRPr="00370648">
        <w:rPr>
          <w:lang w:val="lt-LT"/>
        </w:rPr>
        <w:t>pajėgumais</w:t>
      </w:r>
      <w:proofErr w:type="spellEnd"/>
      <w:r w:rsidR="00D53857" w:rsidRPr="00370648">
        <w:rPr>
          <w:lang w:val="lt-LT"/>
        </w:rPr>
        <w:t xml:space="preserve"> remiasi tiekėjas pagrįsdamas atitikimą pirkimo sąlygose nurodytiems kvalifikaciniams reikalavimams, kartu su pasiūlymu turi pateikti užpildytą pirkimo sąlygų</w:t>
      </w:r>
      <w:r w:rsidR="00D53857">
        <w:rPr>
          <w:lang w:val="lt-LT"/>
        </w:rPr>
        <w:t xml:space="preserve">  5 </w:t>
      </w:r>
      <w:r w:rsidR="00D53857" w:rsidRPr="00370648">
        <w:rPr>
          <w:lang w:val="lt-LT"/>
        </w:rPr>
        <w:t>priedą „Europos bendrasis viešųjų pirkimų dokumentas (EBVPD)“</w:t>
      </w:r>
      <w:r w:rsidR="00D53857">
        <w:rPr>
          <w:lang w:val="lt-LT"/>
        </w:rPr>
        <w:t xml:space="preserve"> (toliau – 5 priedas)</w:t>
      </w:r>
      <w:r w:rsidR="00D53857" w:rsidRPr="00370648">
        <w:rPr>
          <w:lang w:val="lt-LT"/>
        </w:rPr>
        <w:t xml:space="preserve"> pagal </w:t>
      </w:r>
      <w:r w:rsidR="00D53857">
        <w:rPr>
          <w:lang w:val="lt-LT"/>
        </w:rPr>
        <w:t>Viešųjų pirkimų įstatymo</w:t>
      </w:r>
      <w:r w:rsidR="00D53857" w:rsidRPr="00370648">
        <w:rPr>
          <w:lang w:val="lt-LT"/>
        </w:rPr>
        <w:t xml:space="preserve">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D53857" w:rsidRPr="00370648">
        <w:rPr>
          <w:lang w:val="lt-LT"/>
        </w:rPr>
        <w:t>pajėgumais</w:t>
      </w:r>
      <w:proofErr w:type="spellEnd"/>
      <w:r w:rsidR="00D53857" w:rsidRPr="00370648">
        <w:rPr>
          <w:lang w:val="lt-LT"/>
        </w:rPr>
        <w:t xml:space="preserve"> pagal </w:t>
      </w:r>
      <w:r w:rsidR="00D53857" w:rsidRPr="00CA39A1">
        <w:rPr>
          <w:lang w:val="lt-LT"/>
        </w:rPr>
        <w:t>Viešųjų pirkimų įstatymo</w:t>
      </w:r>
      <w:r w:rsidR="00D53857" w:rsidRPr="00370648">
        <w:rPr>
          <w:lang w:val="lt-LT"/>
        </w:rPr>
        <w:t xml:space="preserve"> 49 straipsnį. Fiziniams asmenims, kuriuos tiekėjas ketina įdarbinti pirkimo laimėjimo atveju ir kurių </w:t>
      </w:r>
      <w:proofErr w:type="spellStart"/>
      <w:r w:rsidR="00D53857" w:rsidRPr="00370648">
        <w:rPr>
          <w:lang w:val="lt-LT"/>
        </w:rPr>
        <w:t>pajėgumais</w:t>
      </w:r>
      <w:proofErr w:type="spellEnd"/>
      <w:r w:rsidR="00D53857" w:rsidRPr="00370648">
        <w:rPr>
          <w:lang w:val="lt-LT"/>
        </w:rPr>
        <w:t xml:space="preserve"> tiekėjas remiasi pagal </w:t>
      </w:r>
      <w:r w:rsidR="00D53857" w:rsidRPr="00CA39A1">
        <w:rPr>
          <w:lang w:val="lt-LT"/>
        </w:rPr>
        <w:t>Viešųjų pirkimų įstatymo</w:t>
      </w:r>
      <w:r w:rsidR="00D53857" w:rsidRPr="00370648">
        <w:rPr>
          <w:lang w:val="lt-LT"/>
        </w:rPr>
        <w:t xml:space="preserve"> 49 straipsnį, EBVPD pildyti nereikia. Tikrinimas atliekamas šia tvarka:</w:t>
      </w:r>
      <w:r w:rsidR="00D53857" w:rsidRPr="00370648">
        <w:rPr>
          <w:lang w:val="lt-LT"/>
        </w:rPr>
        <w:tab/>
      </w:r>
      <w:r w:rsidR="00D53857" w:rsidRPr="00370648">
        <w:rPr>
          <w:lang w:val="lt-LT"/>
        </w:rPr>
        <w:br/>
      </w:r>
      <w:r w:rsidR="00766BE4" w:rsidRPr="00766BE4">
        <w:rPr>
          <w:lang w:val="lt-LT"/>
        </w:rPr>
        <w:tab/>
      </w:r>
      <w:r w:rsidR="00D53857" w:rsidRPr="00D53857">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D53857" w:rsidRPr="00D53857">
        <w:rPr>
          <w:lang w:val="lt-LT"/>
        </w:rPr>
        <w:tab/>
      </w:r>
      <w:r w:rsidR="00D53857" w:rsidRPr="00D53857">
        <w:rPr>
          <w:lang w:val="lt-LT"/>
        </w:rPr>
        <w:br/>
      </w:r>
      <w:r w:rsidR="00D53857" w:rsidRPr="00D53857">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D53857" w:rsidRPr="00D53857">
        <w:rPr>
          <w:lang w:val="lt-LT"/>
        </w:rPr>
        <w:tab/>
      </w:r>
      <w:r w:rsidR="00D53857" w:rsidRPr="00D53857">
        <w:rPr>
          <w:lang w:val="lt-LT"/>
        </w:rPr>
        <w:br/>
      </w:r>
      <w:r w:rsidR="00D53857" w:rsidRPr="00D53857">
        <w:rPr>
          <w:lang w:val="lt-LT"/>
        </w:rPr>
        <w:tab/>
        <w:t xml:space="preserve">3.1.3. Perkančioji organizacija netikrina subtiekėjų ar ūkio subjektų, kurių </w:t>
      </w:r>
      <w:proofErr w:type="spellStart"/>
      <w:r w:rsidR="00D53857" w:rsidRPr="00D53857">
        <w:rPr>
          <w:lang w:val="lt-LT"/>
        </w:rPr>
        <w:t>pajėgumais</w:t>
      </w:r>
      <w:proofErr w:type="spellEnd"/>
      <w:r w:rsidR="00D53857" w:rsidRPr="00D53857">
        <w:rPr>
          <w:lang w:val="lt-LT"/>
        </w:rPr>
        <w:t xml:space="preserve"> tiekėjas nesiremia, pašalinimo pagrindų.</w:t>
      </w:r>
      <w:r w:rsidR="00D53857" w:rsidRPr="00D53857">
        <w:rPr>
          <w:lang w:val="lt-LT"/>
        </w:rPr>
        <w:tab/>
      </w:r>
      <w:r w:rsidR="00D53857" w:rsidRPr="00D53857">
        <w:rPr>
          <w:lang w:val="lt-LT"/>
        </w:rPr>
        <w:br/>
      </w:r>
      <w:r w:rsidR="00D53857" w:rsidRPr="00D53857">
        <w:rPr>
          <w:lang w:val="lt-LT"/>
        </w:rPr>
        <w:tab/>
        <w:t>3.1.4.</w:t>
      </w:r>
      <w:r w:rsidR="00545F98">
        <w:rPr>
          <w:lang w:val="lt-LT"/>
        </w:rPr>
        <w:t xml:space="preserve"> </w:t>
      </w:r>
      <w:r w:rsidR="00545F98" w:rsidRPr="00545F98">
        <w:rPr>
          <w:lang w:val="lt-LT"/>
        </w:rPr>
        <w:t>Perkančioji organizacija, vadovaudamasi VPĮ 46 straipsnio 10 dalimi, gali nepašalinti tiekėjo iš pirkimo procedūros, jei nustatomas neatitikimas šiame skyriuje išvardintiems tiekėjo pašalinimo pagrindams pagal VPĮ 46 straipsnio 1 ir (ar) 4 dalį.</w:t>
      </w:r>
      <w:r w:rsidR="00D53857" w:rsidRPr="00D53857">
        <w:rPr>
          <w:lang w:val="lt-LT"/>
        </w:rPr>
        <w:tab/>
      </w:r>
    </w:p>
    <w:p w14:paraId="4B8750A0" w14:textId="235414F1" w:rsidR="00D53857" w:rsidRDefault="00D53857"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D53857">
        <w:rPr>
          <w:lang w:val="lt-LT"/>
        </w:rPr>
        <w:t xml:space="preserve">3.1.5.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w:t>
      </w:r>
      <w:r w:rsidRPr="00D53857">
        <w:rPr>
          <w:lang w:val="lt-LT"/>
        </w:rPr>
        <w:lastRenderedPageBreak/>
        <w:t>jie gali būti pakeisti priesaikos deklaracija ar oficialia tiekėjo deklaracija Viešųjų pirkimų įstatymo 51 straipsnio 3 dalyje nustatytais atvejais ir tvarka.</w:t>
      </w:r>
      <w:r w:rsidRPr="00D53857">
        <w:rPr>
          <w:lang w:val="lt-LT"/>
        </w:rPr>
        <w:tab/>
      </w:r>
      <w:r w:rsidRPr="00D53857">
        <w:rPr>
          <w:lang w:val="lt-LT"/>
        </w:rPr>
        <w:br/>
      </w:r>
      <w:r w:rsidRPr="00D53857">
        <w:rPr>
          <w:lang w:val="lt-LT"/>
        </w:rPr>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D53857">
        <w:rPr>
          <w:lang w:val="lt-LT"/>
        </w:rPr>
        <w:t>Apostille</w:t>
      </w:r>
      <w:proofErr w:type="spellEnd"/>
      <w:r w:rsidRPr="00D53857">
        <w:rPr>
          <w:lang w:val="lt-LT"/>
        </w:rPr>
        <w:t xml:space="preserve"> pirkimo sąlygų 4 priede nurodytus dokumentus. Legalizavimas atliekamas, vadovaujantis Dokumentų legalizavimo ir tvirtinimo pažyma (</w:t>
      </w:r>
      <w:proofErr w:type="spellStart"/>
      <w:r w:rsidRPr="00D53857">
        <w:rPr>
          <w:lang w:val="lt-LT"/>
        </w:rPr>
        <w:t>Apostille</w:t>
      </w:r>
      <w:proofErr w:type="spellEnd"/>
      <w:r w:rsidRPr="00D5385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53857">
        <w:rPr>
          <w:lang w:val="lt-LT"/>
        </w:rPr>
        <w:t>Apostille</w:t>
      </w:r>
      <w:proofErr w:type="spellEnd"/>
      <w:r w:rsidRPr="00D53857">
        <w:rPr>
          <w:lang w:val="lt-LT"/>
        </w:rPr>
        <w:t>).</w:t>
      </w:r>
      <w:r w:rsidRPr="00D53857">
        <w:rPr>
          <w:lang w:val="lt-LT"/>
        </w:rPr>
        <w:tab/>
      </w:r>
    </w:p>
    <w:p w14:paraId="13F24B24" w14:textId="4FBEB222" w:rsidR="00766BE4" w:rsidRDefault="00766BE4"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766BE4">
        <w:rPr>
          <w:lang w:val="lt-LT"/>
        </w:rPr>
        <w:t>3.2. Tiekėjas, dalyvaujantis pirkime, turi atitikti pirkimo sąlygų 4 priede „Tiekėjų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taikytina, kokybės vadybos sistemos ir (arba) aplinkos apsaugos vadybos sistemos standartai“ nurodytus kvalifikaciją pagrindžiančius dokumentus, laikantis šių reikalavimų:</w:t>
      </w:r>
      <w:r w:rsidRPr="00766BE4">
        <w:rPr>
          <w:lang w:val="lt-LT"/>
        </w:rPr>
        <w:tab/>
      </w:r>
      <w:r w:rsidRPr="00766BE4">
        <w:rPr>
          <w:lang w:val="lt-LT"/>
        </w:rPr>
        <w:br/>
      </w:r>
      <w:r w:rsidRPr="00766BE4">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766BE4">
        <w:rPr>
          <w:lang w:val="lt-LT"/>
        </w:rPr>
        <w:tab/>
      </w:r>
      <w:r w:rsidRPr="00766BE4">
        <w:rPr>
          <w:lang w:val="lt-LT"/>
        </w:rPr>
        <w:br/>
      </w:r>
      <w:r w:rsidRPr="00766BE4">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766BE4">
        <w:rPr>
          <w:lang w:val="lt-LT"/>
        </w:rPr>
        <w:tab/>
      </w:r>
      <w:r w:rsidRPr="00766BE4">
        <w:rPr>
          <w:lang w:val="lt-LT"/>
        </w:rPr>
        <w:br/>
      </w:r>
      <w:r w:rsidRPr="00766BE4">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766BE4">
        <w:rPr>
          <w:lang w:val="lt-LT"/>
        </w:rPr>
        <w:tab/>
      </w:r>
      <w:r w:rsidRPr="00766BE4">
        <w:rPr>
          <w:lang w:val="lt-LT"/>
        </w:rPr>
        <w:br/>
      </w:r>
      <w:r w:rsidRPr="00766BE4">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Pr="00766BE4">
        <w:rPr>
          <w:lang w:val="lt-LT"/>
        </w:rPr>
        <w:tab/>
      </w:r>
      <w:r w:rsidRPr="00766BE4">
        <w:rPr>
          <w:lang w:val="lt-LT"/>
        </w:rPr>
        <w:br/>
      </w:r>
      <w:r w:rsidRPr="00766BE4">
        <w:rPr>
          <w:lang w:val="lt-LT"/>
        </w:rPr>
        <w:tab/>
        <w:t>3.4. Savo pasiūlyme tiekėjas turi nurodyti, kokius subtiekėjus / subt</w:t>
      </w:r>
      <w:r w:rsidR="00B63E13">
        <w:rPr>
          <w:lang w:val="lt-LT"/>
        </w:rPr>
        <w:t>iek</w:t>
      </w:r>
      <w:r w:rsidRPr="00766BE4">
        <w:rPr>
          <w:lang w:val="lt-LT"/>
        </w:rPr>
        <w:t>ėjus / subrangovus jis ketina pasitelkti, jei pasitelks.</w:t>
      </w:r>
      <w:r w:rsidRPr="00766BE4">
        <w:rPr>
          <w:lang w:val="lt-LT"/>
        </w:rPr>
        <w:tab/>
      </w:r>
      <w:r w:rsidRPr="00766BE4">
        <w:rPr>
          <w:lang w:val="lt-LT"/>
        </w:rPr>
        <w:br/>
      </w:r>
      <w:r w:rsidRPr="00766BE4">
        <w:rPr>
          <w:lang w:val="lt-LT"/>
        </w:rPr>
        <w:tab/>
        <w:t>3.5. Tiekėjo pasiūlymas atmetamas, jeigu apie nustatytų reikalavimų atitikimą jis pateikė melagingą informaciją, kurią perkančioji organizacija gali įrodyti bet kokiomis teisėtomis priemonėmis.</w:t>
      </w:r>
      <w:r w:rsidRPr="00766BE4">
        <w:rPr>
          <w:lang w:val="lt-LT"/>
        </w:rPr>
        <w:tab/>
      </w:r>
      <w:r w:rsidRPr="00766BE4">
        <w:rPr>
          <w:lang w:val="lt-LT"/>
        </w:rPr>
        <w:br/>
      </w:r>
      <w:r>
        <w:rPr>
          <w:lang w:val="lt-LT"/>
        </w:rPr>
        <w:tab/>
      </w:r>
      <w:r w:rsidRPr="00EC71F0">
        <w:rPr>
          <w:lang w:val="lt-LT"/>
        </w:rPr>
        <w:t>3.</w:t>
      </w:r>
      <w:r>
        <w:rPr>
          <w:lang w:val="lt-LT"/>
        </w:rPr>
        <w:t>6</w:t>
      </w:r>
      <w:r w:rsidRPr="00EC71F0">
        <w:rPr>
          <w:lang w:val="lt-LT"/>
        </w:rPr>
        <w:t xml:space="preserve">.  </w:t>
      </w:r>
      <w:r>
        <w:rPr>
          <w:lang w:val="lt-LT"/>
        </w:rPr>
        <w:t>P</w:t>
      </w:r>
      <w:r w:rsidRPr="00DC1B27">
        <w:rPr>
          <w:lang w:val="lt-LT"/>
        </w:rPr>
        <w:t>erkančioji organizacija laiky</w:t>
      </w:r>
      <w:r>
        <w:rPr>
          <w:lang w:val="lt-LT"/>
        </w:rPr>
        <w:t>s</w:t>
      </w:r>
      <w:r w:rsidRPr="00DC1B27">
        <w:rPr>
          <w:lang w:val="lt-LT"/>
        </w:rPr>
        <w:t>, kad t</w:t>
      </w:r>
      <w:r w:rsidR="00B63E13">
        <w:rPr>
          <w:lang w:val="lt-LT"/>
        </w:rPr>
        <w:t>ie</w:t>
      </w:r>
      <w:r>
        <w:rPr>
          <w:lang w:val="lt-LT"/>
        </w:rPr>
        <w:t>kėj</w:t>
      </w:r>
      <w:r w:rsidRPr="00DC1B27">
        <w:rPr>
          <w:lang w:val="lt-LT"/>
        </w:rPr>
        <w:t>as neturi reikalaujamo profesinio pajėgumo, jeigu nustat</w:t>
      </w:r>
      <w:r>
        <w:rPr>
          <w:lang w:val="lt-LT"/>
        </w:rPr>
        <w:t>ys</w:t>
      </w:r>
      <w:r w:rsidRPr="00DC1B27">
        <w:rPr>
          <w:lang w:val="lt-LT"/>
        </w:rPr>
        <w:t xml:space="preserve"> t</w:t>
      </w:r>
      <w:r w:rsidR="00B63E13">
        <w:rPr>
          <w:lang w:val="lt-LT"/>
        </w:rPr>
        <w:t>ie</w:t>
      </w:r>
      <w:r>
        <w:rPr>
          <w:lang w:val="lt-LT"/>
        </w:rPr>
        <w:t>kėj</w:t>
      </w:r>
      <w:r w:rsidRPr="00DC1B27">
        <w:rPr>
          <w:lang w:val="lt-LT"/>
        </w:rPr>
        <w:t>o interesų konfliktą, galintį neigiamai paveikti pirkimo sutarties vykdymą. Perkančioji organizacija laiky</w:t>
      </w:r>
      <w:r>
        <w:rPr>
          <w:lang w:val="lt-LT"/>
        </w:rPr>
        <w:t>s</w:t>
      </w:r>
      <w:r w:rsidRPr="00DC1B27">
        <w:rPr>
          <w:lang w:val="lt-LT"/>
        </w:rPr>
        <w:t>, kad t</w:t>
      </w:r>
      <w:r w:rsidR="00B63E13">
        <w:rPr>
          <w:lang w:val="lt-LT"/>
        </w:rPr>
        <w:t>ie</w:t>
      </w:r>
      <w:r>
        <w:rPr>
          <w:lang w:val="lt-LT"/>
        </w:rPr>
        <w:t>kėj</w:t>
      </w:r>
      <w:r w:rsidRPr="00DC1B27">
        <w:rPr>
          <w:lang w:val="lt-LT"/>
        </w:rPr>
        <w:t xml:space="preserve">as turi interesų konfliktą, galintį neigiamai paveikti </w:t>
      </w:r>
      <w:r w:rsidRPr="00DC1B27">
        <w:rPr>
          <w:lang w:val="lt-LT"/>
        </w:rPr>
        <w:lastRenderedPageBreak/>
        <w:t xml:space="preserve">pirkimo sutarties vykdymą, jeigu </w:t>
      </w:r>
      <w:r>
        <w:rPr>
          <w:lang w:val="lt-LT"/>
        </w:rPr>
        <w:t>gaus</w:t>
      </w:r>
      <w:r w:rsidRPr="00DC1B27">
        <w:rPr>
          <w:lang w:val="lt-LT"/>
        </w:rPr>
        <w:t xml:space="preserve"> kompetentingų institucijų informacijos, kad t</w:t>
      </w:r>
      <w:r w:rsidR="00B63E13">
        <w:rPr>
          <w:lang w:val="lt-LT"/>
        </w:rPr>
        <w:t>ie</w:t>
      </w:r>
      <w:r>
        <w:rPr>
          <w:lang w:val="lt-LT"/>
        </w:rPr>
        <w:t>kėj</w:t>
      </w:r>
      <w:r w:rsidRPr="00DC1B27">
        <w:rPr>
          <w:lang w:val="lt-LT"/>
        </w:rPr>
        <w:t>as ir jo pasitelkiami subt</w:t>
      </w:r>
      <w:r w:rsidR="00B63E13">
        <w:rPr>
          <w:lang w:val="lt-LT"/>
        </w:rPr>
        <w:t>ie</w:t>
      </w:r>
      <w:r>
        <w:rPr>
          <w:lang w:val="lt-LT"/>
        </w:rPr>
        <w:t>kėj</w:t>
      </w:r>
      <w:r w:rsidRPr="00DC1B27">
        <w:rPr>
          <w:lang w:val="lt-LT"/>
        </w:rPr>
        <w:t>ai turi interesų, galinčių kelti grėsmę nacionaliniam saugumui</w:t>
      </w:r>
      <w:r>
        <w:rPr>
          <w:lang w:val="lt-LT"/>
        </w:rPr>
        <w:t>.</w:t>
      </w:r>
    </w:p>
    <w:p w14:paraId="3603AA75" w14:textId="29CE0A40" w:rsidR="00B5381C" w:rsidRDefault="00794853" w:rsidP="00B5381C">
      <w:pPr>
        <w:ind w:firstLine="720"/>
        <w:jc w:val="both"/>
        <w:rPr>
          <w:lang w:val="lt-LT"/>
        </w:rPr>
      </w:pPr>
      <w:r>
        <w:rPr>
          <w:lang w:val="lt-LT"/>
        </w:rPr>
        <w:t>3.</w:t>
      </w:r>
      <w:r w:rsidR="00766BE4">
        <w:rPr>
          <w:lang w:val="lt-LT"/>
        </w:rPr>
        <w:t>7</w:t>
      </w:r>
      <w:r w:rsidR="00B5381C">
        <w:rPr>
          <w:lang w:val="lt-LT"/>
        </w:rPr>
        <w:t xml:space="preserve">. </w:t>
      </w:r>
      <w:r w:rsidR="00B5381C" w:rsidRPr="00A96E6B">
        <w:rPr>
          <w:lang w:val="lt-LT"/>
        </w:rPr>
        <w:t xml:space="preserve">Perkančioji organizacija, vadovaudamasi </w:t>
      </w:r>
      <w:r w:rsidR="00B5381C" w:rsidRPr="00AD7F04">
        <w:rPr>
          <w:lang w:val="lt-LT"/>
        </w:rPr>
        <w:t>VPĮ 47 straipsnio 9 dalimi laikys, kad</w:t>
      </w:r>
      <w:r w:rsidR="00B5381C" w:rsidRPr="00AD7F04">
        <w:rPr>
          <w:b/>
          <w:lang w:val="lt-LT"/>
        </w:rPr>
        <w:t xml:space="preserve"> p</w:t>
      </w:r>
      <w:r w:rsidR="007451E0">
        <w:rPr>
          <w:b/>
          <w:lang w:val="lt-LT"/>
        </w:rPr>
        <w:t>aslaugos</w:t>
      </w:r>
      <w:r w:rsidR="00B5381C" w:rsidRPr="00AD7F04">
        <w:rPr>
          <w:b/>
          <w:lang w:val="lt-LT"/>
        </w:rPr>
        <w:t xml:space="preserve"> kelia grėsmę nacionaliniam saugumui,</w:t>
      </w:r>
      <w:r w:rsidR="00B5381C" w:rsidRPr="001178C4">
        <w:rPr>
          <w:lang w:val="lt-LT"/>
        </w:rPr>
        <w:t xml:space="preserve"> </w:t>
      </w:r>
      <w:r w:rsidR="00B5381C" w:rsidRPr="00AD7F04">
        <w:rPr>
          <w:b/>
          <w:lang w:val="lt-LT"/>
        </w:rPr>
        <w:t>kai</w:t>
      </w:r>
      <w:r w:rsidR="00B5381C" w:rsidRPr="001178C4">
        <w:t xml:space="preserve"> </w:t>
      </w:r>
      <w:r w:rsidR="00244694">
        <w:rPr>
          <w:lang w:val="lt-LT"/>
        </w:rPr>
        <w:t>tie</w:t>
      </w:r>
      <w:r w:rsidR="00556B5D">
        <w:rPr>
          <w:lang w:val="lt-LT"/>
        </w:rPr>
        <w:t>kėj</w:t>
      </w:r>
      <w:r w:rsidR="00B5381C" w:rsidRPr="00A96E6B">
        <w:rPr>
          <w:lang w:val="lt-LT"/>
        </w:rPr>
        <w:t>as turi interesų, galinčių kelti grėsmę nacionaliniam saugumui, ir draudžia pirkime dalyvauti t</w:t>
      </w:r>
      <w:r w:rsidR="00244694">
        <w:rPr>
          <w:lang w:val="lt-LT"/>
        </w:rPr>
        <w:t>ie</w:t>
      </w:r>
      <w:r w:rsidR="00556B5D">
        <w:rPr>
          <w:lang w:val="lt-LT"/>
        </w:rPr>
        <w:t>kėj</w:t>
      </w:r>
      <w:r w:rsidR="00B5381C" w:rsidRPr="00A96E6B">
        <w:rPr>
          <w:lang w:val="lt-LT"/>
        </w:rPr>
        <w:t>ams, jų subt</w:t>
      </w:r>
      <w:r w:rsidR="00244694">
        <w:rPr>
          <w:lang w:val="lt-LT"/>
        </w:rPr>
        <w:t>ie</w:t>
      </w:r>
      <w:r w:rsidR="00556B5D">
        <w:rPr>
          <w:lang w:val="lt-LT"/>
        </w:rPr>
        <w:t>kėj</w:t>
      </w:r>
      <w:r w:rsidR="00B5381C" w:rsidRPr="00A96E6B">
        <w:rPr>
          <w:lang w:val="lt-LT"/>
        </w:rPr>
        <w:t xml:space="preserve">ams ar ūkio subjektams, kurių </w:t>
      </w:r>
      <w:proofErr w:type="spellStart"/>
      <w:r w:rsidR="00B5381C" w:rsidRPr="00A96E6B">
        <w:rPr>
          <w:lang w:val="lt-LT"/>
        </w:rPr>
        <w:t>pajėgumais</w:t>
      </w:r>
      <w:proofErr w:type="spellEnd"/>
      <w:r w:rsidR="00B5381C" w:rsidRPr="00A96E6B">
        <w:rPr>
          <w:lang w:val="lt-LT"/>
        </w:rPr>
        <w:t xml:space="preserve"> remiamasi, kurie patys ar juos kontroliuojantys asmenys yra registruoti (jeigu t</w:t>
      </w:r>
      <w:r w:rsidR="00244694">
        <w:rPr>
          <w:lang w:val="lt-LT"/>
        </w:rPr>
        <w:t>ie</w:t>
      </w:r>
      <w:r w:rsidR="00556B5D">
        <w:rPr>
          <w:lang w:val="lt-LT"/>
        </w:rPr>
        <w:t>kėj</w:t>
      </w:r>
      <w:r w:rsidR="00B5381C" w:rsidRPr="00A96E6B">
        <w:rPr>
          <w:lang w:val="lt-LT"/>
        </w:rPr>
        <w:t>as, jo subt</w:t>
      </w:r>
      <w:r w:rsidR="00244694">
        <w:rPr>
          <w:lang w:val="lt-LT"/>
        </w:rPr>
        <w:t>ie</w:t>
      </w:r>
      <w:r w:rsidR="00556B5D">
        <w:rPr>
          <w:lang w:val="lt-LT"/>
        </w:rPr>
        <w:t>kėj</w:t>
      </w:r>
      <w:r w:rsidR="00B5381C" w:rsidRPr="00A96E6B">
        <w:rPr>
          <w:lang w:val="lt-LT"/>
        </w:rPr>
        <w:t xml:space="preserve">as, ūkio subjektas, kurio </w:t>
      </w:r>
      <w:proofErr w:type="spellStart"/>
      <w:r w:rsidR="00B5381C" w:rsidRPr="00A96E6B">
        <w:rPr>
          <w:lang w:val="lt-LT"/>
        </w:rPr>
        <w:t>pajėgumais</w:t>
      </w:r>
      <w:proofErr w:type="spellEnd"/>
      <w:r w:rsidR="00B5381C" w:rsidRPr="00A96E6B">
        <w:rPr>
          <w:lang w:val="lt-LT"/>
        </w:rPr>
        <w:t xml:space="preserve"> remiamasi, ar kontroliuojantis asmuo yra fizinis asmuo – nuolat gyvenantis ar turintis pilietybę) VPĮ  92 straipsnio 14 dalyje numatytame sąraše nurodytose valstybėse ar teritorijose.</w:t>
      </w:r>
    </w:p>
    <w:p w14:paraId="6729C2A5" w14:textId="77777777" w:rsidR="00B5381C" w:rsidRPr="00A96E6B" w:rsidRDefault="00B5381C" w:rsidP="00B5381C">
      <w:pPr>
        <w:ind w:firstLine="720"/>
        <w:jc w:val="both"/>
        <w:rPr>
          <w:b/>
          <w:lang w:val="lt-LT"/>
        </w:rPr>
      </w:pPr>
    </w:p>
    <w:p w14:paraId="214B156C" w14:textId="2C7A220D" w:rsidR="00B5381C" w:rsidRDefault="005C347E" w:rsidP="00B5381C">
      <w:pPr>
        <w:ind w:firstLine="720"/>
        <w:jc w:val="both"/>
        <w:rPr>
          <w:lang w:val="lt-LT"/>
        </w:rPr>
      </w:pPr>
      <w:r w:rsidRPr="00F67596">
        <w:rPr>
          <w:b/>
          <w:color w:val="000000" w:themeColor="text1"/>
          <w:lang w:val="lt-LT"/>
        </w:rPr>
        <w:t xml:space="preserve">4. </w:t>
      </w:r>
      <w:r w:rsidR="00384320" w:rsidRPr="00F67596">
        <w:rPr>
          <w:b/>
          <w:color w:val="000000" w:themeColor="text1"/>
          <w:lang w:val="lt-LT"/>
        </w:rPr>
        <w:t>T</w:t>
      </w:r>
      <w:r w:rsidR="00244694">
        <w:rPr>
          <w:b/>
          <w:color w:val="000000" w:themeColor="text1"/>
          <w:lang w:val="lt-LT"/>
        </w:rPr>
        <w:t>IE</w:t>
      </w:r>
      <w:r w:rsidR="00384320" w:rsidRPr="00F67596">
        <w:rPr>
          <w:b/>
          <w:color w:val="000000" w:themeColor="text1"/>
          <w:lang w:val="lt-LT"/>
        </w:rPr>
        <w:t>KĖJ</w:t>
      </w:r>
      <w:r w:rsidRPr="00F67596">
        <w:rPr>
          <w:b/>
          <w:color w:val="000000" w:themeColor="text1"/>
          <w:lang w:val="lt-LT"/>
        </w:rPr>
        <w:t>Ų GRUPĖS DALYVAVIMAS PIRKIMO PROCEDŪROSE, RĖMIMASIS KITŲ ŪKIO SUBJEKTŲ PAJĖGUMAIS</w:t>
      </w:r>
      <w:r w:rsidRPr="00F67596">
        <w:rPr>
          <w:b/>
          <w:color w:val="000000" w:themeColor="text1"/>
          <w:lang w:val="lt-LT"/>
        </w:rPr>
        <w:tab/>
      </w:r>
      <w:r w:rsidRPr="00F76F6F">
        <w:rPr>
          <w:color w:val="4A5C32" w:themeColor="accent2" w:themeShade="80"/>
          <w:lang w:val="lt-LT"/>
        </w:rPr>
        <w:br/>
      </w:r>
      <w:r w:rsidRPr="00F76F6F">
        <w:rPr>
          <w:color w:val="4A5C32" w:themeColor="accent2" w:themeShade="80"/>
          <w:lang w:val="lt-LT"/>
        </w:rPr>
        <w:tab/>
      </w:r>
      <w:r w:rsidRPr="00F76F6F">
        <w:rPr>
          <w:color w:val="4A5C32" w:themeColor="accent2" w:themeShade="80"/>
          <w:lang w:val="lt-LT"/>
        </w:rPr>
        <w:br/>
      </w:r>
      <w:r w:rsidRPr="00F76F6F">
        <w:rPr>
          <w:color w:val="4A5C32" w:themeColor="accent2" w:themeShade="80"/>
          <w:lang w:val="lt-LT"/>
        </w:rPr>
        <w:tab/>
      </w:r>
      <w:r w:rsidR="00B5381C" w:rsidRPr="00370648">
        <w:rPr>
          <w:lang w:val="lt-LT"/>
        </w:rPr>
        <w:t>4.1. Jei pirkimo procedūrose dalyvauja t</w:t>
      </w:r>
      <w:r w:rsidR="00501855">
        <w:rPr>
          <w:lang w:val="lt-LT"/>
        </w:rPr>
        <w:t>ie</w:t>
      </w:r>
      <w:r w:rsidR="00556B5D">
        <w:rPr>
          <w:lang w:val="lt-LT"/>
        </w:rPr>
        <w:t>kėj</w:t>
      </w:r>
      <w:r w:rsidR="00B5381C" w:rsidRPr="00370648">
        <w:rPr>
          <w:lang w:val="lt-LT"/>
        </w:rPr>
        <w: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501855">
        <w:rPr>
          <w:lang w:val="lt-LT"/>
        </w:rPr>
        <w:t>ie</w:t>
      </w:r>
      <w:r w:rsidR="00556B5D">
        <w:rPr>
          <w:lang w:val="lt-LT"/>
        </w:rPr>
        <w:t>kėj</w:t>
      </w:r>
      <w:r w:rsidR="00B5381C" w:rsidRPr="00370648">
        <w:rPr>
          <w:lang w:val="lt-LT"/>
        </w:rPr>
        <w:t>ų grupei (su kuo perkančioji organizacija turėtų bendrauti pasiūlymo vertinimo metu kylančiais klausimais ir teikti su pasiūlymo įvertinimu susijusią informaciją).</w:t>
      </w:r>
      <w:r w:rsidR="00B5381C" w:rsidRPr="00370648">
        <w:rPr>
          <w:lang w:val="lt-LT"/>
        </w:rPr>
        <w:tab/>
      </w:r>
      <w:r w:rsidR="00B5381C" w:rsidRPr="00370648">
        <w:rPr>
          <w:lang w:val="lt-LT"/>
        </w:rPr>
        <w:br/>
      </w:r>
      <w:r w:rsidR="00B5381C" w:rsidRPr="00370648">
        <w:rPr>
          <w:lang w:val="lt-LT"/>
        </w:rPr>
        <w:tab/>
        <w:t>4.2. Perkančioji organizacija nereikalauja, kad t</w:t>
      </w:r>
      <w:r w:rsidR="00501855">
        <w:rPr>
          <w:lang w:val="lt-LT"/>
        </w:rPr>
        <w:t>ie</w:t>
      </w:r>
      <w:r w:rsidR="00556B5D">
        <w:rPr>
          <w:lang w:val="lt-LT"/>
        </w:rPr>
        <w:t>kėj</w:t>
      </w:r>
      <w:r w:rsidR="00B5381C" w:rsidRPr="00370648">
        <w:rPr>
          <w:lang w:val="lt-LT"/>
        </w:rPr>
        <w:t>ų grupės pateiktą pasiūlymą pripažinus geriausiu ir perkančiajai organizacijai pasiūlius sudaryti pirkimo sutartį, ši t</w:t>
      </w:r>
      <w:r w:rsidR="00501855">
        <w:rPr>
          <w:lang w:val="lt-LT"/>
        </w:rPr>
        <w:t>ie</w:t>
      </w:r>
      <w:r w:rsidR="00556B5D">
        <w:rPr>
          <w:lang w:val="lt-LT"/>
        </w:rPr>
        <w:t>kėj</w:t>
      </w:r>
      <w:r w:rsidR="00B5381C" w:rsidRPr="00370648">
        <w:rPr>
          <w:lang w:val="lt-LT"/>
        </w:rPr>
        <w:t>ų grupė įgautų tam tikrą teisinę formą.</w:t>
      </w:r>
      <w:r w:rsidR="00B5381C" w:rsidRPr="00370648">
        <w:rPr>
          <w:lang w:val="lt-LT"/>
        </w:rPr>
        <w:tab/>
      </w:r>
    </w:p>
    <w:p w14:paraId="7BEB0B72" w14:textId="77777777" w:rsidR="00697234" w:rsidRDefault="00B5381C" w:rsidP="00B5381C">
      <w:pPr>
        <w:ind w:firstLine="720"/>
        <w:jc w:val="both"/>
        <w:rPr>
          <w:lang w:val="lt-LT"/>
        </w:rPr>
      </w:pPr>
      <w:r w:rsidRPr="00370648">
        <w:rPr>
          <w:lang w:val="lt-LT"/>
        </w:rPr>
        <w:t>4.3. T</w:t>
      </w:r>
      <w:r w:rsidR="00501855">
        <w:rPr>
          <w:lang w:val="lt-LT"/>
        </w:rPr>
        <w:t>ie</w:t>
      </w:r>
      <w:r w:rsidR="00556B5D">
        <w:rPr>
          <w:lang w:val="lt-LT"/>
        </w:rPr>
        <w:t>kėj</w:t>
      </w:r>
      <w:r w:rsidRPr="00370648">
        <w:rPr>
          <w:lang w:val="lt-LT"/>
        </w:rPr>
        <w:t xml:space="preserve">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501855">
        <w:rPr>
          <w:lang w:val="lt-LT"/>
        </w:rPr>
        <w:t>ie</w:t>
      </w:r>
      <w:r w:rsidR="00556B5D">
        <w:rPr>
          <w:lang w:val="lt-LT"/>
        </w:rPr>
        <w:t>kėj</w:t>
      </w:r>
      <w:r w:rsidRPr="00370648">
        <w:rPr>
          <w:lang w:val="lt-LT"/>
        </w:rPr>
        <w:t>o ar jo pasitelkiamo ūkio subjekto. T</w:t>
      </w:r>
      <w:r w:rsidR="00501855">
        <w:rPr>
          <w:lang w:val="lt-LT"/>
        </w:rPr>
        <w:t>ie</w:t>
      </w:r>
      <w:r w:rsidR="00556B5D">
        <w:rPr>
          <w:lang w:val="lt-LT"/>
        </w:rPr>
        <w:t>kėj</w:t>
      </w:r>
      <w:r w:rsidRPr="00370648">
        <w:rPr>
          <w:lang w:val="lt-LT"/>
        </w:rPr>
        <w:t xml:space="preserve">as, pageidaujantis remtis kitų ūkio subjektų </w:t>
      </w:r>
      <w:proofErr w:type="spellStart"/>
      <w:r w:rsidRPr="00370648">
        <w:rPr>
          <w:lang w:val="lt-LT"/>
        </w:rPr>
        <w:t>pajėgumais</w:t>
      </w:r>
      <w:proofErr w:type="spellEnd"/>
      <w:r w:rsidRPr="00370648">
        <w:rPr>
          <w:lang w:val="lt-LT"/>
        </w:rPr>
        <w:t>, privalo juos nurodyti pasiūlyme.</w:t>
      </w:r>
    </w:p>
    <w:p w14:paraId="312FC5CD" w14:textId="52215D55" w:rsidR="00632D0B" w:rsidRDefault="00697234" w:rsidP="00B5381C">
      <w:pPr>
        <w:ind w:firstLine="720"/>
        <w:jc w:val="both"/>
        <w:rPr>
          <w:lang w:val="lt-LT"/>
        </w:rPr>
      </w:pPr>
      <w:r w:rsidRPr="00697234">
        <w:rPr>
          <w:lang w:val="lt-LT"/>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697234">
        <w:rPr>
          <w:lang w:val="lt-LT"/>
        </w:rPr>
        <w:t>pajėgumais</w:t>
      </w:r>
      <w:proofErr w:type="spellEnd"/>
      <w:r w:rsidRPr="00697234">
        <w:rPr>
          <w:lang w:val="lt-LT"/>
        </w:rPr>
        <w:t xml:space="preserve"> gali tik tuomet, kai tie subjektai, kurių </w:t>
      </w:r>
      <w:proofErr w:type="spellStart"/>
      <w:r w:rsidRPr="00697234">
        <w:rPr>
          <w:lang w:val="lt-LT"/>
        </w:rPr>
        <w:t>pajėgumais</w:t>
      </w:r>
      <w:proofErr w:type="spellEnd"/>
      <w:r w:rsidRPr="00697234">
        <w:rPr>
          <w:lang w:val="lt-LT"/>
        </w:rPr>
        <w:t xml:space="preserve"> buvo pasiremta, patys teiks tas paslaugas ar atliks darbus, kuriems reikia jų </w:t>
      </w:r>
      <w:proofErr w:type="spellStart"/>
      <w:r w:rsidRPr="00697234">
        <w:rPr>
          <w:lang w:val="lt-LT"/>
        </w:rPr>
        <w:t>pajėgumų</w:t>
      </w:r>
      <w:proofErr w:type="spellEnd"/>
      <w:r w:rsidRPr="00697234">
        <w:rPr>
          <w:lang w:val="lt-LT"/>
        </w:rPr>
        <w:t>.</w:t>
      </w:r>
      <w:r w:rsidRPr="00697234">
        <w:rPr>
          <w:lang w:val="lt-LT"/>
        </w:rPr>
        <w:tab/>
      </w:r>
      <w:r w:rsidRPr="00697234">
        <w:rPr>
          <w:lang w:val="lt-LT"/>
        </w:rPr>
        <w:br/>
      </w:r>
      <w:r w:rsidR="00B5381C" w:rsidRPr="00370648">
        <w:rPr>
          <w:lang w:val="lt-LT"/>
        </w:rPr>
        <w:tab/>
        <w:t>4.</w:t>
      </w:r>
      <w:r>
        <w:rPr>
          <w:lang w:val="lt-LT"/>
        </w:rPr>
        <w:t>5</w:t>
      </w:r>
      <w:r w:rsidR="00B5381C" w:rsidRPr="00370648">
        <w:rPr>
          <w:lang w:val="lt-LT"/>
        </w:rPr>
        <w:t xml:space="preserve">. Remdamasis kitų ūkio subjektų </w:t>
      </w:r>
      <w:proofErr w:type="spellStart"/>
      <w:r w:rsidR="00B5381C" w:rsidRPr="00370648">
        <w:rPr>
          <w:lang w:val="lt-LT"/>
        </w:rPr>
        <w:t>pajėgumais</w:t>
      </w:r>
      <w:proofErr w:type="spellEnd"/>
      <w:r w:rsidR="00B5381C" w:rsidRPr="00370648">
        <w:rPr>
          <w:lang w:val="lt-LT"/>
        </w:rPr>
        <w:t>, t</w:t>
      </w:r>
      <w:r w:rsidR="002F5177">
        <w:rPr>
          <w:lang w:val="lt-LT"/>
        </w:rPr>
        <w:t>ie</w:t>
      </w:r>
      <w:r w:rsidR="00556B5D">
        <w:rPr>
          <w:lang w:val="lt-LT"/>
        </w:rPr>
        <w:t>kėj</w:t>
      </w:r>
      <w:r w:rsidR="00B5381C" w:rsidRPr="00370648">
        <w:rPr>
          <w:lang w:val="lt-LT"/>
        </w:rPr>
        <w:t>as neatsižvelgia į tai, koks teisinis ryšys sieja t</w:t>
      </w:r>
      <w:r w:rsidR="002F5177">
        <w:rPr>
          <w:lang w:val="lt-LT"/>
        </w:rPr>
        <w:t>ie</w:t>
      </w:r>
      <w:r w:rsidR="00556B5D">
        <w:rPr>
          <w:lang w:val="lt-LT"/>
        </w:rPr>
        <w:t>kėj</w:t>
      </w:r>
      <w:r w:rsidR="00B5381C" w:rsidRPr="00370648">
        <w:rPr>
          <w:lang w:val="lt-LT"/>
        </w:rPr>
        <w:t xml:space="preserve">ą ir tą ūkio subjektą, kurio </w:t>
      </w:r>
      <w:proofErr w:type="spellStart"/>
      <w:r w:rsidR="00B5381C" w:rsidRPr="00370648">
        <w:rPr>
          <w:lang w:val="lt-LT"/>
        </w:rPr>
        <w:t>pajėgumais</w:t>
      </w:r>
      <w:proofErr w:type="spellEnd"/>
      <w:r w:rsidR="00B5381C"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00B5381C" w:rsidRPr="00370648">
        <w:rPr>
          <w:lang w:val="lt-LT"/>
        </w:rPr>
        <w:t>pajėgumais</w:t>
      </w:r>
      <w:proofErr w:type="spellEnd"/>
      <w:r w:rsidR="00B5381C" w:rsidRPr="00370648">
        <w:rPr>
          <w:lang w:val="lt-LT"/>
        </w:rPr>
        <w:t xml:space="preserve">, naudojimasis asmenų, tiesiogiai nedalyvaujančių pirkimo procedūrose </w:t>
      </w:r>
      <w:proofErr w:type="spellStart"/>
      <w:r w:rsidR="00B5381C" w:rsidRPr="00370648">
        <w:rPr>
          <w:lang w:val="lt-LT"/>
        </w:rPr>
        <w:t>pajėgumais</w:t>
      </w:r>
      <w:proofErr w:type="spellEnd"/>
      <w:r w:rsidR="00B5381C" w:rsidRPr="00370648">
        <w:rPr>
          <w:lang w:val="lt-LT"/>
        </w:rPr>
        <w:t xml:space="preserve"> (šių asmenų įrankiais, įrenginiais, techninėmis priemonėmis) ir panašiai.</w:t>
      </w:r>
      <w:r w:rsidR="00B5381C" w:rsidRPr="00370648">
        <w:rPr>
          <w:lang w:val="lt-LT"/>
        </w:rPr>
        <w:tab/>
      </w:r>
      <w:r w:rsidR="00B5381C" w:rsidRPr="00370648">
        <w:rPr>
          <w:lang w:val="lt-LT"/>
        </w:rPr>
        <w:br/>
      </w:r>
      <w:r w:rsidR="00B5381C" w:rsidRPr="00370648">
        <w:rPr>
          <w:lang w:val="lt-LT"/>
        </w:rPr>
        <w:tab/>
        <w:t>4.</w:t>
      </w:r>
      <w:r>
        <w:rPr>
          <w:lang w:val="lt-LT"/>
        </w:rPr>
        <w:t>6</w:t>
      </w:r>
      <w:r w:rsidR="00B5381C" w:rsidRPr="00370648">
        <w:rPr>
          <w:lang w:val="lt-LT"/>
        </w:rPr>
        <w:t xml:space="preserve">. </w:t>
      </w:r>
      <w:r w:rsidR="002F5177" w:rsidRPr="002F5177">
        <w:rPr>
          <w:lang w:val="lt-LT"/>
        </w:rPr>
        <w:t xml:space="preserve">Tiekėjas remiasi tokiais ūkio subjekto </w:t>
      </w:r>
      <w:proofErr w:type="spellStart"/>
      <w:r w:rsidR="002F5177" w:rsidRPr="002F5177">
        <w:rPr>
          <w:lang w:val="lt-LT"/>
        </w:rPr>
        <w:t>pajėgumais</w:t>
      </w:r>
      <w:proofErr w:type="spellEnd"/>
      <w:r w:rsidR="002F5177" w:rsidRPr="002F5177">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F5177" w:rsidRPr="002F5177">
        <w:rPr>
          <w:lang w:val="lt-LT"/>
        </w:rPr>
        <w:t>pajėgumais</w:t>
      </w:r>
      <w:proofErr w:type="spellEnd"/>
      <w:r w:rsidR="002F5177" w:rsidRPr="002F5177">
        <w:rPr>
          <w:lang w:val="lt-LT"/>
        </w:rPr>
        <w:t xml:space="preserve"> buvo pasiremta, ištekliai tiekėjui bus prieinami. Tuo atveju, jeigu siekiant atitikties kvalifikacijos reikalavimams buvo pasiremta trečiųjų asmenų, tiesiogiai nedalyvaujančių konkurse, </w:t>
      </w:r>
      <w:proofErr w:type="spellStart"/>
      <w:r w:rsidR="002F5177" w:rsidRPr="002F5177">
        <w:rPr>
          <w:lang w:val="lt-LT"/>
        </w:rPr>
        <w:t>pajėgumais</w:t>
      </w:r>
      <w:proofErr w:type="spellEnd"/>
      <w:r w:rsidR="002F5177" w:rsidRPr="002F5177">
        <w:rPr>
          <w:lang w:val="lt-LT"/>
        </w:rPr>
        <w:t xml:space="preserve">, tiekėjas taip pat turi pareigą įrodyti, kad atitinkamais </w:t>
      </w:r>
      <w:proofErr w:type="spellStart"/>
      <w:r w:rsidR="002F5177" w:rsidRPr="002F5177">
        <w:rPr>
          <w:lang w:val="lt-LT"/>
        </w:rPr>
        <w:t>pajėgumais</w:t>
      </w:r>
      <w:proofErr w:type="spellEnd"/>
      <w:r w:rsidR="002F5177" w:rsidRPr="002F5177">
        <w:rPr>
          <w:lang w:val="lt-LT"/>
        </w:rPr>
        <w:t xml:space="preserve"> jis galės naudotis sutarties vykdymo laikotarpiu. Tokiomis pačiomis sąlygomis tiekėjų grupė gali remtis tiekėjų </w:t>
      </w:r>
      <w:r w:rsidR="002F5177" w:rsidRPr="002F5177">
        <w:rPr>
          <w:lang w:val="lt-LT"/>
        </w:rPr>
        <w:lastRenderedPageBreak/>
        <w:t xml:space="preserve">grupės dalyvių arba kitų ūkio subjektų </w:t>
      </w:r>
      <w:proofErr w:type="spellStart"/>
      <w:r w:rsidR="002F5177" w:rsidRPr="002F5177">
        <w:rPr>
          <w:lang w:val="lt-LT"/>
        </w:rPr>
        <w:t>pajėgumais</w:t>
      </w:r>
      <w:proofErr w:type="spellEnd"/>
      <w:r w:rsidR="002F5177" w:rsidRPr="002F5177">
        <w:rPr>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sidR="002F5177">
        <w:rPr>
          <w:lang w:val="lt-LT"/>
        </w:rPr>
        <w:t>titinkančiu ūkio subjektu.</w:t>
      </w:r>
      <w:r w:rsidR="002F5177">
        <w:rPr>
          <w:lang w:val="lt-LT"/>
        </w:rPr>
        <w:tab/>
      </w:r>
      <w:r w:rsidR="00B5381C" w:rsidRPr="00370648">
        <w:rPr>
          <w:lang w:val="lt-LT"/>
        </w:rPr>
        <w:tab/>
      </w:r>
      <w:r w:rsidR="00B5381C" w:rsidRPr="00370648">
        <w:rPr>
          <w:lang w:val="lt-LT"/>
        </w:rPr>
        <w:br/>
      </w:r>
      <w:r w:rsidR="00B5381C" w:rsidRPr="00370648">
        <w:rPr>
          <w:lang w:val="lt-LT"/>
        </w:rPr>
        <w:tab/>
        <w:t>4.</w:t>
      </w:r>
      <w:r>
        <w:rPr>
          <w:lang w:val="lt-LT"/>
        </w:rPr>
        <w:t>7</w:t>
      </w:r>
      <w:r w:rsidR="00B5381C" w:rsidRPr="00370648">
        <w:rPr>
          <w:lang w:val="lt-LT"/>
        </w:rPr>
        <w:t xml:space="preserve">. </w:t>
      </w:r>
      <w:r w:rsidR="002F5177" w:rsidRPr="002F5177">
        <w:rPr>
          <w:lang w:val="lt-LT"/>
        </w:rPr>
        <w:t>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F5177" w:rsidRPr="002F5177">
        <w:rPr>
          <w:lang w:val="lt-LT"/>
        </w:rPr>
        <w:tab/>
      </w:r>
      <w:r w:rsidR="002F5177" w:rsidRPr="002F5177">
        <w:rPr>
          <w:lang w:val="lt-LT"/>
        </w:rPr>
        <w:br/>
      </w:r>
      <w:r w:rsidR="00B5381C" w:rsidRPr="00370648">
        <w:rPr>
          <w:lang w:val="lt-LT"/>
        </w:rPr>
        <w:tab/>
        <w:t>4.</w:t>
      </w:r>
      <w:r>
        <w:rPr>
          <w:lang w:val="lt-LT"/>
        </w:rPr>
        <w:t>8</w:t>
      </w:r>
      <w:r w:rsidR="002F5177">
        <w:rPr>
          <w:lang w:val="lt-LT"/>
        </w:rPr>
        <w:t xml:space="preserve">. </w:t>
      </w:r>
      <w:r w:rsidR="002F5177" w:rsidRPr="002F5177">
        <w:rPr>
          <w:lang w:val="lt-LT"/>
        </w:rPr>
        <w:t xml:space="preserve">Tais atvejais, kai tiekėjas remdamasis ekonominiais ir (arba) finansiniais </w:t>
      </w:r>
      <w:proofErr w:type="spellStart"/>
      <w:r w:rsidR="002F5177" w:rsidRPr="002F5177">
        <w:rPr>
          <w:lang w:val="lt-LT"/>
        </w:rPr>
        <w:t>pajėgumais</w:t>
      </w:r>
      <w:proofErr w:type="spellEnd"/>
      <w:r w:rsidR="002F5177" w:rsidRPr="002F5177">
        <w:rPr>
          <w:lang w:val="lt-LT"/>
        </w:rPr>
        <w:t xml:space="preserve"> sumuoja visų ūkio subjektų </w:t>
      </w:r>
      <w:proofErr w:type="spellStart"/>
      <w:r w:rsidR="002F5177" w:rsidRPr="002F5177">
        <w:rPr>
          <w:lang w:val="lt-LT"/>
        </w:rPr>
        <w:t>pajėgumus</w:t>
      </w:r>
      <w:proofErr w:type="spellEnd"/>
      <w:r w:rsidR="002F5177" w:rsidRPr="002F5177">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2F5177" w:rsidRPr="002F5177">
        <w:rPr>
          <w:lang w:val="lt-LT"/>
        </w:rPr>
        <w:t>pajėgumais</w:t>
      </w:r>
      <w:proofErr w:type="spellEnd"/>
      <w:r w:rsidR="002F5177" w:rsidRPr="002F5177">
        <w:rPr>
          <w:lang w:val="lt-LT"/>
        </w:rPr>
        <w:t xml:space="preserve"> remiamasi, įsipareigoja solidariai atsakyti už tiekėjo įsipareigojimų pagal pirkimo sutartį vykdymą ir atlyginti bet kokią žalą, kuri kiltų dėl tiekėjo netinkamo įsipareigojimų vykdymo ar nevykdymo.</w:t>
      </w:r>
    </w:p>
    <w:p w14:paraId="2BF2A0C4" w14:textId="376B8DE0" w:rsidR="00645CE0" w:rsidRDefault="00B5381C" w:rsidP="00B5381C">
      <w:pPr>
        <w:ind w:firstLine="720"/>
        <w:jc w:val="both"/>
        <w:rPr>
          <w:lang w:val="lt-LT"/>
        </w:rPr>
      </w:pPr>
      <w:r w:rsidRPr="00370648">
        <w:rPr>
          <w:lang w:val="lt-LT"/>
        </w:rPr>
        <w:tab/>
      </w:r>
      <w:r w:rsidR="005C347E" w:rsidRPr="004E410A">
        <w:rPr>
          <w:lang w:val="lt-LT"/>
        </w:rPr>
        <w:tab/>
      </w:r>
      <w:r w:rsidR="005C347E" w:rsidRPr="004E410A">
        <w:rPr>
          <w:lang w:val="lt-LT"/>
        </w:rPr>
        <w:br/>
      </w:r>
      <w:r w:rsidR="005C347E" w:rsidRPr="004E410A">
        <w:rPr>
          <w:b/>
          <w:lang w:val="lt-LT"/>
        </w:rPr>
        <w:tab/>
      </w:r>
      <w:r w:rsidR="005C347E" w:rsidRPr="001178C4">
        <w:rPr>
          <w:b/>
          <w:lang w:val="lt-LT"/>
        </w:rPr>
        <w:t>5. PASIŪLYMŲ RENGIMAS, PATEIKIMAS, KEITIMAS</w:t>
      </w:r>
      <w:r w:rsidR="005C347E" w:rsidRPr="00F76F6F">
        <w:rPr>
          <w:color w:val="4A5C32" w:themeColor="accent2" w:themeShade="80"/>
          <w:lang w:val="lt-LT"/>
        </w:rPr>
        <w:tab/>
      </w:r>
      <w:r w:rsidR="005C347E" w:rsidRPr="00F76F6F">
        <w:rPr>
          <w:color w:val="4A5C32" w:themeColor="accent2" w:themeShade="80"/>
          <w:lang w:val="lt-LT"/>
        </w:rPr>
        <w:br/>
      </w:r>
      <w:r w:rsidR="005C347E" w:rsidRPr="00F76F6F">
        <w:rPr>
          <w:color w:val="4A5C32" w:themeColor="accent2" w:themeShade="80"/>
          <w:lang w:val="lt-LT"/>
        </w:rPr>
        <w:tab/>
      </w:r>
      <w:r w:rsidR="005C347E" w:rsidRPr="00F76F6F">
        <w:rPr>
          <w:color w:val="4A5C32" w:themeColor="accent2" w:themeShade="80"/>
          <w:lang w:val="lt-LT"/>
        </w:rPr>
        <w:br/>
      </w:r>
      <w:r w:rsidR="005C347E" w:rsidRPr="00F76F6F">
        <w:rPr>
          <w:color w:val="4A5C32" w:themeColor="accent2" w:themeShade="80"/>
          <w:lang w:val="lt-LT"/>
        </w:rPr>
        <w:tab/>
      </w:r>
      <w:r w:rsidR="00F67596" w:rsidRPr="00370648">
        <w:rPr>
          <w:lang w:val="lt-LT"/>
        </w:rPr>
        <w:t xml:space="preserve">5.1. </w:t>
      </w:r>
      <w:r w:rsidR="0086353F" w:rsidRPr="0086353F">
        <w:rPr>
          <w:lang w:val="lt-LT"/>
        </w:rPr>
        <w:t>Tiekėjas gali pateikti tik vieną pasiūlymą. Jei tiekėjas pateikia daugiau kaip vieną pasiūlymą arba tiekėjų grupės dalyvis dalyvauja teikiant kelis pasiūlymus, visi tokie pasiūlymai bus atmesti.</w:t>
      </w:r>
      <w:r w:rsidR="0086353F" w:rsidRPr="0086353F">
        <w:rPr>
          <w:lang w:val="lt-LT"/>
        </w:rPr>
        <w:tab/>
      </w:r>
      <w:r w:rsidR="0086353F" w:rsidRPr="0086353F">
        <w:rPr>
          <w:lang w:val="lt-LT"/>
        </w:rPr>
        <w:tab/>
      </w:r>
    </w:p>
    <w:p w14:paraId="7B6EC3FA" w14:textId="160E39CD" w:rsidR="006522C2" w:rsidRPr="004E410A" w:rsidRDefault="00F67596" w:rsidP="00B5381C">
      <w:pPr>
        <w:ind w:firstLine="720"/>
        <w:jc w:val="both"/>
        <w:rPr>
          <w:lang w:val="lt-LT"/>
        </w:rPr>
      </w:pPr>
      <w:r w:rsidRPr="00370648">
        <w:rPr>
          <w:lang w:val="lt-LT"/>
        </w:rPr>
        <w:t>5.2. T</w:t>
      </w:r>
      <w:r w:rsidR="00632D0B">
        <w:rPr>
          <w:lang w:val="lt-LT"/>
        </w:rPr>
        <w:t>ie</w:t>
      </w:r>
      <w:r w:rsidR="00556B5D">
        <w:rPr>
          <w:lang w:val="lt-LT"/>
        </w:rPr>
        <w:t>kėj</w:t>
      </w:r>
      <w:r w:rsidRPr="00370648">
        <w:rPr>
          <w:lang w:val="lt-LT"/>
        </w:rPr>
        <w:t xml:space="preserve">as </w:t>
      </w:r>
      <w:r w:rsidRPr="00A74CE0">
        <w:rPr>
          <w:u w:val="single"/>
          <w:lang w:val="lt-LT"/>
        </w:rPr>
        <w:t>negali pateikti alternatyvių pasiūlymų</w:t>
      </w:r>
      <w:r w:rsidRPr="00370648">
        <w:rPr>
          <w:lang w:val="lt-LT"/>
        </w:rPr>
        <w:t>. T</w:t>
      </w:r>
      <w:r w:rsidR="00556B5D">
        <w:rPr>
          <w:lang w:val="lt-LT"/>
        </w:rPr>
        <w:t>i</w:t>
      </w:r>
      <w:r w:rsidR="00632D0B">
        <w:rPr>
          <w:lang w:val="lt-LT"/>
        </w:rPr>
        <w:t>e</w:t>
      </w:r>
      <w:r w:rsidR="00556B5D">
        <w:rPr>
          <w:lang w:val="lt-LT"/>
        </w:rPr>
        <w:t>kėj</w:t>
      </w:r>
      <w:r w:rsidRPr="00370648">
        <w:rPr>
          <w:lang w:val="lt-LT"/>
        </w:rPr>
        <w:t>ui pateikus alternatyvų pasiūlymą, jo pasiūlymas ir alternatyvus pasiūlymas (alternatyvūs pasiūlymai) bus atmesti.</w:t>
      </w:r>
      <w:r w:rsidR="005C347E" w:rsidRPr="004E410A">
        <w:rPr>
          <w:lang w:val="lt-LT"/>
        </w:rPr>
        <w:br/>
      </w:r>
      <w:r w:rsidR="005C347E" w:rsidRPr="004E410A">
        <w:rPr>
          <w:lang w:val="lt-LT"/>
        </w:rPr>
        <w:tab/>
      </w:r>
      <w:r w:rsidRPr="00370648">
        <w:rPr>
          <w:lang w:val="lt-LT"/>
        </w:rPr>
        <w:t>5.3. Perkančioji organizacija reikalauja pasiūlymus teikti tik elektroninėmis priemonėmis naudojant CVP IS. Pasiūlymai popierinėje laikmenoje, jei tokie būtų pateikti, bus grąžinami neatplėšti t</w:t>
      </w:r>
      <w:r w:rsidR="00E95218">
        <w:rPr>
          <w:lang w:val="lt-LT"/>
        </w:rPr>
        <w:t>ie</w:t>
      </w:r>
      <w:r w:rsidR="00556B5D">
        <w:rPr>
          <w:lang w:val="lt-LT"/>
        </w:rPr>
        <w:t>kėj</w:t>
      </w:r>
      <w:r w:rsidRPr="00370648">
        <w:rPr>
          <w:lang w:val="lt-LT"/>
        </w:rPr>
        <w:t>ui (kurjeriui) ar grąžinami registruotu laišku ir nebus priimami ir vertinami. Pasiūlymus gali teikti tik CVP IS registruoti t</w:t>
      </w:r>
      <w:r w:rsidR="00E95218">
        <w:rPr>
          <w:lang w:val="lt-LT"/>
        </w:rPr>
        <w:t>ie</w:t>
      </w:r>
      <w:r w:rsidR="00556B5D">
        <w:rPr>
          <w:lang w:val="lt-LT"/>
        </w:rPr>
        <w:t>kėj</w:t>
      </w:r>
      <w:r w:rsidRPr="00370648">
        <w:rPr>
          <w:lang w:val="lt-LT"/>
        </w:rPr>
        <w:t xml:space="preserve">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005C347E" w:rsidRPr="00F76F6F">
        <w:rPr>
          <w:color w:val="4A5C32" w:themeColor="accent2" w:themeShade="80"/>
          <w:lang w:val="lt-LT"/>
        </w:rPr>
        <w:tab/>
      </w:r>
      <w:r w:rsidR="005C347E" w:rsidRPr="00F76F6F">
        <w:rPr>
          <w:color w:val="4A5C32" w:themeColor="accent2" w:themeShade="80"/>
          <w:lang w:val="lt-LT"/>
        </w:rPr>
        <w:br/>
      </w:r>
      <w:r w:rsidR="005C347E" w:rsidRPr="004E410A">
        <w:rPr>
          <w:lang w:val="lt-LT"/>
        </w:rPr>
        <w:tab/>
      </w:r>
      <w:r w:rsidRPr="00370648">
        <w:rPr>
          <w:lang w:val="lt-LT"/>
        </w:rPr>
        <w:t>5.4. Pasiūlymas turi būti pateiktas iki CVP IS nurodyto pasiūlymų pateikimo termino pabaigos.</w:t>
      </w:r>
      <w:r w:rsidR="005C347E" w:rsidRPr="004E410A">
        <w:rPr>
          <w:lang w:val="lt-LT"/>
        </w:rPr>
        <w:tab/>
      </w:r>
      <w:r w:rsidR="005C347E" w:rsidRPr="004E410A">
        <w:rPr>
          <w:lang w:val="lt-LT"/>
        </w:rPr>
        <w:br/>
      </w:r>
      <w:r w:rsidR="005C347E" w:rsidRPr="004E410A">
        <w:rPr>
          <w:lang w:val="lt-LT"/>
        </w:rPr>
        <w:tab/>
      </w:r>
      <w:r w:rsidR="00926051" w:rsidRPr="00370648">
        <w:rPr>
          <w:lang w:val="lt-LT"/>
        </w:rPr>
        <w:t>5.5. Pateikdamas pasiūlymą, t</w:t>
      </w:r>
      <w:r w:rsidR="00E95218">
        <w:rPr>
          <w:lang w:val="lt-LT"/>
        </w:rPr>
        <w:t>ie</w:t>
      </w:r>
      <w:r w:rsidR="00556B5D">
        <w:rPr>
          <w:lang w:val="lt-LT"/>
        </w:rPr>
        <w:t>kėj</w:t>
      </w:r>
      <w:r w:rsidR="00926051" w:rsidRPr="00370648">
        <w:rPr>
          <w:lang w:val="lt-LT"/>
        </w:rPr>
        <w:t>as sutinka su šiais pirkimo dokumentais ir patvirtina, kad jo pasiūlyme pateikta informacija yra teisinga ir apima viską, ko reikia tinkamam pirkimo sutarties įvykdymui.</w:t>
      </w:r>
      <w:r w:rsidR="005C347E" w:rsidRPr="004E410A">
        <w:rPr>
          <w:lang w:val="lt-LT"/>
        </w:rPr>
        <w:tab/>
      </w:r>
    </w:p>
    <w:p w14:paraId="797218C3" w14:textId="30FD7F5E" w:rsidR="00926051" w:rsidRDefault="00926051" w:rsidP="00926051">
      <w:pPr>
        <w:ind w:firstLine="720"/>
        <w:jc w:val="both"/>
        <w:rPr>
          <w:lang w:val="lt-LT"/>
        </w:rPr>
      </w:pPr>
      <w:r w:rsidRPr="00370648">
        <w:rPr>
          <w:lang w:val="lt-LT"/>
        </w:rPr>
        <w:t>5.6. T</w:t>
      </w:r>
      <w:r w:rsidR="00E95218">
        <w:rPr>
          <w:lang w:val="lt-LT"/>
        </w:rPr>
        <w:t>ie</w:t>
      </w:r>
      <w:r w:rsidR="00556B5D">
        <w:rPr>
          <w:lang w:val="lt-LT"/>
        </w:rPr>
        <w:t>kėj</w:t>
      </w:r>
      <w:r w:rsidRPr="00370648">
        <w:rPr>
          <w:lang w:val="lt-LT"/>
        </w:rPr>
        <w:t>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370648">
        <w:rPr>
          <w:lang w:val="lt-LT"/>
        </w:rPr>
        <w:tab/>
      </w:r>
    </w:p>
    <w:p w14:paraId="266594A7" w14:textId="1A384A6A" w:rsidR="006522C2" w:rsidRPr="004E410A" w:rsidRDefault="00926051" w:rsidP="003A478D">
      <w:pPr>
        <w:ind w:firstLine="720"/>
        <w:jc w:val="both"/>
        <w:rPr>
          <w:lang w:val="lt-LT"/>
        </w:rPr>
      </w:pPr>
      <w:r w:rsidRPr="00370648">
        <w:rPr>
          <w:lang w:val="lt-LT"/>
        </w:rPr>
        <w:t>5.7. T</w:t>
      </w:r>
      <w:r w:rsidR="00E95218">
        <w:rPr>
          <w:lang w:val="lt-LT"/>
        </w:rPr>
        <w:t>ie</w:t>
      </w:r>
      <w:r w:rsidR="00556B5D">
        <w:rPr>
          <w:lang w:val="lt-LT"/>
        </w:rPr>
        <w:t>kėj</w:t>
      </w:r>
      <w:r w:rsidRPr="00370648">
        <w:rPr>
          <w:lang w:val="lt-LT"/>
        </w:rPr>
        <w:t>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w:t>
      </w:r>
      <w:r w:rsidR="00E95218">
        <w:rPr>
          <w:lang w:val="lt-LT"/>
        </w:rPr>
        <w:t>ie</w:t>
      </w:r>
      <w:r w:rsidR="00556B5D">
        <w:rPr>
          <w:lang w:val="lt-LT"/>
        </w:rPr>
        <w:t>kėj</w:t>
      </w:r>
      <w:r w:rsidRPr="00370648">
        <w:rPr>
          <w:lang w:val="lt-LT"/>
        </w:rPr>
        <w:t>o arba vertimo biuro darbuotojo) parašu ir/ar vertimo biuro (t</w:t>
      </w:r>
      <w:r w:rsidR="00556B5D">
        <w:rPr>
          <w:lang w:val="lt-LT"/>
        </w:rPr>
        <w:t>eikėj</w:t>
      </w:r>
      <w:r w:rsidRPr="00370648">
        <w:rPr>
          <w:lang w:val="lt-LT"/>
        </w:rPr>
        <w:t>o) antspaudu (jeigu turi) arba t</w:t>
      </w:r>
      <w:r w:rsidR="00556B5D">
        <w:rPr>
          <w:lang w:val="lt-LT"/>
        </w:rPr>
        <w:t>i</w:t>
      </w:r>
      <w:r w:rsidR="00E95218">
        <w:rPr>
          <w:lang w:val="lt-LT"/>
        </w:rPr>
        <w:t>e</w:t>
      </w:r>
      <w:r w:rsidR="00556B5D">
        <w:rPr>
          <w:lang w:val="lt-LT"/>
        </w:rPr>
        <w:t>kėj</w:t>
      </w:r>
      <w:r w:rsidRPr="00370648">
        <w:rPr>
          <w:lang w:val="lt-LT"/>
        </w:rPr>
        <w:t>o vadovo arba jo įgalioto asmens parašu (Pateikiami skenuoti dokumentai elektroninėje formoje). Siūlomų p</w:t>
      </w:r>
      <w:r w:rsidR="007A749E">
        <w:rPr>
          <w:lang w:val="lt-LT"/>
        </w:rPr>
        <w:t>aslaugų</w:t>
      </w:r>
      <w:r w:rsidRPr="00370648">
        <w:rPr>
          <w:lang w:val="lt-LT"/>
        </w:rPr>
        <w:t xml:space="preserve"> atitikimą keliamus techninius reikalavimus apibūdinančių normatyvinių dokumentų (standartų, techninių sąlygų ir kt.) vertimo nereikia, jeigu jie išduoti anglų kalba.</w:t>
      </w:r>
      <w:r w:rsidR="005C347E" w:rsidRPr="004E410A">
        <w:rPr>
          <w:lang w:val="lt-LT"/>
        </w:rPr>
        <w:tab/>
      </w:r>
    </w:p>
    <w:p w14:paraId="2BA6745D" w14:textId="77777777" w:rsidR="00E95218" w:rsidRDefault="00926051" w:rsidP="003A478D">
      <w:pPr>
        <w:ind w:firstLine="720"/>
        <w:jc w:val="both"/>
        <w:rPr>
          <w:lang w:val="lt-LT"/>
        </w:rPr>
      </w:pPr>
      <w:r w:rsidRPr="00370648">
        <w:rPr>
          <w:lang w:val="lt-LT"/>
        </w:rPr>
        <w:t xml:space="preserve">5.8. Pasiūlymas turi galioti ne trumpiau nei </w:t>
      </w:r>
      <w:r w:rsidR="00740C22">
        <w:rPr>
          <w:b/>
          <w:i/>
          <w:lang w:val="lt-LT"/>
        </w:rPr>
        <w:t>18</w:t>
      </w:r>
      <w:r w:rsidRPr="00DC2198">
        <w:rPr>
          <w:b/>
          <w:i/>
          <w:lang w:val="lt-LT"/>
        </w:rPr>
        <w:t>0 dienų</w:t>
      </w:r>
      <w:r w:rsidRPr="00370648">
        <w:rPr>
          <w:lang w:val="lt-LT"/>
        </w:rPr>
        <w:t xml:space="preserve"> nuo konkurso pasiūlymų pateikimo termino pabaigos. Jeigu pasiūlyme nenurodytas jo galiojimo laikas, laikoma, kad pasiūlymas galioja tiek, kiek nustatyta pirkimo dokumentuose.</w:t>
      </w:r>
      <w:r w:rsidR="005C347E" w:rsidRPr="00DC5FF1">
        <w:rPr>
          <w:color w:val="4A5C32" w:themeColor="accent2" w:themeShade="80"/>
          <w:lang w:val="lt-LT"/>
          <w:rPrChange w:id="2" w:author="Inga Balčiūnienė" w:date="2022-05-02T10:32:00Z">
            <w:rPr>
              <w:lang w:val="lt-LT"/>
            </w:rPr>
          </w:rPrChange>
        </w:rPr>
        <w:tab/>
      </w:r>
      <w:r w:rsidR="005C347E" w:rsidRPr="004E410A">
        <w:rPr>
          <w:lang w:val="lt-LT"/>
        </w:rPr>
        <w:br/>
      </w:r>
      <w:r w:rsidR="005C347E" w:rsidRPr="004E410A">
        <w:rPr>
          <w:lang w:val="lt-LT"/>
        </w:rPr>
        <w:tab/>
      </w:r>
      <w:r w:rsidRPr="00370648">
        <w:rPr>
          <w:lang w:val="lt-LT"/>
        </w:rPr>
        <w:t xml:space="preserve">5.9. Pasiūlyme nurodomi įkainiai/kaina pateikiami eurais. Apskaičiuojant įkainį/kainą, turi </w:t>
      </w:r>
      <w:r w:rsidRPr="00370648">
        <w:rPr>
          <w:lang w:val="lt-LT"/>
        </w:rPr>
        <w:lastRenderedPageBreak/>
        <w:t>būti atsižvelgta į visus pirkimo sąlygų, įskaitant pirkimo sutarties projektą, reikalavimus. Į pasiūlymo įkainius/kainą turi būti įskaityti visi mokesčiai ir visos t</w:t>
      </w:r>
      <w:r w:rsidR="00E95218">
        <w:rPr>
          <w:lang w:val="lt-LT"/>
        </w:rPr>
        <w:t>ie</w:t>
      </w:r>
      <w:r w:rsidR="00556B5D">
        <w:rPr>
          <w:lang w:val="lt-LT"/>
        </w:rPr>
        <w:t>kėj</w:t>
      </w:r>
      <w:r w:rsidRPr="00370648">
        <w:rPr>
          <w:lang w:val="lt-LT"/>
        </w:rPr>
        <w:t>o išlaidos, apimančios viską, ko reikia visiškam ir tinkamam pirkimo sutarties įvykdymui. Kainos visuose pasiūlymo dokumentuose turi būti įrašomos apvalinant dviem skaitmenimis po kablelio.</w:t>
      </w:r>
      <w:r w:rsidR="005C347E" w:rsidRPr="004E410A">
        <w:rPr>
          <w:lang w:val="lt-LT"/>
        </w:rPr>
        <w:tab/>
      </w:r>
      <w:r w:rsidR="005C347E" w:rsidRPr="004E410A">
        <w:rPr>
          <w:lang w:val="lt-LT"/>
        </w:rPr>
        <w:br/>
      </w:r>
      <w:r w:rsidR="005C347E" w:rsidRPr="004E410A">
        <w:rPr>
          <w:lang w:val="lt-LT"/>
        </w:rPr>
        <w:tab/>
      </w:r>
      <w:r w:rsidRPr="00370648">
        <w:rPr>
          <w:lang w:val="lt-LT"/>
        </w:rPr>
        <w:t>5.10. Perkančioji organizacija turi teisę pratęsti pasiūlymo pateikimo terminą. Apie naują pasiūlymų pateikimo terminą paskelbiama CVP IS ir pranešama prie pirkimo CVP IS prisijungusiems t</w:t>
      </w:r>
      <w:r w:rsidR="00556B5D">
        <w:rPr>
          <w:lang w:val="lt-LT"/>
        </w:rPr>
        <w:t>eikėj</w:t>
      </w:r>
      <w:r w:rsidRPr="00370648">
        <w:rPr>
          <w:lang w:val="lt-LT"/>
        </w:rPr>
        <w:t>ams.</w:t>
      </w:r>
      <w:r w:rsidR="005C347E" w:rsidRPr="00F02408">
        <w:rPr>
          <w:color w:val="4A5C32" w:themeColor="accent2" w:themeShade="80"/>
          <w:lang w:val="lt-LT"/>
        </w:rPr>
        <w:tab/>
      </w:r>
      <w:r w:rsidR="005C347E" w:rsidRPr="004E410A">
        <w:rPr>
          <w:lang w:val="lt-LT"/>
        </w:rPr>
        <w:br/>
      </w:r>
      <w:r w:rsidR="005C347E" w:rsidRPr="00F02408">
        <w:rPr>
          <w:color w:val="4A5C32" w:themeColor="accent2" w:themeShade="80"/>
          <w:lang w:val="lt-LT"/>
        </w:rPr>
        <w:tab/>
      </w:r>
      <w:r w:rsidR="005C347E" w:rsidRPr="004106E6">
        <w:rPr>
          <w:b/>
          <w:lang w:val="lt-LT"/>
        </w:rPr>
        <w:t xml:space="preserve">5.11. </w:t>
      </w:r>
      <w:r w:rsidR="005C347E" w:rsidRPr="004106E6">
        <w:rPr>
          <w:b/>
          <w:u w:val="single"/>
          <w:lang w:val="lt-LT"/>
        </w:rPr>
        <w:t>Pasiūlymas turi būti pateikiamas CVP IS priemonėmis, kurį turi sudaryti užpildyta pasiūlymo forma, parengta pagal pirkimo sąlygų 2 priedą „Pasiūlymo forma“, ir šie pasiūlymo priedai:</w:t>
      </w:r>
      <w:r w:rsidR="005C347E" w:rsidRPr="004106E6">
        <w:rPr>
          <w:b/>
          <w:u w:val="single"/>
          <w:lang w:val="lt-LT"/>
        </w:rPr>
        <w:tab/>
      </w:r>
      <w:r w:rsidR="005C347E" w:rsidRPr="004106E6">
        <w:rPr>
          <w:b/>
          <w:u w:val="single"/>
          <w:lang w:val="lt-LT"/>
        </w:rPr>
        <w:tab/>
      </w:r>
      <w:r w:rsidR="005C347E" w:rsidRPr="004106E6">
        <w:rPr>
          <w:b/>
          <w:u w:val="single"/>
          <w:lang w:val="lt-LT"/>
        </w:rPr>
        <w:br/>
      </w:r>
      <w:r w:rsidR="005C347E" w:rsidRPr="004E410A">
        <w:rPr>
          <w:lang w:val="lt-LT"/>
        </w:rPr>
        <w:tab/>
      </w:r>
      <w:r w:rsidR="005C347E" w:rsidRPr="00AD7F04">
        <w:rPr>
          <w:b/>
          <w:lang w:val="lt-LT"/>
        </w:rPr>
        <w:t xml:space="preserve">5.11.1. Jungtinės veiklos sutarties kopija (jeigu pasiūlymą teikia </w:t>
      </w:r>
      <w:r w:rsidR="00384320" w:rsidRPr="00AD7F04">
        <w:rPr>
          <w:b/>
          <w:lang w:val="lt-LT"/>
        </w:rPr>
        <w:t>T</w:t>
      </w:r>
      <w:r w:rsidR="00E95218">
        <w:rPr>
          <w:b/>
          <w:lang w:val="lt-LT"/>
        </w:rPr>
        <w:t>ie</w:t>
      </w:r>
      <w:r w:rsidR="00384320" w:rsidRPr="00AD7F04">
        <w:rPr>
          <w:b/>
          <w:lang w:val="lt-LT"/>
        </w:rPr>
        <w:t>kėj</w:t>
      </w:r>
      <w:r w:rsidR="005C347E" w:rsidRPr="00AD7F04">
        <w:rPr>
          <w:b/>
          <w:lang w:val="lt-LT"/>
        </w:rPr>
        <w:t>ų grupė).</w:t>
      </w:r>
      <w:r w:rsidR="005C347E" w:rsidRPr="00AD7F04">
        <w:rPr>
          <w:b/>
          <w:lang w:val="lt-LT"/>
        </w:rPr>
        <w:tab/>
      </w:r>
      <w:r w:rsidR="005C347E" w:rsidRPr="00AD7F04">
        <w:rPr>
          <w:b/>
          <w:lang w:val="lt-LT"/>
        </w:rPr>
        <w:br/>
      </w:r>
      <w:r w:rsidR="005C347E" w:rsidRPr="00AD7F04">
        <w:rPr>
          <w:b/>
          <w:lang w:val="lt-LT"/>
        </w:rPr>
        <w:tab/>
        <w:t xml:space="preserve">5.11.2. Įgaliojimas pateikti pasiūlymą (jeigu pasiūlymą pateikia ne </w:t>
      </w:r>
      <w:r w:rsidR="00E95218">
        <w:rPr>
          <w:b/>
          <w:lang w:val="lt-LT"/>
        </w:rPr>
        <w:t>Tie</w:t>
      </w:r>
      <w:r w:rsidR="00384320" w:rsidRPr="00AD7F04">
        <w:rPr>
          <w:b/>
          <w:lang w:val="lt-LT"/>
        </w:rPr>
        <w:t>kėj</w:t>
      </w:r>
      <w:r w:rsidR="005C347E" w:rsidRPr="00AD7F04">
        <w:rPr>
          <w:b/>
          <w:lang w:val="lt-LT"/>
        </w:rPr>
        <w:t>o vadovas).</w:t>
      </w:r>
      <w:r w:rsidR="005C347E" w:rsidRPr="00B64F94">
        <w:rPr>
          <w:lang w:val="lt-LT"/>
        </w:rPr>
        <w:tab/>
      </w:r>
    </w:p>
    <w:p w14:paraId="53F07CF0" w14:textId="0D7678A2" w:rsidR="00362543" w:rsidRPr="00A74CE0" w:rsidRDefault="00362543" w:rsidP="00E95218">
      <w:pPr>
        <w:pStyle w:val="Body2"/>
        <w:ind w:firstLine="709"/>
        <w:rPr>
          <w:rFonts w:cs="Times New Roman"/>
          <w:color w:val="auto"/>
          <w:sz w:val="24"/>
          <w:szCs w:val="24"/>
          <w:lang w:val="lt-LT" w:eastAsia="ar-SA"/>
        </w:rPr>
      </w:pPr>
      <w:r w:rsidRPr="00494374">
        <w:rPr>
          <w:rFonts w:cs="Times New Roman"/>
          <w:b/>
          <w:color w:val="auto"/>
          <w:sz w:val="24"/>
          <w:szCs w:val="24"/>
          <w:lang w:val="lt-LT" w:eastAsia="ar-SA"/>
        </w:rPr>
        <w:t xml:space="preserve">5.11.3. </w:t>
      </w:r>
      <w:r w:rsidR="00A74CE0" w:rsidRPr="00A74CE0">
        <w:rPr>
          <w:b/>
          <w:sz w:val="24"/>
          <w:szCs w:val="24"/>
          <w:lang w:val="lt-LT"/>
        </w:rPr>
        <w:t>Užpildytas Europos bendrasis viešųjų pirkimų dokumentas (EBVPD) parengtas pagal pirkimo sąlygų 5 priedą „Europos bendrasis viešųjų pirkimų dokumentas (EBVPD)“.</w:t>
      </w:r>
    </w:p>
    <w:p w14:paraId="22049B25" w14:textId="01601FC9" w:rsidR="007C1F2F" w:rsidRDefault="00B64F94" w:rsidP="003A478D">
      <w:pPr>
        <w:ind w:firstLine="720"/>
        <w:jc w:val="both"/>
        <w:rPr>
          <w:b/>
          <w:i/>
          <w:color w:val="000000"/>
          <w:lang w:val="lt-LT" w:eastAsia="lt-LT"/>
        </w:rPr>
      </w:pPr>
      <w:r w:rsidRPr="00AD7F04">
        <w:rPr>
          <w:b/>
          <w:lang w:val="lt-LT"/>
        </w:rPr>
        <w:t>5.1</w:t>
      </w:r>
      <w:r w:rsidR="00211DDC">
        <w:rPr>
          <w:b/>
          <w:lang w:val="lt-LT"/>
        </w:rPr>
        <w:t>1</w:t>
      </w:r>
      <w:r w:rsidRPr="00AD7F04">
        <w:rPr>
          <w:b/>
          <w:lang w:val="lt-LT"/>
        </w:rPr>
        <w:t>.</w:t>
      </w:r>
      <w:r w:rsidR="00211DDC">
        <w:rPr>
          <w:b/>
          <w:lang w:val="lt-LT"/>
        </w:rPr>
        <w:t>4</w:t>
      </w:r>
      <w:r w:rsidRPr="00AD7F04">
        <w:rPr>
          <w:b/>
          <w:lang w:val="lt-LT"/>
        </w:rPr>
        <w:t xml:space="preserve">. </w:t>
      </w:r>
      <w:r w:rsidR="000206B5" w:rsidRPr="00AD7F04">
        <w:rPr>
          <w:b/>
          <w:color w:val="000000"/>
          <w:lang w:val="lt-LT" w:eastAsia="lt-LT"/>
        </w:rPr>
        <w:t xml:space="preserve">Užpildytas Pirkimo sąlygų priedas Nr. </w:t>
      </w:r>
      <w:r w:rsidR="001F5E0B">
        <w:rPr>
          <w:b/>
          <w:color w:val="000000"/>
          <w:lang w:val="lt-LT" w:eastAsia="lt-LT"/>
        </w:rPr>
        <w:t>6</w:t>
      </w:r>
      <w:r w:rsidR="000206B5" w:rsidRPr="00AD7F04">
        <w:rPr>
          <w:b/>
          <w:color w:val="000000"/>
          <w:lang w:val="lt-LT" w:eastAsia="lt-LT"/>
        </w:rPr>
        <w:t xml:space="preserve">, kuriame būtų deklaruojama Pirkimo sąlygų 2.7 </w:t>
      </w:r>
      <w:r w:rsidR="000206B5">
        <w:rPr>
          <w:b/>
          <w:color w:val="000000"/>
          <w:lang w:val="lt-LT" w:eastAsia="lt-LT"/>
        </w:rPr>
        <w:t xml:space="preserve">ir 3.7 </w:t>
      </w:r>
      <w:r w:rsidR="000206B5" w:rsidRPr="00AD7F04">
        <w:rPr>
          <w:b/>
          <w:color w:val="000000"/>
          <w:lang w:val="lt-LT" w:eastAsia="lt-LT"/>
        </w:rPr>
        <w:t>punkt</w:t>
      </w:r>
      <w:r w:rsidR="000206B5">
        <w:rPr>
          <w:b/>
          <w:color w:val="000000"/>
          <w:lang w:val="lt-LT" w:eastAsia="lt-LT"/>
        </w:rPr>
        <w:t>uos</w:t>
      </w:r>
      <w:r w:rsidR="000206B5" w:rsidRPr="00AD7F04">
        <w:rPr>
          <w:b/>
          <w:color w:val="000000"/>
          <w:lang w:val="lt-LT" w:eastAsia="lt-LT"/>
        </w:rPr>
        <w:t>e nurodytų aplinkybių nebuvimas</w:t>
      </w:r>
      <w:r w:rsidR="000206B5" w:rsidRPr="008C7FE7">
        <w:rPr>
          <w:b/>
          <w:i/>
          <w:color w:val="000000"/>
          <w:lang w:val="lt-LT" w:eastAsia="lt-LT"/>
        </w:rPr>
        <w:t>.</w:t>
      </w:r>
    </w:p>
    <w:p w14:paraId="2D58540A" w14:textId="76E02F97" w:rsidR="006912E1" w:rsidRPr="006912E1" w:rsidRDefault="006912E1" w:rsidP="003A478D">
      <w:pPr>
        <w:ind w:firstLine="720"/>
        <w:jc w:val="both"/>
        <w:rPr>
          <w:b/>
          <w:lang w:val="lt-LT"/>
        </w:rPr>
      </w:pPr>
      <w:r>
        <w:rPr>
          <w:b/>
          <w:color w:val="000000"/>
          <w:lang w:val="lt-LT" w:eastAsia="lt-LT"/>
        </w:rPr>
        <w:t xml:space="preserve">5.11.5. </w:t>
      </w:r>
      <w:r w:rsidRPr="006912E1">
        <w:rPr>
          <w:b/>
          <w:color w:val="000000"/>
          <w:lang w:val="lt-LT" w:eastAsia="lt-LT"/>
        </w:rPr>
        <w:t>Galimybę pasinaudoti kitų ūkio subjektų ištekliais patvirtinantys dokumentai (jei tiekėjas remiasi kit</w:t>
      </w:r>
      <w:r>
        <w:rPr>
          <w:b/>
          <w:color w:val="000000"/>
          <w:lang w:val="lt-LT" w:eastAsia="lt-LT"/>
        </w:rPr>
        <w:t>ų ūkio subjektų kvalifikacija).</w:t>
      </w:r>
    </w:p>
    <w:p w14:paraId="322CFEF6" w14:textId="66636466" w:rsidR="00AD7F04" w:rsidRPr="008C7FE7" w:rsidRDefault="00AD7F04" w:rsidP="003A478D">
      <w:pPr>
        <w:ind w:firstLine="720"/>
        <w:jc w:val="both"/>
        <w:rPr>
          <w:b/>
          <w:i/>
          <w:color w:val="000000"/>
          <w:lang w:val="lt-LT" w:eastAsia="lt-LT"/>
        </w:rPr>
      </w:pPr>
      <w:r w:rsidRPr="00AD7F04">
        <w:rPr>
          <w:b/>
          <w:color w:val="000000"/>
          <w:lang w:val="lt-LT" w:eastAsia="lt-LT"/>
        </w:rPr>
        <w:t>5.11.</w:t>
      </w:r>
      <w:r w:rsidR="006912E1">
        <w:rPr>
          <w:b/>
          <w:color w:val="000000"/>
          <w:lang w:val="lt-LT" w:eastAsia="lt-LT"/>
        </w:rPr>
        <w:t>6</w:t>
      </w:r>
      <w:r w:rsidRPr="00AD7F04">
        <w:rPr>
          <w:b/>
          <w:color w:val="000000"/>
          <w:lang w:val="lt-LT" w:eastAsia="lt-LT"/>
        </w:rPr>
        <w:t xml:space="preserve">. </w:t>
      </w:r>
      <w:r w:rsidR="000206B5" w:rsidRPr="000206B5">
        <w:rPr>
          <w:b/>
          <w:color w:val="000000"/>
          <w:lang w:val="lt-LT" w:eastAsia="lt-LT"/>
        </w:rPr>
        <w:t>kiti pirkimo dokumentuose nurodyti dokumentai</w:t>
      </w:r>
      <w:r w:rsidR="006912E1">
        <w:rPr>
          <w:b/>
          <w:color w:val="000000"/>
          <w:lang w:val="lt-LT" w:eastAsia="lt-LT"/>
        </w:rPr>
        <w:t>.</w:t>
      </w:r>
    </w:p>
    <w:p w14:paraId="25C09111" w14:textId="4DEEB9A1" w:rsidR="006522C2" w:rsidRPr="004E410A" w:rsidRDefault="00AD7F04" w:rsidP="00DC2887">
      <w:pPr>
        <w:jc w:val="both"/>
        <w:rPr>
          <w:lang w:val="lt-LT"/>
        </w:rPr>
      </w:pPr>
      <w:r>
        <w:rPr>
          <w:b/>
          <w:lang w:val="lt-LT"/>
        </w:rPr>
        <w:tab/>
      </w:r>
      <w:r w:rsidR="005C347E" w:rsidRPr="001178C4">
        <w:rPr>
          <w:lang w:val="lt-LT"/>
        </w:rPr>
        <w:t xml:space="preserve">5.12. </w:t>
      </w:r>
      <w:r w:rsidR="00384320" w:rsidRPr="001178C4">
        <w:rPr>
          <w:lang w:val="lt-LT"/>
        </w:rPr>
        <w:t>T</w:t>
      </w:r>
      <w:r w:rsidR="00211DDC">
        <w:rPr>
          <w:lang w:val="lt-LT"/>
        </w:rPr>
        <w:t>ie</w:t>
      </w:r>
      <w:r w:rsidR="00384320" w:rsidRPr="001178C4">
        <w:rPr>
          <w:lang w:val="lt-LT"/>
        </w:rPr>
        <w:t>kėj</w:t>
      </w:r>
      <w:r w:rsidR="005C347E" w:rsidRPr="001178C4">
        <w:rPr>
          <w:lang w:val="lt-LT"/>
        </w:rPr>
        <w:t>o pasiūlymą sudaro CVP IS priemonėmis pateiktos informacijos ir dokumentų visuma.</w:t>
      </w:r>
      <w:r w:rsidR="005C347E" w:rsidRPr="004E410A">
        <w:rPr>
          <w:lang w:val="lt-LT"/>
        </w:rPr>
        <w:tab/>
      </w:r>
    </w:p>
    <w:p w14:paraId="6789FC9C" w14:textId="144CE0A5" w:rsidR="006E12D1" w:rsidRPr="00867A38" w:rsidRDefault="005C347E" w:rsidP="003A478D">
      <w:pPr>
        <w:ind w:firstLine="720"/>
        <w:jc w:val="both"/>
        <w:rPr>
          <w:iCs/>
          <w:lang w:val="lt-LT"/>
        </w:rPr>
      </w:pPr>
      <w:r w:rsidRPr="001178C4">
        <w:rPr>
          <w:color w:val="4A5C32" w:themeColor="accent2" w:themeShade="80"/>
          <w:lang w:val="lt-LT"/>
        </w:rPr>
        <w:t>5</w:t>
      </w:r>
      <w:r w:rsidRPr="001178C4">
        <w:rPr>
          <w:lang w:val="lt-LT"/>
        </w:rPr>
        <w:t>.13. Perkančioji organizacija reikalauja pasiūlymą pasirašyti elektroniniu parašu</w:t>
      </w:r>
      <w:r w:rsidR="001178C4" w:rsidRPr="001178C4">
        <w:rPr>
          <w:lang w:val="lt-LT"/>
        </w:rPr>
        <w:t>, atitinkančiu Lietuvos Respublikos elektroninio parašo įstatymo nustatytus reikalavimus. Kvalifikuotu elektroniniu parašu vadovas ar jo įgaliotas asmuo turi patvirtinti visą pasiūlymą (atskirai kiekvieno dokumento pasirašyti kvalifikuotu elektroniniu parašu nereikia).</w:t>
      </w:r>
      <w:r w:rsidR="001178C4" w:rsidRPr="00F259BF">
        <w:rPr>
          <w:lang w:val="lt-LT"/>
        </w:rPr>
        <w:br/>
      </w:r>
      <w:r w:rsidRPr="004E410A">
        <w:rPr>
          <w:lang w:val="lt-LT"/>
        </w:rPr>
        <w:tab/>
      </w:r>
      <w:r w:rsidRPr="001178C4">
        <w:rPr>
          <w:lang w:val="lt-LT"/>
        </w:rPr>
        <w:t xml:space="preserve">5.14. </w:t>
      </w:r>
      <w:r w:rsidR="00384320" w:rsidRPr="001178C4">
        <w:rPr>
          <w:lang w:val="lt-LT"/>
        </w:rPr>
        <w:t>T</w:t>
      </w:r>
      <w:r w:rsidR="00211DDC">
        <w:rPr>
          <w:lang w:val="lt-LT"/>
        </w:rPr>
        <w:t>ie</w:t>
      </w:r>
      <w:r w:rsidR="00384320" w:rsidRPr="001178C4">
        <w:rPr>
          <w:lang w:val="lt-LT"/>
        </w:rPr>
        <w:t>kėj</w:t>
      </w:r>
      <w:r w:rsidRPr="001178C4">
        <w:rPr>
          <w:lang w:val="lt-LT"/>
        </w:rPr>
        <w:t xml:space="preserve">as pasiūlymo formoje turi aiškiai nurodyti, kuri pasiūlymo informacija yra konfidenciali, vadovaujantis VPĮ 20 straipsniu (taip pat žr. https://vpt.lrv.lt/uploads/vpt/documents/files/LT_versija/E_vedlys/4_convenience/VPI_20str.pdf). Jeigu perkančiajai organizacijai kyla abejonių dėl </w:t>
      </w:r>
      <w:r w:rsidR="00384320" w:rsidRPr="001178C4">
        <w:rPr>
          <w:lang w:val="lt-LT"/>
        </w:rPr>
        <w:t>T</w:t>
      </w:r>
      <w:r w:rsidR="00211DDC">
        <w:rPr>
          <w:lang w:val="lt-LT"/>
        </w:rPr>
        <w:t>ie</w:t>
      </w:r>
      <w:r w:rsidR="00384320" w:rsidRPr="001178C4">
        <w:rPr>
          <w:lang w:val="lt-LT"/>
        </w:rPr>
        <w:t>kėj</w:t>
      </w:r>
      <w:r w:rsidRPr="001178C4">
        <w:rPr>
          <w:lang w:val="lt-LT"/>
        </w:rPr>
        <w:t xml:space="preserve">o pasiūlyme nurodytos informacijos konfidencialumo, ji privalo prašyti </w:t>
      </w:r>
      <w:r w:rsidR="00384320" w:rsidRPr="001178C4">
        <w:rPr>
          <w:lang w:val="lt-LT"/>
        </w:rPr>
        <w:t>T</w:t>
      </w:r>
      <w:r w:rsidR="00211DDC">
        <w:rPr>
          <w:lang w:val="lt-LT"/>
        </w:rPr>
        <w:t>ie</w:t>
      </w:r>
      <w:r w:rsidR="00384320" w:rsidRPr="001178C4">
        <w:rPr>
          <w:lang w:val="lt-LT"/>
        </w:rPr>
        <w:t>kėj</w:t>
      </w:r>
      <w:r w:rsidRPr="001178C4">
        <w:rPr>
          <w:lang w:val="lt-LT"/>
        </w:rPr>
        <w:t xml:space="preserve">o įrodyti, kodėl nurodyta informacija yra konfidenciali. Jeigu </w:t>
      </w:r>
      <w:r w:rsidR="00384320" w:rsidRPr="001178C4">
        <w:rPr>
          <w:lang w:val="lt-LT"/>
        </w:rPr>
        <w:t>T</w:t>
      </w:r>
      <w:r w:rsidR="00211DDC">
        <w:rPr>
          <w:lang w:val="lt-LT"/>
        </w:rPr>
        <w:t>ie</w:t>
      </w:r>
      <w:r w:rsidR="00384320" w:rsidRPr="001178C4">
        <w:rPr>
          <w:lang w:val="lt-LT"/>
        </w:rPr>
        <w:t>kėj</w:t>
      </w:r>
      <w:r w:rsidRPr="001178C4">
        <w:rPr>
          <w:lang w:val="lt-LT"/>
        </w:rPr>
        <w:t xml:space="preserve">as nepateikia tokių įrodymų arba pateikia netinkamus </w:t>
      </w:r>
      <w:proofErr w:type="spellStart"/>
      <w:r w:rsidRPr="001178C4">
        <w:rPr>
          <w:lang w:val="lt-LT"/>
        </w:rPr>
        <w:t>įrodymus</w:t>
      </w:r>
      <w:proofErr w:type="spellEnd"/>
      <w:r w:rsidRPr="001178C4">
        <w:rPr>
          <w:lang w:val="lt-LT"/>
        </w:rPr>
        <w:t xml:space="preserve">, laikoma, kad tokia informacija yra nekonfidenciali. Jei </w:t>
      </w:r>
      <w:r w:rsidR="00384320" w:rsidRPr="001178C4">
        <w:rPr>
          <w:lang w:val="lt-LT"/>
        </w:rPr>
        <w:t>T</w:t>
      </w:r>
      <w:r w:rsidR="00211DDC">
        <w:rPr>
          <w:lang w:val="lt-LT"/>
        </w:rPr>
        <w:t>ie</w:t>
      </w:r>
      <w:r w:rsidR="00384320" w:rsidRPr="001178C4">
        <w:rPr>
          <w:lang w:val="lt-LT"/>
        </w:rPr>
        <w:t>kėj</w:t>
      </w:r>
      <w:r w:rsidRPr="001178C4">
        <w:rPr>
          <w:lang w:val="lt-LT"/>
        </w:rPr>
        <w:t>as nenurodo konfidencialios informacijos, laikoma, kad pasiūlymas yra nekonfidencialus.</w:t>
      </w:r>
      <w:r w:rsidRPr="004E410A">
        <w:rPr>
          <w:lang w:val="lt-LT"/>
        </w:rPr>
        <w:tab/>
      </w:r>
      <w:r w:rsidRPr="004E410A">
        <w:rPr>
          <w:lang w:val="lt-LT"/>
        </w:rPr>
        <w:br/>
      </w:r>
      <w:r w:rsidRPr="004E410A">
        <w:rPr>
          <w:lang w:val="lt-LT"/>
        </w:rPr>
        <w:tab/>
      </w:r>
      <w:r w:rsidRPr="001178C4">
        <w:rPr>
          <w:lang w:val="lt-LT"/>
        </w:rPr>
        <w:t xml:space="preserve">5.15. </w:t>
      </w:r>
      <w:r w:rsidR="00384320" w:rsidRPr="001178C4">
        <w:rPr>
          <w:lang w:val="lt-LT"/>
        </w:rPr>
        <w:t>T</w:t>
      </w:r>
      <w:r w:rsidR="00211DDC">
        <w:rPr>
          <w:lang w:val="lt-LT"/>
        </w:rPr>
        <w:t>ie</w:t>
      </w:r>
      <w:r w:rsidR="00384320" w:rsidRPr="001178C4">
        <w:rPr>
          <w:lang w:val="lt-LT"/>
        </w:rPr>
        <w:t>kėj</w:t>
      </w:r>
      <w:r w:rsidRPr="001178C4">
        <w:rPr>
          <w:lang w:val="lt-LT"/>
        </w:rPr>
        <w:t>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4E410A">
        <w:rPr>
          <w:lang w:val="lt-LT"/>
        </w:rPr>
        <w:tab/>
      </w:r>
      <w:r w:rsidRPr="004E410A">
        <w:rPr>
          <w:lang w:val="lt-LT"/>
        </w:rPr>
        <w:br/>
      </w:r>
      <w:r w:rsidRPr="001178C4">
        <w:rPr>
          <w:lang w:val="lt-LT"/>
        </w:rPr>
        <w:tab/>
        <w:t xml:space="preserve">5.16. Kol nesibaigė pasiūlymų galiojimo laikas, perkančioji organizacija turi teisę prašyti CVP IS priemonėmis, kad </w:t>
      </w:r>
      <w:r w:rsidR="00384320" w:rsidRPr="001178C4">
        <w:rPr>
          <w:lang w:val="lt-LT"/>
        </w:rPr>
        <w:t>T</w:t>
      </w:r>
      <w:r w:rsidR="00211DDC">
        <w:rPr>
          <w:lang w:val="lt-LT"/>
        </w:rPr>
        <w:t>ie</w:t>
      </w:r>
      <w:r w:rsidR="00384320" w:rsidRPr="001178C4">
        <w:rPr>
          <w:lang w:val="lt-LT"/>
        </w:rPr>
        <w:t>kėj</w:t>
      </w:r>
      <w:r w:rsidRPr="001178C4">
        <w:rPr>
          <w:lang w:val="lt-LT"/>
        </w:rPr>
        <w:t xml:space="preserve">ai pratęstų jų galiojimą iki konkrečiai nurodyto laiko. </w:t>
      </w:r>
      <w:r w:rsidR="00384320" w:rsidRPr="001178C4">
        <w:rPr>
          <w:lang w:val="lt-LT"/>
        </w:rPr>
        <w:t>T</w:t>
      </w:r>
      <w:r w:rsidR="00211DDC">
        <w:rPr>
          <w:lang w:val="lt-LT"/>
        </w:rPr>
        <w:t>ie</w:t>
      </w:r>
      <w:r w:rsidR="00384320" w:rsidRPr="001178C4">
        <w:rPr>
          <w:lang w:val="lt-LT"/>
        </w:rPr>
        <w:t>kėj</w:t>
      </w:r>
      <w:r w:rsidRPr="001178C4">
        <w:rPr>
          <w:lang w:val="lt-LT"/>
        </w:rPr>
        <w:t>as CVP IS priemonėmis tokį prašymą gali atmesti.</w:t>
      </w:r>
      <w:r w:rsidRPr="004E410A">
        <w:rPr>
          <w:lang w:val="lt-LT"/>
        </w:rPr>
        <w:tab/>
      </w:r>
      <w:r w:rsidRPr="004E410A">
        <w:rPr>
          <w:lang w:val="lt-LT"/>
        </w:rPr>
        <w:br/>
      </w:r>
      <w:r w:rsidRPr="004E410A">
        <w:rPr>
          <w:lang w:val="lt-LT"/>
        </w:rPr>
        <w:tab/>
      </w:r>
      <w:r w:rsidRPr="004E410A">
        <w:rPr>
          <w:lang w:val="lt-LT"/>
        </w:rPr>
        <w:br/>
      </w:r>
      <w:r w:rsidRPr="004E410A">
        <w:rPr>
          <w:lang w:val="lt-LT"/>
        </w:rPr>
        <w:tab/>
      </w:r>
      <w:r w:rsidRPr="004E410A">
        <w:rPr>
          <w:b/>
          <w:lang w:val="lt-LT"/>
        </w:rPr>
        <w:t>6. PASIŪLYMŲ ŠIFRAVIMAS</w:t>
      </w:r>
      <w:r w:rsidRPr="004E410A">
        <w:rPr>
          <w:lang w:val="lt-LT"/>
        </w:rPr>
        <w:tab/>
      </w:r>
      <w:r w:rsidRPr="004E410A">
        <w:rPr>
          <w:lang w:val="lt-LT"/>
        </w:rPr>
        <w:br/>
      </w:r>
      <w:r w:rsidRPr="004E410A">
        <w:rPr>
          <w:lang w:val="lt-LT"/>
        </w:rPr>
        <w:tab/>
      </w:r>
      <w:r w:rsidRPr="004E410A">
        <w:rPr>
          <w:lang w:val="lt-LT"/>
        </w:rPr>
        <w:br/>
      </w:r>
      <w:r w:rsidRPr="004E410A">
        <w:rPr>
          <w:lang w:val="lt-LT"/>
        </w:rPr>
        <w:tab/>
      </w:r>
      <w:r w:rsidR="00D82717" w:rsidRPr="00370648">
        <w:rPr>
          <w:lang w:val="lt-LT"/>
        </w:rPr>
        <w:t>6.1. Tiekėjo teikiamas pasiūlymas gali būti užšifruojamas. Tiekėjas, nusprendęs pateikti užšifruotą pasiūlymą, turi:</w:t>
      </w:r>
      <w:r w:rsidR="00D82717" w:rsidRPr="00370648">
        <w:rPr>
          <w:lang w:val="lt-LT"/>
        </w:rPr>
        <w:tab/>
      </w:r>
      <w:r w:rsidR="00D82717" w:rsidRPr="00370648">
        <w:rPr>
          <w:lang w:val="lt-LT"/>
        </w:rPr>
        <w:br/>
      </w:r>
      <w:r w:rsidR="00D82717"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D82717" w:rsidRPr="00370648">
        <w:rPr>
          <w:lang w:val="lt-LT"/>
        </w:rPr>
        <w:tab/>
      </w:r>
      <w:r w:rsidR="00D82717" w:rsidRPr="00370648">
        <w:rPr>
          <w:lang w:val="lt-LT"/>
        </w:rPr>
        <w:br/>
      </w:r>
      <w:r w:rsidR="00D82717" w:rsidRPr="00370648">
        <w:rPr>
          <w:lang w:val="lt-LT"/>
        </w:rPr>
        <w:tab/>
        <w:t xml:space="preserve">6.1.2. iki susipažinimo su CVP IS priemonėmis pateiktais pasiūlymais procedūros (posėdžio) pradžios CVP IS susirašinėjimo priemonėmis pateikti slaptažodį, su kuriuo perkančioji </w:t>
      </w:r>
      <w:r w:rsidR="00D82717" w:rsidRPr="00370648">
        <w:rPr>
          <w:lang w:val="lt-LT"/>
        </w:rPr>
        <w:lastRenderedPageBreak/>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D82717" w:rsidRPr="00370648">
        <w:rPr>
          <w:lang w:val="lt-LT"/>
        </w:rPr>
        <w:tab/>
      </w:r>
      <w:r w:rsidR="00D82717" w:rsidRPr="00370648">
        <w:rPr>
          <w:lang w:val="lt-LT"/>
        </w:rPr>
        <w:br/>
      </w:r>
      <w:r w:rsidR="00D82717" w:rsidRPr="00370648">
        <w:rPr>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D82717" w:rsidRPr="00370648">
        <w:rPr>
          <w:lang w:val="lt-LT"/>
        </w:rPr>
        <w:tab/>
      </w:r>
      <w:r w:rsidR="00D82717" w:rsidRPr="00370648">
        <w:rPr>
          <w:lang w:val="lt-LT"/>
        </w:rPr>
        <w:br/>
      </w:r>
      <w:r w:rsidRPr="004E410A">
        <w:rPr>
          <w:lang w:val="lt-LT"/>
        </w:rPr>
        <w:tab/>
      </w:r>
      <w:r w:rsidRPr="004E410A">
        <w:rPr>
          <w:lang w:val="lt-LT"/>
        </w:rPr>
        <w:br/>
      </w:r>
      <w:r w:rsidRPr="004E410A">
        <w:rPr>
          <w:lang w:val="lt-LT"/>
        </w:rPr>
        <w:tab/>
      </w:r>
      <w:r w:rsidRPr="004E410A">
        <w:rPr>
          <w:lang w:val="lt-LT"/>
        </w:rPr>
        <w:tab/>
      </w:r>
      <w:r w:rsidRPr="004E410A">
        <w:rPr>
          <w:b/>
          <w:lang w:val="lt-LT"/>
        </w:rPr>
        <w:t>7. PASIŪLYMŲ GALIOJIMO UŽTIKRINIMAS</w:t>
      </w:r>
      <w:r w:rsidRPr="004E410A">
        <w:rPr>
          <w:b/>
          <w:lang w:val="lt-LT"/>
        </w:rPr>
        <w:tab/>
      </w:r>
      <w:r w:rsidRPr="004E410A">
        <w:rPr>
          <w:lang w:val="lt-LT"/>
        </w:rPr>
        <w:br/>
      </w:r>
      <w:r w:rsidRPr="004E410A">
        <w:rPr>
          <w:lang w:val="lt-LT"/>
        </w:rPr>
        <w:tab/>
      </w:r>
      <w:r w:rsidRPr="004E410A">
        <w:rPr>
          <w:lang w:val="lt-LT"/>
        </w:rPr>
        <w:br/>
      </w:r>
      <w:r w:rsidRPr="004E410A">
        <w:rPr>
          <w:lang w:val="lt-LT"/>
        </w:rPr>
        <w:tab/>
      </w:r>
      <w:r w:rsidR="006E12D1" w:rsidRPr="00867A38">
        <w:rPr>
          <w:iCs/>
          <w:lang w:val="lt-LT"/>
        </w:rPr>
        <w:t xml:space="preserve">7.1. Pasiūlymo galiojimas užtikrinamas </w:t>
      </w:r>
      <w:r w:rsidR="00792FB9" w:rsidRPr="00867A38">
        <w:rPr>
          <w:iCs/>
          <w:lang w:val="lt-LT"/>
        </w:rPr>
        <w:t>2</w:t>
      </w:r>
      <w:r w:rsidR="006E12D1" w:rsidRPr="00867A38">
        <w:rPr>
          <w:iCs/>
          <w:lang w:val="lt-LT"/>
        </w:rPr>
        <w:t xml:space="preserve"> proc. nuo pasiūlymo kainos </w:t>
      </w:r>
      <w:proofErr w:type="spellStart"/>
      <w:r w:rsidR="006E12D1" w:rsidRPr="00867A38">
        <w:rPr>
          <w:iCs/>
          <w:lang w:val="lt-LT"/>
        </w:rPr>
        <w:t>Eur</w:t>
      </w:r>
      <w:proofErr w:type="spellEnd"/>
      <w:r w:rsidR="006E12D1" w:rsidRPr="00867A38">
        <w:rPr>
          <w:iCs/>
          <w:lang w:val="lt-LT"/>
        </w:rPr>
        <w:t xml:space="preserve"> be PVM netesybomis (bauda)</w:t>
      </w:r>
      <w:r w:rsidR="00806149" w:rsidRPr="00867A38">
        <w:rPr>
          <w:iCs/>
          <w:lang w:val="lt-LT"/>
        </w:rPr>
        <w:t>.</w:t>
      </w:r>
    </w:p>
    <w:p w14:paraId="33ACD8CB" w14:textId="05998B22" w:rsidR="006E12D1" w:rsidRPr="00867A38" w:rsidRDefault="006E12D1" w:rsidP="006E12D1">
      <w:pPr>
        <w:jc w:val="both"/>
        <w:rPr>
          <w:iCs/>
          <w:lang w:val="lt-LT"/>
        </w:rPr>
      </w:pPr>
      <w:r w:rsidRPr="00867A38">
        <w:rPr>
          <w:iCs/>
          <w:lang w:val="lt-LT"/>
        </w:rPr>
        <w:t xml:space="preserve">           7.2. Pateikdamas pasiūlymą </w:t>
      </w:r>
      <w:r w:rsidR="00384320" w:rsidRPr="00867A38">
        <w:rPr>
          <w:iCs/>
          <w:lang w:val="lt-LT"/>
        </w:rPr>
        <w:t>T</w:t>
      </w:r>
      <w:r w:rsidR="00DD2145">
        <w:rPr>
          <w:iCs/>
          <w:lang w:val="lt-LT"/>
        </w:rPr>
        <w:t>ie</w:t>
      </w:r>
      <w:r w:rsidR="00384320" w:rsidRPr="00867A38">
        <w:rPr>
          <w:iCs/>
          <w:lang w:val="lt-LT"/>
        </w:rPr>
        <w:t>kėj</w:t>
      </w:r>
      <w:r w:rsidRPr="00867A38">
        <w:rPr>
          <w:iCs/>
          <w:lang w:val="lt-LT"/>
        </w:rPr>
        <w:t>as įsipareigoja perkančiajai organizacijai sumokėti nurodyto dydžio netesybas (baudą) įvykus bent vienai šių sąlygų:</w:t>
      </w:r>
    </w:p>
    <w:p w14:paraId="0905C1B6" w14:textId="77777777" w:rsidR="006E12D1" w:rsidRPr="00867A38" w:rsidRDefault="006E12D1" w:rsidP="006E12D1">
      <w:pPr>
        <w:jc w:val="both"/>
        <w:rPr>
          <w:iCs/>
          <w:lang w:val="lt-LT"/>
        </w:rPr>
      </w:pPr>
      <w:r w:rsidRPr="00867A38">
        <w:rPr>
          <w:iCs/>
          <w:lang w:val="lt-LT"/>
        </w:rPr>
        <w:t>          7.2.1. dalyvis atsisako savo pasiūlymo arba jo dalies (pasiūlyme nurodyto pirkimo objekto, jo kiekio (apimties), siūlomų kainų, tiekimo ar mokėjimo terminų, kitų pasiūlyme nurodytų sąlygų), nors pasiūlymo galiojimo terminas dar nebus pasibaigęs;</w:t>
      </w:r>
    </w:p>
    <w:p w14:paraId="3CE50E0D" w14:textId="77777777" w:rsidR="006E12D1" w:rsidRPr="00867A38" w:rsidRDefault="006E12D1" w:rsidP="006E12D1">
      <w:pPr>
        <w:jc w:val="both"/>
        <w:rPr>
          <w:iCs/>
          <w:lang w:val="lt-LT"/>
        </w:rPr>
      </w:pPr>
      <w:r w:rsidRPr="00867A38">
        <w:rPr>
          <w:iCs/>
          <w:lang w:val="lt-LT"/>
        </w:rPr>
        <w:t>             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3A58E5A2" w14:textId="77777777" w:rsidR="00806149" w:rsidRPr="00867A38" w:rsidRDefault="006E12D1" w:rsidP="006E12D1">
      <w:pPr>
        <w:jc w:val="both"/>
        <w:rPr>
          <w:iCs/>
          <w:lang w:val="lt-LT"/>
        </w:rPr>
      </w:pPr>
      <w:r w:rsidRPr="00867A38">
        <w:rPr>
          <w:iCs/>
          <w:lang w:val="lt-LT"/>
        </w:rPr>
        <w:t>            7.2.3. dalyvis, kurio pasiūlymas laimėjo viešąjį pirkimą, nepateikia pirkimo sutarties sąlygų įvykdymo užtikrinančio dokumento (jeigu reikalaujama)</w:t>
      </w:r>
      <w:r w:rsidR="00806149" w:rsidRPr="00867A38">
        <w:rPr>
          <w:iCs/>
          <w:lang w:val="lt-LT"/>
        </w:rPr>
        <w:t>;</w:t>
      </w:r>
    </w:p>
    <w:p w14:paraId="5C5E47CF" w14:textId="77777777" w:rsidR="004B0576" w:rsidRPr="004B0576" w:rsidRDefault="005C347E" w:rsidP="004B0576">
      <w:pPr>
        <w:pStyle w:val="Body2"/>
        <w:rPr>
          <w:color w:val="auto"/>
          <w:sz w:val="24"/>
          <w:szCs w:val="24"/>
          <w:lang w:val="lt-LT"/>
        </w:rPr>
      </w:pPr>
      <w:r w:rsidRPr="00867A38">
        <w:rPr>
          <w:color w:val="auto"/>
          <w:sz w:val="24"/>
          <w:szCs w:val="24"/>
          <w:lang w:val="lt-LT"/>
        </w:rPr>
        <w:tab/>
      </w:r>
      <w:r w:rsidRPr="00867A38">
        <w:rPr>
          <w:color w:val="auto"/>
          <w:sz w:val="24"/>
          <w:szCs w:val="24"/>
          <w:lang w:val="lt-LT"/>
        </w:rPr>
        <w:br/>
      </w:r>
      <w:r w:rsidRPr="004E410A">
        <w:rPr>
          <w:b/>
          <w:color w:val="auto"/>
          <w:sz w:val="24"/>
          <w:szCs w:val="24"/>
          <w:lang w:val="lt-LT"/>
        </w:rPr>
        <w:tab/>
      </w:r>
      <w:r w:rsidRPr="00867A38">
        <w:rPr>
          <w:b/>
          <w:color w:val="auto"/>
          <w:sz w:val="24"/>
          <w:szCs w:val="24"/>
          <w:lang w:val="lt-LT"/>
        </w:rPr>
        <w:t>8. PAVYZDŽIŲ PATEIKIMAS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8.1. Siūlomo pirkimo objekto pavyzdžiai nereikalaujami.</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4E410A">
        <w:rPr>
          <w:color w:val="auto"/>
          <w:sz w:val="24"/>
          <w:szCs w:val="24"/>
          <w:lang w:val="lt-LT"/>
        </w:rPr>
        <w:tab/>
      </w:r>
      <w:r w:rsidRPr="00867A38">
        <w:rPr>
          <w:b/>
          <w:color w:val="auto"/>
          <w:sz w:val="24"/>
          <w:szCs w:val="24"/>
          <w:lang w:val="lt-LT"/>
        </w:rPr>
        <w:t>9. PIRKIMO DOKUMENTŲ PAAIŠKINIMAS IR PATIKSLINIMAS</w:t>
      </w:r>
      <w:r w:rsidRPr="00867A38">
        <w:rPr>
          <w:color w:val="auto"/>
          <w:sz w:val="24"/>
          <w:szCs w:val="24"/>
          <w:lang w:val="lt-LT"/>
        </w:rPr>
        <w:tab/>
      </w:r>
      <w:r w:rsidRPr="00867A38">
        <w:rPr>
          <w:color w:val="auto"/>
          <w:sz w:val="24"/>
          <w:szCs w:val="24"/>
          <w:lang w:val="lt-LT"/>
        </w:rPr>
        <w:br/>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9.1.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as tik CVP IS susirašinėjimo priemonėmis gali prašyti, kad perkančioji organizacija paaiškintų ar pataisytų pirkimo dokumentus.</w:t>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9.2.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ai turėtų būti aktyvūs ir pateikti klausimus ar paprašyti paaiškinti pirkimo dokumentus iš karto juos išanalizavę, atsižvelgdami į tai, kad, pasibaigus pasiūlymų pateikimo terminui, pasiūlymo turinio ar pirkimo objekto keisti nebus galima.</w:t>
      </w:r>
      <w:r w:rsidRPr="00152915">
        <w:rPr>
          <w:color w:val="auto"/>
          <w:sz w:val="24"/>
          <w:szCs w:val="24"/>
          <w:lang w:val="lt-LT"/>
        </w:rPr>
        <w:tab/>
      </w:r>
      <w:r w:rsidRPr="00152915">
        <w:rPr>
          <w:color w:val="auto"/>
          <w:sz w:val="24"/>
          <w:szCs w:val="24"/>
          <w:lang w:val="lt-LT"/>
        </w:rPr>
        <w:br/>
      </w:r>
      <w:r w:rsidRPr="00152915">
        <w:rPr>
          <w:color w:val="4A5C32" w:themeColor="accent2" w:themeShade="80"/>
          <w:sz w:val="24"/>
          <w:szCs w:val="24"/>
          <w:lang w:val="lt-LT"/>
        </w:rPr>
        <w:tab/>
      </w:r>
      <w:r w:rsidRPr="00867A38">
        <w:rPr>
          <w:color w:val="auto"/>
          <w:sz w:val="24"/>
          <w:szCs w:val="24"/>
          <w:lang w:val="lt-LT"/>
        </w:rPr>
        <w:t xml:space="preserve">9.3. Perkančioji organizacija atsako tik CVP IS susirašinėjimo priemonėmis į kiekvieną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280946">
        <w:rPr>
          <w:color w:val="auto"/>
          <w:sz w:val="24"/>
          <w:szCs w:val="24"/>
          <w:lang w:val="lt-LT"/>
        </w:rPr>
        <w:t xml:space="preserve">o rašytinį prašymą paaiškinti (patikslinti) pirkimo dokumentus, jei prašymas yra </w:t>
      </w:r>
      <w:r w:rsidRPr="00AD7F04">
        <w:rPr>
          <w:b/>
          <w:color w:val="auto"/>
          <w:sz w:val="24"/>
          <w:szCs w:val="24"/>
          <w:lang w:val="lt-LT"/>
        </w:rPr>
        <w:t>pateiktas likus ne mažiau kaip 9 dienoms iki pasiūlymų pateikimo termino pabaigos.</w:t>
      </w:r>
      <w:r w:rsidRPr="00152915">
        <w:rPr>
          <w:color w:val="4A5C32" w:themeColor="accent2" w:themeShade="80"/>
          <w:sz w:val="24"/>
          <w:szCs w:val="24"/>
          <w:lang w:val="lt-LT"/>
        </w:rPr>
        <w:tab/>
      </w:r>
      <w:r w:rsidRPr="00152915">
        <w:rPr>
          <w:color w:val="4A5C32" w:themeColor="accent2" w:themeShade="80"/>
          <w:sz w:val="24"/>
          <w:szCs w:val="24"/>
          <w:lang w:val="lt-LT"/>
        </w:rPr>
        <w:tab/>
      </w:r>
      <w:r w:rsidRPr="00152915">
        <w:rPr>
          <w:color w:val="4A5C32" w:themeColor="accent2" w:themeShade="80"/>
          <w:sz w:val="24"/>
          <w:szCs w:val="24"/>
          <w:lang w:val="lt-LT"/>
        </w:rPr>
        <w:br/>
      </w:r>
      <w:r w:rsidRPr="00152915">
        <w:rPr>
          <w:color w:val="4A5C32" w:themeColor="accent2" w:themeShade="80"/>
          <w:sz w:val="24"/>
          <w:szCs w:val="24"/>
          <w:lang w:val="lt-LT"/>
        </w:rPr>
        <w:tab/>
      </w:r>
      <w:r w:rsidRPr="00867A38">
        <w:rPr>
          <w:color w:val="auto"/>
          <w:sz w:val="24"/>
          <w:szCs w:val="24"/>
          <w:lang w:val="lt-LT"/>
        </w:rPr>
        <w:t xml:space="preserve">9.4. </w:t>
      </w:r>
      <w:r w:rsidR="00384320" w:rsidRPr="00867A38">
        <w:rPr>
          <w:color w:val="auto"/>
          <w:sz w:val="24"/>
          <w:szCs w:val="24"/>
          <w:lang w:val="lt-LT"/>
        </w:rPr>
        <w:t>T</w:t>
      </w:r>
      <w:r w:rsidR="00AA2B44">
        <w:rPr>
          <w:color w:val="auto"/>
          <w:sz w:val="24"/>
          <w:szCs w:val="24"/>
          <w:lang w:val="lt-LT"/>
        </w:rPr>
        <w:t>ie</w:t>
      </w:r>
      <w:r w:rsidR="00384320" w:rsidRPr="00867A38">
        <w:rPr>
          <w:color w:val="auto"/>
          <w:sz w:val="24"/>
          <w:szCs w:val="24"/>
          <w:lang w:val="lt-LT"/>
        </w:rPr>
        <w:t>kėj</w:t>
      </w:r>
      <w:r w:rsidRPr="00867A38">
        <w:rPr>
          <w:color w:val="auto"/>
          <w:sz w:val="24"/>
          <w:szCs w:val="24"/>
          <w:lang w:val="lt-LT"/>
        </w:rPr>
        <w:t xml:space="preserve">o prašymu, (pateiktu tik CVP IS susirašinėjimo priemonėmis) papildomi pirkimo dokumentai (paaiškinimai ar patikslinimai) pateikiami CVP IS priemonėmis </w:t>
      </w:r>
      <w:r w:rsidRPr="00AD7F04">
        <w:rPr>
          <w:b/>
          <w:color w:val="auto"/>
          <w:sz w:val="24"/>
          <w:szCs w:val="24"/>
          <w:lang w:val="lt-LT"/>
        </w:rPr>
        <w:t>ne vėliau kaip likus 6 dienoms iki pasiūlymų pateikimo termino pabaigos</w:t>
      </w:r>
      <w:r w:rsidRPr="00867A38">
        <w:rPr>
          <w:color w:val="auto"/>
          <w:sz w:val="24"/>
          <w:szCs w:val="24"/>
          <w:lang w:val="lt-LT"/>
        </w:rPr>
        <w:t xml:space="preserve">, </w:t>
      </w:r>
      <w:r w:rsidRPr="00AD7F04">
        <w:rPr>
          <w:b/>
          <w:color w:val="auto"/>
          <w:sz w:val="24"/>
          <w:szCs w:val="24"/>
          <w:lang w:val="lt-LT"/>
        </w:rPr>
        <w:t>jei jų paprašyta laiku</w:t>
      </w:r>
      <w:r w:rsidRPr="00867A38">
        <w:rPr>
          <w:color w:val="auto"/>
          <w:sz w:val="24"/>
          <w:szCs w:val="24"/>
          <w:lang w:val="lt-LT"/>
        </w:rPr>
        <w:t>. Paaiškinimai ar patikslinimai yra neatsiejama pirkimo dokumentų dalis.</w:t>
      </w:r>
      <w:r w:rsidRPr="00867A38">
        <w:rPr>
          <w:color w:val="auto"/>
          <w:sz w:val="24"/>
          <w:szCs w:val="24"/>
          <w:lang w:val="lt-LT"/>
        </w:rPr>
        <w:tab/>
      </w:r>
      <w:r w:rsidRPr="00867A38">
        <w:rPr>
          <w:color w:val="4A5C32" w:themeColor="accent2" w:themeShade="80"/>
          <w:sz w:val="24"/>
          <w:szCs w:val="24"/>
          <w:lang w:val="lt-LT"/>
        </w:rPr>
        <w:br/>
      </w:r>
      <w:r w:rsidRPr="00867A38">
        <w:rPr>
          <w:color w:val="4A5C32" w:themeColor="accent2" w:themeShade="80"/>
          <w:sz w:val="24"/>
          <w:szCs w:val="24"/>
          <w:lang w:val="lt-LT"/>
        </w:rPr>
        <w:tab/>
      </w:r>
      <w:r w:rsidRPr="00867A38">
        <w:rPr>
          <w:color w:val="auto"/>
          <w:sz w:val="24"/>
          <w:szCs w:val="24"/>
          <w:lang w:val="lt-LT"/>
        </w:rPr>
        <w:t xml:space="preserve">9.5. Perkančioji organizacija, paaiškindama ar patikslindama pirkimo dokumentus, privalo užtikrinti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280946">
        <w:rPr>
          <w:color w:val="auto"/>
          <w:sz w:val="24"/>
          <w:szCs w:val="24"/>
          <w:lang w:val="lt-LT"/>
        </w:rPr>
        <w:t xml:space="preserve">ų anonimiškumą, t. y. privalo užtikrinti, kad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6F3CDB">
        <w:rPr>
          <w:color w:val="auto"/>
          <w:sz w:val="24"/>
          <w:szCs w:val="24"/>
          <w:lang w:val="lt-LT"/>
        </w:rPr>
        <w:t xml:space="preserve">as nesužinotų kitų </w:t>
      </w:r>
      <w:r w:rsidR="00384320" w:rsidRPr="006F3CDB">
        <w:rPr>
          <w:color w:val="auto"/>
          <w:sz w:val="24"/>
          <w:szCs w:val="24"/>
          <w:lang w:val="lt-LT"/>
        </w:rPr>
        <w:t>T</w:t>
      </w:r>
      <w:r w:rsidR="00AA2B44">
        <w:rPr>
          <w:color w:val="auto"/>
          <w:sz w:val="24"/>
          <w:szCs w:val="24"/>
          <w:lang w:val="lt-LT"/>
        </w:rPr>
        <w:t>ie</w:t>
      </w:r>
      <w:r w:rsidR="00384320" w:rsidRPr="006F3CDB">
        <w:rPr>
          <w:color w:val="auto"/>
          <w:sz w:val="24"/>
          <w:szCs w:val="24"/>
          <w:lang w:val="lt-LT"/>
        </w:rPr>
        <w:t>kėj</w:t>
      </w:r>
      <w:r w:rsidRPr="00556B5D">
        <w:rPr>
          <w:color w:val="auto"/>
          <w:sz w:val="24"/>
          <w:szCs w:val="24"/>
          <w:lang w:val="lt-LT"/>
        </w:rPr>
        <w:t xml:space="preserve">ų, </w:t>
      </w:r>
      <w:r w:rsidRPr="00556B5D">
        <w:rPr>
          <w:color w:val="auto"/>
          <w:sz w:val="24"/>
          <w:szCs w:val="24"/>
          <w:lang w:val="lt-LT"/>
        </w:rPr>
        <w:lastRenderedPageBreak/>
        <w:t>dalyvaujančių pirkimo procedūrose, pavadinimų ir kitų rekvizitų.</w:t>
      </w:r>
      <w:r w:rsidRPr="00556B5D">
        <w:rPr>
          <w:color w:val="auto"/>
          <w:sz w:val="24"/>
          <w:szCs w:val="24"/>
          <w:lang w:val="lt-LT"/>
        </w:rPr>
        <w:tab/>
      </w:r>
      <w:r w:rsidRPr="00556B5D">
        <w:rPr>
          <w:color w:val="auto"/>
          <w:sz w:val="24"/>
          <w:szCs w:val="24"/>
          <w:lang w:val="lt-LT"/>
        </w:rPr>
        <w:br/>
      </w:r>
      <w:r w:rsidRPr="00556B5D">
        <w:rPr>
          <w:color w:val="auto"/>
          <w:sz w:val="24"/>
          <w:szCs w:val="24"/>
          <w:lang w:val="lt-LT"/>
        </w:rPr>
        <w:tab/>
        <w:t>9.6. Nesibaigus pirkimo pasiūlymų pateikimo terminui, perkančioji organizacija savo iniciatyva gali paaiškinti (patikslinti) pirkimo dokumentus CVP IS priemonėmis.</w:t>
      </w:r>
      <w:r w:rsidRPr="00556B5D">
        <w:rPr>
          <w:color w:val="auto"/>
          <w:sz w:val="24"/>
          <w:szCs w:val="24"/>
          <w:lang w:val="lt-LT"/>
        </w:rPr>
        <w:tab/>
      </w:r>
      <w:r w:rsidRPr="00556B5D">
        <w:rPr>
          <w:color w:val="auto"/>
          <w:sz w:val="24"/>
          <w:szCs w:val="24"/>
          <w:lang w:val="lt-LT"/>
        </w:rPr>
        <w:br/>
      </w:r>
      <w:r w:rsidRPr="00556B5D">
        <w:rPr>
          <w:color w:val="auto"/>
          <w:sz w:val="24"/>
          <w:szCs w:val="24"/>
          <w:lang w:val="lt-LT"/>
        </w:rPr>
        <w:tab/>
        <w:t>9.7. Tuo atveju, kai patikslinama ske</w:t>
      </w:r>
      <w:r w:rsidRPr="00BF6CFC">
        <w:rPr>
          <w:color w:val="auto"/>
          <w:sz w:val="24"/>
          <w:szCs w:val="24"/>
          <w:lang w:val="lt-LT"/>
        </w:rPr>
        <w:t>lbime apie pi</w:t>
      </w:r>
      <w:r w:rsidRPr="00B43C7A">
        <w:rPr>
          <w:color w:val="auto"/>
          <w:sz w:val="24"/>
          <w:szCs w:val="24"/>
          <w:lang w:val="lt-LT"/>
        </w:rPr>
        <w:t xml:space="preserve">rkimą paskelbta informacija (jei taikomas), perkančioji organizacija privalo paskelbti skelbimo apie pirkimą pataisą ir prireikus pratęsti pasiūlymų pateikimo terminą protingumo kriterijų atitinkančiam terminui, per kurį </w:t>
      </w:r>
      <w:r w:rsidR="00384320" w:rsidRPr="00B43C7A">
        <w:rPr>
          <w:color w:val="auto"/>
          <w:sz w:val="24"/>
          <w:szCs w:val="24"/>
          <w:lang w:val="lt-LT"/>
        </w:rPr>
        <w:t>T</w:t>
      </w:r>
      <w:r w:rsidR="00AA2B44">
        <w:rPr>
          <w:color w:val="auto"/>
          <w:sz w:val="24"/>
          <w:szCs w:val="24"/>
          <w:lang w:val="lt-LT"/>
        </w:rPr>
        <w:t>ie</w:t>
      </w:r>
      <w:r w:rsidR="00384320" w:rsidRPr="00B43C7A">
        <w:rPr>
          <w:color w:val="auto"/>
          <w:sz w:val="24"/>
          <w:szCs w:val="24"/>
          <w:lang w:val="lt-LT"/>
        </w:rPr>
        <w:t>kėj</w:t>
      </w:r>
      <w:r w:rsidRPr="00EC7C16">
        <w:rPr>
          <w:color w:val="auto"/>
          <w:sz w:val="24"/>
          <w:szCs w:val="24"/>
          <w:lang w:val="lt-LT"/>
        </w:rPr>
        <w:t>ai, rengdami pasiūlymus, galė</w:t>
      </w:r>
      <w:r w:rsidRPr="00152915">
        <w:rPr>
          <w:color w:val="auto"/>
          <w:sz w:val="24"/>
          <w:szCs w:val="24"/>
          <w:lang w:val="lt-LT"/>
        </w:rPr>
        <w:t xml:space="preserve">tų atsižvelgti į </w:t>
      </w:r>
      <w:proofErr w:type="spellStart"/>
      <w:r w:rsidRPr="00152915">
        <w:rPr>
          <w:color w:val="auto"/>
          <w:sz w:val="24"/>
          <w:szCs w:val="24"/>
          <w:lang w:val="lt-LT"/>
        </w:rPr>
        <w:t>patikslinimus</w:t>
      </w:r>
      <w:proofErr w:type="spellEnd"/>
      <w:r w:rsidRPr="00152915">
        <w:rPr>
          <w:color w:val="auto"/>
          <w:sz w:val="24"/>
          <w:szCs w:val="24"/>
          <w:lang w:val="lt-LT"/>
        </w:rPr>
        <w:t>.</w:t>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9.8. Bet kokia informacija, konkurso sąlygų paaiškinimai, pranešimai ar kitas perkančiosios organizacijos ir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o susirašinėjimas yra vykdomas tik CVP</w:t>
      </w:r>
      <w:r w:rsidR="00264246">
        <w:rPr>
          <w:color w:val="auto"/>
          <w:sz w:val="24"/>
          <w:szCs w:val="24"/>
          <w:lang w:val="lt-LT"/>
        </w:rPr>
        <w:t xml:space="preserve"> IS susirašinėjimo priemonėmis.</w:t>
      </w:r>
      <w:r w:rsidRPr="00152915">
        <w:rPr>
          <w:color w:val="auto"/>
          <w:sz w:val="24"/>
          <w:szCs w:val="24"/>
          <w:lang w:val="lt-LT"/>
        </w:rPr>
        <w:br/>
      </w:r>
      <w:r w:rsidRPr="00152915">
        <w:rPr>
          <w:color w:val="auto"/>
          <w:sz w:val="24"/>
          <w:szCs w:val="24"/>
          <w:lang w:val="lt-LT"/>
        </w:rPr>
        <w:tab/>
        <w:t>9.9. Perkančioji organizacija nerengs pirkimo objekto apžiūros.</w:t>
      </w:r>
      <w:r w:rsidRPr="00152915">
        <w:rPr>
          <w:color w:val="auto"/>
          <w:sz w:val="24"/>
          <w:szCs w:val="24"/>
          <w:lang w:val="lt-LT"/>
        </w:rPr>
        <w:tab/>
      </w:r>
      <w:r w:rsidRPr="00867A38">
        <w:rPr>
          <w:color w:val="4A5C32" w:themeColor="accent2" w:themeShade="80"/>
          <w:sz w:val="24"/>
          <w:szCs w:val="24"/>
          <w:lang w:val="lt-LT"/>
        </w:rPr>
        <w:br/>
      </w:r>
      <w:r w:rsidRPr="004E410A">
        <w:rPr>
          <w:color w:val="auto"/>
          <w:sz w:val="24"/>
          <w:szCs w:val="24"/>
          <w:lang w:val="lt-LT"/>
        </w:rPr>
        <w:tab/>
      </w:r>
      <w:r w:rsidRPr="004E410A">
        <w:rPr>
          <w:color w:val="auto"/>
          <w:sz w:val="24"/>
          <w:szCs w:val="24"/>
          <w:lang w:val="lt-LT"/>
        </w:rPr>
        <w:br/>
      </w:r>
      <w:r w:rsidRPr="004E410A">
        <w:rPr>
          <w:color w:val="auto"/>
          <w:sz w:val="24"/>
          <w:szCs w:val="24"/>
          <w:lang w:val="lt-LT"/>
        </w:rPr>
        <w:tab/>
      </w:r>
      <w:r w:rsidRPr="00867A38">
        <w:rPr>
          <w:b/>
          <w:color w:val="auto"/>
          <w:sz w:val="24"/>
          <w:szCs w:val="24"/>
          <w:lang w:val="lt-LT"/>
        </w:rPr>
        <w:t>10. SUSIPAŽINIMAS SU GAUTAIS PASIŪLYMAIS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 xml:space="preserve">10.1. Susipažinimas su CVP IS priemonėmis pateiktais </w:t>
      </w:r>
      <w:r w:rsidR="00384320" w:rsidRPr="00867A38">
        <w:rPr>
          <w:color w:val="auto"/>
          <w:sz w:val="24"/>
          <w:szCs w:val="24"/>
          <w:lang w:val="lt-LT"/>
        </w:rPr>
        <w:t>T</w:t>
      </w:r>
      <w:r w:rsidR="00824A3B">
        <w:rPr>
          <w:color w:val="auto"/>
          <w:sz w:val="24"/>
          <w:szCs w:val="24"/>
          <w:lang w:val="lt-LT"/>
        </w:rPr>
        <w:t>ie</w:t>
      </w:r>
      <w:r w:rsidR="00384320" w:rsidRPr="00867A38">
        <w:rPr>
          <w:color w:val="auto"/>
          <w:sz w:val="24"/>
          <w:szCs w:val="24"/>
          <w:lang w:val="lt-LT"/>
        </w:rPr>
        <w:t>kėj</w:t>
      </w:r>
      <w:r w:rsidRPr="00867A38">
        <w:rPr>
          <w:color w:val="auto"/>
          <w:sz w:val="24"/>
          <w:szCs w:val="24"/>
          <w:lang w:val="lt-LT"/>
        </w:rPr>
        <w:t xml:space="preserve">ų pasiūlymais pradedamas ne anksčiau nei po </w:t>
      </w:r>
      <w:r w:rsidR="00EE78B0">
        <w:rPr>
          <w:color w:val="auto"/>
          <w:sz w:val="24"/>
          <w:szCs w:val="24"/>
          <w:lang w:val="lt-LT"/>
        </w:rPr>
        <w:t>30</w:t>
      </w:r>
      <w:r w:rsidRPr="00867A38">
        <w:rPr>
          <w:color w:val="auto"/>
          <w:sz w:val="24"/>
          <w:szCs w:val="24"/>
          <w:lang w:val="lt-LT"/>
        </w:rPr>
        <w:t xml:space="preserve"> minučių po CVP IS nurodytos pasiūlymų pateikimo termino pabaigos.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 xml:space="preserve">10.2. </w:t>
      </w:r>
      <w:r w:rsidR="00384320" w:rsidRPr="00867A38">
        <w:rPr>
          <w:color w:val="auto"/>
          <w:sz w:val="24"/>
          <w:szCs w:val="24"/>
          <w:lang w:val="lt-LT"/>
        </w:rPr>
        <w:t>T</w:t>
      </w:r>
      <w:r w:rsidR="00824A3B">
        <w:rPr>
          <w:color w:val="auto"/>
          <w:sz w:val="24"/>
          <w:szCs w:val="24"/>
          <w:lang w:val="lt-LT"/>
        </w:rPr>
        <w:t>ie</w:t>
      </w:r>
      <w:r w:rsidR="00384320" w:rsidRPr="00867A38">
        <w:rPr>
          <w:color w:val="auto"/>
          <w:sz w:val="24"/>
          <w:szCs w:val="24"/>
          <w:lang w:val="lt-LT"/>
        </w:rPr>
        <w:t>kėj</w:t>
      </w:r>
      <w:r w:rsidRPr="00867A38">
        <w:rPr>
          <w:color w:val="auto"/>
          <w:sz w:val="24"/>
          <w:szCs w:val="24"/>
          <w:lang w:val="lt-LT"/>
        </w:rPr>
        <w:t>ai negali dalyvauti susipažinimo su CVP IS priemonėmis pateiktais pasiūlymais procedūroje, komisijos posėdžiuose, kuriuose atliekamos pasiūlymų nagrinėjimo, vertinimo ir palyginimo procedūros. Komisijos posėdžiuose stebėtojai nedalyvauja.</w:t>
      </w:r>
      <w:r w:rsidRPr="00867A38">
        <w:rPr>
          <w:color w:val="auto"/>
          <w:sz w:val="24"/>
          <w:szCs w:val="24"/>
          <w:lang w:val="lt-LT"/>
        </w:rPr>
        <w:tab/>
      </w:r>
      <w:r w:rsidRPr="00867A38">
        <w:rPr>
          <w:color w:val="auto"/>
          <w:sz w:val="24"/>
          <w:szCs w:val="24"/>
          <w:lang w:val="lt-LT"/>
        </w:rPr>
        <w:br/>
      </w:r>
      <w:r w:rsidRPr="004E410A">
        <w:rPr>
          <w:color w:val="auto"/>
          <w:sz w:val="24"/>
          <w:szCs w:val="24"/>
          <w:lang w:val="lt-LT"/>
        </w:rPr>
        <w:tab/>
      </w:r>
      <w:r w:rsidRPr="004E410A">
        <w:rPr>
          <w:color w:val="auto"/>
          <w:sz w:val="24"/>
          <w:szCs w:val="24"/>
          <w:lang w:val="lt-LT"/>
        </w:rPr>
        <w:br/>
      </w:r>
      <w:r w:rsidRPr="00867A38">
        <w:rPr>
          <w:b/>
          <w:color w:val="auto"/>
          <w:sz w:val="24"/>
          <w:szCs w:val="24"/>
          <w:lang w:val="lt-LT"/>
        </w:rPr>
        <w:tab/>
        <w:t>11. PASIŪLYMŲ NAGRINĖJIMAS</w:t>
      </w:r>
      <w:r w:rsidRPr="00867A38">
        <w:rPr>
          <w:b/>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004B0576" w:rsidRPr="004B0576">
        <w:rPr>
          <w:color w:val="auto"/>
          <w:sz w:val="24"/>
          <w:szCs w:val="24"/>
          <w:lang w:val="lt-LT"/>
        </w:rPr>
        <w:t>11.1. Pateiktus pasiūlymus nagrinėja, vertina ir palygina Komisija šia tvarka (Pasiūlymų nagrinėjimo eiliškumo tvarką Komisija savo ruožtu gali keisti):</w:t>
      </w:r>
      <w:r w:rsidR="004B0576" w:rsidRPr="004B0576">
        <w:rPr>
          <w:color w:val="auto"/>
          <w:sz w:val="24"/>
          <w:szCs w:val="24"/>
          <w:lang w:val="lt-LT"/>
        </w:rPr>
        <w:tab/>
      </w:r>
    </w:p>
    <w:p w14:paraId="27F5AA6A" w14:textId="77777777" w:rsidR="004B0576" w:rsidRPr="004B0576" w:rsidRDefault="004B0576" w:rsidP="004B0576">
      <w:pPr>
        <w:pStyle w:val="Body2"/>
        <w:rPr>
          <w:color w:val="auto"/>
          <w:sz w:val="24"/>
          <w:szCs w:val="24"/>
          <w:lang w:val="lt-LT"/>
        </w:rPr>
      </w:pPr>
      <w:r w:rsidRPr="004B0576">
        <w:rPr>
          <w:color w:val="auto"/>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4B0576">
        <w:rPr>
          <w:color w:val="auto"/>
          <w:sz w:val="24"/>
          <w:szCs w:val="24"/>
          <w:lang w:val="lt-LT"/>
        </w:rPr>
        <w:tab/>
      </w:r>
    </w:p>
    <w:p w14:paraId="169772A9" w14:textId="77777777" w:rsidR="004B0576" w:rsidRPr="004B0576" w:rsidRDefault="004B0576" w:rsidP="004B0576">
      <w:pPr>
        <w:pStyle w:val="Body2"/>
        <w:rPr>
          <w:color w:val="auto"/>
          <w:sz w:val="24"/>
          <w:szCs w:val="24"/>
          <w:lang w:val="lt-LT"/>
        </w:rPr>
      </w:pPr>
      <w:r w:rsidRPr="004B0576">
        <w:rPr>
          <w:color w:val="auto"/>
          <w:sz w:val="24"/>
          <w:szCs w:val="24"/>
          <w:lang w:val="lt-LT"/>
        </w:rPr>
        <w:tab/>
        <w:t>11.1.2. įvertina EBVPD pateiktą informaciją ir ne vėliau kaip per 3 darbo dienas raštu praneša apie šio patikrinimo rezultatus;</w:t>
      </w:r>
      <w:r w:rsidRPr="004B0576">
        <w:rPr>
          <w:color w:val="auto"/>
          <w:sz w:val="24"/>
          <w:szCs w:val="24"/>
          <w:lang w:val="lt-LT"/>
        </w:rPr>
        <w:tab/>
      </w:r>
    </w:p>
    <w:p w14:paraId="4B16822E" w14:textId="77777777" w:rsidR="004B0576" w:rsidRPr="004B0576" w:rsidRDefault="004B0576" w:rsidP="004B0576">
      <w:pPr>
        <w:pStyle w:val="Body2"/>
        <w:rPr>
          <w:color w:val="auto"/>
          <w:sz w:val="24"/>
          <w:szCs w:val="24"/>
          <w:lang w:val="lt-LT"/>
        </w:rPr>
      </w:pPr>
      <w:r w:rsidRPr="004B0576">
        <w:rPr>
          <w:color w:val="auto"/>
          <w:sz w:val="24"/>
          <w:szCs w:val="24"/>
          <w:lang w:val="lt-LT"/>
        </w:rPr>
        <w:tab/>
        <w:t>11.1.3. nagrinėja ar pasiūlymas atitinka pirkimo dokumentuose nustatytus reikalavimus, nesusijusius su pirkimo objektu;</w:t>
      </w:r>
      <w:r w:rsidRPr="004B0576">
        <w:rPr>
          <w:color w:val="auto"/>
          <w:sz w:val="24"/>
          <w:szCs w:val="24"/>
          <w:lang w:val="lt-LT"/>
        </w:rPr>
        <w:tab/>
      </w:r>
    </w:p>
    <w:p w14:paraId="398CEECF" w14:textId="77777777" w:rsidR="004B0576" w:rsidRPr="004B0576" w:rsidRDefault="004B0576" w:rsidP="004B0576">
      <w:pPr>
        <w:pStyle w:val="Body2"/>
        <w:rPr>
          <w:color w:val="auto"/>
          <w:sz w:val="24"/>
          <w:szCs w:val="24"/>
          <w:lang w:val="lt-LT"/>
        </w:rPr>
      </w:pPr>
      <w:r w:rsidRPr="004B0576">
        <w:rPr>
          <w:color w:val="auto"/>
          <w:sz w:val="24"/>
          <w:szCs w:val="24"/>
          <w:lang w:val="lt-LT"/>
        </w:rPr>
        <w:tab/>
        <w:t>11.1.4. nustato, ar tiekėjo siūlomas pirkimo objektas atitinka pirkimo dokumentuose nustatytus reikalavimus;</w:t>
      </w:r>
      <w:r w:rsidRPr="004B0576">
        <w:rPr>
          <w:color w:val="auto"/>
          <w:sz w:val="24"/>
          <w:szCs w:val="24"/>
          <w:lang w:val="lt-LT"/>
        </w:rPr>
        <w:tab/>
      </w:r>
    </w:p>
    <w:p w14:paraId="6EB25BB4" w14:textId="77777777" w:rsidR="004B0576" w:rsidRPr="004B0576" w:rsidRDefault="004B0576" w:rsidP="004B0576">
      <w:pPr>
        <w:pStyle w:val="Body2"/>
        <w:rPr>
          <w:color w:val="auto"/>
          <w:sz w:val="24"/>
          <w:szCs w:val="24"/>
          <w:lang w:val="lt-LT"/>
        </w:rPr>
      </w:pPr>
      <w:r w:rsidRPr="004B0576">
        <w:rPr>
          <w:color w:val="auto"/>
          <w:sz w:val="24"/>
          <w:szCs w:val="24"/>
          <w:lang w:val="lt-LT"/>
        </w:rPr>
        <w:tab/>
        <w:t>11.1.5. tikrina, ar tiekėjo pasiūlyme nėra nurodytos kainos apskaičiavimo klaidų;</w:t>
      </w:r>
      <w:r w:rsidRPr="004B0576">
        <w:rPr>
          <w:color w:val="auto"/>
          <w:sz w:val="24"/>
          <w:szCs w:val="24"/>
          <w:lang w:val="lt-LT"/>
        </w:rPr>
        <w:tab/>
      </w:r>
    </w:p>
    <w:p w14:paraId="4B7506CB" w14:textId="77777777" w:rsidR="004B0576" w:rsidRPr="004B0576" w:rsidRDefault="004B0576" w:rsidP="004B0576">
      <w:pPr>
        <w:pStyle w:val="Body2"/>
        <w:rPr>
          <w:color w:val="auto"/>
          <w:sz w:val="24"/>
          <w:szCs w:val="24"/>
          <w:lang w:val="lt-LT"/>
        </w:rPr>
      </w:pPr>
      <w:r w:rsidRPr="004B0576">
        <w:rPr>
          <w:color w:val="auto"/>
          <w:sz w:val="24"/>
          <w:szCs w:val="24"/>
          <w:lang w:val="lt-LT"/>
        </w:rPr>
        <w:tab/>
        <w:t>11.1.6. tikrina ar nebuvo pasiūlyta neįprastai maža kaina ir ar tiekėjas pirkimo komisijos prašymu pateikė raštišką tinkamą kainos pagrįstumo įrodymą;</w:t>
      </w:r>
      <w:r w:rsidRPr="004B0576">
        <w:rPr>
          <w:color w:val="auto"/>
          <w:sz w:val="24"/>
          <w:szCs w:val="24"/>
          <w:lang w:val="lt-LT"/>
        </w:rPr>
        <w:tab/>
      </w:r>
    </w:p>
    <w:p w14:paraId="63928411" w14:textId="7634C3C7" w:rsidR="004B0576" w:rsidRPr="004B0576" w:rsidRDefault="004B0576" w:rsidP="004B0576">
      <w:pPr>
        <w:pStyle w:val="Body2"/>
        <w:rPr>
          <w:color w:val="auto"/>
          <w:sz w:val="24"/>
          <w:szCs w:val="24"/>
          <w:lang w:val="lt-LT"/>
        </w:rPr>
      </w:pPr>
      <w:r w:rsidRPr="004B0576">
        <w:rPr>
          <w:color w:val="auto"/>
          <w:sz w:val="24"/>
          <w:szCs w:val="24"/>
          <w:lang w:val="lt-LT"/>
        </w:rPr>
        <w:tab/>
        <w:t xml:space="preserve">11.1.7. galimo laimėtojo prašo pateikti pirkimo sąlygų </w:t>
      </w:r>
      <w:r w:rsidRPr="00F203B4">
        <w:rPr>
          <w:color w:val="auto"/>
          <w:sz w:val="24"/>
          <w:szCs w:val="24"/>
          <w:lang w:val="lt-LT"/>
        </w:rPr>
        <w:t>4</w:t>
      </w:r>
      <w:r w:rsidRPr="004B0576">
        <w:rPr>
          <w:color w:val="auto"/>
          <w:sz w:val="24"/>
          <w:szCs w:val="24"/>
          <w:lang w:val="lt-LT"/>
        </w:rPr>
        <w:t xml:space="preserve"> priede nurodytus dokumentus patvirtinančius tiekėjo pašalinimo pagrindų nebuvimą ir pirkimo sąlygų </w:t>
      </w:r>
      <w:r w:rsidR="00F203B4" w:rsidRPr="00F203B4">
        <w:rPr>
          <w:color w:val="auto"/>
          <w:sz w:val="24"/>
          <w:szCs w:val="24"/>
          <w:lang w:val="lt-LT"/>
        </w:rPr>
        <w:t>4</w:t>
      </w:r>
      <w:r w:rsidRPr="004B0576">
        <w:rPr>
          <w:color w:val="auto"/>
          <w:sz w:val="24"/>
          <w:szCs w:val="24"/>
          <w:lang w:val="lt-LT"/>
        </w:rPr>
        <w:t xml:space="preserve"> priede nurodytus dokumentus patvirtinančius tiekėjo kvalifikaciją (jei taikoma). Gavusi dokumentus, Komisija patikrina, ar nėra tiekėjo pašalinimo pagrindų, ar galimas laimėtojas atitinka pirkimo sąlygų </w:t>
      </w:r>
      <w:r w:rsidR="00F203B4" w:rsidRPr="00F203B4">
        <w:rPr>
          <w:color w:val="auto"/>
          <w:sz w:val="24"/>
          <w:szCs w:val="24"/>
          <w:lang w:val="lt-LT"/>
        </w:rPr>
        <w:t>4</w:t>
      </w:r>
      <w:r w:rsidRPr="004B0576">
        <w:rPr>
          <w:color w:val="auto"/>
          <w:sz w:val="24"/>
          <w:szCs w:val="24"/>
          <w:lang w:val="lt-LT"/>
        </w:rPr>
        <w:t xml:space="preserve"> priede  nurodytus kvalifikacijos reikalavimus (jei taikomi), kokybės vadybos sistemos standartus (jei taikomi) ir aplinkos apsaugos vadybos sistemos standartus (jei taikomi);</w:t>
      </w:r>
      <w:r w:rsidRPr="004B0576">
        <w:rPr>
          <w:color w:val="auto"/>
          <w:sz w:val="24"/>
          <w:szCs w:val="24"/>
          <w:lang w:val="lt-LT"/>
        </w:rPr>
        <w:tab/>
      </w:r>
    </w:p>
    <w:p w14:paraId="06E176B7" w14:textId="77777777" w:rsidR="004B0576" w:rsidRPr="004B0576" w:rsidRDefault="004B0576" w:rsidP="004B0576">
      <w:pPr>
        <w:pStyle w:val="Body2"/>
        <w:rPr>
          <w:color w:val="auto"/>
          <w:sz w:val="24"/>
          <w:szCs w:val="24"/>
          <w:lang w:val="lt-LT"/>
        </w:rPr>
      </w:pPr>
      <w:r w:rsidRPr="004B0576">
        <w:rPr>
          <w:color w:val="auto"/>
          <w:sz w:val="24"/>
          <w:szCs w:val="24"/>
          <w:lang w:val="lt-LT"/>
        </w:rPr>
        <w:tab/>
        <w:t>11.1.8. sudaro pasiūlymų eilę ir nustato pirkimo laimėtoją;</w:t>
      </w:r>
      <w:r w:rsidRPr="004B0576">
        <w:rPr>
          <w:color w:val="auto"/>
          <w:sz w:val="24"/>
          <w:szCs w:val="24"/>
          <w:lang w:val="lt-LT"/>
        </w:rPr>
        <w:tab/>
      </w:r>
    </w:p>
    <w:p w14:paraId="12940B99" w14:textId="77777777" w:rsidR="004B0576" w:rsidRPr="004B0576" w:rsidRDefault="004B0576" w:rsidP="004B0576">
      <w:pPr>
        <w:pStyle w:val="Body2"/>
        <w:rPr>
          <w:color w:val="auto"/>
          <w:sz w:val="24"/>
          <w:szCs w:val="24"/>
          <w:lang w:val="lt-LT"/>
        </w:rPr>
      </w:pPr>
      <w:r w:rsidRPr="004B0576">
        <w:rPr>
          <w:color w:val="auto"/>
          <w:sz w:val="24"/>
          <w:szCs w:val="24"/>
          <w:lang w:val="lt-LT"/>
        </w:rPr>
        <w:lastRenderedPageBreak/>
        <w:tab/>
        <w:t>11.1.9. tiekėją, kurio pasiūlymas pripažintas laimėjusiu, kviečia sudaryti pirkimo sutartį.</w:t>
      </w:r>
      <w:r w:rsidRPr="004B0576">
        <w:rPr>
          <w:color w:val="auto"/>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4B0576">
        <w:rPr>
          <w:color w:val="auto"/>
          <w:sz w:val="24"/>
          <w:szCs w:val="24"/>
          <w:lang w:val="lt-LT"/>
        </w:rPr>
        <w:tab/>
      </w:r>
    </w:p>
    <w:p w14:paraId="548D9A23" w14:textId="77777777" w:rsidR="004B0576" w:rsidRPr="004B0576" w:rsidRDefault="004B0576" w:rsidP="004B0576">
      <w:pPr>
        <w:pStyle w:val="Body2"/>
        <w:rPr>
          <w:color w:val="auto"/>
          <w:sz w:val="24"/>
          <w:szCs w:val="24"/>
          <w:lang w:val="lt-LT"/>
        </w:rPr>
      </w:pPr>
      <w:r w:rsidRPr="004B0576">
        <w:rPr>
          <w:color w:val="auto"/>
          <w:sz w:val="24"/>
          <w:szCs w:val="24"/>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4B0576">
        <w:rPr>
          <w:color w:val="auto"/>
          <w:sz w:val="24"/>
          <w:szCs w:val="24"/>
          <w:lang w:val="lt-LT"/>
        </w:rPr>
        <w:tab/>
      </w:r>
    </w:p>
    <w:p w14:paraId="575F1B56" w14:textId="77777777" w:rsidR="004B0576" w:rsidRPr="004B0576" w:rsidRDefault="004B0576" w:rsidP="004B0576">
      <w:pPr>
        <w:pStyle w:val="Body2"/>
        <w:rPr>
          <w:color w:val="auto"/>
          <w:sz w:val="24"/>
          <w:szCs w:val="24"/>
          <w:lang w:val="lt-LT"/>
        </w:rPr>
      </w:pPr>
      <w:r w:rsidRPr="004B0576">
        <w:rPr>
          <w:color w:val="auto"/>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4B0576">
        <w:rPr>
          <w:color w:val="auto"/>
          <w:sz w:val="24"/>
          <w:szCs w:val="24"/>
          <w:lang w:val="lt-LT"/>
        </w:rPr>
        <w:tab/>
      </w:r>
    </w:p>
    <w:p w14:paraId="76A89E49" w14:textId="77777777" w:rsidR="004B0576" w:rsidRPr="004B0576" w:rsidRDefault="004B0576" w:rsidP="004B0576">
      <w:pPr>
        <w:pStyle w:val="Body2"/>
        <w:rPr>
          <w:color w:val="auto"/>
          <w:sz w:val="24"/>
          <w:szCs w:val="24"/>
          <w:lang w:val="lt-LT"/>
        </w:rPr>
      </w:pPr>
      <w:r w:rsidRPr="004B0576">
        <w:rPr>
          <w:color w:val="auto"/>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4B0576">
        <w:rPr>
          <w:color w:val="auto"/>
          <w:sz w:val="24"/>
          <w:szCs w:val="24"/>
          <w:lang w:val="lt-LT"/>
        </w:rPr>
        <w:tab/>
      </w:r>
    </w:p>
    <w:p w14:paraId="3DCD53E0" w14:textId="77777777" w:rsidR="004B0576" w:rsidRPr="004B0576" w:rsidRDefault="004B0576" w:rsidP="004B0576">
      <w:pPr>
        <w:pStyle w:val="Body2"/>
        <w:rPr>
          <w:color w:val="auto"/>
          <w:sz w:val="24"/>
          <w:szCs w:val="24"/>
          <w:lang w:val="lt-LT"/>
        </w:rPr>
      </w:pPr>
      <w:r w:rsidRPr="004B0576">
        <w:rPr>
          <w:color w:val="auto"/>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B0576">
        <w:rPr>
          <w:color w:val="auto"/>
          <w:sz w:val="24"/>
          <w:szCs w:val="24"/>
          <w:lang w:val="lt-LT"/>
        </w:rPr>
        <w:tab/>
      </w:r>
    </w:p>
    <w:p w14:paraId="09178DDF" w14:textId="77777777" w:rsidR="004B0576" w:rsidRPr="004B0576" w:rsidRDefault="004B0576" w:rsidP="004B0576">
      <w:pPr>
        <w:pStyle w:val="Body2"/>
        <w:rPr>
          <w:color w:val="auto"/>
          <w:sz w:val="24"/>
          <w:szCs w:val="24"/>
          <w:lang w:val="lt-LT"/>
        </w:rPr>
      </w:pPr>
      <w:r w:rsidRPr="004B0576">
        <w:rPr>
          <w:color w:val="auto"/>
          <w:sz w:val="24"/>
          <w:szCs w:val="24"/>
          <w:lang w:val="lt-LT"/>
        </w:rPr>
        <w:tab/>
        <w:t>11.7. Perkančioji organizacija gali nevertinti viso tiekėjo pasiūlymo, jeigu patikrinusi jo dalį nustato, kad, vadovaujantis VPĮ reikalavimais, pasiūlymas turi būti atmestas.</w:t>
      </w:r>
      <w:r w:rsidRPr="004B0576">
        <w:rPr>
          <w:color w:val="auto"/>
          <w:sz w:val="24"/>
          <w:szCs w:val="24"/>
          <w:lang w:val="lt-LT"/>
        </w:rPr>
        <w:tab/>
      </w:r>
    </w:p>
    <w:p w14:paraId="04DBF12E" w14:textId="023FB4DB" w:rsidR="004B0576" w:rsidRDefault="004B0576" w:rsidP="004B0576">
      <w:pPr>
        <w:pStyle w:val="Body2"/>
        <w:rPr>
          <w:lang w:val="lt-LT"/>
        </w:rPr>
      </w:pPr>
      <w:r w:rsidRPr="004B0576">
        <w:rPr>
          <w:color w:val="auto"/>
          <w:sz w:val="24"/>
          <w:szCs w:val="24"/>
          <w:lang w:val="lt-LT"/>
        </w:rPr>
        <w:tab/>
        <w:t xml:space="preserve">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nurodytą pirkimo sąlygų </w:t>
      </w:r>
      <w:r w:rsidR="00F203B4" w:rsidRPr="00F203B4">
        <w:rPr>
          <w:color w:val="auto"/>
          <w:sz w:val="24"/>
          <w:szCs w:val="24"/>
          <w:lang w:val="lt-LT"/>
        </w:rPr>
        <w:t>7</w:t>
      </w:r>
      <w:r w:rsidRPr="004B0576">
        <w:rPr>
          <w:color w:val="auto"/>
          <w:sz w:val="24"/>
          <w:szCs w:val="24"/>
          <w:lang w:val="lt-LT"/>
        </w:rPr>
        <w:t xml:space="preserve"> priedas.</w:t>
      </w:r>
      <w:r w:rsidR="00112A5C" w:rsidRPr="00867A38">
        <w:rPr>
          <w:lang w:val="lt-LT"/>
        </w:rPr>
        <w:tab/>
      </w:r>
    </w:p>
    <w:p w14:paraId="62F70D2B" w14:textId="77777777" w:rsidR="004B0576" w:rsidRDefault="004B0576" w:rsidP="004B0576">
      <w:pPr>
        <w:pStyle w:val="Body2"/>
        <w:rPr>
          <w:lang w:val="lt-LT"/>
        </w:rPr>
      </w:pPr>
    </w:p>
    <w:p w14:paraId="27305AF5" w14:textId="77777777" w:rsidR="000F1D02" w:rsidRPr="00660AE9" w:rsidRDefault="005C347E" w:rsidP="004B0576">
      <w:pPr>
        <w:pStyle w:val="Body2"/>
        <w:rPr>
          <w:sz w:val="24"/>
          <w:szCs w:val="24"/>
          <w:lang w:val="lt-LT"/>
        </w:rPr>
      </w:pPr>
      <w:r w:rsidRPr="004E410A">
        <w:rPr>
          <w:lang w:val="lt-LT"/>
        </w:rPr>
        <w:tab/>
      </w:r>
      <w:r w:rsidRPr="00C421ED">
        <w:rPr>
          <w:lang w:val="lt-LT"/>
        </w:rPr>
        <w:br/>
      </w:r>
      <w:r w:rsidRPr="00C421ED">
        <w:rPr>
          <w:lang w:val="lt-LT"/>
        </w:rPr>
        <w:tab/>
      </w:r>
      <w:r w:rsidRPr="00660AE9">
        <w:rPr>
          <w:b/>
          <w:sz w:val="24"/>
          <w:szCs w:val="24"/>
          <w:lang w:val="lt-LT"/>
        </w:rPr>
        <w:t>12. ELEKTRONINIS AUKCIONAS</w:t>
      </w:r>
      <w:r w:rsidRPr="00660AE9">
        <w:rPr>
          <w:b/>
          <w:sz w:val="24"/>
          <w:szCs w:val="24"/>
          <w:lang w:val="lt-LT"/>
        </w:rPr>
        <w:tab/>
      </w:r>
      <w:r w:rsidRPr="00660AE9">
        <w:rPr>
          <w:sz w:val="24"/>
          <w:szCs w:val="24"/>
          <w:lang w:val="lt-LT"/>
        </w:rPr>
        <w:br/>
      </w:r>
      <w:r w:rsidRPr="00660AE9">
        <w:rPr>
          <w:sz w:val="24"/>
          <w:szCs w:val="24"/>
          <w:lang w:val="lt-LT"/>
        </w:rPr>
        <w:tab/>
      </w:r>
      <w:r w:rsidRPr="00660AE9">
        <w:rPr>
          <w:sz w:val="24"/>
          <w:szCs w:val="24"/>
          <w:lang w:val="lt-LT"/>
        </w:rPr>
        <w:br/>
      </w:r>
      <w:r w:rsidRPr="00660AE9">
        <w:rPr>
          <w:sz w:val="24"/>
          <w:szCs w:val="24"/>
          <w:lang w:val="lt-LT"/>
        </w:rPr>
        <w:tab/>
        <w:t>12.1. Elektroninis aukcionas nerengiamas.</w:t>
      </w:r>
      <w:r w:rsidRPr="00660AE9">
        <w:rPr>
          <w:sz w:val="24"/>
          <w:szCs w:val="24"/>
          <w:lang w:val="lt-LT"/>
        </w:rPr>
        <w:tab/>
      </w:r>
      <w:r w:rsidRPr="004E410A">
        <w:rPr>
          <w:lang w:val="lt-LT"/>
        </w:rPr>
        <w:br/>
      </w:r>
      <w:r w:rsidRPr="004E410A">
        <w:rPr>
          <w:lang w:val="lt-LT"/>
        </w:rPr>
        <w:tab/>
      </w:r>
      <w:r w:rsidRPr="004E410A">
        <w:rPr>
          <w:lang w:val="lt-LT"/>
        </w:rPr>
        <w:br/>
      </w:r>
      <w:r w:rsidRPr="004E410A">
        <w:rPr>
          <w:b/>
          <w:lang w:val="lt-LT"/>
        </w:rPr>
        <w:tab/>
      </w:r>
      <w:r w:rsidRPr="00660AE9">
        <w:rPr>
          <w:b/>
          <w:sz w:val="24"/>
          <w:szCs w:val="24"/>
          <w:lang w:val="lt-LT"/>
        </w:rPr>
        <w:t>13. PASIŪLYMŲ ATMETIMO PRIEŽASTYS</w:t>
      </w:r>
      <w:r w:rsidRPr="00660AE9">
        <w:rPr>
          <w:sz w:val="24"/>
          <w:szCs w:val="24"/>
          <w:lang w:val="lt-LT"/>
        </w:rPr>
        <w:tab/>
      </w:r>
      <w:r w:rsidRPr="00660AE9">
        <w:rPr>
          <w:sz w:val="24"/>
          <w:szCs w:val="24"/>
          <w:lang w:val="lt-LT"/>
        </w:rPr>
        <w:br/>
      </w:r>
      <w:r w:rsidRPr="00660AE9">
        <w:rPr>
          <w:sz w:val="24"/>
          <w:szCs w:val="24"/>
          <w:lang w:val="lt-LT"/>
        </w:rPr>
        <w:tab/>
      </w:r>
      <w:r w:rsidRPr="00660AE9">
        <w:rPr>
          <w:sz w:val="24"/>
          <w:szCs w:val="24"/>
          <w:lang w:val="lt-LT"/>
        </w:rPr>
        <w:br/>
      </w:r>
      <w:r w:rsidRPr="00660AE9">
        <w:rPr>
          <w:sz w:val="24"/>
          <w:szCs w:val="24"/>
          <w:lang w:val="lt-LT"/>
        </w:rPr>
        <w:tab/>
        <w:t xml:space="preserve">13.1. Pasiūlymas </w:t>
      </w:r>
      <w:r w:rsidRPr="00660AE9">
        <w:rPr>
          <w:b/>
          <w:sz w:val="24"/>
          <w:szCs w:val="24"/>
          <w:lang w:val="lt-LT"/>
        </w:rPr>
        <w:t>atmetamas</w:t>
      </w:r>
      <w:r w:rsidRPr="00660AE9">
        <w:rPr>
          <w:sz w:val="24"/>
          <w:szCs w:val="24"/>
          <w:lang w:val="lt-LT"/>
        </w:rPr>
        <w:t>, jeigu:</w:t>
      </w:r>
      <w:r w:rsidRPr="00660AE9">
        <w:rPr>
          <w:sz w:val="24"/>
          <w:szCs w:val="24"/>
          <w:lang w:val="lt-LT"/>
        </w:rPr>
        <w:tab/>
      </w:r>
      <w:r w:rsidRPr="00660AE9">
        <w:rPr>
          <w:sz w:val="24"/>
          <w:szCs w:val="24"/>
          <w:lang w:val="lt-LT"/>
        </w:rPr>
        <w:br/>
      </w:r>
      <w:r w:rsidRPr="00660AE9">
        <w:rPr>
          <w:sz w:val="24"/>
          <w:szCs w:val="24"/>
          <w:lang w:val="lt-LT"/>
        </w:rPr>
        <w:tab/>
        <w:t xml:space="preserve">13.1.1. yra bent vienas Viešųjų pirkimų įstatymo 46 straipsnyje (pirkimo sąlygų 4 priedas </w:t>
      </w:r>
      <w:r w:rsidRPr="00660AE9">
        <w:rPr>
          <w:sz w:val="24"/>
          <w:szCs w:val="24"/>
          <w:lang w:val="lt-LT"/>
        </w:rPr>
        <w:lastRenderedPageBreak/>
        <w:t>„</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 xml:space="preserve">ų pašalinimo pagrindai, reikalaujami kvalifikacijos reikalavimai ir, jeigu taikytina, kokybės vadybos sistemos ir (arba) aplinkos apsaugos vadybos sistemos standartai“) nustatytas </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o pašalinimo pagrindas;</w:t>
      </w:r>
      <w:r w:rsidRPr="00660AE9">
        <w:rPr>
          <w:sz w:val="24"/>
          <w:szCs w:val="24"/>
          <w:lang w:val="lt-LT"/>
        </w:rPr>
        <w:tab/>
      </w:r>
      <w:r w:rsidRPr="00660AE9">
        <w:rPr>
          <w:sz w:val="24"/>
          <w:szCs w:val="24"/>
          <w:lang w:val="lt-LT"/>
        </w:rPr>
        <w:br/>
      </w:r>
      <w:r w:rsidRPr="00660AE9">
        <w:rPr>
          <w:sz w:val="24"/>
          <w:szCs w:val="24"/>
          <w:lang w:val="lt-LT"/>
        </w:rPr>
        <w:tab/>
        <w:t>13.1.2. pasiūlymas neatitinka pirkimo dokumentuose nustatytų reikalavimų, p</w:t>
      </w:r>
      <w:r w:rsidR="007A749E" w:rsidRPr="00660AE9">
        <w:rPr>
          <w:sz w:val="24"/>
          <w:szCs w:val="24"/>
          <w:lang w:val="lt-LT"/>
        </w:rPr>
        <w:t>aslaugos</w:t>
      </w:r>
      <w:r w:rsidRPr="00660AE9">
        <w:rPr>
          <w:sz w:val="24"/>
          <w:szCs w:val="24"/>
          <w:lang w:val="lt-LT"/>
        </w:rPr>
        <w:t xml:space="preserve"> neatitinka techninės specifikacijos ar kitų, pirkimo dokumentuose nustatytų reikalavimų, pasiūlymas pateiktas ne perkančiosios organizacijos nurodytomis elektroninėmis priemonėmis ir pan.;</w:t>
      </w:r>
      <w:r w:rsidRPr="00280946">
        <w:rPr>
          <w:lang w:val="lt-LT"/>
        </w:rPr>
        <w:tab/>
      </w:r>
      <w:r w:rsidRPr="00280946">
        <w:rPr>
          <w:lang w:val="lt-LT"/>
        </w:rPr>
        <w:br/>
      </w:r>
      <w:r w:rsidRPr="00280946">
        <w:rPr>
          <w:lang w:val="lt-LT"/>
        </w:rPr>
        <w:tab/>
      </w:r>
      <w:r w:rsidRPr="00660AE9">
        <w:rPr>
          <w:sz w:val="24"/>
          <w:szCs w:val="24"/>
          <w:lang w:val="lt-LT"/>
        </w:rPr>
        <w:t>13.1.3. pasiūlymą pateikęs dalyvis neatitinka nustatytų kvalifikacijos reikalavimų (pirkimo sąlygų 4 priedas „</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ų pašalinimo pagrindai, reikalaujami kvalifikacijos reikalavimai ir, jeigu taikytina, kokybės vadybos sistemos ir (arba) aplinkos apsaugos vadybos sistemos standartai“);</w:t>
      </w:r>
      <w:r w:rsidRPr="00660AE9">
        <w:rPr>
          <w:sz w:val="24"/>
          <w:szCs w:val="24"/>
          <w:lang w:val="lt-LT"/>
        </w:rPr>
        <w:tab/>
      </w:r>
      <w:r w:rsidRPr="00660AE9">
        <w:rPr>
          <w:sz w:val="24"/>
          <w:szCs w:val="24"/>
          <w:lang w:val="lt-LT"/>
        </w:rPr>
        <w:br/>
      </w:r>
      <w:r w:rsidRPr="00660AE9">
        <w:rPr>
          <w:sz w:val="24"/>
          <w:szCs w:val="24"/>
          <w:lang w:val="lt-LT"/>
        </w:rPr>
        <w:tab/>
        <w:t>13.1.4. dalyvio pasiūlyta kaina yra per didelė ir perkančiajai organizacijai nepriimtina;</w:t>
      </w:r>
      <w:r w:rsidRPr="00660AE9">
        <w:rPr>
          <w:sz w:val="24"/>
          <w:szCs w:val="24"/>
          <w:lang w:val="lt-LT"/>
        </w:rPr>
        <w:tab/>
      </w:r>
      <w:r w:rsidRPr="00660AE9">
        <w:rPr>
          <w:sz w:val="24"/>
          <w:szCs w:val="24"/>
          <w:lang w:val="lt-LT"/>
        </w:rPr>
        <w:br/>
      </w:r>
      <w:r w:rsidRPr="00660AE9">
        <w:rPr>
          <w:sz w:val="24"/>
          <w:szCs w:val="24"/>
          <w:lang w:val="lt-LT"/>
        </w:rPr>
        <w:tab/>
        <w:t>13.1.5. dalyvis per perkančiosios organizacijos nurodytą terminą neištaiso aritmetinių klaidų ir (ar) nepaaiškina pasiūlymo;</w:t>
      </w:r>
      <w:r w:rsidRPr="00660AE9">
        <w:rPr>
          <w:sz w:val="24"/>
          <w:szCs w:val="24"/>
          <w:lang w:val="lt-LT"/>
        </w:rPr>
        <w:tab/>
      </w:r>
      <w:r w:rsidRPr="00660AE9">
        <w:rPr>
          <w:sz w:val="24"/>
          <w:szCs w:val="24"/>
          <w:lang w:val="lt-LT"/>
        </w:rPr>
        <w:br/>
      </w:r>
      <w:r w:rsidRPr="00660AE9">
        <w:rPr>
          <w:sz w:val="24"/>
          <w:szCs w:val="24"/>
          <w:lang w:val="lt-LT"/>
        </w:rPr>
        <w:tab/>
        <w:t>13.1.6. pateiktame pasiūlyme nurodyta kaina yra neįprastai maža ir dalyvis, perkančiosios organizacijos prašymu, nepateikia tinkamų kainos pagrįstumo įrodymų;</w:t>
      </w:r>
      <w:r w:rsidRPr="00660AE9">
        <w:rPr>
          <w:sz w:val="24"/>
          <w:szCs w:val="24"/>
          <w:lang w:val="lt-LT"/>
        </w:rPr>
        <w:tab/>
      </w:r>
      <w:r w:rsidRPr="00660AE9">
        <w:rPr>
          <w:sz w:val="24"/>
          <w:szCs w:val="24"/>
          <w:lang w:val="lt-LT"/>
        </w:rPr>
        <w:br/>
      </w:r>
      <w:r w:rsidRPr="00660AE9">
        <w:rPr>
          <w:sz w:val="24"/>
          <w:szCs w:val="24"/>
          <w:lang w:val="lt-LT"/>
        </w:rPr>
        <w:tab/>
        <w:t>13.1.7. dalyvis, apie nustatytų reikalavimų atitikimą, yra pateikęs melagingą informaciją, kurią perkančioji organizacija gali įrodyti bet kokiomis teisėtomis priemonėmis;</w:t>
      </w:r>
    </w:p>
    <w:p w14:paraId="1CCF17B7" w14:textId="77777777" w:rsidR="00645CE0" w:rsidRDefault="005C347E" w:rsidP="00645CE0">
      <w:pPr>
        <w:pStyle w:val="Body2"/>
        <w:rPr>
          <w:sz w:val="24"/>
          <w:szCs w:val="24"/>
        </w:rPr>
      </w:pPr>
      <w:r w:rsidRPr="00280946">
        <w:rPr>
          <w:lang w:val="lt-LT"/>
        </w:rPr>
        <w:tab/>
      </w:r>
      <w:r w:rsidR="000F1D02" w:rsidRPr="00EB0A4F">
        <w:rPr>
          <w:sz w:val="24"/>
          <w:szCs w:val="24"/>
          <w:lang w:val="lt-LT"/>
        </w:rPr>
        <w:t>13.1.8. jei tiekėjas pateikia daugiau kaip vieną pasiūlymą arba ūkio subjektų grupės narys dalyvauja teikiant kelis pasiūlymus;</w:t>
      </w:r>
      <w:r w:rsidR="000F1D02" w:rsidRPr="00EB0A4F">
        <w:rPr>
          <w:sz w:val="24"/>
          <w:szCs w:val="24"/>
          <w:lang w:val="lt-LT"/>
        </w:rPr>
        <w:tab/>
      </w:r>
      <w:r w:rsidRPr="00280946">
        <w:rPr>
          <w:lang w:val="lt-LT"/>
        </w:rPr>
        <w:br/>
      </w:r>
      <w:r w:rsidRPr="004E410A">
        <w:rPr>
          <w:lang w:val="lt-LT"/>
        </w:rPr>
        <w:tab/>
      </w:r>
      <w:r w:rsidR="00645CE0" w:rsidRPr="00B0612A">
        <w:rPr>
          <w:sz w:val="24"/>
          <w:szCs w:val="24"/>
          <w:lang w:val="lt-LT"/>
        </w:rPr>
        <w:t xml:space="preserve">13.1.9. </w:t>
      </w:r>
      <w:proofErr w:type="spellStart"/>
      <w:proofErr w:type="gramStart"/>
      <w:r w:rsidR="00645CE0" w:rsidRPr="00B0612A">
        <w:rPr>
          <w:sz w:val="24"/>
          <w:szCs w:val="24"/>
        </w:rPr>
        <w:t>pasiūlymą</w:t>
      </w:r>
      <w:proofErr w:type="spellEnd"/>
      <w:proofErr w:type="gramEnd"/>
      <w:r w:rsidR="00645CE0" w:rsidRPr="00B0612A">
        <w:rPr>
          <w:sz w:val="24"/>
          <w:szCs w:val="24"/>
        </w:rPr>
        <w:t xml:space="preserve"> </w:t>
      </w:r>
      <w:proofErr w:type="spellStart"/>
      <w:r w:rsidR="00645CE0" w:rsidRPr="00B0612A">
        <w:rPr>
          <w:sz w:val="24"/>
          <w:szCs w:val="24"/>
        </w:rPr>
        <w:t>pateikęs</w:t>
      </w:r>
      <w:proofErr w:type="spellEnd"/>
      <w:r w:rsidR="00645CE0" w:rsidRPr="00B0612A">
        <w:rPr>
          <w:sz w:val="24"/>
          <w:szCs w:val="24"/>
        </w:rPr>
        <w:t xml:space="preserve"> </w:t>
      </w:r>
      <w:proofErr w:type="spellStart"/>
      <w:r w:rsidR="00645CE0" w:rsidRPr="00B0612A">
        <w:rPr>
          <w:sz w:val="24"/>
          <w:szCs w:val="24"/>
        </w:rPr>
        <w:t>dalyvis</w:t>
      </w:r>
      <w:proofErr w:type="spellEnd"/>
      <w:r w:rsidR="00645CE0" w:rsidRPr="00B0612A">
        <w:rPr>
          <w:sz w:val="24"/>
          <w:szCs w:val="24"/>
        </w:rPr>
        <w:t xml:space="preserve"> per </w:t>
      </w:r>
      <w:proofErr w:type="spellStart"/>
      <w:r w:rsidR="00645CE0" w:rsidRPr="00B0612A">
        <w:rPr>
          <w:sz w:val="24"/>
          <w:szCs w:val="24"/>
        </w:rPr>
        <w:t>perkančiosios</w:t>
      </w:r>
      <w:proofErr w:type="spellEnd"/>
      <w:r w:rsidR="00645CE0" w:rsidRPr="00B0612A">
        <w:rPr>
          <w:sz w:val="24"/>
          <w:szCs w:val="24"/>
        </w:rPr>
        <w:t xml:space="preserve"> </w:t>
      </w:r>
      <w:proofErr w:type="spellStart"/>
      <w:r w:rsidR="00645CE0" w:rsidRPr="00B0612A">
        <w:rPr>
          <w:sz w:val="24"/>
          <w:szCs w:val="24"/>
        </w:rPr>
        <w:t>organizacijos</w:t>
      </w:r>
      <w:proofErr w:type="spellEnd"/>
      <w:r w:rsidR="00645CE0" w:rsidRPr="00B0612A">
        <w:rPr>
          <w:sz w:val="24"/>
          <w:szCs w:val="24"/>
        </w:rPr>
        <w:t xml:space="preserve"> </w:t>
      </w:r>
      <w:proofErr w:type="spellStart"/>
      <w:r w:rsidR="00645CE0" w:rsidRPr="00B0612A">
        <w:rPr>
          <w:sz w:val="24"/>
          <w:szCs w:val="24"/>
        </w:rPr>
        <w:t>nustatytą</w:t>
      </w:r>
      <w:proofErr w:type="spellEnd"/>
      <w:r w:rsidR="00645CE0" w:rsidRPr="00B0612A">
        <w:rPr>
          <w:sz w:val="24"/>
          <w:szCs w:val="24"/>
        </w:rPr>
        <w:t xml:space="preserve"> </w:t>
      </w:r>
      <w:proofErr w:type="spellStart"/>
      <w:r w:rsidR="00645CE0" w:rsidRPr="00B0612A">
        <w:rPr>
          <w:sz w:val="24"/>
          <w:szCs w:val="24"/>
        </w:rPr>
        <w:t>terminą</w:t>
      </w:r>
      <w:proofErr w:type="spellEnd"/>
      <w:r w:rsidR="00645CE0" w:rsidRPr="00B0612A">
        <w:rPr>
          <w:sz w:val="24"/>
          <w:szCs w:val="24"/>
        </w:rPr>
        <w:t xml:space="preserve"> </w:t>
      </w:r>
      <w:proofErr w:type="spellStart"/>
      <w:r w:rsidR="00645CE0" w:rsidRPr="00B0612A">
        <w:rPr>
          <w:sz w:val="24"/>
          <w:szCs w:val="24"/>
        </w:rPr>
        <w:t>nepatikslino</w:t>
      </w:r>
      <w:proofErr w:type="spellEnd"/>
      <w:r w:rsidR="00645CE0" w:rsidRPr="00B0612A">
        <w:rPr>
          <w:sz w:val="24"/>
          <w:szCs w:val="24"/>
        </w:rPr>
        <w:t xml:space="preserve">, </w:t>
      </w:r>
      <w:proofErr w:type="spellStart"/>
      <w:r w:rsidR="00645CE0" w:rsidRPr="00B0612A">
        <w:rPr>
          <w:sz w:val="24"/>
          <w:szCs w:val="24"/>
        </w:rPr>
        <w:t>nepapildė</w:t>
      </w:r>
      <w:proofErr w:type="spellEnd"/>
      <w:r w:rsidR="00645CE0" w:rsidRPr="00B0612A">
        <w:rPr>
          <w:sz w:val="24"/>
          <w:szCs w:val="24"/>
        </w:rPr>
        <w:t xml:space="preserve"> </w:t>
      </w:r>
      <w:proofErr w:type="spellStart"/>
      <w:r w:rsidR="00645CE0" w:rsidRPr="00B0612A">
        <w:rPr>
          <w:sz w:val="24"/>
          <w:szCs w:val="24"/>
        </w:rPr>
        <w:t>ir</w:t>
      </w:r>
      <w:proofErr w:type="spellEnd"/>
      <w:r w:rsidR="00645CE0" w:rsidRPr="00B0612A">
        <w:rPr>
          <w:sz w:val="24"/>
          <w:szCs w:val="24"/>
        </w:rPr>
        <w:t xml:space="preserve"> </w:t>
      </w:r>
      <w:proofErr w:type="spellStart"/>
      <w:r w:rsidR="00645CE0" w:rsidRPr="00B0612A">
        <w:rPr>
          <w:sz w:val="24"/>
          <w:szCs w:val="24"/>
        </w:rPr>
        <w:t>nepaaiškino</w:t>
      </w:r>
      <w:proofErr w:type="spellEnd"/>
      <w:r w:rsidR="00645CE0" w:rsidRPr="00B0612A">
        <w:rPr>
          <w:sz w:val="24"/>
          <w:szCs w:val="24"/>
        </w:rPr>
        <w:t xml:space="preserve"> </w:t>
      </w:r>
      <w:proofErr w:type="spellStart"/>
      <w:r w:rsidR="00645CE0" w:rsidRPr="00B0612A">
        <w:rPr>
          <w:sz w:val="24"/>
          <w:szCs w:val="24"/>
        </w:rPr>
        <w:t>informacijos</w:t>
      </w:r>
      <w:proofErr w:type="spellEnd"/>
      <w:r w:rsidR="00645CE0" w:rsidRPr="00B0612A">
        <w:rPr>
          <w:sz w:val="24"/>
          <w:szCs w:val="24"/>
        </w:rPr>
        <w:t xml:space="preserve">, </w:t>
      </w:r>
      <w:proofErr w:type="spellStart"/>
      <w:r w:rsidR="00645CE0" w:rsidRPr="00B0612A">
        <w:rPr>
          <w:sz w:val="24"/>
          <w:szCs w:val="24"/>
        </w:rPr>
        <w:t>kaip</w:t>
      </w:r>
      <w:proofErr w:type="spellEnd"/>
      <w:r w:rsidR="00645CE0" w:rsidRPr="00B0612A">
        <w:rPr>
          <w:sz w:val="24"/>
          <w:szCs w:val="24"/>
        </w:rPr>
        <w:t xml:space="preserve"> </w:t>
      </w:r>
      <w:proofErr w:type="spellStart"/>
      <w:r w:rsidR="00645CE0" w:rsidRPr="00B0612A">
        <w:rPr>
          <w:sz w:val="24"/>
          <w:szCs w:val="24"/>
        </w:rPr>
        <w:t>nurodyta</w:t>
      </w:r>
      <w:proofErr w:type="spellEnd"/>
      <w:r w:rsidR="00645CE0" w:rsidRPr="00B0612A">
        <w:rPr>
          <w:sz w:val="24"/>
          <w:szCs w:val="24"/>
        </w:rPr>
        <w:t xml:space="preserve"> VPĮ 45 </w:t>
      </w:r>
      <w:proofErr w:type="spellStart"/>
      <w:r w:rsidR="00645CE0" w:rsidRPr="00B0612A">
        <w:rPr>
          <w:sz w:val="24"/>
          <w:szCs w:val="24"/>
        </w:rPr>
        <w:t>straipsnio</w:t>
      </w:r>
      <w:proofErr w:type="spellEnd"/>
      <w:r w:rsidR="00645CE0" w:rsidRPr="00B0612A">
        <w:rPr>
          <w:sz w:val="24"/>
          <w:szCs w:val="24"/>
        </w:rPr>
        <w:t xml:space="preserve"> 3 </w:t>
      </w:r>
      <w:proofErr w:type="spellStart"/>
      <w:r w:rsidR="00645CE0" w:rsidRPr="00B0612A">
        <w:rPr>
          <w:sz w:val="24"/>
          <w:szCs w:val="24"/>
        </w:rPr>
        <w:t>dalyje</w:t>
      </w:r>
      <w:proofErr w:type="spellEnd"/>
      <w:r w:rsidR="00645CE0">
        <w:rPr>
          <w:sz w:val="24"/>
          <w:szCs w:val="24"/>
        </w:rPr>
        <w:t>;</w:t>
      </w:r>
    </w:p>
    <w:p w14:paraId="4FCD7DA7" w14:textId="77777777" w:rsidR="00645CE0" w:rsidRPr="00EA4C56" w:rsidRDefault="00645CE0" w:rsidP="00645CE0">
      <w:pPr>
        <w:pStyle w:val="Body2"/>
        <w:ind w:firstLine="709"/>
        <w:rPr>
          <w:color w:val="auto"/>
          <w:sz w:val="24"/>
          <w:szCs w:val="24"/>
          <w:lang w:val="lt-LT"/>
        </w:rPr>
      </w:pPr>
      <w:r w:rsidRPr="00EA4C56">
        <w:rPr>
          <w:color w:val="auto"/>
          <w:sz w:val="24"/>
          <w:szCs w:val="24"/>
          <w:lang w:val="lt-LT"/>
        </w:rPr>
        <w:t xml:space="preserve">13.1.10. perkančioji organizacija nustato, kad dalyvio pasiūlymas atitinka VPĮ 37 </w:t>
      </w:r>
      <w:proofErr w:type="spellStart"/>
      <w:r w:rsidRPr="00EA4C56">
        <w:rPr>
          <w:color w:val="auto"/>
          <w:sz w:val="24"/>
          <w:szCs w:val="24"/>
          <w:lang w:val="lt-LT"/>
        </w:rPr>
        <w:t>str</w:t>
      </w:r>
      <w:proofErr w:type="spellEnd"/>
      <w:r w:rsidRPr="00EA4C56">
        <w:rPr>
          <w:color w:val="auto"/>
          <w:sz w:val="24"/>
          <w:szCs w:val="24"/>
          <w:lang w:val="lt-LT"/>
        </w:rPr>
        <w:t>, 9 d. nurodytas aplinkybes.</w:t>
      </w:r>
    </w:p>
    <w:p w14:paraId="195A5606" w14:textId="77777777" w:rsidR="00645CE0" w:rsidRPr="00EA4C56" w:rsidRDefault="00645CE0" w:rsidP="00645CE0">
      <w:pPr>
        <w:pStyle w:val="Body2"/>
        <w:ind w:firstLine="709"/>
        <w:rPr>
          <w:color w:val="auto"/>
          <w:sz w:val="24"/>
          <w:szCs w:val="24"/>
          <w:lang w:val="lt-LT"/>
        </w:rPr>
      </w:pPr>
      <w:r w:rsidRPr="00EA4C56">
        <w:rPr>
          <w:color w:val="auto"/>
          <w:sz w:val="24"/>
          <w:szCs w:val="24"/>
          <w:lang w:val="lt-LT"/>
        </w:rPr>
        <w:t xml:space="preserve">13.1.11. perkančioji organizacija nustato, kad dalyvio pasiūlymas atitinka VPĮ 47 </w:t>
      </w:r>
      <w:proofErr w:type="spellStart"/>
      <w:r w:rsidRPr="00EA4C56">
        <w:rPr>
          <w:color w:val="auto"/>
          <w:sz w:val="24"/>
          <w:szCs w:val="24"/>
          <w:lang w:val="lt-LT"/>
        </w:rPr>
        <w:t>str</w:t>
      </w:r>
      <w:proofErr w:type="spellEnd"/>
      <w:r w:rsidRPr="00EA4C56">
        <w:rPr>
          <w:color w:val="auto"/>
          <w:sz w:val="24"/>
          <w:szCs w:val="24"/>
          <w:lang w:val="lt-LT"/>
        </w:rPr>
        <w:t>, 9 d. nurodytas aplinkybes.</w:t>
      </w:r>
    </w:p>
    <w:p w14:paraId="39A2DC4D" w14:textId="77777777" w:rsidR="00645CE0" w:rsidRPr="00EA4C56" w:rsidRDefault="00645CE0" w:rsidP="00645CE0">
      <w:pPr>
        <w:pStyle w:val="Body2"/>
        <w:ind w:firstLine="709"/>
        <w:rPr>
          <w:color w:val="auto"/>
          <w:sz w:val="24"/>
          <w:szCs w:val="24"/>
          <w:lang w:val="lt-LT"/>
        </w:rPr>
      </w:pPr>
      <w:r w:rsidRPr="00EA4C56">
        <w:rPr>
          <w:color w:val="auto"/>
          <w:sz w:val="24"/>
          <w:szCs w:val="24"/>
          <w:lang w:val="lt-LT"/>
        </w:rPr>
        <w:t>13.1.12. perkančioji organizacija nustato, kad dalyvio pasiūlymas atitinka VPĮ 45 straipsnio 2</w:t>
      </w:r>
      <w:r w:rsidRPr="00EA4C56">
        <w:rPr>
          <w:color w:val="auto"/>
          <w:sz w:val="24"/>
          <w:szCs w:val="24"/>
          <w:vertAlign w:val="superscript"/>
          <w:lang w:val="lt-LT"/>
        </w:rPr>
        <w:t>1</w:t>
      </w:r>
      <w:r w:rsidRPr="00EA4C56">
        <w:rPr>
          <w:color w:val="auto"/>
          <w:sz w:val="24"/>
          <w:szCs w:val="24"/>
          <w:lang w:val="lt-LT"/>
        </w:rPr>
        <w:t xml:space="preserve"> dalies nurodytas aplinkybes.</w:t>
      </w:r>
    </w:p>
    <w:p w14:paraId="37EA51B0" w14:textId="77777777" w:rsidR="00645CE0" w:rsidRPr="00EA4C56" w:rsidRDefault="00645CE0" w:rsidP="00645CE0">
      <w:pPr>
        <w:ind w:firstLine="720"/>
        <w:jc w:val="both"/>
        <w:rPr>
          <w:lang w:val="lt-LT"/>
        </w:rPr>
      </w:pPr>
      <w:r w:rsidRPr="00EA4C56">
        <w:rPr>
          <w:lang w:val="lt-LT"/>
        </w:rPr>
        <w:t>13.1.13. perkančioji organizacija, vadovaudamasi VPĮ 45 straipsnio 1 dalies 3 punktu, 47 straipsnio 6 dalimi pašalina teikėją iš pirkimo procedūros:</w:t>
      </w:r>
    </w:p>
    <w:p w14:paraId="334C8D01" w14:textId="77777777" w:rsidR="00645CE0" w:rsidRPr="00EA4C56" w:rsidRDefault="00645CE0" w:rsidP="00645CE0">
      <w:pPr>
        <w:ind w:firstLine="720"/>
        <w:jc w:val="both"/>
        <w:rPr>
          <w:lang w:val="lt-LT"/>
        </w:rPr>
      </w:pPr>
      <w:r w:rsidRPr="00EA4C56">
        <w:rPr>
          <w:lang w:val="lt-LT"/>
        </w:rPr>
        <w:t xml:space="preserve">13.1.13.1. kai kompetentingos institucijos pateikia informacijos, kad </w:t>
      </w:r>
      <w:r w:rsidRPr="00EA4C56">
        <w:rPr>
          <w:bCs/>
          <w:lang w:val="lt-LT"/>
        </w:rPr>
        <w:t xml:space="preserve">teikėjas, jo </w:t>
      </w:r>
      <w:proofErr w:type="spellStart"/>
      <w:r w:rsidRPr="00EA4C56">
        <w:rPr>
          <w:bCs/>
          <w:lang w:val="lt-LT"/>
        </w:rPr>
        <w:t>subteikėjas</w:t>
      </w:r>
      <w:proofErr w:type="spellEnd"/>
      <w:r w:rsidRPr="00EA4C56">
        <w:rPr>
          <w:bCs/>
          <w:lang w:val="lt-LT"/>
        </w:rPr>
        <w:t xml:space="preserve">, ūkio subjektai, kurių </w:t>
      </w:r>
      <w:proofErr w:type="spellStart"/>
      <w:r w:rsidRPr="00EA4C56">
        <w:rPr>
          <w:bCs/>
          <w:lang w:val="lt-LT"/>
        </w:rPr>
        <w:t>pajėgumais</w:t>
      </w:r>
      <w:proofErr w:type="spellEnd"/>
      <w:r w:rsidRPr="00EA4C56">
        <w:rPr>
          <w:bCs/>
          <w:lang w:val="lt-LT"/>
        </w:rPr>
        <w:t xml:space="preserve"> yra remiamasi, gamintojas, programinės įrangos priežiūrą ir palaikymą vykdantys ar juos kontroliuojantys asmenys kelia grėsmę nacionaliniam ar kitos valstybės narės saugumui</w:t>
      </w:r>
      <w:r w:rsidRPr="00EA4C56">
        <w:rPr>
          <w:lang w:val="lt-LT"/>
        </w:rPr>
        <w:t xml:space="preserve"> ar turi interesų konfliktą, galintį neigiamai paveikti pirkimo sutarties vykdymą ir taip sukelti grėsmę nacionaliniam saugumui. Perkančioji organizacija visais atvejais gali laikyti, kad teikėjas kelia grėsmę nacionaliniam ar kitos valstybės narės saugumui, jeigu ji gauna kompetentingų institucijų pateiktą tai patvirtinančią informaciją.</w:t>
      </w:r>
    </w:p>
    <w:p w14:paraId="1ACA1E75" w14:textId="77777777" w:rsidR="00645CE0" w:rsidRPr="00EA4C56" w:rsidRDefault="00645CE0" w:rsidP="00645CE0">
      <w:pPr>
        <w:ind w:firstLine="720"/>
        <w:jc w:val="both"/>
        <w:rPr>
          <w:lang w:val="lt-LT"/>
        </w:rPr>
      </w:pPr>
      <w:r w:rsidRPr="00EA4C56">
        <w:rPr>
          <w:lang w:val="lt-LT"/>
        </w:rPr>
        <w:t>13.1.13.2. jei, perkančiajai organizacijai ar pirkimo vykdytojui paprašius, teikėjas nepateikia konkurso sąlygų 7 priede nurodytų dokumentų;</w:t>
      </w:r>
    </w:p>
    <w:p w14:paraId="56FF1FBB" w14:textId="77777777" w:rsidR="00645CE0" w:rsidRPr="00EA4C56" w:rsidRDefault="00645CE0" w:rsidP="00645CE0">
      <w:pPr>
        <w:ind w:firstLine="720"/>
        <w:jc w:val="both"/>
        <w:rPr>
          <w:lang w:val="lt-LT"/>
        </w:rPr>
      </w:pPr>
      <w:r w:rsidRPr="00EA4C56">
        <w:rPr>
          <w:lang w:val="lt-LT"/>
        </w:rPr>
        <w:t>13.1.14. pasiūlymą pateikęs dalyvis neatitinka pirkimo sąlygų 1.7 punkto reikalavimų.</w:t>
      </w:r>
    </w:p>
    <w:p w14:paraId="14712FBD" w14:textId="77777777" w:rsidR="00645CE0" w:rsidRPr="00EA4C56" w:rsidRDefault="00645CE0" w:rsidP="00645CE0">
      <w:pPr>
        <w:ind w:firstLine="720"/>
        <w:jc w:val="both"/>
        <w:rPr>
          <w:lang w:val="lt-LT"/>
        </w:rPr>
      </w:pPr>
      <w:r w:rsidRPr="00EA4C56">
        <w:rPr>
          <w:lang w:val="lt-LT"/>
        </w:rPr>
        <w:t>13.2. Apie pasiūlymo atmetimą ir tokio atmetimo priežastis teikėjas informuojamas raštu CVP IS priemonėmis.</w:t>
      </w:r>
      <w:r w:rsidRPr="00EA4C56">
        <w:rPr>
          <w:lang w:val="lt-LT"/>
        </w:rPr>
        <w:tab/>
      </w:r>
      <w:r w:rsidRPr="00EA4C56">
        <w:rPr>
          <w:lang w:val="lt-LT"/>
        </w:rPr>
        <w:br/>
      </w:r>
      <w:r w:rsidRPr="00EA4C56">
        <w:rPr>
          <w:lang w:val="lt-LT"/>
        </w:rPr>
        <w:tab/>
        <w:t>13.3. Perkančioji organizacija gali nuspręsti nesudaryti pirkimo sutarties su ekonomiškai naudingiausią pasiūlymą pateikusiu teikėju, jeigu paaiškėja, kad pasiūlymas neatitinka VPĮ 17 straipsnio 2 dalies 2 punkte nurodytų aplinkos apsaugos, socialinės ir darbo teisės įpareigojimų.</w:t>
      </w:r>
      <w:r w:rsidRPr="00EA4C56">
        <w:rPr>
          <w:lang w:val="lt-LT"/>
        </w:rPr>
        <w:tab/>
      </w:r>
    </w:p>
    <w:p w14:paraId="01CC223B" w14:textId="48C6D7E0" w:rsidR="00B25A35" w:rsidRPr="00B25A35" w:rsidRDefault="005C347E" w:rsidP="00E234E0">
      <w:pPr>
        <w:pStyle w:val="ListParagraph"/>
        <w:spacing w:line="20" w:lineRule="atLeast"/>
        <w:ind w:left="0"/>
        <w:jc w:val="both"/>
        <w:rPr>
          <w:bCs/>
          <w:iCs/>
          <w:szCs w:val="24"/>
        </w:rPr>
      </w:pPr>
      <w:r w:rsidRPr="004E410A">
        <w:rPr>
          <w:szCs w:val="24"/>
          <w:lang w:val="lt-LT"/>
        </w:rPr>
        <w:tab/>
      </w:r>
      <w:r w:rsidRPr="004E410A">
        <w:rPr>
          <w:szCs w:val="24"/>
          <w:lang w:val="lt-LT"/>
        </w:rPr>
        <w:tab/>
      </w:r>
      <w:r w:rsidRPr="004E410A">
        <w:rPr>
          <w:szCs w:val="24"/>
          <w:lang w:val="lt-LT"/>
        </w:rPr>
        <w:br/>
      </w:r>
      <w:r w:rsidRPr="009B34C0">
        <w:rPr>
          <w:color w:val="4A5C32" w:themeColor="accent2" w:themeShade="80"/>
          <w:szCs w:val="24"/>
          <w:lang w:val="lt-LT"/>
          <w:rPrChange w:id="3" w:author="Inga Balčiūnienė" w:date="2022-05-02T11:19:00Z">
            <w:rPr>
              <w:szCs w:val="24"/>
              <w:lang w:val="lt-LT"/>
            </w:rPr>
          </w:rPrChange>
        </w:rPr>
        <w:tab/>
      </w:r>
      <w:r w:rsidRPr="00660AE9">
        <w:rPr>
          <w:b/>
          <w:szCs w:val="24"/>
          <w:lang w:val="lt-LT"/>
        </w:rPr>
        <w:t>14. PASIŪLYMŲ VERTINIMAS IR PALYGINIMAS</w:t>
      </w:r>
      <w:r w:rsidRPr="00660AE9">
        <w:rPr>
          <w:szCs w:val="24"/>
          <w:lang w:val="lt-LT"/>
        </w:rPr>
        <w:tab/>
      </w:r>
      <w:r w:rsidRPr="00660AE9">
        <w:rPr>
          <w:szCs w:val="24"/>
          <w:lang w:val="lt-LT"/>
        </w:rPr>
        <w:br/>
      </w:r>
      <w:r w:rsidRPr="00660AE9">
        <w:rPr>
          <w:szCs w:val="24"/>
          <w:lang w:val="lt-LT"/>
        </w:rPr>
        <w:tab/>
      </w:r>
      <w:r w:rsidRPr="00660AE9">
        <w:rPr>
          <w:szCs w:val="24"/>
          <w:lang w:val="lt-LT"/>
        </w:rPr>
        <w:br/>
      </w:r>
      <w:r w:rsidRPr="00660AE9">
        <w:rPr>
          <w:szCs w:val="24"/>
          <w:lang w:val="lt-LT"/>
        </w:rPr>
        <w:tab/>
        <w:t xml:space="preserve">14.1. </w:t>
      </w:r>
      <w:proofErr w:type="spellStart"/>
      <w:r w:rsidR="00B25A35" w:rsidRPr="00B25A35">
        <w:rPr>
          <w:bCs/>
          <w:iCs/>
          <w:szCs w:val="24"/>
        </w:rPr>
        <w:t>Perkančioji</w:t>
      </w:r>
      <w:proofErr w:type="spellEnd"/>
      <w:r w:rsidR="00B25A35" w:rsidRPr="00B25A35">
        <w:rPr>
          <w:bCs/>
          <w:iCs/>
          <w:szCs w:val="24"/>
        </w:rPr>
        <w:t xml:space="preserve"> </w:t>
      </w:r>
      <w:proofErr w:type="spellStart"/>
      <w:r w:rsidR="00B25A35" w:rsidRPr="00B25A35">
        <w:rPr>
          <w:bCs/>
          <w:iCs/>
          <w:szCs w:val="24"/>
        </w:rPr>
        <w:t>organizacija</w:t>
      </w:r>
      <w:proofErr w:type="spellEnd"/>
      <w:r w:rsidR="00B25A35" w:rsidRPr="00B25A35">
        <w:rPr>
          <w:bCs/>
          <w:iCs/>
          <w:szCs w:val="24"/>
        </w:rPr>
        <w:t xml:space="preserve"> </w:t>
      </w:r>
      <w:proofErr w:type="spellStart"/>
      <w:r w:rsidR="00B25A35" w:rsidRPr="00B25A35">
        <w:rPr>
          <w:bCs/>
          <w:iCs/>
          <w:szCs w:val="24"/>
        </w:rPr>
        <w:t>ekonomiškai</w:t>
      </w:r>
      <w:proofErr w:type="spellEnd"/>
      <w:r w:rsidR="00B25A35" w:rsidRPr="00B25A35">
        <w:rPr>
          <w:bCs/>
          <w:iCs/>
          <w:szCs w:val="24"/>
        </w:rPr>
        <w:t xml:space="preserve"> </w:t>
      </w:r>
      <w:proofErr w:type="spellStart"/>
      <w:r w:rsidR="00B25A35" w:rsidRPr="00B25A35">
        <w:rPr>
          <w:bCs/>
          <w:iCs/>
          <w:szCs w:val="24"/>
        </w:rPr>
        <w:t>naudingiausią</w:t>
      </w:r>
      <w:proofErr w:type="spellEnd"/>
      <w:r w:rsidR="00B25A35" w:rsidRPr="00B25A35">
        <w:rPr>
          <w:bCs/>
          <w:iCs/>
          <w:szCs w:val="24"/>
        </w:rPr>
        <w:t xml:space="preserve"> </w:t>
      </w:r>
      <w:proofErr w:type="spellStart"/>
      <w:r w:rsidR="00B25A35" w:rsidRPr="00B25A35">
        <w:rPr>
          <w:bCs/>
          <w:iCs/>
          <w:szCs w:val="24"/>
        </w:rPr>
        <w:t>pasiūlymą</w:t>
      </w:r>
      <w:proofErr w:type="spellEnd"/>
      <w:r w:rsidR="00B25A35" w:rsidRPr="00B25A35">
        <w:rPr>
          <w:bCs/>
          <w:iCs/>
          <w:szCs w:val="24"/>
        </w:rPr>
        <w:t xml:space="preserve"> </w:t>
      </w:r>
      <w:proofErr w:type="spellStart"/>
      <w:r w:rsidR="00B25A35" w:rsidRPr="00B25A35">
        <w:rPr>
          <w:bCs/>
          <w:iCs/>
          <w:szCs w:val="24"/>
        </w:rPr>
        <w:t>išrenka</w:t>
      </w:r>
      <w:proofErr w:type="spellEnd"/>
      <w:r w:rsidR="00B25A35" w:rsidRPr="00B25A35">
        <w:rPr>
          <w:bCs/>
          <w:iCs/>
          <w:szCs w:val="24"/>
        </w:rPr>
        <w:t xml:space="preserve"> </w:t>
      </w:r>
      <w:proofErr w:type="spellStart"/>
      <w:r w:rsidR="00B25A35" w:rsidRPr="00B25A35">
        <w:rPr>
          <w:bCs/>
          <w:iCs/>
          <w:szCs w:val="24"/>
        </w:rPr>
        <w:t>pagal</w:t>
      </w:r>
      <w:proofErr w:type="spellEnd"/>
      <w:r w:rsidR="00B25A35" w:rsidRPr="00B25A35">
        <w:rPr>
          <w:bCs/>
          <w:iCs/>
          <w:szCs w:val="24"/>
        </w:rPr>
        <w:t xml:space="preserve"> </w:t>
      </w:r>
      <w:proofErr w:type="spellStart"/>
      <w:r w:rsidR="00B25A35" w:rsidRPr="00B25A35">
        <w:rPr>
          <w:bCs/>
          <w:iCs/>
          <w:szCs w:val="24"/>
        </w:rPr>
        <w:t>kainos</w:t>
      </w:r>
      <w:proofErr w:type="spellEnd"/>
      <w:r w:rsidR="00B25A35" w:rsidRPr="00B25A35">
        <w:rPr>
          <w:bCs/>
          <w:iCs/>
          <w:szCs w:val="24"/>
        </w:rPr>
        <w:t xml:space="preserve"> </w:t>
      </w:r>
      <w:proofErr w:type="spellStart"/>
      <w:r w:rsidR="00B25A35" w:rsidRPr="00B25A35">
        <w:rPr>
          <w:bCs/>
          <w:iCs/>
          <w:szCs w:val="24"/>
        </w:rPr>
        <w:t>ir</w:t>
      </w:r>
      <w:proofErr w:type="spellEnd"/>
      <w:r w:rsidR="00B25A35" w:rsidRPr="00B25A35">
        <w:rPr>
          <w:bCs/>
          <w:iCs/>
          <w:szCs w:val="24"/>
        </w:rPr>
        <w:t xml:space="preserve"> </w:t>
      </w:r>
      <w:proofErr w:type="spellStart"/>
      <w:r w:rsidR="00B25A35" w:rsidRPr="00B25A35">
        <w:rPr>
          <w:bCs/>
          <w:iCs/>
          <w:szCs w:val="24"/>
        </w:rPr>
        <w:t>kokybės</w:t>
      </w:r>
      <w:proofErr w:type="spellEnd"/>
      <w:r w:rsidR="00B25A35" w:rsidRPr="00B25A35">
        <w:rPr>
          <w:bCs/>
          <w:iCs/>
          <w:szCs w:val="24"/>
        </w:rPr>
        <w:t xml:space="preserve"> </w:t>
      </w:r>
      <w:proofErr w:type="spellStart"/>
      <w:r w:rsidR="00B25A35" w:rsidRPr="00B25A35">
        <w:rPr>
          <w:bCs/>
          <w:iCs/>
          <w:szCs w:val="24"/>
        </w:rPr>
        <w:t>santykį</w:t>
      </w:r>
      <w:proofErr w:type="spellEnd"/>
      <w:r w:rsidR="00B25A35" w:rsidRPr="00B25A35">
        <w:rPr>
          <w:bCs/>
          <w:iCs/>
          <w:szCs w:val="24"/>
        </w:rPr>
        <w:t xml:space="preserve">. </w:t>
      </w:r>
      <w:proofErr w:type="spellStart"/>
      <w:r w:rsidR="00B25A35" w:rsidRPr="00B25A35">
        <w:rPr>
          <w:bCs/>
          <w:iCs/>
          <w:szCs w:val="24"/>
        </w:rPr>
        <w:t>Duomenys</w:t>
      </w:r>
      <w:proofErr w:type="spellEnd"/>
      <w:r w:rsidR="00B25A35" w:rsidRPr="00B25A35">
        <w:rPr>
          <w:bCs/>
          <w:iCs/>
          <w:szCs w:val="24"/>
        </w:rPr>
        <w:t xml:space="preserve">, </w:t>
      </w:r>
      <w:proofErr w:type="spellStart"/>
      <w:r w:rsidR="00B25A35" w:rsidRPr="00B25A35">
        <w:rPr>
          <w:bCs/>
          <w:iCs/>
          <w:szCs w:val="24"/>
        </w:rPr>
        <w:t>kuriuos</w:t>
      </w:r>
      <w:proofErr w:type="spellEnd"/>
      <w:r w:rsidR="00B25A35" w:rsidRPr="00B25A35">
        <w:rPr>
          <w:bCs/>
          <w:iCs/>
          <w:szCs w:val="24"/>
        </w:rPr>
        <w:t xml:space="preserve"> </w:t>
      </w:r>
      <w:proofErr w:type="spellStart"/>
      <w:r w:rsidR="00B25A35" w:rsidRPr="00B25A35">
        <w:rPr>
          <w:bCs/>
          <w:iCs/>
          <w:szCs w:val="24"/>
        </w:rPr>
        <w:t>savo</w:t>
      </w:r>
      <w:proofErr w:type="spellEnd"/>
      <w:r w:rsidR="00B25A35" w:rsidRPr="00B25A35">
        <w:rPr>
          <w:bCs/>
          <w:iCs/>
          <w:szCs w:val="24"/>
        </w:rPr>
        <w:t xml:space="preserve"> </w:t>
      </w:r>
      <w:proofErr w:type="spellStart"/>
      <w:r w:rsidR="00B25A35" w:rsidRPr="00B25A35">
        <w:rPr>
          <w:bCs/>
          <w:iCs/>
          <w:szCs w:val="24"/>
        </w:rPr>
        <w:t>pasiūlyme</w:t>
      </w:r>
      <w:proofErr w:type="spellEnd"/>
      <w:r w:rsidR="00B25A35" w:rsidRPr="00B25A35">
        <w:rPr>
          <w:bCs/>
          <w:iCs/>
          <w:szCs w:val="24"/>
        </w:rPr>
        <w:t xml:space="preserve"> </w:t>
      </w:r>
      <w:proofErr w:type="spellStart"/>
      <w:r w:rsidR="00B25A35" w:rsidRPr="00B25A35">
        <w:rPr>
          <w:bCs/>
          <w:iCs/>
          <w:szCs w:val="24"/>
        </w:rPr>
        <w:t>turi</w:t>
      </w:r>
      <w:proofErr w:type="spellEnd"/>
      <w:r w:rsidR="00B25A35" w:rsidRPr="00B25A35">
        <w:rPr>
          <w:bCs/>
          <w:iCs/>
          <w:szCs w:val="24"/>
        </w:rPr>
        <w:t xml:space="preserve"> </w:t>
      </w:r>
      <w:proofErr w:type="spellStart"/>
      <w:r w:rsidR="00B25A35" w:rsidRPr="00B25A35">
        <w:rPr>
          <w:bCs/>
          <w:iCs/>
          <w:szCs w:val="24"/>
        </w:rPr>
        <w:t>pateikti</w:t>
      </w:r>
      <w:proofErr w:type="spellEnd"/>
      <w:r w:rsidR="00B25A35" w:rsidRPr="00B25A35">
        <w:rPr>
          <w:bCs/>
          <w:iCs/>
          <w:szCs w:val="24"/>
        </w:rPr>
        <w:t xml:space="preserve"> </w:t>
      </w:r>
      <w:proofErr w:type="spellStart"/>
      <w:r w:rsidR="00B25A35" w:rsidRPr="00B25A35">
        <w:rPr>
          <w:bCs/>
          <w:iCs/>
          <w:szCs w:val="24"/>
        </w:rPr>
        <w:t>tiekėjas</w:t>
      </w:r>
      <w:proofErr w:type="spellEnd"/>
      <w:r w:rsidR="00B25A35" w:rsidRPr="00B25A35">
        <w:rPr>
          <w:bCs/>
          <w:iCs/>
          <w:szCs w:val="24"/>
        </w:rPr>
        <w:t xml:space="preserve">, </w:t>
      </w:r>
      <w:proofErr w:type="spellStart"/>
      <w:r w:rsidR="00B25A35" w:rsidRPr="00B25A35">
        <w:rPr>
          <w:bCs/>
          <w:iCs/>
          <w:szCs w:val="24"/>
        </w:rPr>
        <w:t>vertinimo</w:t>
      </w:r>
      <w:proofErr w:type="spellEnd"/>
      <w:r w:rsidR="00B25A35" w:rsidRPr="00B25A35">
        <w:rPr>
          <w:bCs/>
          <w:iCs/>
          <w:szCs w:val="24"/>
        </w:rPr>
        <w:t xml:space="preserve"> </w:t>
      </w:r>
      <w:proofErr w:type="spellStart"/>
      <w:r w:rsidR="00B25A35" w:rsidRPr="00B25A35">
        <w:rPr>
          <w:bCs/>
          <w:iCs/>
          <w:szCs w:val="24"/>
        </w:rPr>
        <w:t>kriterijai</w:t>
      </w:r>
      <w:proofErr w:type="spellEnd"/>
      <w:r w:rsidR="00B25A35" w:rsidRPr="00B25A35">
        <w:rPr>
          <w:bCs/>
          <w:iCs/>
          <w:szCs w:val="24"/>
        </w:rPr>
        <w:t xml:space="preserve"> </w:t>
      </w:r>
      <w:proofErr w:type="spellStart"/>
      <w:r w:rsidR="00B25A35" w:rsidRPr="00B25A35">
        <w:rPr>
          <w:bCs/>
          <w:iCs/>
          <w:szCs w:val="24"/>
        </w:rPr>
        <w:t>ir</w:t>
      </w:r>
      <w:proofErr w:type="spellEnd"/>
      <w:r w:rsidR="00B25A35" w:rsidRPr="00B25A35">
        <w:rPr>
          <w:bCs/>
          <w:iCs/>
          <w:szCs w:val="24"/>
        </w:rPr>
        <w:t xml:space="preserve"> </w:t>
      </w:r>
      <w:proofErr w:type="spellStart"/>
      <w:r w:rsidR="00B25A35" w:rsidRPr="00B25A35">
        <w:rPr>
          <w:bCs/>
          <w:iCs/>
          <w:szCs w:val="24"/>
        </w:rPr>
        <w:t>tvarka</w:t>
      </w:r>
      <w:proofErr w:type="spellEnd"/>
      <w:r w:rsidR="00B25A35" w:rsidRPr="00B25A35">
        <w:rPr>
          <w:bCs/>
          <w:iCs/>
          <w:szCs w:val="24"/>
        </w:rPr>
        <w:t xml:space="preserve">, </w:t>
      </w:r>
      <w:proofErr w:type="spellStart"/>
      <w:r w:rsidR="00B25A35" w:rsidRPr="00B25A35">
        <w:rPr>
          <w:bCs/>
          <w:iCs/>
          <w:szCs w:val="24"/>
        </w:rPr>
        <w:t>pagal</w:t>
      </w:r>
      <w:proofErr w:type="spellEnd"/>
      <w:r w:rsidR="00B25A35" w:rsidRPr="00B25A35">
        <w:rPr>
          <w:bCs/>
          <w:iCs/>
          <w:szCs w:val="24"/>
        </w:rPr>
        <w:t xml:space="preserve"> </w:t>
      </w:r>
      <w:proofErr w:type="spellStart"/>
      <w:r w:rsidR="00B25A35" w:rsidRPr="00B25A35">
        <w:rPr>
          <w:bCs/>
          <w:iCs/>
          <w:szCs w:val="24"/>
        </w:rPr>
        <w:t>kuria</w:t>
      </w:r>
      <w:proofErr w:type="spellEnd"/>
      <w:r w:rsidR="00B25A35" w:rsidRPr="00B25A35">
        <w:rPr>
          <w:bCs/>
          <w:iCs/>
          <w:szCs w:val="24"/>
        </w:rPr>
        <w:t xml:space="preserve"> </w:t>
      </w:r>
      <w:proofErr w:type="spellStart"/>
      <w:r w:rsidR="00B25A35" w:rsidRPr="00B25A35">
        <w:rPr>
          <w:bCs/>
          <w:iCs/>
          <w:szCs w:val="24"/>
        </w:rPr>
        <w:t>vertinami</w:t>
      </w:r>
      <w:proofErr w:type="spellEnd"/>
      <w:r w:rsidR="00B25A35" w:rsidRPr="00B25A35">
        <w:rPr>
          <w:bCs/>
          <w:iCs/>
          <w:szCs w:val="24"/>
        </w:rPr>
        <w:t xml:space="preserve"> </w:t>
      </w:r>
      <w:proofErr w:type="spellStart"/>
      <w:r w:rsidR="00B25A35" w:rsidRPr="00B25A35">
        <w:rPr>
          <w:bCs/>
          <w:iCs/>
          <w:szCs w:val="24"/>
        </w:rPr>
        <w:t>tiekėjo</w:t>
      </w:r>
      <w:proofErr w:type="spellEnd"/>
      <w:r w:rsidR="00B25A35" w:rsidRPr="00B25A35">
        <w:rPr>
          <w:bCs/>
          <w:iCs/>
          <w:szCs w:val="24"/>
        </w:rPr>
        <w:t xml:space="preserve"> </w:t>
      </w:r>
      <w:proofErr w:type="spellStart"/>
      <w:r w:rsidR="00B25A35" w:rsidRPr="00B25A35">
        <w:rPr>
          <w:bCs/>
          <w:iCs/>
          <w:szCs w:val="24"/>
        </w:rPr>
        <w:t>pateikti</w:t>
      </w:r>
      <w:proofErr w:type="spellEnd"/>
      <w:r w:rsidR="00B25A35" w:rsidRPr="00B25A35">
        <w:rPr>
          <w:bCs/>
          <w:iCs/>
          <w:szCs w:val="24"/>
        </w:rPr>
        <w:t xml:space="preserve"> </w:t>
      </w:r>
      <w:proofErr w:type="spellStart"/>
      <w:r w:rsidR="00B25A35" w:rsidRPr="00B25A35">
        <w:rPr>
          <w:bCs/>
          <w:iCs/>
          <w:szCs w:val="24"/>
        </w:rPr>
        <w:t>du</w:t>
      </w:r>
      <w:bookmarkStart w:id="4" w:name="_GoBack"/>
      <w:bookmarkEnd w:id="4"/>
      <w:r w:rsidR="00B25A35" w:rsidRPr="00B25A35">
        <w:rPr>
          <w:bCs/>
          <w:iCs/>
          <w:szCs w:val="24"/>
        </w:rPr>
        <w:t>omenys</w:t>
      </w:r>
      <w:proofErr w:type="spellEnd"/>
      <w:r w:rsidR="00B25A35" w:rsidRPr="00B25A35">
        <w:rPr>
          <w:bCs/>
          <w:iCs/>
          <w:szCs w:val="24"/>
        </w:rPr>
        <w:t xml:space="preserve">, </w:t>
      </w:r>
      <w:proofErr w:type="spellStart"/>
      <w:r w:rsidR="00B25A35" w:rsidRPr="00B25A35">
        <w:rPr>
          <w:bCs/>
          <w:iCs/>
          <w:szCs w:val="24"/>
        </w:rPr>
        <w:t>pateikiama</w:t>
      </w:r>
      <w:proofErr w:type="spellEnd"/>
      <w:r w:rsidR="00B25A35" w:rsidRPr="00B25A35">
        <w:rPr>
          <w:bCs/>
          <w:iCs/>
          <w:szCs w:val="24"/>
        </w:rPr>
        <w:t xml:space="preserve"> </w:t>
      </w:r>
      <w:proofErr w:type="spellStart"/>
      <w:r w:rsidR="00B25A35" w:rsidRPr="00B25A35">
        <w:rPr>
          <w:bCs/>
          <w:iCs/>
          <w:szCs w:val="24"/>
        </w:rPr>
        <w:t>pirkimo</w:t>
      </w:r>
      <w:proofErr w:type="spellEnd"/>
      <w:r w:rsidR="00B25A35" w:rsidRPr="00B25A35">
        <w:rPr>
          <w:bCs/>
          <w:iCs/>
          <w:szCs w:val="24"/>
        </w:rPr>
        <w:t xml:space="preserve"> </w:t>
      </w:r>
      <w:proofErr w:type="spellStart"/>
      <w:r w:rsidR="00B25A35" w:rsidRPr="00B25A35">
        <w:rPr>
          <w:bCs/>
          <w:iCs/>
          <w:szCs w:val="24"/>
        </w:rPr>
        <w:t>sąlygų</w:t>
      </w:r>
      <w:proofErr w:type="spellEnd"/>
      <w:r w:rsidR="00B25A35" w:rsidRPr="00B25A35">
        <w:rPr>
          <w:bCs/>
          <w:iCs/>
          <w:szCs w:val="24"/>
        </w:rPr>
        <w:t xml:space="preserve"> </w:t>
      </w:r>
      <w:r w:rsidR="00B25A35">
        <w:rPr>
          <w:bCs/>
          <w:iCs/>
          <w:szCs w:val="24"/>
        </w:rPr>
        <w:t>9</w:t>
      </w:r>
      <w:r w:rsidR="00B25A35" w:rsidRPr="00B25A35">
        <w:rPr>
          <w:bCs/>
          <w:iCs/>
          <w:szCs w:val="24"/>
        </w:rPr>
        <w:t xml:space="preserve"> </w:t>
      </w:r>
      <w:proofErr w:type="spellStart"/>
      <w:r w:rsidR="00B25A35" w:rsidRPr="00B25A35">
        <w:rPr>
          <w:bCs/>
          <w:iCs/>
          <w:szCs w:val="24"/>
        </w:rPr>
        <w:t>priede</w:t>
      </w:r>
      <w:proofErr w:type="spellEnd"/>
      <w:r w:rsidR="00B25A35" w:rsidRPr="00B25A35">
        <w:rPr>
          <w:bCs/>
          <w:iCs/>
          <w:szCs w:val="24"/>
        </w:rPr>
        <w:t>.</w:t>
      </w:r>
    </w:p>
    <w:p w14:paraId="4E15BAA6" w14:textId="44E434D8" w:rsidR="009B34C0" w:rsidRPr="00660AE9" w:rsidRDefault="005C347E" w:rsidP="00645CE0">
      <w:pPr>
        <w:pStyle w:val="Body2"/>
        <w:rPr>
          <w:sz w:val="24"/>
          <w:szCs w:val="24"/>
          <w:lang w:val="lt-LT"/>
        </w:rPr>
      </w:pPr>
      <w:r w:rsidRPr="00660AE9">
        <w:rPr>
          <w:sz w:val="24"/>
          <w:szCs w:val="24"/>
          <w:lang w:val="lt-LT"/>
        </w:rPr>
        <w:lastRenderedPageBreak/>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0AE9">
        <w:rPr>
          <w:sz w:val="24"/>
          <w:szCs w:val="24"/>
          <w:lang w:val="lt-LT"/>
        </w:rPr>
        <w:tab/>
      </w:r>
      <w:r w:rsidRPr="00660AE9">
        <w:rPr>
          <w:sz w:val="24"/>
          <w:szCs w:val="24"/>
          <w:lang w:val="lt-LT"/>
        </w:rPr>
        <w:br/>
      </w:r>
      <w:r w:rsidRPr="00660AE9">
        <w:rPr>
          <w:sz w:val="24"/>
          <w:szCs w:val="24"/>
          <w:lang w:val="lt-LT"/>
        </w:rPr>
        <w:tab/>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w:t>
      </w:r>
      <w:r w:rsidR="00384320" w:rsidRPr="00660AE9">
        <w:rPr>
          <w:sz w:val="24"/>
          <w:szCs w:val="24"/>
          <w:lang w:val="lt-LT"/>
        </w:rPr>
        <w:t>T</w:t>
      </w:r>
      <w:r w:rsidR="00B3242A" w:rsidRPr="00660AE9">
        <w:rPr>
          <w:sz w:val="24"/>
          <w:szCs w:val="24"/>
          <w:lang w:val="lt-LT"/>
        </w:rPr>
        <w:t>ie</w:t>
      </w:r>
      <w:r w:rsidR="00384320" w:rsidRPr="00660AE9">
        <w:rPr>
          <w:sz w:val="24"/>
          <w:szCs w:val="24"/>
          <w:lang w:val="lt-LT"/>
        </w:rPr>
        <w:t>kėj</w:t>
      </w:r>
      <w:r w:rsidRPr="00660AE9">
        <w:rPr>
          <w:sz w:val="24"/>
          <w:szCs w:val="24"/>
          <w:lang w:val="lt-LT"/>
        </w:rPr>
        <w:t>as pateikiant pasiūlymą mokesčio neįskaičiavo, mokestį įskaičiuoja perkančioji organizacija lygindama pasiūlymus.</w:t>
      </w:r>
      <w:r w:rsidRPr="00660AE9">
        <w:rPr>
          <w:sz w:val="24"/>
          <w:szCs w:val="24"/>
          <w:lang w:val="lt-LT"/>
        </w:rPr>
        <w:tab/>
      </w:r>
    </w:p>
    <w:p w14:paraId="19F0E0BD" w14:textId="04889934" w:rsidR="003D3C52" w:rsidRPr="006F3CDB" w:rsidRDefault="009B34C0" w:rsidP="00112A5C">
      <w:pPr>
        <w:pStyle w:val="ListParagraph"/>
        <w:tabs>
          <w:tab w:val="left" w:pos="720"/>
        </w:tabs>
        <w:ind w:left="0"/>
        <w:jc w:val="both"/>
        <w:rPr>
          <w:szCs w:val="24"/>
          <w:lang w:val="lt-LT"/>
        </w:rPr>
      </w:pPr>
      <w:r w:rsidRPr="00660AE9">
        <w:rPr>
          <w:szCs w:val="24"/>
          <w:lang w:val="lt-LT"/>
        </w:rPr>
        <w:tab/>
        <w:t>14.4. Jei pasiūlymo kaina, išreikšta skaičiais, neatitinka pasiūlymo kainos, nurodytos žodžiais, teisinga laikoma pasiūlymo kaina, nurodyta žodžiais.</w:t>
      </w:r>
      <w:r w:rsidR="006F3CDB">
        <w:rPr>
          <w:lang w:val="lt-LT"/>
        </w:rPr>
        <w:t xml:space="preserve"> </w:t>
      </w:r>
      <w:r w:rsidR="005C347E" w:rsidRPr="004E410A">
        <w:rPr>
          <w:szCs w:val="24"/>
          <w:lang w:val="lt-LT"/>
        </w:rPr>
        <w:br/>
      </w:r>
      <w:r w:rsidR="005C347E" w:rsidRPr="004E410A">
        <w:rPr>
          <w:szCs w:val="24"/>
          <w:lang w:val="lt-LT"/>
        </w:rPr>
        <w:tab/>
      </w:r>
      <w:r w:rsidR="005C347E" w:rsidRPr="004E410A">
        <w:rPr>
          <w:szCs w:val="24"/>
          <w:lang w:val="lt-LT"/>
        </w:rPr>
        <w:br/>
      </w:r>
      <w:r w:rsidR="005C347E" w:rsidRPr="004E410A">
        <w:rPr>
          <w:szCs w:val="24"/>
          <w:lang w:val="lt-LT"/>
        </w:rPr>
        <w:tab/>
      </w:r>
      <w:r w:rsidR="005C347E" w:rsidRPr="006F3CDB">
        <w:rPr>
          <w:b/>
          <w:szCs w:val="24"/>
          <w:lang w:val="lt-LT"/>
        </w:rPr>
        <w:t>15. PASIŪLYMŲ EILĖ IR LAIMĖTOJO NUSTATYMAS</w:t>
      </w:r>
      <w:r w:rsidR="005C347E" w:rsidRPr="006F3CDB">
        <w:rPr>
          <w:b/>
          <w:szCs w:val="24"/>
          <w:lang w:val="lt-LT"/>
        </w:rPr>
        <w:tab/>
      </w:r>
      <w:r w:rsidR="005C347E" w:rsidRPr="006F3CDB">
        <w:rPr>
          <w:szCs w:val="24"/>
          <w:lang w:val="lt-LT"/>
        </w:rPr>
        <w:br/>
      </w:r>
      <w:r w:rsidR="005C347E" w:rsidRPr="006F3CDB">
        <w:rPr>
          <w:szCs w:val="24"/>
          <w:lang w:val="lt-LT"/>
        </w:rPr>
        <w:tab/>
      </w:r>
      <w:r w:rsidR="005C347E" w:rsidRPr="006F3CDB">
        <w:rPr>
          <w:szCs w:val="24"/>
          <w:lang w:val="lt-LT"/>
        </w:rPr>
        <w:br/>
      </w:r>
      <w:r w:rsidR="005C347E" w:rsidRPr="006F3CDB">
        <w:rPr>
          <w:szCs w:val="24"/>
          <w:lang w:val="lt-LT"/>
        </w:rPr>
        <w:tab/>
        <w:t xml:space="preserve">15.1. Pasiūlymai eilėje surašomi ekonominio naudingumo mažėjimo tvarka. Jeigu kelių pateiktų pasiūlymų ekonominis naudingumas yra vienodas, nustatant pasiūlymų eilę pirmesnis į šią eilę įrašomas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kurio pasiūlymas CVP IS priemonėmis pateiktas anksčiausiai.</w:t>
      </w:r>
      <w:r w:rsidR="005C347E" w:rsidRPr="006F3CDB">
        <w:rPr>
          <w:szCs w:val="24"/>
          <w:lang w:val="lt-LT"/>
        </w:rPr>
        <w:tab/>
      </w:r>
      <w:r w:rsidR="005C347E" w:rsidRPr="006F3CDB">
        <w:rPr>
          <w:szCs w:val="24"/>
          <w:lang w:val="lt-LT"/>
        </w:rPr>
        <w:br/>
      </w:r>
      <w:r w:rsidR="005C347E" w:rsidRPr="006F3CDB">
        <w:rPr>
          <w:szCs w:val="24"/>
          <w:lang w:val="lt-LT"/>
        </w:rPr>
        <w:tab/>
        <w:t xml:space="preserve">15.2. Laimėjusiu pasiūlymu pripažįstamas pasiūlymas esantis pasiūlymų eilės pirmoje vietoje. Laimėtoju gali būti pasirenkamas tik toks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kurio pasiūlymas atitinka pirkimo dokumentuose nustatytus reikalavimus ir jo pasiūlymo kaina nėra per didelė ir perkančiajai organizacijai nepriimtina.</w:t>
      </w:r>
      <w:r w:rsidR="005C347E" w:rsidRPr="006F3CDB">
        <w:rPr>
          <w:szCs w:val="24"/>
          <w:lang w:val="lt-LT"/>
        </w:rPr>
        <w:tab/>
      </w:r>
    </w:p>
    <w:p w14:paraId="0E8528E1" w14:textId="269D460F" w:rsidR="009E219E" w:rsidRPr="004E410A" w:rsidRDefault="003D3C52" w:rsidP="00112A5C">
      <w:pPr>
        <w:pStyle w:val="ListParagraph"/>
        <w:tabs>
          <w:tab w:val="left" w:pos="720"/>
        </w:tabs>
        <w:ind w:left="0"/>
        <w:jc w:val="both"/>
        <w:rPr>
          <w:szCs w:val="24"/>
          <w:lang w:val="lt-LT"/>
        </w:rPr>
      </w:pPr>
      <w:r w:rsidRPr="006F3CDB">
        <w:rPr>
          <w:szCs w:val="24"/>
          <w:lang w:val="lt-LT"/>
        </w:rPr>
        <w:tab/>
      </w:r>
      <w:r w:rsidR="005C347E" w:rsidRPr="006F3CDB">
        <w:rPr>
          <w:szCs w:val="24"/>
          <w:lang w:val="lt-LT"/>
        </w:rPr>
        <w:t xml:space="preserve">15.3. Tais atvejais, kai pasiūlymą pateikė tik vienas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pasiūlymų eilė nenustatoma ir jo pasiūlymas laikomas laimėjusiu, jeigu nebuvo atmestas pagal šių pirkimo dokumentų sąlygas.</w:t>
      </w:r>
      <w:r w:rsidR="005C347E" w:rsidRPr="006F3CDB">
        <w:rPr>
          <w:szCs w:val="24"/>
          <w:lang w:val="lt-LT"/>
        </w:rPr>
        <w:tab/>
      </w:r>
      <w:r w:rsidR="005C347E" w:rsidRPr="006F3CDB">
        <w:rPr>
          <w:szCs w:val="24"/>
          <w:lang w:val="lt-LT"/>
        </w:rPr>
        <w:br/>
      </w:r>
      <w:r w:rsidR="005C347E" w:rsidRPr="006F3CDB">
        <w:rPr>
          <w:szCs w:val="24"/>
          <w:lang w:val="lt-LT"/>
        </w:rPr>
        <w:tab/>
        <w:t xml:space="preserve">15.4. Apie pasiūlymų eilės ir laimėjusio pasiūlymo nustatymą ir apie sprendimą sudaryti pirkimo sutartį, nedelsiant, bet ne vėliau kaip per </w:t>
      </w:r>
      <w:r w:rsidR="004B0576">
        <w:rPr>
          <w:szCs w:val="24"/>
          <w:lang w:val="lt-LT"/>
        </w:rPr>
        <w:t>5</w:t>
      </w:r>
      <w:r w:rsidR="005C347E" w:rsidRPr="006F3CDB">
        <w:rPr>
          <w:szCs w:val="24"/>
          <w:lang w:val="lt-LT"/>
        </w:rPr>
        <w:t xml:space="preserve"> darbo dienas nuo sprendimo priėmimo, raštu CPV IS priemonėmis pranešama pasiūlymus pateikusiems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 xml:space="preserve">ams.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5C347E" w:rsidRPr="006F3CDB">
        <w:rPr>
          <w:szCs w:val="24"/>
          <w:lang w:val="lt-LT"/>
        </w:rPr>
        <w:tab/>
      </w:r>
      <w:r w:rsidR="005C347E" w:rsidRPr="006F3CDB">
        <w:rPr>
          <w:szCs w:val="24"/>
          <w:lang w:val="lt-LT"/>
        </w:rPr>
        <w:br/>
      </w:r>
      <w:r w:rsidR="005C347E" w:rsidRPr="006F3CDB">
        <w:rPr>
          <w:szCs w:val="24"/>
          <w:lang w:val="lt-LT"/>
        </w:rPr>
        <w:tab/>
        <w:t xml:space="preserve">15.5. Pirkimo sutartis negali būti sudaryta, kol nepasibaigė pirkimo sutarties sudarymo atidėjimo terminas, t. y. ne anksčiau kaip po 10 </w:t>
      </w:r>
      <w:r w:rsidR="004B0576">
        <w:rPr>
          <w:szCs w:val="24"/>
          <w:lang w:val="lt-LT"/>
        </w:rPr>
        <w:t xml:space="preserve">kalendorinių </w:t>
      </w:r>
      <w:r w:rsidR="005C347E" w:rsidRPr="006F3CDB">
        <w:rPr>
          <w:szCs w:val="24"/>
          <w:lang w:val="lt-LT"/>
        </w:rPr>
        <w:t>dienų nuo pranešimo apie sprendimą sudaryti pirkimo sutartį išsiuntimo dalyviams dienos, išskyrus atvejus, kai vienintelis dalyvis yra tas, su kuriuo sudaroma pirkimo sutartis.</w:t>
      </w:r>
      <w:r w:rsidR="005C347E" w:rsidRPr="006F3CDB">
        <w:rPr>
          <w:szCs w:val="24"/>
          <w:lang w:val="lt-LT"/>
        </w:rPr>
        <w:tab/>
      </w:r>
      <w:r w:rsidR="005C347E" w:rsidRPr="006F3CDB">
        <w:rPr>
          <w:szCs w:val="24"/>
          <w:lang w:val="lt-LT"/>
        </w:rPr>
        <w:br/>
      </w:r>
      <w:r w:rsidR="005C347E" w:rsidRPr="006F3CDB">
        <w:rPr>
          <w:szCs w:val="24"/>
          <w:lang w:val="lt-LT"/>
        </w:rPr>
        <w:tab/>
      </w:r>
      <w:r w:rsidR="004B0576" w:rsidRPr="004B0576">
        <w:rPr>
          <w:szCs w:val="24"/>
          <w:lang w:val="lt-LT"/>
        </w:rPr>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4B0576" w:rsidRPr="004B0576">
        <w:rPr>
          <w:szCs w:val="24"/>
          <w:lang w:val="lt-LT"/>
        </w:rPr>
        <w:tab/>
      </w:r>
      <w:r w:rsidR="004B0576" w:rsidRPr="004B0576">
        <w:rPr>
          <w:szCs w:val="24"/>
          <w:lang w:val="lt-LT"/>
        </w:rPr>
        <w:br/>
      </w:r>
      <w:r w:rsidR="004B0576" w:rsidRPr="004B0576">
        <w:rPr>
          <w:szCs w:val="24"/>
          <w:lang w:val="lt-LT"/>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w:t>
      </w:r>
      <w:r w:rsidR="004B0576" w:rsidRPr="004B0576">
        <w:rPr>
          <w:szCs w:val="24"/>
          <w:lang w:val="lt-LT"/>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4B0576" w:rsidRPr="004B0576">
        <w:rPr>
          <w:szCs w:val="24"/>
          <w:lang w:val="lt-LT"/>
        </w:rPr>
        <w:br/>
      </w:r>
      <w:r w:rsidR="005C347E" w:rsidRPr="004E410A">
        <w:rPr>
          <w:szCs w:val="24"/>
          <w:lang w:val="lt-LT"/>
        </w:rPr>
        <w:tab/>
      </w:r>
    </w:p>
    <w:p w14:paraId="3D25C4EE" w14:textId="4F3C8678" w:rsidR="00AE2DA2" w:rsidRDefault="005C347E" w:rsidP="00112A5C">
      <w:pPr>
        <w:pStyle w:val="ListParagraph"/>
        <w:tabs>
          <w:tab w:val="left" w:pos="720"/>
        </w:tabs>
        <w:ind w:left="0"/>
        <w:jc w:val="both"/>
        <w:rPr>
          <w:szCs w:val="24"/>
          <w:lang w:val="lt-LT"/>
        </w:rPr>
      </w:pPr>
      <w:r w:rsidRPr="004E410A">
        <w:rPr>
          <w:szCs w:val="24"/>
          <w:lang w:val="lt-LT"/>
        </w:rPr>
        <w:tab/>
      </w:r>
      <w:r w:rsidRPr="006F3CDB">
        <w:rPr>
          <w:b/>
          <w:szCs w:val="24"/>
          <w:lang w:val="lt-LT"/>
        </w:rPr>
        <w:t>16. GINČŲ NAGRINĖJIMO TVARKA</w:t>
      </w:r>
      <w:r w:rsidRPr="006F3CDB">
        <w:rPr>
          <w:b/>
          <w:szCs w:val="24"/>
          <w:lang w:val="lt-LT"/>
        </w:rPr>
        <w:tab/>
      </w:r>
      <w:r w:rsidRPr="006F3CDB">
        <w:rPr>
          <w:szCs w:val="24"/>
          <w:lang w:val="lt-LT"/>
        </w:rPr>
        <w:br/>
      </w:r>
      <w:r w:rsidRPr="006F3CDB">
        <w:rPr>
          <w:szCs w:val="24"/>
          <w:lang w:val="lt-LT"/>
        </w:rPr>
        <w:tab/>
      </w:r>
      <w:r w:rsidRPr="006F3CDB">
        <w:rPr>
          <w:szCs w:val="24"/>
          <w:lang w:val="lt-LT"/>
        </w:rPr>
        <w:br/>
      </w:r>
      <w:r w:rsidRPr="006F3CDB">
        <w:rPr>
          <w:szCs w:val="24"/>
          <w:lang w:val="lt-LT"/>
        </w:rPr>
        <w:tab/>
        <w:t xml:space="preserve">16.1. </w:t>
      </w:r>
      <w:r w:rsidR="00384320" w:rsidRPr="006F3CDB">
        <w:rPr>
          <w:szCs w:val="24"/>
          <w:lang w:val="lt-LT"/>
        </w:rPr>
        <w:t>Ti</w:t>
      </w:r>
      <w:r w:rsidR="004C5CE5">
        <w:rPr>
          <w:szCs w:val="24"/>
          <w:lang w:val="lt-LT"/>
        </w:rPr>
        <w:t>e</w:t>
      </w:r>
      <w:r w:rsidR="00384320" w:rsidRPr="006F3CDB">
        <w:rPr>
          <w:szCs w:val="24"/>
          <w:lang w:val="lt-LT"/>
        </w:rPr>
        <w:t>kėj</w:t>
      </w:r>
      <w:r w:rsidRPr="006F3CDB">
        <w:rPr>
          <w:szCs w:val="24"/>
          <w:lang w:val="lt-LT"/>
        </w:rPr>
        <w:t>as, norėdamas iki pirkimo sutarties ar preliminariosios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6F3CDB">
        <w:rPr>
          <w:szCs w:val="24"/>
          <w:lang w:val="lt-LT"/>
        </w:rPr>
        <w:tab/>
      </w:r>
      <w:r w:rsidRPr="006F3CDB">
        <w:rPr>
          <w:szCs w:val="24"/>
          <w:lang w:val="lt-LT"/>
        </w:rPr>
        <w:br/>
      </w:r>
      <w:r w:rsidRPr="006F3CDB">
        <w:rPr>
          <w:szCs w:val="24"/>
          <w:lang w:val="lt-LT"/>
        </w:rPr>
        <w:tab/>
        <w:t xml:space="preserve">16.2. </w:t>
      </w:r>
      <w:r w:rsidR="004C5CE5" w:rsidRPr="006F3CDB">
        <w:rPr>
          <w:szCs w:val="24"/>
          <w:lang w:val="lt-LT"/>
        </w:rPr>
        <w:t>Ti</w:t>
      </w:r>
      <w:r w:rsidR="004C5CE5">
        <w:rPr>
          <w:szCs w:val="24"/>
          <w:lang w:val="lt-LT"/>
        </w:rPr>
        <w:t>e</w:t>
      </w:r>
      <w:r w:rsidR="004C5CE5" w:rsidRPr="006F3CDB">
        <w:rPr>
          <w:szCs w:val="24"/>
          <w:lang w:val="lt-LT"/>
        </w:rPr>
        <w:t xml:space="preserve">kėjas </w:t>
      </w:r>
      <w:r w:rsidRPr="006F3CDB">
        <w:rPr>
          <w:szCs w:val="24"/>
          <w:lang w:val="lt-LT"/>
        </w:rPr>
        <w:t>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F3CDB">
        <w:rPr>
          <w:szCs w:val="24"/>
          <w:lang w:val="lt-LT"/>
        </w:rPr>
        <w:tab/>
      </w:r>
      <w:r w:rsidRPr="006F3CDB">
        <w:rPr>
          <w:szCs w:val="24"/>
          <w:lang w:val="lt-LT"/>
        </w:rPr>
        <w:br/>
      </w:r>
      <w:r w:rsidRPr="006F3CDB">
        <w:rPr>
          <w:szCs w:val="24"/>
          <w:lang w:val="lt-LT"/>
        </w:rPr>
        <w:tab/>
        <w:t xml:space="preserve">16.2.1. per 10 kalendorinių dienų nuo perkančiosios organizacijos pranešimo raštu apie jos priimtą sprendimą išsiuntimo </w:t>
      </w:r>
      <w:r w:rsidR="004C5CE5" w:rsidRPr="006F3CDB">
        <w:rPr>
          <w:szCs w:val="24"/>
          <w:lang w:val="lt-LT"/>
        </w:rPr>
        <w:t>Ti</w:t>
      </w:r>
      <w:r w:rsidR="004C5CE5">
        <w:rPr>
          <w:szCs w:val="24"/>
          <w:lang w:val="lt-LT"/>
        </w:rPr>
        <w:t>e</w:t>
      </w:r>
      <w:r w:rsidR="004C5CE5" w:rsidRPr="006F3CDB">
        <w:rPr>
          <w:szCs w:val="24"/>
          <w:lang w:val="lt-LT"/>
        </w:rPr>
        <w:t>kėj</w:t>
      </w:r>
      <w:r w:rsidR="004C5CE5">
        <w:rPr>
          <w:szCs w:val="24"/>
          <w:lang w:val="lt-LT"/>
        </w:rPr>
        <w:t>a</w:t>
      </w:r>
      <w:r w:rsidRPr="006F3CDB">
        <w:rPr>
          <w:szCs w:val="24"/>
          <w:lang w:val="lt-LT"/>
        </w:rPr>
        <w:t>ms dienos;</w:t>
      </w:r>
      <w:r w:rsidRPr="006F3CDB">
        <w:rPr>
          <w:szCs w:val="24"/>
          <w:lang w:val="lt-LT"/>
        </w:rPr>
        <w:tab/>
      </w:r>
      <w:r w:rsidRPr="006F3CDB">
        <w:rPr>
          <w:szCs w:val="24"/>
          <w:lang w:val="lt-LT"/>
        </w:rPr>
        <w:br/>
      </w:r>
      <w:r w:rsidRPr="006F3CDB">
        <w:rPr>
          <w:szCs w:val="24"/>
          <w:lang w:val="lt-LT"/>
        </w:rPr>
        <w:tab/>
        <w:t xml:space="preserve">16.2.2. per 10 kalendorinių dienų nuo paskelbimo apie perkančiosios organizacijos priimtą sprendimą dienos, jeigu VPĮ nėra reikalavimo raštu informuoti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us apie perkančiosios organizacijos priimtus sprendimus.</w:t>
      </w:r>
      <w:r w:rsidRPr="006F3CDB">
        <w:rPr>
          <w:szCs w:val="24"/>
          <w:lang w:val="lt-LT"/>
        </w:rPr>
        <w:tab/>
      </w:r>
      <w:r w:rsidRPr="006F3CDB">
        <w:rPr>
          <w:szCs w:val="24"/>
          <w:lang w:val="lt-LT"/>
        </w:rPr>
        <w:br/>
      </w:r>
      <w:r w:rsidRPr="006F3CDB">
        <w:rPr>
          <w:szCs w:val="24"/>
          <w:lang w:val="lt-LT"/>
        </w:rPr>
        <w:tab/>
        <w:t xml:space="preserve">16.3. Perkančioji organizacija privalo nagrinėti tik tas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F3CDB">
        <w:rPr>
          <w:szCs w:val="24"/>
          <w:lang w:val="lt-LT"/>
        </w:rPr>
        <w:tab/>
      </w:r>
      <w:r w:rsidRPr="006F3CDB">
        <w:rPr>
          <w:szCs w:val="24"/>
          <w:lang w:val="lt-LT"/>
        </w:rPr>
        <w:br/>
      </w:r>
      <w:r w:rsidRPr="006F3CDB">
        <w:rPr>
          <w:szCs w:val="24"/>
          <w:lang w:val="lt-LT"/>
        </w:rPr>
        <w:tab/>
        <w:t>16.4. Perkančioji organizacija, gavusi pr</w:t>
      </w:r>
      <w:r w:rsidR="004F7911">
        <w:rPr>
          <w:szCs w:val="24"/>
          <w:lang w:val="lt-LT"/>
        </w:rPr>
        <w:t xml:space="preserve">etenziją </w:t>
      </w:r>
      <w:r w:rsidRPr="006F3CDB">
        <w:rPr>
          <w:szCs w:val="24"/>
          <w:lang w:val="lt-LT"/>
        </w:rPr>
        <w:t xml:space="preserve">negali sudaryti pirkimo sutarties ar preliminariosios sutarties anksčiau kaip po 10 kalendorinių dienų nuo rašytinio pranešimo apie jos priimtą sprendimą išsiuntimo pretenziją pateikusiam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ui ir suinteresuotiems dalyviams dienos, o jeigu šis pranešimas nebuvo siunčiamas elektroninėmis priemonėmis, – ne anksčiau kaip po 15 kalendorinių dienų.</w:t>
      </w:r>
      <w:r w:rsidRPr="006F3CDB">
        <w:rPr>
          <w:szCs w:val="24"/>
          <w:lang w:val="lt-LT"/>
        </w:rPr>
        <w:tab/>
      </w:r>
      <w:r w:rsidRPr="006F3CDB">
        <w:rPr>
          <w:szCs w:val="24"/>
          <w:lang w:val="lt-LT"/>
        </w:rPr>
        <w:br/>
      </w:r>
      <w:r w:rsidRPr="006F3CDB">
        <w:rPr>
          <w:szCs w:val="24"/>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ui ir suinteresuotiems dalyviams ne vėliau kaip per 6 darbo dienas nuo pretenzijos gavimo dienos.</w:t>
      </w:r>
      <w:r w:rsidRPr="006F3CDB">
        <w:rPr>
          <w:szCs w:val="24"/>
          <w:lang w:val="lt-LT"/>
        </w:rPr>
        <w:tab/>
      </w:r>
      <w:r w:rsidRPr="006F3CDB">
        <w:rPr>
          <w:szCs w:val="24"/>
          <w:lang w:val="lt-LT"/>
        </w:rPr>
        <w:br/>
      </w:r>
      <w:r w:rsidRPr="006F3CDB">
        <w:rPr>
          <w:szCs w:val="24"/>
          <w:lang w:val="lt-LT"/>
        </w:rPr>
        <w:tab/>
        <w:t xml:space="preserve">16.6. Jeigu perkančioji organizacija per nustatytą terminą neišnagrinėja jai pateiktos pretenzijos,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as turi teisę pateikti prašymą ar pareikšti ieškinį teismui per 15 kalendorinių dienų nuo dienos, kurią perkančioji organizacija turėjo raštu pranešti apie priimtą sprendimą pretenziją pateikusiam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ui, suinteresuotiems kandidatams ir suinteresuotiems dalyviams.</w:t>
      </w:r>
      <w:r w:rsidRPr="006F3CDB">
        <w:rPr>
          <w:szCs w:val="24"/>
          <w:lang w:val="lt-LT"/>
        </w:rPr>
        <w:tab/>
      </w:r>
      <w:r w:rsidRPr="006F3CDB">
        <w:rPr>
          <w:szCs w:val="24"/>
          <w:lang w:val="lt-LT"/>
        </w:rPr>
        <w:br/>
      </w:r>
      <w:r w:rsidRPr="006F3CDB">
        <w:rPr>
          <w:szCs w:val="24"/>
          <w:lang w:val="lt-LT"/>
        </w:rPr>
        <w:tab/>
        <w:t xml:space="preserve">16.7.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as turi teisę pareikšti ieškinį dėl pirkimo sutarties ar preliminariosios sutarties pripažinimo negaliojančia per 6 mėnesius nuo pirkimo sutarties sudarymo dienos.</w:t>
      </w:r>
      <w:r w:rsidRPr="006F3CDB">
        <w:rPr>
          <w:szCs w:val="24"/>
          <w:lang w:val="lt-LT"/>
        </w:rPr>
        <w:tab/>
      </w:r>
      <w:r w:rsidRPr="006F3CDB">
        <w:rPr>
          <w:szCs w:val="24"/>
          <w:lang w:val="lt-LT"/>
        </w:rPr>
        <w:br/>
      </w:r>
      <w:r w:rsidRPr="006F3CDB">
        <w:rPr>
          <w:szCs w:val="24"/>
          <w:lang w:val="lt-LT"/>
        </w:rPr>
        <w:tab/>
        <w:t xml:space="preserve">16.8. Tais atvejais, kai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ui padaryta žala kildinama iš neteisėtų perkančiosios organizacijos veiksmų ar sprendimų, tačiau VPĮ nenustatyta pareiga perkančiajai organizacijai raštu informuoti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F3CDB">
        <w:rPr>
          <w:szCs w:val="24"/>
          <w:lang w:val="lt-LT"/>
        </w:rPr>
        <w:tab/>
      </w:r>
      <w:r w:rsidRPr="006F3CDB">
        <w:rPr>
          <w:szCs w:val="24"/>
          <w:lang w:val="lt-LT"/>
        </w:rPr>
        <w:br/>
      </w:r>
      <w:r w:rsidRPr="006F3CDB">
        <w:rPr>
          <w:szCs w:val="24"/>
          <w:lang w:val="lt-LT"/>
        </w:rPr>
        <w:tab/>
        <w:t xml:space="preserve">16.9.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as, pateikęs prašymą ar pareiškęs ieškinį teismui, privalo ne vėliau kaip per 3 darbo dienas pateikti perkančiajai organizacijai prašymo ar ieškinio kopiją su gavimo teisme </w:t>
      </w:r>
      <w:proofErr w:type="spellStart"/>
      <w:r w:rsidRPr="006F3CDB">
        <w:rPr>
          <w:szCs w:val="24"/>
          <w:lang w:val="lt-LT"/>
        </w:rPr>
        <w:t>įrodymais</w:t>
      </w:r>
      <w:proofErr w:type="spellEnd"/>
      <w:r w:rsidRPr="006F3CDB">
        <w:rPr>
          <w:szCs w:val="24"/>
          <w:lang w:val="lt-LT"/>
        </w:rPr>
        <w:t>.</w:t>
      </w:r>
      <w:r w:rsidRPr="006F3CDB">
        <w:rPr>
          <w:szCs w:val="24"/>
          <w:lang w:val="lt-LT"/>
        </w:rPr>
        <w:tab/>
      </w:r>
      <w:r w:rsidRPr="006F3CDB">
        <w:rPr>
          <w:szCs w:val="24"/>
          <w:lang w:val="lt-LT"/>
        </w:rPr>
        <w:br/>
      </w:r>
      <w:r w:rsidRPr="006F3CDB">
        <w:rPr>
          <w:szCs w:val="24"/>
          <w:lang w:val="lt-LT"/>
        </w:rPr>
        <w:tab/>
        <w:t xml:space="preserve">16.10. Perkančioji organizacija, gavusi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F3CDB">
        <w:rPr>
          <w:szCs w:val="24"/>
          <w:lang w:val="lt-LT"/>
        </w:rPr>
        <w:tab/>
      </w:r>
      <w:r w:rsidRPr="006F3CDB">
        <w:rPr>
          <w:szCs w:val="24"/>
          <w:lang w:val="lt-LT"/>
        </w:rPr>
        <w:br/>
      </w:r>
      <w:r w:rsidRPr="006F3CDB">
        <w:rPr>
          <w:szCs w:val="24"/>
          <w:lang w:val="lt-LT"/>
        </w:rPr>
        <w:tab/>
        <w:t>16.10.1. motyvuotą teismo nutartį, kuria atsisakoma priimti ieškinį;</w:t>
      </w:r>
      <w:r w:rsidRPr="006F3CDB">
        <w:rPr>
          <w:szCs w:val="24"/>
          <w:lang w:val="lt-LT"/>
        </w:rPr>
        <w:tab/>
      </w:r>
      <w:r w:rsidRPr="006F3CDB">
        <w:rPr>
          <w:szCs w:val="24"/>
          <w:lang w:val="lt-LT"/>
        </w:rPr>
        <w:br/>
      </w:r>
      <w:r w:rsidRPr="006F3CDB">
        <w:rPr>
          <w:szCs w:val="24"/>
          <w:lang w:val="lt-LT"/>
        </w:rPr>
        <w:lastRenderedPageBreak/>
        <w:tab/>
        <w:t xml:space="preserve">16.10.2. motyvuotą teismo nutartį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taikyti laikinąsias apsaugos priemones atmetimo, kai šis prašymas teisme buvo gautas iki ieškinio pareiškimo;</w:t>
      </w:r>
      <w:r w:rsidRPr="006F3CDB">
        <w:rPr>
          <w:szCs w:val="24"/>
          <w:lang w:val="lt-LT"/>
        </w:rPr>
        <w:tab/>
      </w:r>
      <w:r w:rsidRPr="006F3CDB">
        <w:rPr>
          <w:szCs w:val="24"/>
          <w:lang w:val="lt-LT"/>
        </w:rPr>
        <w:br/>
      </w:r>
      <w:r w:rsidRPr="006F3CDB">
        <w:rPr>
          <w:szCs w:val="24"/>
          <w:lang w:val="lt-LT"/>
        </w:rPr>
        <w:tab/>
        <w:t>16.10.3. teismo rezoliuciją priimti ieškinį netaikant laikinųjų apsaugos priemonių.</w:t>
      </w:r>
      <w:r w:rsidRPr="006F3CDB">
        <w:rPr>
          <w:szCs w:val="24"/>
          <w:lang w:val="lt-LT"/>
        </w:rPr>
        <w:tab/>
      </w:r>
      <w:r w:rsidRPr="006F3CDB">
        <w:rPr>
          <w:szCs w:val="24"/>
          <w:lang w:val="lt-LT"/>
        </w:rPr>
        <w:br/>
      </w:r>
      <w:r w:rsidRPr="006F3CDB">
        <w:rPr>
          <w:szCs w:val="24"/>
          <w:lang w:val="lt-LT"/>
        </w:rPr>
        <w:tab/>
        <w:t xml:space="preserve">16.11. Jeigu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o prašymo pateikimo ar ieškinio pareiškimo teismui pratęsiami anksčiau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ams pranešti pirkimo procedūrų terminai, apie tai perkančioji organizacija išsiunčia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ams pranešimus ir nurodo terminų pratęsimo priežastis.</w:t>
      </w:r>
      <w:r w:rsidRPr="006F3CDB">
        <w:rPr>
          <w:szCs w:val="24"/>
          <w:lang w:val="lt-LT"/>
        </w:rPr>
        <w:tab/>
      </w:r>
      <w:r w:rsidRPr="006F3CDB">
        <w:rPr>
          <w:szCs w:val="24"/>
          <w:lang w:val="lt-LT"/>
        </w:rPr>
        <w:br/>
      </w:r>
      <w:r w:rsidRPr="006F3CDB">
        <w:rPr>
          <w:szCs w:val="24"/>
          <w:lang w:val="lt-LT"/>
        </w:rPr>
        <w:tab/>
        <w:t xml:space="preserve">16.12. Perkančioji organizacija, sužinojusi apie teismo sprendimą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ar ieškinio, ne vėliau kaip per 3 darbo dienas raštu informuoja suinteresuotus kandidatus ir suinteresuotus dalyvius apie teismo priimtus sprendimus.</w:t>
      </w:r>
      <w:r w:rsidRPr="006F3CDB">
        <w:rPr>
          <w:szCs w:val="24"/>
          <w:lang w:val="lt-LT"/>
        </w:rPr>
        <w:tab/>
      </w:r>
      <w:r w:rsidRPr="006F3CDB">
        <w:rPr>
          <w:szCs w:val="24"/>
          <w:lang w:val="lt-LT"/>
        </w:rPr>
        <w:br/>
      </w:r>
      <w:r w:rsidRPr="006F3CDB">
        <w:rPr>
          <w:szCs w:val="24"/>
          <w:lang w:val="lt-LT"/>
        </w:rPr>
        <w:tab/>
      </w:r>
      <w:r w:rsidRPr="006F3CDB">
        <w:rPr>
          <w:szCs w:val="24"/>
          <w:lang w:val="lt-LT"/>
        </w:rPr>
        <w:br/>
      </w:r>
      <w:r w:rsidRPr="004E410A">
        <w:rPr>
          <w:szCs w:val="24"/>
          <w:lang w:val="lt-LT"/>
        </w:rPr>
        <w:tab/>
      </w:r>
      <w:r w:rsidRPr="006F3CDB">
        <w:rPr>
          <w:b/>
          <w:szCs w:val="24"/>
          <w:lang w:val="lt-LT"/>
        </w:rPr>
        <w:t>17. PIRKIMO SUTARTIES PASIRAŠYMAS IR SĄLYGOS</w:t>
      </w:r>
      <w:r w:rsidRPr="006F3CDB">
        <w:rPr>
          <w:szCs w:val="24"/>
          <w:lang w:val="lt-LT"/>
        </w:rPr>
        <w:tab/>
      </w:r>
      <w:r w:rsidRPr="006F3CDB">
        <w:rPr>
          <w:szCs w:val="24"/>
          <w:lang w:val="lt-LT"/>
        </w:rPr>
        <w:br/>
      </w:r>
      <w:r w:rsidRPr="006F3CDB">
        <w:rPr>
          <w:szCs w:val="24"/>
          <w:lang w:val="lt-LT"/>
        </w:rPr>
        <w:tab/>
      </w:r>
      <w:r w:rsidRPr="006F3CDB">
        <w:rPr>
          <w:szCs w:val="24"/>
          <w:lang w:val="lt-LT"/>
        </w:rPr>
        <w:br/>
      </w:r>
      <w:r w:rsidRPr="006F3CDB">
        <w:rPr>
          <w:szCs w:val="24"/>
          <w:lang w:val="lt-LT"/>
        </w:rPr>
        <w:tab/>
        <w:t>17.1. Perkančioji organizacija sudaryti pirkimo sutartį raštu kviečia tą dalyvį, kurio pasiūlymas pripažintas laimėjusiu, kartu jam nurodomas laikas, iki kada reikia pasirašyti pirkimo sutartį.</w:t>
      </w:r>
      <w:r w:rsidRPr="006F3CDB">
        <w:rPr>
          <w:szCs w:val="24"/>
          <w:lang w:val="lt-LT"/>
        </w:rPr>
        <w:tab/>
      </w:r>
      <w:r w:rsidRPr="006F3CDB">
        <w:rPr>
          <w:szCs w:val="24"/>
          <w:lang w:val="lt-LT"/>
        </w:rPr>
        <w:br/>
      </w:r>
      <w:r w:rsidRPr="006F3CDB">
        <w:rPr>
          <w:szCs w:val="24"/>
          <w:lang w:val="lt-LT"/>
        </w:rPr>
        <w:tab/>
        <w:t>17.2. Pirkimo sutarties sąlygos pateikiamos pirkimo sąlygų 3 priede „</w:t>
      </w:r>
      <w:r w:rsidR="00015E1A">
        <w:rPr>
          <w:szCs w:val="24"/>
          <w:lang w:val="lt-LT"/>
        </w:rPr>
        <w:t>Viešojo</w:t>
      </w:r>
      <w:r w:rsidR="00386C97" w:rsidRPr="006F3CDB">
        <w:rPr>
          <w:szCs w:val="24"/>
          <w:lang w:val="lt-LT"/>
        </w:rPr>
        <w:t xml:space="preserve"> </w:t>
      </w:r>
      <w:r w:rsidRPr="006F3CDB">
        <w:rPr>
          <w:szCs w:val="24"/>
          <w:lang w:val="lt-LT"/>
        </w:rPr>
        <w:t xml:space="preserve">pirkimo </w:t>
      </w:r>
      <w:r w:rsidR="00660AE9">
        <w:rPr>
          <w:szCs w:val="24"/>
          <w:lang w:val="lt-LT"/>
        </w:rPr>
        <w:t xml:space="preserve">pardavimo </w:t>
      </w:r>
      <w:r w:rsidRPr="006F3CDB">
        <w:rPr>
          <w:szCs w:val="24"/>
          <w:lang w:val="lt-LT"/>
        </w:rPr>
        <w:t>sutarties projektas“.</w:t>
      </w:r>
    </w:p>
    <w:p w14:paraId="672FD733" w14:textId="77777777" w:rsidR="00C83F5E" w:rsidRDefault="00AE2DA2" w:rsidP="00C83F5E">
      <w:pPr>
        <w:pStyle w:val="ListParagraph"/>
        <w:tabs>
          <w:tab w:val="left" w:pos="720"/>
        </w:tabs>
        <w:ind w:left="0"/>
        <w:jc w:val="both"/>
        <w:rPr>
          <w:szCs w:val="24"/>
          <w:lang w:val="lt-LT"/>
        </w:rPr>
      </w:pPr>
      <w:r>
        <w:rPr>
          <w:szCs w:val="24"/>
          <w:lang w:val="lt-LT"/>
        </w:rPr>
        <w:tab/>
        <w:t xml:space="preserve">17.3. </w:t>
      </w:r>
      <w:r w:rsidR="005C347E" w:rsidRPr="006F3CDB">
        <w:rPr>
          <w:szCs w:val="24"/>
          <w:lang w:val="lt-LT"/>
        </w:rPr>
        <w:tab/>
      </w:r>
      <w:r w:rsidR="00C83F5E" w:rsidRPr="00C83F5E">
        <w:rPr>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18796F3A" w14:textId="77777777" w:rsidR="00C83F5E" w:rsidRDefault="00C83F5E" w:rsidP="00C83F5E">
      <w:pPr>
        <w:pStyle w:val="ListParagraph"/>
        <w:tabs>
          <w:tab w:val="left" w:pos="720"/>
        </w:tabs>
        <w:ind w:left="0"/>
        <w:jc w:val="both"/>
        <w:rPr>
          <w:szCs w:val="24"/>
          <w:lang w:val="lt-LT"/>
        </w:rPr>
      </w:pPr>
    </w:p>
    <w:p w14:paraId="2A37E26E" w14:textId="315F9D44" w:rsidR="00F645C6" w:rsidRDefault="003B32E7" w:rsidP="00C83F5E">
      <w:pPr>
        <w:pStyle w:val="ListParagraph"/>
        <w:tabs>
          <w:tab w:val="left" w:pos="720"/>
        </w:tabs>
        <w:ind w:left="0"/>
        <w:jc w:val="both"/>
        <w:rPr>
          <w:lang w:val="lt-LT"/>
        </w:rPr>
      </w:pPr>
      <w:r w:rsidRPr="004E410A">
        <w:rPr>
          <w:lang w:val="lt-LT"/>
        </w:rPr>
        <w:tab/>
      </w:r>
      <w:r w:rsidR="005C347E" w:rsidRPr="004E410A">
        <w:rPr>
          <w:lang w:val="lt-LT"/>
        </w:rPr>
        <w:tab/>
      </w:r>
      <w:r w:rsidR="005C347E" w:rsidRPr="004E410A">
        <w:rPr>
          <w:lang w:val="lt-LT"/>
        </w:rPr>
        <w:br/>
      </w:r>
      <w:r w:rsidR="005C347E" w:rsidRPr="004E410A">
        <w:rPr>
          <w:lang w:val="lt-LT"/>
        </w:rPr>
        <w:tab/>
      </w:r>
      <w:r w:rsidR="005C347E" w:rsidRPr="003977D0">
        <w:rPr>
          <w:b/>
          <w:lang w:val="lt-LT"/>
        </w:rPr>
        <w:t>18. PIRKIMO SĄLYGŲ PRIEDAI</w:t>
      </w:r>
      <w:r w:rsidR="005C347E" w:rsidRPr="003977D0">
        <w:rPr>
          <w:b/>
          <w:lang w:val="lt-LT"/>
        </w:rPr>
        <w:tab/>
      </w:r>
      <w:r w:rsidR="005C347E" w:rsidRPr="003977D0">
        <w:rPr>
          <w:lang w:val="lt-LT"/>
        </w:rPr>
        <w:br/>
      </w:r>
      <w:r w:rsidR="005C347E" w:rsidRPr="003977D0">
        <w:rPr>
          <w:lang w:val="lt-LT"/>
        </w:rPr>
        <w:tab/>
      </w:r>
      <w:r w:rsidR="005C347E" w:rsidRPr="003977D0">
        <w:rPr>
          <w:lang w:val="lt-LT"/>
        </w:rPr>
        <w:br/>
      </w:r>
      <w:r w:rsidR="005C347E" w:rsidRPr="003977D0">
        <w:rPr>
          <w:lang w:val="lt-LT"/>
        </w:rPr>
        <w:tab/>
        <w:t>18.1. Prie pirkimo sąlygų pridedami šie priedai:</w:t>
      </w:r>
      <w:r w:rsidR="005C347E" w:rsidRPr="003977D0">
        <w:rPr>
          <w:lang w:val="lt-LT"/>
        </w:rPr>
        <w:tab/>
      </w:r>
      <w:r w:rsidR="005C347E" w:rsidRPr="003977D0">
        <w:rPr>
          <w:lang w:val="lt-LT"/>
        </w:rPr>
        <w:br/>
      </w:r>
      <w:r w:rsidR="005C347E" w:rsidRPr="003977D0">
        <w:rPr>
          <w:lang w:val="lt-LT"/>
        </w:rPr>
        <w:tab/>
        <w:t>18.1.1. 1 priedas „Techninė specifikacija“.</w:t>
      </w:r>
    </w:p>
    <w:p w14:paraId="7F794A1C" w14:textId="57ABCE9F" w:rsidR="0064225F" w:rsidRDefault="00F645C6" w:rsidP="009E219E">
      <w:pPr>
        <w:jc w:val="both"/>
        <w:rPr>
          <w:lang w:val="lt-LT"/>
        </w:rPr>
      </w:pPr>
      <w:r>
        <w:rPr>
          <w:lang w:val="lt-LT"/>
        </w:rPr>
        <w:tab/>
        <w:t xml:space="preserve">18.1.2. </w:t>
      </w:r>
      <w:r w:rsidR="0064225F" w:rsidRPr="003977D0">
        <w:rPr>
          <w:lang w:val="lt-LT"/>
        </w:rPr>
        <w:t>2 pri</w:t>
      </w:r>
      <w:r w:rsidR="0064225F">
        <w:rPr>
          <w:lang w:val="lt-LT"/>
        </w:rPr>
        <w:t>edas „Pasiūlymo forma“.</w:t>
      </w:r>
    </w:p>
    <w:p w14:paraId="677AD439" w14:textId="436FAB1B" w:rsidR="007D241A" w:rsidRPr="003977D0" w:rsidRDefault="0064225F" w:rsidP="00B8219B">
      <w:pPr>
        <w:rPr>
          <w:lang w:val="lt-LT"/>
        </w:rPr>
      </w:pPr>
      <w:r>
        <w:rPr>
          <w:lang w:val="lt-LT"/>
        </w:rPr>
        <w:tab/>
      </w:r>
      <w:r w:rsidR="00F645C6">
        <w:rPr>
          <w:lang w:val="lt-LT"/>
        </w:rPr>
        <w:t>18.1.3</w:t>
      </w:r>
      <w:r w:rsidR="005C347E" w:rsidRPr="003977D0">
        <w:rPr>
          <w:lang w:val="lt-LT"/>
        </w:rPr>
        <w:t>.</w:t>
      </w:r>
      <w:r w:rsidR="00F645C6">
        <w:rPr>
          <w:lang w:val="lt-LT"/>
        </w:rPr>
        <w:tab/>
      </w:r>
      <w:r w:rsidRPr="003977D0">
        <w:rPr>
          <w:lang w:val="lt-LT"/>
        </w:rPr>
        <w:t>3</w:t>
      </w:r>
      <w:r w:rsidR="00B8219B">
        <w:rPr>
          <w:lang w:val="lt-LT"/>
        </w:rPr>
        <w:t xml:space="preserve"> </w:t>
      </w:r>
      <w:r w:rsidRPr="003977D0">
        <w:rPr>
          <w:lang w:val="lt-LT"/>
        </w:rPr>
        <w:t>priedas „</w:t>
      </w:r>
      <w:r>
        <w:rPr>
          <w:lang w:val="lt-LT"/>
        </w:rPr>
        <w:t>Viešojo</w:t>
      </w:r>
      <w:r w:rsidRPr="003977D0">
        <w:rPr>
          <w:lang w:val="lt-LT"/>
        </w:rPr>
        <w:t xml:space="preserve"> pirkimo </w:t>
      </w:r>
      <w:r>
        <w:rPr>
          <w:lang w:val="lt-LT"/>
        </w:rPr>
        <w:t>sutarties projektas“.</w:t>
      </w:r>
      <w:r w:rsidR="00F645C6">
        <w:rPr>
          <w:lang w:val="lt-LT"/>
        </w:rPr>
        <w:br/>
      </w:r>
      <w:r w:rsidR="00F645C6">
        <w:rPr>
          <w:lang w:val="lt-LT"/>
        </w:rPr>
        <w:tab/>
        <w:t>18.1.4</w:t>
      </w:r>
      <w:r w:rsidR="005C347E" w:rsidRPr="003977D0">
        <w:rPr>
          <w:lang w:val="lt-LT"/>
        </w:rPr>
        <w:t>.</w:t>
      </w:r>
      <w:r w:rsidR="00F645C6">
        <w:rPr>
          <w:lang w:val="lt-LT"/>
        </w:rPr>
        <w:tab/>
      </w:r>
      <w:r w:rsidRPr="003977D0">
        <w:rPr>
          <w:lang w:val="lt-LT"/>
        </w:rPr>
        <w:t>4 priedas „T</w:t>
      </w:r>
      <w:r>
        <w:rPr>
          <w:lang w:val="lt-LT"/>
        </w:rPr>
        <w:t>ie</w:t>
      </w:r>
      <w:r w:rsidRPr="003977D0">
        <w:rPr>
          <w:lang w:val="lt-LT"/>
        </w:rPr>
        <w:t>kėjų pašalinimo pagrindai, reikalaujami kvalifikacijos reikalavimai ir, jeigu taikytina, kokybės vadybos sistemos ir (arba) aplinkos apsaugos vadybos sistemos standartai“.</w:t>
      </w:r>
      <w:r w:rsidR="00F645C6">
        <w:rPr>
          <w:lang w:val="lt-LT"/>
        </w:rPr>
        <w:br/>
      </w:r>
      <w:r w:rsidR="00F645C6">
        <w:rPr>
          <w:lang w:val="lt-LT"/>
        </w:rPr>
        <w:tab/>
        <w:t>18.1.5</w:t>
      </w:r>
      <w:r w:rsidR="005C347E" w:rsidRPr="003977D0">
        <w:rPr>
          <w:lang w:val="lt-LT"/>
        </w:rPr>
        <w:t xml:space="preserve">. </w:t>
      </w:r>
      <w:r w:rsidRPr="003977D0">
        <w:rPr>
          <w:lang w:val="lt-LT"/>
        </w:rPr>
        <w:t>5 priedas „Europos bendrasis viešųjų pirkimų dokumentas (EBVPD)“.</w:t>
      </w:r>
    </w:p>
    <w:p w14:paraId="37AE604D" w14:textId="61966CF9" w:rsidR="00951D3C" w:rsidRDefault="00F645C6" w:rsidP="00951D3C">
      <w:pPr>
        <w:pStyle w:val="ListParagraph"/>
        <w:tabs>
          <w:tab w:val="left" w:pos="720"/>
        </w:tabs>
        <w:ind w:left="0"/>
        <w:jc w:val="both"/>
        <w:rPr>
          <w:szCs w:val="24"/>
          <w:lang w:val="lt-LT"/>
        </w:rPr>
      </w:pPr>
      <w:r>
        <w:rPr>
          <w:szCs w:val="24"/>
          <w:lang w:val="lt-LT"/>
        </w:rPr>
        <w:tab/>
        <w:t>18.1.6</w:t>
      </w:r>
      <w:r w:rsidR="007D241A" w:rsidRPr="003977D0">
        <w:rPr>
          <w:szCs w:val="24"/>
          <w:lang w:val="lt-LT"/>
        </w:rPr>
        <w:t xml:space="preserve">. </w:t>
      </w:r>
      <w:r w:rsidR="0064225F">
        <w:rPr>
          <w:szCs w:val="24"/>
          <w:lang w:val="lt-LT"/>
        </w:rPr>
        <w:t>6</w:t>
      </w:r>
      <w:r w:rsidR="0064225F" w:rsidRPr="00D9316F">
        <w:rPr>
          <w:szCs w:val="24"/>
          <w:lang w:val="lt-LT"/>
        </w:rPr>
        <w:t xml:space="preserve"> priedas</w:t>
      </w:r>
      <w:r w:rsidR="0064225F">
        <w:rPr>
          <w:szCs w:val="24"/>
          <w:lang w:val="lt-LT"/>
        </w:rPr>
        <w:t xml:space="preserve"> „Nacionalinio saugumo reikalavimų atitikties deklaracija“.</w:t>
      </w:r>
    </w:p>
    <w:p w14:paraId="799BE849" w14:textId="3F4B87CA" w:rsidR="002B4B77" w:rsidRPr="002B4B77" w:rsidRDefault="00951D3C" w:rsidP="002B4B77">
      <w:pPr>
        <w:pStyle w:val="ListParagraph"/>
        <w:tabs>
          <w:tab w:val="left" w:pos="720"/>
        </w:tabs>
        <w:ind w:left="0"/>
        <w:jc w:val="both"/>
        <w:rPr>
          <w:lang w:val="lt-LT"/>
        </w:rPr>
      </w:pPr>
      <w:r>
        <w:rPr>
          <w:szCs w:val="24"/>
          <w:lang w:val="lt-LT"/>
        </w:rPr>
        <w:tab/>
      </w:r>
      <w:r w:rsidR="00F645C6">
        <w:rPr>
          <w:szCs w:val="24"/>
          <w:lang w:val="lt-LT"/>
        </w:rPr>
        <w:t>18.1.7</w:t>
      </w:r>
      <w:r>
        <w:rPr>
          <w:szCs w:val="24"/>
          <w:lang w:val="lt-LT"/>
        </w:rPr>
        <w:t xml:space="preserve">. </w:t>
      </w:r>
      <w:r w:rsidR="0064225F">
        <w:rPr>
          <w:szCs w:val="24"/>
          <w:lang w:val="lt-LT"/>
        </w:rPr>
        <w:t xml:space="preserve">7 priedas „Informacija </w:t>
      </w:r>
      <w:r w:rsidR="0064225F" w:rsidRPr="00C306BE">
        <w:rPr>
          <w:szCs w:val="24"/>
          <w:lang w:val="lt-LT"/>
        </w:rPr>
        <w:t xml:space="preserve">apie tiekėją, </w:t>
      </w:r>
      <w:proofErr w:type="spellStart"/>
      <w:r w:rsidR="0064225F" w:rsidRPr="00C306BE">
        <w:rPr>
          <w:szCs w:val="24"/>
          <w:lang w:val="lt-LT"/>
        </w:rPr>
        <w:t>subteikėją</w:t>
      </w:r>
      <w:proofErr w:type="spellEnd"/>
      <w:r w:rsidR="0064225F" w:rsidRPr="00C306BE">
        <w:rPr>
          <w:szCs w:val="24"/>
          <w:lang w:val="lt-LT"/>
        </w:rPr>
        <w:t xml:space="preserve">, subrangovą, kitą sutartinai veikiantį ūkio subjektą, kurio </w:t>
      </w:r>
      <w:proofErr w:type="spellStart"/>
      <w:r w:rsidR="0064225F" w:rsidRPr="00C306BE">
        <w:rPr>
          <w:szCs w:val="24"/>
          <w:lang w:val="lt-LT"/>
        </w:rPr>
        <w:t>pajėgumais</w:t>
      </w:r>
      <w:proofErr w:type="spellEnd"/>
      <w:r w:rsidR="0064225F" w:rsidRPr="00C306BE">
        <w:rPr>
          <w:szCs w:val="24"/>
          <w:lang w:val="lt-LT"/>
        </w:rPr>
        <w:t xml:space="preserve"> remiasi, gamintoją ar juos kontroliuojantį asmenį</w:t>
      </w:r>
      <w:r w:rsidR="0064225F">
        <w:rPr>
          <w:szCs w:val="24"/>
          <w:lang w:val="lt-LT"/>
        </w:rPr>
        <w:t>“.</w:t>
      </w:r>
    </w:p>
    <w:p w14:paraId="21DDBF07" w14:textId="77777777" w:rsidR="00B25A35" w:rsidRDefault="00914ADD" w:rsidP="003977D0">
      <w:pPr>
        <w:pStyle w:val="Body2"/>
        <w:ind w:firstLine="720"/>
        <w:rPr>
          <w:color w:val="auto"/>
          <w:sz w:val="24"/>
          <w:szCs w:val="24"/>
          <w:lang w:val="lt-LT"/>
        </w:rPr>
      </w:pPr>
      <w:r>
        <w:rPr>
          <w:color w:val="auto"/>
          <w:sz w:val="24"/>
          <w:szCs w:val="24"/>
          <w:lang w:val="lt-LT"/>
        </w:rPr>
        <w:t>18.1.</w:t>
      </w:r>
      <w:r w:rsidR="00F645C6">
        <w:rPr>
          <w:color w:val="auto"/>
          <w:sz w:val="24"/>
          <w:szCs w:val="24"/>
          <w:lang w:val="lt-LT"/>
        </w:rPr>
        <w:t>8</w:t>
      </w:r>
      <w:r>
        <w:rPr>
          <w:color w:val="auto"/>
          <w:sz w:val="24"/>
          <w:szCs w:val="24"/>
          <w:lang w:val="lt-LT"/>
        </w:rPr>
        <w:t xml:space="preserve">. </w:t>
      </w:r>
      <w:r w:rsidR="00CC45A3" w:rsidRPr="00CC45A3">
        <w:rPr>
          <w:color w:val="auto"/>
          <w:sz w:val="24"/>
          <w:szCs w:val="24"/>
          <w:lang w:val="lt-LT"/>
        </w:rPr>
        <w:t xml:space="preserve">8 priedas „Per paskutinius 3 metus </w:t>
      </w:r>
      <w:r w:rsidR="008717D6">
        <w:rPr>
          <w:color w:val="auto"/>
          <w:sz w:val="24"/>
          <w:szCs w:val="24"/>
          <w:lang w:val="lt-LT"/>
        </w:rPr>
        <w:t>tinkamai</w:t>
      </w:r>
      <w:r w:rsidR="00CC45A3" w:rsidRPr="00CC45A3">
        <w:rPr>
          <w:color w:val="auto"/>
          <w:sz w:val="24"/>
          <w:szCs w:val="24"/>
          <w:lang w:val="lt-LT"/>
        </w:rPr>
        <w:t xml:space="preserve"> įvykdytų/vykdomų sutarčių/sutarčių dalių, susijusių su pirkimo objektu, sąrašas“.</w:t>
      </w:r>
      <w:r w:rsidR="00CC45A3" w:rsidRPr="00CC45A3">
        <w:rPr>
          <w:color w:val="auto"/>
          <w:sz w:val="24"/>
          <w:szCs w:val="24"/>
          <w:lang w:val="lt-LT"/>
        </w:rPr>
        <w:tab/>
      </w:r>
    </w:p>
    <w:p w14:paraId="69904B7E" w14:textId="75771375" w:rsidR="007F258E" w:rsidRPr="0088586C" w:rsidRDefault="00B25A35" w:rsidP="00B25A35">
      <w:pPr>
        <w:pStyle w:val="Body2"/>
        <w:ind w:firstLine="720"/>
        <w:jc w:val="left"/>
        <w:rPr>
          <w:color w:val="auto"/>
          <w:sz w:val="24"/>
          <w:szCs w:val="24"/>
          <w:lang w:val="lt-LT"/>
        </w:rPr>
      </w:pPr>
      <w:r>
        <w:rPr>
          <w:color w:val="auto"/>
          <w:sz w:val="24"/>
          <w:szCs w:val="24"/>
          <w:lang w:val="lt-LT"/>
        </w:rPr>
        <w:t>18.1.9. 9 priedas „Kokybės kriterijai ir vertinimas“.</w:t>
      </w:r>
      <w:r w:rsidR="00CC45A3" w:rsidRPr="00CC45A3">
        <w:rPr>
          <w:color w:val="auto"/>
          <w:sz w:val="24"/>
          <w:szCs w:val="24"/>
          <w:lang w:val="lt-LT"/>
        </w:rPr>
        <w:br/>
      </w:r>
      <w:r w:rsidR="00CC45A3">
        <w:rPr>
          <w:color w:val="auto"/>
          <w:sz w:val="24"/>
          <w:szCs w:val="24"/>
          <w:lang w:val="lt-LT"/>
        </w:rPr>
        <w:tab/>
      </w:r>
      <w:r w:rsidR="0088586C" w:rsidRPr="0088586C">
        <w:rPr>
          <w:color w:val="auto"/>
          <w:sz w:val="24"/>
          <w:szCs w:val="24"/>
          <w:lang w:val="lt-LT"/>
        </w:rPr>
        <w:t xml:space="preserve"> </w:t>
      </w:r>
    </w:p>
    <w:p w14:paraId="38A852AD" w14:textId="77777777" w:rsidR="0088586C" w:rsidRDefault="0088586C" w:rsidP="003977D0">
      <w:pPr>
        <w:pStyle w:val="Body2"/>
        <w:ind w:firstLine="720"/>
        <w:rPr>
          <w:color w:val="auto"/>
          <w:sz w:val="24"/>
          <w:szCs w:val="24"/>
          <w:lang w:val="lt-LT"/>
        </w:rPr>
      </w:pPr>
    </w:p>
    <w:p w14:paraId="726637B4" w14:textId="77777777" w:rsidR="00015E1A" w:rsidRDefault="00015E1A" w:rsidP="003977D0">
      <w:pPr>
        <w:pStyle w:val="Body2"/>
        <w:ind w:firstLine="720"/>
        <w:rPr>
          <w:color w:val="auto"/>
          <w:sz w:val="24"/>
          <w:szCs w:val="24"/>
          <w:lang w:val="lt-LT"/>
        </w:rPr>
      </w:pPr>
    </w:p>
    <w:p w14:paraId="59915489" w14:textId="77777777" w:rsidR="00015E1A" w:rsidRDefault="00015E1A" w:rsidP="003977D0">
      <w:pPr>
        <w:pStyle w:val="Body2"/>
        <w:ind w:firstLine="720"/>
        <w:rPr>
          <w:color w:val="auto"/>
          <w:sz w:val="24"/>
          <w:szCs w:val="24"/>
          <w:lang w:val="lt-LT"/>
        </w:rPr>
      </w:pPr>
    </w:p>
    <w:p w14:paraId="405602D3" w14:textId="77777777" w:rsidR="00015E1A" w:rsidRDefault="00015E1A" w:rsidP="003977D0">
      <w:pPr>
        <w:pStyle w:val="Body2"/>
        <w:ind w:firstLine="720"/>
        <w:rPr>
          <w:color w:val="auto"/>
          <w:sz w:val="24"/>
          <w:szCs w:val="24"/>
          <w:lang w:val="lt-LT"/>
        </w:rPr>
      </w:pPr>
    </w:p>
    <w:p w14:paraId="4373653E" w14:textId="77777777" w:rsidR="00015E1A" w:rsidRDefault="00015E1A" w:rsidP="003977D0">
      <w:pPr>
        <w:pStyle w:val="Body2"/>
        <w:ind w:firstLine="720"/>
        <w:rPr>
          <w:color w:val="auto"/>
          <w:sz w:val="24"/>
          <w:szCs w:val="24"/>
          <w:lang w:val="lt-LT"/>
        </w:rPr>
      </w:pPr>
    </w:p>
    <w:p w14:paraId="351F1747" w14:textId="77777777" w:rsidR="00015E1A" w:rsidRDefault="00015E1A" w:rsidP="003977D0">
      <w:pPr>
        <w:pStyle w:val="Body2"/>
        <w:ind w:firstLine="720"/>
        <w:rPr>
          <w:color w:val="auto"/>
          <w:sz w:val="24"/>
          <w:szCs w:val="24"/>
          <w:lang w:val="lt-LT"/>
        </w:rPr>
      </w:pPr>
    </w:p>
    <w:p w14:paraId="1E616B24" w14:textId="77777777" w:rsidR="00015E1A" w:rsidRDefault="00015E1A" w:rsidP="003977D0">
      <w:pPr>
        <w:pStyle w:val="Body2"/>
        <w:ind w:firstLine="720"/>
        <w:rPr>
          <w:color w:val="auto"/>
          <w:sz w:val="24"/>
          <w:szCs w:val="24"/>
          <w:lang w:val="lt-LT"/>
        </w:rPr>
      </w:pPr>
    </w:p>
    <w:p w14:paraId="549B8F5E" w14:textId="77777777" w:rsidR="00015E1A" w:rsidRDefault="00015E1A" w:rsidP="003977D0">
      <w:pPr>
        <w:pStyle w:val="Body2"/>
        <w:ind w:firstLine="720"/>
        <w:rPr>
          <w:color w:val="auto"/>
          <w:sz w:val="24"/>
          <w:szCs w:val="24"/>
          <w:lang w:val="lt-LT"/>
        </w:rPr>
      </w:pPr>
    </w:p>
    <w:p w14:paraId="11FEF95B" w14:textId="77777777" w:rsidR="00015E1A" w:rsidRDefault="00015E1A" w:rsidP="003977D0">
      <w:pPr>
        <w:pStyle w:val="Body2"/>
        <w:ind w:firstLine="720"/>
        <w:rPr>
          <w:color w:val="auto"/>
          <w:sz w:val="24"/>
          <w:szCs w:val="24"/>
          <w:lang w:val="lt-LT"/>
        </w:rPr>
      </w:pPr>
    </w:p>
    <w:p w14:paraId="6F34521E" w14:textId="77777777" w:rsidR="00015E1A" w:rsidRDefault="00015E1A" w:rsidP="003977D0">
      <w:pPr>
        <w:pStyle w:val="Body2"/>
        <w:ind w:firstLine="720"/>
        <w:rPr>
          <w:color w:val="auto"/>
          <w:sz w:val="24"/>
          <w:szCs w:val="24"/>
          <w:lang w:val="lt-LT"/>
        </w:rPr>
      </w:pPr>
    </w:p>
    <w:p w14:paraId="478705FD" w14:textId="4F87B627" w:rsidR="0088586C" w:rsidRPr="003A28BA" w:rsidRDefault="00015E1A" w:rsidP="00015E1A">
      <w:pPr>
        <w:pStyle w:val="Body2"/>
        <w:ind w:firstLine="720"/>
        <w:jc w:val="right"/>
        <w:rPr>
          <w:b/>
          <w:color w:val="auto"/>
          <w:sz w:val="24"/>
          <w:szCs w:val="24"/>
          <w:lang w:val="lt-LT"/>
        </w:rPr>
      </w:pP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p>
    <w:sectPr w:rsidR="0088586C" w:rsidRPr="003A28BA" w:rsidSect="00D06045">
      <w:headerReference w:type="default" r:id="rId10"/>
      <w:footerReference w:type="default" r:id="rId11"/>
      <w:pgSz w:w="11900" w:h="16840"/>
      <w:pgMar w:top="1440" w:right="1202" w:bottom="1134" w:left="120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2569B" w14:textId="77777777" w:rsidR="00B47E65" w:rsidRDefault="00B47E65">
      <w:r>
        <w:separator/>
      </w:r>
    </w:p>
  </w:endnote>
  <w:endnote w:type="continuationSeparator" w:id="0">
    <w:p w14:paraId="17D7E8E5" w14:textId="77777777" w:rsidR="00B47E65" w:rsidRDefault="00B4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9FF2E" w14:textId="3A271CFD" w:rsidR="00556B5D" w:rsidRDefault="00556B5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234E0">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234E0">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A3EA0" w14:textId="77777777" w:rsidR="00B47E65" w:rsidRDefault="00B47E65">
      <w:r>
        <w:separator/>
      </w:r>
    </w:p>
  </w:footnote>
  <w:footnote w:type="continuationSeparator" w:id="0">
    <w:p w14:paraId="38303E10" w14:textId="77777777" w:rsidR="00B47E65" w:rsidRDefault="00B4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7D3B" w14:textId="77777777" w:rsidR="00556B5D" w:rsidRDefault="00556B5D">
    <w:r>
      <w:rPr>
        <w:noProof/>
      </w:rPr>
      <mc:AlternateContent>
        <mc:Choice Requires="wps">
          <w:drawing>
            <wp:anchor distT="152400" distB="152400" distL="152400" distR="152400" simplePos="0" relativeHeight="251658240" behindDoc="1" locked="0" layoutInCell="1" allowOverlap="1" wp14:anchorId="6EBD1ABA" wp14:editId="67B73CB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40C046F"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12A333F7"/>
    <w:multiLevelType w:val="hybridMultilevel"/>
    <w:tmpl w:val="B414FE3C"/>
    <w:lvl w:ilvl="0" w:tplc="0427000D">
      <w:start w:val="1"/>
      <w:numFmt w:val="bullet"/>
      <w:lvlText w:val=""/>
      <w:lvlJc w:val="left"/>
      <w:pPr>
        <w:ind w:left="790" w:hanging="360"/>
      </w:pPr>
      <w:rPr>
        <w:rFonts w:ascii="Wingdings" w:hAnsi="Wingdings" w:hint="default"/>
      </w:rPr>
    </w:lvl>
    <w:lvl w:ilvl="1" w:tplc="04270003" w:tentative="1">
      <w:start w:val="1"/>
      <w:numFmt w:val="bullet"/>
      <w:lvlText w:val="o"/>
      <w:lvlJc w:val="left"/>
      <w:pPr>
        <w:ind w:left="1510" w:hanging="360"/>
      </w:pPr>
      <w:rPr>
        <w:rFonts w:ascii="Courier New" w:hAnsi="Courier New" w:cs="Courier New" w:hint="default"/>
      </w:rPr>
    </w:lvl>
    <w:lvl w:ilvl="2" w:tplc="04270005" w:tentative="1">
      <w:start w:val="1"/>
      <w:numFmt w:val="bullet"/>
      <w:lvlText w:val=""/>
      <w:lvlJc w:val="left"/>
      <w:pPr>
        <w:ind w:left="2230" w:hanging="360"/>
      </w:pPr>
      <w:rPr>
        <w:rFonts w:ascii="Wingdings" w:hAnsi="Wingdings" w:hint="default"/>
      </w:rPr>
    </w:lvl>
    <w:lvl w:ilvl="3" w:tplc="04270001" w:tentative="1">
      <w:start w:val="1"/>
      <w:numFmt w:val="bullet"/>
      <w:lvlText w:val=""/>
      <w:lvlJc w:val="left"/>
      <w:pPr>
        <w:ind w:left="2950" w:hanging="360"/>
      </w:pPr>
      <w:rPr>
        <w:rFonts w:ascii="Symbol" w:hAnsi="Symbol" w:hint="default"/>
      </w:rPr>
    </w:lvl>
    <w:lvl w:ilvl="4" w:tplc="04270003" w:tentative="1">
      <w:start w:val="1"/>
      <w:numFmt w:val="bullet"/>
      <w:lvlText w:val="o"/>
      <w:lvlJc w:val="left"/>
      <w:pPr>
        <w:ind w:left="3670" w:hanging="360"/>
      </w:pPr>
      <w:rPr>
        <w:rFonts w:ascii="Courier New" w:hAnsi="Courier New" w:cs="Courier New" w:hint="default"/>
      </w:rPr>
    </w:lvl>
    <w:lvl w:ilvl="5" w:tplc="04270005" w:tentative="1">
      <w:start w:val="1"/>
      <w:numFmt w:val="bullet"/>
      <w:lvlText w:val=""/>
      <w:lvlJc w:val="left"/>
      <w:pPr>
        <w:ind w:left="4390" w:hanging="360"/>
      </w:pPr>
      <w:rPr>
        <w:rFonts w:ascii="Wingdings" w:hAnsi="Wingdings" w:hint="default"/>
      </w:rPr>
    </w:lvl>
    <w:lvl w:ilvl="6" w:tplc="04270001" w:tentative="1">
      <w:start w:val="1"/>
      <w:numFmt w:val="bullet"/>
      <w:lvlText w:val=""/>
      <w:lvlJc w:val="left"/>
      <w:pPr>
        <w:ind w:left="5110" w:hanging="360"/>
      </w:pPr>
      <w:rPr>
        <w:rFonts w:ascii="Symbol" w:hAnsi="Symbol" w:hint="default"/>
      </w:rPr>
    </w:lvl>
    <w:lvl w:ilvl="7" w:tplc="04270003" w:tentative="1">
      <w:start w:val="1"/>
      <w:numFmt w:val="bullet"/>
      <w:lvlText w:val="o"/>
      <w:lvlJc w:val="left"/>
      <w:pPr>
        <w:ind w:left="5830" w:hanging="360"/>
      </w:pPr>
      <w:rPr>
        <w:rFonts w:ascii="Courier New" w:hAnsi="Courier New" w:cs="Courier New" w:hint="default"/>
      </w:rPr>
    </w:lvl>
    <w:lvl w:ilvl="8" w:tplc="04270005" w:tentative="1">
      <w:start w:val="1"/>
      <w:numFmt w:val="bullet"/>
      <w:lvlText w:val=""/>
      <w:lvlJc w:val="left"/>
      <w:pPr>
        <w:ind w:left="6550" w:hanging="360"/>
      </w:pPr>
      <w:rPr>
        <w:rFonts w:ascii="Wingdings" w:hAnsi="Wingdings" w:hint="default"/>
      </w:rPr>
    </w:lvl>
  </w:abstractNum>
  <w:abstractNum w:abstractNumId="2" w15:restartNumberingAfterBreak="0">
    <w:nsid w:val="53966AC7"/>
    <w:multiLevelType w:val="multilevel"/>
    <w:tmpl w:val="D16472A2"/>
    <w:lvl w:ilvl="0">
      <w:start w:val="7"/>
      <w:numFmt w:val="decimal"/>
      <w:suff w:val="space"/>
      <w:lvlText w:val="%1."/>
      <w:lvlJc w:val="left"/>
      <w:pPr>
        <w:ind w:left="0" w:firstLine="0"/>
      </w:pPr>
      <w:rPr>
        <w:b/>
        <w:bCs/>
        <w:strike w:val="0"/>
        <w:dstrike w:val="0"/>
        <w:u w:val="none"/>
        <w:effect w:val="none"/>
      </w:rPr>
    </w:lvl>
    <w:lvl w:ilvl="1">
      <w:start w:val="1"/>
      <w:numFmt w:val="decimal"/>
      <w:suff w:val="space"/>
      <w:lvlText w:val="%1.%2."/>
      <w:lvlJc w:val="left"/>
      <w:pPr>
        <w:ind w:left="0" w:firstLine="567"/>
      </w:pPr>
      <w:rPr>
        <w:b w:val="0"/>
        <w:bCs w:val="0"/>
        <w:i w:val="0"/>
        <w:iCs w:val="0"/>
        <w:strike w:val="0"/>
        <w:dstrike w:val="0"/>
        <w:color w:val="auto"/>
        <w:u w:val="none"/>
        <w:effect w:val="none"/>
      </w:rPr>
    </w:lvl>
    <w:lvl w:ilvl="2">
      <w:start w:val="1"/>
      <w:numFmt w:val="decimal"/>
      <w:suff w:val="space"/>
      <w:lvlText w:val="%1.%2.%3."/>
      <w:lvlJc w:val="left"/>
      <w:pPr>
        <w:ind w:left="1" w:firstLine="567"/>
      </w:pPr>
      <w:rPr>
        <w:i w:val="0"/>
        <w:iCs w:val="0"/>
        <w:strike w:val="0"/>
        <w:dstrike w:val="0"/>
        <w:color w:val="auto"/>
        <w:u w:val="none"/>
        <w:effect w:val="none"/>
      </w:rPr>
    </w:lvl>
    <w:lvl w:ilvl="3">
      <w:start w:val="1"/>
      <w:numFmt w:val="decimal"/>
      <w:suff w:val="space"/>
      <w:lvlText w:val="%1.%2.%3.%4."/>
      <w:lvlJc w:val="left"/>
      <w:pPr>
        <w:ind w:left="0" w:firstLine="567"/>
      </w:pPr>
      <w:rPr>
        <w:b w:val="0"/>
        <w:bCs/>
        <w:strike w:val="0"/>
        <w:dstrike w:val="0"/>
        <w:color w:val="auto"/>
        <w:u w:val="none"/>
        <w:effect w:val="none"/>
      </w:rPr>
    </w:lvl>
    <w:lvl w:ilvl="4">
      <w:start w:val="1"/>
      <w:numFmt w:val="decimal"/>
      <w:suff w:val="space"/>
      <w:lvlText w:val="%1.%2.%3.%4.%5."/>
      <w:lvlJc w:val="left"/>
      <w:pPr>
        <w:ind w:left="0" w:firstLine="567"/>
      </w:pPr>
      <w:rPr>
        <w:strike w:val="0"/>
        <w:dstrike w:val="0"/>
        <w:u w:val="none"/>
        <w:effect w:val="none"/>
      </w:rPr>
    </w:lvl>
    <w:lvl w:ilvl="5">
      <w:start w:val="1"/>
      <w:numFmt w:val="decimal"/>
      <w:suff w:val="space"/>
      <w:lvlText w:val="%1.%2.%3.%4.%5.%6."/>
      <w:lvlJc w:val="left"/>
      <w:pPr>
        <w:ind w:left="0" w:firstLine="567"/>
      </w:pPr>
      <w:rPr>
        <w:strike w:val="0"/>
        <w:dstrike w:val="0"/>
        <w:u w:val="none"/>
        <w:effect w:val="none"/>
      </w:rPr>
    </w:lvl>
    <w:lvl w:ilvl="6">
      <w:start w:val="1"/>
      <w:numFmt w:val="decimal"/>
      <w:suff w:val="space"/>
      <w:lvlText w:val="%1.%2.%3.%4.%5.%6.%7."/>
      <w:lvlJc w:val="left"/>
      <w:pPr>
        <w:ind w:left="0" w:firstLine="567"/>
      </w:pPr>
      <w:rPr>
        <w:strike w:val="0"/>
        <w:dstrike w:val="0"/>
        <w:u w:val="none"/>
        <w:effect w:val="none"/>
      </w:rPr>
    </w:lvl>
    <w:lvl w:ilvl="7">
      <w:start w:val="1"/>
      <w:numFmt w:val="decimal"/>
      <w:suff w:val="space"/>
      <w:lvlText w:val="%1.%2.%3.%4.%5.%6.%7.%8."/>
      <w:lvlJc w:val="left"/>
      <w:pPr>
        <w:ind w:left="0" w:firstLine="567"/>
      </w:pPr>
      <w:rPr>
        <w:strike w:val="0"/>
        <w:dstrike w:val="0"/>
        <w:u w:val="none"/>
        <w:effect w:val="none"/>
      </w:rPr>
    </w:lvl>
    <w:lvl w:ilvl="8">
      <w:start w:val="1"/>
      <w:numFmt w:val="decimal"/>
      <w:suff w:val="space"/>
      <w:lvlText w:val="%1.%2.%3.%4.%5.%6.%7.%8.%9."/>
      <w:lvlJc w:val="left"/>
      <w:pPr>
        <w:ind w:left="0" w:firstLine="567"/>
      </w:pPr>
      <w:rPr>
        <w:strike w:val="0"/>
        <w:dstrike w:val="0"/>
        <w:u w:val="none"/>
        <w:effect w:val="none"/>
      </w:rPr>
    </w:lvl>
  </w:abstractNum>
  <w:abstractNum w:abstractNumId="3"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5" w15:restartNumberingAfterBreak="0">
    <w:nsid w:val="6BA73C90"/>
    <w:multiLevelType w:val="hybridMultilevel"/>
    <w:tmpl w:val="BD586936"/>
    <w:lvl w:ilvl="0" w:tplc="04270001">
      <w:start w:val="1"/>
      <w:numFmt w:val="bullet"/>
      <w:lvlText w:val=""/>
      <w:lvlJc w:val="left"/>
      <w:pPr>
        <w:ind w:left="1912" w:hanging="360"/>
      </w:pPr>
      <w:rPr>
        <w:rFonts w:ascii="Symbol" w:hAnsi="Symbol" w:hint="default"/>
      </w:rPr>
    </w:lvl>
    <w:lvl w:ilvl="1" w:tplc="04270003" w:tentative="1">
      <w:start w:val="1"/>
      <w:numFmt w:val="bullet"/>
      <w:lvlText w:val="o"/>
      <w:lvlJc w:val="left"/>
      <w:pPr>
        <w:ind w:left="2632" w:hanging="360"/>
      </w:pPr>
      <w:rPr>
        <w:rFonts w:ascii="Courier New" w:hAnsi="Courier New" w:cs="Courier New" w:hint="default"/>
      </w:rPr>
    </w:lvl>
    <w:lvl w:ilvl="2" w:tplc="04270005" w:tentative="1">
      <w:start w:val="1"/>
      <w:numFmt w:val="bullet"/>
      <w:lvlText w:val=""/>
      <w:lvlJc w:val="left"/>
      <w:pPr>
        <w:ind w:left="3352" w:hanging="360"/>
      </w:pPr>
      <w:rPr>
        <w:rFonts w:ascii="Wingdings" w:hAnsi="Wingdings" w:hint="default"/>
      </w:rPr>
    </w:lvl>
    <w:lvl w:ilvl="3" w:tplc="04270001" w:tentative="1">
      <w:start w:val="1"/>
      <w:numFmt w:val="bullet"/>
      <w:lvlText w:val=""/>
      <w:lvlJc w:val="left"/>
      <w:pPr>
        <w:ind w:left="4072" w:hanging="360"/>
      </w:pPr>
      <w:rPr>
        <w:rFonts w:ascii="Symbol" w:hAnsi="Symbol" w:hint="default"/>
      </w:rPr>
    </w:lvl>
    <w:lvl w:ilvl="4" w:tplc="04270003" w:tentative="1">
      <w:start w:val="1"/>
      <w:numFmt w:val="bullet"/>
      <w:lvlText w:val="o"/>
      <w:lvlJc w:val="left"/>
      <w:pPr>
        <w:ind w:left="4792" w:hanging="360"/>
      </w:pPr>
      <w:rPr>
        <w:rFonts w:ascii="Courier New" w:hAnsi="Courier New" w:cs="Courier New" w:hint="default"/>
      </w:rPr>
    </w:lvl>
    <w:lvl w:ilvl="5" w:tplc="04270005" w:tentative="1">
      <w:start w:val="1"/>
      <w:numFmt w:val="bullet"/>
      <w:lvlText w:val=""/>
      <w:lvlJc w:val="left"/>
      <w:pPr>
        <w:ind w:left="5512" w:hanging="360"/>
      </w:pPr>
      <w:rPr>
        <w:rFonts w:ascii="Wingdings" w:hAnsi="Wingdings" w:hint="default"/>
      </w:rPr>
    </w:lvl>
    <w:lvl w:ilvl="6" w:tplc="04270001" w:tentative="1">
      <w:start w:val="1"/>
      <w:numFmt w:val="bullet"/>
      <w:lvlText w:val=""/>
      <w:lvlJc w:val="left"/>
      <w:pPr>
        <w:ind w:left="6232" w:hanging="360"/>
      </w:pPr>
      <w:rPr>
        <w:rFonts w:ascii="Symbol" w:hAnsi="Symbol" w:hint="default"/>
      </w:rPr>
    </w:lvl>
    <w:lvl w:ilvl="7" w:tplc="04270003" w:tentative="1">
      <w:start w:val="1"/>
      <w:numFmt w:val="bullet"/>
      <w:lvlText w:val="o"/>
      <w:lvlJc w:val="left"/>
      <w:pPr>
        <w:ind w:left="6952" w:hanging="360"/>
      </w:pPr>
      <w:rPr>
        <w:rFonts w:ascii="Courier New" w:hAnsi="Courier New" w:cs="Courier New" w:hint="default"/>
      </w:rPr>
    </w:lvl>
    <w:lvl w:ilvl="8" w:tplc="04270005" w:tentative="1">
      <w:start w:val="1"/>
      <w:numFmt w:val="bullet"/>
      <w:lvlText w:val=""/>
      <w:lvlJc w:val="left"/>
      <w:pPr>
        <w:ind w:left="7672" w:hanging="360"/>
      </w:pPr>
      <w:rPr>
        <w:rFonts w:ascii="Wingdings" w:hAnsi="Wingdings" w:hint="default"/>
      </w:rPr>
    </w:lvl>
  </w:abstractNum>
  <w:abstractNum w:abstractNumId="6"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a Balčiūnienė">
    <w15:presenceInfo w15:providerId="None" w15:userId="Inga Balčiūn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3091"/>
    <w:rsid w:val="00015E1A"/>
    <w:rsid w:val="000206B5"/>
    <w:rsid w:val="00021AE9"/>
    <w:rsid w:val="00023EB0"/>
    <w:rsid w:val="00026E06"/>
    <w:rsid w:val="00034020"/>
    <w:rsid w:val="000375DD"/>
    <w:rsid w:val="00057903"/>
    <w:rsid w:val="00060765"/>
    <w:rsid w:val="000608CE"/>
    <w:rsid w:val="000742DE"/>
    <w:rsid w:val="000754C7"/>
    <w:rsid w:val="00076BF5"/>
    <w:rsid w:val="0007729B"/>
    <w:rsid w:val="0008380E"/>
    <w:rsid w:val="00087263"/>
    <w:rsid w:val="00092F24"/>
    <w:rsid w:val="00093518"/>
    <w:rsid w:val="000A78B5"/>
    <w:rsid w:val="000B213E"/>
    <w:rsid w:val="000C68E0"/>
    <w:rsid w:val="000C7589"/>
    <w:rsid w:val="000D23A1"/>
    <w:rsid w:val="000D78B6"/>
    <w:rsid w:val="000E03A2"/>
    <w:rsid w:val="000E4720"/>
    <w:rsid w:val="000F1D02"/>
    <w:rsid w:val="000F2D21"/>
    <w:rsid w:val="000F5375"/>
    <w:rsid w:val="000F558E"/>
    <w:rsid w:val="000F6027"/>
    <w:rsid w:val="00100C0D"/>
    <w:rsid w:val="00101A85"/>
    <w:rsid w:val="00111225"/>
    <w:rsid w:val="00112A5C"/>
    <w:rsid w:val="001142B1"/>
    <w:rsid w:val="00116E81"/>
    <w:rsid w:val="001178C4"/>
    <w:rsid w:val="0012202B"/>
    <w:rsid w:val="00123BBB"/>
    <w:rsid w:val="00130A6B"/>
    <w:rsid w:val="00134AEF"/>
    <w:rsid w:val="001369A1"/>
    <w:rsid w:val="00152915"/>
    <w:rsid w:val="00163F4E"/>
    <w:rsid w:val="00175A86"/>
    <w:rsid w:val="001828A9"/>
    <w:rsid w:val="00191263"/>
    <w:rsid w:val="001A3F44"/>
    <w:rsid w:val="001B5E4F"/>
    <w:rsid w:val="001C1399"/>
    <w:rsid w:val="001C4656"/>
    <w:rsid w:val="001F4AE4"/>
    <w:rsid w:val="001F5E0B"/>
    <w:rsid w:val="00201302"/>
    <w:rsid w:val="00211DDC"/>
    <w:rsid w:val="002139FB"/>
    <w:rsid w:val="00217B89"/>
    <w:rsid w:val="00235731"/>
    <w:rsid w:val="00236979"/>
    <w:rsid w:val="0023756A"/>
    <w:rsid w:val="00244694"/>
    <w:rsid w:val="00250CF0"/>
    <w:rsid w:val="00251695"/>
    <w:rsid w:val="00254EF5"/>
    <w:rsid w:val="00255B64"/>
    <w:rsid w:val="00264246"/>
    <w:rsid w:val="00266A12"/>
    <w:rsid w:val="00280946"/>
    <w:rsid w:val="00281DBD"/>
    <w:rsid w:val="002845D6"/>
    <w:rsid w:val="00287929"/>
    <w:rsid w:val="002B4B77"/>
    <w:rsid w:val="002B5545"/>
    <w:rsid w:val="002C0DDC"/>
    <w:rsid w:val="002C5C14"/>
    <w:rsid w:val="002D2200"/>
    <w:rsid w:val="002E202B"/>
    <w:rsid w:val="002F0B8A"/>
    <w:rsid w:val="002F5177"/>
    <w:rsid w:val="003006EE"/>
    <w:rsid w:val="00313F2F"/>
    <w:rsid w:val="00335B6B"/>
    <w:rsid w:val="003375DF"/>
    <w:rsid w:val="00354855"/>
    <w:rsid w:val="0035501C"/>
    <w:rsid w:val="00362543"/>
    <w:rsid w:val="00370648"/>
    <w:rsid w:val="003758CB"/>
    <w:rsid w:val="00384320"/>
    <w:rsid w:val="00386C97"/>
    <w:rsid w:val="003929C3"/>
    <w:rsid w:val="003977D0"/>
    <w:rsid w:val="003A478D"/>
    <w:rsid w:val="003B32E7"/>
    <w:rsid w:val="003B62DE"/>
    <w:rsid w:val="003C1B90"/>
    <w:rsid w:val="003D3C52"/>
    <w:rsid w:val="00405B35"/>
    <w:rsid w:val="004106E6"/>
    <w:rsid w:val="00411ADE"/>
    <w:rsid w:val="00416927"/>
    <w:rsid w:val="004171C1"/>
    <w:rsid w:val="00426030"/>
    <w:rsid w:val="00446261"/>
    <w:rsid w:val="004623C2"/>
    <w:rsid w:val="004711A1"/>
    <w:rsid w:val="0049259F"/>
    <w:rsid w:val="00494374"/>
    <w:rsid w:val="004A0963"/>
    <w:rsid w:val="004A25F0"/>
    <w:rsid w:val="004A2CF4"/>
    <w:rsid w:val="004A401B"/>
    <w:rsid w:val="004A706D"/>
    <w:rsid w:val="004B0576"/>
    <w:rsid w:val="004B5142"/>
    <w:rsid w:val="004C0E86"/>
    <w:rsid w:val="004C5CE5"/>
    <w:rsid w:val="004E1AF0"/>
    <w:rsid w:val="004E410A"/>
    <w:rsid w:val="004E613F"/>
    <w:rsid w:val="004F3677"/>
    <w:rsid w:val="004F3DB3"/>
    <w:rsid w:val="004F6C6D"/>
    <w:rsid w:val="004F7911"/>
    <w:rsid w:val="00501855"/>
    <w:rsid w:val="00501909"/>
    <w:rsid w:val="0051211A"/>
    <w:rsid w:val="0051471A"/>
    <w:rsid w:val="0052303D"/>
    <w:rsid w:val="00523FFD"/>
    <w:rsid w:val="0053152C"/>
    <w:rsid w:val="00541690"/>
    <w:rsid w:val="00545F98"/>
    <w:rsid w:val="00550D19"/>
    <w:rsid w:val="00556B5D"/>
    <w:rsid w:val="00561A76"/>
    <w:rsid w:val="0057150A"/>
    <w:rsid w:val="00571A9C"/>
    <w:rsid w:val="00576235"/>
    <w:rsid w:val="00577F7D"/>
    <w:rsid w:val="00590799"/>
    <w:rsid w:val="005938BC"/>
    <w:rsid w:val="005A44F4"/>
    <w:rsid w:val="005C347E"/>
    <w:rsid w:val="005C72BA"/>
    <w:rsid w:val="005D011B"/>
    <w:rsid w:val="005E554D"/>
    <w:rsid w:val="005E5D45"/>
    <w:rsid w:val="005E7078"/>
    <w:rsid w:val="005E7630"/>
    <w:rsid w:val="005F71EF"/>
    <w:rsid w:val="00603697"/>
    <w:rsid w:val="00623567"/>
    <w:rsid w:val="00623F55"/>
    <w:rsid w:val="0063025D"/>
    <w:rsid w:val="00632D0B"/>
    <w:rsid w:val="00634352"/>
    <w:rsid w:val="0063670D"/>
    <w:rsid w:val="0064225F"/>
    <w:rsid w:val="00645CE0"/>
    <w:rsid w:val="006508DB"/>
    <w:rsid w:val="006522C2"/>
    <w:rsid w:val="00660AE9"/>
    <w:rsid w:val="00661E6E"/>
    <w:rsid w:val="00666E46"/>
    <w:rsid w:val="006720DF"/>
    <w:rsid w:val="00685D6D"/>
    <w:rsid w:val="006867AC"/>
    <w:rsid w:val="006903D2"/>
    <w:rsid w:val="006912E1"/>
    <w:rsid w:val="0069664A"/>
    <w:rsid w:val="00697234"/>
    <w:rsid w:val="006975B3"/>
    <w:rsid w:val="006A4354"/>
    <w:rsid w:val="006A4746"/>
    <w:rsid w:val="006A622E"/>
    <w:rsid w:val="006B298C"/>
    <w:rsid w:val="006B3251"/>
    <w:rsid w:val="006D29D9"/>
    <w:rsid w:val="006E12D1"/>
    <w:rsid w:val="006E2883"/>
    <w:rsid w:val="006E7C68"/>
    <w:rsid w:val="006F112E"/>
    <w:rsid w:val="006F3CDB"/>
    <w:rsid w:val="006F7018"/>
    <w:rsid w:val="00700088"/>
    <w:rsid w:val="007060F4"/>
    <w:rsid w:val="0072567B"/>
    <w:rsid w:val="007330A1"/>
    <w:rsid w:val="00734F21"/>
    <w:rsid w:val="00740C22"/>
    <w:rsid w:val="007451E0"/>
    <w:rsid w:val="007454D0"/>
    <w:rsid w:val="00746942"/>
    <w:rsid w:val="00747E8D"/>
    <w:rsid w:val="00751237"/>
    <w:rsid w:val="00751382"/>
    <w:rsid w:val="00755AA9"/>
    <w:rsid w:val="00766BE4"/>
    <w:rsid w:val="0077122D"/>
    <w:rsid w:val="00792FB9"/>
    <w:rsid w:val="00794853"/>
    <w:rsid w:val="00794A96"/>
    <w:rsid w:val="007A2262"/>
    <w:rsid w:val="007A2C81"/>
    <w:rsid w:val="007A4BA1"/>
    <w:rsid w:val="007A654A"/>
    <w:rsid w:val="007A749E"/>
    <w:rsid w:val="007B32EA"/>
    <w:rsid w:val="007B5DB0"/>
    <w:rsid w:val="007C1224"/>
    <w:rsid w:val="007C1F2F"/>
    <w:rsid w:val="007C206D"/>
    <w:rsid w:val="007D241A"/>
    <w:rsid w:val="007D7572"/>
    <w:rsid w:val="007E3B8C"/>
    <w:rsid w:val="007E65A4"/>
    <w:rsid w:val="007F258E"/>
    <w:rsid w:val="00800F21"/>
    <w:rsid w:val="0080292B"/>
    <w:rsid w:val="00806149"/>
    <w:rsid w:val="008120DB"/>
    <w:rsid w:val="00816410"/>
    <w:rsid w:val="00823AD4"/>
    <w:rsid w:val="00824A3B"/>
    <w:rsid w:val="008257C2"/>
    <w:rsid w:val="0083049F"/>
    <w:rsid w:val="00831167"/>
    <w:rsid w:val="008373B5"/>
    <w:rsid w:val="00841499"/>
    <w:rsid w:val="00852AB0"/>
    <w:rsid w:val="0086353F"/>
    <w:rsid w:val="00863D11"/>
    <w:rsid w:val="00864923"/>
    <w:rsid w:val="0086598E"/>
    <w:rsid w:val="00867A38"/>
    <w:rsid w:val="00870154"/>
    <w:rsid w:val="008717D6"/>
    <w:rsid w:val="0088586C"/>
    <w:rsid w:val="00890B40"/>
    <w:rsid w:val="0089503B"/>
    <w:rsid w:val="008B6C8E"/>
    <w:rsid w:val="008C19F1"/>
    <w:rsid w:val="008C73D0"/>
    <w:rsid w:val="008C7FE7"/>
    <w:rsid w:val="008D3E62"/>
    <w:rsid w:val="008D4AF0"/>
    <w:rsid w:val="008D5D61"/>
    <w:rsid w:val="008D679C"/>
    <w:rsid w:val="008E0D13"/>
    <w:rsid w:val="008E7D32"/>
    <w:rsid w:val="008F0546"/>
    <w:rsid w:val="008F2BBE"/>
    <w:rsid w:val="008F5A3E"/>
    <w:rsid w:val="008F6554"/>
    <w:rsid w:val="00903598"/>
    <w:rsid w:val="009047C9"/>
    <w:rsid w:val="00914ADD"/>
    <w:rsid w:val="00922876"/>
    <w:rsid w:val="009235CE"/>
    <w:rsid w:val="00926051"/>
    <w:rsid w:val="00927E00"/>
    <w:rsid w:val="00932280"/>
    <w:rsid w:val="00934C7C"/>
    <w:rsid w:val="00951D3C"/>
    <w:rsid w:val="009625B0"/>
    <w:rsid w:val="00973BF0"/>
    <w:rsid w:val="00981FFE"/>
    <w:rsid w:val="009860C2"/>
    <w:rsid w:val="009872D7"/>
    <w:rsid w:val="009955F1"/>
    <w:rsid w:val="00996CD5"/>
    <w:rsid w:val="009A2BB1"/>
    <w:rsid w:val="009B0BD6"/>
    <w:rsid w:val="009B34C0"/>
    <w:rsid w:val="009B55C8"/>
    <w:rsid w:val="009C0B32"/>
    <w:rsid w:val="009C6EC9"/>
    <w:rsid w:val="009D4E7F"/>
    <w:rsid w:val="009E219E"/>
    <w:rsid w:val="009E6642"/>
    <w:rsid w:val="009F2BA3"/>
    <w:rsid w:val="00A07843"/>
    <w:rsid w:val="00A16814"/>
    <w:rsid w:val="00A23CA3"/>
    <w:rsid w:val="00A25A71"/>
    <w:rsid w:val="00A2699F"/>
    <w:rsid w:val="00A273CE"/>
    <w:rsid w:val="00A30956"/>
    <w:rsid w:val="00A33415"/>
    <w:rsid w:val="00A37B86"/>
    <w:rsid w:val="00A40E55"/>
    <w:rsid w:val="00A521CA"/>
    <w:rsid w:val="00A569D6"/>
    <w:rsid w:val="00A7190A"/>
    <w:rsid w:val="00A74CE0"/>
    <w:rsid w:val="00A75982"/>
    <w:rsid w:val="00A760E6"/>
    <w:rsid w:val="00A805EA"/>
    <w:rsid w:val="00A808DF"/>
    <w:rsid w:val="00A82C15"/>
    <w:rsid w:val="00A93CCB"/>
    <w:rsid w:val="00AA170A"/>
    <w:rsid w:val="00AA2B44"/>
    <w:rsid w:val="00AA6878"/>
    <w:rsid w:val="00AC5343"/>
    <w:rsid w:val="00AD6DF5"/>
    <w:rsid w:val="00AD7F04"/>
    <w:rsid w:val="00AE2B0C"/>
    <w:rsid w:val="00AE2DA2"/>
    <w:rsid w:val="00AF46AE"/>
    <w:rsid w:val="00AF4A75"/>
    <w:rsid w:val="00AF5E04"/>
    <w:rsid w:val="00B00A45"/>
    <w:rsid w:val="00B25A35"/>
    <w:rsid w:val="00B268CF"/>
    <w:rsid w:val="00B31319"/>
    <w:rsid w:val="00B3242A"/>
    <w:rsid w:val="00B43C7A"/>
    <w:rsid w:val="00B47E65"/>
    <w:rsid w:val="00B47F49"/>
    <w:rsid w:val="00B5381C"/>
    <w:rsid w:val="00B54ADD"/>
    <w:rsid w:val="00B57084"/>
    <w:rsid w:val="00B63E13"/>
    <w:rsid w:val="00B64F94"/>
    <w:rsid w:val="00B80DCA"/>
    <w:rsid w:val="00B8219B"/>
    <w:rsid w:val="00B87881"/>
    <w:rsid w:val="00B90558"/>
    <w:rsid w:val="00B94799"/>
    <w:rsid w:val="00BB2025"/>
    <w:rsid w:val="00BC03BA"/>
    <w:rsid w:val="00BC03F9"/>
    <w:rsid w:val="00BC0E62"/>
    <w:rsid w:val="00BC2919"/>
    <w:rsid w:val="00BE1FDF"/>
    <w:rsid w:val="00BE4004"/>
    <w:rsid w:val="00BE7396"/>
    <w:rsid w:val="00BF36CC"/>
    <w:rsid w:val="00BF3985"/>
    <w:rsid w:val="00BF6CFC"/>
    <w:rsid w:val="00C03B29"/>
    <w:rsid w:val="00C17DDB"/>
    <w:rsid w:val="00C21ABA"/>
    <w:rsid w:val="00C2475A"/>
    <w:rsid w:val="00C306BE"/>
    <w:rsid w:val="00C3152A"/>
    <w:rsid w:val="00C3479D"/>
    <w:rsid w:val="00C37F15"/>
    <w:rsid w:val="00C421ED"/>
    <w:rsid w:val="00C43703"/>
    <w:rsid w:val="00C44D42"/>
    <w:rsid w:val="00C61AC8"/>
    <w:rsid w:val="00C650F0"/>
    <w:rsid w:val="00C7154B"/>
    <w:rsid w:val="00C739F6"/>
    <w:rsid w:val="00C816D2"/>
    <w:rsid w:val="00C83F5E"/>
    <w:rsid w:val="00C86C05"/>
    <w:rsid w:val="00C95145"/>
    <w:rsid w:val="00CB4231"/>
    <w:rsid w:val="00CC1139"/>
    <w:rsid w:val="00CC45A3"/>
    <w:rsid w:val="00CC5FE6"/>
    <w:rsid w:val="00D01AE7"/>
    <w:rsid w:val="00D01F8B"/>
    <w:rsid w:val="00D05AAB"/>
    <w:rsid w:val="00D06045"/>
    <w:rsid w:val="00D10D4C"/>
    <w:rsid w:val="00D15AE4"/>
    <w:rsid w:val="00D2041C"/>
    <w:rsid w:val="00D30E48"/>
    <w:rsid w:val="00D373D8"/>
    <w:rsid w:val="00D37448"/>
    <w:rsid w:val="00D52677"/>
    <w:rsid w:val="00D53857"/>
    <w:rsid w:val="00D559C9"/>
    <w:rsid w:val="00D66F9B"/>
    <w:rsid w:val="00D74AF7"/>
    <w:rsid w:val="00D76C51"/>
    <w:rsid w:val="00D8133F"/>
    <w:rsid w:val="00D82717"/>
    <w:rsid w:val="00D9316F"/>
    <w:rsid w:val="00DB551A"/>
    <w:rsid w:val="00DC1B27"/>
    <w:rsid w:val="00DC2198"/>
    <w:rsid w:val="00DC2887"/>
    <w:rsid w:val="00DC5FF1"/>
    <w:rsid w:val="00DD2145"/>
    <w:rsid w:val="00DD551A"/>
    <w:rsid w:val="00DD7CDF"/>
    <w:rsid w:val="00E01AC6"/>
    <w:rsid w:val="00E03A00"/>
    <w:rsid w:val="00E118B1"/>
    <w:rsid w:val="00E169D3"/>
    <w:rsid w:val="00E20784"/>
    <w:rsid w:val="00E234E0"/>
    <w:rsid w:val="00E37988"/>
    <w:rsid w:val="00E414AF"/>
    <w:rsid w:val="00E46117"/>
    <w:rsid w:val="00E50305"/>
    <w:rsid w:val="00E50461"/>
    <w:rsid w:val="00E526A4"/>
    <w:rsid w:val="00E61A61"/>
    <w:rsid w:val="00E70D3D"/>
    <w:rsid w:val="00E75E6E"/>
    <w:rsid w:val="00E809AC"/>
    <w:rsid w:val="00E94D61"/>
    <w:rsid w:val="00E95218"/>
    <w:rsid w:val="00EB51ED"/>
    <w:rsid w:val="00EB6E6C"/>
    <w:rsid w:val="00EB6FDF"/>
    <w:rsid w:val="00EC71F0"/>
    <w:rsid w:val="00EC7C16"/>
    <w:rsid w:val="00ED144F"/>
    <w:rsid w:val="00ED212E"/>
    <w:rsid w:val="00EE0AC3"/>
    <w:rsid w:val="00EE2F64"/>
    <w:rsid w:val="00EE4A88"/>
    <w:rsid w:val="00EE78B0"/>
    <w:rsid w:val="00EF704C"/>
    <w:rsid w:val="00F02408"/>
    <w:rsid w:val="00F1152C"/>
    <w:rsid w:val="00F17938"/>
    <w:rsid w:val="00F203B4"/>
    <w:rsid w:val="00F2308E"/>
    <w:rsid w:val="00F27A16"/>
    <w:rsid w:val="00F30F7F"/>
    <w:rsid w:val="00F33638"/>
    <w:rsid w:val="00F468B6"/>
    <w:rsid w:val="00F61171"/>
    <w:rsid w:val="00F645C6"/>
    <w:rsid w:val="00F67596"/>
    <w:rsid w:val="00F750F5"/>
    <w:rsid w:val="00F76F6F"/>
    <w:rsid w:val="00FA41EB"/>
    <w:rsid w:val="00FA7CD7"/>
    <w:rsid w:val="00FB5D88"/>
    <w:rsid w:val="00FC1432"/>
    <w:rsid w:val="00FD0B81"/>
    <w:rsid w:val="00FD1E6C"/>
    <w:rsid w:val="00FE066E"/>
    <w:rsid w:val="00FF2F53"/>
    <w:rsid w:val="00F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73CC"/>
  <w15:docId w15:val="{6EB33E5D-B899-4880-92E4-6A4E6BB6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806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49"/>
    <w:rPr>
      <w:rFonts w:ascii="Segoe UI" w:hAnsi="Segoe UI" w:cs="Segoe UI"/>
      <w:sz w:val="18"/>
      <w:szCs w:val="18"/>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112A5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lt-LT"/>
    </w:rPr>
  </w:style>
  <w:style w:type="character" w:styleId="CommentReference">
    <w:name w:val="annotation reference"/>
    <w:basedOn w:val="DefaultParagraphFont"/>
    <w:uiPriority w:val="99"/>
    <w:semiHidden/>
    <w:unhideWhenUsed/>
    <w:rsid w:val="000F6027"/>
    <w:rPr>
      <w:sz w:val="16"/>
      <w:szCs w:val="16"/>
    </w:rPr>
  </w:style>
  <w:style w:type="paragraph" w:styleId="CommentText">
    <w:name w:val="annotation text"/>
    <w:basedOn w:val="Normal"/>
    <w:link w:val="CommentTextChar"/>
    <w:uiPriority w:val="99"/>
    <w:semiHidden/>
    <w:unhideWhenUsed/>
    <w:rsid w:val="000F6027"/>
    <w:rPr>
      <w:sz w:val="20"/>
      <w:szCs w:val="20"/>
    </w:rPr>
  </w:style>
  <w:style w:type="character" w:customStyle="1" w:styleId="CommentTextChar">
    <w:name w:val="Comment Text Char"/>
    <w:basedOn w:val="DefaultParagraphFont"/>
    <w:link w:val="CommentText"/>
    <w:uiPriority w:val="99"/>
    <w:semiHidden/>
    <w:rsid w:val="000F6027"/>
  </w:style>
  <w:style w:type="paragraph" w:styleId="CommentSubject">
    <w:name w:val="annotation subject"/>
    <w:basedOn w:val="CommentText"/>
    <w:next w:val="CommentText"/>
    <w:link w:val="CommentSubjectChar"/>
    <w:uiPriority w:val="99"/>
    <w:semiHidden/>
    <w:unhideWhenUsed/>
    <w:rsid w:val="000F6027"/>
    <w:rPr>
      <w:b/>
      <w:bCs/>
    </w:rPr>
  </w:style>
  <w:style w:type="character" w:customStyle="1" w:styleId="CommentSubjectChar">
    <w:name w:val="Comment Subject Char"/>
    <w:basedOn w:val="CommentTextChar"/>
    <w:link w:val="CommentSubject"/>
    <w:uiPriority w:val="99"/>
    <w:semiHidden/>
    <w:rsid w:val="000F6027"/>
    <w:rPr>
      <w:b/>
      <w:bCs/>
    </w:rPr>
  </w:style>
  <w:style w:type="paragraph" w:styleId="NoSpacing">
    <w:name w:val="No Spacing"/>
    <w:uiPriority w:val="1"/>
    <w:qFormat/>
    <w:rsid w:val="002C0DD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280946"/>
    <w:rPr>
      <w:rFonts w:eastAsia="Times New Roman"/>
      <w:sz w:val="24"/>
      <w:bdr w:val="none" w:sz="0" w:space="0" w:color="auto"/>
      <w:lang w:eastAsia="lt-LT"/>
    </w:rPr>
  </w:style>
  <w:style w:type="paragraph" w:styleId="Revision">
    <w:name w:val="Revision"/>
    <w:hidden/>
    <w:uiPriority w:val="99"/>
    <w:semiHidden/>
    <w:rsid w:val="00D15AE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rsid w:val="00FC14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20D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8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reeForm">
    <w:name w:val="Free Form"/>
    <w:rsid w:val="00C37F15"/>
    <w:rPr>
      <w:rFonts w:ascii="Helvetica Neue" w:hAnsi="Helvetica Neue" w:cs="Arial Unicode MS"/>
      <w:color w:val="413F3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5496">
      <w:bodyDiv w:val="1"/>
      <w:marLeft w:val="0"/>
      <w:marRight w:val="0"/>
      <w:marTop w:val="0"/>
      <w:marBottom w:val="0"/>
      <w:divBdr>
        <w:top w:val="none" w:sz="0" w:space="0" w:color="auto"/>
        <w:left w:val="none" w:sz="0" w:space="0" w:color="auto"/>
        <w:bottom w:val="none" w:sz="0" w:space="0" w:color="auto"/>
        <w:right w:val="none" w:sz="0" w:space="0" w:color="auto"/>
      </w:divBdr>
    </w:div>
    <w:div w:id="324941683">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61852015">
      <w:bodyDiv w:val="1"/>
      <w:marLeft w:val="0"/>
      <w:marRight w:val="0"/>
      <w:marTop w:val="0"/>
      <w:marBottom w:val="0"/>
      <w:divBdr>
        <w:top w:val="none" w:sz="0" w:space="0" w:color="auto"/>
        <w:left w:val="none" w:sz="0" w:space="0" w:color="auto"/>
        <w:bottom w:val="none" w:sz="0" w:space="0" w:color="auto"/>
        <w:right w:val="none" w:sz="0" w:space="0" w:color="auto"/>
      </w:divBdr>
    </w:div>
    <w:div w:id="969558932">
      <w:bodyDiv w:val="1"/>
      <w:marLeft w:val="0"/>
      <w:marRight w:val="0"/>
      <w:marTop w:val="0"/>
      <w:marBottom w:val="0"/>
      <w:divBdr>
        <w:top w:val="none" w:sz="0" w:space="0" w:color="auto"/>
        <w:left w:val="none" w:sz="0" w:space="0" w:color="auto"/>
        <w:bottom w:val="none" w:sz="0" w:space="0" w:color="auto"/>
        <w:right w:val="none" w:sz="0" w:space="0" w:color="auto"/>
      </w:divBdr>
    </w:div>
    <w:div w:id="1312756922">
      <w:bodyDiv w:val="1"/>
      <w:marLeft w:val="0"/>
      <w:marRight w:val="0"/>
      <w:marTop w:val="0"/>
      <w:marBottom w:val="0"/>
      <w:divBdr>
        <w:top w:val="none" w:sz="0" w:space="0" w:color="auto"/>
        <w:left w:val="none" w:sz="0" w:space="0" w:color="auto"/>
        <w:bottom w:val="none" w:sz="0" w:space="0" w:color="auto"/>
        <w:right w:val="none" w:sz="0" w:space="0" w:color="auto"/>
      </w:divBdr>
    </w:div>
    <w:div w:id="1567036834">
      <w:bodyDiv w:val="1"/>
      <w:marLeft w:val="0"/>
      <w:marRight w:val="0"/>
      <w:marTop w:val="0"/>
      <w:marBottom w:val="0"/>
      <w:divBdr>
        <w:top w:val="none" w:sz="0" w:space="0" w:color="auto"/>
        <w:left w:val="none" w:sz="0" w:space="0" w:color="auto"/>
        <w:bottom w:val="none" w:sz="0" w:space="0" w:color="auto"/>
        <w:right w:val="none" w:sz="0" w:space="0" w:color="auto"/>
      </w:divBdr>
    </w:div>
    <w:div w:id="1953051838">
      <w:bodyDiv w:val="1"/>
      <w:marLeft w:val="0"/>
      <w:marRight w:val="0"/>
      <w:marTop w:val="0"/>
      <w:marBottom w:val="0"/>
      <w:divBdr>
        <w:top w:val="none" w:sz="0" w:space="0" w:color="auto"/>
        <w:left w:val="none" w:sz="0" w:space="0" w:color="auto"/>
        <w:bottom w:val="none" w:sz="0" w:space="0" w:color="auto"/>
        <w:right w:val="none" w:sz="0" w:space="0" w:color="auto"/>
      </w:divBdr>
    </w:div>
    <w:div w:id="198974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9957F-7C61-408C-8AEF-BC97232A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15</Pages>
  <Words>8039</Words>
  <Characters>45823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Kazlauskienė</dc:creator>
  <cp:keywords/>
  <dc:description/>
  <cp:lastModifiedBy>Rūta Kuchalskienė</cp:lastModifiedBy>
  <cp:revision>42</cp:revision>
  <dcterms:created xsi:type="dcterms:W3CDTF">2023-08-09T07:33:00Z</dcterms:created>
  <dcterms:modified xsi:type="dcterms:W3CDTF">2025-11-18T12:17:00Z</dcterms:modified>
</cp:coreProperties>
</file>