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3677" w14:textId="468BDC8F" w:rsidR="00BB026C" w:rsidRPr="00E261FD" w:rsidRDefault="00BB026C" w:rsidP="003E7432">
      <w:pPr>
        <w:jc w:val="center"/>
        <w:rPr>
          <w:rFonts w:ascii="Arial" w:hAnsi="Arial" w:cs="Arial"/>
          <w:b/>
          <w:bCs/>
        </w:rPr>
      </w:pPr>
      <w:r w:rsidRPr="00E261FD">
        <w:rPr>
          <w:rFonts w:ascii="Arial" w:hAnsi="Arial" w:cs="Arial"/>
          <w:b/>
          <w:bCs/>
        </w:rPr>
        <w:t>Klausimynas Tiekėjams</w:t>
      </w:r>
    </w:p>
    <w:p w14:paraId="7E994638" w14:textId="77777777" w:rsidR="00100085" w:rsidRPr="00E261FD" w:rsidRDefault="00100085" w:rsidP="00F140B4">
      <w:pPr>
        <w:rPr>
          <w:rFonts w:ascii="Arial" w:hAnsi="Arial" w:cs="Arial"/>
          <w:b/>
          <w:bCs/>
        </w:rPr>
      </w:pPr>
    </w:p>
    <w:p w14:paraId="24D0485A" w14:textId="7B1BC385" w:rsidR="00044174" w:rsidRPr="0099046C" w:rsidRDefault="00044174" w:rsidP="00044174">
      <w:pPr>
        <w:pStyle w:val="Sraopastraipa1"/>
        <w:ind w:left="0" w:firstLine="1296"/>
        <w:jc w:val="both"/>
        <w:rPr>
          <w:rFonts w:ascii="Arial" w:eastAsia="Times New Roman" w:hAnsi="Arial" w:cs="Arial"/>
          <w:color w:val="222222"/>
        </w:rPr>
      </w:pPr>
      <w:r w:rsidRPr="00E261FD">
        <w:rPr>
          <w:rFonts w:ascii="Arial" w:eastAsia="Times New Roman" w:hAnsi="Arial" w:cs="Arial"/>
          <w:color w:val="222222"/>
        </w:rPr>
        <w:t xml:space="preserve">AB „Energijos skirstymo operatorius“ </w:t>
      </w:r>
      <w:r w:rsidRPr="00E261FD">
        <w:rPr>
          <w:rFonts w:ascii="Arial" w:hAnsi="Arial" w:cs="Arial"/>
        </w:rPr>
        <w:t xml:space="preserve">planuoja įsigyti nuosavybės teise </w:t>
      </w:r>
      <w:r w:rsidR="00E365F5">
        <w:rPr>
          <w:rFonts w:ascii="Arial" w:hAnsi="Arial" w:cs="Arial"/>
        </w:rPr>
        <w:t>nauj</w:t>
      </w:r>
      <w:r w:rsidR="00191CCF">
        <w:rPr>
          <w:rFonts w:ascii="Arial" w:hAnsi="Arial" w:cs="Arial"/>
        </w:rPr>
        <w:t>us</w:t>
      </w:r>
      <w:r w:rsidR="00B946A2">
        <w:rPr>
          <w:rFonts w:ascii="Arial" w:hAnsi="Arial" w:cs="Arial"/>
        </w:rPr>
        <w:t xml:space="preserve"> specialios paskirties </w:t>
      </w:r>
      <w:r w:rsidR="000D4357">
        <w:rPr>
          <w:rFonts w:ascii="Arial" w:hAnsi="Arial" w:cs="Arial"/>
        </w:rPr>
        <w:t>sunkvežim</w:t>
      </w:r>
      <w:r w:rsidR="00191CCF">
        <w:rPr>
          <w:rFonts w:ascii="Arial" w:hAnsi="Arial" w:cs="Arial"/>
        </w:rPr>
        <w:t>ius</w:t>
      </w:r>
      <w:r w:rsidR="000D4357">
        <w:rPr>
          <w:rFonts w:ascii="Arial" w:hAnsi="Arial" w:cs="Arial"/>
        </w:rPr>
        <w:t xml:space="preserve"> grąžt</w:t>
      </w:r>
      <w:r w:rsidR="00191CCF">
        <w:rPr>
          <w:rFonts w:ascii="Arial" w:hAnsi="Arial" w:cs="Arial"/>
        </w:rPr>
        <w:t>us</w:t>
      </w:r>
      <w:r w:rsidR="000D4357">
        <w:rPr>
          <w:rFonts w:ascii="Arial" w:hAnsi="Arial" w:cs="Arial"/>
        </w:rPr>
        <w:t xml:space="preserve"> ir </w:t>
      </w:r>
      <w:r w:rsidR="00086870">
        <w:rPr>
          <w:rFonts w:ascii="Arial" w:hAnsi="Arial" w:cs="Arial"/>
        </w:rPr>
        <w:t>atramų gabenimo priekab</w:t>
      </w:r>
      <w:r w:rsidR="00191CCF">
        <w:rPr>
          <w:rFonts w:ascii="Arial" w:hAnsi="Arial" w:cs="Arial"/>
        </w:rPr>
        <w:t>as</w:t>
      </w:r>
      <w:r w:rsidR="0099046C" w:rsidRPr="0099046C">
        <w:rPr>
          <w:rFonts w:ascii="Arial" w:eastAsia="Times New Roman" w:hAnsi="Arial" w:cs="Arial"/>
          <w:color w:val="222222"/>
        </w:rPr>
        <w:t>.</w:t>
      </w:r>
      <w:r w:rsidRPr="0099046C">
        <w:rPr>
          <w:rFonts w:ascii="Arial" w:eastAsia="Times New Roman" w:hAnsi="Arial" w:cs="Arial"/>
          <w:color w:val="222222"/>
        </w:rPr>
        <w:t xml:space="preserve"> </w:t>
      </w:r>
    </w:p>
    <w:p w14:paraId="65746C83" w14:textId="77777777" w:rsidR="00044174" w:rsidRPr="002516C4" w:rsidRDefault="00044174" w:rsidP="00044174">
      <w:pPr>
        <w:pStyle w:val="Sraopastraipa1"/>
        <w:jc w:val="both"/>
        <w:rPr>
          <w:rFonts w:ascii="Arial" w:hAnsi="Arial" w:cs="Arial"/>
          <w:lang w:val="en-US"/>
        </w:rPr>
      </w:pPr>
    </w:p>
    <w:p w14:paraId="59EC071B" w14:textId="4D3327E3" w:rsidR="00044174" w:rsidRPr="00E261FD" w:rsidRDefault="00044174" w:rsidP="00044174">
      <w:pPr>
        <w:pStyle w:val="Default"/>
        <w:ind w:firstLine="1296"/>
        <w:jc w:val="both"/>
        <w:rPr>
          <w:sz w:val="22"/>
          <w:szCs w:val="22"/>
        </w:rPr>
      </w:pPr>
      <w:r w:rsidRPr="00E261FD">
        <w:rPr>
          <w:sz w:val="22"/>
          <w:szCs w:val="22"/>
        </w:rPr>
        <w:t xml:space="preserve">Kviečiame Tiekėjus atsakyti </w:t>
      </w:r>
      <w:r w:rsidR="007824DE">
        <w:rPr>
          <w:sz w:val="22"/>
          <w:szCs w:val="22"/>
        </w:rPr>
        <w:t>į</w:t>
      </w:r>
      <w:r w:rsidRPr="00E261FD">
        <w:rPr>
          <w:sz w:val="22"/>
          <w:szCs w:val="22"/>
        </w:rPr>
        <w:t xml:space="preserve"> pateiktus klausimus, siekiant išsiaiškinti su pirkimo objektu susijusius klausimus, pasiruošti pirkimui, parengti aiškius ir konkurenciją užtikrinančius pirkimo dokumentus, įvertinti realias rinkos galimybes suteikti reikiamas prekes gaunant rinkos dalyvių siūlymus.</w:t>
      </w:r>
    </w:p>
    <w:p w14:paraId="2F1451BB" w14:textId="39904B6D" w:rsidR="00E02339" w:rsidRPr="00E261FD" w:rsidRDefault="00E02339" w:rsidP="00F140B4">
      <w:pPr>
        <w:pStyle w:val="Default"/>
        <w:rPr>
          <w:sz w:val="22"/>
          <w:szCs w:val="22"/>
        </w:rPr>
      </w:pPr>
    </w:p>
    <w:p w14:paraId="53229FF0" w14:textId="096F06D4" w:rsidR="000D0EAF" w:rsidRPr="00E261FD" w:rsidRDefault="000D0EAF" w:rsidP="00F140B4">
      <w:pPr>
        <w:rPr>
          <w:rFonts w:ascii="Arial" w:hAnsi="Arial" w:cs="Arial"/>
        </w:rPr>
      </w:pPr>
    </w:p>
    <w:p w14:paraId="234F6312" w14:textId="619A7E80" w:rsidR="00E02339" w:rsidRPr="00E261FD" w:rsidRDefault="00AA6DB4" w:rsidP="00F140B4">
      <w:pPr>
        <w:pStyle w:val="Default"/>
        <w:rPr>
          <w:b/>
          <w:bCs/>
          <w:sz w:val="22"/>
          <w:szCs w:val="22"/>
        </w:rPr>
      </w:pPr>
      <w:r>
        <w:rPr>
          <w:b/>
          <w:bCs/>
          <w:sz w:val="22"/>
          <w:szCs w:val="22"/>
        </w:rPr>
        <w:t>T</w:t>
      </w:r>
      <w:r w:rsidR="001E794F" w:rsidRPr="00E261FD">
        <w:rPr>
          <w:b/>
          <w:bCs/>
          <w:sz w:val="22"/>
          <w:szCs w:val="22"/>
        </w:rPr>
        <w:t xml:space="preserve">ransporto priemonių </w:t>
      </w:r>
      <w:r w:rsidR="002E33AF" w:rsidRPr="00E261FD">
        <w:rPr>
          <w:b/>
          <w:bCs/>
          <w:sz w:val="22"/>
          <w:szCs w:val="22"/>
        </w:rPr>
        <w:t xml:space="preserve">techninė </w:t>
      </w:r>
      <w:r w:rsidR="001E794F" w:rsidRPr="00E261FD">
        <w:rPr>
          <w:b/>
          <w:bCs/>
          <w:sz w:val="22"/>
          <w:szCs w:val="22"/>
        </w:rPr>
        <w:t>specifikacij</w:t>
      </w:r>
      <w:r w:rsidR="002E33AF" w:rsidRPr="00E261FD">
        <w:rPr>
          <w:b/>
          <w:bCs/>
          <w:sz w:val="22"/>
          <w:szCs w:val="22"/>
        </w:rPr>
        <w:t>a</w:t>
      </w:r>
    </w:p>
    <w:p w14:paraId="5FB32721" w14:textId="76F0F939" w:rsidR="0068359A" w:rsidRPr="00E261FD" w:rsidRDefault="0068359A" w:rsidP="00F140B4">
      <w:pPr>
        <w:rPr>
          <w:rFonts w:ascii="Arial" w:hAnsi="Arial" w:cs="Arial"/>
        </w:rPr>
      </w:pPr>
    </w:p>
    <w:tbl>
      <w:tblPr>
        <w:tblStyle w:val="TableGrid"/>
        <w:tblW w:w="0" w:type="auto"/>
        <w:tblLook w:val="04A0" w:firstRow="1" w:lastRow="0" w:firstColumn="1" w:lastColumn="0" w:noHBand="0" w:noVBand="1"/>
      </w:tblPr>
      <w:tblGrid>
        <w:gridCol w:w="704"/>
        <w:gridCol w:w="4536"/>
        <w:gridCol w:w="3544"/>
      </w:tblGrid>
      <w:tr w:rsidR="001E794F" w:rsidRPr="00E261FD" w14:paraId="72DB3AF4" w14:textId="77777777" w:rsidTr="00A6607C">
        <w:tc>
          <w:tcPr>
            <w:tcW w:w="704" w:type="dxa"/>
          </w:tcPr>
          <w:p w14:paraId="57021F19" w14:textId="77777777" w:rsidR="001E794F" w:rsidRPr="00E261FD" w:rsidRDefault="001E794F" w:rsidP="00F140B4">
            <w:pPr>
              <w:rPr>
                <w:rFonts w:ascii="Arial" w:hAnsi="Arial" w:cs="Arial"/>
                <w:b/>
                <w:bCs/>
              </w:rPr>
            </w:pPr>
            <w:r w:rsidRPr="00E261FD">
              <w:rPr>
                <w:rFonts w:ascii="Arial" w:hAnsi="Arial" w:cs="Arial"/>
                <w:b/>
                <w:bCs/>
              </w:rPr>
              <w:t>Eil. Nr.</w:t>
            </w:r>
          </w:p>
        </w:tc>
        <w:tc>
          <w:tcPr>
            <w:tcW w:w="4536" w:type="dxa"/>
          </w:tcPr>
          <w:p w14:paraId="076FE5AA" w14:textId="77777777" w:rsidR="001E794F" w:rsidRPr="00E261FD" w:rsidRDefault="001E794F" w:rsidP="00F140B4">
            <w:pPr>
              <w:rPr>
                <w:rFonts w:ascii="Arial" w:hAnsi="Arial" w:cs="Arial"/>
                <w:b/>
                <w:bCs/>
              </w:rPr>
            </w:pPr>
            <w:r w:rsidRPr="00E261FD">
              <w:rPr>
                <w:rFonts w:ascii="Arial" w:hAnsi="Arial" w:cs="Arial"/>
                <w:b/>
                <w:bCs/>
              </w:rPr>
              <w:t>Įsigyjančiosios organizacijos klausimas</w:t>
            </w:r>
          </w:p>
        </w:tc>
        <w:tc>
          <w:tcPr>
            <w:tcW w:w="3544" w:type="dxa"/>
          </w:tcPr>
          <w:p w14:paraId="6ACA6D97" w14:textId="77777777" w:rsidR="001E794F" w:rsidRPr="00E261FD" w:rsidRDefault="001E794F" w:rsidP="003E7432">
            <w:pPr>
              <w:jc w:val="center"/>
              <w:rPr>
                <w:rFonts w:ascii="Arial" w:hAnsi="Arial" w:cs="Arial"/>
                <w:b/>
                <w:bCs/>
              </w:rPr>
            </w:pPr>
            <w:r w:rsidRPr="00E261FD">
              <w:rPr>
                <w:rFonts w:ascii="Arial" w:hAnsi="Arial" w:cs="Arial"/>
                <w:b/>
                <w:bCs/>
              </w:rPr>
              <w:t>Tiekėjo atsakymas</w:t>
            </w:r>
          </w:p>
        </w:tc>
      </w:tr>
      <w:tr w:rsidR="0072423D" w:rsidRPr="00E261FD" w14:paraId="61E74EB1" w14:textId="77777777" w:rsidTr="00A6607C">
        <w:tc>
          <w:tcPr>
            <w:tcW w:w="704" w:type="dxa"/>
          </w:tcPr>
          <w:p w14:paraId="15F38DEC" w14:textId="30441BDC" w:rsidR="0072423D" w:rsidRPr="00E261FD" w:rsidRDefault="00375691" w:rsidP="00F140B4">
            <w:pPr>
              <w:rPr>
                <w:rFonts w:ascii="Arial" w:hAnsi="Arial" w:cs="Arial"/>
              </w:rPr>
            </w:pPr>
            <w:r>
              <w:rPr>
                <w:rFonts w:ascii="Arial" w:hAnsi="Arial" w:cs="Arial"/>
              </w:rPr>
              <w:t>1</w:t>
            </w:r>
            <w:r w:rsidR="0072423D" w:rsidRPr="00E261FD">
              <w:rPr>
                <w:rFonts w:ascii="Arial" w:hAnsi="Arial" w:cs="Arial"/>
              </w:rPr>
              <w:t xml:space="preserve">. </w:t>
            </w:r>
          </w:p>
        </w:tc>
        <w:tc>
          <w:tcPr>
            <w:tcW w:w="4536" w:type="dxa"/>
          </w:tcPr>
          <w:p w14:paraId="416ECA1A" w14:textId="2240A719" w:rsidR="0072423D" w:rsidRPr="008B6190" w:rsidRDefault="0072423D" w:rsidP="008B6190">
            <w:pPr>
              <w:pStyle w:val="Sraopastraipa1"/>
              <w:ind w:left="0" w:firstLine="1296"/>
              <w:jc w:val="both"/>
              <w:rPr>
                <w:rFonts w:ascii="Arial" w:eastAsia="Times New Roman" w:hAnsi="Arial" w:cs="Arial"/>
                <w:color w:val="222222"/>
              </w:rPr>
            </w:pPr>
            <w:r w:rsidRPr="00E261FD">
              <w:rPr>
                <w:rFonts w:ascii="Arial" w:hAnsi="Arial" w:cs="Arial"/>
              </w:rPr>
              <w:t xml:space="preserve">Ar galėsite pasiūlyti </w:t>
            </w:r>
            <w:r w:rsidR="008B6190">
              <w:rPr>
                <w:rFonts w:ascii="Arial" w:hAnsi="Arial" w:cs="Arial"/>
              </w:rPr>
              <w:t xml:space="preserve">naujus specialios </w:t>
            </w:r>
            <w:r w:rsidR="00A720FE">
              <w:rPr>
                <w:rFonts w:ascii="Arial" w:hAnsi="Arial" w:cs="Arial"/>
              </w:rPr>
              <w:t>sunkvežimį grąžtą</w:t>
            </w:r>
            <w:r w:rsidR="003D1778">
              <w:rPr>
                <w:rFonts w:ascii="Arial" w:hAnsi="Arial" w:cs="Arial"/>
              </w:rPr>
              <w:t xml:space="preserve"> (4x4</w:t>
            </w:r>
            <w:r w:rsidR="00656056">
              <w:rPr>
                <w:rFonts w:ascii="Arial" w:hAnsi="Arial" w:cs="Arial"/>
              </w:rPr>
              <w:t xml:space="preserve"> varantys)</w:t>
            </w:r>
            <w:r w:rsidR="00375691">
              <w:rPr>
                <w:rFonts w:ascii="Arial" w:hAnsi="Arial" w:cs="Arial"/>
              </w:rPr>
              <w:t>, varom</w:t>
            </w:r>
            <w:r w:rsidR="007575A4">
              <w:rPr>
                <w:rFonts w:ascii="Arial" w:hAnsi="Arial" w:cs="Arial"/>
              </w:rPr>
              <w:t>ą</w:t>
            </w:r>
            <w:r w:rsidR="00375691">
              <w:rPr>
                <w:rFonts w:ascii="Arial" w:hAnsi="Arial" w:cs="Arial"/>
              </w:rPr>
              <w:t xml:space="preserve"> alternatyviais degalais (</w:t>
            </w:r>
            <w:r w:rsidR="00375691" w:rsidRPr="00375691">
              <w:rPr>
                <w:rFonts w:ascii="Arial" w:hAnsi="Arial" w:cs="Arial"/>
              </w:rPr>
              <w:t>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r w:rsidR="00375691">
              <w:rPr>
                <w:rFonts w:ascii="Arial" w:hAnsi="Arial" w:cs="Arial"/>
              </w:rPr>
              <w:t>)?</w:t>
            </w:r>
          </w:p>
          <w:p w14:paraId="3B98493D" w14:textId="3D492E72" w:rsidR="00270F75" w:rsidRPr="00BB10EE" w:rsidRDefault="00270F75" w:rsidP="00044174">
            <w:pPr>
              <w:jc w:val="both"/>
              <w:rPr>
                <w:rFonts w:ascii="Arial" w:hAnsi="Arial" w:cs="Arial"/>
              </w:rPr>
            </w:pPr>
            <w:r>
              <w:rPr>
                <w:rFonts w:ascii="Arial" w:hAnsi="Arial" w:cs="Arial"/>
              </w:rPr>
              <w:t>Jei negalėsite, prašome patikslinti dėl kokių priežasčių.</w:t>
            </w:r>
          </w:p>
        </w:tc>
        <w:tc>
          <w:tcPr>
            <w:tcW w:w="3544" w:type="dxa"/>
          </w:tcPr>
          <w:p w14:paraId="5C3E6CF8" w14:textId="77777777" w:rsidR="0072423D" w:rsidRPr="00E261FD" w:rsidRDefault="0072423D" w:rsidP="00F140B4">
            <w:pPr>
              <w:rPr>
                <w:rFonts w:ascii="Arial" w:hAnsi="Arial" w:cs="Arial"/>
                <w:b/>
                <w:bCs/>
              </w:rPr>
            </w:pPr>
          </w:p>
        </w:tc>
      </w:tr>
      <w:tr w:rsidR="00FD6470" w:rsidRPr="00E261FD" w14:paraId="5FE1C458" w14:textId="77777777" w:rsidTr="00A6607C">
        <w:tc>
          <w:tcPr>
            <w:tcW w:w="704" w:type="dxa"/>
          </w:tcPr>
          <w:p w14:paraId="7DF86DF1" w14:textId="0F45F526" w:rsidR="00FD6470" w:rsidRDefault="00FD6470" w:rsidP="00F140B4">
            <w:pPr>
              <w:rPr>
                <w:rFonts w:ascii="Arial" w:hAnsi="Arial" w:cs="Arial"/>
              </w:rPr>
            </w:pPr>
            <w:r>
              <w:rPr>
                <w:rFonts w:ascii="Arial" w:hAnsi="Arial" w:cs="Arial"/>
              </w:rPr>
              <w:t>2.</w:t>
            </w:r>
          </w:p>
        </w:tc>
        <w:tc>
          <w:tcPr>
            <w:tcW w:w="4536" w:type="dxa"/>
          </w:tcPr>
          <w:p w14:paraId="3E9EBE3F" w14:textId="71466E95" w:rsidR="00FD6470" w:rsidRPr="00E261FD" w:rsidRDefault="00FD6470" w:rsidP="00044174">
            <w:pPr>
              <w:jc w:val="both"/>
              <w:rPr>
                <w:rFonts w:ascii="Arial" w:hAnsi="Arial" w:cs="Arial"/>
              </w:rPr>
            </w:pPr>
            <w:r>
              <w:rPr>
                <w:rFonts w:ascii="Arial" w:hAnsi="Arial" w:cs="Arial"/>
              </w:rPr>
              <w:t xml:space="preserve">Kokie galėtų būti preliminarūs </w:t>
            </w:r>
            <w:r w:rsidR="008B6190">
              <w:rPr>
                <w:rFonts w:ascii="Arial" w:hAnsi="Arial" w:cs="Arial"/>
              </w:rPr>
              <w:t>Prekių</w:t>
            </w:r>
            <w:r>
              <w:rPr>
                <w:rFonts w:ascii="Arial" w:hAnsi="Arial" w:cs="Arial"/>
              </w:rPr>
              <w:t xml:space="preserve"> pristatymo terminai?</w:t>
            </w:r>
          </w:p>
        </w:tc>
        <w:tc>
          <w:tcPr>
            <w:tcW w:w="3544" w:type="dxa"/>
          </w:tcPr>
          <w:p w14:paraId="6AF54EED" w14:textId="77777777" w:rsidR="00FD6470" w:rsidRPr="00E261FD" w:rsidRDefault="00FD6470" w:rsidP="00F140B4">
            <w:pPr>
              <w:rPr>
                <w:rFonts w:ascii="Arial" w:hAnsi="Arial" w:cs="Arial"/>
                <w:b/>
                <w:bCs/>
              </w:rPr>
            </w:pPr>
          </w:p>
        </w:tc>
      </w:tr>
      <w:tr w:rsidR="001A5468" w:rsidRPr="00E261FD" w14:paraId="1E4E55B6" w14:textId="77777777" w:rsidTr="00A6607C">
        <w:tc>
          <w:tcPr>
            <w:tcW w:w="704" w:type="dxa"/>
          </w:tcPr>
          <w:p w14:paraId="1A967FFC" w14:textId="69010C03" w:rsidR="001A5468" w:rsidRDefault="00ED5F79" w:rsidP="00F140B4">
            <w:pPr>
              <w:rPr>
                <w:rFonts w:ascii="Arial" w:hAnsi="Arial" w:cs="Arial"/>
              </w:rPr>
            </w:pPr>
            <w:r>
              <w:rPr>
                <w:rFonts w:ascii="Arial" w:hAnsi="Arial" w:cs="Arial"/>
              </w:rPr>
              <w:t>3</w:t>
            </w:r>
            <w:r w:rsidR="00E50C62">
              <w:rPr>
                <w:rFonts w:ascii="Arial" w:hAnsi="Arial" w:cs="Arial"/>
              </w:rPr>
              <w:t>.</w:t>
            </w:r>
          </w:p>
        </w:tc>
        <w:tc>
          <w:tcPr>
            <w:tcW w:w="4536" w:type="dxa"/>
          </w:tcPr>
          <w:p w14:paraId="1AB8B6B9" w14:textId="68A98AC0" w:rsidR="001A5468" w:rsidRDefault="001A5468" w:rsidP="00044174">
            <w:pPr>
              <w:jc w:val="both"/>
              <w:rPr>
                <w:rFonts w:ascii="Arial" w:hAnsi="Arial" w:cs="Arial"/>
              </w:rPr>
            </w:pPr>
            <w:r>
              <w:rPr>
                <w:rFonts w:ascii="Arial" w:hAnsi="Arial" w:cs="Arial"/>
              </w:rPr>
              <w:t xml:space="preserve">Kokia minimali rida </w:t>
            </w:r>
            <w:r w:rsidR="00E50C62">
              <w:rPr>
                <w:rFonts w:ascii="Arial" w:hAnsi="Arial" w:cs="Arial"/>
              </w:rPr>
              <w:t>naujose transporto priemonėse, įvertinus parvarymą iš gamyklos bei pervarymus dėl antstato</w:t>
            </w:r>
            <w:r w:rsidR="008B6190">
              <w:rPr>
                <w:rFonts w:ascii="Arial" w:hAnsi="Arial" w:cs="Arial"/>
              </w:rPr>
              <w:t xml:space="preserve"> (</w:t>
            </w:r>
            <w:r w:rsidR="00392297">
              <w:rPr>
                <w:rFonts w:ascii="Arial" w:hAnsi="Arial" w:cs="Arial"/>
              </w:rPr>
              <w:t>grąžto</w:t>
            </w:r>
            <w:r w:rsidR="008B6190">
              <w:rPr>
                <w:rFonts w:ascii="Arial" w:hAnsi="Arial" w:cs="Arial"/>
              </w:rPr>
              <w:t xml:space="preserve">) </w:t>
            </w:r>
            <w:r w:rsidR="00E50C62">
              <w:rPr>
                <w:rFonts w:ascii="Arial" w:hAnsi="Arial" w:cs="Arial"/>
              </w:rPr>
              <w:t>sumontavimo?</w:t>
            </w:r>
          </w:p>
        </w:tc>
        <w:tc>
          <w:tcPr>
            <w:tcW w:w="3544" w:type="dxa"/>
          </w:tcPr>
          <w:p w14:paraId="3B469852" w14:textId="77777777" w:rsidR="001A5468" w:rsidRPr="00E261FD" w:rsidRDefault="001A5468" w:rsidP="00F140B4">
            <w:pPr>
              <w:rPr>
                <w:rFonts w:ascii="Arial" w:hAnsi="Arial" w:cs="Arial"/>
                <w:b/>
                <w:bCs/>
              </w:rPr>
            </w:pPr>
          </w:p>
        </w:tc>
      </w:tr>
      <w:tr w:rsidR="00E365F5" w:rsidRPr="00E261FD" w14:paraId="54A7F952" w14:textId="77777777" w:rsidTr="00A6607C">
        <w:tc>
          <w:tcPr>
            <w:tcW w:w="704" w:type="dxa"/>
          </w:tcPr>
          <w:p w14:paraId="6E08189B" w14:textId="167F672B" w:rsidR="00E365F5" w:rsidRDefault="00ED5F79" w:rsidP="00F140B4">
            <w:pPr>
              <w:rPr>
                <w:rFonts w:ascii="Arial" w:hAnsi="Arial" w:cs="Arial"/>
              </w:rPr>
            </w:pPr>
            <w:r>
              <w:rPr>
                <w:rFonts w:ascii="Arial" w:hAnsi="Arial" w:cs="Arial"/>
              </w:rPr>
              <w:t>4</w:t>
            </w:r>
            <w:r w:rsidR="00FD6470">
              <w:rPr>
                <w:rFonts w:ascii="Arial" w:hAnsi="Arial" w:cs="Arial"/>
              </w:rPr>
              <w:t>.</w:t>
            </w:r>
          </w:p>
        </w:tc>
        <w:tc>
          <w:tcPr>
            <w:tcW w:w="4536" w:type="dxa"/>
          </w:tcPr>
          <w:p w14:paraId="47A4E2DA" w14:textId="5ABA9883" w:rsidR="00E365F5" w:rsidRPr="00E365F5" w:rsidRDefault="00E365F5" w:rsidP="00E365F5">
            <w:pPr>
              <w:tabs>
                <w:tab w:val="left" w:pos="426"/>
              </w:tabs>
              <w:contextualSpacing/>
              <w:jc w:val="both"/>
              <w:rPr>
                <w:rFonts w:ascii="Arial" w:hAnsi="Arial" w:cs="Arial"/>
              </w:rPr>
            </w:pPr>
            <w:r w:rsidRPr="00E365F5">
              <w:rPr>
                <w:rFonts w:ascii="Arial" w:hAnsi="Arial" w:cs="Arial"/>
              </w:rPr>
              <w:t>Jūsų klausimai ir siūlymai apie paskelbtą techninę specifikaciją.</w:t>
            </w:r>
          </w:p>
        </w:tc>
        <w:tc>
          <w:tcPr>
            <w:tcW w:w="3544" w:type="dxa"/>
          </w:tcPr>
          <w:p w14:paraId="1B9F9871" w14:textId="77777777" w:rsidR="00E365F5" w:rsidRPr="00E261FD" w:rsidRDefault="00E365F5" w:rsidP="00F140B4">
            <w:pPr>
              <w:rPr>
                <w:rFonts w:ascii="Arial" w:hAnsi="Arial" w:cs="Arial"/>
                <w:b/>
                <w:bCs/>
              </w:rPr>
            </w:pPr>
          </w:p>
        </w:tc>
      </w:tr>
      <w:tr w:rsidR="00587C64" w:rsidRPr="00587C64" w14:paraId="0827A3B0" w14:textId="77777777" w:rsidTr="00A6607C">
        <w:tc>
          <w:tcPr>
            <w:tcW w:w="704" w:type="dxa"/>
          </w:tcPr>
          <w:p w14:paraId="353A4824" w14:textId="5A28A5AB" w:rsidR="00587C64" w:rsidRDefault="00ED5F79" w:rsidP="00587C64">
            <w:pPr>
              <w:jc w:val="both"/>
              <w:rPr>
                <w:rFonts w:ascii="Arial" w:hAnsi="Arial" w:cs="Arial"/>
              </w:rPr>
            </w:pPr>
            <w:r>
              <w:rPr>
                <w:rFonts w:ascii="Arial" w:hAnsi="Arial" w:cs="Arial"/>
              </w:rPr>
              <w:t>5</w:t>
            </w:r>
            <w:r w:rsidR="00587C64">
              <w:rPr>
                <w:rFonts w:ascii="Arial" w:hAnsi="Arial" w:cs="Arial"/>
              </w:rPr>
              <w:t>.</w:t>
            </w:r>
          </w:p>
        </w:tc>
        <w:tc>
          <w:tcPr>
            <w:tcW w:w="4536" w:type="dxa"/>
          </w:tcPr>
          <w:p w14:paraId="17EE6A24" w14:textId="74A870ED" w:rsidR="00587C64" w:rsidRPr="00E365F5" w:rsidRDefault="00587C64" w:rsidP="00587C64">
            <w:pPr>
              <w:jc w:val="both"/>
              <w:rPr>
                <w:rFonts w:ascii="Arial" w:hAnsi="Arial" w:cs="Arial"/>
              </w:rPr>
            </w:pPr>
            <w:r w:rsidRPr="00587C64">
              <w:rPr>
                <w:rFonts w:ascii="Arial" w:hAnsi="Arial" w:cs="Arial"/>
              </w:rPr>
              <w:t>Siekdami sėkmingai įvykdyti socialiai atsakingą pirkimą , norime išsiaiškinti kokius socialinius reikalavimus galime taikyti žemiau nurodytų prekių pirkime.</w:t>
            </w:r>
          </w:p>
        </w:tc>
        <w:tc>
          <w:tcPr>
            <w:tcW w:w="3544" w:type="dxa"/>
          </w:tcPr>
          <w:p w14:paraId="306AB17C" w14:textId="77777777" w:rsidR="00587C64" w:rsidRPr="00587C64" w:rsidRDefault="00587C64" w:rsidP="00587C64">
            <w:pPr>
              <w:jc w:val="both"/>
              <w:rPr>
                <w:rFonts w:ascii="Arial" w:hAnsi="Arial" w:cs="Arial"/>
              </w:rPr>
            </w:pPr>
          </w:p>
        </w:tc>
      </w:tr>
      <w:tr w:rsidR="00587C64" w:rsidRPr="00587C64" w14:paraId="45C9D8E6" w14:textId="77777777" w:rsidTr="00A6607C">
        <w:tc>
          <w:tcPr>
            <w:tcW w:w="704" w:type="dxa"/>
          </w:tcPr>
          <w:p w14:paraId="289DE9DE" w14:textId="1543AC63" w:rsidR="00587C64" w:rsidRDefault="00ED5F79" w:rsidP="00587C64">
            <w:pPr>
              <w:jc w:val="both"/>
              <w:rPr>
                <w:rFonts w:ascii="Arial" w:hAnsi="Arial" w:cs="Arial"/>
              </w:rPr>
            </w:pPr>
            <w:r>
              <w:rPr>
                <w:rFonts w:ascii="Arial" w:hAnsi="Arial" w:cs="Arial"/>
              </w:rPr>
              <w:t>5</w:t>
            </w:r>
            <w:r w:rsidR="00587C64">
              <w:rPr>
                <w:rFonts w:ascii="Arial" w:hAnsi="Arial" w:cs="Arial"/>
              </w:rPr>
              <w:t>.1.</w:t>
            </w:r>
          </w:p>
        </w:tc>
        <w:tc>
          <w:tcPr>
            <w:tcW w:w="4536" w:type="dxa"/>
          </w:tcPr>
          <w:p w14:paraId="4D21B061" w14:textId="4D5DA2AF" w:rsidR="00587C64" w:rsidRPr="00587C64" w:rsidRDefault="00587C64" w:rsidP="00587C64">
            <w:pPr>
              <w:jc w:val="both"/>
              <w:rPr>
                <w:rFonts w:ascii="Arial" w:hAnsi="Arial" w:cs="Arial"/>
              </w:rPr>
            </w:pPr>
            <w:r w:rsidRPr="00587C64">
              <w:rPr>
                <w:rFonts w:ascii="Arial" w:hAnsi="Arial" w:cs="Arial"/>
              </w:rPr>
              <w:t>Ar Jūsų įmonė, pirkimo sutarties vykdymo laikotarpiu Prekėms tiekti (</w:t>
            </w:r>
            <w:r w:rsidR="00971F4E">
              <w:rPr>
                <w:rFonts w:ascii="Arial" w:hAnsi="Arial" w:cs="Arial"/>
              </w:rPr>
              <w:t>nauj</w:t>
            </w:r>
            <w:r w:rsidR="00DE20F4">
              <w:rPr>
                <w:rFonts w:ascii="Arial" w:hAnsi="Arial" w:cs="Arial"/>
              </w:rPr>
              <w:t>ą</w:t>
            </w:r>
            <w:r w:rsidR="00971F4E">
              <w:rPr>
                <w:rFonts w:ascii="Arial" w:hAnsi="Arial" w:cs="Arial"/>
              </w:rPr>
              <w:t xml:space="preserve"> specialios</w:t>
            </w:r>
            <w:r w:rsidR="00D35E3B">
              <w:rPr>
                <w:rFonts w:ascii="Arial" w:hAnsi="Arial" w:cs="Arial"/>
              </w:rPr>
              <w:t xml:space="preserve"> paskirties</w:t>
            </w:r>
            <w:r w:rsidR="00971F4E">
              <w:rPr>
                <w:rFonts w:ascii="Arial" w:hAnsi="Arial" w:cs="Arial"/>
              </w:rPr>
              <w:t xml:space="preserve"> sunkvežimį grąžtą</w:t>
            </w:r>
            <w:r w:rsidR="00D35E3B">
              <w:rPr>
                <w:rFonts w:ascii="Arial" w:hAnsi="Arial" w:cs="Arial"/>
              </w:rPr>
              <w:t xml:space="preserve"> ir atramų gabenimo priekabą</w:t>
            </w:r>
            <w:r w:rsidRPr="00587C64">
              <w:rPr>
                <w:rFonts w:ascii="Arial" w:hAnsi="Arial" w:cs="Arial"/>
              </w:rPr>
              <w:t>) taikys neįgaliųjų* ir (ar) nepalankioje padėtyje esančių asmenų** užimtumo skatinimo priemones: įdarbinimo ir galimybių  tobulinti įgūdžius suteikimas?</w:t>
            </w:r>
          </w:p>
        </w:tc>
        <w:tc>
          <w:tcPr>
            <w:tcW w:w="3544" w:type="dxa"/>
          </w:tcPr>
          <w:p w14:paraId="20786510" w14:textId="77777777" w:rsidR="00587C64" w:rsidRPr="00587C64" w:rsidRDefault="00587C64" w:rsidP="00587C64">
            <w:pPr>
              <w:jc w:val="both"/>
              <w:rPr>
                <w:rFonts w:ascii="Arial" w:hAnsi="Arial" w:cs="Arial"/>
              </w:rPr>
            </w:pPr>
          </w:p>
        </w:tc>
      </w:tr>
      <w:tr w:rsidR="00587C64" w:rsidRPr="00587C64" w14:paraId="6B38F843" w14:textId="77777777" w:rsidTr="00A6607C">
        <w:tc>
          <w:tcPr>
            <w:tcW w:w="704" w:type="dxa"/>
          </w:tcPr>
          <w:p w14:paraId="69F338D8" w14:textId="0744C9B5" w:rsidR="00587C64" w:rsidRDefault="00ED5F79" w:rsidP="00587C64">
            <w:pPr>
              <w:jc w:val="both"/>
              <w:rPr>
                <w:rFonts w:ascii="Arial" w:hAnsi="Arial" w:cs="Arial"/>
              </w:rPr>
            </w:pPr>
            <w:r>
              <w:rPr>
                <w:rFonts w:ascii="Arial" w:hAnsi="Arial" w:cs="Arial"/>
              </w:rPr>
              <w:t>5</w:t>
            </w:r>
            <w:r w:rsidR="00587C64">
              <w:rPr>
                <w:rFonts w:ascii="Arial" w:hAnsi="Arial" w:cs="Arial"/>
              </w:rPr>
              <w:t>.2.</w:t>
            </w:r>
          </w:p>
        </w:tc>
        <w:tc>
          <w:tcPr>
            <w:tcW w:w="4536" w:type="dxa"/>
          </w:tcPr>
          <w:p w14:paraId="0665A958" w14:textId="5F9AF483" w:rsidR="00587C64" w:rsidRPr="00587C64" w:rsidRDefault="00587C64" w:rsidP="00587C64">
            <w:pPr>
              <w:jc w:val="both"/>
              <w:rPr>
                <w:rFonts w:ascii="Arial" w:hAnsi="Arial" w:cs="Arial"/>
              </w:rPr>
            </w:pPr>
            <w:r w:rsidRPr="00587C64">
              <w:rPr>
                <w:rFonts w:ascii="Arial" w:hAnsi="Arial" w:cs="Arial"/>
              </w:rPr>
              <w:t>Ar Jūsų įmonė, pirkimo sutarties vykdymo laikotarpiu Prekėms tiekti (</w:t>
            </w:r>
            <w:r w:rsidR="00D35E3B">
              <w:rPr>
                <w:rFonts w:ascii="Arial" w:hAnsi="Arial" w:cs="Arial"/>
              </w:rPr>
              <w:t>naują specialios paskirties sunkvežimį grąžtą ir atramų gabenimo priekabą</w:t>
            </w:r>
            <w:r w:rsidRPr="00587C64">
              <w:rPr>
                <w:rFonts w:ascii="Arial" w:hAnsi="Arial" w:cs="Arial"/>
              </w:rPr>
              <w:t>) paskirs bent vieną neįgalųjį* ir (ar) nepalankioje padėtyje esantį asmenį**?</w:t>
            </w:r>
          </w:p>
          <w:p w14:paraId="32D8B254" w14:textId="49BD5329" w:rsidR="00587C64" w:rsidRPr="00587C64" w:rsidRDefault="00587C64" w:rsidP="00587C64">
            <w:pPr>
              <w:jc w:val="both"/>
              <w:rPr>
                <w:rFonts w:ascii="Arial" w:hAnsi="Arial" w:cs="Arial"/>
              </w:rPr>
            </w:pPr>
          </w:p>
        </w:tc>
        <w:tc>
          <w:tcPr>
            <w:tcW w:w="3544" w:type="dxa"/>
          </w:tcPr>
          <w:p w14:paraId="3E3DFDA8" w14:textId="77777777" w:rsidR="00587C64" w:rsidRPr="00587C64" w:rsidRDefault="00587C64" w:rsidP="00587C64">
            <w:pPr>
              <w:jc w:val="both"/>
              <w:rPr>
                <w:rFonts w:ascii="Arial" w:hAnsi="Arial" w:cs="Arial"/>
              </w:rPr>
            </w:pPr>
          </w:p>
        </w:tc>
      </w:tr>
      <w:tr w:rsidR="00587C64" w:rsidRPr="00587C64" w14:paraId="00F33E81" w14:textId="77777777" w:rsidTr="00A6607C">
        <w:tc>
          <w:tcPr>
            <w:tcW w:w="704" w:type="dxa"/>
          </w:tcPr>
          <w:p w14:paraId="2D0CFA26" w14:textId="58290B61" w:rsidR="00587C64" w:rsidRDefault="00ED5F79" w:rsidP="00587C64">
            <w:pPr>
              <w:jc w:val="both"/>
              <w:rPr>
                <w:rFonts w:ascii="Arial" w:hAnsi="Arial" w:cs="Arial"/>
              </w:rPr>
            </w:pPr>
            <w:r>
              <w:rPr>
                <w:rFonts w:ascii="Arial" w:hAnsi="Arial" w:cs="Arial"/>
              </w:rPr>
              <w:lastRenderedPageBreak/>
              <w:t>5</w:t>
            </w:r>
            <w:r w:rsidR="00587C64">
              <w:rPr>
                <w:rFonts w:ascii="Arial" w:hAnsi="Arial" w:cs="Arial"/>
              </w:rPr>
              <w:t>.3.</w:t>
            </w:r>
          </w:p>
        </w:tc>
        <w:tc>
          <w:tcPr>
            <w:tcW w:w="4536" w:type="dxa"/>
          </w:tcPr>
          <w:p w14:paraId="65E55434" w14:textId="12B7014E" w:rsidR="00587C64" w:rsidRPr="00587C64" w:rsidRDefault="00587C64" w:rsidP="00587C64">
            <w:pPr>
              <w:jc w:val="both"/>
              <w:rPr>
                <w:rFonts w:ascii="Arial" w:hAnsi="Arial" w:cs="Arial"/>
              </w:rPr>
            </w:pPr>
            <w:r w:rsidRPr="00587C64">
              <w:rPr>
                <w:rFonts w:ascii="Arial" w:hAnsi="Arial" w:cs="Arial"/>
              </w:rPr>
              <w:t>Ar Jūsų įmonėje gaminamų ir (ar) tiekiamų Prekių (</w:t>
            </w:r>
            <w:r w:rsidR="00F31051">
              <w:rPr>
                <w:rFonts w:ascii="Arial" w:hAnsi="Arial" w:cs="Arial"/>
              </w:rPr>
              <w:t>naują specialios paskirties sunkvežimį grąžtą ir atramų gabenimo priekabą</w:t>
            </w:r>
            <w:r w:rsidRPr="00587C64">
              <w:rPr>
                <w:rFonts w:ascii="Arial" w:hAnsi="Arial" w:cs="Arial"/>
              </w:rPr>
              <w:t>) gamyboje dalyvauja neįgalieji* ir (ar) nepalankioje padėtyje esantys asmenys**?</w:t>
            </w:r>
          </w:p>
        </w:tc>
        <w:tc>
          <w:tcPr>
            <w:tcW w:w="3544" w:type="dxa"/>
          </w:tcPr>
          <w:p w14:paraId="29DC3BEA" w14:textId="77777777" w:rsidR="00587C64" w:rsidRPr="00587C64" w:rsidRDefault="00587C64" w:rsidP="00587C64">
            <w:pPr>
              <w:jc w:val="both"/>
              <w:rPr>
                <w:rFonts w:ascii="Arial" w:hAnsi="Arial" w:cs="Arial"/>
              </w:rPr>
            </w:pPr>
          </w:p>
        </w:tc>
      </w:tr>
      <w:tr w:rsidR="00587C64" w:rsidRPr="00587C64" w14:paraId="17B329EA" w14:textId="77777777" w:rsidTr="00A6607C">
        <w:tc>
          <w:tcPr>
            <w:tcW w:w="704" w:type="dxa"/>
          </w:tcPr>
          <w:p w14:paraId="0FDC7F65" w14:textId="3EBCEE8F" w:rsidR="00587C64" w:rsidRDefault="00ED5F79" w:rsidP="00587C64">
            <w:pPr>
              <w:jc w:val="both"/>
              <w:rPr>
                <w:rFonts w:ascii="Arial" w:hAnsi="Arial" w:cs="Arial"/>
              </w:rPr>
            </w:pPr>
            <w:r>
              <w:rPr>
                <w:rFonts w:ascii="Arial" w:hAnsi="Arial" w:cs="Arial"/>
              </w:rPr>
              <w:t>5</w:t>
            </w:r>
            <w:r w:rsidR="00587C64">
              <w:rPr>
                <w:rFonts w:ascii="Arial" w:hAnsi="Arial" w:cs="Arial"/>
              </w:rPr>
              <w:t>.4.</w:t>
            </w:r>
          </w:p>
        </w:tc>
        <w:tc>
          <w:tcPr>
            <w:tcW w:w="4536" w:type="dxa"/>
          </w:tcPr>
          <w:p w14:paraId="19100E3A" w14:textId="12EDCBD5" w:rsidR="00587C64" w:rsidRPr="00587C64" w:rsidRDefault="00587C64" w:rsidP="00587C64">
            <w:pPr>
              <w:jc w:val="both"/>
              <w:rPr>
                <w:rFonts w:ascii="Arial" w:hAnsi="Arial" w:cs="Arial"/>
              </w:rPr>
            </w:pPr>
            <w:r w:rsidRPr="00587C64">
              <w:rPr>
                <w:rFonts w:ascii="Arial" w:hAnsi="Arial" w:cs="Arial"/>
              </w:rPr>
              <w:t>Ar Jūsų įmonė Prekėms tiekti (</w:t>
            </w:r>
            <w:r w:rsidR="00566D83">
              <w:rPr>
                <w:rFonts w:ascii="Arial" w:hAnsi="Arial" w:cs="Arial"/>
              </w:rPr>
              <w:t>naują specialios paskirties sunkvežimį grąžtą ir atramų gabenimo priekabą</w:t>
            </w:r>
            <w:r w:rsidRPr="00587C64">
              <w:rPr>
                <w:rFonts w:ascii="Arial" w:hAnsi="Arial" w:cs="Arial"/>
              </w:rPr>
              <w:t>) taikys antikorupcinės vadybos sistemos reikalavimus pagal standartą LST EN ISO 37001, ar kitus antikorupcinės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544" w:type="dxa"/>
          </w:tcPr>
          <w:p w14:paraId="17FE73F5" w14:textId="77777777" w:rsidR="00587C64" w:rsidRPr="00587C64" w:rsidRDefault="00587C64" w:rsidP="00587C64">
            <w:pPr>
              <w:jc w:val="both"/>
              <w:rPr>
                <w:rFonts w:ascii="Arial" w:hAnsi="Arial" w:cs="Arial"/>
              </w:rPr>
            </w:pPr>
          </w:p>
        </w:tc>
      </w:tr>
      <w:tr w:rsidR="00587C64" w:rsidRPr="00587C64" w14:paraId="357857C7" w14:textId="77777777" w:rsidTr="00A6607C">
        <w:tc>
          <w:tcPr>
            <w:tcW w:w="704" w:type="dxa"/>
          </w:tcPr>
          <w:p w14:paraId="129F2642" w14:textId="5D300050" w:rsidR="00587C64" w:rsidRDefault="00ED5F79" w:rsidP="00587C64">
            <w:pPr>
              <w:jc w:val="both"/>
              <w:rPr>
                <w:rFonts w:ascii="Arial" w:hAnsi="Arial" w:cs="Arial"/>
              </w:rPr>
            </w:pPr>
            <w:r>
              <w:rPr>
                <w:rFonts w:ascii="Arial" w:hAnsi="Arial" w:cs="Arial"/>
              </w:rPr>
              <w:t>5</w:t>
            </w:r>
            <w:r w:rsidR="00587C64">
              <w:rPr>
                <w:rFonts w:ascii="Arial" w:hAnsi="Arial" w:cs="Arial"/>
              </w:rPr>
              <w:t>.5.</w:t>
            </w:r>
          </w:p>
        </w:tc>
        <w:tc>
          <w:tcPr>
            <w:tcW w:w="4536" w:type="dxa"/>
          </w:tcPr>
          <w:p w14:paraId="7E8B8059" w14:textId="74AC8973" w:rsidR="00587C64" w:rsidRPr="00587C64" w:rsidRDefault="00587C64" w:rsidP="00587C64">
            <w:pPr>
              <w:jc w:val="both"/>
              <w:rPr>
                <w:rFonts w:ascii="Arial" w:hAnsi="Arial" w:cs="Arial"/>
              </w:rPr>
            </w:pPr>
            <w:r w:rsidRPr="00587C64">
              <w:rPr>
                <w:rFonts w:ascii="Arial" w:hAnsi="Arial" w:cs="Arial"/>
              </w:rPr>
              <w:t>Ar Jūsų įmonėje gaminamos ir (ar) tiekiamos Prekės (</w:t>
            </w:r>
            <w:r w:rsidR="00566D83">
              <w:rPr>
                <w:rFonts w:ascii="Arial" w:hAnsi="Arial" w:cs="Arial"/>
              </w:rPr>
              <w:t>naują specialios paskirties sunkvežimį grąžtą ir atramų gabenimo priekabą</w:t>
            </w:r>
            <w:r w:rsidRPr="00587C64">
              <w:rPr>
                <w:rFonts w:ascii="Arial" w:hAnsi="Arial" w:cs="Arial"/>
              </w:rPr>
              <w:t>) atitinka jai nustatytus etiško Prekių tiekimo  reikalavimus, patvirtinamus Fairtrade (arba lygiaverčiu)  ženklu arba kitais lygiaverčiais įrodymais?</w:t>
            </w:r>
          </w:p>
        </w:tc>
        <w:tc>
          <w:tcPr>
            <w:tcW w:w="3544" w:type="dxa"/>
          </w:tcPr>
          <w:p w14:paraId="48C7D662" w14:textId="77777777" w:rsidR="00587C64" w:rsidRPr="00587C64" w:rsidRDefault="00587C64" w:rsidP="00587C64">
            <w:pPr>
              <w:jc w:val="both"/>
              <w:rPr>
                <w:rFonts w:ascii="Arial" w:hAnsi="Arial" w:cs="Arial"/>
              </w:rPr>
            </w:pPr>
          </w:p>
        </w:tc>
      </w:tr>
      <w:tr w:rsidR="00587C64" w:rsidRPr="00587C64" w14:paraId="16FAC1D1" w14:textId="77777777" w:rsidTr="00A6607C">
        <w:tc>
          <w:tcPr>
            <w:tcW w:w="704" w:type="dxa"/>
          </w:tcPr>
          <w:p w14:paraId="77A487A7" w14:textId="3ED42024" w:rsidR="00587C64" w:rsidRDefault="00ED5F79" w:rsidP="00587C64">
            <w:pPr>
              <w:jc w:val="both"/>
              <w:rPr>
                <w:rFonts w:ascii="Arial" w:hAnsi="Arial" w:cs="Arial"/>
              </w:rPr>
            </w:pPr>
            <w:r>
              <w:rPr>
                <w:rFonts w:ascii="Arial" w:hAnsi="Arial" w:cs="Arial"/>
              </w:rPr>
              <w:t>5</w:t>
            </w:r>
            <w:r w:rsidR="00587C64">
              <w:rPr>
                <w:rFonts w:ascii="Arial" w:hAnsi="Arial" w:cs="Arial"/>
              </w:rPr>
              <w:t>.6.</w:t>
            </w:r>
          </w:p>
        </w:tc>
        <w:tc>
          <w:tcPr>
            <w:tcW w:w="4536" w:type="dxa"/>
          </w:tcPr>
          <w:p w14:paraId="7DF50DD2" w14:textId="591237C5" w:rsidR="00587C64" w:rsidRPr="00587C64" w:rsidRDefault="00587C64" w:rsidP="00587C64">
            <w:pPr>
              <w:jc w:val="both"/>
              <w:rPr>
                <w:rFonts w:ascii="Arial" w:hAnsi="Arial" w:cs="Arial"/>
              </w:rPr>
            </w:pPr>
            <w:r w:rsidRPr="00587C64">
              <w:rPr>
                <w:rFonts w:ascii="Arial" w:hAnsi="Arial" w:cs="Arial"/>
              </w:rPr>
              <w:t>Ar Jūsų įmonė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Ar Etikos (elgesio) kodeksas būtų taikomas Sutarties vykdymo laikotarpiu?</w:t>
            </w:r>
          </w:p>
        </w:tc>
        <w:tc>
          <w:tcPr>
            <w:tcW w:w="3544" w:type="dxa"/>
          </w:tcPr>
          <w:p w14:paraId="3D2030BE" w14:textId="77777777" w:rsidR="00587C64" w:rsidRPr="00587C64" w:rsidRDefault="00587C64" w:rsidP="00587C64">
            <w:pPr>
              <w:jc w:val="both"/>
              <w:rPr>
                <w:rFonts w:ascii="Arial" w:hAnsi="Arial" w:cs="Arial"/>
              </w:rPr>
            </w:pPr>
          </w:p>
        </w:tc>
      </w:tr>
      <w:tr w:rsidR="00587C64" w:rsidRPr="00587C64" w14:paraId="3E01C52B" w14:textId="77777777" w:rsidTr="00A6607C">
        <w:tc>
          <w:tcPr>
            <w:tcW w:w="704" w:type="dxa"/>
          </w:tcPr>
          <w:p w14:paraId="7A54D2D8" w14:textId="75237B32" w:rsidR="00587C64" w:rsidRDefault="00ED5F79" w:rsidP="00587C64">
            <w:pPr>
              <w:jc w:val="both"/>
              <w:rPr>
                <w:rFonts w:ascii="Arial" w:hAnsi="Arial" w:cs="Arial"/>
              </w:rPr>
            </w:pPr>
            <w:r>
              <w:rPr>
                <w:rFonts w:ascii="Arial" w:hAnsi="Arial" w:cs="Arial"/>
              </w:rPr>
              <w:t>5</w:t>
            </w:r>
            <w:r w:rsidR="00587C64">
              <w:rPr>
                <w:rFonts w:ascii="Arial" w:hAnsi="Arial" w:cs="Arial"/>
              </w:rPr>
              <w:t>.7.</w:t>
            </w:r>
          </w:p>
        </w:tc>
        <w:tc>
          <w:tcPr>
            <w:tcW w:w="4536" w:type="dxa"/>
          </w:tcPr>
          <w:p w14:paraId="2329AA79" w14:textId="7479DB23" w:rsidR="00587C64" w:rsidRPr="00587C64" w:rsidRDefault="00587C64" w:rsidP="00587C64">
            <w:pPr>
              <w:jc w:val="both"/>
              <w:rPr>
                <w:rFonts w:ascii="Arial" w:hAnsi="Arial" w:cs="Arial"/>
              </w:rPr>
            </w:pPr>
            <w:r w:rsidRPr="00587C64">
              <w:rPr>
                <w:rFonts w:ascii="Arial" w:hAnsi="Arial" w:cs="Arial"/>
              </w:rPr>
              <w:t>Ar jūsų įmonei  vienerių metų laikotarpyje buvo priimtas sprendimas skirti administracinę nuobaudą ar ekonominę sankciją dėl pažeidimų, socialinės teisės ir (ar) darbo teisės srityje (bent vienas LR viešųjų pirkimų įstatymo 17 straipsnio 2 dalies 2 punkte nurodytas socialinės teisės įpareigojimų ar darbo teisės įpareigojimų pažeidimas)?</w:t>
            </w:r>
          </w:p>
        </w:tc>
        <w:tc>
          <w:tcPr>
            <w:tcW w:w="3544" w:type="dxa"/>
          </w:tcPr>
          <w:p w14:paraId="107D9D21" w14:textId="77777777" w:rsidR="00587C64" w:rsidRPr="00587C64" w:rsidRDefault="00587C64" w:rsidP="00587C64">
            <w:pPr>
              <w:jc w:val="both"/>
              <w:rPr>
                <w:rFonts w:ascii="Arial" w:hAnsi="Arial" w:cs="Arial"/>
              </w:rPr>
            </w:pPr>
          </w:p>
        </w:tc>
      </w:tr>
    </w:tbl>
    <w:p w14:paraId="1595F08D" w14:textId="66244F80" w:rsidR="0068359A" w:rsidRPr="00587C64" w:rsidRDefault="0068359A" w:rsidP="00587C64">
      <w:pPr>
        <w:jc w:val="both"/>
        <w:rPr>
          <w:rFonts w:ascii="Arial" w:hAnsi="Arial" w:cs="Arial"/>
        </w:rPr>
      </w:pPr>
    </w:p>
    <w:sectPr w:rsidR="0068359A" w:rsidRPr="00587C64" w:rsidSect="00587C64">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4846" w14:textId="77777777" w:rsidR="0031454F" w:rsidRDefault="0031454F" w:rsidP="00751369">
      <w:r>
        <w:separator/>
      </w:r>
    </w:p>
  </w:endnote>
  <w:endnote w:type="continuationSeparator" w:id="0">
    <w:p w14:paraId="1B1FB044" w14:textId="77777777" w:rsidR="0031454F" w:rsidRDefault="0031454F" w:rsidP="0075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D7D" w14:textId="77777777" w:rsidR="00E261FD" w:rsidRDefault="00E2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74880"/>
      <w:docPartObj>
        <w:docPartGallery w:val="Page Numbers (Bottom of Page)"/>
        <w:docPartUnique/>
      </w:docPartObj>
    </w:sdtPr>
    <w:sdtEndPr/>
    <w:sdtContent>
      <w:p w14:paraId="0D0E9115" w14:textId="725FCA23" w:rsidR="00E261FD" w:rsidRDefault="00E261FD">
        <w:pPr>
          <w:pStyle w:val="Footer"/>
          <w:jc w:val="right"/>
        </w:pPr>
        <w:r>
          <w:fldChar w:fldCharType="begin"/>
        </w:r>
        <w:r>
          <w:instrText>PAGE   \* MERGEFORMAT</w:instrText>
        </w:r>
        <w:r>
          <w:fldChar w:fldCharType="separate"/>
        </w:r>
        <w:r>
          <w:t>2</w:t>
        </w:r>
        <w:r>
          <w:fldChar w:fldCharType="end"/>
        </w:r>
      </w:p>
    </w:sdtContent>
  </w:sdt>
  <w:p w14:paraId="19ED59DA" w14:textId="77777777" w:rsidR="00E261FD" w:rsidRDefault="00E26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E57C" w14:textId="77777777" w:rsidR="00E261FD" w:rsidRDefault="00E2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40ED" w14:textId="77777777" w:rsidR="0031454F" w:rsidRDefault="0031454F" w:rsidP="00751369">
      <w:r>
        <w:separator/>
      </w:r>
    </w:p>
  </w:footnote>
  <w:footnote w:type="continuationSeparator" w:id="0">
    <w:p w14:paraId="4C9BEAA2" w14:textId="77777777" w:rsidR="0031454F" w:rsidRDefault="0031454F" w:rsidP="0075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BDA" w14:textId="0D98B8B1" w:rsidR="00E261FD" w:rsidRDefault="00E2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1725" w14:textId="02088200" w:rsidR="00E261FD" w:rsidRDefault="00E2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EF37" w14:textId="139F46AA" w:rsidR="00E261FD" w:rsidRDefault="00E2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E56"/>
    <w:multiLevelType w:val="multilevel"/>
    <w:tmpl w:val="884A2150"/>
    <w:lvl w:ilvl="0">
      <w:start w:val="7"/>
      <w:numFmt w:val="decimal"/>
      <w:lvlText w:val="%1."/>
      <w:lvlJc w:val="left"/>
      <w:pPr>
        <w:ind w:left="720" w:hanging="360"/>
      </w:pPr>
      <w:rPr>
        <w:b/>
        <w:color w:val="auto"/>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1469C2"/>
    <w:multiLevelType w:val="hybridMultilevel"/>
    <w:tmpl w:val="FDE02FC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2032484441">
    <w:abstractNumId w:val="1"/>
  </w:num>
  <w:num w:numId="2" w16cid:durableId="87045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9A"/>
    <w:rsid w:val="00041BC8"/>
    <w:rsid w:val="00044174"/>
    <w:rsid w:val="00050A6D"/>
    <w:rsid w:val="00053E9C"/>
    <w:rsid w:val="0006035B"/>
    <w:rsid w:val="00073319"/>
    <w:rsid w:val="00086870"/>
    <w:rsid w:val="000D0EAF"/>
    <w:rsid w:val="000D4357"/>
    <w:rsid w:val="000E3ECA"/>
    <w:rsid w:val="00100085"/>
    <w:rsid w:val="0010415D"/>
    <w:rsid w:val="00133FA3"/>
    <w:rsid w:val="001552B2"/>
    <w:rsid w:val="00191CCF"/>
    <w:rsid w:val="001941F9"/>
    <w:rsid w:val="001A5468"/>
    <w:rsid w:val="001E794F"/>
    <w:rsid w:val="001F3EB2"/>
    <w:rsid w:val="0022753F"/>
    <w:rsid w:val="00235A65"/>
    <w:rsid w:val="002530F1"/>
    <w:rsid w:val="0026346E"/>
    <w:rsid w:val="00270F75"/>
    <w:rsid w:val="0028376D"/>
    <w:rsid w:val="00297404"/>
    <w:rsid w:val="002A5555"/>
    <w:rsid w:val="002E33AF"/>
    <w:rsid w:val="003039C3"/>
    <w:rsid w:val="0031454F"/>
    <w:rsid w:val="00322803"/>
    <w:rsid w:val="00325BA8"/>
    <w:rsid w:val="00375691"/>
    <w:rsid w:val="00392297"/>
    <w:rsid w:val="003B0112"/>
    <w:rsid w:val="003B474E"/>
    <w:rsid w:val="003B68A7"/>
    <w:rsid w:val="003C54AD"/>
    <w:rsid w:val="003D1778"/>
    <w:rsid w:val="003E7432"/>
    <w:rsid w:val="003F5FE2"/>
    <w:rsid w:val="00427CA8"/>
    <w:rsid w:val="004605E8"/>
    <w:rsid w:val="004D00B1"/>
    <w:rsid w:val="004E1047"/>
    <w:rsid w:val="00504715"/>
    <w:rsid w:val="00515F84"/>
    <w:rsid w:val="00517C24"/>
    <w:rsid w:val="00520E31"/>
    <w:rsid w:val="00525103"/>
    <w:rsid w:val="00551419"/>
    <w:rsid w:val="00566D83"/>
    <w:rsid w:val="00587C64"/>
    <w:rsid w:val="005A6CBF"/>
    <w:rsid w:val="005B7DDD"/>
    <w:rsid w:val="005D0F53"/>
    <w:rsid w:val="0060096F"/>
    <w:rsid w:val="00631E7A"/>
    <w:rsid w:val="00656056"/>
    <w:rsid w:val="00665D3C"/>
    <w:rsid w:val="00667394"/>
    <w:rsid w:val="0067559D"/>
    <w:rsid w:val="00675611"/>
    <w:rsid w:val="006802BF"/>
    <w:rsid w:val="00681FF1"/>
    <w:rsid w:val="0068359A"/>
    <w:rsid w:val="006B4598"/>
    <w:rsid w:val="006C696B"/>
    <w:rsid w:val="00700576"/>
    <w:rsid w:val="00702221"/>
    <w:rsid w:val="00703D3C"/>
    <w:rsid w:val="0072423D"/>
    <w:rsid w:val="00737A7A"/>
    <w:rsid w:val="007420F4"/>
    <w:rsid w:val="00751369"/>
    <w:rsid w:val="007537AA"/>
    <w:rsid w:val="007575A4"/>
    <w:rsid w:val="00757719"/>
    <w:rsid w:val="007824DE"/>
    <w:rsid w:val="00784845"/>
    <w:rsid w:val="00787C5B"/>
    <w:rsid w:val="007B04CC"/>
    <w:rsid w:val="007B3E44"/>
    <w:rsid w:val="007C37FC"/>
    <w:rsid w:val="007F37DA"/>
    <w:rsid w:val="00834595"/>
    <w:rsid w:val="008664ED"/>
    <w:rsid w:val="00882F64"/>
    <w:rsid w:val="00891AE5"/>
    <w:rsid w:val="008A0E8D"/>
    <w:rsid w:val="008A2DA9"/>
    <w:rsid w:val="008A58DE"/>
    <w:rsid w:val="008B6190"/>
    <w:rsid w:val="008B76B6"/>
    <w:rsid w:val="008E638F"/>
    <w:rsid w:val="008F54B1"/>
    <w:rsid w:val="009118ED"/>
    <w:rsid w:val="00923CB3"/>
    <w:rsid w:val="00923FA7"/>
    <w:rsid w:val="0093024F"/>
    <w:rsid w:val="00971F4E"/>
    <w:rsid w:val="0099046C"/>
    <w:rsid w:val="009D013F"/>
    <w:rsid w:val="00A3575C"/>
    <w:rsid w:val="00A43B2D"/>
    <w:rsid w:val="00A6607C"/>
    <w:rsid w:val="00A720FE"/>
    <w:rsid w:val="00A74BF7"/>
    <w:rsid w:val="00AA6DB4"/>
    <w:rsid w:val="00AD0674"/>
    <w:rsid w:val="00B22A57"/>
    <w:rsid w:val="00B55394"/>
    <w:rsid w:val="00B946A2"/>
    <w:rsid w:val="00B9721F"/>
    <w:rsid w:val="00BA58E8"/>
    <w:rsid w:val="00BB0000"/>
    <w:rsid w:val="00BB026C"/>
    <w:rsid w:val="00BB10EE"/>
    <w:rsid w:val="00BB3EDF"/>
    <w:rsid w:val="00BE3CD6"/>
    <w:rsid w:val="00C17D01"/>
    <w:rsid w:val="00C2497B"/>
    <w:rsid w:val="00C26639"/>
    <w:rsid w:val="00C356B2"/>
    <w:rsid w:val="00C90DC4"/>
    <w:rsid w:val="00C9409A"/>
    <w:rsid w:val="00C95FF0"/>
    <w:rsid w:val="00CA0C2F"/>
    <w:rsid w:val="00D02344"/>
    <w:rsid w:val="00D05F90"/>
    <w:rsid w:val="00D31EA1"/>
    <w:rsid w:val="00D3572E"/>
    <w:rsid w:val="00D35E3B"/>
    <w:rsid w:val="00D468FC"/>
    <w:rsid w:val="00D6165B"/>
    <w:rsid w:val="00D62CA2"/>
    <w:rsid w:val="00D65DDF"/>
    <w:rsid w:val="00DB3B71"/>
    <w:rsid w:val="00DC5AEF"/>
    <w:rsid w:val="00DE20F4"/>
    <w:rsid w:val="00DF6953"/>
    <w:rsid w:val="00E02339"/>
    <w:rsid w:val="00E23D10"/>
    <w:rsid w:val="00E261FD"/>
    <w:rsid w:val="00E365F5"/>
    <w:rsid w:val="00E47BC0"/>
    <w:rsid w:val="00E50C62"/>
    <w:rsid w:val="00E82BD9"/>
    <w:rsid w:val="00ED5F79"/>
    <w:rsid w:val="00F06098"/>
    <w:rsid w:val="00F140B4"/>
    <w:rsid w:val="00F25466"/>
    <w:rsid w:val="00F31051"/>
    <w:rsid w:val="00F42DF3"/>
    <w:rsid w:val="00F70C2A"/>
    <w:rsid w:val="00F8079C"/>
    <w:rsid w:val="00FA3DAD"/>
    <w:rsid w:val="00FC33A2"/>
    <w:rsid w:val="00FD6470"/>
    <w:rsid w:val="00FE1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0CC2F"/>
  <w15:chartTrackingRefBased/>
  <w15:docId w15:val="{3941AE76-9514-4E12-A034-6C98969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369"/>
    <w:pPr>
      <w:tabs>
        <w:tab w:val="center" w:pos="4819"/>
        <w:tab w:val="right" w:pos="9638"/>
      </w:tabs>
    </w:pPr>
    <w:rPr>
      <w:rFonts w:asciiTheme="minorHAnsi" w:hAnsiTheme="minorHAnsi" w:cstheme="minorBidi"/>
    </w:rPr>
  </w:style>
  <w:style w:type="character" w:customStyle="1" w:styleId="HeaderChar">
    <w:name w:val="Header Char"/>
    <w:basedOn w:val="DefaultParagraphFont"/>
    <w:link w:val="Header"/>
    <w:uiPriority w:val="99"/>
    <w:rsid w:val="00751369"/>
  </w:style>
  <w:style w:type="paragraph" w:styleId="Footer">
    <w:name w:val="footer"/>
    <w:basedOn w:val="Normal"/>
    <w:link w:val="FooterChar"/>
    <w:uiPriority w:val="99"/>
    <w:unhideWhenUsed/>
    <w:rsid w:val="00751369"/>
    <w:pPr>
      <w:tabs>
        <w:tab w:val="center" w:pos="4819"/>
        <w:tab w:val="right" w:pos="9638"/>
      </w:tabs>
    </w:pPr>
    <w:rPr>
      <w:rFonts w:asciiTheme="minorHAnsi" w:hAnsiTheme="minorHAnsi" w:cstheme="minorBidi"/>
    </w:rPr>
  </w:style>
  <w:style w:type="character" w:customStyle="1" w:styleId="FooterChar">
    <w:name w:val="Footer Char"/>
    <w:basedOn w:val="DefaultParagraphFont"/>
    <w:link w:val="Footer"/>
    <w:uiPriority w:val="99"/>
    <w:rsid w:val="00751369"/>
  </w:style>
  <w:style w:type="paragraph" w:customStyle="1" w:styleId="paragraph">
    <w:name w:val="paragraph"/>
    <w:basedOn w:val="Normal"/>
    <w:rsid w:val="00FE1B34"/>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E1B34"/>
  </w:style>
  <w:style w:type="character" w:customStyle="1" w:styleId="eop">
    <w:name w:val="eop"/>
    <w:basedOn w:val="DefaultParagraphFont"/>
    <w:rsid w:val="00FE1B3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link w:val="Sraopastraipa1"/>
    <w:qFormat/>
    <w:locked/>
    <w:rsid w:val="00BB026C"/>
  </w:style>
  <w:style w:type="paragraph" w:customStyle="1" w:styleId="Sraopastraipa1">
    <w:name w:val="Sąrašo pastraipa1"/>
    <w:aliases w:val="Buletai,Bullet EY,List Paragraph21,List Paragraph1,List Paragraph2,lp1,Bullet 1,Use Case List Paragraph,Numbering,ERP-List Paragraph,List Paragraph11,List Paragraph111,Paragraph,List Paragraph Red,List not in Table,Lente"/>
    <w:basedOn w:val="Normal"/>
    <w:link w:val="SraopastraipaDiagrama"/>
    <w:rsid w:val="00BB026C"/>
    <w:pPr>
      <w:spacing w:after="160" w:line="252" w:lineRule="auto"/>
      <w:ind w:left="720"/>
      <w:contextualSpacing/>
    </w:pPr>
    <w:rPr>
      <w:rFonts w:asciiTheme="minorHAnsi" w:hAnsiTheme="minorHAnsi" w:cstheme="minorBidi"/>
    </w:rPr>
  </w:style>
  <w:style w:type="paragraph" w:customStyle="1" w:styleId="Default">
    <w:name w:val="Default"/>
    <w:rsid w:val="00BB02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B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B026C"/>
  </w:style>
  <w:style w:type="character" w:styleId="Hyperlink">
    <w:name w:val="Hyperlink"/>
    <w:basedOn w:val="DefaultParagraphFont"/>
    <w:uiPriority w:val="99"/>
    <w:unhideWhenUsed/>
    <w:rsid w:val="00BB026C"/>
    <w:rPr>
      <w:color w:val="0563C1" w:themeColor="hyperlink"/>
      <w:u w:val="single"/>
    </w:rPr>
  </w:style>
  <w:style w:type="paragraph" w:styleId="ListParagraph">
    <w:name w:val="List Paragraph"/>
    <w:basedOn w:val="Normal"/>
    <w:qFormat/>
    <w:rsid w:val="00BB026C"/>
    <w:pPr>
      <w:ind w:left="720"/>
    </w:pPr>
  </w:style>
  <w:style w:type="paragraph" w:styleId="BodyText2">
    <w:name w:val="Body Text 2"/>
    <w:basedOn w:val="Normal"/>
    <w:link w:val="BodyText2Char"/>
    <w:uiPriority w:val="99"/>
    <w:semiHidden/>
    <w:unhideWhenUsed/>
    <w:rsid w:val="00BB026C"/>
    <w:pPr>
      <w:jc w:val="both"/>
    </w:pPr>
    <w:rPr>
      <w:rFonts w:ascii="Arial" w:hAnsi="Arial" w:cs="Arial"/>
      <w:sz w:val="16"/>
      <w:szCs w:val="16"/>
    </w:rPr>
  </w:style>
  <w:style w:type="character" w:customStyle="1" w:styleId="BodyText2Char">
    <w:name w:val="Body Text 2 Char"/>
    <w:basedOn w:val="DefaultParagraphFont"/>
    <w:link w:val="BodyText2"/>
    <w:uiPriority w:val="99"/>
    <w:semiHidden/>
    <w:rsid w:val="00BB026C"/>
    <w:rPr>
      <w:rFonts w:ascii="Arial" w:hAnsi="Arial" w:cs="Arial"/>
      <w:sz w:val="16"/>
      <w:szCs w:val="16"/>
    </w:rPr>
  </w:style>
  <w:style w:type="paragraph" w:styleId="CommentText">
    <w:name w:val="annotation text"/>
    <w:basedOn w:val="Normal"/>
    <w:link w:val="CommentTextChar"/>
    <w:unhideWhenUsed/>
    <w:rsid w:val="00100085"/>
    <w:rPr>
      <w:sz w:val="20"/>
      <w:szCs w:val="20"/>
    </w:rPr>
  </w:style>
  <w:style w:type="character" w:customStyle="1" w:styleId="CommentTextChar">
    <w:name w:val="Comment Text Char"/>
    <w:basedOn w:val="DefaultParagraphFont"/>
    <w:link w:val="CommentText"/>
    <w:rsid w:val="0010008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0085"/>
    <w:rPr>
      <w:b/>
      <w:bCs/>
    </w:rPr>
  </w:style>
  <w:style w:type="character" w:customStyle="1" w:styleId="CommentSubjectChar">
    <w:name w:val="Comment Subject Char"/>
    <w:basedOn w:val="CommentTextChar"/>
    <w:link w:val="CommentSubject"/>
    <w:uiPriority w:val="99"/>
    <w:semiHidden/>
    <w:rsid w:val="00100085"/>
    <w:rPr>
      <w:rFonts w:ascii="Calibri" w:hAnsi="Calibri" w:cs="Calibri"/>
      <w:b/>
      <w:bCs/>
      <w:sz w:val="20"/>
      <w:szCs w:val="20"/>
    </w:rPr>
  </w:style>
  <w:style w:type="paragraph" w:styleId="Revision">
    <w:name w:val="Revision"/>
    <w:hidden/>
    <w:uiPriority w:val="99"/>
    <w:semiHidden/>
    <w:rsid w:val="00737A7A"/>
    <w:pPr>
      <w:spacing w:after="0" w:line="240" w:lineRule="auto"/>
    </w:pPr>
    <w:rPr>
      <w:rFonts w:ascii="Calibri" w:hAnsi="Calibri" w:cs="Calibri"/>
    </w:rPr>
  </w:style>
  <w:style w:type="character" w:customStyle="1" w:styleId="ui-provider">
    <w:name w:val="ui-provider"/>
    <w:basedOn w:val="DefaultParagraphFont"/>
    <w:rsid w:val="00BB10EE"/>
  </w:style>
  <w:style w:type="paragraph" w:styleId="NormalWeb">
    <w:name w:val="Normal (Web)"/>
    <w:basedOn w:val="Normal"/>
    <w:uiPriority w:val="99"/>
    <w:semiHidden/>
    <w:unhideWhenUsed/>
    <w:rsid w:val="00BB10EE"/>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3011">
      <w:bodyDiv w:val="1"/>
      <w:marLeft w:val="0"/>
      <w:marRight w:val="0"/>
      <w:marTop w:val="0"/>
      <w:marBottom w:val="0"/>
      <w:divBdr>
        <w:top w:val="none" w:sz="0" w:space="0" w:color="auto"/>
        <w:left w:val="none" w:sz="0" w:space="0" w:color="auto"/>
        <w:bottom w:val="none" w:sz="0" w:space="0" w:color="auto"/>
        <w:right w:val="none" w:sz="0" w:space="0" w:color="auto"/>
      </w:divBdr>
      <w:divsChild>
        <w:div w:id="1491824229">
          <w:marLeft w:val="0"/>
          <w:marRight w:val="0"/>
          <w:marTop w:val="0"/>
          <w:marBottom w:val="0"/>
          <w:divBdr>
            <w:top w:val="none" w:sz="0" w:space="0" w:color="auto"/>
            <w:left w:val="none" w:sz="0" w:space="0" w:color="auto"/>
            <w:bottom w:val="none" w:sz="0" w:space="0" w:color="auto"/>
            <w:right w:val="none" w:sz="0" w:space="0" w:color="auto"/>
          </w:divBdr>
          <w:divsChild>
            <w:div w:id="661349545">
              <w:marLeft w:val="0"/>
              <w:marRight w:val="0"/>
              <w:marTop w:val="0"/>
              <w:marBottom w:val="0"/>
              <w:divBdr>
                <w:top w:val="none" w:sz="0" w:space="0" w:color="auto"/>
                <w:left w:val="none" w:sz="0" w:space="0" w:color="auto"/>
                <w:bottom w:val="none" w:sz="0" w:space="0" w:color="auto"/>
                <w:right w:val="none" w:sz="0" w:space="0" w:color="auto"/>
              </w:divBdr>
              <w:divsChild>
                <w:div w:id="406849034">
                  <w:marLeft w:val="0"/>
                  <w:marRight w:val="0"/>
                  <w:marTop w:val="0"/>
                  <w:marBottom w:val="0"/>
                  <w:divBdr>
                    <w:top w:val="none" w:sz="0" w:space="0" w:color="auto"/>
                    <w:left w:val="none" w:sz="0" w:space="0" w:color="auto"/>
                    <w:bottom w:val="none" w:sz="0" w:space="0" w:color="auto"/>
                    <w:right w:val="none" w:sz="0" w:space="0" w:color="auto"/>
                  </w:divBdr>
                  <w:divsChild>
                    <w:div w:id="585111658">
                      <w:marLeft w:val="0"/>
                      <w:marRight w:val="0"/>
                      <w:marTop w:val="100"/>
                      <w:marBottom w:val="100"/>
                      <w:divBdr>
                        <w:top w:val="none" w:sz="0" w:space="0" w:color="auto"/>
                        <w:left w:val="none" w:sz="0" w:space="0" w:color="auto"/>
                        <w:bottom w:val="none" w:sz="0" w:space="0" w:color="auto"/>
                        <w:right w:val="none" w:sz="0" w:space="0" w:color="auto"/>
                      </w:divBdr>
                      <w:divsChild>
                        <w:div w:id="1562598901">
                          <w:marLeft w:val="0"/>
                          <w:marRight w:val="0"/>
                          <w:marTop w:val="0"/>
                          <w:marBottom w:val="0"/>
                          <w:divBdr>
                            <w:top w:val="none" w:sz="0" w:space="0" w:color="auto"/>
                            <w:left w:val="none" w:sz="0" w:space="0" w:color="auto"/>
                            <w:bottom w:val="none" w:sz="0" w:space="0" w:color="auto"/>
                            <w:right w:val="none" w:sz="0" w:space="0" w:color="auto"/>
                          </w:divBdr>
                          <w:divsChild>
                            <w:div w:id="1833370213">
                              <w:marLeft w:val="0"/>
                              <w:marRight w:val="0"/>
                              <w:marTop w:val="0"/>
                              <w:marBottom w:val="0"/>
                              <w:divBdr>
                                <w:top w:val="single" w:sz="6" w:space="2" w:color="E6E7E8"/>
                                <w:left w:val="single" w:sz="6" w:space="2" w:color="E6E7E8"/>
                                <w:bottom w:val="single" w:sz="6" w:space="2" w:color="E6E7E8"/>
                                <w:right w:val="single" w:sz="6" w:space="2" w:color="E6E7E8"/>
                              </w:divBdr>
                              <w:divsChild>
                                <w:div w:id="1992323376">
                                  <w:marLeft w:val="0"/>
                                  <w:marRight w:val="0"/>
                                  <w:marTop w:val="15"/>
                                  <w:marBottom w:val="0"/>
                                  <w:divBdr>
                                    <w:top w:val="none" w:sz="0" w:space="0" w:color="auto"/>
                                    <w:left w:val="none" w:sz="0" w:space="0" w:color="auto"/>
                                    <w:bottom w:val="none" w:sz="0" w:space="0" w:color="auto"/>
                                    <w:right w:val="none" w:sz="0" w:space="0" w:color="auto"/>
                                  </w:divBdr>
                                  <w:divsChild>
                                    <w:div w:id="11946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89078">
      <w:bodyDiv w:val="1"/>
      <w:marLeft w:val="0"/>
      <w:marRight w:val="0"/>
      <w:marTop w:val="0"/>
      <w:marBottom w:val="0"/>
      <w:divBdr>
        <w:top w:val="none" w:sz="0" w:space="0" w:color="auto"/>
        <w:left w:val="none" w:sz="0" w:space="0" w:color="auto"/>
        <w:bottom w:val="none" w:sz="0" w:space="0" w:color="auto"/>
        <w:right w:val="none" w:sz="0" w:space="0" w:color="auto"/>
      </w:divBdr>
      <w:divsChild>
        <w:div w:id="988249037">
          <w:marLeft w:val="0"/>
          <w:marRight w:val="0"/>
          <w:marTop w:val="0"/>
          <w:marBottom w:val="0"/>
          <w:divBdr>
            <w:top w:val="none" w:sz="0" w:space="0" w:color="auto"/>
            <w:left w:val="none" w:sz="0" w:space="0" w:color="auto"/>
            <w:bottom w:val="none" w:sz="0" w:space="0" w:color="auto"/>
            <w:right w:val="none" w:sz="0" w:space="0" w:color="auto"/>
          </w:divBdr>
          <w:divsChild>
            <w:div w:id="1815247745">
              <w:marLeft w:val="0"/>
              <w:marRight w:val="0"/>
              <w:marTop w:val="0"/>
              <w:marBottom w:val="0"/>
              <w:divBdr>
                <w:top w:val="none" w:sz="0" w:space="0" w:color="auto"/>
                <w:left w:val="none" w:sz="0" w:space="0" w:color="auto"/>
                <w:bottom w:val="none" w:sz="0" w:space="0" w:color="auto"/>
                <w:right w:val="none" w:sz="0" w:space="0" w:color="auto"/>
              </w:divBdr>
              <w:divsChild>
                <w:div w:id="1922178043">
                  <w:marLeft w:val="0"/>
                  <w:marRight w:val="0"/>
                  <w:marTop w:val="0"/>
                  <w:marBottom w:val="0"/>
                  <w:divBdr>
                    <w:top w:val="none" w:sz="0" w:space="0" w:color="auto"/>
                    <w:left w:val="none" w:sz="0" w:space="0" w:color="auto"/>
                    <w:bottom w:val="none" w:sz="0" w:space="0" w:color="auto"/>
                    <w:right w:val="none" w:sz="0" w:space="0" w:color="auto"/>
                  </w:divBdr>
                  <w:divsChild>
                    <w:div w:id="1418791312">
                      <w:marLeft w:val="0"/>
                      <w:marRight w:val="0"/>
                      <w:marTop w:val="100"/>
                      <w:marBottom w:val="100"/>
                      <w:divBdr>
                        <w:top w:val="none" w:sz="0" w:space="0" w:color="auto"/>
                        <w:left w:val="none" w:sz="0" w:space="0" w:color="auto"/>
                        <w:bottom w:val="none" w:sz="0" w:space="0" w:color="auto"/>
                        <w:right w:val="none" w:sz="0" w:space="0" w:color="auto"/>
                      </w:divBdr>
                      <w:divsChild>
                        <w:div w:id="925698731">
                          <w:marLeft w:val="0"/>
                          <w:marRight w:val="0"/>
                          <w:marTop w:val="0"/>
                          <w:marBottom w:val="0"/>
                          <w:divBdr>
                            <w:top w:val="none" w:sz="0" w:space="0" w:color="auto"/>
                            <w:left w:val="none" w:sz="0" w:space="0" w:color="auto"/>
                            <w:bottom w:val="none" w:sz="0" w:space="0" w:color="auto"/>
                            <w:right w:val="none" w:sz="0" w:space="0" w:color="auto"/>
                          </w:divBdr>
                          <w:divsChild>
                            <w:div w:id="842013102">
                              <w:marLeft w:val="0"/>
                              <w:marRight w:val="0"/>
                              <w:marTop w:val="0"/>
                              <w:marBottom w:val="0"/>
                              <w:divBdr>
                                <w:top w:val="single" w:sz="6" w:space="2" w:color="E6E7E8"/>
                                <w:left w:val="single" w:sz="6" w:space="2" w:color="E6E7E8"/>
                                <w:bottom w:val="single" w:sz="6" w:space="2" w:color="E6E7E8"/>
                                <w:right w:val="single" w:sz="6" w:space="2" w:color="E6E7E8"/>
                              </w:divBdr>
                              <w:divsChild>
                                <w:div w:id="1153719344">
                                  <w:marLeft w:val="0"/>
                                  <w:marRight w:val="0"/>
                                  <w:marTop w:val="15"/>
                                  <w:marBottom w:val="0"/>
                                  <w:divBdr>
                                    <w:top w:val="none" w:sz="0" w:space="0" w:color="auto"/>
                                    <w:left w:val="none" w:sz="0" w:space="0" w:color="auto"/>
                                    <w:bottom w:val="none" w:sz="0" w:space="0" w:color="auto"/>
                                    <w:right w:val="none" w:sz="0" w:space="0" w:color="auto"/>
                                  </w:divBdr>
                                  <w:divsChild>
                                    <w:div w:id="13465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311724">
      <w:bodyDiv w:val="1"/>
      <w:marLeft w:val="0"/>
      <w:marRight w:val="0"/>
      <w:marTop w:val="0"/>
      <w:marBottom w:val="0"/>
      <w:divBdr>
        <w:top w:val="none" w:sz="0" w:space="0" w:color="auto"/>
        <w:left w:val="none" w:sz="0" w:space="0" w:color="auto"/>
        <w:bottom w:val="none" w:sz="0" w:space="0" w:color="auto"/>
        <w:right w:val="none" w:sz="0" w:space="0" w:color="auto"/>
      </w:divBdr>
    </w:div>
    <w:div w:id="587084698">
      <w:bodyDiv w:val="1"/>
      <w:marLeft w:val="0"/>
      <w:marRight w:val="0"/>
      <w:marTop w:val="0"/>
      <w:marBottom w:val="0"/>
      <w:divBdr>
        <w:top w:val="none" w:sz="0" w:space="0" w:color="auto"/>
        <w:left w:val="none" w:sz="0" w:space="0" w:color="auto"/>
        <w:bottom w:val="none" w:sz="0" w:space="0" w:color="auto"/>
        <w:right w:val="none" w:sz="0" w:space="0" w:color="auto"/>
      </w:divBdr>
      <w:divsChild>
        <w:div w:id="319892655">
          <w:marLeft w:val="0"/>
          <w:marRight w:val="0"/>
          <w:marTop w:val="0"/>
          <w:marBottom w:val="0"/>
          <w:divBdr>
            <w:top w:val="none" w:sz="0" w:space="0" w:color="auto"/>
            <w:left w:val="none" w:sz="0" w:space="0" w:color="auto"/>
            <w:bottom w:val="none" w:sz="0" w:space="0" w:color="auto"/>
            <w:right w:val="none" w:sz="0" w:space="0" w:color="auto"/>
          </w:divBdr>
          <w:divsChild>
            <w:div w:id="507448214">
              <w:marLeft w:val="0"/>
              <w:marRight w:val="0"/>
              <w:marTop w:val="0"/>
              <w:marBottom w:val="0"/>
              <w:divBdr>
                <w:top w:val="none" w:sz="0" w:space="0" w:color="auto"/>
                <w:left w:val="none" w:sz="0" w:space="0" w:color="auto"/>
                <w:bottom w:val="none" w:sz="0" w:space="0" w:color="auto"/>
                <w:right w:val="none" w:sz="0" w:space="0" w:color="auto"/>
              </w:divBdr>
              <w:divsChild>
                <w:div w:id="1139306434">
                  <w:marLeft w:val="0"/>
                  <w:marRight w:val="0"/>
                  <w:marTop w:val="0"/>
                  <w:marBottom w:val="0"/>
                  <w:divBdr>
                    <w:top w:val="none" w:sz="0" w:space="0" w:color="auto"/>
                    <w:left w:val="none" w:sz="0" w:space="0" w:color="auto"/>
                    <w:bottom w:val="none" w:sz="0" w:space="0" w:color="auto"/>
                    <w:right w:val="none" w:sz="0" w:space="0" w:color="auto"/>
                  </w:divBdr>
                  <w:divsChild>
                    <w:div w:id="1031883576">
                      <w:marLeft w:val="0"/>
                      <w:marRight w:val="0"/>
                      <w:marTop w:val="100"/>
                      <w:marBottom w:val="100"/>
                      <w:divBdr>
                        <w:top w:val="none" w:sz="0" w:space="0" w:color="auto"/>
                        <w:left w:val="none" w:sz="0" w:space="0" w:color="auto"/>
                        <w:bottom w:val="none" w:sz="0" w:space="0" w:color="auto"/>
                        <w:right w:val="none" w:sz="0" w:space="0" w:color="auto"/>
                      </w:divBdr>
                      <w:divsChild>
                        <w:div w:id="822085447">
                          <w:marLeft w:val="0"/>
                          <w:marRight w:val="0"/>
                          <w:marTop w:val="0"/>
                          <w:marBottom w:val="0"/>
                          <w:divBdr>
                            <w:top w:val="none" w:sz="0" w:space="0" w:color="auto"/>
                            <w:left w:val="none" w:sz="0" w:space="0" w:color="auto"/>
                            <w:bottom w:val="none" w:sz="0" w:space="0" w:color="auto"/>
                            <w:right w:val="none" w:sz="0" w:space="0" w:color="auto"/>
                          </w:divBdr>
                          <w:divsChild>
                            <w:div w:id="15617711">
                              <w:marLeft w:val="0"/>
                              <w:marRight w:val="0"/>
                              <w:marTop w:val="0"/>
                              <w:marBottom w:val="0"/>
                              <w:divBdr>
                                <w:top w:val="single" w:sz="6" w:space="2" w:color="E6E7E8"/>
                                <w:left w:val="single" w:sz="6" w:space="2" w:color="E6E7E8"/>
                                <w:bottom w:val="single" w:sz="6" w:space="2" w:color="E6E7E8"/>
                                <w:right w:val="single" w:sz="6" w:space="2" w:color="E6E7E8"/>
                              </w:divBdr>
                              <w:divsChild>
                                <w:div w:id="1831286801">
                                  <w:marLeft w:val="0"/>
                                  <w:marRight w:val="0"/>
                                  <w:marTop w:val="15"/>
                                  <w:marBottom w:val="0"/>
                                  <w:divBdr>
                                    <w:top w:val="none" w:sz="0" w:space="0" w:color="auto"/>
                                    <w:left w:val="none" w:sz="0" w:space="0" w:color="auto"/>
                                    <w:bottom w:val="none" w:sz="0" w:space="0" w:color="auto"/>
                                    <w:right w:val="none" w:sz="0" w:space="0" w:color="auto"/>
                                  </w:divBdr>
                                  <w:divsChild>
                                    <w:div w:id="1928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68651">
      <w:bodyDiv w:val="1"/>
      <w:marLeft w:val="0"/>
      <w:marRight w:val="0"/>
      <w:marTop w:val="0"/>
      <w:marBottom w:val="0"/>
      <w:divBdr>
        <w:top w:val="none" w:sz="0" w:space="0" w:color="auto"/>
        <w:left w:val="none" w:sz="0" w:space="0" w:color="auto"/>
        <w:bottom w:val="none" w:sz="0" w:space="0" w:color="auto"/>
        <w:right w:val="none" w:sz="0" w:space="0" w:color="auto"/>
      </w:divBdr>
      <w:divsChild>
        <w:div w:id="257561144">
          <w:marLeft w:val="0"/>
          <w:marRight w:val="0"/>
          <w:marTop w:val="0"/>
          <w:marBottom w:val="0"/>
          <w:divBdr>
            <w:top w:val="none" w:sz="0" w:space="0" w:color="auto"/>
            <w:left w:val="none" w:sz="0" w:space="0" w:color="auto"/>
            <w:bottom w:val="none" w:sz="0" w:space="0" w:color="auto"/>
            <w:right w:val="none" w:sz="0" w:space="0" w:color="auto"/>
          </w:divBdr>
          <w:divsChild>
            <w:div w:id="1004285081">
              <w:marLeft w:val="0"/>
              <w:marRight w:val="0"/>
              <w:marTop w:val="0"/>
              <w:marBottom w:val="0"/>
              <w:divBdr>
                <w:top w:val="none" w:sz="0" w:space="0" w:color="auto"/>
                <w:left w:val="none" w:sz="0" w:space="0" w:color="auto"/>
                <w:bottom w:val="none" w:sz="0" w:space="0" w:color="auto"/>
                <w:right w:val="none" w:sz="0" w:space="0" w:color="auto"/>
              </w:divBdr>
              <w:divsChild>
                <w:div w:id="2097095354">
                  <w:marLeft w:val="0"/>
                  <w:marRight w:val="0"/>
                  <w:marTop w:val="0"/>
                  <w:marBottom w:val="0"/>
                  <w:divBdr>
                    <w:top w:val="none" w:sz="0" w:space="0" w:color="auto"/>
                    <w:left w:val="none" w:sz="0" w:space="0" w:color="auto"/>
                    <w:bottom w:val="none" w:sz="0" w:space="0" w:color="auto"/>
                    <w:right w:val="none" w:sz="0" w:space="0" w:color="auto"/>
                  </w:divBdr>
                  <w:divsChild>
                    <w:div w:id="2097631147">
                      <w:marLeft w:val="0"/>
                      <w:marRight w:val="0"/>
                      <w:marTop w:val="100"/>
                      <w:marBottom w:val="100"/>
                      <w:divBdr>
                        <w:top w:val="none" w:sz="0" w:space="0" w:color="auto"/>
                        <w:left w:val="none" w:sz="0" w:space="0" w:color="auto"/>
                        <w:bottom w:val="none" w:sz="0" w:space="0" w:color="auto"/>
                        <w:right w:val="none" w:sz="0" w:space="0" w:color="auto"/>
                      </w:divBdr>
                      <w:divsChild>
                        <w:div w:id="409544933">
                          <w:marLeft w:val="0"/>
                          <w:marRight w:val="0"/>
                          <w:marTop w:val="0"/>
                          <w:marBottom w:val="0"/>
                          <w:divBdr>
                            <w:top w:val="none" w:sz="0" w:space="0" w:color="auto"/>
                            <w:left w:val="none" w:sz="0" w:space="0" w:color="auto"/>
                            <w:bottom w:val="none" w:sz="0" w:space="0" w:color="auto"/>
                            <w:right w:val="none" w:sz="0" w:space="0" w:color="auto"/>
                          </w:divBdr>
                          <w:divsChild>
                            <w:div w:id="1167135869">
                              <w:marLeft w:val="0"/>
                              <w:marRight w:val="0"/>
                              <w:marTop w:val="0"/>
                              <w:marBottom w:val="0"/>
                              <w:divBdr>
                                <w:top w:val="single" w:sz="6" w:space="2" w:color="E6E7E8"/>
                                <w:left w:val="single" w:sz="6" w:space="2" w:color="E6E7E8"/>
                                <w:bottom w:val="single" w:sz="6" w:space="2" w:color="E6E7E8"/>
                                <w:right w:val="single" w:sz="6" w:space="2" w:color="E6E7E8"/>
                              </w:divBdr>
                              <w:divsChild>
                                <w:div w:id="1681540693">
                                  <w:marLeft w:val="0"/>
                                  <w:marRight w:val="0"/>
                                  <w:marTop w:val="15"/>
                                  <w:marBottom w:val="0"/>
                                  <w:divBdr>
                                    <w:top w:val="none" w:sz="0" w:space="0" w:color="auto"/>
                                    <w:left w:val="none" w:sz="0" w:space="0" w:color="auto"/>
                                    <w:bottom w:val="none" w:sz="0" w:space="0" w:color="auto"/>
                                    <w:right w:val="none" w:sz="0" w:space="0" w:color="auto"/>
                                  </w:divBdr>
                                  <w:divsChild>
                                    <w:div w:id="20684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22219">
      <w:bodyDiv w:val="1"/>
      <w:marLeft w:val="0"/>
      <w:marRight w:val="0"/>
      <w:marTop w:val="0"/>
      <w:marBottom w:val="0"/>
      <w:divBdr>
        <w:top w:val="none" w:sz="0" w:space="0" w:color="auto"/>
        <w:left w:val="none" w:sz="0" w:space="0" w:color="auto"/>
        <w:bottom w:val="none" w:sz="0" w:space="0" w:color="auto"/>
        <w:right w:val="none" w:sz="0" w:space="0" w:color="auto"/>
      </w:divBdr>
    </w:div>
    <w:div w:id="1282568442">
      <w:bodyDiv w:val="1"/>
      <w:marLeft w:val="0"/>
      <w:marRight w:val="0"/>
      <w:marTop w:val="0"/>
      <w:marBottom w:val="0"/>
      <w:divBdr>
        <w:top w:val="none" w:sz="0" w:space="0" w:color="auto"/>
        <w:left w:val="none" w:sz="0" w:space="0" w:color="auto"/>
        <w:bottom w:val="none" w:sz="0" w:space="0" w:color="auto"/>
        <w:right w:val="none" w:sz="0" w:space="0" w:color="auto"/>
      </w:divBdr>
      <w:divsChild>
        <w:div w:id="1520310426">
          <w:marLeft w:val="0"/>
          <w:marRight w:val="0"/>
          <w:marTop w:val="0"/>
          <w:marBottom w:val="0"/>
          <w:divBdr>
            <w:top w:val="none" w:sz="0" w:space="0" w:color="auto"/>
            <w:left w:val="none" w:sz="0" w:space="0" w:color="auto"/>
            <w:bottom w:val="none" w:sz="0" w:space="0" w:color="auto"/>
            <w:right w:val="none" w:sz="0" w:space="0" w:color="auto"/>
          </w:divBdr>
        </w:div>
        <w:div w:id="1715932561">
          <w:marLeft w:val="0"/>
          <w:marRight w:val="0"/>
          <w:marTop w:val="0"/>
          <w:marBottom w:val="0"/>
          <w:divBdr>
            <w:top w:val="none" w:sz="0" w:space="0" w:color="auto"/>
            <w:left w:val="none" w:sz="0" w:space="0" w:color="auto"/>
            <w:bottom w:val="none" w:sz="0" w:space="0" w:color="auto"/>
            <w:right w:val="none" w:sz="0" w:space="0" w:color="auto"/>
          </w:divBdr>
        </w:div>
        <w:div w:id="188567941">
          <w:marLeft w:val="0"/>
          <w:marRight w:val="0"/>
          <w:marTop w:val="0"/>
          <w:marBottom w:val="0"/>
          <w:divBdr>
            <w:top w:val="none" w:sz="0" w:space="0" w:color="auto"/>
            <w:left w:val="none" w:sz="0" w:space="0" w:color="auto"/>
            <w:bottom w:val="none" w:sz="0" w:space="0" w:color="auto"/>
            <w:right w:val="none" w:sz="0" w:space="0" w:color="auto"/>
          </w:divBdr>
        </w:div>
        <w:div w:id="1925994840">
          <w:marLeft w:val="0"/>
          <w:marRight w:val="0"/>
          <w:marTop w:val="0"/>
          <w:marBottom w:val="0"/>
          <w:divBdr>
            <w:top w:val="none" w:sz="0" w:space="0" w:color="auto"/>
            <w:left w:val="none" w:sz="0" w:space="0" w:color="auto"/>
            <w:bottom w:val="none" w:sz="0" w:space="0" w:color="auto"/>
            <w:right w:val="none" w:sz="0" w:space="0" w:color="auto"/>
          </w:divBdr>
          <w:divsChild>
            <w:div w:id="517933737">
              <w:marLeft w:val="-75"/>
              <w:marRight w:val="0"/>
              <w:marTop w:val="30"/>
              <w:marBottom w:val="30"/>
              <w:divBdr>
                <w:top w:val="none" w:sz="0" w:space="0" w:color="auto"/>
                <w:left w:val="none" w:sz="0" w:space="0" w:color="auto"/>
                <w:bottom w:val="none" w:sz="0" w:space="0" w:color="auto"/>
                <w:right w:val="none" w:sz="0" w:space="0" w:color="auto"/>
              </w:divBdr>
              <w:divsChild>
                <w:div w:id="487210936">
                  <w:marLeft w:val="0"/>
                  <w:marRight w:val="0"/>
                  <w:marTop w:val="0"/>
                  <w:marBottom w:val="0"/>
                  <w:divBdr>
                    <w:top w:val="none" w:sz="0" w:space="0" w:color="auto"/>
                    <w:left w:val="none" w:sz="0" w:space="0" w:color="auto"/>
                    <w:bottom w:val="none" w:sz="0" w:space="0" w:color="auto"/>
                    <w:right w:val="none" w:sz="0" w:space="0" w:color="auto"/>
                  </w:divBdr>
                  <w:divsChild>
                    <w:div w:id="116995860">
                      <w:marLeft w:val="0"/>
                      <w:marRight w:val="0"/>
                      <w:marTop w:val="0"/>
                      <w:marBottom w:val="0"/>
                      <w:divBdr>
                        <w:top w:val="none" w:sz="0" w:space="0" w:color="auto"/>
                        <w:left w:val="none" w:sz="0" w:space="0" w:color="auto"/>
                        <w:bottom w:val="none" w:sz="0" w:space="0" w:color="auto"/>
                        <w:right w:val="none" w:sz="0" w:space="0" w:color="auto"/>
                      </w:divBdr>
                    </w:div>
                  </w:divsChild>
                </w:div>
                <w:div w:id="240985719">
                  <w:marLeft w:val="0"/>
                  <w:marRight w:val="0"/>
                  <w:marTop w:val="0"/>
                  <w:marBottom w:val="0"/>
                  <w:divBdr>
                    <w:top w:val="none" w:sz="0" w:space="0" w:color="auto"/>
                    <w:left w:val="none" w:sz="0" w:space="0" w:color="auto"/>
                    <w:bottom w:val="none" w:sz="0" w:space="0" w:color="auto"/>
                    <w:right w:val="none" w:sz="0" w:space="0" w:color="auto"/>
                  </w:divBdr>
                  <w:divsChild>
                    <w:div w:id="240868872">
                      <w:marLeft w:val="0"/>
                      <w:marRight w:val="0"/>
                      <w:marTop w:val="0"/>
                      <w:marBottom w:val="0"/>
                      <w:divBdr>
                        <w:top w:val="none" w:sz="0" w:space="0" w:color="auto"/>
                        <w:left w:val="none" w:sz="0" w:space="0" w:color="auto"/>
                        <w:bottom w:val="none" w:sz="0" w:space="0" w:color="auto"/>
                        <w:right w:val="none" w:sz="0" w:space="0" w:color="auto"/>
                      </w:divBdr>
                    </w:div>
                  </w:divsChild>
                </w:div>
                <w:div w:id="588932236">
                  <w:marLeft w:val="0"/>
                  <w:marRight w:val="0"/>
                  <w:marTop w:val="0"/>
                  <w:marBottom w:val="0"/>
                  <w:divBdr>
                    <w:top w:val="none" w:sz="0" w:space="0" w:color="auto"/>
                    <w:left w:val="none" w:sz="0" w:space="0" w:color="auto"/>
                    <w:bottom w:val="none" w:sz="0" w:space="0" w:color="auto"/>
                    <w:right w:val="none" w:sz="0" w:space="0" w:color="auto"/>
                  </w:divBdr>
                  <w:divsChild>
                    <w:div w:id="1048916873">
                      <w:marLeft w:val="0"/>
                      <w:marRight w:val="0"/>
                      <w:marTop w:val="0"/>
                      <w:marBottom w:val="0"/>
                      <w:divBdr>
                        <w:top w:val="none" w:sz="0" w:space="0" w:color="auto"/>
                        <w:left w:val="none" w:sz="0" w:space="0" w:color="auto"/>
                        <w:bottom w:val="none" w:sz="0" w:space="0" w:color="auto"/>
                        <w:right w:val="none" w:sz="0" w:space="0" w:color="auto"/>
                      </w:divBdr>
                    </w:div>
                  </w:divsChild>
                </w:div>
                <w:div w:id="1664581524">
                  <w:marLeft w:val="0"/>
                  <w:marRight w:val="0"/>
                  <w:marTop w:val="0"/>
                  <w:marBottom w:val="0"/>
                  <w:divBdr>
                    <w:top w:val="none" w:sz="0" w:space="0" w:color="auto"/>
                    <w:left w:val="none" w:sz="0" w:space="0" w:color="auto"/>
                    <w:bottom w:val="none" w:sz="0" w:space="0" w:color="auto"/>
                    <w:right w:val="none" w:sz="0" w:space="0" w:color="auto"/>
                  </w:divBdr>
                  <w:divsChild>
                    <w:div w:id="1888104267">
                      <w:marLeft w:val="0"/>
                      <w:marRight w:val="0"/>
                      <w:marTop w:val="0"/>
                      <w:marBottom w:val="0"/>
                      <w:divBdr>
                        <w:top w:val="none" w:sz="0" w:space="0" w:color="auto"/>
                        <w:left w:val="none" w:sz="0" w:space="0" w:color="auto"/>
                        <w:bottom w:val="none" w:sz="0" w:space="0" w:color="auto"/>
                        <w:right w:val="none" w:sz="0" w:space="0" w:color="auto"/>
                      </w:divBdr>
                    </w:div>
                  </w:divsChild>
                </w:div>
                <w:div w:id="187256078">
                  <w:marLeft w:val="0"/>
                  <w:marRight w:val="0"/>
                  <w:marTop w:val="0"/>
                  <w:marBottom w:val="0"/>
                  <w:divBdr>
                    <w:top w:val="none" w:sz="0" w:space="0" w:color="auto"/>
                    <w:left w:val="none" w:sz="0" w:space="0" w:color="auto"/>
                    <w:bottom w:val="none" w:sz="0" w:space="0" w:color="auto"/>
                    <w:right w:val="none" w:sz="0" w:space="0" w:color="auto"/>
                  </w:divBdr>
                  <w:divsChild>
                    <w:div w:id="181357807">
                      <w:marLeft w:val="0"/>
                      <w:marRight w:val="0"/>
                      <w:marTop w:val="0"/>
                      <w:marBottom w:val="0"/>
                      <w:divBdr>
                        <w:top w:val="none" w:sz="0" w:space="0" w:color="auto"/>
                        <w:left w:val="none" w:sz="0" w:space="0" w:color="auto"/>
                        <w:bottom w:val="none" w:sz="0" w:space="0" w:color="auto"/>
                        <w:right w:val="none" w:sz="0" w:space="0" w:color="auto"/>
                      </w:divBdr>
                    </w:div>
                  </w:divsChild>
                </w:div>
                <w:div w:id="2045474910">
                  <w:marLeft w:val="0"/>
                  <w:marRight w:val="0"/>
                  <w:marTop w:val="0"/>
                  <w:marBottom w:val="0"/>
                  <w:divBdr>
                    <w:top w:val="none" w:sz="0" w:space="0" w:color="auto"/>
                    <w:left w:val="none" w:sz="0" w:space="0" w:color="auto"/>
                    <w:bottom w:val="none" w:sz="0" w:space="0" w:color="auto"/>
                    <w:right w:val="none" w:sz="0" w:space="0" w:color="auto"/>
                  </w:divBdr>
                  <w:divsChild>
                    <w:div w:id="11054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9608">
          <w:marLeft w:val="0"/>
          <w:marRight w:val="0"/>
          <w:marTop w:val="0"/>
          <w:marBottom w:val="0"/>
          <w:divBdr>
            <w:top w:val="none" w:sz="0" w:space="0" w:color="auto"/>
            <w:left w:val="none" w:sz="0" w:space="0" w:color="auto"/>
            <w:bottom w:val="none" w:sz="0" w:space="0" w:color="auto"/>
            <w:right w:val="none" w:sz="0" w:space="0" w:color="auto"/>
          </w:divBdr>
        </w:div>
      </w:divsChild>
    </w:div>
    <w:div w:id="1325742413">
      <w:bodyDiv w:val="1"/>
      <w:marLeft w:val="0"/>
      <w:marRight w:val="0"/>
      <w:marTop w:val="0"/>
      <w:marBottom w:val="0"/>
      <w:divBdr>
        <w:top w:val="none" w:sz="0" w:space="0" w:color="auto"/>
        <w:left w:val="none" w:sz="0" w:space="0" w:color="auto"/>
        <w:bottom w:val="none" w:sz="0" w:space="0" w:color="auto"/>
        <w:right w:val="none" w:sz="0" w:space="0" w:color="auto"/>
      </w:divBdr>
      <w:divsChild>
        <w:div w:id="1305698766">
          <w:marLeft w:val="0"/>
          <w:marRight w:val="0"/>
          <w:marTop w:val="0"/>
          <w:marBottom w:val="0"/>
          <w:divBdr>
            <w:top w:val="none" w:sz="0" w:space="0" w:color="auto"/>
            <w:left w:val="none" w:sz="0" w:space="0" w:color="auto"/>
            <w:bottom w:val="none" w:sz="0" w:space="0" w:color="auto"/>
            <w:right w:val="none" w:sz="0" w:space="0" w:color="auto"/>
          </w:divBdr>
          <w:divsChild>
            <w:div w:id="268318329">
              <w:marLeft w:val="0"/>
              <w:marRight w:val="0"/>
              <w:marTop w:val="0"/>
              <w:marBottom w:val="0"/>
              <w:divBdr>
                <w:top w:val="none" w:sz="0" w:space="0" w:color="auto"/>
                <w:left w:val="none" w:sz="0" w:space="0" w:color="auto"/>
                <w:bottom w:val="none" w:sz="0" w:space="0" w:color="auto"/>
                <w:right w:val="none" w:sz="0" w:space="0" w:color="auto"/>
              </w:divBdr>
              <w:divsChild>
                <w:div w:id="951277711">
                  <w:marLeft w:val="0"/>
                  <w:marRight w:val="0"/>
                  <w:marTop w:val="0"/>
                  <w:marBottom w:val="0"/>
                  <w:divBdr>
                    <w:top w:val="none" w:sz="0" w:space="0" w:color="auto"/>
                    <w:left w:val="none" w:sz="0" w:space="0" w:color="auto"/>
                    <w:bottom w:val="none" w:sz="0" w:space="0" w:color="auto"/>
                    <w:right w:val="none" w:sz="0" w:space="0" w:color="auto"/>
                  </w:divBdr>
                  <w:divsChild>
                    <w:div w:id="1138302422">
                      <w:marLeft w:val="0"/>
                      <w:marRight w:val="0"/>
                      <w:marTop w:val="100"/>
                      <w:marBottom w:val="100"/>
                      <w:divBdr>
                        <w:top w:val="none" w:sz="0" w:space="0" w:color="auto"/>
                        <w:left w:val="none" w:sz="0" w:space="0" w:color="auto"/>
                        <w:bottom w:val="none" w:sz="0" w:space="0" w:color="auto"/>
                        <w:right w:val="none" w:sz="0" w:space="0" w:color="auto"/>
                      </w:divBdr>
                      <w:divsChild>
                        <w:div w:id="2137408865">
                          <w:marLeft w:val="0"/>
                          <w:marRight w:val="0"/>
                          <w:marTop w:val="0"/>
                          <w:marBottom w:val="0"/>
                          <w:divBdr>
                            <w:top w:val="none" w:sz="0" w:space="0" w:color="auto"/>
                            <w:left w:val="none" w:sz="0" w:space="0" w:color="auto"/>
                            <w:bottom w:val="none" w:sz="0" w:space="0" w:color="auto"/>
                            <w:right w:val="none" w:sz="0" w:space="0" w:color="auto"/>
                          </w:divBdr>
                          <w:divsChild>
                            <w:div w:id="1193881353">
                              <w:marLeft w:val="0"/>
                              <w:marRight w:val="0"/>
                              <w:marTop w:val="0"/>
                              <w:marBottom w:val="0"/>
                              <w:divBdr>
                                <w:top w:val="single" w:sz="6" w:space="2" w:color="E6E7E8"/>
                                <w:left w:val="single" w:sz="6" w:space="2" w:color="E6E7E8"/>
                                <w:bottom w:val="single" w:sz="6" w:space="2" w:color="E6E7E8"/>
                                <w:right w:val="single" w:sz="6" w:space="2" w:color="E6E7E8"/>
                              </w:divBdr>
                              <w:divsChild>
                                <w:div w:id="897666529">
                                  <w:marLeft w:val="0"/>
                                  <w:marRight w:val="0"/>
                                  <w:marTop w:val="15"/>
                                  <w:marBottom w:val="0"/>
                                  <w:divBdr>
                                    <w:top w:val="none" w:sz="0" w:space="0" w:color="auto"/>
                                    <w:left w:val="none" w:sz="0" w:space="0" w:color="auto"/>
                                    <w:bottom w:val="none" w:sz="0" w:space="0" w:color="auto"/>
                                    <w:right w:val="none" w:sz="0" w:space="0" w:color="auto"/>
                                  </w:divBdr>
                                  <w:divsChild>
                                    <w:div w:id="8529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5624">
      <w:bodyDiv w:val="1"/>
      <w:marLeft w:val="0"/>
      <w:marRight w:val="0"/>
      <w:marTop w:val="0"/>
      <w:marBottom w:val="0"/>
      <w:divBdr>
        <w:top w:val="none" w:sz="0" w:space="0" w:color="auto"/>
        <w:left w:val="none" w:sz="0" w:space="0" w:color="auto"/>
        <w:bottom w:val="none" w:sz="0" w:space="0" w:color="auto"/>
        <w:right w:val="none" w:sz="0" w:space="0" w:color="auto"/>
      </w:divBdr>
    </w:div>
    <w:div w:id="1487432261">
      <w:bodyDiv w:val="1"/>
      <w:marLeft w:val="0"/>
      <w:marRight w:val="0"/>
      <w:marTop w:val="0"/>
      <w:marBottom w:val="0"/>
      <w:divBdr>
        <w:top w:val="none" w:sz="0" w:space="0" w:color="auto"/>
        <w:left w:val="none" w:sz="0" w:space="0" w:color="auto"/>
        <w:bottom w:val="none" w:sz="0" w:space="0" w:color="auto"/>
        <w:right w:val="none" w:sz="0" w:space="0" w:color="auto"/>
      </w:divBdr>
      <w:divsChild>
        <w:div w:id="1618179701">
          <w:marLeft w:val="0"/>
          <w:marRight w:val="0"/>
          <w:marTop w:val="0"/>
          <w:marBottom w:val="0"/>
          <w:divBdr>
            <w:top w:val="none" w:sz="0" w:space="0" w:color="auto"/>
            <w:left w:val="none" w:sz="0" w:space="0" w:color="auto"/>
            <w:bottom w:val="none" w:sz="0" w:space="0" w:color="auto"/>
            <w:right w:val="none" w:sz="0" w:space="0" w:color="auto"/>
          </w:divBdr>
          <w:divsChild>
            <w:div w:id="219630249">
              <w:marLeft w:val="0"/>
              <w:marRight w:val="0"/>
              <w:marTop w:val="0"/>
              <w:marBottom w:val="0"/>
              <w:divBdr>
                <w:top w:val="none" w:sz="0" w:space="0" w:color="auto"/>
                <w:left w:val="none" w:sz="0" w:space="0" w:color="auto"/>
                <w:bottom w:val="none" w:sz="0" w:space="0" w:color="auto"/>
                <w:right w:val="none" w:sz="0" w:space="0" w:color="auto"/>
              </w:divBdr>
              <w:divsChild>
                <w:div w:id="95752430">
                  <w:marLeft w:val="0"/>
                  <w:marRight w:val="0"/>
                  <w:marTop w:val="0"/>
                  <w:marBottom w:val="0"/>
                  <w:divBdr>
                    <w:top w:val="none" w:sz="0" w:space="0" w:color="auto"/>
                    <w:left w:val="none" w:sz="0" w:space="0" w:color="auto"/>
                    <w:bottom w:val="none" w:sz="0" w:space="0" w:color="auto"/>
                    <w:right w:val="none" w:sz="0" w:space="0" w:color="auto"/>
                  </w:divBdr>
                  <w:divsChild>
                    <w:div w:id="1835492359">
                      <w:marLeft w:val="0"/>
                      <w:marRight w:val="0"/>
                      <w:marTop w:val="100"/>
                      <w:marBottom w:val="100"/>
                      <w:divBdr>
                        <w:top w:val="none" w:sz="0" w:space="0" w:color="auto"/>
                        <w:left w:val="none" w:sz="0" w:space="0" w:color="auto"/>
                        <w:bottom w:val="none" w:sz="0" w:space="0" w:color="auto"/>
                        <w:right w:val="none" w:sz="0" w:space="0" w:color="auto"/>
                      </w:divBdr>
                      <w:divsChild>
                        <w:div w:id="1156796708">
                          <w:marLeft w:val="0"/>
                          <w:marRight w:val="0"/>
                          <w:marTop w:val="0"/>
                          <w:marBottom w:val="0"/>
                          <w:divBdr>
                            <w:top w:val="none" w:sz="0" w:space="0" w:color="auto"/>
                            <w:left w:val="none" w:sz="0" w:space="0" w:color="auto"/>
                            <w:bottom w:val="none" w:sz="0" w:space="0" w:color="auto"/>
                            <w:right w:val="none" w:sz="0" w:space="0" w:color="auto"/>
                          </w:divBdr>
                          <w:divsChild>
                            <w:div w:id="532308700">
                              <w:marLeft w:val="0"/>
                              <w:marRight w:val="0"/>
                              <w:marTop w:val="0"/>
                              <w:marBottom w:val="0"/>
                              <w:divBdr>
                                <w:top w:val="single" w:sz="6" w:space="2" w:color="E6E7E8"/>
                                <w:left w:val="single" w:sz="6" w:space="2" w:color="E6E7E8"/>
                                <w:bottom w:val="single" w:sz="6" w:space="2" w:color="E6E7E8"/>
                                <w:right w:val="single" w:sz="6" w:space="2" w:color="E6E7E8"/>
                              </w:divBdr>
                              <w:divsChild>
                                <w:div w:id="703098241">
                                  <w:marLeft w:val="0"/>
                                  <w:marRight w:val="0"/>
                                  <w:marTop w:val="15"/>
                                  <w:marBottom w:val="0"/>
                                  <w:divBdr>
                                    <w:top w:val="none" w:sz="0" w:space="0" w:color="auto"/>
                                    <w:left w:val="none" w:sz="0" w:space="0" w:color="auto"/>
                                    <w:bottom w:val="none" w:sz="0" w:space="0" w:color="auto"/>
                                    <w:right w:val="none" w:sz="0" w:space="0" w:color="auto"/>
                                  </w:divBdr>
                                  <w:divsChild>
                                    <w:div w:id="15520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577233">
      <w:bodyDiv w:val="1"/>
      <w:marLeft w:val="0"/>
      <w:marRight w:val="0"/>
      <w:marTop w:val="0"/>
      <w:marBottom w:val="0"/>
      <w:divBdr>
        <w:top w:val="none" w:sz="0" w:space="0" w:color="auto"/>
        <w:left w:val="none" w:sz="0" w:space="0" w:color="auto"/>
        <w:bottom w:val="none" w:sz="0" w:space="0" w:color="auto"/>
        <w:right w:val="none" w:sz="0" w:space="0" w:color="auto"/>
      </w:divBdr>
      <w:divsChild>
        <w:div w:id="403142658">
          <w:marLeft w:val="0"/>
          <w:marRight w:val="0"/>
          <w:marTop w:val="0"/>
          <w:marBottom w:val="0"/>
          <w:divBdr>
            <w:top w:val="none" w:sz="0" w:space="0" w:color="auto"/>
            <w:left w:val="none" w:sz="0" w:space="0" w:color="auto"/>
            <w:bottom w:val="none" w:sz="0" w:space="0" w:color="auto"/>
            <w:right w:val="none" w:sz="0" w:space="0" w:color="auto"/>
          </w:divBdr>
          <w:divsChild>
            <w:div w:id="1562011052">
              <w:marLeft w:val="0"/>
              <w:marRight w:val="0"/>
              <w:marTop w:val="0"/>
              <w:marBottom w:val="0"/>
              <w:divBdr>
                <w:top w:val="none" w:sz="0" w:space="0" w:color="auto"/>
                <w:left w:val="none" w:sz="0" w:space="0" w:color="auto"/>
                <w:bottom w:val="none" w:sz="0" w:space="0" w:color="auto"/>
                <w:right w:val="none" w:sz="0" w:space="0" w:color="auto"/>
              </w:divBdr>
              <w:divsChild>
                <w:div w:id="1888183709">
                  <w:marLeft w:val="0"/>
                  <w:marRight w:val="0"/>
                  <w:marTop w:val="0"/>
                  <w:marBottom w:val="0"/>
                  <w:divBdr>
                    <w:top w:val="none" w:sz="0" w:space="0" w:color="auto"/>
                    <w:left w:val="none" w:sz="0" w:space="0" w:color="auto"/>
                    <w:bottom w:val="none" w:sz="0" w:space="0" w:color="auto"/>
                    <w:right w:val="none" w:sz="0" w:space="0" w:color="auto"/>
                  </w:divBdr>
                  <w:divsChild>
                    <w:div w:id="1637877620">
                      <w:marLeft w:val="0"/>
                      <w:marRight w:val="0"/>
                      <w:marTop w:val="100"/>
                      <w:marBottom w:val="100"/>
                      <w:divBdr>
                        <w:top w:val="none" w:sz="0" w:space="0" w:color="auto"/>
                        <w:left w:val="none" w:sz="0" w:space="0" w:color="auto"/>
                        <w:bottom w:val="none" w:sz="0" w:space="0" w:color="auto"/>
                        <w:right w:val="none" w:sz="0" w:space="0" w:color="auto"/>
                      </w:divBdr>
                      <w:divsChild>
                        <w:div w:id="461658277">
                          <w:marLeft w:val="0"/>
                          <w:marRight w:val="0"/>
                          <w:marTop w:val="0"/>
                          <w:marBottom w:val="0"/>
                          <w:divBdr>
                            <w:top w:val="none" w:sz="0" w:space="0" w:color="auto"/>
                            <w:left w:val="none" w:sz="0" w:space="0" w:color="auto"/>
                            <w:bottom w:val="none" w:sz="0" w:space="0" w:color="auto"/>
                            <w:right w:val="none" w:sz="0" w:space="0" w:color="auto"/>
                          </w:divBdr>
                          <w:divsChild>
                            <w:div w:id="1312174768">
                              <w:marLeft w:val="0"/>
                              <w:marRight w:val="0"/>
                              <w:marTop w:val="0"/>
                              <w:marBottom w:val="0"/>
                              <w:divBdr>
                                <w:top w:val="single" w:sz="6" w:space="2" w:color="E6E7E8"/>
                                <w:left w:val="single" w:sz="6" w:space="2" w:color="E6E7E8"/>
                                <w:bottom w:val="single" w:sz="6" w:space="2" w:color="E6E7E8"/>
                                <w:right w:val="single" w:sz="6" w:space="2" w:color="E6E7E8"/>
                              </w:divBdr>
                              <w:divsChild>
                                <w:div w:id="834761718">
                                  <w:marLeft w:val="0"/>
                                  <w:marRight w:val="0"/>
                                  <w:marTop w:val="15"/>
                                  <w:marBottom w:val="0"/>
                                  <w:divBdr>
                                    <w:top w:val="none" w:sz="0" w:space="0" w:color="auto"/>
                                    <w:left w:val="none" w:sz="0" w:space="0" w:color="auto"/>
                                    <w:bottom w:val="none" w:sz="0" w:space="0" w:color="auto"/>
                                    <w:right w:val="none" w:sz="0" w:space="0" w:color="auto"/>
                                  </w:divBdr>
                                  <w:divsChild>
                                    <w:div w:id="755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487894">
      <w:bodyDiv w:val="1"/>
      <w:marLeft w:val="0"/>
      <w:marRight w:val="0"/>
      <w:marTop w:val="0"/>
      <w:marBottom w:val="0"/>
      <w:divBdr>
        <w:top w:val="none" w:sz="0" w:space="0" w:color="auto"/>
        <w:left w:val="none" w:sz="0" w:space="0" w:color="auto"/>
        <w:bottom w:val="none" w:sz="0" w:space="0" w:color="auto"/>
        <w:right w:val="none" w:sz="0" w:space="0" w:color="auto"/>
      </w:divBdr>
    </w:div>
    <w:div w:id="2107463258">
      <w:bodyDiv w:val="1"/>
      <w:marLeft w:val="0"/>
      <w:marRight w:val="0"/>
      <w:marTop w:val="0"/>
      <w:marBottom w:val="0"/>
      <w:divBdr>
        <w:top w:val="none" w:sz="0" w:space="0" w:color="auto"/>
        <w:left w:val="none" w:sz="0" w:space="0" w:color="auto"/>
        <w:bottom w:val="none" w:sz="0" w:space="0" w:color="auto"/>
        <w:right w:val="none" w:sz="0" w:space="0" w:color="auto"/>
      </w:divBdr>
      <w:divsChild>
        <w:div w:id="1625193362">
          <w:marLeft w:val="0"/>
          <w:marRight w:val="0"/>
          <w:marTop w:val="0"/>
          <w:marBottom w:val="0"/>
          <w:divBdr>
            <w:top w:val="none" w:sz="0" w:space="0" w:color="auto"/>
            <w:left w:val="none" w:sz="0" w:space="0" w:color="auto"/>
            <w:bottom w:val="none" w:sz="0" w:space="0" w:color="auto"/>
            <w:right w:val="none" w:sz="0" w:space="0" w:color="auto"/>
          </w:divBdr>
          <w:divsChild>
            <w:div w:id="682629187">
              <w:marLeft w:val="0"/>
              <w:marRight w:val="0"/>
              <w:marTop w:val="0"/>
              <w:marBottom w:val="0"/>
              <w:divBdr>
                <w:top w:val="none" w:sz="0" w:space="0" w:color="auto"/>
                <w:left w:val="none" w:sz="0" w:space="0" w:color="auto"/>
                <w:bottom w:val="none" w:sz="0" w:space="0" w:color="auto"/>
                <w:right w:val="none" w:sz="0" w:space="0" w:color="auto"/>
              </w:divBdr>
              <w:divsChild>
                <w:div w:id="1961837984">
                  <w:marLeft w:val="0"/>
                  <w:marRight w:val="0"/>
                  <w:marTop w:val="0"/>
                  <w:marBottom w:val="0"/>
                  <w:divBdr>
                    <w:top w:val="none" w:sz="0" w:space="0" w:color="auto"/>
                    <w:left w:val="none" w:sz="0" w:space="0" w:color="auto"/>
                    <w:bottom w:val="none" w:sz="0" w:space="0" w:color="auto"/>
                    <w:right w:val="none" w:sz="0" w:space="0" w:color="auto"/>
                  </w:divBdr>
                  <w:divsChild>
                    <w:div w:id="116147121">
                      <w:marLeft w:val="0"/>
                      <w:marRight w:val="0"/>
                      <w:marTop w:val="100"/>
                      <w:marBottom w:val="100"/>
                      <w:divBdr>
                        <w:top w:val="none" w:sz="0" w:space="0" w:color="auto"/>
                        <w:left w:val="none" w:sz="0" w:space="0" w:color="auto"/>
                        <w:bottom w:val="none" w:sz="0" w:space="0" w:color="auto"/>
                        <w:right w:val="none" w:sz="0" w:space="0" w:color="auto"/>
                      </w:divBdr>
                      <w:divsChild>
                        <w:div w:id="718819834">
                          <w:marLeft w:val="0"/>
                          <w:marRight w:val="0"/>
                          <w:marTop w:val="0"/>
                          <w:marBottom w:val="0"/>
                          <w:divBdr>
                            <w:top w:val="none" w:sz="0" w:space="0" w:color="auto"/>
                            <w:left w:val="none" w:sz="0" w:space="0" w:color="auto"/>
                            <w:bottom w:val="none" w:sz="0" w:space="0" w:color="auto"/>
                            <w:right w:val="none" w:sz="0" w:space="0" w:color="auto"/>
                          </w:divBdr>
                          <w:divsChild>
                            <w:div w:id="615916547">
                              <w:marLeft w:val="0"/>
                              <w:marRight w:val="0"/>
                              <w:marTop w:val="0"/>
                              <w:marBottom w:val="0"/>
                              <w:divBdr>
                                <w:top w:val="single" w:sz="6" w:space="2" w:color="E6E7E8"/>
                                <w:left w:val="single" w:sz="6" w:space="2" w:color="E6E7E8"/>
                                <w:bottom w:val="single" w:sz="6" w:space="2" w:color="E6E7E8"/>
                                <w:right w:val="single" w:sz="6" w:space="2" w:color="E6E7E8"/>
                              </w:divBdr>
                              <w:divsChild>
                                <w:div w:id="770859403">
                                  <w:marLeft w:val="0"/>
                                  <w:marRight w:val="0"/>
                                  <w:marTop w:val="15"/>
                                  <w:marBottom w:val="0"/>
                                  <w:divBdr>
                                    <w:top w:val="none" w:sz="0" w:space="0" w:color="auto"/>
                                    <w:left w:val="none" w:sz="0" w:space="0" w:color="auto"/>
                                    <w:bottom w:val="none" w:sz="0" w:space="0" w:color="auto"/>
                                    <w:right w:val="none" w:sz="0" w:space="0" w:color="auto"/>
                                  </w:divBdr>
                                  <w:divsChild>
                                    <w:div w:id="3053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A29D45D6701342A30B5045030FAE8B" ma:contentTypeVersion="15" ma:contentTypeDescription="Kurkite naują dokumentą." ma:contentTypeScope="" ma:versionID="c52d9d2afe9204601d5ca392b378da54">
  <xsd:schema xmlns:xsd="http://www.w3.org/2001/XMLSchema" xmlns:xs="http://www.w3.org/2001/XMLSchema" xmlns:p="http://schemas.microsoft.com/office/2006/metadata/properties" xmlns:ns2="683052a8-365d-43ef-9e16-cbf31fc297f3" xmlns:ns3="9e30d695-e6d1-4f6b-a9fb-1ef976ed25d0" targetNamespace="http://schemas.microsoft.com/office/2006/metadata/properties" ma:root="true" ma:fieldsID="b9c8dcdf39e1c9fd3e9c61523410ab9c" ns2:_="" ns3:_="">
    <xsd:import namespace="683052a8-365d-43ef-9e16-cbf31fc297f3"/>
    <xsd:import namespace="9e30d695-e6d1-4f6b-a9fb-1ef976ed2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52a8-365d-43ef-9e16-cbf31fc2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0d695-e6d1-4f6b-a9fb-1ef976ed2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6a02f-6425-462d-b6fc-91a95dc916b3}" ma:internalName="TaxCatchAll" ma:showField="CatchAllData" ma:web="9e30d695-e6d1-4f6b-a9fb-1ef976ed25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0d695-e6d1-4f6b-a9fb-1ef976ed25d0" xsi:nil="true"/>
    <lcf76f155ced4ddcb4097134ff3c332f xmlns="683052a8-365d-43ef-9e16-cbf31fc297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8F62-84C2-4646-BD18-C8B2CCB28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52a8-365d-43ef-9e16-cbf31fc297f3"/>
    <ds:schemaRef ds:uri="9e30d695-e6d1-4f6b-a9fb-1ef976ed2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4588-A11F-491F-8912-2DED86774F08}">
  <ds:schemaRefs>
    <ds:schemaRef ds:uri="http://schemas.microsoft.com/sharepoint/v3/contenttype/forms"/>
  </ds:schemaRefs>
</ds:datastoreItem>
</file>

<file path=customXml/itemProps3.xml><?xml version="1.0" encoding="utf-8"?>
<ds:datastoreItem xmlns:ds="http://schemas.openxmlformats.org/officeDocument/2006/customXml" ds:itemID="{3139DB7F-F4BE-4679-AA0C-878F1B0C9A83}">
  <ds:schemaRefs>
    <ds:schemaRef ds:uri="http://schemas.microsoft.com/office/2006/metadata/properties"/>
    <ds:schemaRef ds:uri="http://schemas.microsoft.com/office/infopath/2007/PartnerControls"/>
    <ds:schemaRef ds:uri="9e30d695-e6d1-4f6b-a9fb-1ef976ed25d0"/>
    <ds:schemaRef ds:uri="683052a8-365d-43ef-9e16-cbf31fc297f3"/>
  </ds:schemaRefs>
</ds:datastoreItem>
</file>

<file path=customXml/itemProps4.xml><?xml version="1.0" encoding="utf-8"?>
<ds:datastoreItem xmlns:ds="http://schemas.openxmlformats.org/officeDocument/2006/customXml" ds:itemID="{42CB4FBB-793F-44C1-ABE6-0F93417E1DA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163</TotalTime>
  <Pages>2</Pages>
  <Words>2386</Words>
  <Characters>1361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Čepaitienė</dc:creator>
  <cp:keywords/>
  <dc:description/>
  <cp:lastModifiedBy>Gintarė Valečkienė</cp:lastModifiedBy>
  <cp:revision>57</cp:revision>
  <dcterms:created xsi:type="dcterms:W3CDTF">2023-07-27T11:26:00Z</dcterms:created>
  <dcterms:modified xsi:type="dcterms:W3CDTF">2025-11-21T09:20:00Z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0x01010006A29D45D6701342A30B5045030FAE8B</vt:lpwstr>
  </property>
  <property fmtid="{D5CDD505-2E9C-101B-9397-08002B2CF9AE}" pid="3" name="MediaServiceImageTags">
    <vt:lpwstr/>
  </property>
</Properties>
</file>