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682018CC" w:rsidR="00D86F79" w:rsidRPr="008F36D5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>„</w:t>
      </w:r>
      <w:r w:rsidR="00EE49CD" w:rsidRPr="00EE49CD">
        <w:rPr>
          <w:rFonts w:ascii="Arial" w:hAnsi="Arial" w:cs="Arial"/>
          <w:b/>
          <w:bCs/>
          <w:iCs/>
          <w:sz w:val="20"/>
          <w:szCs w:val="20"/>
          <w:lang w:val="lt-LT"/>
        </w:rPr>
        <w:t>Projektų valdymo informacinės sistemos (PVIS) priežiūros ir vystymo paslaugos, Nr. 8544/2025/ITPC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8F36D5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4CE99BD5" w:rsidR="00D86F79" w:rsidRPr="008F36D5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EE49CD" w:rsidRPr="00EE49CD">
        <w:rPr>
          <w:rFonts w:ascii="Arial" w:hAnsi="Arial" w:cs="Arial"/>
          <w:iCs/>
          <w:sz w:val="20"/>
          <w:szCs w:val="20"/>
          <w:lang w:val="lt-LT"/>
        </w:rPr>
        <w:t>Projektų valdymo informacinės sistemos (PVIS) priežiūros ir vystymo paslaugos, Nr. 8544/2025/ITPC</w:t>
      </w:r>
      <w:r w:rsidR="00380036" w:rsidRPr="008F36D5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/>
        </w:rPr>
        <w:t>(toliau – P</w:t>
      </w:r>
      <w:r w:rsidR="00380036" w:rsidRPr="008F36D5">
        <w:rPr>
          <w:rFonts w:ascii="Arial" w:hAnsi="Arial" w:cs="Arial"/>
          <w:sz w:val="20"/>
          <w:szCs w:val="20"/>
          <w:lang w:val="lt-LT"/>
        </w:rPr>
        <w:t>aslaugos</w:t>
      </w:r>
      <w:r w:rsidRPr="008F36D5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68F9E25E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</w:t>
            </w:r>
            <w:r w:rsidR="00F075A2">
              <w:rPr>
                <w:rFonts w:ascii="Arial" w:hAnsi="Arial" w:cs="Arial"/>
                <w:sz w:val="20"/>
                <w:szCs w:val="20"/>
                <w:lang w:val="lt-LT"/>
              </w:rPr>
              <w:t xml:space="preserve">ir kvalifikaciniuose reikalavimuose </w:t>
            </w: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075A2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075A2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EE49CD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37BA7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EE49CD"/>
    <w:rsid w:val="00F053E5"/>
    <w:rsid w:val="00F075A2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832</Words>
  <Characters>475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43</cp:revision>
  <cp:lastPrinted>2017-12-13T11:48:00Z</cp:lastPrinted>
  <dcterms:created xsi:type="dcterms:W3CDTF">2022-02-03T12:18:00Z</dcterms:created>
  <dcterms:modified xsi:type="dcterms:W3CDTF">2025-11-21T10:16:00Z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