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0B329144"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sidR="000955CE">
            <w:rPr>
              <w:rFonts w:cstheme="minorHAnsi"/>
              <w:sz w:val="24"/>
              <w:szCs w:val="24"/>
            </w:rPr>
            <w:t>11</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6AAC5CC1" w14:textId="5719E3FD" w:rsidR="002E12ED" w:rsidRPr="009F4A9E" w:rsidRDefault="002B0301" w:rsidP="002E12ED">
          <w:pPr>
            <w:spacing w:after="0"/>
            <w:contextualSpacing/>
            <w:jc w:val="center"/>
            <w:rPr>
              <w:rFonts w:cstheme="minorHAnsi"/>
              <w:b/>
              <w:bCs/>
              <w:sz w:val="28"/>
              <w:szCs w:val="28"/>
            </w:rPr>
          </w:pPr>
          <w:r>
            <w:rPr>
              <w:rFonts w:cstheme="minorHAnsi"/>
              <w:b/>
              <w:bCs/>
              <w:sz w:val="28"/>
              <w:szCs w:val="28"/>
            </w:rPr>
            <w:t xml:space="preserve">SUPAPRASTINTO </w:t>
          </w:r>
          <w:r w:rsidR="002E12ED" w:rsidRPr="005E30A1">
            <w:rPr>
              <w:rFonts w:cstheme="minorHAnsi"/>
              <w:b/>
              <w:bCs/>
              <w:sz w:val="28"/>
              <w:szCs w:val="28"/>
            </w:rPr>
            <w:t xml:space="preserve">VIEŠOJO </w:t>
          </w:r>
          <w:r w:rsidR="000955CE" w:rsidRPr="005E30A1">
            <w:rPr>
              <w:rFonts w:cstheme="minorHAnsi"/>
              <w:b/>
              <w:bCs/>
              <w:sz w:val="28"/>
              <w:szCs w:val="28"/>
            </w:rPr>
            <w:t>PIRKIMO „</w:t>
          </w:r>
          <w:r w:rsidR="000955CE" w:rsidRPr="000955CE">
            <w:rPr>
              <w:rFonts w:cstheme="minorHAnsi"/>
              <w:b/>
              <w:bCs/>
              <w:sz w:val="28"/>
              <w:szCs w:val="28"/>
            </w:rPr>
            <w:t>STATYBIN</w:t>
          </w:r>
          <w:r w:rsidR="000955CE">
            <w:rPr>
              <w:rFonts w:cstheme="minorHAnsi"/>
              <w:b/>
              <w:bCs/>
              <w:sz w:val="28"/>
              <w:szCs w:val="28"/>
            </w:rPr>
            <w:t>ĖS</w:t>
          </w:r>
          <w:r w:rsidR="000955CE" w:rsidRPr="000955CE">
            <w:rPr>
              <w:rFonts w:cstheme="minorHAnsi"/>
              <w:b/>
              <w:bCs/>
              <w:sz w:val="28"/>
              <w:szCs w:val="28"/>
            </w:rPr>
            <w:t>, ĮVAIRI</w:t>
          </w:r>
          <w:r w:rsidR="000955CE">
            <w:rPr>
              <w:rFonts w:cstheme="minorHAnsi"/>
              <w:b/>
              <w:bCs/>
              <w:sz w:val="28"/>
              <w:szCs w:val="28"/>
            </w:rPr>
            <w:t>OS</w:t>
          </w:r>
          <w:r w:rsidR="000955CE" w:rsidRPr="000955CE">
            <w:rPr>
              <w:rFonts w:cstheme="minorHAnsi"/>
              <w:b/>
              <w:bCs/>
              <w:sz w:val="28"/>
              <w:szCs w:val="28"/>
            </w:rPr>
            <w:t xml:space="preserve"> BUITIES IR ELEKTROS PREK</w:t>
          </w:r>
          <w:r w:rsidR="000955CE">
            <w:rPr>
              <w:rFonts w:cstheme="minorHAnsi"/>
              <w:b/>
              <w:bCs/>
              <w:sz w:val="28"/>
              <w:szCs w:val="28"/>
            </w:rPr>
            <w:t>ĖS</w:t>
          </w:r>
          <w:r w:rsidR="000955CE" w:rsidRPr="000955CE">
            <w:rPr>
              <w:rFonts w:cstheme="minorHAnsi"/>
              <w:b/>
              <w:bCs/>
              <w:sz w:val="28"/>
              <w:szCs w:val="28"/>
            </w:rPr>
            <w:t>, ĮVAIR</w:t>
          </w:r>
          <w:r w:rsidR="000955CE">
            <w:rPr>
              <w:rFonts w:cstheme="minorHAnsi"/>
              <w:b/>
              <w:bCs/>
              <w:sz w:val="28"/>
              <w:szCs w:val="28"/>
            </w:rPr>
            <w:t>ŪS</w:t>
          </w:r>
          <w:r w:rsidR="000955CE" w:rsidRPr="000955CE">
            <w:rPr>
              <w:rFonts w:cstheme="minorHAnsi"/>
              <w:b/>
              <w:bCs/>
              <w:sz w:val="28"/>
              <w:szCs w:val="28"/>
            </w:rPr>
            <w:t xml:space="preserve"> ĮRANKI</w:t>
          </w:r>
          <w:r w:rsidR="000955CE">
            <w:rPr>
              <w:rFonts w:cstheme="minorHAnsi"/>
              <w:b/>
              <w:bCs/>
              <w:sz w:val="28"/>
              <w:szCs w:val="28"/>
            </w:rPr>
            <w:t>AI</w:t>
          </w:r>
          <w:r w:rsidR="000955CE" w:rsidRPr="000955CE">
            <w:rPr>
              <w:rFonts w:cstheme="minorHAnsi"/>
              <w:b/>
              <w:bCs/>
              <w:sz w:val="28"/>
              <w:szCs w:val="28"/>
            </w:rPr>
            <w:t xml:space="preserve"> IR KIT</w:t>
          </w:r>
          <w:r w:rsidR="000955CE">
            <w:rPr>
              <w:rFonts w:cstheme="minorHAnsi"/>
              <w:b/>
              <w:bCs/>
              <w:sz w:val="28"/>
              <w:szCs w:val="28"/>
            </w:rPr>
            <w:t>OS</w:t>
          </w:r>
          <w:r w:rsidR="000955CE" w:rsidRPr="000955CE">
            <w:rPr>
              <w:rFonts w:cstheme="minorHAnsi"/>
              <w:b/>
              <w:bCs/>
              <w:sz w:val="28"/>
              <w:szCs w:val="28"/>
            </w:rPr>
            <w:t xml:space="preserve"> PREK</w:t>
          </w:r>
          <w:r w:rsidR="000955CE">
            <w:rPr>
              <w:rFonts w:cstheme="minorHAnsi"/>
              <w:b/>
              <w:bCs/>
              <w:sz w:val="28"/>
              <w:szCs w:val="28"/>
            </w:rPr>
            <w:t>ĖS</w:t>
          </w:r>
          <w:r w:rsidR="000955CE" w:rsidRPr="005E30A1">
            <w:rPr>
              <w:rFonts w:cstheme="minorHAnsi"/>
              <w:b/>
              <w:bCs/>
              <w:sz w:val="28"/>
              <w:szCs w:val="28"/>
            </w:rPr>
            <w:t>“</w:t>
          </w:r>
          <w:r w:rsidR="000955CE">
            <w:rPr>
              <w:rFonts w:cstheme="minorHAnsi"/>
              <w:b/>
              <w:bCs/>
              <w:sz w:val="28"/>
              <w:szCs w:val="28"/>
            </w:rPr>
            <w:t xml:space="preserve"> </w:t>
          </w:r>
          <w:r w:rsidR="000955CE" w:rsidRPr="005E30A1">
            <w:rPr>
              <w:rFonts w:cstheme="minorHAnsi"/>
              <w:b/>
              <w:bCs/>
              <w:sz w:val="28"/>
              <w:szCs w:val="28"/>
            </w:rPr>
            <w:t xml:space="preserve">ATVIRO KONKURSO </w:t>
          </w:r>
          <w:r w:rsidR="000955CE" w:rsidRPr="009F4A9E">
            <w:rPr>
              <w:rFonts w:cstheme="minorHAnsi"/>
              <w:b/>
              <w:bCs/>
              <w:sz w:val="28"/>
              <w:szCs w:val="28"/>
            </w:rPr>
            <w:t>SPECIALIOSIOS SĄLYGOS</w:t>
          </w:r>
        </w:p>
        <w:p w14:paraId="716F5564" w14:textId="6525AA83" w:rsidR="002E12ED" w:rsidRPr="002E12ED" w:rsidRDefault="000955CE" w:rsidP="002E12ED">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697BAFA" w14:textId="51444F8B" w:rsidR="00BA036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4460330" w:history="1">
                <w:r w:rsidR="00BA0364" w:rsidRPr="00BD5CC6">
                  <w:rPr>
                    <w:rStyle w:val="Hipersaitas"/>
                    <w:rFonts w:cstheme="minorHAnsi"/>
                    <w:noProof/>
                  </w:rPr>
                  <w:t>1.</w:t>
                </w:r>
                <w:r w:rsidR="00BA0364">
                  <w:rPr>
                    <w:noProof/>
                    <w:kern w:val="2"/>
                    <w:sz w:val="24"/>
                    <w:szCs w:val="24"/>
                    <w14:ligatures w14:val="standardContextual"/>
                  </w:rPr>
                  <w:tab/>
                </w:r>
                <w:r w:rsidR="00BA0364" w:rsidRPr="00BD5CC6">
                  <w:rPr>
                    <w:rStyle w:val="Hipersaitas"/>
                    <w:rFonts w:cstheme="minorHAnsi"/>
                    <w:noProof/>
                  </w:rPr>
                  <w:t>Bendra informacija</w:t>
                </w:r>
                <w:r w:rsidR="00BA0364">
                  <w:rPr>
                    <w:noProof/>
                    <w:webHidden/>
                  </w:rPr>
                  <w:tab/>
                </w:r>
                <w:r w:rsidR="00BA0364">
                  <w:rPr>
                    <w:noProof/>
                    <w:webHidden/>
                  </w:rPr>
                  <w:fldChar w:fldCharType="begin"/>
                </w:r>
                <w:r w:rsidR="00BA0364">
                  <w:rPr>
                    <w:noProof/>
                    <w:webHidden/>
                  </w:rPr>
                  <w:instrText xml:space="preserve"> PAGEREF _Toc214460330 \h </w:instrText>
                </w:r>
                <w:r w:rsidR="00BA0364">
                  <w:rPr>
                    <w:noProof/>
                    <w:webHidden/>
                  </w:rPr>
                </w:r>
                <w:r w:rsidR="00BA0364">
                  <w:rPr>
                    <w:noProof/>
                    <w:webHidden/>
                  </w:rPr>
                  <w:fldChar w:fldCharType="separate"/>
                </w:r>
                <w:r w:rsidR="00BA0364">
                  <w:rPr>
                    <w:noProof/>
                    <w:webHidden/>
                  </w:rPr>
                  <w:t>2</w:t>
                </w:r>
                <w:r w:rsidR="00BA0364">
                  <w:rPr>
                    <w:noProof/>
                    <w:webHidden/>
                  </w:rPr>
                  <w:fldChar w:fldCharType="end"/>
                </w:r>
              </w:hyperlink>
            </w:p>
            <w:p w14:paraId="25ECBE79" w14:textId="27F045F2" w:rsidR="00BA0364" w:rsidRDefault="00BA0364">
              <w:pPr>
                <w:pStyle w:val="Turinys1"/>
                <w:rPr>
                  <w:noProof/>
                  <w:kern w:val="2"/>
                  <w:sz w:val="24"/>
                  <w:szCs w:val="24"/>
                  <w14:ligatures w14:val="standardContextual"/>
                </w:rPr>
              </w:pPr>
              <w:hyperlink w:anchor="_Toc214460331" w:history="1">
                <w:r w:rsidRPr="00BD5CC6">
                  <w:rPr>
                    <w:rStyle w:val="Hipersaitas"/>
                    <w:rFonts w:ascii="Calibri" w:hAnsi="Calibri" w:cs="Calibri"/>
                    <w:noProof/>
                  </w:rPr>
                  <w:t>2</w:t>
                </w:r>
                <w:r w:rsidRPr="00BD5CC6">
                  <w:rPr>
                    <w:rStyle w:val="Hipersaitas"/>
                    <w:noProof/>
                  </w:rPr>
                  <w:t xml:space="preserve">. </w:t>
                </w:r>
                <w:r w:rsidRPr="00BD5CC6">
                  <w:rPr>
                    <w:rStyle w:val="Hipersaitas"/>
                    <w:rFonts w:cstheme="minorHAnsi"/>
                    <w:noProof/>
                  </w:rPr>
                  <w:t>Pirkimo objektas</w:t>
                </w:r>
                <w:r>
                  <w:rPr>
                    <w:noProof/>
                    <w:webHidden/>
                  </w:rPr>
                  <w:tab/>
                </w:r>
                <w:r>
                  <w:rPr>
                    <w:noProof/>
                    <w:webHidden/>
                  </w:rPr>
                  <w:fldChar w:fldCharType="begin"/>
                </w:r>
                <w:r>
                  <w:rPr>
                    <w:noProof/>
                    <w:webHidden/>
                  </w:rPr>
                  <w:instrText xml:space="preserve"> PAGEREF _Toc214460331 \h </w:instrText>
                </w:r>
                <w:r>
                  <w:rPr>
                    <w:noProof/>
                    <w:webHidden/>
                  </w:rPr>
                </w:r>
                <w:r>
                  <w:rPr>
                    <w:noProof/>
                    <w:webHidden/>
                  </w:rPr>
                  <w:fldChar w:fldCharType="separate"/>
                </w:r>
                <w:r>
                  <w:rPr>
                    <w:noProof/>
                    <w:webHidden/>
                  </w:rPr>
                  <w:t>2</w:t>
                </w:r>
                <w:r>
                  <w:rPr>
                    <w:noProof/>
                    <w:webHidden/>
                  </w:rPr>
                  <w:fldChar w:fldCharType="end"/>
                </w:r>
              </w:hyperlink>
            </w:p>
            <w:p w14:paraId="0653DD89" w14:textId="7CD2D738" w:rsidR="00BA0364" w:rsidRDefault="00BA0364">
              <w:pPr>
                <w:pStyle w:val="Turinys1"/>
                <w:rPr>
                  <w:noProof/>
                  <w:kern w:val="2"/>
                  <w:sz w:val="24"/>
                  <w:szCs w:val="24"/>
                  <w14:ligatures w14:val="standardContextual"/>
                </w:rPr>
              </w:pPr>
              <w:hyperlink w:anchor="_Toc214460332" w:history="1">
                <w:r w:rsidRPr="00BD5CC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_Toc214460332 \h </w:instrText>
                </w:r>
                <w:r>
                  <w:rPr>
                    <w:noProof/>
                    <w:webHidden/>
                  </w:rPr>
                </w:r>
                <w:r>
                  <w:rPr>
                    <w:noProof/>
                    <w:webHidden/>
                  </w:rPr>
                  <w:fldChar w:fldCharType="separate"/>
                </w:r>
                <w:r>
                  <w:rPr>
                    <w:noProof/>
                    <w:webHidden/>
                  </w:rPr>
                  <w:t>2</w:t>
                </w:r>
                <w:r>
                  <w:rPr>
                    <w:noProof/>
                    <w:webHidden/>
                  </w:rPr>
                  <w:fldChar w:fldCharType="end"/>
                </w:r>
              </w:hyperlink>
            </w:p>
            <w:p w14:paraId="5A667F60" w14:textId="2EB215E3" w:rsidR="00BA0364" w:rsidRDefault="00BA0364">
              <w:pPr>
                <w:pStyle w:val="Turinys1"/>
                <w:rPr>
                  <w:noProof/>
                  <w:kern w:val="2"/>
                  <w:sz w:val="24"/>
                  <w:szCs w:val="24"/>
                  <w14:ligatures w14:val="standardContextual"/>
                </w:rPr>
              </w:pPr>
              <w:hyperlink w:anchor="_Toc214460333" w:history="1">
                <w:r w:rsidRPr="00BD5CC6">
                  <w:rPr>
                    <w:rStyle w:val="Hipersaitas"/>
                    <w:rFonts w:cstheme="majorHAnsi"/>
                    <w:noProof/>
                  </w:rPr>
                  <w:t xml:space="preserve">4. </w:t>
                </w:r>
                <w:r w:rsidRPr="00BD5CC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_Toc214460333 \h </w:instrText>
                </w:r>
                <w:r>
                  <w:rPr>
                    <w:noProof/>
                    <w:webHidden/>
                  </w:rPr>
                </w:r>
                <w:r>
                  <w:rPr>
                    <w:noProof/>
                    <w:webHidden/>
                  </w:rPr>
                  <w:fldChar w:fldCharType="separate"/>
                </w:r>
                <w:r>
                  <w:rPr>
                    <w:noProof/>
                    <w:webHidden/>
                  </w:rPr>
                  <w:t>3</w:t>
                </w:r>
                <w:r>
                  <w:rPr>
                    <w:noProof/>
                    <w:webHidden/>
                  </w:rPr>
                  <w:fldChar w:fldCharType="end"/>
                </w:r>
              </w:hyperlink>
            </w:p>
            <w:p w14:paraId="29315EF7" w14:textId="3E35C735" w:rsidR="00BA0364" w:rsidRDefault="00BA0364">
              <w:pPr>
                <w:pStyle w:val="Turinys1"/>
                <w:rPr>
                  <w:noProof/>
                  <w:kern w:val="2"/>
                  <w:sz w:val="24"/>
                  <w:szCs w:val="24"/>
                  <w14:ligatures w14:val="standardContextual"/>
                </w:rPr>
              </w:pPr>
              <w:hyperlink w:anchor="_Toc214460334" w:history="1">
                <w:r w:rsidRPr="00BD5CC6">
                  <w:rPr>
                    <w:rStyle w:val="Hipersaitas"/>
                    <w:rFonts w:cstheme="minorHAnsi"/>
                    <w:noProof/>
                  </w:rPr>
                  <w:t>5.</w:t>
                </w:r>
                <w:r w:rsidRPr="00BD5CC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_Toc214460334 \h </w:instrText>
                </w:r>
                <w:r>
                  <w:rPr>
                    <w:noProof/>
                    <w:webHidden/>
                  </w:rPr>
                </w:r>
                <w:r>
                  <w:rPr>
                    <w:noProof/>
                    <w:webHidden/>
                  </w:rPr>
                  <w:fldChar w:fldCharType="separate"/>
                </w:r>
                <w:r>
                  <w:rPr>
                    <w:noProof/>
                    <w:webHidden/>
                  </w:rPr>
                  <w:t>3</w:t>
                </w:r>
                <w:r>
                  <w:rPr>
                    <w:noProof/>
                    <w:webHidden/>
                  </w:rPr>
                  <w:fldChar w:fldCharType="end"/>
                </w:r>
              </w:hyperlink>
            </w:p>
            <w:p w14:paraId="66150272" w14:textId="0BD36025" w:rsidR="00BA0364" w:rsidRDefault="00BA0364">
              <w:pPr>
                <w:pStyle w:val="Turinys1"/>
                <w:rPr>
                  <w:noProof/>
                  <w:kern w:val="2"/>
                  <w:sz w:val="24"/>
                  <w:szCs w:val="24"/>
                  <w14:ligatures w14:val="standardContextual"/>
                </w:rPr>
              </w:pPr>
              <w:hyperlink w:anchor="_Toc214460335" w:history="1">
                <w:r w:rsidRPr="00BD5CC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_Toc214460335 \h </w:instrText>
                </w:r>
                <w:r>
                  <w:rPr>
                    <w:noProof/>
                    <w:webHidden/>
                  </w:rPr>
                </w:r>
                <w:r>
                  <w:rPr>
                    <w:noProof/>
                    <w:webHidden/>
                  </w:rPr>
                  <w:fldChar w:fldCharType="separate"/>
                </w:r>
                <w:r>
                  <w:rPr>
                    <w:noProof/>
                    <w:webHidden/>
                  </w:rPr>
                  <w:t>3</w:t>
                </w:r>
                <w:r>
                  <w:rPr>
                    <w:noProof/>
                    <w:webHidden/>
                  </w:rPr>
                  <w:fldChar w:fldCharType="end"/>
                </w:r>
              </w:hyperlink>
            </w:p>
            <w:p w14:paraId="4F0BABA6" w14:textId="1CC3F014" w:rsidR="00BA0364" w:rsidRDefault="00BA0364">
              <w:pPr>
                <w:pStyle w:val="Turinys1"/>
                <w:tabs>
                  <w:tab w:val="left" w:pos="720"/>
                </w:tabs>
                <w:rPr>
                  <w:noProof/>
                  <w:kern w:val="2"/>
                  <w:sz w:val="24"/>
                  <w:szCs w:val="24"/>
                  <w14:ligatures w14:val="standardContextual"/>
                </w:rPr>
              </w:pPr>
              <w:hyperlink w:anchor="_Toc214460336" w:history="1">
                <w:r w:rsidRPr="00BD5CC6">
                  <w:rPr>
                    <w:rStyle w:val="Hipersaitas"/>
                    <w:rFonts w:eastAsia="Arial"/>
                    <w:noProof/>
                  </w:rPr>
                  <w:t>7.</w:t>
                </w:r>
                <w:r>
                  <w:rPr>
                    <w:noProof/>
                    <w:kern w:val="2"/>
                    <w:sz w:val="24"/>
                    <w:szCs w:val="24"/>
                    <w14:ligatures w14:val="standardContextual"/>
                  </w:rPr>
                  <w:tab/>
                </w:r>
                <w:r w:rsidRPr="00BD5CC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_Toc214460336 \h </w:instrText>
                </w:r>
                <w:r>
                  <w:rPr>
                    <w:noProof/>
                    <w:webHidden/>
                  </w:rPr>
                </w:r>
                <w:r>
                  <w:rPr>
                    <w:noProof/>
                    <w:webHidden/>
                  </w:rPr>
                  <w:fldChar w:fldCharType="separate"/>
                </w:r>
                <w:r>
                  <w:rPr>
                    <w:noProof/>
                    <w:webHidden/>
                  </w:rPr>
                  <w:t>4</w:t>
                </w:r>
                <w:r>
                  <w:rPr>
                    <w:noProof/>
                    <w:webHidden/>
                  </w:rPr>
                  <w:fldChar w:fldCharType="end"/>
                </w:r>
              </w:hyperlink>
            </w:p>
            <w:p w14:paraId="0DC4F026" w14:textId="172FEC92" w:rsidR="00BA0364" w:rsidRDefault="00BA0364">
              <w:pPr>
                <w:pStyle w:val="Turinys1"/>
                <w:tabs>
                  <w:tab w:val="left" w:pos="720"/>
                </w:tabs>
                <w:rPr>
                  <w:noProof/>
                  <w:kern w:val="2"/>
                  <w:sz w:val="24"/>
                  <w:szCs w:val="24"/>
                  <w14:ligatures w14:val="standardContextual"/>
                </w:rPr>
              </w:pPr>
              <w:hyperlink w:anchor="_Toc214460337" w:history="1">
                <w:r w:rsidRPr="00BD5CC6">
                  <w:rPr>
                    <w:rStyle w:val="Hipersaitas"/>
                    <w:rFonts w:eastAsia="Arial"/>
                    <w:noProof/>
                  </w:rPr>
                  <w:t>8.</w:t>
                </w:r>
                <w:r>
                  <w:rPr>
                    <w:noProof/>
                    <w:kern w:val="2"/>
                    <w:sz w:val="24"/>
                    <w:szCs w:val="24"/>
                    <w14:ligatures w14:val="standardContextual"/>
                  </w:rPr>
                  <w:tab/>
                </w:r>
                <w:r w:rsidRPr="00BD5CC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_Toc214460337 \h </w:instrText>
                </w:r>
                <w:r>
                  <w:rPr>
                    <w:noProof/>
                    <w:webHidden/>
                  </w:rPr>
                </w:r>
                <w:r>
                  <w:rPr>
                    <w:noProof/>
                    <w:webHidden/>
                  </w:rPr>
                  <w:fldChar w:fldCharType="separate"/>
                </w:r>
                <w:r>
                  <w:rPr>
                    <w:noProof/>
                    <w:webHidden/>
                  </w:rPr>
                  <w:t>4</w:t>
                </w:r>
                <w:r>
                  <w:rPr>
                    <w:noProof/>
                    <w:webHidden/>
                  </w:rPr>
                  <w:fldChar w:fldCharType="end"/>
                </w:r>
              </w:hyperlink>
            </w:p>
            <w:p w14:paraId="573DAA69" w14:textId="44A11150" w:rsidR="00BA0364" w:rsidRDefault="00BA0364">
              <w:pPr>
                <w:pStyle w:val="Turinys1"/>
                <w:tabs>
                  <w:tab w:val="left" w:pos="720"/>
                </w:tabs>
                <w:rPr>
                  <w:noProof/>
                  <w:kern w:val="2"/>
                  <w:sz w:val="24"/>
                  <w:szCs w:val="24"/>
                  <w14:ligatures w14:val="standardContextual"/>
                </w:rPr>
              </w:pPr>
              <w:hyperlink w:anchor="_Toc214460338" w:history="1">
                <w:r w:rsidRPr="00BD5CC6">
                  <w:rPr>
                    <w:rStyle w:val="Hipersaitas"/>
                    <w:rFonts w:eastAsia="Arial"/>
                    <w:noProof/>
                  </w:rPr>
                  <w:t>9.</w:t>
                </w:r>
                <w:r>
                  <w:rPr>
                    <w:noProof/>
                    <w:kern w:val="2"/>
                    <w:sz w:val="24"/>
                    <w:szCs w:val="24"/>
                    <w14:ligatures w14:val="standardContextual"/>
                  </w:rPr>
                  <w:tab/>
                </w:r>
                <w:r w:rsidRPr="00BD5CC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_Toc214460338 \h </w:instrText>
                </w:r>
                <w:r>
                  <w:rPr>
                    <w:noProof/>
                    <w:webHidden/>
                  </w:rPr>
                </w:r>
                <w:r>
                  <w:rPr>
                    <w:noProof/>
                    <w:webHidden/>
                  </w:rPr>
                  <w:fldChar w:fldCharType="separate"/>
                </w:r>
                <w:r>
                  <w:rPr>
                    <w:noProof/>
                    <w:webHidden/>
                  </w:rPr>
                  <w:t>5</w:t>
                </w:r>
                <w:r>
                  <w:rPr>
                    <w:noProof/>
                    <w:webHidden/>
                  </w:rPr>
                  <w:fldChar w:fldCharType="end"/>
                </w:r>
              </w:hyperlink>
            </w:p>
            <w:p w14:paraId="73BF585B" w14:textId="1CCBD44D" w:rsidR="00BA0364" w:rsidRDefault="00BA0364">
              <w:pPr>
                <w:pStyle w:val="Turinys1"/>
                <w:tabs>
                  <w:tab w:val="left" w:pos="720"/>
                </w:tabs>
                <w:rPr>
                  <w:noProof/>
                  <w:kern w:val="2"/>
                  <w:sz w:val="24"/>
                  <w:szCs w:val="24"/>
                  <w14:ligatures w14:val="standardContextual"/>
                </w:rPr>
              </w:pPr>
              <w:hyperlink w:anchor="_Toc214460339" w:history="1">
                <w:r w:rsidRPr="00BD5CC6">
                  <w:rPr>
                    <w:rStyle w:val="Hipersaitas"/>
                    <w:rFonts w:eastAsia="Arial"/>
                    <w:noProof/>
                  </w:rPr>
                  <w:t>10.</w:t>
                </w:r>
                <w:r>
                  <w:rPr>
                    <w:noProof/>
                    <w:kern w:val="2"/>
                    <w:sz w:val="24"/>
                    <w:szCs w:val="24"/>
                    <w14:ligatures w14:val="standardContextual"/>
                  </w:rPr>
                  <w:tab/>
                </w:r>
                <w:r w:rsidRPr="00BD5CC6">
                  <w:rPr>
                    <w:rStyle w:val="Hipersaitas"/>
                    <w:rFonts w:cstheme="minorHAnsi"/>
                    <w:noProof/>
                  </w:rPr>
                  <w:t>Sutarties sudarymas</w:t>
                </w:r>
                <w:r>
                  <w:rPr>
                    <w:noProof/>
                    <w:webHidden/>
                  </w:rPr>
                  <w:tab/>
                </w:r>
                <w:r>
                  <w:rPr>
                    <w:noProof/>
                    <w:webHidden/>
                  </w:rPr>
                  <w:fldChar w:fldCharType="begin"/>
                </w:r>
                <w:r>
                  <w:rPr>
                    <w:noProof/>
                    <w:webHidden/>
                  </w:rPr>
                  <w:instrText xml:space="preserve"> PAGEREF _Toc214460339 \h </w:instrText>
                </w:r>
                <w:r>
                  <w:rPr>
                    <w:noProof/>
                    <w:webHidden/>
                  </w:rPr>
                </w:r>
                <w:r>
                  <w:rPr>
                    <w:noProof/>
                    <w:webHidden/>
                  </w:rPr>
                  <w:fldChar w:fldCharType="separate"/>
                </w:r>
                <w:r>
                  <w:rPr>
                    <w:noProof/>
                    <w:webHidden/>
                  </w:rPr>
                  <w:t>5</w:t>
                </w:r>
                <w:r>
                  <w:rPr>
                    <w:noProof/>
                    <w:webHidden/>
                  </w:rPr>
                  <w:fldChar w:fldCharType="end"/>
                </w:r>
              </w:hyperlink>
            </w:p>
            <w:p w14:paraId="0EAD8F93" w14:textId="51AF919E" w:rsidR="00BA0364" w:rsidRDefault="00BA0364">
              <w:pPr>
                <w:pStyle w:val="Turinys1"/>
                <w:tabs>
                  <w:tab w:val="left" w:pos="720"/>
                </w:tabs>
                <w:rPr>
                  <w:noProof/>
                  <w:kern w:val="2"/>
                  <w:sz w:val="24"/>
                  <w:szCs w:val="24"/>
                  <w14:ligatures w14:val="standardContextual"/>
                </w:rPr>
              </w:pPr>
              <w:hyperlink w:anchor="_Toc214460340" w:history="1">
                <w:r w:rsidRPr="00BD5CC6">
                  <w:rPr>
                    <w:rStyle w:val="Hipersaitas"/>
                    <w:rFonts w:eastAsia="Arial"/>
                    <w:noProof/>
                  </w:rPr>
                  <w:t>11.</w:t>
                </w:r>
                <w:r>
                  <w:rPr>
                    <w:noProof/>
                    <w:kern w:val="2"/>
                    <w:sz w:val="24"/>
                    <w:szCs w:val="24"/>
                    <w14:ligatures w14:val="standardContextual"/>
                  </w:rPr>
                  <w:tab/>
                </w:r>
                <w:r w:rsidRPr="00BD5CC6">
                  <w:rPr>
                    <w:rStyle w:val="Hipersaitas"/>
                    <w:rFonts w:cstheme="minorHAnsi"/>
                    <w:noProof/>
                  </w:rPr>
                  <w:t>Kitos sąlygos</w:t>
                </w:r>
                <w:r>
                  <w:rPr>
                    <w:noProof/>
                    <w:webHidden/>
                  </w:rPr>
                  <w:tab/>
                </w:r>
                <w:r>
                  <w:rPr>
                    <w:noProof/>
                    <w:webHidden/>
                  </w:rPr>
                  <w:fldChar w:fldCharType="begin"/>
                </w:r>
                <w:r>
                  <w:rPr>
                    <w:noProof/>
                    <w:webHidden/>
                  </w:rPr>
                  <w:instrText xml:space="preserve"> PAGEREF _Toc214460340 \h </w:instrText>
                </w:r>
                <w:r>
                  <w:rPr>
                    <w:noProof/>
                    <w:webHidden/>
                  </w:rPr>
                </w:r>
                <w:r>
                  <w:rPr>
                    <w:noProof/>
                    <w:webHidden/>
                  </w:rPr>
                  <w:fldChar w:fldCharType="separate"/>
                </w:r>
                <w:r>
                  <w:rPr>
                    <w:noProof/>
                    <w:webHidden/>
                  </w:rPr>
                  <w:t>5</w:t>
                </w:r>
                <w:r>
                  <w:rPr>
                    <w:noProof/>
                    <w:webHidden/>
                  </w:rPr>
                  <w:fldChar w:fldCharType="end"/>
                </w:r>
              </w:hyperlink>
            </w:p>
            <w:p w14:paraId="3369BF43" w14:textId="556181C7" w:rsidR="00BA0364" w:rsidRDefault="00BA0364">
              <w:pPr>
                <w:pStyle w:val="Turinys1"/>
                <w:rPr>
                  <w:noProof/>
                  <w:kern w:val="2"/>
                  <w:sz w:val="24"/>
                  <w:szCs w:val="24"/>
                  <w14:ligatures w14:val="standardContextual"/>
                </w:rPr>
              </w:pPr>
              <w:hyperlink w:anchor="_Toc214460341" w:history="1">
                <w:r w:rsidRPr="00BD5CC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_Toc214460341 \h </w:instrText>
                </w:r>
                <w:r>
                  <w:rPr>
                    <w:noProof/>
                    <w:webHidden/>
                  </w:rPr>
                </w:r>
                <w:r>
                  <w:rPr>
                    <w:noProof/>
                    <w:webHidden/>
                  </w:rPr>
                  <w:fldChar w:fldCharType="separate"/>
                </w:r>
                <w:r>
                  <w:rPr>
                    <w:noProof/>
                    <w:webHidden/>
                  </w:rPr>
                  <w:t>22</w:t>
                </w:r>
                <w:r>
                  <w:rPr>
                    <w:noProof/>
                    <w:webHidden/>
                  </w:rPr>
                  <w:fldChar w:fldCharType="end"/>
                </w:r>
              </w:hyperlink>
            </w:p>
            <w:p w14:paraId="7ADB4467" w14:textId="13F12E82" w:rsidR="00BA0364" w:rsidRDefault="00BA0364">
              <w:pPr>
                <w:pStyle w:val="Turinys2"/>
                <w:rPr>
                  <w:noProof/>
                  <w:kern w:val="2"/>
                  <w:sz w:val="24"/>
                  <w:szCs w:val="24"/>
                  <w14:ligatures w14:val="standardContextual"/>
                </w:rPr>
              </w:pPr>
              <w:hyperlink w:anchor="_Toc214460342" w:history="1">
                <w:r w:rsidRPr="00BD5CC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_Toc214460342 \h </w:instrText>
                </w:r>
                <w:r>
                  <w:rPr>
                    <w:noProof/>
                    <w:webHidden/>
                  </w:rPr>
                </w:r>
                <w:r>
                  <w:rPr>
                    <w:noProof/>
                    <w:webHidden/>
                  </w:rPr>
                  <w:fldChar w:fldCharType="separate"/>
                </w:r>
                <w:r>
                  <w:rPr>
                    <w:noProof/>
                    <w:webHidden/>
                  </w:rPr>
                  <w:t>25</w:t>
                </w:r>
                <w:r>
                  <w:rPr>
                    <w:noProof/>
                    <w:webHidden/>
                  </w:rPr>
                  <w:fldChar w:fldCharType="end"/>
                </w:r>
              </w:hyperlink>
            </w:p>
            <w:p w14:paraId="48DC262B" w14:textId="4935BA13" w:rsidR="00BA0364" w:rsidRDefault="00BA0364">
              <w:pPr>
                <w:pStyle w:val="Turinys2"/>
                <w:rPr>
                  <w:noProof/>
                  <w:kern w:val="2"/>
                  <w:sz w:val="24"/>
                  <w:szCs w:val="24"/>
                  <w14:ligatures w14:val="standardContextual"/>
                </w:rPr>
              </w:pPr>
              <w:hyperlink w:anchor="_Toc214460343" w:history="1">
                <w:r w:rsidRPr="00BD5CC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_Toc214460343 \h </w:instrText>
                </w:r>
                <w:r>
                  <w:rPr>
                    <w:noProof/>
                    <w:webHidden/>
                  </w:rPr>
                </w:r>
                <w:r>
                  <w:rPr>
                    <w:noProof/>
                    <w:webHidden/>
                  </w:rPr>
                  <w:fldChar w:fldCharType="separate"/>
                </w:r>
                <w:r>
                  <w:rPr>
                    <w:noProof/>
                    <w:webHidden/>
                  </w:rPr>
                  <w:t>26</w:t>
                </w:r>
                <w:r>
                  <w:rPr>
                    <w:noProof/>
                    <w:webHidden/>
                  </w:rPr>
                  <w:fldChar w:fldCharType="end"/>
                </w:r>
              </w:hyperlink>
            </w:p>
            <w:p w14:paraId="40B1181D" w14:textId="3150ED1C" w:rsidR="00BA0364" w:rsidRDefault="00BA0364">
              <w:pPr>
                <w:pStyle w:val="Turinys2"/>
                <w:rPr>
                  <w:noProof/>
                  <w:kern w:val="2"/>
                  <w:sz w:val="24"/>
                  <w:szCs w:val="24"/>
                  <w14:ligatures w14:val="standardContextual"/>
                </w:rPr>
              </w:pPr>
              <w:hyperlink w:anchor="_Toc214460344" w:history="1">
                <w:r w:rsidRPr="00BD5CC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_Toc214460344 \h </w:instrText>
                </w:r>
                <w:r>
                  <w:rPr>
                    <w:noProof/>
                    <w:webHidden/>
                  </w:rPr>
                </w:r>
                <w:r>
                  <w:rPr>
                    <w:noProof/>
                    <w:webHidden/>
                  </w:rPr>
                  <w:fldChar w:fldCharType="separate"/>
                </w:r>
                <w:r>
                  <w:rPr>
                    <w:noProof/>
                    <w:webHidden/>
                  </w:rPr>
                  <w:t>27</w:t>
                </w:r>
                <w:r>
                  <w:rPr>
                    <w:noProof/>
                    <w:webHidden/>
                  </w:rPr>
                  <w:fldChar w:fldCharType="end"/>
                </w:r>
              </w:hyperlink>
            </w:p>
            <w:p w14:paraId="64F6D7DD" w14:textId="3EF79EE3" w:rsidR="00BA0364" w:rsidRDefault="00BA0364">
              <w:pPr>
                <w:pStyle w:val="Turinys2"/>
                <w:rPr>
                  <w:noProof/>
                  <w:kern w:val="2"/>
                  <w:sz w:val="24"/>
                  <w:szCs w:val="24"/>
                  <w14:ligatures w14:val="standardContextual"/>
                </w:rPr>
              </w:pPr>
              <w:hyperlink w:anchor="_Toc214460345" w:history="1">
                <w:r w:rsidRPr="00BD5CC6">
                  <w:rPr>
                    <w:rStyle w:val="Hipersaitas"/>
                    <w:rFonts w:eastAsia="Calibri" w:cstheme="minorHAnsi"/>
                    <w:noProof/>
                  </w:rPr>
                  <w:t xml:space="preserve">Pirkimo sąlygų 5 priedas „EBVPD“ </w:t>
                </w:r>
                <w:r w:rsidRPr="00BD5CC6">
                  <w:rPr>
                    <w:rStyle w:val="Hipersaitas"/>
                    <w:rFonts w:cstheme="minorHAnsi"/>
                    <w:noProof/>
                  </w:rPr>
                  <w:t>(XML formatu)</w:t>
                </w:r>
                <w:r>
                  <w:rPr>
                    <w:noProof/>
                    <w:webHidden/>
                  </w:rPr>
                  <w:tab/>
                </w:r>
                <w:r>
                  <w:rPr>
                    <w:noProof/>
                    <w:webHidden/>
                  </w:rPr>
                  <w:fldChar w:fldCharType="begin"/>
                </w:r>
                <w:r>
                  <w:rPr>
                    <w:noProof/>
                    <w:webHidden/>
                  </w:rPr>
                  <w:instrText xml:space="preserve"> PAGEREF _Toc214460345 \h </w:instrText>
                </w:r>
                <w:r>
                  <w:rPr>
                    <w:noProof/>
                    <w:webHidden/>
                  </w:rPr>
                </w:r>
                <w:r>
                  <w:rPr>
                    <w:noProof/>
                    <w:webHidden/>
                  </w:rPr>
                  <w:fldChar w:fldCharType="separate"/>
                </w:r>
                <w:r>
                  <w:rPr>
                    <w:noProof/>
                    <w:webHidden/>
                  </w:rPr>
                  <w:t>28</w:t>
                </w:r>
                <w:r>
                  <w:rPr>
                    <w:noProof/>
                    <w:webHidden/>
                  </w:rPr>
                  <w:fldChar w:fldCharType="end"/>
                </w:r>
              </w:hyperlink>
            </w:p>
            <w:p w14:paraId="6CC4367D" w14:textId="12FEAC2F" w:rsidR="00BA0364" w:rsidRDefault="00BA0364">
              <w:pPr>
                <w:pStyle w:val="Turinys2"/>
                <w:rPr>
                  <w:noProof/>
                  <w:kern w:val="2"/>
                  <w:sz w:val="24"/>
                  <w:szCs w:val="24"/>
                  <w14:ligatures w14:val="standardContextual"/>
                </w:rPr>
              </w:pPr>
              <w:hyperlink w:anchor="_Toc214460346" w:history="1">
                <w:r w:rsidRPr="00BD5CC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_Toc214460346 \h </w:instrText>
                </w:r>
                <w:r>
                  <w:rPr>
                    <w:noProof/>
                    <w:webHidden/>
                  </w:rPr>
                </w:r>
                <w:r>
                  <w:rPr>
                    <w:noProof/>
                    <w:webHidden/>
                  </w:rPr>
                  <w:fldChar w:fldCharType="separate"/>
                </w:r>
                <w:r>
                  <w:rPr>
                    <w:noProof/>
                    <w:webHidden/>
                  </w:rPr>
                  <w:t>29</w:t>
                </w:r>
                <w:r>
                  <w:rPr>
                    <w:noProof/>
                    <w:webHidden/>
                  </w:rPr>
                  <w:fldChar w:fldCharType="end"/>
                </w:r>
              </w:hyperlink>
            </w:p>
            <w:p w14:paraId="3E6B4741" w14:textId="21705089" w:rsidR="00BA0364" w:rsidRDefault="00BA0364">
              <w:pPr>
                <w:pStyle w:val="Turinys2"/>
                <w:rPr>
                  <w:noProof/>
                  <w:kern w:val="2"/>
                  <w:sz w:val="24"/>
                  <w:szCs w:val="24"/>
                  <w14:ligatures w14:val="standardContextual"/>
                </w:rPr>
              </w:pPr>
              <w:hyperlink w:anchor="_Toc214460347" w:history="1">
                <w:r w:rsidRPr="00BD5CC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_Toc214460347 \h </w:instrText>
                </w:r>
                <w:r>
                  <w:rPr>
                    <w:noProof/>
                    <w:webHidden/>
                  </w:rPr>
                </w:r>
                <w:r>
                  <w:rPr>
                    <w:noProof/>
                    <w:webHidden/>
                  </w:rPr>
                  <w:fldChar w:fldCharType="separate"/>
                </w:r>
                <w:r>
                  <w:rPr>
                    <w:noProof/>
                    <w:webHidden/>
                  </w:rPr>
                  <w:t>30</w:t>
                </w:r>
                <w:r>
                  <w:rPr>
                    <w:noProof/>
                    <w:webHidden/>
                  </w:rPr>
                  <w:fldChar w:fldCharType="end"/>
                </w:r>
              </w:hyperlink>
            </w:p>
            <w:p w14:paraId="34996D8B" w14:textId="44EF561B" w:rsidR="00BA0364" w:rsidRDefault="00BA0364">
              <w:pPr>
                <w:pStyle w:val="Turinys2"/>
                <w:rPr>
                  <w:noProof/>
                  <w:kern w:val="2"/>
                  <w:sz w:val="24"/>
                  <w:szCs w:val="24"/>
                  <w14:ligatures w14:val="standardContextual"/>
                </w:rPr>
              </w:pPr>
              <w:hyperlink w:anchor="_Toc214460348" w:history="1">
                <w:r w:rsidRPr="00BD5CC6">
                  <w:rPr>
                    <w:rStyle w:val="Hipersaitas"/>
                    <w:noProof/>
                  </w:rPr>
                  <w:t>Pirkimo sąlygų 8 priedas „Sutarties projektas“</w:t>
                </w:r>
                <w:r>
                  <w:rPr>
                    <w:noProof/>
                    <w:webHidden/>
                  </w:rPr>
                  <w:tab/>
                </w:r>
                <w:r>
                  <w:rPr>
                    <w:noProof/>
                    <w:webHidden/>
                  </w:rPr>
                  <w:fldChar w:fldCharType="begin"/>
                </w:r>
                <w:r>
                  <w:rPr>
                    <w:noProof/>
                    <w:webHidden/>
                  </w:rPr>
                  <w:instrText xml:space="preserve"> PAGEREF _Toc214460348 \h </w:instrText>
                </w:r>
                <w:r>
                  <w:rPr>
                    <w:noProof/>
                    <w:webHidden/>
                  </w:rPr>
                </w:r>
                <w:r>
                  <w:rPr>
                    <w:noProof/>
                    <w:webHidden/>
                  </w:rPr>
                  <w:fldChar w:fldCharType="separate"/>
                </w:r>
                <w:r>
                  <w:rPr>
                    <w:noProof/>
                    <w:webHidden/>
                  </w:rPr>
                  <w:t>31</w:t>
                </w:r>
                <w:r>
                  <w:rPr>
                    <w:noProof/>
                    <w:webHidden/>
                  </w:rPr>
                  <w:fldChar w:fldCharType="end"/>
                </w:r>
              </w:hyperlink>
            </w:p>
            <w:p w14:paraId="7D0C3AAB" w14:textId="6E19EFB3" w:rsidR="00BA0364" w:rsidRDefault="00BA0364">
              <w:pPr>
                <w:pStyle w:val="Turinys2"/>
                <w:rPr>
                  <w:noProof/>
                  <w:kern w:val="2"/>
                  <w:sz w:val="24"/>
                  <w:szCs w:val="24"/>
                  <w14:ligatures w14:val="standardContextual"/>
                </w:rPr>
              </w:pPr>
              <w:hyperlink w:anchor="_Toc214460349" w:history="1">
                <w:r w:rsidRPr="00BD5CC6">
                  <w:rPr>
                    <w:rStyle w:val="Hipersaitas"/>
                    <w:rFonts w:cstheme="minorHAnsi"/>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_Toc214460349 \h </w:instrText>
                </w:r>
                <w:r>
                  <w:rPr>
                    <w:noProof/>
                    <w:webHidden/>
                  </w:rPr>
                </w:r>
                <w:r>
                  <w:rPr>
                    <w:noProof/>
                    <w:webHidden/>
                  </w:rPr>
                  <w:fldChar w:fldCharType="separate"/>
                </w:r>
                <w:r>
                  <w:rPr>
                    <w:noProof/>
                    <w:webHidden/>
                  </w:rPr>
                  <w:t>32</w:t>
                </w:r>
                <w:r>
                  <w:rPr>
                    <w:noProof/>
                    <w:webHidden/>
                  </w:rPr>
                  <w:fldChar w:fldCharType="end"/>
                </w:r>
              </w:hyperlink>
            </w:p>
            <w:p w14:paraId="0DDC40AE" w14:textId="5933B5C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4460330"/>
      <w:r w:rsidRPr="00D24970">
        <w:rPr>
          <w:rFonts w:asciiTheme="minorHAnsi" w:hAnsiTheme="minorHAnsi" w:cstheme="minorHAnsi"/>
        </w:rPr>
        <w:lastRenderedPageBreak/>
        <w:t>Bendra informacija</w:t>
      </w:r>
      <w:bookmarkEnd w:id="2"/>
    </w:p>
    <w:p w14:paraId="064D9154" w14:textId="0C195D75" w:rsidR="005B5ED5" w:rsidRPr="00FE0162" w:rsidRDefault="00FE0162" w:rsidP="00FE0162">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r w:rsidR="00594EC2">
        <w:rPr>
          <w:rFonts w:eastAsia="Calibri" w:cstheme="minorHAnsi"/>
        </w:rPr>
        <w:t xml:space="preserve"> (toliau – perkančioji organizacija, tarnyba)</w:t>
      </w:r>
      <w:r w:rsidRPr="00FE0162">
        <w:rPr>
          <w:rFonts w:eastAsia="Calibri" w:cstheme="minorHAnsi"/>
        </w:rPr>
        <w:t>.</w:t>
      </w:r>
    </w:p>
    <w:p w14:paraId="17299D17" w14:textId="4C8FB97F" w:rsidR="00FE0162" w:rsidRPr="00FE0162" w:rsidRDefault="00E32C8E" w:rsidP="00076530">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007D6857" w:rsidRPr="00FE0162">
        <w:t>Pirkimas</w:t>
      </w:r>
      <w:r w:rsidR="00B37854" w:rsidRPr="00FE0162">
        <w:t xml:space="preserve"> neatlieka</w:t>
      </w:r>
      <w:r w:rsidR="007D6857" w:rsidRPr="00FE0162">
        <w:t>mas</w:t>
      </w:r>
      <w:r w:rsidR="00B37854" w:rsidRPr="00FE0162">
        <w:t xml:space="preserve"> </w:t>
      </w:r>
      <w:r w:rsidR="002F5F8E" w:rsidRPr="00FE0162">
        <w:t>naudojantis centralizuotų pirkimų katalogu</w:t>
      </w:r>
      <w:r w:rsidR="007D6857" w:rsidRPr="00FE0162">
        <w:t xml:space="preserve">, nes </w:t>
      </w:r>
      <w:r w:rsidR="00FE0162" w:rsidRPr="00FE0162">
        <w:rPr>
          <w:rFonts w:cstheme="minorHAnsi"/>
        </w:rPr>
        <w:t>pirkimo objektas nėra įtrauktas į CPO.LT ar VRS CPO katalogus.</w:t>
      </w:r>
    </w:p>
    <w:p w14:paraId="62DF64D0" w14:textId="7EC329C0" w:rsidR="00AA23FB" w:rsidRPr="00FE0162" w:rsidRDefault="00AA23FB" w:rsidP="00076530">
      <w:pPr>
        <w:pStyle w:val="Sraopastraipa"/>
        <w:numPr>
          <w:ilvl w:val="1"/>
          <w:numId w:val="1"/>
        </w:numPr>
        <w:spacing w:after="0" w:line="240" w:lineRule="auto"/>
        <w:ind w:left="0" w:firstLine="567"/>
        <w:rPr>
          <w:rFonts w:cstheme="minorHAnsi"/>
          <w:color w:val="FF0000"/>
        </w:rPr>
      </w:pPr>
      <w:r w:rsidRPr="00FE0162">
        <w:rPr>
          <w:rFonts w:eastAsia="Times New Roman" w:cstheme="minorHAnsi"/>
        </w:rPr>
        <w:t>Perkančioji organizacija nerezervuoja teisės dalyvauti pirkime.</w:t>
      </w:r>
    </w:p>
    <w:p w14:paraId="573233DF" w14:textId="00965E9E" w:rsidR="00E32C8E" w:rsidRPr="003B3E7D" w:rsidRDefault="00E32C8E" w:rsidP="00076530">
      <w:pPr>
        <w:pStyle w:val="Sraopastraipa"/>
        <w:numPr>
          <w:ilvl w:val="1"/>
          <w:numId w:val="1"/>
        </w:numPr>
        <w:spacing w:after="0" w:line="240" w:lineRule="auto"/>
        <w:ind w:left="0" w:firstLine="567"/>
        <w:jc w:val="both"/>
        <w:rPr>
          <w:rFonts w:cstheme="minorHAnsi"/>
        </w:rPr>
      </w:pPr>
      <w:r w:rsidRPr="003B3E7D">
        <w:rPr>
          <w:rFonts w:cstheme="minorHAnsi"/>
        </w:rPr>
        <w:t xml:space="preserve">Stebėtojai dalyvauti </w:t>
      </w:r>
      <w:r w:rsidR="008A3C98" w:rsidRPr="003B3E7D">
        <w:rPr>
          <w:rFonts w:cstheme="minorHAnsi"/>
        </w:rPr>
        <w:t>K</w:t>
      </w:r>
      <w:r w:rsidRPr="003B3E7D">
        <w:rPr>
          <w:rFonts w:cstheme="minorHAnsi"/>
        </w:rPr>
        <w:t>omisijos posėdžiuose nėra kviečiami.</w:t>
      </w:r>
    </w:p>
    <w:p w14:paraId="2A906D35" w14:textId="1CEDB626" w:rsidR="00FE0162" w:rsidRPr="003B3E7D" w:rsidRDefault="00FE0162" w:rsidP="00076530">
      <w:pPr>
        <w:pStyle w:val="Sraopastraipa"/>
        <w:numPr>
          <w:ilvl w:val="1"/>
          <w:numId w:val="7"/>
        </w:numPr>
        <w:spacing w:after="0" w:line="240" w:lineRule="auto"/>
        <w:ind w:left="0" w:firstLine="567"/>
        <w:jc w:val="both"/>
      </w:pPr>
      <w:r w:rsidRPr="003B3E7D">
        <w:rPr>
          <w:rFonts w:cstheme="minorHAnsi"/>
        </w:rPr>
        <w:t>Atliekamas žaliasis pirkimas. Pirkimas vykdomas vadovaujantis Lietuvos Respublikos aplinkos ministro 2011 m. birželio 28 d. įsakymo Nr. D1-508 „</w:t>
      </w:r>
      <w:hyperlink r:id="rId11" w:history="1">
        <w:r w:rsidRPr="003B3E7D">
          <w:rPr>
            <w:rFonts w:cstheme="minorHAnsi"/>
          </w:rPr>
          <w:t>Dėl Aplinkos apsaugos kriterijų taikymo, vykdant žaliuosius pirkimus, tvarkos aprašo patvirtinimo</w:t>
        </w:r>
      </w:hyperlink>
      <w:r w:rsidRPr="003B3E7D">
        <w:rPr>
          <w:rFonts w:cstheme="minorHAnsi"/>
        </w:rPr>
        <w:t xml:space="preserve">“ </w:t>
      </w:r>
      <w:r w:rsidR="006C7DF2" w:rsidRPr="003B3E7D">
        <w:rPr>
          <w:rFonts w:cstheme="minorHAnsi"/>
        </w:rPr>
        <w:t>4.4.4.</w:t>
      </w:r>
      <w:r w:rsidR="003B3E7D" w:rsidRPr="003B3E7D">
        <w:rPr>
          <w:rFonts w:cstheme="minorHAnsi"/>
          <w:lang w:val="en-US"/>
        </w:rPr>
        <w:t>1</w:t>
      </w:r>
      <w:r w:rsidR="006C7DF2" w:rsidRPr="003B3E7D">
        <w:rPr>
          <w:rFonts w:cstheme="minorHAnsi"/>
        </w:rPr>
        <w:t xml:space="preserve"> papunkči</w:t>
      </w:r>
      <w:r w:rsidR="000C4F2A" w:rsidRPr="003B3E7D">
        <w:rPr>
          <w:rFonts w:cstheme="minorHAnsi"/>
        </w:rPr>
        <w:t>u</w:t>
      </w:r>
      <w:r w:rsidRPr="003B3E7D">
        <w:t>. Aplinkos apaugos kriterijai nustatyti specialiųjų pirkimo sąlygų 2 priede</w:t>
      </w:r>
      <w:r w:rsidR="003B3E7D">
        <w:t>.</w:t>
      </w:r>
      <w:r w:rsidRPr="003B3E7D">
        <w:t xml:space="preserve"> </w:t>
      </w:r>
    </w:p>
    <w:p w14:paraId="2413C02D" w14:textId="18EF0D9C" w:rsidR="00E32C8E" w:rsidRPr="00FE0162" w:rsidRDefault="00E32C8E" w:rsidP="00076530">
      <w:pPr>
        <w:pStyle w:val="Sraopastraipa"/>
        <w:numPr>
          <w:ilvl w:val="1"/>
          <w:numId w:val="7"/>
        </w:numPr>
        <w:tabs>
          <w:tab w:val="left" w:pos="993"/>
        </w:tabs>
        <w:spacing w:after="0" w:line="240" w:lineRule="auto"/>
        <w:ind w:left="0" w:firstLine="567"/>
        <w:jc w:val="both"/>
        <w:rPr>
          <w:rFonts w:eastAsia="Arial"/>
        </w:rPr>
      </w:pPr>
      <w:r w:rsidRPr="00FE0162">
        <w:rPr>
          <w:rFonts w:eastAsia="Arial"/>
        </w:rPr>
        <w:t xml:space="preserve">Išankstinis skelbimas apie </w:t>
      </w:r>
      <w:r w:rsidR="007A68AD" w:rsidRPr="00FE0162">
        <w:rPr>
          <w:rFonts w:eastAsia="Arial"/>
        </w:rPr>
        <w:t>p</w:t>
      </w:r>
      <w:r w:rsidRPr="00FE0162">
        <w:rPr>
          <w:rFonts w:eastAsia="Arial"/>
        </w:rPr>
        <w:t>irkimą nebuvo paskelbtas</w:t>
      </w:r>
      <w:r w:rsidR="00FE0162" w:rsidRPr="00FE0162">
        <w:rPr>
          <w:rFonts w:eastAsia="Arial"/>
        </w:rPr>
        <w:t>.</w:t>
      </w:r>
    </w:p>
    <w:p w14:paraId="72EF28E7" w14:textId="1859EE7B" w:rsidR="00AF1430" w:rsidRDefault="00015FC9" w:rsidP="00076530">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B3CC1A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8767A8">
      <w:pPr>
        <w:pStyle w:val="Antrat1"/>
        <w:spacing w:line="20" w:lineRule="atLeast"/>
        <w:contextualSpacing/>
      </w:pPr>
      <w:bookmarkStart w:id="4" w:name="_Ref39426332"/>
      <w:bookmarkStart w:id="5" w:name="_Ref39426338"/>
      <w:bookmarkStart w:id="6" w:name="_Toc214460331"/>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1CB62FD" w:rsidR="00B41C66" w:rsidRDefault="00B41C66" w:rsidP="00E245EF">
      <w:pPr>
        <w:pStyle w:val="Betarp"/>
        <w:numPr>
          <w:ilvl w:val="1"/>
          <w:numId w:val="5"/>
        </w:numPr>
        <w:ind w:left="0" w:firstLine="567"/>
        <w:contextualSpacing/>
        <w:jc w:val="both"/>
        <w:rPr>
          <w:rFonts w:cstheme="minorHAnsi"/>
        </w:rPr>
      </w:pPr>
      <w:r w:rsidRPr="00072287">
        <w:rPr>
          <w:rFonts w:eastAsia="Calibri"/>
        </w:rPr>
        <w:t xml:space="preserve">Perkančioji organizacija numato įsigyti </w:t>
      </w:r>
      <w:r w:rsidR="00E245EF" w:rsidRPr="00E245EF">
        <w:rPr>
          <w:rFonts w:eastAsia="Calibri"/>
          <w:b/>
          <w:bCs/>
        </w:rPr>
        <w:t>statybin</w:t>
      </w:r>
      <w:r w:rsidR="00E245EF">
        <w:rPr>
          <w:rFonts w:eastAsia="Calibri"/>
          <w:b/>
          <w:bCs/>
        </w:rPr>
        <w:t>es</w:t>
      </w:r>
      <w:r w:rsidR="00E245EF" w:rsidRPr="00E245EF">
        <w:rPr>
          <w:rFonts w:eastAsia="Calibri"/>
          <w:b/>
          <w:bCs/>
        </w:rPr>
        <w:t>, įvairi</w:t>
      </w:r>
      <w:r w:rsidR="00E245EF">
        <w:rPr>
          <w:rFonts w:eastAsia="Calibri"/>
          <w:b/>
          <w:bCs/>
        </w:rPr>
        <w:t>as</w:t>
      </w:r>
      <w:r w:rsidR="00E245EF" w:rsidRPr="00E245EF">
        <w:rPr>
          <w:rFonts w:eastAsia="Calibri"/>
          <w:b/>
          <w:bCs/>
        </w:rPr>
        <w:t xml:space="preserve"> buities ir elektros prek</w:t>
      </w:r>
      <w:r w:rsidR="00E245EF">
        <w:rPr>
          <w:rFonts w:eastAsia="Calibri"/>
          <w:b/>
          <w:bCs/>
        </w:rPr>
        <w:t>es</w:t>
      </w:r>
      <w:r w:rsidR="00E245EF" w:rsidRPr="00E245EF">
        <w:rPr>
          <w:rFonts w:eastAsia="Calibri"/>
          <w:b/>
          <w:bCs/>
        </w:rPr>
        <w:t>, įvairi</w:t>
      </w:r>
      <w:r w:rsidR="00E245EF">
        <w:rPr>
          <w:rFonts w:eastAsia="Calibri"/>
          <w:b/>
          <w:bCs/>
        </w:rPr>
        <w:t>us</w:t>
      </w:r>
      <w:r w:rsidR="00E245EF" w:rsidRPr="00E245EF">
        <w:rPr>
          <w:rFonts w:eastAsia="Calibri"/>
          <w:b/>
          <w:bCs/>
        </w:rPr>
        <w:t xml:space="preserve"> įranki</w:t>
      </w:r>
      <w:r w:rsidR="00E245EF">
        <w:rPr>
          <w:rFonts w:eastAsia="Calibri"/>
          <w:b/>
          <w:bCs/>
        </w:rPr>
        <w:t>us</w:t>
      </w:r>
      <w:r w:rsidR="00E245EF" w:rsidRPr="00E245EF">
        <w:rPr>
          <w:rFonts w:eastAsia="Calibri"/>
          <w:b/>
          <w:bCs/>
        </w:rPr>
        <w:t xml:space="preserve"> ir kit</w:t>
      </w:r>
      <w:r w:rsidR="00E245EF">
        <w:rPr>
          <w:rFonts w:eastAsia="Calibri"/>
          <w:b/>
          <w:bCs/>
        </w:rPr>
        <w:t>as prekes</w:t>
      </w:r>
      <w:r w:rsidRPr="00072287">
        <w:rPr>
          <w:rFonts w:eastAsia="Calibri"/>
        </w:rPr>
        <w:t>.</w:t>
      </w:r>
      <w:r w:rsidRPr="00072287">
        <w:rPr>
          <w:rFonts w:cstheme="minorHAnsi"/>
        </w:rPr>
        <w:t xml:space="preserve"> Reikalavimai pirkimo objektui nustatyti </w:t>
      </w:r>
      <w:r w:rsidR="00704310" w:rsidRPr="00072287">
        <w:rPr>
          <w:rFonts w:cstheme="minorHAnsi"/>
        </w:rPr>
        <w:t>s</w:t>
      </w:r>
      <w:r w:rsidR="00444CAF" w:rsidRPr="00072287">
        <w:rPr>
          <w:rFonts w:cstheme="minorHAnsi"/>
        </w:rPr>
        <w:t xml:space="preserve">pecialiųjų </w:t>
      </w:r>
      <w:r w:rsidR="00CE7209" w:rsidRPr="00072287">
        <w:rPr>
          <w:rFonts w:cstheme="minorHAnsi"/>
        </w:rPr>
        <w:t xml:space="preserve">pirkimo </w:t>
      </w:r>
      <w:r w:rsidR="00444CAF" w:rsidRPr="00072287">
        <w:rPr>
          <w:rFonts w:cstheme="minorHAnsi"/>
        </w:rPr>
        <w:t xml:space="preserve">sąlygų </w:t>
      </w:r>
      <w:r w:rsidR="00072287" w:rsidRPr="00072287">
        <w:rPr>
          <w:rFonts w:cstheme="minorHAnsi"/>
        </w:rPr>
        <w:t>2</w:t>
      </w:r>
      <w:r w:rsidR="00FA7D78" w:rsidRPr="00072287">
        <w:rPr>
          <w:rFonts w:ascii="Arial" w:hAnsi="Arial" w:cs="Arial"/>
        </w:rPr>
        <w:t xml:space="preserve"> </w:t>
      </w:r>
      <w:r w:rsidR="00444CAF" w:rsidRPr="00072287">
        <w:rPr>
          <w:rFonts w:cstheme="minorHAnsi"/>
        </w:rPr>
        <w:t>priede</w:t>
      </w:r>
      <w:r w:rsidRPr="00072287">
        <w:rPr>
          <w:rFonts w:cstheme="minorHAnsi"/>
        </w:rPr>
        <w:t>.</w:t>
      </w:r>
    </w:p>
    <w:p w14:paraId="2FEF522E" w14:textId="34E77A5C" w:rsidR="00E245EF" w:rsidRDefault="00E245EF" w:rsidP="00E245EF">
      <w:pPr>
        <w:pStyle w:val="Betarp"/>
        <w:numPr>
          <w:ilvl w:val="1"/>
          <w:numId w:val="5"/>
        </w:numPr>
        <w:ind w:left="0" w:firstLine="567"/>
        <w:contextualSpacing/>
        <w:jc w:val="both"/>
        <w:rPr>
          <w:rFonts w:cstheme="minorHAnsi"/>
        </w:rPr>
      </w:pPr>
      <w:r w:rsidRPr="003A3477">
        <w:rPr>
          <w:rFonts w:cstheme="minorHAnsi"/>
        </w:rPr>
        <w:t>Pirkimo objektas į dalis neskaidomas</w:t>
      </w:r>
      <w:r>
        <w:rPr>
          <w:rFonts w:cstheme="minorHAnsi"/>
        </w:rPr>
        <w:t>.</w:t>
      </w:r>
    </w:p>
    <w:p w14:paraId="594EA4F9" w14:textId="6CAFAA2D" w:rsidR="00E245EF"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AFEFDD5" w14:textId="3180D102" w:rsidR="00E245EF" w:rsidRPr="00072287"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446033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77777777"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Perkančioji organizacija nerengs objekto apžiūros.</w:t>
      </w:r>
    </w:p>
    <w:p w14:paraId="45800042" w14:textId="77777777" w:rsidR="001B3A3A" w:rsidRPr="00F0499F" w:rsidRDefault="001B3A3A" w:rsidP="0007228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4460333"/>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446033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70172F7" w14:textId="3F3B8D03" w:rsidR="009110EB" w:rsidRDefault="009110EB" w:rsidP="009110EB">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Pr="00A93041">
        <w:rPr>
          <w:rFonts w:cstheme="minorHAnsi"/>
          <w:color w:val="000000" w:themeColor="text1"/>
        </w:rPr>
        <w:t xml:space="preserve"> </w:t>
      </w:r>
      <w:r>
        <w:rPr>
          <w:rFonts w:cstheme="minorHAnsi"/>
          <w:color w:val="000000" w:themeColor="text1"/>
        </w:rPr>
        <w:t>ne</w:t>
      </w:r>
      <w:r w:rsidRPr="007872CB">
        <w:rPr>
          <w:rFonts w:cstheme="minorHAnsi"/>
          <w:color w:val="000000" w:themeColor="text1"/>
        </w:rPr>
        <w:t xml:space="preserve">taikomos. </w:t>
      </w:r>
    </w:p>
    <w:p w14:paraId="7DA42805" w14:textId="2CB1E83A" w:rsidR="009110EB" w:rsidRPr="0040160D" w:rsidRDefault="009110EB" w:rsidP="009110EB">
      <w:pPr>
        <w:pStyle w:val="Sraopastraipa"/>
        <w:spacing w:after="0" w:line="240" w:lineRule="auto"/>
        <w:ind w:left="0" w:firstLine="567"/>
        <w:jc w:val="both"/>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7" w:name="_Hlk177718866"/>
      <w:r w:rsidRPr="0040160D">
        <w:rPr>
          <w:b/>
          <w:bCs/>
        </w:rPr>
        <w:t xml:space="preserve">deklaraciją dėl veiklos agresiją prieš Ukrainą vykdančiose šalyse nevykdymo pagal specialiųjų pirkimo sąlygų </w:t>
      </w:r>
      <w:r w:rsidR="003B3E7D">
        <w:rPr>
          <w:b/>
          <w:bCs/>
        </w:rPr>
        <w:t>9</w:t>
      </w:r>
      <w:r w:rsidRPr="0040160D">
        <w:rPr>
          <w:b/>
          <w:bCs/>
        </w:rPr>
        <w:t xml:space="preserve"> priede pateiktą formą</w:t>
      </w:r>
      <w:bookmarkEnd w:id="17"/>
      <w:r w:rsidRPr="0040160D">
        <w:rPr>
          <w:b/>
          <w:bCs/>
        </w:rPr>
        <w:t>. Jei pasiūlymą teikia tiekėjų grupė, deklaraciją pasirašo įgaliotas dalyvis.</w:t>
      </w:r>
    </w:p>
    <w:p w14:paraId="1DA05429" w14:textId="77777777" w:rsidR="009110EB" w:rsidRPr="00A93041" w:rsidRDefault="009110EB" w:rsidP="009110EB">
      <w:pPr>
        <w:pStyle w:val="Sraopastraipa"/>
        <w:numPr>
          <w:ilvl w:val="1"/>
          <w:numId w:val="26"/>
        </w:numPr>
        <w:shd w:val="clear" w:color="auto" w:fill="FFFFFF"/>
        <w:spacing w:after="0" w:line="240" w:lineRule="auto"/>
        <w:ind w:left="0" w:firstLine="567"/>
        <w:jc w:val="both"/>
        <w:rPr>
          <w:rFonts w:eastAsia="Times New Roman" w:cstheme="minorHAnsi"/>
        </w:rPr>
      </w:pPr>
      <w:r w:rsidRPr="00424128">
        <w:rPr>
          <w:rFonts w:eastAsia="Times New Roman" w:cstheme="minorHAnsi"/>
        </w:rPr>
        <w:t>Tiekėjo kartu su pasiūlymu pateikta deklaracija dėl veiklos agresiją prieš Ukrainą vykdančiose šalyse nevykdymo pagal specialiųjų pirkimo sąlygų 8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4957ADA4" w14:textId="2AC9649D" w:rsidR="005C24CA" w:rsidRPr="00CE7228" w:rsidRDefault="009110EB" w:rsidP="009110EB">
      <w:pPr>
        <w:spacing w:after="0" w:line="240" w:lineRule="auto"/>
        <w:ind w:firstLine="567"/>
        <w:jc w:val="both"/>
        <w:rPr>
          <w:i/>
          <w:iCs/>
          <w:szCs w:val="24"/>
        </w:rPr>
      </w:pPr>
      <w:r w:rsidRPr="00F359D6">
        <w:rPr>
          <w:rFonts w:eastAsia="Times New Roman" w:cstheme="minorHAnsi"/>
        </w:rPr>
        <w:t xml:space="preserve">Tiekėjo deklaracija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4BEDE7AF" w14:textId="0DE7C16D"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1446033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lastRenderedPageBreak/>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876F780" w:rsidR="00450415" w:rsidRPr="00CA64E1" w:rsidRDefault="00450415" w:rsidP="00FB310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21D185A" w14:textId="70FD47FF" w:rsidR="00B82E82" w:rsidRPr="00CE7228" w:rsidRDefault="00B82E82" w:rsidP="00FB3103">
      <w:pPr>
        <w:pStyle w:val="Sraopastraipa"/>
        <w:numPr>
          <w:ilvl w:val="2"/>
          <w:numId w:val="8"/>
        </w:numPr>
        <w:spacing w:after="0" w:line="240" w:lineRule="auto"/>
        <w:ind w:left="0" w:firstLine="567"/>
        <w:jc w:val="both"/>
        <w:rPr>
          <w:rFonts w:cstheme="minorHAnsi"/>
        </w:rPr>
      </w:pPr>
      <w:r w:rsidRPr="00CE7228">
        <w:rPr>
          <w:rFonts w:cstheme="minorHAnsi"/>
          <w:bCs/>
        </w:rPr>
        <w:t xml:space="preserve">Nacionalinio saugumo reikalavimų atitikties deklaracija (specialiųjų pirkimo sąlygų </w:t>
      </w:r>
      <w:r w:rsidR="00FB3103">
        <w:rPr>
          <w:rFonts w:cstheme="minorHAnsi"/>
          <w:bCs/>
        </w:rPr>
        <w:t>9</w:t>
      </w:r>
      <w:r w:rsidRPr="00CE7228">
        <w:rPr>
          <w:rFonts w:cstheme="minorHAnsi"/>
          <w:bCs/>
        </w:rPr>
        <w:t xml:space="preserve"> priedas);</w:t>
      </w:r>
    </w:p>
    <w:p w14:paraId="713C1666" w14:textId="5B5770BC" w:rsidR="00B82E82" w:rsidRPr="00CE7228" w:rsidRDefault="00B82E82" w:rsidP="00FB3103">
      <w:pPr>
        <w:spacing w:after="0" w:line="240" w:lineRule="auto"/>
        <w:ind w:firstLine="567"/>
        <w:jc w:val="both"/>
        <w:rPr>
          <w:rFonts w:cstheme="minorHAnsi"/>
        </w:rPr>
      </w:pPr>
      <w:r w:rsidRPr="00CE7228">
        <w:rPr>
          <w:rFonts w:cstheme="minorHAnsi"/>
        </w:rPr>
        <w:t>6.1.</w:t>
      </w:r>
      <w:r w:rsidR="003B3E7D">
        <w:rPr>
          <w:rFonts w:cstheme="minorHAnsi"/>
        </w:rPr>
        <w:t>12</w:t>
      </w:r>
      <w:r w:rsidRPr="00CE7228">
        <w:rPr>
          <w:rFonts w:cstheme="minorHAnsi"/>
        </w:rPr>
        <w:t>. kiti pirkimo dokumentuose ir/ar jų prieduose reikalaujami dokumentai.</w:t>
      </w:r>
    </w:p>
    <w:p w14:paraId="53E8CD0F" w14:textId="335A1EEC" w:rsidR="00291668" w:rsidRDefault="00291668" w:rsidP="00FB3103">
      <w:pPr>
        <w:spacing w:after="0" w:line="240" w:lineRule="auto"/>
        <w:ind w:firstLine="567"/>
        <w:jc w:val="both"/>
        <w:rPr>
          <w:u w:val="single"/>
        </w:rPr>
      </w:pPr>
      <w:bookmarkStart w:id="21" w:name="_Ref39430768"/>
      <w:bookmarkStart w:id="22" w:name="_Ref39430779"/>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FB3103">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03AC1799" w:rsidR="00291668" w:rsidRPr="00FB3103" w:rsidRDefault="00FB3103" w:rsidP="00FB3103">
      <w:pPr>
        <w:tabs>
          <w:tab w:val="left" w:pos="1418"/>
        </w:tabs>
        <w:spacing w:after="0" w:line="240" w:lineRule="auto"/>
        <w:ind w:firstLine="567"/>
        <w:jc w:val="both"/>
        <w:rPr>
          <w:rFonts w:cstheme="minorHAnsi"/>
          <w:bCs/>
          <w:iCs/>
        </w:rPr>
      </w:pPr>
      <w:r>
        <w:rPr>
          <w:rFonts w:eastAsia="Calibri" w:cstheme="minorHAnsi"/>
          <w:bCs/>
          <w:iCs/>
        </w:rPr>
        <w:t xml:space="preserve">6.2.2. </w:t>
      </w:r>
      <w:r w:rsidR="00291668" w:rsidRPr="00FB3103">
        <w:rPr>
          <w:rFonts w:eastAsia="Calibri" w:cstheme="minorHAnsi"/>
          <w:bCs/>
          <w:iCs/>
        </w:rPr>
        <w:t>skaitmeninės dokumentų kopijos (</w:t>
      </w:r>
      <w:r w:rsidR="00291668" w:rsidRPr="00FB3103">
        <w:rPr>
          <w:rFonts w:eastAsia="Calibri" w:cstheme="minorHAnsi"/>
          <w:iCs/>
        </w:rPr>
        <w:t>fiziniu parašu tvirtinami dokumentai turi būti pateikiami pasirašyti ir nuskenuoti)</w:t>
      </w:r>
      <w:r w:rsidR="00291668" w:rsidRPr="00FB3103">
        <w:rPr>
          <w:rFonts w:eastAsia="Calibri" w:cstheme="minorHAnsi"/>
          <w:bCs/>
          <w:iCs/>
        </w:rPr>
        <w:t>.</w:t>
      </w:r>
    </w:p>
    <w:p w14:paraId="4E697685" w14:textId="15035CCC" w:rsidR="00B82E82" w:rsidRPr="00A60937" w:rsidRDefault="003B3E7D" w:rsidP="00FB3103">
      <w:pPr>
        <w:spacing w:after="0" w:line="240" w:lineRule="auto"/>
        <w:ind w:firstLine="567"/>
        <w:jc w:val="both"/>
      </w:pPr>
      <w:r>
        <w:t xml:space="preserve">6.3. </w:t>
      </w:r>
      <w:r w:rsidR="00B82E82" w:rsidRPr="00A60937">
        <w:t>Pasiūlymas turi būti parengtas</w:t>
      </w:r>
      <w:r w:rsidR="00B21360">
        <w:t xml:space="preserve"> </w:t>
      </w:r>
      <w:r w:rsidR="00B82E82" w:rsidRPr="00A60937">
        <w:t>lietuvių kalba</w:t>
      </w:r>
      <w:r w:rsidR="00B82E82" w:rsidRPr="003B3E7D">
        <w:rPr>
          <w:color w:val="7030A0"/>
        </w:rPr>
        <w:t xml:space="preserve">. </w:t>
      </w:r>
      <w:r w:rsidR="00B82E82" w:rsidRPr="003B3E7D">
        <w:rPr>
          <w:rFonts w:eastAsia="Arial"/>
        </w:rPr>
        <w:t xml:space="preserve">Jei kurie nors su pasiūlymu teikiami dokumentai parengti ne ta kalba, kuria reikalaujama, turi būti pateiktas tikslus vertimas į reikalaujamą kalbą. </w:t>
      </w:r>
      <w:r w:rsidR="00B82E82"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466CC6FF" w:rsidR="00B82E82" w:rsidRPr="00FB3103" w:rsidRDefault="00B82E82" w:rsidP="00FB3103">
      <w:pPr>
        <w:pStyle w:val="Sraopastraipa"/>
        <w:numPr>
          <w:ilvl w:val="1"/>
          <w:numId w:val="27"/>
        </w:numPr>
        <w:spacing w:after="0" w:line="240" w:lineRule="auto"/>
        <w:ind w:left="0" w:firstLine="567"/>
        <w:jc w:val="both"/>
        <w:rPr>
          <w:rFonts w:cstheme="minorHAnsi"/>
        </w:rPr>
      </w:pPr>
      <w:r w:rsidRPr="00FB3103">
        <w:rPr>
          <w:rFonts w:eastAsia="Arial"/>
        </w:rPr>
        <w:t xml:space="preserve">Bendra pasiūlymo kaina (sąnaudos) su PVM turi būti nurodoma dviejų skaičių po kablelio tikslumu. </w:t>
      </w:r>
      <w:r w:rsidRPr="00FB3103">
        <w:rPr>
          <w:rFonts w:eastAsia="Arial" w:cstheme="minorHAnsi"/>
        </w:rPr>
        <w:t>Šią kainą sudarančios kainos sudedamosios dalys ar įkainiai gali būti išreikštos neribojant skaičių po kablelio kiekio</w:t>
      </w:r>
      <w:r w:rsidRPr="00FB3103">
        <w:rPr>
          <w:rFonts w:ascii="Arial" w:eastAsia="Arial" w:hAnsi="Arial" w:cs="Arial"/>
        </w:rPr>
        <w:t>.</w:t>
      </w:r>
    </w:p>
    <w:p w14:paraId="4BDECF76" w14:textId="77777777" w:rsidR="00B82E82" w:rsidRPr="00B82E82" w:rsidRDefault="00B82E82" w:rsidP="00FB3103">
      <w:pPr>
        <w:pStyle w:val="Sraopastraipa"/>
        <w:numPr>
          <w:ilvl w:val="1"/>
          <w:numId w:val="27"/>
        </w:numPr>
        <w:spacing w:after="0"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A15AE0A" w14:textId="70E9AA9F" w:rsidR="00EE1C85" w:rsidRPr="00F0499F" w:rsidRDefault="00EE1C85" w:rsidP="00FB3103">
      <w:pPr>
        <w:pStyle w:val="Antrat1"/>
        <w:numPr>
          <w:ilvl w:val="0"/>
          <w:numId w:val="27"/>
        </w:numPr>
        <w:tabs>
          <w:tab w:val="left" w:pos="709"/>
        </w:tabs>
        <w:rPr>
          <w:rFonts w:asciiTheme="minorHAnsi" w:hAnsiTheme="minorHAnsi" w:cstheme="minorHAnsi"/>
        </w:rPr>
      </w:pPr>
      <w:bookmarkStart w:id="23" w:name="_Toc214460336"/>
      <w:r w:rsidRPr="00F0499F">
        <w:rPr>
          <w:rFonts w:asciiTheme="minorHAnsi" w:hAnsiTheme="minorHAnsi" w:cstheme="minorHAnsi"/>
        </w:rPr>
        <w:t>Pasiūlymo galiojimo užtikrinimas</w:t>
      </w:r>
      <w:bookmarkEnd w:id="21"/>
      <w:bookmarkEnd w:id="22"/>
      <w:bookmarkEnd w:id="23"/>
    </w:p>
    <w:p w14:paraId="205859EC" w14:textId="77777777" w:rsidR="00D403A9" w:rsidRPr="00A60937" w:rsidRDefault="00D403A9" w:rsidP="00D403A9">
      <w:pPr>
        <w:pStyle w:val="Sraopastraipa"/>
        <w:spacing w:after="0" w:line="240" w:lineRule="auto"/>
        <w:ind w:left="0" w:firstLine="504"/>
        <w:jc w:val="both"/>
      </w:pPr>
      <w:bookmarkStart w:id="24" w:name="_Ref39658218"/>
      <w:bookmarkStart w:id="25" w:name="_Ref39658226"/>
      <w:bookmarkStart w:id="26" w:name="_Ref39658248"/>
      <w:bookmarkStart w:id="27" w:name="_Ref39658251"/>
      <w:bookmarkStart w:id="28" w:name="_Ref39485250"/>
      <w:bookmarkStart w:id="29"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B3103">
      <w:pPr>
        <w:pStyle w:val="Antrat1"/>
        <w:numPr>
          <w:ilvl w:val="0"/>
          <w:numId w:val="27"/>
        </w:numPr>
        <w:tabs>
          <w:tab w:val="left" w:pos="709"/>
        </w:tabs>
        <w:spacing w:line="20" w:lineRule="atLeast"/>
        <w:contextualSpacing/>
        <w:rPr>
          <w:rFonts w:asciiTheme="minorHAnsi" w:hAnsiTheme="minorHAnsi" w:cstheme="minorHAnsi"/>
        </w:rPr>
      </w:pPr>
      <w:bookmarkStart w:id="30" w:name="_Toc214460337"/>
      <w:r w:rsidRPr="00FD51C2">
        <w:rPr>
          <w:rFonts w:asciiTheme="minorHAnsi" w:hAnsiTheme="minorHAnsi" w:cstheme="minorHAnsi"/>
        </w:rPr>
        <w:t>Elektroninis aukcionas</w:t>
      </w:r>
      <w:bookmarkEnd w:id="24"/>
      <w:bookmarkEnd w:id="25"/>
      <w:bookmarkEnd w:id="26"/>
      <w:bookmarkEnd w:id="27"/>
      <w:bookmarkEnd w:id="30"/>
    </w:p>
    <w:p w14:paraId="1AA2F867" w14:textId="77777777" w:rsidR="00D403A9" w:rsidRPr="00D403A9" w:rsidRDefault="00D403A9" w:rsidP="00D403A9">
      <w:pPr>
        <w:spacing w:after="0" w:line="240" w:lineRule="auto"/>
        <w:ind w:firstLine="567"/>
        <w:rPr>
          <w:rFonts w:cstheme="minorHAnsi"/>
        </w:rPr>
      </w:pPr>
      <w:bookmarkStart w:id="31" w:name="_Ref39667303"/>
      <w:bookmarkStart w:id="32" w:name="_Ref39667308"/>
      <w:r w:rsidRPr="00D403A9">
        <w:rPr>
          <w:rFonts w:cstheme="minorHAnsi"/>
        </w:rPr>
        <w:t>9.1. Perkančioji organizacija pirkime netaikys elektroninio aukciono.</w:t>
      </w:r>
    </w:p>
    <w:p w14:paraId="14CBD3AD" w14:textId="23B8A7AF" w:rsidR="009D0DC5" w:rsidRPr="00F0499F" w:rsidRDefault="00EA001C" w:rsidP="00FB3103">
      <w:pPr>
        <w:pStyle w:val="Antrat1"/>
        <w:numPr>
          <w:ilvl w:val="0"/>
          <w:numId w:val="27"/>
        </w:numPr>
        <w:tabs>
          <w:tab w:val="left" w:pos="709"/>
        </w:tabs>
        <w:spacing w:line="20" w:lineRule="atLeast"/>
        <w:contextualSpacing/>
        <w:rPr>
          <w:rFonts w:asciiTheme="minorHAnsi" w:hAnsiTheme="minorHAnsi" w:cstheme="minorHAnsi"/>
        </w:rPr>
      </w:pPr>
      <w:bookmarkStart w:id="33" w:name="_Toc214460338"/>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28"/>
      <w:bookmarkEnd w:id="29"/>
      <w:bookmarkEnd w:id="31"/>
      <w:bookmarkEnd w:id="32"/>
      <w:bookmarkEnd w:id="33"/>
    </w:p>
    <w:p w14:paraId="7375EF41" w14:textId="2D60BFCE" w:rsidR="00D403A9" w:rsidRPr="009110EB" w:rsidRDefault="00D403A9" w:rsidP="00FB3103">
      <w:pPr>
        <w:pStyle w:val="Sraopastraipa"/>
        <w:numPr>
          <w:ilvl w:val="1"/>
          <w:numId w:val="27"/>
        </w:numPr>
        <w:spacing w:after="0" w:line="240" w:lineRule="auto"/>
        <w:ind w:left="0" w:firstLine="710"/>
        <w:jc w:val="both"/>
        <w:rPr>
          <w:rFonts w:cstheme="minorHAnsi"/>
        </w:rPr>
      </w:pPr>
      <w:bookmarkStart w:id="34" w:name="_Ref39425999"/>
      <w:bookmarkStart w:id="35" w:name="_Ref39426005"/>
      <w:r w:rsidRPr="009110EB">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6" w:name="_Hlk91157291"/>
      <w:r w:rsidRPr="009110EB">
        <w:rPr>
          <w:rFonts w:eastAsia="Calibri" w:cstheme="minorHAnsi"/>
        </w:rPr>
        <w:t>specialiųjų pirkimo sąlygų 6</w:t>
      </w:r>
      <w:bookmarkEnd w:id="36"/>
      <w:r w:rsidRPr="009110EB">
        <w:rPr>
          <w:rFonts w:eastAsia="Calibri" w:cstheme="minorHAnsi"/>
        </w:rPr>
        <w:t xml:space="preserve"> priede.</w:t>
      </w:r>
    </w:p>
    <w:p w14:paraId="0E687758" w14:textId="77777777" w:rsidR="00D403A9" w:rsidRPr="00A60937" w:rsidRDefault="00D403A9" w:rsidP="00FB3103">
      <w:pPr>
        <w:pStyle w:val="Sraopastraipa"/>
        <w:numPr>
          <w:ilvl w:val="1"/>
          <w:numId w:val="27"/>
        </w:numPr>
        <w:spacing w:after="0" w:line="20" w:lineRule="atLeast"/>
        <w:ind w:left="0" w:firstLine="710"/>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FB3103">
      <w:pPr>
        <w:pStyle w:val="Antrat1"/>
        <w:numPr>
          <w:ilvl w:val="0"/>
          <w:numId w:val="27"/>
        </w:numPr>
        <w:tabs>
          <w:tab w:val="left" w:pos="567"/>
        </w:tabs>
        <w:spacing w:line="20" w:lineRule="atLeast"/>
        <w:contextualSpacing/>
        <w:rPr>
          <w:rFonts w:asciiTheme="minorHAnsi" w:hAnsiTheme="minorHAnsi" w:cstheme="minorHAnsi"/>
        </w:rPr>
      </w:pPr>
      <w:bookmarkStart w:id="37" w:name="_Toc214460339"/>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7"/>
    </w:p>
    <w:p w14:paraId="0D27215B" w14:textId="6191B901" w:rsidR="002E2B93" w:rsidRPr="00BE190E" w:rsidRDefault="00D403A9" w:rsidP="127DD6E8">
      <w:pPr>
        <w:pStyle w:val="Sraopastraipa"/>
        <w:spacing w:after="0" w:line="240" w:lineRule="auto"/>
        <w:ind w:left="0" w:firstLine="567"/>
        <w:jc w:val="both"/>
      </w:pPr>
      <w:r>
        <w:rPr>
          <w:color w:val="000000" w:themeColor="text1"/>
        </w:rPr>
        <w:t>1</w:t>
      </w:r>
      <w:r w:rsidR="00780D63">
        <w:rPr>
          <w:color w:val="000000" w:themeColor="text1"/>
        </w:rPr>
        <w:t>0</w:t>
      </w:r>
      <w:r>
        <w:rPr>
          <w:color w:val="000000" w:themeColor="text1"/>
        </w:rPr>
        <w:t xml:space="preserve">.1.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nustatyta tvarka, bus pripažinti laimėję</w:t>
      </w:r>
      <w:r w:rsidR="00780D63">
        <w:rPr>
          <w:color w:val="000000" w:themeColor="text1"/>
        </w:rPr>
        <w:t xml:space="preserve">. </w:t>
      </w:r>
      <w:r w:rsidR="002E2B93"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002E2B93" w:rsidRPr="00BE190E">
        <w:t>.</w:t>
      </w:r>
    </w:p>
    <w:p w14:paraId="1640F94B" w14:textId="3E7826B5" w:rsidR="00640DBD" w:rsidRPr="00F065D6" w:rsidRDefault="00640DBD" w:rsidP="00FB3103">
      <w:pPr>
        <w:pStyle w:val="Antrat1"/>
        <w:numPr>
          <w:ilvl w:val="0"/>
          <w:numId w:val="27"/>
        </w:numPr>
        <w:tabs>
          <w:tab w:val="left" w:pos="567"/>
        </w:tabs>
        <w:spacing w:line="20" w:lineRule="atLeast"/>
        <w:contextualSpacing/>
        <w:jc w:val="both"/>
        <w:rPr>
          <w:rFonts w:asciiTheme="minorHAnsi" w:hAnsiTheme="minorHAnsi" w:cstheme="minorHAnsi"/>
          <w:b/>
          <w:bCs/>
        </w:rPr>
      </w:pPr>
      <w:bookmarkStart w:id="38" w:name="_Toc214460340"/>
      <w:bookmarkEnd w:id="1"/>
      <w:r w:rsidRPr="00F065D6">
        <w:rPr>
          <w:rFonts w:asciiTheme="minorHAnsi" w:hAnsiTheme="minorHAnsi" w:cstheme="minorHAnsi"/>
        </w:rPr>
        <w:t>Kitos sąlygos</w:t>
      </w:r>
      <w:bookmarkEnd w:id="38"/>
    </w:p>
    <w:p w14:paraId="148D6D0D" w14:textId="113EDF1C" w:rsidR="00D403A9" w:rsidRPr="00310F90" w:rsidRDefault="00D403A9" w:rsidP="00FB3103">
      <w:pPr>
        <w:pStyle w:val="Sraopastraipa"/>
        <w:numPr>
          <w:ilvl w:val="1"/>
          <w:numId w:val="27"/>
        </w:numPr>
        <w:shd w:val="clear" w:color="auto" w:fill="FFFFFF"/>
        <w:spacing w:after="0" w:line="240" w:lineRule="auto"/>
        <w:ind w:left="0" w:firstLine="567"/>
        <w:jc w:val="both"/>
        <w:rPr>
          <w:rFonts w:eastAsia="Times New Roman" w:cstheme="minorHAnsi"/>
          <w:sz w:val="22"/>
          <w:szCs w:val="22"/>
        </w:rPr>
      </w:pPr>
      <w:bookmarkStart w:id="39"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9"/>
      <w:r w:rsidRPr="00310F90">
        <w:rPr>
          <w:rFonts w:eastAsia="Times New Roman" w:cstheme="minorHAnsi"/>
          <w:sz w:val="22"/>
          <w:szCs w:val="22"/>
        </w:rPr>
        <w:t>.</w:t>
      </w:r>
    </w:p>
    <w:p w14:paraId="109D5B13" w14:textId="77777777" w:rsidR="00D403A9" w:rsidRPr="00FF2D1C" w:rsidRDefault="00D403A9" w:rsidP="00FB3103">
      <w:pPr>
        <w:pStyle w:val="Sraopastraipa"/>
        <w:numPr>
          <w:ilvl w:val="1"/>
          <w:numId w:val="27"/>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4422FD56" w:rsidR="00D403A9" w:rsidRPr="00FF2D1C" w:rsidRDefault="00D403A9" w:rsidP="00FB3103">
      <w:pPr>
        <w:pStyle w:val="Sraopastraipa"/>
        <w:numPr>
          <w:ilvl w:val="2"/>
          <w:numId w:val="27"/>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3" w:history="1">
        <w:r w:rsidRPr="00FF2D1C">
          <w:rPr>
            <w:rFonts w:cstheme="minorHAnsi"/>
            <w:sz w:val="22"/>
            <w:szCs w:val="22"/>
          </w:rPr>
          <w:t>lina.vaisnore@vsat.vrm.lt</w:t>
        </w:r>
      </w:hyperlink>
      <w:r w:rsidRPr="00FF2D1C">
        <w:rPr>
          <w:rFonts w:cstheme="minorHAnsi"/>
          <w:sz w:val="22"/>
          <w:szCs w:val="22"/>
        </w:rPr>
        <w:t>;</w:t>
      </w:r>
    </w:p>
    <w:p w14:paraId="235C2907" w14:textId="0D5DB00D" w:rsidR="00C87AB8" w:rsidRPr="00EE1770" w:rsidRDefault="00D403A9" w:rsidP="00FB3103">
      <w:pPr>
        <w:pStyle w:val="Sraopastraipa"/>
        <w:numPr>
          <w:ilvl w:val="2"/>
          <w:numId w:val="27"/>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sidR="000252DE" w:rsidRPr="000252DE">
        <w:rPr>
          <w:rFonts w:eastAsia="Times New Roman" w:cstheme="minorHAnsi"/>
          <w:b/>
          <w:bCs/>
          <w:sz w:val="22"/>
          <w:szCs w:val="22"/>
        </w:rPr>
        <w:t>Genovaitė Gerbatavičienė</w:t>
      </w:r>
      <w:r w:rsidRPr="00D403A9">
        <w:rPr>
          <w:rFonts w:eastAsia="Times New Roman" w:cstheme="minorHAnsi"/>
          <w:b/>
          <w:bCs/>
          <w:sz w:val="22"/>
          <w:szCs w:val="22"/>
        </w:rPr>
        <w:t xml:space="preserve">, </w:t>
      </w:r>
      <w:r w:rsidRPr="00D403A9">
        <w:rPr>
          <w:rFonts w:eastAsia="Times New Roman" w:cstheme="minorHAnsi"/>
          <w:sz w:val="22"/>
          <w:szCs w:val="22"/>
        </w:rPr>
        <w:t xml:space="preserve">tarnybos </w:t>
      </w:r>
      <w:r>
        <w:rPr>
          <w:rFonts w:eastAsia="Times New Roman" w:cstheme="minorHAnsi"/>
          <w:sz w:val="22"/>
          <w:szCs w:val="22"/>
        </w:rPr>
        <w:t>T</w:t>
      </w:r>
      <w:r w:rsidRPr="00D403A9">
        <w:rPr>
          <w:rFonts w:eastAsia="Times New Roman" w:cstheme="minorHAnsi"/>
          <w:sz w:val="22"/>
          <w:szCs w:val="22"/>
        </w:rPr>
        <w:t xml:space="preserve">urto valdymo valdybos </w:t>
      </w:r>
      <w:r w:rsidR="000252DE">
        <w:rPr>
          <w:rFonts w:eastAsia="Times New Roman" w:cstheme="minorHAnsi"/>
          <w:sz w:val="22"/>
          <w:szCs w:val="22"/>
        </w:rPr>
        <w:t>Pagėgių</w:t>
      </w:r>
      <w:r>
        <w:rPr>
          <w:rFonts w:eastAsia="Times New Roman" w:cstheme="minorHAnsi"/>
          <w:sz w:val="22"/>
          <w:szCs w:val="22"/>
        </w:rPr>
        <w:t xml:space="preserve"> skyriaus </w:t>
      </w:r>
      <w:r w:rsidR="000252DE">
        <w:rPr>
          <w:rFonts w:eastAsia="Times New Roman" w:cstheme="minorHAnsi"/>
          <w:sz w:val="22"/>
          <w:szCs w:val="22"/>
        </w:rPr>
        <w:t>logistikos specialistė</w:t>
      </w:r>
      <w:r w:rsidRPr="00D403A9">
        <w:rPr>
          <w:rFonts w:eastAsia="Times New Roman" w:cstheme="minorHAnsi"/>
          <w:sz w:val="22"/>
          <w:szCs w:val="22"/>
        </w:rPr>
        <w:t xml:space="preserve">, tel. </w:t>
      </w:r>
      <w:r w:rsidR="000252DE" w:rsidRPr="000252DE">
        <w:rPr>
          <w:rFonts w:eastAsia="Times New Roman" w:cstheme="minorHAnsi"/>
          <w:sz w:val="22"/>
          <w:szCs w:val="22"/>
        </w:rPr>
        <w:t>0 707 45039</w:t>
      </w:r>
      <w:r w:rsidRPr="00D403A9">
        <w:rPr>
          <w:rFonts w:eastAsia="Times New Roman" w:cstheme="minorHAnsi"/>
          <w:sz w:val="22"/>
          <w:szCs w:val="22"/>
        </w:rPr>
        <w:t>, el. p.</w:t>
      </w:r>
      <w:r>
        <w:rPr>
          <w:rFonts w:eastAsia="Times New Roman" w:cstheme="minorHAnsi"/>
          <w:sz w:val="22"/>
          <w:szCs w:val="22"/>
        </w:rPr>
        <w:t xml:space="preserve"> </w:t>
      </w:r>
      <w:proofErr w:type="spellStart"/>
      <w:r w:rsidR="000252DE" w:rsidRPr="000252DE">
        <w:rPr>
          <w:rFonts w:eastAsia="Times New Roman" w:cstheme="minorHAnsi"/>
          <w:sz w:val="22"/>
          <w:szCs w:val="22"/>
        </w:rPr>
        <w:t>genovaite.gerbataviciene@vsat.vrm.lt</w:t>
      </w:r>
      <w:proofErr w:type="spellEnd"/>
      <w:r w:rsidR="000252DE">
        <w:rPr>
          <w:rFonts w:eastAsia="Times New Roman" w:cstheme="minorHAnsi"/>
          <w:sz w:val="22"/>
          <w:szCs w:val="22"/>
        </w:rPr>
        <w:t>.</w:t>
      </w:r>
    </w:p>
    <w:p w14:paraId="07DE976A" w14:textId="77777777" w:rsidR="00EE1770" w:rsidRDefault="00EE1770" w:rsidP="00EE1770">
      <w:pPr>
        <w:shd w:val="clear" w:color="auto" w:fill="FFFFFF"/>
        <w:spacing w:after="0" w:line="240" w:lineRule="auto"/>
        <w:jc w:val="both"/>
        <w:rPr>
          <w:rFonts w:eastAsia="Calibri" w:cstheme="minorHAnsi"/>
        </w:rPr>
      </w:pPr>
    </w:p>
    <w:p w14:paraId="7881FCAE" w14:textId="01637C14" w:rsidR="00EE1770" w:rsidRPr="00EE1770" w:rsidRDefault="00EE1770" w:rsidP="00EE1770">
      <w:pPr>
        <w:shd w:val="clear" w:color="auto" w:fill="FFFFFF"/>
        <w:spacing w:after="0" w:line="240" w:lineRule="auto"/>
        <w:jc w:val="center"/>
        <w:rPr>
          <w:rFonts w:eastAsia="Calibri" w:cstheme="minorHAnsi"/>
        </w:rPr>
        <w:sectPr w:rsidR="00EE1770" w:rsidRPr="00EE1770"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E174D">
        <w:rPr>
          <w:rFonts w:ascii="Times New Roman" w:eastAsia="Calibri" w:hAnsi="Times New Roman" w:cs="Times New Roman"/>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21446034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21446034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w:t>
      </w:r>
      <w:proofErr w:type="spellStart"/>
      <w:r w:rsidRPr="006A0C50">
        <w:rPr>
          <w:rFonts w:cstheme="minorHAnsi"/>
        </w:rPr>
        <w:t>docx</w:t>
      </w:r>
      <w:proofErr w:type="spellEnd"/>
      <w:r w:rsidRPr="006A0C50">
        <w:rPr>
          <w:rFonts w:cstheme="minorHAnsi"/>
        </w:rPr>
        <w:t xml:space="preserve">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285444"/>
      <w:bookmarkStart w:id="47" w:name="_Ref38291496"/>
      <w:bookmarkStart w:id="48" w:name="_Toc2144603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7"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144603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2E25C04" w14:textId="77777777" w:rsidR="00246584" w:rsidRPr="00D3491E" w:rsidRDefault="00246584" w:rsidP="00246584">
      <w:pPr>
        <w:pStyle w:val="Sraopastraipa"/>
        <w:numPr>
          <w:ilvl w:val="0"/>
          <w:numId w:val="29"/>
        </w:numPr>
        <w:spacing w:after="0" w:line="20" w:lineRule="atLeast"/>
        <w:ind w:left="0" w:firstLine="567"/>
        <w:jc w:val="both"/>
        <w:rPr>
          <w:rFonts w:eastAsiaTheme="minorHAnsi" w:cstheme="minorHAnsi"/>
        </w:rPr>
      </w:pPr>
      <w:r w:rsidRPr="00F0499F">
        <w:rPr>
          <w:rFonts w:eastAsiaTheme="minorHAnsi" w:cstheme="minorHAnsi"/>
          <w:iCs/>
          <w:lang w:eastAsia="en-US"/>
        </w:rPr>
        <w:t xml:space="preserve">Reikalavimai tiekėjo kvalifikacijai nėra nustatomi. </w:t>
      </w:r>
    </w:p>
    <w:p w14:paraId="10F0D208" w14:textId="77777777" w:rsidR="00246584" w:rsidRDefault="00246584" w:rsidP="00246584">
      <w:pPr>
        <w:pStyle w:val="Sraopastraipa"/>
        <w:numPr>
          <w:ilvl w:val="0"/>
          <w:numId w:val="29"/>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2144603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w:t>
      </w:r>
      <w:proofErr w:type="spellStart"/>
      <w:r w:rsidRPr="00F47A1D">
        <w:rPr>
          <w:rFonts w:cstheme="minorHAnsi"/>
        </w:rPr>
        <w:t>xml</w:t>
      </w:r>
      <w:proofErr w:type="spellEnd"/>
      <w:r w:rsidRPr="00F47A1D">
        <w:rPr>
          <w:rFonts w:cstheme="minorHAnsi"/>
        </w:rPr>
        <w:t xml:space="preserve"> ir .</w:t>
      </w:r>
      <w:proofErr w:type="spellStart"/>
      <w:r w:rsidRPr="00F47A1D">
        <w:rPr>
          <w:rFonts w:cstheme="minorHAnsi"/>
        </w:rPr>
        <w:t>pdf</w:t>
      </w:r>
      <w:proofErr w:type="spellEnd"/>
      <w:r w:rsidRPr="00F47A1D">
        <w:rPr>
          <w:rFonts w:cstheme="minorHAnsi"/>
        </w:rPr>
        <w:t xml:space="preserve">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2144603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7"/>
      <w:bookmarkEnd w:id="58"/>
      <w:bookmarkEnd w:id="59"/>
      <w:bookmarkEnd w:id="60"/>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9484039"/>
      <w:bookmarkStart w:id="62" w:name="_Ref40278562"/>
      <w:bookmarkStart w:id="63" w:name="_Toc21446034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1"/>
      <w:bookmarkEnd w:id="62"/>
      <w:bookmarkEnd w:id="6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163D08EF" w:rsidR="008D704D" w:rsidRPr="00F0499F" w:rsidRDefault="00FE3D1F" w:rsidP="00AB5541">
      <w:pPr>
        <w:pStyle w:val="Antrat2"/>
        <w:ind w:left="5103"/>
        <w:rPr>
          <w:rFonts w:asciiTheme="minorHAnsi" w:hAnsiTheme="minorHAnsi"/>
          <w:color w:val="0070C0"/>
          <w:sz w:val="21"/>
          <w:szCs w:val="21"/>
        </w:rPr>
      </w:pPr>
      <w:bookmarkStart w:id="64" w:name="_Ref39586171"/>
      <w:bookmarkStart w:id="65" w:name="_Ref39673580"/>
      <w:bookmarkStart w:id="66" w:name="_Ref39674283"/>
      <w:bookmarkStart w:id="67" w:name="_Toc214460348"/>
      <w:r w:rsidRPr="00F0499F">
        <w:rPr>
          <w:rFonts w:asciiTheme="minorHAnsi" w:hAnsiTheme="minorHAnsi"/>
          <w:color w:val="0070C0"/>
          <w:sz w:val="21"/>
          <w:szCs w:val="21"/>
        </w:rPr>
        <w:lastRenderedPageBreak/>
        <w:t xml:space="preserve">Pirkimo sąlygų </w:t>
      </w:r>
      <w:r w:rsidR="00033F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4"/>
      <w:bookmarkEnd w:id="65"/>
      <w:bookmarkEnd w:id="66"/>
      <w:bookmarkEnd w:id="67"/>
    </w:p>
    <w:p w14:paraId="040FB65E" w14:textId="77777777" w:rsidR="00AE422D" w:rsidRPr="00F0499F" w:rsidRDefault="00AE422D" w:rsidP="00AB5541"/>
    <w:p w14:paraId="2FC94073" w14:textId="633B87B7" w:rsidR="0063746C" w:rsidRPr="00F47A1D" w:rsidRDefault="0063746C" w:rsidP="0063746C">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58323AE9" w:rsidR="009110EB" w:rsidRDefault="00E957CD" w:rsidP="00463465">
      <w:pPr>
        <w:jc w:val="both"/>
        <w:rPr>
          <w:rFonts w:eastAsia="Calibri" w:cstheme="minorHAnsi"/>
          <w:i/>
          <w:iCs/>
          <w:color w:val="7030A0"/>
        </w:rPr>
      </w:pPr>
      <w:r>
        <w:rPr>
          <w:rFonts w:eastAsia="Calibri" w:cstheme="minorHAnsi"/>
          <w:i/>
          <w:iCs/>
          <w:color w:val="7030A0"/>
        </w:rPr>
        <w:t>.</w:t>
      </w:r>
    </w:p>
    <w:p w14:paraId="1A0AF4AF" w14:textId="77777777" w:rsidR="009110EB" w:rsidRDefault="009110EB">
      <w:pPr>
        <w:rPr>
          <w:rFonts w:eastAsia="Calibri" w:cstheme="minorHAnsi"/>
          <w:i/>
          <w:iCs/>
          <w:color w:val="7030A0"/>
        </w:rPr>
      </w:pPr>
      <w:r>
        <w:rPr>
          <w:rFonts w:eastAsia="Calibri" w:cstheme="minorHAnsi"/>
          <w:i/>
          <w:iCs/>
          <w:color w:val="7030A0"/>
        </w:rPr>
        <w:br w:type="page"/>
      </w:r>
    </w:p>
    <w:p w14:paraId="44464E2F" w14:textId="77777777" w:rsidR="00A4599F" w:rsidRPr="009110EB" w:rsidRDefault="00A4599F" w:rsidP="00463465">
      <w:pPr>
        <w:jc w:val="both"/>
        <w:rPr>
          <w:rFonts w:cstheme="minorHAnsi"/>
          <w:b/>
          <w:bCs/>
          <w:smallCaps/>
          <w:color w:val="5B9BD5" w:themeColor="accent5"/>
          <w:sz w:val="22"/>
          <w:szCs w:val="22"/>
        </w:rPr>
      </w:pPr>
    </w:p>
    <w:p w14:paraId="781992CF" w14:textId="36AF4CBC" w:rsidR="009110EB" w:rsidRPr="009110EB" w:rsidRDefault="009110EB" w:rsidP="009110EB">
      <w:pPr>
        <w:pStyle w:val="Antrat2"/>
        <w:spacing w:before="0"/>
        <w:ind w:left="5812" w:hanging="12"/>
        <w:rPr>
          <w:rFonts w:ascii="Times New Roman" w:hAnsi="Times New Roman" w:cs="Times New Roman"/>
          <w:color w:val="5B9BD5" w:themeColor="accent5"/>
          <w:sz w:val="21"/>
          <w:szCs w:val="21"/>
        </w:rPr>
      </w:pPr>
      <w:bookmarkStart w:id="68" w:name="_Toc193204047"/>
      <w:bookmarkStart w:id="69" w:name="_Toc214460349"/>
      <w:r w:rsidRPr="009110EB">
        <w:rPr>
          <w:rFonts w:asciiTheme="minorHAnsi" w:eastAsiaTheme="minorEastAsia" w:hAnsiTheme="minorHAnsi" w:cstheme="minorHAnsi"/>
          <w:color w:val="5B9BD5" w:themeColor="accent5"/>
          <w:sz w:val="21"/>
          <w:szCs w:val="21"/>
        </w:rPr>
        <w:t xml:space="preserve">Pirkimo sąlygų </w:t>
      </w:r>
      <w:r w:rsidR="007919AA">
        <w:rPr>
          <w:rFonts w:asciiTheme="minorHAnsi" w:eastAsiaTheme="minorEastAsia" w:hAnsiTheme="minorHAnsi" w:cstheme="minorHAnsi"/>
          <w:color w:val="5B9BD5" w:themeColor="accent5"/>
          <w:sz w:val="21"/>
          <w:szCs w:val="21"/>
        </w:rPr>
        <w:t>9</w:t>
      </w:r>
      <w:r w:rsidRPr="009110EB">
        <w:rPr>
          <w:rFonts w:asciiTheme="minorHAnsi" w:eastAsiaTheme="minorEastAsia" w:hAnsiTheme="minorHAnsi" w:cstheme="minorHAnsi"/>
          <w:color w:val="5B9BD5" w:themeColor="accent5"/>
          <w:sz w:val="21"/>
          <w:szCs w:val="21"/>
        </w:rPr>
        <w:t xml:space="preserve"> priedas „Deklaracija dėl veiklos agresiją prieš Ukrainą vykdančiose šalyse nevykdymo“</w:t>
      </w:r>
      <w:bookmarkEnd w:id="68"/>
      <w:bookmarkEnd w:id="69"/>
    </w:p>
    <w:p w14:paraId="0822152D" w14:textId="77777777" w:rsidR="009110EB" w:rsidRPr="00FE1C25" w:rsidRDefault="009110EB" w:rsidP="009110EB">
      <w:pPr>
        <w:spacing w:line="240" w:lineRule="auto"/>
        <w:rPr>
          <w:rFonts w:ascii="Times New Roman" w:hAnsi="Times New Roman" w:cs="Times New Roman"/>
          <w:sz w:val="20"/>
          <w:szCs w:val="20"/>
        </w:rPr>
      </w:pPr>
    </w:p>
    <w:p w14:paraId="09F88954" w14:textId="77777777" w:rsidR="009110EB" w:rsidRPr="00FE1C25" w:rsidRDefault="009110EB" w:rsidP="009110EB">
      <w:pPr>
        <w:spacing w:after="0"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1EB9203A" w14:textId="77777777" w:rsidR="009110EB" w:rsidRPr="00FE1C25" w:rsidRDefault="009110EB" w:rsidP="009110EB">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3F161A33" w14:textId="77777777" w:rsidR="009110EB" w:rsidRPr="00FE1C25" w:rsidRDefault="009110EB" w:rsidP="009110EB">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4DF7FB28" w14:textId="77777777" w:rsidR="009110EB" w:rsidRPr="00B73702" w:rsidRDefault="009110EB" w:rsidP="009110E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3D6B0533" w14:textId="77777777" w:rsidR="009110EB" w:rsidRPr="00B73702" w:rsidRDefault="009110EB" w:rsidP="009110EB">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4DB33CEF" w14:textId="77777777" w:rsidR="009110EB" w:rsidRPr="00B73702" w:rsidRDefault="009110EB" w:rsidP="009110E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70357AA2" w14:textId="77777777" w:rsidR="009110EB" w:rsidRPr="00B73702" w:rsidRDefault="009110EB" w:rsidP="009110EB">
      <w:pPr>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4EAE8293"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17D426A2"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0DAD78A"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268B95F0"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5403D2A1"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31B45E67"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6F966F2E" w14:textId="77777777" w:rsidR="009110EB" w:rsidRPr="00B73702" w:rsidRDefault="009110EB" w:rsidP="009110EB">
      <w:pPr>
        <w:spacing w:after="0"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793428C6" w14:textId="77777777" w:rsidR="009110EB" w:rsidRPr="00B73702" w:rsidRDefault="009110EB" w:rsidP="009110EB">
      <w:pPr>
        <w:spacing w:after="0"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610D37E0" w14:textId="77777777" w:rsidR="009110EB" w:rsidRPr="00B73702" w:rsidRDefault="009110EB" w:rsidP="009110EB">
      <w:pPr>
        <w:spacing w:after="0"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532587A2" w14:textId="77777777" w:rsidR="009110EB" w:rsidRPr="00B73702" w:rsidRDefault="009110EB" w:rsidP="009110EB">
      <w:pPr>
        <w:spacing w:after="0"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61D123F9" w14:textId="77777777" w:rsidR="009110EB" w:rsidRPr="00B73702" w:rsidRDefault="009110EB" w:rsidP="009110EB">
      <w:pPr>
        <w:spacing w:after="0"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2F5DE44B" w14:textId="77777777" w:rsidR="009110EB" w:rsidRPr="00B73702" w:rsidRDefault="009110EB" w:rsidP="009110EB">
      <w:pPr>
        <w:spacing w:after="0"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400BED1C" w14:textId="77777777" w:rsidR="009110EB" w:rsidRPr="00B73702" w:rsidRDefault="009110EB" w:rsidP="009110EB">
      <w:pPr>
        <w:spacing w:after="0" w:line="240" w:lineRule="auto"/>
        <w:ind w:firstLine="636"/>
        <w:rPr>
          <w:rFonts w:ascii="Times New Roman" w:eastAsia="Times New Roman" w:hAnsi="Times New Roman" w:cs="Times New Roman"/>
          <w:color w:val="000000"/>
          <w:sz w:val="20"/>
          <w:szCs w:val="20"/>
        </w:rPr>
      </w:pPr>
    </w:p>
    <w:p w14:paraId="2494192D" w14:textId="77777777" w:rsidR="009110EB" w:rsidRPr="00B73702" w:rsidRDefault="009110EB" w:rsidP="009110EB">
      <w:pPr>
        <w:widowControl w:val="0"/>
        <w:shd w:val="clear" w:color="auto" w:fill="FFFFFF"/>
        <w:suppressAutoHyphens/>
        <w:spacing w:after="0" w:line="240" w:lineRule="auto"/>
        <w:ind w:firstLine="567"/>
        <w:textAlignment w:val="baseline"/>
        <w:rPr>
          <w:rFonts w:ascii="Times New Roman" w:eastAsia="Times New Roman" w:hAnsi="Times New Roman" w:cs="Times New Roman"/>
          <w:sz w:val="20"/>
          <w:szCs w:val="20"/>
          <w:shd w:val="clear" w:color="auto" w:fill="008000"/>
        </w:rPr>
      </w:pPr>
    </w:p>
    <w:p w14:paraId="60968A32" w14:textId="77777777" w:rsidR="009110EB" w:rsidRPr="00B73702" w:rsidRDefault="009110EB" w:rsidP="009110EB">
      <w:pPr>
        <w:widowControl w:val="0"/>
        <w:suppressAutoHyphens/>
        <w:spacing w:after="0"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110EB" w:rsidRPr="00B73702" w14:paraId="6AC5CED8" w14:textId="77777777" w:rsidTr="00EE1094">
        <w:tc>
          <w:tcPr>
            <w:tcW w:w="352" w:type="dxa"/>
            <w:tcBorders>
              <w:top w:val="single" w:sz="4" w:space="0" w:color="auto"/>
              <w:left w:val="single" w:sz="4" w:space="0" w:color="auto"/>
              <w:bottom w:val="single" w:sz="4" w:space="0" w:color="auto"/>
              <w:right w:val="single" w:sz="4" w:space="0" w:color="auto"/>
            </w:tcBorders>
            <w:hideMark/>
          </w:tcPr>
          <w:p w14:paraId="0A407882"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665BCC9F" w14:textId="77777777" w:rsidR="009110EB" w:rsidRPr="00B73702" w:rsidRDefault="009110EB" w:rsidP="009110EB">
            <w:pPr>
              <w:spacing w:after="0"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w:t>
            </w:r>
            <w:r w:rsidRPr="00B73702">
              <w:rPr>
                <w:rFonts w:ascii="Times New Roman" w:eastAsia="Times New Roman" w:hAnsi="Times New Roman" w:cs="Times New Roman"/>
                <w:sz w:val="24"/>
                <w:szCs w:val="20"/>
              </w:rPr>
              <w:lastRenderedPageBreak/>
              <w:t xml:space="preserve">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9110EB" w:rsidRPr="00B73702" w14:paraId="3A5669CD" w14:textId="77777777" w:rsidTr="00EE1094">
        <w:tc>
          <w:tcPr>
            <w:tcW w:w="352" w:type="dxa"/>
            <w:tcBorders>
              <w:top w:val="single" w:sz="4" w:space="0" w:color="auto"/>
              <w:left w:val="nil"/>
              <w:bottom w:val="nil"/>
              <w:right w:val="nil"/>
            </w:tcBorders>
          </w:tcPr>
          <w:p w14:paraId="419D2191"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41D7D22"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r w:rsidR="009110EB" w:rsidRPr="00B73702" w14:paraId="699F6318" w14:textId="77777777" w:rsidTr="00EE1094">
        <w:tc>
          <w:tcPr>
            <w:tcW w:w="352" w:type="dxa"/>
            <w:tcBorders>
              <w:top w:val="nil"/>
              <w:left w:val="nil"/>
              <w:bottom w:val="nil"/>
              <w:right w:val="nil"/>
            </w:tcBorders>
          </w:tcPr>
          <w:p w14:paraId="2025BF42"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26FC06"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bl>
    <w:p w14:paraId="22A985A8" w14:textId="77777777" w:rsidR="009110EB" w:rsidRPr="00B73702" w:rsidRDefault="009110EB" w:rsidP="009110EB">
      <w:pPr>
        <w:shd w:val="clear" w:color="auto" w:fill="FFFFFF"/>
        <w:spacing w:after="0" w:line="240" w:lineRule="auto"/>
        <w:rPr>
          <w:rFonts w:ascii="Times New Roman" w:eastAsia="Times New Roman" w:hAnsi="Times New Roman" w:cs="Times New Roman"/>
          <w:iCs/>
          <w:sz w:val="20"/>
          <w:szCs w:val="20"/>
        </w:rPr>
      </w:pPr>
    </w:p>
    <w:p w14:paraId="5C79541F" w14:textId="77777777" w:rsidR="009110EB" w:rsidRPr="00B73702" w:rsidRDefault="009110EB" w:rsidP="009110EB">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9110EB" w:rsidRPr="00B73702" w14:paraId="2D1780D2" w14:textId="77777777" w:rsidTr="00EE1094">
        <w:tc>
          <w:tcPr>
            <w:tcW w:w="535" w:type="dxa"/>
            <w:tcBorders>
              <w:bottom w:val="single" w:sz="4" w:space="0" w:color="auto"/>
              <w:right w:val="single" w:sz="4" w:space="0" w:color="auto"/>
            </w:tcBorders>
            <w:hideMark/>
          </w:tcPr>
          <w:p w14:paraId="359D1E27"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79A7F6E" w14:textId="77777777" w:rsidR="009110EB" w:rsidRPr="00B73702" w:rsidRDefault="009110EB" w:rsidP="009110EB">
            <w:pPr>
              <w:shd w:val="clear" w:color="auto" w:fill="FFFFFF"/>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9110EB" w:rsidRPr="00B73702" w14:paraId="1BDF454D" w14:textId="77777777" w:rsidTr="00EE1094">
        <w:tc>
          <w:tcPr>
            <w:tcW w:w="535" w:type="dxa"/>
            <w:tcBorders>
              <w:left w:val="nil"/>
              <w:bottom w:val="nil"/>
              <w:right w:val="nil"/>
            </w:tcBorders>
          </w:tcPr>
          <w:p w14:paraId="79B5B44E"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AD30122"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r w:rsidR="009110EB" w:rsidRPr="00B73702" w14:paraId="3571B4CB" w14:textId="77777777" w:rsidTr="00EE1094">
        <w:trPr>
          <w:trHeight w:val="80"/>
        </w:trPr>
        <w:tc>
          <w:tcPr>
            <w:tcW w:w="535" w:type="dxa"/>
            <w:tcBorders>
              <w:top w:val="nil"/>
              <w:left w:val="nil"/>
              <w:bottom w:val="nil"/>
              <w:right w:val="nil"/>
            </w:tcBorders>
          </w:tcPr>
          <w:p w14:paraId="5F726D8B"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3E14DC7"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bl>
    <w:p w14:paraId="66319FFE" w14:textId="77777777" w:rsidR="009110EB" w:rsidRPr="00B73702" w:rsidRDefault="009110EB" w:rsidP="009110EB">
      <w:pPr>
        <w:shd w:val="clear" w:color="auto" w:fill="FFFFFF"/>
        <w:spacing w:after="0"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9110EB" w:rsidRPr="00B73702" w14:paraId="4A1CA193" w14:textId="77777777" w:rsidTr="00EE1094">
        <w:tc>
          <w:tcPr>
            <w:tcW w:w="352" w:type="dxa"/>
            <w:tcBorders>
              <w:top w:val="single" w:sz="4" w:space="0" w:color="auto"/>
              <w:left w:val="single" w:sz="4" w:space="0" w:color="auto"/>
              <w:bottom w:val="single" w:sz="4" w:space="0" w:color="auto"/>
              <w:right w:val="single" w:sz="4" w:space="0" w:color="auto"/>
            </w:tcBorders>
            <w:hideMark/>
          </w:tcPr>
          <w:p w14:paraId="18D3C1B8"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0EBB7FA5"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9110EB" w:rsidRPr="00B73702" w14:paraId="19046420" w14:textId="77777777" w:rsidTr="00EE1094">
        <w:tc>
          <w:tcPr>
            <w:tcW w:w="352" w:type="dxa"/>
            <w:tcBorders>
              <w:top w:val="single" w:sz="4" w:space="0" w:color="auto"/>
              <w:left w:val="nil"/>
              <w:bottom w:val="nil"/>
              <w:right w:val="nil"/>
            </w:tcBorders>
          </w:tcPr>
          <w:p w14:paraId="476F6CED"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8B2A8DA"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r w:rsidR="009110EB" w:rsidRPr="00B73702" w14:paraId="031AF612" w14:textId="77777777" w:rsidTr="00EE1094">
        <w:tc>
          <w:tcPr>
            <w:tcW w:w="352" w:type="dxa"/>
            <w:tcBorders>
              <w:top w:val="nil"/>
              <w:left w:val="nil"/>
              <w:bottom w:val="nil"/>
              <w:right w:val="nil"/>
            </w:tcBorders>
          </w:tcPr>
          <w:p w14:paraId="5881EA8D"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B1015A4"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bl>
    <w:p w14:paraId="3C5EBA93" w14:textId="77777777" w:rsidR="009110EB" w:rsidRPr="00B73702" w:rsidRDefault="009110EB" w:rsidP="009110EB">
      <w:pPr>
        <w:shd w:val="clear" w:color="auto" w:fill="FFFFFF"/>
        <w:spacing w:after="0" w:line="240" w:lineRule="auto"/>
        <w:rPr>
          <w:rFonts w:ascii="Times New Roman" w:eastAsia="Times New Roman" w:hAnsi="Times New Roman" w:cs="Times New Roman"/>
          <w:i/>
          <w:sz w:val="20"/>
          <w:szCs w:val="20"/>
        </w:rPr>
      </w:pPr>
    </w:p>
    <w:p w14:paraId="19286F6D" w14:textId="77777777" w:rsidR="009110EB" w:rsidRPr="00B73702" w:rsidRDefault="009110EB" w:rsidP="009110EB">
      <w:pPr>
        <w:widowControl w:val="0"/>
        <w:shd w:val="clear" w:color="auto" w:fill="FFFFFF"/>
        <w:suppressAutoHyphens/>
        <w:spacing w:after="0" w:line="240" w:lineRule="auto"/>
        <w:textAlignment w:val="baseline"/>
        <w:rPr>
          <w:rFonts w:ascii="Times New Roman" w:eastAsia="Times New Roman" w:hAnsi="Times New Roman" w:cs="Times New Roman"/>
          <w:sz w:val="20"/>
          <w:szCs w:val="20"/>
          <w:shd w:val="clear" w:color="auto" w:fill="008000"/>
        </w:rPr>
      </w:pPr>
    </w:p>
    <w:p w14:paraId="3F4760CB" w14:textId="77777777" w:rsidR="009110EB" w:rsidRPr="00B73702" w:rsidRDefault="009110EB" w:rsidP="009110EB">
      <w:pPr>
        <w:widowControl w:val="0"/>
        <w:shd w:val="clear" w:color="auto" w:fill="FFFFFF"/>
        <w:suppressAutoHyphens/>
        <w:spacing w:after="0" w:line="240" w:lineRule="auto"/>
        <w:ind w:firstLine="567"/>
        <w:textAlignment w:val="baseline"/>
        <w:rPr>
          <w:rFonts w:ascii="Times New Roman" w:eastAsia="Times New Roman" w:hAnsi="Times New Roman" w:cs="Times New Roman"/>
          <w:sz w:val="20"/>
          <w:szCs w:val="20"/>
          <w:shd w:val="clear" w:color="auto" w:fill="008000"/>
        </w:rPr>
      </w:pPr>
    </w:p>
    <w:p w14:paraId="30592E6E" w14:textId="77777777" w:rsidR="009110EB" w:rsidRPr="00B73702" w:rsidRDefault="009110EB" w:rsidP="009110EB">
      <w:pPr>
        <w:shd w:val="clear" w:color="auto" w:fill="FFFFFF"/>
        <w:spacing w:after="0"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6856EDE7" w14:textId="77777777" w:rsidR="009110EB" w:rsidRPr="00B73702" w:rsidRDefault="009110EB" w:rsidP="009110EB">
      <w:pPr>
        <w:shd w:val="clear" w:color="auto" w:fill="FFFFFF"/>
        <w:spacing w:after="0" w:line="240" w:lineRule="auto"/>
        <w:ind w:firstLine="720"/>
        <w:rPr>
          <w:rFonts w:ascii="Times New Roman" w:eastAsia="Times New Roman" w:hAnsi="Times New Roman" w:cs="Times New Roman"/>
          <w:sz w:val="24"/>
          <w:szCs w:val="24"/>
        </w:rPr>
      </w:pPr>
    </w:p>
    <w:p w14:paraId="69F19CBE" w14:textId="77777777" w:rsidR="009110EB" w:rsidRPr="00B73702" w:rsidRDefault="009110EB" w:rsidP="009110EB">
      <w:pPr>
        <w:spacing w:after="0"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75171F74" w14:textId="77777777" w:rsidR="009110EB" w:rsidRDefault="009110EB" w:rsidP="009110EB">
      <w:pPr>
        <w:spacing w:after="0" w:line="240" w:lineRule="auto"/>
        <w:rPr>
          <w:rFonts w:asciiTheme="majorBidi" w:hAnsiTheme="majorBidi" w:cstheme="majorBidi"/>
          <w:sz w:val="24"/>
          <w:szCs w:val="24"/>
        </w:rPr>
      </w:pPr>
    </w:p>
    <w:p w14:paraId="632E08EF" w14:textId="77777777" w:rsidR="009110EB" w:rsidRPr="00F0499F" w:rsidRDefault="009110EB" w:rsidP="009110EB">
      <w:pPr>
        <w:spacing w:after="0"/>
        <w:jc w:val="both"/>
        <w:rPr>
          <w:rFonts w:cstheme="minorHAnsi"/>
          <w:b/>
          <w:bCs/>
          <w:smallCaps/>
          <w:sz w:val="22"/>
          <w:szCs w:val="22"/>
        </w:rPr>
      </w:pPr>
    </w:p>
    <w:sectPr w:rsidR="009110EB" w:rsidRPr="00F0499F"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CB78" w14:textId="77777777" w:rsidR="009846F3" w:rsidRDefault="009846F3" w:rsidP="00D05666">
      <w:r>
        <w:separator/>
      </w:r>
    </w:p>
  </w:endnote>
  <w:endnote w:type="continuationSeparator" w:id="0">
    <w:p w14:paraId="1EF10522" w14:textId="77777777" w:rsidR="009846F3" w:rsidRDefault="009846F3" w:rsidP="00D05666">
      <w:r>
        <w:continuationSeparator/>
      </w:r>
    </w:p>
  </w:endnote>
  <w:endnote w:type="continuationNotice" w:id="1">
    <w:p w14:paraId="0E738302" w14:textId="77777777" w:rsidR="009846F3" w:rsidRDefault="00984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AD87" w14:textId="77777777" w:rsidR="009846F3" w:rsidRDefault="009846F3" w:rsidP="00D05666">
      <w:r>
        <w:separator/>
      </w:r>
    </w:p>
  </w:footnote>
  <w:footnote w:type="continuationSeparator" w:id="0">
    <w:p w14:paraId="225305D1" w14:textId="77777777" w:rsidR="009846F3" w:rsidRDefault="009846F3" w:rsidP="00D05666">
      <w:r>
        <w:continuationSeparator/>
      </w:r>
    </w:p>
  </w:footnote>
  <w:footnote w:type="continuationNotice" w:id="1">
    <w:p w14:paraId="7FB1914E" w14:textId="77777777" w:rsidR="009846F3" w:rsidRDefault="009846F3">
      <w:pPr>
        <w:spacing w:after="0" w:line="240" w:lineRule="auto"/>
      </w:pPr>
    </w:p>
  </w:footnote>
  <w:footnote w:id="2">
    <w:p w14:paraId="131E9DB4" w14:textId="77777777" w:rsidR="009110EB" w:rsidRPr="00B52F59" w:rsidRDefault="009110EB" w:rsidP="009110EB">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894BFE9" w14:textId="77777777" w:rsidR="009110EB" w:rsidRPr="00B52F59" w:rsidRDefault="009110EB" w:rsidP="009110EB">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D9305FE" w14:textId="77777777" w:rsidR="009110EB" w:rsidRPr="00B52F59" w:rsidRDefault="009110EB" w:rsidP="009110EB">
      <w:pPr>
        <w:pStyle w:val="Puslapioinaostekstas"/>
        <w:rPr>
          <w:rFonts w:ascii="Times New Roman" w:hAnsi="Times New Roman" w:cs="Times New Roman"/>
        </w:rPr>
      </w:pPr>
    </w:p>
    <w:p w14:paraId="2C59AB87" w14:textId="77777777" w:rsidR="009110EB" w:rsidRDefault="009110EB" w:rsidP="009110E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6895D9C"/>
    <w:multiLevelType w:val="multilevel"/>
    <w:tmpl w:val="D7A2F942"/>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456FB1"/>
    <w:multiLevelType w:val="multilevel"/>
    <w:tmpl w:val="F2A65B2A"/>
    <w:lvl w:ilvl="0">
      <w:start w:val="6"/>
      <w:numFmt w:val="decimal"/>
      <w:lvlText w:val="%1."/>
      <w:lvlJc w:val="left"/>
      <w:pPr>
        <w:ind w:left="360" w:hanging="360"/>
      </w:pPr>
      <w:rPr>
        <w:rFonts w:eastAsia="Arial" w:cstheme="minorBidi" w:hint="default"/>
        <w:b w:val="0"/>
        <w:bCs w:val="0"/>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68537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7"/>
  </w:num>
  <w:num w:numId="4" w16cid:durableId="1484615006">
    <w:abstractNumId w:val="21"/>
  </w:num>
  <w:num w:numId="5" w16cid:durableId="607934237">
    <w:abstractNumId w:val="16"/>
  </w:num>
  <w:num w:numId="6" w16cid:durableId="408162091">
    <w:abstractNumId w:val="27"/>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0"/>
  </w:num>
  <w:num w:numId="12" w16cid:durableId="32313854">
    <w:abstractNumId w:val="10"/>
  </w:num>
  <w:num w:numId="13" w16cid:durableId="1318921492">
    <w:abstractNumId w:val="15"/>
  </w:num>
  <w:num w:numId="14" w16cid:durableId="1864435576">
    <w:abstractNumId w:val="22"/>
  </w:num>
  <w:num w:numId="15" w16cid:durableId="1941065713">
    <w:abstractNumId w:val="2"/>
  </w:num>
  <w:num w:numId="16" w16cid:durableId="19859238">
    <w:abstractNumId w:val="4"/>
  </w:num>
  <w:num w:numId="17" w16cid:durableId="1297491117">
    <w:abstractNumId w:val="11"/>
  </w:num>
  <w:num w:numId="18" w16cid:durableId="717126648">
    <w:abstractNumId w:val="19"/>
  </w:num>
  <w:num w:numId="19" w16cid:durableId="1615596698">
    <w:abstractNumId w:val="14"/>
  </w:num>
  <w:num w:numId="20" w16cid:durableId="1584602823">
    <w:abstractNumId w:val="18"/>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3"/>
  </w:num>
  <w:num w:numId="24" w16cid:durableId="735133353">
    <w:abstractNumId w:val="9"/>
  </w:num>
  <w:num w:numId="25" w16cid:durableId="861479672">
    <w:abstractNumId w:val="23"/>
  </w:num>
  <w:num w:numId="26" w16cid:durableId="294912073">
    <w:abstractNumId w:val="5"/>
  </w:num>
  <w:num w:numId="27" w16cid:durableId="1889561530">
    <w:abstractNumId w:val="12"/>
  </w:num>
  <w:num w:numId="28" w16cid:durableId="2028873014">
    <w:abstractNumId w:val="8"/>
  </w:num>
  <w:num w:numId="29" w16cid:durableId="78408188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D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E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E"/>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1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A"/>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584"/>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57"/>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C2"/>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D64"/>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86"/>
    <w:rsid w:val="007746F0"/>
    <w:rsid w:val="00774AA5"/>
    <w:rsid w:val="0077554C"/>
    <w:rsid w:val="00775B59"/>
    <w:rsid w:val="00775F01"/>
    <w:rsid w:val="00775FC3"/>
    <w:rsid w:val="007763E1"/>
    <w:rsid w:val="00777670"/>
    <w:rsid w:val="00777DC5"/>
    <w:rsid w:val="00780ADC"/>
    <w:rsid w:val="00780D63"/>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AA"/>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276F"/>
    <w:rsid w:val="0087372C"/>
    <w:rsid w:val="00873D68"/>
    <w:rsid w:val="00874383"/>
    <w:rsid w:val="00875609"/>
    <w:rsid w:val="00875E60"/>
    <w:rsid w:val="008767A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E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F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6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E3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17"/>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F0"/>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B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EA"/>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91"/>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03"/>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110EB"/>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vaisnore@vsat.vr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14845</Words>
  <Characters>8463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2025-11-19T13:58:00Z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