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87D21" w:rsidRPr="00D87D21" w14:paraId="6699AE7A" w14:textId="77777777" w:rsidTr="00B0269A">
        <w:tc>
          <w:tcPr>
            <w:tcW w:w="2760" w:type="dxa"/>
          </w:tcPr>
          <w:p w14:paraId="7CB27E06" w14:textId="4A296D4C" w:rsidR="00D87D21" w:rsidRPr="00D87D21" w:rsidRDefault="00D87D21" w:rsidP="00D87D21">
            <w:pPr>
              <w:widowControl w:val="0"/>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sidRPr="00D87D21">
              <w:rPr>
                <w:rFonts w:ascii="Times New Roman" w:eastAsia="Times New Roman" w:hAnsi="Times New Roman" w:cs="Times New Roman"/>
                <w:sz w:val="24"/>
                <w:szCs w:val="24"/>
              </w:rPr>
              <w:br w:type="page"/>
            </w:r>
            <w:r>
              <w:rPr>
                <w:rFonts w:ascii="Times New Roman" w:eastAsia="Times New Roman" w:hAnsi="Times New Roman" w:cs="Times New Roman"/>
                <w:sz w:val="24"/>
                <w:szCs w:val="24"/>
              </w:rPr>
              <w:t>Pirkimo sąlygų</w:t>
            </w:r>
          </w:p>
        </w:tc>
      </w:tr>
      <w:tr w:rsidR="00D87D21" w:rsidRPr="00D87D21" w14:paraId="6F95B4A0" w14:textId="77777777" w:rsidTr="00B0269A">
        <w:tc>
          <w:tcPr>
            <w:tcW w:w="2760" w:type="dxa"/>
          </w:tcPr>
          <w:p w14:paraId="30C779BA" w14:textId="64A3A6E8" w:rsidR="00D87D21" w:rsidRPr="00D87D21" w:rsidRDefault="00D87D21" w:rsidP="00D87D21">
            <w:pPr>
              <w:widowControl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D87D21">
              <w:rPr>
                <w:rFonts w:ascii="Times New Roman" w:eastAsia="Times New Roman" w:hAnsi="Times New Roman" w:cs="Times New Roman"/>
                <w:sz w:val="24"/>
                <w:szCs w:val="24"/>
              </w:rPr>
              <w:t xml:space="preserve"> priedas</w:t>
            </w:r>
          </w:p>
        </w:tc>
      </w:tr>
    </w:tbl>
    <w:p w14:paraId="5D3F5915"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b/>
          <w:sz w:val="24"/>
          <w:szCs w:val="24"/>
        </w:rPr>
      </w:pPr>
    </w:p>
    <w:p w14:paraId="62495750" w14:textId="77777777" w:rsidR="00D87D21" w:rsidRPr="00D87D21" w:rsidRDefault="00D87D21" w:rsidP="00D87D21">
      <w:pPr>
        <w:spacing w:after="200" w:line="276" w:lineRule="auto"/>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 xml:space="preserve">RANGOS SUTARTIS </w:t>
      </w:r>
      <w:r w:rsidRPr="00D87D21">
        <w:rPr>
          <w:rFonts w:ascii="Times New Roman" w:eastAsia="Times New Roman" w:hAnsi="Times New Roman" w:cs="Times New Roman"/>
          <w:b/>
          <w:sz w:val="24"/>
          <w:szCs w:val="24"/>
          <w:highlight w:val="lightGray"/>
          <w:lang w:eastAsia="lt-LT"/>
        </w:rPr>
        <w:t>(PROJEKTAS)</w:t>
      </w:r>
    </w:p>
    <w:p w14:paraId="32A78C5A" w14:textId="77777777" w:rsidR="00D87D21" w:rsidRPr="00D87D21" w:rsidRDefault="00D87D21" w:rsidP="00D87D21">
      <w:pPr>
        <w:tabs>
          <w:tab w:val="left" w:pos="700"/>
          <w:tab w:val="left" w:pos="900"/>
        </w:tabs>
        <w:spacing w:after="0" w:line="240" w:lineRule="auto"/>
        <w:ind w:firstLine="567"/>
        <w:jc w:val="both"/>
        <w:rPr>
          <w:rFonts w:ascii="Times New Roman" w:eastAsia="Times New Roman" w:hAnsi="Times New Roman" w:cs="Times New Roman"/>
          <w:b/>
          <w:sz w:val="24"/>
          <w:szCs w:val="24"/>
        </w:rPr>
      </w:pPr>
    </w:p>
    <w:p w14:paraId="60C02EF0"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fldChar w:fldCharType="begin">
          <w:ffData>
            <w:name w:val="registravimoDataIlga"/>
            <w:enabled/>
            <w:calcOnExit w:val="0"/>
            <w:textInput>
              <w:maxLength w:val="1"/>
            </w:textInput>
          </w:ffData>
        </w:fldChar>
      </w:r>
      <w:r w:rsidRPr="00D87D21">
        <w:rPr>
          <w:rFonts w:ascii="Times New Roman" w:eastAsia="Times New Roman" w:hAnsi="Times New Roman" w:cs="Times New Roman"/>
          <w:sz w:val="24"/>
          <w:szCs w:val="24"/>
        </w:rPr>
        <w:instrText xml:space="preserve"> FORMTEXT </w:instrText>
      </w:r>
      <w:r w:rsidRPr="00D87D21">
        <w:rPr>
          <w:rFonts w:ascii="Times New Roman" w:eastAsia="Times New Roman" w:hAnsi="Times New Roman" w:cs="Times New Roman"/>
          <w:sz w:val="24"/>
          <w:szCs w:val="24"/>
        </w:rPr>
      </w:r>
      <w:r w:rsidRPr="00D87D21">
        <w:rPr>
          <w:rFonts w:ascii="Times New Roman" w:eastAsia="Times New Roman" w:hAnsi="Times New Roman" w:cs="Times New Roman"/>
          <w:sz w:val="24"/>
          <w:szCs w:val="24"/>
        </w:rPr>
        <w:fldChar w:fldCharType="separate"/>
      </w:r>
      <w:r w:rsidRPr="00D87D21">
        <w:rPr>
          <w:rFonts w:ascii="Times New Roman" w:eastAsia="Times New Roman" w:hAnsi="Times New Roman" w:cs="Times New Roman"/>
          <w:sz w:val="24"/>
          <w:szCs w:val="24"/>
        </w:rPr>
        <w:t> </w:t>
      </w:r>
      <w:r w:rsidRPr="00D87D21">
        <w:rPr>
          <w:rFonts w:ascii="Times New Roman" w:eastAsia="Times New Roman" w:hAnsi="Times New Roman" w:cs="Times New Roman"/>
          <w:sz w:val="24"/>
          <w:szCs w:val="24"/>
        </w:rPr>
        <w:fldChar w:fldCharType="end"/>
      </w:r>
      <w:r w:rsidRPr="00D87D21">
        <w:rPr>
          <w:rFonts w:ascii="Times New Roman" w:eastAsia="Times New Roman" w:hAnsi="Times New Roman" w:cs="Times New Roman"/>
          <w:sz w:val="24"/>
          <w:szCs w:val="24"/>
        </w:rPr>
        <w:t xml:space="preserve"> Nr. </w:t>
      </w:r>
      <w:bookmarkStart w:id="0" w:name="dokumentoNr"/>
      <w:r w:rsidRPr="00D87D21">
        <w:rPr>
          <w:rFonts w:ascii="Times New Roman" w:eastAsia="Times New Roman" w:hAnsi="Times New Roman" w:cs="Times New Roman"/>
          <w:sz w:val="24"/>
          <w:szCs w:val="24"/>
        </w:rPr>
        <w:fldChar w:fldCharType="begin">
          <w:ffData>
            <w:name w:val="dokumentoNr"/>
            <w:enabled/>
            <w:calcOnExit w:val="0"/>
            <w:textInput>
              <w:maxLength w:val="1"/>
            </w:textInput>
          </w:ffData>
        </w:fldChar>
      </w:r>
      <w:r w:rsidRPr="00D87D21">
        <w:rPr>
          <w:rFonts w:ascii="Times New Roman" w:eastAsia="Times New Roman" w:hAnsi="Times New Roman" w:cs="Times New Roman"/>
          <w:sz w:val="24"/>
          <w:szCs w:val="24"/>
        </w:rPr>
        <w:instrText xml:space="preserve"> FORMTEXT </w:instrText>
      </w:r>
      <w:r w:rsidRPr="00D87D21">
        <w:rPr>
          <w:rFonts w:ascii="Times New Roman" w:eastAsia="Times New Roman" w:hAnsi="Times New Roman" w:cs="Times New Roman"/>
          <w:sz w:val="24"/>
          <w:szCs w:val="24"/>
        </w:rPr>
      </w:r>
      <w:r w:rsidRPr="00D87D21">
        <w:rPr>
          <w:rFonts w:ascii="Times New Roman" w:eastAsia="Times New Roman" w:hAnsi="Times New Roman" w:cs="Times New Roman"/>
          <w:sz w:val="24"/>
          <w:szCs w:val="24"/>
        </w:rPr>
        <w:fldChar w:fldCharType="separate"/>
      </w:r>
      <w:r w:rsidRPr="00D87D21">
        <w:rPr>
          <w:rFonts w:ascii="Times New Roman" w:eastAsia="Times New Roman" w:hAnsi="Times New Roman" w:cs="Times New Roman"/>
          <w:sz w:val="24"/>
          <w:szCs w:val="24"/>
        </w:rPr>
        <w:t> </w:t>
      </w:r>
      <w:r w:rsidRPr="00D87D21">
        <w:rPr>
          <w:rFonts w:ascii="Times New Roman" w:eastAsia="Times New Roman" w:hAnsi="Times New Roman" w:cs="Times New Roman"/>
          <w:sz w:val="24"/>
          <w:szCs w:val="24"/>
        </w:rPr>
        <w:fldChar w:fldCharType="end"/>
      </w:r>
      <w:bookmarkEnd w:id="0"/>
    </w:p>
    <w:p w14:paraId="47D589A6" w14:textId="77777777" w:rsidR="00D87D21" w:rsidRPr="00D87D21" w:rsidRDefault="00D87D21" w:rsidP="00D87D21">
      <w:pPr>
        <w:tabs>
          <w:tab w:val="left" w:pos="700"/>
          <w:tab w:val="left" w:pos="900"/>
        </w:tabs>
        <w:spacing w:after="0" w:line="240" w:lineRule="auto"/>
        <w:ind w:firstLine="567"/>
        <w:jc w:val="center"/>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Klaipėda</w:t>
      </w:r>
    </w:p>
    <w:p w14:paraId="660E84B0" w14:textId="77777777" w:rsidR="00D87D21" w:rsidRPr="00D87D21" w:rsidRDefault="00D87D21" w:rsidP="00D87D21">
      <w:pPr>
        <w:tabs>
          <w:tab w:val="left" w:pos="700"/>
          <w:tab w:val="left" w:pos="900"/>
        </w:tabs>
        <w:spacing w:after="0" w:line="240" w:lineRule="auto"/>
        <w:ind w:firstLine="567"/>
        <w:rPr>
          <w:rFonts w:ascii="Times New Roman" w:eastAsia="Times New Roman" w:hAnsi="Times New Roman" w:cs="Times New Roman"/>
          <w:b/>
          <w:sz w:val="24"/>
          <w:szCs w:val="24"/>
        </w:rPr>
      </w:pPr>
    </w:p>
    <w:p w14:paraId="5605368B" w14:textId="77777777" w:rsidR="00D87D21" w:rsidRPr="00D87D21" w:rsidRDefault="00D87D21" w:rsidP="00D87D21">
      <w:pPr>
        <w:tabs>
          <w:tab w:val="left" w:pos="700"/>
          <w:tab w:val="left" w:pos="900"/>
        </w:tabs>
        <w:spacing w:after="0" w:line="240" w:lineRule="auto"/>
        <w:ind w:firstLine="851"/>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 xml:space="preserve">Klaipėdos miesto savivaldybės administracija </w:t>
      </w:r>
      <w:r w:rsidRPr="00D87D21">
        <w:rPr>
          <w:rFonts w:ascii="Times New Roman" w:eastAsia="Times New Roman" w:hAnsi="Times New Roman" w:cs="Times New Roman"/>
          <w:sz w:val="24"/>
          <w:szCs w:val="24"/>
        </w:rPr>
        <w:t xml:space="preserve">(toliau – Užsakovas), atstovaujama Savivaldybės administracijos direktoriaus </w:t>
      </w:r>
      <w:r w:rsidRPr="00D87D21">
        <w:rPr>
          <w:rFonts w:ascii="Times New Roman" w:eastAsia="Times New Roman" w:hAnsi="Times New Roman" w:cs="Times New Roman"/>
          <w:sz w:val="24"/>
          <w:szCs w:val="24"/>
          <w:highlight w:val="lightGray"/>
        </w:rPr>
        <w:t>(vardas, pavardė)</w:t>
      </w:r>
      <w:r w:rsidRPr="00D87D21">
        <w:rPr>
          <w:rFonts w:ascii="Times New Roman" w:eastAsia="Times New Roman" w:hAnsi="Times New Roman" w:cs="Times New Roman"/>
          <w:sz w:val="24"/>
          <w:szCs w:val="24"/>
        </w:rPr>
        <w:t xml:space="preserve">, veikiančio pagal Savivaldybės administracijos nuostatus, ir </w:t>
      </w:r>
      <w:r w:rsidRPr="00D87D21">
        <w:rPr>
          <w:rFonts w:ascii="Times New Roman" w:eastAsia="Times New Roman" w:hAnsi="Times New Roman" w:cs="Times New Roman"/>
          <w:sz w:val="24"/>
          <w:szCs w:val="24"/>
          <w:highlight w:val="lightGray"/>
          <w:lang w:eastAsia="lt-LT"/>
        </w:rPr>
        <w:t>(pavadinimas)</w:t>
      </w:r>
      <w:r w:rsidRPr="00D87D21">
        <w:rPr>
          <w:rFonts w:ascii="Times New Roman" w:eastAsia="Times New Roman" w:hAnsi="Times New Roman" w:cs="Times New Roman"/>
          <w:sz w:val="24"/>
          <w:szCs w:val="24"/>
          <w:lang w:eastAsia="lt-LT"/>
        </w:rPr>
        <w:t xml:space="preserve"> (toliau – Rangovas), atstovaujamas </w:t>
      </w:r>
      <w:r w:rsidRPr="00D87D21">
        <w:rPr>
          <w:rFonts w:ascii="Times New Roman" w:eastAsia="Times New Roman" w:hAnsi="Times New Roman" w:cs="Times New Roman"/>
          <w:sz w:val="24"/>
          <w:szCs w:val="24"/>
          <w:highlight w:val="lightGray"/>
          <w:lang w:eastAsia="lt-LT"/>
        </w:rPr>
        <w:t>(pareigos, vardas, pavardė)</w:t>
      </w:r>
      <w:r w:rsidRPr="00D87D21">
        <w:rPr>
          <w:rFonts w:ascii="Times New Roman" w:eastAsia="Times New Roman" w:hAnsi="Times New Roman" w:cs="Times New Roman"/>
          <w:sz w:val="24"/>
          <w:szCs w:val="24"/>
          <w:lang w:eastAsia="lt-LT"/>
        </w:rPr>
        <w:t>, toliau kartu vadinamos Šalimis, o kiekviena atskirai – Šalimi, sudarė šią</w:t>
      </w:r>
      <w:r w:rsidRPr="00D87D21">
        <w:rPr>
          <w:rFonts w:ascii="Times New Roman" w:eastAsia="Times New Roman" w:hAnsi="Times New Roman" w:cs="Times New Roman"/>
          <w:sz w:val="24"/>
          <w:szCs w:val="24"/>
        </w:rPr>
        <w:t xml:space="preserve"> Rangos sutartį (toliau – Sutartis).</w:t>
      </w:r>
    </w:p>
    <w:p w14:paraId="210A4DD6" w14:textId="0276BD70" w:rsidR="00D87D21" w:rsidRPr="00A6727F" w:rsidRDefault="00D87D21" w:rsidP="00A6727F">
      <w:pPr>
        <w:tabs>
          <w:tab w:val="left" w:pos="700"/>
          <w:tab w:val="left" w:pos="1134"/>
        </w:tabs>
        <w:ind w:firstLine="851"/>
        <w:jc w:val="both"/>
        <w:rPr>
          <w:rFonts w:ascii="Times New Roman" w:eastAsia="Times New Roman" w:hAnsi="Times New Roman" w:cs="Times New Roman"/>
          <w:b/>
          <w:bCs/>
          <w:sz w:val="24"/>
          <w:szCs w:val="24"/>
        </w:rPr>
      </w:pPr>
      <w:r w:rsidRPr="00D87D21">
        <w:rPr>
          <w:rFonts w:ascii="Times New Roman" w:eastAsia="Times New Roman" w:hAnsi="Times New Roman" w:cs="Times New Roman"/>
          <w:sz w:val="24"/>
          <w:szCs w:val="24"/>
        </w:rPr>
        <w:t xml:space="preserve">Sutartis sudaroma įvykdžius visas </w:t>
      </w:r>
      <w:r w:rsidR="00A6727F" w:rsidRPr="00A6727F">
        <w:rPr>
          <w:rFonts w:ascii="Times New Roman" w:eastAsia="Times New Roman" w:hAnsi="Times New Roman" w:cs="Times New Roman"/>
          <w:b/>
          <w:bCs/>
          <w:sz w:val="24"/>
          <w:szCs w:val="24"/>
        </w:rPr>
        <w:t>Klaipėdos lopšelio-darželio "Linelis" Laukininkų g. 10, išorinių laiptų evakuaciniuose išėjimuose remonto darb</w:t>
      </w:r>
      <w:r w:rsidR="00A6727F">
        <w:rPr>
          <w:rFonts w:ascii="Times New Roman" w:eastAsia="Times New Roman" w:hAnsi="Times New Roman" w:cs="Times New Roman"/>
          <w:b/>
          <w:bCs/>
          <w:sz w:val="24"/>
          <w:szCs w:val="24"/>
        </w:rPr>
        <w:t>ų</w:t>
      </w:r>
      <w:r w:rsidRPr="00D87D21">
        <w:rPr>
          <w:rFonts w:ascii="Times New Roman" w:eastAsia="Times New Roman" w:hAnsi="Times New Roman" w:cs="Times New Roman"/>
          <w:b/>
          <w:bCs/>
          <w:sz w:val="24"/>
          <w:szCs w:val="24"/>
        </w:rPr>
        <w:t xml:space="preserve"> mažos vertės pirkimo skelbiamos apklausos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būdu</w:t>
      </w:r>
      <w:r w:rsidRPr="00D87D21">
        <w:rPr>
          <w:rFonts w:ascii="Times New Roman" w:eastAsia="Times New Roman" w:hAnsi="Times New Roman" w:cs="Times New Roman"/>
          <w:sz w:val="24"/>
          <w:szCs w:val="24"/>
        </w:rPr>
        <w:t xml:space="preserve"> procedūras Lietuvos Respublikos viešųjų pirkimų įstatymo (toliau – VPĮ) ir kitų teisės aktų nustatyta tvarka. </w:t>
      </w:r>
      <w:bookmarkStart w:id="1" w:name="_Hlk130979298"/>
      <w:r w:rsidR="00B21A3D">
        <w:rPr>
          <w:rFonts w:ascii="Times New Roman" w:eastAsia="Times New Roman" w:hAnsi="Times New Roman" w:cs="Times New Roman"/>
          <w:sz w:val="24"/>
          <w:szCs w:val="24"/>
        </w:rPr>
        <w:t xml:space="preserve">Pirkimo numeris CVP IS </w:t>
      </w:r>
      <w:r w:rsidR="00D8035F" w:rsidRPr="00E92B42">
        <w:rPr>
          <w:rFonts w:ascii="Times New Roman" w:hAnsi="Times New Roman" w:cs="Times New Roman"/>
          <w:sz w:val="24"/>
          <w:szCs w:val="24"/>
          <w:highlight w:val="lightGray"/>
          <w:lang w:eastAsia="lt-LT"/>
        </w:rPr>
        <w:t>(</w:t>
      </w:r>
      <w:r w:rsidR="00B21A3D">
        <w:rPr>
          <w:rFonts w:ascii="Times New Roman" w:hAnsi="Times New Roman" w:cs="Times New Roman"/>
          <w:i/>
          <w:iCs/>
          <w:sz w:val="24"/>
          <w:szCs w:val="24"/>
          <w:highlight w:val="lightGray"/>
          <w:lang w:eastAsia="lt-LT"/>
        </w:rPr>
        <w:t>įrašyti</w:t>
      </w:r>
      <w:r w:rsidR="00D8035F" w:rsidRPr="00E92B42">
        <w:rPr>
          <w:rFonts w:ascii="Times New Roman" w:hAnsi="Times New Roman" w:cs="Times New Roman"/>
          <w:i/>
          <w:iCs/>
          <w:sz w:val="24"/>
          <w:szCs w:val="24"/>
          <w:highlight w:val="lightGray"/>
          <w:lang w:eastAsia="lt-LT"/>
        </w:rPr>
        <w:t xml:space="preserve"> Nr.</w:t>
      </w:r>
      <w:r w:rsidR="00D8035F" w:rsidRPr="00E92B42">
        <w:rPr>
          <w:rFonts w:ascii="Times New Roman" w:hAnsi="Times New Roman" w:cs="Times New Roman"/>
          <w:sz w:val="24"/>
          <w:szCs w:val="24"/>
          <w:highlight w:val="lightGray"/>
          <w:lang w:eastAsia="lt-LT"/>
        </w:rPr>
        <w:t>)</w:t>
      </w:r>
      <w:r w:rsidRPr="00D8035F">
        <w:rPr>
          <w:rFonts w:ascii="Times New Roman" w:eastAsia="Times New Roman" w:hAnsi="Times New Roman" w:cs="Times New Roman"/>
          <w:sz w:val="24"/>
          <w:szCs w:val="24"/>
          <w:lang w:eastAsia="lt-LT"/>
        </w:rPr>
        <w:t>.</w:t>
      </w:r>
    </w:p>
    <w:bookmarkEnd w:id="1"/>
    <w:p w14:paraId="2358CE54" w14:textId="77777777" w:rsidR="00D87D21" w:rsidRPr="00D87D21" w:rsidRDefault="00D87D21" w:rsidP="00D87D21">
      <w:pPr>
        <w:tabs>
          <w:tab w:val="left" w:pos="700"/>
          <w:tab w:val="left" w:pos="1134"/>
        </w:tabs>
        <w:spacing w:after="0" w:line="240" w:lineRule="auto"/>
        <w:ind w:firstLine="851"/>
        <w:jc w:val="both"/>
        <w:rPr>
          <w:rFonts w:ascii="Times New Roman" w:eastAsia="Times New Roman" w:hAnsi="Times New Roman" w:cs="Times New Roman"/>
          <w:sz w:val="24"/>
          <w:szCs w:val="24"/>
        </w:rPr>
      </w:pPr>
    </w:p>
    <w:p w14:paraId="20F04036" w14:textId="77777777" w:rsidR="00D87D21" w:rsidRPr="00D87D21" w:rsidRDefault="00D87D21" w:rsidP="00D87D21">
      <w:pPr>
        <w:tabs>
          <w:tab w:val="left" w:pos="1134"/>
        </w:tabs>
        <w:spacing w:after="0" w:line="240" w:lineRule="auto"/>
        <w:ind w:firstLine="851"/>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I. SUTARTIES OBJEKTAS IR JO KAINA</w:t>
      </w:r>
    </w:p>
    <w:p w14:paraId="3BDC2D56" w14:textId="77777777" w:rsidR="00D87D21" w:rsidRPr="00D87D21" w:rsidRDefault="00D87D21" w:rsidP="00D87D21">
      <w:pPr>
        <w:widowControl w:val="0"/>
        <w:tabs>
          <w:tab w:val="left" w:pos="1134"/>
          <w:tab w:val="left" w:pos="1276"/>
        </w:tabs>
        <w:spacing w:after="0" w:line="240" w:lineRule="auto"/>
        <w:ind w:firstLine="851"/>
        <w:jc w:val="both"/>
        <w:rPr>
          <w:rFonts w:ascii="Times New Roman" w:eastAsia="Times New Roman" w:hAnsi="Times New Roman" w:cs="Times New Roman"/>
          <w:bCs/>
          <w:sz w:val="24"/>
          <w:szCs w:val="24"/>
        </w:rPr>
      </w:pPr>
      <w:r w:rsidRPr="00D87D21">
        <w:rPr>
          <w:rFonts w:ascii="Times New Roman" w:eastAsia="Times New Roman" w:hAnsi="Times New Roman" w:cs="Times New Roman"/>
          <w:bCs/>
          <w:sz w:val="24"/>
          <w:szCs w:val="24"/>
        </w:rPr>
        <w:tab/>
      </w:r>
    </w:p>
    <w:p w14:paraId="646502C0" w14:textId="50B20BEB" w:rsidR="00D87D21" w:rsidRPr="00BA4E9E" w:rsidRDefault="00D87D21" w:rsidP="00BA4E9E">
      <w:pPr>
        <w:numPr>
          <w:ilvl w:val="0"/>
          <w:numId w:val="2"/>
        </w:numPr>
        <w:tabs>
          <w:tab w:val="left" w:pos="1134"/>
        </w:tabs>
        <w:ind w:firstLine="861"/>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b/>
          <w:iCs/>
          <w:sz w:val="24"/>
          <w:szCs w:val="24"/>
          <w:lang w:eastAsia="lt-LT"/>
        </w:rPr>
        <w:t xml:space="preserve">Sutarties objektas – </w:t>
      </w:r>
      <w:r w:rsidR="00A6727F" w:rsidRPr="00A6727F">
        <w:rPr>
          <w:rFonts w:ascii="Times New Roman" w:eastAsia="Times New Roman" w:hAnsi="Times New Roman" w:cs="Times New Roman"/>
          <w:b/>
          <w:bCs/>
          <w:iCs/>
          <w:sz w:val="24"/>
          <w:szCs w:val="24"/>
          <w:lang w:eastAsia="lt-LT"/>
        </w:rPr>
        <w:t>Klaipėdos lopšelio-darželio "Linelis" Laukininkų g. 10, išorinių laiptų evakuaciniuose išėjimuose remonto</w:t>
      </w:r>
      <w:r w:rsidRPr="00D87D21">
        <w:rPr>
          <w:rFonts w:ascii="Times New Roman" w:eastAsia="Times New Roman" w:hAnsi="Times New Roman" w:cs="Times New Roman"/>
          <w:b/>
          <w:sz w:val="24"/>
          <w:szCs w:val="24"/>
          <w:lang w:eastAsia="lt-LT"/>
        </w:rPr>
        <w:t xml:space="preserve"> darbai</w:t>
      </w:r>
      <w:r w:rsidR="00BA4E9E">
        <w:rPr>
          <w:rFonts w:ascii="Times New Roman" w:eastAsia="Times New Roman" w:hAnsi="Times New Roman" w:cs="Times New Roman"/>
          <w:bCs/>
          <w:sz w:val="24"/>
          <w:szCs w:val="24"/>
          <w:lang w:eastAsia="lt-LT"/>
        </w:rPr>
        <w:t xml:space="preserve">. </w:t>
      </w:r>
      <w:r w:rsidRPr="00BA4E9E">
        <w:rPr>
          <w:rFonts w:ascii="Times New Roman" w:eastAsia="Times New Roman" w:hAnsi="Times New Roman" w:cs="Times New Roman"/>
          <w:color w:val="000000"/>
          <w:sz w:val="24"/>
          <w:szCs w:val="24"/>
          <w:lang w:eastAsia="lt-LT"/>
        </w:rPr>
        <w:t xml:space="preserve">Išsamesnė perkamų darbų informacija ir reikalavimai pateikiami Techninėje specifikacijoje (Sutarties 2 priedas).  Darbų kiekiai, nurodyti Sutarties 1 priede, yra preliminarūs. Sutarties vykdymo metu preliminarūs kiekiai gali būti mažinami arba gali būti didinami. Maksimaliai darbų gali būti užsakoma už ne daugiau kaip </w:t>
      </w:r>
      <w:r w:rsidR="00BA4E9E">
        <w:rPr>
          <w:rFonts w:ascii="Times New Roman" w:eastAsia="Times New Roman" w:hAnsi="Times New Roman" w:cs="Times New Roman"/>
          <w:color w:val="000000"/>
          <w:sz w:val="24"/>
          <w:szCs w:val="24"/>
          <w:lang w:eastAsia="lt-LT"/>
        </w:rPr>
        <w:t>25</w:t>
      </w:r>
      <w:r w:rsidRPr="00BA4E9E">
        <w:rPr>
          <w:rFonts w:ascii="Times New Roman" w:eastAsia="Times New Roman" w:hAnsi="Times New Roman" w:cs="Times New Roman"/>
          <w:color w:val="000000"/>
          <w:sz w:val="24"/>
          <w:szCs w:val="24"/>
          <w:lang w:eastAsia="lt-LT"/>
        </w:rPr>
        <w:t xml:space="preserve"> 000,00 Eur su PVM (arba </w:t>
      </w:r>
      <w:r w:rsidR="00BA4E9E" w:rsidRPr="00BA4E9E">
        <w:rPr>
          <w:rFonts w:ascii="Times New Roman" w:eastAsia="Times New Roman" w:hAnsi="Times New Roman" w:cs="Times New Roman"/>
          <w:color w:val="000000"/>
          <w:sz w:val="24"/>
          <w:szCs w:val="24"/>
          <w:lang w:eastAsia="lt-LT"/>
        </w:rPr>
        <w:t>20 661,16</w:t>
      </w:r>
      <w:r w:rsidRPr="00BA4E9E">
        <w:rPr>
          <w:rFonts w:ascii="Times New Roman" w:eastAsia="Times New Roman" w:hAnsi="Times New Roman" w:cs="Times New Roman"/>
          <w:color w:val="000000"/>
          <w:sz w:val="24"/>
          <w:szCs w:val="24"/>
          <w:lang w:eastAsia="lt-LT"/>
        </w:rPr>
        <w:t xml:space="preserve"> Eur be PVM, jei tiekėjas yra ne PVM mokėtojas ar darbai neapmokestinami PVM, ar dėl kitų priežasčių Perkančiosios organizacijos galutinė tiekėjui mokėtina suma bus be PVM). </w:t>
      </w:r>
    </w:p>
    <w:p w14:paraId="68D6A42D" w14:textId="77777777" w:rsidR="00D87D21" w:rsidRPr="00D87D21" w:rsidRDefault="00D87D21" w:rsidP="00D87D21">
      <w:pPr>
        <w:widowControl w:val="0"/>
        <w:numPr>
          <w:ilvl w:val="0"/>
          <w:numId w:val="1"/>
        </w:numPr>
        <w:tabs>
          <w:tab w:val="left" w:pos="993"/>
          <w:tab w:val="left" w:pos="1134"/>
        </w:tabs>
        <w:spacing w:after="0" w:line="240" w:lineRule="auto"/>
        <w:ind w:firstLine="86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Kainodaros taisyklės:</w:t>
      </w:r>
      <w:r w:rsidRPr="00D87D21">
        <w:rPr>
          <w:rFonts w:ascii="Times New Roman" w:eastAsia="Times New Roman" w:hAnsi="Times New Roman" w:cs="Times New Roman"/>
          <w:sz w:val="24"/>
          <w:szCs w:val="24"/>
          <w:lang w:eastAsia="lt-LT"/>
        </w:rPr>
        <w:t xml:space="preserve"> </w:t>
      </w:r>
    </w:p>
    <w:p w14:paraId="0D65303C" w14:textId="77777777" w:rsidR="00D87D21" w:rsidRPr="00D87D21" w:rsidRDefault="00D87D21" w:rsidP="00D87D21">
      <w:pPr>
        <w:widowControl w:val="0"/>
        <w:numPr>
          <w:ilvl w:val="1"/>
          <w:numId w:val="1"/>
        </w:numPr>
        <w:spacing w:after="0" w:line="240" w:lineRule="auto"/>
        <w:ind w:firstLine="851"/>
        <w:contextualSpacing/>
        <w:jc w:val="both"/>
        <w:rPr>
          <w:rFonts w:ascii="Times New Roman" w:eastAsia="Times New Roman" w:hAnsi="Times New Roman" w:cs="Times New Roman"/>
          <w:bCs/>
          <w:sz w:val="24"/>
          <w:szCs w:val="24"/>
        </w:rPr>
      </w:pPr>
      <w:r w:rsidRPr="00D87D21">
        <w:rPr>
          <w:rFonts w:ascii="Times New Roman" w:eastAsia="Times New Roman" w:hAnsi="Times New Roman" w:cs="Times New Roman"/>
          <w:sz w:val="24"/>
          <w:szCs w:val="24"/>
        </w:rPr>
        <w:t xml:space="preserve">Sutartyje nustatomas kainos apskaičiavimo būdas – </w:t>
      </w:r>
      <w:r w:rsidRPr="00D87D21">
        <w:rPr>
          <w:rFonts w:ascii="Times New Roman" w:eastAsia="Times New Roman" w:hAnsi="Times New Roman" w:cs="Times New Roman"/>
          <w:b/>
          <w:sz w:val="24"/>
          <w:szCs w:val="24"/>
        </w:rPr>
        <w:t xml:space="preserve">fiksuoti įkainiai, </w:t>
      </w:r>
      <w:r w:rsidRPr="00D87D21">
        <w:rPr>
          <w:rFonts w:ascii="Times New Roman" w:eastAsia="Times New Roman" w:hAnsi="Times New Roman" w:cs="Times New Roman"/>
          <w:bCs/>
          <w:sz w:val="24"/>
          <w:szCs w:val="24"/>
        </w:rPr>
        <w:t xml:space="preserve">kurie nurodyti Sutarties 1 priede. </w:t>
      </w:r>
    </w:p>
    <w:p w14:paraId="7DF8381F" w14:textId="77777777" w:rsidR="00D87D21" w:rsidRPr="00D87D21" w:rsidRDefault="00D87D21" w:rsidP="00D87D21">
      <w:pPr>
        <w:widowControl w:val="0"/>
        <w:numPr>
          <w:ilvl w:val="1"/>
          <w:numId w:val="1"/>
        </w:numPr>
        <w:tabs>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Cs/>
          <w:sz w:val="24"/>
          <w:szCs w:val="24"/>
          <w:lang w:eastAsia="lt-LT"/>
        </w:rPr>
        <w:t xml:space="preserve">Sutarties įkainiai gali būti keičiami, taikant šias peržiūros taisykles: </w:t>
      </w:r>
    </w:p>
    <w:p w14:paraId="368E04A8" w14:textId="77777777" w:rsidR="00D87D21" w:rsidRPr="00D87D21" w:rsidRDefault="00D87D21" w:rsidP="00BA4E9E">
      <w:pPr>
        <w:widowControl w:val="0"/>
        <w:numPr>
          <w:ilvl w:val="2"/>
          <w:numId w:val="1"/>
        </w:numPr>
        <w:tabs>
          <w:tab w:val="clear" w:pos="851"/>
          <w:tab w:val="left" w:pos="1134"/>
          <w:tab w:val="left" w:pos="1276"/>
          <w:tab w:val="left" w:pos="1560"/>
        </w:tabs>
        <w:spacing w:after="0" w:line="240" w:lineRule="auto"/>
        <w:ind w:firstLine="851"/>
        <w:contextualSpacing/>
        <w:jc w:val="both"/>
        <w:rPr>
          <w:rFonts w:ascii="Times New Roman" w:eastAsia="Times New Roman" w:hAnsi="Times New Roman" w:cs="Times New Roman"/>
          <w:color w:val="FF0000"/>
          <w:sz w:val="24"/>
          <w:szCs w:val="24"/>
          <w:lang w:eastAsia="lt-LT"/>
        </w:rPr>
      </w:pPr>
      <w:r w:rsidRPr="00D87D21">
        <w:rPr>
          <w:rFonts w:ascii="Times New Roman" w:eastAsia="Times New Roman" w:hAnsi="Times New Roman" w:cs="Times New Roman"/>
          <w:color w:val="FF0000"/>
          <w:sz w:val="24"/>
          <w:szCs w:val="24"/>
          <w:lang w:eastAsia="lt-LT"/>
        </w:rPr>
        <w:t xml:space="preserve"> </w:t>
      </w:r>
      <w:r w:rsidRPr="00D87D21">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įkainiai be PVM nekeičiami. Kitus, nei PVM, mokesčius reglamentuojančių teisės aktų pakeitimai negali būti pagrindas peržiūrėti Sutarties įkainius, kuriems taikoma peržiūra.</w:t>
      </w:r>
    </w:p>
    <w:p w14:paraId="01558391" w14:textId="77777777" w:rsidR="00D87D21" w:rsidRPr="00D87D21" w:rsidRDefault="00D87D21" w:rsidP="00D87D21">
      <w:pPr>
        <w:widowControl w:val="0"/>
        <w:tabs>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Jeigu Sutarties 1 priede fiksuojami įkainiai be PVM, o Sutarties vykdymo metu Rangovui atsiranda pareiga mokėti PVM tarifą (pvz. Rangovas tampa PVM mokėtoju ir pan.), tokiu atveju – vykdant Sutartį, Sutarties įkainiai nekeičiami.</w:t>
      </w:r>
    </w:p>
    <w:p w14:paraId="48A4FFAE" w14:textId="77777777" w:rsidR="00D87D21" w:rsidRPr="00D87D21" w:rsidRDefault="00D87D21" w:rsidP="00D87D21">
      <w:pPr>
        <w:widowControl w:val="0"/>
        <w:numPr>
          <w:ilvl w:val="2"/>
          <w:numId w:val="1"/>
        </w:numPr>
        <w:tabs>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Sutarties vykdymo laikotarpiu darbų įkainiai pagal bendrą kainų lygio kitimą perskaičiuojamai (didinama arba mažinama) ne anksčiau kaip praėjus 9 mėnesiams nuo pasiūlymo viešajam pirkimui pateikimo dienos, jeigu įkainių pokytis per ne ilgesnį kaip 9 mėn. laikotarpį nuo pasiūlymų pateikimo dienos yra didesnis kaip 9 procentai. Sekantys perskaičiavimai atliekami kas 12 mėnesių nuo paskutinės atliktos įkainių peržiūros dėl kainų pokyčio, jeigu kainų pokytis per 12 mėnesių laikotarpį nuo paskutinės atliktos įkainių peržiūros yra didesnis kaip 10 procentų.</w:t>
      </w:r>
    </w:p>
    <w:p w14:paraId="7CF1A447" w14:textId="77777777" w:rsidR="00D87D21" w:rsidRPr="00D87D21" w:rsidRDefault="00D87D21" w:rsidP="00D87D21">
      <w:pPr>
        <w:widowControl w:val="0"/>
        <w:numPr>
          <w:ilvl w:val="2"/>
          <w:numId w:val="1"/>
        </w:numPr>
        <w:tabs>
          <w:tab w:val="left" w:pos="993"/>
          <w:tab w:val="left" w:pos="1134"/>
          <w:tab w:val="left" w:pos="1276"/>
          <w:tab w:val="left" w:pos="1560"/>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color w:val="000000"/>
          <w:sz w:val="24"/>
          <w:szCs w:val="24"/>
          <w:lang w:eastAsia="lt-LT"/>
        </w:rPr>
        <w:t xml:space="preserve">Sutarties vykdymo laikotarpiu darbų įkainiai perskaičiuojami dėl kainų lygio pokyčio, jei Sutartis yra stabdoma Užsakovo iniciatyva ilgiau nei 6 mėn. ir jeigu kainų teigiamas </w:t>
      </w:r>
      <w:r w:rsidRPr="00D87D21">
        <w:rPr>
          <w:rFonts w:ascii="Times New Roman" w:eastAsia="Times New Roman" w:hAnsi="Times New Roman" w:cs="Times New Roman"/>
          <w:color w:val="000000"/>
          <w:sz w:val="24"/>
          <w:szCs w:val="24"/>
          <w:lang w:eastAsia="lt-LT"/>
        </w:rPr>
        <w:lastRenderedPageBreak/>
        <w:t>pokytis yra didesnis kaip 5 procentai</w:t>
      </w:r>
      <w:r w:rsidRPr="00D87D21">
        <w:rPr>
          <w:rFonts w:ascii="Times New Roman" w:eastAsia="Times New Roman" w:hAnsi="Times New Roman" w:cs="Times New Roman"/>
          <w:sz w:val="24"/>
          <w:szCs w:val="24"/>
          <w:lang w:eastAsia="lt-LT"/>
        </w:rPr>
        <w:t xml:space="preserve">. </w:t>
      </w:r>
    </w:p>
    <w:p w14:paraId="5D383CF0" w14:textId="77777777" w:rsidR="00D87D21" w:rsidRPr="00D87D21" w:rsidRDefault="00D87D21" w:rsidP="0025525D">
      <w:pPr>
        <w:widowControl w:val="0"/>
        <w:numPr>
          <w:ilvl w:val="2"/>
          <w:numId w:val="1"/>
        </w:numPr>
        <w:tabs>
          <w:tab w:val="left" w:pos="993"/>
          <w:tab w:val="left" w:pos="1134"/>
          <w:tab w:val="left" w:pos="1276"/>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Darbų įkainių perskaičiavimo pagal Sutarties 2.2.2 – 2.2.3. p. eiga: </w:t>
      </w:r>
    </w:p>
    <w:p w14:paraId="5186BAD9" w14:textId="77777777" w:rsidR="00D87D21" w:rsidRPr="00D87D21" w:rsidRDefault="00D87D21" w:rsidP="00D87D21">
      <w:pPr>
        <w:widowControl w:val="0"/>
        <w:numPr>
          <w:ilvl w:val="3"/>
          <w:numId w:val="1"/>
        </w:numPr>
        <w:tabs>
          <w:tab w:val="left" w:pos="1701"/>
          <w:tab w:val="left" w:pos="3261"/>
        </w:tabs>
        <w:spacing w:after="0" w:line="240" w:lineRule="auto"/>
        <w:ind w:firstLine="131"/>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Rangovo pasiūlyme nurodyti darbų įkainiai padauginami iš pataisymo daugiklio;</w:t>
      </w:r>
    </w:p>
    <w:p w14:paraId="38BAF3BE" w14:textId="77777777" w:rsidR="00D87D21" w:rsidRPr="00D87D21" w:rsidRDefault="00D87D21" w:rsidP="00D87D21">
      <w:pPr>
        <w:widowControl w:val="0"/>
        <w:numPr>
          <w:ilvl w:val="3"/>
          <w:numId w:val="1"/>
        </w:numPr>
        <w:tabs>
          <w:tab w:val="left" w:pos="1560"/>
          <w:tab w:val="left" w:pos="1701"/>
          <w:tab w:val="left" w:pos="3261"/>
        </w:tabs>
        <w:spacing w:after="0" w:line="240" w:lineRule="auto"/>
        <w:ind w:left="142" w:firstLine="709"/>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 xml:space="preserve">pataisymo daugiklis:  </w:t>
      </w:r>
    </w:p>
    <w:p w14:paraId="7725A2DA" w14:textId="77777777" w:rsidR="00D87D21" w:rsidRPr="00D87D21" w:rsidRDefault="00D87D21" w:rsidP="00D87D21">
      <w:pPr>
        <w:spacing w:after="0" w:line="240" w:lineRule="auto"/>
        <w:ind w:left="360"/>
        <w:contextualSpacing/>
        <w:jc w:val="both"/>
        <w:rPr>
          <w:rFonts w:ascii="Times New Roman" w:eastAsia="Times New Roman" w:hAnsi="Times New Roman" w:cs="Times New Roman"/>
          <w:iCs/>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79E5756F" w14:textId="77777777" w:rsidR="00D87D21" w:rsidRPr="00D87D21" w:rsidRDefault="00D87D21" w:rsidP="00D87D21">
      <w:pPr>
        <w:spacing w:after="0" w:line="240" w:lineRule="auto"/>
        <w:ind w:left="360"/>
        <w:contextualSpacing/>
        <w:jc w:val="both"/>
        <w:rPr>
          <w:rFonts w:ascii="Times New Roman" w:eastAsia="Times New Roman" w:hAnsi="Times New Roman" w:cs="Times New Roman"/>
          <w:sz w:val="24"/>
          <w:szCs w:val="24"/>
          <w:lang w:eastAsia="lt-LT"/>
        </w:rPr>
      </w:pPr>
    </w:p>
    <w:p w14:paraId="72D7276C" w14:textId="77777777" w:rsidR="00D87D21" w:rsidRPr="00D87D21" w:rsidRDefault="00D87D21" w:rsidP="0025525D">
      <w:pPr>
        <w:widowControl w:val="0"/>
        <w:tabs>
          <w:tab w:val="left" w:pos="851"/>
          <w:tab w:val="left" w:pos="1276"/>
          <w:tab w:val="left" w:pos="1418"/>
          <w:tab w:val="left" w:pos="1701"/>
        </w:tab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b/>
        <w:t>SSKI</w:t>
      </w:r>
      <w:r w:rsidRPr="00D87D21">
        <w:rPr>
          <w:rFonts w:ascii="Times New Roman" w:eastAsia="Calibri" w:hAnsi="Times New Roman" w:cs="Times New Roman"/>
          <w:sz w:val="24"/>
          <w:szCs w:val="24"/>
          <w:vertAlign w:val="subscript"/>
        </w:rPr>
        <w:t>esamas</w:t>
      </w:r>
      <w:r w:rsidRPr="00D87D21">
        <w:rPr>
          <w:rFonts w:ascii="Times New Roman" w:eastAsia="Calibri" w:hAnsi="Times New Roman" w:cs="Times New Roman"/>
          <w:sz w:val="24"/>
          <w:szCs w:val="24"/>
        </w:rPr>
        <w:t xml:space="preserve"> – esamos kainos indeksas tą mėnesį, kai lieka 49 (keturiasdešimt devynios) dienos iki paskutinės įkainių perskaičiavimo dienos;</w:t>
      </w:r>
    </w:p>
    <w:p w14:paraId="43103D11" w14:textId="77777777" w:rsidR="00D87D21" w:rsidRPr="00D87D21" w:rsidRDefault="00D87D21" w:rsidP="0025525D">
      <w:pPr>
        <w:widowControl w:val="0"/>
        <w:tabs>
          <w:tab w:val="left" w:pos="851"/>
          <w:tab w:val="left" w:pos="1276"/>
          <w:tab w:val="left" w:pos="1418"/>
          <w:tab w:val="left" w:pos="1701"/>
        </w:tab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b/>
        <w:t>SSKI</w:t>
      </w:r>
      <w:r w:rsidRPr="00D87D21">
        <w:rPr>
          <w:rFonts w:ascii="Times New Roman" w:eastAsia="Calibri" w:hAnsi="Times New Roman" w:cs="Times New Roman"/>
          <w:sz w:val="24"/>
          <w:szCs w:val="24"/>
          <w:vertAlign w:val="subscript"/>
        </w:rPr>
        <w:t xml:space="preserve">bazinis </w:t>
      </w:r>
      <w:r w:rsidRPr="00D87D21">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61037F21" w14:textId="77777777" w:rsidR="00D87D21" w:rsidRPr="00D87D21" w:rsidRDefault="00D87D21" w:rsidP="0025525D">
      <w:pPr>
        <w:widowControl w:val="0"/>
        <w:numPr>
          <w:ilvl w:val="3"/>
          <w:numId w:val="1"/>
        </w:numPr>
        <w:tabs>
          <w:tab w:val="left" w:pos="1134"/>
          <w:tab w:val="left" w:pos="1560"/>
        </w:tabs>
        <w:spacing w:after="0" w:line="240" w:lineRule="auto"/>
        <w:ind w:left="0" w:firstLine="851"/>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 xml:space="preserve">esamos ir bazinės kainos indeksų šaltinis – Valstybės duomenų agentūros duomenų bazė. Šiuos indeksus galima rasti (žingsniai): </w:t>
      </w:r>
      <w:hyperlink r:id="rId5" w:history="1">
        <w:r w:rsidRPr="00D87D21">
          <w:rPr>
            <w:rFonts w:ascii="Times New Roman" w:eastAsia="Calibri" w:hAnsi="Times New Roman" w:cs="Times New Roman"/>
            <w:color w:val="0000FF"/>
            <w:sz w:val="24"/>
            <w:szCs w:val="24"/>
            <w:u w:val="single"/>
            <w:lang w:eastAsia="lt-LT"/>
          </w:rPr>
          <w:t>https://osp.stat.gov.lt</w:t>
        </w:r>
      </w:hyperlink>
      <w:r w:rsidRPr="00D87D21">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Visi rodikliai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Rodiklių duomenų bazė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Pagal temą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Ūkis ir finansai (makroekonomika)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Kainų indeksai, pokyčiai ir kainos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(SSKI), kainų pokyčiai ir svoriai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Statybos sąnaudų elementų kainų indeksai (2021 m. – 100)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t xml:space="preserve">statinių pagal tipą klasifikatorius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Negyvenamieji pastatai</w:t>
      </w:r>
      <w:r w:rsidRPr="00D87D21" w:rsidDel="005626BB">
        <w:rPr>
          <w:rFonts w:ascii="Times New Roman" w:eastAsia="Calibri" w:hAnsi="Times New Roman" w:cs="Times New Roman"/>
          <w:sz w:val="24"/>
          <w:szCs w:val="24"/>
          <w:lang w:eastAsia="lt-LT"/>
        </w:rPr>
        <w:t xml:space="preserve"> </w:t>
      </w:r>
      <w:r w:rsidRPr="00D87D21">
        <w:rPr>
          <w:rFonts w:ascii="Times New Roman" w:eastAsia="Times New Roman" w:hAnsi="Times New Roman" w:cs="Times New Roman"/>
          <w:sz w:val="24"/>
          <w:szCs w:val="24"/>
          <w:lang w:eastAsia="lt-LT"/>
        </w:rPr>
        <w:sym w:font="Wingdings" w:char="F0E0"/>
      </w:r>
      <w:r w:rsidRPr="00D87D21">
        <w:rPr>
          <w:rFonts w:ascii="Times New Roman" w:eastAsia="Calibri" w:hAnsi="Times New Roman" w:cs="Times New Roman"/>
          <w:sz w:val="24"/>
          <w:szCs w:val="24"/>
          <w:lang w:eastAsia="lt-LT"/>
        </w:rPr>
        <w:t xml:space="preserve"> Nurodome laikotarpį.</w:t>
      </w:r>
    </w:p>
    <w:p w14:paraId="5E30F98A" w14:textId="45E3AEB3" w:rsidR="00D87D21" w:rsidRPr="00D87D21" w:rsidRDefault="00D87D21" w:rsidP="00D87D21">
      <w:pPr>
        <w:numPr>
          <w:ilvl w:val="1"/>
          <w:numId w:val="1"/>
        </w:numPr>
        <w:tabs>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bCs/>
          <w:sz w:val="24"/>
          <w:szCs w:val="24"/>
          <w:lang w:eastAsia="lt-LT"/>
        </w:rPr>
        <w:t xml:space="preserve">Pradinės Sutarties vertė </w:t>
      </w:r>
      <w:r w:rsidRPr="00D87D21">
        <w:rPr>
          <w:rFonts w:ascii="Times New Roman" w:eastAsia="Times New Roman" w:hAnsi="Times New Roman" w:cs="Times New Roman"/>
          <w:sz w:val="24"/>
          <w:szCs w:val="24"/>
          <w:lang w:eastAsia="lt-LT"/>
        </w:rPr>
        <w:t>yra lygi maksimaliai Sutarties vykdymui skirtų lėšų sumai be PVM Sutartyje nurodytų darbų įsigijimui Rangovo pasiūlyme nurodytais įkainiais be PVM</w:t>
      </w:r>
      <w:bookmarkStart w:id="2" w:name="_Hlk194067602"/>
      <w:r w:rsidRPr="00D87D21">
        <w:rPr>
          <w:rFonts w:ascii="Times New Roman" w:eastAsia="Times New Roman" w:hAnsi="Times New Roman" w:cs="Times New Roman"/>
          <w:sz w:val="24"/>
          <w:szCs w:val="24"/>
          <w:lang w:eastAsia="lt-LT"/>
        </w:rPr>
        <w:t xml:space="preserve"> </w:t>
      </w:r>
      <w:bookmarkEnd w:id="2"/>
      <w:r w:rsidRPr="00D87D21">
        <w:rPr>
          <w:rFonts w:ascii="Times New Roman" w:eastAsia="Times New Roman" w:hAnsi="Times New Roman" w:cs="Times New Roman"/>
          <w:sz w:val="24"/>
          <w:szCs w:val="24"/>
          <w:lang w:eastAsia="lt-LT"/>
        </w:rPr>
        <w:t xml:space="preserve">– </w:t>
      </w:r>
      <w:r w:rsidR="0025525D" w:rsidRPr="0025525D">
        <w:rPr>
          <w:rFonts w:ascii="Times New Roman" w:eastAsia="Times New Roman" w:hAnsi="Times New Roman" w:cs="Times New Roman"/>
          <w:sz w:val="24"/>
          <w:szCs w:val="24"/>
          <w:lang w:eastAsia="lt-LT"/>
        </w:rPr>
        <w:t>20 661,16</w:t>
      </w:r>
      <w:r w:rsidRPr="00D87D21">
        <w:rPr>
          <w:rFonts w:ascii="Times New Roman" w:eastAsia="Times New Roman" w:hAnsi="Times New Roman" w:cs="Times New Roman"/>
          <w:sz w:val="24"/>
          <w:szCs w:val="24"/>
          <w:lang w:eastAsia="lt-LT"/>
        </w:rPr>
        <w:t xml:space="preserve"> Eur be PVM. Pradinės Sutarties vertė nekinta per visą Sutarties vykdymo laikotarpį.</w:t>
      </w:r>
    </w:p>
    <w:p w14:paraId="17E21A32" w14:textId="4007D1B8" w:rsidR="00D87D21" w:rsidRPr="00D87D21" w:rsidRDefault="00D87D21" w:rsidP="00D87D21">
      <w:pPr>
        <w:widowControl w:val="0"/>
        <w:numPr>
          <w:ilvl w:val="1"/>
          <w:numId w:val="1"/>
        </w:numPr>
        <w:tabs>
          <w:tab w:val="left" w:pos="851"/>
          <w:tab w:val="left" w:pos="1134"/>
          <w:tab w:val="left" w:pos="1276"/>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Vykdant pirkimo Sutartį, Užsakovas neįsipareigoja užsakyti viso Sutarties 1 priede nurodyto preliminaraus darbų kiekio. Sutarties vykdymo metu darbai perkami pagal Užsakovo poreikį, neviršijant pradinės Sutarties vertės.</w:t>
      </w:r>
      <w:r w:rsidRPr="00D87D21">
        <w:rPr>
          <w:rFonts w:ascii="Times New Roman" w:eastAsia="Times New Roman" w:hAnsi="Times New Roman" w:cs="Times New Roman"/>
          <w:sz w:val="20"/>
          <w:szCs w:val="20"/>
          <w:lang w:eastAsia="lt-LT"/>
        </w:rPr>
        <w:t xml:space="preserve"> </w:t>
      </w:r>
      <w:r w:rsidRPr="00D87D21">
        <w:rPr>
          <w:rFonts w:ascii="Times New Roman" w:eastAsia="Times New Roman" w:hAnsi="Times New Roman" w:cs="Times New Roman"/>
          <w:sz w:val="24"/>
          <w:szCs w:val="24"/>
          <w:lang w:eastAsia="lt-LT"/>
        </w:rPr>
        <w:t>Darbų kiekiai, viršijantys pradinę Sutarties vertę, gali būti įsigyjami taikant kiekio (apimties) keitimo sąlygas.</w:t>
      </w:r>
    </w:p>
    <w:p w14:paraId="5813BBB1" w14:textId="77777777" w:rsidR="00D87D21" w:rsidRPr="00D87D21" w:rsidRDefault="00D87D21" w:rsidP="00D87D21">
      <w:pPr>
        <w:widowControl w:val="0"/>
        <w:numPr>
          <w:ilvl w:val="1"/>
          <w:numId w:val="1"/>
        </w:numPr>
        <w:tabs>
          <w:tab w:val="left" w:pos="851"/>
          <w:tab w:val="left" w:pos="1134"/>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Už darbus, kuriuos Rangovas atliks savavališkai, nesilaikydamas Sutartyje, Lietuvos Respublikos teisės aktuose nustatytos tvarkos, t. y. nesuderinus su Užsakovu, Užsakovui jų neįsigijus VPĮ nustatyta tvarka ir dėl tokių darbų nesudarius raštiškų susitarimų, Rangovui už tokius darbus nebus apmokama.</w:t>
      </w:r>
    </w:p>
    <w:p w14:paraId="081452BD" w14:textId="77777777" w:rsidR="00D87D21" w:rsidRPr="00D87D21" w:rsidRDefault="00D87D21" w:rsidP="00D87D21">
      <w:pPr>
        <w:widowControl w:val="0"/>
        <w:spacing w:after="0" w:line="240" w:lineRule="auto"/>
        <w:jc w:val="both"/>
        <w:rPr>
          <w:rFonts w:ascii="Times New Roman" w:eastAsia="Times New Roman" w:hAnsi="Times New Roman" w:cs="Times New Roman"/>
          <w:b/>
          <w:sz w:val="24"/>
          <w:szCs w:val="24"/>
        </w:rPr>
      </w:pPr>
    </w:p>
    <w:p w14:paraId="0EB6E38C" w14:textId="77777777" w:rsidR="00D87D21" w:rsidRPr="00D87D21" w:rsidRDefault="00D87D21" w:rsidP="00D87D21">
      <w:pPr>
        <w:tabs>
          <w:tab w:val="left" w:pos="1134"/>
          <w:tab w:val="left" w:pos="1276"/>
        </w:tabs>
        <w:spacing w:after="0" w:line="240" w:lineRule="auto"/>
        <w:ind w:firstLine="861"/>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II. PRIEVOLIŲ VYKDYMO TERMINAI</w:t>
      </w:r>
    </w:p>
    <w:p w14:paraId="19441EE5" w14:textId="77777777" w:rsidR="00D87D21" w:rsidRPr="00D87D21" w:rsidRDefault="00D87D21" w:rsidP="00D87D21">
      <w:pPr>
        <w:tabs>
          <w:tab w:val="num" w:pos="720"/>
          <w:tab w:val="left" w:pos="1134"/>
          <w:tab w:val="left" w:pos="1276"/>
        </w:tabs>
        <w:spacing w:after="0" w:line="240" w:lineRule="auto"/>
        <w:ind w:firstLine="861"/>
        <w:jc w:val="center"/>
        <w:rPr>
          <w:rFonts w:ascii="Times New Roman" w:eastAsia="Times New Roman" w:hAnsi="Times New Roman" w:cs="Times New Roman"/>
          <w:b/>
          <w:sz w:val="24"/>
          <w:szCs w:val="24"/>
        </w:rPr>
      </w:pPr>
    </w:p>
    <w:p w14:paraId="6561F109" w14:textId="000EDA54" w:rsidR="00D87D21" w:rsidRPr="00D87D21" w:rsidRDefault="00D87D21" w:rsidP="00D87D21">
      <w:pPr>
        <w:widowControl w:val="0"/>
        <w:numPr>
          <w:ilvl w:val="0"/>
          <w:numId w:val="1"/>
        </w:numPr>
        <w:tabs>
          <w:tab w:val="left" w:pos="993"/>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Darbus atlikti ne vėliau kaip per 2 mėn</w:t>
      </w:r>
      <w:r w:rsidR="0025525D">
        <w:rPr>
          <w:rFonts w:ascii="Times New Roman" w:eastAsia="Times New Roman" w:hAnsi="Times New Roman" w:cs="Times New Roman"/>
          <w:sz w:val="24"/>
          <w:szCs w:val="24"/>
          <w:lang w:eastAsia="lt-LT"/>
        </w:rPr>
        <w:t>.</w:t>
      </w:r>
      <w:r w:rsidRPr="00D87D21">
        <w:rPr>
          <w:rFonts w:ascii="Times New Roman" w:eastAsia="Times New Roman" w:hAnsi="Times New Roman" w:cs="Times New Roman"/>
          <w:sz w:val="24"/>
          <w:szCs w:val="24"/>
          <w:lang w:eastAsia="lt-LT"/>
        </w:rPr>
        <w:t xml:space="preserve"> nuo Sutarties įsigaliojimo dienos.</w:t>
      </w:r>
    </w:p>
    <w:p w14:paraId="7968C8CC" w14:textId="77777777" w:rsidR="00D87D21" w:rsidRPr="004212DA" w:rsidRDefault="00D87D21" w:rsidP="00D87D21">
      <w:pPr>
        <w:widowControl w:val="0"/>
        <w:numPr>
          <w:ilvl w:val="0"/>
          <w:numId w:val="1"/>
        </w:numPr>
        <w:tabs>
          <w:tab w:val="left" w:pos="993"/>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Darbų atlikimo terminas, nurodytas Sutarties 3 p., gali būti pratęstas Užsakovo ir Rangovo rašytiniu susitarimu</w:t>
      </w:r>
      <w:r w:rsidRPr="004212DA">
        <w:rPr>
          <w:rFonts w:ascii="Times New Roman" w:eastAsia="Times New Roman" w:hAnsi="Times New Roman" w:cs="Times New Roman"/>
          <w:color w:val="000000"/>
          <w:sz w:val="24"/>
          <w:szCs w:val="24"/>
          <w:lang w:eastAsia="lt-LT"/>
        </w:rPr>
        <w:t>. Rangovas turi teisę į darbų terminų pratęsimą tokia trukme, kiek dėl tokių aplinkybių poveikio Rangovas negali vykdyti darbų</w:t>
      </w:r>
      <w:r w:rsidRPr="004212DA">
        <w:rPr>
          <w:rFonts w:ascii="Times New Roman" w:eastAsia="Times New Roman" w:hAnsi="Times New Roman" w:cs="Times New Roman"/>
          <w:sz w:val="24"/>
          <w:szCs w:val="24"/>
          <w:lang w:eastAsia="lt-LT"/>
        </w:rPr>
        <w:t>:</w:t>
      </w:r>
    </w:p>
    <w:p w14:paraId="43EC34D8"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 xml:space="preserve">Užsakovas nevykdo ir (ar) netinkamai vykdo Sutartimi jam nustatytus įsipareigojimus ir todėl Rangovas negali tinkamai vykdyti įsipareigojimų iš dalies arba visiškai; </w:t>
      </w:r>
    </w:p>
    <w:p w14:paraId="57B40A53"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Užsakovo Rangovui pateikiami nurodymai turi įtakos Rangovo prievolių įvykdymo terminams;</w:t>
      </w:r>
    </w:p>
    <w:p w14:paraId="30FCF369" w14:textId="77777777" w:rsidR="00D87D21" w:rsidRPr="004212DA" w:rsidRDefault="00D87D21" w:rsidP="00D87D21">
      <w:pPr>
        <w:widowControl w:val="0"/>
        <w:numPr>
          <w:ilvl w:val="1"/>
          <w:numId w:val="1"/>
        </w:numPr>
        <w:tabs>
          <w:tab w:val="left" w:pos="1134"/>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4212DA">
        <w:rPr>
          <w:rFonts w:ascii="Times New Roman" w:eastAsia="Times New Roman" w:hAnsi="Times New Roman" w:cs="Times New Roman"/>
          <w:sz w:val="24"/>
          <w:szCs w:val="24"/>
          <w:lang w:eastAsia="lt-LT"/>
        </w:rPr>
        <w:t>pasikeičia arba panaikinami teisės aktai, kurie turi įtakos sutartinių prievolių vykdymui, arba įsigalioja nauji teisės aktai.</w:t>
      </w:r>
    </w:p>
    <w:p w14:paraId="7312D424" w14:textId="77777777" w:rsidR="00D87D21" w:rsidRPr="00D87D21" w:rsidRDefault="00D87D21" w:rsidP="00D87D21">
      <w:pPr>
        <w:widowControl w:val="0"/>
        <w:numPr>
          <w:ilvl w:val="0"/>
          <w:numId w:val="1"/>
        </w:numPr>
        <w:tabs>
          <w:tab w:val="left" w:pos="851"/>
          <w:tab w:val="left" w:pos="993"/>
        </w:tabs>
        <w:spacing w:after="0" w:line="240" w:lineRule="auto"/>
        <w:contextualSpacing/>
        <w:jc w:val="both"/>
        <w:rPr>
          <w:rFonts w:ascii="Times New Roman" w:eastAsia="Times New Roman" w:hAnsi="Times New Roman" w:cs="Times New Roman"/>
          <w:bCs/>
          <w:sz w:val="24"/>
          <w:szCs w:val="24"/>
          <w:lang w:eastAsia="lt-LT"/>
        </w:rPr>
      </w:pPr>
      <w:r w:rsidRPr="00D87D21">
        <w:rPr>
          <w:rFonts w:ascii="Times New Roman" w:eastAsia="Times New Roman" w:hAnsi="Times New Roman" w:cs="Times New Roman"/>
          <w:sz w:val="24"/>
          <w:szCs w:val="24"/>
        </w:rPr>
        <w:t xml:space="preserve">Jeigu Rangovas mano, kad pagal kurią nors Sutarties 4.1–4.3 </w:t>
      </w:r>
      <w:r w:rsidRPr="00D87D21">
        <w:rPr>
          <w:rFonts w:ascii="Times New Roman" w:eastAsia="Times New Roman" w:hAnsi="Times New Roman" w:cs="Times New Roman"/>
          <w:color w:val="000000"/>
          <w:sz w:val="24"/>
          <w:szCs w:val="24"/>
        </w:rPr>
        <w:t>p.</w:t>
      </w:r>
      <w:r w:rsidRPr="00D87D21">
        <w:rPr>
          <w:rFonts w:ascii="Times New Roman" w:eastAsia="Times New Roman" w:hAnsi="Times New Roman" w:cs="Times New Roman"/>
          <w:sz w:val="24"/>
          <w:szCs w:val="24"/>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fiksuota Sutarties kaina nesikeičia</w:t>
      </w:r>
      <w:r w:rsidRPr="00D87D21">
        <w:rPr>
          <w:rFonts w:ascii="Times New Roman" w:eastAsia="Times New Roman" w:hAnsi="Times New Roman" w:cs="Times New Roman"/>
          <w:sz w:val="24"/>
          <w:szCs w:val="24"/>
          <w:lang w:eastAsia="lt-LT"/>
        </w:rPr>
        <w:t>.</w:t>
      </w:r>
    </w:p>
    <w:p w14:paraId="3461507B" w14:textId="77777777" w:rsidR="00D87D21" w:rsidRPr="00D87D21" w:rsidRDefault="00D87D21" w:rsidP="00D87D21">
      <w:pPr>
        <w:widowControl w:val="0"/>
        <w:tabs>
          <w:tab w:val="left" w:pos="1134"/>
          <w:tab w:val="left" w:pos="1276"/>
          <w:tab w:val="left" w:pos="1418"/>
        </w:tabs>
        <w:spacing w:after="0" w:line="240" w:lineRule="auto"/>
        <w:ind w:left="851"/>
        <w:contextualSpacing/>
        <w:jc w:val="both"/>
        <w:rPr>
          <w:rFonts w:ascii="Times New Roman" w:eastAsia="Times New Roman" w:hAnsi="Times New Roman" w:cs="Times New Roman"/>
          <w:bCs/>
          <w:sz w:val="20"/>
          <w:szCs w:val="20"/>
          <w:lang w:eastAsia="lt-LT"/>
        </w:rPr>
      </w:pPr>
    </w:p>
    <w:p w14:paraId="14594BA3" w14:textId="77777777" w:rsidR="00D87D21" w:rsidRPr="00D87D21" w:rsidRDefault="00D87D21" w:rsidP="00D87D21">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D87D21">
        <w:rPr>
          <w:rFonts w:ascii="Times New Roman" w:eastAsia="Times New Roman" w:hAnsi="Times New Roman" w:cs="Times New Roman"/>
          <w:b/>
          <w:bCs/>
          <w:sz w:val="24"/>
          <w:szCs w:val="24"/>
        </w:rPr>
        <w:t>III. ATSISKAITYMAI IR MOKĖJIMAI</w:t>
      </w:r>
    </w:p>
    <w:p w14:paraId="40B77499" w14:textId="77777777" w:rsidR="00D87D21" w:rsidRPr="00D87D21" w:rsidRDefault="00D87D21" w:rsidP="00D87D21">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5900D6E4" w14:textId="77777777" w:rsidR="00D87D21" w:rsidRPr="00D87D21" w:rsidRDefault="00D87D21" w:rsidP="00D87D21">
      <w:pPr>
        <w:numPr>
          <w:ilvl w:val="0"/>
          <w:numId w:val="1"/>
        </w:numPr>
        <w:tabs>
          <w:tab w:val="left" w:pos="993"/>
        </w:tabs>
        <w:spacing w:after="0" w:line="240" w:lineRule="auto"/>
        <w:ind w:firstLine="71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Mokėjimai Rangovui už faktiškai atliktus darbus atliekami ne vėliau kaip per 30 kalendorinių dienų nuo dokumentų, patvirtinančių atliktus darbus (sąskaitos faktūros, Šalių pasirašyto priėmimo–perdavimo akto), gavimo dienos.</w:t>
      </w:r>
    </w:p>
    <w:p w14:paraId="1040C358" w14:textId="77777777" w:rsidR="00D87D21" w:rsidRPr="00D87D21" w:rsidRDefault="00D87D21" w:rsidP="00D87D21">
      <w:pPr>
        <w:widowControl w:val="0"/>
        <w:numPr>
          <w:ilvl w:val="0"/>
          <w:numId w:val="1"/>
        </w:numPr>
        <w:tabs>
          <w:tab w:val="left" w:pos="993"/>
          <w:tab w:val="left" w:pos="1134"/>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bCs/>
          <w:sz w:val="24"/>
          <w:szCs w:val="24"/>
          <w:lang w:eastAsia="lt-LT"/>
        </w:rPr>
        <w:t>Rangovas įsipareigoja Užsakovui pateikti sąskaitas atsiskaitymams su Rangovu. Jeigu Sutartį pasirašo Rangovų grupė, sąskaitas atsiskaitymams su Rangovu įsipareigoja teikti pagrindinis partneris</w:t>
      </w:r>
      <w:r w:rsidRPr="00D87D21">
        <w:rPr>
          <w:rFonts w:ascii="Times New Roman" w:eastAsia="Calibri" w:hAnsi="Times New Roman" w:cs="Times New Roman"/>
          <w:color w:val="000000"/>
          <w:sz w:val="24"/>
          <w:szCs w:val="24"/>
          <w:lang w:eastAsia="lt-LT"/>
        </w:rPr>
        <w:t>. Visos Rangovo sąskaitos apmokėti turi būti pateikiamos Užsakovui tik elektroniniu būdu:</w:t>
      </w:r>
    </w:p>
    <w:p w14:paraId="1F92CAA2" w14:textId="77777777" w:rsidR="00D87D21" w:rsidRPr="00D87D21" w:rsidRDefault="00D87D21" w:rsidP="00D87D21">
      <w:pPr>
        <w:widowControl w:val="0"/>
        <w:numPr>
          <w:ilvl w:val="1"/>
          <w:numId w:val="1"/>
        </w:numPr>
        <w:tabs>
          <w:tab w:val="left" w:pos="1134"/>
          <w:tab w:val="left" w:pos="1418"/>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naudojantis Sąskaitų administravimo bendrąja informacine sistema (SABIS). Teikiant sąskaitas per SABIS, privaloma nurodyti sutarties, pagal kurią išrašoma sąskaita, numerį;</w:t>
      </w:r>
    </w:p>
    <w:p w14:paraId="5D745D26" w14:textId="77777777" w:rsidR="00D87D21" w:rsidRPr="00D87D21" w:rsidRDefault="00D87D21" w:rsidP="00D87D21">
      <w:pPr>
        <w:widowControl w:val="0"/>
        <w:numPr>
          <w:ilvl w:val="1"/>
          <w:numId w:val="1"/>
        </w:numPr>
        <w:tabs>
          <w:tab w:val="left" w:pos="1134"/>
          <w:tab w:val="left" w:pos="1276"/>
          <w:tab w:val="left" w:pos="1418"/>
        </w:tabs>
        <w:suppressAutoHyphens/>
        <w:autoSpaceDN w:val="0"/>
        <w:spacing w:after="0" w:line="240" w:lineRule="auto"/>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542672C4" w14:textId="77777777" w:rsidR="00D87D21" w:rsidRPr="00D87D21" w:rsidRDefault="00D87D21" w:rsidP="00D87D21">
      <w:pPr>
        <w:widowControl w:val="0"/>
        <w:numPr>
          <w:ilvl w:val="1"/>
          <w:numId w:val="1"/>
        </w:numPr>
        <w:tabs>
          <w:tab w:val="left" w:pos="1134"/>
          <w:tab w:val="left" w:pos="1276"/>
          <w:tab w:val="left" w:pos="1418"/>
        </w:tabs>
        <w:suppressAutoHyphens/>
        <w:autoSpaceDN w:val="0"/>
        <w:spacing w:after="0" w:line="240" w:lineRule="auto"/>
        <w:ind w:firstLine="709"/>
        <w:contextualSpacing/>
        <w:jc w:val="both"/>
        <w:rPr>
          <w:rFonts w:ascii="Times New Roman" w:eastAsia="Calibri" w:hAnsi="Times New Roman" w:cs="Times New Roman"/>
          <w:color w:val="000000"/>
          <w:sz w:val="24"/>
          <w:szCs w:val="24"/>
          <w:lang w:eastAsia="lt-LT"/>
        </w:rPr>
      </w:pPr>
      <w:r w:rsidRPr="00D87D21">
        <w:rPr>
          <w:rFonts w:ascii="Times New Roman" w:eastAsia="Calibri" w:hAnsi="Times New Roman" w:cs="Times New Roman"/>
          <w:color w:val="000000"/>
          <w:sz w:val="24"/>
          <w:szCs w:val="24"/>
          <w:lang w:eastAsia="lt-LT"/>
        </w:rPr>
        <w:t xml:space="preserve">Užsakovas elektronines sąskaitas faktūras priima ir apdoroja naudodamasis SABIS, išskyrus VPĮ 22 straipsnio 12 dalyje nustatytus atvejus. Elektroninė sąskaita faktūra suprantama kaip sąskaita faktūra, išrašyta, perduota ir gauta tokiu elektroniniu formatu, kuris sudaro galimybę ją apdoroti automatiniu ir elektroniniu būdu.  </w:t>
      </w:r>
    </w:p>
    <w:p w14:paraId="620D9B9F" w14:textId="77777777" w:rsidR="00D87D21" w:rsidRPr="00D87D21" w:rsidRDefault="00D87D21" w:rsidP="00D87D21">
      <w:pPr>
        <w:widowControl w:val="0"/>
        <w:numPr>
          <w:ilvl w:val="0"/>
          <w:numId w:val="1"/>
        </w:numPr>
        <w:tabs>
          <w:tab w:val="left" w:pos="993"/>
          <w:tab w:val="left" w:pos="1276"/>
        </w:tabs>
        <w:suppressAutoHyphens/>
        <w:autoSpaceDN w:val="0"/>
        <w:spacing w:after="0" w:line="240" w:lineRule="auto"/>
        <w:contextualSpacing/>
        <w:jc w:val="both"/>
        <w:rPr>
          <w:rFonts w:ascii="Times New Roman" w:eastAsia="Calibri" w:hAnsi="Times New Roman" w:cs="Times New Roman"/>
          <w:sz w:val="24"/>
          <w:szCs w:val="24"/>
          <w:lang w:eastAsia="lt-LT"/>
        </w:rPr>
      </w:pPr>
      <w:r w:rsidRPr="00D87D21">
        <w:rPr>
          <w:rFonts w:ascii="Times New Roman" w:eastAsia="Calibri" w:hAnsi="Times New Roman" w:cs="Times New Roman"/>
          <w:sz w:val="24"/>
          <w:szCs w:val="24"/>
          <w:lang w:eastAsia="lt-LT"/>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Pr="00D87D21">
        <w:rPr>
          <w:rFonts w:ascii="Times New Roman" w:eastAsia="Calibri" w:hAnsi="Times New Roman" w:cs="Times New Roman"/>
          <w:bCs/>
          <w:sz w:val="24"/>
          <w:szCs w:val="24"/>
          <w:lang w:eastAsia="lt-LT"/>
        </w:rPr>
        <w:t>Jeigu sudaroma trišalė sutartis tarp Užsakovo, Rangovo ir subrangovo dėl tiesioginio atsiskaitymo galimybės, Rangovas įsipareigoja Užsakovui pateikti sąskaitą dėl tiesioginio atsiskaitymo su subrangovu.</w:t>
      </w:r>
    </w:p>
    <w:p w14:paraId="3F181B79" w14:textId="275C990D" w:rsidR="00D87D21" w:rsidRPr="004212DA" w:rsidRDefault="00D87D21" w:rsidP="004212DA">
      <w:pPr>
        <w:widowControl w:val="0"/>
        <w:numPr>
          <w:ilvl w:val="0"/>
          <w:numId w:val="1"/>
        </w:numPr>
        <w:tabs>
          <w:tab w:val="left" w:pos="993"/>
          <w:tab w:val="left" w:pos="1080"/>
          <w:tab w:val="left" w:pos="1134"/>
          <w:tab w:val="left" w:pos="1276"/>
          <w:tab w:val="left" w:pos="1418"/>
        </w:tabs>
        <w:suppressAutoHyphens/>
        <w:autoSpaceDN w:val="0"/>
        <w:ind w:right="-80"/>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Finansavimo šaltinis</w:t>
      </w:r>
      <w:r w:rsidRPr="00D87D21">
        <w:rPr>
          <w:rFonts w:ascii="Times New Roman" w:eastAsia="Times New Roman" w:hAnsi="Times New Roman" w:cs="Times New Roman"/>
          <w:sz w:val="24"/>
          <w:szCs w:val="24"/>
          <w:lang w:eastAsia="lt-LT"/>
        </w:rPr>
        <w:t xml:space="preserve">: </w:t>
      </w:r>
      <w:r w:rsidR="004212DA" w:rsidRPr="004212DA">
        <w:rPr>
          <w:rFonts w:ascii="Times New Roman" w:eastAsia="Times New Roman" w:hAnsi="Times New Roman" w:cs="Times New Roman"/>
          <w:sz w:val="24"/>
          <w:szCs w:val="24"/>
          <w:lang w:eastAsia="lt-LT"/>
        </w:rPr>
        <w:t>Savivaldybės biudžeto lėšos, Ugdymo proceso užtikrinimo programa Nr. 010, priemonė 010-04-01-04 "Gaisrinės saugos reikalavimų vykdymas švietimo įstaigose"</w:t>
      </w:r>
      <w:r w:rsidRPr="004212DA">
        <w:rPr>
          <w:rFonts w:ascii="Times New Roman" w:eastAsia="Times New Roman" w:hAnsi="Times New Roman" w:cs="Times New Roman"/>
          <w:sz w:val="24"/>
          <w:szCs w:val="24"/>
          <w:lang w:eastAsia="lt-LT"/>
        </w:rPr>
        <w:t>.</w:t>
      </w:r>
    </w:p>
    <w:p w14:paraId="1AE2BC56" w14:textId="77777777" w:rsidR="00D87D21" w:rsidRPr="00D87D21" w:rsidRDefault="00D87D21" w:rsidP="00D87D21">
      <w:pPr>
        <w:widowControl w:val="0"/>
        <w:tabs>
          <w:tab w:val="left" w:pos="993"/>
          <w:tab w:val="left" w:pos="1080"/>
          <w:tab w:val="left" w:pos="1134"/>
          <w:tab w:val="left" w:pos="1276"/>
          <w:tab w:val="left" w:pos="1418"/>
        </w:tabs>
        <w:suppressAutoHyphens/>
        <w:autoSpaceDN w:val="0"/>
        <w:spacing w:after="0" w:line="240" w:lineRule="auto"/>
        <w:ind w:left="710" w:right="-80"/>
        <w:contextualSpacing/>
        <w:jc w:val="both"/>
        <w:rPr>
          <w:rFonts w:ascii="Times New Roman" w:eastAsia="Times New Roman" w:hAnsi="Times New Roman" w:cs="Times New Roman"/>
          <w:b/>
          <w:sz w:val="24"/>
          <w:szCs w:val="24"/>
          <w:lang w:eastAsia="lt-LT"/>
        </w:rPr>
      </w:pPr>
    </w:p>
    <w:p w14:paraId="075FFEBF" w14:textId="77777777" w:rsidR="00D87D21" w:rsidRPr="00D87D21" w:rsidRDefault="00D87D21" w:rsidP="00D87D21">
      <w:pPr>
        <w:tabs>
          <w:tab w:val="left" w:pos="993"/>
          <w:tab w:val="left" w:pos="1134"/>
          <w:tab w:val="left" w:pos="1276"/>
        </w:tabs>
        <w:spacing w:after="0" w:line="240" w:lineRule="auto"/>
        <w:ind w:firstLine="851"/>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IV. ŠALIŲ ĮSIPAREIGOJIMAI</w:t>
      </w:r>
    </w:p>
    <w:p w14:paraId="08BC8E27" w14:textId="77777777" w:rsidR="00D87D21" w:rsidRPr="00D87D21" w:rsidRDefault="00D87D21" w:rsidP="00D87D21">
      <w:pPr>
        <w:tabs>
          <w:tab w:val="left" w:pos="993"/>
          <w:tab w:val="left" w:pos="1134"/>
          <w:tab w:val="left" w:pos="1276"/>
        </w:tabs>
        <w:spacing w:after="0" w:line="240" w:lineRule="auto"/>
        <w:ind w:firstLine="851"/>
        <w:jc w:val="both"/>
        <w:rPr>
          <w:rFonts w:ascii="Times New Roman" w:eastAsia="Times New Roman" w:hAnsi="Times New Roman" w:cs="Times New Roman"/>
          <w:b/>
          <w:sz w:val="24"/>
          <w:szCs w:val="24"/>
        </w:rPr>
      </w:pPr>
    </w:p>
    <w:p w14:paraId="44A61A73" w14:textId="77777777" w:rsidR="00D87D21" w:rsidRPr="00D87D21" w:rsidRDefault="00D87D21" w:rsidP="00D87D21">
      <w:pPr>
        <w:widowControl w:val="0"/>
        <w:numPr>
          <w:ilvl w:val="0"/>
          <w:numId w:val="1"/>
        </w:numPr>
        <w:tabs>
          <w:tab w:val="left" w:pos="900"/>
          <w:tab w:val="left" w:pos="1080"/>
        </w:tabs>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b/>
          <w:color w:val="000000"/>
          <w:sz w:val="24"/>
          <w:szCs w:val="24"/>
          <w:lang w:eastAsia="lt-LT"/>
        </w:rPr>
        <w:t>Užsakovas įsipareigoja:</w:t>
      </w:r>
    </w:p>
    <w:p w14:paraId="33519508" w14:textId="77777777" w:rsidR="00D87D21" w:rsidRPr="00D87D21" w:rsidRDefault="00D87D21" w:rsidP="00D87D21">
      <w:pPr>
        <w:widowControl w:val="0"/>
        <w:numPr>
          <w:ilvl w:val="1"/>
          <w:numId w:val="1"/>
        </w:numPr>
        <w:tabs>
          <w:tab w:val="left" w:pos="900"/>
          <w:tab w:val="left" w:pos="1080"/>
          <w:tab w:val="left" w:pos="1260"/>
          <w:tab w:val="left" w:pos="1701"/>
        </w:tabs>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įvykdyti;</w:t>
      </w:r>
    </w:p>
    <w:p w14:paraId="5BCF12EB" w14:textId="77777777" w:rsidR="00D87D21" w:rsidRPr="00D87D21" w:rsidRDefault="00D87D21" w:rsidP="00D87D21">
      <w:pPr>
        <w:widowControl w:val="0"/>
        <w:numPr>
          <w:ilvl w:val="1"/>
          <w:numId w:val="1"/>
        </w:numPr>
        <w:tabs>
          <w:tab w:val="left" w:pos="900"/>
          <w:tab w:val="left" w:pos="108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priimti ir įvertinti atliktus darbus bei pranešti Rangovui apie darbų priėmimą arba atsisakymą priimti, arba apie reikalavimą ištaisyti darbų vykdymo metu nustatytus defektus, kad darbai atitiktų Sutartyje numatytus Rangovo įsipareigojimus;</w:t>
      </w:r>
    </w:p>
    <w:p w14:paraId="3215B85C" w14:textId="77777777" w:rsidR="00D87D21" w:rsidRPr="00D87D21" w:rsidRDefault="00D87D21" w:rsidP="00D87D21">
      <w:pPr>
        <w:widowControl w:val="0"/>
        <w:numPr>
          <w:ilvl w:val="1"/>
          <w:numId w:val="1"/>
        </w:numPr>
        <w:tabs>
          <w:tab w:val="left" w:pos="900"/>
          <w:tab w:val="left" w:pos="108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sumokėti už tinkamai ir laiku atliktus darbus Sutartyje nustatytais terminais ir tvarka.</w:t>
      </w:r>
    </w:p>
    <w:p w14:paraId="08AB2FBE" w14:textId="6DCBA90B" w:rsidR="00D87D21" w:rsidRPr="00715579" w:rsidRDefault="00D87D21" w:rsidP="00715579">
      <w:pPr>
        <w:widowControl w:val="0"/>
        <w:numPr>
          <w:ilvl w:val="0"/>
          <w:numId w:val="1"/>
        </w:numPr>
        <w:tabs>
          <w:tab w:val="left" w:pos="900"/>
          <w:tab w:val="left" w:pos="108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color w:val="000000"/>
          <w:sz w:val="24"/>
          <w:szCs w:val="24"/>
        </w:rPr>
        <w:t>Užsakovas turi teisę:</w:t>
      </w:r>
    </w:p>
    <w:p w14:paraId="2A535288"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color w:val="FF0000"/>
          <w:sz w:val="24"/>
          <w:szCs w:val="24"/>
          <w:lang w:eastAsia="lt-LT"/>
        </w:rPr>
      </w:pPr>
      <w:r w:rsidRPr="00D87D21">
        <w:rPr>
          <w:rFonts w:ascii="Times New Roman" w:eastAsia="Times New Roman" w:hAnsi="Times New Roman" w:cs="Times New Roman"/>
          <w:sz w:val="24"/>
          <w:szCs w:val="24"/>
          <w:lang w:eastAsia="lt-LT"/>
        </w:rPr>
        <w:t>kontroliuoti ir prižiūrėti, ar atliekamų darbų atlikimo eiga, kiekiai, kaina, medžiagų kokybė atitinka techninės specifikacijos, Sutarties reikalavimus;</w:t>
      </w:r>
    </w:p>
    <w:p w14:paraId="59920252"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color w:val="000000"/>
          <w:sz w:val="24"/>
          <w:szCs w:val="24"/>
          <w:lang w:eastAsia="lt-LT"/>
        </w:rPr>
        <w:t>nepriimti netinkamai, nekokybiškai atliktų darbų, iki kol bus ištaisyti nurodyti trūkumai;</w:t>
      </w:r>
    </w:p>
    <w:p w14:paraId="516FF89A"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reikalauti, kad Rangovas darbus vykdytų pagal Sutartį, laikydamasis normatyvinių statybos dokumentų reikalavimų. </w:t>
      </w:r>
      <w:r w:rsidRPr="00D87D21">
        <w:rPr>
          <w:rFonts w:ascii="Times New Roman" w:eastAsia="Times New Roman" w:hAnsi="Times New Roman" w:cs="Times New Roman"/>
          <w:color w:val="000000"/>
          <w:sz w:val="24"/>
          <w:szCs w:val="24"/>
          <w:lang w:eastAsia="lt-LT"/>
        </w:rPr>
        <w:t xml:space="preserve">Jeigu </w:t>
      </w:r>
      <w:r w:rsidRPr="00D87D21">
        <w:rPr>
          <w:rFonts w:ascii="Times New Roman" w:eastAsia="Times New Roman" w:hAnsi="Times New Roman" w:cs="Times New Roman"/>
          <w:sz w:val="24"/>
          <w:szCs w:val="24"/>
          <w:lang w:eastAsia="lt-LT"/>
        </w:rPr>
        <w:t>Rangov</w:t>
      </w:r>
      <w:r w:rsidRPr="00D87D21">
        <w:rPr>
          <w:rFonts w:ascii="Times New Roman" w:eastAsia="Times New Roman" w:hAnsi="Times New Roman" w:cs="Times New Roman"/>
          <w:color w:val="000000"/>
          <w:sz w:val="24"/>
          <w:szCs w:val="24"/>
          <w:lang w:eastAsia="lt-LT"/>
        </w:rPr>
        <w:t xml:space="preserve">as </w:t>
      </w:r>
      <w:r w:rsidRPr="00D87D21">
        <w:rPr>
          <w:rFonts w:ascii="Times New Roman" w:eastAsia="Times New Roman" w:hAnsi="Times New Roman" w:cs="Times New Roman"/>
          <w:sz w:val="24"/>
          <w:szCs w:val="24"/>
          <w:lang w:eastAsia="lt-LT"/>
        </w:rPr>
        <w:t xml:space="preserve">nukrypsta nuo Sutarties, </w:t>
      </w:r>
      <w:r w:rsidRPr="00D87D21">
        <w:rPr>
          <w:rFonts w:ascii="Times New Roman" w:eastAsia="Times New Roman" w:hAnsi="Times New Roman" w:cs="Times New Roman"/>
          <w:color w:val="000000"/>
          <w:sz w:val="24"/>
          <w:szCs w:val="24"/>
          <w:lang w:eastAsia="lt-LT"/>
        </w:rPr>
        <w:t xml:space="preserve">nesilaiko normatyvinių statybos dokumentų reikalavimų ar bet kokių </w:t>
      </w:r>
      <w:r w:rsidRPr="00D87D21">
        <w:rPr>
          <w:rFonts w:ascii="Times New Roman" w:eastAsia="Times New Roman" w:hAnsi="Times New Roman" w:cs="Times New Roman"/>
          <w:sz w:val="24"/>
          <w:szCs w:val="24"/>
          <w:lang w:eastAsia="lt-LT"/>
        </w:rPr>
        <w:t>Rangov</w:t>
      </w:r>
      <w:r w:rsidRPr="00D87D21">
        <w:rPr>
          <w:rFonts w:ascii="Times New Roman" w:eastAsia="Times New Roman" w:hAnsi="Times New Roman" w:cs="Times New Roman"/>
          <w:color w:val="000000"/>
          <w:sz w:val="24"/>
          <w:szCs w:val="24"/>
          <w:lang w:eastAsia="lt-LT"/>
        </w:rPr>
        <w:t xml:space="preserve">o prisiimtų įsipareigojimų, Užsakovas turi teisę raštu reikalauti šalinti defektus, nepriimti nekokybiškai atliktų darbų ir nemokėti už netinkamai atliktą darbą iki nustatytų darbų defektų pašalinimo arba pašalinti trūkumus trečiųjų asmenų pagalba </w:t>
      </w:r>
      <w:r w:rsidRPr="00D87D21">
        <w:rPr>
          <w:rFonts w:ascii="Times New Roman" w:eastAsia="Times New Roman" w:hAnsi="Times New Roman" w:cs="Times New Roman"/>
          <w:sz w:val="24"/>
          <w:szCs w:val="24"/>
          <w:lang w:eastAsia="lt-LT"/>
        </w:rPr>
        <w:lastRenderedPageBreak/>
        <w:t>Rangov</w:t>
      </w:r>
      <w:r w:rsidRPr="00D87D21">
        <w:rPr>
          <w:rFonts w:ascii="Times New Roman" w:eastAsia="Times New Roman" w:hAnsi="Times New Roman" w:cs="Times New Roman"/>
          <w:color w:val="000000"/>
          <w:sz w:val="24"/>
          <w:szCs w:val="24"/>
          <w:lang w:eastAsia="lt-LT"/>
        </w:rPr>
        <w:t>o sąskaita;</w:t>
      </w:r>
    </w:p>
    <w:p w14:paraId="4FA10C9A"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duoti nurodymus Rangovui ir reikalauti jų vykdymo, jei darbų vykdymo eigoje sistemingai pažeidžiami Sutartyje nurodyti kokybiniai reikalavimai;</w:t>
      </w:r>
    </w:p>
    <w:p w14:paraId="706D55EC"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reikalauti, kad Rangovas savo sąskaita pašalintų atliktų darbų defektus, atsiradusius per garantinį laikotarpį;</w:t>
      </w:r>
    </w:p>
    <w:p w14:paraId="2D8620BE"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 darbų priėmimo metu nustatoma trūkumų, Užsakovas turi teisę nustatyti terminą trūkumams pašalinti arba atskaityti iš Rangovui mokėtinų sumų, sumą, reikalingą tiems trūkumams pašalinti;</w:t>
      </w:r>
    </w:p>
    <w:p w14:paraId="0DA2E2FB" w14:textId="77777777" w:rsidR="00D87D21" w:rsidRPr="00D87D21" w:rsidRDefault="00D87D21" w:rsidP="00D87D21">
      <w:pPr>
        <w:widowControl w:val="0"/>
        <w:numPr>
          <w:ilvl w:val="1"/>
          <w:numId w:val="1"/>
        </w:numPr>
        <w:tabs>
          <w:tab w:val="left" w:pos="900"/>
          <w:tab w:val="left" w:pos="12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reikalauti ištaisyti paaiškėjusį defektą tiek iš Rangovo, tiek iš ūkio subjekto, kurio pajėgumais remiamasi, ir (ar) subrangovo, atlikusio konkretų darbą;</w:t>
      </w:r>
    </w:p>
    <w:p w14:paraId="3CEA7560" w14:textId="77777777" w:rsidR="00D87D21" w:rsidRPr="00D87D21" w:rsidRDefault="00D87D21" w:rsidP="00D87D21">
      <w:pPr>
        <w:widowControl w:val="0"/>
        <w:numPr>
          <w:ilvl w:val="1"/>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nepriimti netinkamai, nekokybiškai atliktų darbų, iki kol bus ištaisyti nurodyti trūkumai;</w:t>
      </w:r>
    </w:p>
    <w:p w14:paraId="09A5B494" w14:textId="07055B43" w:rsidR="00D87D21" w:rsidRPr="00D87D21" w:rsidRDefault="00D87D21" w:rsidP="00D87D21">
      <w:pPr>
        <w:widowControl w:val="0"/>
        <w:numPr>
          <w:ilvl w:val="1"/>
          <w:numId w:val="1"/>
        </w:numPr>
        <w:tabs>
          <w:tab w:val="left" w:pos="851"/>
          <w:tab w:val="left" w:pos="1134"/>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Calibri" w:hAnsi="Times New Roman" w:cs="Times New Roman"/>
          <w:sz w:val="24"/>
          <w:szCs w:val="24"/>
          <w:lang w:eastAsia="lt-LT"/>
        </w:rPr>
        <w:t>Sutarties vykdymo metu darbus užsakyti pagal Užsakovo poreikį, neviršijant pradinės Sutarties vertės</w:t>
      </w:r>
      <w:r w:rsidRPr="00D87D21">
        <w:rPr>
          <w:rFonts w:ascii="Times New Roman" w:eastAsia="Times New Roman" w:hAnsi="Times New Roman" w:cs="Times New Roman"/>
          <w:color w:val="000000"/>
          <w:sz w:val="24"/>
          <w:szCs w:val="24"/>
          <w:lang w:eastAsia="lt-LT"/>
        </w:rPr>
        <w:t>.</w:t>
      </w:r>
    </w:p>
    <w:p w14:paraId="350D36EE" w14:textId="77777777" w:rsidR="00D87D21" w:rsidRPr="00D87D21" w:rsidRDefault="00D87D21" w:rsidP="00D87D21">
      <w:pPr>
        <w:widowControl w:val="0"/>
        <w:numPr>
          <w:ilvl w:val="0"/>
          <w:numId w:val="1"/>
        </w:numPr>
        <w:tabs>
          <w:tab w:val="left" w:pos="108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Rangovas įsipareigoja</w:t>
      </w:r>
      <w:r w:rsidRPr="00D87D21">
        <w:rPr>
          <w:rFonts w:ascii="Times New Roman" w:eastAsia="Times New Roman" w:hAnsi="Times New Roman" w:cs="Times New Roman"/>
          <w:sz w:val="24"/>
          <w:szCs w:val="24"/>
        </w:rPr>
        <w:t>:</w:t>
      </w:r>
    </w:p>
    <w:p w14:paraId="570125E5"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pasirašius Sutartį, tačiau ne vėliau negu Sutartis pradedama vykdyti, pateikti Užsakovui tuo metu žinomų subrangovų pavadinimus, kontaktinius duomenis ir jų atstovus. Taip pat įsipareigoja informuoti apie minėtos informacijos pasikeitimą visą Sutarties galiojimo laikotarpį, taip pat apie naujus subrangovus;</w:t>
      </w:r>
    </w:p>
    <w:p w14:paraId="6217AF6F" w14:textId="77777777" w:rsidR="00D87D21" w:rsidRPr="00D87D21" w:rsidRDefault="00D87D21" w:rsidP="00D87D21">
      <w:pPr>
        <w:widowControl w:val="0"/>
        <w:numPr>
          <w:ilvl w:val="1"/>
          <w:numId w:val="1"/>
        </w:numPr>
        <w:tabs>
          <w:tab w:val="left" w:pos="1080"/>
          <w:tab w:val="left" w:pos="1260"/>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vykdyti darbus pagal Sutartį, statybos techninių reglamentų ir kitų teisės aktų, reglamentuojančių statybos veiklą (normų, taisyklių) reikalavimus, kaip įmanoma rūpestingai bei efektyviai. Garantuoti, kad darbų priėmimo metu atlikti darbai atitiks Sutartyje nustatytas savybes, normatyvinių statybos dokumentų reikalavimus, bus atlikti be klaidų, kurios panaikintų arba sumažintų jų vertę arba tinkamumą Sutartyje numatytam panaudojimui;</w:t>
      </w:r>
    </w:p>
    <w:p w14:paraId="41B22F15" w14:textId="77777777" w:rsidR="00D87D21" w:rsidRPr="00D87D21" w:rsidRDefault="00D87D21" w:rsidP="00D87D2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Sutartyje nurodytais terminais pradėti, kokybiškai atlikti, užbaigti ir perduoti Užsakovui visus Sutartyje nurodytus darbus ir ištaisyti defektus, nustatytus iki darbų perdavimo Užsakovui ir per garantinį laikotarpį;</w:t>
      </w:r>
    </w:p>
    <w:p w14:paraId="6BC518D6" w14:textId="77777777" w:rsidR="00D87D21" w:rsidRPr="00D87D21" w:rsidRDefault="00D87D21" w:rsidP="00D87D21">
      <w:pPr>
        <w:widowControl w:val="0"/>
        <w:numPr>
          <w:ilvl w:val="1"/>
          <w:numId w:val="1"/>
        </w:numPr>
        <w:tabs>
          <w:tab w:val="left" w:pos="851"/>
          <w:tab w:val="left" w:pos="1276"/>
          <w:tab w:val="left" w:pos="1418"/>
        </w:tabs>
        <w:spacing w:after="0" w:line="240" w:lineRule="auto"/>
        <w:contextualSpacing/>
        <w:jc w:val="both"/>
        <w:rPr>
          <w:rFonts w:ascii="Times New Roman" w:eastAsia="Times New Roman" w:hAnsi="Times New Roman" w:cs="Times New Roman"/>
          <w:bCs/>
          <w:color w:val="000000"/>
          <w:sz w:val="24"/>
          <w:szCs w:val="24"/>
          <w:lang w:eastAsia="lt-LT"/>
        </w:rPr>
      </w:pPr>
      <w:r w:rsidRPr="00D87D21">
        <w:rPr>
          <w:rFonts w:ascii="Times New Roman" w:eastAsia="Times New Roman" w:hAnsi="Times New Roman" w:cs="Times New Roman"/>
          <w:sz w:val="24"/>
          <w:szCs w:val="24"/>
        </w:rPr>
        <w:t xml:space="preserve">Rangovas atliekamiems </w:t>
      </w:r>
      <w:r w:rsidRPr="00D87D21">
        <w:rPr>
          <w:rFonts w:ascii="Times New Roman" w:eastAsia="Times New Roman" w:hAnsi="Times New Roman" w:cs="Times New Roman"/>
          <w:color w:val="000000"/>
          <w:sz w:val="24"/>
          <w:szCs w:val="24"/>
        </w:rPr>
        <w:t xml:space="preserve">statybos </w:t>
      </w:r>
      <w:r w:rsidRPr="00D87D21">
        <w:rPr>
          <w:rFonts w:ascii="Times New Roman" w:eastAsia="Times New Roman" w:hAnsi="Times New Roman" w:cs="Times New Roman"/>
          <w:sz w:val="24"/>
          <w:szCs w:val="24"/>
        </w:rPr>
        <w:t xml:space="preserve">darbams per visą jų vykdymo laikotarpį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D87D21">
        <w:rPr>
          <w:rFonts w:ascii="Times New Roman" w:eastAsia="Times New Roman" w:hAnsi="Times New Roman" w:cs="Times New Roman"/>
          <w:b/>
          <w:bCs/>
          <w:sz w:val="24"/>
          <w:szCs w:val="24"/>
        </w:rPr>
        <w:t xml:space="preserve">Rangovas įsipareigoja ne vėliau kaip </w:t>
      </w:r>
      <w:r w:rsidRPr="00D87D21">
        <w:rPr>
          <w:rFonts w:ascii="Times New Roman" w:eastAsia="Times New Roman" w:hAnsi="Times New Roman" w:cs="Times New Roman"/>
          <w:b/>
          <w:sz w:val="24"/>
          <w:szCs w:val="24"/>
        </w:rPr>
        <w:t>10 darbo dienų</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iki darbų pradžios Užsakovui pateikti arba (1)</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bCs/>
          <w:sz w:val="24"/>
          <w:szCs w:val="24"/>
        </w:rPr>
        <w:t>nepriklausomos įstaigos išduotą galiojantį sertifikatą dėl nustatytų aplinkos apsaugos vadybos sistemos standartų arba (2) kitus lygiaverčius aplinkos apsaugos vadybos užtikrinimo priemonių įrodymus</w:t>
      </w:r>
      <w:r w:rsidRPr="00D87D21">
        <w:rPr>
          <w:rFonts w:ascii="Times New Roman" w:eastAsia="Times New Roman" w:hAnsi="Times New Roman" w:cs="Times New Roman"/>
          <w:sz w:val="24"/>
          <w:szCs w:val="24"/>
        </w:rPr>
        <w:t>, kurie patvirtintų, kad Rangovo siūlomos aplinkos apsaugos vadybos užtikrinimo priemonės atitinka reikalaujamus aplinkos apsaugos vadybos sistemos standartus (</w:t>
      </w:r>
      <w:r w:rsidRPr="00D87D21">
        <w:rPr>
          <w:rFonts w:ascii="Times New Roman" w:eastAsia="Times New Roman" w:hAnsi="Times New Roman" w:cs="Times New Roman"/>
          <w:i/>
          <w:iCs/>
          <w:sz w:val="24"/>
          <w:szCs w:val="24"/>
        </w:rPr>
        <w:t xml:space="preserve">pvz. tai gali būti Rangovo taikomų aplinkos apsaugos vadybos priemonių aprašymas, atitinkantis visus </w:t>
      </w:r>
      <w:hyperlink r:id="rId6" w:history="1">
        <w:r w:rsidRPr="00D87D21">
          <w:rPr>
            <w:rFonts w:ascii="Times New Roman" w:eastAsia="Times New Roman" w:hAnsi="Times New Roman" w:cs="Times New Roman"/>
            <w:i/>
            <w:iCs/>
            <w:sz w:val="24"/>
            <w:szCs w:val="24"/>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87D21">
        <w:rPr>
          <w:rFonts w:ascii="Times New Roman" w:eastAsia="Times New Roman" w:hAnsi="Times New Roman" w:cs="Times New Roman"/>
          <w:i/>
          <w:iCs/>
          <w:sz w:val="24"/>
          <w:szCs w:val="24"/>
        </w:rPr>
        <w:t>,</w:t>
      </w:r>
      <w:r w:rsidRPr="00D87D21">
        <w:rPr>
          <w:rFonts w:ascii="Times New Roman" w:eastAsia="Times New Roman" w:hAnsi="Times New Roman" w:cs="Times New Roman"/>
          <w:b/>
          <w:bCs/>
          <w:sz w:val="24"/>
          <w:szCs w:val="24"/>
        </w:rPr>
        <w:t xml:space="preserve"> </w:t>
      </w:r>
      <w:r w:rsidRPr="00D87D21">
        <w:rPr>
          <w:rFonts w:ascii="Times New Roman" w:eastAsia="Times New Roman" w:hAnsi="Times New Roman" w:cs="Times New Roman"/>
          <w:i/>
          <w:iCs/>
          <w:sz w:val="24"/>
          <w:szCs w:val="24"/>
        </w:rPr>
        <w:t>10 punkte nustatytus reikalavimus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sz w:val="24"/>
          <w:szCs w:val="24"/>
        </w:rPr>
        <w:t xml:space="preserve">Jei Rangovas nepateikia ties numeriu (1) arba (2) nurodytų dokumentų/informacijos, Rangovui taikoma Sutarties 15 p. numatyta atsakomybė. </w:t>
      </w:r>
      <w:r w:rsidRPr="00D87D21">
        <w:rPr>
          <w:rFonts w:ascii="Times New Roman" w:eastAsia="Times New Roman" w:hAnsi="Times New Roman" w:cs="Times New Roman"/>
          <w:sz w:val="24"/>
          <w:szCs w:val="24"/>
        </w:rPr>
        <w:t>Užsakovas pripažįsta lygiaverčius sertifikatus, išduotus kitose valstybėse narėse įsteigtų nepriklausomų įstaigų</w:t>
      </w:r>
      <w:r w:rsidRPr="00D87D21">
        <w:rPr>
          <w:rFonts w:ascii="Times New Roman" w:eastAsia="Times New Roman" w:hAnsi="Times New Roman" w:cs="Times New Roman"/>
          <w:bCs/>
          <w:color w:val="000000"/>
          <w:sz w:val="24"/>
          <w:szCs w:val="24"/>
          <w:lang w:eastAsia="lt-LT"/>
        </w:rPr>
        <w:t>.</w:t>
      </w:r>
    </w:p>
    <w:p w14:paraId="0356AC47" w14:textId="77777777" w:rsidR="00D87D21" w:rsidRPr="00D87D2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bCs/>
          <w:i/>
          <w:iCs/>
          <w:sz w:val="24"/>
          <w:szCs w:val="24"/>
          <w:lang w:eastAsia="lt-LT"/>
        </w:rPr>
      </w:pPr>
      <w:r w:rsidRPr="00D87D21">
        <w:rPr>
          <w:rFonts w:ascii="Times New Roman" w:eastAsia="Times New Roman" w:hAnsi="Times New Roman" w:cs="Times New Roman"/>
          <w:color w:val="B6424C"/>
          <w:sz w:val="24"/>
          <w:szCs w:val="24"/>
        </w:rPr>
        <w:tab/>
      </w:r>
      <w:r w:rsidRPr="00D87D21">
        <w:rPr>
          <w:rFonts w:ascii="Times New Roman" w:eastAsia="Times New Roman" w:hAnsi="Times New Roman" w:cs="Times New Roman"/>
          <w:i/>
          <w:iCs/>
          <w:sz w:val="24"/>
          <w:szCs w:val="24"/>
        </w:rPr>
        <w:t xml:space="preserve">Jei Rangovas pateikia Užsakovui ties numeriu (1) nurodytus dokumentus: per visą darbų laikotarpį Rangovas privalo turėti galiojantį aplinkos apsaugos vadybos sistemos standartą ir turėti tą patvirtinančius dokumentus, bei įdiegtos aplinkos apsaugos vadybos sistemos reikalavimus taikyti Projekto vykdymo priežiūros paslaugų, darbų atlikimo metu. Jei Rangovo ar ūkio subjektų grupės nario, ar subtiekėjo (jei vykdant sutartį jie pasitelkiami) turimas aplinkos apsaugos vadybos sistemos sertifikato galiojimas baigiasi iki Projekto vykdymo priežiūros paslaugų, darbų atlikimo, kuriems turi būti taikomi aplinkos apsaugos vadybos sistemos standarto reikalavimai laikotarpio pabaigos, </w:t>
      </w:r>
      <w:r w:rsidRPr="00D87D21">
        <w:rPr>
          <w:rFonts w:ascii="Times New Roman" w:eastAsia="Times New Roman" w:hAnsi="Times New Roman" w:cs="Times New Roman"/>
          <w:i/>
          <w:iCs/>
          <w:sz w:val="24"/>
          <w:szCs w:val="24"/>
        </w:rPr>
        <w:lastRenderedPageBreak/>
        <w:t>Rangovas privalo užtikrinti, kad turimas sertifikatas (įsigytas naujas) ir nedelsdamas pateikti tai pagrindžiančius dokumentus pirkimo vykdytojui. Aplinkos apsaugos vadybos sistemos  sertifikatas turi būti išduotas nepriklausomos įstaigos.</w:t>
      </w:r>
    </w:p>
    <w:p w14:paraId="2F1BCDE0" w14:textId="77777777" w:rsidR="00D87D21" w:rsidRPr="00D87D2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i/>
          <w:iCs/>
          <w:sz w:val="24"/>
          <w:szCs w:val="24"/>
        </w:rPr>
      </w:pPr>
      <w:r w:rsidRPr="00D87D21">
        <w:rPr>
          <w:rFonts w:ascii="Times New Roman" w:eastAsia="Times New Roman" w:hAnsi="Times New Roman" w:cs="Times New Roman"/>
          <w:bCs/>
          <w:i/>
          <w:iCs/>
          <w:sz w:val="24"/>
          <w:szCs w:val="24"/>
          <w:lang w:eastAsia="lt-LT"/>
        </w:rPr>
        <w:tab/>
      </w:r>
      <w:r w:rsidRPr="00D87D21">
        <w:rPr>
          <w:rFonts w:ascii="Times New Roman" w:eastAsia="Times New Roman" w:hAnsi="Times New Roman" w:cs="Times New Roman"/>
          <w:i/>
          <w:iCs/>
          <w:sz w:val="24"/>
          <w:szCs w:val="24"/>
        </w:rPr>
        <w:t>Jei Rangovas pateikia Užsakovui ties numeriu (2) nurodytus dokumentus: per visą darbų, kuriems taikomi aplinkos apsaugos vadybos sistemos reikalavimai, vykdymo laikotarpį Rangovas teikdamas minėtas paslaugas, atlikdamas darbus privalo taikyti lygiavertes aplinkos apsaugos vadybos užtikrinimo priemones, kurias pateikė aukščiau šiame punkte nurodyta tvarka.</w:t>
      </w:r>
    </w:p>
    <w:p w14:paraId="58B5D90C" w14:textId="77777777" w:rsidR="00D87D21" w:rsidRPr="00D87D21" w:rsidRDefault="00D87D21" w:rsidP="00D87D21">
      <w:pPr>
        <w:widowControl w:val="0"/>
        <w:tabs>
          <w:tab w:val="left" w:pos="851"/>
          <w:tab w:val="left" w:pos="1276"/>
          <w:tab w:val="left" w:pos="1418"/>
        </w:tabs>
        <w:spacing w:after="0" w:line="240" w:lineRule="auto"/>
        <w:contextualSpacing/>
        <w:jc w:val="both"/>
        <w:rPr>
          <w:rFonts w:ascii="Times New Roman" w:eastAsia="Times New Roman" w:hAnsi="Times New Roman" w:cs="Times New Roman"/>
          <w:bCs/>
          <w:i/>
          <w:iCs/>
          <w:sz w:val="24"/>
          <w:szCs w:val="24"/>
          <w:lang w:eastAsia="lt-LT"/>
        </w:rPr>
      </w:pPr>
      <w:r w:rsidRPr="00D87D21">
        <w:rPr>
          <w:rFonts w:ascii="Times New Roman" w:eastAsia="Times New Roman" w:hAnsi="Times New Roman" w:cs="Times New Roman"/>
          <w:i/>
          <w:iCs/>
          <w:sz w:val="24"/>
          <w:szCs w:val="24"/>
        </w:rPr>
        <w:tab/>
        <w:t xml:space="preserve">Nustačius, kad Rangovas nesilaiko šiame papunktyje nurodytų įsipareigojimų, Rangovui bus taikoma Sutarties 15 p. numatyta atsakomybė. </w:t>
      </w:r>
      <w:r w:rsidRPr="00D87D21">
        <w:rPr>
          <w:rFonts w:ascii="Times New Roman" w:eastAsia="Times New Roman" w:hAnsi="Times New Roman" w:cs="Times New Roman"/>
          <w:b/>
          <w:bCs/>
          <w:i/>
          <w:iCs/>
          <w:sz w:val="24"/>
          <w:szCs w:val="24"/>
        </w:rPr>
        <w:t>Jei aplinkos apsaugos vadybos sistemos sertifikatas nebus pratęstas arba bus sustabdytas, ar nutrauktas jo galiojimas, Užsakovas turi teisę nutraukti Sutartį.</w:t>
      </w:r>
    </w:p>
    <w:p w14:paraId="535496EC" w14:textId="77777777" w:rsidR="00D87D21" w:rsidRPr="00D87D21" w:rsidRDefault="00D87D21" w:rsidP="00D87D2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bCs/>
          <w:sz w:val="24"/>
          <w:szCs w:val="24"/>
          <w:lang w:eastAsia="lt-LT"/>
        </w:rPr>
        <w:t>pateikti Užsakovui dažų atitiktį aplinkos apsaugos reikalavimams patvirtinančius dokumentus, nurodytus Techninėje specifikacijoje, iki dažymo darbų pradžios.</w:t>
      </w:r>
      <w:r w:rsidRPr="00D87D21">
        <w:rPr>
          <w:rFonts w:ascii="Times New Roman" w:eastAsia="Times New Roman" w:hAnsi="Times New Roman" w:cs="Times New Roman"/>
          <w:sz w:val="24"/>
          <w:szCs w:val="24"/>
          <w:lang w:eastAsia="lt-LT"/>
        </w:rPr>
        <w:t xml:space="preserve"> Rangovui nesilaikant šio įsipareigojimo arba Užsakovui nustačius, kad dažai neatitinka nustatytų reikalavimų, Rangovui</w:t>
      </w:r>
      <w:r w:rsidRPr="00D87D21">
        <w:rPr>
          <w:rFonts w:ascii="Times New Roman" w:eastAsia="Times New Roman" w:hAnsi="Times New Roman" w:cs="Times New Roman"/>
          <w:sz w:val="20"/>
          <w:szCs w:val="20"/>
          <w:lang w:eastAsia="lt-LT"/>
        </w:rPr>
        <w:t xml:space="preserve"> </w:t>
      </w:r>
      <w:r w:rsidRPr="00D87D21">
        <w:rPr>
          <w:rFonts w:ascii="Times New Roman" w:eastAsia="Times New Roman" w:hAnsi="Times New Roman" w:cs="Times New Roman"/>
          <w:sz w:val="24"/>
          <w:szCs w:val="24"/>
          <w:lang w:eastAsia="lt-LT"/>
        </w:rPr>
        <w:t>bus taikoma</w:t>
      </w:r>
      <w:r w:rsidRPr="00D87D21">
        <w:rPr>
          <w:rFonts w:ascii="Times New Roman" w:eastAsia="Times New Roman" w:hAnsi="Times New Roman" w:cs="Times New Roman"/>
          <w:sz w:val="20"/>
          <w:szCs w:val="20"/>
          <w:lang w:eastAsia="lt-LT"/>
        </w:rPr>
        <w:t xml:space="preserve"> </w:t>
      </w:r>
      <w:r w:rsidRPr="00D87D21">
        <w:rPr>
          <w:rFonts w:ascii="Times New Roman" w:eastAsia="Times New Roman" w:hAnsi="Times New Roman" w:cs="Times New Roman"/>
          <w:sz w:val="24"/>
          <w:szCs w:val="24"/>
          <w:lang w:eastAsia="lt-LT"/>
        </w:rPr>
        <w:t>Sutarties 15 p. numatyta atsakomybė, ir neatitikimai turės būti ištaisyti;</w:t>
      </w:r>
    </w:p>
    <w:p w14:paraId="6F2EB559" w14:textId="77777777" w:rsidR="00D87D21" w:rsidRPr="00D87D21" w:rsidRDefault="00D87D21" w:rsidP="00D87D21">
      <w:pPr>
        <w:widowControl w:val="0"/>
        <w:numPr>
          <w:ilvl w:val="1"/>
          <w:numId w:val="1"/>
        </w:numPr>
        <w:tabs>
          <w:tab w:val="left" w:pos="1080"/>
          <w:tab w:val="left" w:pos="1260"/>
          <w:tab w:val="left" w:pos="144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savarankiškai apsirūpinti materialiniais ištekliais, reikalingais numatytiems darbams atlikti. Darbų vykdymui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6DEFFA76"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garantuoti saugų darbą, priešgaisrinę ir aplinkos apsaugą bei darbo higieną statybos teritorijoje, savo darbo zonoje, taip pat gretimos aplinkos apsaugą ir greta darbų teritorijos judančių žmonių apsaugą nuo atliekamų darbų sukeliamų pavojų; </w:t>
      </w:r>
    </w:p>
    <w:p w14:paraId="2A6866B2"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užtikrinti, kad pasamdyti darbuotojai ir / arba tretieji asmenys, už kuriuos atsakingas Rangovas, darbų atlikimo metu nebūtų apsvaigę nuo alkoholio, narkotinių, toksinių ir (arba) psichotropinių medžiagų;</w:t>
      </w:r>
    </w:p>
    <w:p w14:paraId="02388ED0"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jeigu Rangovo kvalifikacija dėl teisės verstis atitinkama veikla nebuvo tikrinama arba tikrinama ne visa apimtimi, Rangovas įsipareigoja, kad Sutartį vykdys tik tokią teisę turintys asmenys;</w:t>
      </w:r>
    </w:p>
    <w:p w14:paraId="4ECB745D"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nedelsiant raštu informuoti Užsakovą apie bet kurias aplinkybes, trukdančias ar galinčias sutrukdyti Rangovui atlikti darbus nustatytais terminais;</w:t>
      </w:r>
    </w:p>
    <w:p w14:paraId="6E3BF37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darbų vykdymo laikotarpiu atsakyti už komunikacijų pažeidimus, juos pažeidus – atkurti savo lėšomis ir jėgomis. Rangovas turi teisę reikalauti patirtų išlaidų atlyginimo iš atsakingų asmenų; </w:t>
      </w:r>
    </w:p>
    <w:p w14:paraId="0CF831B7" w14:textId="77777777" w:rsidR="00D87D21" w:rsidRPr="00D87D21" w:rsidRDefault="00D87D21" w:rsidP="00D87D21">
      <w:pPr>
        <w:widowControl w:val="0"/>
        <w:numPr>
          <w:ilvl w:val="1"/>
          <w:numId w:val="1"/>
        </w:numPr>
        <w:tabs>
          <w:tab w:val="left" w:pos="1276"/>
          <w:tab w:val="left" w:pos="1418"/>
          <w:tab w:val="left" w:pos="1560"/>
          <w:tab w:val="left" w:pos="1701"/>
          <w:tab w:val="left" w:pos="1843"/>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atlikti darbus tvarkingai, neteršiant teritorijos, kompaktiškai laikyti statybos atliekas, išvežti savo statybines atliekas ir statybinį laužą savo sąskaita;</w:t>
      </w:r>
    </w:p>
    <w:p w14:paraId="2897FB5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savo sąskaita ištaisyti darbus, kurie dėl Rangovo kaltės yra netinkamai įvykdyti ir neatitinkantys Sutarties sąlygų</w:t>
      </w:r>
      <w:r w:rsidRPr="00D87D21">
        <w:rPr>
          <w:rFonts w:ascii="Times New Roman" w:eastAsia="Times New Roman" w:hAnsi="Times New Roman" w:cs="Times New Roman"/>
          <w:color w:val="000000"/>
          <w:sz w:val="24"/>
          <w:szCs w:val="24"/>
          <w:lang w:eastAsia="lt-LT"/>
        </w:rPr>
        <w:t xml:space="preserve">. </w:t>
      </w:r>
      <w:r w:rsidRPr="00D87D21">
        <w:rPr>
          <w:rFonts w:ascii="Times New Roman" w:eastAsia="Times New Roman" w:hAnsi="Times New Roman" w:cs="Times New Roman"/>
          <w:sz w:val="24"/>
          <w:szCs w:val="24"/>
          <w:lang w:eastAsia="lt-LT"/>
        </w:rPr>
        <w:t>Taip pat savo sąskaita ištaisyti atliktų darbų trūkumus ir defektus, išaiškėjusius ar atsiradusius pasibaigus Sutarties vykdymo laikui, bet tebegaliojant objekto garantiniam laikotarpiui, Užsakovui pateikus raštišką pretenziją, ne vėliau kaip per 14 darbo dienų, jeigu dėl defekto pobūdžio jie neturi būti pašalinti anksčiau. Rangovo sutartyse su subrangovais turi būti nurodyta, kad subrangovo atliekamiems darbams suteikiami Sutartyje nurodyti garantiniai terminai ir Užsakovas turi teisę reikalauti ištaisyti paaiškėjusį defektą tiek iš Rangovo, tiek iš subrangovo, atlikusio konkretų darbą;</w:t>
      </w:r>
    </w:p>
    <w:p w14:paraId="69922BD8"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vykdyti visus teisėtus ir neprieštaraujančius Sutarties nuostatoms raštiškus Užsakovo nurodymus, susijusius su Sutarties vykdymu;</w:t>
      </w:r>
    </w:p>
    <w:p w14:paraId="27A8E53F"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tinkamai vykdyti kitus įsipareigojimus, numatytus pirkimo sąlygose, Sutartyje ir galiojančiuose teisės aktuose, būtinus Sutarčiai vykdyti;</w:t>
      </w:r>
    </w:p>
    <w:p w14:paraId="156F6B52"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jei Rangovas yra Rangovų grupė, veikianti pagal jungtinės veiklos sutartį, tokiu atveju jungtinės veiklos partneriai įsipareigoja solidariai atsakyti Užsakovui už Sutarties vykdymą;</w:t>
      </w:r>
    </w:p>
    <w:p w14:paraId="6E74DC90"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lastRenderedPageBreak/>
        <w:t>po darbų likusias senas medžiagas Rangovas naudoja ir jomis disponuoja savo nuožiūra. Šių senų statybinių medžiagų vertę Rangovas įsivertina teikdamas pasiūlymą;</w:t>
      </w:r>
    </w:p>
    <w:p w14:paraId="143E6DDC" w14:textId="77777777" w:rsidR="00D87D21" w:rsidRPr="00D87D21" w:rsidRDefault="00D87D21" w:rsidP="00D87D21">
      <w:pPr>
        <w:widowControl w:val="0"/>
        <w:numPr>
          <w:ilvl w:val="1"/>
          <w:numId w:val="1"/>
        </w:numPr>
        <w:tabs>
          <w:tab w:val="left" w:pos="1276"/>
          <w:tab w:val="left" w:pos="1418"/>
          <w:tab w:val="left" w:pos="1560"/>
          <w:tab w:val="left" w:pos="1701"/>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Lietuvos Respublikos statybos įstatymo (toliau – Statybos įstatymas)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str. nustatyta tvarka (</w:t>
      </w:r>
      <w:hyperlink r:id="rId7" w:history="1">
        <w:r w:rsidRPr="00D87D21">
          <w:rPr>
            <w:rFonts w:ascii="Times New Roman" w:eastAsia="Calibri" w:hAnsi="Times New Roman" w:cs="Times New Roman"/>
            <w:color w:val="0000FF"/>
            <w:sz w:val="24"/>
            <w:szCs w:val="24"/>
            <w:u w:val="single"/>
            <w:lang w:eastAsia="lt-LT"/>
          </w:rPr>
          <w:t>https://e-seimas.lrs.lt/portal/legalAct/lt/TAD/TAIS.26250/asr/</w:t>
        </w:r>
      </w:hyperlink>
      <w:r w:rsidRPr="00D87D21">
        <w:rPr>
          <w:rFonts w:ascii="Times New Roman" w:eastAsia="Times New Roman" w:hAnsi="Times New Roman" w:cs="Times New Roman"/>
          <w:sz w:val="24"/>
          <w:szCs w:val="24"/>
          <w:lang w:eastAsia="lt-LT"/>
        </w:rPr>
        <w:t>)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1 ir 2 dalyse nustatytais atvejais ir tvarka. Už šios pareigos nevykdymą atsakyti Statybos įstatymo ir Lietuvos Respublikos administracinių nusižengimų kodekso nustatyta tvarka. Šia Sutartimi išreiškiamas Užsakovo įgaliojimas Rangovui pagal Statybos įstatymo 22</w:t>
      </w:r>
      <w:r w:rsidRPr="00D87D21">
        <w:rPr>
          <w:rFonts w:ascii="Times New Roman" w:eastAsia="Times New Roman" w:hAnsi="Times New Roman" w:cs="Times New Roman"/>
          <w:sz w:val="24"/>
          <w:szCs w:val="24"/>
          <w:vertAlign w:val="superscript"/>
          <w:lang w:eastAsia="lt-LT"/>
        </w:rPr>
        <w:t>1</w:t>
      </w:r>
      <w:r w:rsidRPr="00D87D21">
        <w:rPr>
          <w:rFonts w:ascii="Times New Roman" w:eastAsia="Times New Roman" w:hAnsi="Times New Roman" w:cs="Times New Roman"/>
          <w:sz w:val="24"/>
          <w:szCs w:val="24"/>
          <w:lang w:eastAsia="lt-LT"/>
        </w:rPr>
        <w:t xml:space="preserve"> str.</w:t>
      </w:r>
    </w:p>
    <w:p w14:paraId="3A0959FA" w14:textId="77777777" w:rsidR="00D87D21" w:rsidRPr="00D87D21" w:rsidRDefault="00D87D21" w:rsidP="00D87D21">
      <w:pPr>
        <w:widowControl w:val="0"/>
        <w:numPr>
          <w:ilvl w:val="0"/>
          <w:numId w:val="1"/>
        </w:numPr>
        <w:tabs>
          <w:tab w:val="left" w:pos="851"/>
          <w:tab w:val="left" w:pos="1080"/>
        </w:tabs>
        <w:suppressAutoHyphens/>
        <w:spacing w:after="0" w:line="240" w:lineRule="auto"/>
        <w:jc w:val="both"/>
        <w:rPr>
          <w:rFonts w:ascii="Times New Roman" w:eastAsia="Calibri" w:hAnsi="Times New Roman" w:cs="Times New Roman"/>
          <w:b/>
          <w:sz w:val="24"/>
          <w:szCs w:val="24"/>
        </w:rPr>
      </w:pPr>
      <w:r w:rsidRPr="00D87D21">
        <w:rPr>
          <w:rFonts w:ascii="Times New Roman" w:eastAsia="Calibri" w:hAnsi="Times New Roman" w:cs="Times New Roman"/>
          <w:b/>
          <w:sz w:val="24"/>
          <w:szCs w:val="24"/>
        </w:rPr>
        <w:t>Rangovas turi teisę:</w:t>
      </w:r>
    </w:p>
    <w:p w14:paraId="13CDA97C" w14:textId="77777777" w:rsidR="00D87D21" w:rsidRPr="00D87D21" w:rsidRDefault="00D87D21" w:rsidP="00D87D21">
      <w:pPr>
        <w:widowControl w:val="0"/>
        <w:numPr>
          <w:ilvl w:val="1"/>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naudotis Lietuvos Respublikos įstatymuose numatytomis Rangovo teisėmis;</w:t>
      </w:r>
    </w:p>
    <w:p w14:paraId="53EBAF78" w14:textId="77777777" w:rsidR="00D87D21" w:rsidRPr="00D87D21" w:rsidRDefault="00D87D21" w:rsidP="00D87D21">
      <w:pPr>
        <w:widowControl w:val="0"/>
        <w:numPr>
          <w:ilvl w:val="1"/>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gauti Užsakovo apmokėjimą už tinkamai ir laiku atliktus darbus pagal Sutartyje nustatytas sąlygas ir tvarką.</w:t>
      </w:r>
    </w:p>
    <w:p w14:paraId="13B77BFE" w14:textId="77777777" w:rsidR="00D87D21" w:rsidRPr="00D87D21" w:rsidRDefault="00D87D21" w:rsidP="00D87D21">
      <w:pPr>
        <w:widowControl w:val="0"/>
        <w:numPr>
          <w:ilvl w:val="0"/>
          <w:numId w:val="1"/>
        </w:numPr>
        <w:tabs>
          <w:tab w:val="left" w:pos="1080"/>
          <w:tab w:val="left" w:pos="132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Už darbų vykdymo metu susidariusias komunalines išlaidas (elektra, vanduo) atsako pastatų naudotojai.</w:t>
      </w:r>
    </w:p>
    <w:p w14:paraId="011C7A3F" w14:textId="77777777" w:rsidR="00D87D21" w:rsidRPr="00D87D21" w:rsidRDefault="00D87D21" w:rsidP="00D87D21">
      <w:pPr>
        <w:widowControl w:val="0"/>
        <w:tabs>
          <w:tab w:val="left" w:pos="1276"/>
          <w:tab w:val="left" w:pos="1320"/>
          <w:tab w:val="left" w:pos="1418"/>
          <w:tab w:val="left" w:pos="1620"/>
          <w:tab w:val="left" w:pos="1843"/>
        </w:tabs>
        <w:suppressAutoHyphens/>
        <w:spacing w:after="0" w:line="240" w:lineRule="auto"/>
        <w:ind w:firstLine="720"/>
        <w:jc w:val="both"/>
        <w:rPr>
          <w:rFonts w:ascii="Calibri" w:eastAsia="Calibri" w:hAnsi="Calibri" w:cs="Times New Roman"/>
          <w:sz w:val="24"/>
          <w:szCs w:val="24"/>
        </w:rPr>
      </w:pPr>
    </w:p>
    <w:p w14:paraId="3C8A747D" w14:textId="77777777" w:rsidR="00D87D21" w:rsidRPr="00D87D21" w:rsidRDefault="00D87D21" w:rsidP="00D87D21">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D87D21">
        <w:rPr>
          <w:rFonts w:ascii="Times New Roman" w:eastAsia="Times New Roman" w:hAnsi="Times New Roman" w:cs="Times New Roman"/>
          <w:b/>
          <w:bCs/>
          <w:sz w:val="24"/>
          <w:szCs w:val="24"/>
        </w:rPr>
        <w:t xml:space="preserve">V. </w:t>
      </w:r>
      <w:r w:rsidRPr="00D87D21">
        <w:rPr>
          <w:rFonts w:ascii="Times New Roman" w:eastAsia="Times New Roman" w:hAnsi="Times New Roman" w:cs="Times New Roman"/>
          <w:b/>
          <w:sz w:val="24"/>
          <w:szCs w:val="24"/>
        </w:rPr>
        <w:t>ŠALIŲ ATSAKOMYBĖ</w:t>
      </w:r>
    </w:p>
    <w:p w14:paraId="26A3C2B1" w14:textId="77777777" w:rsidR="00D87D21" w:rsidRPr="00D87D21" w:rsidRDefault="00D87D21" w:rsidP="00D87D21">
      <w:pPr>
        <w:tabs>
          <w:tab w:val="left" w:pos="1134"/>
          <w:tab w:val="left" w:pos="1276"/>
          <w:tab w:val="left" w:pos="1418"/>
          <w:tab w:val="left" w:pos="1701"/>
        </w:tabs>
        <w:spacing w:after="0" w:line="240" w:lineRule="auto"/>
        <w:ind w:firstLine="709"/>
        <w:jc w:val="both"/>
        <w:rPr>
          <w:rFonts w:ascii="Times New Roman" w:eastAsia="Times New Roman" w:hAnsi="Times New Roman" w:cs="Times New Roman"/>
          <w:b/>
          <w:sz w:val="24"/>
          <w:szCs w:val="24"/>
        </w:rPr>
      </w:pPr>
    </w:p>
    <w:p w14:paraId="7370D917" w14:textId="515A60CF" w:rsidR="00D87D21" w:rsidRPr="00D87D21" w:rsidRDefault="00D87D21" w:rsidP="00D87D21">
      <w:pPr>
        <w:widowControl w:val="0"/>
        <w:numPr>
          <w:ilvl w:val="0"/>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Rangovui nustatoma</w:t>
      </w:r>
      <w:r w:rsidRPr="00D87D21">
        <w:rPr>
          <w:rFonts w:ascii="Times New Roman" w:eastAsia="Times New Roman" w:hAnsi="Times New Roman" w:cs="Times New Roman"/>
          <w:sz w:val="24"/>
          <w:szCs w:val="24"/>
          <w:lang w:val="en-US" w:eastAsia="lt-LT"/>
        </w:rPr>
        <w:t xml:space="preserve"> 200 </w:t>
      </w:r>
      <w:r w:rsidRPr="00D87D21">
        <w:rPr>
          <w:rFonts w:ascii="Times New Roman" w:eastAsia="Times New Roman" w:hAnsi="Times New Roman" w:cs="Times New Roman"/>
          <w:sz w:val="24"/>
          <w:szCs w:val="24"/>
          <w:lang w:eastAsia="lt-LT"/>
        </w:rPr>
        <w:t xml:space="preserve">Eur vertės bauda už nekokybiškai atliktus darbus, Sutarties </w:t>
      </w:r>
      <w:r w:rsidRPr="00D87D21">
        <w:rPr>
          <w:rFonts w:ascii="Times New Roman" w:eastAsia="Times New Roman" w:hAnsi="Times New Roman" w:cs="Times New Roman"/>
          <w:color w:val="000000"/>
          <w:sz w:val="24"/>
          <w:szCs w:val="24"/>
          <w:lang w:eastAsia="lt-LT"/>
        </w:rPr>
        <w:t xml:space="preserve">12.4. </w:t>
      </w:r>
      <w:r w:rsidRPr="00D87D21">
        <w:rPr>
          <w:rFonts w:ascii="Times New Roman" w:eastAsia="Times New Roman" w:hAnsi="Times New Roman" w:cs="Times New Roman"/>
          <w:sz w:val="24"/>
          <w:szCs w:val="24"/>
          <w:lang w:eastAsia="lt-LT"/>
        </w:rPr>
        <w:t>p., 12.5. p. nustatyto reikalavimo pažeidimą ir (ar) kitus Sutarties pažeidimus, kurių neapima Sutarties 16 p., 18 p.,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darbai atlikti nekokybiškai, ar neatitinka nustatytų reikalavimų, Užsakovas nustato terminą, per kurį trūkumai turi būti pašalinti, per šį terminą nepašalinus trūkumų, numatyta bauda taikoma pakartotinai.</w:t>
      </w:r>
    </w:p>
    <w:p w14:paraId="4B452A8F" w14:textId="77777777" w:rsidR="00D87D21" w:rsidRPr="00D87D21" w:rsidRDefault="00D87D21" w:rsidP="00D87D21">
      <w:pPr>
        <w:widowControl w:val="0"/>
        <w:numPr>
          <w:ilvl w:val="0"/>
          <w:numId w:val="1"/>
        </w:numPr>
        <w:tabs>
          <w:tab w:val="left" w:pos="1134"/>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pradelsęs Sutarties 3 p. nustatytą darbų atlikimo terminą, moka Užsakovui 50 Eur dydžio delspinigius už kiekvieną pavėluotą dieną, iki kol įvykdomos prievolės. Delspinigiai gali būti išskaičiuojami iš Rangovui mokėtinų sumų.</w:t>
      </w:r>
    </w:p>
    <w:p w14:paraId="377E9CAC"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Užsakovas, nesumokėjęs už atliktus darbus pagal Sutartyje nustatytą terminą, Rangovui raštiškai pareikalavus, moka Rangovui 0,02 proc. dydžio delspinigius už kiekvieną pavėluotą sumokėti dieną nuo laiku neapmokėtos sumos.</w:t>
      </w:r>
    </w:p>
    <w:p w14:paraId="0F4D3B78"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color w:val="000000"/>
          <w:sz w:val="24"/>
          <w:szCs w:val="24"/>
        </w:rPr>
      </w:pPr>
      <w:r w:rsidRPr="00D87D21">
        <w:rPr>
          <w:rFonts w:ascii="Times New Roman" w:eastAsia="Times New Roman" w:hAnsi="Times New Roman" w:cs="Times New Roman"/>
          <w:color w:val="000000"/>
          <w:sz w:val="24"/>
          <w:szCs w:val="24"/>
        </w:rPr>
        <w:t>Rangovui nustatoma 500</w:t>
      </w:r>
      <w:r w:rsidRPr="00D87D21">
        <w:rPr>
          <w:rFonts w:ascii="Times New Roman" w:eastAsia="Times New Roman" w:hAnsi="Times New Roman" w:cs="Times New Roman"/>
          <w:b/>
          <w:bCs/>
          <w:color w:val="000000"/>
          <w:sz w:val="24"/>
          <w:szCs w:val="24"/>
        </w:rPr>
        <w:t xml:space="preserve"> </w:t>
      </w:r>
      <w:r w:rsidRPr="00D87D21">
        <w:rPr>
          <w:rFonts w:ascii="Times New Roman" w:eastAsia="Times New Roman" w:hAnsi="Times New Roman" w:cs="Times New Roman"/>
          <w:color w:val="000000"/>
          <w:sz w:val="24"/>
          <w:szCs w:val="24"/>
        </w:rPr>
        <w:t>Eur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20EF1AED"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Rangovui vėluojant </w:t>
      </w:r>
      <w:r w:rsidRPr="00D87D21">
        <w:rPr>
          <w:rFonts w:ascii="Times New Roman" w:eastAsia="Times New Roman" w:hAnsi="Times New Roman" w:cs="Times New Roman"/>
          <w:sz w:val="24"/>
          <w:szCs w:val="24"/>
        </w:rPr>
        <w:t>atlikti darbus ar juo atlikus nekokybiškai, su defektais, taip pat vilkinant darbus ar piktnaudžiaujant, Užsakovas, siekdamas apginti savo teisėtus interesus, gali atlikti neapmokėtų sumų įskaitymus į nuostolius (vienašalius sandorius).</w:t>
      </w:r>
    </w:p>
    <w:p w14:paraId="0FE8AFA5" w14:textId="77777777" w:rsidR="00D87D21" w:rsidRPr="00D87D21" w:rsidRDefault="00D87D21" w:rsidP="00D87D21">
      <w:pPr>
        <w:widowControl w:val="0"/>
        <w:numPr>
          <w:ilvl w:val="0"/>
          <w:numId w:val="1"/>
        </w:numPr>
        <w:tabs>
          <w:tab w:val="left" w:pos="1134"/>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Rangovas kartu su Rangovo atliktų statybos darbų perdavimo Užsakovui aktu privalo pateikti Lietuvoje ar užsienio šalyje registruoto banko arba draudimo bendrovės išduotą ir su Užsakovu raštu suderintą </w:t>
      </w:r>
      <w:r w:rsidRPr="00D87D21">
        <w:rPr>
          <w:rFonts w:ascii="Times New Roman" w:eastAsia="Times New Roman" w:hAnsi="Times New Roman" w:cs="Times New Roman"/>
          <w:b/>
          <w:bCs/>
          <w:sz w:val="24"/>
          <w:szCs w:val="24"/>
        </w:rPr>
        <w:t>objekto defektų šalinimo garantiniu laikotarpiu įsipareigojimų įvykdymo užtikrinimo garantiją – 5</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b/>
          <w:sz w:val="24"/>
          <w:szCs w:val="24"/>
        </w:rPr>
        <w:t>proc. nuo darbų vertės su PVM.</w:t>
      </w:r>
      <w:r w:rsidRPr="00D87D21">
        <w:rPr>
          <w:rFonts w:ascii="Times New Roman" w:eastAsia="Times New Roman" w:hAnsi="Times New Roman" w:cs="Times New Roman"/>
          <w:sz w:val="24"/>
          <w:szCs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36 mėnesius.</w:t>
      </w:r>
    </w:p>
    <w:p w14:paraId="6CA71399" w14:textId="77777777" w:rsidR="00D87D21" w:rsidRPr="00D87D21" w:rsidRDefault="00D87D21" w:rsidP="00D87D21">
      <w:pPr>
        <w:widowControl w:val="0"/>
        <w:numPr>
          <w:ilvl w:val="0"/>
          <w:numId w:val="1"/>
        </w:numPr>
        <w:tabs>
          <w:tab w:val="left" w:pos="1134"/>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lastRenderedPageBreak/>
        <w:t>Šalys susitaria, kad esminiu Sutarties pažeidimu bus laikomas:</w:t>
      </w:r>
    </w:p>
    <w:p w14:paraId="60A7B96F"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1D81C40C"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kai Rangovas, raštiškai įspėtas, neužtikrina darbų kokybės;</w:t>
      </w:r>
    </w:p>
    <w:p w14:paraId="164AC958"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pažeidimas, kai </w:t>
      </w:r>
      <w:r w:rsidRPr="00D87D21">
        <w:rPr>
          <w:rFonts w:ascii="Times New Roman" w:eastAsia="Times New Roman" w:hAnsi="Times New Roman" w:cs="Times New Roman"/>
          <w:color w:val="000000"/>
          <w:sz w:val="24"/>
          <w:szCs w:val="24"/>
        </w:rPr>
        <w:t xml:space="preserve">Rangovas </w:t>
      </w:r>
      <w:r w:rsidRPr="00D87D21">
        <w:rPr>
          <w:rFonts w:ascii="Times New Roman" w:eastAsia="Times New Roman" w:hAnsi="Times New Roman" w:cs="Times New Roman"/>
          <w:sz w:val="24"/>
          <w:szCs w:val="24"/>
        </w:rPr>
        <w:t>pradelsia Sutarties 3 p. nurodytą terminą daugiau kaip 30 kalendorinių dienų dėl savo kaltės arba dėl aplinkybių</w:t>
      </w:r>
      <w:r w:rsidRPr="00D87D21">
        <w:rPr>
          <w:rFonts w:ascii="Times New Roman" w:eastAsia="Times New Roman" w:hAnsi="Times New Roman" w:cs="Times New Roman"/>
          <w:color w:val="000000"/>
          <w:sz w:val="24"/>
          <w:szCs w:val="24"/>
        </w:rPr>
        <w:t>, už kurias atsakingas Rangovas</w:t>
      </w:r>
      <w:r w:rsidRPr="00D87D21">
        <w:rPr>
          <w:rFonts w:ascii="Times New Roman" w:eastAsia="Times New Roman" w:hAnsi="Times New Roman" w:cs="Times New Roman"/>
          <w:sz w:val="24"/>
          <w:szCs w:val="24"/>
        </w:rPr>
        <w:t>;</w:t>
      </w:r>
    </w:p>
    <w:p w14:paraId="4E1AE54C" w14:textId="77777777" w:rsidR="00D87D21" w:rsidRPr="00D87D21" w:rsidRDefault="00D87D21" w:rsidP="00D87D21">
      <w:pPr>
        <w:widowControl w:val="0"/>
        <w:numPr>
          <w:ilvl w:val="1"/>
          <w:numId w:val="1"/>
        </w:numPr>
        <w:tabs>
          <w:tab w:val="left" w:pos="1276"/>
          <w:tab w:val="left" w:pos="1418"/>
          <w:tab w:val="left" w:pos="1701"/>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pažeidimas, kai Rangovas neištaiso Sutarties pažeidimo per Užsakovo nurodytą terminą;</w:t>
      </w:r>
    </w:p>
    <w:p w14:paraId="78DB7484" w14:textId="77777777" w:rsidR="00D87D21" w:rsidRPr="00D87D21" w:rsidRDefault="00D87D21" w:rsidP="00D87D21">
      <w:pPr>
        <w:widowControl w:val="0"/>
        <w:numPr>
          <w:ilvl w:val="1"/>
          <w:numId w:val="1"/>
        </w:numPr>
        <w:tabs>
          <w:tab w:val="left" w:pos="1080"/>
          <w:tab w:val="left" w:pos="1200"/>
          <w:tab w:val="left" w:pos="1560"/>
          <w:tab w:val="left" w:pos="1701"/>
        </w:tabs>
        <w:suppressAutoHyphens/>
        <w:spacing w:after="0" w:line="240" w:lineRule="auto"/>
        <w:ind w:firstLine="709"/>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 pažeidimas, kai Užsakovas, raštiškai įspėtas, daugiau nei 30 kalendorinių dienų be objektyvių priežasčių nevykdo ar netinkamai vykdo savo sutartinius įsipareigojimus.</w:t>
      </w:r>
    </w:p>
    <w:p w14:paraId="1611D8FA" w14:textId="77777777" w:rsidR="00D87D21" w:rsidRPr="00D87D21" w:rsidRDefault="00D87D21" w:rsidP="00D87D21">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45BDAD63" w14:textId="77777777" w:rsidR="00D87D21" w:rsidRPr="00D87D21" w:rsidRDefault="00D87D21" w:rsidP="00D87D21">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r w:rsidRPr="00D87D21">
        <w:rPr>
          <w:rFonts w:ascii="Times New Roman" w:eastAsia="Times New Roman" w:hAnsi="Times New Roman" w:cs="Times New Roman"/>
          <w:b/>
          <w:bCs/>
          <w:sz w:val="24"/>
          <w:szCs w:val="24"/>
        </w:rPr>
        <w:t>VII. KITOS SUTARTIES SĄLYGOS</w:t>
      </w:r>
    </w:p>
    <w:p w14:paraId="18B17C25" w14:textId="77777777" w:rsidR="00D87D21" w:rsidRPr="00D87D21" w:rsidRDefault="00D87D21" w:rsidP="00D87D21">
      <w:pPr>
        <w:tabs>
          <w:tab w:val="left" w:pos="709"/>
          <w:tab w:val="left" w:pos="993"/>
          <w:tab w:val="left" w:pos="1134"/>
          <w:tab w:val="left" w:pos="1276"/>
        </w:tabs>
        <w:spacing w:after="0" w:line="240" w:lineRule="auto"/>
        <w:ind w:firstLine="709"/>
        <w:jc w:val="both"/>
        <w:rPr>
          <w:rFonts w:ascii="Times New Roman" w:eastAsia="Times New Roman" w:hAnsi="Times New Roman" w:cs="Times New Roman"/>
          <w:sz w:val="24"/>
          <w:szCs w:val="24"/>
        </w:rPr>
      </w:pPr>
    </w:p>
    <w:p w14:paraId="6BF44E5D" w14:textId="77777777" w:rsidR="00D87D21" w:rsidRPr="00D87D21" w:rsidRDefault="00D87D21" w:rsidP="00D87D21">
      <w:pPr>
        <w:widowControl w:val="0"/>
        <w:numPr>
          <w:ilvl w:val="0"/>
          <w:numId w:val="1"/>
        </w:numPr>
        <w:tabs>
          <w:tab w:val="left" w:pos="900"/>
          <w:tab w:val="left" w:pos="1080"/>
          <w:tab w:val="left" w:pos="1134"/>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Atliktų darbų perdavimo ir priėmimo tvarka:</w:t>
      </w:r>
    </w:p>
    <w:p w14:paraId="166F2519" w14:textId="77777777" w:rsidR="00D87D21" w:rsidRPr="00D87D21" w:rsidRDefault="00D87D21" w:rsidP="00D87D21">
      <w:pPr>
        <w:widowControl w:val="0"/>
        <w:numPr>
          <w:ilvl w:val="1"/>
          <w:numId w:val="1"/>
        </w:numPr>
        <w:tabs>
          <w:tab w:val="left" w:pos="900"/>
          <w:tab w:val="left" w:pos="1080"/>
          <w:tab w:val="left" w:pos="126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Darbų priėmimo–perdavimo metu Šalys pasirašo darbų perdavimo–priėmimo aktą arba Užsakovas pareiškia raštu Sutarties nuostatomis pagrįstas pretenzijas (jei yra). 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Ištaisius darbų defektus (jei nustatomi), darbai nedelsiant pakartotinai pateikiami priimti. </w:t>
      </w:r>
    </w:p>
    <w:p w14:paraId="40EEE55B" w14:textId="77777777" w:rsidR="00D87D21" w:rsidRPr="00D87D21" w:rsidRDefault="00D87D21" w:rsidP="00D87D21">
      <w:pPr>
        <w:widowControl w:val="0"/>
        <w:numPr>
          <w:ilvl w:val="1"/>
          <w:numId w:val="1"/>
        </w:numPr>
        <w:tabs>
          <w:tab w:val="left" w:pos="900"/>
          <w:tab w:val="left" w:pos="1080"/>
          <w:tab w:val="left" w:pos="1260"/>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27E1B385" w14:textId="77777777" w:rsidR="00D87D21" w:rsidRPr="00D87D21" w:rsidRDefault="00D87D21" w:rsidP="00D87D21">
      <w:pPr>
        <w:numPr>
          <w:ilvl w:val="0"/>
          <w:numId w:val="1"/>
        </w:numPr>
        <w:tabs>
          <w:tab w:val="left" w:pos="1134"/>
          <w:tab w:val="left" w:pos="1276"/>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Sutarties nutraukimas prieš terminą:</w:t>
      </w:r>
    </w:p>
    <w:p w14:paraId="18B0B888"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4EA3EA42" w14:textId="77777777" w:rsidR="00D87D21" w:rsidRPr="00D87D21" w:rsidRDefault="00D87D21" w:rsidP="00D87D21">
      <w:pPr>
        <w:widowControl w:val="0"/>
        <w:numPr>
          <w:ilvl w:val="2"/>
          <w:numId w:val="1"/>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per pagrįstai nustatytą laikotarpį neįvykdo Užsakovo nurodymo ištaisyti netinkamai įvykdytus arba neįvykdytus sutartinius įsipareigojimus;</w:t>
      </w:r>
    </w:p>
    <w:p w14:paraId="015ED04E" w14:textId="77777777" w:rsidR="00D87D21" w:rsidRPr="00D87D21" w:rsidRDefault="00D87D21" w:rsidP="00D87D21">
      <w:pPr>
        <w:widowControl w:val="0"/>
        <w:numPr>
          <w:ilvl w:val="2"/>
          <w:numId w:val="1"/>
        </w:numPr>
        <w:tabs>
          <w:tab w:val="left" w:pos="1418"/>
          <w:tab w:val="left" w:pos="1560"/>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Rangovas bankrutuoja arba yra likviduojamas, kai sustabdo ūkinę veiklą, arba kai įstatymuose ir kituose teisės aktuose numatyta tvarka susidaro analogiška situacija;</w:t>
      </w:r>
    </w:p>
    <w:p w14:paraId="2D69EA26" w14:textId="77777777" w:rsidR="00D87D21" w:rsidRPr="00D87D21" w:rsidRDefault="00D87D21" w:rsidP="00D87D21">
      <w:pPr>
        <w:widowControl w:val="0"/>
        <w:numPr>
          <w:ilvl w:val="2"/>
          <w:numId w:val="1"/>
        </w:numPr>
        <w:tabs>
          <w:tab w:val="left" w:pos="1418"/>
          <w:tab w:val="left" w:pos="1560"/>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po raštiško Užsakovo įspėjimo Rangovas neužtikrina darbų kokybės ar nevykdo kitų Sutarties sąlygų arba raštiškai perspėtas dar kartą jas pažeidžia;</w:t>
      </w:r>
    </w:p>
    <w:p w14:paraId="534874EB" w14:textId="77777777" w:rsidR="00D87D21" w:rsidRPr="00D87D21" w:rsidRDefault="00D87D21" w:rsidP="00D87D21">
      <w:pPr>
        <w:widowControl w:val="0"/>
        <w:numPr>
          <w:ilvl w:val="2"/>
          <w:numId w:val="1"/>
        </w:numPr>
        <w:tabs>
          <w:tab w:val="left" w:pos="1418"/>
          <w:tab w:val="left" w:pos="1560"/>
        </w:tabs>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VPĮ 90 straipsnio 1 dalyje nurodytais atvejais.</w:t>
      </w:r>
    </w:p>
    <w:p w14:paraId="1DBA3ACB" w14:textId="77777777" w:rsidR="00D87D21" w:rsidRPr="00D87D21" w:rsidRDefault="00D87D21" w:rsidP="00D87D21">
      <w:pPr>
        <w:widowControl w:val="0"/>
        <w:tabs>
          <w:tab w:val="left" w:pos="1276"/>
          <w:tab w:val="left" w:pos="1560"/>
        </w:tabs>
        <w:spacing w:after="0" w:line="240" w:lineRule="auto"/>
        <w:ind w:firstLine="709"/>
        <w:jc w:val="both"/>
        <w:rPr>
          <w:rFonts w:ascii="Times New Roman" w:eastAsia="Times New Roman" w:hAnsi="Times New Roman" w:cs="Times New Roman"/>
          <w:color w:val="000000"/>
          <w:sz w:val="24"/>
          <w:szCs w:val="24"/>
        </w:rPr>
      </w:pPr>
      <w:r w:rsidRPr="00D87D21">
        <w:rPr>
          <w:rFonts w:ascii="Times New Roman" w:eastAsia="Times New Roman" w:hAnsi="Times New Roman" w:cs="Times New Roman"/>
          <w:color w:val="000000"/>
          <w:sz w:val="24"/>
          <w:szCs w:val="24"/>
          <w:lang w:val="x-none"/>
        </w:rPr>
        <w:t>2</w:t>
      </w:r>
      <w:r w:rsidRPr="00D87D21">
        <w:rPr>
          <w:rFonts w:ascii="Times New Roman" w:eastAsia="Times New Roman" w:hAnsi="Times New Roman" w:cs="Times New Roman"/>
          <w:color w:val="000000"/>
          <w:sz w:val="24"/>
          <w:szCs w:val="24"/>
        </w:rPr>
        <w:t>3</w:t>
      </w:r>
      <w:r w:rsidRPr="00D87D21">
        <w:rPr>
          <w:rFonts w:ascii="Times New Roman" w:eastAsia="Times New Roman" w:hAnsi="Times New Roman" w:cs="Times New Roman"/>
          <w:color w:val="000000"/>
          <w:sz w:val="24"/>
          <w:szCs w:val="24"/>
          <w:lang w:val="x-none"/>
        </w:rPr>
        <w:t>.2.</w:t>
      </w:r>
      <w:r w:rsidRPr="00D87D21">
        <w:rPr>
          <w:rFonts w:ascii="Times New Roman" w:eastAsia="Times New Roman" w:hAnsi="Times New Roman" w:cs="Times New Roman"/>
          <w:color w:val="000000"/>
          <w:sz w:val="24"/>
          <w:szCs w:val="24"/>
          <w:lang w:val="x-none"/>
        </w:rPr>
        <w:tab/>
        <w:t>Užsakovas arba Rangovas turi teisę, įspėjęs kitą Šalį prieš 30 kalendorinių dienų, vienašališkai nutraukti Sutartį dėl esminio pažeidimo. Nutraukus Sutartį dėl Rangovo esminio šios Sutarties pažeidimo, Užsakovas, vadovaudamasis viešuosius pirkimus reglamentuojančių teisės aktų nustatyta tvarka, įtraukia Rangovą į Nepatikimų tiekėjų sąrašą. Įspėjus Rangovą apie esminį Sutarties pažeidimą, Sutartis laikoma nutraukta po 30 kalendorinių dienų nuo įspėjimo Rangovui išsiuntimo dienos.</w:t>
      </w:r>
    </w:p>
    <w:p w14:paraId="0C6E509F" w14:textId="77777777" w:rsidR="00D87D21" w:rsidRPr="00D87D21" w:rsidRDefault="00D87D21" w:rsidP="00D87D21">
      <w:pPr>
        <w:widowControl w:val="0"/>
        <w:numPr>
          <w:ilvl w:val="1"/>
          <w:numId w:val="1"/>
        </w:numPr>
        <w:spacing w:after="0" w:line="240" w:lineRule="auto"/>
        <w:jc w:val="both"/>
        <w:rPr>
          <w:rFonts w:ascii="Times New Roman" w:eastAsia="Times New Roman" w:hAnsi="Times New Roman" w:cs="Times New Roman"/>
          <w:vanish/>
          <w:sz w:val="24"/>
          <w:szCs w:val="24"/>
        </w:rPr>
      </w:pPr>
    </w:p>
    <w:p w14:paraId="7F179330" w14:textId="77777777" w:rsidR="00D87D21" w:rsidRPr="00D87D21" w:rsidRDefault="00D87D21" w:rsidP="00D87D21">
      <w:pPr>
        <w:widowControl w:val="0"/>
        <w:numPr>
          <w:ilvl w:val="1"/>
          <w:numId w:val="1"/>
        </w:num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 jeigu Sutartis nutraukiama dėl Rangovo kaltės.</w:t>
      </w:r>
    </w:p>
    <w:p w14:paraId="467697D1" w14:textId="77777777" w:rsidR="00D87D21" w:rsidRPr="00D87D21" w:rsidRDefault="00D87D21" w:rsidP="00D87D21">
      <w:pPr>
        <w:widowControl w:val="0"/>
        <w:numPr>
          <w:ilvl w:val="1"/>
          <w:numId w:val="1"/>
        </w:numPr>
        <w:tabs>
          <w:tab w:val="left" w:pos="1276"/>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lastRenderedPageBreak/>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4EAAFEAC" w14:textId="77777777" w:rsidR="00D87D21" w:rsidRPr="00D87D21" w:rsidRDefault="00D87D21" w:rsidP="00D87D21">
      <w:pPr>
        <w:widowControl w:val="0"/>
        <w:numPr>
          <w:ilvl w:val="0"/>
          <w:numId w:val="1"/>
        </w:numPr>
        <w:tabs>
          <w:tab w:val="left" w:pos="1134"/>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Nenugalimos jėgos aplinkybės:</w:t>
      </w:r>
    </w:p>
    <w:p w14:paraId="10F8ECD8"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38A2E493"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aplinkybėms taisyklėse“ (1996 m. liepos 15 d.  Lietuvos  Respublikos  Vyriausybės  nutarimas Nr. 840 „Dėl Atleidimo nuo atsakomybės esant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aplinkybėms taisyklių patvirtinimo“).</w:t>
      </w:r>
    </w:p>
    <w:p w14:paraId="5C27A787"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Nenugalima jėga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7852D4D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kuri nors Sutarties Šalis mano, kad atsirado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netrukdo, vykdyti.</w:t>
      </w:r>
    </w:p>
    <w:p w14:paraId="1CBCEE91"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Rangovas patvirtina, kad jis nežino apie nenugalimos jėgos aplinkybes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1718E0D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Jeigu Sutarties Šalis, kurią paveikė nenugalimos jėgos aplinkybės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30770388"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trunka ilgiau kaip 30 kalendorinių dienų, tuomet bet kuri Sutarties Šalis turi teisę nutraukti Sutartį įspėdama apie tai kitą Šalį prieš 15 kalendorinių dienų. Jei pasibaigus šiam 15 kalendorinių dienų laikotarpiui nenugalimos jėgos (</w:t>
      </w:r>
      <w:r w:rsidRPr="00D87D21">
        <w:rPr>
          <w:rFonts w:ascii="Times New Roman" w:eastAsia="Times New Roman" w:hAnsi="Times New Roman" w:cs="Times New Roman"/>
          <w:i/>
          <w:sz w:val="24"/>
          <w:szCs w:val="24"/>
        </w:rPr>
        <w:t>force majeure</w:t>
      </w:r>
      <w:r w:rsidRPr="00D87D21">
        <w:rPr>
          <w:rFonts w:ascii="Times New Roman" w:eastAsia="Times New Roman" w:hAnsi="Times New Roman" w:cs="Times New Roman"/>
          <w:sz w:val="24"/>
          <w:szCs w:val="24"/>
        </w:rPr>
        <w:t>) aplinkybės vis dar yra, Sutartis nutraukiama ir pagal Sutarties sąlygas Šalys atleidžiamos nuo tolesnio Sutarties vykdymo.</w:t>
      </w:r>
    </w:p>
    <w:p w14:paraId="60CF474E" w14:textId="77777777" w:rsidR="00D87D21" w:rsidRPr="00D87D21" w:rsidRDefault="00D87D21" w:rsidP="00D87D21">
      <w:pPr>
        <w:widowControl w:val="0"/>
        <w:numPr>
          <w:ilvl w:val="0"/>
          <w:numId w:val="1"/>
        </w:numPr>
        <w:tabs>
          <w:tab w:val="left" w:pos="1134"/>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Sutarties vykdymo sustabdymas:</w:t>
      </w:r>
    </w:p>
    <w:p w14:paraId="0AEF5F72" w14:textId="77777777" w:rsidR="00D87D21" w:rsidRPr="00D87D21" w:rsidRDefault="00D87D21" w:rsidP="00D87D21">
      <w:pPr>
        <w:widowControl w:val="0"/>
        <w:numPr>
          <w:ilvl w:val="1"/>
          <w:numId w:val="1"/>
        </w:numPr>
        <w:tabs>
          <w:tab w:val="left" w:pos="1276"/>
          <w:tab w:val="left" w:pos="1418"/>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25.1.4. p. aplinkybių): </w:t>
      </w:r>
    </w:p>
    <w:p w14:paraId="1C2D3F4E"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lastRenderedPageBreak/>
        <w:t>dokumentų derinimo procesas užtruko ne dėl nuo Rangovo priklausančių aplinkybių;</w:t>
      </w:r>
    </w:p>
    <w:p w14:paraId="0EE2513B"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bookmarkStart w:id="3" w:name="_Hlk113372094"/>
      <w:r w:rsidRPr="00D87D21">
        <w:rPr>
          <w:rFonts w:ascii="Times New Roman" w:eastAsia="Times New Roman" w:hAnsi="Times New Roman" w:cs="Times New Roman"/>
          <w:sz w:val="24"/>
          <w:szCs w:val="24"/>
          <w:lang w:eastAsia="lt-LT"/>
        </w:rPr>
        <w:t xml:space="preserve">po Sutarties pasirašymo </w:t>
      </w:r>
      <w:bookmarkEnd w:id="3"/>
      <w:r w:rsidRPr="00D87D21">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B52F943"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ūkio subjektai, kurių pajėgumais remiamasi, pagal Sutartį nelaikomi trečiaisiais asmenimis);</w:t>
      </w:r>
    </w:p>
    <w:p w14:paraId="593134FD" w14:textId="3D13FA27" w:rsidR="00D87D21" w:rsidRPr="007A018E"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su darbų atlikimu nesuderinamų ekstremalių gamtinių (orų) sąlygų (pvz. kritulių kiekis, žymiai besiskiriantis nuo daugiamečio vidutinio kiekio, patvirtintas oficialiais kompetentingų institucijų dokumentais);</w:t>
      </w:r>
    </w:p>
    <w:p w14:paraId="42708E33" w14:textId="58EC493B" w:rsidR="007A018E" w:rsidRPr="00D87D21" w:rsidRDefault="007A018E"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netinkamos oro sąlygos trukdo tinkamai vykdyti prievoles;</w:t>
      </w:r>
    </w:p>
    <w:p w14:paraId="4FCAA9D9" w14:textId="77777777" w:rsidR="00D87D21" w:rsidRPr="00D87D21" w:rsidRDefault="00D87D21" w:rsidP="00D87D21">
      <w:pPr>
        <w:widowControl w:val="0"/>
        <w:numPr>
          <w:ilvl w:val="2"/>
          <w:numId w:val="1"/>
        </w:numPr>
        <w:tabs>
          <w:tab w:val="left" w:pos="710"/>
          <w:tab w:val="left" w:pos="1276"/>
          <w:tab w:val="left" w:pos="1418"/>
          <w:tab w:val="left" w:pos="1560"/>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viešojo administravimo subjektų netinkamo veikimo ar neveikimo (pavyzdžiui, neteisėtų sprendimų priėmimo ar vėlavimo priimti sprendimus);</w:t>
      </w:r>
    </w:p>
    <w:p w14:paraId="2CE2BECD"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bookmarkStart w:id="4" w:name="_Hlk113372122"/>
      <w:r w:rsidRPr="00D87D21">
        <w:rPr>
          <w:rFonts w:ascii="Times New Roman" w:eastAsia="Times New Roman" w:hAnsi="Times New Roman" w:cs="Times New Roman"/>
          <w:sz w:val="24"/>
          <w:szCs w:val="24"/>
          <w:lang w:eastAsia="lt-LT"/>
        </w:rPr>
        <w:t>dėl po Sutarties pasirašymo atsiradusios</w:t>
      </w:r>
      <w:bookmarkEnd w:id="4"/>
      <w:r w:rsidRPr="00D87D21">
        <w:rPr>
          <w:rFonts w:ascii="Times New Roman" w:eastAsia="Times New Roman" w:hAnsi="Times New Roman" w:cs="Times New Roman"/>
          <w:sz w:val="24"/>
          <w:szCs w:val="24"/>
          <w:lang w:eastAsia="lt-LT"/>
        </w:rPr>
        <w:t xml:space="preserve"> būtinybės atlikti gamtosaugos ir (ar) archeologinius tyrinėjimus, kurie nebuvo numatyti techninėje specifikacijoje ir (ar) projektinėje dokumentacijoje, bet kuriuos būtina atlikti;</w:t>
      </w:r>
    </w:p>
    <w:p w14:paraId="11BE9791"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dėl fizinių kliūčių arba kitų nei klimatinių fizinių sąlygų, su kuriomis, vykdant darbus, susidurta statybvietėje, ir tų kliūčių ar sąlygų Rangovas nebūtų galėjęs pagrįstai numatyti; </w:t>
      </w:r>
    </w:p>
    <w:p w14:paraId="57C94807" w14:textId="77777777" w:rsidR="00D87D21" w:rsidRPr="00D87D21" w:rsidRDefault="00D87D21" w:rsidP="00D87D21">
      <w:pPr>
        <w:numPr>
          <w:ilvl w:val="2"/>
          <w:numId w:val="1"/>
        </w:numPr>
        <w:tabs>
          <w:tab w:val="left" w:pos="710"/>
          <w:tab w:val="left" w:pos="1418"/>
          <w:tab w:val="left" w:pos="1560"/>
          <w:tab w:val="left" w:pos="1701"/>
        </w:tabs>
        <w:spacing w:after="0" w:line="240" w:lineRule="auto"/>
        <w:ind w:firstLine="578"/>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FDD10C7" w14:textId="77777777" w:rsidR="00D87D21" w:rsidRPr="00D87D21" w:rsidRDefault="00D87D21" w:rsidP="00D87D21">
      <w:pPr>
        <w:widowControl w:val="0"/>
        <w:numPr>
          <w:ilvl w:val="2"/>
          <w:numId w:val="1"/>
        </w:numPr>
        <w:tabs>
          <w:tab w:val="left" w:pos="710"/>
          <w:tab w:val="left" w:pos="1276"/>
          <w:tab w:val="left" w:pos="1418"/>
          <w:tab w:val="left" w:pos="1560"/>
          <w:tab w:val="left" w:pos="1701"/>
        </w:tabs>
        <w:spacing w:after="0" w:line="240" w:lineRule="auto"/>
        <w:ind w:firstLine="578"/>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dėl kitų aplinkybių ar objektyvių priežasčių, turinčių reikšmingos įtakos darbų vykdymui tinkamai ir laiku, kurios nebuvo žinomos pirkimo vykdymo metu ir su kuriomis susidurtų bet kuris Rangovas.</w:t>
      </w:r>
    </w:p>
    <w:p w14:paraId="3ED99323"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BEE6E52"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 xml:space="preserve">Įvykus Sutarties 25.1 p. nurodytoms aplinkybėms, Sutartis gali būti stabdoma iki atsiradusių aplinkybių pasibaigimo. </w:t>
      </w:r>
    </w:p>
    <w:p w14:paraId="450B1A01"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25.1–25.2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25.1 p. nurodytoms aplinkybėms ar kad minėta klaida ar pažeidimas padaryti ne dėl Rangovo kaltės.</w:t>
      </w:r>
    </w:p>
    <w:p w14:paraId="55F16683"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vykdymo sustabdymas visais atvejais įforminamas rašytiniu Šalių susitarimu, sudarant papildomą susitarimą prie Sutarties.</w:t>
      </w:r>
    </w:p>
    <w:p w14:paraId="28F69ABD"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Jei Sutarties vykdymas sustabdomas daugiau nei 90 kalendorinių dienų ir stabdoma ne dėl Rangovo kaltės, Sutartis gali būti nutraukta rašytiniu Šalių susitarimu.</w:t>
      </w:r>
    </w:p>
    <w:p w14:paraId="179B14C3" w14:textId="77777777" w:rsidR="00D87D21" w:rsidRPr="00D87D21" w:rsidRDefault="00D87D21" w:rsidP="00D87D21">
      <w:pPr>
        <w:widowControl w:val="0"/>
        <w:numPr>
          <w:ilvl w:val="1"/>
          <w:numId w:val="1"/>
        </w:numPr>
        <w:tabs>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Apie Sutarties vykdymo atnaujinimą Užsakovas informuoja Rangovą ne vėliau kaip likus 5 darbo dienoms iki atnaujinimo, išskyrus, jei buvo stabdoma dėl Sutarties 25.1.4. p. nurodytų priežasčių. Jei Sutartis buvo stabdoma dėl Sutarties 25.1.4. p. nurodytos priežasties, apie Sutarties vykdymo atnaujinimą Užsakovas informuoja Rangovą nedelsiant, bet ne vėliau kaip per 2 darbo dienas, po Sutarties 25.1.4. p. nurodytos aplinkybės pasibaigimo ir informuodamas nurodo Sutarties atnaujinimo datą</w:t>
      </w:r>
      <w:r w:rsidRPr="00D87D21">
        <w:rPr>
          <w:rFonts w:ascii="Times New Roman" w:eastAsia="Times New Roman" w:hAnsi="Times New Roman" w:cs="Times New Roman"/>
          <w:sz w:val="20"/>
          <w:szCs w:val="20"/>
          <w:lang w:eastAsia="lt-LT"/>
        </w:rPr>
        <w:t>.</w:t>
      </w:r>
    </w:p>
    <w:p w14:paraId="337836FC" w14:textId="77777777" w:rsidR="00D87D21" w:rsidRPr="00D87D21" w:rsidRDefault="00D87D21" w:rsidP="00D87D21">
      <w:pPr>
        <w:numPr>
          <w:ilvl w:val="0"/>
          <w:numId w:val="1"/>
        </w:numPr>
        <w:tabs>
          <w:tab w:val="left" w:pos="993"/>
          <w:tab w:val="left" w:pos="1080"/>
          <w:tab w:val="left" w:pos="1276"/>
        </w:tabs>
        <w:suppressAutoHyphens/>
        <w:spacing w:after="0" w:line="240" w:lineRule="auto"/>
        <w:jc w:val="both"/>
        <w:rPr>
          <w:rFonts w:ascii="Times New Roman" w:eastAsia="Calibri" w:hAnsi="Times New Roman" w:cs="Times New Roman"/>
          <w:b/>
          <w:sz w:val="24"/>
          <w:szCs w:val="24"/>
        </w:rPr>
      </w:pPr>
      <w:r w:rsidRPr="00D87D21">
        <w:rPr>
          <w:rFonts w:ascii="Times New Roman" w:eastAsia="Calibri" w:hAnsi="Times New Roman" w:cs="Times New Roman"/>
          <w:b/>
          <w:sz w:val="24"/>
          <w:szCs w:val="24"/>
        </w:rPr>
        <w:t>Garantijos:</w:t>
      </w:r>
    </w:p>
    <w:p w14:paraId="25E23997" w14:textId="77777777" w:rsidR="00D87D21" w:rsidRPr="00D87D21" w:rsidRDefault="00D87D21" w:rsidP="00D87D21">
      <w:pPr>
        <w:numPr>
          <w:ilvl w:val="1"/>
          <w:numId w:val="1"/>
        </w:numPr>
        <w:tabs>
          <w:tab w:val="left" w:pos="1080"/>
          <w:tab w:val="left" w:pos="1276"/>
        </w:tab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lastRenderedPageBreak/>
        <w:t>Darbų garantinis terminas, skaičiuojant nuo visų atliktų statybos darbų perdavimo Užsakovui dienos, yra: 5 metai statinio atviroms konstrukcijoms ir kitiems darbams, 10 metų paslėptiems statinio elementams (konstrukcijoms, vamzdynams, laidams ir kt.), 20 metų – esant tyčia paslėptų defektų.</w:t>
      </w:r>
    </w:p>
    <w:p w14:paraId="72C819BD" w14:textId="77777777" w:rsidR="00D87D21" w:rsidRPr="00D87D21" w:rsidRDefault="00D87D21" w:rsidP="00D87D21">
      <w:pPr>
        <w:widowControl w:val="0"/>
        <w:numPr>
          <w:ilvl w:val="1"/>
          <w:numId w:val="1"/>
        </w:numPr>
        <w:tabs>
          <w:tab w:val="left" w:pos="1080"/>
          <w:tab w:val="left" w:pos="1276"/>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Rangovas garantuoja, kad darbų užbaigimo metu jo atlikti darbai atitiks Sutartyje numatytas savybes, normatyvinių statybos dokumentų ir kitų teisės aktų reikalavimus, jie bus atlikti be klaidų, kurios panaikintų ar sumažintų atliktų darbų vertę.</w:t>
      </w:r>
    </w:p>
    <w:p w14:paraId="0190573C" w14:textId="77777777" w:rsidR="00D87D21" w:rsidRPr="00D87D21" w:rsidRDefault="00D87D21" w:rsidP="00D87D21">
      <w:pPr>
        <w:widowControl w:val="0"/>
        <w:numPr>
          <w:ilvl w:val="1"/>
          <w:numId w:val="1"/>
        </w:numPr>
        <w:tabs>
          <w:tab w:val="left" w:pos="1080"/>
          <w:tab w:val="left" w:pos="1276"/>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196F37BF" w14:textId="77777777" w:rsidR="00D87D21" w:rsidRPr="00D87D21" w:rsidRDefault="00D87D21" w:rsidP="00D87D21">
      <w:pPr>
        <w:widowControl w:val="0"/>
        <w:numPr>
          <w:ilvl w:val="1"/>
          <w:numId w:val="1"/>
        </w:numPr>
        <w:tabs>
          <w:tab w:val="left" w:pos="1276"/>
          <w:tab w:val="left" w:pos="1418"/>
        </w:tabs>
        <w:suppressAutoHyphen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5ABA4E89" w14:textId="77777777" w:rsidR="00D87D21" w:rsidRPr="00D87D21" w:rsidRDefault="00D87D21" w:rsidP="00D87D21">
      <w:pPr>
        <w:widowControl w:val="0"/>
        <w:numPr>
          <w:ilvl w:val="0"/>
          <w:numId w:val="1"/>
        </w:numPr>
        <w:tabs>
          <w:tab w:val="left" w:pos="851"/>
          <w:tab w:val="left" w:pos="1134"/>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b/>
          <w:sz w:val="24"/>
          <w:szCs w:val="24"/>
          <w:lang w:eastAsia="lt-LT"/>
        </w:rPr>
        <w:t xml:space="preserve">Nekokybiškai (netinkamai) atlikti darbai: </w:t>
      </w:r>
      <w:r w:rsidRPr="00D87D21">
        <w:rPr>
          <w:rFonts w:ascii="Times New Roman" w:eastAsia="Times New Roman" w:hAnsi="Times New Roman" w:cs="Times New Roman"/>
          <w:sz w:val="24"/>
          <w:szCs w:val="24"/>
          <w:lang w:eastAsia="lt-LT"/>
        </w:rPr>
        <w:t>jeigu Rangovas atliko darbus pažeisdamas Sutartį, nesilaikė normatyvinių statybos dokumentų ir kitų teisės aktų reikalavimų, Užsakovas turi teisę reikalauti, kad Rangovas:</w:t>
      </w:r>
    </w:p>
    <w:p w14:paraId="3863D34C" w14:textId="77777777" w:rsidR="00D87D21" w:rsidRPr="00D87D21" w:rsidRDefault="00D87D21" w:rsidP="00D87D21">
      <w:pPr>
        <w:widowControl w:val="0"/>
        <w:numPr>
          <w:ilvl w:val="1"/>
          <w:numId w:val="1"/>
        </w:numPr>
        <w:tabs>
          <w:tab w:val="left" w:pos="851"/>
          <w:tab w:val="left" w:pos="1276"/>
          <w:tab w:val="left" w:pos="1418"/>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Nedelsiant sustabdytų ir (ar) nutrauktų darbų atlikimą;</w:t>
      </w:r>
    </w:p>
    <w:p w14:paraId="68ADCD98"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Neatlygintinai pakeistų nekokybiškas medžiagas, gaminius, dirbinius, įrangą;</w:t>
      </w:r>
    </w:p>
    <w:p w14:paraId="6EB528E4"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 xml:space="preserve">Neatlygintinai pagerintų atliekamų darbų kokybę; </w:t>
      </w:r>
    </w:p>
    <w:p w14:paraId="36EEA984"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Neatlygintinai ištaisytų netinkamai atliktus darbus;</w:t>
      </w:r>
    </w:p>
    <w:p w14:paraId="7CE9FC00" w14:textId="77777777" w:rsidR="00D87D21" w:rsidRPr="00D87D21" w:rsidRDefault="00D87D21" w:rsidP="00D87D21">
      <w:pPr>
        <w:widowControl w:val="0"/>
        <w:numPr>
          <w:ilvl w:val="1"/>
          <w:numId w:val="1"/>
        </w:numPr>
        <w:tabs>
          <w:tab w:val="left" w:pos="851"/>
          <w:tab w:val="left" w:pos="1276"/>
          <w:tab w:val="left" w:pos="1418"/>
          <w:tab w:val="left" w:pos="1560"/>
        </w:tabs>
        <w:suppressAutoHyphens/>
        <w:spacing w:after="0" w:line="240" w:lineRule="auto"/>
        <w:jc w:val="both"/>
        <w:rPr>
          <w:rFonts w:ascii="Times New Roman" w:eastAsia="Calibri" w:hAnsi="Times New Roman" w:cs="Times New Roman"/>
          <w:sz w:val="24"/>
          <w:szCs w:val="24"/>
        </w:rPr>
      </w:pPr>
      <w:r w:rsidRPr="00D87D21">
        <w:rPr>
          <w:rFonts w:ascii="Times New Roman" w:eastAsia="Calibri" w:hAnsi="Times New Roman" w:cs="Times New Roman"/>
          <w:sz w:val="24"/>
          <w:szCs w:val="24"/>
        </w:rPr>
        <w:t>Atlygintų Užsakovui darbų trūkumų šalinimo išlaidas.</w:t>
      </w:r>
    </w:p>
    <w:p w14:paraId="37757E0B" w14:textId="77777777" w:rsidR="00D87D21" w:rsidRPr="00D87D21" w:rsidRDefault="00D87D21" w:rsidP="00D87D21">
      <w:pPr>
        <w:widowControl w:val="0"/>
        <w:numPr>
          <w:ilvl w:val="0"/>
          <w:numId w:val="1"/>
        </w:numPr>
        <w:tabs>
          <w:tab w:val="left" w:pos="1134"/>
          <w:tab w:val="left" w:pos="1276"/>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Ginčų sprendimo tvarka:</w:t>
      </w:r>
      <w:r w:rsidRPr="00D87D21">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31713128" w14:textId="77777777" w:rsidR="00D87D21" w:rsidRPr="00D87D21" w:rsidRDefault="00D87D21" w:rsidP="00D87D21">
      <w:pPr>
        <w:widowControl w:val="0"/>
        <w:numPr>
          <w:ilvl w:val="0"/>
          <w:numId w:val="1"/>
        </w:numPr>
        <w:tabs>
          <w:tab w:val="left" w:pos="1080"/>
          <w:tab w:val="left" w:pos="1276"/>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Ūkio subjektų, kurių pajėgumais remiamasi, subrangovų, kvazisubtiekėjų keitimo, įtraukimo tvarka:</w:t>
      </w:r>
    </w:p>
    <w:p w14:paraId="5E77981B"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Jei Rangovas pasiūlyme Sutarčiai vykdyti nurodė pasitelkiamus ūkio subjektus, kurių pajėgumais (kvalifikacija) remiamasi, ir (ar) subrangovus, ir (ar) kvazisubtiekėjus, jie turi būti nurodomi Sutartyje, nurodant ūkio subjekto, kurio pajėgumais remiamasi, ir (ar) subrangovo pavadinimą, ir (ar) kvazisubtiekėjo vardą ir pavardę bei perduodamus įsipareigojimus ir procentus – </w:t>
      </w:r>
      <w:r w:rsidRPr="00D87D21">
        <w:rPr>
          <w:rFonts w:ascii="Times New Roman" w:eastAsia="Times New Roman" w:hAnsi="Times New Roman" w:cs="Times New Roman"/>
          <w:sz w:val="24"/>
          <w:szCs w:val="24"/>
          <w:highlight w:val="lightGray"/>
          <w:lang w:eastAsia="lt-LT"/>
        </w:rPr>
        <w:t>(įrašyti)</w:t>
      </w:r>
      <w:r w:rsidRPr="00D87D21">
        <w:rPr>
          <w:rFonts w:ascii="Times New Roman" w:eastAsia="Times New Roman" w:hAnsi="Times New Roman" w:cs="Times New Roman"/>
          <w:sz w:val="24"/>
          <w:szCs w:val="24"/>
          <w:lang w:eastAsia="lt-LT"/>
        </w:rPr>
        <w:t>.</w:t>
      </w:r>
    </w:p>
    <w:p w14:paraId="2D133613"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Sutarties vykdymo metu Rangovas raštu kreipęsis į Užsakovą ir gavęs raštišką jo sutikimą, gali keisti ūkio subjektą, kurio pajėgumais remiamasi, ir (ar) subrangovą, ir (ar) kvazisubtiekėją,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color w:val="000000"/>
          <w:sz w:val="24"/>
          <w:szCs w:val="24"/>
        </w:rPr>
        <w:t xml:space="preserve"> įtraukti naują </w:t>
      </w:r>
      <w:r w:rsidRPr="00D87D21">
        <w:rPr>
          <w:rFonts w:ascii="Times New Roman" w:eastAsia="Times New Roman" w:hAnsi="Times New Roman" w:cs="Times New Roman"/>
          <w:sz w:val="24"/>
          <w:szCs w:val="24"/>
        </w:rPr>
        <w:t>ūkio subjektą, kurio pajėgumais remiamasi, ir (ar) subrangovą ir (ar) kvazisubtiekėją</w:t>
      </w:r>
      <w:r w:rsidRPr="00D87D21">
        <w:rPr>
          <w:rFonts w:ascii="Times New Roman" w:eastAsia="Times New Roman" w:hAnsi="Times New Roman" w:cs="Times New Roman"/>
          <w:color w:val="000000"/>
          <w:sz w:val="24"/>
          <w:szCs w:val="24"/>
        </w:rPr>
        <w:t xml:space="preserve">. </w:t>
      </w:r>
    </w:p>
    <w:p w14:paraId="550E50D1"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Jeigu </w:t>
      </w:r>
      <w:r w:rsidRPr="00D87D21">
        <w:rPr>
          <w:rFonts w:ascii="Times New Roman" w:eastAsia="Times New Roman" w:hAnsi="Times New Roman" w:cs="Times New Roman"/>
          <w:sz w:val="24"/>
          <w:szCs w:val="24"/>
        </w:rPr>
        <w:t xml:space="preserve">Rangovas nori keisti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color w:val="000000"/>
          <w:sz w:val="24"/>
          <w:szCs w:val="24"/>
        </w:rPr>
        <w:t xml:space="preserve">į Sutarties vykdymą nori įtraukti naują </w:t>
      </w:r>
      <w:r w:rsidRPr="00D87D21">
        <w:rPr>
          <w:rFonts w:ascii="Times New Roman" w:eastAsia="Times New Roman" w:hAnsi="Times New Roman" w:cs="Times New Roman"/>
          <w:sz w:val="24"/>
          <w:szCs w:val="24"/>
        </w:rPr>
        <w:t xml:space="preserve">ūkio subjektą, kurio pajėgumais remiamasi, </w:t>
      </w:r>
      <w:r w:rsidRPr="00D87D21">
        <w:rPr>
          <w:rFonts w:ascii="Times New Roman" w:eastAsia="Times New Roman" w:hAnsi="Times New Roman" w:cs="Times New Roman"/>
          <w:color w:val="000000"/>
          <w:sz w:val="24"/>
          <w:szCs w:val="24"/>
          <w:lang w:eastAsia="lt-LT"/>
        </w:rPr>
        <w:t>Rangovas</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color w:val="000000"/>
          <w:sz w:val="24"/>
          <w:szCs w:val="24"/>
          <w:lang w:eastAsia="lt-LT"/>
        </w:rPr>
        <w:t xml:space="preserve">turi pateikti dokumentus, patvirtinančius, kad </w:t>
      </w:r>
      <w:r w:rsidRPr="00D87D21">
        <w:rPr>
          <w:rFonts w:ascii="Times New Roman" w:eastAsia="Times New Roman" w:hAnsi="Times New Roman" w:cs="Times New Roman"/>
          <w:color w:val="000000"/>
          <w:sz w:val="24"/>
          <w:szCs w:val="24"/>
        </w:rPr>
        <w:t xml:space="preserve">naujas </w:t>
      </w:r>
      <w:r w:rsidRPr="00D87D21">
        <w:rPr>
          <w:rFonts w:ascii="Times New Roman" w:eastAsia="Times New Roman" w:hAnsi="Times New Roman" w:cs="Times New Roman"/>
          <w:sz w:val="24"/>
          <w:szCs w:val="24"/>
        </w:rPr>
        <w:t xml:space="preserve">ūkio subjektas, kurio pajėgumais remiamasi, </w:t>
      </w:r>
      <w:r w:rsidRPr="00D87D21">
        <w:rPr>
          <w:rFonts w:ascii="Times New Roman" w:eastAsia="Times New Roman" w:hAnsi="Times New Roman" w:cs="Times New Roman"/>
          <w:color w:val="000000"/>
          <w:sz w:val="24"/>
          <w:szCs w:val="24"/>
          <w:lang w:eastAsia="lt-LT"/>
        </w:rPr>
        <w:t xml:space="preserve">atitinka konkurso sąlygų apraše </w:t>
      </w:r>
      <w:r w:rsidRPr="00D87D21">
        <w:rPr>
          <w:rFonts w:ascii="Times New Roman" w:eastAsia="Times New Roman" w:hAnsi="Times New Roman" w:cs="Times New Roman"/>
          <w:sz w:val="24"/>
          <w:szCs w:val="24"/>
        </w:rPr>
        <w:t xml:space="preserve">ūkio subjektui, kurio pajėgumais remiamasi, </w:t>
      </w:r>
      <w:r w:rsidRPr="00D87D21">
        <w:rPr>
          <w:rFonts w:ascii="Times New Roman" w:eastAsia="Times New Roman" w:hAnsi="Times New Roman" w:cs="Times New Roman"/>
          <w:sz w:val="24"/>
          <w:szCs w:val="24"/>
          <w:lang w:eastAsia="lt-LT"/>
        </w:rPr>
        <w:t>nustatytus kvalifikacijos reikalavimus</w:t>
      </w:r>
      <w:r w:rsidRPr="00D87D21">
        <w:rPr>
          <w:rFonts w:ascii="Times New Roman" w:eastAsia="Times New Roman" w:hAnsi="Times New Roman" w:cs="Times New Roman"/>
          <w:sz w:val="24"/>
          <w:szCs w:val="24"/>
        </w:rPr>
        <w:t xml:space="preserve">. Jei keičiamas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naujai pasitelkiamas ūkio subjektas, kurio pajėgumais remiamasi, neatitinka nustatytų kvalifikacijos reikalavimų, Užsakovas reikalauja, kad Rangovas per Užsakovo nustatytą terminą pakeistų minėtą </w:t>
      </w:r>
      <w:r w:rsidRPr="00D87D21">
        <w:rPr>
          <w:rFonts w:ascii="Times New Roman" w:eastAsia="Times New Roman" w:hAnsi="Times New Roman" w:cs="Times New Roman"/>
          <w:sz w:val="24"/>
          <w:szCs w:val="24"/>
        </w:rPr>
        <w:lastRenderedPageBreak/>
        <w:t>ūkio subjektą, kurio pajėgumais remiamasi, reikalavimus atitinkančiu kitu ūkio subjektu, kurio pajėgumais remiamasi, o Rangovui to nepadarius, Užsakovas turi teisę vienašališkai nutraukti Sutartį.</w:t>
      </w:r>
    </w:p>
    <w:p w14:paraId="213F3A91" w14:textId="77777777" w:rsidR="00D87D21" w:rsidRPr="00D87D21" w:rsidRDefault="00D87D21" w:rsidP="00D87D21">
      <w:pPr>
        <w:numPr>
          <w:ilvl w:val="1"/>
          <w:numId w:val="1"/>
        </w:numPr>
        <w:tabs>
          <w:tab w:val="left" w:pos="0"/>
          <w:tab w:val="left" w:pos="1100"/>
          <w:tab w:val="left" w:pos="1276"/>
          <w:tab w:val="left" w:pos="1418"/>
        </w:tabs>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lang w:eastAsia="lt-LT"/>
        </w:rPr>
        <w:t xml:space="preserve">Jeigu </w:t>
      </w:r>
      <w:r w:rsidRPr="00D87D21">
        <w:rPr>
          <w:rFonts w:ascii="Times New Roman" w:eastAsia="Times New Roman" w:hAnsi="Times New Roman" w:cs="Times New Roman"/>
          <w:sz w:val="24"/>
          <w:szCs w:val="24"/>
        </w:rPr>
        <w:t xml:space="preserve">Rangovas nori keisti </w:t>
      </w:r>
      <w:r w:rsidRPr="00D87D21">
        <w:rPr>
          <w:rFonts w:ascii="Times New Roman" w:eastAsia="Times New Roman" w:hAnsi="Times New Roman" w:cs="Times New Roman"/>
          <w:color w:val="000000"/>
          <w:sz w:val="24"/>
          <w:szCs w:val="24"/>
          <w:lang w:eastAsia="lt-LT"/>
        </w:rPr>
        <w:t>ir (ar)</w:t>
      </w:r>
      <w:r w:rsidRPr="00D87D21">
        <w:rPr>
          <w:rFonts w:ascii="Times New Roman" w:eastAsia="Times New Roman" w:hAnsi="Times New Roman" w:cs="Times New Roman"/>
          <w:sz w:val="24"/>
          <w:szCs w:val="24"/>
        </w:rPr>
        <w:t xml:space="preserve"> </w:t>
      </w:r>
      <w:r w:rsidRPr="00D87D21">
        <w:rPr>
          <w:rFonts w:ascii="Times New Roman" w:eastAsia="Times New Roman" w:hAnsi="Times New Roman" w:cs="Times New Roman"/>
          <w:sz w:val="24"/>
          <w:szCs w:val="24"/>
          <w:lang w:eastAsia="lt-LT"/>
        </w:rPr>
        <w:t xml:space="preserve">į Sutarties vykdymą nori įtraukti naują </w:t>
      </w:r>
      <w:r w:rsidRPr="00D87D21">
        <w:rPr>
          <w:rFonts w:ascii="Times New Roman" w:eastAsia="Times New Roman" w:hAnsi="Times New Roman" w:cs="Times New Roman"/>
          <w:sz w:val="24"/>
          <w:szCs w:val="24"/>
        </w:rPr>
        <w:t>subrangov</w:t>
      </w:r>
      <w:r w:rsidRPr="00D87D21">
        <w:rPr>
          <w:rFonts w:ascii="Times New Roman" w:eastAsia="Times New Roman" w:hAnsi="Times New Roman" w:cs="Times New Roman"/>
          <w:sz w:val="24"/>
          <w:szCs w:val="24"/>
          <w:lang w:eastAsia="lt-LT"/>
        </w:rPr>
        <w:t xml:space="preserve">ą, tokiu atveju </w:t>
      </w:r>
      <w:r w:rsidRPr="00D87D21">
        <w:rPr>
          <w:rFonts w:ascii="Times New Roman" w:eastAsia="Times New Roman" w:hAnsi="Times New Roman" w:cs="Times New Roman"/>
          <w:sz w:val="24"/>
          <w:szCs w:val="24"/>
        </w:rPr>
        <w:t>Užsakovas g</w:t>
      </w:r>
      <w:r w:rsidRPr="00D87D21">
        <w:rPr>
          <w:rFonts w:ascii="Times New Roman" w:eastAsia="Times New Roman" w:hAnsi="Times New Roman" w:cs="Times New Roman"/>
          <w:sz w:val="24"/>
          <w:szCs w:val="24"/>
          <w:lang w:eastAsia="lt-LT"/>
        </w:rPr>
        <w:t xml:space="preserve">ali pareikalauti, kad </w:t>
      </w:r>
      <w:r w:rsidRPr="00D87D21">
        <w:rPr>
          <w:rFonts w:ascii="Times New Roman" w:eastAsia="Times New Roman" w:hAnsi="Times New Roman" w:cs="Times New Roman"/>
          <w:sz w:val="24"/>
          <w:szCs w:val="24"/>
        </w:rPr>
        <w:t xml:space="preserve">Rangovas </w:t>
      </w:r>
      <w:r w:rsidRPr="00D87D21">
        <w:rPr>
          <w:rFonts w:ascii="Times New Roman" w:eastAsia="Times New Roman" w:hAnsi="Times New Roman" w:cs="Times New Roman"/>
          <w:sz w:val="24"/>
          <w:szCs w:val="24"/>
          <w:lang w:eastAsia="lt-LT"/>
        </w:rPr>
        <w:t xml:space="preserve">pateiktų dokumentus, įrodančius </w:t>
      </w:r>
      <w:r w:rsidRPr="00D87D21">
        <w:rPr>
          <w:rFonts w:ascii="Times New Roman" w:eastAsia="Times New Roman" w:hAnsi="Times New Roman" w:cs="Times New Roman"/>
          <w:sz w:val="24"/>
          <w:szCs w:val="24"/>
        </w:rPr>
        <w:t xml:space="preserve">subrangovo </w:t>
      </w:r>
      <w:r w:rsidRPr="00D87D21">
        <w:rPr>
          <w:rFonts w:ascii="Times New Roman" w:eastAsia="Times New Roman" w:hAnsi="Times New Roman" w:cs="Times New Roman"/>
          <w:sz w:val="24"/>
          <w:szCs w:val="24"/>
          <w:lang w:eastAsia="lt-LT"/>
        </w:rPr>
        <w:t xml:space="preserve">teisę verstis atitinkama veikla, kuriai jis pasitelkiamas. Bet kuriuo atveju (ar dokumentai pareikalaujami, ar ne) </w:t>
      </w:r>
      <w:r w:rsidRPr="00D87D21">
        <w:rPr>
          <w:rFonts w:ascii="Times New Roman" w:eastAsia="Times New Roman" w:hAnsi="Times New Roman" w:cs="Times New Roman"/>
          <w:sz w:val="24"/>
          <w:szCs w:val="24"/>
        </w:rPr>
        <w:t>Rangovas</w:t>
      </w:r>
      <w:r w:rsidRPr="00D87D21">
        <w:rPr>
          <w:rFonts w:ascii="Times New Roman" w:eastAsia="Times New Roman" w:hAnsi="Times New Roman" w:cs="Times New Roman"/>
          <w:sz w:val="24"/>
          <w:szCs w:val="24"/>
          <w:lang w:eastAsia="lt-LT"/>
        </w:rPr>
        <w:t xml:space="preserve"> įsipareigoja, kad Sutartį vykdys tik tokią teisę turintys asmenys.</w:t>
      </w:r>
    </w:p>
    <w:p w14:paraId="11B6A1F3" w14:textId="77777777" w:rsidR="00D87D21" w:rsidRPr="00D87D21" w:rsidRDefault="00D87D21" w:rsidP="00D87D21">
      <w:pPr>
        <w:numPr>
          <w:ilvl w:val="1"/>
          <w:numId w:val="1"/>
        </w:numPr>
        <w:tabs>
          <w:tab w:val="left" w:pos="1100"/>
          <w:tab w:val="left" w:pos="1276"/>
          <w:tab w:val="left" w:pos="1418"/>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rPr>
        <w:t>Ūkio subjekto, kurio pajėgumais remiamasi, ir (ar) subrangovo</w:t>
      </w:r>
      <w:r w:rsidRPr="00D87D21">
        <w:rPr>
          <w:rFonts w:ascii="Times New Roman" w:eastAsia="Times New Roman" w:hAnsi="Times New Roman" w:cs="Times New Roman"/>
          <w:color w:val="000000"/>
          <w:sz w:val="24"/>
          <w:szCs w:val="24"/>
        </w:rPr>
        <w:t xml:space="preserve"> </w:t>
      </w:r>
      <w:r w:rsidRPr="00D87D21">
        <w:rPr>
          <w:rFonts w:ascii="Times New Roman" w:eastAsia="Times New Roman" w:hAnsi="Times New Roman" w:cs="Times New Roman"/>
          <w:sz w:val="24"/>
          <w:szCs w:val="24"/>
        </w:rPr>
        <w:t>pakeitimas ar įtraukimas įforminamas abiejų Šalių papildomu susitarimu prie Sutarties per 15 darbo dienų nuo Užsakovo raštiško sutikimo išsiuntimo Rangovui datos</w:t>
      </w:r>
      <w:r w:rsidRPr="00D87D21">
        <w:rPr>
          <w:rFonts w:ascii="Times New Roman" w:eastAsia="Times New Roman" w:hAnsi="Times New Roman" w:cs="Times New Roman"/>
          <w:sz w:val="24"/>
          <w:szCs w:val="24"/>
          <w:lang w:eastAsia="lt-LT"/>
        </w:rPr>
        <w:t>.</w:t>
      </w:r>
    </w:p>
    <w:p w14:paraId="266F8F84" w14:textId="77777777" w:rsidR="00D87D21" w:rsidRPr="00D87D21" w:rsidRDefault="00D87D21" w:rsidP="00D87D21">
      <w:pPr>
        <w:widowControl w:val="0"/>
        <w:numPr>
          <w:ilvl w:val="1"/>
          <w:numId w:val="1"/>
        </w:numPr>
        <w:tabs>
          <w:tab w:val="left" w:pos="851"/>
          <w:tab w:val="left" w:pos="1134"/>
          <w:tab w:val="left" w:pos="1276"/>
          <w:tab w:val="left" w:pos="1418"/>
          <w:tab w:val="left" w:pos="1560"/>
        </w:tabs>
        <w:spacing w:after="0" w:line="240" w:lineRule="auto"/>
        <w:contextualSpacing/>
        <w:jc w:val="both"/>
        <w:rPr>
          <w:rFonts w:ascii="Times New Roman" w:eastAsia="Times New Roman" w:hAnsi="Times New Roman" w:cs="Times New Roman"/>
          <w:b/>
          <w:sz w:val="24"/>
          <w:szCs w:val="24"/>
          <w:lang w:eastAsia="lt-LT"/>
        </w:rPr>
      </w:pPr>
      <w:r w:rsidRPr="00D87D21">
        <w:rPr>
          <w:rFonts w:ascii="Times New Roman" w:eastAsia="Times New Roman" w:hAnsi="Times New Roman" w:cs="Times New Roman"/>
          <w:sz w:val="24"/>
          <w:szCs w:val="24"/>
          <w:lang w:eastAsia="lt-LT"/>
        </w:rPr>
        <w:t>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20E18330" w14:textId="77777777" w:rsidR="00D87D21" w:rsidRPr="00D87D21" w:rsidRDefault="00D87D21" w:rsidP="00D87D21">
      <w:pPr>
        <w:widowControl w:val="0"/>
        <w:numPr>
          <w:ilvl w:val="0"/>
          <w:numId w:val="1"/>
        </w:numPr>
        <w:tabs>
          <w:tab w:val="left" w:pos="1134"/>
          <w:tab w:val="left" w:pos="1276"/>
        </w:tabs>
        <w:spacing w:after="0" w:line="240" w:lineRule="auto"/>
        <w:ind w:firstLine="709"/>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Kitos Sutarties sąlygos:</w:t>
      </w:r>
    </w:p>
    <w:p w14:paraId="06727FD0" w14:textId="77777777" w:rsidR="00D87D21" w:rsidRPr="00D87D21" w:rsidRDefault="00D87D21" w:rsidP="00D87D21">
      <w:pPr>
        <w:widowControl w:val="0"/>
        <w:numPr>
          <w:ilvl w:val="1"/>
          <w:numId w:val="1"/>
        </w:numPr>
        <w:tabs>
          <w:tab w:val="left" w:pos="1134"/>
          <w:tab w:val="left" w:pos="1276"/>
          <w:tab w:val="left" w:pos="1418"/>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Sutartis įsigalioja tik po to, kai ją pasirašo abiejų Šalių įgalioti atstovai.</w:t>
      </w:r>
    </w:p>
    <w:p w14:paraId="719E0AF4" w14:textId="5BCC8E4C"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color w:val="000000"/>
          <w:sz w:val="24"/>
          <w:szCs w:val="24"/>
          <w:lang w:eastAsia="lt-LT"/>
        </w:rPr>
      </w:pPr>
      <w:r w:rsidRPr="00D87D21">
        <w:rPr>
          <w:rFonts w:ascii="Times New Roman" w:eastAsia="Times New Roman" w:hAnsi="Times New Roman" w:cs="Times New Roman"/>
          <w:color w:val="000000"/>
          <w:sz w:val="24"/>
          <w:szCs w:val="24"/>
          <w:lang w:eastAsia="lt-LT"/>
        </w:rPr>
        <w:t>Sutarties terminas –</w:t>
      </w:r>
      <w:r w:rsidR="00257E56">
        <w:rPr>
          <w:rFonts w:ascii="Times New Roman" w:eastAsia="Times New Roman" w:hAnsi="Times New Roman" w:cs="Times New Roman"/>
          <w:color w:val="000000"/>
          <w:sz w:val="24"/>
          <w:szCs w:val="24"/>
          <w:lang w:eastAsia="lt-LT"/>
        </w:rPr>
        <w:t xml:space="preserve"> </w:t>
      </w:r>
      <w:r w:rsidRPr="00D87D21">
        <w:rPr>
          <w:rFonts w:ascii="Times New Roman" w:eastAsia="Times New Roman" w:hAnsi="Times New Roman" w:cs="Times New Roman"/>
          <w:color w:val="000000"/>
          <w:sz w:val="24"/>
          <w:szCs w:val="24"/>
          <w:lang w:eastAsia="lt-LT"/>
        </w:rPr>
        <w:t>3 mėn</w:t>
      </w:r>
      <w:r w:rsidR="00D714A2">
        <w:rPr>
          <w:rFonts w:ascii="Times New Roman" w:eastAsia="Times New Roman" w:hAnsi="Times New Roman" w:cs="Times New Roman"/>
          <w:color w:val="000000"/>
          <w:sz w:val="24"/>
          <w:szCs w:val="24"/>
          <w:lang w:eastAsia="lt-LT"/>
        </w:rPr>
        <w:t>esiai</w:t>
      </w:r>
      <w:r w:rsidRPr="00D87D21">
        <w:rPr>
          <w:rFonts w:ascii="Times New Roman" w:eastAsia="Times New Roman" w:hAnsi="Times New Roman" w:cs="Times New Roman"/>
          <w:color w:val="000000"/>
          <w:sz w:val="24"/>
          <w:szCs w:val="24"/>
          <w:lang w:eastAsia="lt-LT"/>
        </w:rPr>
        <w:t xml:space="preserve"> nuo Sutarties įsigaliojimo dienos. Jei būtų pratęstas darbų atlikimo terminas, Sutarties terminas pratęsiamas darbų atlikimo termino pratęsimo laikotarpiu Šalių pasirašomu papildomu susitarimu.</w:t>
      </w:r>
    </w:p>
    <w:p w14:paraId="57171BE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Sutarties termino pabaiga neatleidžia nuo prievolių pagal Sutartį įvykdymo.</w:t>
      </w:r>
    </w:p>
    <w:p w14:paraId="2C96C1C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2E953DCC"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2E7085AA"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Kiekviena Sutarties Šalis padengs savo išlaidas, susijusias su Sutarties pasirašymu ir vykdymu, išskyrus atvejus, aiškiai nurodytus Sutartyje.</w:t>
      </w:r>
    </w:p>
    <w:p w14:paraId="2DC49A55"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Jeigu kurios nors Sutarties sąlygos paskelbiamos negaliojančiomis, kitos Sutarties sąlygos lieka toliau galioti.</w:t>
      </w:r>
    </w:p>
    <w:p w14:paraId="6A6184F8" w14:textId="77777777" w:rsidR="00D87D21" w:rsidRPr="00D87D21" w:rsidRDefault="00D87D21" w:rsidP="00D87D21">
      <w:pPr>
        <w:widowControl w:val="0"/>
        <w:numPr>
          <w:ilvl w:val="1"/>
          <w:numId w:val="1"/>
        </w:numPr>
        <w:tabs>
          <w:tab w:val="left" w:pos="1276"/>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Užsakovas Rangovo pasiūlymą,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3A3712FC" w14:textId="77777777" w:rsidR="00D87D21" w:rsidRPr="00D87D21" w:rsidRDefault="00D87D21" w:rsidP="00D87D21">
      <w:pPr>
        <w:widowControl w:val="0"/>
        <w:numPr>
          <w:ilvl w:val="1"/>
          <w:numId w:val="1"/>
        </w:numPr>
        <w:tabs>
          <w:tab w:val="left" w:pos="1276"/>
          <w:tab w:val="left" w:pos="1418"/>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Užsakovas </w:t>
      </w:r>
      <w:r w:rsidRPr="00D87D21">
        <w:rPr>
          <w:rFonts w:ascii="Times New Roman" w:eastAsia="Times New Roman" w:hAnsi="Times New Roman" w:cs="Times New Roman"/>
          <w:bCs/>
          <w:sz w:val="24"/>
          <w:szCs w:val="24"/>
        </w:rPr>
        <w:t>VPĮ 91 straipsnio 2 dalyje nurodytais terminais</w:t>
      </w:r>
      <w:r w:rsidRPr="00D87D21">
        <w:rPr>
          <w:rFonts w:ascii="Times New Roman" w:eastAsia="Times New Roman" w:hAnsi="Times New Roman" w:cs="Times New Roman"/>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w:t>
      </w:r>
      <w:r w:rsidRPr="00D8035F">
        <w:rPr>
          <w:rFonts w:ascii="Times New Roman" w:eastAsia="Times New Roman" w:hAnsi="Times New Roman" w:cs="Times New Roman"/>
          <w:sz w:val="24"/>
          <w:szCs w:val="24"/>
        </w:rPr>
        <w:t>dalies</w:t>
      </w:r>
      <w:r w:rsidRPr="00D87D21">
        <w:rPr>
          <w:rFonts w:ascii="Times New Roman" w:eastAsia="Times New Roman" w:hAnsi="Times New Roman" w:cs="Times New Roman"/>
          <w:sz w:val="24"/>
          <w:szCs w:val="24"/>
        </w:rPr>
        <w:t>, kuriai jie buvo pasitelkti. Užsakovas nedelsdamas, tačiau ne vėliau kaip per 3 darbo dienas, informuoja Rangovą</w:t>
      </w:r>
      <w:r w:rsidRPr="00D87D21">
        <w:rPr>
          <w:rFonts w:ascii="Times New Roman" w:eastAsia="Times New Roman" w:hAnsi="Times New Roman" w:cs="Times New Roman"/>
          <w:bCs/>
          <w:sz w:val="24"/>
          <w:szCs w:val="24"/>
          <w:lang w:eastAsia="lt-LT"/>
        </w:rPr>
        <w:t xml:space="preserve"> apie tai, kad bus paskelbta šiame papunktyje nurodyta informacija</w:t>
      </w:r>
      <w:r w:rsidRPr="00D87D21">
        <w:rPr>
          <w:rFonts w:ascii="Times New Roman" w:eastAsia="Times New Roman" w:hAnsi="Times New Roman" w:cs="Times New Roman"/>
          <w:sz w:val="24"/>
          <w:szCs w:val="24"/>
        </w:rPr>
        <w:t>.</w:t>
      </w:r>
    </w:p>
    <w:p w14:paraId="6DE00ECF" w14:textId="77777777" w:rsidR="00D87D21" w:rsidRPr="00D87D21" w:rsidRDefault="00D87D21" w:rsidP="00D87D21">
      <w:pPr>
        <w:widowControl w:val="0"/>
        <w:numPr>
          <w:ilvl w:val="1"/>
          <w:numId w:val="1"/>
        </w:numPr>
        <w:tabs>
          <w:tab w:val="left" w:pos="1260"/>
          <w:tab w:val="left" w:pos="144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lastRenderedPageBreak/>
        <w:t xml:space="preserve">Užsakovas </w:t>
      </w:r>
      <w:r w:rsidRPr="00D87D21">
        <w:rPr>
          <w:rFonts w:ascii="Times New Roman" w:eastAsia="Times New Roman" w:hAnsi="Times New Roman" w:cs="Times New Roman"/>
          <w:bCs/>
          <w:sz w:val="24"/>
          <w:szCs w:val="24"/>
        </w:rPr>
        <w:t>VPĮ 52 straipsnio 2 dalyje nurodytais terminais</w:t>
      </w:r>
      <w:r w:rsidRPr="00D87D21">
        <w:rPr>
          <w:rFonts w:ascii="Times New Roman" w:eastAsia="Times New Roman" w:hAnsi="Times New Roman" w:cs="Times New Roman"/>
          <w:sz w:val="24"/>
          <w:szCs w:val="24"/>
        </w:rPr>
        <w:t xml:space="preserve"> CVP IS Viešųjų pirkimų tarnybos nustatyta tvarka skelbia informaciją apie Rangovą, kuris pirkimo procedūrų metu nuslėpė informaciją ar pateikė melagingą informaciją </w:t>
      </w:r>
      <w:r w:rsidRPr="00D87D21">
        <w:rPr>
          <w:rFonts w:ascii="Times New Roman" w:eastAsia="Times New Roman" w:hAnsi="Times New Roman" w:cs="Times New Roman"/>
          <w:bCs/>
          <w:sz w:val="24"/>
          <w:szCs w:val="24"/>
        </w:rPr>
        <w:t>arba dėl pateiktos melagingos informacijos nepateikė patvirtinančių dokumentų</w:t>
      </w:r>
      <w:r w:rsidRPr="00D87D21">
        <w:rPr>
          <w:rFonts w:ascii="Times New Roman" w:eastAsia="Times New Roman" w:hAnsi="Times New Roman" w:cs="Times New Roman"/>
          <w:sz w:val="24"/>
          <w:szCs w:val="24"/>
        </w:rPr>
        <w:t xml:space="preserve"> pagal VPĮ 52 straipsnį</w:t>
      </w:r>
      <w:r w:rsidRPr="00D87D21">
        <w:rPr>
          <w:rFonts w:ascii="Times New Roman" w:eastAsia="Times New Roman" w:hAnsi="Times New Roman" w:cs="Times New Roman"/>
          <w:sz w:val="24"/>
          <w:szCs w:val="24"/>
          <w:lang w:eastAsia="lt-LT"/>
        </w:rPr>
        <w:t>.</w:t>
      </w:r>
    </w:p>
    <w:p w14:paraId="47A4FD0E" w14:textId="77777777" w:rsidR="00D87D21" w:rsidRPr="00D87D21" w:rsidRDefault="00D87D21" w:rsidP="00D87D21">
      <w:pPr>
        <w:widowControl w:val="0"/>
        <w:numPr>
          <w:ilvl w:val="0"/>
          <w:numId w:val="1"/>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Tuo atveju, kai Rangovas privalo pagal Techninę specifikaciją pateikti trečiųjų asmenų kompiuterių programinę įrangą arba taikomąją programą, skirtą ir (arba) pritaikytą konkrečiam objektui, Rangovas privalo teisėtai Užsakovo vardu įgyti licencijas ir visas priemones naudotis programine įranga ir (arba) taikomąja programa, įdiegti šią programinę įrangą ir (arba) taikomąją programą Užsakovo nurodytose kompiuterinėse darbo vietose ar kituose išmaniuosiuose prietaisuose ir užtikrinti, kad Užsakovui būtų teikiamas programinės įrangos ir (arba) taikomosios programos techninis palaikymas. Į Sutarties kainą yra įskaičiuotas atlygis Rangovui už programinės įrangos ir (arba) taikomųjų programų įdiegimą bei licencijas jomis naudotis Techninėje specifikacijoje nurodytam kompiuterinių darbo vietų (vartotojų) skaičiui ir nurodytai trukmei. Jeigu Užsakovui yra reikalingos papildomos licencijos, Rangovas privalo pateikti jas Užsakovui už atlygį, lygų faktinėms išlaidoms, Šalims sudarius papildomą susitarimą prie Sutarties.</w:t>
      </w:r>
    </w:p>
    <w:p w14:paraId="1F8CE49E" w14:textId="77777777" w:rsidR="00D87D21" w:rsidRPr="00D87D21" w:rsidRDefault="00D87D21" w:rsidP="00D87D21">
      <w:pPr>
        <w:widowControl w:val="0"/>
        <w:numPr>
          <w:ilvl w:val="0"/>
          <w:numId w:val="1"/>
        </w:numPr>
        <w:tabs>
          <w:tab w:val="left" w:pos="1276"/>
        </w:tabs>
        <w:spacing w:after="0" w:line="240" w:lineRule="auto"/>
        <w:ind w:firstLine="709"/>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Baigiamosios nuostatos:</w:t>
      </w:r>
    </w:p>
    <w:p w14:paraId="7B2B55C4"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Visi su Sutartimi susiję pranešimai, prašymai, kiti dokumentai ar susirašinėjimas yra siunčiami el. paštu ar faksu, įteikiami pasirašytinai, jų originalus visais atvejais įteikiant kitai Šaliai asmeniškai ar siunčiant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48862E46"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Sutartis sudaroma lietuvių kalba.</w:t>
      </w:r>
    </w:p>
    <w:p w14:paraId="5EAA06D3" w14:textId="77777777" w:rsidR="00D87D21" w:rsidRPr="00D87D21" w:rsidRDefault="00D87D21" w:rsidP="00D87D21">
      <w:pPr>
        <w:widowControl w:val="0"/>
        <w:numPr>
          <w:ilvl w:val="1"/>
          <w:numId w:val="1"/>
        </w:numPr>
        <w:tabs>
          <w:tab w:val="left" w:pos="1276"/>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Sutartis sudaryta dviem egzemplioriais – po vieną kiekvienai Šaliai.</w:t>
      </w:r>
    </w:p>
    <w:p w14:paraId="3BD4ACDC" w14:textId="77777777" w:rsidR="00D87D21" w:rsidRPr="00D87D21" w:rsidRDefault="00D87D21" w:rsidP="00D87D21">
      <w:pPr>
        <w:widowControl w:val="0"/>
        <w:numPr>
          <w:ilvl w:val="0"/>
          <w:numId w:val="1"/>
        </w:numPr>
        <w:tabs>
          <w:tab w:val="left" w:pos="1134"/>
          <w:tab w:val="left" w:pos="1418"/>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Prie Sutarties pridedami priedai yra neatskiriama Sutarties dalis,</w:t>
      </w:r>
      <w:r w:rsidRPr="00D87D21">
        <w:rPr>
          <w:rFonts w:ascii="Times New Roman" w:eastAsia="Times New Roman" w:hAnsi="Times New Roman" w:cs="Times New Roman"/>
          <w:sz w:val="24"/>
          <w:szCs w:val="24"/>
        </w:rPr>
        <w:t xml:space="preserve"> Sutartį sudarantys dokumentai laikomi vienas kitą paaiškinančiais, neaiškumo ar prieštaravimo atveju, vadovaujamasi nurodyta eilės tvarka (dokumentai saugomi pas Užsakovą):</w:t>
      </w:r>
    </w:p>
    <w:p w14:paraId="68F85673" w14:textId="77777777" w:rsidR="00D87D21" w:rsidRPr="00D87D21" w:rsidRDefault="00D87D21" w:rsidP="00D87D21">
      <w:pPr>
        <w:widowControl w:val="0"/>
        <w:numPr>
          <w:ilvl w:val="1"/>
          <w:numId w:val="1"/>
        </w:numPr>
        <w:tabs>
          <w:tab w:val="left" w:pos="1276"/>
          <w:tab w:val="left" w:pos="1560"/>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color w:val="000000"/>
          <w:sz w:val="24"/>
          <w:szCs w:val="24"/>
        </w:rPr>
        <w:t xml:space="preserve">Konkurso sąlygų aprašas (patvirtintas </w:t>
      </w:r>
      <w:r w:rsidRPr="00D87D21">
        <w:rPr>
          <w:rFonts w:ascii="Times New Roman" w:eastAsia="Times New Roman" w:hAnsi="Times New Roman" w:cs="Times New Roman"/>
          <w:sz w:val="24"/>
          <w:szCs w:val="24"/>
          <w:highlight w:val="lightGray"/>
        </w:rPr>
        <w:t>(data)</w:t>
      </w:r>
      <w:r w:rsidRPr="00D87D21">
        <w:rPr>
          <w:rFonts w:ascii="Times New Roman" w:eastAsia="Times New Roman" w:hAnsi="Times New Roman" w:cs="Times New Roman"/>
          <w:sz w:val="24"/>
          <w:szCs w:val="24"/>
        </w:rPr>
        <w:t xml:space="preserve"> Nr. </w:t>
      </w:r>
      <w:r w:rsidRPr="00D87D21">
        <w:rPr>
          <w:rFonts w:ascii="Times New Roman" w:eastAsia="Times New Roman" w:hAnsi="Times New Roman" w:cs="Times New Roman"/>
          <w:sz w:val="24"/>
          <w:szCs w:val="24"/>
          <w:highlight w:val="lightGray"/>
        </w:rPr>
        <w:t>(numeris)</w:t>
      </w:r>
      <w:r w:rsidRPr="00D87D21">
        <w:rPr>
          <w:rFonts w:ascii="Times New Roman" w:eastAsia="Times New Roman" w:hAnsi="Times New Roman" w:cs="Times New Roman"/>
          <w:color w:val="000000"/>
          <w:sz w:val="24"/>
          <w:szCs w:val="24"/>
        </w:rPr>
        <w:t>) su priedais ir paaiškinimais</w:t>
      </w:r>
      <w:r w:rsidRPr="00D87D21">
        <w:rPr>
          <w:rFonts w:ascii="Times New Roman" w:eastAsia="Times New Roman" w:hAnsi="Times New Roman" w:cs="Times New Roman"/>
          <w:sz w:val="24"/>
          <w:szCs w:val="24"/>
        </w:rPr>
        <w:t>;</w:t>
      </w:r>
    </w:p>
    <w:p w14:paraId="1A197483" w14:textId="77777777" w:rsidR="00D87D21" w:rsidRPr="00D87D21" w:rsidRDefault="00D87D21" w:rsidP="00D87D21">
      <w:pPr>
        <w:widowControl w:val="0"/>
        <w:numPr>
          <w:ilvl w:val="1"/>
          <w:numId w:val="1"/>
        </w:numPr>
        <w:tabs>
          <w:tab w:val="left" w:pos="1080"/>
          <w:tab w:val="left" w:pos="1260"/>
          <w:tab w:val="left" w:pos="1560"/>
        </w:tabs>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Rangovo užpildyta pasiūlymo forma, Užsakovo prašymai paaiškinti pasiūlymą bei Rangovo pasiūlymo paaiškinimai, pateikti pirkimo procedūros metu (jei jų bus).</w:t>
      </w:r>
    </w:p>
    <w:p w14:paraId="5D978D4B" w14:textId="77777777" w:rsidR="00D87D21" w:rsidRPr="00D87D21" w:rsidRDefault="00D87D21" w:rsidP="00D87D21">
      <w:pPr>
        <w:widowControl w:val="0"/>
        <w:numPr>
          <w:ilvl w:val="0"/>
          <w:numId w:val="1"/>
        </w:numPr>
        <w:shd w:val="clear" w:color="auto" w:fill="FFFFFF"/>
        <w:tabs>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bCs/>
          <w:iCs/>
          <w:sz w:val="24"/>
          <w:szCs w:val="24"/>
          <w:lang w:eastAsia="lt-LT"/>
        </w:rPr>
        <w:t>Užsakovo a</w:t>
      </w:r>
      <w:r w:rsidRPr="00D87D21">
        <w:rPr>
          <w:rFonts w:ascii="Times New Roman" w:eastAsia="Times New Roman" w:hAnsi="Times New Roman" w:cs="Times New Roman"/>
          <w:b/>
          <w:bCs/>
          <w:sz w:val="24"/>
          <w:szCs w:val="24"/>
          <w:lang w:eastAsia="lt-LT"/>
        </w:rPr>
        <w:t>tsakingas asmuo už Sutarties vykdymą ir kontrolę</w:t>
      </w:r>
      <w:r w:rsidRPr="00D87D21">
        <w:rPr>
          <w:rFonts w:ascii="Times New Roman" w:eastAsia="Times New Roman" w:hAnsi="Times New Roman" w:cs="Times New Roman"/>
          <w:sz w:val="24"/>
          <w:szCs w:val="24"/>
          <w:lang w:eastAsia="lt-LT"/>
        </w:rPr>
        <w:t xml:space="preserve"> –</w:t>
      </w:r>
      <w:r w:rsidRPr="00D87D21">
        <w:rPr>
          <w:rFonts w:ascii="Times New Roman" w:eastAsia="Times New Roman" w:hAnsi="Times New Roman" w:cs="Times New Roman"/>
          <w:bCs/>
          <w:sz w:val="24"/>
          <w:szCs w:val="24"/>
          <w:lang w:eastAsia="lt-LT"/>
        </w:rPr>
        <w:t xml:space="preserve"> Statinių administravimo skyriaus vyr. specialistas Arnoldas Nastajus, tel. (0 46) 44 55 18, el. p. arnoldas.nastajus@klaipeda.lt, kuris organ</w:t>
      </w:r>
      <w:r w:rsidRPr="00D87D21">
        <w:rPr>
          <w:rFonts w:ascii="Times New Roman" w:eastAsia="Times New Roman" w:hAnsi="Times New Roman" w:cs="Times New Roman"/>
          <w:sz w:val="24"/>
          <w:szCs w:val="24"/>
          <w:lang w:eastAsia="lt-LT"/>
        </w:rPr>
        <w:t>izuoja Užsakovo įsipareigojimų įvykdymą, kontroliuoja darbų vykdymą, jų kokybę ir atitiktį Sutarties reikalavimams, objekto defektų šalinimo garantijos savalaikį pareikalavimą / priėmimą iš Rangovo, objekto defektų šalinimo garantijos turinio atitikties Sutarties sąlygoms įvertinimo klausimus, kontroliuoja Sutarties 12.4. p., 12.5. p. įsipareigojimų vykdymą, organizuoja visą susirašinėjimą su Rangovu, inicijuoja netesybų taikymą, Sutarties pakeitimus, pratęsimą (jei reikia)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1A146FEF" w14:textId="77777777" w:rsidR="00D87D21" w:rsidRPr="00D87D21" w:rsidRDefault="00D87D21" w:rsidP="00D87D21">
      <w:pPr>
        <w:keepNext/>
        <w:widowControl w:val="0"/>
        <w:numPr>
          <w:ilvl w:val="0"/>
          <w:numId w:val="1"/>
        </w:numPr>
        <w:tabs>
          <w:tab w:val="left" w:pos="1080"/>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Asmuo, atsakingas už Sutarties ir pakeitimų paskelbimą</w:t>
      </w:r>
      <w:r w:rsidRPr="00D87D21">
        <w:rPr>
          <w:rFonts w:ascii="Times New Roman" w:eastAsia="Times New Roman" w:hAnsi="Times New Roman" w:cs="Times New Roman"/>
          <w:sz w:val="24"/>
          <w:szCs w:val="24"/>
          <w:lang w:eastAsia="lt-LT"/>
        </w:rPr>
        <w:t xml:space="preserve"> pagal VPĮ 86 straipsnio 9 dalies nuostatas, – </w:t>
      </w:r>
      <w:r w:rsidRPr="00D87D21">
        <w:rPr>
          <w:rFonts w:ascii="Times New Roman" w:eastAsia="Times New Roman" w:hAnsi="Times New Roman" w:cs="Times New Roman"/>
          <w:bCs/>
          <w:sz w:val="24"/>
          <w:szCs w:val="24"/>
          <w:lang w:eastAsia="lt-LT"/>
        </w:rPr>
        <w:t xml:space="preserve">Viešųjų pirkimų skyriaus vyriausioji specialistė Gitana Marčienė, tel. (0 46) 39 61 18, el. p. </w:t>
      </w:r>
      <w:hyperlink r:id="rId8" w:history="1">
        <w:r w:rsidRPr="00D87D21">
          <w:rPr>
            <w:rFonts w:ascii="Times New Roman" w:eastAsia="Calibri" w:hAnsi="Times New Roman" w:cs="Times New Roman"/>
            <w:bCs/>
            <w:color w:val="000000"/>
            <w:sz w:val="24"/>
            <w:szCs w:val="24"/>
            <w:u w:val="single"/>
            <w:lang w:eastAsia="lt-LT"/>
          </w:rPr>
          <w:t>gitana.marciene@klaipeda.lt</w:t>
        </w:r>
      </w:hyperlink>
      <w:r w:rsidRPr="00D87D21">
        <w:rPr>
          <w:rFonts w:ascii="Times New Roman" w:eastAsia="Times New Roman" w:hAnsi="Times New Roman" w:cs="Times New Roman"/>
          <w:color w:val="000000"/>
          <w:sz w:val="24"/>
          <w:szCs w:val="24"/>
          <w:lang w:eastAsia="lt-LT"/>
        </w:rPr>
        <w:t xml:space="preserve">. </w:t>
      </w:r>
    </w:p>
    <w:p w14:paraId="1D16D6B4" w14:textId="77777777" w:rsidR="00D87D21" w:rsidRPr="00D87D21" w:rsidRDefault="00D87D21" w:rsidP="00D87D21">
      <w:pPr>
        <w:keepNext/>
        <w:widowControl w:val="0"/>
        <w:numPr>
          <w:ilvl w:val="0"/>
          <w:numId w:val="1"/>
        </w:numPr>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b/>
          <w:sz w:val="24"/>
          <w:szCs w:val="24"/>
          <w:lang w:eastAsia="lt-LT"/>
        </w:rPr>
        <w:t>Asmens duomenų tvarkymas</w:t>
      </w:r>
      <w:r w:rsidRPr="00D87D21">
        <w:rPr>
          <w:rFonts w:ascii="Times New Roman" w:eastAsia="Times New Roman" w:hAnsi="Times New Roman" w:cs="Times New Roman"/>
          <w:sz w:val="24"/>
          <w:szCs w:val="24"/>
          <w:lang w:eastAsia="lt-LT"/>
        </w:rPr>
        <w:t>:</w:t>
      </w:r>
    </w:p>
    <w:p w14:paraId="103777AF" w14:textId="77777777" w:rsidR="00D87D21" w:rsidRPr="00D87D21" w:rsidRDefault="00D87D21" w:rsidP="00D87D21">
      <w:pPr>
        <w:numPr>
          <w:ilvl w:val="1"/>
          <w:numId w:val="1"/>
        </w:numPr>
        <w:spacing w:after="0" w:line="240" w:lineRule="auto"/>
        <w:ind w:firstLine="709"/>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Vykdydamos Sutartį Šalys įsipareigoja asmens duomenų tvarkymą vykdyti teisėtai – laikantis Bendrojo duomenų apsaugos reglamento 2016/679 (BDAR), Lietuvos Respublikos asmens </w:t>
      </w:r>
      <w:r w:rsidRPr="00D87D21">
        <w:rPr>
          <w:rFonts w:ascii="Times New Roman" w:eastAsia="Times New Roman" w:hAnsi="Times New Roman" w:cs="Times New Roman"/>
          <w:sz w:val="24"/>
          <w:szCs w:val="24"/>
          <w:lang w:eastAsia="lt-LT"/>
        </w:rPr>
        <w:lastRenderedPageBreak/>
        <w:t>duomenų teisinės apsaugos įstatymo ir kitų teisės aktų, reglamentuojančių asmens duomenų tvarkymą.</w:t>
      </w:r>
    </w:p>
    <w:p w14:paraId="3AF72235"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35E8167C"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3B3549C"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1C1BC0A"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0579D87"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D87D21">
        <w:rPr>
          <w:rFonts w:ascii="Times New Roman" w:eastAsia="Times New Roman" w:hAnsi="Times New Roman" w:cs="Times New Roman"/>
          <w:color w:val="FF0000"/>
          <w:sz w:val="24"/>
          <w:szCs w:val="24"/>
        </w:rPr>
        <w:t xml:space="preserve"> </w:t>
      </w:r>
      <w:r w:rsidRPr="00D87D21">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6C433256"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68EEF577" w14:textId="77777777" w:rsidR="00D87D21" w:rsidRPr="00D87D21" w:rsidRDefault="00D87D21" w:rsidP="00D87D21">
      <w:pPr>
        <w:numPr>
          <w:ilvl w:val="1"/>
          <w:numId w:val="1"/>
        </w:numPr>
        <w:spacing w:after="0" w:line="240" w:lineRule="auto"/>
        <w:contextualSpacing/>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24BC98C" w14:textId="77777777" w:rsidR="00D87D21" w:rsidRPr="00D87D21" w:rsidRDefault="00D87D21" w:rsidP="00D87D21">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0"/>
          <w:szCs w:val="20"/>
          <w:lang w:eastAsia="lt-LT"/>
        </w:rPr>
      </w:pPr>
    </w:p>
    <w:p w14:paraId="207FC83E" w14:textId="77777777" w:rsidR="00D87D21" w:rsidRPr="00D87D21" w:rsidRDefault="00D87D21" w:rsidP="00D87D21">
      <w:pPr>
        <w:tabs>
          <w:tab w:val="left" w:pos="1134"/>
          <w:tab w:val="left" w:pos="1276"/>
        </w:tabs>
        <w:spacing w:after="0" w:line="240" w:lineRule="auto"/>
        <w:ind w:firstLine="567"/>
        <w:jc w:val="center"/>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 xml:space="preserve">VII. SUTARTIES PRIEDAI </w:t>
      </w:r>
    </w:p>
    <w:p w14:paraId="6131B7D5" w14:textId="77777777" w:rsidR="00D87D21" w:rsidRPr="00D87D21" w:rsidRDefault="00D87D21" w:rsidP="00D87D21">
      <w:pPr>
        <w:tabs>
          <w:tab w:val="left" w:pos="1134"/>
          <w:tab w:val="left" w:pos="1276"/>
        </w:tabs>
        <w:spacing w:after="0" w:line="240" w:lineRule="auto"/>
        <w:ind w:firstLine="567"/>
        <w:jc w:val="center"/>
        <w:rPr>
          <w:rFonts w:ascii="Times New Roman" w:eastAsia="Times New Roman" w:hAnsi="Times New Roman" w:cs="Times New Roman"/>
          <w:b/>
          <w:sz w:val="24"/>
          <w:szCs w:val="24"/>
        </w:rPr>
      </w:pPr>
    </w:p>
    <w:p w14:paraId="4B6640E4" w14:textId="77777777" w:rsidR="00D87D21" w:rsidRPr="00D87D21" w:rsidRDefault="00D87D21" w:rsidP="00D87D21">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1 priedas – Rangovo pasiūlymas;</w:t>
      </w:r>
    </w:p>
    <w:p w14:paraId="2CD454DA" w14:textId="2013EB62" w:rsidR="00D87D21" w:rsidRPr="00D87D21" w:rsidRDefault="00D87D21" w:rsidP="00D87D21">
      <w:pPr>
        <w:widowControl w:val="0"/>
        <w:tabs>
          <w:tab w:val="left" w:pos="1134"/>
        </w:tabs>
        <w:spacing w:after="0" w:line="240" w:lineRule="auto"/>
        <w:ind w:firstLine="709"/>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2 priedas –</w:t>
      </w:r>
      <w:r w:rsidR="00257E56">
        <w:rPr>
          <w:rFonts w:ascii="Times New Roman" w:eastAsia="Times New Roman" w:hAnsi="Times New Roman" w:cs="Times New Roman"/>
          <w:sz w:val="24"/>
          <w:szCs w:val="24"/>
        </w:rPr>
        <w:t xml:space="preserve"> </w:t>
      </w:r>
      <w:r w:rsidRPr="00D87D21">
        <w:rPr>
          <w:rFonts w:ascii="Times New Roman" w:eastAsia="Times New Roman" w:hAnsi="Times New Roman" w:cs="Times New Roman"/>
          <w:sz w:val="24"/>
          <w:szCs w:val="24"/>
        </w:rPr>
        <w:t>Techninė specifikacij</w:t>
      </w:r>
      <w:r w:rsidR="00257E56">
        <w:rPr>
          <w:rFonts w:ascii="Times New Roman" w:eastAsia="Times New Roman" w:hAnsi="Times New Roman" w:cs="Times New Roman"/>
          <w:sz w:val="24"/>
          <w:szCs w:val="24"/>
        </w:rPr>
        <w:t>a</w:t>
      </w:r>
      <w:r w:rsidRPr="00D87D21">
        <w:rPr>
          <w:rFonts w:ascii="Times New Roman" w:eastAsia="Times New Roman" w:hAnsi="Times New Roman" w:cs="Times New Roman"/>
          <w:sz w:val="24"/>
          <w:szCs w:val="24"/>
        </w:rPr>
        <w:t>.</w:t>
      </w:r>
    </w:p>
    <w:p w14:paraId="68C809DB" w14:textId="77777777" w:rsidR="00D87D21" w:rsidRPr="00D87D21" w:rsidRDefault="00D87D21" w:rsidP="00D87D21">
      <w:pPr>
        <w:tabs>
          <w:tab w:val="left" w:pos="1134"/>
          <w:tab w:val="left" w:pos="1276"/>
        </w:tabs>
        <w:spacing w:after="0" w:line="240" w:lineRule="auto"/>
        <w:ind w:left="851"/>
        <w:contextualSpacing/>
        <w:rPr>
          <w:rFonts w:ascii="Times New Roman" w:eastAsia="Times New Roman" w:hAnsi="Times New Roman" w:cs="Times New Roman"/>
          <w:b/>
          <w:bCs/>
          <w:sz w:val="20"/>
          <w:szCs w:val="20"/>
          <w:lang w:eastAsia="lt-LT"/>
        </w:rPr>
      </w:pPr>
    </w:p>
    <w:p w14:paraId="5D2F0E84" w14:textId="77777777" w:rsidR="00D87D21" w:rsidRPr="00D87D21" w:rsidRDefault="00D87D21" w:rsidP="00D87D21">
      <w:pPr>
        <w:tabs>
          <w:tab w:val="left" w:pos="1134"/>
          <w:tab w:val="left" w:pos="1276"/>
        </w:tabs>
        <w:spacing w:after="0" w:line="240" w:lineRule="auto"/>
        <w:ind w:firstLine="567"/>
        <w:contextualSpacing/>
        <w:jc w:val="center"/>
        <w:rPr>
          <w:rFonts w:ascii="Times New Roman" w:eastAsia="Times New Roman" w:hAnsi="Times New Roman" w:cs="Times New Roman"/>
          <w:b/>
          <w:bCs/>
          <w:sz w:val="24"/>
          <w:szCs w:val="24"/>
          <w:lang w:eastAsia="lt-LT"/>
        </w:rPr>
      </w:pPr>
      <w:r w:rsidRPr="00D87D21">
        <w:rPr>
          <w:rFonts w:ascii="Times New Roman" w:eastAsia="Times New Roman" w:hAnsi="Times New Roman" w:cs="Times New Roman"/>
          <w:b/>
          <w:bCs/>
          <w:sz w:val="24"/>
          <w:szCs w:val="24"/>
          <w:lang w:eastAsia="lt-LT"/>
        </w:rPr>
        <w:t>VIII. ŠALIŲ REKVIZITAI</w:t>
      </w:r>
    </w:p>
    <w:p w14:paraId="714CD6BC" w14:textId="77777777" w:rsidR="00D87D21" w:rsidRPr="00D87D21" w:rsidRDefault="00D87D21" w:rsidP="00D87D21">
      <w:pPr>
        <w:spacing w:after="0" w:line="240" w:lineRule="auto"/>
        <w:ind w:firstLine="567"/>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D87D21" w:rsidRPr="00D87D21" w14:paraId="2653FE51" w14:textId="77777777" w:rsidTr="00B0269A">
        <w:tc>
          <w:tcPr>
            <w:tcW w:w="4854" w:type="dxa"/>
          </w:tcPr>
          <w:p w14:paraId="2BD6E302"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b/>
                <w:sz w:val="24"/>
                <w:szCs w:val="24"/>
              </w:rPr>
              <w:t>UŽSAKOVAS</w:t>
            </w:r>
          </w:p>
          <w:p w14:paraId="6DCF8F2D" w14:textId="77777777" w:rsidR="00D87D21" w:rsidRPr="00D87D21" w:rsidRDefault="00D87D21" w:rsidP="00D87D21">
            <w:pPr>
              <w:spacing w:after="0" w:line="240" w:lineRule="auto"/>
              <w:jc w:val="both"/>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rPr>
              <w:t>Klaipėdos miesto savivaldybės administracija</w:t>
            </w:r>
          </w:p>
          <w:p w14:paraId="4EB4AE2D"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Liepų g. 11, 92138 Klaipėda </w:t>
            </w:r>
          </w:p>
          <w:p w14:paraId="048AE5DE"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Tel. (0 46) 39 60 08, faks. (0 46) 41 00 47</w:t>
            </w:r>
          </w:p>
          <w:p w14:paraId="5FA1303E"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 xml:space="preserve">Kodas 188710823 </w:t>
            </w:r>
          </w:p>
          <w:p w14:paraId="45C49603"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 xml:space="preserve"> „Swedbank“, AB</w:t>
            </w:r>
          </w:p>
          <w:p w14:paraId="21BBC29D"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Banko kodas 73000</w:t>
            </w:r>
          </w:p>
          <w:p w14:paraId="3B25CC7D" w14:textId="77777777" w:rsidR="00D87D21" w:rsidRPr="00D87D21" w:rsidRDefault="00D87D21" w:rsidP="00D87D21">
            <w:pPr>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A. s. LT04 7300 0100 0233 1088</w:t>
            </w:r>
          </w:p>
          <w:p w14:paraId="3422ADE1"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p>
          <w:p w14:paraId="31755BBE" w14:textId="77777777" w:rsidR="00D87D21" w:rsidRPr="00D87D21" w:rsidRDefault="00D87D21" w:rsidP="00D87D21">
            <w:pPr>
              <w:spacing w:after="0" w:line="240" w:lineRule="auto"/>
              <w:rPr>
                <w:rFonts w:ascii="Times New Roman" w:eastAsia="Times New Roman" w:hAnsi="Times New Roman" w:cs="Times New Roman"/>
                <w:i/>
                <w:sz w:val="24"/>
                <w:szCs w:val="24"/>
              </w:rPr>
            </w:pPr>
            <w:r w:rsidRPr="00D87D21">
              <w:rPr>
                <w:rFonts w:ascii="Times New Roman" w:eastAsia="Times New Roman" w:hAnsi="Times New Roman" w:cs="Times New Roman"/>
                <w:sz w:val="24"/>
                <w:szCs w:val="24"/>
              </w:rPr>
              <w:lastRenderedPageBreak/>
              <w:t xml:space="preserve">Savivaldybės administracijos direktorius </w:t>
            </w:r>
          </w:p>
          <w:p w14:paraId="7E4D5B0A" w14:textId="77777777" w:rsidR="00D87D21" w:rsidRPr="00D87D21" w:rsidRDefault="00D87D21" w:rsidP="00D87D21">
            <w:pPr>
              <w:spacing w:after="0" w:line="240" w:lineRule="auto"/>
              <w:ind w:right="1166"/>
              <w:jc w:val="right"/>
              <w:rPr>
                <w:rFonts w:ascii="Times New Roman" w:eastAsia="Times New Roman" w:hAnsi="Times New Roman" w:cs="Times New Roman"/>
                <w:i/>
                <w:sz w:val="24"/>
                <w:szCs w:val="24"/>
              </w:rPr>
            </w:pPr>
            <w:r w:rsidRPr="00D87D21">
              <w:rPr>
                <w:rFonts w:ascii="Times New Roman" w:eastAsia="Times New Roman" w:hAnsi="Times New Roman" w:cs="Times New Roman"/>
                <w:i/>
                <w:sz w:val="24"/>
                <w:szCs w:val="24"/>
              </w:rPr>
              <w:t>A. V.</w:t>
            </w:r>
          </w:p>
          <w:p w14:paraId="78AA98B9" w14:textId="77777777" w:rsidR="00D87D21" w:rsidRPr="00D87D21" w:rsidRDefault="00D87D21" w:rsidP="00D87D21">
            <w:pPr>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rPr>
              <w:t>____________________</w:t>
            </w:r>
          </w:p>
          <w:p w14:paraId="43B1E86B" w14:textId="77777777" w:rsidR="00D87D21" w:rsidRPr="00D87D21" w:rsidRDefault="00D87D21" w:rsidP="00D87D21">
            <w:pPr>
              <w:spacing w:after="0" w:line="240" w:lineRule="auto"/>
              <w:rPr>
                <w:rFonts w:ascii="Times New Roman" w:eastAsia="Times New Roman" w:hAnsi="Times New Roman" w:cs="Times New Roman"/>
                <w:i/>
                <w:sz w:val="24"/>
                <w:szCs w:val="24"/>
              </w:rPr>
            </w:pPr>
            <w:r w:rsidRPr="00D87D21">
              <w:rPr>
                <w:rFonts w:ascii="Times New Roman" w:eastAsia="Times New Roman" w:hAnsi="Times New Roman" w:cs="Times New Roman"/>
                <w:i/>
                <w:sz w:val="24"/>
                <w:szCs w:val="24"/>
              </w:rPr>
              <w:t>(parašas)</w:t>
            </w:r>
          </w:p>
          <w:p w14:paraId="1B2E2A6A" w14:textId="77777777" w:rsidR="00D87D21" w:rsidRPr="00D87D21" w:rsidRDefault="00D87D21" w:rsidP="00D87D21">
            <w:pPr>
              <w:spacing w:after="0" w:line="240" w:lineRule="auto"/>
              <w:jc w:val="both"/>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highlight w:val="lightGray"/>
              </w:rPr>
              <w:t xml:space="preserve">(vardas, pavardė) </w:t>
            </w:r>
          </w:p>
        </w:tc>
        <w:tc>
          <w:tcPr>
            <w:tcW w:w="4677" w:type="dxa"/>
            <w:hideMark/>
          </w:tcPr>
          <w:tbl>
            <w:tblPr>
              <w:tblW w:w="9781" w:type="dxa"/>
              <w:tblInd w:w="108" w:type="dxa"/>
              <w:tblLayout w:type="fixed"/>
              <w:tblLook w:val="01E0" w:firstRow="1" w:lastRow="1" w:firstColumn="1" w:lastColumn="1" w:noHBand="0" w:noVBand="0"/>
            </w:tblPr>
            <w:tblGrid>
              <w:gridCol w:w="9781"/>
            </w:tblGrid>
            <w:tr w:rsidR="00D87D21" w:rsidRPr="00D87D21" w14:paraId="2BF6624F" w14:textId="77777777" w:rsidTr="00B0269A">
              <w:tc>
                <w:tcPr>
                  <w:tcW w:w="9781" w:type="dxa"/>
                  <w:hideMark/>
                </w:tcPr>
                <w:tbl>
                  <w:tblPr>
                    <w:tblW w:w="0" w:type="auto"/>
                    <w:tblInd w:w="241" w:type="dxa"/>
                    <w:tblLayout w:type="fixed"/>
                    <w:tblLook w:val="01E0" w:firstRow="1" w:lastRow="1" w:firstColumn="1" w:lastColumn="1" w:noHBand="0" w:noVBand="0"/>
                  </w:tblPr>
                  <w:tblGrid>
                    <w:gridCol w:w="4110"/>
                  </w:tblGrid>
                  <w:tr w:rsidR="00D87D21" w:rsidRPr="00D87D21" w14:paraId="2E602D9D" w14:textId="77777777" w:rsidTr="00B0269A">
                    <w:tc>
                      <w:tcPr>
                        <w:tcW w:w="4110" w:type="dxa"/>
                      </w:tcPr>
                      <w:p w14:paraId="551DDA4E" w14:textId="77777777" w:rsidR="00D87D21" w:rsidRPr="00D87D21" w:rsidRDefault="00D87D21" w:rsidP="00D87D21">
                        <w:pPr>
                          <w:widowControl w:val="0"/>
                          <w:spacing w:after="0" w:line="240" w:lineRule="auto"/>
                          <w:rPr>
                            <w:rFonts w:ascii="Times New Roman" w:eastAsia="Times New Roman" w:hAnsi="Times New Roman" w:cs="Times New Roman"/>
                            <w:b/>
                            <w:sz w:val="24"/>
                            <w:szCs w:val="24"/>
                          </w:rPr>
                        </w:pPr>
                        <w:r w:rsidRPr="00D87D21">
                          <w:rPr>
                            <w:rFonts w:ascii="Times New Roman" w:eastAsia="Times New Roman" w:hAnsi="Times New Roman" w:cs="Times New Roman"/>
                            <w:b/>
                            <w:sz w:val="24"/>
                            <w:szCs w:val="24"/>
                            <w:lang w:eastAsia="lt-LT"/>
                          </w:rPr>
                          <w:lastRenderedPageBreak/>
                          <w:t>RANGOVAS</w:t>
                        </w:r>
                      </w:p>
                      <w:p w14:paraId="754CCC3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pavadinimas</w:t>
                        </w:r>
                      </w:p>
                      <w:p w14:paraId="1E430059"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adresas</w:t>
                        </w:r>
                      </w:p>
                      <w:p w14:paraId="0B7109D0" w14:textId="77777777" w:rsidR="00D87D21" w:rsidRPr="00D87D21" w:rsidRDefault="00D87D21" w:rsidP="00D87D21">
                        <w:pPr>
                          <w:widowControl w:val="0"/>
                          <w:spacing w:after="0" w:line="240" w:lineRule="auto"/>
                          <w:rPr>
                            <w:rFonts w:ascii="Times New Roman" w:eastAsia="Times New Roman" w:hAnsi="Times New Roman" w:cs="Times New Roman"/>
                            <w:bCs/>
                            <w:sz w:val="24"/>
                            <w:szCs w:val="24"/>
                            <w:highlight w:val="lightGray"/>
                            <w:lang w:val="de-DE" w:eastAsia="lt-LT"/>
                          </w:rPr>
                        </w:pPr>
                        <w:r w:rsidRPr="00D87D21">
                          <w:rPr>
                            <w:rFonts w:ascii="Times New Roman" w:eastAsia="Times New Roman" w:hAnsi="Times New Roman" w:cs="Times New Roman"/>
                            <w:sz w:val="24"/>
                            <w:szCs w:val="24"/>
                            <w:highlight w:val="lightGray"/>
                            <w:lang w:eastAsia="lt-LT"/>
                          </w:rPr>
                          <w:t xml:space="preserve">Tel. </w:t>
                        </w:r>
                        <w:r w:rsidRPr="00D87D21">
                          <w:rPr>
                            <w:rFonts w:ascii="Times New Roman" w:eastAsia="Times New Roman" w:hAnsi="Times New Roman" w:cs="Times New Roman"/>
                            <w:bCs/>
                            <w:sz w:val="24"/>
                            <w:szCs w:val="24"/>
                            <w:highlight w:val="lightGray"/>
                            <w:lang w:val="de-DE" w:eastAsia="lt-LT"/>
                          </w:rPr>
                          <w:t xml:space="preserve">( )   , faks. ( )  </w:t>
                        </w:r>
                      </w:p>
                      <w:p w14:paraId="0A921BE0"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 xml:space="preserve">Kodas </w:t>
                        </w:r>
                      </w:p>
                      <w:p w14:paraId="22441367"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PVM mok. kodas LT</w:t>
                        </w:r>
                      </w:p>
                      <w:p w14:paraId="28A924A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highlight w:val="lightGray"/>
                            <w:lang w:eastAsia="lt-LT"/>
                          </w:rPr>
                        </w:pPr>
                        <w:r w:rsidRPr="00D87D21">
                          <w:rPr>
                            <w:rFonts w:ascii="Times New Roman" w:eastAsia="Times New Roman" w:hAnsi="Times New Roman" w:cs="Times New Roman"/>
                            <w:sz w:val="24"/>
                            <w:szCs w:val="24"/>
                            <w:highlight w:val="lightGray"/>
                            <w:lang w:eastAsia="lt-LT"/>
                          </w:rPr>
                          <w:t>Bankas, banko kodas</w:t>
                        </w:r>
                      </w:p>
                      <w:p w14:paraId="7BEF99B1" w14:textId="77777777" w:rsidR="00D87D21" w:rsidRPr="00D87D21" w:rsidRDefault="00D87D21" w:rsidP="00D87D21">
                        <w:pPr>
                          <w:widowControl w:val="0"/>
                          <w:spacing w:after="0" w:line="240" w:lineRule="auto"/>
                          <w:rPr>
                            <w:rFonts w:ascii="Times New Roman" w:eastAsia="Times New Roman" w:hAnsi="Times New Roman" w:cs="Times New Roman"/>
                            <w:sz w:val="24"/>
                            <w:szCs w:val="24"/>
                            <w:lang w:val="en-US" w:eastAsia="lt-LT"/>
                          </w:rPr>
                        </w:pPr>
                        <w:r w:rsidRPr="00D87D21">
                          <w:rPr>
                            <w:rFonts w:ascii="Times New Roman" w:eastAsia="Times New Roman" w:hAnsi="Times New Roman" w:cs="Times New Roman"/>
                            <w:sz w:val="24"/>
                            <w:szCs w:val="24"/>
                            <w:highlight w:val="lightGray"/>
                            <w:lang w:val="en-US" w:eastAsia="lt-LT"/>
                          </w:rPr>
                          <w:t>A.s. LT</w:t>
                        </w:r>
                      </w:p>
                      <w:p w14:paraId="31E80DA4" w14:textId="77777777" w:rsidR="00D87D21" w:rsidRPr="00D87D21" w:rsidRDefault="00D87D21" w:rsidP="00D87D21">
                        <w:pPr>
                          <w:widowControl w:val="0"/>
                          <w:spacing w:after="0" w:line="240" w:lineRule="auto"/>
                          <w:rPr>
                            <w:rFonts w:ascii="Times New Roman" w:eastAsia="Times New Roman" w:hAnsi="Times New Roman" w:cs="Times New Roman"/>
                            <w:sz w:val="24"/>
                            <w:szCs w:val="24"/>
                          </w:rPr>
                        </w:pPr>
                      </w:p>
                    </w:tc>
                  </w:tr>
                  <w:tr w:rsidR="00D87D21" w:rsidRPr="00D87D21" w14:paraId="33CCC786" w14:textId="77777777" w:rsidTr="00B0269A">
                    <w:tc>
                      <w:tcPr>
                        <w:tcW w:w="4110" w:type="dxa"/>
                      </w:tcPr>
                      <w:p w14:paraId="3AC29C21" w14:textId="77777777" w:rsidR="00D87D21" w:rsidRPr="00D87D21" w:rsidRDefault="00D87D21" w:rsidP="00D87D21">
                        <w:pPr>
                          <w:widowControl w:val="0"/>
                          <w:spacing w:after="0" w:line="240" w:lineRule="auto"/>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lastRenderedPageBreak/>
                          <w:t xml:space="preserve">Direktorius </w:t>
                        </w:r>
                      </w:p>
                      <w:p w14:paraId="56EC6B63" w14:textId="77777777" w:rsidR="00D87D21" w:rsidRPr="00D87D21" w:rsidRDefault="00D87D21" w:rsidP="00D87D21">
                        <w:pPr>
                          <w:widowControl w:val="0"/>
                          <w:spacing w:after="0" w:line="240" w:lineRule="auto"/>
                          <w:rPr>
                            <w:rFonts w:ascii="Times New Roman" w:eastAsia="Times New Roman" w:hAnsi="Times New Roman" w:cs="Times New Roman"/>
                            <w:i/>
                            <w:sz w:val="24"/>
                            <w:szCs w:val="24"/>
                            <w:lang w:eastAsia="lt-LT"/>
                          </w:rPr>
                        </w:pPr>
                        <w:r w:rsidRPr="00D87D21">
                          <w:rPr>
                            <w:rFonts w:ascii="Times New Roman" w:eastAsia="Times New Roman" w:hAnsi="Times New Roman" w:cs="Times New Roman"/>
                            <w:i/>
                            <w:sz w:val="24"/>
                            <w:szCs w:val="24"/>
                            <w:lang w:eastAsia="lt-LT"/>
                          </w:rPr>
                          <w:t xml:space="preserve">                                        A. V.</w:t>
                        </w:r>
                      </w:p>
                      <w:p w14:paraId="46E0A728" w14:textId="77777777" w:rsidR="00D87D21" w:rsidRPr="00D87D21" w:rsidRDefault="00D87D21" w:rsidP="00D87D21">
                        <w:pPr>
                          <w:widowControl w:val="0"/>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sz w:val="24"/>
                            <w:szCs w:val="24"/>
                            <w:lang w:eastAsia="lt-LT"/>
                          </w:rPr>
                          <w:t>___________________</w:t>
                        </w:r>
                      </w:p>
                      <w:p w14:paraId="33797C7A" w14:textId="77777777" w:rsidR="00D87D21" w:rsidRPr="00D87D21" w:rsidRDefault="00D87D21" w:rsidP="00D87D21">
                        <w:pPr>
                          <w:widowControl w:val="0"/>
                          <w:spacing w:after="0" w:line="240" w:lineRule="auto"/>
                          <w:jc w:val="both"/>
                          <w:rPr>
                            <w:rFonts w:ascii="Times New Roman" w:eastAsia="Times New Roman" w:hAnsi="Times New Roman" w:cs="Times New Roman"/>
                            <w:sz w:val="24"/>
                            <w:szCs w:val="24"/>
                            <w:lang w:eastAsia="lt-LT"/>
                          </w:rPr>
                        </w:pPr>
                        <w:r w:rsidRPr="00D87D21">
                          <w:rPr>
                            <w:rFonts w:ascii="Times New Roman" w:eastAsia="Times New Roman" w:hAnsi="Times New Roman" w:cs="Times New Roman"/>
                            <w:i/>
                            <w:sz w:val="24"/>
                            <w:szCs w:val="24"/>
                            <w:lang w:eastAsia="lt-LT"/>
                          </w:rPr>
                          <w:t>(parašas)</w:t>
                        </w:r>
                      </w:p>
                      <w:p w14:paraId="56A93115" w14:textId="77777777" w:rsidR="00D87D21" w:rsidRPr="00D87D21" w:rsidRDefault="00D87D21" w:rsidP="00D87D21">
                        <w:pPr>
                          <w:widowControl w:val="0"/>
                          <w:spacing w:after="0" w:line="240" w:lineRule="auto"/>
                          <w:rPr>
                            <w:rFonts w:ascii="Times New Roman" w:eastAsia="Times New Roman" w:hAnsi="Times New Roman" w:cs="Times New Roman"/>
                            <w:sz w:val="24"/>
                            <w:szCs w:val="24"/>
                          </w:rPr>
                        </w:pPr>
                        <w:r w:rsidRPr="00D87D21">
                          <w:rPr>
                            <w:rFonts w:ascii="Times New Roman" w:eastAsia="Times New Roman" w:hAnsi="Times New Roman" w:cs="Times New Roman"/>
                            <w:sz w:val="24"/>
                            <w:szCs w:val="24"/>
                            <w:highlight w:val="lightGray"/>
                            <w:lang w:eastAsia="lt-LT"/>
                          </w:rPr>
                          <w:t>(vardas pavardė)</w:t>
                        </w:r>
                      </w:p>
                    </w:tc>
                  </w:tr>
                </w:tbl>
                <w:p w14:paraId="520F31CD" w14:textId="77777777" w:rsidR="00D87D21" w:rsidRPr="00D87D21" w:rsidRDefault="00D87D21" w:rsidP="00D87D21">
                  <w:pPr>
                    <w:spacing w:after="0" w:line="240" w:lineRule="auto"/>
                    <w:rPr>
                      <w:rFonts w:ascii="Times New Roman" w:eastAsia="Times New Roman" w:hAnsi="Times New Roman" w:cs="Times New Roman"/>
                      <w:sz w:val="24"/>
                      <w:szCs w:val="24"/>
                    </w:rPr>
                  </w:pPr>
                </w:p>
              </w:tc>
            </w:tr>
          </w:tbl>
          <w:p w14:paraId="26264C90" w14:textId="77777777" w:rsidR="00D87D21" w:rsidRPr="00D87D21" w:rsidRDefault="00D87D21" w:rsidP="00D87D21">
            <w:pPr>
              <w:tabs>
                <w:tab w:val="left" w:pos="5070"/>
                <w:tab w:val="left" w:pos="5366"/>
                <w:tab w:val="left" w:pos="6771"/>
                <w:tab w:val="left" w:pos="7363"/>
              </w:tabs>
              <w:spacing w:after="0" w:line="240" w:lineRule="auto"/>
              <w:jc w:val="both"/>
              <w:rPr>
                <w:rFonts w:ascii="Times New Roman" w:eastAsia="Times New Roman" w:hAnsi="Times New Roman" w:cs="Times New Roman"/>
                <w:sz w:val="24"/>
                <w:szCs w:val="24"/>
              </w:rPr>
            </w:pPr>
          </w:p>
        </w:tc>
      </w:tr>
    </w:tbl>
    <w:p w14:paraId="1140CC48" w14:textId="77777777" w:rsidR="008A767C" w:rsidRDefault="008A767C"/>
    <w:sectPr w:rsidR="008A767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6B33F5"/>
    <w:multiLevelType w:val="multilevel"/>
    <w:tmpl w:val="C9D8E546"/>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D21"/>
    <w:rsid w:val="00105E87"/>
    <w:rsid w:val="0025525D"/>
    <w:rsid w:val="00257E56"/>
    <w:rsid w:val="004212DA"/>
    <w:rsid w:val="00715579"/>
    <w:rsid w:val="00786ED3"/>
    <w:rsid w:val="007A018E"/>
    <w:rsid w:val="008A767C"/>
    <w:rsid w:val="008C3D27"/>
    <w:rsid w:val="00A6727F"/>
    <w:rsid w:val="00B21A3D"/>
    <w:rsid w:val="00BA4E9E"/>
    <w:rsid w:val="00D714A2"/>
    <w:rsid w:val="00D8035F"/>
    <w:rsid w:val="00D87D21"/>
    <w:rsid w:val="00E75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9CF9"/>
  <w15:chartTrackingRefBased/>
  <w15:docId w15:val="{2D6541B4-7A73-4209-AC4B-14F76E8F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A6727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A6727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355309">
      <w:bodyDiv w:val="1"/>
      <w:marLeft w:val="0"/>
      <w:marRight w:val="0"/>
      <w:marTop w:val="0"/>
      <w:marBottom w:val="0"/>
      <w:divBdr>
        <w:top w:val="none" w:sz="0" w:space="0" w:color="auto"/>
        <w:left w:val="none" w:sz="0" w:space="0" w:color="auto"/>
        <w:bottom w:val="none" w:sz="0" w:space="0" w:color="auto"/>
        <w:right w:val="none" w:sz="0" w:space="0" w:color="auto"/>
      </w:divBdr>
    </w:div>
    <w:div w:id="1411928403">
      <w:bodyDiv w:val="1"/>
      <w:marLeft w:val="0"/>
      <w:marRight w:val="0"/>
      <w:marTop w:val="0"/>
      <w:marBottom w:val="0"/>
      <w:divBdr>
        <w:top w:val="none" w:sz="0" w:space="0" w:color="auto"/>
        <w:left w:val="none" w:sz="0" w:space="0" w:color="auto"/>
        <w:bottom w:val="none" w:sz="0" w:space="0" w:color="auto"/>
        <w:right w:val="none" w:sz="0" w:space="0" w:color="auto"/>
      </w:divBdr>
    </w:div>
    <w:div w:id="183337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tana.marciene@klaiped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5" Type="http://schemas.openxmlformats.org/officeDocument/2006/relationships/hyperlink" Target="https://osp.stat.gov.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14</Pages>
  <Words>31950</Words>
  <Characters>18213</Characters>
  <Application>Microsoft Office Word</Application>
  <DocSecurity>0</DocSecurity>
  <Lines>151</Lines>
  <Paragraphs>100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Živilė Gocentė</cp:lastModifiedBy>
  <cp:revision>6</cp:revision>
  <dcterms:created xsi:type="dcterms:W3CDTF">2025-11-10T14:58:00Z</dcterms:created>
  <dcterms:modified xsi:type="dcterms:W3CDTF">2025-11-14T15:04:00Z</dcterms:modified>
</cp:coreProperties>
</file>