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50D70" w14:textId="77777777" w:rsidR="00DC47D3" w:rsidRPr="00C97E8D" w:rsidRDefault="00DC47D3" w:rsidP="00B86E5F">
      <w:pPr>
        <w:tabs>
          <w:tab w:val="left" w:pos="8137"/>
        </w:tabs>
        <w:spacing w:before="60" w:after="60"/>
        <w:rPr>
          <w:b/>
          <w:bCs/>
        </w:rPr>
      </w:pPr>
    </w:p>
    <w:p w14:paraId="6E7605E6" w14:textId="3B8CFFFB" w:rsidR="00175910" w:rsidRPr="00C97E8D" w:rsidRDefault="00175910" w:rsidP="002C1437">
      <w:pPr>
        <w:tabs>
          <w:tab w:val="left" w:pos="8137"/>
        </w:tabs>
        <w:spacing w:before="60" w:after="60"/>
        <w:jc w:val="center"/>
        <w:rPr>
          <w:b/>
          <w:bCs/>
        </w:rPr>
      </w:pPr>
      <w:r>
        <w:rPr>
          <w:b/>
        </w:rPr>
        <w:t>TECHNICAL SPECIFICATION</w:t>
      </w:r>
    </w:p>
    <w:p w14:paraId="0F75A7A5" w14:textId="39D201D4" w:rsidR="00ED4527" w:rsidRPr="00C97E8D" w:rsidRDefault="00ED4527" w:rsidP="003617DF">
      <w:pPr>
        <w:tabs>
          <w:tab w:val="left" w:pos="8137"/>
        </w:tabs>
        <w:spacing w:before="60" w:after="60"/>
      </w:pPr>
    </w:p>
    <w:tbl>
      <w:tblPr>
        <w:tblStyle w:val="Lentelstinklelis"/>
        <w:tblW w:w="0" w:type="auto"/>
        <w:tblInd w:w="0" w:type="dxa"/>
        <w:tblLook w:val="04A0" w:firstRow="1" w:lastRow="0" w:firstColumn="1" w:lastColumn="0" w:noHBand="0" w:noVBand="1"/>
      </w:tblPr>
      <w:tblGrid>
        <w:gridCol w:w="9350"/>
      </w:tblGrid>
      <w:tr w:rsidR="00C97E8D" w:rsidRPr="00C97E8D" w14:paraId="33DB656D"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C97E8D" w:rsidRDefault="00175910" w:rsidP="00F35A5B">
            <w:pPr>
              <w:pStyle w:val="Sraopastraipa"/>
              <w:numPr>
                <w:ilvl w:val="0"/>
                <w:numId w:val="2"/>
              </w:numPr>
              <w:rPr>
                <w:b/>
              </w:rPr>
            </w:pPr>
            <w:r>
              <w:rPr>
                <w:b/>
              </w:rPr>
              <w:t>DEFINITIONS AND ABBREVIATIONS</w:t>
            </w:r>
          </w:p>
        </w:tc>
      </w:tr>
      <w:tr w:rsidR="00C97E8D" w:rsidRPr="00C97E8D" w14:paraId="23CBD474" w14:textId="77777777" w:rsidTr="270964DD">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070A1219" w:rsidR="00175910" w:rsidRPr="00C97E8D" w:rsidRDefault="00175910" w:rsidP="00067013">
            <w:pPr>
              <w:pStyle w:val="Sraopastraipa"/>
              <w:numPr>
                <w:ilvl w:val="1"/>
                <w:numId w:val="2"/>
              </w:numPr>
              <w:spacing w:before="60" w:after="60"/>
              <w:ind w:firstLine="310"/>
              <w:jc w:val="both"/>
              <w:rPr>
                <w:iCs/>
              </w:rPr>
            </w:pPr>
            <w:r>
              <w:rPr>
                <w:b/>
                <w:bCs/>
              </w:rPr>
              <w:t>Buyer</w:t>
            </w:r>
            <w:r>
              <w:t xml:space="preserve"> - Public Institution Go Vilnius</w:t>
            </w:r>
          </w:p>
          <w:p w14:paraId="525A5ED4" w14:textId="0D68B891" w:rsidR="00175910" w:rsidRPr="00C97E8D" w:rsidRDefault="00474365" w:rsidP="00067013">
            <w:pPr>
              <w:pStyle w:val="Sraopastraipa"/>
              <w:numPr>
                <w:ilvl w:val="1"/>
                <w:numId w:val="2"/>
              </w:numPr>
              <w:spacing w:before="60" w:after="60"/>
              <w:ind w:firstLine="310"/>
              <w:jc w:val="both"/>
              <w:rPr>
                <w:iCs/>
              </w:rPr>
            </w:pPr>
            <w:r>
              <w:rPr>
                <w:b/>
                <w:bCs/>
              </w:rPr>
              <w:t xml:space="preserve">Supplier </w:t>
            </w:r>
            <w:r>
              <w:t xml:space="preserve">– an economic entity – a natural person, private legal entity, public legal entity, other organizations and their divisions, or a group of such persons with whom the Buyer enters into an Agreement. </w:t>
            </w:r>
          </w:p>
          <w:p w14:paraId="6FF4CFA5" w14:textId="347CAE42" w:rsidR="00175910" w:rsidRPr="00C97E8D" w:rsidRDefault="00175910" w:rsidP="00067013">
            <w:pPr>
              <w:pStyle w:val="Sraopastraipa"/>
              <w:numPr>
                <w:ilvl w:val="1"/>
                <w:numId w:val="2"/>
              </w:numPr>
              <w:spacing w:before="60" w:after="60"/>
              <w:ind w:firstLine="310"/>
              <w:jc w:val="both"/>
              <w:rPr>
                <w:iCs/>
              </w:rPr>
            </w:pPr>
            <w:r>
              <w:rPr>
                <w:b/>
                <w:bCs/>
              </w:rPr>
              <w:t>Agreement</w:t>
            </w:r>
            <w:r>
              <w:t xml:space="preserve"> - an agreement concluded between the Supplier and the Buyer in relation to the Procurement object.</w:t>
            </w:r>
          </w:p>
          <w:p w14:paraId="1DCEDB9D" w14:textId="43A7E687" w:rsidR="00175910" w:rsidRPr="00C97E8D" w:rsidRDefault="00B666DA" w:rsidP="00067013">
            <w:pPr>
              <w:pStyle w:val="Sraopastraipa"/>
              <w:numPr>
                <w:ilvl w:val="1"/>
                <w:numId w:val="2"/>
              </w:numPr>
              <w:spacing w:before="60" w:after="60"/>
              <w:ind w:firstLine="310"/>
              <w:jc w:val="both"/>
            </w:pPr>
            <w:r>
              <w:rPr>
                <w:b/>
                <w:bCs/>
              </w:rPr>
              <w:t>Services</w:t>
            </w:r>
            <w:r>
              <w:t xml:space="preserve"> – Tourism representation services in foreign markets.</w:t>
            </w:r>
          </w:p>
        </w:tc>
      </w:tr>
      <w:tr w:rsidR="00C97E8D" w:rsidRPr="00C97E8D" w14:paraId="3080DFC4"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C97E8D" w:rsidRDefault="00175910" w:rsidP="0052342B">
            <w:pPr>
              <w:pStyle w:val="Sraopastraipa"/>
              <w:numPr>
                <w:ilvl w:val="0"/>
                <w:numId w:val="2"/>
              </w:numPr>
              <w:rPr>
                <w:b/>
              </w:rPr>
            </w:pPr>
            <w:r>
              <w:rPr>
                <w:b/>
              </w:rPr>
              <w:t xml:space="preserve">PROCUREMENT OBJECT AND THE QUANTITIES </w:t>
            </w:r>
          </w:p>
        </w:tc>
      </w:tr>
      <w:tr w:rsidR="00C97E8D" w:rsidRPr="00C97E8D" w14:paraId="2F2D88FC" w14:textId="77777777" w:rsidTr="270964DD">
        <w:trPr>
          <w:trHeight w:val="839"/>
        </w:trPr>
        <w:tc>
          <w:tcPr>
            <w:tcW w:w="9350" w:type="dxa"/>
            <w:tcBorders>
              <w:top w:val="single" w:sz="4" w:space="0" w:color="auto"/>
              <w:left w:val="single" w:sz="4" w:space="0" w:color="auto"/>
              <w:bottom w:val="single" w:sz="4" w:space="0" w:color="auto"/>
              <w:right w:val="single" w:sz="4" w:space="0" w:color="auto"/>
            </w:tcBorders>
          </w:tcPr>
          <w:p w14:paraId="4406EB61" w14:textId="3F2A65F8" w:rsidR="00B228CE" w:rsidRPr="00C97E8D" w:rsidRDefault="00B228CE" w:rsidP="00067013">
            <w:pPr>
              <w:pStyle w:val="Sraopastraipa"/>
              <w:numPr>
                <w:ilvl w:val="1"/>
                <w:numId w:val="2"/>
              </w:numPr>
              <w:spacing w:before="60" w:after="60"/>
              <w:ind w:firstLine="310"/>
              <w:jc w:val="both"/>
              <w:rPr>
                <w:b/>
                <w:bCs/>
              </w:rPr>
            </w:pPr>
            <w:r>
              <w:rPr>
                <w:b/>
              </w:rPr>
              <w:t>The procurement is divided into two parts.</w:t>
            </w:r>
          </w:p>
          <w:p w14:paraId="40BFD00C" w14:textId="632C62D4" w:rsidR="003011D0" w:rsidRPr="00C97E8D" w:rsidRDefault="00B228CE" w:rsidP="00067013">
            <w:pPr>
              <w:pStyle w:val="Sraopastraipa"/>
              <w:numPr>
                <w:ilvl w:val="1"/>
                <w:numId w:val="2"/>
              </w:numPr>
              <w:spacing w:before="60" w:after="60"/>
              <w:ind w:firstLine="310"/>
              <w:jc w:val="both"/>
              <w:rPr>
                <w:b/>
                <w:bCs/>
              </w:rPr>
            </w:pPr>
            <w:r>
              <w:rPr>
                <w:b/>
              </w:rPr>
              <w:t>Part I of the procurement. Tourism representation services in the Dutch market:</w:t>
            </w:r>
          </w:p>
          <w:tbl>
            <w:tblPr>
              <w:tblStyle w:val="Lentelstinklelis"/>
              <w:tblW w:w="0" w:type="auto"/>
              <w:tblInd w:w="159" w:type="dxa"/>
              <w:tblLook w:val="04A0" w:firstRow="1" w:lastRow="0" w:firstColumn="1" w:lastColumn="0" w:noHBand="0" w:noVBand="1"/>
            </w:tblPr>
            <w:tblGrid>
              <w:gridCol w:w="1186"/>
              <w:gridCol w:w="3761"/>
              <w:gridCol w:w="1748"/>
              <w:gridCol w:w="2270"/>
            </w:tblGrid>
            <w:tr w:rsidR="00C97E8D" w:rsidRPr="00C97E8D" w14:paraId="02B3CCB0" w14:textId="77777777" w:rsidTr="000B4046">
              <w:trPr>
                <w:trHeight w:val="300"/>
              </w:trPr>
              <w:tc>
                <w:tcPr>
                  <w:tcW w:w="1208" w:type="dxa"/>
                </w:tcPr>
                <w:p w14:paraId="51CD7818" w14:textId="77777777" w:rsidR="003011D0" w:rsidRPr="00C97E8D" w:rsidRDefault="003011D0" w:rsidP="00ED4527">
                  <w:pPr>
                    <w:rPr>
                      <w:b/>
                      <w:bCs/>
                    </w:rPr>
                  </w:pPr>
                  <w:r>
                    <w:rPr>
                      <w:b/>
                    </w:rPr>
                    <w:t xml:space="preserve"> No.</w:t>
                  </w:r>
                </w:p>
              </w:tc>
              <w:tc>
                <w:tcPr>
                  <w:tcW w:w="4102" w:type="dxa"/>
                </w:tcPr>
                <w:p w14:paraId="52851BDE" w14:textId="404C3792" w:rsidR="003011D0" w:rsidRPr="00C97E8D" w:rsidRDefault="003011D0" w:rsidP="00ED4527">
                  <w:pPr>
                    <w:rPr>
                      <w:b/>
                      <w:bCs/>
                    </w:rPr>
                  </w:pPr>
                  <w:r>
                    <w:rPr>
                      <w:b/>
                    </w:rPr>
                    <w:t>Name of the service</w:t>
                  </w:r>
                </w:p>
              </w:tc>
              <w:tc>
                <w:tcPr>
                  <w:tcW w:w="1799" w:type="dxa"/>
                </w:tcPr>
                <w:p w14:paraId="064FF6E6" w14:textId="3F4F428D" w:rsidR="003011D0" w:rsidRPr="00C97E8D" w:rsidRDefault="00565AE8" w:rsidP="00ED4527">
                  <w:pPr>
                    <w:rPr>
                      <w:b/>
                      <w:bCs/>
                    </w:rPr>
                  </w:pPr>
                  <w:r>
                    <w:rPr>
                      <w:b/>
                    </w:rPr>
                    <w:t>Preliminary quantity of the services</w:t>
                  </w:r>
                </w:p>
              </w:tc>
              <w:tc>
                <w:tcPr>
                  <w:tcW w:w="1856" w:type="dxa"/>
                </w:tcPr>
                <w:p w14:paraId="44BF873B" w14:textId="343FAE06" w:rsidR="003011D0" w:rsidRPr="00C97E8D" w:rsidRDefault="00B666DA" w:rsidP="00ED4527">
                  <w:pPr>
                    <w:rPr>
                      <w:b/>
                      <w:bCs/>
                    </w:rPr>
                  </w:pPr>
                  <w:r>
                    <w:rPr>
                      <w:b/>
                    </w:rPr>
                    <w:t>Name of the unit of measure</w:t>
                  </w:r>
                </w:p>
              </w:tc>
            </w:tr>
            <w:tr w:rsidR="00C97E8D" w:rsidRPr="00C97E8D" w14:paraId="400470B6" w14:textId="77777777" w:rsidTr="000B4046">
              <w:trPr>
                <w:trHeight w:val="58"/>
              </w:trPr>
              <w:tc>
                <w:tcPr>
                  <w:tcW w:w="1208" w:type="dxa"/>
                </w:tcPr>
                <w:p w14:paraId="21B82562" w14:textId="77777777" w:rsidR="001E4A8A" w:rsidRPr="00C97E8D" w:rsidRDefault="001E4A8A" w:rsidP="000761FE">
                  <w:pPr>
                    <w:pStyle w:val="Sraopastraipa"/>
                    <w:numPr>
                      <w:ilvl w:val="0"/>
                      <w:numId w:val="17"/>
                    </w:numPr>
                    <w:rPr>
                      <w:b/>
                      <w:bCs/>
                      <w:lang w:val="lt-LT"/>
                    </w:rPr>
                  </w:pPr>
                </w:p>
              </w:tc>
              <w:tc>
                <w:tcPr>
                  <w:tcW w:w="7757" w:type="dxa"/>
                  <w:gridSpan w:val="3"/>
                </w:tcPr>
                <w:p w14:paraId="241B226D" w14:textId="1933F7B9" w:rsidR="001E4A8A" w:rsidRPr="00C97E8D" w:rsidRDefault="001E4A8A" w:rsidP="002D4657">
                  <w:pPr>
                    <w:ind w:right="205"/>
                    <w:rPr>
                      <w:b/>
                      <w:bCs/>
                    </w:rPr>
                  </w:pPr>
                  <w:r>
                    <w:rPr>
                      <w:b/>
                    </w:rPr>
                    <w:t>Event organization services:</w:t>
                  </w:r>
                </w:p>
              </w:tc>
            </w:tr>
            <w:tr w:rsidR="00C97E8D" w:rsidRPr="00C97E8D" w14:paraId="4FFBDB28" w14:textId="77777777" w:rsidTr="000B4046">
              <w:trPr>
                <w:trHeight w:val="58"/>
              </w:trPr>
              <w:tc>
                <w:tcPr>
                  <w:tcW w:w="1208" w:type="dxa"/>
                </w:tcPr>
                <w:p w14:paraId="2DEA9C37" w14:textId="647460A6" w:rsidR="003011D0" w:rsidRPr="00C97E8D" w:rsidRDefault="003011D0" w:rsidP="001E4A8A">
                  <w:pPr>
                    <w:pStyle w:val="Sraopastraipa"/>
                    <w:numPr>
                      <w:ilvl w:val="1"/>
                      <w:numId w:val="17"/>
                    </w:numPr>
                    <w:rPr>
                      <w:b/>
                      <w:bCs/>
                      <w:lang w:val="lt-LT"/>
                    </w:rPr>
                  </w:pPr>
                </w:p>
                <w:p w14:paraId="46C01EC7" w14:textId="7A75DF65" w:rsidR="001E4A8A" w:rsidRPr="00C97E8D" w:rsidRDefault="001E4A8A" w:rsidP="001E4A8A">
                  <w:pPr>
                    <w:pStyle w:val="Sraopastraipa"/>
                    <w:rPr>
                      <w:b/>
                      <w:bCs/>
                      <w:lang w:val="lt-LT"/>
                    </w:rPr>
                  </w:pPr>
                </w:p>
              </w:tc>
              <w:tc>
                <w:tcPr>
                  <w:tcW w:w="4102" w:type="dxa"/>
                </w:tcPr>
                <w:p w14:paraId="5369A3E4" w14:textId="4762ED6E" w:rsidR="003011D0" w:rsidRPr="00C97E8D" w:rsidRDefault="007A082A" w:rsidP="00ED4527">
                  <w:pPr>
                    <w:rPr>
                      <w:b/>
                      <w:bCs/>
                    </w:rPr>
                  </w:pPr>
                  <w:r>
                    <w:rPr>
                      <w:b/>
                    </w:rPr>
                    <w:t>Event organization services for 10–30 participants</w:t>
                  </w:r>
                </w:p>
              </w:tc>
              <w:tc>
                <w:tcPr>
                  <w:tcW w:w="1799" w:type="dxa"/>
                </w:tcPr>
                <w:p w14:paraId="109BE3F5" w14:textId="3299B9A3" w:rsidR="003011D0" w:rsidRPr="00C97E8D" w:rsidRDefault="00894970" w:rsidP="00ED4527">
                  <w:pPr>
                    <w:rPr>
                      <w:b/>
                      <w:bCs/>
                    </w:rPr>
                  </w:pPr>
                  <w:r>
                    <w:rPr>
                      <w:b/>
                    </w:rPr>
                    <w:t>10</w:t>
                  </w:r>
                </w:p>
              </w:tc>
              <w:tc>
                <w:tcPr>
                  <w:tcW w:w="1856" w:type="dxa"/>
                </w:tcPr>
                <w:p w14:paraId="4784E2C1" w14:textId="05462DEA" w:rsidR="003011D0" w:rsidRPr="00C97E8D" w:rsidRDefault="007A082A" w:rsidP="002D4657">
                  <w:pPr>
                    <w:ind w:right="205"/>
                    <w:rPr>
                      <w:b/>
                      <w:bCs/>
                    </w:rPr>
                  </w:pPr>
                  <w:r>
                    <w:rPr>
                      <w:b/>
                    </w:rPr>
                    <w:t>pcs.</w:t>
                  </w:r>
                </w:p>
              </w:tc>
            </w:tr>
            <w:tr w:rsidR="00C97E8D" w:rsidRPr="00C97E8D" w14:paraId="303A7F41" w14:textId="77777777" w:rsidTr="000B4046">
              <w:trPr>
                <w:trHeight w:val="300"/>
              </w:trPr>
              <w:tc>
                <w:tcPr>
                  <w:tcW w:w="1208" w:type="dxa"/>
                </w:tcPr>
                <w:p w14:paraId="195810CC" w14:textId="359B07C3" w:rsidR="0054315E" w:rsidRPr="00C97E8D" w:rsidRDefault="0054315E" w:rsidP="001E4A8A">
                  <w:pPr>
                    <w:pStyle w:val="Sraopastraipa"/>
                    <w:numPr>
                      <w:ilvl w:val="1"/>
                      <w:numId w:val="17"/>
                    </w:numPr>
                    <w:rPr>
                      <w:b/>
                      <w:bCs/>
                      <w:lang w:val="lt-LT"/>
                    </w:rPr>
                  </w:pPr>
                </w:p>
              </w:tc>
              <w:tc>
                <w:tcPr>
                  <w:tcW w:w="4102" w:type="dxa"/>
                </w:tcPr>
                <w:p w14:paraId="62891E5A" w14:textId="6A738EA1" w:rsidR="0054315E" w:rsidRPr="00C97E8D" w:rsidRDefault="0054315E" w:rsidP="00ED4527">
                  <w:pPr>
                    <w:rPr>
                      <w:b/>
                      <w:bCs/>
                    </w:rPr>
                  </w:pPr>
                  <w:r>
                    <w:rPr>
                      <w:b/>
                    </w:rPr>
                    <w:t>Event organization services for 31–50 participants</w:t>
                  </w:r>
                </w:p>
              </w:tc>
              <w:tc>
                <w:tcPr>
                  <w:tcW w:w="1799" w:type="dxa"/>
                </w:tcPr>
                <w:p w14:paraId="415E3E08" w14:textId="4EAB54A6" w:rsidR="0054315E" w:rsidRPr="00C97E8D" w:rsidRDefault="00894970" w:rsidP="00ED4527">
                  <w:pPr>
                    <w:rPr>
                      <w:b/>
                      <w:bCs/>
                    </w:rPr>
                  </w:pPr>
                  <w:r>
                    <w:rPr>
                      <w:b/>
                    </w:rPr>
                    <w:t>7</w:t>
                  </w:r>
                </w:p>
              </w:tc>
              <w:tc>
                <w:tcPr>
                  <w:tcW w:w="1856" w:type="dxa"/>
                </w:tcPr>
                <w:p w14:paraId="577EA2DB" w14:textId="7DDE8A1D" w:rsidR="0054315E" w:rsidRPr="00C97E8D" w:rsidRDefault="0054315E" w:rsidP="00ED4527">
                  <w:pPr>
                    <w:rPr>
                      <w:b/>
                      <w:bCs/>
                    </w:rPr>
                  </w:pPr>
                  <w:r>
                    <w:rPr>
                      <w:b/>
                    </w:rPr>
                    <w:t>pcs.</w:t>
                  </w:r>
                </w:p>
              </w:tc>
            </w:tr>
            <w:tr w:rsidR="00C97E8D" w:rsidRPr="00C97E8D" w14:paraId="73BDD672" w14:textId="77777777" w:rsidTr="000B4046">
              <w:trPr>
                <w:trHeight w:val="300"/>
              </w:trPr>
              <w:tc>
                <w:tcPr>
                  <w:tcW w:w="1208" w:type="dxa"/>
                </w:tcPr>
                <w:p w14:paraId="58A620BA" w14:textId="77777777" w:rsidR="00E90C07" w:rsidRPr="00C97E8D" w:rsidRDefault="00E90C07" w:rsidP="001E4A8A">
                  <w:pPr>
                    <w:pStyle w:val="Sraopastraipa"/>
                    <w:numPr>
                      <w:ilvl w:val="1"/>
                      <w:numId w:val="17"/>
                    </w:numPr>
                    <w:rPr>
                      <w:b/>
                      <w:bCs/>
                      <w:lang w:val="lt-LT"/>
                    </w:rPr>
                  </w:pPr>
                </w:p>
              </w:tc>
              <w:tc>
                <w:tcPr>
                  <w:tcW w:w="4102" w:type="dxa"/>
                </w:tcPr>
                <w:p w14:paraId="78427282" w14:textId="31DAB73E" w:rsidR="00E90C07" w:rsidRPr="00C97E8D" w:rsidRDefault="00E90C07" w:rsidP="00ED4527">
                  <w:pPr>
                    <w:rPr>
                      <w:b/>
                      <w:bCs/>
                    </w:rPr>
                  </w:pPr>
                  <w:r>
                    <w:rPr>
                      <w:b/>
                    </w:rPr>
                    <w:t>Event organization services for 51–100 participants</w:t>
                  </w:r>
                </w:p>
              </w:tc>
              <w:tc>
                <w:tcPr>
                  <w:tcW w:w="1799" w:type="dxa"/>
                </w:tcPr>
                <w:p w14:paraId="282FD77E" w14:textId="2A8D3AB6" w:rsidR="00E90C07" w:rsidRPr="00C97E8D" w:rsidRDefault="00894970" w:rsidP="00ED4527">
                  <w:pPr>
                    <w:rPr>
                      <w:b/>
                      <w:bCs/>
                    </w:rPr>
                  </w:pPr>
                  <w:r>
                    <w:rPr>
                      <w:b/>
                    </w:rPr>
                    <w:t>3</w:t>
                  </w:r>
                </w:p>
              </w:tc>
              <w:tc>
                <w:tcPr>
                  <w:tcW w:w="1856" w:type="dxa"/>
                </w:tcPr>
                <w:p w14:paraId="4E6AD6C3" w14:textId="217BD101" w:rsidR="00E90C07" w:rsidRPr="00C97E8D" w:rsidRDefault="00E90C07" w:rsidP="00ED4527">
                  <w:pPr>
                    <w:rPr>
                      <w:b/>
                      <w:bCs/>
                    </w:rPr>
                  </w:pPr>
                  <w:r>
                    <w:rPr>
                      <w:b/>
                    </w:rPr>
                    <w:t>pcs.</w:t>
                  </w:r>
                </w:p>
              </w:tc>
            </w:tr>
            <w:tr w:rsidR="00C97E8D" w:rsidRPr="00C97E8D" w14:paraId="43047256" w14:textId="77777777" w:rsidTr="00F469C9">
              <w:trPr>
                <w:trHeight w:val="300"/>
              </w:trPr>
              <w:tc>
                <w:tcPr>
                  <w:tcW w:w="1208" w:type="dxa"/>
                </w:tcPr>
                <w:p w14:paraId="09640087" w14:textId="7009BB7C" w:rsidR="00E931AA" w:rsidRPr="00C97E8D" w:rsidRDefault="00E931AA" w:rsidP="00E931AA">
                  <w:pPr>
                    <w:jc w:val="center"/>
                    <w:rPr>
                      <w:b/>
                      <w:bCs/>
                    </w:rPr>
                  </w:pPr>
                  <w:r>
                    <w:rPr>
                      <w:b/>
                    </w:rPr>
                    <w:t>2.</w:t>
                  </w:r>
                </w:p>
              </w:tc>
              <w:tc>
                <w:tcPr>
                  <w:tcW w:w="7757" w:type="dxa"/>
                  <w:gridSpan w:val="3"/>
                </w:tcPr>
                <w:p w14:paraId="5367751B" w14:textId="315934CD" w:rsidR="00E931AA" w:rsidRPr="00C97E8D" w:rsidRDefault="00E931AA" w:rsidP="00ED4527">
                  <w:pPr>
                    <w:rPr>
                      <w:b/>
                      <w:bCs/>
                    </w:rPr>
                  </w:pPr>
                  <w:r>
                    <w:rPr>
                      <w:b/>
                    </w:rPr>
                    <w:t>Event venue rental:</w:t>
                  </w:r>
                </w:p>
              </w:tc>
            </w:tr>
            <w:tr w:rsidR="00C97E8D" w:rsidRPr="00C97E8D" w14:paraId="236589BA" w14:textId="77777777" w:rsidTr="000B4046">
              <w:trPr>
                <w:trHeight w:val="300"/>
              </w:trPr>
              <w:tc>
                <w:tcPr>
                  <w:tcW w:w="1208" w:type="dxa"/>
                </w:tcPr>
                <w:p w14:paraId="36564B3D" w14:textId="19105677" w:rsidR="00E931AA" w:rsidRPr="00C97E8D" w:rsidRDefault="00E931AA" w:rsidP="00E931AA">
                  <w:pPr>
                    <w:jc w:val="center"/>
                    <w:rPr>
                      <w:b/>
                      <w:bCs/>
                    </w:rPr>
                  </w:pPr>
                  <w:r>
                    <w:rPr>
                      <w:b/>
                    </w:rPr>
                    <w:t>2.1.</w:t>
                  </w:r>
                </w:p>
              </w:tc>
              <w:tc>
                <w:tcPr>
                  <w:tcW w:w="4102" w:type="dxa"/>
                </w:tcPr>
                <w:p w14:paraId="2791301D" w14:textId="5D200248" w:rsidR="00E931AA" w:rsidRPr="00C97E8D" w:rsidRDefault="00E931AA" w:rsidP="00E931AA">
                  <w:pPr>
                    <w:rPr>
                      <w:b/>
                      <w:bCs/>
                    </w:rPr>
                  </w:pPr>
                  <w:r>
                    <w:rPr>
                      <w:b/>
                    </w:rPr>
                    <w:t>Event venue rental in the city specified by the buyer (from 10 to 30 participants)</w:t>
                  </w:r>
                </w:p>
              </w:tc>
              <w:tc>
                <w:tcPr>
                  <w:tcW w:w="1799" w:type="dxa"/>
                </w:tcPr>
                <w:p w14:paraId="07EF90EB" w14:textId="40200E9C" w:rsidR="00E931AA" w:rsidRPr="00C97E8D" w:rsidRDefault="00894970" w:rsidP="00E931AA">
                  <w:pPr>
                    <w:rPr>
                      <w:b/>
                      <w:bCs/>
                    </w:rPr>
                  </w:pPr>
                  <w:r>
                    <w:rPr>
                      <w:b/>
                    </w:rPr>
                    <w:t>10</w:t>
                  </w:r>
                </w:p>
              </w:tc>
              <w:tc>
                <w:tcPr>
                  <w:tcW w:w="1856" w:type="dxa"/>
                </w:tcPr>
                <w:p w14:paraId="0C974CAF" w14:textId="046E8ACC" w:rsidR="00E931AA" w:rsidRPr="00C97E8D" w:rsidRDefault="00E931AA" w:rsidP="00E931AA">
                  <w:pPr>
                    <w:rPr>
                      <w:b/>
                      <w:bCs/>
                    </w:rPr>
                  </w:pPr>
                  <w:r>
                    <w:rPr>
                      <w:b/>
                    </w:rPr>
                    <w:t>pcs.</w:t>
                  </w:r>
                </w:p>
              </w:tc>
            </w:tr>
            <w:tr w:rsidR="00C97E8D" w:rsidRPr="00C97E8D" w14:paraId="6A4AFA34" w14:textId="77777777" w:rsidTr="000B4046">
              <w:trPr>
                <w:trHeight w:val="300"/>
              </w:trPr>
              <w:tc>
                <w:tcPr>
                  <w:tcW w:w="1208" w:type="dxa"/>
                </w:tcPr>
                <w:p w14:paraId="5E2E8B27" w14:textId="4D8E4EE3" w:rsidR="00E931AA" w:rsidRPr="00C97E8D" w:rsidRDefault="00E931AA" w:rsidP="00E931AA">
                  <w:pPr>
                    <w:jc w:val="center"/>
                    <w:rPr>
                      <w:b/>
                      <w:bCs/>
                    </w:rPr>
                  </w:pPr>
                  <w:r>
                    <w:rPr>
                      <w:b/>
                    </w:rPr>
                    <w:t>2.2.</w:t>
                  </w:r>
                </w:p>
              </w:tc>
              <w:tc>
                <w:tcPr>
                  <w:tcW w:w="4102" w:type="dxa"/>
                </w:tcPr>
                <w:p w14:paraId="3A9D405E" w14:textId="134BC7C9" w:rsidR="00E931AA" w:rsidRPr="00C97E8D" w:rsidRDefault="00E931AA" w:rsidP="00E931AA">
                  <w:pPr>
                    <w:rPr>
                      <w:b/>
                      <w:bCs/>
                    </w:rPr>
                  </w:pPr>
                  <w:r>
                    <w:rPr>
                      <w:b/>
                    </w:rPr>
                    <w:t>Event venue rental in the city specified by the buyer (from 31 to 50 participants)</w:t>
                  </w:r>
                </w:p>
              </w:tc>
              <w:tc>
                <w:tcPr>
                  <w:tcW w:w="1799" w:type="dxa"/>
                </w:tcPr>
                <w:p w14:paraId="3DBB30E3" w14:textId="7E0E8D11" w:rsidR="00E931AA" w:rsidRPr="00C97E8D" w:rsidRDefault="00894970" w:rsidP="00E931AA">
                  <w:pPr>
                    <w:rPr>
                      <w:b/>
                      <w:bCs/>
                    </w:rPr>
                  </w:pPr>
                  <w:r>
                    <w:rPr>
                      <w:b/>
                    </w:rPr>
                    <w:t>7</w:t>
                  </w:r>
                </w:p>
              </w:tc>
              <w:tc>
                <w:tcPr>
                  <w:tcW w:w="1856" w:type="dxa"/>
                </w:tcPr>
                <w:p w14:paraId="514F4D08" w14:textId="1BD37CB0" w:rsidR="00E931AA" w:rsidRPr="00C97E8D" w:rsidRDefault="00E931AA" w:rsidP="00E931AA">
                  <w:pPr>
                    <w:rPr>
                      <w:b/>
                      <w:bCs/>
                    </w:rPr>
                  </w:pPr>
                  <w:r>
                    <w:rPr>
                      <w:b/>
                    </w:rPr>
                    <w:t>pcs.</w:t>
                  </w:r>
                </w:p>
              </w:tc>
            </w:tr>
            <w:tr w:rsidR="00C97E8D" w:rsidRPr="00C97E8D" w14:paraId="32E6BDB0" w14:textId="77777777" w:rsidTr="000B4046">
              <w:trPr>
                <w:trHeight w:val="300"/>
              </w:trPr>
              <w:tc>
                <w:tcPr>
                  <w:tcW w:w="1208" w:type="dxa"/>
                </w:tcPr>
                <w:p w14:paraId="2C671D47" w14:textId="05BE1E7E" w:rsidR="00E931AA" w:rsidRPr="00C97E8D" w:rsidRDefault="00E931AA" w:rsidP="00E931AA">
                  <w:pPr>
                    <w:jc w:val="center"/>
                    <w:rPr>
                      <w:b/>
                      <w:bCs/>
                    </w:rPr>
                  </w:pPr>
                  <w:r>
                    <w:rPr>
                      <w:b/>
                    </w:rPr>
                    <w:t>2.3.</w:t>
                  </w:r>
                </w:p>
              </w:tc>
              <w:tc>
                <w:tcPr>
                  <w:tcW w:w="4102" w:type="dxa"/>
                </w:tcPr>
                <w:p w14:paraId="0ADAE96A" w14:textId="32EAFE3E" w:rsidR="00E931AA" w:rsidRPr="00C97E8D" w:rsidRDefault="00E931AA" w:rsidP="00E931AA">
                  <w:pPr>
                    <w:rPr>
                      <w:b/>
                      <w:bCs/>
                    </w:rPr>
                  </w:pPr>
                  <w:r>
                    <w:rPr>
                      <w:b/>
                    </w:rPr>
                    <w:t>Event venue rental in the city specified by the buyer (from 51 to 100 participants)</w:t>
                  </w:r>
                </w:p>
              </w:tc>
              <w:tc>
                <w:tcPr>
                  <w:tcW w:w="1799" w:type="dxa"/>
                </w:tcPr>
                <w:p w14:paraId="0B3938F7" w14:textId="5E5B8976" w:rsidR="00E931AA" w:rsidRPr="00C97E8D" w:rsidRDefault="00894970" w:rsidP="00E931AA">
                  <w:pPr>
                    <w:rPr>
                      <w:b/>
                      <w:bCs/>
                    </w:rPr>
                  </w:pPr>
                  <w:r>
                    <w:rPr>
                      <w:b/>
                    </w:rPr>
                    <w:t>3</w:t>
                  </w:r>
                </w:p>
              </w:tc>
              <w:tc>
                <w:tcPr>
                  <w:tcW w:w="1856" w:type="dxa"/>
                </w:tcPr>
                <w:p w14:paraId="2D4B0AB6" w14:textId="708E4F1D" w:rsidR="00E931AA" w:rsidRPr="00C97E8D" w:rsidRDefault="00E931AA" w:rsidP="00E931AA">
                  <w:pPr>
                    <w:rPr>
                      <w:b/>
                      <w:bCs/>
                    </w:rPr>
                  </w:pPr>
                  <w:r>
                    <w:rPr>
                      <w:b/>
                    </w:rPr>
                    <w:t>pcs.</w:t>
                  </w:r>
                </w:p>
              </w:tc>
            </w:tr>
            <w:tr w:rsidR="00C97E8D" w:rsidRPr="00C97E8D" w14:paraId="2700ABC6" w14:textId="77777777" w:rsidTr="001A67A2">
              <w:trPr>
                <w:trHeight w:val="300"/>
              </w:trPr>
              <w:tc>
                <w:tcPr>
                  <w:tcW w:w="1208" w:type="dxa"/>
                </w:tcPr>
                <w:p w14:paraId="4654BCFF" w14:textId="6519436E" w:rsidR="00B87FB3" w:rsidRPr="00C97E8D" w:rsidRDefault="00B87FB3" w:rsidP="00E931AA">
                  <w:pPr>
                    <w:jc w:val="center"/>
                    <w:rPr>
                      <w:b/>
                      <w:bCs/>
                    </w:rPr>
                  </w:pPr>
                  <w:r>
                    <w:rPr>
                      <w:b/>
                    </w:rPr>
                    <w:t>3.</w:t>
                  </w:r>
                </w:p>
              </w:tc>
              <w:tc>
                <w:tcPr>
                  <w:tcW w:w="7757" w:type="dxa"/>
                  <w:gridSpan w:val="3"/>
                </w:tcPr>
                <w:p w14:paraId="68A898F4" w14:textId="06F17061" w:rsidR="00B87FB3" w:rsidRPr="00C97E8D" w:rsidRDefault="00B87FB3" w:rsidP="00E931AA">
                  <w:pPr>
                    <w:rPr>
                      <w:b/>
                      <w:bCs/>
                    </w:rPr>
                  </w:pPr>
                  <w:r>
                    <w:rPr>
                      <w:b/>
                    </w:rPr>
                    <w:t>Catering services during the event:</w:t>
                  </w:r>
                </w:p>
              </w:tc>
            </w:tr>
            <w:tr w:rsidR="00C97E8D" w:rsidRPr="00C97E8D" w14:paraId="02F45C09" w14:textId="77777777" w:rsidTr="000B4046">
              <w:trPr>
                <w:trHeight w:val="300"/>
              </w:trPr>
              <w:tc>
                <w:tcPr>
                  <w:tcW w:w="1208" w:type="dxa"/>
                </w:tcPr>
                <w:p w14:paraId="4E87ACD2" w14:textId="4F17CC95" w:rsidR="00E931AA" w:rsidRPr="00C97E8D" w:rsidRDefault="00E931AA" w:rsidP="00E931AA">
                  <w:pPr>
                    <w:jc w:val="center"/>
                    <w:rPr>
                      <w:b/>
                      <w:bCs/>
                    </w:rPr>
                  </w:pPr>
                  <w:r>
                    <w:rPr>
                      <w:b/>
                    </w:rPr>
                    <w:t>3.1.</w:t>
                  </w:r>
                </w:p>
              </w:tc>
              <w:tc>
                <w:tcPr>
                  <w:tcW w:w="4102" w:type="dxa"/>
                </w:tcPr>
                <w:p w14:paraId="45FDC2F7" w14:textId="083CBC81" w:rsidR="00E931AA" w:rsidRPr="00C97E8D" w:rsidRDefault="00E931AA" w:rsidP="00E931AA">
                  <w:pPr>
                    <w:rPr>
                      <w:b/>
                      <w:bCs/>
                    </w:rPr>
                  </w:pPr>
                  <w:r>
                    <w:rPr>
                      <w:b/>
                    </w:rPr>
                    <w:t>Option I (snacks, hot dish, dessert table, beverages)</w:t>
                  </w:r>
                </w:p>
              </w:tc>
              <w:tc>
                <w:tcPr>
                  <w:tcW w:w="1799" w:type="dxa"/>
                </w:tcPr>
                <w:p w14:paraId="332D4CEE" w14:textId="7347F355" w:rsidR="00E931AA" w:rsidRPr="00C97E8D" w:rsidRDefault="00894970" w:rsidP="00E931AA">
                  <w:pPr>
                    <w:rPr>
                      <w:b/>
                      <w:bCs/>
                    </w:rPr>
                  </w:pPr>
                  <w:r>
                    <w:rPr>
                      <w:b/>
                    </w:rPr>
                    <w:t>250</w:t>
                  </w:r>
                </w:p>
              </w:tc>
              <w:tc>
                <w:tcPr>
                  <w:tcW w:w="1856" w:type="dxa"/>
                </w:tcPr>
                <w:p w14:paraId="6BED2013" w14:textId="4868C210" w:rsidR="00E931AA" w:rsidRPr="00C97E8D" w:rsidRDefault="00F769E6" w:rsidP="00E931AA">
                  <w:pPr>
                    <w:rPr>
                      <w:b/>
                      <w:bCs/>
                    </w:rPr>
                  </w:pPr>
                  <w:r>
                    <w:rPr>
                      <w:b/>
                    </w:rPr>
                    <w:t xml:space="preserve">pcs. (price of the </w:t>
                  </w:r>
                  <w:r w:rsidR="00254A98">
                    <w:rPr>
                      <w:b/>
                    </w:rPr>
                    <w:t xml:space="preserve">tender </w:t>
                  </w:r>
                  <w:r>
                    <w:rPr>
                      <w:b/>
                    </w:rPr>
                    <w:t>for 1 participant)</w:t>
                  </w:r>
                </w:p>
              </w:tc>
            </w:tr>
            <w:tr w:rsidR="00C97E8D" w:rsidRPr="00C97E8D" w14:paraId="7D4C3F1E" w14:textId="77777777" w:rsidTr="000B4046">
              <w:trPr>
                <w:trHeight w:val="300"/>
              </w:trPr>
              <w:tc>
                <w:tcPr>
                  <w:tcW w:w="1208" w:type="dxa"/>
                </w:tcPr>
                <w:p w14:paraId="69E9942F" w14:textId="70F26C9D" w:rsidR="00E931AA" w:rsidRPr="00C97E8D" w:rsidRDefault="00E931AA" w:rsidP="00E931AA">
                  <w:pPr>
                    <w:jc w:val="center"/>
                    <w:rPr>
                      <w:b/>
                      <w:bCs/>
                    </w:rPr>
                  </w:pPr>
                  <w:r>
                    <w:rPr>
                      <w:b/>
                    </w:rPr>
                    <w:t>3.2.</w:t>
                  </w:r>
                </w:p>
              </w:tc>
              <w:tc>
                <w:tcPr>
                  <w:tcW w:w="4102" w:type="dxa"/>
                </w:tcPr>
                <w:p w14:paraId="40E6BD38" w14:textId="1D18510B" w:rsidR="00E931AA" w:rsidRPr="00C97E8D" w:rsidRDefault="00E931AA" w:rsidP="00E931AA">
                  <w:pPr>
                    <w:rPr>
                      <w:b/>
                      <w:bCs/>
                    </w:rPr>
                  </w:pPr>
                  <w:r>
                    <w:rPr>
                      <w:b/>
                    </w:rPr>
                    <w:t>Option II (snacks, dessert table, drinks)</w:t>
                  </w:r>
                </w:p>
              </w:tc>
              <w:tc>
                <w:tcPr>
                  <w:tcW w:w="1799" w:type="dxa"/>
                </w:tcPr>
                <w:p w14:paraId="6EF5E7A1" w14:textId="401BB7DB" w:rsidR="00E931AA" w:rsidRPr="00C97E8D" w:rsidRDefault="00894970" w:rsidP="00E931AA">
                  <w:pPr>
                    <w:rPr>
                      <w:b/>
                      <w:bCs/>
                    </w:rPr>
                  </w:pPr>
                  <w:r>
                    <w:rPr>
                      <w:b/>
                    </w:rPr>
                    <w:t>200</w:t>
                  </w:r>
                </w:p>
              </w:tc>
              <w:tc>
                <w:tcPr>
                  <w:tcW w:w="1856" w:type="dxa"/>
                </w:tcPr>
                <w:p w14:paraId="6AC406F8" w14:textId="209B892D" w:rsidR="00E931AA" w:rsidRPr="00C97E8D" w:rsidRDefault="00F769E6" w:rsidP="00E931AA">
                  <w:pPr>
                    <w:rPr>
                      <w:b/>
                      <w:bCs/>
                    </w:rPr>
                  </w:pPr>
                  <w:r>
                    <w:rPr>
                      <w:b/>
                    </w:rPr>
                    <w:t xml:space="preserve">pcs. (price of the </w:t>
                  </w:r>
                  <w:r w:rsidR="00254A98">
                    <w:rPr>
                      <w:b/>
                    </w:rPr>
                    <w:t>tender</w:t>
                  </w:r>
                  <w:r>
                    <w:rPr>
                      <w:b/>
                    </w:rPr>
                    <w:t xml:space="preserve"> for 1 participant)</w:t>
                  </w:r>
                </w:p>
              </w:tc>
            </w:tr>
            <w:tr w:rsidR="00C97E8D" w:rsidRPr="00C97E8D" w14:paraId="75CC21A9" w14:textId="77777777" w:rsidTr="000B4046">
              <w:trPr>
                <w:trHeight w:val="300"/>
              </w:trPr>
              <w:tc>
                <w:tcPr>
                  <w:tcW w:w="1208" w:type="dxa"/>
                </w:tcPr>
                <w:p w14:paraId="3FAE2556" w14:textId="0B04B623" w:rsidR="00E931AA" w:rsidRPr="00C97E8D" w:rsidRDefault="00E931AA" w:rsidP="00E931AA">
                  <w:pPr>
                    <w:jc w:val="center"/>
                    <w:rPr>
                      <w:b/>
                      <w:bCs/>
                    </w:rPr>
                  </w:pPr>
                  <w:r>
                    <w:rPr>
                      <w:b/>
                    </w:rPr>
                    <w:t>3.3.</w:t>
                  </w:r>
                </w:p>
              </w:tc>
              <w:tc>
                <w:tcPr>
                  <w:tcW w:w="4102" w:type="dxa"/>
                </w:tcPr>
                <w:p w14:paraId="16DB30DB" w14:textId="65DB267D" w:rsidR="00E931AA" w:rsidRPr="00C97E8D" w:rsidRDefault="00E931AA" w:rsidP="00E931AA">
                  <w:pPr>
                    <w:rPr>
                      <w:b/>
                      <w:bCs/>
                    </w:rPr>
                  </w:pPr>
                  <w:r>
                    <w:rPr>
                      <w:b/>
                    </w:rPr>
                    <w:t>Option III (dessert table, drinks)</w:t>
                  </w:r>
                </w:p>
              </w:tc>
              <w:tc>
                <w:tcPr>
                  <w:tcW w:w="1799" w:type="dxa"/>
                </w:tcPr>
                <w:p w14:paraId="71EE0883" w14:textId="474AB176" w:rsidR="00E931AA" w:rsidRPr="00C97E8D" w:rsidRDefault="00894970" w:rsidP="00E931AA">
                  <w:pPr>
                    <w:rPr>
                      <w:b/>
                      <w:bCs/>
                    </w:rPr>
                  </w:pPr>
                  <w:r>
                    <w:rPr>
                      <w:b/>
                    </w:rPr>
                    <w:t>100</w:t>
                  </w:r>
                </w:p>
              </w:tc>
              <w:tc>
                <w:tcPr>
                  <w:tcW w:w="1856" w:type="dxa"/>
                </w:tcPr>
                <w:p w14:paraId="53C98A51" w14:textId="77CE27C6" w:rsidR="00E931AA" w:rsidRPr="00C97E8D" w:rsidRDefault="00F769E6" w:rsidP="00E931AA">
                  <w:pPr>
                    <w:rPr>
                      <w:b/>
                      <w:bCs/>
                    </w:rPr>
                  </w:pPr>
                  <w:r>
                    <w:rPr>
                      <w:b/>
                    </w:rPr>
                    <w:t xml:space="preserve">pcs. (price of the </w:t>
                  </w:r>
                  <w:r w:rsidR="00254A98">
                    <w:rPr>
                      <w:b/>
                    </w:rPr>
                    <w:t>tender</w:t>
                  </w:r>
                  <w:r>
                    <w:rPr>
                      <w:b/>
                    </w:rPr>
                    <w:t xml:space="preserve"> for 1 participant)</w:t>
                  </w:r>
                </w:p>
              </w:tc>
            </w:tr>
            <w:tr w:rsidR="00C97E8D" w:rsidRPr="00C97E8D" w14:paraId="3F5EA671" w14:textId="77777777" w:rsidTr="000B4046">
              <w:trPr>
                <w:trHeight w:val="300"/>
              </w:trPr>
              <w:tc>
                <w:tcPr>
                  <w:tcW w:w="1208" w:type="dxa"/>
                </w:tcPr>
                <w:p w14:paraId="4BC74A25" w14:textId="36D3DAD4" w:rsidR="00E931AA" w:rsidRPr="00C97E8D" w:rsidRDefault="00B87FB3" w:rsidP="00E931AA">
                  <w:pPr>
                    <w:jc w:val="center"/>
                    <w:rPr>
                      <w:b/>
                      <w:bCs/>
                    </w:rPr>
                  </w:pPr>
                  <w:r>
                    <w:rPr>
                      <w:b/>
                    </w:rPr>
                    <w:t>4.</w:t>
                  </w:r>
                </w:p>
              </w:tc>
              <w:tc>
                <w:tcPr>
                  <w:tcW w:w="4102" w:type="dxa"/>
                </w:tcPr>
                <w:p w14:paraId="377437EC" w14:textId="791A717C" w:rsidR="00E931AA" w:rsidRPr="00C97E8D" w:rsidRDefault="00E931AA" w:rsidP="00E931AA">
                  <w:pPr>
                    <w:rPr>
                      <w:b/>
                      <w:bCs/>
                    </w:rPr>
                  </w:pPr>
                  <w:r>
                    <w:rPr>
                      <w:b/>
                    </w:rPr>
                    <w:t>Virtual event organization services with presentation</w:t>
                  </w:r>
                </w:p>
              </w:tc>
              <w:tc>
                <w:tcPr>
                  <w:tcW w:w="1799" w:type="dxa"/>
                </w:tcPr>
                <w:p w14:paraId="00922158" w14:textId="32864DA2" w:rsidR="00E931AA" w:rsidRPr="00C97E8D" w:rsidRDefault="00E931AA" w:rsidP="00E931AA">
                  <w:pPr>
                    <w:rPr>
                      <w:b/>
                      <w:bCs/>
                    </w:rPr>
                  </w:pPr>
                  <w:r>
                    <w:rPr>
                      <w:b/>
                    </w:rPr>
                    <w:t>10</w:t>
                  </w:r>
                </w:p>
              </w:tc>
              <w:tc>
                <w:tcPr>
                  <w:tcW w:w="1856" w:type="dxa"/>
                </w:tcPr>
                <w:p w14:paraId="0115E0D3" w14:textId="53E726B0" w:rsidR="00E931AA" w:rsidRPr="00C97E8D" w:rsidRDefault="00E931AA" w:rsidP="00E931AA">
                  <w:pPr>
                    <w:rPr>
                      <w:b/>
                      <w:bCs/>
                    </w:rPr>
                  </w:pPr>
                  <w:r>
                    <w:rPr>
                      <w:b/>
                    </w:rPr>
                    <w:t>pcs.</w:t>
                  </w:r>
                </w:p>
              </w:tc>
            </w:tr>
            <w:tr w:rsidR="00C97E8D" w:rsidRPr="00C97E8D" w14:paraId="25F61D57" w14:textId="77777777" w:rsidTr="000B4046">
              <w:trPr>
                <w:trHeight w:val="56"/>
              </w:trPr>
              <w:tc>
                <w:tcPr>
                  <w:tcW w:w="1208" w:type="dxa"/>
                </w:tcPr>
                <w:p w14:paraId="0C136D98" w14:textId="1A053D7A" w:rsidR="00E931AA" w:rsidRPr="00C97E8D" w:rsidRDefault="00B87FB3" w:rsidP="00B87FB3">
                  <w:pPr>
                    <w:jc w:val="center"/>
                    <w:rPr>
                      <w:b/>
                      <w:bCs/>
                    </w:rPr>
                  </w:pPr>
                  <w:r>
                    <w:rPr>
                      <w:b/>
                    </w:rPr>
                    <w:t>5.</w:t>
                  </w:r>
                </w:p>
              </w:tc>
              <w:tc>
                <w:tcPr>
                  <w:tcW w:w="7757" w:type="dxa"/>
                  <w:gridSpan w:val="3"/>
                </w:tcPr>
                <w:p w14:paraId="7448BFE1" w14:textId="44182D31" w:rsidR="00E931AA" w:rsidRPr="00C97E8D" w:rsidRDefault="00E931AA" w:rsidP="00B87FB3">
                  <w:pPr>
                    <w:rPr>
                      <w:b/>
                      <w:bCs/>
                    </w:rPr>
                  </w:pPr>
                  <w:r>
                    <w:rPr>
                      <w:b/>
                    </w:rPr>
                    <w:t xml:space="preserve">Organization of </w:t>
                  </w:r>
                  <w:r w:rsidR="0076368C">
                    <w:rPr>
                      <w:b/>
                    </w:rPr>
                    <w:t xml:space="preserve">information tours </w:t>
                  </w:r>
                  <w:r>
                    <w:rPr>
                      <w:b/>
                    </w:rPr>
                    <w:t>for travel agents and tour operators:</w:t>
                  </w:r>
                </w:p>
              </w:tc>
            </w:tr>
            <w:tr w:rsidR="00C97E8D" w:rsidRPr="00C97E8D" w14:paraId="357EB49A" w14:textId="77777777" w:rsidTr="000B4046">
              <w:trPr>
                <w:trHeight w:val="56"/>
              </w:trPr>
              <w:tc>
                <w:tcPr>
                  <w:tcW w:w="1208" w:type="dxa"/>
                </w:tcPr>
                <w:p w14:paraId="0042466D" w14:textId="6446F93E" w:rsidR="00E931AA" w:rsidRPr="00C97E8D" w:rsidRDefault="00B87FB3" w:rsidP="00B87FB3">
                  <w:pPr>
                    <w:jc w:val="center"/>
                    <w:rPr>
                      <w:b/>
                      <w:bCs/>
                    </w:rPr>
                  </w:pPr>
                  <w:r>
                    <w:rPr>
                      <w:b/>
                    </w:rPr>
                    <w:lastRenderedPageBreak/>
                    <w:t>5.1.</w:t>
                  </w:r>
                </w:p>
              </w:tc>
              <w:tc>
                <w:tcPr>
                  <w:tcW w:w="4102" w:type="dxa"/>
                </w:tcPr>
                <w:p w14:paraId="099477FA" w14:textId="51AE0181" w:rsidR="00E931AA" w:rsidRPr="00C97E8D" w:rsidRDefault="00E931AA" w:rsidP="00E931AA">
                  <w:pPr>
                    <w:rPr>
                      <w:b/>
                      <w:bCs/>
                    </w:rPr>
                  </w:pPr>
                  <w:r>
                    <w:rPr>
                      <w:b/>
                    </w:rPr>
                    <w:t xml:space="preserve">Services for organizing </w:t>
                  </w:r>
                  <w:r w:rsidR="0076368C">
                    <w:rPr>
                      <w:b/>
                    </w:rPr>
                    <w:t xml:space="preserve">information tours </w:t>
                  </w:r>
                  <w:r>
                    <w:rPr>
                      <w:b/>
                    </w:rPr>
                    <w:t>to Vilnius for travel agents and organizers: (1-15 participants per tour)</w:t>
                  </w:r>
                </w:p>
              </w:tc>
              <w:tc>
                <w:tcPr>
                  <w:tcW w:w="1799" w:type="dxa"/>
                </w:tcPr>
                <w:p w14:paraId="1FCB6407" w14:textId="25248F46" w:rsidR="00E931AA" w:rsidRPr="00C97E8D" w:rsidRDefault="00E931AA" w:rsidP="00E931AA">
                  <w:pPr>
                    <w:rPr>
                      <w:b/>
                      <w:bCs/>
                    </w:rPr>
                  </w:pPr>
                  <w:r>
                    <w:rPr>
                      <w:b/>
                    </w:rPr>
                    <w:t>100</w:t>
                  </w:r>
                </w:p>
              </w:tc>
              <w:tc>
                <w:tcPr>
                  <w:tcW w:w="1856" w:type="dxa"/>
                </w:tcPr>
                <w:p w14:paraId="58C916DB" w14:textId="63FAA09D" w:rsidR="00E931AA" w:rsidRPr="00C97E8D" w:rsidRDefault="00E931AA" w:rsidP="00E931AA">
                  <w:pPr>
                    <w:rPr>
                      <w:b/>
                      <w:bCs/>
                    </w:rPr>
                  </w:pPr>
                  <w:r>
                    <w:rPr>
                      <w:b/>
                    </w:rPr>
                    <w:t>Number of participants</w:t>
                  </w:r>
                </w:p>
              </w:tc>
            </w:tr>
            <w:tr w:rsidR="00C97E8D" w:rsidRPr="00C97E8D" w14:paraId="2A7E4988" w14:textId="77777777" w:rsidTr="000B4046">
              <w:trPr>
                <w:trHeight w:val="56"/>
              </w:trPr>
              <w:tc>
                <w:tcPr>
                  <w:tcW w:w="1208" w:type="dxa"/>
                </w:tcPr>
                <w:p w14:paraId="0861DC2A" w14:textId="0D29920E" w:rsidR="00E931AA" w:rsidRPr="00C97E8D" w:rsidRDefault="00B87FB3" w:rsidP="00B87FB3">
                  <w:pPr>
                    <w:jc w:val="center"/>
                    <w:rPr>
                      <w:b/>
                      <w:bCs/>
                    </w:rPr>
                  </w:pPr>
                  <w:r>
                    <w:rPr>
                      <w:b/>
                    </w:rPr>
                    <w:t>5.2.</w:t>
                  </w:r>
                </w:p>
              </w:tc>
              <w:tc>
                <w:tcPr>
                  <w:tcW w:w="4102" w:type="dxa"/>
                </w:tcPr>
                <w:p w14:paraId="2D47DC0D" w14:textId="074DC9A9" w:rsidR="00E931AA" w:rsidRPr="00C97E8D" w:rsidRDefault="00E931AA" w:rsidP="00E931AA">
                  <w:pPr>
                    <w:rPr>
                      <w:b/>
                      <w:bCs/>
                    </w:rPr>
                  </w:pPr>
                  <w:r>
                    <w:rPr>
                      <w:b/>
                    </w:rPr>
                    <w:t>Administration fee for organizing a sightseeing tour (charged per tour, for 1-15 participants)</w:t>
                  </w:r>
                </w:p>
              </w:tc>
              <w:tc>
                <w:tcPr>
                  <w:tcW w:w="1799" w:type="dxa"/>
                </w:tcPr>
                <w:p w14:paraId="38D19951" w14:textId="589189B3" w:rsidR="00E931AA" w:rsidRPr="00C97E8D" w:rsidRDefault="00E931AA" w:rsidP="00E931AA">
                  <w:pPr>
                    <w:rPr>
                      <w:b/>
                      <w:bCs/>
                    </w:rPr>
                  </w:pPr>
                  <w:r>
                    <w:rPr>
                      <w:b/>
                    </w:rPr>
                    <w:t>15</w:t>
                  </w:r>
                </w:p>
              </w:tc>
              <w:tc>
                <w:tcPr>
                  <w:tcW w:w="1856" w:type="dxa"/>
                </w:tcPr>
                <w:p w14:paraId="5BF393E9" w14:textId="625C8F3D" w:rsidR="00E931AA" w:rsidRPr="00C97E8D" w:rsidRDefault="00E931AA" w:rsidP="00E931AA">
                  <w:pPr>
                    <w:rPr>
                      <w:b/>
                      <w:bCs/>
                    </w:rPr>
                  </w:pPr>
                  <w:r>
                    <w:rPr>
                      <w:b/>
                    </w:rPr>
                    <w:t>pcs.</w:t>
                  </w:r>
                </w:p>
              </w:tc>
            </w:tr>
            <w:tr w:rsidR="00C97E8D" w:rsidRPr="00C97E8D" w14:paraId="37BC9AB1" w14:textId="77777777" w:rsidTr="000B4046">
              <w:trPr>
                <w:trHeight w:val="56"/>
              </w:trPr>
              <w:tc>
                <w:tcPr>
                  <w:tcW w:w="1208" w:type="dxa"/>
                </w:tcPr>
                <w:p w14:paraId="143EA0EE" w14:textId="401B50D6" w:rsidR="00E931AA" w:rsidRPr="00C97E8D" w:rsidRDefault="00B87FB3" w:rsidP="00B87FB3">
                  <w:pPr>
                    <w:jc w:val="center"/>
                    <w:rPr>
                      <w:b/>
                      <w:bCs/>
                    </w:rPr>
                  </w:pPr>
                  <w:r>
                    <w:rPr>
                      <w:b/>
                    </w:rPr>
                    <w:t>5.3.</w:t>
                  </w:r>
                </w:p>
              </w:tc>
              <w:tc>
                <w:tcPr>
                  <w:tcW w:w="4102" w:type="dxa"/>
                </w:tcPr>
                <w:p w14:paraId="41B09910" w14:textId="4FC134F5" w:rsidR="00E931AA" w:rsidRPr="00C97E8D" w:rsidRDefault="00E931AA" w:rsidP="00E931AA">
                  <w:pPr>
                    <w:rPr>
                      <w:b/>
                      <w:bCs/>
                    </w:rPr>
                  </w:pPr>
                  <w:r>
                    <w:rPr>
                      <w:b/>
                    </w:rPr>
                    <w:t>Accompanying person services for 1 night</w:t>
                  </w:r>
                </w:p>
              </w:tc>
              <w:tc>
                <w:tcPr>
                  <w:tcW w:w="1799" w:type="dxa"/>
                </w:tcPr>
                <w:p w14:paraId="2EECC30B" w14:textId="5A85652D" w:rsidR="00E931AA" w:rsidRPr="00C97E8D" w:rsidRDefault="00E931AA" w:rsidP="00E931AA">
                  <w:pPr>
                    <w:rPr>
                      <w:b/>
                      <w:bCs/>
                    </w:rPr>
                  </w:pPr>
                  <w:r>
                    <w:rPr>
                      <w:b/>
                    </w:rPr>
                    <w:t>3</w:t>
                  </w:r>
                </w:p>
              </w:tc>
              <w:tc>
                <w:tcPr>
                  <w:tcW w:w="1856" w:type="dxa"/>
                </w:tcPr>
                <w:p w14:paraId="4C035ABB" w14:textId="69C42206" w:rsidR="00E931AA" w:rsidRPr="00C97E8D" w:rsidRDefault="00E931AA" w:rsidP="00E931AA">
                  <w:pPr>
                    <w:rPr>
                      <w:b/>
                      <w:bCs/>
                    </w:rPr>
                  </w:pPr>
                  <w:r>
                    <w:rPr>
                      <w:b/>
                    </w:rPr>
                    <w:t>pcs.</w:t>
                  </w:r>
                </w:p>
              </w:tc>
            </w:tr>
            <w:tr w:rsidR="00C97E8D" w:rsidRPr="00C97E8D" w14:paraId="0A06EF78" w14:textId="77777777" w:rsidTr="000B4046">
              <w:trPr>
                <w:trHeight w:val="56"/>
              </w:trPr>
              <w:tc>
                <w:tcPr>
                  <w:tcW w:w="1208" w:type="dxa"/>
                </w:tcPr>
                <w:p w14:paraId="5B48550A" w14:textId="36434F13" w:rsidR="00E931AA" w:rsidRPr="00C97E8D" w:rsidRDefault="00B87FB3" w:rsidP="00B87FB3">
                  <w:pPr>
                    <w:jc w:val="center"/>
                    <w:rPr>
                      <w:b/>
                      <w:bCs/>
                    </w:rPr>
                  </w:pPr>
                  <w:r>
                    <w:rPr>
                      <w:b/>
                    </w:rPr>
                    <w:t>5.4.</w:t>
                  </w:r>
                </w:p>
              </w:tc>
              <w:tc>
                <w:tcPr>
                  <w:tcW w:w="4102" w:type="dxa"/>
                </w:tcPr>
                <w:p w14:paraId="00F34ABC" w14:textId="6CB99587" w:rsidR="00E931AA" w:rsidRPr="00C97E8D" w:rsidRDefault="00E931AA" w:rsidP="00E931AA">
                  <w:pPr>
                    <w:rPr>
                      <w:b/>
                      <w:bCs/>
                    </w:rPr>
                  </w:pPr>
                  <w:r>
                    <w:rPr>
                      <w:b/>
                    </w:rPr>
                    <w:t>Accompanying person services for 2 nights</w:t>
                  </w:r>
                </w:p>
              </w:tc>
              <w:tc>
                <w:tcPr>
                  <w:tcW w:w="1799" w:type="dxa"/>
                </w:tcPr>
                <w:p w14:paraId="1086C992" w14:textId="65DEBE86" w:rsidR="00E931AA" w:rsidRPr="00C97E8D" w:rsidRDefault="00894970" w:rsidP="00E931AA">
                  <w:pPr>
                    <w:rPr>
                      <w:b/>
                      <w:bCs/>
                    </w:rPr>
                  </w:pPr>
                  <w:r>
                    <w:rPr>
                      <w:b/>
                    </w:rPr>
                    <w:t>8</w:t>
                  </w:r>
                </w:p>
              </w:tc>
              <w:tc>
                <w:tcPr>
                  <w:tcW w:w="1856" w:type="dxa"/>
                </w:tcPr>
                <w:p w14:paraId="1DEF8D28" w14:textId="70A9678D" w:rsidR="00E931AA" w:rsidRPr="00C97E8D" w:rsidRDefault="00E931AA" w:rsidP="00E931AA">
                  <w:pPr>
                    <w:rPr>
                      <w:b/>
                      <w:bCs/>
                    </w:rPr>
                  </w:pPr>
                  <w:r>
                    <w:rPr>
                      <w:b/>
                    </w:rPr>
                    <w:t>pcs.</w:t>
                  </w:r>
                </w:p>
              </w:tc>
            </w:tr>
            <w:tr w:rsidR="00C97E8D" w:rsidRPr="00C97E8D" w14:paraId="50E5EA64" w14:textId="77777777" w:rsidTr="000B4046">
              <w:trPr>
                <w:trHeight w:val="56"/>
              </w:trPr>
              <w:tc>
                <w:tcPr>
                  <w:tcW w:w="1208" w:type="dxa"/>
                </w:tcPr>
                <w:p w14:paraId="57723BA1" w14:textId="2F1F2F89" w:rsidR="00E931AA" w:rsidRPr="00C97E8D" w:rsidRDefault="00B87FB3" w:rsidP="00B87FB3">
                  <w:pPr>
                    <w:jc w:val="center"/>
                    <w:rPr>
                      <w:b/>
                      <w:bCs/>
                    </w:rPr>
                  </w:pPr>
                  <w:r>
                    <w:rPr>
                      <w:b/>
                    </w:rPr>
                    <w:t>5.5.</w:t>
                  </w:r>
                </w:p>
              </w:tc>
              <w:tc>
                <w:tcPr>
                  <w:tcW w:w="4102" w:type="dxa"/>
                </w:tcPr>
                <w:p w14:paraId="54668101" w14:textId="15A72C5D" w:rsidR="00E931AA" w:rsidRPr="00C97E8D" w:rsidRDefault="00E931AA" w:rsidP="00E931AA">
                  <w:pPr>
                    <w:rPr>
                      <w:b/>
                      <w:bCs/>
                    </w:rPr>
                  </w:pPr>
                  <w:r>
                    <w:rPr>
                      <w:b/>
                    </w:rPr>
                    <w:t>Accompanying person services for 3 nights</w:t>
                  </w:r>
                </w:p>
              </w:tc>
              <w:tc>
                <w:tcPr>
                  <w:tcW w:w="1799" w:type="dxa"/>
                </w:tcPr>
                <w:p w14:paraId="7B6FE451" w14:textId="022BCB30" w:rsidR="00E931AA" w:rsidRPr="00C97E8D" w:rsidRDefault="00894970" w:rsidP="00E931AA">
                  <w:pPr>
                    <w:rPr>
                      <w:b/>
                      <w:bCs/>
                    </w:rPr>
                  </w:pPr>
                  <w:r>
                    <w:rPr>
                      <w:b/>
                    </w:rPr>
                    <w:t>8</w:t>
                  </w:r>
                </w:p>
              </w:tc>
              <w:tc>
                <w:tcPr>
                  <w:tcW w:w="1856" w:type="dxa"/>
                </w:tcPr>
                <w:p w14:paraId="0E96F948" w14:textId="2DF6836F" w:rsidR="00E931AA" w:rsidRPr="00C97E8D" w:rsidRDefault="00E931AA" w:rsidP="00E931AA">
                  <w:pPr>
                    <w:rPr>
                      <w:b/>
                      <w:bCs/>
                    </w:rPr>
                  </w:pPr>
                  <w:r>
                    <w:rPr>
                      <w:b/>
                    </w:rPr>
                    <w:t>pcs.</w:t>
                  </w:r>
                </w:p>
              </w:tc>
            </w:tr>
            <w:tr w:rsidR="00C97E8D" w:rsidRPr="00C97E8D" w14:paraId="12B6BC89" w14:textId="77777777" w:rsidTr="000B4046">
              <w:trPr>
                <w:trHeight w:val="58"/>
              </w:trPr>
              <w:tc>
                <w:tcPr>
                  <w:tcW w:w="1208" w:type="dxa"/>
                </w:tcPr>
                <w:p w14:paraId="1A25C026" w14:textId="2D77D5B5" w:rsidR="00E931AA" w:rsidRPr="00C97E8D" w:rsidRDefault="00B87FB3" w:rsidP="00B87FB3">
                  <w:pPr>
                    <w:jc w:val="center"/>
                    <w:rPr>
                      <w:b/>
                      <w:bCs/>
                    </w:rPr>
                  </w:pPr>
                  <w:r>
                    <w:rPr>
                      <w:b/>
                    </w:rPr>
                    <w:t>5.6.</w:t>
                  </w:r>
                </w:p>
              </w:tc>
              <w:tc>
                <w:tcPr>
                  <w:tcW w:w="4102" w:type="dxa"/>
                </w:tcPr>
                <w:p w14:paraId="35493385" w14:textId="2B1D77B3" w:rsidR="00E931AA" w:rsidRPr="00C97E8D" w:rsidRDefault="00E931AA" w:rsidP="00E931AA">
                  <w:pPr>
                    <w:rPr>
                      <w:b/>
                      <w:bCs/>
                    </w:rPr>
                  </w:pPr>
                  <w:r>
                    <w:rPr>
                      <w:b/>
                    </w:rPr>
                    <w:t>Accompanying person services for 4 nights</w:t>
                  </w:r>
                </w:p>
              </w:tc>
              <w:tc>
                <w:tcPr>
                  <w:tcW w:w="1799" w:type="dxa"/>
                </w:tcPr>
                <w:p w14:paraId="544A3441" w14:textId="65A3F8EB" w:rsidR="00E931AA" w:rsidRPr="00C97E8D" w:rsidRDefault="00894970" w:rsidP="00E931AA">
                  <w:pPr>
                    <w:rPr>
                      <w:b/>
                      <w:bCs/>
                    </w:rPr>
                  </w:pPr>
                  <w:r>
                    <w:rPr>
                      <w:b/>
                    </w:rPr>
                    <w:t>4</w:t>
                  </w:r>
                </w:p>
              </w:tc>
              <w:tc>
                <w:tcPr>
                  <w:tcW w:w="1856" w:type="dxa"/>
                </w:tcPr>
                <w:p w14:paraId="3DC391A2" w14:textId="651D12DD" w:rsidR="00E931AA" w:rsidRPr="00C97E8D" w:rsidRDefault="00E931AA" w:rsidP="00E931AA">
                  <w:pPr>
                    <w:rPr>
                      <w:b/>
                      <w:bCs/>
                    </w:rPr>
                  </w:pPr>
                  <w:r>
                    <w:rPr>
                      <w:b/>
                    </w:rPr>
                    <w:t>pcs.</w:t>
                  </w:r>
                </w:p>
              </w:tc>
            </w:tr>
            <w:tr w:rsidR="00C97E8D" w:rsidRPr="00C97E8D" w14:paraId="65CF0D44" w14:textId="77777777" w:rsidTr="000B4046">
              <w:trPr>
                <w:trHeight w:val="56"/>
              </w:trPr>
              <w:tc>
                <w:tcPr>
                  <w:tcW w:w="1208" w:type="dxa"/>
                </w:tcPr>
                <w:p w14:paraId="1F136950" w14:textId="5C5C5252" w:rsidR="00E931AA" w:rsidRPr="00C97E8D" w:rsidRDefault="00B87FB3" w:rsidP="00B87FB3">
                  <w:pPr>
                    <w:jc w:val="center"/>
                    <w:rPr>
                      <w:b/>
                      <w:bCs/>
                    </w:rPr>
                  </w:pPr>
                  <w:r>
                    <w:rPr>
                      <w:b/>
                    </w:rPr>
                    <w:t>5.7.</w:t>
                  </w:r>
                </w:p>
              </w:tc>
              <w:tc>
                <w:tcPr>
                  <w:tcW w:w="4102" w:type="dxa"/>
                </w:tcPr>
                <w:p w14:paraId="46BBF54F" w14:textId="46EF9BC1" w:rsidR="00E931AA" w:rsidRPr="00C97E8D" w:rsidRDefault="00E931AA" w:rsidP="00E931AA">
                  <w:pPr>
                    <w:rPr>
                      <w:b/>
                      <w:bCs/>
                    </w:rPr>
                  </w:pPr>
                  <w:r>
                    <w:rPr>
                      <w:b/>
                    </w:rPr>
                    <w:t xml:space="preserve">Accompanying person services for 5 nights </w:t>
                  </w:r>
                </w:p>
              </w:tc>
              <w:tc>
                <w:tcPr>
                  <w:tcW w:w="1799" w:type="dxa"/>
                </w:tcPr>
                <w:p w14:paraId="33BEA9F9" w14:textId="19123049" w:rsidR="00E931AA" w:rsidRPr="00C97E8D" w:rsidRDefault="00894970" w:rsidP="00E931AA">
                  <w:pPr>
                    <w:rPr>
                      <w:b/>
                      <w:bCs/>
                    </w:rPr>
                  </w:pPr>
                  <w:r>
                    <w:rPr>
                      <w:b/>
                    </w:rPr>
                    <w:t>2</w:t>
                  </w:r>
                </w:p>
              </w:tc>
              <w:tc>
                <w:tcPr>
                  <w:tcW w:w="1856" w:type="dxa"/>
                </w:tcPr>
                <w:p w14:paraId="348B79DE" w14:textId="27698473" w:rsidR="00E931AA" w:rsidRPr="00C97E8D" w:rsidRDefault="00E931AA" w:rsidP="00E931AA">
                  <w:pPr>
                    <w:rPr>
                      <w:b/>
                      <w:bCs/>
                    </w:rPr>
                  </w:pPr>
                  <w:r>
                    <w:rPr>
                      <w:b/>
                    </w:rPr>
                    <w:t>pcs.</w:t>
                  </w:r>
                </w:p>
              </w:tc>
            </w:tr>
            <w:tr w:rsidR="00C97E8D" w:rsidRPr="00C97E8D" w14:paraId="5BC23EE8" w14:textId="77777777" w:rsidTr="000B4046">
              <w:trPr>
                <w:trHeight w:val="56"/>
              </w:trPr>
              <w:tc>
                <w:tcPr>
                  <w:tcW w:w="1208" w:type="dxa"/>
                </w:tcPr>
                <w:p w14:paraId="511E394C" w14:textId="3C61B046" w:rsidR="00E931AA" w:rsidRPr="00C97E8D" w:rsidRDefault="00B87FB3" w:rsidP="00B87FB3">
                  <w:pPr>
                    <w:ind w:left="426"/>
                    <w:rPr>
                      <w:b/>
                      <w:bCs/>
                    </w:rPr>
                  </w:pPr>
                  <w:r>
                    <w:rPr>
                      <w:b/>
                    </w:rPr>
                    <w:t>6.</w:t>
                  </w:r>
                </w:p>
              </w:tc>
              <w:tc>
                <w:tcPr>
                  <w:tcW w:w="4102" w:type="dxa"/>
                </w:tcPr>
                <w:p w14:paraId="0F8909C1" w14:textId="5A977B8F" w:rsidR="00E931AA" w:rsidRPr="00C97E8D" w:rsidRDefault="00E931AA" w:rsidP="00E931AA">
                  <w:pPr>
                    <w:rPr>
                      <w:b/>
                      <w:bCs/>
                    </w:rPr>
                  </w:pPr>
                  <w:r>
                    <w:rPr>
                      <w:b/>
                    </w:rPr>
                    <w:t xml:space="preserve">Preparation of newsletters about Vilnius, content preparation and distribution to tourism professionals  </w:t>
                  </w:r>
                </w:p>
              </w:tc>
              <w:tc>
                <w:tcPr>
                  <w:tcW w:w="1799" w:type="dxa"/>
                </w:tcPr>
                <w:p w14:paraId="1747EF3B" w14:textId="4338327D" w:rsidR="00E931AA" w:rsidRPr="00C97E8D" w:rsidRDefault="00E931AA" w:rsidP="00E931AA">
                  <w:pPr>
                    <w:rPr>
                      <w:b/>
                      <w:bCs/>
                    </w:rPr>
                  </w:pPr>
                  <w:r>
                    <w:rPr>
                      <w:b/>
                    </w:rPr>
                    <w:t>10</w:t>
                  </w:r>
                </w:p>
              </w:tc>
              <w:tc>
                <w:tcPr>
                  <w:tcW w:w="1856" w:type="dxa"/>
                </w:tcPr>
                <w:p w14:paraId="3DB1742A" w14:textId="50A314CF" w:rsidR="00E931AA" w:rsidRPr="00C97E8D" w:rsidRDefault="00E931AA" w:rsidP="00E931AA">
                  <w:pPr>
                    <w:rPr>
                      <w:b/>
                      <w:bCs/>
                    </w:rPr>
                  </w:pPr>
                  <w:r>
                    <w:rPr>
                      <w:b/>
                    </w:rPr>
                    <w:t>pcs.</w:t>
                  </w:r>
                </w:p>
              </w:tc>
            </w:tr>
            <w:tr w:rsidR="00C97E8D" w:rsidRPr="00C97E8D" w14:paraId="52714B9A" w14:textId="77777777" w:rsidTr="000B4046">
              <w:trPr>
                <w:trHeight w:val="56"/>
              </w:trPr>
              <w:tc>
                <w:tcPr>
                  <w:tcW w:w="1208" w:type="dxa"/>
                </w:tcPr>
                <w:p w14:paraId="0F9271E0" w14:textId="41838F36" w:rsidR="00E931AA" w:rsidRPr="00C97E8D" w:rsidRDefault="00B87FB3" w:rsidP="00B87FB3">
                  <w:pPr>
                    <w:jc w:val="center"/>
                    <w:rPr>
                      <w:b/>
                      <w:bCs/>
                    </w:rPr>
                  </w:pPr>
                  <w:r>
                    <w:rPr>
                      <w:b/>
                    </w:rPr>
                    <w:t>7.</w:t>
                  </w:r>
                </w:p>
              </w:tc>
              <w:tc>
                <w:tcPr>
                  <w:tcW w:w="7757" w:type="dxa"/>
                  <w:gridSpan w:val="3"/>
                </w:tcPr>
                <w:p w14:paraId="103EC0A6" w14:textId="455CD1D9" w:rsidR="00E931AA" w:rsidRPr="00C97E8D" w:rsidRDefault="00591CD7" w:rsidP="00E931AA">
                  <w:pPr>
                    <w:rPr>
                      <w:b/>
                      <w:bCs/>
                    </w:rPr>
                  </w:pPr>
                  <w:r>
                    <w:rPr>
                      <w:b/>
                    </w:rPr>
                    <w:t>Representing the buyer at local events:</w:t>
                  </w:r>
                </w:p>
              </w:tc>
            </w:tr>
            <w:tr w:rsidR="00C97E8D" w:rsidRPr="00C97E8D" w14:paraId="1FEE65EE" w14:textId="77777777" w:rsidTr="000B4046">
              <w:trPr>
                <w:trHeight w:val="56"/>
              </w:trPr>
              <w:tc>
                <w:tcPr>
                  <w:tcW w:w="1208" w:type="dxa"/>
                </w:tcPr>
                <w:p w14:paraId="10BBC327" w14:textId="51360103" w:rsidR="00E931AA" w:rsidRPr="00C97E8D" w:rsidRDefault="00B87FB3" w:rsidP="00B87FB3">
                  <w:pPr>
                    <w:ind w:left="360"/>
                    <w:rPr>
                      <w:b/>
                      <w:bCs/>
                    </w:rPr>
                  </w:pPr>
                  <w:r>
                    <w:rPr>
                      <w:b/>
                    </w:rPr>
                    <w:t>7.1.</w:t>
                  </w:r>
                </w:p>
              </w:tc>
              <w:tc>
                <w:tcPr>
                  <w:tcW w:w="4102" w:type="dxa"/>
                </w:tcPr>
                <w:p w14:paraId="0E3A705C" w14:textId="6D867502" w:rsidR="00E931AA" w:rsidRPr="00C97E8D" w:rsidRDefault="00591CD7" w:rsidP="00E931AA">
                  <w:pPr>
                    <w:rPr>
                      <w:b/>
                      <w:bCs/>
                    </w:rPr>
                  </w:pPr>
                  <w:r>
                    <w:rPr>
                      <w:b/>
                    </w:rPr>
                    <w:t>Representing the buyer at local events lasting 1 day</w:t>
                  </w:r>
                </w:p>
              </w:tc>
              <w:tc>
                <w:tcPr>
                  <w:tcW w:w="1799" w:type="dxa"/>
                </w:tcPr>
                <w:p w14:paraId="72F52DF2" w14:textId="3B9AD40E" w:rsidR="00E931AA" w:rsidRPr="00C97E8D" w:rsidRDefault="00E931AA" w:rsidP="00E931AA">
                  <w:pPr>
                    <w:rPr>
                      <w:b/>
                      <w:bCs/>
                    </w:rPr>
                  </w:pPr>
                  <w:r>
                    <w:rPr>
                      <w:b/>
                    </w:rPr>
                    <w:t>5</w:t>
                  </w:r>
                </w:p>
              </w:tc>
              <w:tc>
                <w:tcPr>
                  <w:tcW w:w="1856" w:type="dxa"/>
                </w:tcPr>
                <w:p w14:paraId="42F0836B" w14:textId="3034B304" w:rsidR="00E931AA" w:rsidRPr="00C97E8D" w:rsidRDefault="00E931AA" w:rsidP="00E931AA">
                  <w:pPr>
                    <w:rPr>
                      <w:b/>
                      <w:bCs/>
                    </w:rPr>
                  </w:pPr>
                  <w:r>
                    <w:rPr>
                      <w:b/>
                    </w:rPr>
                    <w:t>pcs.</w:t>
                  </w:r>
                </w:p>
              </w:tc>
            </w:tr>
            <w:tr w:rsidR="00C97E8D" w:rsidRPr="00C97E8D" w14:paraId="73139570" w14:textId="77777777" w:rsidTr="000B4046">
              <w:trPr>
                <w:trHeight w:val="56"/>
              </w:trPr>
              <w:tc>
                <w:tcPr>
                  <w:tcW w:w="1208" w:type="dxa"/>
                </w:tcPr>
                <w:p w14:paraId="54C34B32" w14:textId="4477DD56" w:rsidR="00E931AA" w:rsidRPr="00C97E8D" w:rsidRDefault="00B87FB3" w:rsidP="00B87FB3">
                  <w:pPr>
                    <w:ind w:left="360"/>
                    <w:rPr>
                      <w:b/>
                      <w:bCs/>
                    </w:rPr>
                  </w:pPr>
                  <w:r>
                    <w:rPr>
                      <w:b/>
                    </w:rPr>
                    <w:t>7.2.</w:t>
                  </w:r>
                </w:p>
              </w:tc>
              <w:tc>
                <w:tcPr>
                  <w:tcW w:w="4102" w:type="dxa"/>
                </w:tcPr>
                <w:p w14:paraId="6328A264" w14:textId="28C36207" w:rsidR="00E931AA" w:rsidRPr="00C97E8D" w:rsidRDefault="00591CD7" w:rsidP="00E931AA">
                  <w:pPr>
                    <w:rPr>
                      <w:b/>
                      <w:bCs/>
                    </w:rPr>
                  </w:pPr>
                  <w:r>
                    <w:rPr>
                      <w:b/>
                    </w:rPr>
                    <w:t>Representing the buyer at local events lasting 2 days</w:t>
                  </w:r>
                </w:p>
              </w:tc>
              <w:tc>
                <w:tcPr>
                  <w:tcW w:w="1799" w:type="dxa"/>
                </w:tcPr>
                <w:p w14:paraId="28EABF61" w14:textId="3DC5E551" w:rsidR="00E931AA" w:rsidRPr="00C97E8D" w:rsidRDefault="00E931AA" w:rsidP="00E931AA">
                  <w:pPr>
                    <w:rPr>
                      <w:b/>
                      <w:bCs/>
                    </w:rPr>
                  </w:pPr>
                  <w:r>
                    <w:rPr>
                      <w:b/>
                    </w:rPr>
                    <w:t>5</w:t>
                  </w:r>
                </w:p>
              </w:tc>
              <w:tc>
                <w:tcPr>
                  <w:tcW w:w="1856" w:type="dxa"/>
                </w:tcPr>
                <w:p w14:paraId="50BCB90A" w14:textId="70C478F1" w:rsidR="00E931AA" w:rsidRPr="00C97E8D" w:rsidRDefault="00E931AA" w:rsidP="00E931AA">
                  <w:pPr>
                    <w:rPr>
                      <w:b/>
                      <w:bCs/>
                    </w:rPr>
                  </w:pPr>
                  <w:r>
                    <w:rPr>
                      <w:b/>
                    </w:rPr>
                    <w:t>pcs.</w:t>
                  </w:r>
                </w:p>
              </w:tc>
            </w:tr>
            <w:tr w:rsidR="00C97E8D" w:rsidRPr="00C97E8D" w14:paraId="382472B6" w14:textId="77777777" w:rsidTr="000B4046">
              <w:trPr>
                <w:trHeight w:val="56"/>
              </w:trPr>
              <w:tc>
                <w:tcPr>
                  <w:tcW w:w="1208" w:type="dxa"/>
                </w:tcPr>
                <w:p w14:paraId="22C85587" w14:textId="5E4163F6" w:rsidR="00E931AA" w:rsidRPr="00C97E8D" w:rsidRDefault="00B87FB3" w:rsidP="00B87FB3">
                  <w:pPr>
                    <w:ind w:left="360"/>
                    <w:rPr>
                      <w:b/>
                      <w:bCs/>
                    </w:rPr>
                  </w:pPr>
                  <w:r>
                    <w:rPr>
                      <w:b/>
                    </w:rPr>
                    <w:t>7.3.</w:t>
                  </w:r>
                </w:p>
              </w:tc>
              <w:tc>
                <w:tcPr>
                  <w:tcW w:w="4102" w:type="dxa"/>
                </w:tcPr>
                <w:p w14:paraId="7A85E7CB" w14:textId="2FD9057C" w:rsidR="00E931AA" w:rsidRPr="00C97E8D" w:rsidRDefault="00591CD7" w:rsidP="00E931AA">
                  <w:pPr>
                    <w:rPr>
                      <w:b/>
                      <w:bCs/>
                    </w:rPr>
                  </w:pPr>
                  <w:r>
                    <w:rPr>
                      <w:b/>
                    </w:rPr>
                    <w:t>Representing the buyer at local events lasting 3 days</w:t>
                  </w:r>
                </w:p>
              </w:tc>
              <w:tc>
                <w:tcPr>
                  <w:tcW w:w="1799" w:type="dxa"/>
                </w:tcPr>
                <w:p w14:paraId="7E1A4915" w14:textId="09BF820D" w:rsidR="00E931AA" w:rsidRPr="00C97E8D" w:rsidRDefault="00894970" w:rsidP="00E931AA">
                  <w:pPr>
                    <w:rPr>
                      <w:b/>
                      <w:bCs/>
                    </w:rPr>
                  </w:pPr>
                  <w:r>
                    <w:rPr>
                      <w:b/>
                    </w:rPr>
                    <w:t>3</w:t>
                  </w:r>
                </w:p>
              </w:tc>
              <w:tc>
                <w:tcPr>
                  <w:tcW w:w="1856" w:type="dxa"/>
                </w:tcPr>
                <w:p w14:paraId="5172B206" w14:textId="3C60A33F" w:rsidR="00E931AA" w:rsidRPr="00C97E8D" w:rsidRDefault="00E931AA" w:rsidP="00E931AA">
                  <w:pPr>
                    <w:rPr>
                      <w:b/>
                      <w:bCs/>
                    </w:rPr>
                  </w:pPr>
                  <w:r>
                    <w:rPr>
                      <w:b/>
                    </w:rPr>
                    <w:t>pcs.</w:t>
                  </w:r>
                </w:p>
              </w:tc>
            </w:tr>
            <w:tr w:rsidR="00C97E8D" w:rsidRPr="00C97E8D" w14:paraId="3D68A669" w14:textId="77777777" w:rsidTr="000B4046">
              <w:trPr>
                <w:trHeight w:val="56"/>
              </w:trPr>
              <w:tc>
                <w:tcPr>
                  <w:tcW w:w="1208" w:type="dxa"/>
                </w:tcPr>
                <w:p w14:paraId="56BE1CBD" w14:textId="71B9A90F" w:rsidR="00E931AA" w:rsidRPr="00C97E8D" w:rsidRDefault="00B87FB3" w:rsidP="00B87FB3">
                  <w:pPr>
                    <w:jc w:val="center"/>
                    <w:rPr>
                      <w:b/>
                      <w:bCs/>
                    </w:rPr>
                  </w:pPr>
                  <w:r>
                    <w:rPr>
                      <w:b/>
                    </w:rPr>
                    <w:t>8.</w:t>
                  </w:r>
                </w:p>
              </w:tc>
              <w:tc>
                <w:tcPr>
                  <w:tcW w:w="4102" w:type="dxa"/>
                </w:tcPr>
                <w:p w14:paraId="56615130" w14:textId="1A007FDC" w:rsidR="00E931AA" w:rsidRPr="007C3160" w:rsidRDefault="00FC6642" w:rsidP="007C3160">
                  <w:pPr>
                    <w:pStyle w:val="Default"/>
                    <w:rPr>
                      <w:b/>
                      <w:bCs/>
                      <w:sz w:val="22"/>
                      <w:szCs w:val="22"/>
                    </w:rPr>
                  </w:pPr>
                  <w:proofErr w:type="spellStart"/>
                  <w:r w:rsidRPr="007C3160">
                    <w:rPr>
                      <w:b/>
                      <w:bCs/>
                    </w:rPr>
                    <w:t>Contact</w:t>
                  </w:r>
                  <w:proofErr w:type="spellEnd"/>
                  <w:r w:rsidRPr="007C3160">
                    <w:rPr>
                      <w:b/>
                      <w:bCs/>
                    </w:rPr>
                    <w:t xml:space="preserve"> </w:t>
                  </w:r>
                  <w:proofErr w:type="spellStart"/>
                  <w:r w:rsidRPr="007C3160">
                    <w:rPr>
                      <w:b/>
                      <w:bCs/>
                    </w:rPr>
                    <w:t>establishing</w:t>
                  </w:r>
                  <w:proofErr w:type="spellEnd"/>
                  <w:r w:rsidRPr="007C3160">
                    <w:rPr>
                      <w:b/>
                      <w:bCs/>
                    </w:rPr>
                    <w:t xml:space="preserve"> </w:t>
                  </w:r>
                  <w:proofErr w:type="spellStart"/>
                  <w:r w:rsidRPr="007C3160">
                    <w:rPr>
                      <w:b/>
                      <w:bCs/>
                    </w:rPr>
                    <w:t>services</w:t>
                  </w:r>
                  <w:proofErr w:type="spellEnd"/>
                  <w:r w:rsidRPr="007C3160">
                    <w:rPr>
                      <w:b/>
                      <w:bCs/>
                    </w:rPr>
                    <w:t xml:space="preserve"> </w:t>
                  </w:r>
                </w:p>
              </w:tc>
              <w:tc>
                <w:tcPr>
                  <w:tcW w:w="1799" w:type="dxa"/>
                </w:tcPr>
                <w:p w14:paraId="6E7486CF" w14:textId="35138AD2" w:rsidR="00E931AA" w:rsidRPr="00C97E8D" w:rsidRDefault="00E931AA" w:rsidP="00E931AA">
                  <w:pPr>
                    <w:rPr>
                      <w:b/>
                      <w:bCs/>
                    </w:rPr>
                  </w:pPr>
                  <w:r>
                    <w:rPr>
                      <w:b/>
                    </w:rPr>
                    <w:t>50</w:t>
                  </w:r>
                </w:p>
              </w:tc>
              <w:tc>
                <w:tcPr>
                  <w:tcW w:w="1856" w:type="dxa"/>
                </w:tcPr>
                <w:p w14:paraId="0764B461" w14:textId="34E8570D" w:rsidR="00E931AA" w:rsidRPr="00C97E8D" w:rsidRDefault="00E931AA" w:rsidP="00E931AA">
                  <w:pPr>
                    <w:rPr>
                      <w:b/>
                      <w:bCs/>
                    </w:rPr>
                  </w:pPr>
                  <w:r>
                    <w:rPr>
                      <w:b/>
                    </w:rPr>
                    <w:t>Contacts/companies</w:t>
                  </w:r>
                </w:p>
              </w:tc>
            </w:tr>
            <w:tr w:rsidR="00C97E8D" w:rsidRPr="00C97E8D" w14:paraId="1D603A86" w14:textId="77777777" w:rsidTr="000B4046">
              <w:trPr>
                <w:trHeight w:val="56"/>
              </w:trPr>
              <w:tc>
                <w:tcPr>
                  <w:tcW w:w="1208" w:type="dxa"/>
                </w:tcPr>
                <w:p w14:paraId="2D436934" w14:textId="4B254014" w:rsidR="00E931AA" w:rsidRPr="00C97E8D" w:rsidRDefault="00B87FB3" w:rsidP="00B87FB3">
                  <w:pPr>
                    <w:jc w:val="center"/>
                    <w:rPr>
                      <w:b/>
                      <w:bCs/>
                    </w:rPr>
                  </w:pPr>
                  <w:r>
                    <w:rPr>
                      <w:b/>
                    </w:rPr>
                    <w:t>9.</w:t>
                  </w:r>
                </w:p>
              </w:tc>
              <w:tc>
                <w:tcPr>
                  <w:tcW w:w="4102" w:type="dxa"/>
                </w:tcPr>
                <w:p w14:paraId="0E27C623" w14:textId="2D240D56" w:rsidR="00E931AA" w:rsidRPr="00C97E8D" w:rsidRDefault="00E931AA" w:rsidP="00E931AA">
                  <w:pPr>
                    <w:rPr>
                      <w:b/>
                      <w:bCs/>
                    </w:rPr>
                  </w:pPr>
                  <w:r>
                    <w:rPr>
                      <w:b/>
                    </w:rPr>
                    <w:t>Organization of joint marketing campaigns</w:t>
                  </w:r>
                </w:p>
              </w:tc>
              <w:tc>
                <w:tcPr>
                  <w:tcW w:w="1799" w:type="dxa"/>
                </w:tcPr>
                <w:p w14:paraId="26E8E2D1" w14:textId="125F9FD7" w:rsidR="00E931AA" w:rsidRPr="00C97E8D" w:rsidRDefault="00E931AA" w:rsidP="00E931AA">
                  <w:pPr>
                    <w:rPr>
                      <w:b/>
                      <w:bCs/>
                    </w:rPr>
                  </w:pPr>
                  <w:r>
                    <w:rPr>
                      <w:b/>
                    </w:rPr>
                    <w:t>1000</w:t>
                  </w:r>
                </w:p>
              </w:tc>
              <w:tc>
                <w:tcPr>
                  <w:tcW w:w="1856" w:type="dxa"/>
                </w:tcPr>
                <w:p w14:paraId="4F5224F2" w14:textId="493E88C9" w:rsidR="00E931AA" w:rsidRPr="00C97E8D" w:rsidRDefault="00E931AA" w:rsidP="00E931AA">
                  <w:pPr>
                    <w:rPr>
                      <w:b/>
                      <w:bCs/>
                    </w:rPr>
                  </w:pPr>
                  <w:r>
                    <w:rPr>
                      <w:b/>
                    </w:rPr>
                    <w:t>h</w:t>
                  </w:r>
                </w:p>
              </w:tc>
            </w:tr>
            <w:tr w:rsidR="00C97E8D" w:rsidRPr="00C97E8D" w14:paraId="6D8AB23D" w14:textId="77777777" w:rsidTr="000B4046">
              <w:trPr>
                <w:trHeight w:val="70"/>
              </w:trPr>
              <w:tc>
                <w:tcPr>
                  <w:tcW w:w="1208" w:type="dxa"/>
                </w:tcPr>
                <w:p w14:paraId="5618BC05" w14:textId="50DD02E0" w:rsidR="00E931AA" w:rsidRPr="00C97E8D" w:rsidRDefault="00B87FB3" w:rsidP="00B87FB3">
                  <w:pPr>
                    <w:jc w:val="center"/>
                    <w:rPr>
                      <w:b/>
                      <w:bCs/>
                    </w:rPr>
                  </w:pPr>
                  <w:r>
                    <w:rPr>
                      <w:b/>
                    </w:rPr>
                    <w:t>10.</w:t>
                  </w:r>
                </w:p>
              </w:tc>
              <w:tc>
                <w:tcPr>
                  <w:tcW w:w="7757" w:type="dxa"/>
                  <w:gridSpan w:val="3"/>
                </w:tcPr>
                <w:p w14:paraId="7F68AB90" w14:textId="6A592829" w:rsidR="00E931AA" w:rsidRPr="00C97E8D" w:rsidRDefault="00E931AA" w:rsidP="00E931AA">
                  <w:pPr>
                    <w:rPr>
                      <w:b/>
                      <w:bCs/>
                    </w:rPr>
                  </w:pPr>
                  <w:r>
                    <w:rPr>
                      <w:b/>
                    </w:rPr>
                    <w:t>Organisation of visits for influencers:</w:t>
                  </w:r>
                </w:p>
              </w:tc>
            </w:tr>
            <w:tr w:rsidR="00C97E8D" w:rsidRPr="00C97E8D" w14:paraId="4E568E01" w14:textId="77777777" w:rsidTr="000B4046">
              <w:trPr>
                <w:trHeight w:val="56"/>
              </w:trPr>
              <w:tc>
                <w:tcPr>
                  <w:tcW w:w="1208" w:type="dxa"/>
                </w:tcPr>
                <w:p w14:paraId="64201E91" w14:textId="035ED178" w:rsidR="00E931AA" w:rsidRPr="00C97E8D" w:rsidRDefault="00B87FB3" w:rsidP="00B87FB3">
                  <w:pPr>
                    <w:ind w:left="360"/>
                    <w:rPr>
                      <w:b/>
                      <w:bCs/>
                    </w:rPr>
                  </w:pPr>
                  <w:r>
                    <w:rPr>
                      <w:b/>
                    </w:rPr>
                    <w:t>10.1.</w:t>
                  </w:r>
                </w:p>
              </w:tc>
              <w:tc>
                <w:tcPr>
                  <w:tcW w:w="4102" w:type="dxa"/>
                </w:tcPr>
                <w:p w14:paraId="3F418B73" w14:textId="5C76CB42" w:rsidR="00E931AA" w:rsidRPr="00C97E8D" w:rsidRDefault="00E931AA" w:rsidP="00E931AA">
                  <w:pPr>
                    <w:rPr>
                      <w:b/>
                      <w:bCs/>
                    </w:rPr>
                  </w:pPr>
                  <w:r>
                    <w:rPr>
                      <w:b/>
                    </w:rPr>
                    <w:t xml:space="preserve">Selection of influencers </w:t>
                  </w:r>
                </w:p>
              </w:tc>
              <w:tc>
                <w:tcPr>
                  <w:tcW w:w="1799" w:type="dxa"/>
                </w:tcPr>
                <w:p w14:paraId="508F8E66" w14:textId="7B7910D0" w:rsidR="00E931AA" w:rsidRPr="00C97E8D" w:rsidRDefault="00894970" w:rsidP="00E931AA">
                  <w:pPr>
                    <w:rPr>
                      <w:b/>
                      <w:bCs/>
                    </w:rPr>
                  </w:pPr>
                  <w:r>
                    <w:rPr>
                      <w:b/>
                    </w:rPr>
                    <w:t>15</w:t>
                  </w:r>
                </w:p>
              </w:tc>
              <w:tc>
                <w:tcPr>
                  <w:tcW w:w="1856" w:type="dxa"/>
                </w:tcPr>
                <w:p w14:paraId="2E56ADCE" w14:textId="78CF92F0" w:rsidR="00E931AA" w:rsidRPr="00C97E8D" w:rsidRDefault="00E931AA" w:rsidP="00E931AA">
                  <w:pPr>
                    <w:rPr>
                      <w:b/>
                      <w:bCs/>
                    </w:rPr>
                  </w:pPr>
                  <w:r>
                    <w:rPr>
                      <w:b/>
                    </w:rPr>
                    <w:t xml:space="preserve">Number of </w:t>
                  </w:r>
                  <w:r w:rsidR="0066346B">
                    <w:rPr>
                      <w:b/>
                    </w:rPr>
                    <w:t>tenders</w:t>
                  </w:r>
                </w:p>
              </w:tc>
            </w:tr>
            <w:tr w:rsidR="00C97E8D" w:rsidRPr="00C97E8D" w14:paraId="0C1CF375" w14:textId="77777777" w:rsidTr="000B4046">
              <w:trPr>
                <w:trHeight w:val="56"/>
              </w:trPr>
              <w:tc>
                <w:tcPr>
                  <w:tcW w:w="1208" w:type="dxa"/>
                </w:tcPr>
                <w:p w14:paraId="4CA31F74" w14:textId="17A93351" w:rsidR="00E931AA" w:rsidRPr="00C97E8D" w:rsidRDefault="00B87FB3" w:rsidP="00B87FB3">
                  <w:pPr>
                    <w:ind w:left="360"/>
                    <w:rPr>
                      <w:b/>
                      <w:bCs/>
                    </w:rPr>
                  </w:pPr>
                  <w:r>
                    <w:rPr>
                      <w:b/>
                    </w:rPr>
                    <w:t>10.2.</w:t>
                  </w:r>
                </w:p>
              </w:tc>
              <w:tc>
                <w:tcPr>
                  <w:tcW w:w="4102" w:type="dxa"/>
                </w:tcPr>
                <w:p w14:paraId="28FA8221" w14:textId="19537D23" w:rsidR="00E931AA" w:rsidRPr="00C97E8D" w:rsidRDefault="00E931AA" w:rsidP="00E931AA">
                  <w:pPr>
                    <w:rPr>
                      <w:b/>
                      <w:bCs/>
                    </w:rPr>
                  </w:pPr>
                  <w:r>
                    <w:rPr>
                      <w:b/>
                    </w:rPr>
                    <w:t>Coordination of visits by influencers</w:t>
                  </w:r>
                </w:p>
              </w:tc>
              <w:tc>
                <w:tcPr>
                  <w:tcW w:w="1799" w:type="dxa"/>
                </w:tcPr>
                <w:p w14:paraId="2D5F066E" w14:textId="4212491C" w:rsidR="00E931AA" w:rsidRPr="00C97E8D" w:rsidRDefault="00894970" w:rsidP="00E931AA">
                  <w:pPr>
                    <w:rPr>
                      <w:b/>
                      <w:bCs/>
                    </w:rPr>
                  </w:pPr>
                  <w:r>
                    <w:rPr>
                      <w:b/>
                    </w:rPr>
                    <w:t>15</w:t>
                  </w:r>
                </w:p>
              </w:tc>
              <w:tc>
                <w:tcPr>
                  <w:tcW w:w="1856" w:type="dxa"/>
                </w:tcPr>
                <w:p w14:paraId="318666A7" w14:textId="2DF55B12" w:rsidR="00E931AA" w:rsidRPr="00C97E8D" w:rsidRDefault="00E931AA" w:rsidP="00E931AA">
                  <w:pPr>
                    <w:rPr>
                      <w:b/>
                      <w:bCs/>
                    </w:rPr>
                  </w:pPr>
                  <w:r>
                    <w:rPr>
                      <w:b/>
                    </w:rPr>
                    <w:t>pcs.</w:t>
                  </w:r>
                </w:p>
              </w:tc>
            </w:tr>
            <w:tr w:rsidR="00C97E8D" w:rsidRPr="00C97E8D" w14:paraId="3D0F965F" w14:textId="77777777" w:rsidTr="0083105C">
              <w:trPr>
                <w:trHeight w:val="56"/>
              </w:trPr>
              <w:tc>
                <w:tcPr>
                  <w:tcW w:w="1208" w:type="dxa"/>
                </w:tcPr>
                <w:p w14:paraId="54999FCF" w14:textId="31BAD316" w:rsidR="00B87FB3" w:rsidRPr="00C97E8D" w:rsidRDefault="00B87FB3" w:rsidP="00B87FB3">
                  <w:pPr>
                    <w:tabs>
                      <w:tab w:val="left" w:pos="630"/>
                    </w:tabs>
                    <w:jc w:val="center"/>
                    <w:rPr>
                      <w:b/>
                      <w:bCs/>
                    </w:rPr>
                  </w:pPr>
                  <w:r>
                    <w:rPr>
                      <w:b/>
                    </w:rPr>
                    <w:t>11.</w:t>
                  </w:r>
                </w:p>
              </w:tc>
              <w:tc>
                <w:tcPr>
                  <w:tcW w:w="7757" w:type="dxa"/>
                  <w:gridSpan w:val="3"/>
                </w:tcPr>
                <w:p w14:paraId="45E6A9DE" w14:textId="5795D574" w:rsidR="00B87FB3" w:rsidRPr="00C97E8D" w:rsidRDefault="00B87FB3" w:rsidP="00E931AA">
                  <w:pPr>
                    <w:rPr>
                      <w:b/>
                      <w:bCs/>
                    </w:rPr>
                  </w:pPr>
                  <w:r>
                    <w:rPr>
                      <w:b/>
                    </w:rPr>
                    <w:t>Additional services provided by third parties:</w:t>
                  </w:r>
                </w:p>
              </w:tc>
            </w:tr>
            <w:tr w:rsidR="00C97E8D" w:rsidRPr="00C97E8D" w14:paraId="74426262" w14:textId="77777777" w:rsidTr="0027443B">
              <w:trPr>
                <w:trHeight w:val="56"/>
              </w:trPr>
              <w:tc>
                <w:tcPr>
                  <w:tcW w:w="1208" w:type="dxa"/>
                </w:tcPr>
                <w:p w14:paraId="3EE38BE8" w14:textId="77777777" w:rsidR="00E931AA" w:rsidRPr="00C97E8D" w:rsidRDefault="00E931AA" w:rsidP="00E931AA">
                  <w:pPr>
                    <w:pStyle w:val="Sraopastraipa"/>
                    <w:tabs>
                      <w:tab w:val="left" w:pos="630"/>
                    </w:tabs>
                    <w:ind w:left="786"/>
                    <w:rPr>
                      <w:b/>
                      <w:bCs/>
                      <w:lang w:val="lt-LT"/>
                    </w:rPr>
                  </w:pPr>
                </w:p>
              </w:tc>
              <w:tc>
                <w:tcPr>
                  <w:tcW w:w="4102" w:type="dxa"/>
                </w:tcPr>
                <w:p w14:paraId="3A7B21FE" w14:textId="2B3B3232" w:rsidR="00E931AA" w:rsidRPr="00C97E8D" w:rsidRDefault="00E931AA" w:rsidP="00E931AA">
                  <w:pPr>
                    <w:rPr>
                      <w:b/>
                      <w:bCs/>
                    </w:rPr>
                  </w:pPr>
                  <w:r>
                    <w:rPr>
                      <w:b/>
                    </w:rPr>
                    <w:t xml:space="preserve">Other services not mentioned above**  </w:t>
                  </w:r>
                </w:p>
              </w:tc>
              <w:tc>
                <w:tcPr>
                  <w:tcW w:w="3655" w:type="dxa"/>
                  <w:gridSpan w:val="2"/>
                </w:tcPr>
                <w:p w14:paraId="7A00301B" w14:textId="4CF1BA8E" w:rsidR="00E931AA" w:rsidRPr="00C97E8D" w:rsidRDefault="00501691" w:rsidP="00E931AA">
                  <w:pPr>
                    <w:rPr>
                      <w:b/>
                      <w:bCs/>
                    </w:rPr>
                  </w:pPr>
                  <w:r>
                    <w:rPr>
                      <w:b/>
                    </w:rPr>
                    <w:t xml:space="preserve">the </w:t>
                  </w:r>
                  <w:proofErr w:type="gramStart"/>
                  <w:r>
                    <w:rPr>
                      <w:b/>
                    </w:rPr>
                    <w:t>amount</w:t>
                  </w:r>
                  <w:proofErr w:type="gramEnd"/>
                  <w:r>
                    <w:rPr>
                      <w:b/>
                    </w:rPr>
                    <w:t xml:space="preserve"> of additional services from third countries 15% of the maximum </w:t>
                  </w:r>
                  <w:proofErr w:type="gramStart"/>
                  <w:r>
                    <w:rPr>
                      <w:b/>
                    </w:rPr>
                    <w:t>amount</w:t>
                  </w:r>
                  <w:proofErr w:type="gramEnd"/>
                  <w:r>
                    <w:rPr>
                      <w:b/>
                    </w:rPr>
                    <w:t xml:space="preserve"> of services (quantity) EUR 15,000 excluding VAT    </w:t>
                  </w:r>
                </w:p>
              </w:tc>
            </w:tr>
          </w:tbl>
          <w:p w14:paraId="2B83E312" w14:textId="1FB40B34" w:rsidR="00C84F4C" w:rsidRPr="00C97E8D" w:rsidRDefault="00C84F4C" w:rsidP="00C84F4C">
            <w:pPr>
              <w:rPr>
                <w:b/>
                <w:bCs/>
              </w:rPr>
            </w:pPr>
          </w:p>
          <w:p w14:paraId="3C19F536" w14:textId="7A56B518" w:rsidR="00223C1F" w:rsidRPr="00C97E8D" w:rsidRDefault="00223C1F" w:rsidP="00083D1B">
            <w:pPr>
              <w:pStyle w:val="Sraopastraipa"/>
              <w:numPr>
                <w:ilvl w:val="1"/>
                <w:numId w:val="2"/>
              </w:numPr>
              <w:rPr>
                <w:b/>
                <w:bCs/>
              </w:rPr>
            </w:pPr>
            <w:r>
              <w:rPr>
                <w:b/>
              </w:rPr>
              <w:t>Method of calculating the price: fixed fee. The Agreement rates shall include all costs related to the provision of the Services.</w:t>
            </w:r>
          </w:p>
          <w:p w14:paraId="44AEA993" w14:textId="2E563077" w:rsidR="00C84F4C" w:rsidRPr="00C97E8D" w:rsidRDefault="00C84F4C" w:rsidP="00083D1B">
            <w:pPr>
              <w:pStyle w:val="Sraopastraipa"/>
              <w:numPr>
                <w:ilvl w:val="1"/>
                <w:numId w:val="2"/>
              </w:numPr>
              <w:rPr>
                <w:b/>
                <w:bCs/>
              </w:rPr>
            </w:pPr>
            <w:r>
              <w:rPr>
                <w:b/>
              </w:rPr>
              <w:t xml:space="preserve">Services will be purchased as needed, applying the rate specified in the Supplier's proposal. The Buyer </w:t>
            </w:r>
            <w:proofErr w:type="gramStart"/>
            <w:r>
              <w:rPr>
                <w:b/>
              </w:rPr>
              <w:t>anticipates, but</w:t>
            </w:r>
            <w:proofErr w:type="gramEnd"/>
            <w:r>
              <w:rPr>
                <w:b/>
              </w:rPr>
              <w:t xml:space="preserve"> does not commit to purchasing services for more than EUR 100,000.00 excluding VAT during the Service provision period.</w:t>
            </w:r>
          </w:p>
          <w:p w14:paraId="422A0D13" w14:textId="77777777" w:rsidR="00C84F4C" w:rsidRPr="00C97E8D" w:rsidRDefault="00C84F4C" w:rsidP="00C84F4C">
            <w:pPr>
              <w:rPr>
                <w:b/>
                <w:bCs/>
              </w:rPr>
            </w:pPr>
          </w:p>
          <w:p w14:paraId="2AC69BB0" w14:textId="5DCBBDEB" w:rsidR="00C84F4C" w:rsidRPr="00C97E8D" w:rsidRDefault="00B228CE" w:rsidP="00083D1B">
            <w:pPr>
              <w:pStyle w:val="Sraopastraipa"/>
              <w:numPr>
                <w:ilvl w:val="1"/>
                <w:numId w:val="2"/>
              </w:numPr>
              <w:rPr>
                <w:b/>
                <w:bCs/>
              </w:rPr>
            </w:pPr>
            <w:r>
              <w:rPr>
                <w:b/>
              </w:rPr>
              <w:lastRenderedPageBreak/>
              <w:t>Part II of the procurement. Tourism representation services in the German market:</w:t>
            </w:r>
          </w:p>
          <w:tbl>
            <w:tblPr>
              <w:tblStyle w:val="Lentelstinklelis"/>
              <w:tblW w:w="0" w:type="auto"/>
              <w:tblInd w:w="159" w:type="dxa"/>
              <w:tblLook w:val="04A0" w:firstRow="1" w:lastRow="0" w:firstColumn="1" w:lastColumn="0" w:noHBand="0" w:noVBand="1"/>
            </w:tblPr>
            <w:tblGrid>
              <w:gridCol w:w="1186"/>
              <w:gridCol w:w="3761"/>
              <w:gridCol w:w="1748"/>
              <w:gridCol w:w="2270"/>
            </w:tblGrid>
            <w:tr w:rsidR="00C97E8D" w:rsidRPr="00C97E8D" w14:paraId="4C9D0ABE" w14:textId="77777777" w:rsidTr="00D81BED">
              <w:trPr>
                <w:trHeight w:val="300"/>
              </w:trPr>
              <w:tc>
                <w:tcPr>
                  <w:tcW w:w="1208" w:type="dxa"/>
                </w:tcPr>
                <w:p w14:paraId="7C7DE1BB" w14:textId="77777777" w:rsidR="00894970" w:rsidRPr="00C97E8D" w:rsidRDefault="00894970" w:rsidP="00894970">
                  <w:pPr>
                    <w:rPr>
                      <w:b/>
                      <w:bCs/>
                    </w:rPr>
                  </w:pPr>
                  <w:r>
                    <w:rPr>
                      <w:b/>
                    </w:rPr>
                    <w:t xml:space="preserve"> No.</w:t>
                  </w:r>
                </w:p>
              </w:tc>
              <w:tc>
                <w:tcPr>
                  <w:tcW w:w="4102" w:type="dxa"/>
                </w:tcPr>
                <w:p w14:paraId="0449C23E" w14:textId="77777777" w:rsidR="00894970" w:rsidRPr="00C97E8D" w:rsidRDefault="00894970" w:rsidP="00894970">
                  <w:pPr>
                    <w:rPr>
                      <w:b/>
                      <w:bCs/>
                    </w:rPr>
                  </w:pPr>
                  <w:r>
                    <w:rPr>
                      <w:b/>
                    </w:rPr>
                    <w:t>Name of the service</w:t>
                  </w:r>
                </w:p>
              </w:tc>
              <w:tc>
                <w:tcPr>
                  <w:tcW w:w="1799" w:type="dxa"/>
                </w:tcPr>
                <w:p w14:paraId="1CAD6904" w14:textId="77777777" w:rsidR="00894970" w:rsidRPr="00C97E8D" w:rsidRDefault="00894970" w:rsidP="00894970">
                  <w:pPr>
                    <w:rPr>
                      <w:b/>
                      <w:bCs/>
                    </w:rPr>
                  </w:pPr>
                  <w:r>
                    <w:rPr>
                      <w:b/>
                    </w:rPr>
                    <w:t>Preliminary quantity of the services</w:t>
                  </w:r>
                </w:p>
              </w:tc>
              <w:tc>
                <w:tcPr>
                  <w:tcW w:w="1856" w:type="dxa"/>
                </w:tcPr>
                <w:p w14:paraId="43A2838A" w14:textId="77777777" w:rsidR="00894970" w:rsidRPr="00C97E8D" w:rsidRDefault="00894970" w:rsidP="00894970">
                  <w:pPr>
                    <w:rPr>
                      <w:b/>
                      <w:bCs/>
                    </w:rPr>
                  </w:pPr>
                  <w:r>
                    <w:rPr>
                      <w:b/>
                    </w:rPr>
                    <w:t>Name of the unit of measure</w:t>
                  </w:r>
                </w:p>
              </w:tc>
            </w:tr>
            <w:tr w:rsidR="00C97E8D" w:rsidRPr="00C97E8D" w14:paraId="4E2FC7B7" w14:textId="77777777" w:rsidTr="00D81BED">
              <w:trPr>
                <w:trHeight w:val="58"/>
              </w:trPr>
              <w:tc>
                <w:tcPr>
                  <w:tcW w:w="1208" w:type="dxa"/>
                </w:tcPr>
                <w:p w14:paraId="3FB1EB0C" w14:textId="77777777" w:rsidR="00894970" w:rsidRPr="00C97E8D" w:rsidRDefault="00894970" w:rsidP="00894970">
                  <w:pPr>
                    <w:pStyle w:val="Sraopastraipa"/>
                    <w:numPr>
                      <w:ilvl w:val="0"/>
                      <w:numId w:val="43"/>
                    </w:numPr>
                    <w:rPr>
                      <w:b/>
                      <w:bCs/>
                      <w:lang w:val="lt-LT"/>
                    </w:rPr>
                  </w:pPr>
                </w:p>
              </w:tc>
              <w:tc>
                <w:tcPr>
                  <w:tcW w:w="7757" w:type="dxa"/>
                  <w:gridSpan w:val="3"/>
                </w:tcPr>
                <w:p w14:paraId="279304E7" w14:textId="77777777" w:rsidR="00894970" w:rsidRPr="00C97E8D" w:rsidRDefault="00894970" w:rsidP="00894970">
                  <w:pPr>
                    <w:ind w:right="205"/>
                    <w:rPr>
                      <w:b/>
                      <w:bCs/>
                    </w:rPr>
                  </w:pPr>
                  <w:r>
                    <w:rPr>
                      <w:b/>
                    </w:rPr>
                    <w:t>Event organization services:</w:t>
                  </w:r>
                </w:p>
              </w:tc>
            </w:tr>
            <w:tr w:rsidR="00C97E8D" w:rsidRPr="00C97E8D" w14:paraId="0FDBA3E6" w14:textId="77777777" w:rsidTr="00D81BED">
              <w:trPr>
                <w:trHeight w:val="58"/>
              </w:trPr>
              <w:tc>
                <w:tcPr>
                  <w:tcW w:w="1208" w:type="dxa"/>
                </w:tcPr>
                <w:p w14:paraId="1A0DA15B" w14:textId="77777777" w:rsidR="00894970" w:rsidRPr="00C97E8D" w:rsidRDefault="00894970" w:rsidP="00894970">
                  <w:pPr>
                    <w:pStyle w:val="Sraopastraipa"/>
                    <w:numPr>
                      <w:ilvl w:val="1"/>
                      <w:numId w:val="43"/>
                    </w:numPr>
                    <w:rPr>
                      <w:b/>
                      <w:bCs/>
                      <w:lang w:val="lt-LT"/>
                    </w:rPr>
                  </w:pPr>
                </w:p>
                <w:p w14:paraId="17F3ECCA" w14:textId="77777777" w:rsidR="00894970" w:rsidRPr="00C97E8D" w:rsidRDefault="00894970" w:rsidP="00894970">
                  <w:pPr>
                    <w:pStyle w:val="Sraopastraipa"/>
                    <w:rPr>
                      <w:b/>
                      <w:bCs/>
                      <w:lang w:val="lt-LT"/>
                    </w:rPr>
                  </w:pPr>
                </w:p>
              </w:tc>
              <w:tc>
                <w:tcPr>
                  <w:tcW w:w="4102" w:type="dxa"/>
                </w:tcPr>
                <w:p w14:paraId="03CFB4DD" w14:textId="77777777" w:rsidR="00894970" w:rsidRPr="00C97E8D" w:rsidRDefault="00894970" w:rsidP="00894970">
                  <w:pPr>
                    <w:rPr>
                      <w:b/>
                      <w:bCs/>
                    </w:rPr>
                  </w:pPr>
                  <w:r>
                    <w:rPr>
                      <w:b/>
                    </w:rPr>
                    <w:t>Event organization services for 10–30 participants</w:t>
                  </w:r>
                </w:p>
              </w:tc>
              <w:tc>
                <w:tcPr>
                  <w:tcW w:w="1799" w:type="dxa"/>
                </w:tcPr>
                <w:p w14:paraId="525A2D98" w14:textId="77777777" w:rsidR="00894970" w:rsidRPr="00C97E8D" w:rsidRDefault="00894970" w:rsidP="00894970">
                  <w:pPr>
                    <w:rPr>
                      <w:b/>
                      <w:bCs/>
                    </w:rPr>
                  </w:pPr>
                  <w:r>
                    <w:rPr>
                      <w:b/>
                    </w:rPr>
                    <w:t>10</w:t>
                  </w:r>
                </w:p>
              </w:tc>
              <w:tc>
                <w:tcPr>
                  <w:tcW w:w="1856" w:type="dxa"/>
                </w:tcPr>
                <w:p w14:paraId="6893F99B" w14:textId="77777777" w:rsidR="00894970" w:rsidRPr="00C97E8D" w:rsidRDefault="00894970" w:rsidP="00894970">
                  <w:pPr>
                    <w:ind w:right="205"/>
                    <w:rPr>
                      <w:b/>
                      <w:bCs/>
                    </w:rPr>
                  </w:pPr>
                  <w:r>
                    <w:rPr>
                      <w:b/>
                    </w:rPr>
                    <w:t>pcs.</w:t>
                  </w:r>
                </w:p>
              </w:tc>
            </w:tr>
            <w:tr w:rsidR="00C97E8D" w:rsidRPr="00C97E8D" w14:paraId="754DF690" w14:textId="77777777" w:rsidTr="00D81BED">
              <w:trPr>
                <w:trHeight w:val="300"/>
              </w:trPr>
              <w:tc>
                <w:tcPr>
                  <w:tcW w:w="1208" w:type="dxa"/>
                </w:tcPr>
                <w:p w14:paraId="782B7A4E" w14:textId="77777777" w:rsidR="00894970" w:rsidRPr="00C97E8D" w:rsidRDefault="00894970" w:rsidP="00894970">
                  <w:pPr>
                    <w:pStyle w:val="Sraopastraipa"/>
                    <w:numPr>
                      <w:ilvl w:val="1"/>
                      <w:numId w:val="43"/>
                    </w:numPr>
                    <w:rPr>
                      <w:b/>
                      <w:bCs/>
                      <w:lang w:val="lt-LT"/>
                    </w:rPr>
                  </w:pPr>
                </w:p>
              </w:tc>
              <w:tc>
                <w:tcPr>
                  <w:tcW w:w="4102" w:type="dxa"/>
                </w:tcPr>
                <w:p w14:paraId="36FFF4AD" w14:textId="77777777" w:rsidR="00894970" w:rsidRPr="00C97E8D" w:rsidRDefault="00894970" w:rsidP="00894970">
                  <w:pPr>
                    <w:rPr>
                      <w:b/>
                      <w:bCs/>
                    </w:rPr>
                  </w:pPr>
                  <w:r>
                    <w:rPr>
                      <w:b/>
                    </w:rPr>
                    <w:t>Event organization services for 31–50 participants</w:t>
                  </w:r>
                </w:p>
              </w:tc>
              <w:tc>
                <w:tcPr>
                  <w:tcW w:w="1799" w:type="dxa"/>
                </w:tcPr>
                <w:p w14:paraId="145A71E2" w14:textId="77777777" w:rsidR="00894970" w:rsidRPr="00C97E8D" w:rsidRDefault="00894970" w:rsidP="00894970">
                  <w:pPr>
                    <w:rPr>
                      <w:b/>
                      <w:bCs/>
                    </w:rPr>
                  </w:pPr>
                  <w:r>
                    <w:rPr>
                      <w:b/>
                    </w:rPr>
                    <w:t>7</w:t>
                  </w:r>
                </w:p>
              </w:tc>
              <w:tc>
                <w:tcPr>
                  <w:tcW w:w="1856" w:type="dxa"/>
                </w:tcPr>
                <w:p w14:paraId="6CCFA731" w14:textId="77777777" w:rsidR="00894970" w:rsidRPr="00C97E8D" w:rsidRDefault="00894970" w:rsidP="00894970">
                  <w:pPr>
                    <w:rPr>
                      <w:b/>
                      <w:bCs/>
                    </w:rPr>
                  </w:pPr>
                  <w:r>
                    <w:rPr>
                      <w:b/>
                    </w:rPr>
                    <w:t>pcs.</w:t>
                  </w:r>
                </w:p>
              </w:tc>
            </w:tr>
            <w:tr w:rsidR="00C97E8D" w:rsidRPr="00C97E8D" w14:paraId="24153E09" w14:textId="77777777" w:rsidTr="00D81BED">
              <w:trPr>
                <w:trHeight w:val="300"/>
              </w:trPr>
              <w:tc>
                <w:tcPr>
                  <w:tcW w:w="1208" w:type="dxa"/>
                </w:tcPr>
                <w:p w14:paraId="4AF8E494" w14:textId="77777777" w:rsidR="00894970" w:rsidRPr="00C97E8D" w:rsidRDefault="00894970" w:rsidP="00894970">
                  <w:pPr>
                    <w:pStyle w:val="Sraopastraipa"/>
                    <w:numPr>
                      <w:ilvl w:val="1"/>
                      <w:numId w:val="43"/>
                    </w:numPr>
                    <w:rPr>
                      <w:b/>
                      <w:bCs/>
                      <w:lang w:val="lt-LT"/>
                    </w:rPr>
                  </w:pPr>
                </w:p>
              </w:tc>
              <w:tc>
                <w:tcPr>
                  <w:tcW w:w="4102" w:type="dxa"/>
                </w:tcPr>
                <w:p w14:paraId="4965DBC1" w14:textId="77777777" w:rsidR="00894970" w:rsidRPr="00C97E8D" w:rsidRDefault="00894970" w:rsidP="00894970">
                  <w:pPr>
                    <w:rPr>
                      <w:b/>
                      <w:bCs/>
                    </w:rPr>
                  </w:pPr>
                  <w:r>
                    <w:rPr>
                      <w:b/>
                    </w:rPr>
                    <w:t>Event organization services for 51–100 participants</w:t>
                  </w:r>
                </w:p>
              </w:tc>
              <w:tc>
                <w:tcPr>
                  <w:tcW w:w="1799" w:type="dxa"/>
                </w:tcPr>
                <w:p w14:paraId="63AC5AB8" w14:textId="77777777" w:rsidR="00894970" w:rsidRPr="00C97E8D" w:rsidRDefault="00894970" w:rsidP="00894970">
                  <w:pPr>
                    <w:rPr>
                      <w:b/>
                      <w:bCs/>
                    </w:rPr>
                  </w:pPr>
                  <w:r>
                    <w:rPr>
                      <w:b/>
                    </w:rPr>
                    <w:t>3</w:t>
                  </w:r>
                </w:p>
              </w:tc>
              <w:tc>
                <w:tcPr>
                  <w:tcW w:w="1856" w:type="dxa"/>
                </w:tcPr>
                <w:p w14:paraId="66213C5A" w14:textId="77777777" w:rsidR="00894970" w:rsidRPr="00C97E8D" w:rsidRDefault="00894970" w:rsidP="00894970">
                  <w:pPr>
                    <w:rPr>
                      <w:b/>
                      <w:bCs/>
                    </w:rPr>
                  </w:pPr>
                  <w:r>
                    <w:rPr>
                      <w:b/>
                    </w:rPr>
                    <w:t>pcs.</w:t>
                  </w:r>
                </w:p>
              </w:tc>
            </w:tr>
            <w:tr w:rsidR="00C97E8D" w:rsidRPr="00C97E8D" w14:paraId="2AE3EAB1" w14:textId="77777777" w:rsidTr="00D81BED">
              <w:trPr>
                <w:trHeight w:val="300"/>
              </w:trPr>
              <w:tc>
                <w:tcPr>
                  <w:tcW w:w="1208" w:type="dxa"/>
                </w:tcPr>
                <w:p w14:paraId="5DF9A3FA" w14:textId="77777777" w:rsidR="00894970" w:rsidRPr="00C97E8D" w:rsidRDefault="00894970" w:rsidP="00894970">
                  <w:pPr>
                    <w:jc w:val="center"/>
                    <w:rPr>
                      <w:b/>
                      <w:bCs/>
                    </w:rPr>
                  </w:pPr>
                  <w:r>
                    <w:rPr>
                      <w:b/>
                    </w:rPr>
                    <w:t>2.</w:t>
                  </w:r>
                </w:p>
              </w:tc>
              <w:tc>
                <w:tcPr>
                  <w:tcW w:w="7757" w:type="dxa"/>
                  <w:gridSpan w:val="3"/>
                </w:tcPr>
                <w:p w14:paraId="4D149D50" w14:textId="77777777" w:rsidR="00894970" w:rsidRPr="00C97E8D" w:rsidRDefault="00894970" w:rsidP="00894970">
                  <w:pPr>
                    <w:rPr>
                      <w:b/>
                      <w:bCs/>
                    </w:rPr>
                  </w:pPr>
                  <w:r>
                    <w:rPr>
                      <w:b/>
                    </w:rPr>
                    <w:t>Event venue rental:</w:t>
                  </w:r>
                </w:p>
              </w:tc>
            </w:tr>
            <w:tr w:rsidR="00C97E8D" w:rsidRPr="00C97E8D" w14:paraId="7A478476" w14:textId="77777777" w:rsidTr="00D81BED">
              <w:trPr>
                <w:trHeight w:val="300"/>
              </w:trPr>
              <w:tc>
                <w:tcPr>
                  <w:tcW w:w="1208" w:type="dxa"/>
                </w:tcPr>
                <w:p w14:paraId="04AF5FF9" w14:textId="77777777" w:rsidR="00894970" w:rsidRPr="00C97E8D" w:rsidRDefault="00894970" w:rsidP="00894970">
                  <w:pPr>
                    <w:jc w:val="center"/>
                    <w:rPr>
                      <w:b/>
                      <w:bCs/>
                    </w:rPr>
                  </w:pPr>
                  <w:r>
                    <w:rPr>
                      <w:b/>
                    </w:rPr>
                    <w:t>2.1.</w:t>
                  </w:r>
                </w:p>
              </w:tc>
              <w:tc>
                <w:tcPr>
                  <w:tcW w:w="4102" w:type="dxa"/>
                </w:tcPr>
                <w:p w14:paraId="57017480" w14:textId="2FA175AC" w:rsidR="00894970" w:rsidRPr="00C97E8D" w:rsidRDefault="00894970" w:rsidP="00894970">
                  <w:pPr>
                    <w:rPr>
                      <w:b/>
                      <w:bCs/>
                    </w:rPr>
                  </w:pPr>
                  <w:r>
                    <w:rPr>
                      <w:b/>
                    </w:rPr>
                    <w:t>Event venue rental in the city specified by the buyer (from 10 to 30 participants)</w:t>
                  </w:r>
                </w:p>
              </w:tc>
              <w:tc>
                <w:tcPr>
                  <w:tcW w:w="1799" w:type="dxa"/>
                </w:tcPr>
                <w:p w14:paraId="6DDF304F" w14:textId="77777777" w:rsidR="00894970" w:rsidRPr="00C97E8D" w:rsidRDefault="00894970" w:rsidP="00894970">
                  <w:pPr>
                    <w:rPr>
                      <w:b/>
                      <w:bCs/>
                    </w:rPr>
                  </w:pPr>
                  <w:r>
                    <w:rPr>
                      <w:b/>
                    </w:rPr>
                    <w:t>10</w:t>
                  </w:r>
                </w:p>
              </w:tc>
              <w:tc>
                <w:tcPr>
                  <w:tcW w:w="1856" w:type="dxa"/>
                </w:tcPr>
                <w:p w14:paraId="264D306D" w14:textId="77777777" w:rsidR="00894970" w:rsidRPr="00C97E8D" w:rsidRDefault="00894970" w:rsidP="00894970">
                  <w:pPr>
                    <w:rPr>
                      <w:b/>
                      <w:bCs/>
                    </w:rPr>
                  </w:pPr>
                  <w:r>
                    <w:rPr>
                      <w:b/>
                    </w:rPr>
                    <w:t>pcs.</w:t>
                  </w:r>
                </w:p>
              </w:tc>
            </w:tr>
            <w:tr w:rsidR="00C97E8D" w:rsidRPr="00C97E8D" w14:paraId="2FAB59C8" w14:textId="77777777" w:rsidTr="00D81BED">
              <w:trPr>
                <w:trHeight w:val="300"/>
              </w:trPr>
              <w:tc>
                <w:tcPr>
                  <w:tcW w:w="1208" w:type="dxa"/>
                </w:tcPr>
                <w:p w14:paraId="24B18BEB" w14:textId="77777777" w:rsidR="00894970" w:rsidRPr="00C97E8D" w:rsidRDefault="00894970" w:rsidP="00894970">
                  <w:pPr>
                    <w:jc w:val="center"/>
                    <w:rPr>
                      <w:b/>
                      <w:bCs/>
                    </w:rPr>
                  </w:pPr>
                  <w:r>
                    <w:rPr>
                      <w:b/>
                    </w:rPr>
                    <w:t>2.2.</w:t>
                  </w:r>
                </w:p>
              </w:tc>
              <w:tc>
                <w:tcPr>
                  <w:tcW w:w="4102" w:type="dxa"/>
                </w:tcPr>
                <w:p w14:paraId="4A518352" w14:textId="369BB437" w:rsidR="00894970" w:rsidRPr="00C97E8D" w:rsidRDefault="00894970" w:rsidP="00894970">
                  <w:pPr>
                    <w:rPr>
                      <w:b/>
                      <w:bCs/>
                    </w:rPr>
                  </w:pPr>
                  <w:r>
                    <w:rPr>
                      <w:b/>
                    </w:rPr>
                    <w:t>Event venue rental in the city specified by the buyer (from 31 to 50 participants)</w:t>
                  </w:r>
                </w:p>
              </w:tc>
              <w:tc>
                <w:tcPr>
                  <w:tcW w:w="1799" w:type="dxa"/>
                </w:tcPr>
                <w:p w14:paraId="3427CF89" w14:textId="77777777" w:rsidR="00894970" w:rsidRPr="00C97E8D" w:rsidRDefault="00894970" w:rsidP="00894970">
                  <w:pPr>
                    <w:rPr>
                      <w:b/>
                      <w:bCs/>
                    </w:rPr>
                  </w:pPr>
                  <w:r>
                    <w:rPr>
                      <w:b/>
                    </w:rPr>
                    <w:t>7</w:t>
                  </w:r>
                </w:p>
              </w:tc>
              <w:tc>
                <w:tcPr>
                  <w:tcW w:w="1856" w:type="dxa"/>
                </w:tcPr>
                <w:p w14:paraId="76518013" w14:textId="77777777" w:rsidR="00894970" w:rsidRPr="00C97E8D" w:rsidRDefault="00894970" w:rsidP="00894970">
                  <w:pPr>
                    <w:rPr>
                      <w:b/>
                      <w:bCs/>
                    </w:rPr>
                  </w:pPr>
                  <w:r>
                    <w:rPr>
                      <w:b/>
                    </w:rPr>
                    <w:t>pcs.</w:t>
                  </w:r>
                </w:p>
              </w:tc>
            </w:tr>
            <w:tr w:rsidR="00C97E8D" w:rsidRPr="00C97E8D" w14:paraId="4B5FA129" w14:textId="77777777" w:rsidTr="00D81BED">
              <w:trPr>
                <w:trHeight w:val="300"/>
              </w:trPr>
              <w:tc>
                <w:tcPr>
                  <w:tcW w:w="1208" w:type="dxa"/>
                </w:tcPr>
                <w:p w14:paraId="5BA01151" w14:textId="77777777" w:rsidR="00894970" w:rsidRPr="00C97E8D" w:rsidRDefault="00894970" w:rsidP="00894970">
                  <w:pPr>
                    <w:jc w:val="center"/>
                    <w:rPr>
                      <w:b/>
                      <w:bCs/>
                    </w:rPr>
                  </w:pPr>
                  <w:r>
                    <w:rPr>
                      <w:b/>
                    </w:rPr>
                    <w:t>2.3.</w:t>
                  </w:r>
                </w:p>
              </w:tc>
              <w:tc>
                <w:tcPr>
                  <w:tcW w:w="4102" w:type="dxa"/>
                </w:tcPr>
                <w:p w14:paraId="26C52B17" w14:textId="6F79A947" w:rsidR="00894970" w:rsidRPr="00C97E8D" w:rsidRDefault="00894970" w:rsidP="00894970">
                  <w:pPr>
                    <w:rPr>
                      <w:b/>
                      <w:bCs/>
                    </w:rPr>
                  </w:pPr>
                  <w:r>
                    <w:rPr>
                      <w:b/>
                    </w:rPr>
                    <w:t>Event venue rental in the city specified by the buyer (from 51 to 100 participants)</w:t>
                  </w:r>
                </w:p>
              </w:tc>
              <w:tc>
                <w:tcPr>
                  <w:tcW w:w="1799" w:type="dxa"/>
                </w:tcPr>
                <w:p w14:paraId="7512E2F3" w14:textId="77777777" w:rsidR="00894970" w:rsidRPr="00C97E8D" w:rsidRDefault="00894970" w:rsidP="00894970">
                  <w:pPr>
                    <w:rPr>
                      <w:b/>
                      <w:bCs/>
                    </w:rPr>
                  </w:pPr>
                  <w:r>
                    <w:rPr>
                      <w:b/>
                    </w:rPr>
                    <w:t>3</w:t>
                  </w:r>
                </w:p>
              </w:tc>
              <w:tc>
                <w:tcPr>
                  <w:tcW w:w="1856" w:type="dxa"/>
                </w:tcPr>
                <w:p w14:paraId="70997D0F" w14:textId="77777777" w:rsidR="00894970" w:rsidRPr="00C97E8D" w:rsidRDefault="00894970" w:rsidP="00894970">
                  <w:pPr>
                    <w:rPr>
                      <w:b/>
                      <w:bCs/>
                    </w:rPr>
                  </w:pPr>
                  <w:r>
                    <w:rPr>
                      <w:b/>
                    </w:rPr>
                    <w:t>pcs.</w:t>
                  </w:r>
                </w:p>
              </w:tc>
            </w:tr>
            <w:tr w:rsidR="00C97E8D" w:rsidRPr="00C97E8D" w14:paraId="04EA147B" w14:textId="77777777" w:rsidTr="00D81BED">
              <w:trPr>
                <w:trHeight w:val="300"/>
              </w:trPr>
              <w:tc>
                <w:tcPr>
                  <w:tcW w:w="1208" w:type="dxa"/>
                </w:tcPr>
                <w:p w14:paraId="2EB66D59" w14:textId="77777777" w:rsidR="00894970" w:rsidRPr="00C97E8D" w:rsidRDefault="00894970" w:rsidP="00894970">
                  <w:pPr>
                    <w:jc w:val="center"/>
                    <w:rPr>
                      <w:b/>
                      <w:bCs/>
                    </w:rPr>
                  </w:pPr>
                  <w:r>
                    <w:rPr>
                      <w:b/>
                    </w:rPr>
                    <w:t>3.</w:t>
                  </w:r>
                </w:p>
              </w:tc>
              <w:tc>
                <w:tcPr>
                  <w:tcW w:w="7757" w:type="dxa"/>
                  <w:gridSpan w:val="3"/>
                </w:tcPr>
                <w:p w14:paraId="278DC5CD" w14:textId="77777777" w:rsidR="00894970" w:rsidRPr="00C97E8D" w:rsidRDefault="00894970" w:rsidP="00894970">
                  <w:pPr>
                    <w:rPr>
                      <w:b/>
                      <w:bCs/>
                    </w:rPr>
                  </w:pPr>
                  <w:r>
                    <w:rPr>
                      <w:b/>
                    </w:rPr>
                    <w:t>Catering services during the event:</w:t>
                  </w:r>
                </w:p>
              </w:tc>
            </w:tr>
            <w:tr w:rsidR="00C97E8D" w:rsidRPr="00C97E8D" w14:paraId="2D55A698" w14:textId="77777777" w:rsidTr="00D81BED">
              <w:trPr>
                <w:trHeight w:val="300"/>
              </w:trPr>
              <w:tc>
                <w:tcPr>
                  <w:tcW w:w="1208" w:type="dxa"/>
                </w:tcPr>
                <w:p w14:paraId="23205F58" w14:textId="77777777" w:rsidR="00894970" w:rsidRPr="00C97E8D" w:rsidRDefault="00894970" w:rsidP="00894970">
                  <w:pPr>
                    <w:jc w:val="center"/>
                    <w:rPr>
                      <w:b/>
                      <w:bCs/>
                    </w:rPr>
                  </w:pPr>
                  <w:r>
                    <w:rPr>
                      <w:b/>
                    </w:rPr>
                    <w:t>3.1.</w:t>
                  </w:r>
                </w:p>
              </w:tc>
              <w:tc>
                <w:tcPr>
                  <w:tcW w:w="4102" w:type="dxa"/>
                </w:tcPr>
                <w:p w14:paraId="2BF67056" w14:textId="77777777" w:rsidR="00894970" w:rsidRPr="00C97E8D" w:rsidRDefault="00894970" w:rsidP="00894970">
                  <w:pPr>
                    <w:rPr>
                      <w:b/>
                      <w:bCs/>
                    </w:rPr>
                  </w:pPr>
                  <w:r>
                    <w:rPr>
                      <w:b/>
                    </w:rPr>
                    <w:t>Option I (snacks, hot dish, dessert table, beverages)</w:t>
                  </w:r>
                </w:p>
              </w:tc>
              <w:tc>
                <w:tcPr>
                  <w:tcW w:w="1799" w:type="dxa"/>
                </w:tcPr>
                <w:p w14:paraId="28406404" w14:textId="77777777" w:rsidR="00894970" w:rsidRPr="00C97E8D" w:rsidRDefault="00894970" w:rsidP="00894970">
                  <w:pPr>
                    <w:rPr>
                      <w:b/>
                      <w:bCs/>
                    </w:rPr>
                  </w:pPr>
                  <w:r>
                    <w:rPr>
                      <w:b/>
                    </w:rPr>
                    <w:t>250</w:t>
                  </w:r>
                </w:p>
              </w:tc>
              <w:tc>
                <w:tcPr>
                  <w:tcW w:w="1856" w:type="dxa"/>
                </w:tcPr>
                <w:p w14:paraId="4949BFF3" w14:textId="46541475" w:rsidR="00894970" w:rsidRPr="00C97E8D" w:rsidRDefault="00894970" w:rsidP="00894970">
                  <w:pPr>
                    <w:rPr>
                      <w:b/>
                      <w:bCs/>
                    </w:rPr>
                  </w:pPr>
                  <w:r>
                    <w:rPr>
                      <w:b/>
                    </w:rPr>
                    <w:t xml:space="preserve">Price of the </w:t>
                  </w:r>
                  <w:r w:rsidR="00260AB1">
                    <w:rPr>
                      <w:b/>
                    </w:rPr>
                    <w:t>tender</w:t>
                  </w:r>
                  <w:r>
                    <w:rPr>
                      <w:b/>
                    </w:rPr>
                    <w:t xml:space="preserve"> for 1 participant</w:t>
                  </w:r>
                </w:p>
              </w:tc>
            </w:tr>
            <w:tr w:rsidR="00C97E8D" w:rsidRPr="00C97E8D" w14:paraId="75FCBF4D" w14:textId="77777777" w:rsidTr="00D81BED">
              <w:trPr>
                <w:trHeight w:val="300"/>
              </w:trPr>
              <w:tc>
                <w:tcPr>
                  <w:tcW w:w="1208" w:type="dxa"/>
                </w:tcPr>
                <w:p w14:paraId="49E4DC7A" w14:textId="77777777" w:rsidR="00894970" w:rsidRPr="00C97E8D" w:rsidRDefault="00894970" w:rsidP="00894970">
                  <w:pPr>
                    <w:jc w:val="center"/>
                    <w:rPr>
                      <w:b/>
                      <w:bCs/>
                    </w:rPr>
                  </w:pPr>
                  <w:r>
                    <w:rPr>
                      <w:b/>
                    </w:rPr>
                    <w:t>3.2.</w:t>
                  </w:r>
                </w:p>
              </w:tc>
              <w:tc>
                <w:tcPr>
                  <w:tcW w:w="4102" w:type="dxa"/>
                </w:tcPr>
                <w:p w14:paraId="6BEB0431" w14:textId="77777777" w:rsidR="00894970" w:rsidRPr="00C97E8D" w:rsidRDefault="00894970" w:rsidP="00894970">
                  <w:pPr>
                    <w:rPr>
                      <w:b/>
                      <w:bCs/>
                    </w:rPr>
                  </w:pPr>
                  <w:r>
                    <w:rPr>
                      <w:b/>
                    </w:rPr>
                    <w:t>Option II (snacks, dessert table, drinks)</w:t>
                  </w:r>
                </w:p>
              </w:tc>
              <w:tc>
                <w:tcPr>
                  <w:tcW w:w="1799" w:type="dxa"/>
                </w:tcPr>
                <w:p w14:paraId="320CBDC5" w14:textId="77777777" w:rsidR="00894970" w:rsidRPr="00C97E8D" w:rsidRDefault="00894970" w:rsidP="00894970">
                  <w:pPr>
                    <w:rPr>
                      <w:b/>
                      <w:bCs/>
                    </w:rPr>
                  </w:pPr>
                  <w:r>
                    <w:rPr>
                      <w:b/>
                    </w:rPr>
                    <w:t>200</w:t>
                  </w:r>
                </w:p>
              </w:tc>
              <w:tc>
                <w:tcPr>
                  <w:tcW w:w="1856" w:type="dxa"/>
                </w:tcPr>
                <w:p w14:paraId="2DD8ECAF" w14:textId="27582141" w:rsidR="00894970" w:rsidRPr="00C97E8D" w:rsidRDefault="00894970" w:rsidP="00894970">
                  <w:pPr>
                    <w:rPr>
                      <w:b/>
                      <w:bCs/>
                    </w:rPr>
                  </w:pPr>
                  <w:r>
                    <w:rPr>
                      <w:b/>
                    </w:rPr>
                    <w:t xml:space="preserve">Price of the </w:t>
                  </w:r>
                  <w:r w:rsidR="00260AB1">
                    <w:rPr>
                      <w:b/>
                    </w:rPr>
                    <w:t>tender</w:t>
                  </w:r>
                  <w:r>
                    <w:rPr>
                      <w:b/>
                    </w:rPr>
                    <w:t xml:space="preserve"> for 1 participant</w:t>
                  </w:r>
                </w:p>
              </w:tc>
            </w:tr>
            <w:tr w:rsidR="00C97E8D" w:rsidRPr="00C97E8D" w14:paraId="48765B59" w14:textId="77777777" w:rsidTr="00D81BED">
              <w:trPr>
                <w:trHeight w:val="300"/>
              </w:trPr>
              <w:tc>
                <w:tcPr>
                  <w:tcW w:w="1208" w:type="dxa"/>
                </w:tcPr>
                <w:p w14:paraId="7C43E2FB" w14:textId="77777777" w:rsidR="00894970" w:rsidRPr="00C97E8D" w:rsidRDefault="00894970" w:rsidP="00894970">
                  <w:pPr>
                    <w:jc w:val="center"/>
                    <w:rPr>
                      <w:b/>
                      <w:bCs/>
                    </w:rPr>
                  </w:pPr>
                  <w:r>
                    <w:rPr>
                      <w:b/>
                    </w:rPr>
                    <w:t>3.3.</w:t>
                  </w:r>
                </w:p>
              </w:tc>
              <w:tc>
                <w:tcPr>
                  <w:tcW w:w="4102" w:type="dxa"/>
                </w:tcPr>
                <w:p w14:paraId="5367BAAF" w14:textId="77777777" w:rsidR="00894970" w:rsidRPr="00C97E8D" w:rsidRDefault="00894970" w:rsidP="00894970">
                  <w:pPr>
                    <w:rPr>
                      <w:b/>
                      <w:bCs/>
                    </w:rPr>
                  </w:pPr>
                  <w:r>
                    <w:rPr>
                      <w:b/>
                    </w:rPr>
                    <w:t>Option III (dessert table, drinks)</w:t>
                  </w:r>
                </w:p>
              </w:tc>
              <w:tc>
                <w:tcPr>
                  <w:tcW w:w="1799" w:type="dxa"/>
                </w:tcPr>
                <w:p w14:paraId="4D719D05" w14:textId="77777777" w:rsidR="00894970" w:rsidRPr="00C97E8D" w:rsidRDefault="00894970" w:rsidP="00894970">
                  <w:pPr>
                    <w:rPr>
                      <w:b/>
                      <w:bCs/>
                    </w:rPr>
                  </w:pPr>
                  <w:r>
                    <w:rPr>
                      <w:b/>
                    </w:rPr>
                    <w:t>100</w:t>
                  </w:r>
                </w:p>
              </w:tc>
              <w:tc>
                <w:tcPr>
                  <w:tcW w:w="1856" w:type="dxa"/>
                </w:tcPr>
                <w:p w14:paraId="1AA1B3AB" w14:textId="6B1544E2" w:rsidR="00894970" w:rsidRPr="00C97E8D" w:rsidRDefault="00894970" w:rsidP="00894970">
                  <w:pPr>
                    <w:rPr>
                      <w:b/>
                      <w:bCs/>
                    </w:rPr>
                  </w:pPr>
                  <w:r>
                    <w:rPr>
                      <w:b/>
                    </w:rPr>
                    <w:t xml:space="preserve">Price of the </w:t>
                  </w:r>
                  <w:r w:rsidR="00260AB1">
                    <w:rPr>
                      <w:b/>
                    </w:rPr>
                    <w:t>tender</w:t>
                  </w:r>
                  <w:r>
                    <w:rPr>
                      <w:b/>
                    </w:rPr>
                    <w:t xml:space="preserve"> for 1 participant</w:t>
                  </w:r>
                </w:p>
              </w:tc>
            </w:tr>
            <w:tr w:rsidR="00C97E8D" w:rsidRPr="00C97E8D" w14:paraId="0CBC177A" w14:textId="77777777" w:rsidTr="00D81BED">
              <w:trPr>
                <w:trHeight w:val="300"/>
              </w:trPr>
              <w:tc>
                <w:tcPr>
                  <w:tcW w:w="1208" w:type="dxa"/>
                </w:tcPr>
                <w:p w14:paraId="7F9B2FF5" w14:textId="77777777" w:rsidR="00894970" w:rsidRPr="00C97E8D" w:rsidRDefault="00894970" w:rsidP="00894970">
                  <w:pPr>
                    <w:jc w:val="center"/>
                    <w:rPr>
                      <w:b/>
                      <w:bCs/>
                    </w:rPr>
                  </w:pPr>
                  <w:r>
                    <w:rPr>
                      <w:b/>
                    </w:rPr>
                    <w:t>4.</w:t>
                  </w:r>
                </w:p>
              </w:tc>
              <w:tc>
                <w:tcPr>
                  <w:tcW w:w="4102" w:type="dxa"/>
                </w:tcPr>
                <w:p w14:paraId="7F8BC6E8" w14:textId="77777777" w:rsidR="00894970" w:rsidRPr="00C97E8D" w:rsidRDefault="00894970" w:rsidP="00894970">
                  <w:pPr>
                    <w:rPr>
                      <w:b/>
                      <w:bCs/>
                    </w:rPr>
                  </w:pPr>
                  <w:r>
                    <w:rPr>
                      <w:b/>
                    </w:rPr>
                    <w:t>Virtual event organization services with presentation</w:t>
                  </w:r>
                </w:p>
              </w:tc>
              <w:tc>
                <w:tcPr>
                  <w:tcW w:w="1799" w:type="dxa"/>
                </w:tcPr>
                <w:p w14:paraId="305AAAB1" w14:textId="77777777" w:rsidR="00894970" w:rsidRPr="00C97E8D" w:rsidRDefault="00894970" w:rsidP="00894970">
                  <w:pPr>
                    <w:rPr>
                      <w:b/>
                      <w:bCs/>
                    </w:rPr>
                  </w:pPr>
                  <w:r>
                    <w:rPr>
                      <w:b/>
                    </w:rPr>
                    <w:t>10</w:t>
                  </w:r>
                </w:p>
              </w:tc>
              <w:tc>
                <w:tcPr>
                  <w:tcW w:w="1856" w:type="dxa"/>
                </w:tcPr>
                <w:p w14:paraId="21531E3F" w14:textId="77777777" w:rsidR="00894970" w:rsidRPr="00C97E8D" w:rsidRDefault="00894970" w:rsidP="00894970">
                  <w:pPr>
                    <w:rPr>
                      <w:b/>
                      <w:bCs/>
                    </w:rPr>
                  </w:pPr>
                  <w:r>
                    <w:rPr>
                      <w:b/>
                    </w:rPr>
                    <w:t>pcs.</w:t>
                  </w:r>
                </w:p>
              </w:tc>
            </w:tr>
            <w:tr w:rsidR="00C97E8D" w:rsidRPr="00C97E8D" w14:paraId="25C3EAE7" w14:textId="77777777" w:rsidTr="00D81BED">
              <w:trPr>
                <w:trHeight w:val="56"/>
              </w:trPr>
              <w:tc>
                <w:tcPr>
                  <w:tcW w:w="1208" w:type="dxa"/>
                </w:tcPr>
                <w:p w14:paraId="26DD6CD4" w14:textId="77777777" w:rsidR="00894970" w:rsidRPr="00C97E8D" w:rsidRDefault="00894970" w:rsidP="00894970">
                  <w:pPr>
                    <w:jc w:val="center"/>
                    <w:rPr>
                      <w:b/>
                      <w:bCs/>
                    </w:rPr>
                  </w:pPr>
                  <w:r>
                    <w:rPr>
                      <w:b/>
                    </w:rPr>
                    <w:t>5.</w:t>
                  </w:r>
                </w:p>
              </w:tc>
              <w:tc>
                <w:tcPr>
                  <w:tcW w:w="7757" w:type="dxa"/>
                  <w:gridSpan w:val="3"/>
                </w:tcPr>
                <w:p w14:paraId="17A4BBC3" w14:textId="12DD5784" w:rsidR="00894970" w:rsidRPr="00C97E8D" w:rsidRDefault="00894970" w:rsidP="00894970">
                  <w:pPr>
                    <w:rPr>
                      <w:b/>
                      <w:bCs/>
                    </w:rPr>
                  </w:pPr>
                  <w:r>
                    <w:rPr>
                      <w:b/>
                    </w:rPr>
                    <w:t xml:space="preserve">Organization of </w:t>
                  </w:r>
                  <w:r w:rsidR="0076368C">
                    <w:rPr>
                      <w:b/>
                    </w:rPr>
                    <w:t xml:space="preserve">information tours </w:t>
                  </w:r>
                  <w:r>
                    <w:rPr>
                      <w:b/>
                    </w:rPr>
                    <w:t>for travel agents and tour operators:</w:t>
                  </w:r>
                </w:p>
              </w:tc>
            </w:tr>
            <w:tr w:rsidR="00C97E8D" w:rsidRPr="00C97E8D" w14:paraId="1DE1D789" w14:textId="77777777" w:rsidTr="00D81BED">
              <w:trPr>
                <w:trHeight w:val="56"/>
              </w:trPr>
              <w:tc>
                <w:tcPr>
                  <w:tcW w:w="1208" w:type="dxa"/>
                </w:tcPr>
                <w:p w14:paraId="68176932" w14:textId="77777777" w:rsidR="00894970" w:rsidRPr="00C97E8D" w:rsidRDefault="00894970" w:rsidP="00894970">
                  <w:pPr>
                    <w:jc w:val="center"/>
                    <w:rPr>
                      <w:b/>
                      <w:bCs/>
                    </w:rPr>
                  </w:pPr>
                  <w:r>
                    <w:rPr>
                      <w:b/>
                    </w:rPr>
                    <w:t>5.1.</w:t>
                  </w:r>
                </w:p>
              </w:tc>
              <w:tc>
                <w:tcPr>
                  <w:tcW w:w="4102" w:type="dxa"/>
                </w:tcPr>
                <w:p w14:paraId="652B95BA" w14:textId="6B1C0107" w:rsidR="00894970" w:rsidRPr="00C97E8D" w:rsidRDefault="00894970" w:rsidP="00894970">
                  <w:pPr>
                    <w:rPr>
                      <w:b/>
                      <w:bCs/>
                    </w:rPr>
                  </w:pPr>
                  <w:r>
                    <w:rPr>
                      <w:b/>
                    </w:rPr>
                    <w:t xml:space="preserve">Services for organizing </w:t>
                  </w:r>
                  <w:r w:rsidR="0076368C">
                    <w:rPr>
                      <w:b/>
                    </w:rPr>
                    <w:t xml:space="preserve">information tours </w:t>
                  </w:r>
                  <w:r>
                    <w:rPr>
                      <w:b/>
                    </w:rPr>
                    <w:t>to Vilnius for travel agents and organizers: (1-15 participants per tour)</w:t>
                  </w:r>
                </w:p>
              </w:tc>
              <w:tc>
                <w:tcPr>
                  <w:tcW w:w="1799" w:type="dxa"/>
                </w:tcPr>
                <w:p w14:paraId="541BF65B" w14:textId="77777777" w:rsidR="00894970" w:rsidRPr="00C97E8D" w:rsidRDefault="00894970" w:rsidP="00894970">
                  <w:pPr>
                    <w:rPr>
                      <w:b/>
                      <w:bCs/>
                    </w:rPr>
                  </w:pPr>
                  <w:r>
                    <w:rPr>
                      <w:b/>
                    </w:rPr>
                    <w:t>100</w:t>
                  </w:r>
                </w:p>
              </w:tc>
              <w:tc>
                <w:tcPr>
                  <w:tcW w:w="1856" w:type="dxa"/>
                </w:tcPr>
                <w:p w14:paraId="4FC6EF94" w14:textId="77777777" w:rsidR="00894970" w:rsidRPr="00C97E8D" w:rsidRDefault="00894970" w:rsidP="00894970">
                  <w:pPr>
                    <w:rPr>
                      <w:b/>
                      <w:bCs/>
                    </w:rPr>
                  </w:pPr>
                  <w:r>
                    <w:rPr>
                      <w:b/>
                    </w:rPr>
                    <w:t>Number of participants</w:t>
                  </w:r>
                </w:p>
              </w:tc>
            </w:tr>
            <w:tr w:rsidR="00C97E8D" w:rsidRPr="00C97E8D" w14:paraId="3BF68A57" w14:textId="77777777" w:rsidTr="00D81BED">
              <w:trPr>
                <w:trHeight w:val="56"/>
              </w:trPr>
              <w:tc>
                <w:tcPr>
                  <w:tcW w:w="1208" w:type="dxa"/>
                </w:tcPr>
                <w:p w14:paraId="7C166348" w14:textId="77777777" w:rsidR="00894970" w:rsidRPr="00C97E8D" w:rsidRDefault="00894970" w:rsidP="00894970">
                  <w:pPr>
                    <w:jc w:val="center"/>
                    <w:rPr>
                      <w:b/>
                      <w:bCs/>
                    </w:rPr>
                  </w:pPr>
                  <w:r>
                    <w:rPr>
                      <w:b/>
                    </w:rPr>
                    <w:t>5.2.</w:t>
                  </w:r>
                </w:p>
              </w:tc>
              <w:tc>
                <w:tcPr>
                  <w:tcW w:w="4102" w:type="dxa"/>
                </w:tcPr>
                <w:p w14:paraId="01EBAA0F" w14:textId="77777777" w:rsidR="00894970" w:rsidRPr="00C97E8D" w:rsidRDefault="00894970" w:rsidP="00894970">
                  <w:pPr>
                    <w:rPr>
                      <w:b/>
                      <w:bCs/>
                    </w:rPr>
                  </w:pPr>
                  <w:r>
                    <w:rPr>
                      <w:b/>
                    </w:rPr>
                    <w:t>Administration fee for organizing a sightseeing tour (charged per tour, for 1-15 participants)</w:t>
                  </w:r>
                </w:p>
              </w:tc>
              <w:tc>
                <w:tcPr>
                  <w:tcW w:w="1799" w:type="dxa"/>
                </w:tcPr>
                <w:p w14:paraId="48E7C050" w14:textId="77777777" w:rsidR="00894970" w:rsidRPr="00C97E8D" w:rsidRDefault="00894970" w:rsidP="00894970">
                  <w:pPr>
                    <w:rPr>
                      <w:b/>
                      <w:bCs/>
                    </w:rPr>
                  </w:pPr>
                  <w:r>
                    <w:rPr>
                      <w:b/>
                    </w:rPr>
                    <w:t>15</w:t>
                  </w:r>
                </w:p>
              </w:tc>
              <w:tc>
                <w:tcPr>
                  <w:tcW w:w="1856" w:type="dxa"/>
                </w:tcPr>
                <w:p w14:paraId="7DC9A61C" w14:textId="77777777" w:rsidR="00894970" w:rsidRPr="00C97E8D" w:rsidRDefault="00894970" w:rsidP="00894970">
                  <w:pPr>
                    <w:rPr>
                      <w:b/>
                      <w:bCs/>
                    </w:rPr>
                  </w:pPr>
                  <w:r>
                    <w:rPr>
                      <w:b/>
                    </w:rPr>
                    <w:t>pcs.</w:t>
                  </w:r>
                </w:p>
              </w:tc>
            </w:tr>
            <w:tr w:rsidR="00C97E8D" w:rsidRPr="00C97E8D" w14:paraId="01C4E439" w14:textId="77777777" w:rsidTr="00D81BED">
              <w:trPr>
                <w:trHeight w:val="56"/>
              </w:trPr>
              <w:tc>
                <w:tcPr>
                  <w:tcW w:w="1208" w:type="dxa"/>
                </w:tcPr>
                <w:p w14:paraId="7C260358" w14:textId="77777777" w:rsidR="00894970" w:rsidRPr="00C97E8D" w:rsidRDefault="00894970" w:rsidP="00894970">
                  <w:pPr>
                    <w:jc w:val="center"/>
                    <w:rPr>
                      <w:b/>
                      <w:bCs/>
                    </w:rPr>
                  </w:pPr>
                  <w:r>
                    <w:rPr>
                      <w:b/>
                    </w:rPr>
                    <w:t>5.3.</w:t>
                  </w:r>
                </w:p>
              </w:tc>
              <w:tc>
                <w:tcPr>
                  <w:tcW w:w="4102" w:type="dxa"/>
                </w:tcPr>
                <w:p w14:paraId="595B3BB5" w14:textId="77777777" w:rsidR="00894970" w:rsidRPr="00C97E8D" w:rsidRDefault="00894970" w:rsidP="00894970">
                  <w:pPr>
                    <w:rPr>
                      <w:b/>
                      <w:bCs/>
                    </w:rPr>
                  </w:pPr>
                  <w:r>
                    <w:rPr>
                      <w:b/>
                    </w:rPr>
                    <w:t>Accompanying person services for 1 night</w:t>
                  </w:r>
                </w:p>
              </w:tc>
              <w:tc>
                <w:tcPr>
                  <w:tcW w:w="1799" w:type="dxa"/>
                </w:tcPr>
                <w:p w14:paraId="1C0E6898" w14:textId="77777777" w:rsidR="00894970" w:rsidRPr="00C97E8D" w:rsidRDefault="00894970" w:rsidP="00894970">
                  <w:pPr>
                    <w:rPr>
                      <w:b/>
                      <w:bCs/>
                    </w:rPr>
                  </w:pPr>
                  <w:r>
                    <w:rPr>
                      <w:b/>
                    </w:rPr>
                    <w:t>3</w:t>
                  </w:r>
                </w:p>
              </w:tc>
              <w:tc>
                <w:tcPr>
                  <w:tcW w:w="1856" w:type="dxa"/>
                </w:tcPr>
                <w:p w14:paraId="6FCF60E3" w14:textId="77777777" w:rsidR="00894970" w:rsidRPr="00C97E8D" w:rsidRDefault="00894970" w:rsidP="00894970">
                  <w:pPr>
                    <w:rPr>
                      <w:b/>
                      <w:bCs/>
                    </w:rPr>
                  </w:pPr>
                  <w:r>
                    <w:rPr>
                      <w:b/>
                    </w:rPr>
                    <w:t>pcs.</w:t>
                  </w:r>
                </w:p>
              </w:tc>
            </w:tr>
            <w:tr w:rsidR="00C97E8D" w:rsidRPr="00C97E8D" w14:paraId="70C0C770" w14:textId="77777777" w:rsidTr="00D81BED">
              <w:trPr>
                <w:trHeight w:val="56"/>
              </w:trPr>
              <w:tc>
                <w:tcPr>
                  <w:tcW w:w="1208" w:type="dxa"/>
                </w:tcPr>
                <w:p w14:paraId="797406A4" w14:textId="77777777" w:rsidR="00894970" w:rsidRPr="00C97E8D" w:rsidRDefault="00894970" w:rsidP="00894970">
                  <w:pPr>
                    <w:jc w:val="center"/>
                    <w:rPr>
                      <w:b/>
                      <w:bCs/>
                    </w:rPr>
                  </w:pPr>
                  <w:r>
                    <w:rPr>
                      <w:b/>
                    </w:rPr>
                    <w:t>5.4.</w:t>
                  </w:r>
                </w:p>
              </w:tc>
              <w:tc>
                <w:tcPr>
                  <w:tcW w:w="4102" w:type="dxa"/>
                </w:tcPr>
                <w:p w14:paraId="732FBAA9" w14:textId="77777777" w:rsidR="00894970" w:rsidRPr="00C97E8D" w:rsidRDefault="00894970" w:rsidP="00894970">
                  <w:pPr>
                    <w:rPr>
                      <w:b/>
                      <w:bCs/>
                    </w:rPr>
                  </w:pPr>
                  <w:r>
                    <w:rPr>
                      <w:b/>
                    </w:rPr>
                    <w:t>Accompanying person services for 2 nights</w:t>
                  </w:r>
                </w:p>
              </w:tc>
              <w:tc>
                <w:tcPr>
                  <w:tcW w:w="1799" w:type="dxa"/>
                </w:tcPr>
                <w:p w14:paraId="0918EAB2" w14:textId="77777777" w:rsidR="00894970" w:rsidRPr="00C97E8D" w:rsidRDefault="00894970" w:rsidP="00894970">
                  <w:pPr>
                    <w:rPr>
                      <w:b/>
                      <w:bCs/>
                    </w:rPr>
                  </w:pPr>
                  <w:r>
                    <w:rPr>
                      <w:b/>
                    </w:rPr>
                    <w:t>8</w:t>
                  </w:r>
                </w:p>
              </w:tc>
              <w:tc>
                <w:tcPr>
                  <w:tcW w:w="1856" w:type="dxa"/>
                </w:tcPr>
                <w:p w14:paraId="1BF0678A" w14:textId="77777777" w:rsidR="00894970" w:rsidRPr="00C97E8D" w:rsidRDefault="00894970" w:rsidP="00894970">
                  <w:pPr>
                    <w:rPr>
                      <w:b/>
                      <w:bCs/>
                    </w:rPr>
                  </w:pPr>
                  <w:r>
                    <w:rPr>
                      <w:b/>
                    </w:rPr>
                    <w:t>pcs.</w:t>
                  </w:r>
                </w:p>
              </w:tc>
            </w:tr>
            <w:tr w:rsidR="00C97E8D" w:rsidRPr="00C97E8D" w14:paraId="03E03917" w14:textId="77777777" w:rsidTr="00D81BED">
              <w:trPr>
                <w:trHeight w:val="56"/>
              </w:trPr>
              <w:tc>
                <w:tcPr>
                  <w:tcW w:w="1208" w:type="dxa"/>
                </w:tcPr>
                <w:p w14:paraId="2EAFF745" w14:textId="77777777" w:rsidR="00894970" w:rsidRPr="00C97E8D" w:rsidRDefault="00894970" w:rsidP="00894970">
                  <w:pPr>
                    <w:jc w:val="center"/>
                    <w:rPr>
                      <w:b/>
                      <w:bCs/>
                    </w:rPr>
                  </w:pPr>
                  <w:r>
                    <w:rPr>
                      <w:b/>
                    </w:rPr>
                    <w:t>5.5.</w:t>
                  </w:r>
                </w:p>
              </w:tc>
              <w:tc>
                <w:tcPr>
                  <w:tcW w:w="4102" w:type="dxa"/>
                </w:tcPr>
                <w:p w14:paraId="2FADD4FB" w14:textId="77777777" w:rsidR="00894970" w:rsidRPr="00C97E8D" w:rsidRDefault="00894970" w:rsidP="00894970">
                  <w:pPr>
                    <w:rPr>
                      <w:b/>
                      <w:bCs/>
                    </w:rPr>
                  </w:pPr>
                  <w:r>
                    <w:rPr>
                      <w:b/>
                    </w:rPr>
                    <w:t>Accompanying person services for 3 nights</w:t>
                  </w:r>
                </w:p>
              </w:tc>
              <w:tc>
                <w:tcPr>
                  <w:tcW w:w="1799" w:type="dxa"/>
                </w:tcPr>
                <w:p w14:paraId="3AD05C87" w14:textId="77777777" w:rsidR="00894970" w:rsidRPr="00C97E8D" w:rsidRDefault="00894970" w:rsidP="00894970">
                  <w:pPr>
                    <w:rPr>
                      <w:b/>
                      <w:bCs/>
                    </w:rPr>
                  </w:pPr>
                  <w:r>
                    <w:rPr>
                      <w:b/>
                    </w:rPr>
                    <w:t>8</w:t>
                  </w:r>
                </w:p>
              </w:tc>
              <w:tc>
                <w:tcPr>
                  <w:tcW w:w="1856" w:type="dxa"/>
                </w:tcPr>
                <w:p w14:paraId="667A7B7C" w14:textId="77777777" w:rsidR="00894970" w:rsidRPr="00C97E8D" w:rsidRDefault="00894970" w:rsidP="00894970">
                  <w:pPr>
                    <w:rPr>
                      <w:b/>
                      <w:bCs/>
                    </w:rPr>
                  </w:pPr>
                  <w:r>
                    <w:rPr>
                      <w:b/>
                    </w:rPr>
                    <w:t>pcs.</w:t>
                  </w:r>
                </w:p>
              </w:tc>
            </w:tr>
            <w:tr w:rsidR="00C97E8D" w:rsidRPr="00C97E8D" w14:paraId="26181324" w14:textId="77777777" w:rsidTr="00D81BED">
              <w:trPr>
                <w:trHeight w:val="58"/>
              </w:trPr>
              <w:tc>
                <w:tcPr>
                  <w:tcW w:w="1208" w:type="dxa"/>
                </w:tcPr>
                <w:p w14:paraId="4BFAD031" w14:textId="77777777" w:rsidR="00894970" w:rsidRPr="00C97E8D" w:rsidRDefault="00894970" w:rsidP="00894970">
                  <w:pPr>
                    <w:jc w:val="center"/>
                    <w:rPr>
                      <w:b/>
                      <w:bCs/>
                    </w:rPr>
                  </w:pPr>
                  <w:r>
                    <w:rPr>
                      <w:b/>
                    </w:rPr>
                    <w:t>5.6.</w:t>
                  </w:r>
                </w:p>
              </w:tc>
              <w:tc>
                <w:tcPr>
                  <w:tcW w:w="4102" w:type="dxa"/>
                </w:tcPr>
                <w:p w14:paraId="7011C16A" w14:textId="77777777" w:rsidR="00894970" w:rsidRPr="00C97E8D" w:rsidRDefault="00894970" w:rsidP="00894970">
                  <w:pPr>
                    <w:rPr>
                      <w:b/>
                      <w:bCs/>
                    </w:rPr>
                  </w:pPr>
                  <w:r>
                    <w:rPr>
                      <w:b/>
                    </w:rPr>
                    <w:t>Accompanying person services for 4 nights</w:t>
                  </w:r>
                </w:p>
              </w:tc>
              <w:tc>
                <w:tcPr>
                  <w:tcW w:w="1799" w:type="dxa"/>
                </w:tcPr>
                <w:p w14:paraId="7435E2A3" w14:textId="77777777" w:rsidR="00894970" w:rsidRPr="00C97E8D" w:rsidRDefault="00894970" w:rsidP="00894970">
                  <w:pPr>
                    <w:rPr>
                      <w:b/>
                      <w:bCs/>
                    </w:rPr>
                  </w:pPr>
                  <w:r>
                    <w:rPr>
                      <w:b/>
                    </w:rPr>
                    <w:t>4</w:t>
                  </w:r>
                </w:p>
              </w:tc>
              <w:tc>
                <w:tcPr>
                  <w:tcW w:w="1856" w:type="dxa"/>
                </w:tcPr>
                <w:p w14:paraId="52446D0B" w14:textId="77777777" w:rsidR="00894970" w:rsidRPr="00C97E8D" w:rsidRDefault="00894970" w:rsidP="00894970">
                  <w:pPr>
                    <w:rPr>
                      <w:b/>
                      <w:bCs/>
                    </w:rPr>
                  </w:pPr>
                  <w:r>
                    <w:rPr>
                      <w:b/>
                    </w:rPr>
                    <w:t>pcs.</w:t>
                  </w:r>
                </w:p>
              </w:tc>
            </w:tr>
            <w:tr w:rsidR="00C97E8D" w:rsidRPr="00C97E8D" w14:paraId="0D00553D" w14:textId="77777777" w:rsidTr="00D81BED">
              <w:trPr>
                <w:trHeight w:val="56"/>
              </w:trPr>
              <w:tc>
                <w:tcPr>
                  <w:tcW w:w="1208" w:type="dxa"/>
                </w:tcPr>
                <w:p w14:paraId="04A3253F" w14:textId="77777777" w:rsidR="00894970" w:rsidRPr="00C97E8D" w:rsidRDefault="00894970" w:rsidP="00894970">
                  <w:pPr>
                    <w:jc w:val="center"/>
                    <w:rPr>
                      <w:b/>
                      <w:bCs/>
                    </w:rPr>
                  </w:pPr>
                  <w:r>
                    <w:rPr>
                      <w:b/>
                    </w:rPr>
                    <w:t>5.7.</w:t>
                  </w:r>
                </w:p>
              </w:tc>
              <w:tc>
                <w:tcPr>
                  <w:tcW w:w="4102" w:type="dxa"/>
                </w:tcPr>
                <w:p w14:paraId="01D89B36" w14:textId="77777777" w:rsidR="00894970" w:rsidRPr="00C97E8D" w:rsidRDefault="00894970" w:rsidP="00894970">
                  <w:pPr>
                    <w:rPr>
                      <w:b/>
                      <w:bCs/>
                    </w:rPr>
                  </w:pPr>
                  <w:r>
                    <w:rPr>
                      <w:b/>
                    </w:rPr>
                    <w:t xml:space="preserve">Accompanying person services for 5 nights </w:t>
                  </w:r>
                </w:p>
              </w:tc>
              <w:tc>
                <w:tcPr>
                  <w:tcW w:w="1799" w:type="dxa"/>
                </w:tcPr>
                <w:p w14:paraId="6DC7185E" w14:textId="77777777" w:rsidR="00894970" w:rsidRPr="00C97E8D" w:rsidRDefault="00894970" w:rsidP="00894970">
                  <w:pPr>
                    <w:rPr>
                      <w:b/>
                      <w:bCs/>
                    </w:rPr>
                  </w:pPr>
                  <w:r>
                    <w:rPr>
                      <w:b/>
                    </w:rPr>
                    <w:t>2</w:t>
                  </w:r>
                </w:p>
              </w:tc>
              <w:tc>
                <w:tcPr>
                  <w:tcW w:w="1856" w:type="dxa"/>
                </w:tcPr>
                <w:p w14:paraId="09FEBF5F" w14:textId="77777777" w:rsidR="00894970" w:rsidRPr="00C97E8D" w:rsidRDefault="00894970" w:rsidP="00894970">
                  <w:pPr>
                    <w:rPr>
                      <w:b/>
                      <w:bCs/>
                    </w:rPr>
                  </w:pPr>
                  <w:r>
                    <w:rPr>
                      <w:b/>
                    </w:rPr>
                    <w:t>pcs.</w:t>
                  </w:r>
                </w:p>
              </w:tc>
            </w:tr>
            <w:tr w:rsidR="00C97E8D" w:rsidRPr="00C97E8D" w14:paraId="448C6C7F" w14:textId="77777777" w:rsidTr="00D81BED">
              <w:trPr>
                <w:trHeight w:val="56"/>
              </w:trPr>
              <w:tc>
                <w:tcPr>
                  <w:tcW w:w="1208" w:type="dxa"/>
                </w:tcPr>
                <w:p w14:paraId="60D2C1B3" w14:textId="77777777" w:rsidR="00894970" w:rsidRPr="00C97E8D" w:rsidRDefault="00894970" w:rsidP="00894970">
                  <w:pPr>
                    <w:ind w:left="426"/>
                    <w:rPr>
                      <w:b/>
                      <w:bCs/>
                    </w:rPr>
                  </w:pPr>
                  <w:r>
                    <w:rPr>
                      <w:b/>
                    </w:rPr>
                    <w:lastRenderedPageBreak/>
                    <w:t>6.</w:t>
                  </w:r>
                </w:p>
              </w:tc>
              <w:tc>
                <w:tcPr>
                  <w:tcW w:w="4102" w:type="dxa"/>
                </w:tcPr>
                <w:p w14:paraId="105DE73E" w14:textId="77777777" w:rsidR="00894970" w:rsidRPr="00C97E8D" w:rsidRDefault="00894970" w:rsidP="00894970">
                  <w:pPr>
                    <w:rPr>
                      <w:b/>
                      <w:bCs/>
                    </w:rPr>
                  </w:pPr>
                  <w:r>
                    <w:rPr>
                      <w:b/>
                    </w:rPr>
                    <w:t xml:space="preserve">Preparation of newsletters about Vilnius, content preparation and distribution to tourism professionals  </w:t>
                  </w:r>
                </w:p>
              </w:tc>
              <w:tc>
                <w:tcPr>
                  <w:tcW w:w="1799" w:type="dxa"/>
                </w:tcPr>
                <w:p w14:paraId="7D7CE89F" w14:textId="77777777" w:rsidR="00894970" w:rsidRPr="00C97E8D" w:rsidRDefault="00894970" w:rsidP="00894970">
                  <w:pPr>
                    <w:rPr>
                      <w:b/>
                      <w:bCs/>
                    </w:rPr>
                  </w:pPr>
                  <w:r>
                    <w:rPr>
                      <w:b/>
                    </w:rPr>
                    <w:t>10</w:t>
                  </w:r>
                </w:p>
              </w:tc>
              <w:tc>
                <w:tcPr>
                  <w:tcW w:w="1856" w:type="dxa"/>
                </w:tcPr>
                <w:p w14:paraId="3BF51752" w14:textId="77777777" w:rsidR="00894970" w:rsidRPr="00C97E8D" w:rsidRDefault="00894970" w:rsidP="00894970">
                  <w:pPr>
                    <w:rPr>
                      <w:b/>
                      <w:bCs/>
                    </w:rPr>
                  </w:pPr>
                  <w:r>
                    <w:rPr>
                      <w:b/>
                    </w:rPr>
                    <w:t>pcs.</w:t>
                  </w:r>
                </w:p>
              </w:tc>
            </w:tr>
            <w:tr w:rsidR="00C97E8D" w:rsidRPr="00C97E8D" w14:paraId="3C68ABAD" w14:textId="77777777" w:rsidTr="00D81BED">
              <w:trPr>
                <w:trHeight w:val="56"/>
              </w:trPr>
              <w:tc>
                <w:tcPr>
                  <w:tcW w:w="1208" w:type="dxa"/>
                </w:tcPr>
                <w:p w14:paraId="5A2B1775" w14:textId="77777777" w:rsidR="00894970" w:rsidRPr="00C97E8D" w:rsidRDefault="00894970" w:rsidP="00894970">
                  <w:pPr>
                    <w:jc w:val="center"/>
                    <w:rPr>
                      <w:b/>
                      <w:bCs/>
                    </w:rPr>
                  </w:pPr>
                  <w:r>
                    <w:rPr>
                      <w:b/>
                    </w:rPr>
                    <w:t>7.</w:t>
                  </w:r>
                </w:p>
              </w:tc>
              <w:tc>
                <w:tcPr>
                  <w:tcW w:w="7757" w:type="dxa"/>
                  <w:gridSpan w:val="3"/>
                </w:tcPr>
                <w:p w14:paraId="422FBCBE" w14:textId="65A79EF0" w:rsidR="00894970" w:rsidRPr="00C97E8D" w:rsidRDefault="00E23423" w:rsidP="00894970">
                  <w:pPr>
                    <w:rPr>
                      <w:b/>
                      <w:bCs/>
                    </w:rPr>
                  </w:pPr>
                  <w:r>
                    <w:rPr>
                      <w:b/>
                    </w:rPr>
                    <w:t>Representing the buyer at local events:</w:t>
                  </w:r>
                </w:p>
              </w:tc>
            </w:tr>
            <w:tr w:rsidR="00C97E8D" w:rsidRPr="00C97E8D" w14:paraId="12661B9C" w14:textId="77777777" w:rsidTr="00D81BED">
              <w:trPr>
                <w:trHeight w:val="56"/>
              </w:trPr>
              <w:tc>
                <w:tcPr>
                  <w:tcW w:w="1208" w:type="dxa"/>
                </w:tcPr>
                <w:p w14:paraId="168EDFD8" w14:textId="77777777" w:rsidR="00894970" w:rsidRPr="00C97E8D" w:rsidRDefault="00894970" w:rsidP="00894970">
                  <w:pPr>
                    <w:ind w:left="360"/>
                    <w:rPr>
                      <w:b/>
                      <w:bCs/>
                    </w:rPr>
                  </w:pPr>
                  <w:r>
                    <w:rPr>
                      <w:b/>
                    </w:rPr>
                    <w:t>7.1.</w:t>
                  </w:r>
                </w:p>
              </w:tc>
              <w:tc>
                <w:tcPr>
                  <w:tcW w:w="4102" w:type="dxa"/>
                </w:tcPr>
                <w:p w14:paraId="022E2CB3" w14:textId="7254E482" w:rsidR="00894970" w:rsidRPr="00C97E8D" w:rsidRDefault="00E23423" w:rsidP="00894970">
                  <w:pPr>
                    <w:rPr>
                      <w:b/>
                      <w:bCs/>
                    </w:rPr>
                  </w:pPr>
                  <w:r>
                    <w:rPr>
                      <w:b/>
                    </w:rPr>
                    <w:t>Representing the buyer at local events lasting 1 day</w:t>
                  </w:r>
                </w:p>
              </w:tc>
              <w:tc>
                <w:tcPr>
                  <w:tcW w:w="1799" w:type="dxa"/>
                </w:tcPr>
                <w:p w14:paraId="40759097" w14:textId="77777777" w:rsidR="00894970" w:rsidRPr="00C97E8D" w:rsidRDefault="00894970" w:rsidP="00894970">
                  <w:pPr>
                    <w:rPr>
                      <w:b/>
                      <w:bCs/>
                    </w:rPr>
                  </w:pPr>
                  <w:r>
                    <w:rPr>
                      <w:b/>
                    </w:rPr>
                    <w:t>5</w:t>
                  </w:r>
                </w:p>
              </w:tc>
              <w:tc>
                <w:tcPr>
                  <w:tcW w:w="1856" w:type="dxa"/>
                </w:tcPr>
                <w:p w14:paraId="7938C839" w14:textId="77777777" w:rsidR="00894970" w:rsidRPr="00C97E8D" w:rsidRDefault="00894970" w:rsidP="00894970">
                  <w:pPr>
                    <w:rPr>
                      <w:b/>
                      <w:bCs/>
                    </w:rPr>
                  </w:pPr>
                  <w:r>
                    <w:rPr>
                      <w:b/>
                    </w:rPr>
                    <w:t>pcs.</w:t>
                  </w:r>
                </w:p>
              </w:tc>
            </w:tr>
            <w:tr w:rsidR="00C97E8D" w:rsidRPr="00C97E8D" w14:paraId="1F0BBE98" w14:textId="77777777" w:rsidTr="00D81BED">
              <w:trPr>
                <w:trHeight w:val="56"/>
              </w:trPr>
              <w:tc>
                <w:tcPr>
                  <w:tcW w:w="1208" w:type="dxa"/>
                </w:tcPr>
                <w:p w14:paraId="723DEE89" w14:textId="77777777" w:rsidR="00894970" w:rsidRPr="00C97E8D" w:rsidRDefault="00894970" w:rsidP="00894970">
                  <w:pPr>
                    <w:ind w:left="360"/>
                    <w:rPr>
                      <w:b/>
                      <w:bCs/>
                    </w:rPr>
                  </w:pPr>
                  <w:r>
                    <w:rPr>
                      <w:b/>
                    </w:rPr>
                    <w:t>7.2.</w:t>
                  </w:r>
                </w:p>
              </w:tc>
              <w:tc>
                <w:tcPr>
                  <w:tcW w:w="4102" w:type="dxa"/>
                </w:tcPr>
                <w:p w14:paraId="4CF4E6D2" w14:textId="4E186453" w:rsidR="00894970" w:rsidRPr="00C97E8D" w:rsidRDefault="00E23423" w:rsidP="00894970">
                  <w:pPr>
                    <w:rPr>
                      <w:b/>
                      <w:bCs/>
                    </w:rPr>
                  </w:pPr>
                  <w:r>
                    <w:rPr>
                      <w:b/>
                    </w:rPr>
                    <w:t>Representing the buyer at local events lasting 2 days</w:t>
                  </w:r>
                </w:p>
              </w:tc>
              <w:tc>
                <w:tcPr>
                  <w:tcW w:w="1799" w:type="dxa"/>
                </w:tcPr>
                <w:p w14:paraId="6A47D33D" w14:textId="77777777" w:rsidR="00894970" w:rsidRPr="00C97E8D" w:rsidRDefault="00894970" w:rsidP="00894970">
                  <w:pPr>
                    <w:rPr>
                      <w:b/>
                      <w:bCs/>
                    </w:rPr>
                  </w:pPr>
                  <w:r>
                    <w:rPr>
                      <w:b/>
                    </w:rPr>
                    <w:t>5</w:t>
                  </w:r>
                </w:p>
              </w:tc>
              <w:tc>
                <w:tcPr>
                  <w:tcW w:w="1856" w:type="dxa"/>
                </w:tcPr>
                <w:p w14:paraId="607FB9E7" w14:textId="77777777" w:rsidR="00894970" w:rsidRPr="00C97E8D" w:rsidRDefault="00894970" w:rsidP="00894970">
                  <w:pPr>
                    <w:rPr>
                      <w:b/>
                      <w:bCs/>
                    </w:rPr>
                  </w:pPr>
                  <w:r>
                    <w:rPr>
                      <w:b/>
                    </w:rPr>
                    <w:t>pcs.</w:t>
                  </w:r>
                </w:p>
              </w:tc>
            </w:tr>
            <w:tr w:rsidR="00C97E8D" w:rsidRPr="00C97E8D" w14:paraId="2AF79057" w14:textId="77777777" w:rsidTr="00D81BED">
              <w:trPr>
                <w:trHeight w:val="56"/>
              </w:trPr>
              <w:tc>
                <w:tcPr>
                  <w:tcW w:w="1208" w:type="dxa"/>
                </w:tcPr>
                <w:p w14:paraId="209B815F" w14:textId="77777777" w:rsidR="00894970" w:rsidRPr="00C97E8D" w:rsidRDefault="00894970" w:rsidP="00894970">
                  <w:pPr>
                    <w:ind w:left="360"/>
                    <w:rPr>
                      <w:b/>
                      <w:bCs/>
                    </w:rPr>
                  </w:pPr>
                  <w:r>
                    <w:rPr>
                      <w:b/>
                    </w:rPr>
                    <w:t>7.3.</w:t>
                  </w:r>
                </w:p>
              </w:tc>
              <w:tc>
                <w:tcPr>
                  <w:tcW w:w="4102" w:type="dxa"/>
                </w:tcPr>
                <w:p w14:paraId="08BEDD2D" w14:textId="0D902D23" w:rsidR="00894970" w:rsidRPr="00C97E8D" w:rsidRDefault="00E23423" w:rsidP="00894970">
                  <w:pPr>
                    <w:rPr>
                      <w:b/>
                      <w:bCs/>
                    </w:rPr>
                  </w:pPr>
                  <w:r>
                    <w:rPr>
                      <w:b/>
                    </w:rPr>
                    <w:t>Representing the buyer at local events lasting 3 days</w:t>
                  </w:r>
                </w:p>
              </w:tc>
              <w:tc>
                <w:tcPr>
                  <w:tcW w:w="1799" w:type="dxa"/>
                </w:tcPr>
                <w:p w14:paraId="1D37BBA6" w14:textId="77777777" w:rsidR="00894970" w:rsidRPr="00C97E8D" w:rsidRDefault="00894970" w:rsidP="00894970">
                  <w:pPr>
                    <w:rPr>
                      <w:b/>
                      <w:bCs/>
                    </w:rPr>
                  </w:pPr>
                  <w:r>
                    <w:rPr>
                      <w:b/>
                    </w:rPr>
                    <w:t>3</w:t>
                  </w:r>
                </w:p>
              </w:tc>
              <w:tc>
                <w:tcPr>
                  <w:tcW w:w="1856" w:type="dxa"/>
                </w:tcPr>
                <w:p w14:paraId="7E26A0E6" w14:textId="77777777" w:rsidR="00894970" w:rsidRPr="00C97E8D" w:rsidRDefault="00894970" w:rsidP="00894970">
                  <w:pPr>
                    <w:rPr>
                      <w:b/>
                      <w:bCs/>
                    </w:rPr>
                  </w:pPr>
                  <w:r>
                    <w:rPr>
                      <w:b/>
                    </w:rPr>
                    <w:t>pcs.</w:t>
                  </w:r>
                </w:p>
              </w:tc>
            </w:tr>
            <w:tr w:rsidR="00C97E8D" w:rsidRPr="00C97E8D" w14:paraId="3CE2DFA7" w14:textId="77777777" w:rsidTr="00D81BED">
              <w:trPr>
                <w:trHeight w:val="56"/>
              </w:trPr>
              <w:tc>
                <w:tcPr>
                  <w:tcW w:w="1208" w:type="dxa"/>
                </w:tcPr>
                <w:p w14:paraId="76692BF3" w14:textId="77777777" w:rsidR="00894970" w:rsidRPr="00C97E8D" w:rsidRDefault="00894970" w:rsidP="00894970">
                  <w:pPr>
                    <w:jc w:val="center"/>
                    <w:rPr>
                      <w:b/>
                      <w:bCs/>
                    </w:rPr>
                  </w:pPr>
                  <w:r>
                    <w:rPr>
                      <w:b/>
                    </w:rPr>
                    <w:t>8.</w:t>
                  </w:r>
                </w:p>
              </w:tc>
              <w:tc>
                <w:tcPr>
                  <w:tcW w:w="4102" w:type="dxa"/>
                </w:tcPr>
                <w:p w14:paraId="3BC7FB05" w14:textId="33C46698" w:rsidR="00894970" w:rsidRPr="00C97E8D" w:rsidRDefault="007C3160" w:rsidP="00894970">
                  <w:pPr>
                    <w:rPr>
                      <w:b/>
                      <w:bCs/>
                    </w:rPr>
                  </w:pPr>
                  <w:r w:rsidRPr="007C3160">
                    <w:rPr>
                      <w:b/>
                      <w:bCs/>
                    </w:rPr>
                    <w:t>Contact establishing services</w:t>
                  </w:r>
                </w:p>
              </w:tc>
              <w:tc>
                <w:tcPr>
                  <w:tcW w:w="1799" w:type="dxa"/>
                </w:tcPr>
                <w:p w14:paraId="01F5BE78" w14:textId="77777777" w:rsidR="00894970" w:rsidRPr="00C97E8D" w:rsidRDefault="00894970" w:rsidP="00894970">
                  <w:pPr>
                    <w:rPr>
                      <w:b/>
                      <w:bCs/>
                    </w:rPr>
                  </w:pPr>
                  <w:r>
                    <w:rPr>
                      <w:b/>
                    </w:rPr>
                    <w:t>50</w:t>
                  </w:r>
                </w:p>
              </w:tc>
              <w:tc>
                <w:tcPr>
                  <w:tcW w:w="1856" w:type="dxa"/>
                </w:tcPr>
                <w:p w14:paraId="4B98B84B" w14:textId="77777777" w:rsidR="00894970" w:rsidRPr="00C97E8D" w:rsidRDefault="00894970" w:rsidP="00894970">
                  <w:pPr>
                    <w:rPr>
                      <w:b/>
                      <w:bCs/>
                    </w:rPr>
                  </w:pPr>
                  <w:r>
                    <w:rPr>
                      <w:b/>
                    </w:rPr>
                    <w:t>Contacts/companies</w:t>
                  </w:r>
                </w:p>
              </w:tc>
            </w:tr>
            <w:tr w:rsidR="00C97E8D" w:rsidRPr="00C97E8D" w14:paraId="2A93E3EE" w14:textId="77777777" w:rsidTr="00D81BED">
              <w:trPr>
                <w:trHeight w:val="56"/>
              </w:trPr>
              <w:tc>
                <w:tcPr>
                  <w:tcW w:w="1208" w:type="dxa"/>
                </w:tcPr>
                <w:p w14:paraId="66AAE24E" w14:textId="77777777" w:rsidR="00894970" w:rsidRPr="00C97E8D" w:rsidRDefault="00894970" w:rsidP="00894970">
                  <w:pPr>
                    <w:jc w:val="center"/>
                    <w:rPr>
                      <w:b/>
                      <w:bCs/>
                    </w:rPr>
                  </w:pPr>
                  <w:r>
                    <w:rPr>
                      <w:b/>
                    </w:rPr>
                    <w:t>9.</w:t>
                  </w:r>
                </w:p>
              </w:tc>
              <w:tc>
                <w:tcPr>
                  <w:tcW w:w="4102" w:type="dxa"/>
                </w:tcPr>
                <w:p w14:paraId="44B8C5F8" w14:textId="77777777" w:rsidR="00894970" w:rsidRPr="00C97E8D" w:rsidRDefault="00894970" w:rsidP="00894970">
                  <w:pPr>
                    <w:rPr>
                      <w:b/>
                      <w:bCs/>
                    </w:rPr>
                  </w:pPr>
                  <w:r>
                    <w:rPr>
                      <w:b/>
                    </w:rPr>
                    <w:t>Organization of joint marketing campaigns</w:t>
                  </w:r>
                </w:p>
              </w:tc>
              <w:tc>
                <w:tcPr>
                  <w:tcW w:w="1799" w:type="dxa"/>
                </w:tcPr>
                <w:p w14:paraId="7F8F89B1" w14:textId="77777777" w:rsidR="00894970" w:rsidRPr="00C97E8D" w:rsidRDefault="00894970" w:rsidP="00894970">
                  <w:pPr>
                    <w:rPr>
                      <w:b/>
                      <w:bCs/>
                    </w:rPr>
                  </w:pPr>
                  <w:r>
                    <w:rPr>
                      <w:b/>
                    </w:rPr>
                    <w:t>1000</w:t>
                  </w:r>
                </w:p>
              </w:tc>
              <w:tc>
                <w:tcPr>
                  <w:tcW w:w="1856" w:type="dxa"/>
                </w:tcPr>
                <w:p w14:paraId="40A239E5" w14:textId="77777777" w:rsidR="00894970" w:rsidRPr="00C97E8D" w:rsidRDefault="00894970" w:rsidP="00894970">
                  <w:pPr>
                    <w:rPr>
                      <w:b/>
                      <w:bCs/>
                    </w:rPr>
                  </w:pPr>
                  <w:r>
                    <w:rPr>
                      <w:b/>
                    </w:rPr>
                    <w:t>h</w:t>
                  </w:r>
                </w:p>
              </w:tc>
            </w:tr>
            <w:tr w:rsidR="00C97E8D" w:rsidRPr="00C97E8D" w14:paraId="642F264C" w14:textId="77777777" w:rsidTr="00D81BED">
              <w:trPr>
                <w:trHeight w:val="70"/>
              </w:trPr>
              <w:tc>
                <w:tcPr>
                  <w:tcW w:w="1208" w:type="dxa"/>
                </w:tcPr>
                <w:p w14:paraId="069BDDDB" w14:textId="77777777" w:rsidR="00894970" w:rsidRPr="00C97E8D" w:rsidRDefault="00894970" w:rsidP="00894970">
                  <w:pPr>
                    <w:jc w:val="center"/>
                    <w:rPr>
                      <w:b/>
                      <w:bCs/>
                    </w:rPr>
                  </w:pPr>
                  <w:r>
                    <w:rPr>
                      <w:b/>
                    </w:rPr>
                    <w:t>10.</w:t>
                  </w:r>
                </w:p>
              </w:tc>
              <w:tc>
                <w:tcPr>
                  <w:tcW w:w="7757" w:type="dxa"/>
                  <w:gridSpan w:val="3"/>
                </w:tcPr>
                <w:p w14:paraId="249ADD79" w14:textId="77777777" w:rsidR="00894970" w:rsidRPr="00C97E8D" w:rsidRDefault="00894970" w:rsidP="00894970">
                  <w:pPr>
                    <w:rPr>
                      <w:b/>
                      <w:bCs/>
                    </w:rPr>
                  </w:pPr>
                  <w:r>
                    <w:rPr>
                      <w:b/>
                    </w:rPr>
                    <w:t>Organisation of visits for influencers:</w:t>
                  </w:r>
                </w:p>
              </w:tc>
            </w:tr>
            <w:tr w:rsidR="00C97E8D" w:rsidRPr="00C97E8D" w14:paraId="2444EABA" w14:textId="77777777" w:rsidTr="00D81BED">
              <w:trPr>
                <w:trHeight w:val="56"/>
              </w:trPr>
              <w:tc>
                <w:tcPr>
                  <w:tcW w:w="1208" w:type="dxa"/>
                </w:tcPr>
                <w:p w14:paraId="7FDD2C6A" w14:textId="77777777" w:rsidR="00894970" w:rsidRPr="00C97E8D" w:rsidRDefault="00894970" w:rsidP="00894970">
                  <w:pPr>
                    <w:ind w:left="360"/>
                    <w:rPr>
                      <w:b/>
                      <w:bCs/>
                    </w:rPr>
                  </w:pPr>
                  <w:r>
                    <w:rPr>
                      <w:b/>
                    </w:rPr>
                    <w:t>10.1.</w:t>
                  </w:r>
                </w:p>
              </w:tc>
              <w:tc>
                <w:tcPr>
                  <w:tcW w:w="4102" w:type="dxa"/>
                </w:tcPr>
                <w:p w14:paraId="62FDD38B" w14:textId="77777777" w:rsidR="00894970" w:rsidRPr="00C97E8D" w:rsidRDefault="00894970" w:rsidP="00894970">
                  <w:pPr>
                    <w:rPr>
                      <w:b/>
                      <w:bCs/>
                    </w:rPr>
                  </w:pPr>
                  <w:r>
                    <w:rPr>
                      <w:b/>
                    </w:rPr>
                    <w:t xml:space="preserve">Selection of influencers </w:t>
                  </w:r>
                </w:p>
              </w:tc>
              <w:tc>
                <w:tcPr>
                  <w:tcW w:w="1799" w:type="dxa"/>
                </w:tcPr>
                <w:p w14:paraId="3EA97135" w14:textId="77777777" w:rsidR="00894970" w:rsidRPr="00C97E8D" w:rsidRDefault="00894970" w:rsidP="00894970">
                  <w:pPr>
                    <w:rPr>
                      <w:b/>
                      <w:bCs/>
                    </w:rPr>
                  </w:pPr>
                  <w:r>
                    <w:rPr>
                      <w:b/>
                    </w:rPr>
                    <w:t>15</w:t>
                  </w:r>
                </w:p>
              </w:tc>
              <w:tc>
                <w:tcPr>
                  <w:tcW w:w="1856" w:type="dxa"/>
                </w:tcPr>
                <w:p w14:paraId="0568E5CF" w14:textId="03FFF15E" w:rsidR="00894970" w:rsidRPr="00C97E8D" w:rsidRDefault="00894970" w:rsidP="00894970">
                  <w:pPr>
                    <w:rPr>
                      <w:b/>
                      <w:bCs/>
                    </w:rPr>
                  </w:pPr>
                  <w:r>
                    <w:rPr>
                      <w:b/>
                    </w:rPr>
                    <w:t xml:space="preserve">Number of </w:t>
                  </w:r>
                  <w:r w:rsidR="00D136DF">
                    <w:rPr>
                      <w:b/>
                    </w:rPr>
                    <w:t>tenders</w:t>
                  </w:r>
                </w:p>
              </w:tc>
            </w:tr>
            <w:tr w:rsidR="00C97E8D" w:rsidRPr="00C97E8D" w14:paraId="46665706" w14:textId="77777777" w:rsidTr="00D81BED">
              <w:trPr>
                <w:trHeight w:val="56"/>
              </w:trPr>
              <w:tc>
                <w:tcPr>
                  <w:tcW w:w="1208" w:type="dxa"/>
                </w:tcPr>
                <w:p w14:paraId="02EDA1B7" w14:textId="77777777" w:rsidR="00894970" w:rsidRPr="00C97E8D" w:rsidRDefault="00894970" w:rsidP="00894970">
                  <w:pPr>
                    <w:ind w:left="360"/>
                    <w:rPr>
                      <w:b/>
                      <w:bCs/>
                    </w:rPr>
                  </w:pPr>
                  <w:r>
                    <w:rPr>
                      <w:b/>
                    </w:rPr>
                    <w:t>10.2.</w:t>
                  </w:r>
                </w:p>
              </w:tc>
              <w:tc>
                <w:tcPr>
                  <w:tcW w:w="4102" w:type="dxa"/>
                </w:tcPr>
                <w:p w14:paraId="7161892C" w14:textId="77777777" w:rsidR="00894970" w:rsidRPr="00C97E8D" w:rsidRDefault="00894970" w:rsidP="00894970">
                  <w:pPr>
                    <w:rPr>
                      <w:b/>
                      <w:bCs/>
                    </w:rPr>
                  </w:pPr>
                  <w:r>
                    <w:rPr>
                      <w:b/>
                    </w:rPr>
                    <w:t>Coordination of visits by influencers</w:t>
                  </w:r>
                </w:p>
              </w:tc>
              <w:tc>
                <w:tcPr>
                  <w:tcW w:w="1799" w:type="dxa"/>
                </w:tcPr>
                <w:p w14:paraId="45D856D2" w14:textId="77777777" w:rsidR="00894970" w:rsidRPr="00C97E8D" w:rsidRDefault="00894970" w:rsidP="00894970">
                  <w:pPr>
                    <w:rPr>
                      <w:b/>
                      <w:bCs/>
                    </w:rPr>
                  </w:pPr>
                  <w:r>
                    <w:rPr>
                      <w:b/>
                    </w:rPr>
                    <w:t>15</w:t>
                  </w:r>
                </w:p>
              </w:tc>
              <w:tc>
                <w:tcPr>
                  <w:tcW w:w="1856" w:type="dxa"/>
                </w:tcPr>
                <w:p w14:paraId="17878E2F" w14:textId="77777777" w:rsidR="00894970" w:rsidRPr="00C97E8D" w:rsidRDefault="00894970" w:rsidP="00894970">
                  <w:pPr>
                    <w:rPr>
                      <w:b/>
                      <w:bCs/>
                    </w:rPr>
                  </w:pPr>
                  <w:r>
                    <w:rPr>
                      <w:b/>
                    </w:rPr>
                    <w:t>pcs.</w:t>
                  </w:r>
                </w:p>
              </w:tc>
            </w:tr>
            <w:tr w:rsidR="00C97E8D" w:rsidRPr="00C97E8D" w14:paraId="6148610B" w14:textId="77777777" w:rsidTr="00D81BED">
              <w:trPr>
                <w:trHeight w:val="56"/>
              </w:trPr>
              <w:tc>
                <w:tcPr>
                  <w:tcW w:w="1208" w:type="dxa"/>
                </w:tcPr>
                <w:p w14:paraId="5F2552A0" w14:textId="77777777" w:rsidR="00894970" w:rsidRPr="00C97E8D" w:rsidRDefault="00894970" w:rsidP="00894970">
                  <w:pPr>
                    <w:tabs>
                      <w:tab w:val="left" w:pos="630"/>
                    </w:tabs>
                    <w:jc w:val="center"/>
                    <w:rPr>
                      <w:b/>
                      <w:bCs/>
                    </w:rPr>
                  </w:pPr>
                  <w:r>
                    <w:rPr>
                      <w:b/>
                    </w:rPr>
                    <w:t>11.</w:t>
                  </w:r>
                </w:p>
              </w:tc>
              <w:tc>
                <w:tcPr>
                  <w:tcW w:w="7757" w:type="dxa"/>
                  <w:gridSpan w:val="3"/>
                </w:tcPr>
                <w:p w14:paraId="35DFAEF9" w14:textId="77777777" w:rsidR="00894970" w:rsidRPr="00C97E8D" w:rsidRDefault="00894970" w:rsidP="00894970">
                  <w:pPr>
                    <w:rPr>
                      <w:b/>
                      <w:bCs/>
                    </w:rPr>
                  </w:pPr>
                  <w:r>
                    <w:rPr>
                      <w:b/>
                    </w:rPr>
                    <w:t>Additional services provided by third parties:</w:t>
                  </w:r>
                </w:p>
              </w:tc>
            </w:tr>
            <w:tr w:rsidR="00C97E8D" w:rsidRPr="00C97E8D" w14:paraId="3CF1EA6F" w14:textId="77777777" w:rsidTr="00D81BED">
              <w:trPr>
                <w:trHeight w:val="56"/>
              </w:trPr>
              <w:tc>
                <w:tcPr>
                  <w:tcW w:w="1208" w:type="dxa"/>
                </w:tcPr>
                <w:p w14:paraId="30BFD3FD" w14:textId="77777777" w:rsidR="00894970" w:rsidRPr="00C97E8D" w:rsidRDefault="00894970" w:rsidP="00894970">
                  <w:pPr>
                    <w:pStyle w:val="Sraopastraipa"/>
                    <w:tabs>
                      <w:tab w:val="left" w:pos="630"/>
                    </w:tabs>
                    <w:ind w:left="786"/>
                    <w:rPr>
                      <w:b/>
                      <w:bCs/>
                      <w:lang w:val="lt-LT"/>
                    </w:rPr>
                  </w:pPr>
                </w:p>
              </w:tc>
              <w:tc>
                <w:tcPr>
                  <w:tcW w:w="4102" w:type="dxa"/>
                </w:tcPr>
                <w:p w14:paraId="4A346774" w14:textId="77777777" w:rsidR="00894970" w:rsidRPr="00C97E8D" w:rsidRDefault="00894970" w:rsidP="00894970">
                  <w:pPr>
                    <w:rPr>
                      <w:b/>
                      <w:bCs/>
                    </w:rPr>
                  </w:pPr>
                  <w:r>
                    <w:rPr>
                      <w:b/>
                    </w:rPr>
                    <w:t xml:space="preserve">Other services not mentioned above**  </w:t>
                  </w:r>
                </w:p>
              </w:tc>
              <w:tc>
                <w:tcPr>
                  <w:tcW w:w="3655" w:type="dxa"/>
                  <w:gridSpan w:val="2"/>
                </w:tcPr>
                <w:p w14:paraId="57719F1C" w14:textId="20D562A7" w:rsidR="00894970" w:rsidRPr="00C97E8D" w:rsidRDefault="00501691" w:rsidP="00894970">
                  <w:pPr>
                    <w:rPr>
                      <w:b/>
                      <w:bCs/>
                    </w:rPr>
                  </w:pPr>
                  <w:r>
                    <w:rPr>
                      <w:b/>
                    </w:rPr>
                    <w:t xml:space="preserve">the </w:t>
                  </w:r>
                  <w:proofErr w:type="gramStart"/>
                  <w:r>
                    <w:rPr>
                      <w:b/>
                    </w:rPr>
                    <w:t>amount</w:t>
                  </w:r>
                  <w:proofErr w:type="gramEnd"/>
                  <w:r>
                    <w:rPr>
                      <w:b/>
                    </w:rPr>
                    <w:t xml:space="preserve"> of additional services from third parties 15% of the maximum </w:t>
                  </w:r>
                  <w:proofErr w:type="gramStart"/>
                  <w:r>
                    <w:rPr>
                      <w:b/>
                    </w:rPr>
                    <w:t>amount</w:t>
                  </w:r>
                  <w:proofErr w:type="gramEnd"/>
                  <w:r>
                    <w:rPr>
                      <w:b/>
                    </w:rPr>
                    <w:t xml:space="preserve"> of services (quantity) EUR 30,000 excluding VAT    </w:t>
                  </w:r>
                </w:p>
              </w:tc>
            </w:tr>
          </w:tbl>
          <w:p w14:paraId="2658A936" w14:textId="77777777" w:rsidR="00C84F4C" w:rsidRPr="00C97E8D" w:rsidRDefault="00C84F4C" w:rsidP="00C84F4C">
            <w:pPr>
              <w:pStyle w:val="Sraopastraipa"/>
              <w:rPr>
                <w:b/>
                <w:bCs/>
                <w:lang w:val="lt-LT"/>
              </w:rPr>
            </w:pPr>
          </w:p>
          <w:p w14:paraId="311E54F4" w14:textId="008DDF70" w:rsidR="00A3047E" w:rsidRPr="00985BDC" w:rsidRDefault="00A3047E" w:rsidP="00EC398D">
            <w:pPr>
              <w:pStyle w:val="Sraopastraipa"/>
              <w:numPr>
                <w:ilvl w:val="1"/>
                <w:numId w:val="2"/>
              </w:numPr>
              <w:rPr>
                <w:b/>
                <w:bCs/>
              </w:rPr>
            </w:pPr>
            <w:r>
              <w:rPr>
                <w:b/>
              </w:rPr>
              <w:t>Method of calculating the price: fixed fee. The Agreement rates shall include all costs related to the provision of the Services.</w:t>
            </w:r>
          </w:p>
          <w:p w14:paraId="5E50BA3C" w14:textId="5493BA6D" w:rsidR="00571E3B" w:rsidRPr="00985BDC" w:rsidRDefault="00C84F4C" w:rsidP="00EC398D">
            <w:pPr>
              <w:pStyle w:val="Sraopastraipa"/>
              <w:numPr>
                <w:ilvl w:val="1"/>
                <w:numId w:val="2"/>
              </w:numPr>
              <w:rPr>
                <w:b/>
                <w:bCs/>
              </w:rPr>
            </w:pPr>
            <w:r>
              <w:rPr>
                <w:b/>
              </w:rPr>
              <w:t xml:space="preserve">Services will be purchased as needed, applying the rate specified in the Supplier's proposal. The Buyer </w:t>
            </w:r>
            <w:proofErr w:type="gramStart"/>
            <w:r>
              <w:rPr>
                <w:b/>
              </w:rPr>
              <w:t>anticipates, but</w:t>
            </w:r>
            <w:proofErr w:type="gramEnd"/>
            <w:r>
              <w:rPr>
                <w:b/>
              </w:rPr>
              <w:t xml:space="preserve"> does not commit to purchasing services for more than EUR 200,000.00 excluding VAT during the Service provision period.</w:t>
            </w:r>
          </w:p>
          <w:p w14:paraId="65F0276B" w14:textId="77777777" w:rsidR="006079FF" w:rsidRPr="00C97E8D" w:rsidRDefault="006079FF" w:rsidP="006079FF">
            <w:pPr>
              <w:pStyle w:val="Sraopastraipa"/>
              <w:ind w:left="284"/>
              <w:rPr>
                <w:lang w:val="lt-LT"/>
              </w:rPr>
            </w:pPr>
          </w:p>
          <w:p w14:paraId="31EB7E2C" w14:textId="4A722A6C" w:rsidR="000B4184" w:rsidRPr="00C97E8D" w:rsidRDefault="006079FF" w:rsidP="006079FF">
            <w:pPr>
              <w:jc w:val="both"/>
              <w:rPr>
                <w:rFonts w:asciiTheme="majorBidi" w:eastAsia="Calibri" w:hAnsiTheme="majorBidi" w:cstheme="majorBidi"/>
              </w:rPr>
            </w:pPr>
            <w:r>
              <w:t>** If necessary, additional services not specified in the table in clauses 2.2 and 2.5 but related to the subject of the Procurement object, shall be purchased by the Buyer without exceeding 15% of the amount of funds allocated for the procurement, i.e. for 15% of the procurement amount in EUR without VAT.</w:t>
            </w:r>
            <w:r>
              <w:rPr>
                <w:rFonts w:asciiTheme="majorBidi" w:hAnsiTheme="majorBidi"/>
              </w:rPr>
              <w:t xml:space="preserve"> </w:t>
            </w:r>
            <w:r>
              <w:t>The following additional services will be purchased as needed to implement tourism representation services in foreign markets:</w:t>
            </w:r>
          </w:p>
          <w:p w14:paraId="604DF518" w14:textId="1F01F7F1" w:rsidR="000B4184" w:rsidRPr="00C97E8D" w:rsidRDefault="006079FF" w:rsidP="006079FF">
            <w:pPr>
              <w:jc w:val="both"/>
              <w:rPr>
                <w:rFonts w:asciiTheme="majorBidi" w:eastAsia="Calibri" w:hAnsiTheme="majorBidi" w:cstheme="majorBidi"/>
              </w:rPr>
            </w:pPr>
            <w:r>
              <w:rPr>
                <w:rFonts w:asciiTheme="majorBidi" w:hAnsiTheme="majorBidi"/>
              </w:rPr>
              <w:t>photography and filming services, translation services, accommodation and transport services (representing the Buyer at local events, if the event takes place in another city), press services for events or marketing campaigns, souvenirs or other necessary attributes for events, additional services (activation) for events (e.g., mixology, culinary performances), additional IT solutions for events not specified in the purchase, opinion leaders' fees, marketing campaigns.</w:t>
            </w:r>
          </w:p>
          <w:p w14:paraId="30C5CBF0" w14:textId="1BCC3683" w:rsidR="00C1143B" w:rsidRPr="00C97E8D" w:rsidRDefault="00474365" w:rsidP="00894970">
            <w:pPr>
              <w:jc w:val="both"/>
              <w:rPr>
                <w:rFonts w:asciiTheme="majorBidi" w:eastAsia="Calibri" w:hAnsiTheme="majorBidi" w:cstheme="majorBidi"/>
                <w:b/>
                <w:bCs/>
              </w:rPr>
            </w:pPr>
            <w:r>
              <w:rPr>
                <w:rFonts w:asciiTheme="majorBidi" w:hAnsiTheme="majorBidi"/>
              </w:rPr>
              <w:t xml:space="preserve">The Supplier shall submit at least 3 (three) estimates from third-party suppliers, excluding VAT, within 3 (three) working days. </w:t>
            </w:r>
            <w:r>
              <w:t>In accordance with pricing rules, it should not be difficult for the Supplier to justify these costs, nor should it be difficult for the Buyer to verify the validity of these costs. Additional services will be paid for at prices that do not exceed market rates. The Supplier's profit cannot be included in the actual costs incurred. The Buyer shall have the right to request the Services of another supplier who has offered a lower price for the Services. Total third-party cost excluding VAT + total VAT, if applicable.</w:t>
            </w:r>
          </w:p>
        </w:tc>
      </w:tr>
      <w:tr w:rsidR="00C97E8D" w:rsidRPr="00C97E8D" w14:paraId="1E4DEBA6"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0ECFA60" w14:textId="0F36787A" w:rsidR="00175910" w:rsidRPr="00C97E8D" w:rsidRDefault="00175910" w:rsidP="00083D1B">
            <w:pPr>
              <w:pStyle w:val="Sraopastraipa"/>
              <w:numPr>
                <w:ilvl w:val="0"/>
                <w:numId w:val="2"/>
              </w:numPr>
              <w:rPr>
                <w:b/>
              </w:rPr>
            </w:pPr>
            <w:r>
              <w:rPr>
                <w:b/>
              </w:rPr>
              <w:lastRenderedPageBreak/>
              <w:t>DESCRIPTION OF THE PROCUREMENT OBJECT</w:t>
            </w:r>
          </w:p>
        </w:tc>
      </w:tr>
      <w:tr w:rsidR="00C97E8D" w:rsidRPr="00C97E8D" w14:paraId="46D8CE07" w14:textId="77777777" w:rsidTr="270964DD">
        <w:trPr>
          <w:trHeight w:val="1124"/>
        </w:trPr>
        <w:tc>
          <w:tcPr>
            <w:tcW w:w="9350" w:type="dxa"/>
            <w:tcBorders>
              <w:top w:val="single" w:sz="4" w:space="0" w:color="auto"/>
              <w:left w:val="single" w:sz="4" w:space="0" w:color="auto"/>
              <w:bottom w:val="single" w:sz="4" w:space="0" w:color="auto"/>
              <w:right w:val="single" w:sz="4" w:space="0" w:color="auto"/>
            </w:tcBorders>
            <w:hideMark/>
          </w:tcPr>
          <w:p w14:paraId="6DD6A860" w14:textId="505B8191" w:rsidR="00834CE3" w:rsidRPr="00C97E8D" w:rsidRDefault="00B155FB" w:rsidP="003F7316">
            <w:pPr>
              <w:pStyle w:val="Sraopastraipa"/>
              <w:numPr>
                <w:ilvl w:val="1"/>
                <w:numId w:val="2"/>
              </w:numPr>
              <w:jc w:val="both"/>
              <w:rPr>
                <w:b/>
                <w:bCs/>
              </w:rPr>
            </w:pPr>
            <w:r>
              <w:lastRenderedPageBreak/>
              <w:t>Tourism representation services are being purchased in the Dutch and German markets. The same requirements apply to all services listed in clauses 2.2 and 2.5.</w:t>
            </w:r>
          </w:p>
          <w:p w14:paraId="3022FD1A" w14:textId="3236AD85" w:rsidR="00B155FB" w:rsidRPr="00C97E8D" w:rsidRDefault="00FA6787" w:rsidP="003F7316">
            <w:pPr>
              <w:pStyle w:val="Sraopastraipa"/>
              <w:numPr>
                <w:ilvl w:val="1"/>
                <w:numId w:val="2"/>
              </w:numPr>
              <w:jc w:val="both"/>
              <w:rPr>
                <w:b/>
                <w:bCs/>
              </w:rPr>
            </w:pPr>
            <w:r>
              <w:rPr>
                <w:b/>
              </w:rPr>
              <w:t>Event organization services:</w:t>
            </w:r>
          </w:p>
          <w:p w14:paraId="274D57C8" w14:textId="4736A9A7" w:rsidR="00B20DF4" w:rsidRPr="00C97E8D" w:rsidRDefault="00A94C18" w:rsidP="003F7316">
            <w:pPr>
              <w:pStyle w:val="Sraopastraipa"/>
              <w:numPr>
                <w:ilvl w:val="2"/>
                <w:numId w:val="2"/>
              </w:numPr>
              <w:jc w:val="both"/>
            </w:pPr>
            <w:r>
              <w:t xml:space="preserve"> Live events organized to present Vilnius to tourism professionals: guest selection, preparation of invitations, coordination with the buyer and dispatch, compilation of the final list of participants. Information is provided to participants before and during events, as </w:t>
            </w:r>
            <w:proofErr w:type="gramStart"/>
            <w:r>
              <w:t>needed;</w:t>
            </w:r>
            <w:proofErr w:type="gramEnd"/>
          </w:p>
          <w:p w14:paraId="7A61F154" w14:textId="6A2C0321" w:rsidR="00122F90" w:rsidRPr="00C97E8D" w:rsidRDefault="00CC1957" w:rsidP="003F7316">
            <w:pPr>
              <w:pStyle w:val="Sraopastraipa"/>
              <w:numPr>
                <w:ilvl w:val="2"/>
                <w:numId w:val="2"/>
              </w:numPr>
              <w:jc w:val="both"/>
              <w:rPr>
                <w:rStyle w:val="ui-provider"/>
              </w:rPr>
            </w:pPr>
            <w:r>
              <w:rPr>
                <w:rStyle w:val="ui-provider"/>
              </w:rPr>
              <w:t>Finding suitable venues for events according to the criteria set by the Buyer, coordinating with the Buyer's representative, and renting event venues from third parties. Detailed venue requirements will be provided at the time of ordering services for each specific event. The Supplier must offer at least three venue options in accordance with the criteria received at the time of ordering.</w:t>
            </w:r>
          </w:p>
          <w:p w14:paraId="2A41D373" w14:textId="79E83B74" w:rsidR="00B20DF4" w:rsidRPr="00C97E8D" w:rsidRDefault="00172613" w:rsidP="003F7316">
            <w:pPr>
              <w:pStyle w:val="Sraopastraipa"/>
              <w:numPr>
                <w:ilvl w:val="2"/>
                <w:numId w:val="2"/>
              </w:numPr>
              <w:jc w:val="both"/>
            </w:pPr>
            <w:r>
              <w:t>Preparation and adaptation of the selected venue – ensure that the venue is properly prepared for the planned activities.</w:t>
            </w:r>
            <w:r>
              <w:rPr>
                <w:rStyle w:val="ui-provider"/>
              </w:rPr>
              <w:t xml:space="preserve"> </w:t>
            </w:r>
            <w:r>
              <w:t xml:space="preserve">Technical support for the event (sound, lighting, filming, photography, translation into and from foreign languages, ordering of representation tools), marking of the event venue. </w:t>
            </w:r>
            <w:r>
              <w:rPr>
                <w:rStyle w:val="ui-provider"/>
              </w:rPr>
              <w:t xml:space="preserve">Cleaning up the event venue after the event. Supplier participation in the event, ensuring participant registration and, if necessary, event program </w:t>
            </w:r>
            <w:proofErr w:type="gramStart"/>
            <w:r>
              <w:rPr>
                <w:rStyle w:val="ui-provider"/>
              </w:rPr>
              <w:t>management;</w:t>
            </w:r>
            <w:proofErr w:type="gramEnd"/>
          </w:p>
          <w:p w14:paraId="30FDACF5" w14:textId="63CA2B94" w:rsidR="00122F90" w:rsidRPr="00C97E8D" w:rsidRDefault="006E5056" w:rsidP="003F7316">
            <w:pPr>
              <w:pStyle w:val="Sraopastraipa"/>
              <w:numPr>
                <w:ilvl w:val="2"/>
                <w:numId w:val="2"/>
              </w:numPr>
              <w:jc w:val="both"/>
            </w:pPr>
            <w:r>
              <w:t xml:space="preserve">Selection and organization of catering services, hiring of service </w:t>
            </w:r>
            <w:proofErr w:type="gramStart"/>
            <w:r>
              <w:t>personnel;</w:t>
            </w:r>
            <w:proofErr w:type="gramEnd"/>
          </w:p>
          <w:p w14:paraId="434C6295" w14:textId="411131BD" w:rsidR="00B20DF4" w:rsidRPr="00C97E8D" w:rsidRDefault="00517BD5" w:rsidP="003F7316">
            <w:pPr>
              <w:pStyle w:val="Sraopastraipa"/>
              <w:numPr>
                <w:ilvl w:val="2"/>
                <w:numId w:val="2"/>
              </w:numPr>
              <w:jc w:val="both"/>
            </w:pPr>
            <w:r>
              <w:t>If necessary, ordering additional activations from third parties (e.g., mixology, culinary presentations, etc.</w:t>
            </w:r>
            <w:proofErr w:type="gramStart"/>
            <w:r>
              <w:t>);</w:t>
            </w:r>
            <w:proofErr w:type="gramEnd"/>
          </w:p>
          <w:p w14:paraId="76CFB897" w14:textId="608839D5" w:rsidR="00122F90" w:rsidRPr="00C97E8D" w:rsidRDefault="00B7165C" w:rsidP="003F7316">
            <w:pPr>
              <w:pStyle w:val="Sraopastraipa"/>
              <w:numPr>
                <w:ilvl w:val="2"/>
                <w:numId w:val="2"/>
              </w:numPr>
              <w:jc w:val="both"/>
            </w:pPr>
            <w:r>
              <w:t xml:space="preserve">If necessary, presentation of Vilnius in the local language. The content of the presentation must be agreed with the </w:t>
            </w:r>
            <w:proofErr w:type="gramStart"/>
            <w:r>
              <w:t>Buyer;</w:t>
            </w:r>
            <w:proofErr w:type="gramEnd"/>
            <w:r>
              <w:t xml:space="preserve"> </w:t>
            </w:r>
          </w:p>
          <w:p w14:paraId="2760CC94" w14:textId="19FFBD24" w:rsidR="00B20DF4" w:rsidRPr="00C97E8D" w:rsidRDefault="001947D4" w:rsidP="003F7316">
            <w:pPr>
              <w:pStyle w:val="Sraopastraipa"/>
              <w:numPr>
                <w:ilvl w:val="2"/>
                <w:numId w:val="2"/>
              </w:numPr>
              <w:jc w:val="both"/>
            </w:pPr>
            <w:r>
              <w:t>After the event, within two weeks, the Supplier must collect feedback questionnaires from event participants about the quality of the event. The content of the questionnaire must be agreed with the Buyer.</w:t>
            </w:r>
          </w:p>
          <w:p w14:paraId="379019E8" w14:textId="13636D55" w:rsidR="00B20DF4" w:rsidRPr="00C97E8D" w:rsidRDefault="003F7316" w:rsidP="003F7316">
            <w:pPr>
              <w:pStyle w:val="Sraopastraipa"/>
              <w:numPr>
                <w:ilvl w:val="2"/>
                <w:numId w:val="2"/>
              </w:numPr>
              <w:jc w:val="both"/>
              <w:rPr>
                <w:rStyle w:val="ui-provider"/>
              </w:rPr>
            </w:pPr>
            <w:r>
              <w:rPr>
                <w:rStyle w:val="ui-provider"/>
              </w:rPr>
              <w:t>The dates, format, locations, participants, content, list of services, and technical details of the events are provided in a separate order as required and must be agreed with the Buyer.</w:t>
            </w:r>
          </w:p>
          <w:p w14:paraId="632AF89C" w14:textId="196BD5BE" w:rsidR="00D11DD7" w:rsidRPr="00C97E8D" w:rsidRDefault="00A30F3B" w:rsidP="003F7316">
            <w:pPr>
              <w:pStyle w:val="Sraopastraipa"/>
              <w:numPr>
                <w:ilvl w:val="2"/>
                <w:numId w:val="2"/>
              </w:numPr>
              <w:jc w:val="both"/>
            </w:pPr>
            <w:r>
              <w:t xml:space="preserve">The Supplier shall be paid a price consisting of three parts for the event organization services provided. One part of the price is the rates offered by the Supplier for event organization services. The second part is the rates offered by the Supplier for the rental of the event venue and catering services (if required). The third part of the price consists of the Supplier's actual costs incurred for the production and/or implementation of the program measures using third parties, directly related to the performance of the Agreement. All third-party costs must be agreed with the Buyer and presented and detailed in the estimate. The Supplier's profit cannot be included in the actual costs </w:t>
            </w:r>
            <w:proofErr w:type="gramStart"/>
            <w:r>
              <w:t>incurred;</w:t>
            </w:r>
            <w:proofErr w:type="gramEnd"/>
            <w:r>
              <w:t xml:space="preserve"> </w:t>
            </w:r>
          </w:p>
          <w:p w14:paraId="18CABFBD" w14:textId="57A8E69C" w:rsidR="003B7802" w:rsidRPr="00C97E8D" w:rsidRDefault="00F46400" w:rsidP="003F7316">
            <w:pPr>
              <w:pStyle w:val="Sraopastraipa"/>
              <w:numPr>
                <w:ilvl w:val="2"/>
                <w:numId w:val="2"/>
              </w:numPr>
              <w:jc w:val="both"/>
            </w:pPr>
            <w:r>
              <w:t xml:space="preserve">If the minimum number of participants (minimum number of participants – 10) is not reached, the event may be </w:t>
            </w:r>
            <w:proofErr w:type="spellStart"/>
            <w:r>
              <w:t>canceled</w:t>
            </w:r>
            <w:proofErr w:type="spellEnd"/>
            <w:r>
              <w:t xml:space="preserve"> and the fee for it will not be </w:t>
            </w:r>
            <w:proofErr w:type="gramStart"/>
            <w:r>
              <w:t>paid;</w:t>
            </w:r>
            <w:proofErr w:type="gramEnd"/>
          </w:p>
          <w:p w14:paraId="3E2A8875" w14:textId="1DF83B0A" w:rsidR="007A7E41" w:rsidRPr="00C97E8D" w:rsidRDefault="007A7E41" w:rsidP="003F7316">
            <w:pPr>
              <w:pStyle w:val="Sraopastraipa"/>
              <w:numPr>
                <w:ilvl w:val="2"/>
                <w:numId w:val="2"/>
              </w:numPr>
              <w:jc w:val="both"/>
            </w:pPr>
            <w:r>
              <w:t>Duration of the event – 3–6 hours.</w:t>
            </w:r>
          </w:p>
          <w:p w14:paraId="26BDD1E2" w14:textId="5AE7014A" w:rsidR="003F7316" w:rsidRPr="00C97E8D" w:rsidRDefault="003F7316" w:rsidP="003F7316">
            <w:pPr>
              <w:pStyle w:val="Sraopastraipa"/>
              <w:numPr>
                <w:ilvl w:val="1"/>
                <w:numId w:val="2"/>
              </w:numPr>
              <w:jc w:val="both"/>
              <w:rPr>
                <w:b/>
                <w:bCs/>
              </w:rPr>
            </w:pPr>
            <w:r>
              <w:rPr>
                <w:b/>
              </w:rPr>
              <w:t>Rental of event venue in the city specified by the Buyer:</w:t>
            </w:r>
          </w:p>
          <w:p w14:paraId="1BFCED84" w14:textId="34B0B415" w:rsidR="003F7316" w:rsidRPr="00C97E8D" w:rsidRDefault="003F7316" w:rsidP="003F7316">
            <w:pPr>
              <w:pStyle w:val="Sraopastraipa"/>
              <w:numPr>
                <w:ilvl w:val="2"/>
                <w:numId w:val="2"/>
              </w:numPr>
              <w:jc w:val="both"/>
              <w:rPr>
                <w:b/>
                <w:bCs/>
              </w:rPr>
            </w:pPr>
            <w:r>
              <w:t xml:space="preserve">The city of the event is specified by the Buyer; the proposed event venues must </w:t>
            </w:r>
            <w:proofErr w:type="gramStart"/>
            <w:r>
              <w:t>be located in</w:t>
            </w:r>
            <w:proofErr w:type="gramEnd"/>
            <w:r>
              <w:t xml:space="preserve"> the city centre or another strategically attractive location, easily accessible by public transport, representative, and suitable for business events and presentations.</w:t>
            </w:r>
          </w:p>
          <w:p w14:paraId="51D784D2" w14:textId="0EAF5128" w:rsidR="003F7316" w:rsidRPr="00C97E8D" w:rsidRDefault="00103227" w:rsidP="003F7316">
            <w:pPr>
              <w:pStyle w:val="Sraopastraipa"/>
              <w:numPr>
                <w:ilvl w:val="2"/>
                <w:numId w:val="2"/>
              </w:numPr>
              <w:jc w:val="both"/>
              <w:rPr>
                <w:b/>
                <w:bCs/>
                <w:strike/>
              </w:rPr>
            </w:pPr>
            <w:r>
              <w:t xml:space="preserve">The Supplier must ensure that the event space is fully prepared and accessible to the Buyer's representatives no later than 1 hour before the start of the event </w:t>
            </w:r>
            <w:proofErr w:type="gramStart"/>
            <w:r>
              <w:t>in order to</w:t>
            </w:r>
            <w:proofErr w:type="gramEnd"/>
            <w:r>
              <w:t xml:space="preserve"> perform a final check and ensure proper preparation for the </w:t>
            </w:r>
            <w:proofErr w:type="gramStart"/>
            <w:r>
              <w:t>event;</w:t>
            </w:r>
            <w:proofErr w:type="gramEnd"/>
            <w:r>
              <w:t xml:space="preserve"> </w:t>
            </w:r>
          </w:p>
          <w:p w14:paraId="60E908D3" w14:textId="77777777" w:rsidR="003F7316" w:rsidRPr="00C97E8D" w:rsidRDefault="003F7316" w:rsidP="003F7316">
            <w:pPr>
              <w:pStyle w:val="Sraopastraipa"/>
              <w:numPr>
                <w:ilvl w:val="2"/>
                <w:numId w:val="2"/>
              </w:numPr>
              <w:jc w:val="both"/>
              <w:rPr>
                <w:b/>
                <w:bCs/>
              </w:rPr>
            </w:pPr>
            <w:r>
              <w:t xml:space="preserve">The event space must be enclosed (indoor), with the possibility of using heating or air conditioning, depending on the season. The premises must have natural or sufficient artificial adjustable </w:t>
            </w:r>
            <w:proofErr w:type="gramStart"/>
            <w:r>
              <w:t>lighting;</w:t>
            </w:r>
            <w:proofErr w:type="gramEnd"/>
          </w:p>
          <w:p w14:paraId="115554AF" w14:textId="04D16381" w:rsidR="003F7316" w:rsidRPr="00C97E8D" w:rsidRDefault="003F7316" w:rsidP="003F7316">
            <w:pPr>
              <w:pStyle w:val="Sraopastraipa"/>
              <w:numPr>
                <w:ilvl w:val="2"/>
                <w:numId w:val="2"/>
              </w:numPr>
              <w:jc w:val="both"/>
              <w:rPr>
                <w:b/>
                <w:bCs/>
              </w:rPr>
            </w:pPr>
            <w:r>
              <w:t xml:space="preserve">The event venue must have furniture: tables and chairs for all participants and the speaker. The speaker may have a podium. The space must be flexible, with the possibility of </w:t>
            </w:r>
            <w:r>
              <w:lastRenderedPageBreak/>
              <w:t xml:space="preserve">changing the arrangement of chairs and/or tables according to the format of the event (e.g., </w:t>
            </w:r>
            <w:proofErr w:type="spellStart"/>
            <w:r>
              <w:t>theater</w:t>
            </w:r>
            <w:proofErr w:type="spellEnd"/>
            <w:r>
              <w:t>, classroom, round table, or workshop formats).</w:t>
            </w:r>
          </w:p>
          <w:p w14:paraId="4E6FFD8E" w14:textId="65ADC278" w:rsidR="00064688" w:rsidRPr="00C97E8D" w:rsidRDefault="00064688" w:rsidP="003F7316">
            <w:pPr>
              <w:pStyle w:val="Sraopastraipa"/>
              <w:numPr>
                <w:ilvl w:val="2"/>
                <w:numId w:val="2"/>
              </w:numPr>
              <w:jc w:val="both"/>
              <w:rPr>
                <w:b/>
                <w:bCs/>
              </w:rPr>
            </w:pPr>
            <w:r>
              <w:t>The venue must have a space for coffee breaks (a separate area or additional room with tables for serving coffee) and allow participants to bring in food they have ordered or order catering on site.</w:t>
            </w:r>
          </w:p>
          <w:p w14:paraId="2E9B8CC8" w14:textId="33B6F039" w:rsidR="003F7316" w:rsidRPr="00C97E8D" w:rsidRDefault="003F7316" w:rsidP="003F7316">
            <w:pPr>
              <w:pStyle w:val="Sraopastraipa"/>
              <w:numPr>
                <w:ilvl w:val="2"/>
                <w:numId w:val="2"/>
              </w:numPr>
              <w:jc w:val="both"/>
              <w:rPr>
                <w:b/>
                <w:bCs/>
              </w:rPr>
            </w:pPr>
            <w:r>
              <w:t xml:space="preserve">The venue must have the appropriate technical equipment: </w:t>
            </w:r>
          </w:p>
          <w:p w14:paraId="2074903A" w14:textId="7076ED96" w:rsidR="003F7316" w:rsidRPr="00C97E8D" w:rsidRDefault="003F7316" w:rsidP="00064688">
            <w:pPr>
              <w:pStyle w:val="Sraopastraipa"/>
              <w:numPr>
                <w:ilvl w:val="3"/>
                <w:numId w:val="2"/>
              </w:numPr>
              <w:jc w:val="both"/>
            </w:pPr>
            <w:r>
              <w:t>A projector or at least one screen with an HDMI or USB connection, suitable for displaying presentations and/or videos. The screen must be clearly visible to all event participants.</w:t>
            </w:r>
          </w:p>
          <w:p w14:paraId="32CDC40F" w14:textId="3379443C" w:rsidR="003F7316" w:rsidRPr="00C97E8D" w:rsidRDefault="003F7316" w:rsidP="00064688">
            <w:pPr>
              <w:pStyle w:val="Sraopastraipa"/>
              <w:numPr>
                <w:ilvl w:val="3"/>
                <w:numId w:val="2"/>
              </w:numPr>
              <w:jc w:val="both"/>
            </w:pPr>
            <w:r>
              <w:t xml:space="preserve">Microphone (preferably wireless) and sound system, if required by the size of the venue or the nature of the </w:t>
            </w:r>
            <w:proofErr w:type="gramStart"/>
            <w:r>
              <w:t>event;</w:t>
            </w:r>
            <w:proofErr w:type="gramEnd"/>
          </w:p>
          <w:p w14:paraId="1AE735C3" w14:textId="66DDCEDC" w:rsidR="003F7316" w:rsidRPr="00C97E8D" w:rsidRDefault="003F7316" w:rsidP="00064688">
            <w:pPr>
              <w:pStyle w:val="Sraopastraipa"/>
              <w:numPr>
                <w:ilvl w:val="3"/>
                <w:numId w:val="2"/>
              </w:numPr>
              <w:jc w:val="both"/>
            </w:pPr>
            <w:r>
              <w:t>Access to free wireless internet (Wi-Fi).</w:t>
            </w:r>
          </w:p>
          <w:p w14:paraId="33064A2A" w14:textId="17F9B20B" w:rsidR="003F7316" w:rsidRPr="00C97E8D" w:rsidRDefault="003F7316" w:rsidP="00064688">
            <w:pPr>
              <w:pStyle w:val="Sraopastraipa"/>
              <w:numPr>
                <w:ilvl w:val="3"/>
                <w:numId w:val="2"/>
              </w:numPr>
              <w:jc w:val="both"/>
            </w:pPr>
            <w:r>
              <w:t>Electrical outlets for charging participants' devices.</w:t>
            </w:r>
          </w:p>
          <w:p w14:paraId="1357FC4F" w14:textId="57273E9F" w:rsidR="003F7316" w:rsidRPr="00C97E8D" w:rsidRDefault="00064688" w:rsidP="00064688">
            <w:pPr>
              <w:pStyle w:val="Sraopastraipa"/>
              <w:numPr>
                <w:ilvl w:val="2"/>
                <w:numId w:val="2"/>
              </w:numPr>
              <w:jc w:val="both"/>
            </w:pPr>
            <w:r>
              <w:t>Event venue accessibility and safety requirements:</w:t>
            </w:r>
          </w:p>
          <w:p w14:paraId="31772E61" w14:textId="6E4F6397" w:rsidR="003F7316" w:rsidRPr="00C97E8D" w:rsidRDefault="003F7316" w:rsidP="00064688">
            <w:pPr>
              <w:pStyle w:val="Sraopastraipa"/>
              <w:numPr>
                <w:ilvl w:val="3"/>
                <w:numId w:val="2"/>
              </w:numPr>
              <w:jc w:val="both"/>
            </w:pPr>
            <w:r>
              <w:t xml:space="preserve">The premises must be fire safe, have an evacuation plan, and marked </w:t>
            </w:r>
            <w:proofErr w:type="gramStart"/>
            <w:r>
              <w:t>exits;</w:t>
            </w:r>
            <w:proofErr w:type="gramEnd"/>
          </w:p>
          <w:p w14:paraId="443B043F" w14:textId="6CCDDFD0" w:rsidR="003F7316" w:rsidRPr="00C97E8D" w:rsidRDefault="003F7316" w:rsidP="00064688">
            <w:pPr>
              <w:pStyle w:val="Sraopastraipa"/>
              <w:numPr>
                <w:ilvl w:val="3"/>
                <w:numId w:val="2"/>
              </w:numPr>
              <w:jc w:val="both"/>
            </w:pPr>
            <w:r>
              <w:t>The event venue must be accessible to people with disabilities (e.g., entrance without stairs, elevator, restroom</w:t>
            </w:r>
            <w:proofErr w:type="gramStart"/>
            <w:r>
              <w:t>);</w:t>
            </w:r>
            <w:proofErr w:type="gramEnd"/>
          </w:p>
          <w:p w14:paraId="271EC9E4" w14:textId="3EC75483" w:rsidR="003F7316" w:rsidRPr="00C97E8D" w:rsidRDefault="003F7316" w:rsidP="00064688">
            <w:pPr>
              <w:pStyle w:val="Sraopastraipa"/>
              <w:numPr>
                <w:ilvl w:val="3"/>
                <w:numId w:val="2"/>
              </w:numPr>
              <w:jc w:val="both"/>
            </w:pPr>
            <w:r>
              <w:t>Access to restroom facilities in the same building as close as possible to the event space.</w:t>
            </w:r>
          </w:p>
          <w:p w14:paraId="7580F371" w14:textId="0FC0EDD4" w:rsidR="003F7316" w:rsidRPr="00C97E8D" w:rsidRDefault="003F7316" w:rsidP="00064688">
            <w:pPr>
              <w:pStyle w:val="Sraopastraipa"/>
              <w:numPr>
                <w:ilvl w:val="2"/>
                <w:numId w:val="2"/>
              </w:numPr>
              <w:jc w:val="both"/>
            </w:pPr>
            <w:r>
              <w:t>Other requirements:</w:t>
            </w:r>
          </w:p>
          <w:p w14:paraId="6F083487" w14:textId="41CA830C" w:rsidR="003F7316" w:rsidRPr="00C97E8D" w:rsidRDefault="00B33A27" w:rsidP="00064688">
            <w:pPr>
              <w:pStyle w:val="Sraopastraipa"/>
              <w:numPr>
                <w:ilvl w:val="3"/>
                <w:numId w:val="2"/>
              </w:numPr>
              <w:jc w:val="both"/>
            </w:pPr>
            <w:r>
              <w:t>The supplier must guarantee the reservation without additional conditions (e.g., not requiring the purchase of additional services or cleaning up the venue after the event).</w:t>
            </w:r>
          </w:p>
          <w:p w14:paraId="28D41043" w14:textId="696D445E" w:rsidR="003F7316" w:rsidRPr="00C97E8D" w:rsidRDefault="003F7316" w:rsidP="00064688">
            <w:pPr>
              <w:pStyle w:val="Sraopastraipa"/>
              <w:numPr>
                <w:ilvl w:val="3"/>
                <w:numId w:val="2"/>
              </w:numPr>
              <w:jc w:val="both"/>
            </w:pPr>
            <w:r>
              <w:t>It must be possible to cancel or change the reservation at least 7 calendar days in advance without additional fees.</w:t>
            </w:r>
          </w:p>
          <w:p w14:paraId="6A809F7F" w14:textId="557C9821" w:rsidR="003F7316" w:rsidRPr="00C97E8D" w:rsidRDefault="003F7316" w:rsidP="00064688">
            <w:pPr>
              <w:pStyle w:val="Sraopastraipa"/>
              <w:numPr>
                <w:ilvl w:val="3"/>
                <w:numId w:val="2"/>
              </w:numPr>
              <w:jc w:val="both"/>
            </w:pPr>
            <w:r>
              <w:t xml:space="preserve">The location must be quiet, free from external sources of </w:t>
            </w:r>
            <w:proofErr w:type="gramStart"/>
            <w:r>
              <w:t>noise;</w:t>
            </w:r>
            <w:proofErr w:type="gramEnd"/>
          </w:p>
          <w:p w14:paraId="6373BE13" w14:textId="1F8F89E1" w:rsidR="003F7316" w:rsidRPr="00C97E8D" w:rsidRDefault="003F7316" w:rsidP="00064688">
            <w:pPr>
              <w:pStyle w:val="Sraopastraipa"/>
              <w:numPr>
                <w:ilvl w:val="3"/>
                <w:numId w:val="2"/>
              </w:numPr>
              <w:jc w:val="both"/>
            </w:pPr>
            <w:r>
              <w:t>The lessor of the premises and the Supplier are responsible for the order, cleanliness, and proper functioning of the technical equipment in the premises.</w:t>
            </w:r>
          </w:p>
          <w:p w14:paraId="6A4FD12A" w14:textId="372E6C55" w:rsidR="003F7316" w:rsidRPr="00C97E8D" w:rsidRDefault="003F7316" w:rsidP="00064688">
            <w:pPr>
              <w:pStyle w:val="Sraopastraipa"/>
              <w:numPr>
                <w:ilvl w:val="1"/>
                <w:numId w:val="2"/>
              </w:numPr>
              <w:jc w:val="both"/>
              <w:rPr>
                <w:b/>
                <w:bCs/>
              </w:rPr>
            </w:pPr>
            <w:r>
              <w:rPr>
                <w:b/>
              </w:rPr>
              <w:t>Catering services during the event:</w:t>
            </w:r>
          </w:p>
          <w:p w14:paraId="1318388A" w14:textId="14304EBE" w:rsidR="003F7316" w:rsidRPr="00C97E8D" w:rsidRDefault="00B33A27" w:rsidP="00064688">
            <w:pPr>
              <w:pStyle w:val="Sraopastraipa"/>
              <w:numPr>
                <w:ilvl w:val="2"/>
                <w:numId w:val="2"/>
              </w:numPr>
              <w:jc w:val="both"/>
            </w:pPr>
            <w:r>
              <w:t>The Supplier must offer catering during the event, tailored to the number of participants, specifying the price per person (minimum order 10 persons</w:t>
            </w:r>
            <w:proofErr w:type="gramStart"/>
            <w:r>
              <w:t>);</w:t>
            </w:r>
            <w:proofErr w:type="gramEnd"/>
          </w:p>
          <w:p w14:paraId="233DB869" w14:textId="22271D00" w:rsidR="003F7316" w:rsidRPr="00C97E8D" w:rsidRDefault="00B33A27" w:rsidP="00064688">
            <w:pPr>
              <w:pStyle w:val="Sraopastraipa"/>
              <w:numPr>
                <w:ilvl w:val="2"/>
                <w:numId w:val="2"/>
              </w:numPr>
              <w:jc w:val="both"/>
            </w:pPr>
            <w:r>
              <w:t>The Supplier may offer catering to be ordered at the event venue or catering to be delivered to the event venue. Food must be delivered on time, safely, and under appropriate conditions, ensuring compliance with hygiene and food safety requirements.</w:t>
            </w:r>
          </w:p>
          <w:p w14:paraId="11D8696B" w14:textId="17255113" w:rsidR="003F7316" w:rsidRPr="00C97E8D" w:rsidRDefault="00B33A27" w:rsidP="00064688">
            <w:pPr>
              <w:pStyle w:val="Sraopastraipa"/>
              <w:numPr>
                <w:ilvl w:val="2"/>
                <w:numId w:val="2"/>
              </w:numPr>
              <w:jc w:val="both"/>
            </w:pPr>
            <w:r>
              <w:t xml:space="preserve">The supplier must provide the necessary equipment for catering services (dishes, napkins, tablecloths, etc.). Preference is given to sustainable serving solutions. Disposable tableware for serving food to participants is used in exceptional cases and must be agreed with the </w:t>
            </w:r>
            <w:proofErr w:type="gramStart"/>
            <w:r>
              <w:t>Buyer;</w:t>
            </w:r>
            <w:proofErr w:type="gramEnd"/>
          </w:p>
          <w:p w14:paraId="3650D61C" w14:textId="7DE38745" w:rsidR="003F7316" w:rsidRPr="00C97E8D" w:rsidRDefault="003F7316" w:rsidP="00064688">
            <w:pPr>
              <w:pStyle w:val="Sraopastraipa"/>
              <w:numPr>
                <w:ilvl w:val="2"/>
                <w:numId w:val="2"/>
              </w:numPr>
              <w:jc w:val="both"/>
            </w:pPr>
            <w:r>
              <w:t xml:space="preserve">Depending on the number of participants, the Supplier must ensure that there are sufficient staff members responsible for the smooth running of catering services for event participants, the collection of dirty dishes, the maintenance of order in the catering area, and other tasks related to the provision of </w:t>
            </w:r>
            <w:proofErr w:type="gramStart"/>
            <w:r>
              <w:t>services;</w:t>
            </w:r>
            <w:proofErr w:type="gramEnd"/>
          </w:p>
          <w:p w14:paraId="5632B867" w14:textId="3DCE0BDB" w:rsidR="003F7316" w:rsidRPr="00C97E8D" w:rsidRDefault="003F7316" w:rsidP="00064688">
            <w:pPr>
              <w:pStyle w:val="Sraopastraipa"/>
              <w:numPr>
                <w:ilvl w:val="2"/>
                <w:numId w:val="2"/>
              </w:numPr>
              <w:jc w:val="both"/>
            </w:pPr>
            <w:r>
              <w:t xml:space="preserve">Food must be varied, aesthetically presented, and made from fresh </w:t>
            </w:r>
            <w:proofErr w:type="gramStart"/>
            <w:r>
              <w:t>products;</w:t>
            </w:r>
            <w:proofErr w:type="gramEnd"/>
          </w:p>
          <w:p w14:paraId="72D92527" w14:textId="13A1A0B0" w:rsidR="003F7316" w:rsidRPr="00C97E8D" w:rsidRDefault="00B33A27" w:rsidP="00064688">
            <w:pPr>
              <w:pStyle w:val="Sraopastraipa"/>
              <w:numPr>
                <w:ilvl w:val="2"/>
                <w:numId w:val="2"/>
              </w:numPr>
              <w:jc w:val="both"/>
            </w:pPr>
            <w:r>
              <w:t xml:space="preserve">The Supplier must offer catering during the event according to one of the types selected by the Buyer: </w:t>
            </w:r>
          </w:p>
          <w:p w14:paraId="0F732BED" w14:textId="52F863CE" w:rsidR="003F7316" w:rsidRPr="00C97E8D" w:rsidRDefault="003F7316" w:rsidP="00064688">
            <w:pPr>
              <w:pStyle w:val="Sraopastraipa"/>
              <w:numPr>
                <w:ilvl w:val="3"/>
                <w:numId w:val="2"/>
              </w:numPr>
              <w:jc w:val="both"/>
            </w:pPr>
            <w:r>
              <w:t xml:space="preserve">Option I: appetizers, hot dish, dessert table, </w:t>
            </w:r>
            <w:proofErr w:type="gramStart"/>
            <w:r>
              <w:t>beverages;</w:t>
            </w:r>
            <w:proofErr w:type="gramEnd"/>
          </w:p>
          <w:p w14:paraId="5068E628" w14:textId="1E19AEEE" w:rsidR="003F7316" w:rsidRPr="00C97E8D" w:rsidRDefault="003F7316" w:rsidP="00064688">
            <w:pPr>
              <w:pStyle w:val="Sraopastraipa"/>
              <w:numPr>
                <w:ilvl w:val="3"/>
                <w:numId w:val="2"/>
              </w:numPr>
              <w:jc w:val="both"/>
            </w:pPr>
            <w:r>
              <w:t xml:space="preserve">Option II: appetizers, dessert table, </w:t>
            </w:r>
            <w:proofErr w:type="gramStart"/>
            <w:r>
              <w:t>beverages;</w:t>
            </w:r>
            <w:proofErr w:type="gramEnd"/>
          </w:p>
          <w:p w14:paraId="63527C2C" w14:textId="5A5892D0" w:rsidR="003F7316" w:rsidRPr="00C97E8D" w:rsidRDefault="003F7316" w:rsidP="00064688">
            <w:pPr>
              <w:pStyle w:val="Sraopastraipa"/>
              <w:numPr>
                <w:ilvl w:val="3"/>
                <w:numId w:val="2"/>
              </w:numPr>
              <w:jc w:val="both"/>
            </w:pPr>
            <w:r>
              <w:t xml:space="preserve">Option III: dessert table, </w:t>
            </w:r>
            <w:proofErr w:type="gramStart"/>
            <w:r>
              <w:t>beverages;</w:t>
            </w:r>
            <w:proofErr w:type="gramEnd"/>
          </w:p>
          <w:p w14:paraId="6E72968C" w14:textId="18BE071A" w:rsidR="003F7316" w:rsidRPr="00C97E8D" w:rsidRDefault="003F7316" w:rsidP="00C14DF7">
            <w:pPr>
              <w:pStyle w:val="Sraopastraipa"/>
              <w:numPr>
                <w:ilvl w:val="2"/>
                <w:numId w:val="2"/>
              </w:numPr>
              <w:jc w:val="both"/>
            </w:pPr>
            <w:r>
              <w:t xml:space="preserve">Snacks for one person must consist of at least 6 bite-sized sandwiches, rolls, or other types of </w:t>
            </w:r>
            <w:proofErr w:type="spellStart"/>
            <w:r>
              <w:t>savory</w:t>
            </w:r>
            <w:proofErr w:type="spellEnd"/>
            <w:r>
              <w:t xml:space="preserve"> snacks, at least 2 of which must be suitable for vegetarians.</w:t>
            </w:r>
          </w:p>
          <w:p w14:paraId="3D066EA6" w14:textId="5CB1FBE4" w:rsidR="003F7316" w:rsidRPr="00C97E8D" w:rsidRDefault="003F7316" w:rsidP="00C14DF7">
            <w:pPr>
              <w:pStyle w:val="Sraopastraipa"/>
              <w:numPr>
                <w:ilvl w:val="2"/>
                <w:numId w:val="2"/>
              </w:numPr>
              <w:jc w:val="both"/>
            </w:pPr>
            <w:r>
              <w:lastRenderedPageBreak/>
              <w:t>The hot meal option must offer a choice of 4 options, of which 2 meals will be ordered according to the participants' information (1 meat dish and 1 suitable for vegetarians). Each dish must be served with a side dish and vegetables or salad. Instead of the usual hot dish portion, the Supplier may offer to serve reduced portions of 4 types of hot dishes, which would correspond to the same amount of food per person (as 1 hot dish per person</w:t>
            </w:r>
            <w:proofErr w:type="gramStart"/>
            <w:r>
              <w:t>);</w:t>
            </w:r>
            <w:proofErr w:type="gramEnd"/>
            <w:r>
              <w:t xml:space="preserve"> </w:t>
            </w:r>
          </w:p>
          <w:p w14:paraId="3ACF9E76" w14:textId="3BB2D6F5" w:rsidR="003F7316" w:rsidRPr="00C97E8D" w:rsidRDefault="003F7316" w:rsidP="00C14DF7">
            <w:pPr>
              <w:pStyle w:val="Sraopastraipa"/>
              <w:numPr>
                <w:ilvl w:val="2"/>
                <w:numId w:val="2"/>
              </w:numPr>
              <w:jc w:val="both"/>
            </w:pPr>
            <w:r>
              <w:t xml:space="preserve">The dessert table must consist of at least 4 small portions of sweets (cookies, cakes, small pieces of cake, etc.) and at least 4 pieces of fruit. Instead of small portions of sweets and fruit, the Supplier may offer to serve a cake and a fruit platter, the total amount of which would correspond to a single serving. </w:t>
            </w:r>
          </w:p>
          <w:p w14:paraId="7CDF89FE" w14:textId="08A415BC" w:rsidR="003F7316" w:rsidRPr="00C97E8D" w:rsidRDefault="003F7316" w:rsidP="00C14DF7">
            <w:pPr>
              <w:pStyle w:val="Sraopastraipa"/>
              <w:numPr>
                <w:ilvl w:val="2"/>
                <w:numId w:val="2"/>
              </w:numPr>
              <w:jc w:val="both"/>
            </w:pPr>
            <w:r>
              <w:t>The following beverages must be offered during the event: coffee (black, without additives, with the option of adding milk), tea (at least 2 types), still and sparkling water (in jugs for pouring into glasses or in small glass bottles), fruit juice (at least 2 types, e.g., orange, apple). It must be possible to sweeten coffee and tea with sugar or honey. Fruit juice may be replaced with another refreshing beverage. The following beverages should be provided per person for an event lasting up to 6 hours: 2 servings of coffee or tea, 4 servings of sparkling or still water, 2 servings of juice.</w:t>
            </w:r>
          </w:p>
          <w:p w14:paraId="1F19C5A2" w14:textId="6777AD16" w:rsidR="003B7802" w:rsidRPr="00C97E8D" w:rsidRDefault="001E4A8A" w:rsidP="00C14DF7">
            <w:pPr>
              <w:pStyle w:val="Sraopastraipa"/>
              <w:numPr>
                <w:ilvl w:val="1"/>
                <w:numId w:val="2"/>
              </w:numPr>
              <w:jc w:val="both"/>
              <w:rPr>
                <w:b/>
                <w:bCs/>
              </w:rPr>
            </w:pPr>
            <w:r>
              <w:rPr>
                <w:b/>
              </w:rPr>
              <w:t>Organization of virtual events with presentations:</w:t>
            </w:r>
          </w:p>
          <w:p w14:paraId="5E18C2C3" w14:textId="77777777" w:rsidR="00A84FDC" w:rsidRPr="00C97E8D" w:rsidRDefault="001E4A8A" w:rsidP="00A84FDC">
            <w:pPr>
              <w:pStyle w:val="Sraopastraipa"/>
              <w:numPr>
                <w:ilvl w:val="2"/>
                <w:numId w:val="2"/>
              </w:numPr>
              <w:jc w:val="both"/>
              <w:rPr>
                <w:b/>
                <w:bCs/>
              </w:rPr>
            </w:pPr>
            <w:r>
              <w:t xml:space="preserve">Events aimed at presenting Vilnius' tourism opportunities and promoting tourist flows to Lithuania. Events aimed at tourism </w:t>
            </w:r>
            <w:proofErr w:type="gramStart"/>
            <w:r>
              <w:t>professionals;</w:t>
            </w:r>
            <w:proofErr w:type="gramEnd"/>
            <w:r>
              <w:t xml:space="preserve"> </w:t>
            </w:r>
          </w:p>
          <w:p w14:paraId="12BB22D3" w14:textId="51D04E48" w:rsidR="00A84FDC" w:rsidRPr="00C97E8D" w:rsidRDefault="001E4A8A" w:rsidP="00A84FDC">
            <w:pPr>
              <w:pStyle w:val="Sraopastraipa"/>
              <w:numPr>
                <w:ilvl w:val="2"/>
                <w:numId w:val="2"/>
              </w:numPr>
              <w:jc w:val="both"/>
              <w:rPr>
                <w:b/>
                <w:bCs/>
              </w:rPr>
            </w:pPr>
            <w:r>
              <w:t xml:space="preserve">Drawing up the event schedule, preparing invitations, coordinating with the Buyer and sending them out, drawing up the final list of </w:t>
            </w:r>
            <w:proofErr w:type="gramStart"/>
            <w:r>
              <w:t>participants;</w:t>
            </w:r>
            <w:proofErr w:type="gramEnd"/>
          </w:p>
          <w:p w14:paraId="6B0B289E" w14:textId="77777777" w:rsidR="00A84FDC" w:rsidRPr="00C97E8D" w:rsidRDefault="001E4A8A" w:rsidP="00A84FDC">
            <w:pPr>
              <w:pStyle w:val="Sraopastraipa"/>
              <w:numPr>
                <w:ilvl w:val="2"/>
                <w:numId w:val="2"/>
              </w:numPr>
              <w:jc w:val="both"/>
              <w:rPr>
                <w:b/>
                <w:bCs/>
              </w:rPr>
            </w:pPr>
            <w:r>
              <w:t xml:space="preserve">The number of participants in the event is 10-70 people. If the minimum number of 10 participants is not reached, the event will not be organized and the fee for organizing the event will not be </w:t>
            </w:r>
            <w:proofErr w:type="gramStart"/>
            <w:r>
              <w:t>paid;</w:t>
            </w:r>
            <w:proofErr w:type="gramEnd"/>
          </w:p>
          <w:p w14:paraId="22213760" w14:textId="60694AF3" w:rsidR="00A84FDC" w:rsidRPr="00C97E8D" w:rsidRDefault="001E4A8A" w:rsidP="00A84FDC">
            <w:pPr>
              <w:pStyle w:val="Sraopastraipa"/>
              <w:numPr>
                <w:ilvl w:val="2"/>
                <w:numId w:val="2"/>
              </w:numPr>
              <w:jc w:val="both"/>
              <w:rPr>
                <w:b/>
                <w:bCs/>
              </w:rPr>
            </w:pPr>
            <w:r>
              <w:t>Virtual events must be held using a platform specifically designed for this purpose (Zoom, etc.), which shall be provided by the Supplier.</w:t>
            </w:r>
          </w:p>
          <w:p w14:paraId="6BB8ED7F" w14:textId="77777777" w:rsidR="00A84FDC" w:rsidRPr="00C97E8D" w:rsidRDefault="001E4A8A" w:rsidP="00A84FDC">
            <w:pPr>
              <w:pStyle w:val="Sraopastraipa"/>
              <w:numPr>
                <w:ilvl w:val="2"/>
                <w:numId w:val="2"/>
              </w:numPr>
              <w:jc w:val="both"/>
              <w:rPr>
                <w:b/>
                <w:bCs/>
              </w:rPr>
            </w:pPr>
            <w:r>
              <w:t>The event must be hosted by a moderator speaking the market language.</w:t>
            </w:r>
          </w:p>
          <w:p w14:paraId="5049DE6D" w14:textId="2B7484ED" w:rsidR="001E4A8A" w:rsidRPr="00C97E8D" w:rsidRDefault="001E4A8A" w:rsidP="00A84FDC">
            <w:pPr>
              <w:pStyle w:val="Sraopastraipa"/>
              <w:numPr>
                <w:ilvl w:val="2"/>
                <w:numId w:val="2"/>
              </w:numPr>
              <w:jc w:val="both"/>
              <w:rPr>
                <w:b/>
                <w:bCs/>
              </w:rPr>
            </w:pPr>
            <w:r>
              <w:t>If necessary, Vilnius shall be presented in the market language on behalf of the Buyer during the virtual event. The Supplier must agree the content of the presentation with the Buyer.</w:t>
            </w:r>
          </w:p>
          <w:p w14:paraId="1E8A471E" w14:textId="4C663561" w:rsidR="00B7165C" w:rsidRPr="00C97E8D" w:rsidRDefault="00D51311" w:rsidP="00064688">
            <w:pPr>
              <w:pStyle w:val="Sraopastraipa"/>
              <w:numPr>
                <w:ilvl w:val="1"/>
                <w:numId w:val="2"/>
              </w:numPr>
              <w:jc w:val="both"/>
              <w:rPr>
                <w:b/>
                <w:bCs/>
              </w:rPr>
            </w:pPr>
            <w:r>
              <w:rPr>
                <w:b/>
              </w:rPr>
              <w:t xml:space="preserve">Organization services related to </w:t>
            </w:r>
            <w:r w:rsidR="0076368C">
              <w:rPr>
                <w:b/>
              </w:rPr>
              <w:t xml:space="preserve">information tours </w:t>
            </w:r>
            <w:r>
              <w:rPr>
                <w:b/>
              </w:rPr>
              <w:t>for travel agents and organizers:</w:t>
            </w:r>
          </w:p>
          <w:p w14:paraId="121479BA" w14:textId="52F67B37" w:rsidR="007B4143" w:rsidRPr="00C97E8D" w:rsidRDefault="00D947C7" w:rsidP="00064688">
            <w:pPr>
              <w:pStyle w:val="Sraopastraipa"/>
              <w:numPr>
                <w:ilvl w:val="2"/>
                <w:numId w:val="2"/>
              </w:numPr>
              <w:jc w:val="both"/>
            </w:pPr>
            <w:r>
              <w:t xml:space="preserve">Selection of participants for sightseeing tours, preparation of invitations, coordination with the Buyer and dispatch, compilation of the final list of </w:t>
            </w:r>
            <w:proofErr w:type="gramStart"/>
            <w:r>
              <w:t>participants;</w:t>
            </w:r>
            <w:proofErr w:type="gramEnd"/>
          </w:p>
          <w:p w14:paraId="4B73BC64" w14:textId="7F26FB2E" w:rsidR="00B7165C" w:rsidRPr="00C97E8D" w:rsidRDefault="00D947C7" w:rsidP="00064688">
            <w:pPr>
              <w:pStyle w:val="Sraopastraipa"/>
              <w:numPr>
                <w:ilvl w:val="2"/>
                <w:numId w:val="2"/>
              </w:numPr>
              <w:jc w:val="both"/>
            </w:pPr>
            <w:r>
              <w:t xml:space="preserve">Communication with participants of </w:t>
            </w:r>
            <w:r w:rsidR="0076368C">
              <w:t xml:space="preserve">information tours </w:t>
            </w:r>
            <w:r>
              <w:t xml:space="preserve">regarding the program, arrival, and other </w:t>
            </w:r>
            <w:proofErr w:type="gramStart"/>
            <w:r>
              <w:t>issues;</w:t>
            </w:r>
            <w:proofErr w:type="gramEnd"/>
          </w:p>
          <w:p w14:paraId="04EF3323" w14:textId="4FA98D12" w:rsidR="00CB1B10" w:rsidRPr="00C97E8D" w:rsidRDefault="00CB1B10" w:rsidP="00064688">
            <w:pPr>
              <w:pStyle w:val="Sraopastraipa"/>
              <w:numPr>
                <w:ilvl w:val="2"/>
                <w:numId w:val="2"/>
              </w:numPr>
              <w:jc w:val="both"/>
            </w:pPr>
            <w:r>
              <w:t xml:space="preserve">The duration of a single sightseeing tour is from 1 to 5 days. The exact duration of the sightseeing tour will be specified at the time of </w:t>
            </w:r>
            <w:proofErr w:type="gramStart"/>
            <w:r>
              <w:t>booking;</w:t>
            </w:r>
            <w:proofErr w:type="gramEnd"/>
            <w:r>
              <w:t xml:space="preserve"> </w:t>
            </w:r>
          </w:p>
          <w:p w14:paraId="0D09D7FB" w14:textId="79972C44" w:rsidR="008F07A5" w:rsidRPr="00C97E8D" w:rsidRDefault="00F9383C" w:rsidP="00064688">
            <w:pPr>
              <w:pStyle w:val="Sraopastraipa"/>
              <w:numPr>
                <w:ilvl w:val="2"/>
                <w:numId w:val="2"/>
              </w:numPr>
              <w:jc w:val="both"/>
            </w:pPr>
            <w:r>
              <w:t xml:space="preserve">Appointing an accompanying person(s) if necessary. The accompanying person(s) is (are) responsible for accompanying the participants of the study tour and ensuring the smooth implementation of the study tour program, promptly resolving any issues that arise, assisting the participants of the study tour, etc. The person(s) accompanying the group must inform the specialists responsible for organizing the educational tour about any issues that arise during the tour, unplanned situations, or problems that arise during the sightseeing tour, the accompanying person(s) must inform the specialists responsible for organizing the sightseeing tour – the Supplier's employee responsible for the Agreement and the Buyer's responsible employee. The accompanying person(s) must be available by phone on the days of the tours and two days before them from 7:00 a.m. to </w:t>
            </w:r>
            <w:proofErr w:type="gramStart"/>
            <w:r>
              <w:t>11:00 p.m.;</w:t>
            </w:r>
            <w:proofErr w:type="gramEnd"/>
            <w:r>
              <w:t xml:space="preserve"> </w:t>
            </w:r>
          </w:p>
          <w:p w14:paraId="6D20D375" w14:textId="5EED4386" w:rsidR="00CC1957" w:rsidRPr="00C97E8D" w:rsidRDefault="00CC1957" w:rsidP="00064688">
            <w:pPr>
              <w:pStyle w:val="Sraopastraipa"/>
              <w:numPr>
                <w:ilvl w:val="2"/>
                <w:numId w:val="2"/>
              </w:numPr>
              <w:jc w:val="both"/>
            </w:pPr>
            <w:r>
              <w:t xml:space="preserve">The Buyer shall be responsible for providing services related to the sightseeing tour, such as travel tickets, accommodation, catering services, travel itinerary, guide services, transportation, and other services necessary for the tour in Vilnius. The exact list of services </w:t>
            </w:r>
            <w:r>
              <w:lastRenderedPageBreak/>
              <w:t xml:space="preserve">required for the implementation of the sightseeing tour and other issues related to the organization of the sightseeing tour shall be agreed with the Supplier at the time of each </w:t>
            </w:r>
            <w:proofErr w:type="gramStart"/>
            <w:r>
              <w:t>order;</w:t>
            </w:r>
            <w:proofErr w:type="gramEnd"/>
            <w:r>
              <w:t xml:space="preserve"> </w:t>
            </w:r>
          </w:p>
          <w:p w14:paraId="462ED6A0" w14:textId="3B67A118" w:rsidR="00CC1957" w:rsidRPr="00C97E8D" w:rsidRDefault="007D709B" w:rsidP="00064688">
            <w:pPr>
              <w:pStyle w:val="Sraopastraipa"/>
              <w:numPr>
                <w:ilvl w:val="2"/>
                <w:numId w:val="2"/>
              </w:numPr>
              <w:jc w:val="both"/>
            </w:pPr>
            <w:r>
              <w:t>The Supplier shall provide the sightseeing tour organization services specified in clauses 3.7.1–3.7.4 using its own internal resources, without involving third parties.</w:t>
            </w:r>
          </w:p>
          <w:p w14:paraId="5617AC0D" w14:textId="10A201B4" w:rsidR="00652382" w:rsidRPr="00C97E8D" w:rsidRDefault="00652382" w:rsidP="00064688">
            <w:pPr>
              <w:pStyle w:val="Sraopastraipa"/>
              <w:numPr>
                <w:ilvl w:val="1"/>
                <w:numId w:val="2"/>
              </w:numPr>
              <w:jc w:val="both"/>
              <w:rPr>
                <w:b/>
                <w:bCs/>
              </w:rPr>
            </w:pPr>
            <w:r>
              <w:rPr>
                <w:b/>
              </w:rPr>
              <w:t xml:space="preserve">Preparation and distribution of newsletters about Vilnius to tourism professionals: </w:t>
            </w:r>
          </w:p>
          <w:p w14:paraId="25552890" w14:textId="511E02EA" w:rsidR="00FE2598" w:rsidRPr="00C97E8D" w:rsidRDefault="00AA2626" w:rsidP="00064688">
            <w:pPr>
              <w:pStyle w:val="Sraopastraipa"/>
              <w:numPr>
                <w:ilvl w:val="2"/>
                <w:numId w:val="2"/>
              </w:numPr>
              <w:jc w:val="both"/>
              <w:rPr>
                <w:b/>
                <w:bCs/>
              </w:rPr>
            </w:pPr>
            <w:r>
              <w:t xml:space="preserve">Newsletters are prepared about Vilnius tourism products, tourism market news for tourism specialists and/or media </w:t>
            </w:r>
            <w:proofErr w:type="gramStart"/>
            <w:r>
              <w:t>representatives;</w:t>
            </w:r>
            <w:proofErr w:type="gramEnd"/>
          </w:p>
          <w:p w14:paraId="19D41DC8" w14:textId="339F8D16" w:rsidR="00652382" w:rsidRPr="00C97E8D" w:rsidRDefault="00652382" w:rsidP="00064688">
            <w:pPr>
              <w:pStyle w:val="Sraopastraipa"/>
              <w:numPr>
                <w:ilvl w:val="2"/>
                <w:numId w:val="2"/>
              </w:numPr>
              <w:jc w:val="both"/>
              <w:rPr>
                <w:b/>
                <w:bCs/>
              </w:rPr>
            </w:pPr>
            <w:r>
              <w:t xml:space="preserve">Content is prepared in market language and coordinated with the Buyer's representatives and in accordance with the Buyer's brand </w:t>
            </w:r>
            <w:proofErr w:type="gramStart"/>
            <w:r>
              <w:t>guidelines;</w:t>
            </w:r>
            <w:proofErr w:type="gramEnd"/>
          </w:p>
          <w:p w14:paraId="5FB12738" w14:textId="5F21DAFA" w:rsidR="00852FB1" w:rsidRPr="00C97E8D" w:rsidRDefault="00852FB1" w:rsidP="00064688">
            <w:pPr>
              <w:pStyle w:val="Sraopastraipa"/>
              <w:numPr>
                <w:ilvl w:val="2"/>
                <w:numId w:val="2"/>
              </w:numPr>
              <w:jc w:val="both"/>
              <w:rPr>
                <w:b/>
                <w:bCs/>
              </w:rPr>
            </w:pPr>
            <w:r>
              <w:t xml:space="preserve">Content topics, links to websites, and photos are provided by the Buyer's representatives when placing an </w:t>
            </w:r>
            <w:proofErr w:type="gramStart"/>
            <w:r>
              <w:t>order;</w:t>
            </w:r>
            <w:proofErr w:type="gramEnd"/>
          </w:p>
          <w:p w14:paraId="77084144" w14:textId="3AFDFFE1" w:rsidR="00652382" w:rsidRPr="00C97E8D" w:rsidRDefault="00852FB1" w:rsidP="00064688">
            <w:pPr>
              <w:pStyle w:val="Sraopastraipa"/>
              <w:numPr>
                <w:ilvl w:val="2"/>
                <w:numId w:val="2"/>
              </w:numPr>
              <w:jc w:val="both"/>
              <w:rPr>
                <w:b/>
                <w:bCs/>
              </w:rPr>
            </w:pPr>
            <w:r>
              <w:t>The newsletter will be sent according to the Buyer's needs. The expected frequency is once every 6 (six) months.</w:t>
            </w:r>
          </w:p>
          <w:p w14:paraId="0738D73D" w14:textId="503E8148" w:rsidR="00B84EFC" w:rsidRPr="00C97E8D" w:rsidRDefault="0055241F" w:rsidP="00064688">
            <w:pPr>
              <w:pStyle w:val="Sraopastraipa"/>
              <w:numPr>
                <w:ilvl w:val="2"/>
                <w:numId w:val="2"/>
              </w:numPr>
              <w:jc w:val="both"/>
            </w:pPr>
            <w:r>
              <w:t xml:space="preserve"> The Service provider guarantees a minimum of 1,000 newsletter recipients (representatives of tour operators, travel agents, representatives of the tourism media, and other tourism service providers working in the outbound tourism segment). The Supplier shall provide newsletter statistics after each newsletter is sent, indicating the number of recipients, the open rate, and the click rate.</w:t>
            </w:r>
          </w:p>
          <w:p w14:paraId="08495B7B" w14:textId="4B7B7284" w:rsidR="00B11017" w:rsidRPr="00C97E8D" w:rsidRDefault="00CD1D57" w:rsidP="00064688">
            <w:pPr>
              <w:pStyle w:val="Sraopastraipa"/>
              <w:numPr>
                <w:ilvl w:val="2"/>
                <w:numId w:val="2"/>
              </w:numPr>
              <w:jc w:val="both"/>
            </w:pPr>
            <w:r>
              <w:t>The Supplier provides services for the preparation and distribution of newsletters about Vilnius to tourism professionals using its internal resources, without involving third parties.</w:t>
            </w:r>
          </w:p>
          <w:p w14:paraId="75A80956" w14:textId="0E03EE15" w:rsidR="00301FE6" w:rsidRPr="00C97E8D" w:rsidRDefault="00C4230F" w:rsidP="00064688">
            <w:pPr>
              <w:pStyle w:val="Sraopastraipa"/>
              <w:numPr>
                <w:ilvl w:val="1"/>
                <w:numId w:val="2"/>
              </w:numPr>
              <w:jc w:val="both"/>
              <w:rPr>
                <w:b/>
                <w:bCs/>
              </w:rPr>
            </w:pPr>
            <w:r>
              <w:rPr>
                <w:b/>
              </w:rPr>
              <w:t>Representing the buyer at local events:</w:t>
            </w:r>
          </w:p>
          <w:p w14:paraId="43A04870" w14:textId="16E86D15" w:rsidR="00652382" w:rsidRPr="00C97E8D" w:rsidRDefault="00852FB1" w:rsidP="00064688">
            <w:pPr>
              <w:pStyle w:val="Sraopastraipa"/>
              <w:numPr>
                <w:ilvl w:val="2"/>
                <w:numId w:val="2"/>
              </w:numPr>
              <w:jc w:val="both"/>
              <w:rPr>
                <w:b/>
                <w:bCs/>
              </w:rPr>
            </w:pPr>
            <w:r>
              <w:t>Searching for and selecting tourism events according to the specifics of the Buyer's product – short trips lasting 2-4 days (city breaks</w:t>
            </w:r>
            <w:proofErr w:type="gramStart"/>
            <w:r>
              <w:t>);</w:t>
            </w:r>
            <w:proofErr w:type="gramEnd"/>
          </w:p>
          <w:p w14:paraId="63D14D33" w14:textId="2F07B387" w:rsidR="00652382" w:rsidRPr="00C97E8D" w:rsidRDefault="00652382" w:rsidP="00064688">
            <w:pPr>
              <w:pStyle w:val="Sraopastraipa"/>
              <w:numPr>
                <w:ilvl w:val="2"/>
                <w:numId w:val="2"/>
              </w:numPr>
              <w:jc w:val="both"/>
              <w:rPr>
                <w:b/>
                <w:bCs/>
              </w:rPr>
            </w:pPr>
            <w:r>
              <w:t xml:space="preserve">Participating in events on behalf of the Buyer, according to the specifics of the </w:t>
            </w:r>
            <w:proofErr w:type="gramStart"/>
            <w:r>
              <w:t>event;</w:t>
            </w:r>
            <w:proofErr w:type="gramEnd"/>
          </w:p>
          <w:p w14:paraId="7F6022EA" w14:textId="4B0315FF" w:rsidR="00301FE6" w:rsidRPr="00C97E8D" w:rsidRDefault="00652382" w:rsidP="00064688">
            <w:pPr>
              <w:pStyle w:val="Sraopastraipa"/>
              <w:numPr>
                <w:ilvl w:val="2"/>
                <w:numId w:val="2"/>
              </w:numPr>
              <w:jc w:val="both"/>
              <w:rPr>
                <w:b/>
                <w:bCs/>
              </w:rPr>
            </w:pPr>
            <w:r>
              <w:t xml:space="preserve">If necessary, presentations are made in the local language on behalf of the Buyer to the relevant audience according to the theme of the event. The Supplier must coordinate the content of the presentation with the </w:t>
            </w:r>
            <w:proofErr w:type="gramStart"/>
            <w:r>
              <w:t>Buyer;</w:t>
            </w:r>
            <w:proofErr w:type="gramEnd"/>
          </w:p>
          <w:p w14:paraId="376AE080" w14:textId="6B0EBD48" w:rsidR="00CC1957" w:rsidRPr="00C97E8D" w:rsidRDefault="00CC1957" w:rsidP="00064688">
            <w:pPr>
              <w:pStyle w:val="Sraopastraipa"/>
              <w:numPr>
                <w:ilvl w:val="2"/>
                <w:numId w:val="2"/>
              </w:numPr>
              <w:jc w:val="both"/>
              <w:rPr>
                <w:b/>
                <w:bCs/>
              </w:rPr>
            </w:pPr>
            <w:r>
              <w:t xml:space="preserve">All events in which participation is planned must be coordinated with the Buyer's </w:t>
            </w:r>
            <w:proofErr w:type="gramStart"/>
            <w:r>
              <w:t>representatives;</w:t>
            </w:r>
            <w:proofErr w:type="gramEnd"/>
          </w:p>
          <w:p w14:paraId="01B90059" w14:textId="258963F6" w:rsidR="00B8009D" w:rsidRPr="00C97E8D" w:rsidRDefault="00B8009D" w:rsidP="00064688">
            <w:pPr>
              <w:pStyle w:val="Sraopastraipa"/>
              <w:numPr>
                <w:ilvl w:val="2"/>
                <w:numId w:val="2"/>
              </w:numPr>
              <w:jc w:val="both"/>
              <w:rPr>
                <w:b/>
                <w:bCs/>
              </w:rPr>
            </w:pPr>
            <w:r>
              <w:t xml:space="preserve">The duration of events in which the Supplier will represent the Buyer will be specified in the order. The duration of the event is from 1 to 3 </w:t>
            </w:r>
            <w:proofErr w:type="gramStart"/>
            <w:r>
              <w:t>days;</w:t>
            </w:r>
            <w:proofErr w:type="gramEnd"/>
          </w:p>
          <w:p w14:paraId="70841914" w14:textId="74F7B4E3" w:rsidR="00CC1957" w:rsidRPr="00C97E8D" w:rsidRDefault="00C4230F" w:rsidP="00064688">
            <w:pPr>
              <w:pStyle w:val="Sraopastraipa"/>
              <w:numPr>
                <w:ilvl w:val="2"/>
                <w:numId w:val="2"/>
              </w:numPr>
              <w:jc w:val="both"/>
              <w:rPr>
                <w:b/>
                <w:bCs/>
              </w:rPr>
            </w:pPr>
            <w:r>
              <w:t xml:space="preserve">The Buyer reserves the right to propose events at which the Supplier could represent the </w:t>
            </w:r>
            <w:proofErr w:type="gramStart"/>
            <w:r>
              <w:t>Buyer;</w:t>
            </w:r>
            <w:proofErr w:type="gramEnd"/>
          </w:p>
          <w:p w14:paraId="5C56497E" w14:textId="5939069D" w:rsidR="00CC1957" w:rsidRPr="00C97E8D" w:rsidRDefault="009943B7" w:rsidP="00DA305B">
            <w:pPr>
              <w:pStyle w:val="Sraopastraipa"/>
              <w:numPr>
                <w:ilvl w:val="2"/>
                <w:numId w:val="2"/>
              </w:numPr>
              <w:jc w:val="both"/>
              <w:rPr>
                <w:b/>
                <w:bCs/>
              </w:rPr>
            </w:pPr>
            <w:r>
              <w:t>The Buyer shall pay for participation in the event and preparation of the presentation in accordance with the rates specified in the Supplier's offer, and other actual costs related to the actual costs incurred for the production and/or implementation of third parties involved in the implementation of the program measures (if any) directly related to the performance of the Agreement and which the Buyer could not have foreseen, shall be paid according to the invoices received (e.g., transport, accommodation costs, if the activity is carried out in a city other than the Supplier's office).</w:t>
            </w:r>
            <w:r>
              <w:rPr>
                <w:shd w:val="clear" w:color="auto" w:fill="FFFFFF"/>
              </w:rPr>
              <w:t xml:space="preserve"> The Supplier's profit cannot be included in the actual costs incurred. </w:t>
            </w:r>
            <w:r>
              <w:t>During the provision of services, any decisions made by the Supplier regarding actual expenses (transportation, accommodation costs, etc.) must be agreed in advance with the Buyer in writing in accordance with the submitted estimate.</w:t>
            </w:r>
          </w:p>
          <w:p w14:paraId="3ECCCAF7" w14:textId="7B9A2FF6" w:rsidR="00301FE6" w:rsidRPr="00C97E8D" w:rsidRDefault="007C3160" w:rsidP="00064688">
            <w:pPr>
              <w:pStyle w:val="Sraopastraipa"/>
              <w:numPr>
                <w:ilvl w:val="1"/>
                <w:numId w:val="2"/>
              </w:numPr>
              <w:jc w:val="both"/>
              <w:rPr>
                <w:b/>
                <w:bCs/>
              </w:rPr>
            </w:pPr>
            <w:r w:rsidRPr="007C3160">
              <w:rPr>
                <w:b/>
                <w:bCs/>
              </w:rPr>
              <w:t>Contact establishing services</w:t>
            </w:r>
            <w:r w:rsidR="003802BB">
              <w:rPr>
                <w:b/>
              </w:rPr>
              <w:t>:</w:t>
            </w:r>
          </w:p>
          <w:p w14:paraId="0FC7F753" w14:textId="76CD9FAD" w:rsidR="00222DE9" w:rsidRPr="00C97E8D" w:rsidRDefault="007A2B37" w:rsidP="00064688">
            <w:pPr>
              <w:pStyle w:val="Sraopastraipa"/>
              <w:numPr>
                <w:ilvl w:val="2"/>
                <w:numId w:val="2"/>
              </w:numPr>
              <w:jc w:val="both"/>
              <w:rPr>
                <w:b/>
                <w:bCs/>
              </w:rPr>
            </w:pPr>
            <w:r>
              <w:t xml:space="preserve"> Selection of potential partners (travel agencies, organizers), identification of target contacts (product manager, regional manager, etc.) and establishing contact with them by phone, email, or in </w:t>
            </w:r>
            <w:proofErr w:type="gramStart"/>
            <w:r>
              <w:t>person;</w:t>
            </w:r>
            <w:proofErr w:type="gramEnd"/>
          </w:p>
          <w:p w14:paraId="08DE83AE" w14:textId="7626AAA9" w:rsidR="00222DE9" w:rsidRPr="00C97E8D" w:rsidRDefault="00222DE9" w:rsidP="00064688">
            <w:pPr>
              <w:pStyle w:val="Sraopastraipa"/>
              <w:numPr>
                <w:ilvl w:val="2"/>
                <w:numId w:val="2"/>
              </w:numPr>
              <w:jc w:val="both"/>
              <w:rPr>
                <w:b/>
                <w:bCs/>
              </w:rPr>
            </w:pPr>
            <w:r>
              <w:t xml:space="preserve">Gathering initial insights from potential partners about Vilnius as a possible travel destination (customer travel needs, Vilnius' potential as a possible travel destination, partner </w:t>
            </w:r>
            <w:r>
              <w:lastRenderedPageBreak/>
              <w:t>opportunities and conditions for including Vilnius in existing travel packages as a separate travel destination or in joint tours with other countries</w:t>
            </w:r>
            <w:proofErr w:type="gramStart"/>
            <w:r>
              <w:t>);</w:t>
            </w:r>
            <w:proofErr w:type="gramEnd"/>
          </w:p>
          <w:p w14:paraId="5196407C" w14:textId="3D593355" w:rsidR="00301FE6" w:rsidRPr="005333C9" w:rsidRDefault="00301FE6" w:rsidP="270964DD">
            <w:pPr>
              <w:pStyle w:val="Sraopastraipa"/>
              <w:numPr>
                <w:ilvl w:val="2"/>
                <w:numId w:val="2"/>
              </w:numPr>
              <w:jc w:val="both"/>
              <w:rPr>
                <w:b/>
                <w:bCs/>
              </w:rPr>
            </w:pPr>
            <w:r>
              <w:t>Drawing up and implementing a cooperation plan with new partners. The aim is to include offers/programs for trips to Vilnius in the travel organizer's list of destinations (if not already included), to promote trips to Vilnius, etc.</w:t>
            </w:r>
          </w:p>
          <w:p w14:paraId="6BA8569B" w14:textId="6102E020" w:rsidR="00CC1957" w:rsidRPr="00C97E8D" w:rsidRDefault="00C4230F" w:rsidP="00064688">
            <w:pPr>
              <w:pStyle w:val="Sraopastraipa"/>
              <w:numPr>
                <w:ilvl w:val="2"/>
                <w:numId w:val="2"/>
              </w:numPr>
              <w:jc w:val="both"/>
              <w:rPr>
                <w:b/>
                <w:bCs/>
              </w:rPr>
            </w:pPr>
            <w:r>
              <w:t xml:space="preserve">The Buyer reserves the right to specify specific tourism industry companies with which the Supplier must establish </w:t>
            </w:r>
            <w:proofErr w:type="gramStart"/>
            <w:r>
              <w:t>contact;</w:t>
            </w:r>
            <w:proofErr w:type="gramEnd"/>
          </w:p>
          <w:p w14:paraId="1D12C63E" w14:textId="1C539FB2" w:rsidR="00852FB1" w:rsidRPr="00C97E8D" w:rsidRDefault="00CC1957" w:rsidP="00064688">
            <w:pPr>
              <w:pStyle w:val="Sraopastraipa"/>
              <w:numPr>
                <w:ilvl w:val="2"/>
                <w:numId w:val="2"/>
              </w:numPr>
              <w:jc w:val="both"/>
              <w:rPr>
                <w:b/>
                <w:bCs/>
              </w:rPr>
            </w:pPr>
            <w:r>
              <w:t>Submission of reports on the implementation of the cooperation plan to the Buyer: information about meetings held, their content and results, as well as responses to inquiries from tourism specialists (number of meetings/calls, content, correspondence, if conducted by e-mail, print screens, contact details). The format of the report shall be agreed with the Buyer. The report shall be provided upon request.</w:t>
            </w:r>
          </w:p>
          <w:p w14:paraId="41F66C51" w14:textId="48AF7D63" w:rsidR="00136D14" w:rsidRPr="00C97E8D" w:rsidRDefault="00136D14" w:rsidP="00064688">
            <w:pPr>
              <w:pStyle w:val="Sraopastraipa"/>
              <w:numPr>
                <w:ilvl w:val="2"/>
                <w:numId w:val="2"/>
              </w:numPr>
              <w:jc w:val="both"/>
            </w:pPr>
            <w:r>
              <w:t>The Supplier shall provide services related to cooperation with tourism specialists using its internal resources, without involving third parties.</w:t>
            </w:r>
          </w:p>
          <w:p w14:paraId="32963C1B" w14:textId="04D9FA15" w:rsidR="00AC306E" w:rsidRPr="00C97E8D" w:rsidRDefault="00CC1957" w:rsidP="00064688">
            <w:pPr>
              <w:pStyle w:val="Sraopastraipa"/>
              <w:numPr>
                <w:ilvl w:val="1"/>
                <w:numId w:val="2"/>
              </w:numPr>
              <w:jc w:val="both"/>
              <w:rPr>
                <w:b/>
                <w:bCs/>
              </w:rPr>
            </w:pPr>
            <w:r>
              <w:rPr>
                <w:b/>
              </w:rPr>
              <w:t>Organization of joint marketing campaigns:</w:t>
            </w:r>
          </w:p>
          <w:p w14:paraId="60D5CF60" w14:textId="1BE031B2" w:rsidR="00A95888" w:rsidRPr="00C97E8D" w:rsidRDefault="001E4A8A" w:rsidP="00064688">
            <w:pPr>
              <w:pStyle w:val="Sraopastraipa"/>
              <w:numPr>
                <w:ilvl w:val="2"/>
                <w:numId w:val="2"/>
              </w:numPr>
              <w:jc w:val="both"/>
              <w:rPr>
                <w:b/>
                <w:bCs/>
              </w:rPr>
            </w:pPr>
            <w:r>
              <w:t xml:space="preserve">Marketing campaigns aimed at promoting trips to Vilnius offered by individual tourism </w:t>
            </w:r>
            <w:proofErr w:type="gramStart"/>
            <w:r>
              <w:t>companies;</w:t>
            </w:r>
            <w:proofErr w:type="gramEnd"/>
          </w:p>
          <w:p w14:paraId="17E5C972" w14:textId="71CFA318" w:rsidR="001603E0" w:rsidRPr="00C97E8D" w:rsidRDefault="00F571A1" w:rsidP="00064688">
            <w:pPr>
              <w:pStyle w:val="Sraopastraipa"/>
              <w:numPr>
                <w:ilvl w:val="2"/>
                <w:numId w:val="2"/>
              </w:numPr>
              <w:jc w:val="both"/>
              <w:rPr>
                <w:b/>
                <w:bCs/>
              </w:rPr>
            </w:pPr>
            <w:r>
              <w:t xml:space="preserve">Organization of small-scale (up to EUR 25,000) advertising campaigns (media) planning. The plan must include the target market, its size, the number of clicks on social networks, and the presentation of advertisements through digital marketing </w:t>
            </w:r>
            <w:proofErr w:type="gramStart"/>
            <w:r>
              <w:t>channels;</w:t>
            </w:r>
            <w:proofErr w:type="gramEnd"/>
          </w:p>
          <w:p w14:paraId="69664B94" w14:textId="7F93653D" w:rsidR="00715248" w:rsidRPr="00C97E8D" w:rsidRDefault="006E2B98" w:rsidP="00064688">
            <w:pPr>
              <w:pStyle w:val="Sraopastraipa"/>
              <w:numPr>
                <w:ilvl w:val="2"/>
                <w:numId w:val="2"/>
              </w:numPr>
              <w:jc w:val="both"/>
              <w:rPr>
                <w:b/>
                <w:bCs/>
              </w:rPr>
            </w:pPr>
            <w:r>
              <w:t xml:space="preserve">The Supplier is responsible for obtaining the components of the plan from the Buyer and coordinating the plan with third </w:t>
            </w:r>
            <w:proofErr w:type="gramStart"/>
            <w:r>
              <w:t>parties;</w:t>
            </w:r>
            <w:proofErr w:type="gramEnd"/>
          </w:p>
          <w:p w14:paraId="7546B917" w14:textId="34FC52BB" w:rsidR="00F60F5B" w:rsidRPr="00C97E8D" w:rsidRDefault="00F60F5B" w:rsidP="00064688">
            <w:pPr>
              <w:pStyle w:val="Sraopastraipa"/>
              <w:numPr>
                <w:ilvl w:val="2"/>
                <w:numId w:val="2"/>
              </w:numPr>
              <w:jc w:val="both"/>
              <w:rPr>
                <w:b/>
                <w:bCs/>
              </w:rPr>
            </w:pPr>
            <w:r>
              <w:t xml:space="preserve"> Organization and coordination of the creation of texts and visual advertising materials for small-scale advertising campaigns (worth up to EUR 25,000), and organization of advertising placement and supervision as needed. The texts and visual elements of advertising campaigns, as well as the placement and monitoring of advertisements, are carried out by third parties.</w:t>
            </w:r>
          </w:p>
          <w:p w14:paraId="0054578D" w14:textId="5B281808" w:rsidR="009E6EC1" w:rsidRPr="00C97E8D" w:rsidRDefault="006E2B98" w:rsidP="00064688">
            <w:pPr>
              <w:pStyle w:val="Sraopastraipa"/>
              <w:numPr>
                <w:ilvl w:val="2"/>
                <w:numId w:val="2"/>
              </w:numPr>
              <w:jc w:val="both"/>
              <w:rPr>
                <w:b/>
                <w:bCs/>
              </w:rPr>
            </w:pPr>
            <w:r>
              <w:t xml:space="preserve">The Supplier shall be paid a price for these services consisting of two parts. One part of the price will be the hourly rates offered by the Supplier for the organization of joint marketing measures, and the other part of the price will consist of the actual costs incurred by the Supplier for the implementation of the measures by third parties (preparation of an advertising campaign plan, creation of advertising campaign texts, visual advertising materials, etc.) directly related to the performance of the Agreement. The Supplier's profit cannot be included in the actual costs </w:t>
            </w:r>
            <w:proofErr w:type="gramStart"/>
            <w:r>
              <w:t>incurred;</w:t>
            </w:r>
            <w:proofErr w:type="gramEnd"/>
          </w:p>
          <w:p w14:paraId="2090C9F9" w14:textId="73B06199" w:rsidR="00CC2F2B" w:rsidRPr="00C97E8D" w:rsidRDefault="009E6EC1" w:rsidP="00064688">
            <w:pPr>
              <w:pStyle w:val="Sraopastraipa"/>
              <w:numPr>
                <w:ilvl w:val="2"/>
                <w:numId w:val="2"/>
              </w:numPr>
              <w:jc w:val="both"/>
              <w:rPr>
                <w:b/>
                <w:bCs/>
              </w:rPr>
            </w:pPr>
            <w:r>
              <w:rPr>
                <w:shd w:val="clear" w:color="auto" w:fill="FFFFFF"/>
              </w:rPr>
              <w:t xml:space="preserve">Decisions made by the Supplier during the provision of services relating to actual costs must be agreed in writing with the Buyer in </w:t>
            </w:r>
            <w:proofErr w:type="gramStart"/>
            <w:r>
              <w:rPr>
                <w:shd w:val="clear" w:color="auto" w:fill="FFFFFF"/>
              </w:rPr>
              <w:t>advance;</w:t>
            </w:r>
            <w:proofErr w:type="gramEnd"/>
          </w:p>
          <w:p w14:paraId="6EBE654D" w14:textId="1EF03405" w:rsidR="00CC1957" w:rsidRPr="00C97E8D" w:rsidRDefault="006E2B98" w:rsidP="00064688">
            <w:pPr>
              <w:pStyle w:val="Sraopastraipa"/>
              <w:numPr>
                <w:ilvl w:val="2"/>
                <w:numId w:val="2"/>
              </w:numPr>
              <w:jc w:val="both"/>
              <w:rPr>
                <w:b/>
                <w:bCs/>
              </w:rPr>
            </w:pPr>
            <w:r>
              <w:t>At the Buyer's request, the Supplier shall prepare a report and analysis of the actual results of the advertising plan implementation. The format of the report shall be agreed with the Buyer.</w:t>
            </w:r>
          </w:p>
          <w:p w14:paraId="4003A659" w14:textId="032428CC" w:rsidR="00353072" w:rsidRPr="00C97E8D" w:rsidRDefault="00353072" w:rsidP="00064688">
            <w:pPr>
              <w:pStyle w:val="Sraopastraipa"/>
              <w:numPr>
                <w:ilvl w:val="2"/>
                <w:numId w:val="2"/>
              </w:numPr>
              <w:jc w:val="both"/>
              <w:rPr>
                <w:b/>
                <w:bCs/>
              </w:rPr>
            </w:pPr>
            <w:r>
              <w:t>The number of hours needed to complete an order is agreed before each order. The number of hours must be justified and detailed.</w:t>
            </w:r>
            <w:r>
              <w:rPr>
                <w:b/>
              </w:rPr>
              <w:t xml:space="preserve"> </w:t>
            </w:r>
          </w:p>
          <w:p w14:paraId="5D686D8B" w14:textId="20766309" w:rsidR="00CF117B" w:rsidRPr="00C97E8D" w:rsidRDefault="00D34668" w:rsidP="00064688">
            <w:pPr>
              <w:pStyle w:val="Sraopastraipa"/>
              <w:numPr>
                <w:ilvl w:val="1"/>
                <w:numId w:val="2"/>
              </w:numPr>
              <w:jc w:val="both"/>
              <w:rPr>
                <w:b/>
                <w:bCs/>
              </w:rPr>
            </w:pPr>
            <w:r>
              <w:rPr>
                <w:b/>
              </w:rPr>
              <w:t>Organisation of visits for influencers:</w:t>
            </w:r>
          </w:p>
          <w:p w14:paraId="4D681D83" w14:textId="77777777" w:rsidR="00DC143F" w:rsidRPr="00C97E8D" w:rsidRDefault="00CF117B" w:rsidP="00064688">
            <w:pPr>
              <w:pStyle w:val="Sraopastraipa"/>
              <w:numPr>
                <w:ilvl w:val="2"/>
                <w:numId w:val="2"/>
              </w:numPr>
              <w:jc w:val="both"/>
            </w:pPr>
            <w:r>
              <w:t>Selection of influencers:</w:t>
            </w:r>
          </w:p>
          <w:p w14:paraId="1B92B2F5" w14:textId="7E88AB03" w:rsidR="00080DCA" w:rsidRPr="00C97E8D" w:rsidRDefault="00F51440" w:rsidP="00064688">
            <w:pPr>
              <w:pStyle w:val="Sraopastraipa"/>
              <w:numPr>
                <w:ilvl w:val="3"/>
                <w:numId w:val="2"/>
              </w:numPr>
              <w:jc w:val="both"/>
              <w:rPr>
                <w:b/>
                <w:bCs/>
              </w:rPr>
            </w:pPr>
            <w:r>
              <w:t xml:space="preserve">Selection of influencers according to the criteria provided by the Buyer (content topics, audience type, number of followers, communication channels used, etc.). Minimum list of proposed influencers – 5 </w:t>
            </w:r>
            <w:proofErr w:type="gramStart"/>
            <w:r>
              <w:t>choices;</w:t>
            </w:r>
            <w:proofErr w:type="gramEnd"/>
          </w:p>
          <w:p w14:paraId="06762B91" w14:textId="5B7C55EF" w:rsidR="002D3D5C" w:rsidRPr="00C97E8D" w:rsidRDefault="00E61343" w:rsidP="00064688">
            <w:pPr>
              <w:pStyle w:val="Sraopastraipa"/>
              <w:numPr>
                <w:ilvl w:val="3"/>
                <w:numId w:val="2"/>
              </w:numPr>
              <w:jc w:val="both"/>
              <w:rPr>
                <w:b/>
                <w:bCs/>
              </w:rPr>
            </w:pPr>
            <w:r>
              <w:t>If the list of influencers provided does not meet the criteria, the Buyer shall not pay for the service and shall refuse the service or request other options.</w:t>
            </w:r>
          </w:p>
          <w:p w14:paraId="2EB09867" w14:textId="2539367E" w:rsidR="009F782D" w:rsidRPr="00C97E8D" w:rsidRDefault="0004588F" w:rsidP="00064688">
            <w:pPr>
              <w:pStyle w:val="Sraopastraipa"/>
              <w:numPr>
                <w:ilvl w:val="2"/>
                <w:numId w:val="2"/>
              </w:numPr>
              <w:jc w:val="both"/>
              <w:rPr>
                <w:b/>
                <w:bCs/>
              </w:rPr>
            </w:pPr>
            <w:r>
              <w:t>Coordination of visits by influencers:</w:t>
            </w:r>
          </w:p>
          <w:p w14:paraId="5EEF3564" w14:textId="4CBEDC87" w:rsidR="00DB0D20" w:rsidRPr="00C97E8D" w:rsidRDefault="00A22DEA" w:rsidP="00064688">
            <w:pPr>
              <w:pStyle w:val="Sraopastraipa"/>
              <w:numPr>
                <w:ilvl w:val="3"/>
                <w:numId w:val="2"/>
              </w:numPr>
              <w:jc w:val="both"/>
              <w:rPr>
                <w:b/>
                <w:bCs/>
              </w:rPr>
            </w:pPr>
            <w:r>
              <w:lastRenderedPageBreak/>
              <w:t xml:space="preserve">Preparation and sending of the invitation to the influencer selected by the Buyer. Coordination of the </w:t>
            </w:r>
            <w:proofErr w:type="gramStart"/>
            <w:r>
              <w:t>visit;</w:t>
            </w:r>
            <w:proofErr w:type="gramEnd"/>
          </w:p>
          <w:p w14:paraId="2F003B7A" w14:textId="57664937" w:rsidR="0082409C" w:rsidRPr="00C97E8D" w:rsidRDefault="00C14DF7" w:rsidP="00064688">
            <w:pPr>
              <w:pStyle w:val="Sraopastraipa"/>
              <w:numPr>
                <w:ilvl w:val="3"/>
                <w:numId w:val="2"/>
              </w:numPr>
              <w:jc w:val="both"/>
              <w:rPr>
                <w:b/>
                <w:bCs/>
              </w:rPr>
            </w:pPr>
            <w:r>
              <w:t xml:space="preserve">Communication with the influencer selected by the Buyer regarding the fee (if any), program, arrival, and other issues. After coordinating all the details, the Supplier must sign an agreement with the influencer, specifying the services (number of content units, content formats, content topics and messages, etc.) and the influencer's obligations. The essential terms of the agreement must be agreed with the </w:t>
            </w:r>
            <w:proofErr w:type="gramStart"/>
            <w:r>
              <w:t>Buyer;</w:t>
            </w:r>
            <w:proofErr w:type="gramEnd"/>
          </w:p>
          <w:p w14:paraId="2BEB5E1E" w14:textId="1B9035D3" w:rsidR="0082409C" w:rsidRPr="00C97E8D" w:rsidRDefault="002D3D5C" w:rsidP="00064688">
            <w:pPr>
              <w:pStyle w:val="Sraopastraipa"/>
              <w:numPr>
                <w:ilvl w:val="3"/>
                <w:numId w:val="2"/>
              </w:numPr>
              <w:jc w:val="both"/>
              <w:rPr>
                <w:b/>
                <w:bCs/>
              </w:rPr>
            </w:pPr>
            <w:r>
              <w:t xml:space="preserve">The duration of a single influencer visit is from 1 to 5 days. The exact duration is agreed upon at the time of each </w:t>
            </w:r>
            <w:proofErr w:type="gramStart"/>
            <w:r>
              <w:t>order;</w:t>
            </w:r>
            <w:proofErr w:type="gramEnd"/>
          </w:p>
          <w:p w14:paraId="55D0DAE3" w14:textId="30FA5BA9" w:rsidR="0082409C" w:rsidRPr="00C97E8D" w:rsidRDefault="00AA773B" w:rsidP="00064688">
            <w:pPr>
              <w:pStyle w:val="Sraopastraipa"/>
              <w:numPr>
                <w:ilvl w:val="3"/>
                <w:numId w:val="2"/>
              </w:numPr>
              <w:jc w:val="both"/>
              <w:rPr>
                <w:b/>
                <w:bCs/>
              </w:rPr>
            </w:pPr>
            <w:r>
              <w:t>The Buyer shall be responsible for the influencer's travel and program implementation services in Vilnius (air tickets, accommodation, meals, guide services, transportation, etc.).</w:t>
            </w:r>
          </w:p>
          <w:p w14:paraId="4886CE5D" w14:textId="1F3C1F5E" w:rsidR="0082409C" w:rsidRPr="00C97E8D" w:rsidRDefault="003E4BC2" w:rsidP="00064688">
            <w:pPr>
              <w:pStyle w:val="Sraopastraipa"/>
              <w:numPr>
                <w:ilvl w:val="3"/>
                <w:numId w:val="2"/>
              </w:numPr>
              <w:jc w:val="both"/>
              <w:rPr>
                <w:b/>
                <w:bCs/>
              </w:rPr>
            </w:pPr>
            <w:r>
              <w:t xml:space="preserve">If necessary, the Supplier shall assign an employee to be on duty during the influencer's visit to Vilnius, who, if necessary, would inform the Buyer about any issues that arise during the visit, any unplanned situations or problems that </w:t>
            </w:r>
            <w:proofErr w:type="gramStart"/>
            <w:r>
              <w:t>arise;</w:t>
            </w:r>
            <w:proofErr w:type="gramEnd"/>
          </w:p>
          <w:p w14:paraId="04517B44" w14:textId="5EFA7604" w:rsidR="00FC440F" w:rsidRPr="00C97E8D" w:rsidRDefault="005A3B3E" w:rsidP="00FC440F">
            <w:pPr>
              <w:pStyle w:val="Sraopastraipa"/>
              <w:numPr>
                <w:ilvl w:val="3"/>
                <w:numId w:val="2"/>
              </w:numPr>
              <w:jc w:val="both"/>
              <w:rPr>
                <w:b/>
                <w:bCs/>
              </w:rPr>
            </w:pPr>
            <w:r>
              <w:t>The Supplier shall provide influencer visit organization services using its internal resources, without involving third parties.</w:t>
            </w:r>
          </w:p>
          <w:p w14:paraId="151E4F67" w14:textId="042CCED4" w:rsidR="002E023B" w:rsidRPr="00C97E8D" w:rsidRDefault="004E01D0" w:rsidP="00FC440F">
            <w:pPr>
              <w:pStyle w:val="Sraopastraipa"/>
              <w:numPr>
                <w:ilvl w:val="3"/>
                <w:numId w:val="2"/>
              </w:numPr>
              <w:jc w:val="both"/>
              <w:rPr>
                <w:b/>
                <w:bCs/>
              </w:rPr>
            </w:pPr>
            <w:r>
              <w:t>The Supplier will be paid a two-part fee for these services. One part of the price will be the hourly rates offered by the Supplier for the services of coordinating visits by influencers, and the other part of the price will consist of the Supplier's actual third-party implementation costs (influencer's fee, if any) directly related to the performance of the Agreement. The Supplier's profit cannot be included in the actual costs incurred.</w:t>
            </w:r>
          </w:p>
        </w:tc>
      </w:tr>
      <w:tr w:rsidR="00C97E8D" w:rsidRPr="00C97E8D" w14:paraId="5FF82027"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664B172" w14:textId="593DE89C" w:rsidR="00175910" w:rsidRPr="00C97E8D" w:rsidRDefault="00ED4527" w:rsidP="00A22DEA">
            <w:pPr>
              <w:pStyle w:val="Sraopastraipa"/>
              <w:numPr>
                <w:ilvl w:val="0"/>
                <w:numId w:val="2"/>
              </w:numPr>
              <w:rPr>
                <w:b/>
              </w:rPr>
            </w:pPr>
            <w:r>
              <w:rPr>
                <w:b/>
              </w:rPr>
              <w:lastRenderedPageBreak/>
              <w:t>PLACE OF PERFORMANCE OF THE SERVICES</w:t>
            </w:r>
          </w:p>
        </w:tc>
      </w:tr>
      <w:tr w:rsidR="00C97E8D" w:rsidRPr="00C97E8D" w14:paraId="2491BBEA" w14:textId="77777777" w:rsidTr="270964DD">
        <w:trPr>
          <w:trHeight w:val="58"/>
        </w:trPr>
        <w:tc>
          <w:tcPr>
            <w:tcW w:w="9350" w:type="dxa"/>
            <w:tcBorders>
              <w:top w:val="single" w:sz="4" w:space="0" w:color="auto"/>
              <w:left w:val="single" w:sz="4" w:space="0" w:color="auto"/>
              <w:bottom w:val="single" w:sz="4" w:space="0" w:color="auto"/>
              <w:right w:val="single" w:sz="4" w:space="0" w:color="auto"/>
            </w:tcBorders>
            <w:hideMark/>
          </w:tcPr>
          <w:p w14:paraId="1A435F06" w14:textId="2EB33792" w:rsidR="000116A2" w:rsidRPr="00C97E8D" w:rsidRDefault="00652382" w:rsidP="00A22DEA">
            <w:pPr>
              <w:pStyle w:val="Sraopastraipa"/>
              <w:numPr>
                <w:ilvl w:val="1"/>
                <w:numId w:val="2"/>
              </w:numPr>
              <w:jc w:val="both"/>
              <w:rPr>
                <w:i/>
                <w:iCs/>
              </w:rPr>
            </w:pPr>
            <w:proofErr w:type="gramStart"/>
            <w:r>
              <w:t>Remotely;</w:t>
            </w:r>
            <w:proofErr w:type="gramEnd"/>
          </w:p>
          <w:p w14:paraId="76D99FA8" w14:textId="22210428" w:rsidR="00465939" w:rsidRPr="00C97E8D" w:rsidRDefault="00AC1713" w:rsidP="00A22DEA">
            <w:pPr>
              <w:pStyle w:val="Sraopastraipa"/>
              <w:numPr>
                <w:ilvl w:val="1"/>
                <w:numId w:val="2"/>
              </w:numPr>
              <w:jc w:val="both"/>
              <w:rPr>
                <w:i/>
              </w:rPr>
            </w:pPr>
            <w:r>
              <w:t xml:space="preserve">The </w:t>
            </w:r>
            <w:proofErr w:type="gramStart"/>
            <w:r>
              <w:t>Netherlands;</w:t>
            </w:r>
            <w:proofErr w:type="gramEnd"/>
          </w:p>
          <w:p w14:paraId="5E7CAD57" w14:textId="73C8BBCD" w:rsidR="00175910" w:rsidRPr="00C97E8D" w:rsidRDefault="00DD3271" w:rsidP="00A22DEA">
            <w:pPr>
              <w:pStyle w:val="Sraopastraipa"/>
              <w:numPr>
                <w:ilvl w:val="1"/>
                <w:numId w:val="2"/>
              </w:numPr>
              <w:jc w:val="both"/>
              <w:rPr>
                <w:i/>
              </w:rPr>
            </w:pPr>
            <w:r>
              <w:t>Germany</w:t>
            </w:r>
          </w:p>
          <w:p w14:paraId="4CF66BC8" w14:textId="30FBAAC0" w:rsidR="00465939" w:rsidRPr="00C97E8D" w:rsidRDefault="000116A2" w:rsidP="00A22DEA">
            <w:pPr>
              <w:pStyle w:val="Sraopastraipa"/>
              <w:numPr>
                <w:ilvl w:val="1"/>
                <w:numId w:val="2"/>
              </w:numPr>
              <w:jc w:val="both"/>
              <w:rPr>
                <w:iCs/>
              </w:rPr>
            </w:pPr>
            <w:r>
              <w:t xml:space="preserve">The city of Vilnius. </w:t>
            </w:r>
          </w:p>
        </w:tc>
      </w:tr>
      <w:tr w:rsidR="00C97E8D" w:rsidRPr="00C97E8D" w14:paraId="65402B64" w14:textId="77777777" w:rsidTr="270964DD">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C97E8D" w:rsidRDefault="00175910" w:rsidP="00A22DEA">
            <w:pPr>
              <w:pStyle w:val="Sraopastraipa"/>
              <w:numPr>
                <w:ilvl w:val="0"/>
                <w:numId w:val="2"/>
              </w:numPr>
              <w:rPr>
                <w:b/>
              </w:rPr>
            </w:pPr>
            <w:r>
              <w:rPr>
                <w:b/>
              </w:rPr>
              <w:t>PROCEDURES AND DEADLINES FOR THE PERFORMANCE OF THE SERVICES</w:t>
            </w:r>
          </w:p>
        </w:tc>
      </w:tr>
      <w:tr w:rsidR="00C97E8D" w:rsidRPr="00C97E8D" w14:paraId="696EDF92" w14:textId="77777777" w:rsidTr="270964DD">
        <w:trPr>
          <w:trHeight w:val="602"/>
        </w:trPr>
        <w:tc>
          <w:tcPr>
            <w:tcW w:w="9350" w:type="dxa"/>
            <w:tcBorders>
              <w:top w:val="single" w:sz="4" w:space="0" w:color="auto"/>
              <w:left w:val="single" w:sz="4" w:space="0" w:color="auto"/>
              <w:bottom w:val="single" w:sz="4" w:space="0" w:color="auto"/>
              <w:right w:val="single" w:sz="4" w:space="0" w:color="auto"/>
            </w:tcBorders>
          </w:tcPr>
          <w:p w14:paraId="3F0ACE9F" w14:textId="76E5246E" w:rsidR="00465939" w:rsidRPr="00C97E8D" w:rsidRDefault="00F41028" w:rsidP="00A22DEA">
            <w:pPr>
              <w:pStyle w:val="Sraopastraipa"/>
              <w:numPr>
                <w:ilvl w:val="1"/>
                <w:numId w:val="2"/>
              </w:numPr>
              <w:tabs>
                <w:tab w:val="left" w:pos="589"/>
              </w:tabs>
              <w:jc w:val="both"/>
              <w:rPr>
                <w:i/>
              </w:rPr>
            </w:pPr>
            <w:r>
              <w:t xml:space="preserve"> Terms related to providing the services: 36 (thirty-six) months from the date of entry into force of the agreement. </w:t>
            </w:r>
          </w:p>
          <w:p w14:paraId="5794A50A" w14:textId="25BF6673" w:rsidR="00CE3A1F" w:rsidRPr="00C97E8D" w:rsidRDefault="00C4230F" w:rsidP="00A22DEA">
            <w:pPr>
              <w:pStyle w:val="Sraopastraipa"/>
              <w:numPr>
                <w:ilvl w:val="1"/>
                <w:numId w:val="2"/>
              </w:numPr>
              <w:tabs>
                <w:tab w:val="left" w:pos="589"/>
              </w:tabs>
              <w:jc w:val="both"/>
              <w:rPr>
                <w:i/>
              </w:rPr>
            </w:pPr>
            <w:r>
              <w:t xml:space="preserve">The Buyer shall submit the service order to the Supplier by </w:t>
            </w:r>
            <w:proofErr w:type="gramStart"/>
            <w:r>
              <w:t>e-mail;</w:t>
            </w:r>
            <w:proofErr w:type="gramEnd"/>
          </w:p>
          <w:p w14:paraId="4CE426EA" w14:textId="2A09D4F5" w:rsidR="00F859FF" w:rsidRPr="00C97E8D" w:rsidRDefault="000A5202" w:rsidP="00A22DEA">
            <w:pPr>
              <w:pStyle w:val="Sraopastraipa"/>
              <w:numPr>
                <w:ilvl w:val="1"/>
                <w:numId w:val="2"/>
              </w:numPr>
              <w:tabs>
                <w:tab w:val="left" w:pos="589"/>
              </w:tabs>
              <w:jc w:val="both"/>
              <w:rPr>
                <w:i/>
              </w:rPr>
            </w:pPr>
            <w:r>
              <w:t xml:space="preserve">The Supplier must respond to the initial inquiry and confirm the order no later than within 3 working </w:t>
            </w:r>
            <w:proofErr w:type="gramStart"/>
            <w:r>
              <w:t>days;</w:t>
            </w:r>
            <w:proofErr w:type="gramEnd"/>
          </w:p>
          <w:p w14:paraId="5741A101" w14:textId="73F3968D" w:rsidR="00A22DEA" w:rsidRPr="00C97E8D" w:rsidRDefault="000A5202" w:rsidP="00A22DEA">
            <w:pPr>
              <w:pStyle w:val="Sraopastraipa"/>
              <w:numPr>
                <w:ilvl w:val="1"/>
                <w:numId w:val="2"/>
              </w:numPr>
              <w:tabs>
                <w:tab w:val="left" w:pos="589"/>
              </w:tabs>
              <w:jc w:val="both"/>
              <w:rPr>
                <w:i/>
              </w:rPr>
            </w:pPr>
            <w:r>
              <w:t xml:space="preserve">The Supplier must send a schedule of services to be performed no later than within 5 working days of receiving the inquiry from the Buyer. The term shall be calculated from the date of confirmation of receipt of the initial </w:t>
            </w:r>
            <w:proofErr w:type="gramStart"/>
            <w:r>
              <w:t>request;</w:t>
            </w:r>
            <w:proofErr w:type="gramEnd"/>
          </w:p>
          <w:p w14:paraId="37D61279" w14:textId="792FC3CF" w:rsidR="00E80ACE" w:rsidRPr="00C97E8D" w:rsidRDefault="000A5202" w:rsidP="00A22DEA">
            <w:pPr>
              <w:pStyle w:val="Sraopastraipa"/>
              <w:numPr>
                <w:ilvl w:val="1"/>
                <w:numId w:val="2"/>
              </w:numPr>
              <w:tabs>
                <w:tab w:val="left" w:pos="589"/>
              </w:tabs>
              <w:jc w:val="both"/>
              <w:rPr>
                <w:i/>
              </w:rPr>
            </w:pPr>
            <w:r>
              <w:t xml:space="preserve">The Supplier, in agreement with the Buyer, shall have the right to engage third parties to provide services. Service fees must include all taxes and other expenses incurred by the Supplier in connection with the provision and implementation of </w:t>
            </w:r>
            <w:proofErr w:type="gramStart"/>
            <w:r>
              <w:t>services;</w:t>
            </w:r>
            <w:proofErr w:type="gramEnd"/>
          </w:p>
          <w:p w14:paraId="3BC8ECFD" w14:textId="531671A3" w:rsidR="008725D4" w:rsidRPr="00C97E8D" w:rsidRDefault="006D01AC" w:rsidP="00A22DEA">
            <w:pPr>
              <w:pStyle w:val="Sraopastraipa"/>
              <w:numPr>
                <w:ilvl w:val="1"/>
                <w:numId w:val="2"/>
              </w:numPr>
              <w:tabs>
                <w:tab w:val="left" w:pos="589"/>
              </w:tabs>
              <w:jc w:val="both"/>
              <w:rPr>
                <w:i/>
              </w:rPr>
            </w:pPr>
            <w:r>
              <w:rPr>
                <w:i/>
              </w:rPr>
              <w:t xml:space="preserve"> </w:t>
            </w:r>
            <w:r>
              <w:t>If the Buyer finds another third party that can provide the Services at a lower cost than the third-party costs offered by the Supplier, the Buyer shall have the right to request that the Supplier purchase the Services from the third party specified by the Buyer. In such a case, the Supplier shall not be liable for the quality of the Services provided (if third parties are required to provide the services</w:t>
            </w:r>
            <w:proofErr w:type="gramStart"/>
            <w:r>
              <w:t>);</w:t>
            </w:r>
            <w:proofErr w:type="gramEnd"/>
          </w:p>
          <w:p w14:paraId="43AD7C14" w14:textId="6D53C307" w:rsidR="00682546" w:rsidRPr="00C97E8D" w:rsidRDefault="000A5202" w:rsidP="00A22DEA">
            <w:pPr>
              <w:pStyle w:val="Sraopastraipa"/>
              <w:numPr>
                <w:ilvl w:val="1"/>
                <w:numId w:val="2"/>
              </w:numPr>
              <w:tabs>
                <w:tab w:val="left" w:pos="589"/>
              </w:tabs>
              <w:jc w:val="both"/>
              <w:rPr>
                <w:i/>
              </w:rPr>
            </w:pPr>
            <w:r>
              <w:t xml:space="preserve">The Supplier shall be directly responsible for the services provided by sub-suppliers or third parties engaged to provide the services, their quality, and undertakes to compensate the Buyer for any losses incurred as a </w:t>
            </w:r>
            <w:proofErr w:type="gramStart"/>
            <w:r>
              <w:t>result;</w:t>
            </w:r>
            <w:proofErr w:type="gramEnd"/>
          </w:p>
          <w:p w14:paraId="5FCAA3FC" w14:textId="709477E9" w:rsidR="002E1534" w:rsidRPr="00C97E8D" w:rsidRDefault="002E1534" w:rsidP="00A22DEA">
            <w:pPr>
              <w:pStyle w:val="Sraopastraipa"/>
              <w:numPr>
                <w:ilvl w:val="1"/>
                <w:numId w:val="2"/>
              </w:numPr>
              <w:tabs>
                <w:tab w:val="left" w:pos="454"/>
              </w:tabs>
              <w:jc w:val="both"/>
            </w:pPr>
            <w:r>
              <w:t xml:space="preserve">The order completion date is agreed upon for each order, but the deadline must not exceed 40 working days. In the event of unforeseen circumstances, the delivery date may be </w:t>
            </w:r>
            <w:r>
              <w:lastRenderedPageBreak/>
              <w:t>extended with the written consent (by email) of the parties to the agreement, but the total order delivery date may not exceed 60 working days.</w:t>
            </w:r>
          </w:p>
          <w:p w14:paraId="7AD1DB72" w14:textId="4B307508" w:rsidR="003319C5" w:rsidRPr="00C97E8D" w:rsidRDefault="000A5202" w:rsidP="00A22DEA">
            <w:pPr>
              <w:pStyle w:val="Sraopastraipa"/>
              <w:numPr>
                <w:ilvl w:val="1"/>
                <w:numId w:val="2"/>
              </w:numPr>
              <w:tabs>
                <w:tab w:val="left" w:pos="454"/>
              </w:tabs>
              <w:jc w:val="both"/>
            </w:pPr>
            <w:r>
              <w:t xml:space="preserve">The Supplier undertakes to provide high-quality services in accordance with the agreed terms and </w:t>
            </w:r>
            <w:proofErr w:type="gramStart"/>
            <w:r>
              <w:t>conditions;</w:t>
            </w:r>
            <w:proofErr w:type="gramEnd"/>
            <w:r>
              <w:t xml:space="preserve"> </w:t>
            </w:r>
          </w:p>
          <w:p w14:paraId="15726304" w14:textId="580A2C04" w:rsidR="00CB1020" w:rsidRPr="00C97E8D" w:rsidRDefault="000A5202" w:rsidP="00A22DEA">
            <w:pPr>
              <w:pStyle w:val="Sraopastraipa"/>
              <w:numPr>
                <w:ilvl w:val="1"/>
                <w:numId w:val="2"/>
              </w:numPr>
              <w:tabs>
                <w:tab w:val="left" w:pos="0"/>
                <w:tab w:val="left" w:pos="454"/>
              </w:tabs>
              <w:jc w:val="both"/>
            </w:pPr>
            <w:r>
              <w:t xml:space="preserve">The Supplier must submit VAT invoices and Goods and Services Transfer Acts for the services provided by the last day of the month. The number of invoices shall be agreed in advance according to the Buyer's </w:t>
            </w:r>
            <w:proofErr w:type="gramStart"/>
            <w:r>
              <w:t>needs;</w:t>
            </w:r>
            <w:proofErr w:type="gramEnd"/>
          </w:p>
          <w:p w14:paraId="0A6540AD" w14:textId="10935B49" w:rsidR="00E02D46" w:rsidRPr="00C97E8D" w:rsidRDefault="000A5202" w:rsidP="00A22DEA">
            <w:pPr>
              <w:pStyle w:val="Sraopastraipa"/>
              <w:numPr>
                <w:ilvl w:val="1"/>
                <w:numId w:val="2"/>
              </w:numPr>
              <w:tabs>
                <w:tab w:val="left" w:pos="0"/>
                <w:tab w:val="left" w:pos="454"/>
              </w:tabs>
              <w:jc w:val="both"/>
            </w:pPr>
            <w:r>
              <w:t>The Supplier shall submit third-party documents supporting the expenses together with the invoice. Expenses related to other activities of the Supplier or activities of the Supplier under other orders shall be paid by the Supplier itself;</w:t>
            </w:r>
          </w:p>
        </w:tc>
      </w:tr>
      <w:tr w:rsidR="00C97E8D" w:rsidRPr="00C97E8D" w14:paraId="27ACD223" w14:textId="77777777" w:rsidTr="270964DD">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424CE2BC" w:rsidR="00ED4527" w:rsidRPr="00C97E8D" w:rsidRDefault="00B666DA" w:rsidP="00A22DEA">
            <w:pPr>
              <w:pStyle w:val="Sraopastraipa"/>
              <w:numPr>
                <w:ilvl w:val="0"/>
                <w:numId w:val="2"/>
              </w:numPr>
              <w:rPr>
                <w:b/>
              </w:rPr>
            </w:pPr>
            <w:r>
              <w:rPr>
                <w:b/>
              </w:rPr>
              <w:lastRenderedPageBreak/>
              <w:t>ENVIRONMENTAL PROTECTION CRITERIA</w:t>
            </w:r>
          </w:p>
        </w:tc>
      </w:tr>
      <w:tr w:rsidR="00C97E8D" w:rsidRPr="00C97E8D" w14:paraId="6E39DECE" w14:textId="77777777" w:rsidTr="270964DD">
        <w:trPr>
          <w:trHeight w:val="241"/>
        </w:trPr>
        <w:tc>
          <w:tcPr>
            <w:tcW w:w="9350" w:type="dxa"/>
            <w:tcBorders>
              <w:top w:val="single" w:sz="4" w:space="0" w:color="auto"/>
              <w:left w:val="single" w:sz="4" w:space="0" w:color="auto"/>
              <w:bottom w:val="single" w:sz="4" w:space="0" w:color="auto"/>
              <w:right w:val="single" w:sz="4" w:space="0" w:color="auto"/>
            </w:tcBorders>
            <w:hideMark/>
          </w:tcPr>
          <w:p w14:paraId="0DB750CB" w14:textId="4C5E6B11" w:rsidR="00ED4527" w:rsidRPr="00C97E8D" w:rsidRDefault="006D01AC" w:rsidP="00A22DEA">
            <w:pPr>
              <w:pStyle w:val="Sraopastraipa"/>
              <w:numPr>
                <w:ilvl w:val="1"/>
                <w:numId w:val="2"/>
              </w:numPr>
              <w:jc w:val="both"/>
              <w:rPr>
                <w:i/>
                <w:iCs/>
              </w:rPr>
            </w:pPr>
            <w:r>
              <w:rPr>
                <w:i/>
              </w:rPr>
              <w:t xml:space="preserve"> </w:t>
            </w:r>
            <w:r>
              <w:t xml:space="preserve">The </w:t>
            </w:r>
            <w:r w:rsidR="00F8778F">
              <w:t>C</w:t>
            </w:r>
            <w:r>
              <w:t xml:space="preserve">ontracting authority intends to carry out green procurement in accordance with the Order of the Minister of the Environment of the Republic of Lithuania No. D1-508 of 28 June 2011 "On the Approval of the Lists of the Products for the Public Procurement of which the Environmental Criteria are Applicable, on the Description of the Procedure of Application of the Environmental Criteria to be Applied by Contracting Authorities and Contracting Entities in Procuring of Goods, Services or Works" (wording of 13 December 2022 No. D1-401). The </w:t>
            </w:r>
            <w:r w:rsidR="00F8778F">
              <w:t>C</w:t>
            </w:r>
            <w:r>
              <w:t>ontracting authority shall apply to the procurement the environmental principle set out in sub-clause 4.4.4.3 of the Description of the Procedure, namely “the use of less or no hazardous chemicals, no environmental pollution, and no health risks in the production of the goods, services or works”.</w:t>
            </w:r>
          </w:p>
          <w:p w14:paraId="1D29F8C8" w14:textId="087EE55B" w:rsidR="00B963D9" w:rsidRPr="00C97E8D" w:rsidRDefault="000A5202" w:rsidP="00A22DEA">
            <w:pPr>
              <w:pStyle w:val="Sraopastraipa"/>
              <w:numPr>
                <w:ilvl w:val="1"/>
                <w:numId w:val="2"/>
              </w:numPr>
              <w:jc w:val="both"/>
              <w:rPr>
                <w:i/>
                <w:iCs/>
              </w:rPr>
            </w:pPr>
            <w:r>
              <w:t>The Supplier undertakes to comply with environmental protection requirements: to refuse paper acceptance and transfer acts and invoices, to prepare all documentation in electronic form, which must be submitted to PI “Go Vilnius” only in electronic format, the result of the Services provided, all necessary documents must be submitted and signed electronically.</w:t>
            </w:r>
          </w:p>
        </w:tc>
      </w:tr>
    </w:tbl>
    <w:p w14:paraId="3D256FFC" w14:textId="77777777" w:rsidR="00175910" w:rsidRPr="00C97E8D" w:rsidRDefault="00175910" w:rsidP="00175910"/>
    <w:sectPr w:rsidR="00175910" w:rsidRPr="00C97E8D" w:rsidSect="00ED4527">
      <w:pgSz w:w="12240" w:h="15840"/>
      <w:pgMar w:top="4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5987" w14:textId="77777777" w:rsidR="00B05A2C" w:rsidRDefault="00B05A2C" w:rsidP="00B666DA">
      <w:r>
        <w:separator/>
      </w:r>
    </w:p>
  </w:endnote>
  <w:endnote w:type="continuationSeparator" w:id="0">
    <w:p w14:paraId="4A309043" w14:textId="77777777" w:rsidR="00B05A2C" w:rsidRDefault="00B05A2C" w:rsidP="00B66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8DE79" w14:textId="77777777" w:rsidR="00B05A2C" w:rsidRDefault="00B05A2C" w:rsidP="00B666DA">
      <w:r>
        <w:separator/>
      </w:r>
    </w:p>
  </w:footnote>
  <w:footnote w:type="continuationSeparator" w:id="0">
    <w:p w14:paraId="40DD2511" w14:textId="77777777" w:rsidR="00B05A2C" w:rsidRDefault="00B05A2C" w:rsidP="00B666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093F"/>
    <w:multiLevelType w:val="multilevel"/>
    <w:tmpl w:val="DDBC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93C2B"/>
    <w:multiLevelType w:val="hybridMultilevel"/>
    <w:tmpl w:val="EFDEAC02"/>
    <w:lvl w:ilvl="0" w:tplc="BFA6DDD0">
      <w:start w:val="1"/>
      <w:numFmt w:val="bullet"/>
      <w:lvlText w:val=""/>
      <w:lvlJc w:val="left"/>
      <w:pPr>
        <w:ind w:left="1080" w:hanging="360"/>
      </w:pPr>
      <w:rPr>
        <w:rFonts w:ascii="Symbol" w:hAnsi="Symbol"/>
      </w:rPr>
    </w:lvl>
    <w:lvl w:ilvl="1" w:tplc="421EC920">
      <w:start w:val="1"/>
      <w:numFmt w:val="bullet"/>
      <w:lvlText w:val=""/>
      <w:lvlJc w:val="left"/>
      <w:pPr>
        <w:ind w:left="1440" w:hanging="360"/>
      </w:pPr>
      <w:rPr>
        <w:rFonts w:ascii="Symbol" w:hAnsi="Symbol"/>
      </w:rPr>
    </w:lvl>
    <w:lvl w:ilvl="2" w:tplc="F44CB1B0">
      <w:start w:val="1"/>
      <w:numFmt w:val="bullet"/>
      <w:lvlText w:val=""/>
      <w:lvlJc w:val="left"/>
      <w:pPr>
        <w:ind w:left="1080" w:hanging="360"/>
      </w:pPr>
      <w:rPr>
        <w:rFonts w:ascii="Symbol" w:hAnsi="Symbol"/>
      </w:rPr>
    </w:lvl>
    <w:lvl w:ilvl="3" w:tplc="45289C60">
      <w:start w:val="1"/>
      <w:numFmt w:val="bullet"/>
      <w:lvlText w:val=""/>
      <w:lvlJc w:val="left"/>
      <w:pPr>
        <w:ind w:left="1080" w:hanging="360"/>
      </w:pPr>
      <w:rPr>
        <w:rFonts w:ascii="Symbol" w:hAnsi="Symbol"/>
      </w:rPr>
    </w:lvl>
    <w:lvl w:ilvl="4" w:tplc="88F8138E">
      <w:start w:val="1"/>
      <w:numFmt w:val="bullet"/>
      <w:lvlText w:val=""/>
      <w:lvlJc w:val="left"/>
      <w:pPr>
        <w:ind w:left="1080" w:hanging="360"/>
      </w:pPr>
      <w:rPr>
        <w:rFonts w:ascii="Symbol" w:hAnsi="Symbol"/>
      </w:rPr>
    </w:lvl>
    <w:lvl w:ilvl="5" w:tplc="7E0652D2">
      <w:start w:val="1"/>
      <w:numFmt w:val="bullet"/>
      <w:lvlText w:val=""/>
      <w:lvlJc w:val="left"/>
      <w:pPr>
        <w:ind w:left="1080" w:hanging="360"/>
      </w:pPr>
      <w:rPr>
        <w:rFonts w:ascii="Symbol" w:hAnsi="Symbol"/>
      </w:rPr>
    </w:lvl>
    <w:lvl w:ilvl="6" w:tplc="D2C8FE62">
      <w:start w:val="1"/>
      <w:numFmt w:val="bullet"/>
      <w:lvlText w:val=""/>
      <w:lvlJc w:val="left"/>
      <w:pPr>
        <w:ind w:left="1080" w:hanging="360"/>
      </w:pPr>
      <w:rPr>
        <w:rFonts w:ascii="Symbol" w:hAnsi="Symbol"/>
      </w:rPr>
    </w:lvl>
    <w:lvl w:ilvl="7" w:tplc="7F66FCC2">
      <w:start w:val="1"/>
      <w:numFmt w:val="bullet"/>
      <w:lvlText w:val=""/>
      <w:lvlJc w:val="left"/>
      <w:pPr>
        <w:ind w:left="1080" w:hanging="360"/>
      </w:pPr>
      <w:rPr>
        <w:rFonts w:ascii="Symbol" w:hAnsi="Symbol"/>
      </w:rPr>
    </w:lvl>
    <w:lvl w:ilvl="8" w:tplc="6D04CD82">
      <w:start w:val="1"/>
      <w:numFmt w:val="bullet"/>
      <w:lvlText w:val=""/>
      <w:lvlJc w:val="left"/>
      <w:pPr>
        <w:ind w:left="1080" w:hanging="360"/>
      </w:pPr>
      <w:rPr>
        <w:rFonts w:ascii="Symbol" w:hAnsi="Symbol"/>
      </w:rPr>
    </w:lvl>
  </w:abstractNum>
  <w:abstractNum w:abstractNumId="2" w15:restartNumberingAfterBreak="0">
    <w:nsid w:val="19562C21"/>
    <w:multiLevelType w:val="hybridMultilevel"/>
    <w:tmpl w:val="4BE4DDFE"/>
    <w:lvl w:ilvl="0" w:tplc="F70AC50A">
      <w:start w:val="1"/>
      <w:numFmt w:val="bullet"/>
      <w:lvlText w:val=""/>
      <w:lvlJc w:val="left"/>
      <w:pPr>
        <w:ind w:left="1080" w:hanging="360"/>
      </w:pPr>
      <w:rPr>
        <w:rFonts w:ascii="Symbol" w:hAnsi="Symbol"/>
      </w:rPr>
    </w:lvl>
    <w:lvl w:ilvl="1" w:tplc="CBD07930">
      <w:start w:val="1"/>
      <w:numFmt w:val="bullet"/>
      <w:lvlText w:val=""/>
      <w:lvlJc w:val="left"/>
      <w:pPr>
        <w:ind w:left="1080" w:hanging="360"/>
      </w:pPr>
      <w:rPr>
        <w:rFonts w:ascii="Symbol" w:hAnsi="Symbol"/>
      </w:rPr>
    </w:lvl>
    <w:lvl w:ilvl="2" w:tplc="BDC0F540">
      <w:start w:val="1"/>
      <w:numFmt w:val="bullet"/>
      <w:lvlText w:val=""/>
      <w:lvlJc w:val="left"/>
      <w:pPr>
        <w:ind w:left="1080" w:hanging="360"/>
      </w:pPr>
      <w:rPr>
        <w:rFonts w:ascii="Symbol" w:hAnsi="Symbol"/>
      </w:rPr>
    </w:lvl>
    <w:lvl w:ilvl="3" w:tplc="2DD24A50">
      <w:start w:val="1"/>
      <w:numFmt w:val="bullet"/>
      <w:lvlText w:val=""/>
      <w:lvlJc w:val="left"/>
      <w:pPr>
        <w:ind w:left="1080" w:hanging="360"/>
      </w:pPr>
      <w:rPr>
        <w:rFonts w:ascii="Symbol" w:hAnsi="Symbol"/>
      </w:rPr>
    </w:lvl>
    <w:lvl w:ilvl="4" w:tplc="70D4F210">
      <w:start w:val="1"/>
      <w:numFmt w:val="bullet"/>
      <w:lvlText w:val=""/>
      <w:lvlJc w:val="left"/>
      <w:pPr>
        <w:ind w:left="1080" w:hanging="360"/>
      </w:pPr>
      <w:rPr>
        <w:rFonts w:ascii="Symbol" w:hAnsi="Symbol"/>
      </w:rPr>
    </w:lvl>
    <w:lvl w:ilvl="5" w:tplc="0F2448AA">
      <w:start w:val="1"/>
      <w:numFmt w:val="bullet"/>
      <w:lvlText w:val=""/>
      <w:lvlJc w:val="left"/>
      <w:pPr>
        <w:ind w:left="1080" w:hanging="360"/>
      </w:pPr>
      <w:rPr>
        <w:rFonts w:ascii="Symbol" w:hAnsi="Symbol"/>
      </w:rPr>
    </w:lvl>
    <w:lvl w:ilvl="6" w:tplc="16622928">
      <w:start w:val="1"/>
      <w:numFmt w:val="bullet"/>
      <w:lvlText w:val=""/>
      <w:lvlJc w:val="left"/>
      <w:pPr>
        <w:ind w:left="1080" w:hanging="360"/>
      </w:pPr>
      <w:rPr>
        <w:rFonts w:ascii="Symbol" w:hAnsi="Symbol"/>
      </w:rPr>
    </w:lvl>
    <w:lvl w:ilvl="7" w:tplc="69068C58">
      <w:start w:val="1"/>
      <w:numFmt w:val="bullet"/>
      <w:lvlText w:val=""/>
      <w:lvlJc w:val="left"/>
      <w:pPr>
        <w:ind w:left="1080" w:hanging="360"/>
      </w:pPr>
      <w:rPr>
        <w:rFonts w:ascii="Symbol" w:hAnsi="Symbol"/>
      </w:rPr>
    </w:lvl>
    <w:lvl w:ilvl="8" w:tplc="A0CC3E0C">
      <w:start w:val="1"/>
      <w:numFmt w:val="bullet"/>
      <w:lvlText w:val=""/>
      <w:lvlJc w:val="left"/>
      <w:pPr>
        <w:ind w:left="1080" w:hanging="360"/>
      </w:pPr>
      <w:rPr>
        <w:rFonts w:ascii="Symbol" w:hAnsi="Symbol"/>
      </w:rPr>
    </w:lvl>
  </w:abstractNum>
  <w:abstractNum w:abstractNumId="3" w15:restartNumberingAfterBreak="0">
    <w:nsid w:val="1B751ECD"/>
    <w:multiLevelType w:val="hybridMultilevel"/>
    <w:tmpl w:val="9C6A2AE4"/>
    <w:lvl w:ilvl="0" w:tplc="548287C6">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074752"/>
    <w:multiLevelType w:val="hybridMultilevel"/>
    <w:tmpl w:val="CFDEFC96"/>
    <w:lvl w:ilvl="0" w:tplc="F4341FCA">
      <w:start w:val="1"/>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14F1521"/>
    <w:multiLevelType w:val="multilevel"/>
    <w:tmpl w:val="940C2BE4"/>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0" w:firstLine="284"/>
      </w:pPr>
      <w:rPr>
        <w:rFonts w:hint="default"/>
        <w:b w:val="0"/>
        <w:bCs/>
        <w:i w:val="0"/>
        <w:sz w:val="24"/>
        <w:szCs w:val="24"/>
      </w:r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6" w15:restartNumberingAfterBreak="0">
    <w:nsid w:val="22DE530C"/>
    <w:multiLevelType w:val="multilevel"/>
    <w:tmpl w:val="6DD63B80"/>
    <w:lvl w:ilvl="0">
      <w:start w:val="1"/>
      <w:numFmt w:val="decimal"/>
      <w:lvlText w:val="%1."/>
      <w:lvlJc w:val="left"/>
      <w:pPr>
        <w:ind w:left="720" w:hanging="360"/>
      </w:pPr>
      <w:rPr>
        <w:rFonts w:ascii="Times New Roman" w:hAnsi="Times New Roman" w:cs="Times New Roman"/>
        <w:sz w:val="24"/>
        <w:szCs w:val="24"/>
      </w:r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22EB4D7F"/>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928"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3D0138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763F78"/>
    <w:multiLevelType w:val="multilevel"/>
    <w:tmpl w:val="F522A17E"/>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7B4C6C"/>
    <w:multiLevelType w:val="hybridMultilevel"/>
    <w:tmpl w:val="1B46B140"/>
    <w:lvl w:ilvl="0" w:tplc="B76C30F8">
      <w:start w:val="1"/>
      <w:numFmt w:val="bullet"/>
      <w:lvlText w:val=""/>
      <w:lvlJc w:val="left"/>
      <w:pPr>
        <w:ind w:left="1080" w:hanging="360"/>
      </w:pPr>
      <w:rPr>
        <w:rFonts w:ascii="Symbol" w:hAnsi="Symbol"/>
      </w:rPr>
    </w:lvl>
    <w:lvl w:ilvl="1" w:tplc="87CAD8DE">
      <w:start w:val="1"/>
      <w:numFmt w:val="bullet"/>
      <w:lvlText w:val=""/>
      <w:lvlJc w:val="left"/>
      <w:pPr>
        <w:ind w:left="1440" w:hanging="360"/>
      </w:pPr>
      <w:rPr>
        <w:rFonts w:ascii="Symbol" w:hAnsi="Symbol"/>
      </w:rPr>
    </w:lvl>
    <w:lvl w:ilvl="2" w:tplc="EB246670">
      <w:start w:val="1"/>
      <w:numFmt w:val="bullet"/>
      <w:lvlText w:val=""/>
      <w:lvlJc w:val="left"/>
      <w:pPr>
        <w:ind w:left="1080" w:hanging="360"/>
      </w:pPr>
      <w:rPr>
        <w:rFonts w:ascii="Symbol" w:hAnsi="Symbol"/>
      </w:rPr>
    </w:lvl>
    <w:lvl w:ilvl="3" w:tplc="2D5C9CB0">
      <w:start w:val="1"/>
      <w:numFmt w:val="bullet"/>
      <w:lvlText w:val=""/>
      <w:lvlJc w:val="left"/>
      <w:pPr>
        <w:ind w:left="1080" w:hanging="360"/>
      </w:pPr>
      <w:rPr>
        <w:rFonts w:ascii="Symbol" w:hAnsi="Symbol"/>
      </w:rPr>
    </w:lvl>
    <w:lvl w:ilvl="4" w:tplc="ADD0AE0E">
      <w:start w:val="1"/>
      <w:numFmt w:val="bullet"/>
      <w:lvlText w:val=""/>
      <w:lvlJc w:val="left"/>
      <w:pPr>
        <w:ind w:left="1080" w:hanging="360"/>
      </w:pPr>
      <w:rPr>
        <w:rFonts w:ascii="Symbol" w:hAnsi="Symbol"/>
      </w:rPr>
    </w:lvl>
    <w:lvl w:ilvl="5" w:tplc="04AA30DA">
      <w:start w:val="1"/>
      <w:numFmt w:val="bullet"/>
      <w:lvlText w:val=""/>
      <w:lvlJc w:val="left"/>
      <w:pPr>
        <w:ind w:left="1080" w:hanging="360"/>
      </w:pPr>
      <w:rPr>
        <w:rFonts w:ascii="Symbol" w:hAnsi="Symbol"/>
      </w:rPr>
    </w:lvl>
    <w:lvl w:ilvl="6" w:tplc="8B36217A">
      <w:start w:val="1"/>
      <w:numFmt w:val="bullet"/>
      <w:lvlText w:val=""/>
      <w:lvlJc w:val="left"/>
      <w:pPr>
        <w:ind w:left="1080" w:hanging="360"/>
      </w:pPr>
      <w:rPr>
        <w:rFonts w:ascii="Symbol" w:hAnsi="Symbol"/>
      </w:rPr>
    </w:lvl>
    <w:lvl w:ilvl="7" w:tplc="8E0AB4E4">
      <w:start w:val="1"/>
      <w:numFmt w:val="bullet"/>
      <w:lvlText w:val=""/>
      <w:lvlJc w:val="left"/>
      <w:pPr>
        <w:ind w:left="1080" w:hanging="360"/>
      </w:pPr>
      <w:rPr>
        <w:rFonts w:ascii="Symbol" w:hAnsi="Symbol"/>
      </w:rPr>
    </w:lvl>
    <w:lvl w:ilvl="8" w:tplc="2A9C0CD4">
      <w:start w:val="1"/>
      <w:numFmt w:val="bullet"/>
      <w:lvlText w:val=""/>
      <w:lvlJc w:val="left"/>
      <w:pPr>
        <w:ind w:left="1080" w:hanging="360"/>
      </w:pPr>
      <w:rPr>
        <w:rFonts w:ascii="Symbol" w:hAnsi="Symbol"/>
      </w:rPr>
    </w:lvl>
  </w:abstractNum>
  <w:abstractNum w:abstractNumId="11" w15:restartNumberingAfterBreak="0">
    <w:nsid w:val="278A0258"/>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D432A19"/>
    <w:multiLevelType w:val="hybridMultilevel"/>
    <w:tmpl w:val="978090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4E13DB"/>
    <w:multiLevelType w:val="hybridMultilevel"/>
    <w:tmpl w:val="DC147AF4"/>
    <w:lvl w:ilvl="0" w:tplc="833C2932">
      <w:start w:val="1"/>
      <w:numFmt w:val="bullet"/>
      <w:lvlText w:val=""/>
      <w:lvlJc w:val="left"/>
      <w:pPr>
        <w:ind w:left="1080" w:hanging="360"/>
      </w:pPr>
      <w:rPr>
        <w:rFonts w:ascii="Symbol" w:hAnsi="Symbol"/>
      </w:rPr>
    </w:lvl>
    <w:lvl w:ilvl="1" w:tplc="E2184F50">
      <w:start w:val="1"/>
      <w:numFmt w:val="bullet"/>
      <w:lvlText w:val=""/>
      <w:lvlJc w:val="left"/>
      <w:pPr>
        <w:ind w:left="1080" w:hanging="360"/>
      </w:pPr>
      <w:rPr>
        <w:rFonts w:ascii="Symbol" w:hAnsi="Symbol"/>
      </w:rPr>
    </w:lvl>
    <w:lvl w:ilvl="2" w:tplc="25C0A474">
      <w:start w:val="1"/>
      <w:numFmt w:val="bullet"/>
      <w:lvlText w:val=""/>
      <w:lvlJc w:val="left"/>
      <w:pPr>
        <w:ind w:left="1080" w:hanging="360"/>
      </w:pPr>
      <w:rPr>
        <w:rFonts w:ascii="Symbol" w:hAnsi="Symbol"/>
      </w:rPr>
    </w:lvl>
    <w:lvl w:ilvl="3" w:tplc="9E406E00">
      <w:start w:val="1"/>
      <w:numFmt w:val="bullet"/>
      <w:lvlText w:val=""/>
      <w:lvlJc w:val="left"/>
      <w:pPr>
        <w:ind w:left="1080" w:hanging="360"/>
      </w:pPr>
      <w:rPr>
        <w:rFonts w:ascii="Symbol" w:hAnsi="Symbol"/>
      </w:rPr>
    </w:lvl>
    <w:lvl w:ilvl="4" w:tplc="59A8FE6A">
      <w:start w:val="1"/>
      <w:numFmt w:val="bullet"/>
      <w:lvlText w:val=""/>
      <w:lvlJc w:val="left"/>
      <w:pPr>
        <w:ind w:left="1080" w:hanging="360"/>
      </w:pPr>
      <w:rPr>
        <w:rFonts w:ascii="Symbol" w:hAnsi="Symbol"/>
      </w:rPr>
    </w:lvl>
    <w:lvl w:ilvl="5" w:tplc="BEBCDD1E">
      <w:start w:val="1"/>
      <w:numFmt w:val="bullet"/>
      <w:lvlText w:val=""/>
      <w:lvlJc w:val="left"/>
      <w:pPr>
        <w:ind w:left="1080" w:hanging="360"/>
      </w:pPr>
      <w:rPr>
        <w:rFonts w:ascii="Symbol" w:hAnsi="Symbol"/>
      </w:rPr>
    </w:lvl>
    <w:lvl w:ilvl="6" w:tplc="780E46DC">
      <w:start w:val="1"/>
      <w:numFmt w:val="bullet"/>
      <w:lvlText w:val=""/>
      <w:lvlJc w:val="left"/>
      <w:pPr>
        <w:ind w:left="1080" w:hanging="360"/>
      </w:pPr>
      <w:rPr>
        <w:rFonts w:ascii="Symbol" w:hAnsi="Symbol"/>
      </w:rPr>
    </w:lvl>
    <w:lvl w:ilvl="7" w:tplc="CAE09E18">
      <w:start w:val="1"/>
      <w:numFmt w:val="bullet"/>
      <w:lvlText w:val=""/>
      <w:lvlJc w:val="left"/>
      <w:pPr>
        <w:ind w:left="1080" w:hanging="360"/>
      </w:pPr>
      <w:rPr>
        <w:rFonts w:ascii="Symbol" w:hAnsi="Symbol"/>
      </w:rPr>
    </w:lvl>
    <w:lvl w:ilvl="8" w:tplc="9A2025BC">
      <w:start w:val="1"/>
      <w:numFmt w:val="bullet"/>
      <w:lvlText w:val=""/>
      <w:lvlJc w:val="left"/>
      <w:pPr>
        <w:ind w:left="1080" w:hanging="360"/>
      </w:pPr>
      <w:rPr>
        <w:rFonts w:ascii="Symbol" w:hAnsi="Symbol"/>
      </w:rPr>
    </w:lvl>
  </w:abstractNum>
  <w:abstractNum w:abstractNumId="14" w15:restartNumberingAfterBreak="0">
    <w:nsid w:val="3161215D"/>
    <w:multiLevelType w:val="multilevel"/>
    <w:tmpl w:val="7C124E7E"/>
    <w:lvl w:ilvl="0">
      <w:start w:val="1"/>
      <w:numFmt w:val="decimal"/>
      <w:suff w:val="space"/>
      <w:lvlText w:val="%1."/>
      <w:lvlJc w:val="left"/>
      <w:pPr>
        <w:ind w:left="0" w:firstLine="284"/>
      </w:pPr>
      <w:rPr>
        <w:rFonts w:hint="default"/>
        <w:b/>
        <w:color w:val="auto"/>
      </w:rPr>
    </w:lvl>
    <w:lvl w:ilvl="1">
      <w:start w:val="1"/>
      <w:numFmt w:val="decimal"/>
      <w:lvlText w:val="%2."/>
      <w:lvlJc w:val="left"/>
      <w:pPr>
        <w:ind w:left="644" w:hanging="360"/>
      </w:pPr>
    </w:lvl>
    <w:lvl w:ilvl="2">
      <w:start w:val="1"/>
      <w:numFmt w:val="decimal"/>
      <w:isLgl/>
      <w:suff w:val="space"/>
      <w:lvlText w:val="%1.%2.%3."/>
      <w:lvlJc w:val="left"/>
      <w:pPr>
        <w:ind w:left="0" w:firstLine="284"/>
      </w:pPr>
      <w:rPr>
        <w:rFonts w:hint="default"/>
        <w:i w:val="0"/>
        <w:iCs w:val="0"/>
      </w:rPr>
    </w:lvl>
    <w:lvl w:ilvl="3">
      <w:start w:val="1"/>
      <w:numFmt w:val="decimal"/>
      <w:isLgl/>
      <w:suff w:val="space"/>
      <w:lvlText w:val="%1.%2.%3.%4."/>
      <w:lvlJc w:val="left"/>
      <w:pPr>
        <w:ind w:left="0" w:firstLine="284"/>
      </w:pPr>
      <w:rPr>
        <w:rFonts w:hint="default"/>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5" w15:restartNumberingAfterBreak="0">
    <w:nsid w:val="33AB58EB"/>
    <w:multiLevelType w:val="multilevel"/>
    <w:tmpl w:val="D1B6CAD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6319BB"/>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8E42F64"/>
    <w:multiLevelType w:val="multilevel"/>
    <w:tmpl w:val="AB26561C"/>
    <w:lvl w:ilvl="0">
      <w:start w:val="3"/>
      <w:numFmt w:val="decimal"/>
      <w:lvlText w:val="%1"/>
      <w:lvlJc w:val="left"/>
      <w:pPr>
        <w:ind w:left="480" w:hanging="480"/>
      </w:pPr>
      <w:rPr>
        <w:rFonts w:hint="default"/>
        <w:i w:val="0"/>
      </w:rPr>
    </w:lvl>
    <w:lvl w:ilvl="1">
      <w:start w:val="2"/>
      <w:numFmt w:val="decimal"/>
      <w:lvlText w:val="%1.%2"/>
      <w:lvlJc w:val="left"/>
      <w:pPr>
        <w:ind w:left="660" w:hanging="480"/>
      </w:pPr>
      <w:rPr>
        <w:rFonts w:hint="default"/>
        <w:i w:val="0"/>
      </w:rPr>
    </w:lvl>
    <w:lvl w:ilvl="2">
      <w:start w:val="3"/>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8" w15:restartNumberingAfterBreak="0">
    <w:nsid w:val="3D313937"/>
    <w:multiLevelType w:val="multilevel"/>
    <w:tmpl w:val="A7B09D30"/>
    <w:lvl w:ilvl="0">
      <w:start w:val="1"/>
      <w:numFmt w:val="decimal"/>
      <w:suff w:val="space"/>
      <w:lvlText w:val="%1."/>
      <w:lvlJc w:val="left"/>
      <w:pPr>
        <w:ind w:left="0" w:firstLine="284"/>
      </w:pPr>
      <w:rPr>
        <w:rFonts w:hint="default"/>
        <w:b/>
        <w:color w:val="auto"/>
      </w:rPr>
    </w:lvl>
    <w:lvl w:ilvl="1">
      <w:start w:val="1"/>
      <w:numFmt w:val="decimal"/>
      <w:isLgl/>
      <w:suff w:val="space"/>
      <w:lvlText w:val="%1.%2."/>
      <w:lvlJc w:val="left"/>
      <w:pPr>
        <w:ind w:left="0" w:firstLine="284"/>
      </w:pPr>
      <w:rPr>
        <w:rFonts w:hint="default"/>
        <w:b w:val="0"/>
        <w:bCs/>
        <w:i w:val="0"/>
        <w:sz w:val="24"/>
        <w:szCs w:val="24"/>
      </w:rPr>
    </w:lvl>
    <w:lvl w:ilvl="2">
      <w:start w:val="1"/>
      <w:numFmt w:val="decimal"/>
      <w:isLgl/>
      <w:suff w:val="space"/>
      <w:lvlText w:val="%1.%2.%3."/>
      <w:lvlJc w:val="left"/>
      <w:pPr>
        <w:ind w:left="0" w:firstLine="284"/>
      </w:pPr>
      <w:rPr>
        <w:rFonts w:hint="default"/>
        <w:b w:val="0"/>
        <w:bCs w:val="0"/>
        <w:i w:val="0"/>
        <w:iCs w:val="0"/>
        <w:strike w:val="0"/>
        <w:color w:val="auto"/>
      </w:rPr>
    </w:lvl>
    <w:lvl w:ilvl="3">
      <w:start w:val="1"/>
      <w:numFmt w:val="decimal"/>
      <w:isLgl/>
      <w:suff w:val="space"/>
      <w:lvlText w:val="%1.%2.%3.%4."/>
      <w:lvlJc w:val="left"/>
      <w:pPr>
        <w:ind w:left="0" w:firstLine="284"/>
      </w:pPr>
      <w:rPr>
        <w:rFonts w:hint="default"/>
        <w:b w:val="0"/>
        <w:bCs w:val="0"/>
      </w:rPr>
    </w:lvl>
    <w:lvl w:ilvl="4">
      <w:start w:val="1"/>
      <w:numFmt w:val="decimal"/>
      <w:isLgl/>
      <w:lvlText w:val="%1.%2.%3.%4.%5."/>
      <w:lvlJc w:val="left"/>
      <w:pPr>
        <w:ind w:left="0" w:firstLine="284"/>
      </w:pPr>
      <w:rPr>
        <w:rFonts w:hint="default"/>
      </w:rPr>
    </w:lvl>
    <w:lvl w:ilvl="5">
      <w:start w:val="1"/>
      <w:numFmt w:val="decimal"/>
      <w:isLgl/>
      <w:lvlText w:val="%1.%2.%3.%4.%5.%6."/>
      <w:lvlJc w:val="left"/>
      <w:pPr>
        <w:ind w:left="0" w:firstLine="284"/>
      </w:pPr>
      <w:rPr>
        <w:rFonts w:hint="default"/>
      </w:rPr>
    </w:lvl>
    <w:lvl w:ilvl="6">
      <w:start w:val="1"/>
      <w:numFmt w:val="decimal"/>
      <w:isLgl/>
      <w:lvlText w:val="%1.%2.%3.%4.%5.%6.%7."/>
      <w:lvlJc w:val="left"/>
      <w:pPr>
        <w:ind w:left="0" w:firstLine="284"/>
      </w:pPr>
      <w:rPr>
        <w:rFonts w:hint="default"/>
      </w:rPr>
    </w:lvl>
    <w:lvl w:ilvl="7">
      <w:start w:val="1"/>
      <w:numFmt w:val="decimal"/>
      <w:isLgl/>
      <w:lvlText w:val="%1.%2.%3.%4.%5.%6.%7.%8."/>
      <w:lvlJc w:val="left"/>
      <w:pPr>
        <w:ind w:left="0" w:firstLine="284"/>
      </w:pPr>
      <w:rPr>
        <w:rFonts w:hint="default"/>
      </w:rPr>
    </w:lvl>
    <w:lvl w:ilvl="8">
      <w:start w:val="1"/>
      <w:numFmt w:val="decimal"/>
      <w:isLgl/>
      <w:lvlText w:val="%1.%2.%3.%4.%5.%6.%7.%8.%9."/>
      <w:lvlJc w:val="left"/>
      <w:pPr>
        <w:ind w:left="0" w:firstLine="284"/>
      </w:pPr>
      <w:rPr>
        <w:rFonts w:hint="default"/>
      </w:rPr>
    </w:lvl>
  </w:abstractNum>
  <w:abstractNum w:abstractNumId="19" w15:restartNumberingAfterBreak="0">
    <w:nsid w:val="3FF55865"/>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082733A"/>
    <w:multiLevelType w:val="multilevel"/>
    <w:tmpl w:val="D730D196"/>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iCs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2C5F2C"/>
    <w:multiLevelType w:val="multilevel"/>
    <w:tmpl w:val="EAA69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CE0D12"/>
    <w:multiLevelType w:val="multilevel"/>
    <w:tmpl w:val="3C88B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0BA3A89"/>
    <w:multiLevelType w:val="multilevel"/>
    <w:tmpl w:val="78420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5E678E"/>
    <w:multiLevelType w:val="multilevel"/>
    <w:tmpl w:val="0EAE84D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C9F027E"/>
    <w:multiLevelType w:val="multilevel"/>
    <w:tmpl w:val="7C50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0"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0043D46"/>
    <w:multiLevelType w:val="multilevel"/>
    <w:tmpl w:val="E7FA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1069A4"/>
    <w:multiLevelType w:val="multilevel"/>
    <w:tmpl w:val="73643124"/>
    <w:lvl w:ilvl="0">
      <w:start w:val="1"/>
      <w:numFmt w:val="decimal"/>
      <w:lvlText w:val="%1."/>
      <w:lvlJc w:val="left"/>
      <w:pPr>
        <w:ind w:left="786"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306033"/>
    <w:multiLevelType w:val="hybridMultilevel"/>
    <w:tmpl w:val="C520CE40"/>
    <w:lvl w:ilvl="0" w:tplc="F272B9DC">
      <w:start w:val="1"/>
      <w:numFmt w:val="bullet"/>
      <w:lvlText w:val=""/>
      <w:lvlJc w:val="left"/>
      <w:pPr>
        <w:ind w:left="1080" w:hanging="360"/>
      </w:pPr>
      <w:rPr>
        <w:rFonts w:ascii="Symbol" w:hAnsi="Symbol"/>
      </w:rPr>
    </w:lvl>
    <w:lvl w:ilvl="1" w:tplc="D8B422A2">
      <w:start w:val="1"/>
      <w:numFmt w:val="bullet"/>
      <w:lvlText w:val=""/>
      <w:lvlJc w:val="left"/>
      <w:pPr>
        <w:ind w:left="1080" w:hanging="360"/>
      </w:pPr>
      <w:rPr>
        <w:rFonts w:ascii="Symbol" w:hAnsi="Symbol"/>
      </w:rPr>
    </w:lvl>
    <w:lvl w:ilvl="2" w:tplc="0AC20BF0">
      <w:start w:val="1"/>
      <w:numFmt w:val="bullet"/>
      <w:lvlText w:val=""/>
      <w:lvlJc w:val="left"/>
      <w:pPr>
        <w:ind w:left="1080" w:hanging="360"/>
      </w:pPr>
      <w:rPr>
        <w:rFonts w:ascii="Symbol" w:hAnsi="Symbol"/>
      </w:rPr>
    </w:lvl>
    <w:lvl w:ilvl="3" w:tplc="68B2EE30">
      <w:start w:val="1"/>
      <w:numFmt w:val="bullet"/>
      <w:lvlText w:val=""/>
      <w:lvlJc w:val="left"/>
      <w:pPr>
        <w:ind w:left="1080" w:hanging="360"/>
      </w:pPr>
      <w:rPr>
        <w:rFonts w:ascii="Symbol" w:hAnsi="Symbol"/>
      </w:rPr>
    </w:lvl>
    <w:lvl w:ilvl="4" w:tplc="4CCCBC14">
      <w:start w:val="1"/>
      <w:numFmt w:val="bullet"/>
      <w:lvlText w:val=""/>
      <w:lvlJc w:val="left"/>
      <w:pPr>
        <w:ind w:left="1080" w:hanging="360"/>
      </w:pPr>
      <w:rPr>
        <w:rFonts w:ascii="Symbol" w:hAnsi="Symbol"/>
      </w:rPr>
    </w:lvl>
    <w:lvl w:ilvl="5" w:tplc="E046703E">
      <w:start w:val="1"/>
      <w:numFmt w:val="bullet"/>
      <w:lvlText w:val=""/>
      <w:lvlJc w:val="left"/>
      <w:pPr>
        <w:ind w:left="1080" w:hanging="360"/>
      </w:pPr>
      <w:rPr>
        <w:rFonts w:ascii="Symbol" w:hAnsi="Symbol"/>
      </w:rPr>
    </w:lvl>
    <w:lvl w:ilvl="6" w:tplc="6B04E16C">
      <w:start w:val="1"/>
      <w:numFmt w:val="bullet"/>
      <w:lvlText w:val=""/>
      <w:lvlJc w:val="left"/>
      <w:pPr>
        <w:ind w:left="1080" w:hanging="360"/>
      </w:pPr>
      <w:rPr>
        <w:rFonts w:ascii="Symbol" w:hAnsi="Symbol"/>
      </w:rPr>
    </w:lvl>
    <w:lvl w:ilvl="7" w:tplc="9F586052">
      <w:start w:val="1"/>
      <w:numFmt w:val="bullet"/>
      <w:lvlText w:val=""/>
      <w:lvlJc w:val="left"/>
      <w:pPr>
        <w:ind w:left="1080" w:hanging="360"/>
      </w:pPr>
      <w:rPr>
        <w:rFonts w:ascii="Symbol" w:hAnsi="Symbol"/>
      </w:rPr>
    </w:lvl>
    <w:lvl w:ilvl="8" w:tplc="9710A776">
      <w:start w:val="1"/>
      <w:numFmt w:val="bullet"/>
      <w:lvlText w:val=""/>
      <w:lvlJc w:val="left"/>
      <w:pPr>
        <w:ind w:left="1080" w:hanging="360"/>
      </w:pPr>
      <w:rPr>
        <w:rFonts w:ascii="Symbol" w:hAnsi="Symbol"/>
      </w:rPr>
    </w:lvl>
  </w:abstractNum>
  <w:abstractNum w:abstractNumId="34" w15:restartNumberingAfterBreak="0">
    <w:nsid w:val="6C530B5C"/>
    <w:multiLevelType w:val="hybridMultilevel"/>
    <w:tmpl w:val="EEAE2346"/>
    <w:lvl w:ilvl="0" w:tplc="7A06BD3C">
      <w:start w:val="1"/>
      <w:numFmt w:val="bullet"/>
      <w:lvlText w:val=""/>
      <w:lvlJc w:val="left"/>
      <w:pPr>
        <w:ind w:left="1080" w:hanging="360"/>
      </w:pPr>
      <w:rPr>
        <w:rFonts w:ascii="Symbol" w:hAnsi="Symbol"/>
      </w:rPr>
    </w:lvl>
    <w:lvl w:ilvl="1" w:tplc="380A2322">
      <w:start w:val="1"/>
      <w:numFmt w:val="bullet"/>
      <w:lvlText w:val=""/>
      <w:lvlJc w:val="left"/>
      <w:pPr>
        <w:ind w:left="1080" w:hanging="360"/>
      </w:pPr>
      <w:rPr>
        <w:rFonts w:ascii="Symbol" w:hAnsi="Symbol"/>
      </w:rPr>
    </w:lvl>
    <w:lvl w:ilvl="2" w:tplc="25AEF4BE">
      <w:start w:val="1"/>
      <w:numFmt w:val="bullet"/>
      <w:lvlText w:val=""/>
      <w:lvlJc w:val="left"/>
      <w:pPr>
        <w:ind w:left="1080" w:hanging="360"/>
      </w:pPr>
      <w:rPr>
        <w:rFonts w:ascii="Symbol" w:hAnsi="Symbol"/>
      </w:rPr>
    </w:lvl>
    <w:lvl w:ilvl="3" w:tplc="A508B43E">
      <w:start w:val="1"/>
      <w:numFmt w:val="bullet"/>
      <w:lvlText w:val=""/>
      <w:lvlJc w:val="left"/>
      <w:pPr>
        <w:ind w:left="1080" w:hanging="360"/>
      </w:pPr>
      <w:rPr>
        <w:rFonts w:ascii="Symbol" w:hAnsi="Symbol"/>
      </w:rPr>
    </w:lvl>
    <w:lvl w:ilvl="4" w:tplc="5792DAE2">
      <w:start w:val="1"/>
      <w:numFmt w:val="bullet"/>
      <w:lvlText w:val=""/>
      <w:lvlJc w:val="left"/>
      <w:pPr>
        <w:ind w:left="1080" w:hanging="360"/>
      </w:pPr>
      <w:rPr>
        <w:rFonts w:ascii="Symbol" w:hAnsi="Symbol"/>
      </w:rPr>
    </w:lvl>
    <w:lvl w:ilvl="5" w:tplc="B970A368">
      <w:start w:val="1"/>
      <w:numFmt w:val="bullet"/>
      <w:lvlText w:val=""/>
      <w:lvlJc w:val="left"/>
      <w:pPr>
        <w:ind w:left="1080" w:hanging="360"/>
      </w:pPr>
      <w:rPr>
        <w:rFonts w:ascii="Symbol" w:hAnsi="Symbol"/>
      </w:rPr>
    </w:lvl>
    <w:lvl w:ilvl="6" w:tplc="3FFE71B8">
      <w:start w:val="1"/>
      <w:numFmt w:val="bullet"/>
      <w:lvlText w:val=""/>
      <w:lvlJc w:val="left"/>
      <w:pPr>
        <w:ind w:left="1080" w:hanging="360"/>
      </w:pPr>
      <w:rPr>
        <w:rFonts w:ascii="Symbol" w:hAnsi="Symbol"/>
      </w:rPr>
    </w:lvl>
    <w:lvl w:ilvl="7" w:tplc="191454CC">
      <w:start w:val="1"/>
      <w:numFmt w:val="bullet"/>
      <w:lvlText w:val=""/>
      <w:lvlJc w:val="left"/>
      <w:pPr>
        <w:ind w:left="1080" w:hanging="360"/>
      </w:pPr>
      <w:rPr>
        <w:rFonts w:ascii="Symbol" w:hAnsi="Symbol"/>
      </w:rPr>
    </w:lvl>
    <w:lvl w:ilvl="8" w:tplc="AE0EBB80">
      <w:start w:val="1"/>
      <w:numFmt w:val="bullet"/>
      <w:lvlText w:val=""/>
      <w:lvlJc w:val="left"/>
      <w:pPr>
        <w:ind w:left="1080" w:hanging="360"/>
      </w:pPr>
      <w:rPr>
        <w:rFonts w:ascii="Symbol" w:hAnsi="Symbol"/>
      </w:rPr>
    </w:lvl>
  </w:abstractNum>
  <w:abstractNum w:abstractNumId="35" w15:restartNumberingAfterBreak="0">
    <w:nsid w:val="6CE61518"/>
    <w:multiLevelType w:val="multilevel"/>
    <w:tmpl w:val="FAF8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EB7CCC"/>
    <w:multiLevelType w:val="multilevel"/>
    <w:tmpl w:val="FE0CCAF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07D4300"/>
    <w:multiLevelType w:val="multilevel"/>
    <w:tmpl w:val="B6125B9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56C1297"/>
    <w:multiLevelType w:val="multilevel"/>
    <w:tmpl w:val="A9887940"/>
    <w:lvl w:ilvl="0">
      <w:start w:val="3"/>
      <w:numFmt w:val="decimal"/>
      <w:lvlText w:val="%1."/>
      <w:lvlJc w:val="left"/>
      <w:pPr>
        <w:ind w:left="720" w:hanging="720"/>
      </w:pPr>
      <w:rPr>
        <w:rFonts w:hint="default"/>
      </w:rPr>
    </w:lvl>
    <w:lvl w:ilvl="1">
      <w:start w:val="4"/>
      <w:numFmt w:val="decimal"/>
      <w:lvlText w:val="%1.%2."/>
      <w:lvlJc w:val="left"/>
      <w:pPr>
        <w:ind w:left="814" w:hanging="720"/>
      </w:pPr>
      <w:rPr>
        <w:rFonts w:hint="default"/>
      </w:rPr>
    </w:lvl>
    <w:lvl w:ilvl="2">
      <w:start w:val="5"/>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39" w15:restartNumberingAfterBreak="0">
    <w:nsid w:val="791D25C5"/>
    <w:multiLevelType w:val="hybridMultilevel"/>
    <w:tmpl w:val="92B23754"/>
    <w:lvl w:ilvl="0" w:tplc="7794F666">
      <w:start w:val="1"/>
      <w:numFmt w:val="bullet"/>
      <w:lvlText w:val=""/>
      <w:lvlJc w:val="left"/>
      <w:pPr>
        <w:ind w:left="1080" w:hanging="360"/>
      </w:pPr>
      <w:rPr>
        <w:rFonts w:ascii="Symbol" w:hAnsi="Symbol"/>
      </w:rPr>
    </w:lvl>
    <w:lvl w:ilvl="1" w:tplc="0DA25D58">
      <w:start w:val="1"/>
      <w:numFmt w:val="bullet"/>
      <w:lvlText w:val=""/>
      <w:lvlJc w:val="left"/>
      <w:pPr>
        <w:ind w:left="1440" w:hanging="360"/>
      </w:pPr>
      <w:rPr>
        <w:rFonts w:ascii="Symbol" w:hAnsi="Symbol"/>
      </w:rPr>
    </w:lvl>
    <w:lvl w:ilvl="2" w:tplc="E8440682">
      <w:start w:val="1"/>
      <w:numFmt w:val="bullet"/>
      <w:lvlText w:val=""/>
      <w:lvlJc w:val="left"/>
      <w:pPr>
        <w:ind w:left="1080" w:hanging="360"/>
      </w:pPr>
      <w:rPr>
        <w:rFonts w:ascii="Symbol" w:hAnsi="Symbol"/>
      </w:rPr>
    </w:lvl>
    <w:lvl w:ilvl="3" w:tplc="262255C0">
      <w:start w:val="1"/>
      <w:numFmt w:val="bullet"/>
      <w:lvlText w:val=""/>
      <w:lvlJc w:val="left"/>
      <w:pPr>
        <w:ind w:left="1080" w:hanging="360"/>
      </w:pPr>
      <w:rPr>
        <w:rFonts w:ascii="Symbol" w:hAnsi="Symbol"/>
      </w:rPr>
    </w:lvl>
    <w:lvl w:ilvl="4" w:tplc="203C02DE">
      <w:start w:val="1"/>
      <w:numFmt w:val="bullet"/>
      <w:lvlText w:val=""/>
      <w:lvlJc w:val="left"/>
      <w:pPr>
        <w:ind w:left="1080" w:hanging="360"/>
      </w:pPr>
      <w:rPr>
        <w:rFonts w:ascii="Symbol" w:hAnsi="Symbol"/>
      </w:rPr>
    </w:lvl>
    <w:lvl w:ilvl="5" w:tplc="58EE1AEE">
      <w:start w:val="1"/>
      <w:numFmt w:val="bullet"/>
      <w:lvlText w:val=""/>
      <w:lvlJc w:val="left"/>
      <w:pPr>
        <w:ind w:left="1080" w:hanging="360"/>
      </w:pPr>
      <w:rPr>
        <w:rFonts w:ascii="Symbol" w:hAnsi="Symbol"/>
      </w:rPr>
    </w:lvl>
    <w:lvl w:ilvl="6" w:tplc="720E0F0A">
      <w:start w:val="1"/>
      <w:numFmt w:val="bullet"/>
      <w:lvlText w:val=""/>
      <w:lvlJc w:val="left"/>
      <w:pPr>
        <w:ind w:left="1080" w:hanging="360"/>
      </w:pPr>
      <w:rPr>
        <w:rFonts w:ascii="Symbol" w:hAnsi="Symbol"/>
      </w:rPr>
    </w:lvl>
    <w:lvl w:ilvl="7" w:tplc="5936E5A4">
      <w:start w:val="1"/>
      <w:numFmt w:val="bullet"/>
      <w:lvlText w:val=""/>
      <w:lvlJc w:val="left"/>
      <w:pPr>
        <w:ind w:left="1080" w:hanging="360"/>
      </w:pPr>
      <w:rPr>
        <w:rFonts w:ascii="Symbol" w:hAnsi="Symbol"/>
      </w:rPr>
    </w:lvl>
    <w:lvl w:ilvl="8" w:tplc="687E0782">
      <w:start w:val="1"/>
      <w:numFmt w:val="bullet"/>
      <w:lvlText w:val=""/>
      <w:lvlJc w:val="left"/>
      <w:pPr>
        <w:ind w:left="1080" w:hanging="360"/>
      </w:pPr>
      <w:rPr>
        <w:rFonts w:ascii="Symbol" w:hAnsi="Symbol"/>
      </w:rPr>
    </w:lvl>
  </w:abstractNum>
  <w:abstractNum w:abstractNumId="40" w15:restartNumberingAfterBreak="0">
    <w:nsid w:val="7A810B76"/>
    <w:multiLevelType w:val="multilevel"/>
    <w:tmpl w:val="AC108018"/>
    <w:lvl w:ilvl="0">
      <w:start w:val="3"/>
      <w:numFmt w:val="decimal"/>
      <w:lvlText w:val="%1."/>
      <w:lvlJc w:val="left"/>
      <w:pPr>
        <w:ind w:left="720" w:hanging="720"/>
      </w:pPr>
      <w:rPr>
        <w:rFonts w:hint="default"/>
        <w:b w:val="0"/>
      </w:rPr>
    </w:lvl>
    <w:lvl w:ilvl="1">
      <w:start w:val="3"/>
      <w:numFmt w:val="decimal"/>
      <w:lvlText w:val="%1.%2."/>
      <w:lvlJc w:val="left"/>
      <w:pPr>
        <w:ind w:left="814" w:hanging="720"/>
      </w:pPr>
      <w:rPr>
        <w:rFonts w:hint="default"/>
        <w:b w:val="0"/>
      </w:rPr>
    </w:lvl>
    <w:lvl w:ilvl="2">
      <w:start w:val="3"/>
      <w:numFmt w:val="decimal"/>
      <w:lvlText w:val="%1.%2.%3."/>
      <w:lvlJc w:val="left"/>
      <w:pPr>
        <w:ind w:left="908" w:hanging="720"/>
      </w:pPr>
      <w:rPr>
        <w:rFonts w:hint="default"/>
        <w:b w:val="0"/>
      </w:rPr>
    </w:lvl>
    <w:lvl w:ilvl="3">
      <w:start w:val="1"/>
      <w:numFmt w:val="decimal"/>
      <w:lvlText w:val="%1.%2.%3.%4."/>
      <w:lvlJc w:val="left"/>
      <w:pPr>
        <w:ind w:left="1002" w:hanging="720"/>
      </w:pPr>
      <w:rPr>
        <w:rFonts w:hint="default"/>
        <w:b w:val="0"/>
      </w:rPr>
    </w:lvl>
    <w:lvl w:ilvl="4">
      <w:start w:val="1"/>
      <w:numFmt w:val="decimal"/>
      <w:lvlText w:val="%1.%2.%3.%4.%5."/>
      <w:lvlJc w:val="left"/>
      <w:pPr>
        <w:ind w:left="1456" w:hanging="1080"/>
      </w:pPr>
      <w:rPr>
        <w:rFonts w:hint="default"/>
        <w:b w:val="0"/>
      </w:rPr>
    </w:lvl>
    <w:lvl w:ilvl="5">
      <w:start w:val="1"/>
      <w:numFmt w:val="decimal"/>
      <w:lvlText w:val="%1.%2.%3.%4.%5.%6."/>
      <w:lvlJc w:val="left"/>
      <w:pPr>
        <w:ind w:left="1550" w:hanging="1080"/>
      </w:pPr>
      <w:rPr>
        <w:rFonts w:hint="default"/>
        <w:b w:val="0"/>
      </w:rPr>
    </w:lvl>
    <w:lvl w:ilvl="6">
      <w:start w:val="1"/>
      <w:numFmt w:val="decimal"/>
      <w:lvlText w:val="%1.%2.%3.%4.%5.%6.%7."/>
      <w:lvlJc w:val="left"/>
      <w:pPr>
        <w:ind w:left="2004" w:hanging="1440"/>
      </w:pPr>
      <w:rPr>
        <w:rFonts w:hint="default"/>
        <w:b w:val="0"/>
      </w:rPr>
    </w:lvl>
    <w:lvl w:ilvl="7">
      <w:start w:val="1"/>
      <w:numFmt w:val="decimal"/>
      <w:lvlText w:val="%1.%2.%3.%4.%5.%6.%7.%8."/>
      <w:lvlJc w:val="left"/>
      <w:pPr>
        <w:ind w:left="2098" w:hanging="1440"/>
      </w:pPr>
      <w:rPr>
        <w:rFonts w:hint="default"/>
        <w:b w:val="0"/>
      </w:rPr>
    </w:lvl>
    <w:lvl w:ilvl="8">
      <w:start w:val="1"/>
      <w:numFmt w:val="decimal"/>
      <w:lvlText w:val="%1.%2.%3.%4.%5.%6.%7.%8.%9."/>
      <w:lvlJc w:val="left"/>
      <w:pPr>
        <w:ind w:left="2552" w:hanging="1800"/>
      </w:pPr>
      <w:rPr>
        <w:rFonts w:hint="default"/>
        <w:b w:val="0"/>
      </w:rPr>
    </w:lvl>
  </w:abstractNum>
  <w:num w:numId="1" w16cid:durableId="11695627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864872">
    <w:abstractNumId w:val="18"/>
  </w:num>
  <w:num w:numId="3" w16cid:durableId="1706370066">
    <w:abstractNumId w:val="30"/>
  </w:num>
  <w:num w:numId="4" w16cid:durableId="950405783">
    <w:abstractNumId w:val="29"/>
  </w:num>
  <w:num w:numId="5" w16cid:durableId="1071543902">
    <w:abstractNumId w:val="27"/>
  </w:num>
  <w:num w:numId="6" w16cid:durableId="888954274">
    <w:abstractNumId w:val="21"/>
  </w:num>
  <w:num w:numId="7" w16cid:durableId="818499818">
    <w:abstractNumId w:val="4"/>
  </w:num>
  <w:num w:numId="8" w16cid:durableId="1817839581">
    <w:abstractNumId w:val="17"/>
  </w:num>
  <w:num w:numId="9" w16cid:durableId="189687792">
    <w:abstractNumId w:val="9"/>
  </w:num>
  <w:num w:numId="10" w16cid:durableId="66195655">
    <w:abstractNumId w:val="4"/>
  </w:num>
  <w:num w:numId="11" w16cid:durableId="2043313774">
    <w:abstractNumId w:val="20"/>
  </w:num>
  <w:num w:numId="12" w16cid:durableId="712081055">
    <w:abstractNumId w:val="26"/>
  </w:num>
  <w:num w:numId="13" w16cid:durableId="1945453532">
    <w:abstractNumId w:val="15"/>
  </w:num>
  <w:num w:numId="14" w16cid:durableId="764115607">
    <w:abstractNumId w:val="19"/>
  </w:num>
  <w:num w:numId="15" w16cid:durableId="1017274224">
    <w:abstractNumId w:val="7"/>
  </w:num>
  <w:num w:numId="16" w16cid:durableId="1063717310">
    <w:abstractNumId w:val="24"/>
  </w:num>
  <w:num w:numId="17" w16cid:durableId="1527213921">
    <w:abstractNumId w:val="16"/>
  </w:num>
  <w:num w:numId="18" w16cid:durableId="767894805">
    <w:abstractNumId w:val="12"/>
  </w:num>
  <w:num w:numId="19" w16cid:durableId="725224377">
    <w:abstractNumId w:val="8"/>
  </w:num>
  <w:num w:numId="20" w16cid:durableId="760219596">
    <w:abstractNumId w:val="37"/>
  </w:num>
  <w:num w:numId="21" w16cid:durableId="983700573">
    <w:abstractNumId w:val="36"/>
  </w:num>
  <w:num w:numId="22" w16cid:durableId="1539855608">
    <w:abstractNumId w:val="25"/>
  </w:num>
  <w:num w:numId="23" w16cid:durableId="1312099156">
    <w:abstractNumId w:val="3"/>
  </w:num>
  <w:num w:numId="24" w16cid:durableId="2025864881">
    <w:abstractNumId w:val="5"/>
  </w:num>
  <w:num w:numId="25" w16cid:durableId="1483622334">
    <w:abstractNumId w:val="14"/>
  </w:num>
  <w:num w:numId="26" w16cid:durableId="587621863">
    <w:abstractNumId w:val="6"/>
  </w:num>
  <w:num w:numId="27" w16cid:durableId="776482753">
    <w:abstractNumId w:val="11"/>
  </w:num>
  <w:num w:numId="28" w16cid:durableId="625813798">
    <w:abstractNumId w:val="28"/>
  </w:num>
  <w:num w:numId="29" w16cid:durableId="1145199246">
    <w:abstractNumId w:val="31"/>
  </w:num>
  <w:num w:numId="30" w16cid:durableId="796483825">
    <w:abstractNumId w:val="22"/>
  </w:num>
  <w:num w:numId="31" w16cid:durableId="1292245603">
    <w:abstractNumId w:val="23"/>
  </w:num>
  <w:num w:numId="32" w16cid:durableId="550767498">
    <w:abstractNumId w:val="0"/>
  </w:num>
  <w:num w:numId="33" w16cid:durableId="1433014771">
    <w:abstractNumId w:val="35"/>
  </w:num>
  <w:num w:numId="34" w16cid:durableId="1049257028">
    <w:abstractNumId w:val="40"/>
  </w:num>
  <w:num w:numId="35" w16cid:durableId="1441796173">
    <w:abstractNumId w:val="34"/>
  </w:num>
  <w:num w:numId="36" w16cid:durableId="2018850615">
    <w:abstractNumId w:val="13"/>
  </w:num>
  <w:num w:numId="37" w16cid:durableId="1539657227">
    <w:abstractNumId w:val="2"/>
  </w:num>
  <w:num w:numId="38" w16cid:durableId="1044646380">
    <w:abstractNumId w:val="10"/>
  </w:num>
  <w:num w:numId="39" w16cid:durableId="1153523142">
    <w:abstractNumId w:val="39"/>
  </w:num>
  <w:num w:numId="40" w16cid:durableId="900019766">
    <w:abstractNumId w:val="1"/>
  </w:num>
  <w:num w:numId="41" w16cid:durableId="1636793044">
    <w:abstractNumId w:val="33"/>
  </w:num>
  <w:num w:numId="42" w16cid:durableId="2029601974">
    <w:abstractNumId w:val="38"/>
  </w:num>
  <w:num w:numId="43" w16cid:durableId="3297990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E2"/>
    <w:rsid w:val="000020F2"/>
    <w:rsid w:val="000032DE"/>
    <w:rsid w:val="000076DE"/>
    <w:rsid w:val="000109FB"/>
    <w:rsid w:val="000116A2"/>
    <w:rsid w:val="00014963"/>
    <w:rsid w:val="00014C19"/>
    <w:rsid w:val="000252AC"/>
    <w:rsid w:val="00026504"/>
    <w:rsid w:val="00026D43"/>
    <w:rsid w:val="00027F49"/>
    <w:rsid w:val="00041200"/>
    <w:rsid w:val="000427B1"/>
    <w:rsid w:val="00042EBC"/>
    <w:rsid w:val="000454CC"/>
    <w:rsid w:val="0004588F"/>
    <w:rsid w:val="0004618A"/>
    <w:rsid w:val="00051958"/>
    <w:rsid w:val="00057405"/>
    <w:rsid w:val="00061B78"/>
    <w:rsid w:val="00064688"/>
    <w:rsid w:val="00067013"/>
    <w:rsid w:val="00070341"/>
    <w:rsid w:val="0007377B"/>
    <w:rsid w:val="000761D7"/>
    <w:rsid w:val="000761FE"/>
    <w:rsid w:val="00080907"/>
    <w:rsid w:val="00080DCA"/>
    <w:rsid w:val="0008193A"/>
    <w:rsid w:val="00083199"/>
    <w:rsid w:val="00083B1E"/>
    <w:rsid w:val="00083D1B"/>
    <w:rsid w:val="000878CC"/>
    <w:rsid w:val="00090489"/>
    <w:rsid w:val="000925E3"/>
    <w:rsid w:val="000961D4"/>
    <w:rsid w:val="0009638D"/>
    <w:rsid w:val="00096592"/>
    <w:rsid w:val="000978E4"/>
    <w:rsid w:val="000A2310"/>
    <w:rsid w:val="000A5202"/>
    <w:rsid w:val="000B0912"/>
    <w:rsid w:val="000B0B88"/>
    <w:rsid w:val="000B0BA4"/>
    <w:rsid w:val="000B1CC2"/>
    <w:rsid w:val="000B4004"/>
    <w:rsid w:val="000B4046"/>
    <w:rsid w:val="000B4184"/>
    <w:rsid w:val="000B6AFD"/>
    <w:rsid w:val="000B7F85"/>
    <w:rsid w:val="000C09DA"/>
    <w:rsid w:val="000D1BAA"/>
    <w:rsid w:val="000D3360"/>
    <w:rsid w:val="000D72B4"/>
    <w:rsid w:val="000D7578"/>
    <w:rsid w:val="000E26C7"/>
    <w:rsid w:val="000E6BE6"/>
    <w:rsid w:val="000F1CA0"/>
    <w:rsid w:val="000F28C5"/>
    <w:rsid w:val="000F4D4F"/>
    <w:rsid w:val="00100F1D"/>
    <w:rsid w:val="00101A5E"/>
    <w:rsid w:val="00101E29"/>
    <w:rsid w:val="00102083"/>
    <w:rsid w:val="00102A46"/>
    <w:rsid w:val="00103227"/>
    <w:rsid w:val="00103F2F"/>
    <w:rsid w:val="001044C9"/>
    <w:rsid w:val="00107D27"/>
    <w:rsid w:val="00110A6C"/>
    <w:rsid w:val="00111C64"/>
    <w:rsid w:val="00112369"/>
    <w:rsid w:val="001130F3"/>
    <w:rsid w:val="001151F7"/>
    <w:rsid w:val="00116321"/>
    <w:rsid w:val="00120BB1"/>
    <w:rsid w:val="001215BE"/>
    <w:rsid w:val="00122F90"/>
    <w:rsid w:val="001258CF"/>
    <w:rsid w:val="00125912"/>
    <w:rsid w:val="001261CA"/>
    <w:rsid w:val="00126E89"/>
    <w:rsid w:val="001275E8"/>
    <w:rsid w:val="001301D9"/>
    <w:rsid w:val="001302DC"/>
    <w:rsid w:val="00135129"/>
    <w:rsid w:val="00135B95"/>
    <w:rsid w:val="001363EE"/>
    <w:rsid w:val="00136D14"/>
    <w:rsid w:val="00140CE9"/>
    <w:rsid w:val="00141BE1"/>
    <w:rsid w:val="00143C4D"/>
    <w:rsid w:val="00145DB6"/>
    <w:rsid w:val="001472CE"/>
    <w:rsid w:val="0015177B"/>
    <w:rsid w:val="00152582"/>
    <w:rsid w:val="00154BE0"/>
    <w:rsid w:val="001603E0"/>
    <w:rsid w:val="0016325A"/>
    <w:rsid w:val="00166ED2"/>
    <w:rsid w:val="0016732A"/>
    <w:rsid w:val="001705D5"/>
    <w:rsid w:val="00172613"/>
    <w:rsid w:val="001754F5"/>
    <w:rsid w:val="00175631"/>
    <w:rsid w:val="00175910"/>
    <w:rsid w:val="00183800"/>
    <w:rsid w:val="00190224"/>
    <w:rsid w:val="00192DAD"/>
    <w:rsid w:val="00193A2C"/>
    <w:rsid w:val="001947D4"/>
    <w:rsid w:val="001962E4"/>
    <w:rsid w:val="00197569"/>
    <w:rsid w:val="001A311D"/>
    <w:rsid w:val="001A4718"/>
    <w:rsid w:val="001B1E0F"/>
    <w:rsid w:val="001B266F"/>
    <w:rsid w:val="001B3957"/>
    <w:rsid w:val="001B5A28"/>
    <w:rsid w:val="001C10C8"/>
    <w:rsid w:val="001C3BDE"/>
    <w:rsid w:val="001C4C3E"/>
    <w:rsid w:val="001C60C0"/>
    <w:rsid w:val="001C7E25"/>
    <w:rsid w:val="001C7FA3"/>
    <w:rsid w:val="001D09B1"/>
    <w:rsid w:val="001D3130"/>
    <w:rsid w:val="001D3C67"/>
    <w:rsid w:val="001D517C"/>
    <w:rsid w:val="001D5852"/>
    <w:rsid w:val="001D73DB"/>
    <w:rsid w:val="001E4A8A"/>
    <w:rsid w:val="001E4FCA"/>
    <w:rsid w:val="001F058B"/>
    <w:rsid w:val="001F08A3"/>
    <w:rsid w:val="001F1195"/>
    <w:rsid w:val="0020040B"/>
    <w:rsid w:val="002006B1"/>
    <w:rsid w:val="00205DC3"/>
    <w:rsid w:val="00207DEE"/>
    <w:rsid w:val="00211FC4"/>
    <w:rsid w:val="00212340"/>
    <w:rsid w:val="00212500"/>
    <w:rsid w:val="00214C62"/>
    <w:rsid w:val="00215B91"/>
    <w:rsid w:val="00216A27"/>
    <w:rsid w:val="00216FEC"/>
    <w:rsid w:val="00220323"/>
    <w:rsid w:val="00221DAF"/>
    <w:rsid w:val="0022256D"/>
    <w:rsid w:val="00222DE9"/>
    <w:rsid w:val="0022305B"/>
    <w:rsid w:val="002231BA"/>
    <w:rsid w:val="00223340"/>
    <w:rsid w:val="002239E1"/>
    <w:rsid w:val="00223C1F"/>
    <w:rsid w:val="00224087"/>
    <w:rsid w:val="002267A9"/>
    <w:rsid w:val="002303C8"/>
    <w:rsid w:val="00234C7F"/>
    <w:rsid w:val="00234DC1"/>
    <w:rsid w:val="00240FCD"/>
    <w:rsid w:val="00242C41"/>
    <w:rsid w:val="00243224"/>
    <w:rsid w:val="00245EF0"/>
    <w:rsid w:val="0024736F"/>
    <w:rsid w:val="002519B3"/>
    <w:rsid w:val="00254530"/>
    <w:rsid w:val="00254A98"/>
    <w:rsid w:val="00260AB1"/>
    <w:rsid w:val="00262E47"/>
    <w:rsid w:val="002633BC"/>
    <w:rsid w:val="002637F3"/>
    <w:rsid w:val="00265ED1"/>
    <w:rsid w:val="002660AA"/>
    <w:rsid w:val="002663C9"/>
    <w:rsid w:val="002665CD"/>
    <w:rsid w:val="002670EF"/>
    <w:rsid w:val="002767AE"/>
    <w:rsid w:val="0028396C"/>
    <w:rsid w:val="00296006"/>
    <w:rsid w:val="00296B45"/>
    <w:rsid w:val="002A18B5"/>
    <w:rsid w:val="002A1AFC"/>
    <w:rsid w:val="002A284A"/>
    <w:rsid w:val="002A4272"/>
    <w:rsid w:val="002A5943"/>
    <w:rsid w:val="002B2140"/>
    <w:rsid w:val="002B4873"/>
    <w:rsid w:val="002C1437"/>
    <w:rsid w:val="002C6127"/>
    <w:rsid w:val="002D2930"/>
    <w:rsid w:val="002D3D5C"/>
    <w:rsid w:val="002D4657"/>
    <w:rsid w:val="002D5847"/>
    <w:rsid w:val="002E023B"/>
    <w:rsid w:val="002E07FA"/>
    <w:rsid w:val="002E0D18"/>
    <w:rsid w:val="002E1534"/>
    <w:rsid w:val="002E3D7D"/>
    <w:rsid w:val="002E5719"/>
    <w:rsid w:val="002E648A"/>
    <w:rsid w:val="002F2C0A"/>
    <w:rsid w:val="002F437F"/>
    <w:rsid w:val="002F73C2"/>
    <w:rsid w:val="003011D0"/>
    <w:rsid w:val="00301FE6"/>
    <w:rsid w:val="003051C5"/>
    <w:rsid w:val="003117D6"/>
    <w:rsid w:val="00311FEC"/>
    <w:rsid w:val="00314D63"/>
    <w:rsid w:val="00315225"/>
    <w:rsid w:val="00316013"/>
    <w:rsid w:val="003168D9"/>
    <w:rsid w:val="003208CE"/>
    <w:rsid w:val="00321045"/>
    <w:rsid w:val="00326E1D"/>
    <w:rsid w:val="003319C5"/>
    <w:rsid w:val="00332453"/>
    <w:rsid w:val="00332AFD"/>
    <w:rsid w:val="0033413C"/>
    <w:rsid w:val="00341109"/>
    <w:rsid w:val="00343DFB"/>
    <w:rsid w:val="00345DEA"/>
    <w:rsid w:val="003510B3"/>
    <w:rsid w:val="00353072"/>
    <w:rsid w:val="003543CC"/>
    <w:rsid w:val="0035722B"/>
    <w:rsid w:val="00357F48"/>
    <w:rsid w:val="003617DF"/>
    <w:rsid w:val="00363304"/>
    <w:rsid w:val="0036441C"/>
    <w:rsid w:val="003677B9"/>
    <w:rsid w:val="003707B4"/>
    <w:rsid w:val="00371DF1"/>
    <w:rsid w:val="003732D8"/>
    <w:rsid w:val="00373B10"/>
    <w:rsid w:val="0037585B"/>
    <w:rsid w:val="00377BA9"/>
    <w:rsid w:val="003802BB"/>
    <w:rsid w:val="003832E0"/>
    <w:rsid w:val="00386BF5"/>
    <w:rsid w:val="0039089D"/>
    <w:rsid w:val="0039429F"/>
    <w:rsid w:val="00394A5C"/>
    <w:rsid w:val="00394D5E"/>
    <w:rsid w:val="00395A01"/>
    <w:rsid w:val="00395F5C"/>
    <w:rsid w:val="003965C3"/>
    <w:rsid w:val="003A086B"/>
    <w:rsid w:val="003A0F8A"/>
    <w:rsid w:val="003A7203"/>
    <w:rsid w:val="003B2CB1"/>
    <w:rsid w:val="003B33E6"/>
    <w:rsid w:val="003B3667"/>
    <w:rsid w:val="003B3A86"/>
    <w:rsid w:val="003B53C1"/>
    <w:rsid w:val="003B7735"/>
    <w:rsid w:val="003B7802"/>
    <w:rsid w:val="003C1617"/>
    <w:rsid w:val="003C173D"/>
    <w:rsid w:val="003C64B9"/>
    <w:rsid w:val="003D27E2"/>
    <w:rsid w:val="003D2FC7"/>
    <w:rsid w:val="003D45B9"/>
    <w:rsid w:val="003E204D"/>
    <w:rsid w:val="003E2DE8"/>
    <w:rsid w:val="003E3850"/>
    <w:rsid w:val="003E4332"/>
    <w:rsid w:val="003E4BC2"/>
    <w:rsid w:val="003E5111"/>
    <w:rsid w:val="003E7F9D"/>
    <w:rsid w:val="003F021E"/>
    <w:rsid w:val="003F1544"/>
    <w:rsid w:val="003F160E"/>
    <w:rsid w:val="003F3131"/>
    <w:rsid w:val="003F4AE0"/>
    <w:rsid w:val="003F7316"/>
    <w:rsid w:val="003F7671"/>
    <w:rsid w:val="00410586"/>
    <w:rsid w:val="004108B5"/>
    <w:rsid w:val="0041368E"/>
    <w:rsid w:val="0041421E"/>
    <w:rsid w:val="0041443A"/>
    <w:rsid w:val="00417581"/>
    <w:rsid w:val="00422CA5"/>
    <w:rsid w:val="00431053"/>
    <w:rsid w:val="00431F12"/>
    <w:rsid w:val="004330FE"/>
    <w:rsid w:val="0043B84A"/>
    <w:rsid w:val="004402FC"/>
    <w:rsid w:val="00440B18"/>
    <w:rsid w:val="00441086"/>
    <w:rsid w:val="00445714"/>
    <w:rsid w:val="00446D7F"/>
    <w:rsid w:val="00452EBE"/>
    <w:rsid w:val="004539F8"/>
    <w:rsid w:val="00455490"/>
    <w:rsid w:val="004554D8"/>
    <w:rsid w:val="004555A4"/>
    <w:rsid w:val="00457E9B"/>
    <w:rsid w:val="0046134D"/>
    <w:rsid w:val="0046232E"/>
    <w:rsid w:val="00463BFC"/>
    <w:rsid w:val="004646A4"/>
    <w:rsid w:val="00465395"/>
    <w:rsid w:val="00465939"/>
    <w:rsid w:val="0046685B"/>
    <w:rsid w:val="00467E4E"/>
    <w:rsid w:val="004703FA"/>
    <w:rsid w:val="00470854"/>
    <w:rsid w:val="00474365"/>
    <w:rsid w:val="0047592F"/>
    <w:rsid w:val="004765BC"/>
    <w:rsid w:val="004822DA"/>
    <w:rsid w:val="00482B71"/>
    <w:rsid w:val="00491AC1"/>
    <w:rsid w:val="00492C46"/>
    <w:rsid w:val="00492CF5"/>
    <w:rsid w:val="00492E4E"/>
    <w:rsid w:val="004952F2"/>
    <w:rsid w:val="0049773C"/>
    <w:rsid w:val="004A0469"/>
    <w:rsid w:val="004A2549"/>
    <w:rsid w:val="004A77A7"/>
    <w:rsid w:val="004B0BA8"/>
    <w:rsid w:val="004B1E68"/>
    <w:rsid w:val="004B2E12"/>
    <w:rsid w:val="004B3131"/>
    <w:rsid w:val="004B4168"/>
    <w:rsid w:val="004B5056"/>
    <w:rsid w:val="004C075F"/>
    <w:rsid w:val="004C35BD"/>
    <w:rsid w:val="004C37C4"/>
    <w:rsid w:val="004C524C"/>
    <w:rsid w:val="004C740D"/>
    <w:rsid w:val="004D2E3C"/>
    <w:rsid w:val="004D44E5"/>
    <w:rsid w:val="004D57A4"/>
    <w:rsid w:val="004D6180"/>
    <w:rsid w:val="004D61E6"/>
    <w:rsid w:val="004E01D0"/>
    <w:rsid w:val="004E2B52"/>
    <w:rsid w:val="004E308E"/>
    <w:rsid w:val="004E5711"/>
    <w:rsid w:val="004E6545"/>
    <w:rsid w:val="004F0835"/>
    <w:rsid w:val="004F2255"/>
    <w:rsid w:val="004F4EAF"/>
    <w:rsid w:val="00500C09"/>
    <w:rsid w:val="00501691"/>
    <w:rsid w:val="00504BA5"/>
    <w:rsid w:val="005066F0"/>
    <w:rsid w:val="00507CD3"/>
    <w:rsid w:val="00513E19"/>
    <w:rsid w:val="0051519A"/>
    <w:rsid w:val="00517904"/>
    <w:rsid w:val="00517BD5"/>
    <w:rsid w:val="00520C3E"/>
    <w:rsid w:val="005211A9"/>
    <w:rsid w:val="005213E1"/>
    <w:rsid w:val="0052346B"/>
    <w:rsid w:val="0052685C"/>
    <w:rsid w:val="0053315D"/>
    <w:rsid w:val="005333C9"/>
    <w:rsid w:val="00541D05"/>
    <w:rsid w:val="0054315E"/>
    <w:rsid w:val="0055241F"/>
    <w:rsid w:val="0055388E"/>
    <w:rsid w:val="00555351"/>
    <w:rsid w:val="005555A1"/>
    <w:rsid w:val="0056244A"/>
    <w:rsid w:val="0056278A"/>
    <w:rsid w:val="00563CBC"/>
    <w:rsid w:val="00565AE8"/>
    <w:rsid w:val="0056766C"/>
    <w:rsid w:val="005677E8"/>
    <w:rsid w:val="0056788B"/>
    <w:rsid w:val="00571E3B"/>
    <w:rsid w:val="00584AB7"/>
    <w:rsid w:val="005856FC"/>
    <w:rsid w:val="00586D20"/>
    <w:rsid w:val="00591CD7"/>
    <w:rsid w:val="0059398D"/>
    <w:rsid w:val="005967F7"/>
    <w:rsid w:val="00597B46"/>
    <w:rsid w:val="005A2F3B"/>
    <w:rsid w:val="005A3B3E"/>
    <w:rsid w:val="005A423F"/>
    <w:rsid w:val="005B39FE"/>
    <w:rsid w:val="005B593D"/>
    <w:rsid w:val="005C1C21"/>
    <w:rsid w:val="005C6A6B"/>
    <w:rsid w:val="005D0C85"/>
    <w:rsid w:val="005D2EAA"/>
    <w:rsid w:val="005E13B8"/>
    <w:rsid w:val="005E1C7A"/>
    <w:rsid w:val="005E3088"/>
    <w:rsid w:val="005E3513"/>
    <w:rsid w:val="005E5134"/>
    <w:rsid w:val="005F0457"/>
    <w:rsid w:val="005F33C9"/>
    <w:rsid w:val="005F4EF8"/>
    <w:rsid w:val="005F6749"/>
    <w:rsid w:val="0060134B"/>
    <w:rsid w:val="00603DA0"/>
    <w:rsid w:val="006052CC"/>
    <w:rsid w:val="006079FF"/>
    <w:rsid w:val="00610D77"/>
    <w:rsid w:val="0061282D"/>
    <w:rsid w:val="00612C59"/>
    <w:rsid w:val="0061423C"/>
    <w:rsid w:val="00617B67"/>
    <w:rsid w:val="00620422"/>
    <w:rsid w:val="006230C6"/>
    <w:rsid w:val="00623E19"/>
    <w:rsid w:val="006271D0"/>
    <w:rsid w:val="00627F8B"/>
    <w:rsid w:val="0063162A"/>
    <w:rsid w:val="00631DB4"/>
    <w:rsid w:val="00636239"/>
    <w:rsid w:val="00637054"/>
    <w:rsid w:val="006401FF"/>
    <w:rsid w:val="00640DFD"/>
    <w:rsid w:val="006413D9"/>
    <w:rsid w:val="00641E3A"/>
    <w:rsid w:val="00643FD0"/>
    <w:rsid w:val="00645F25"/>
    <w:rsid w:val="00651EBB"/>
    <w:rsid w:val="00652382"/>
    <w:rsid w:val="006529F4"/>
    <w:rsid w:val="00652B78"/>
    <w:rsid w:val="006536EA"/>
    <w:rsid w:val="0065504D"/>
    <w:rsid w:val="00656E72"/>
    <w:rsid w:val="00661D06"/>
    <w:rsid w:val="00663444"/>
    <w:rsid w:val="0066346B"/>
    <w:rsid w:val="00666A33"/>
    <w:rsid w:val="00666EF6"/>
    <w:rsid w:val="006716D9"/>
    <w:rsid w:val="00672F29"/>
    <w:rsid w:val="006757F2"/>
    <w:rsid w:val="00677AB7"/>
    <w:rsid w:val="0068219D"/>
    <w:rsid w:val="00682546"/>
    <w:rsid w:val="006828DB"/>
    <w:rsid w:val="00684091"/>
    <w:rsid w:val="00685D01"/>
    <w:rsid w:val="00686247"/>
    <w:rsid w:val="00687867"/>
    <w:rsid w:val="006903F0"/>
    <w:rsid w:val="0069650D"/>
    <w:rsid w:val="006A4766"/>
    <w:rsid w:val="006A71C9"/>
    <w:rsid w:val="006B09B9"/>
    <w:rsid w:val="006B103C"/>
    <w:rsid w:val="006B1B06"/>
    <w:rsid w:val="006B395E"/>
    <w:rsid w:val="006B4E44"/>
    <w:rsid w:val="006C01B0"/>
    <w:rsid w:val="006C064A"/>
    <w:rsid w:val="006C138B"/>
    <w:rsid w:val="006C15DE"/>
    <w:rsid w:val="006C22F8"/>
    <w:rsid w:val="006C3917"/>
    <w:rsid w:val="006C6136"/>
    <w:rsid w:val="006C7D9A"/>
    <w:rsid w:val="006D01AC"/>
    <w:rsid w:val="006D240F"/>
    <w:rsid w:val="006D7A9F"/>
    <w:rsid w:val="006E0829"/>
    <w:rsid w:val="006E0F2E"/>
    <w:rsid w:val="006E1C2E"/>
    <w:rsid w:val="006E2B98"/>
    <w:rsid w:val="006E5056"/>
    <w:rsid w:val="006F0187"/>
    <w:rsid w:val="006F07F9"/>
    <w:rsid w:val="006F56A5"/>
    <w:rsid w:val="00700D08"/>
    <w:rsid w:val="007013FB"/>
    <w:rsid w:val="007018BA"/>
    <w:rsid w:val="00706D19"/>
    <w:rsid w:val="00707763"/>
    <w:rsid w:val="00715248"/>
    <w:rsid w:val="0071718A"/>
    <w:rsid w:val="0072196D"/>
    <w:rsid w:val="007240A2"/>
    <w:rsid w:val="007272FC"/>
    <w:rsid w:val="007306E2"/>
    <w:rsid w:val="0073394F"/>
    <w:rsid w:val="00737C28"/>
    <w:rsid w:val="00742D06"/>
    <w:rsid w:val="00743EB4"/>
    <w:rsid w:val="007443D3"/>
    <w:rsid w:val="0075140C"/>
    <w:rsid w:val="00752383"/>
    <w:rsid w:val="0075347F"/>
    <w:rsid w:val="00756659"/>
    <w:rsid w:val="007600BC"/>
    <w:rsid w:val="00761D79"/>
    <w:rsid w:val="0076368C"/>
    <w:rsid w:val="00770A5A"/>
    <w:rsid w:val="0077110F"/>
    <w:rsid w:val="00771608"/>
    <w:rsid w:val="00772986"/>
    <w:rsid w:val="00774025"/>
    <w:rsid w:val="00776409"/>
    <w:rsid w:val="007768D2"/>
    <w:rsid w:val="007777AB"/>
    <w:rsid w:val="00777CFB"/>
    <w:rsid w:val="00780459"/>
    <w:rsid w:val="00780713"/>
    <w:rsid w:val="007815B1"/>
    <w:rsid w:val="007846FD"/>
    <w:rsid w:val="007849F4"/>
    <w:rsid w:val="00784BDB"/>
    <w:rsid w:val="00784D4D"/>
    <w:rsid w:val="00786640"/>
    <w:rsid w:val="0078730A"/>
    <w:rsid w:val="0078747B"/>
    <w:rsid w:val="00787AC9"/>
    <w:rsid w:val="00787BE3"/>
    <w:rsid w:val="00795B6E"/>
    <w:rsid w:val="007973C3"/>
    <w:rsid w:val="007A082A"/>
    <w:rsid w:val="007A2B37"/>
    <w:rsid w:val="007A7E41"/>
    <w:rsid w:val="007B0A75"/>
    <w:rsid w:val="007B3C9D"/>
    <w:rsid w:val="007B4143"/>
    <w:rsid w:val="007B4C39"/>
    <w:rsid w:val="007B4CB6"/>
    <w:rsid w:val="007B7756"/>
    <w:rsid w:val="007B7CDE"/>
    <w:rsid w:val="007C0D56"/>
    <w:rsid w:val="007C0D83"/>
    <w:rsid w:val="007C261D"/>
    <w:rsid w:val="007C3160"/>
    <w:rsid w:val="007C7779"/>
    <w:rsid w:val="007D0C3C"/>
    <w:rsid w:val="007D2C84"/>
    <w:rsid w:val="007D5A5D"/>
    <w:rsid w:val="007D60C0"/>
    <w:rsid w:val="007D709B"/>
    <w:rsid w:val="007D7972"/>
    <w:rsid w:val="007D79D0"/>
    <w:rsid w:val="007E16E7"/>
    <w:rsid w:val="007E1F0F"/>
    <w:rsid w:val="007E58B3"/>
    <w:rsid w:val="007E7577"/>
    <w:rsid w:val="007E7E14"/>
    <w:rsid w:val="007F18CC"/>
    <w:rsid w:val="007F4075"/>
    <w:rsid w:val="007F5D96"/>
    <w:rsid w:val="00807246"/>
    <w:rsid w:val="008073AF"/>
    <w:rsid w:val="00810DBA"/>
    <w:rsid w:val="00811995"/>
    <w:rsid w:val="00813214"/>
    <w:rsid w:val="008149D3"/>
    <w:rsid w:val="008153E0"/>
    <w:rsid w:val="00816FC9"/>
    <w:rsid w:val="00817B5F"/>
    <w:rsid w:val="00820C6E"/>
    <w:rsid w:val="00822809"/>
    <w:rsid w:val="0082409C"/>
    <w:rsid w:val="00824FE8"/>
    <w:rsid w:val="00825EFE"/>
    <w:rsid w:val="00827D90"/>
    <w:rsid w:val="008303F7"/>
    <w:rsid w:val="00834CE3"/>
    <w:rsid w:val="0083690D"/>
    <w:rsid w:val="00836B03"/>
    <w:rsid w:val="00836DF1"/>
    <w:rsid w:val="00844F80"/>
    <w:rsid w:val="00846D58"/>
    <w:rsid w:val="00847BF3"/>
    <w:rsid w:val="00847C60"/>
    <w:rsid w:val="00852259"/>
    <w:rsid w:val="00852468"/>
    <w:rsid w:val="00852FB1"/>
    <w:rsid w:val="00853AF6"/>
    <w:rsid w:val="00854B43"/>
    <w:rsid w:val="00855CA7"/>
    <w:rsid w:val="00857C0D"/>
    <w:rsid w:val="00860226"/>
    <w:rsid w:val="008624D7"/>
    <w:rsid w:val="00862E37"/>
    <w:rsid w:val="00863F49"/>
    <w:rsid w:val="008664DD"/>
    <w:rsid w:val="00867CBD"/>
    <w:rsid w:val="00870B45"/>
    <w:rsid w:val="008721C7"/>
    <w:rsid w:val="008725D4"/>
    <w:rsid w:val="00872F40"/>
    <w:rsid w:val="0087333B"/>
    <w:rsid w:val="008761A3"/>
    <w:rsid w:val="008830CD"/>
    <w:rsid w:val="00883749"/>
    <w:rsid w:val="00884D74"/>
    <w:rsid w:val="008924E6"/>
    <w:rsid w:val="00893810"/>
    <w:rsid w:val="00893B24"/>
    <w:rsid w:val="00894970"/>
    <w:rsid w:val="00897867"/>
    <w:rsid w:val="008A1D57"/>
    <w:rsid w:val="008A2B95"/>
    <w:rsid w:val="008A3488"/>
    <w:rsid w:val="008A4B2D"/>
    <w:rsid w:val="008A4F9F"/>
    <w:rsid w:val="008A7298"/>
    <w:rsid w:val="008A7B24"/>
    <w:rsid w:val="008A7F7A"/>
    <w:rsid w:val="008B15FE"/>
    <w:rsid w:val="008B32F5"/>
    <w:rsid w:val="008B3FE0"/>
    <w:rsid w:val="008C01BF"/>
    <w:rsid w:val="008C09C2"/>
    <w:rsid w:val="008C10A6"/>
    <w:rsid w:val="008C1AAF"/>
    <w:rsid w:val="008C5881"/>
    <w:rsid w:val="008D1E5B"/>
    <w:rsid w:val="008D2335"/>
    <w:rsid w:val="008D2AD1"/>
    <w:rsid w:val="008D3E40"/>
    <w:rsid w:val="008D64C4"/>
    <w:rsid w:val="008D6A24"/>
    <w:rsid w:val="008E4D47"/>
    <w:rsid w:val="008E59C1"/>
    <w:rsid w:val="008E7ACA"/>
    <w:rsid w:val="008F07A5"/>
    <w:rsid w:val="008F1076"/>
    <w:rsid w:val="008F2A97"/>
    <w:rsid w:val="008F5A7B"/>
    <w:rsid w:val="008F73C7"/>
    <w:rsid w:val="008F7C84"/>
    <w:rsid w:val="009000CB"/>
    <w:rsid w:val="00905D77"/>
    <w:rsid w:val="00906D3D"/>
    <w:rsid w:val="009115D9"/>
    <w:rsid w:val="00912787"/>
    <w:rsid w:val="00921AE7"/>
    <w:rsid w:val="00923654"/>
    <w:rsid w:val="00923747"/>
    <w:rsid w:val="0092396D"/>
    <w:rsid w:val="0093607F"/>
    <w:rsid w:val="0093631F"/>
    <w:rsid w:val="0094413F"/>
    <w:rsid w:val="0094459F"/>
    <w:rsid w:val="00951E64"/>
    <w:rsid w:val="00955E30"/>
    <w:rsid w:val="0095704C"/>
    <w:rsid w:val="009571F8"/>
    <w:rsid w:val="0096171E"/>
    <w:rsid w:val="00966186"/>
    <w:rsid w:val="00967FC1"/>
    <w:rsid w:val="00972AB3"/>
    <w:rsid w:val="00973FEF"/>
    <w:rsid w:val="00977A14"/>
    <w:rsid w:val="009800CC"/>
    <w:rsid w:val="009803CD"/>
    <w:rsid w:val="00980937"/>
    <w:rsid w:val="0098248E"/>
    <w:rsid w:val="00982BC3"/>
    <w:rsid w:val="0098319C"/>
    <w:rsid w:val="00985BDC"/>
    <w:rsid w:val="00993FCC"/>
    <w:rsid w:val="009943B7"/>
    <w:rsid w:val="00996A1E"/>
    <w:rsid w:val="009975C6"/>
    <w:rsid w:val="009A27D2"/>
    <w:rsid w:val="009A2962"/>
    <w:rsid w:val="009A302D"/>
    <w:rsid w:val="009B2CAB"/>
    <w:rsid w:val="009B39F0"/>
    <w:rsid w:val="009B3BD3"/>
    <w:rsid w:val="009C0AF3"/>
    <w:rsid w:val="009C101E"/>
    <w:rsid w:val="009C1F72"/>
    <w:rsid w:val="009C46CD"/>
    <w:rsid w:val="009C685E"/>
    <w:rsid w:val="009D346C"/>
    <w:rsid w:val="009D36B4"/>
    <w:rsid w:val="009D654C"/>
    <w:rsid w:val="009E0D61"/>
    <w:rsid w:val="009E0EBF"/>
    <w:rsid w:val="009E41C1"/>
    <w:rsid w:val="009E5043"/>
    <w:rsid w:val="009E6EC1"/>
    <w:rsid w:val="009F1AAD"/>
    <w:rsid w:val="009F1E80"/>
    <w:rsid w:val="009F5382"/>
    <w:rsid w:val="009F65C6"/>
    <w:rsid w:val="009F782D"/>
    <w:rsid w:val="00A0318C"/>
    <w:rsid w:val="00A05474"/>
    <w:rsid w:val="00A06E4C"/>
    <w:rsid w:val="00A06FDF"/>
    <w:rsid w:val="00A10479"/>
    <w:rsid w:val="00A123B8"/>
    <w:rsid w:val="00A17F0E"/>
    <w:rsid w:val="00A22DEA"/>
    <w:rsid w:val="00A24AD3"/>
    <w:rsid w:val="00A2770C"/>
    <w:rsid w:val="00A3047E"/>
    <w:rsid w:val="00A30F3B"/>
    <w:rsid w:val="00A32FAB"/>
    <w:rsid w:val="00A377A7"/>
    <w:rsid w:val="00A37905"/>
    <w:rsid w:val="00A412B4"/>
    <w:rsid w:val="00A41F6D"/>
    <w:rsid w:val="00A42C34"/>
    <w:rsid w:val="00A517EE"/>
    <w:rsid w:val="00A5271F"/>
    <w:rsid w:val="00A5509C"/>
    <w:rsid w:val="00A5581C"/>
    <w:rsid w:val="00A60EE3"/>
    <w:rsid w:val="00A6301D"/>
    <w:rsid w:val="00A6313C"/>
    <w:rsid w:val="00A64DD4"/>
    <w:rsid w:val="00A7257F"/>
    <w:rsid w:val="00A7291B"/>
    <w:rsid w:val="00A7300C"/>
    <w:rsid w:val="00A73419"/>
    <w:rsid w:val="00A74A1E"/>
    <w:rsid w:val="00A756DF"/>
    <w:rsid w:val="00A75EB4"/>
    <w:rsid w:val="00A77985"/>
    <w:rsid w:val="00A8110D"/>
    <w:rsid w:val="00A8159B"/>
    <w:rsid w:val="00A81EF3"/>
    <w:rsid w:val="00A8288E"/>
    <w:rsid w:val="00A834F6"/>
    <w:rsid w:val="00A84FDC"/>
    <w:rsid w:val="00A8641F"/>
    <w:rsid w:val="00A867EB"/>
    <w:rsid w:val="00A86C4C"/>
    <w:rsid w:val="00A900B1"/>
    <w:rsid w:val="00A90B07"/>
    <w:rsid w:val="00A92EAA"/>
    <w:rsid w:val="00A93029"/>
    <w:rsid w:val="00A94C18"/>
    <w:rsid w:val="00A95888"/>
    <w:rsid w:val="00A967A9"/>
    <w:rsid w:val="00A96FED"/>
    <w:rsid w:val="00AA070C"/>
    <w:rsid w:val="00AA2626"/>
    <w:rsid w:val="00AA773B"/>
    <w:rsid w:val="00AB29C2"/>
    <w:rsid w:val="00AB6340"/>
    <w:rsid w:val="00AB6666"/>
    <w:rsid w:val="00AC0202"/>
    <w:rsid w:val="00AC1713"/>
    <w:rsid w:val="00AC2929"/>
    <w:rsid w:val="00AC306E"/>
    <w:rsid w:val="00AC6A9F"/>
    <w:rsid w:val="00AD05DF"/>
    <w:rsid w:val="00AD0B51"/>
    <w:rsid w:val="00AD3530"/>
    <w:rsid w:val="00AD4C48"/>
    <w:rsid w:val="00AE0958"/>
    <w:rsid w:val="00AE3889"/>
    <w:rsid w:val="00AE3A00"/>
    <w:rsid w:val="00AE3D07"/>
    <w:rsid w:val="00AE4160"/>
    <w:rsid w:val="00AE4AA6"/>
    <w:rsid w:val="00AE561D"/>
    <w:rsid w:val="00AF0B1D"/>
    <w:rsid w:val="00AF0EE5"/>
    <w:rsid w:val="00AF2742"/>
    <w:rsid w:val="00AF2781"/>
    <w:rsid w:val="00AF3C7E"/>
    <w:rsid w:val="00AF4BF0"/>
    <w:rsid w:val="00AF51C8"/>
    <w:rsid w:val="00AF5698"/>
    <w:rsid w:val="00B002BD"/>
    <w:rsid w:val="00B00712"/>
    <w:rsid w:val="00B02303"/>
    <w:rsid w:val="00B05A2C"/>
    <w:rsid w:val="00B0629D"/>
    <w:rsid w:val="00B06533"/>
    <w:rsid w:val="00B11017"/>
    <w:rsid w:val="00B12514"/>
    <w:rsid w:val="00B12B98"/>
    <w:rsid w:val="00B15026"/>
    <w:rsid w:val="00B155FB"/>
    <w:rsid w:val="00B203DB"/>
    <w:rsid w:val="00B203F1"/>
    <w:rsid w:val="00B20DF4"/>
    <w:rsid w:val="00B224D9"/>
    <w:rsid w:val="00B228CE"/>
    <w:rsid w:val="00B264F8"/>
    <w:rsid w:val="00B26644"/>
    <w:rsid w:val="00B30608"/>
    <w:rsid w:val="00B30B5D"/>
    <w:rsid w:val="00B32A92"/>
    <w:rsid w:val="00B33A27"/>
    <w:rsid w:val="00B40854"/>
    <w:rsid w:val="00B45329"/>
    <w:rsid w:val="00B45910"/>
    <w:rsid w:val="00B47372"/>
    <w:rsid w:val="00B52331"/>
    <w:rsid w:val="00B55C6F"/>
    <w:rsid w:val="00B56030"/>
    <w:rsid w:val="00B57D79"/>
    <w:rsid w:val="00B64DB4"/>
    <w:rsid w:val="00B666DA"/>
    <w:rsid w:val="00B70439"/>
    <w:rsid w:val="00B7165C"/>
    <w:rsid w:val="00B72305"/>
    <w:rsid w:val="00B75005"/>
    <w:rsid w:val="00B8009D"/>
    <w:rsid w:val="00B81A6C"/>
    <w:rsid w:val="00B82111"/>
    <w:rsid w:val="00B84EFC"/>
    <w:rsid w:val="00B85E08"/>
    <w:rsid w:val="00B8658C"/>
    <w:rsid w:val="00B86E5F"/>
    <w:rsid w:val="00B87FB3"/>
    <w:rsid w:val="00B917A2"/>
    <w:rsid w:val="00B93D2A"/>
    <w:rsid w:val="00B963D9"/>
    <w:rsid w:val="00BA0259"/>
    <w:rsid w:val="00BA2B44"/>
    <w:rsid w:val="00BA4559"/>
    <w:rsid w:val="00BA4C0E"/>
    <w:rsid w:val="00BA5D65"/>
    <w:rsid w:val="00BA777F"/>
    <w:rsid w:val="00BB3947"/>
    <w:rsid w:val="00BB556F"/>
    <w:rsid w:val="00BC1DE3"/>
    <w:rsid w:val="00BC5EDD"/>
    <w:rsid w:val="00BD088B"/>
    <w:rsid w:val="00BD21FD"/>
    <w:rsid w:val="00BE3BBE"/>
    <w:rsid w:val="00BE3F09"/>
    <w:rsid w:val="00BE7063"/>
    <w:rsid w:val="00BF05E1"/>
    <w:rsid w:val="00BF0FBF"/>
    <w:rsid w:val="00BF274A"/>
    <w:rsid w:val="00BF2762"/>
    <w:rsid w:val="00BF3B38"/>
    <w:rsid w:val="00BF3DBC"/>
    <w:rsid w:val="00BF6393"/>
    <w:rsid w:val="00BF7B97"/>
    <w:rsid w:val="00C012D4"/>
    <w:rsid w:val="00C047B9"/>
    <w:rsid w:val="00C04DDB"/>
    <w:rsid w:val="00C068C6"/>
    <w:rsid w:val="00C07A1A"/>
    <w:rsid w:val="00C1143B"/>
    <w:rsid w:val="00C12F4D"/>
    <w:rsid w:val="00C14DF7"/>
    <w:rsid w:val="00C16950"/>
    <w:rsid w:val="00C17EBE"/>
    <w:rsid w:val="00C209B9"/>
    <w:rsid w:val="00C22BD8"/>
    <w:rsid w:val="00C24078"/>
    <w:rsid w:val="00C252C9"/>
    <w:rsid w:val="00C268E7"/>
    <w:rsid w:val="00C26E41"/>
    <w:rsid w:val="00C2740B"/>
    <w:rsid w:val="00C31566"/>
    <w:rsid w:val="00C32142"/>
    <w:rsid w:val="00C33584"/>
    <w:rsid w:val="00C358CF"/>
    <w:rsid w:val="00C35A07"/>
    <w:rsid w:val="00C35BC3"/>
    <w:rsid w:val="00C36AC4"/>
    <w:rsid w:val="00C37C79"/>
    <w:rsid w:val="00C4230F"/>
    <w:rsid w:val="00C44655"/>
    <w:rsid w:val="00C47170"/>
    <w:rsid w:val="00C47931"/>
    <w:rsid w:val="00C5027E"/>
    <w:rsid w:val="00C526F8"/>
    <w:rsid w:val="00C54339"/>
    <w:rsid w:val="00C6576C"/>
    <w:rsid w:val="00C65B13"/>
    <w:rsid w:val="00C73796"/>
    <w:rsid w:val="00C80A0C"/>
    <w:rsid w:val="00C83794"/>
    <w:rsid w:val="00C84E1E"/>
    <w:rsid w:val="00C84F4C"/>
    <w:rsid w:val="00C8574E"/>
    <w:rsid w:val="00C85D50"/>
    <w:rsid w:val="00C90446"/>
    <w:rsid w:val="00C907FF"/>
    <w:rsid w:val="00C92D2A"/>
    <w:rsid w:val="00C92DC2"/>
    <w:rsid w:val="00C96C48"/>
    <w:rsid w:val="00C97E8D"/>
    <w:rsid w:val="00CA7301"/>
    <w:rsid w:val="00CB0353"/>
    <w:rsid w:val="00CB1020"/>
    <w:rsid w:val="00CB1825"/>
    <w:rsid w:val="00CB1B10"/>
    <w:rsid w:val="00CB1C87"/>
    <w:rsid w:val="00CB2E22"/>
    <w:rsid w:val="00CB5D77"/>
    <w:rsid w:val="00CC1957"/>
    <w:rsid w:val="00CC2F2B"/>
    <w:rsid w:val="00CC35A7"/>
    <w:rsid w:val="00CC5093"/>
    <w:rsid w:val="00CC6603"/>
    <w:rsid w:val="00CD0341"/>
    <w:rsid w:val="00CD1012"/>
    <w:rsid w:val="00CD1D57"/>
    <w:rsid w:val="00CD235E"/>
    <w:rsid w:val="00CD39F6"/>
    <w:rsid w:val="00CD783F"/>
    <w:rsid w:val="00CE3A1F"/>
    <w:rsid w:val="00CE4B43"/>
    <w:rsid w:val="00CF117B"/>
    <w:rsid w:val="00CF2341"/>
    <w:rsid w:val="00CF64F6"/>
    <w:rsid w:val="00D0410A"/>
    <w:rsid w:val="00D0540C"/>
    <w:rsid w:val="00D054FF"/>
    <w:rsid w:val="00D073B8"/>
    <w:rsid w:val="00D11DD7"/>
    <w:rsid w:val="00D136DF"/>
    <w:rsid w:val="00D13BC6"/>
    <w:rsid w:val="00D143AE"/>
    <w:rsid w:val="00D16DF3"/>
    <w:rsid w:val="00D224BC"/>
    <w:rsid w:val="00D23C48"/>
    <w:rsid w:val="00D2665C"/>
    <w:rsid w:val="00D27333"/>
    <w:rsid w:val="00D30DFB"/>
    <w:rsid w:val="00D30FA8"/>
    <w:rsid w:val="00D31B08"/>
    <w:rsid w:val="00D325A0"/>
    <w:rsid w:val="00D33022"/>
    <w:rsid w:val="00D34668"/>
    <w:rsid w:val="00D36374"/>
    <w:rsid w:val="00D37BF5"/>
    <w:rsid w:val="00D37F2A"/>
    <w:rsid w:val="00D423C4"/>
    <w:rsid w:val="00D473C2"/>
    <w:rsid w:val="00D51311"/>
    <w:rsid w:val="00D57024"/>
    <w:rsid w:val="00D5776B"/>
    <w:rsid w:val="00D63091"/>
    <w:rsid w:val="00D66B50"/>
    <w:rsid w:val="00D72123"/>
    <w:rsid w:val="00D7262A"/>
    <w:rsid w:val="00D7496A"/>
    <w:rsid w:val="00D75A4A"/>
    <w:rsid w:val="00D761AD"/>
    <w:rsid w:val="00D81B78"/>
    <w:rsid w:val="00D824F4"/>
    <w:rsid w:val="00D828E4"/>
    <w:rsid w:val="00D86DCC"/>
    <w:rsid w:val="00D91A69"/>
    <w:rsid w:val="00D947C7"/>
    <w:rsid w:val="00D957B5"/>
    <w:rsid w:val="00DA3D7F"/>
    <w:rsid w:val="00DA58CE"/>
    <w:rsid w:val="00DB0D20"/>
    <w:rsid w:val="00DB295C"/>
    <w:rsid w:val="00DB2F95"/>
    <w:rsid w:val="00DB458D"/>
    <w:rsid w:val="00DB48E8"/>
    <w:rsid w:val="00DB753B"/>
    <w:rsid w:val="00DC143F"/>
    <w:rsid w:val="00DC2EAB"/>
    <w:rsid w:val="00DC47D3"/>
    <w:rsid w:val="00DC5EDC"/>
    <w:rsid w:val="00DC6B32"/>
    <w:rsid w:val="00DC75F5"/>
    <w:rsid w:val="00DD23EC"/>
    <w:rsid w:val="00DD3271"/>
    <w:rsid w:val="00DD44F3"/>
    <w:rsid w:val="00DD7ACF"/>
    <w:rsid w:val="00DE0AA4"/>
    <w:rsid w:val="00DE37F4"/>
    <w:rsid w:val="00DE57C8"/>
    <w:rsid w:val="00DE7FB1"/>
    <w:rsid w:val="00DF1CA8"/>
    <w:rsid w:val="00DF2D89"/>
    <w:rsid w:val="00E007F1"/>
    <w:rsid w:val="00E00AF5"/>
    <w:rsid w:val="00E00F58"/>
    <w:rsid w:val="00E00F72"/>
    <w:rsid w:val="00E02D46"/>
    <w:rsid w:val="00E054D6"/>
    <w:rsid w:val="00E06E7E"/>
    <w:rsid w:val="00E10715"/>
    <w:rsid w:val="00E10977"/>
    <w:rsid w:val="00E153F6"/>
    <w:rsid w:val="00E1604A"/>
    <w:rsid w:val="00E163B3"/>
    <w:rsid w:val="00E219A1"/>
    <w:rsid w:val="00E23423"/>
    <w:rsid w:val="00E264AD"/>
    <w:rsid w:val="00E36AC1"/>
    <w:rsid w:val="00E40479"/>
    <w:rsid w:val="00E41711"/>
    <w:rsid w:val="00E43BA4"/>
    <w:rsid w:val="00E44B84"/>
    <w:rsid w:val="00E452A6"/>
    <w:rsid w:val="00E45755"/>
    <w:rsid w:val="00E46550"/>
    <w:rsid w:val="00E55AC0"/>
    <w:rsid w:val="00E55EE5"/>
    <w:rsid w:val="00E55F8E"/>
    <w:rsid w:val="00E560B2"/>
    <w:rsid w:val="00E56520"/>
    <w:rsid w:val="00E57B58"/>
    <w:rsid w:val="00E61343"/>
    <w:rsid w:val="00E655E8"/>
    <w:rsid w:val="00E6586E"/>
    <w:rsid w:val="00E6659D"/>
    <w:rsid w:val="00E6723B"/>
    <w:rsid w:val="00E70442"/>
    <w:rsid w:val="00E73DD2"/>
    <w:rsid w:val="00E76F08"/>
    <w:rsid w:val="00E76FDF"/>
    <w:rsid w:val="00E775F0"/>
    <w:rsid w:val="00E80ACE"/>
    <w:rsid w:val="00E81A32"/>
    <w:rsid w:val="00E85F33"/>
    <w:rsid w:val="00E87E4E"/>
    <w:rsid w:val="00E90C07"/>
    <w:rsid w:val="00E931AA"/>
    <w:rsid w:val="00E9486E"/>
    <w:rsid w:val="00E9501E"/>
    <w:rsid w:val="00E95B73"/>
    <w:rsid w:val="00E9604B"/>
    <w:rsid w:val="00E96A7F"/>
    <w:rsid w:val="00E97CEC"/>
    <w:rsid w:val="00E97F56"/>
    <w:rsid w:val="00EA3C59"/>
    <w:rsid w:val="00EB1535"/>
    <w:rsid w:val="00EB1DA5"/>
    <w:rsid w:val="00EB24D4"/>
    <w:rsid w:val="00EB29A9"/>
    <w:rsid w:val="00EB29EC"/>
    <w:rsid w:val="00EB46BF"/>
    <w:rsid w:val="00EB5803"/>
    <w:rsid w:val="00EB6136"/>
    <w:rsid w:val="00EB6B9B"/>
    <w:rsid w:val="00EC398D"/>
    <w:rsid w:val="00EC39BD"/>
    <w:rsid w:val="00EC4C16"/>
    <w:rsid w:val="00EC6A2F"/>
    <w:rsid w:val="00ED003B"/>
    <w:rsid w:val="00ED0D2A"/>
    <w:rsid w:val="00ED0DA9"/>
    <w:rsid w:val="00ED4527"/>
    <w:rsid w:val="00ED6BFB"/>
    <w:rsid w:val="00ED7163"/>
    <w:rsid w:val="00EE3301"/>
    <w:rsid w:val="00EE3DB9"/>
    <w:rsid w:val="00EE69DE"/>
    <w:rsid w:val="00EE6B00"/>
    <w:rsid w:val="00EE7D2D"/>
    <w:rsid w:val="00EF08DC"/>
    <w:rsid w:val="00EF2D21"/>
    <w:rsid w:val="00EF535B"/>
    <w:rsid w:val="00EF5A2B"/>
    <w:rsid w:val="00F04612"/>
    <w:rsid w:val="00F0480B"/>
    <w:rsid w:val="00F05BEE"/>
    <w:rsid w:val="00F06D8E"/>
    <w:rsid w:val="00F107A9"/>
    <w:rsid w:val="00F11D01"/>
    <w:rsid w:val="00F169FE"/>
    <w:rsid w:val="00F1767D"/>
    <w:rsid w:val="00F17F8A"/>
    <w:rsid w:val="00F207C4"/>
    <w:rsid w:val="00F21E0C"/>
    <w:rsid w:val="00F24108"/>
    <w:rsid w:val="00F24356"/>
    <w:rsid w:val="00F26C32"/>
    <w:rsid w:val="00F27525"/>
    <w:rsid w:val="00F276A4"/>
    <w:rsid w:val="00F27ED2"/>
    <w:rsid w:val="00F3160F"/>
    <w:rsid w:val="00F32601"/>
    <w:rsid w:val="00F3306C"/>
    <w:rsid w:val="00F33322"/>
    <w:rsid w:val="00F33564"/>
    <w:rsid w:val="00F34F38"/>
    <w:rsid w:val="00F35A5B"/>
    <w:rsid w:val="00F4096B"/>
    <w:rsid w:val="00F41028"/>
    <w:rsid w:val="00F418A5"/>
    <w:rsid w:val="00F44D71"/>
    <w:rsid w:val="00F46400"/>
    <w:rsid w:val="00F46C75"/>
    <w:rsid w:val="00F50DDE"/>
    <w:rsid w:val="00F51440"/>
    <w:rsid w:val="00F52230"/>
    <w:rsid w:val="00F530D0"/>
    <w:rsid w:val="00F571A1"/>
    <w:rsid w:val="00F60F5B"/>
    <w:rsid w:val="00F636E3"/>
    <w:rsid w:val="00F6401A"/>
    <w:rsid w:val="00F67020"/>
    <w:rsid w:val="00F67F98"/>
    <w:rsid w:val="00F7184D"/>
    <w:rsid w:val="00F71C0B"/>
    <w:rsid w:val="00F720A7"/>
    <w:rsid w:val="00F72315"/>
    <w:rsid w:val="00F769E6"/>
    <w:rsid w:val="00F80B68"/>
    <w:rsid w:val="00F81BF5"/>
    <w:rsid w:val="00F82D97"/>
    <w:rsid w:val="00F834F5"/>
    <w:rsid w:val="00F859FF"/>
    <w:rsid w:val="00F8778F"/>
    <w:rsid w:val="00F879CC"/>
    <w:rsid w:val="00F9055B"/>
    <w:rsid w:val="00F9383C"/>
    <w:rsid w:val="00F94E8F"/>
    <w:rsid w:val="00F96625"/>
    <w:rsid w:val="00FA3B83"/>
    <w:rsid w:val="00FA6787"/>
    <w:rsid w:val="00FB2533"/>
    <w:rsid w:val="00FC2605"/>
    <w:rsid w:val="00FC2B10"/>
    <w:rsid w:val="00FC440F"/>
    <w:rsid w:val="00FC597B"/>
    <w:rsid w:val="00FC6642"/>
    <w:rsid w:val="00FD4E27"/>
    <w:rsid w:val="00FD67B6"/>
    <w:rsid w:val="00FD7833"/>
    <w:rsid w:val="00FE211B"/>
    <w:rsid w:val="00FE2598"/>
    <w:rsid w:val="00FE3932"/>
    <w:rsid w:val="00FE6732"/>
    <w:rsid w:val="00FE6D28"/>
    <w:rsid w:val="00FE714B"/>
    <w:rsid w:val="00FF0F37"/>
    <w:rsid w:val="00FF3611"/>
    <w:rsid w:val="00FF3EB7"/>
    <w:rsid w:val="00FF454C"/>
    <w:rsid w:val="00FF5C06"/>
    <w:rsid w:val="00FF5EFF"/>
    <w:rsid w:val="03070C9C"/>
    <w:rsid w:val="14F6CB60"/>
    <w:rsid w:val="270964DD"/>
    <w:rsid w:val="3826A668"/>
    <w:rsid w:val="5EE74236"/>
    <w:rsid w:val="6F96C1E8"/>
    <w:rsid w:val="777F56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2634B8CA-5C77-44E9-8152-FB010634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style>
  <w:style w:type="table" w:styleId="Lentelstinklelis">
    <w:name w:val="Table Grid"/>
    <w:basedOn w:val="prastojilentel"/>
    <w:uiPriority w:val="59"/>
    <w:rsid w:val="001759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en-GB"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en-GB"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en-GB" w:eastAsia="lt-LT"/>
    </w:rPr>
  </w:style>
  <w:style w:type="character" w:customStyle="1" w:styleId="normaltextrun">
    <w:name w:val="normaltextrun"/>
    <w:basedOn w:val="Numatytasispastraiposriftas"/>
    <w:rsid w:val="004554D8"/>
  </w:style>
  <w:style w:type="character" w:customStyle="1" w:styleId="eop">
    <w:name w:val="eop"/>
    <w:basedOn w:val="Numatytasispastraiposriftas"/>
    <w:rsid w:val="004554D8"/>
  </w:style>
  <w:style w:type="paragraph" w:styleId="Pataisymai">
    <w:name w:val="Revision"/>
    <w:hidden/>
    <w:uiPriority w:val="99"/>
    <w:semiHidden/>
    <w:rsid w:val="00B666DA"/>
    <w:pPr>
      <w:spacing w:after="0" w:line="240" w:lineRule="auto"/>
    </w:pPr>
    <w:rPr>
      <w:rFonts w:ascii="Times New Roman" w:eastAsia="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unhideWhenUsed/>
    <w:rsid w:val="00B666DA"/>
    <w:rPr>
      <w:sz w:val="20"/>
      <w:szCs w:val="20"/>
    </w:rPr>
  </w:style>
  <w:style w:type="character" w:customStyle="1" w:styleId="PuslapioinaostekstasDiagrama">
    <w:name w:val="Puslapio išnašos tekstas Diagrama"/>
    <w:basedOn w:val="Numatytasispastraiposriftas"/>
    <w:link w:val="Puslapioinaostekstas"/>
    <w:uiPriority w:val="99"/>
    <w:semiHidden/>
    <w:rsid w:val="00B666DA"/>
    <w:rPr>
      <w:rFonts w:ascii="Times New Roman" w:eastAsia="Times New Roman" w:hAnsi="Times New Roman" w:cs="Times New Roman"/>
      <w:sz w:val="20"/>
      <w:szCs w:val="20"/>
      <w:lang w:val="en-GB" w:eastAsia="lt-LT"/>
    </w:rPr>
  </w:style>
  <w:style w:type="character" w:styleId="Puslapioinaosnuoroda">
    <w:name w:val="footnote reference"/>
    <w:basedOn w:val="Numatytasispastraiposriftas"/>
    <w:uiPriority w:val="99"/>
    <w:semiHidden/>
    <w:unhideWhenUsed/>
    <w:rsid w:val="00B666DA"/>
    <w:rPr>
      <w:vertAlign w:val="superscript"/>
    </w:rPr>
  </w:style>
  <w:style w:type="character" w:customStyle="1" w:styleId="ui-provider">
    <w:name w:val="ui-provider"/>
    <w:basedOn w:val="Numatytasispastraiposriftas"/>
    <w:rsid w:val="00CC1957"/>
  </w:style>
  <w:style w:type="paragraph" w:customStyle="1" w:styleId="paragraph">
    <w:name w:val="paragraph"/>
    <w:basedOn w:val="prastasis"/>
    <w:rsid w:val="00DA58CE"/>
    <w:pPr>
      <w:spacing w:before="100" w:beforeAutospacing="1" w:after="100" w:afterAutospacing="1"/>
    </w:pPr>
  </w:style>
  <w:style w:type="paragraph" w:styleId="Betarp">
    <w:name w:val="No Spacing"/>
    <w:qFormat/>
    <w:rsid w:val="008E4D47"/>
    <w:pPr>
      <w:spacing w:after="0"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92D2A"/>
    <w:rPr>
      <w:color w:val="0563C1" w:themeColor="hyperlink"/>
      <w:u w:val="single"/>
    </w:rPr>
  </w:style>
  <w:style w:type="character" w:styleId="Neapdorotaspaminjimas">
    <w:name w:val="Unresolved Mention"/>
    <w:basedOn w:val="Numatytasispastraiposriftas"/>
    <w:uiPriority w:val="99"/>
    <w:semiHidden/>
    <w:unhideWhenUsed/>
    <w:rsid w:val="00C92D2A"/>
    <w:rPr>
      <w:color w:val="605E5C"/>
      <w:shd w:val="clear" w:color="auto" w:fill="E1DFDD"/>
    </w:rPr>
  </w:style>
  <w:style w:type="paragraph" w:customStyle="1" w:styleId="Default">
    <w:name w:val="Default"/>
    <w:rsid w:val="00FC6642"/>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45173">
      <w:bodyDiv w:val="1"/>
      <w:marLeft w:val="0"/>
      <w:marRight w:val="0"/>
      <w:marTop w:val="0"/>
      <w:marBottom w:val="0"/>
      <w:divBdr>
        <w:top w:val="none" w:sz="0" w:space="0" w:color="auto"/>
        <w:left w:val="none" w:sz="0" w:space="0" w:color="auto"/>
        <w:bottom w:val="none" w:sz="0" w:space="0" w:color="auto"/>
        <w:right w:val="none" w:sz="0" w:space="0" w:color="auto"/>
      </w:divBdr>
      <w:divsChild>
        <w:div w:id="284776815">
          <w:marLeft w:val="0"/>
          <w:marRight w:val="0"/>
          <w:marTop w:val="0"/>
          <w:marBottom w:val="0"/>
          <w:divBdr>
            <w:top w:val="single" w:sz="2" w:space="0" w:color="auto"/>
            <w:left w:val="single" w:sz="2" w:space="0" w:color="auto"/>
            <w:bottom w:val="single" w:sz="2" w:space="8" w:color="auto"/>
            <w:right w:val="single" w:sz="2" w:space="0" w:color="auto"/>
          </w:divBdr>
        </w:div>
      </w:divsChild>
    </w:div>
    <w:div w:id="312830853">
      <w:bodyDiv w:val="1"/>
      <w:marLeft w:val="0"/>
      <w:marRight w:val="0"/>
      <w:marTop w:val="0"/>
      <w:marBottom w:val="0"/>
      <w:divBdr>
        <w:top w:val="none" w:sz="0" w:space="0" w:color="auto"/>
        <w:left w:val="none" w:sz="0" w:space="0" w:color="auto"/>
        <w:bottom w:val="none" w:sz="0" w:space="0" w:color="auto"/>
        <w:right w:val="none" w:sz="0" w:space="0" w:color="auto"/>
      </w:divBdr>
    </w:div>
    <w:div w:id="334847206">
      <w:bodyDiv w:val="1"/>
      <w:marLeft w:val="0"/>
      <w:marRight w:val="0"/>
      <w:marTop w:val="0"/>
      <w:marBottom w:val="0"/>
      <w:divBdr>
        <w:top w:val="none" w:sz="0" w:space="0" w:color="auto"/>
        <w:left w:val="none" w:sz="0" w:space="0" w:color="auto"/>
        <w:bottom w:val="none" w:sz="0" w:space="0" w:color="auto"/>
        <w:right w:val="none" w:sz="0" w:space="0" w:color="auto"/>
      </w:divBdr>
    </w:div>
    <w:div w:id="8145620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24337095">
      <w:bodyDiv w:val="1"/>
      <w:marLeft w:val="0"/>
      <w:marRight w:val="0"/>
      <w:marTop w:val="0"/>
      <w:marBottom w:val="0"/>
      <w:divBdr>
        <w:top w:val="none" w:sz="0" w:space="0" w:color="auto"/>
        <w:left w:val="none" w:sz="0" w:space="0" w:color="auto"/>
        <w:bottom w:val="none" w:sz="0" w:space="0" w:color="auto"/>
        <w:right w:val="none" w:sz="0" w:space="0" w:color="auto"/>
      </w:divBdr>
    </w:div>
    <w:div w:id="1158493323">
      <w:bodyDiv w:val="1"/>
      <w:marLeft w:val="0"/>
      <w:marRight w:val="0"/>
      <w:marTop w:val="0"/>
      <w:marBottom w:val="0"/>
      <w:divBdr>
        <w:top w:val="none" w:sz="0" w:space="0" w:color="auto"/>
        <w:left w:val="none" w:sz="0" w:space="0" w:color="auto"/>
        <w:bottom w:val="none" w:sz="0" w:space="0" w:color="auto"/>
        <w:right w:val="none" w:sz="0" w:space="0" w:color="auto"/>
      </w:divBdr>
    </w:div>
    <w:div w:id="1231505718">
      <w:bodyDiv w:val="1"/>
      <w:marLeft w:val="0"/>
      <w:marRight w:val="0"/>
      <w:marTop w:val="0"/>
      <w:marBottom w:val="0"/>
      <w:divBdr>
        <w:top w:val="none" w:sz="0" w:space="0" w:color="auto"/>
        <w:left w:val="none" w:sz="0" w:space="0" w:color="auto"/>
        <w:bottom w:val="none" w:sz="0" w:space="0" w:color="auto"/>
        <w:right w:val="none" w:sz="0" w:space="0" w:color="auto"/>
      </w:divBdr>
    </w:div>
    <w:div w:id="1842112982">
      <w:bodyDiv w:val="1"/>
      <w:marLeft w:val="0"/>
      <w:marRight w:val="0"/>
      <w:marTop w:val="0"/>
      <w:marBottom w:val="0"/>
      <w:divBdr>
        <w:top w:val="none" w:sz="0" w:space="0" w:color="auto"/>
        <w:left w:val="none" w:sz="0" w:space="0" w:color="auto"/>
        <w:bottom w:val="none" w:sz="0" w:space="0" w:color="auto"/>
        <w:right w:val="none" w:sz="0" w:space="0" w:color="auto"/>
      </w:divBdr>
    </w:div>
    <w:div w:id="186289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C32A0F4A-8ABD-4B5C-B308-A9A5A7EA2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8E307-65F1-42C6-AEBA-1A0739929525}">
  <ds:schemaRefs>
    <ds:schemaRef ds:uri="http://schemas.microsoft.com/sharepoint/v3/contenttype/forms"/>
  </ds:schemaRefs>
</ds:datastoreItem>
</file>

<file path=customXml/itemProps4.xml><?xml version="1.0" encoding="utf-8"?>
<ds:datastoreItem xmlns:ds="http://schemas.openxmlformats.org/officeDocument/2006/customXml" ds:itemID="{4B6AC9F5-9BEA-4CD2-AD4B-8EFF7964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20085</Words>
  <Characters>11450</Characters>
  <Application>Microsoft Office Word</Application>
  <DocSecurity>0</DocSecurity>
  <Lines>95</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Joana Mikulska</cp:lastModifiedBy>
  <cp:revision>79</cp:revision>
  <dcterms:created xsi:type="dcterms:W3CDTF">2025-07-02T07:01:00Z</dcterms:created>
  <dcterms:modified xsi:type="dcterms:W3CDTF">2025-11-21T08:06:00Z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