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BA" w:rsidRDefault="00B62FBA" w:rsidP="00B62FBA">
      <w:r>
        <w:t xml:space="preserve">                                                                                                           </w:t>
      </w:r>
      <w:bookmarkStart w:id="0" w:name="_GoBack"/>
      <w:bookmarkEnd w:id="0"/>
      <w:r>
        <w:t>Pirkimo sąlygų 1 priedas</w:t>
      </w:r>
    </w:p>
    <w:p w:rsidR="00B62FBA" w:rsidRDefault="00B62FBA" w:rsidP="00B62FBA">
      <w:pPr>
        <w:rPr>
          <w:rFonts w:ascii="Verdana" w:hAnsi="Verdana"/>
          <w:sz w:val="20"/>
        </w:rPr>
      </w:pPr>
    </w:p>
    <w:p w:rsidR="00B62FBA" w:rsidRDefault="00B62FBA" w:rsidP="00B62FBA">
      <w:pPr>
        <w:jc w:val="center"/>
        <w:rPr>
          <w:b/>
        </w:rPr>
      </w:pPr>
      <w:r>
        <w:rPr>
          <w:b/>
        </w:rPr>
        <w:t xml:space="preserve">ŠVENČIONIŲ PROFESINIO RENGIMO CENTRO  BIOKURU KŪRENAMOS KATILINĖS KATILŲ KEITIMO DARBŲ  </w:t>
      </w:r>
    </w:p>
    <w:p w:rsidR="00B62FBA" w:rsidRDefault="00B62FBA" w:rsidP="00B62FBA">
      <w:pPr>
        <w:jc w:val="center"/>
        <w:rPr>
          <w:b/>
        </w:rPr>
      </w:pPr>
      <w:r>
        <w:rPr>
          <w:b/>
        </w:rPr>
        <w:t>TECHNINĖ SPECIFIKACIJA</w:t>
      </w:r>
    </w:p>
    <w:p w:rsidR="00B62FBA" w:rsidRDefault="00B62FBA" w:rsidP="00B62FBA">
      <w:pPr>
        <w:jc w:val="center"/>
        <w:rPr>
          <w:b/>
        </w:rPr>
      </w:pPr>
    </w:p>
    <w:p w:rsidR="00B62FBA" w:rsidRDefault="00B62FBA" w:rsidP="00B62FBA">
      <w:pPr>
        <w:numPr>
          <w:ilvl w:val="0"/>
          <w:numId w:val="1"/>
        </w:numPr>
        <w:suppressAutoHyphens w:val="0"/>
        <w:ind w:left="357" w:right="-57" w:hanging="357"/>
        <w:jc w:val="center"/>
        <w:textAlignment w:val="auto"/>
        <w:rPr>
          <w:rFonts w:ascii="Verdana" w:hAnsi="Verdana"/>
          <w:b/>
          <w:caps/>
          <w:sz w:val="20"/>
        </w:rPr>
      </w:pPr>
      <w:r>
        <w:rPr>
          <w:rFonts w:ascii="Verdana" w:hAnsi="Verdana"/>
          <w:b/>
          <w:caps/>
          <w:sz w:val="20"/>
        </w:rPr>
        <w:t xml:space="preserve">BENDRI REIKALAVIMAI </w:t>
      </w:r>
    </w:p>
    <w:p w:rsidR="00B62FBA" w:rsidRDefault="00B62FBA" w:rsidP="00B62FBA">
      <w:pPr>
        <w:jc w:val="center"/>
      </w:pPr>
    </w:p>
    <w:p w:rsidR="00B62FBA" w:rsidRDefault="00B62FBA" w:rsidP="00B62FBA">
      <w:pPr>
        <w:pStyle w:val="Standard"/>
        <w:shd w:val="clear" w:color="auto" w:fill="FFFFFF"/>
        <w:tabs>
          <w:tab w:val="left" w:pos="855"/>
        </w:tabs>
        <w:jc w:val="both"/>
      </w:pPr>
      <w:r>
        <w:rPr>
          <w:color w:val="000000"/>
          <w:shd w:val="clear" w:color="auto" w:fill="FFFFFF"/>
        </w:rPr>
        <w:t xml:space="preserve">            Švenčionių profesinio rengimo centras (Užsakovas), vykdo Biokuru kūrenamos katilinės susidėvėjusių katilų </w:t>
      </w:r>
      <w:r>
        <w:rPr>
          <w:bCs/>
          <w:color w:val="000000"/>
        </w:rPr>
        <w:t xml:space="preserve">adresu Liepų al. 2A,  </w:t>
      </w:r>
      <w:proofErr w:type="spellStart"/>
      <w:r>
        <w:rPr>
          <w:bCs/>
          <w:color w:val="000000"/>
        </w:rPr>
        <w:t>Cirkliškio</w:t>
      </w:r>
      <w:proofErr w:type="spellEnd"/>
      <w:r>
        <w:rPr>
          <w:bCs/>
          <w:color w:val="000000"/>
        </w:rPr>
        <w:t xml:space="preserve"> kaime, Švenčionių r. sav. </w:t>
      </w:r>
      <w:r>
        <w:rPr>
          <w:color w:val="000000"/>
          <w:shd w:val="clear" w:color="auto" w:fill="FFFFFF"/>
        </w:rPr>
        <w:t xml:space="preserve">keitimo darbų </w:t>
      </w:r>
      <w:r>
        <w:rPr>
          <w:bCs/>
          <w:color w:val="000000"/>
        </w:rPr>
        <w:t xml:space="preserve"> pirkimą.</w:t>
      </w:r>
      <w:r>
        <w:rPr>
          <w:lang w:eastAsia="en-US"/>
        </w:rPr>
        <w:t xml:space="preserve"> </w:t>
      </w:r>
    </w:p>
    <w:p w:rsidR="00B62FBA" w:rsidRDefault="00B62FBA" w:rsidP="00B62FBA">
      <w:pPr>
        <w:shd w:val="clear" w:color="auto" w:fill="FFFFFF"/>
        <w:ind w:firstLine="851"/>
        <w:jc w:val="both"/>
      </w:pPr>
      <w:r>
        <w:t xml:space="preserve">1. Rangovas turi atlikti dviejų esamų </w:t>
      </w:r>
      <w:proofErr w:type="spellStart"/>
      <w:r>
        <w:t>granulinių</w:t>
      </w:r>
      <w:proofErr w:type="spellEnd"/>
      <w:r>
        <w:t xml:space="preserve"> katilų demontavimo darbus,  sumontuoti </w:t>
      </w:r>
      <w:proofErr w:type="spellStart"/>
      <w:r>
        <w:t>sumontuoti</w:t>
      </w:r>
      <w:proofErr w:type="spellEnd"/>
      <w:r>
        <w:t xml:space="preserve"> naujus katilus, atlikti naujos įrangos derinimą ir paleidimą. Darbai turi būti atlikti  vadovaujantis šios specifikacijos  darbų, medžiagų ir jų kiekių žiniaraštyje nurodytais  reikalavimais. Vykdomi darbai turi atitikti Lietuvoje galiojančius įstatymus, teisės aktus, statybos techninius reglamentus, statybos taisykles, standartus, techninius bei metodinius nurodymus, rekomendacijas </w:t>
      </w:r>
    </w:p>
    <w:p w:rsidR="00B62FBA" w:rsidRDefault="00B62FBA" w:rsidP="00B62FBA">
      <w:pPr>
        <w:ind w:firstLine="851"/>
        <w:jc w:val="both"/>
      </w:pPr>
      <w:r>
        <w:t xml:space="preserve">2. Rangovas, vykdydamas darbus, be papildomo apmokėjimo turi naudoti savo medžiagas ir gaminius, atitinkančius šios specifikacijos lentelėje nurodytus reikalavimus. Užsakovui pareikalavus, tiekėjas privalo pateikti medžiagų ir gaminių atitikimo šios specifikacijos lentelėje nurodytiems reikalavimams dokumentus. </w:t>
      </w:r>
    </w:p>
    <w:p w:rsidR="00B62FBA" w:rsidRDefault="00B62FBA" w:rsidP="00B62FBA">
      <w:pPr>
        <w:suppressAutoHyphens w:val="0"/>
        <w:ind w:left="2345"/>
        <w:textAlignment w:val="auto"/>
        <w:rPr>
          <w:rFonts w:eastAsia="MS Mincho"/>
          <w:b/>
        </w:rPr>
      </w:pPr>
    </w:p>
    <w:p w:rsidR="00B62FBA" w:rsidRDefault="00B62FBA" w:rsidP="00B62FBA">
      <w:pPr>
        <w:pStyle w:val="Sraopastraipa"/>
        <w:numPr>
          <w:ilvl w:val="0"/>
          <w:numId w:val="1"/>
        </w:numPr>
        <w:suppressAutoHyphens w:val="0"/>
        <w:textAlignment w:val="auto"/>
        <w:rPr>
          <w:rFonts w:eastAsia="MS Mincho"/>
          <w:b/>
        </w:rPr>
      </w:pPr>
      <w:r>
        <w:rPr>
          <w:rFonts w:eastAsia="MS Mincho"/>
          <w:b/>
        </w:rPr>
        <w:t>DARBŲ, MEDŽIAGŲ IR JŲ KIEKIŲ ŽINIARAŠTIS</w:t>
      </w:r>
    </w:p>
    <w:p w:rsidR="00B62FBA" w:rsidRDefault="00B62FBA" w:rsidP="00B62FBA">
      <w:pPr>
        <w:ind w:left="1985"/>
        <w:rPr>
          <w:rFonts w:eastAsia="MS Mincho"/>
          <w:b/>
        </w:rPr>
      </w:pPr>
    </w:p>
    <w:p w:rsidR="00B62FBA" w:rsidRDefault="00B62FBA" w:rsidP="00B62FBA">
      <w:pPr>
        <w:jc w:val="center"/>
      </w:pPr>
    </w:p>
    <w:p w:rsidR="00B62FBA" w:rsidRDefault="00B62FBA" w:rsidP="00B62FBA">
      <w:pPr>
        <w:jc w:val="center"/>
        <w:rPr>
          <w:b/>
          <w:sz w:val="28"/>
          <w:szCs w:val="28"/>
        </w:rPr>
      </w:pPr>
      <w:r>
        <w:rPr>
          <w:b/>
          <w:sz w:val="28"/>
          <w:szCs w:val="28"/>
        </w:rPr>
        <w:t>Švenčionių profesinio rengimo centro katilinės vandens šildymo katilų keitimas</w:t>
      </w:r>
    </w:p>
    <w:p w:rsidR="00B62FBA" w:rsidRDefault="00B62FBA" w:rsidP="00B62FBA">
      <w:pPr>
        <w:jc w:val="center"/>
        <w:rPr>
          <w:b/>
          <w:sz w:val="28"/>
          <w:szCs w:val="28"/>
        </w:rPr>
      </w:pPr>
    </w:p>
    <w:p w:rsidR="00B62FBA" w:rsidRDefault="00B62FBA" w:rsidP="00B62FBA">
      <w:pPr>
        <w:ind w:left="720"/>
        <w:rPr>
          <w:rFonts w:eastAsia="MS Mincho"/>
          <w:lang w:val="en-US"/>
        </w:rPr>
      </w:pPr>
      <w:r>
        <w:rPr>
          <w:rFonts w:eastAsia="MS Mincho"/>
          <w:lang w:val="en-US"/>
        </w:rPr>
        <w:t xml:space="preserve">                                                                                                                         </w:t>
      </w:r>
      <w:proofErr w:type="spellStart"/>
      <w:r>
        <w:rPr>
          <w:rFonts w:eastAsia="MS Mincho"/>
          <w:lang w:val="en-US"/>
        </w:rPr>
        <w:t>Lentelė</w:t>
      </w:r>
      <w:proofErr w:type="spellEnd"/>
    </w:p>
    <w:p w:rsidR="00B62FBA" w:rsidRDefault="00B62FBA" w:rsidP="00B62FBA">
      <w:pPr>
        <w:jc w:val="center"/>
        <w:rPr>
          <w:b/>
          <w:sz w:val="28"/>
          <w:szCs w:val="28"/>
        </w:rPr>
      </w:pPr>
    </w:p>
    <w:tbl>
      <w:tblPr>
        <w:tblW w:w="8784" w:type="dxa"/>
        <w:tblCellMar>
          <w:left w:w="10" w:type="dxa"/>
          <w:right w:w="10" w:type="dxa"/>
        </w:tblCellMar>
        <w:tblLook w:val="0000" w:firstRow="0" w:lastRow="0" w:firstColumn="0" w:lastColumn="0" w:noHBand="0" w:noVBand="0"/>
      </w:tblPr>
      <w:tblGrid>
        <w:gridCol w:w="562"/>
        <w:gridCol w:w="5529"/>
        <w:gridCol w:w="1701"/>
        <w:gridCol w:w="992"/>
      </w:tblGrid>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Eil. Nr.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Objekto/Darbų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Kiekis</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Senų katilų išmontavimas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Katilų tarpinių talpų išmontavimas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Kuro padavimo transporterių išmontavimas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Dūmų šalinimo kanalų išmontavimas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proofErr w:type="spellStart"/>
            <w:r>
              <w:rPr>
                <w:kern w:val="0"/>
                <w:lang w:eastAsia="en-US" w:bidi="ar-SA"/>
              </w:rPr>
              <w:t>Šilumnešio</w:t>
            </w:r>
            <w:proofErr w:type="spellEnd"/>
            <w:r>
              <w:rPr>
                <w:kern w:val="0"/>
                <w:lang w:eastAsia="en-US" w:bidi="ar-SA"/>
              </w:rPr>
              <w:t xml:space="preserve"> kanalų jungiamosios dalies išmontavimas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 xml:space="preserve">Vandens šildymo katilai 400 </w:t>
            </w:r>
            <w:proofErr w:type="spellStart"/>
            <w:r>
              <w:rPr>
                <w:kern w:val="0"/>
                <w:lang w:eastAsia="en-US" w:bidi="ar-SA"/>
              </w:rPr>
              <w:t>kw</w:t>
            </w:r>
            <w:proofErr w:type="spellEnd"/>
            <w:r>
              <w:rPr>
                <w:kern w:val="0"/>
                <w:lang w:eastAsia="en-US" w:bidi="ar-SA"/>
              </w:rPr>
              <w:t xml:space="preserve"> galingumo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Katilų tarpinės talpos su mechaninėmis dalimis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Dūmų šalinimo įranga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Elektrotechnikos įranga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Katilų paruošimas montavimui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Katilų sumontavimas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Tarpinių talpų su įranga 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Kuro padavimo sraigtinių transporterių sumontavimas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Dūmų šalinimo įrangos sumontavimas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proofErr w:type="spellStart"/>
            <w:r>
              <w:rPr>
                <w:kern w:val="0"/>
                <w:lang w:eastAsia="en-US" w:bidi="ar-SA"/>
              </w:rPr>
              <w:t>Šilumnešio</w:t>
            </w:r>
            <w:proofErr w:type="spellEnd"/>
            <w:r>
              <w:rPr>
                <w:kern w:val="0"/>
                <w:lang w:eastAsia="en-US" w:bidi="ar-SA"/>
              </w:rPr>
              <w:t xml:space="preserve"> kanalų jungiamosios dalies sumontavimas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Elektrotechnikos įrangos montavimas ir derinimas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r w:rsidR="00B62FBA" w:rsidTr="002C0C35">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17.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textAlignment w:val="auto"/>
              <w:rPr>
                <w:kern w:val="0"/>
                <w:lang w:eastAsia="en-US" w:bidi="ar-SA"/>
              </w:rPr>
            </w:pPr>
            <w:r>
              <w:rPr>
                <w:kern w:val="0"/>
                <w:lang w:eastAsia="en-US" w:bidi="ar-SA"/>
              </w:rPr>
              <w:t>Katilų paleidimas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proofErr w:type="spellStart"/>
            <w:r>
              <w:rPr>
                <w:kern w:val="0"/>
                <w:lang w:eastAsia="en-US" w:bidi="ar-SA"/>
              </w:rPr>
              <w:t>Kompl</w:t>
            </w:r>
            <w:proofErr w:type="spellEnd"/>
            <w:r>
              <w:rPr>
                <w:kern w:val="0"/>
                <w:lang w:eastAsia="en-US" w:bidi="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FBA" w:rsidRDefault="00B62FBA" w:rsidP="002C0C35">
            <w:pPr>
              <w:jc w:val="center"/>
              <w:textAlignment w:val="auto"/>
              <w:rPr>
                <w:kern w:val="0"/>
                <w:lang w:eastAsia="en-US" w:bidi="ar-SA"/>
              </w:rPr>
            </w:pPr>
            <w:r>
              <w:rPr>
                <w:kern w:val="0"/>
                <w:lang w:eastAsia="en-US" w:bidi="ar-SA"/>
              </w:rPr>
              <w:t>2</w:t>
            </w:r>
          </w:p>
        </w:tc>
      </w:tr>
    </w:tbl>
    <w:p w:rsidR="00B62FBA" w:rsidRDefault="00B62FBA" w:rsidP="00B62FBA">
      <w:pPr>
        <w:jc w:val="center"/>
      </w:pPr>
    </w:p>
    <w:p w:rsidR="00B62FBA" w:rsidRDefault="00B62FBA" w:rsidP="00B62FBA">
      <w:pPr>
        <w:jc w:val="center"/>
      </w:pPr>
    </w:p>
    <w:p w:rsidR="00B62FBA" w:rsidRDefault="00B62FBA" w:rsidP="00B62FBA">
      <w:pPr>
        <w:tabs>
          <w:tab w:val="left" w:pos="0"/>
        </w:tabs>
        <w:autoSpaceDE w:val="0"/>
        <w:ind w:right="-59"/>
        <w:jc w:val="center"/>
      </w:pPr>
      <w:r>
        <w:t>__________________________________</w:t>
      </w:r>
    </w:p>
    <w:p w:rsidR="003C7210" w:rsidRDefault="003C7210"/>
    <w:sectPr w:rsidR="003C72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00"/>
    <w:family w:val="modern"/>
    <w:pitch w:val="fixed"/>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81D47"/>
    <w:multiLevelType w:val="multilevel"/>
    <w:tmpl w:val="A1E2D0EA"/>
    <w:lvl w:ilvl="0">
      <w:start w:val="1"/>
      <w:numFmt w:val="decimal"/>
      <w:lvlText w:val="%1."/>
      <w:lvlJc w:val="left"/>
      <w:pPr>
        <w:ind w:left="2345"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BA"/>
    <w:rsid w:val="003C7210"/>
    <w:rsid w:val="00B62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D4BC"/>
  <w15:chartTrackingRefBased/>
  <w15:docId w15:val="{D788267F-A54F-4F2E-9CFE-0943DD78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B62FBA"/>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62FB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Sraopastraipa">
    <w:name w:val="List Paragraph"/>
    <w:basedOn w:val="Standard"/>
    <w:rsid w:val="00B62FBA"/>
    <w:pPr>
      <w:ind w:left="1296"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1555</Words>
  <Characters>887</Characters>
  <Application>Microsoft Office Word</Application>
  <DocSecurity>0</DocSecurity>
  <Lines>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dc:creator>
  <cp:keywords/>
  <dc:description/>
  <cp:lastModifiedBy>Romas</cp:lastModifiedBy>
  <cp:revision>1</cp:revision>
  <dcterms:created xsi:type="dcterms:W3CDTF">2025-11-21T12:47:00Z</dcterms:created>
  <dcterms:modified xsi:type="dcterms:W3CDTF">2025-11-21T12:49:00Z</dcterms:modified>
</cp:coreProperties>
</file>