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C80A" w14:textId="763194F6" w:rsidR="003F233C" w:rsidRPr="007A06D1" w:rsidRDefault="003F233C" w:rsidP="003F233C">
      <w:pPr>
        <w:spacing w:line="240" w:lineRule="auto"/>
        <w:jc w:val="right"/>
        <w:rPr>
          <w:rFonts w:ascii="Arial" w:eastAsia="Times New Roman" w:hAnsi="Arial" w:cs="Arial"/>
          <w:bCs/>
          <w:sz w:val="20"/>
          <w:szCs w:val="20"/>
        </w:rPr>
      </w:pPr>
      <w:r w:rsidRPr="007A06D1">
        <w:rPr>
          <w:rFonts w:ascii="Arial" w:eastAsia="Times New Roman" w:hAnsi="Arial" w:cs="Arial"/>
          <w:bCs/>
          <w:sz w:val="20"/>
          <w:szCs w:val="20"/>
        </w:rPr>
        <w:t>Specialiųjų pirkimo sąlygų priedas Nr. 1</w:t>
      </w:r>
    </w:p>
    <w:p w14:paraId="79BC7D62" w14:textId="072CEF09" w:rsidR="00C71538" w:rsidRPr="006168D8" w:rsidRDefault="00C71538">
      <w:pPr>
        <w:rPr>
          <w:rFonts w:ascii="Arial" w:eastAsia="Calibri" w:hAnsi="Arial" w:cs="Arial"/>
          <w:b/>
          <w:bCs/>
          <w:sz w:val="20"/>
          <w:szCs w:val="20"/>
        </w:rPr>
      </w:pPr>
    </w:p>
    <w:p w14:paraId="62D9844E" w14:textId="53DD7EFF" w:rsidR="004A5BDE" w:rsidRPr="006168D8" w:rsidRDefault="00B86484" w:rsidP="00B86484">
      <w:pPr>
        <w:tabs>
          <w:tab w:val="left" w:pos="8137"/>
        </w:tabs>
        <w:spacing w:after="0" w:line="240" w:lineRule="auto"/>
        <w:jc w:val="center"/>
        <w:rPr>
          <w:rFonts w:ascii="Arial" w:eastAsia="Calibri" w:hAnsi="Arial" w:cs="Arial"/>
          <w:b/>
          <w:bCs/>
          <w:sz w:val="20"/>
          <w:szCs w:val="20"/>
        </w:rPr>
      </w:pPr>
      <w:r w:rsidRPr="006168D8">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168D8">
        <w:rPr>
          <w:rFonts w:ascii="Arial" w:hAnsi="Arial" w:cs="Arial"/>
          <w:sz w:val="20"/>
          <w:szCs w:val="20"/>
          <w:shd w:val="clear" w:color="auto" w:fill="FFFFFF"/>
        </w:rPr>
        <w:br/>
      </w:r>
    </w:p>
    <w:p w14:paraId="4DB5964D" w14:textId="77777777" w:rsidR="004A0C48" w:rsidRPr="006168D8" w:rsidRDefault="004A0C48" w:rsidP="004A0C48">
      <w:pPr>
        <w:tabs>
          <w:tab w:val="left" w:pos="8137"/>
        </w:tabs>
        <w:spacing w:after="0" w:line="240" w:lineRule="auto"/>
        <w:ind w:firstLine="851"/>
        <w:jc w:val="center"/>
        <w:rPr>
          <w:rFonts w:ascii="Arial" w:eastAsia="Calibri" w:hAnsi="Arial" w:cs="Arial"/>
          <w:b/>
          <w:bCs/>
          <w:sz w:val="20"/>
          <w:szCs w:val="20"/>
        </w:rPr>
      </w:pPr>
      <w:r w:rsidRPr="006168D8">
        <w:rPr>
          <w:rFonts w:ascii="Arial" w:eastAsia="Calibri" w:hAnsi="Arial" w:cs="Arial"/>
          <w:b/>
          <w:bCs/>
          <w:sz w:val="20"/>
          <w:szCs w:val="20"/>
        </w:rPr>
        <w:t>TECHNINĖ SPECIFIKACIJA</w:t>
      </w:r>
    </w:p>
    <w:p w14:paraId="4A53F7D7" w14:textId="77777777" w:rsidR="004A0C48" w:rsidRPr="006168D8"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6168D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168D8">
        <w:rPr>
          <w:rFonts w:ascii="Arial" w:eastAsia="Calibri" w:hAnsi="Arial" w:cs="Arial"/>
          <w:b/>
          <w:sz w:val="20"/>
          <w:szCs w:val="20"/>
        </w:rPr>
        <w:t>SĄVOKOS IR SUTRUMPINIMAI</w:t>
      </w:r>
      <w:r w:rsidR="00B12E41" w:rsidRPr="006168D8">
        <w:rPr>
          <w:rFonts w:ascii="Arial" w:eastAsia="Calibri" w:hAnsi="Arial" w:cs="Arial"/>
          <w:b/>
          <w:sz w:val="20"/>
          <w:szCs w:val="20"/>
        </w:rPr>
        <w:t>/ BENDRA INFORMACIJA</w:t>
      </w:r>
    </w:p>
    <w:p w14:paraId="4E75050A" w14:textId="1DFD3ED7" w:rsidR="004A0C48" w:rsidRPr="006168D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168D8">
        <w:rPr>
          <w:rFonts w:ascii="Arial" w:eastAsia="Calibri" w:hAnsi="Arial" w:cs="Arial"/>
          <w:b/>
          <w:sz w:val="20"/>
          <w:szCs w:val="20"/>
        </w:rPr>
        <w:t>Pirkėjas / P</w:t>
      </w:r>
      <w:r w:rsidR="00682323" w:rsidRPr="006168D8">
        <w:rPr>
          <w:rFonts w:ascii="Arial" w:eastAsia="Calibri" w:hAnsi="Arial" w:cs="Arial"/>
          <w:b/>
          <w:sz w:val="20"/>
          <w:szCs w:val="20"/>
        </w:rPr>
        <w:t>erkančioji organizacija</w:t>
      </w:r>
      <w:r w:rsidRPr="006168D8">
        <w:rPr>
          <w:rFonts w:ascii="Arial" w:eastAsia="Calibri" w:hAnsi="Arial" w:cs="Arial"/>
          <w:b/>
          <w:sz w:val="20"/>
          <w:szCs w:val="20"/>
        </w:rPr>
        <w:t xml:space="preserve"> – </w:t>
      </w:r>
      <w:r w:rsidR="00682323" w:rsidRPr="006168D8">
        <w:rPr>
          <w:rFonts w:ascii="Arial" w:eastAsia="Calibri" w:hAnsi="Arial" w:cs="Arial"/>
          <w:b/>
          <w:sz w:val="20"/>
          <w:szCs w:val="20"/>
        </w:rPr>
        <w:t>V</w:t>
      </w:r>
      <w:r w:rsidR="00B06A26" w:rsidRPr="006168D8">
        <w:rPr>
          <w:rFonts w:ascii="Arial" w:eastAsia="Calibri" w:hAnsi="Arial" w:cs="Arial"/>
          <w:b/>
          <w:sz w:val="20"/>
          <w:szCs w:val="20"/>
        </w:rPr>
        <w:t>šĮ Vilniaus universitetas</w:t>
      </w:r>
      <w:r w:rsidR="00E6178D">
        <w:rPr>
          <w:rFonts w:ascii="Arial" w:eastAsia="Calibri" w:hAnsi="Arial" w:cs="Arial"/>
          <w:b/>
          <w:sz w:val="20"/>
          <w:szCs w:val="20"/>
        </w:rPr>
        <w:t>.</w:t>
      </w:r>
    </w:p>
    <w:p w14:paraId="7A4F4046" w14:textId="77777777" w:rsidR="004A0C48" w:rsidRPr="006168D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168D8">
        <w:rPr>
          <w:rFonts w:ascii="Arial" w:eastAsia="Calibri" w:hAnsi="Arial" w:cs="Arial"/>
          <w:b/>
          <w:bCs/>
          <w:sz w:val="20"/>
          <w:szCs w:val="20"/>
        </w:rPr>
        <w:t>Tiekėjas</w:t>
      </w:r>
      <w:r w:rsidRPr="006168D8">
        <w:rPr>
          <w:rFonts w:ascii="Arial" w:eastAsia="Calibri" w:hAnsi="Arial" w:cs="Arial"/>
          <w:bCs/>
          <w:sz w:val="20"/>
          <w:szCs w:val="20"/>
        </w:rPr>
        <w:t xml:space="preserve"> –</w:t>
      </w:r>
      <w:r w:rsidR="00F83FAA" w:rsidRPr="006168D8">
        <w:rPr>
          <w:rFonts w:ascii="Arial" w:eastAsia="Calibri" w:hAnsi="Arial" w:cs="Arial"/>
          <w:bCs/>
          <w:sz w:val="20"/>
          <w:szCs w:val="20"/>
        </w:rPr>
        <w:t xml:space="preserve"> </w:t>
      </w:r>
      <w:r w:rsidR="009A4D65" w:rsidRPr="006168D8">
        <w:rPr>
          <w:rFonts w:ascii="Arial" w:hAnsi="Arial" w:cs="Arial"/>
          <w:sz w:val="20"/>
          <w:szCs w:val="20"/>
        </w:rPr>
        <w:t xml:space="preserve">ūkio subjektas – fizinis asmuo, privatusis ar viešasis juridinis asmuo, kita organizacija ir jų padalinys arba tokių asmenų grupė, įskaitant laikinas ūkio subjektų asociacijas, </w:t>
      </w:r>
      <w:r w:rsidR="009A4D65" w:rsidRPr="006168D8">
        <w:rPr>
          <w:rFonts w:ascii="Arial" w:eastAsia="Calibri" w:hAnsi="Arial" w:cs="Arial"/>
          <w:sz w:val="20"/>
          <w:szCs w:val="20"/>
        </w:rPr>
        <w:t>su kuriuo Pirkėjas sudarys šio Pirkimo</w:t>
      </w:r>
      <w:r w:rsidRPr="006168D8">
        <w:rPr>
          <w:rFonts w:ascii="Arial" w:eastAsia="Calibri" w:hAnsi="Arial" w:cs="Arial"/>
          <w:sz w:val="20"/>
          <w:szCs w:val="20"/>
        </w:rPr>
        <w:t xml:space="preserve"> sutartį.</w:t>
      </w:r>
      <w:r w:rsidR="009A4D65" w:rsidRPr="006168D8">
        <w:rPr>
          <w:rFonts w:ascii="Arial" w:hAnsi="Arial" w:cs="Arial"/>
          <w:sz w:val="20"/>
          <w:szCs w:val="20"/>
        </w:rPr>
        <w:t xml:space="preserve"> </w:t>
      </w:r>
    </w:p>
    <w:p w14:paraId="457D6894" w14:textId="77777777" w:rsidR="00A241B1" w:rsidRDefault="004A0C48" w:rsidP="00D667E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168D8">
        <w:rPr>
          <w:rFonts w:ascii="Arial" w:eastAsia="Calibri" w:hAnsi="Arial" w:cs="Arial"/>
          <w:b/>
          <w:sz w:val="20"/>
          <w:szCs w:val="20"/>
        </w:rPr>
        <w:t>Sutartis</w:t>
      </w:r>
      <w:r w:rsidRPr="006168D8">
        <w:rPr>
          <w:rFonts w:ascii="Arial" w:eastAsia="Calibri" w:hAnsi="Arial" w:cs="Arial"/>
          <w:sz w:val="20"/>
          <w:szCs w:val="20"/>
        </w:rPr>
        <w:t xml:space="preserve"> – </w:t>
      </w:r>
      <w:r w:rsidR="009A4D65" w:rsidRPr="006168D8">
        <w:rPr>
          <w:rFonts w:ascii="Arial" w:eastAsia="Calibri" w:hAnsi="Arial" w:cs="Arial"/>
          <w:sz w:val="20"/>
          <w:szCs w:val="20"/>
        </w:rPr>
        <w:t>P</w:t>
      </w:r>
      <w:r w:rsidRPr="006168D8">
        <w:rPr>
          <w:rFonts w:ascii="Arial" w:eastAsia="Calibri" w:hAnsi="Arial" w:cs="Arial"/>
          <w:sz w:val="20"/>
          <w:szCs w:val="20"/>
        </w:rPr>
        <w:t>irkimo sutartis, sudaroma tarp Tiekėjo ir Pirkėjo dėl šio Pirkimo objekto.</w:t>
      </w:r>
    </w:p>
    <w:p w14:paraId="740B56DC" w14:textId="1E54C187" w:rsidR="007F7F39" w:rsidRPr="00A241B1" w:rsidRDefault="00D667EF" w:rsidP="00A241B1">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A241B1">
        <w:rPr>
          <w:rFonts w:ascii="Arial" w:eastAsia="Calibri" w:hAnsi="Arial" w:cs="Arial"/>
          <w:sz w:val="20"/>
          <w:szCs w:val="20"/>
        </w:rPr>
        <w:t xml:space="preserve">Pirkimas finansuojamas </w:t>
      </w:r>
      <w:r w:rsidRPr="00A241B1">
        <w:rPr>
          <w:rFonts w:ascii="Arial" w:hAnsi="Arial" w:cs="Arial"/>
          <w:kern w:val="2"/>
          <w:sz w:val="20"/>
        </w:rPr>
        <w:t>Europos Sąjungos lėšomis</w:t>
      </w:r>
      <w:r w:rsidRPr="00A241B1">
        <w:rPr>
          <w:rFonts w:ascii="Arial" w:hAnsi="Arial" w:cs="Arial"/>
          <w:color w:val="000000"/>
          <w:sz w:val="20"/>
        </w:rPr>
        <w:t>, projekto kodas Nr. 02-002-P-0001</w:t>
      </w:r>
      <w:r w:rsidR="006C01C9">
        <w:rPr>
          <w:rFonts w:ascii="Arial" w:hAnsi="Arial" w:cs="Arial"/>
          <w:color w:val="000000"/>
          <w:sz w:val="20"/>
        </w:rPr>
        <w:t>,</w:t>
      </w:r>
      <w:r w:rsidR="00BD2433">
        <w:rPr>
          <w:rFonts w:ascii="Arial" w:hAnsi="Arial" w:cs="Arial"/>
          <w:color w:val="000000"/>
          <w:sz w:val="20"/>
        </w:rPr>
        <w:t xml:space="preserve"> pavad</w:t>
      </w:r>
      <w:r w:rsidR="00F8601B">
        <w:rPr>
          <w:rFonts w:ascii="Arial" w:hAnsi="Arial" w:cs="Arial"/>
          <w:color w:val="000000"/>
          <w:sz w:val="20"/>
        </w:rPr>
        <w:t>inimas</w:t>
      </w:r>
      <w:r w:rsidR="00F8601B" w:rsidRPr="00A241B1">
        <w:rPr>
          <w:rFonts w:ascii="Arial" w:hAnsi="Arial" w:cs="Arial"/>
          <w:kern w:val="2"/>
          <w:sz w:val="20"/>
        </w:rPr>
        <w:t xml:space="preserve"> </w:t>
      </w:r>
      <w:r w:rsidR="00F8601B" w:rsidRPr="00A241B1">
        <w:rPr>
          <w:rFonts w:ascii="Arial" w:hAnsi="Arial" w:cs="Arial"/>
          <w:color w:val="000000"/>
          <w:sz w:val="20"/>
        </w:rPr>
        <w:t>„Misijomis grįstų mokslo ir inovacijų programų įgyvendinimas“</w:t>
      </w:r>
      <w:r w:rsidR="000A46CB">
        <w:rPr>
          <w:rFonts w:ascii="Arial" w:hAnsi="Arial" w:cs="Arial"/>
          <w:color w:val="000000"/>
          <w:sz w:val="20"/>
        </w:rPr>
        <w:t>.</w:t>
      </w:r>
    </w:p>
    <w:p w14:paraId="2FC7E4C1" w14:textId="77777777" w:rsidR="004A0C48" w:rsidRPr="006168D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168D8">
        <w:rPr>
          <w:rFonts w:ascii="Arial" w:eastAsia="Calibri" w:hAnsi="Arial" w:cs="Arial"/>
          <w:b/>
          <w:sz w:val="20"/>
          <w:szCs w:val="20"/>
          <w:shd w:val="clear" w:color="auto" w:fill="D9D9D9" w:themeFill="background1" w:themeFillShade="D9"/>
        </w:rPr>
        <w:t>PIRKIMO OBJEKTAS</w:t>
      </w:r>
    </w:p>
    <w:p w14:paraId="229F8101" w14:textId="3F404BEF" w:rsidR="004A0C48" w:rsidRPr="006168D8"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6168D8">
        <w:rPr>
          <w:rFonts w:ascii="Arial" w:hAnsi="Arial" w:cs="Arial"/>
          <w:sz w:val="20"/>
          <w:szCs w:val="20"/>
        </w:rPr>
        <w:t xml:space="preserve">Pirkimo objektas – </w:t>
      </w:r>
      <w:r w:rsidR="000955AB">
        <w:rPr>
          <w:rFonts w:ascii="Arial" w:hAnsi="Arial" w:cs="Arial"/>
          <w:sz w:val="20"/>
          <w:szCs w:val="20"/>
          <w:shd w:val="clear" w:color="auto" w:fill="FFFFFF"/>
        </w:rPr>
        <w:t>a</w:t>
      </w:r>
      <w:r w:rsidR="000955AB" w:rsidRPr="006168D8">
        <w:rPr>
          <w:rFonts w:ascii="Arial" w:hAnsi="Arial" w:cs="Arial"/>
          <w:sz w:val="20"/>
          <w:szCs w:val="20"/>
          <w:shd w:val="clear" w:color="auto" w:fill="FFFFFF"/>
        </w:rPr>
        <w:t xml:space="preserve">udinių </w:t>
      </w:r>
      <w:r w:rsidR="00D84C4C" w:rsidRPr="006168D8">
        <w:rPr>
          <w:rFonts w:ascii="Arial" w:hAnsi="Arial" w:cs="Arial"/>
          <w:sz w:val="20"/>
          <w:szCs w:val="20"/>
          <w:shd w:val="clear" w:color="auto" w:fill="FFFFFF"/>
        </w:rPr>
        <w:t xml:space="preserve">smulkintuvas iki pavienių ląstelių ir </w:t>
      </w:r>
      <w:proofErr w:type="spellStart"/>
      <w:r w:rsidR="00D84C4C" w:rsidRPr="006168D8">
        <w:rPr>
          <w:rFonts w:ascii="Arial" w:hAnsi="Arial" w:cs="Arial"/>
          <w:sz w:val="20"/>
          <w:szCs w:val="20"/>
          <w:shd w:val="clear" w:color="auto" w:fill="FFFFFF"/>
        </w:rPr>
        <w:t>homogenatų</w:t>
      </w:r>
      <w:proofErr w:type="spellEnd"/>
      <w:r w:rsidRPr="006168D8">
        <w:rPr>
          <w:rFonts w:ascii="Arial" w:hAnsi="Arial" w:cs="Arial"/>
          <w:sz w:val="20"/>
          <w:szCs w:val="20"/>
        </w:rPr>
        <w:t xml:space="preserve"> (toliau – prekė</w:t>
      </w:r>
      <w:r w:rsidR="000317B1">
        <w:rPr>
          <w:rFonts w:ascii="Arial" w:hAnsi="Arial" w:cs="Arial"/>
          <w:sz w:val="20"/>
          <w:szCs w:val="20"/>
        </w:rPr>
        <w:t>/ prekės</w:t>
      </w:r>
      <w:r w:rsidRPr="006168D8">
        <w:rPr>
          <w:rFonts w:ascii="Arial" w:hAnsi="Arial" w:cs="Arial"/>
          <w:sz w:val="20"/>
          <w:szCs w:val="20"/>
        </w:rPr>
        <w:t>).</w:t>
      </w:r>
    </w:p>
    <w:p w14:paraId="03A12B0D" w14:textId="35BA7189" w:rsidR="004A0C48" w:rsidRPr="006168D8" w:rsidRDefault="004A0C48" w:rsidP="00467330">
      <w:pPr>
        <w:pStyle w:val="ListParagraph"/>
        <w:numPr>
          <w:ilvl w:val="1"/>
          <w:numId w:val="2"/>
        </w:numPr>
        <w:tabs>
          <w:tab w:val="left" w:pos="567"/>
        </w:tabs>
        <w:spacing w:after="0" w:line="240" w:lineRule="auto"/>
        <w:ind w:left="0" w:firstLine="0"/>
        <w:jc w:val="both"/>
        <w:rPr>
          <w:rFonts w:ascii="Arial" w:hAnsi="Arial" w:cs="Arial"/>
          <w:sz w:val="20"/>
          <w:szCs w:val="20"/>
        </w:rPr>
      </w:pPr>
      <w:r w:rsidRPr="006168D8">
        <w:rPr>
          <w:rFonts w:ascii="Arial" w:hAnsi="Arial" w:cs="Arial"/>
          <w:sz w:val="20"/>
          <w:szCs w:val="20"/>
        </w:rPr>
        <w:t>Pirkimo objektas į pirkimo objekto dalis neskaidomas</w:t>
      </w:r>
      <w:r w:rsidR="00212FAB" w:rsidRPr="006168D8">
        <w:rPr>
          <w:rFonts w:ascii="Arial" w:hAnsi="Arial" w:cs="Arial"/>
          <w:sz w:val="20"/>
          <w:szCs w:val="20"/>
        </w:rPr>
        <w:t>, todėl Tiekėjas privalo teikti pasiūlymą visai žemiau nurodytai pirkimo objekto apimčiai.</w:t>
      </w:r>
    </w:p>
    <w:p w14:paraId="46337BFD" w14:textId="432D9159" w:rsidR="003D4EE1" w:rsidRPr="006168D8" w:rsidRDefault="003D4EE1" w:rsidP="00314040">
      <w:pPr>
        <w:pStyle w:val="ListParagraph"/>
        <w:numPr>
          <w:ilvl w:val="1"/>
          <w:numId w:val="3"/>
        </w:numPr>
        <w:tabs>
          <w:tab w:val="left" w:pos="426"/>
        </w:tabs>
        <w:spacing w:after="0" w:line="240" w:lineRule="auto"/>
        <w:ind w:left="0" w:firstLine="0"/>
        <w:jc w:val="both"/>
        <w:rPr>
          <w:rFonts w:ascii="Arial" w:hAnsi="Arial" w:cs="Arial"/>
          <w:sz w:val="20"/>
          <w:szCs w:val="20"/>
        </w:rPr>
      </w:pPr>
      <w:r w:rsidRPr="006168D8">
        <w:rPr>
          <w:rFonts w:ascii="Arial" w:hAnsi="Arial" w:cs="Arial"/>
          <w:sz w:val="20"/>
          <w:szCs w:val="20"/>
        </w:rPr>
        <w:t xml:space="preserve"> </w:t>
      </w:r>
      <w:r w:rsidR="00C73886" w:rsidRPr="006168D8">
        <w:rPr>
          <w:rFonts w:ascii="Arial" w:hAnsi="Arial" w:cs="Arial"/>
          <w:sz w:val="20"/>
          <w:szCs w:val="20"/>
        </w:rPr>
        <w:t>Prekių pristatymo</w:t>
      </w:r>
      <w:r w:rsidRPr="006168D8">
        <w:rPr>
          <w:rFonts w:ascii="Arial" w:hAnsi="Arial" w:cs="Arial"/>
          <w:sz w:val="20"/>
          <w:szCs w:val="20"/>
        </w:rPr>
        <w:t xml:space="preserve"> vieta</w:t>
      </w:r>
      <w:r w:rsidR="00731771" w:rsidRPr="006168D8">
        <w:rPr>
          <w:rFonts w:ascii="Arial" w:hAnsi="Arial" w:cs="Arial"/>
          <w:sz w:val="20"/>
          <w:szCs w:val="20"/>
        </w:rPr>
        <w:t xml:space="preserve">: </w:t>
      </w:r>
      <w:r w:rsidR="00516009" w:rsidRPr="006168D8">
        <w:rPr>
          <w:rFonts w:ascii="Arial" w:hAnsi="Arial" w:cs="Arial"/>
          <w:sz w:val="20"/>
          <w:szCs w:val="20"/>
        </w:rPr>
        <w:t xml:space="preserve">Vilniaus </w:t>
      </w:r>
      <w:r w:rsidR="00A05329" w:rsidRPr="006168D8">
        <w:rPr>
          <w:rFonts w:ascii="Arial" w:hAnsi="Arial" w:cs="Arial"/>
          <w:sz w:val="20"/>
          <w:szCs w:val="20"/>
        </w:rPr>
        <w:t xml:space="preserve">universitetas, </w:t>
      </w:r>
      <w:r w:rsidR="00731771" w:rsidRPr="006168D8">
        <w:rPr>
          <w:rFonts w:ascii="Arial" w:hAnsi="Arial" w:cs="Arial"/>
          <w:sz w:val="20"/>
          <w:szCs w:val="20"/>
          <w:shd w:val="clear" w:color="auto" w:fill="FFFFFF"/>
        </w:rPr>
        <w:t>Saulėtekio al. 7, LT-10257 Vilnius</w:t>
      </w:r>
      <w:r w:rsidR="00A05329" w:rsidRPr="006168D8">
        <w:rPr>
          <w:rFonts w:ascii="Arial" w:hAnsi="Arial" w:cs="Arial"/>
          <w:sz w:val="20"/>
          <w:szCs w:val="20"/>
          <w:shd w:val="clear" w:color="auto" w:fill="FFFFFF"/>
        </w:rPr>
        <w:t>.</w:t>
      </w:r>
    </w:p>
    <w:p w14:paraId="40287320" w14:textId="7E9A30D5" w:rsidR="004A0C48" w:rsidRPr="006168D8" w:rsidRDefault="00DC79E6" w:rsidP="00736515">
      <w:pPr>
        <w:pStyle w:val="ListParagraph"/>
        <w:numPr>
          <w:ilvl w:val="1"/>
          <w:numId w:val="3"/>
        </w:numPr>
        <w:tabs>
          <w:tab w:val="left" w:pos="426"/>
        </w:tabs>
        <w:spacing w:after="0" w:line="240" w:lineRule="auto"/>
        <w:ind w:left="0" w:firstLine="0"/>
        <w:jc w:val="both"/>
        <w:rPr>
          <w:rFonts w:ascii="Arial" w:hAnsi="Arial" w:cs="Arial"/>
          <w:i/>
          <w:sz w:val="20"/>
          <w:szCs w:val="20"/>
        </w:rPr>
      </w:pPr>
      <w:r w:rsidRPr="006168D8">
        <w:rPr>
          <w:rFonts w:ascii="Arial" w:hAnsi="Arial" w:cs="Arial"/>
          <w:sz w:val="20"/>
          <w:szCs w:val="20"/>
        </w:rPr>
        <w:t xml:space="preserve"> Prekių</w:t>
      </w:r>
      <w:r w:rsidR="00245CBF" w:rsidRPr="006168D8">
        <w:rPr>
          <w:rFonts w:ascii="Arial" w:hAnsi="Arial" w:cs="Arial"/>
          <w:sz w:val="20"/>
          <w:szCs w:val="20"/>
        </w:rPr>
        <w:t xml:space="preserve"> kiekiai</w:t>
      </w:r>
      <w:r w:rsidR="003A65F7" w:rsidRPr="006168D8">
        <w:rPr>
          <w:rFonts w:ascii="Arial" w:hAnsi="Arial" w:cs="Arial"/>
          <w:sz w:val="20"/>
          <w:szCs w:val="20"/>
        </w:rPr>
        <w:t>:</w:t>
      </w:r>
    </w:p>
    <w:p w14:paraId="6AD560C6" w14:textId="77777777" w:rsidR="00046A16" w:rsidRPr="006168D8" w:rsidRDefault="00046A16" w:rsidP="004A0C48">
      <w:pPr>
        <w:spacing w:after="0" w:line="240" w:lineRule="auto"/>
        <w:jc w:val="both"/>
        <w:rPr>
          <w:rFonts w:ascii="Arial" w:hAnsi="Arial" w:cs="Arial"/>
          <w:i/>
          <w:sz w:val="20"/>
          <w:szCs w:val="20"/>
        </w:rPr>
      </w:pPr>
    </w:p>
    <w:p w14:paraId="555B0A83" w14:textId="77777777" w:rsidR="004A0C48" w:rsidRPr="006168D8" w:rsidRDefault="00CC3B99" w:rsidP="004A0C48">
      <w:pPr>
        <w:spacing w:after="0" w:line="240" w:lineRule="auto"/>
        <w:jc w:val="right"/>
        <w:rPr>
          <w:rFonts w:ascii="Arial" w:hAnsi="Arial" w:cs="Arial"/>
          <w:b/>
          <w:sz w:val="20"/>
          <w:szCs w:val="20"/>
        </w:rPr>
      </w:pPr>
      <w:r w:rsidRPr="006168D8">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6168D8" w:rsidRPr="006168D8" w14:paraId="6DB4DB1C" w14:textId="77777777" w:rsidTr="005B1F2A">
        <w:trPr>
          <w:trHeight w:val="20"/>
          <w:jc w:val="center"/>
        </w:trPr>
        <w:tc>
          <w:tcPr>
            <w:tcW w:w="1182" w:type="dxa"/>
            <w:vMerge w:val="restart"/>
            <w:vAlign w:val="center"/>
          </w:tcPr>
          <w:p w14:paraId="20AF3209" w14:textId="77777777" w:rsidR="004D7ECA" w:rsidRPr="006168D8" w:rsidRDefault="004D7ECA" w:rsidP="00890D1D">
            <w:pPr>
              <w:jc w:val="center"/>
              <w:rPr>
                <w:rFonts w:ascii="Arial" w:hAnsi="Arial" w:cs="Arial"/>
                <w:b/>
              </w:rPr>
            </w:pPr>
            <w:r w:rsidRPr="006168D8">
              <w:rPr>
                <w:rFonts w:ascii="Arial" w:hAnsi="Arial" w:cs="Arial"/>
                <w:b/>
              </w:rPr>
              <w:t>Eil. Nr.</w:t>
            </w:r>
          </w:p>
        </w:tc>
        <w:tc>
          <w:tcPr>
            <w:tcW w:w="2459" w:type="dxa"/>
            <w:vMerge w:val="restart"/>
            <w:vAlign w:val="center"/>
          </w:tcPr>
          <w:p w14:paraId="7C1F5311" w14:textId="77777777" w:rsidR="004D7ECA" w:rsidRPr="006168D8" w:rsidRDefault="004D7ECA" w:rsidP="00890D1D">
            <w:pPr>
              <w:jc w:val="center"/>
              <w:rPr>
                <w:rFonts w:ascii="Arial" w:hAnsi="Arial" w:cs="Arial"/>
                <w:b/>
              </w:rPr>
            </w:pPr>
            <w:r w:rsidRPr="006168D8">
              <w:rPr>
                <w:rFonts w:ascii="Arial" w:hAnsi="Arial" w:cs="Arial"/>
                <w:b/>
              </w:rPr>
              <w:t>Prekės pavadinimas</w:t>
            </w:r>
          </w:p>
        </w:tc>
        <w:tc>
          <w:tcPr>
            <w:tcW w:w="1492" w:type="dxa"/>
            <w:vMerge w:val="restart"/>
            <w:vAlign w:val="center"/>
          </w:tcPr>
          <w:p w14:paraId="58C29E2C" w14:textId="17D98C45" w:rsidR="004D7ECA" w:rsidRPr="006168D8" w:rsidRDefault="004D7ECA" w:rsidP="00890D1D">
            <w:pPr>
              <w:jc w:val="center"/>
              <w:rPr>
                <w:rFonts w:ascii="Arial" w:hAnsi="Arial" w:cs="Arial"/>
                <w:b/>
              </w:rPr>
            </w:pPr>
            <w:r w:rsidRPr="006168D8">
              <w:rPr>
                <w:rFonts w:ascii="Arial" w:hAnsi="Arial" w:cs="Arial"/>
                <w:b/>
              </w:rPr>
              <w:t xml:space="preserve">Prekių </w:t>
            </w:r>
            <w:r w:rsidR="004A5BDE" w:rsidRPr="006168D8">
              <w:rPr>
                <w:rFonts w:ascii="Arial" w:hAnsi="Arial" w:cs="Arial"/>
                <w:b/>
              </w:rPr>
              <w:t xml:space="preserve">kiekis </w:t>
            </w:r>
            <w:r w:rsidR="00F03619" w:rsidRPr="006168D8">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6168D8" w:rsidRDefault="004D7ECA" w:rsidP="00890D1D">
            <w:pPr>
              <w:jc w:val="center"/>
              <w:rPr>
                <w:rFonts w:ascii="Arial" w:hAnsi="Arial" w:cs="Arial"/>
                <w:b/>
              </w:rPr>
            </w:pPr>
            <w:r w:rsidRPr="006168D8">
              <w:rPr>
                <w:rFonts w:ascii="Arial" w:hAnsi="Arial" w:cs="Arial"/>
                <w:b/>
              </w:rPr>
              <w:t>Užsakymų teikimas</w:t>
            </w:r>
          </w:p>
        </w:tc>
        <w:tc>
          <w:tcPr>
            <w:tcW w:w="1995" w:type="dxa"/>
            <w:vMerge w:val="restart"/>
            <w:vAlign w:val="center"/>
          </w:tcPr>
          <w:p w14:paraId="17A9F1FB" w14:textId="40D63A28" w:rsidR="004D7ECA" w:rsidRPr="006168D8" w:rsidRDefault="004D7ECA" w:rsidP="00890D1D">
            <w:pPr>
              <w:jc w:val="center"/>
              <w:rPr>
                <w:rFonts w:ascii="Arial" w:hAnsi="Arial" w:cs="Arial"/>
                <w:b/>
              </w:rPr>
            </w:pPr>
            <w:r w:rsidRPr="006168D8">
              <w:rPr>
                <w:rFonts w:ascii="Arial" w:hAnsi="Arial" w:cs="Arial"/>
                <w:b/>
              </w:rPr>
              <w:t>Prekių pristatymo</w:t>
            </w:r>
            <w:r w:rsidR="005B21AE" w:rsidRPr="006168D8">
              <w:rPr>
                <w:rFonts w:ascii="Arial" w:hAnsi="Arial" w:cs="Arial"/>
                <w:b/>
              </w:rPr>
              <w:t>/tiekimo</w:t>
            </w:r>
            <w:r w:rsidRPr="006168D8">
              <w:rPr>
                <w:rFonts w:ascii="Arial" w:hAnsi="Arial" w:cs="Arial"/>
                <w:b/>
              </w:rPr>
              <w:t xml:space="preserve"> terminas </w:t>
            </w:r>
            <w:r w:rsidR="00C64469">
              <w:rPr>
                <w:rFonts w:ascii="Arial" w:hAnsi="Arial" w:cs="Arial"/>
                <w:b/>
              </w:rPr>
              <w:t xml:space="preserve">nuo </w:t>
            </w:r>
            <w:r w:rsidRPr="006168D8">
              <w:rPr>
                <w:rFonts w:ascii="Arial" w:hAnsi="Arial" w:cs="Arial"/>
                <w:b/>
              </w:rPr>
              <w:t>Sutarties įsigaliojimo</w:t>
            </w:r>
          </w:p>
        </w:tc>
      </w:tr>
      <w:tr w:rsidR="006168D8" w:rsidRPr="006168D8" w14:paraId="05E1D5A6" w14:textId="77777777" w:rsidTr="005B1F2A">
        <w:trPr>
          <w:trHeight w:val="2044"/>
          <w:jc w:val="center"/>
        </w:trPr>
        <w:tc>
          <w:tcPr>
            <w:tcW w:w="1182" w:type="dxa"/>
            <w:vMerge/>
            <w:vAlign w:val="center"/>
          </w:tcPr>
          <w:p w14:paraId="4E46B277" w14:textId="77777777" w:rsidR="004D7ECA" w:rsidRPr="006168D8" w:rsidRDefault="004D7ECA" w:rsidP="00890D1D">
            <w:pPr>
              <w:jc w:val="center"/>
              <w:rPr>
                <w:rFonts w:ascii="Arial" w:hAnsi="Arial" w:cs="Arial"/>
              </w:rPr>
            </w:pPr>
          </w:p>
        </w:tc>
        <w:tc>
          <w:tcPr>
            <w:tcW w:w="2459" w:type="dxa"/>
            <w:vMerge/>
            <w:vAlign w:val="center"/>
          </w:tcPr>
          <w:p w14:paraId="09394B49" w14:textId="77777777" w:rsidR="004D7ECA" w:rsidRPr="006168D8" w:rsidRDefault="004D7ECA" w:rsidP="00890D1D">
            <w:pPr>
              <w:jc w:val="center"/>
              <w:rPr>
                <w:rFonts w:ascii="Arial" w:hAnsi="Arial" w:cs="Arial"/>
              </w:rPr>
            </w:pPr>
          </w:p>
        </w:tc>
        <w:tc>
          <w:tcPr>
            <w:tcW w:w="1492" w:type="dxa"/>
            <w:vMerge/>
            <w:vAlign w:val="center"/>
          </w:tcPr>
          <w:p w14:paraId="7609F101" w14:textId="77777777" w:rsidR="004D7ECA" w:rsidRPr="006168D8"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4BFDE404" w:rsidR="004D7ECA" w:rsidRPr="006168D8" w:rsidRDefault="004D7ECA" w:rsidP="00DC79E6">
            <w:pPr>
              <w:jc w:val="center"/>
              <w:rPr>
                <w:rFonts w:ascii="Arial" w:hAnsi="Arial" w:cs="Arial"/>
                <w:b/>
              </w:rPr>
            </w:pPr>
            <w:r w:rsidRPr="006168D8">
              <w:rPr>
                <w:rFonts w:ascii="Arial" w:hAnsi="Arial" w:cs="Arial"/>
                <w:b/>
              </w:rPr>
              <w:t>Taip</w:t>
            </w:r>
            <w:r w:rsidR="00094A35" w:rsidRPr="006168D8">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6213ADA" w:rsidR="004D7ECA" w:rsidRPr="006168D8" w:rsidRDefault="004D7ECA" w:rsidP="00094A35">
            <w:pPr>
              <w:jc w:val="center"/>
              <w:rPr>
                <w:rFonts w:ascii="Arial" w:hAnsi="Arial" w:cs="Arial"/>
                <w:b/>
              </w:rPr>
            </w:pPr>
            <w:r w:rsidRPr="006168D8">
              <w:rPr>
                <w:rFonts w:ascii="Arial" w:hAnsi="Arial" w:cs="Arial"/>
                <w:b/>
              </w:rPr>
              <w:t>Ne</w:t>
            </w:r>
            <w:r w:rsidR="00094A35" w:rsidRPr="006168D8">
              <w:rPr>
                <w:rFonts w:ascii="Arial" w:hAnsi="Arial" w:cs="Arial"/>
                <w:b/>
              </w:rPr>
              <w:t xml:space="preserve"> (žymėti, jei </w:t>
            </w:r>
            <w:r w:rsidR="0043073D" w:rsidRPr="006168D8">
              <w:rPr>
                <w:rFonts w:ascii="Arial" w:hAnsi="Arial" w:cs="Arial"/>
                <w:b/>
              </w:rPr>
              <w:t>nurodytu laiku bus pristatytas visas perkamas prekių kiekis</w:t>
            </w:r>
            <w:r w:rsidR="00094A35" w:rsidRPr="006168D8">
              <w:rPr>
                <w:rFonts w:ascii="Arial" w:hAnsi="Arial" w:cs="Arial"/>
                <w:b/>
              </w:rPr>
              <w:t>)</w:t>
            </w:r>
          </w:p>
        </w:tc>
        <w:tc>
          <w:tcPr>
            <w:tcW w:w="1995" w:type="dxa"/>
            <w:vMerge/>
            <w:vAlign w:val="center"/>
          </w:tcPr>
          <w:p w14:paraId="52A45871" w14:textId="77777777" w:rsidR="004D7ECA" w:rsidRPr="006168D8" w:rsidRDefault="004D7ECA" w:rsidP="00890D1D">
            <w:pPr>
              <w:jc w:val="center"/>
              <w:rPr>
                <w:rFonts w:ascii="Arial" w:hAnsi="Arial" w:cs="Arial"/>
              </w:rPr>
            </w:pPr>
          </w:p>
        </w:tc>
      </w:tr>
      <w:tr w:rsidR="006168D8" w:rsidRPr="006168D8" w14:paraId="2DF177F6" w14:textId="77777777" w:rsidTr="005B1F2A">
        <w:trPr>
          <w:trHeight w:val="20"/>
          <w:jc w:val="center"/>
        </w:trPr>
        <w:tc>
          <w:tcPr>
            <w:tcW w:w="1182" w:type="dxa"/>
          </w:tcPr>
          <w:p w14:paraId="43CDF8AD" w14:textId="77777777" w:rsidR="004D7ECA" w:rsidRPr="006168D8" w:rsidRDefault="004D7ECA" w:rsidP="00890D1D">
            <w:pPr>
              <w:ind w:firstLine="313"/>
              <w:rPr>
                <w:rFonts w:ascii="Arial" w:hAnsi="Arial" w:cs="Arial"/>
              </w:rPr>
            </w:pPr>
            <w:r w:rsidRPr="006168D8">
              <w:rPr>
                <w:rFonts w:ascii="Arial" w:hAnsi="Arial" w:cs="Arial"/>
              </w:rPr>
              <w:t>1.</w:t>
            </w:r>
          </w:p>
        </w:tc>
        <w:tc>
          <w:tcPr>
            <w:tcW w:w="2459" w:type="dxa"/>
            <w:vAlign w:val="center"/>
          </w:tcPr>
          <w:p w14:paraId="4FC9E79A" w14:textId="0B85BB14" w:rsidR="004D7ECA" w:rsidRPr="006168D8" w:rsidRDefault="005B1F2A" w:rsidP="006168D8">
            <w:pPr>
              <w:ind w:hanging="38"/>
              <w:jc w:val="both"/>
              <w:rPr>
                <w:rFonts w:ascii="Arial" w:hAnsi="Arial" w:cs="Arial"/>
              </w:rPr>
            </w:pPr>
            <w:r w:rsidRPr="006168D8">
              <w:rPr>
                <w:rFonts w:ascii="Arial" w:hAnsi="Arial" w:cs="Arial"/>
              </w:rPr>
              <w:t xml:space="preserve">Audinių smulkintuvas iki pavienių ląstelių ir </w:t>
            </w:r>
            <w:proofErr w:type="spellStart"/>
            <w:r w:rsidRPr="006168D8">
              <w:rPr>
                <w:rFonts w:ascii="Arial" w:hAnsi="Arial" w:cs="Arial"/>
              </w:rPr>
              <w:t>homogenatų</w:t>
            </w:r>
            <w:proofErr w:type="spellEnd"/>
          </w:p>
        </w:tc>
        <w:tc>
          <w:tcPr>
            <w:tcW w:w="1492" w:type="dxa"/>
            <w:vAlign w:val="center"/>
          </w:tcPr>
          <w:p w14:paraId="0FC6E839" w14:textId="07F18B6C" w:rsidR="004D7ECA" w:rsidRPr="007A06D1" w:rsidRDefault="005F4D06" w:rsidP="00736515">
            <w:pPr>
              <w:ind w:hanging="16"/>
              <w:jc w:val="center"/>
              <w:rPr>
                <w:rFonts w:ascii="Arial" w:hAnsi="Arial" w:cs="Arial"/>
              </w:rPr>
            </w:pPr>
            <w:r w:rsidRPr="007A06D1">
              <w:rPr>
                <w:rFonts w:ascii="Arial" w:hAnsi="Arial" w:cs="Arial"/>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6168D8" w:rsidRDefault="005F4D06" w:rsidP="004D7ECA">
                <w:pPr>
                  <w:jc w:val="center"/>
                  <w:rPr>
                    <w:rFonts w:ascii="Arial" w:hAnsi="Arial" w:cs="Arial"/>
                  </w:rPr>
                </w:pPr>
                <w:r w:rsidRPr="006168D8">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4878F1D6" w:rsidR="004D7ECA" w:rsidRPr="006168D8" w:rsidRDefault="005B1F2A" w:rsidP="004D7ECA">
                <w:pPr>
                  <w:jc w:val="center"/>
                  <w:rPr>
                    <w:rFonts w:ascii="Arial" w:hAnsi="Arial" w:cs="Arial"/>
                  </w:rPr>
                </w:pPr>
                <w:r w:rsidRPr="006168D8">
                  <w:rPr>
                    <w:rFonts w:ascii="Segoe UI Symbol" w:eastAsia="MS Gothic" w:hAnsi="Segoe UI Symbol" w:cs="Segoe UI Symbol"/>
                  </w:rPr>
                  <w:t>☒</w:t>
                </w:r>
              </w:p>
            </w:tc>
          </w:sdtContent>
        </w:sdt>
        <w:tc>
          <w:tcPr>
            <w:tcW w:w="1995" w:type="dxa"/>
            <w:vAlign w:val="center"/>
          </w:tcPr>
          <w:p w14:paraId="3F80094C" w14:textId="5045ECBF" w:rsidR="004D7ECA" w:rsidRPr="007A06D1" w:rsidRDefault="005B1F2A" w:rsidP="00736515">
            <w:pPr>
              <w:ind w:hanging="16"/>
              <w:jc w:val="center"/>
              <w:rPr>
                <w:rFonts w:ascii="Arial" w:hAnsi="Arial" w:cs="Arial"/>
              </w:rPr>
            </w:pPr>
            <w:r w:rsidRPr="007A06D1">
              <w:rPr>
                <w:rFonts w:ascii="Arial" w:hAnsi="Arial" w:cs="Arial"/>
              </w:rPr>
              <w:t>3 mėnesiai</w:t>
            </w:r>
            <w:r w:rsidR="006E1D1A" w:rsidRPr="007A06D1">
              <w:rPr>
                <w:rFonts w:ascii="Arial" w:hAnsi="Arial" w:cs="Arial"/>
              </w:rPr>
              <w:t xml:space="preserve"> </w:t>
            </w:r>
          </w:p>
        </w:tc>
      </w:tr>
    </w:tbl>
    <w:p w14:paraId="69B8FEFB" w14:textId="77777777" w:rsidR="004A0C48" w:rsidRPr="006168D8" w:rsidRDefault="004A0C48" w:rsidP="004A0C48">
      <w:pPr>
        <w:spacing w:after="0" w:line="240" w:lineRule="auto"/>
        <w:ind w:firstLine="851"/>
        <w:jc w:val="both"/>
        <w:rPr>
          <w:rFonts w:ascii="Arial" w:hAnsi="Arial" w:cs="Arial"/>
          <w:sz w:val="20"/>
          <w:szCs w:val="20"/>
        </w:rPr>
      </w:pPr>
    </w:p>
    <w:p w14:paraId="55E5D265" w14:textId="07F486BD" w:rsidR="004A0C48" w:rsidRPr="006168D8" w:rsidRDefault="004A0C48" w:rsidP="00992EAC">
      <w:pPr>
        <w:pStyle w:val="ListParagraph"/>
        <w:numPr>
          <w:ilvl w:val="1"/>
          <w:numId w:val="3"/>
        </w:numPr>
        <w:tabs>
          <w:tab w:val="left" w:pos="426"/>
        </w:tabs>
        <w:spacing w:after="0" w:line="240" w:lineRule="auto"/>
        <w:ind w:left="0" w:firstLine="0"/>
        <w:jc w:val="both"/>
        <w:rPr>
          <w:rFonts w:ascii="Arial" w:hAnsi="Arial" w:cs="Arial"/>
          <w:sz w:val="20"/>
          <w:szCs w:val="20"/>
        </w:rPr>
      </w:pPr>
      <w:r w:rsidRPr="006168D8">
        <w:rPr>
          <w:rFonts w:ascii="Arial" w:hAnsi="Arial" w:cs="Arial"/>
          <w:sz w:val="20"/>
          <w:szCs w:val="20"/>
        </w:rPr>
        <w:t>Aukščiau esančioje lentelėje nurodytas prekių kiekis yra tikslus ir vykdant Sutartį nesikeis.</w:t>
      </w:r>
    </w:p>
    <w:p w14:paraId="46AC6EA7" w14:textId="1B8D9C24" w:rsidR="004B55FF" w:rsidRPr="006168D8" w:rsidRDefault="00314040" w:rsidP="00CA53A3">
      <w:pPr>
        <w:pStyle w:val="ListParagraph"/>
        <w:numPr>
          <w:ilvl w:val="1"/>
          <w:numId w:val="10"/>
        </w:numPr>
        <w:tabs>
          <w:tab w:val="left" w:pos="426"/>
        </w:tabs>
        <w:spacing w:after="0" w:line="240" w:lineRule="auto"/>
        <w:ind w:left="0" w:firstLine="0"/>
        <w:jc w:val="both"/>
        <w:rPr>
          <w:rFonts w:ascii="Arial" w:hAnsi="Arial" w:cs="Arial"/>
          <w:sz w:val="20"/>
          <w:szCs w:val="20"/>
        </w:rPr>
      </w:pPr>
      <w:r w:rsidRPr="006168D8">
        <w:rPr>
          <w:rFonts w:ascii="Arial" w:hAnsi="Arial" w:cs="Arial"/>
          <w:sz w:val="20"/>
          <w:szCs w:val="20"/>
        </w:rPr>
        <w:t>Užsakymų teikimo tvarka</w:t>
      </w:r>
      <w:r w:rsidR="004B55FF" w:rsidRPr="006168D8">
        <w:rPr>
          <w:rFonts w:ascii="Arial" w:hAnsi="Arial" w:cs="Arial"/>
          <w:sz w:val="20"/>
          <w:szCs w:val="20"/>
        </w:rPr>
        <w:t>:</w:t>
      </w:r>
    </w:p>
    <w:p w14:paraId="601DD575" w14:textId="4B050D93" w:rsidR="00314040" w:rsidRPr="006168D8" w:rsidRDefault="00314040"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6168D8">
        <w:rPr>
          <w:rFonts w:ascii="Arial" w:hAnsi="Arial" w:cs="Arial"/>
          <w:sz w:val="20"/>
          <w:szCs w:val="20"/>
        </w:rPr>
        <w:t xml:space="preserve"> </w:t>
      </w:r>
      <w:r w:rsidR="004B55FF" w:rsidRPr="006168D8">
        <w:rPr>
          <w:rFonts w:ascii="Arial" w:hAnsi="Arial" w:cs="Arial"/>
          <w:sz w:val="20"/>
          <w:szCs w:val="20"/>
        </w:rPr>
        <w:t>u</w:t>
      </w:r>
      <w:r w:rsidRPr="006168D8">
        <w:rPr>
          <w:rFonts w:ascii="Arial" w:hAnsi="Arial" w:cs="Arial"/>
          <w:sz w:val="20"/>
          <w:szCs w:val="20"/>
        </w:rPr>
        <w:t>žsakymai Sutarties galiojimo laikotarpi</w:t>
      </w:r>
      <w:r w:rsidR="00E30CF3" w:rsidRPr="006168D8">
        <w:rPr>
          <w:rFonts w:ascii="Arial" w:hAnsi="Arial" w:cs="Arial"/>
          <w:sz w:val="20"/>
          <w:szCs w:val="20"/>
        </w:rPr>
        <w:t>u</w:t>
      </w:r>
      <w:r w:rsidRPr="006168D8">
        <w:rPr>
          <w:rFonts w:ascii="Arial" w:hAnsi="Arial" w:cs="Arial"/>
          <w:sz w:val="20"/>
          <w:szCs w:val="20"/>
        </w:rPr>
        <w:t xml:space="preserve"> </w:t>
      </w:r>
      <w:r w:rsidRPr="006168D8">
        <w:rPr>
          <w:rFonts w:ascii="Arial" w:hAnsi="Arial" w:cs="Arial"/>
          <w:sz w:val="20"/>
          <w:szCs w:val="20"/>
          <w:u w:val="single"/>
        </w:rPr>
        <w:t>neteikiami</w:t>
      </w:r>
      <w:r w:rsidRPr="006168D8">
        <w:rPr>
          <w:rFonts w:ascii="Arial" w:hAnsi="Arial" w:cs="Arial"/>
          <w:sz w:val="20"/>
          <w:szCs w:val="20"/>
        </w:rPr>
        <w:t xml:space="preserve">. </w:t>
      </w:r>
      <w:r w:rsidR="00E30CF3" w:rsidRPr="006168D8">
        <w:rPr>
          <w:rFonts w:ascii="Arial" w:hAnsi="Arial" w:cs="Arial"/>
          <w:sz w:val="20"/>
          <w:szCs w:val="20"/>
        </w:rPr>
        <w:t xml:space="preserve">Prekės turi būti pristatomos </w:t>
      </w:r>
      <w:r w:rsidR="00A7651F" w:rsidRPr="006168D8">
        <w:rPr>
          <w:rFonts w:ascii="Arial" w:hAnsi="Arial" w:cs="Arial"/>
          <w:sz w:val="20"/>
          <w:szCs w:val="20"/>
        </w:rPr>
        <w:t xml:space="preserve">nedelsiant po Sutarties įsigaliojimo dienos per </w:t>
      </w:r>
      <w:r w:rsidR="00285F0C" w:rsidRPr="006168D8">
        <w:rPr>
          <w:rFonts w:ascii="Arial" w:hAnsi="Arial" w:cs="Arial"/>
          <w:sz w:val="20"/>
          <w:szCs w:val="20"/>
        </w:rPr>
        <w:t>1 lentelėje</w:t>
      </w:r>
      <w:r w:rsidR="00A7651F" w:rsidRPr="006168D8">
        <w:rPr>
          <w:rFonts w:ascii="Arial" w:hAnsi="Arial" w:cs="Arial"/>
          <w:sz w:val="20"/>
          <w:szCs w:val="20"/>
        </w:rPr>
        <w:t xml:space="preserve"> nustatytą terminą</w:t>
      </w:r>
      <w:r w:rsidR="00E30CF3" w:rsidRPr="006168D8">
        <w:rPr>
          <w:rFonts w:ascii="Arial" w:hAnsi="Arial" w:cs="Arial"/>
          <w:sz w:val="20"/>
          <w:szCs w:val="20"/>
        </w:rPr>
        <w:t>.</w:t>
      </w:r>
    </w:p>
    <w:p w14:paraId="6A9DFA4A" w14:textId="77777777" w:rsidR="004A0C48" w:rsidRPr="006168D8" w:rsidRDefault="004A0C48" w:rsidP="00992EAC">
      <w:pPr>
        <w:tabs>
          <w:tab w:val="left" w:pos="709"/>
        </w:tabs>
        <w:spacing w:after="0" w:line="240" w:lineRule="auto"/>
        <w:contextualSpacing/>
        <w:rPr>
          <w:rFonts w:ascii="Arial" w:eastAsia="Calibri" w:hAnsi="Arial" w:cs="Arial"/>
          <w:b/>
          <w:sz w:val="20"/>
          <w:szCs w:val="20"/>
        </w:rPr>
      </w:pPr>
    </w:p>
    <w:p w14:paraId="63C1A391" w14:textId="5CC59D9E" w:rsidR="004A0C48" w:rsidRPr="006168D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168D8">
        <w:rPr>
          <w:rFonts w:ascii="Arial" w:eastAsia="Calibri" w:hAnsi="Arial" w:cs="Arial"/>
          <w:b/>
          <w:sz w:val="20"/>
          <w:szCs w:val="20"/>
        </w:rPr>
        <w:t>REIKALAVIMAI PREKĖMS</w:t>
      </w:r>
    </w:p>
    <w:p w14:paraId="639B898E" w14:textId="477D02C0" w:rsidR="007249E8" w:rsidRPr="006168D8" w:rsidRDefault="002D5BBD" w:rsidP="00E84256">
      <w:pPr>
        <w:spacing w:after="0" w:line="240" w:lineRule="auto"/>
        <w:jc w:val="both"/>
        <w:rPr>
          <w:rFonts w:ascii="Arial" w:eastAsia="Calibri" w:hAnsi="Arial" w:cs="Arial"/>
          <w:sz w:val="20"/>
          <w:szCs w:val="20"/>
        </w:rPr>
      </w:pPr>
      <w:r w:rsidRPr="006168D8">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6168D8">
        <w:rPr>
          <w:rStyle w:val="FootnoteReference"/>
          <w:rFonts w:ascii="Arial" w:eastAsia="Calibri" w:hAnsi="Arial" w:cs="Arial"/>
          <w:sz w:val="20"/>
          <w:szCs w:val="20"/>
        </w:rPr>
        <w:footnoteReference w:id="1"/>
      </w:r>
    </w:p>
    <w:p w14:paraId="55DD20E6" w14:textId="77777777" w:rsidR="003858F3" w:rsidRPr="006168D8" w:rsidRDefault="003858F3" w:rsidP="004A0C48">
      <w:pPr>
        <w:spacing w:after="0" w:line="240" w:lineRule="auto"/>
        <w:ind w:firstLine="851"/>
        <w:jc w:val="right"/>
        <w:rPr>
          <w:rFonts w:ascii="Arial" w:eastAsia="Calibri" w:hAnsi="Arial" w:cs="Arial"/>
          <w:b/>
          <w:sz w:val="20"/>
          <w:szCs w:val="20"/>
        </w:rPr>
      </w:pPr>
    </w:p>
    <w:p w14:paraId="0F08E4EA" w14:textId="77777777" w:rsidR="003858F3" w:rsidRPr="006168D8" w:rsidRDefault="003858F3" w:rsidP="004A0C48">
      <w:pPr>
        <w:spacing w:after="0" w:line="240" w:lineRule="auto"/>
        <w:ind w:firstLine="851"/>
        <w:jc w:val="right"/>
        <w:rPr>
          <w:rFonts w:ascii="Arial" w:eastAsia="Calibri" w:hAnsi="Arial" w:cs="Arial"/>
          <w:b/>
          <w:sz w:val="20"/>
          <w:szCs w:val="20"/>
        </w:rPr>
      </w:pPr>
    </w:p>
    <w:p w14:paraId="0EEBC72F" w14:textId="77777777" w:rsidR="003858F3" w:rsidRPr="006168D8" w:rsidRDefault="003858F3" w:rsidP="004A0C48">
      <w:pPr>
        <w:spacing w:after="0" w:line="240" w:lineRule="auto"/>
        <w:ind w:firstLine="851"/>
        <w:jc w:val="right"/>
        <w:rPr>
          <w:rFonts w:ascii="Arial" w:eastAsia="Calibri" w:hAnsi="Arial" w:cs="Arial"/>
          <w:b/>
          <w:sz w:val="20"/>
          <w:szCs w:val="20"/>
        </w:rPr>
      </w:pPr>
    </w:p>
    <w:p w14:paraId="637B9013" w14:textId="6342A61E" w:rsidR="004A0C48" w:rsidRPr="006168D8" w:rsidRDefault="00CC3B99" w:rsidP="004A0C48">
      <w:pPr>
        <w:spacing w:after="0" w:line="240" w:lineRule="auto"/>
        <w:ind w:firstLine="851"/>
        <w:jc w:val="right"/>
        <w:rPr>
          <w:rFonts w:ascii="Arial" w:eastAsia="Calibri" w:hAnsi="Arial" w:cs="Arial"/>
          <w:b/>
          <w:sz w:val="20"/>
          <w:szCs w:val="20"/>
        </w:rPr>
      </w:pPr>
      <w:r w:rsidRPr="006168D8">
        <w:rPr>
          <w:rFonts w:ascii="Arial" w:eastAsia="Calibri" w:hAnsi="Arial" w:cs="Arial"/>
          <w:b/>
          <w:sz w:val="20"/>
          <w:szCs w:val="20"/>
        </w:rPr>
        <w:t>2 lentelė</w:t>
      </w:r>
      <w:r w:rsidR="00DB7B5F" w:rsidRPr="006168D8">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7"/>
        <w:gridCol w:w="3029"/>
        <w:gridCol w:w="3033"/>
      </w:tblGrid>
      <w:tr w:rsidR="006168D8" w:rsidRPr="006168D8" w14:paraId="3DBC9E19" w14:textId="045F32DE" w:rsidTr="007B1591">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168D8" w:rsidRDefault="007249E8" w:rsidP="00890D1D">
            <w:pPr>
              <w:jc w:val="center"/>
              <w:rPr>
                <w:rFonts w:ascii="Arial" w:hAnsi="Arial" w:cs="Arial"/>
                <w:b/>
                <w:sz w:val="20"/>
                <w:szCs w:val="20"/>
              </w:rPr>
            </w:pPr>
            <w:r w:rsidRPr="006168D8">
              <w:rPr>
                <w:rFonts w:ascii="Arial" w:hAnsi="Arial" w:cs="Arial"/>
                <w:b/>
                <w:sz w:val="20"/>
                <w:szCs w:val="20"/>
              </w:rPr>
              <w:t>Eil.</w:t>
            </w:r>
          </w:p>
          <w:p w14:paraId="0BE78152" w14:textId="77777777" w:rsidR="007249E8" w:rsidRPr="006168D8" w:rsidRDefault="007249E8" w:rsidP="00890D1D">
            <w:pPr>
              <w:tabs>
                <w:tab w:val="left" w:pos="567"/>
              </w:tabs>
              <w:jc w:val="center"/>
              <w:rPr>
                <w:rFonts w:ascii="Arial" w:hAnsi="Arial" w:cs="Arial"/>
                <w:b/>
                <w:sz w:val="20"/>
                <w:szCs w:val="20"/>
              </w:rPr>
            </w:pPr>
            <w:r w:rsidRPr="006168D8">
              <w:rPr>
                <w:rFonts w:ascii="Arial" w:hAnsi="Arial" w:cs="Arial"/>
                <w:b/>
                <w:sz w:val="20"/>
                <w:szCs w:val="2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E06E934" w:rsidR="007249E8" w:rsidRPr="006168D8" w:rsidRDefault="007249E8" w:rsidP="00F558F0">
            <w:pPr>
              <w:jc w:val="center"/>
              <w:rPr>
                <w:rFonts w:ascii="Arial" w:hAnsi="Arial" w:cs="Arial"/>
                <w:b/>
                <w:sz w:val="20"/>
                <w:szCs w:val="20"/>
              </w:rPr>
            </w:pPr>
            <w:r w:rsidRPr="006168D8">
              <w:rPr>
                <w:rFonts w:ascii="Arial" w:hAnsi="Arial" w:cs="Arial"/>
                <w:b/>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06451A56" w:rsidR="007249E8" w:rsidRPr="006168D8" w:rsidRDefault="007249E8" w:rsidP="00F63246">
            <w:pPr>
              <w:spacing w:after="0" w:line="240" w:lineRule="auto"/>
              <w:jc w:val="center"/>
              <w:rPr>
                <w:rFonts w:ascii="Arial" w:hAnsi="Arial" w:cs="Arial"/>
                <w:b/>
                <w:sz w:val="20"/>
                <w:szCs w:val="20"/>
              </w:rPr>
            </w:pPr>
            <w:r w:rsidRPr="006168D8">
              <w:rPr>
                <w:rFonts w:ascii="Arial" w:hAnsi="Arial" w:cs="Arial"/>
                <w:b/>
                <w:sz w:val="20"/>
                <w:szCs w:val="20"/>
              </w:rPr>
              <w:t>Reikalaujama reikšmė</w:t>
            </w:r>
            <w:r w:rsidRPr="006168D8">
              <w:rPr>
                <w:rFonts w:ascii="Arial" w:hAnsi="Arial" w:cs="Arial"/>
                <w:bCs/>
                <w:i/>
                <w:iCs/>
                <w:sz w:val="20"/>
                <w:szCs w:val="2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Default="007249E8" w:rsidP="00F63246">
            <w:pPr>
              <w:spacing w:after="0" w:line="240" w:lineRule="auto"/>
              <w:jc w:val="center"/>
              <w:rPr>
                <w:rFonts w:ascii="Arial" w:hAnsi="Arial" w:cs="Arial"/>
                <w:b/>
                <w:sz w:val="20"/>
                <w:szCs w:val="20"/>
              </w:rPr>
            </w:pPr>
            <w:r w:rsidRPr="006168D8">
              <w:rPr>
                <w:rFonts w:ascii="Arial" w:hAnsi="Arial" w:cs="Arial"/>
                <w:b/>
                <w:sz w:val="20"/>
                <w:szCs w:val="20"/>
              </w:rPr>
              <w:t>Reikalaujamos reikšmės atitikimas</w:t>
            </w:r>
          </w:p>
          <w:p w14:paraId="73046D7B" w14:textId="37FAE39E" w:rsidR="000742A9" w:rsidRPr="007A06D1" w:rsidRDefault="000742A9" w:rsidP="000742A9">
            <w:pPr>
              <w:suppressAutoHyphens/>
              <w:snapToGrid w:val="0"/>
              <w:contextualSpacing/>
              <w:jc w:val="center"/>
              <w:rPr>
                <w:rFonts w:ascii="Arial" w:eastAsia="AR PL KaitiM GB" w:hAnsi="Arial" w:cs="Arial"/>
                <w:bCs/>
                <w:i/>
                <w:iCs/>
                <w:color w:val="4472C4" w:themeColor="accent1"/>
                <w:sz w:val="20"/>
                <w:szCs w:val="20"/>
                <w:lang w:eastAsia="zh-CN" w:bidi="hi-IN"/>
              </w:rPr>
            </w:pPr>
            <w:r w:rsidRPr="007A06D1">
              <w:rPr>
                <w:rFonts w:ascii="Arial" w:eastAsia="AR PL KaitiM GB" w:hAnsi="Arial" w:cs="Arial"/>
                <w:bCs/>
                <w:i/>
                <w:iCs/>
                <w:color w:val="4472C4" w:themeColor="accent1"/>
                <w:sz w:val="20"/>
                <w:szCs w:val="20"/>
                <w:lang w:eastAsia="zh-CN" w:bidi="hi-IN"/>
              </w:rPr>
              <w:t>Privaloma išsamiai aprašyti siūlomą parametrą</w:t>
            </w:r>
          </w:p>
          <w:p w14:paraId="532F3382" w14:textId="67F012D5" w:rsidR="007249E8" w:rsidRPr="006168D8" w:rsidRDefault="007249E8" w:rsidP="00F63246">
            <w:pPr>
              <w:spacing w:after="0" w:line="240" w:lineRule="auto"/>
              <w:jc w:val="center"/>
              <w:rPr>
                <w:rFonts w:ascii="Arial" w:hAnsi="Arial" w:cs="Arial"/>
                <w:bCs/>
                <w:i/>
                <w:iCs/>
                <w:sz w:val="20"/>
                <w:szCs w:val="20"/>
              </w:rPr>
            </w:pPr>
            <w:r w:rsidRPr="007A06D1">
              <w:rPr>
                <w:rFonts w:ascii="Arial" w:hAnsi="Arial" w:cs="Arial"/>
                <w:bCs/>
                <w:i/>
                <w:iCs/>
                <w:color w:val="4472C4" w:themeColor="accent1"/>
                <w:sz w:val="20"/>
                <w:szCs w:val="20"/>
              </w:rPr>
              <w:t>(pildo tiekėjas)</w:t>
            </w:r>
          </w:p>
        </w:tc>
      </w:tr>
      <w:tr w:rsidR="006168D8" w:rsidRPr="006168D8"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5B2A8200" w:rsidR="007008CC" w:rsidRPr="006168D8" w:rsidRDefault="0010482D" w:rsidP="00F2412D">
            <w:pPr>
              <w:jc w:val="center"/>
              <w:rPr>
                <w:rFonts w:ascii="Arial" w:hAnsi="Arial" w:cs="Arial"/>
                <w:sz w:val="20"/>
                <w:szCs w:val="20"/>
                <w:lang w:eastAsia="lt-LT"/>
              </w:rPr>
            </w:pPr>
            <w:r w:rsidRPr="006168D8">
              <w:rPr>
                <w:rFonts w:ascii="Arial" w:hAnsi="Arial" w:cs="Arial"/>
                <w:b/>
                <w:bCs/>
                <w:sz w:val="20"/>
                <w:szCs w:val="20"/>
              </w:rPr>
              <w:t xml:space="preserve">Audinių smulkintuvas iki pavienių ląstelių ir </w:t>
            </w:r>
            <w:proofErr w:type="spellStart"/>
            <w:r w:rsidRPr="006168D8">
              <w:rPr>
                <w:rFonts w:ascii="Arial" w:hAnsi="Arial" w:cs="Arial"/>
                <w:b/>
                <w:bCs/>
                <w:sz w:val="20"/>
                <w:szCs w:val="20"/>
              </w:rPr>
              <w:t>homogenatų</w:t>
            </w:r>
            <w:proofErr w:type="spellEnd"/>
          </w:p>
        </w:tc>
      </w:tr>
      <w:tr w:rsidR="006168D8" w:rsidRPr="006168D8" w14:paraId="2D531950" w14:textId="664A9544" w:rsidTr="007B1591">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6168D8" w:rsidRDefault="00BA49F7" w:rsidP="00890D1D">
            <w:pPr>
              <w:jc w:val="center"/>
              <w:rPr>
                <w:rFonts w:ascii="Arial" w:hAnsi="Arial" w:cs="Arial"/>
                <w:sz w:val="20"/>
                <w:szCs w:val="20"/>
              </w:rPr>
            </w:pPr>
            <w:r w:rsidRPr="006168D8">
              <w:rPr>
                <w:rFonts w:ascii="Arial" w:hAnsi="Arial" w:cs="Arial"/>
                <w:sz w:val="20"/>
                <w:szCs w:val="20"/>
              </w:rPr>
              <w:t>1</w:t>
            </w:r>
            <w:r w:rsidR="007249E8" w:rsidRPr="006168D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51C1FC6B" w14:textId="654E82DF" w:rsidR="007249E8" w:rsidRPr="002535ED" w:rsidRDefault="008028B0" w:rsidP="00890D1D">
            <w:pPr>
              <w:rPr>
                <w:rFonts w:ascii="Arial" w:hAnsi="Arial" w:cs="Arial"/>
                <w:sz w:val="20"/>
                <w:szCs w:val="20"/>
                <w:lang w:eastAsia="lt-LT"/>
              </w:rPr>
            </w:pPr>
            <w:r w:rsidRPr="002535ED">
              <w:rPr>
                <w:rFonts w:ascii="Arial" w:hAnsi="Arial" w:cs="Arial"/>
                <w:sz w:val="20"/>
                <w:szCs w:val="20"/>
                <w:lang w:eastAsia="lt-LT"/>
              </w:rPr>
              <w:t>Sistemos paskirtis</w:t>
            </w:r>
          </w:p>
        </w:tc>
        <w:tc>
          <w:tcPr>
            <w:tcW w:w="1573" w:type="pct"/>
            <w:tcBorders>
              <w:top w:val="single" w:sz="4" w:space="0" w:color="auto"/>
              <w:left w:val="single" w:sz="4" w:space="0" w:color="auto"/>
              <w:bottom w:val="single" w:sz="4" w:space="0" w:color="auto"/>
              <w:right w:val="single" w:sz="4" w:space="0" w:color="auto"/>
            </w:tcBorders>
          </w:tcPr>
          <w:p w14:paraId="19FD8139" w14:textId="2292E816" w:rsidR="007249E8" w:rsidRPr="002535ED" w:rsidRDefault="003801B7" w:rsidP="00E53731">
            <w:pPr>
              <w:jc w:val="both"/>
              <w:rPr>
                <w:rFonts w:ascii="Arial" w:hAnsi="Arial" w:cs="Arial"/>
                <w:sz w:val="20"/>
                <w:szCs w:val="20"/>
                <w:lang w:eastAsia="lt-LT"/>
              </w:rPr>
            </w:pPr>
            <w:r w:rsidRPr="002535ED">
              <w:rPr>
                <w:rFonts w:ascii="Arial" w:hAnsi="Arial" w:cs="Arial"/>
                <w:sz w:val="20"/>
                <w:szCs w:val="20"/>
              </w:rPr>
              <w:t xml:space="preserve">Pavienių ląstelių </w:t>
            </w:r>
            <w:r w:rsidR="00861835" w:rsidRPr="002535ED">
              <w:rPr>
                <w:rFonts w:ascii="Arial" w:hAnsi="Arial" w:cs="Arial"/>
                <w:sz w:val="20"/>
                <w:szCs w:val="20"/>
              </w:rPr>
              <w:t>suspensijos</w:t>
            </w:r>
            <w:r w:rsidRPr="002535ED">
              <w:rPr>
                <w:rFonts w:ascii="Arial" w:hAnsi="Arial" w:cs="Arial"/>
                <w:sz w:val="20"/>
                <w:szCs w:val="20"/>
              </w:rPr>
              <w:t xml:space="preserve"> paruošimui iš audinių</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6168D8" w:rsidRDefault="007249E8" w:rsidP="00890D1D">
            <w:pPr>
              <w:rPr>
                <w:rFonts w:ascii="Arial" w:hAnsi="Arial" w:cs="Arial"/>
                <w:sz w:val="20"/>
                <w:szCs w:val="20"/>
                <w:lang w:eastAsia="lt-LT"/>
              </w:rPr>
            </w:pPr>
          </w:p>
        </w:tc>
      </w:tr>
      <w:tr w:rsidR="006168D8" w:rsidRPr="006168D8" w14:paraId="50C860D8" w14:textId="6B7AAEEC" w:rsidTr="007B1591">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6168D8" w:rsidRDefault="00BA49F7" w:rsidP="00890D1D">
            <w:pPr>
              <w:jc w:val="center"/>
              <w:rPr>
                <w:rFonts w:ascii="Arial" w:hAnsi="Arial" w:cs="Arial"/>
                <w:sz w:val="20"/>
                <w:szCs w:val="20"/>
              </w:rPr>
            </w:pPr>
            <w:r w:rsidRPr="006168D8">
              <w:rPr>
                <w:rFonts w:ascii="Arial" w:hAnsi="Arial" w:cs="Arial"/>
                <w:sz w:val="20"/>
                <w:szCs w:val="20"/>
              </w:rPr>
              <w:t>2</w:t>
            </w:r>
            <w:r w:rsidR="007249E8" w:rsidRPr="006168D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35574083" w14:textId="3388878E" w:rsidR="007249E8" w:rsidRPr="002535ED" w:rsidRDefault="00EC16CA" w:rsidP="00890D1D">
            <w:pPr>
              <w:rPr>
                <w:rFonts w:ascii="Arial" w:hAnsi="Arial" w:cs="Arial"/>
                <w:sz w:val="20"/>
                <w:szCs w:val="20"/>
              </w:rPr>
            </w:pPr>
            <w:r w:rsidRPr="002535ED">
              <w:rPr>
                <w:rFonts w:ascii="Arial" w:hAnsi="Arial" w:cs="Arial"/>
                <w:sz w:val="20"/>
                <w:szCs w:val="20"/>
                <w:lang w:eastAsia="lt-LT"/>
              </w:rPr>
              <w:t>Gamintojas ir modelis</w:t>
            </w:r>
          </w:p>
        </w:tc>
        <w:tc>
          <w:tcPr>
            <w:tcW w:w="1573" w:type="pct"/>
            <w:tcBorders>
              <w:top w:val="single" w:sz="4" w:space="0" w:color="auto"/>
              <w:left w:val="single" w:sz="4" w:space="0" w:color="auto"/>
              <w:bottom w:val="single" w:sz="4" w:space="0" w:color="auto"/>
              <w:right w:val="single" w:sz="4" w:space="0" w:color="auto"/>
            </w:tcBorders>
          </w:tcPr>
          <w:p w14:paraId="3F430AC3" w14:textId="77777777" w:rsidR="00BE6E6E" w:rsidRPr="004423A7" w:rsidRDefault="00BE6E6E" w:rsidP="004423A7">
            <w:pPr>
              <w:suppressAutoHyphens/>
              <w:spacing w:after="0" w:line="240" w:lineRule="auto"/>
              <w:jc w:val="center"/>
              <w:rPr>
                <w:rFonts w:ascii="Arial" w:eastAsia="Times New Roman" w:hAnsi="Arial" w:cs="Arial"/>
                <w:b/>
                <w:sz w:val="20"/>
                <w:szCs w:val="20"/>
                <w:lang w:eastAsia="lt-LT"/>
              </w:rPr>
            </w:pPr>
            <w:r w:rsidRPr="004423A7">
              <w:rPr>
                <w:rFonts w:ascii="Arial" w:eastAsia="Times New Roman" w:hAnsi="Arial" w:cs="Arial"/>
                <w:b/>
                <w:sz w:val="20"/>
                <w:szCs w:val="20"/>
                <w:lang w:eastAsia="lt-LT"/>
              </w:rPr>
              <w:t>Nurodyti</w:t>
            </w:r>
          </w:p>
          <w:p w14:paraId="6F52A672" w14:textId="5C214E4B" w:rsidR="00BE6E6E" w:rsidRPr="002535ED" w:rsidRDefault="00BE6E6E" w:rsidP="00BE6E6E">
            <w:pPr>
              <w:jc w:val="both"/>
              <w:rPr>
                <w:rFonts w:ascii="Arial" w:hAnsi="Arial" w:cs="Arial"/>
                <w:sz w:val="20"/>
                <w:szCs w:val="20"/>
              </w:rPr>
            </w:pPr>
            <w:r w:rsidRPr="004423A7">
              <w:rPr>
                <w:rFonts w:ascii="Arial" w:hAnsi="Arial" w:cs="Arial"/>
                <w:sz w:val="20"/>
                <w:szCs w:val="20"/>
              </w:rPr>
              <w:t>(Pateikti nuorodą į gamintojo interneto</w:t>
            </w:r>
            <w:r w:rsidRPr="004423A7">
              <w:rPr>
                <w:rFonts w:ascii="Arial" w:hAnsi="Arial" w:cs="Arial"/>
                <w:spacing w:val="1"/>
                <w:sz w:val="20"/>
                <w:szCs w:val="20"/>
              </w:rPr>
              <w:t xml:space="preserve"> </w:t>
            </w:r>
            <w:r w:rsidRPr="004423A7">
              <w:rPr>
                <w:rFonts w:ascii="Arial" w:hAnsi="Arial" w:cs="Arial"/>
                <w:sz w:val="20"/>
                <w:szCs w:val="20"/>
              </w:rPr>
              <w:t>puslapį arba techninės dokumentacijos</w:t>
            </w:r>
            <w:r w:rsidRPr="004423A7">
              <w:rPr>
                <w:rFonts w:ascii="Arial" w:hAnsi="Arial" w:cs="Arial"/>
                <w:spacing w:val="1"/>
                <w:sz w:val="20"/>
                <w:szCs w:val="20"/>
              </w:rPr>
              <w:t xml:space="preserve"> </w:t>
            </w:r>
            <w:r w:rsidRPr="004423A7">
              <w:rPr>
                <w:rFonts w:ascii="Arial" w:hAnsi="Arial" w:cs="Arial"/>
                <w:sz w:val="20"/>
                <w:szCs w:val="20"/>
              </w:rPr>
              <w:t>kopiją,</w:t>
            </w:r>
            <w:r w:rsidRPr="004423A7">
              <w:rPr>
                <w:rFonts w:ascii="Arial" w:hAnsi="Arial" w:cs="Arial"/>
                <w:spacing w:val="-3"/>
                <w:sz w:val="20"/>
                <w:szCs w:val="20"/>
              </w:rPr>
              <w:t xml:space="preserve"> </w:t>
            </w:r>
            <w:r w:rsidRPr="004423A7">
              <w:rPr>
                <w:rFonts w:ascii="Arial" w:hAnsi="Arial" w:cs="Arial"/>
                <w:sz w:val="20"/>
                <w:szCs w:val="20"/>
              </w:rPr>
              <w:t>kurioje</w:t>
            </w:r>
            <w:r w:rsidRPr="004423A7">
              <w:rPr>
                <w:rFonts w:ascii="Arial" w:hAnsi="Arial" w:cs="Arial"/>
                <w:spacing w:val="-4"/>
                <w:sz w:val="20"/>
                <w:szCs w:val="20"/>
              </w:rPr>
              <w:t xml:space="preserve"> </w:t>
            </w:r>
            <w:r w:rsidRPr="004423A7">
              <w:rPr>
                <w:rFonts w:ascii="Arial" w:hAnsi="Arial" w:cs="Arial"/>
                <w:sz w:val="20"/>
                <w:szCs w:val="20"/>
              </w:rPr>
              <w:t>pateikiama</w:t>
            </w:r>
            <w:r w:rsidRPr="004423A7">
              <w:rPr>
                <w:rFonts w:ascii="Arial" w:hAnsi="Arial" w:cs="Arial"/>
                <w:spacing w:val="-4"/>
                <w:sz w:val="20"/>
                <w:szCs w:val="20"/>
              </w:rPr>
              <w:t xml:space="preserve"> </w:t>
            </w:r>
            <w:r w:rsidRPr="004423A7">
              <w:rPr>
                <w:rFonts w:ascii="Arial" w:hAnsi="Arial" w:cs="Arial"/>
                <w:sz w:val="20"/>
                <w:szCs w:val="20"/>
              </w:rPr>
              <w:t>informacija</w:t>
            </w:r>
            <w:r w:rsidRPr="004423A7">
              <w:rPr>
                <w:rFonts w:ascii="Arial" w:hAnsi="Arial" w:cs="Arial"/>
                <w:spacing w:val="-3"/>
                <w:sz w:val="20"/>
                <w:szCs w:val="20"/>
              </w:rPr>
              <w:t xml:space="preserve"> </w:t>
            </w:r>
            <w:r w:rsidRPr="004423A7">
              <w:rPr>
                <w:rFonts w:ascii="Arial" w:hAnsi="Arial" w:cs="Arial"/>
                <w:sz w:val="20"/>
                <w:szCs w:val="20"/>
              </w:rPr>
              <w:t>apie siūlomos</w:t>
            </w:r>
            <w:r w:rsidRPr="004423A7">
              <w:rPr>
                <w:rFonts w:ascii="Arial" w:hAnsi="Arial" w:cs="Arial"/>
                <w:spacing w:val="-4"/>
                <w:sz w:val="20"/>
                <w:szCs w:val="20"/>
              </w:rPr>
              <w:t xml:space="preserve"> </w:t>
            </w:r>
            <w:r w:rsidRPr="004423A7">
              <w:rPr>
                <w:rFonts w:ascii="Arial" w:hAnsi="Arial" w:cs="Arial"/>
                <w:sz w:val="20"/>
                <w:szCs w:val="20"/>
              </w:rPr>
              <w:t>prekės</w:t>
            </w:r>
            <w:r w:rsidRPr="004423A7">
              <w:rPr>
                <w:rFonts w:ascii="Arial" w:hAnsi="Arial" w:cs="Arial"/>
                <w:spacing w:val="-3"/>
                <w:sz w:val="20"/>
                <w:szCs w:val="20"/>
              </w:rPr>
              <w:t xml:space="preserve"> </w:t>
            </w:r>
            <w:r w:rsidRPr="004423A7">
              <w:rPr>
                <w:rFonts w:ascii="Arial" w:hAnsi="Arial" w:cs="Arial"/>
                <w:sz w:val="20"/>
                <w:szCs w:val="20"/>
              </w:rPr>
              <w:t xml:space="preserve">charakteristikas. Jeigu Tiekėjas yra </w:t>
            </w:r>
            <w:r w:rsidR="004423A7" w:rsidRPr="004423A7">
              <w:rPr>
                <w:rFonts w:ascii="Arial" w:hAnsi="Arial" w:cs="Arial"/>
                <w:sz w:val="20"/>
                <w:szCs w:val="20"/>
              </w:rPr>
              <w:t>sistemos</w:t>
            </w:r>
            <w:r w:rsidRPr="004423A7">
              <w:rPr>
                <w:rFonts w:ascii="Arial" w:hAnsi="Arial" w:cs="Arial"/>
                <w:sz w:val="20"/>
                <w:szCs w:val="20"/>
              </w:rPr>
              <w:t xml:space="preserve"> gamintojas, jo deklaracija yra priimtina).</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6168D8" w:rsidRDefault="007249E8" w:rsidP="00890D1D">
            <w:pPr>
              <w:rPr>
                <w:rFonts w:ascii="Arial" w:hAnsi="Arial" w:cs="Arial"/>
                <w:sz w:val="20"/>
                <w:szCs w:val="20"/>
              </w:rPr>
            </w:pPr>
          </w:p>
        </w:tc>
      </w:tr>
      <w:tr w:rsidR="006168D8" w:rsidRPr="006168D8" w14:paraId="581BB471" w14:textId="6E8A9043" w:rsidTr="007B1591">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6168D8" w:rsidRDefault="00BA49F7" w:rsidP="00890D1D">
            <w:pPr>
              <w:jc w:val="center"/>
              <w:rPr>
                <w:rFonts w:ascii="Arial" w:hAnsi="Arial" w:cs="Arial"/>
                <w:sz w:val="20"/>
                <w:szCs w:val="20"/>
              </w:rPr>
            </w:pPr>
            <w:r w:rsidRPr="006168D8">
              <w:rPr>
                <w:rFonts w:ascii="Arial" w:hAnsi="Arial" w:cs="Arial"/>
                <w:sz w:val="20"/>
                <w:szCs w:val="20"/>
              </w:rPr>
              <w:t>3</w:t>
            </w:r>
            <w:r w:rsidR="007249E8" w:rsidRPr="006168D8">
              <w:rPr>
                <w:rFonts w:ascii="Arial" w:hAnsi="Arial" w:cs="Arial"/>
                <w:sz w:val="20"/>
                <w:szCs w:val="20"/>
              </w:rPr>
              <w:t>.</w:t>
            </w:r>
          </w:p>
        </w:tc>
        <w:tc>
          <w:tcPr>
            <w:tcW w:w="1572" w:type="pct"/>
            <w:tcBorders>
              <w:top w:val="single" w:sz="4" w:space="0" w:color="auto"/>
              <w:left w:val="single" w:sz="4" w:space="0" w:color="auto"/>
              <w:bottom w:val="single" w:sz="4" w:space="0" w:color="auto"/>
              <w:right w:val="single" w:sz="4" w:space="0" w:color="auto"/>
            </w:tcBorders>
          </w:tcPr>
          <w:p w14:paraId="2D70DBB7" w14:textId="5E2F5E88" w:rsidR="007249E8" w:rsidRPr="002535ED" w:rsidRDefault="007019F5" w:rsidP="00890D1D">
            <w:pPr>
              <w:rPr>
                <w:rFonts w:ascii="Arial" w:hAnsi="Arial" w:cs="Arial"/>
                <w:sz w:val="20"/>
                <w:szCs w:val="20"/>
              </w:rPr>
            </w:pPr>
            <w:r w:rsidRPr="002535ED">
              <w:rPr>
                <w:rFonts w:ascii="Arial" w:hAnsi="Arial" w:cs="Arial"/>
                <w:sz w:val="20"/>
                <w:szCs w:val="20"/>
              </w:rPr>
              <w:t xml:space="preserve">Audinio </w:t>
            </w:r>
            <w:proofErr w:type="spellStart"/>
            <w:r w:rsidRPr="002535ED">
              <w:rPr>
                <w:rFonts w:ascii="Arial" w:hAnsi="Arial" w:cs="Arial"/>
                <w:sz w:val="20"/>
                <w:szCs w:val="20"/>
              </w:rPr>
              <w:t>disocijavimas</w:t>
            </w:r>
            <w:proofErr w:type="spellEnd"/>
            <w:r w:rsidRPr="002535ED">
              <w:rPr>
                <w:rFonts w:ascii="Arial" w:hAnsi="Arial" w:cs="Arial"/>
                <w:sz w:val="20"/>
                <w:szCs w:val="20"/>
              </w:rPr>
              <w:t xml:space="preserve"> ir </w:t>
            </w:r>
            <w:proofErr w:type="spellStart"/>
            <w:r w:rsidRPr="002535ED">
              <w:rPr>
                <w:rFonts w:ascii="Arial" w:hAnsi="Arial" w:cs="Arial"/>
                <w:sz w:val="20"/>
                <w:szCs w:val="20"/>
              </w:rPr>
              <w:t>homogenizavimas</w:t>
            </w:r>
            <w:proofErr w:type="spellEnd"/>
          </w:p>
        </w:tc>
        <w:tc>
          <w:tcPr>
            <w:tcW w:w="1573" w:type="pct"/>
            <w:tcBorders>
              <w:top w:val="single" w:sz="4" w:space="0" w:color="auto"/>
              <w:left w:val="single" w:sz="4" w:space="0" w:color="auto"/>
              <w:bottom w:val="single" w:sz="4" w:space="0" w:color="auto"/>
              <w:right w:val="single" w:sz="4" w:space="0" w:color="auto"/>
            </w:tcBorders>
          </w:tcPr>
          <w:p w14:paraId="5DA9D9F7" w14:textId="500D0A01" w:rsidR="007249E8" w:rsidRPr="002535ED" w:rsidRDefault="00A15BA4" w:rsidP="00E53731">
            <w:pPr>
              <w:jc w:val="both"/>
              <w:rPr>
                <w:rFonts w:ascii="Arial" w:hAnsi="Arial" w:cs="Arial"/>
                <w:sz w:val="20"/>
                <w:szCs w:val="20"/>
              </w:rPr>
            </w:pPr>
            <w:r w:rsidRPr="002535ED">
              <w:rPr>
                <w:rFonts w:ascii="Arial" w:hAnsi="Arial" w:cs="Arial"/>
                <w:sz w:val="20"/>
                <w:szCs w:val="20"/>
              </w:rPr>
              <w:t xml:space="preserve">Turi būti galimybė audinį </w:t>
            </w:r>
            <w:proofErr w:type="spellStart"/>
            <w:r w:rsidRPr="002535ED">
              <w:rPr>
                <w:rFonts w:ascii="Arial" w:hAnsi="Arial" w:cs="Arial"/>
                <w:sz w:val="20"/>
                <w:szCs w:val="20"/>
              </w:rPr>
              <w:t>disocijuoti</w:t>
            </w:r>
            <w:proofErr w:type="spellEnd"/>
            <w:r w:rsidRPr="002535ED">
              <w:rPr>
                <w:rFonts w:ascii="Arial" w:hAnsi="Arial" w:cs="Arial"/>
                <w:sz w:val="20"/>
                <w:szCs w:val="20"/>
              </w:rPr>
              <w:t xml:space="preserve"> iki gyvybingos ląstelių </w:t>
            </w:r>
            <w:r w:rsidR="004423A7" w:rsidRPr="002535ED">
              <w:rPr>
                <w:rFonts w:ascii="Arial" w:hAnsi="Arial" w:cs="Arial"/>
                <w:sz w:val="20"/>
                <w:szCs w:val="20"/>
              </w:rPr>
              <w:t>suspensijos</w:t>
            </w:r>
            <w:r w:rsidRPr="002535ED">
              <w:rPr>
                <w:rFonts w:ascii="Arial" w:hAnsi="Arial" w:cs="Arial"/>
                <w:sz w:val="20"/>
                <w:szCs w:val="20"/>
              </w:rPr>
              <w:t xml:space="preserve"> (įskaitant </w:t>
            </w:r>
            <w:proofErr w:type="spellStart"/>
            <w:r w:rsidRPr="002535ED">
              <w:rPr>
                <w:rFonts w:ascii="Arial" w:hAnsi="Arial" w:cs="Arial"/>
                <w:sz w:val="20"/>
                <w:szCs w:val="20"/>
              </w:rPr>
              <w:t>inkubavimą</w:t>
            </w:r>
            <w:proofErr w:type="spellEnd"/>
            <w:r w:rsidRPr="002535ED">
              <w:rPr>
                <w:rFonts w:ascii="Arial" w:hAnsi="Arial" w:cs="Arial"/>
                <w:sz w:val="20"/>
                <w:szCs w:val="20"/>
              </w:rPr>
              <w:t xml:space="preserve"> </w:t>
            </w:r>
            <w:r w:rsidRPr="00BC0511">
              <w:rPr>
                <w:rFonts w:ascii="Arial" w:hAnsi="Arial" w:cs="Arial"/>
                <w:sz w:val="20"/>
                <w:szCs w:val="20"/>
              </w:rPr>
              <w:t xml:space="preserve">37 </w:t>
            </w:r>
            <w:r w:rsidR="00ED5F85" w:rsidRPr="00BC0511">
              <w:rPr>
                <w:rFonts w:ascii="Arial" w:eastAsia="Times New Roman" w:hAnsi="Arial" w:cs="Arial"/>
                <w:sz w:val="20"/>
                <w:szCs w:val="20"/>
                <w:lang w:eastAsia="lt-LT"/>
              </w:rPr>
              <w:t xml:space="preserve">± 2 </w:t>
            </w:r>
            <w:r w:rsidRPr="00BC0511">
              <w:rPr>
                <w:rFonts w:ascii="Arial" w:hAnsi="Arial" w:cs="Arial"/>
                <w:sz w:val="20"/>
                <w:szCs w:val="20"/>
              </w:rPr>
              <w:t>°C</w:t>
            </w:r>
            <w:r w:rsidRPr="002535ED">
              <w:rPr>
                <w:rFonts w:ascii="Arial" w:hAnsi="Arial" w:cs="Arial"/>
                <w:sz w:val="20"/>
                <w:szCs w:val="20"/>
              </w:rPr>
              <w:t xml:space="preserve">); turi būti galimybė audinius </w:t>
            </w:r>
            <w:proofErr w:type="spellStart"/>
            <w:r w:rsidRPr="002535ED">
              <w:rPr>
                <w:rFonts w:ascii="Arial" w:hAnsi="Arial" w:cs="Arial"/>
                <w:sz w:val="20"/>
                <w:szCs w:val="20"/>
              </w:rPr>
              <w:t>homogenizuoti</w:t>
            </w:r>
            <w:proofErr w:type="spellEnd"/>
            <w:r w:rsidRPr="002535ED">
              <w:rPr>
                <w:rFonts w:ascii="Arial" w:hAnsi="Arial" w:cs="Arial"/>
                <w:sz w:val="20"/>
                <w:szCs w:val="20"/>
              </w:rPr>
              <w:t xml:space="preserve"> iki bendro RNR, DNR, Baltymų, </w:t>
            </w:r>
            <w:proofErr w:type="spellStart"/>
            <w:r w:rsidRPr="002535ED">
              <w:rPr>
                <w:rFonts w:ascii="Arial" w:hAnsi="Arial" w:cs="Arial"/>
                <w:sz w:val="20"/>
                <w:szCs w:val="20"/>
              </w:rPr>
              <w:t>organelių</w:t>
            </w:r>
            <w:proofErr w:type="spellEnd"/>
            <w:r w:rsidRPr="002535ED">
              <w:rPr>
                <w:rFonts w:ascii="Arial" w:hAnsi="Arial" w:cs="Arial"/>
                <w:sz w:val="20"/>
                <w:szCs w:val="20"/>
              </w:rPr>
              <w:t xml:space="preserve"> ir patogenų lygio tolesniam išskyrimui</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6168D8" w:rsidRDefault="007249E8" w:rsidP="00890D1D">
            <w:pPr>
              <w:rPr>
                <w:rFonts w:ascii="Arial" w:hAnsi="Arial" w:cs="Arial"/>
                <w:sz w:val="20"/>
                <w:szCs w:val="20"/>
              </w:rPr>
            </w:pPr>
          </w:p>
        </w:tc>
      </w:tr>
      <w:tr w:rsidR="006168D8" w:rsidRPr="006168D8" w14:paraId="1CB54861"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6168D8" w:rsidRDefault="00BA49F7" w:rsidP="00890D1D">
            <w:pPr>
              <w:jc w:val="center"/>
              <w:rPr>
                <w:rFonts w:ascii="Arial" w:hAnsi="Arial" w:cs="Arial"/>
                <w:sz w:val="20"/>
                <w:szCs w:val="20"/>
              </w:rPr>
            </w:pPr>
            <w:r w:rsidRPr="006168D8">
              <w:rPr>
                <w:rFonts w:ascii="Arial" w:hAnsi="Arial" w:cs="Arial"/>
                <w:sz w:val="20"/>
                <w:szCs w:val="20"/>
              </w:rPr>
              <w:t>4.</w:t>
            </w:r>
          </w:p>
        </w:tc>
        <w:tc>
          <w:tcPr>
            <w:tcW w:w="1572" w:type="pct"/>
            <w:tcBorders>
              <w:top w:val="single" w:sz="4" w:space="0" w:color="auto"/>
              <w:left w:val="single" w:sz="4" w:space="0" w:color="auto"/>
              <w:bottom w:val="single" w:sz="4" w:space="0" w:color="auto"/>
              <w:right w:val="single" w:sz="4" w:space="0" w:color="auto"/>
            </w:tcBorders>
          </w:tcPr>
          <w:p w14:paraId="0A03B70D" w14:textId="04E513B8" w:rsidR="00BA49F7" w:rsidRPr="002535ED" w:rsidRDefault="0093009B" w:rsidP="00890D1D">
            <w:pPr>
              <w:rPr>
                <w:rFonts w:ascii="Arial" w:hAnsi="Arial" w:cs="Arial"/>
                <w:sz w:val="20"/>
                <w:szCs w:val="20"/>
              </w:rPr>
            </w:pPr>
            <w:r w:rsidRPr="002535ED">
              <w:rPr>
                <w:rFonts w:ascii="Arial" w:hAnsi="Arial" w:cs="Arial"/>
                <w:sz w:val="20"/>
                <w:szCs w:val="20"/>
              </w:rPr>
              <w:t>Lygiagretus mėginių paruošimas</w:t>
            </w:r>
          </w:p>
        </w:tc>
        <w:tc>
          <w:tcPr>
            <w:tcW w:w="1573" w:type="pct"/>
            <w:tcBorders>
              <w:top w:val="single" w:sz="4" w:space="0" w:color="auto"/>
              <w:left w:val="single" w:sz="4" w:space="0" w:color="auto"/>
              <w:bottom w:val="single" w:sz="4" w:space="0" w:color="auto"/>
              <w:right w:val="single" w:sz="4" w:space="0" w:color="auto"/>
            </w:tcBorders>
          </w:tcPr>
          <w:p w14:paraId="4B922B2A" w14:textId="1DE777B6" w:rsidR="00BA49F7" w:rsidRPr="002535ED" w:rsidRDefault="00BA61EE" w:rsidP="00E53731">
            <w:pPr>
              <w:jc w:val="both"/>
              <w:rPr>
                <w:rFonts w:ascii="Arial" w:hAnsi="Arial" w:cs="Arial"/>
                <w:sz w:val="20"/>
                <w:szCs w:val="20"/>
              </w:rPr>
            </w:pPr>
            <w:r w:rsidRPr="002535ED">
              <w:rPr>
                <w:rFonts w:ascii="Arial" w:hAnsi="Arial" w:cs="Arial"/>
                <w:sz w:val="20"/>
                <w:szCs w:val="20"/>
              </w:rPr>
              <w:t>Turi būti galimybė ruošti ne mažiau nei 8 mėginius vienu metu nepriklausomomis nuo vienas kito sąlygomis</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6168D8" w:rsidRDefault="00BA49F7" w:rsidP="00890D1D">
            <w:pPr>
              <w:rPr>
                <w:rFonts w:ascii="Arial" w:hAnsi="Arial" w:cs="Arial"/>
                <w:sz w:val="20"/>
                <w:szCs w:val="20"/>
              </w:rPr>
            </w:pPr>
          </w:p>
        </w:tc>
      </w:tr>
      <w:tr w:rsidR="006168D8" w:rsidRPr="006168D8" w14:paraId="40FB9405"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B50AE0" w:rsidRPr="006168D8" w:rsidRDefault="00B50AE0" w:rsidP="00890D1D">
            <w:pPr>
              <w:jc w:val="center"/>
              <w:rPr>
                <w:rFonts w:ascii="Arial" w:hAnsi="Arial" w:cs="Arial"/>
                <w:sz w:val="20"/>
                <w:szCs w:val="20"/>
              </w:rPr>
            </w:pPr>
            <w:r w:rsidRPr="006168D8">
              <w:rPr>
                <w:rFonts w:ascii="Arial" w:hAnsi="Arial" w:cs="Arial"/>
                <w:sz w:val="20"/>
                <w:szCs w:val="20"/>
              </w:rPr>
              <w:t>5.</w:t>
            </w:r>
          </w:p>
        </w:tc>
        <w:tc>
          <w:tcPr>
            <w:tcW w:w="1572" w:type="pct"/>
            <w:tcBorders>
              <w:top w:val="single" w:sz="4" w:space="0" w:color="auto"/>
              <w:left w:val="single" w:sz="4" w:space="0" w:color="auto"/>
              <w:bottom w:val="single" w:sz="4" w:space="0" w:color="auto"/>
              <w:right w:val="single" w:sz="4" w:space="0" w:color="auto"/>
            </w:tcBorders>
          </w:tcPr>
          <w:p w14:paraId="4DE14081" w14:textId="3FAE963A" w:rsidR="00B50AE0" w:rsidRPr="002535ED" w:rsidRDefault="00CC3568" w:rsidP="00890D1D">
            <w:pPr>
              <w:rPr>
                <w:rFonts w:ascii="Arial" w:hAnsi="Arial" w:cs="Arial"/>
                <w:sz w:val="20"/>
                <w:szCs w:val="20"/>
              </w:rPr>
            </w:pPr>
            <w:r w:rsidRPr="002535ED">
              <w:rPr>
                <w:rFonts w:ascii="Arial" w:hAnsi="Arial" w:cs="Arial"/>
                <w:sz w:val="20"/>
                <w:szCs w:val="20"/>
              </w:rPr>
              <w:t>Prietaiso programinė įranga</w:t>
            </w:r>
          </w:p>
        </w:tc>
        <w:tc>
          <w:tcPr>
            <w:tcW w:w="1573" w:type="pct"/>
            <w:tcBorders>
              <w:top w:val="single" w:sz="4" w:space="0" w:color="auto"/>
              <w:left w:val="single" w:sz="4" w:space="0" w:color="auto"/>
              <w:bottom w:val="single" w:sz="4" w:space="0" w:color="auto"/>
              <w:right w:val="single" w:sz="4" w:space="0" w:color="auto"/>
            </w:tcBorders>
          </w:tcPr>
          <w:p w14:paraId="557479CA" w14:textId="5E2F3935" w:rsidR="00B50AE0" w:rsidRPr="002535ED" w:rsidRDefault="00470CBA" w:rsidP="00E53731">
            <w:pPr>
              <w:jc w:val="both"/>
              <w:rPr>
                <w:rFonts w:ascii="Arial" w:hAnsi="Arial" w:cs="Arial"/>
                <w:sz w:val="20"/>
                <w:szCs w:val="20"/>
              </w:rPr>
            </w:pPr>
            <w:r w:rsidRPr="002535ED">
              <w:rPr>
                <w:rFonts w:ascii="Arial" w:hAnsi="Arial" w:cs="Arial"/>
                <w:sz w:val="20"/>
                <w:szCs w:val="20"/>
              </w:rPr>
              <w:t>Prietaisas turi turėti ne mažiau nei 40 integruotų protokolų (programų); turi būti galimybė susikurti savo.</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B50AE0" w:rsidRPr="006168D8" w:rsidRDefault="00B50AE0" w:rsidP="00890D1D">
            <w:pPr>
              <w:rPr>
                <w:rFonts w:ascii="Arial" w:hAnsi="Arial" w:cs="Arial"/>
                <w:sz w:val="20"/>
                <w:szCs w:val="20"/>
              </w:rPr>
            </w:pPr>
          </w:p>
        </w:tc>
      </w:tr>
      <w:tr w:rsidR="006168D8" w:rsidRPr="006168D8" w14:paraId="4F88B8AA"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4F9E1AE6" w14:textId="31F54086" w:rsidR="00CC3568" w:rsidRPr="006168D8" w:rsidRDefault="00CC3568" w:rsidP="00890D1D">
            <w:pPr>
              <w:jc w:val="center"/>
              <w:rPr>
                <w:rFonts w:ascii="Arial" w:hAnsi="Arial" w:cs="Arial"/>
                <w:sz w:val="20"/>
                <w:szCs w:val="20"/>
              </w:rPr>
            </w:pPr>
            <w:r w:rsidRPr="006168D8">
              <w:rPr>
                <w:rFonts w:ascii="Arial" w:hAnsi="Arial" w:cs="Arial"/>
                <w:sz w:val="20"/>
                <w:szCs w:val="20"/>
              </w:rPr>
              <w:t>6.</w:t>
            </w:r>
          </w:p>
        </w:tc>
        <w:tc>
          <w:tcPr>
            <w:tcW w:w="1572" w:type="pct"/>
            <w:tcBorders>
              <w:top w:val="single" w:sz="4" w:space="0" w:color="auto"/>
              <w:left w:val="single" w:sz="4" w:space="0" w:color="auto"/>
              <w:bottom w:val="single" w:sz="4" w:space="0" w:color="auto"/>
              <w:right w:val="single" w:sz="4" w:space="0" w:color="auto"/>
            </w:tcBorders>
          </w:tcPr>
          <w:p w14:paraId="7F7AD0BA" w14:textId="4163CB35" w:rsidR="00CC3568" w:rsidRPr="006168D8" w:rsidRDefault="00336EC0" w:rsidP="00890D1D">
            <w:pPr>
              <w:rPr>
                <w:rFonts w:ascii="Arial" w:hAnsi="Arial" w:cs="Arial"/>
                <w:i/>
                <w:iCs/>
                <w:sz w:val="20"/>
                <w:szCs w:val="20"/>
              </w:rPr>
            </w:pPr>
            <w:r w:rsidRPr="006168D8">
              <w:rPr>
                <w:rFonts w:ascii="Arial" w:hAnsi="Arial" w:cs="Arial"/>
                <w:sz w:val="20"/>
                <w:szCs w:val="20"/>
              </w:rPr>
              <w:t>Mėginio tūris</w:t>
            </w:r>
          </w:p>
        </w:tc>
        <w:tc>
          <w:tcPr>
            <w:tcW w:w="1573" w:type="pct"/>
            <w:tcBorders>
              <w:top w:val="single" w:sz="4" w:space="0" w:color="auto"/>
              <w:left w:val="single" w:sz="4" w:space="0" w:color="auto"/>
              <w:bottom w:val="single" w:sz="4" w:space="0" w:color="auto"/>
              <w:right w:val="single" w:sz="4" w:space="0" w:color="auto"/>
            </w:tcBorders>
          </w:tcPr>
          <w:p w14:paraId="25A67458" w14:textId="45CA08B9" w:rsidR="00CC3568" w:rsidRPr="006168D8" w:rsidRDefault="007340BC" w:rsidP="00E53731">
            <w:pPr>
              <w:jc w:val="both"/>
              <w:rPr>
                <w:rFonts w:ascii="Arial" w:hAnsi="Arial" w:cs="Arial"/>
                <w:i/>
                <w:iCs/>
                <w:sz w:val="20"/>
                <w:szCs w:val="20"/>
              </w:rPr>
            </w:pPr>
            <w:r w:rsidRPr="007340BC">
              <w:rPr>
                <w:rFonts w:ascii="Arial" w:hAnsi="Arial" w:cs="Arial"/>
                <w:sz w:val="20"/>
                <w:szCs w:val="20"/>
              </w:rPr>
              <w:t>Turi būti galimybė mėginį ruošti ne mažesnio intervalo nei 0,3 – 10 ml tūryje, kuriame gali būti ne mažiau nei 20-4000 mg mėginio.</w:t>
            </w:r>
          </w:p>
        </w:tc>
        <w:tc>
          <w:tcPr>
            <w:tcW w:w="1575" w:type="pct"/>
            <w:tcBorders>
              <w:top w:val="single" w:sz="4" w:space="0" w:color="auto"/>
              <w:left w:val="single" w:sz="4" w:space="0" w:color="auto"/>
              <w:bottom w:val="single" w:sz="4" w:space="0" w:color="auto"/>
              <w:right w:val="single" w:sz="4" w:space="0" w:color="auto"/>
            </w:tcBorders>
          </w:tcPr>
          <w:p w14:paraId="7DCA28B6" w14:textId="77777777" w:rsidR="00CC3568" w:rsidRPr="006168D8" w:rsidRDefault="00CC3568" w:rsidP="00890D1D">
            <w:pPr>
              <w:rPr>
                <w:rFonts w:ascii="Arial" w:hAnsi="Arial" w:cs="Arial"/>
                <w:sz w:val="20"/>
                <w:szCs w:val="20"/>
              </w:rPr>
            </w:pPr>
          </w:p>
        </w:tc>
      </w:tr>
      <w:tr w:rsidR="006168D8" w:rsidRPr="006168D8" w14:paraId="5109B8EB"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561355B2" w14:textId="59C64EC6" w:rsidR="00CC3568" w:rsidRPr="006168D8" w:rsidRDefault="002303E4" w:rsidP="00890D1D">
            <w:pPr>
              <w:jc w:val="center"/>
              <w:rPr>
                <w:rFonts w:ascii="Arial" w:hAnsi="Arial" w:cs="Arial"/>
                <w:sz w:val="20"/>
                <w:szCs w:val="20"/>
              </w:rPr>
            </w:pPr>
            <w:r w:rsidRPr="006168D8">
              <w:rPr>
                <w:rFonts w:ascii="Arial" w:hAnsi="Arial" w:cs="Arial"/>
                <w:sz w:val="20"/>
                <w:szCs w:val="20"/>
              </w:rPr>
              <w:t>7.</w:t>
            </w:r>
          </w:p>
        </w:tc>
        <w:tc>
          <w:tcPr>
            <w:tcW w:w="1572" w:type="pct"/>
            <w:tcBorders>
              <w:top w:val="single" w:sz="4" w:space="0" w:color="auto"/>
              <w:left w:val="single" w:sz="4" w:space="0" w:color="auto"/>
              <w:bottom w:val="single" w:sz="4" w:space="0" w:color="auto"/>
              <w:right w:val="single" w:sz="4" w:space="0" w:color="auto"/>
            </w:tcBorders>
          </w:tcPr>
          <w:p w14:paraId="3ECB676E" w14:textId="3B9C0EF0" w:rsidR="00CC3568" w:rsidRPr="006168D8" w:rsidRDefault="00974EDD" w:rsidP="00890D1D">
            <w:pPr>
              <w:rPr>
                <w:rFonts w:ascii="Arial" w:hAnsi="Arial" w:cs="Arial"/>
                <w:i/>
                <w:iCs/>
                <w:sz w:val="20"/>
                <w:szCs w:val="20"/>
              </w:rPr>
            </w:pPr>
            <w:r w:rsidRPr="006168D8">
              <w:rPr>
                <w:rFonts w:ascii="Arial" w:hAnsi="Arial" w:cs="Arial"/>
                <w:sz w:val="20"/>
                <w:szCs w:val="20"/>
              </w:rPr>
              <w:t>Sterilumas</w:t>
            </w:r>
          </w:p>
        </w:tc>
        <w:tc>
          <w:tcPr>
            <w:tcW w:w="1573" w:type="pct"/>
            <w:tcBorders>
              <w:top w:val="single" w:sz="4" w:space="0" w:color="auto"/>
              <w:left w:val="single" w:sz="4" w:space="0" w:color="auto"/>
              <w:bottom w:val="single" w:sz="4" w:space="0" w:color="auto"/>
              <w:right w:val="single" w:sz="4" w:space="0" w:color="auto"/>
            </w:tcBorders>
          </w:tcPr>
          <w:p w14:paraId="1C4BB1AB" w14:textId="0C793532" w:rsidR="00CC3568" w:rsidRPr="006168D8" w:rsidRDefault="00451D7D" w:rsidP="00E53731">
            <w:pPr>
              <w:jc w:val="both"/>
              <w:rPr>
                <w:rFonts w:ascii="Arial" w:hAnsi="Arial" w:cs="Arial"/>
                <w:i/>
                <w:iCs/>
                <w:sz w:val="20"/>
                <w:szCs w:val="20"/>
              </w:rPr>
            </w:pPr>
            <w:r w:rsidRPr="006168D8">
              <w:rPr>
                <w:rFonts w:ascii="Arial" w:hAnsi="Arial" w:cs="Arial"/>
                <w:sz w:val="20"/>
                <w:szCs w:val="20"/>
              </w:rPr>
              <w:t>Turi būti galimybė užtikrinti sterilų mėginio perkėlimą</w:t>
            </w:r>
          </w:p>
        </w:tc>
        <w:tc>
          <w:tcPr>
            <w:tcW w:w="1575" w:type="pct"/>
            <w:tcBorders>
              <w:top w:val="single" w:sz="4" w:space="0" w:color="auto"/>
              <w:left w:val="single" w:sz="4" w:space="0" w:color="auto"/>
              <w:bottom w:val="single" w:sz="4" w:space="0" w:color="auto"/>
              <w:right w:val="single" w:sz="4" w:space="0" w:color="auto"/>
            </w:tcBorders>
          </w:tcPr>
          <w:p w14:paraId="1EEBA445" w14:textId="77777777" w:rsidR="00CC3568" w:rsidRPr="006168D8" w:rsidRDefault="00CC3568" w:rsidP="00890D1D">
            <w:pPr>
              <w:rPr>
                <w:rFonts w:ascii="Arial" w:hAnsi="Arial" w:cs="Arial"/>
                <w:sz w:val="20"/>
                <w:szCs w:val="20"/>
              </w:rPr>
            </w:pPr>
          </w:p>
        </w:tc>
      </w:tr>
      <w:tr w:rsidR="006168D8" w:rsidRPr="006168D8" w14:paraId="5B24FF63"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CBF19FD" w14:textId="31557C94" w:rsidR="00451D7D" w:rsidRPr="006168D8" w:rsidRDefault="00451D7D" w:rsidP="00890D1D">
            <w:pPr>
              <w:jc w:val="center"/>
              <w:rPr>
                <w:rFonts w:ascii="Arial" w:hAnsi="Arial" w:cs="Arial"/>
                <w:sz w:val="20"/>
                <w:szCs w:val="20"/>
              </w:rPr>
            </w:pPr>
            <w:r w:rsidRPr="006168D8">
              <w:rPr>
                <w:rFonts w:ascii="Arial" w:hAnsi="Arial" w:cs="Arial"/>
                <w:sz w:val="20"/>
                <w:szCs w:val="20"/>
              </w:rPr>
              <w:t>8.</w:t>
            </w:r>
          </w:p>
        </w:tc>
        <w:tc>
          <w:tcPr>
            <w:tcW w:w="1572" w:type="pct"/>
            <w:tcBorders>
              <w:top w:val="single" w:sz="4" w:space="0" w:color="auto"/>
              <w:left w:val="single" w:sz="4" w:space="0" w:color="auto"/>
              <w:bottom w:val="single" w:sz="4" w:space="0" w:color="auto"/>
              <w:right w:val="single" w:sz="4" w:space="0" w:color="auto"/>
            </w:tcBorders>
          </w:tcPr>
          <w:p w14:paraId="3A54C412" w14:textId="6D66728B" w:rsidR="00451D7D" w:rsidRPr="006168D8" w:rsidRDefault="00281026" w:rsidP="00890D1D">
            <w:pPr>
              <w:rPr>
                <w:rFonts w:ascii="Arial" w:hAnsi="Arial" w:cs="Arial"/>
                <w:sz w:val="20"/>
                <w:szCs w:val="20"/>
              </w:rPr>
            </w:pPr>
            <w:r w:rsidRPr="006168D8">
              <w:rPr>
                <w:rFonts w:ascii="Arial" w:hAnsi="Arial" w:cs="Arial"/>
                <w:sz w:val="20"/>
                <w:szCs w:val="20"/>
              </w:rPr>
              <w:t>Prietaiso valdymas</w:t>
            </w:r>
          </w:p>
        </w:tc>
        <w:tc>
          <w:tcPr>
            <w:tcW w:w="1573" w:type="pct"/>
            <w:tcBorders>
              <w:top w:val="single" w:sz="4" w:space="0" w:color="auto"/>
              <w:left w:val="single" w:sz="4" w:space="0" w:color="auto"/>
              <w:bottom w:val="single" w:sz="4" w:space="0" w:color="auto"/>
              <w:right w:val="single" w:sz="4" w:space="0" w:color="auto"/>
            </w:tcBorders>
          </w:tcPr>
          <w:p w14:paraId="60F2B31D" w14:textId="6B2D2E5D" w:rsidR="00451D7D" w:rsidRPr="006168D8" w:rsidRDefault="00F35249" w:rsidP="00E53731">
            <w:pPr>
              <w:jc w:val="both"/>
              <w:rPr>
                <w:rFonts w:ascii="Arial" w:hAnsi="Arial" w:cs="Arial"/>
                <w:sz w:val="20"/>
                <w:szCs w:val="20"/>
              </w:rPr>
            </w:pPr>
            <w:r w:rsidRPr="006168D8">
              <w:rPr>
                <w:rFonts w:ascii="Arial" w:hAnsi="Arial" w:cs="Arial"/>
                <w:sz w:val="20"/>
                <w:szCs w:val="20"/>
              </w:rPr>
              <w:t>Prietaisas turi būti valdomas liečiamu ekranu ar lygiaverčiu būdu.</w:t>
            </w:r>
          </w:p>
        </w:tc>
        <w:tc>
          <w:tcPr>
            <w:tcW w:w="1575" w:type="pct"/>
            <w:tcBorders>
              <w:top w:val="single" w:sz="4" w:space="0" w:color="auto"/>
              <w:left w:val="single" w:sz="4" w:space="0" w:color="auto"/>
              <w:bottom w:val="single" w:sz="4" w:space="0" w:color="auto"/>
              <w:right w:val="single" w:sz="4" w:space="0" w:color="auto"/>
            </w:tcBorders>
          </w:tcPr>
          <w:p w14:paraId="59CE51CD" w14:textId="77777777" w:rsidR="00451D7D" w:rsidRPr="006168D8" w:rsidRDefault="00451D7D" w:rsidP="00890D1D">
            <w:pPr>
              <w:rPr>
                <w:rFonts w:ascii="Arial" w:hAnsi="Arial" w:cs="Arial"/>
                <w:sz w:val="20"/>
                <w:szCs w:val="20"/>
              </w:rPr>
            </w:pPr>
          </w:p>
        </w:tc>
      </w:tr>
      <w:tr w:rsidR="006168D8" w:rsidRPr="006168D8" w14:paraId="3DB471B5"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5107EE43" w14:textId="5ED5DC9E" w:rsidR="00F35249" w:rsidRPr="006168D8" w:rsidRDefault="00F35249" w:rsidP="00890D1D">
            <w:pPr>
              <w:jc w:val="center"/>
              <w:rPr>
                <w:rFonts w:ascii="Arial" w:hAnsi="Arial" w:cs="Arial"/>
                <w:sz w:val="20"/>
                <w:szCs w:val="20"/>
              </w:rPr>
            </w:pPr>
            <w:r w:rsidRPr="006168D8">
              <w:rPr>
                <w:rFonts w:ascii="Arial" w:hAnsi="Arial" w:cs="Arial"/>
                <w:sz w:val="20"/>
                <w:szCs w:val="20"/>
              </w:rPr>
              <w:t>9.</w:t>
            </w:r>
          </w:p>
        </w:tc>
        <w:tc>
          <w:tcPr>
            <w:tcW w:w="1572" w:type="pct"/>
            <w:tcBorders>
              <w:top w:val="single" w:sz="4" w:space="0" w:color="auto"/>
              <w:left w:val="single" w:sz="4" w:space="0" w:color="auto"/>
              <w:bottom w:val="single" w:sz="4" w:space="0" w:color="auto"/>
              <w:right w:val="single" w:sz="4" w:space="0" w:color="auto"/>
            </w:tcBorders>
          </w:tcPr>
          <w:p w14:paraId="384C4F8A" w14:textId="02CCF3B3" w:rsidR="00F35249" w:rsidRPr="006168D8" w:rsidRDefault="008C39DE" w:rsidP="00890D1D">
            <w:pPr>
              <w:rPr>
                <w:rFonts w:ascii="Arial" w:hAnsi="Arial" w:cs="Arial"/>
                <w:sz w:val="20"/>
                <w:szCs w:val="20"/>
              </w:rPr>
            </w:pPr>
            <w:r w:rsidRPr="006168D8">
              <w:rPr>
                <w:rFonts w:ascii="Arial" w:hAnsi="Arial" w:cs="Arial"/>
                <w:sz w:val="20"/>
                <w:szCs w:val="20"/>
              </w:rPr>
              <w:t>Indikacijos</w:t>
            </w:r>
          </w:p>
        </w:tc>
        <w:tc>
          <w:tcPr>
            <w:tcW w:w="1573" w:type="pct"/>
            <w:tcBorders>
              <w:top w:val="single" w:sz="4" w:space="0" w:color="auto"/>
              <w:left w:val="single" w:sz="4" w:space="0" w:color="auto"/>
              <w:bottom w:val="single" w:sz="4" w:space="0" w:color="auto"/>
              <w:right w:val="single" w:sz="4" w:space="0" w:color="auto"/>
            </w:tcBorders>
          </w:tcPr>
          <w:p w14:paraId="62943ABF" w14:textId="23EB38B7" w:rsidR="00F35249" w:rsidRPr="006168D8" w:rsidRDefault="00FD639A" w:rsidP="00E53731">
            <w:pPr>
              <w:jc w:val="both"/>
              <w:rPr>
                <w:rFonts w:ascii="Arial" w:hAnsi="Arial" w:cs="Arial"/>
                <w:sz w:val="20"/>
                <w:szCs w:val="20"/>
              </w:rPr>
            </w:pPr>
            <w:r w:rsidRPr="006168D8">
              <w:rPr>
                <w:rFonts w:ascii="Arial" w:hAnsi="Arial" w:cs="Arial"/>
                <w:sz w:val="20"/>
                <w:szCs w:val="20"/>
              </w:rPr>
              <w:t>Ne mažiau nei 3 skirtingos šviesinės indikacijos (žalia – tinkama darbui; mėlyna – vykstant procesui; raudona – klaidų atvaizdavimui ar lygiavertės). Turi būti galimybė jas išjungti.</w:t>
            </w:r>
          </w:p>
        </w:tc>
        <w:tc>
          <w:tcPr>
            <w:tcW w:w="1575" w:type="pct"/>
            <w:tcBorders>
              <w:top w:val="single" w:sz="4" w:space="0" w:color="auto"/>
              <w:left w:val="single" w:sz="4" w:space="0" w:color="auto"/>
              <w:bottom w:val="single" w:sz="4" w:space="0" w:color="auto"/>
              <w:right w:val="single" w:sz="4" w:space="0" w:color="auto"/>
            </w:tcBorders>
          </w:tcPr>
          <w:p w14:paraId="6B9E9484" w14:textId="77777777" w:rsidR="00F35249" w:rsidRPr="006168D8" w:rsidRDefault="00F35249" w:rsidP="00890D1D">
            <w:pPr>
              <w:rPr>
                <w:rFonts w:ascii="Arial" w:hAnsi="Arial" w:cs="Arial"/>
                <w:sz w:val="20"/>
                <w:szCs w:val="20"/>
              </w:rPr>
            </w:pPr>
          </w:p>
        </w:tc>
      </w:tr>
      <w:tr w:rsidR="006168D8" w:rsidRPr="006168D8" w14:paraId="2381CDBE"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F232A0C" w14:textId="36964E8C" w:rsidR="00AD6FED" w:rsidRPr="006168D8" w:rsidRDefault="00DE37CE" w:rsidP="00890D1D">
            <w:pPr>
              <w:jc w:val="center"/>
              <w:rPr>
                <w:rFonts w:ascii="Arial" w:hAnsi="Arial" w:cs="Arial"/>
                <w:sz w:val="20"/>
                <w:szCs w:val="20"/>
              </w:rPr>
            </w:pPr>
            <w:r w:rsidRPr="006168D8">
              <w:rPr>
                <w:rFonts w:ascii="Arial" w:hAnsi="Arial" w:cs="Arial"/>
                <w:sz w:val="20"/>
                <w:szCs w:val="20"/>
              </w:rPr>
              <w:lastRenderedPageBreak/>
              <w:t>10.</w:t>
            </w:r>
          </w:p>
        </w:tc>
        <w:tc>
          <w:tcPr>
            <w:tcW w:w="1572" w:type="pct"/>
            <w:tcBorders>
              <w:top w:val="single" w:sz="4" w:space="0" w:color="auto"/>
              <w:left w:val="single" w:sz="4" w:space="0" w:color="auto"/>
              <w:bottom w:val="single" w:sz="4" w:space="0" w:color="auto"/>
              <w:right w:val="single" w:sz="4" w:space="0" w:color="auto"/>
            </w:tcBorders>
          </w:tcPr>
          <w:p w14:paraId="7310E2CD" w14:textId="3F501F9C" w:rsidR="00AD6FED" w:rsidRPr="006168D8" w:rsidRDefault="00DE37CE" w:rsidP="00890D1D">
            <w:pPr>
              <w:rPr>
                <w:rFonts w:ascii="Arial" w:hAnsi="Arial" w:cs="Arial"/>
                <w:sz w:val="20"/>
                <w:szCs w:val="20"/>
              </w:rPr>
            </w:pPr>
            <w:r w:rsidRPr="006168D8">
              <w:rPr>
                <w:rFonts w:ascii="Arial" w:hAnsi="Arial" w:cs="Arial"/>
                <w:sz w:val="20"/>
                <w:szCs w:val="20"/>
              </w:rPr>
              <w:t>Rotoriaus sukimosi valdymas</w:t>
            </w:r>
          </w:p>
        </w:tc>
        <w:tc>
          <w:tcPr>
            <w:tcW w:w="1573" w:type="pct"/>
            <w:tcBorders>
              <w:top w:val="single" w:sz="4" w:space="0" w:color="auto"/>
              <w:left w:val="single" w:sz="4" w:space="0" w:color="auto"/>
              <w:bottom w:val="single" w:sz="4" w:space="0" w:color="auto"/>
              <w:right w:val="single" w:sz="4" w:space="0" w:color="auto"/>
            </w:tcBorders>
          </w:tcPr>
          <w:p w14:paraId="69D9C782" w14:textId="7C377782" w:rsidR="00AD6FED" w:rsidRPr="006168D8" w:rsidRDefault="00476018" w:rsidP="00E53731">
            <w:pPr>
              <w:jc w:val="both"/>
              <w:rPr>
                <w:rFonts w:ascii="Arial" w:hAnsi="Arial" w:cs="Arial"/>
                <w:sz w:val="20"/>
                <w:szCs w:val="20"/>
              </w:rPr>
            </w:pPr>
            <w:r w:rsidRPr="006168D8">
              <w:rPr>
                <w:rFonts w:ascii="Arial" w:hAnsi="Arial" w:cs="Arial"/>
                <w:sz w:val="20"/>
                <w:szCs w:val="20"/>
              </w:rPr>
              <w:t xml:space="preserve">Turi būti galimybė nustatyti rotoriaus sukimąsi prieš ir pagal laikrodžio rodykles ne mažesniuose nei 20 – 4000 </w:t>
            </w:r>
            <w:proofErr w:type="spellStart"/>
            <w:r w:rsidRPr="006168D8">
              <w:rPr>
                <w:rFonts w:ascii="Arial" w:hAnsi="Arial" w:cs="Arial"/>
                <w:sz w:val="20"/>
                <w:szCs w:val="20"/>
              </w:rPr>
              <w:t>rpm</w:t>
            </w:r>
            <w:proofErr w:type="spellEnd"/>
            <w:r w:rsidRPr="006168D8">
              <w:rPr>
                <w:rFonts w:ascii="Arial" w:hAnsi="Arial" w:cs="Arial"/>
                <w:sz w:val="20"/>
                <w:szCs w:val="20"/>
              </w:rPr>
              <w:t xml:space="preserve"> ribose.</w:t>
            </w:r>
          </w:p>
        </w:tc>
        <w:tc>
          <w:tcPr>
            <w:tcW w:w="1575" w:type="pct"/>
            <w:tcBorders>
              <w:top w:val="single" w:sz="4" w:space="0" w:color="auto"/>
              <w:left w:val="single" w:sz="4" w:space="0" w:color="auto"/>
              <w:bottom w:val="single" w:sz="4" w:space="0" w:color="auto"/>
              <w:right w:val="single" w:sz="4" w:space="0" w:color="auto"/>
            </w:tcBorders>
          </w:tcPr>
          <w:p w14:paraId="62C7BBF0" w14:textId="77777777" w:rsidR="00AD6FED" w:rsidRPr="006168D8" w:rsidRDefault="00AD6FED" w:rsidP="00890D1D">
            <w:pPr>
              <w:rPr>
                <w:rFonts w:ascii="Arial" w:hAnsi="Arial" w:cs="Arial"/>
                <w:sz w:val="20"/>
                <w:szCs w:val="20"/>
              </w:rPr>
            </w:pPr>
          </w:p>
        </w:tc>
      </w:tr>
      <w:tr w:rsidR="006168D8" w:rsidRPr="006168D8" w14:paraId="560E623A"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0D559698" w14:textId="2F393A20" w:rsidR="00476018" w:rsidRPr="006168D8" w:rsidRDefault="00476018" w:rsidP="00890D1D">
            <w:pPr>
              <w:jc w:val="center"/>
              <w:rPr>
                <w:rFonts w:ascii="Arial" w:hAnsi="Arial" w:cs="Arial"/>
                <w:sz w:val="20"/>
                <w:szCs w:val="20"/>
              </w:rPr>
            </w:pPr>
            <w:r w:rsidRPr="006168D8">
              <w:rPr>
                <w:rFonts w:ascii="Arial" w:hAnsi="Arial" w:cs="Arial"/>
                <w:sz w:val="20"/>
                <w:szCs w:val="20"/>
              </w:rPr>
              <w:t>11.</w:t>
            </w:r>
          </w:p>
        </w:tc>
        <w:tc>
          <w:tcPr>
            <w:tcW w:w="1572" w:type="pct"/>
            <w:tcBorders>
              <w:top w:val="single" w:sz="4" w:space="0" w:color="auto"/>
              <w:left w:val="single" w:sz="4" w:space="0" w:color="auto"/>
              <w:bottom w:val="single" w:sz="4" w:space="0" w:color="auto"/>
              <w:right w:val="single" w:sz="4" w:space="0" w:color="auto"/>
            </w:tcBorders>
          </w:tcPr>
          <w:p w14:paraId="277EFCD1" w14:textId="2D0431AF" w:rsidR="00476018" w:rsidRPr="006168D8" w:rsidRDefault="00EB7A3E" w:rsidP="00890D1D">
            <w:pPr>
              <w:rPr>
                <w:rFonts w:ascii="Arial" w:hAnsi="Arial" w:cs="Arial"/>
                <w:sz w:val="20"/>
                <w:szCs w:val="20"/>
              </w:rPr>
            </w:pPr>
            <w:r w:rsidRPr="006168D8">
              <w:rPr>
                <w:rFonts w:ascii="Arial" w:hAnsi="Arial" w:cs="Arial"/>
                <w:sz w:val="20"/>
                <w:szCs w:val="20"/>
              </w:rPr>
              <w:t>Rotacijos pagreitis</w:t>
            </w:r>
          </w:p>
        </w:tc>
        <w:tc>
          <w:tcPr>
            <w:tcW w:w="1573" w:type="pct"/>
            <w:tcBorders>
              <w:top w:val="single" w:sz="4" w:space="0" w:color="auto"/>
              <w:left w:val="single" w:sz="4" w:space="0" w:color="auto"/>
              <w:bottom w:val="single" w:sz="4" w:space="0" w:color="auto"/>
              <w:right w:val="single" w:sz="4" w:space="0" w:color="auto"/>
            </w:tcBorders>
          </w:tcPr>
          <w:p w14:paraId="4DB5AF39" w14:textId="4EFDE9EB" w:rsidR="00476018" w:rsidRPr="006168D8" w:rsidRDefault="0086705A" w:rsidP="00E53731">
            <w:pPr>
              <w:jc w:val="both"/>
              <w:rPr>
                <w:rFonts w:ascii="Arial" w:hAnsi="Arial" w:cs="Arial"/>
                <w:sz w:val="20"/>
                <w:szCs w:val="20"/>
              </w:rPr>
            </w:pPr>
            <w:r w:rsidRPr="006168D8">
              <w:rPr>
                <w:rFonts w:ascii="Arial" w:hAnsi="Arial" w:cs="Arial"/>
                <w:sz w:val="20"/>
                <w:szCs w:val="20"/>
              </w:rPr>
              <w:t>Ne mažiau nei 100 r/s</w:t>
            </w:r>
            <w:r w:rsidRPr="006168D8">
              <w:rPr>
                <w:rFonts w:ascii="Arial" w:hAnsi="Arial" w:cs="Arial"/>
                <w:sz w:val="20"/>
                <w:szCs w:val="20"/>
                <w:vertAlign w:val="superscript"/>
              </w:rPr>
              <w:t>2</w:t>
            </w:r>
          </w:p>
        </w:tc>
        <w:tc>
          <w:tcPr>
            <w:tcW w:w="1575" w:type="pct"/>
            <w:tcBorders>
              <w:top w:val="single" w:sz="4" w:space="0" w:color="auto"/>
              <w:left w:val="single" w:sz="4" w:space="0" w:color="auto"/>
              <w:bottom w:val="single" w:sz="4" w:space="0" w:color="auto"/>
              <w:right w:val="single" w:sz="4" w:space="0" w:color="auto"/>
            </w:tcBorders>
          </w:tcPr>
          <w:p w14:paraId="4E0FFA9E" w14:textId="77777777" w:rsidR="00476018" w:rsidRPr="006168D8" w:rsidRDefault="00476018" w:rsidP="00890D1D">
            <w:pPr>
              <w:rPr>
                <w:rFonts w:ascii="Arial" w:hAnsi="Arial" w:cs="Arial"/>
                <w:sz w:val="20"/>
                <w:szCs w:val="20"/>
              </w:rPr>
            </w:pPr>
          </w:p>
        </w:tc>
      </w:tr>
      <w:tr w:rsidR="006168D8" w:rsidRPr="006168D8" w14:paraId="7C33DD67"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5F5D3527" w14:textId="5FE81A13" w:rsidR="007B1591" w:rsidRPr="006168D8" w:rsidRDefault="007B1591" w:rsidP="007B1591">
            <w:pPr>
              <w:jc w:val="center"/>
              <w:rPr>
                <w:rFonts w:ascii="Arial" w:hAnsi="Arial" w:cs="Arial"/>
                <w:sz w:val="20"/>
                <w:szCs w:val="20"/>
              </w:rPr>
            </w:pPr>
            <w:r w:rsidRPr="006168D8">
              <w:rPr>
                <w:rFonts w:ascii="Arial" w:hAnsi="Arial" w:cs="Arial"/>
                <w:sz w:val="20"/>
                <w:szCs w:val="20"/>
              </w:rPr>
              <w:t>12.</w:t>
            </w:r>
          </w:p>
        </w:tc>
        <w:tc>
          <w:tcPr>
            <w:tcW w:w="1572" w:type="pct"/>
            <w:tcBorders>
              <w:top w:val="single" w:sz="4" w:space="0" w:color="auto"/>
              <w:left w:val="single" w:sz="4" w:space="0" w:color="auto"/>
              <w:bottom w:val="single" w:sz="4" w:space="0" w:color="auto"/>
              <w:right w:val="single" w:sz="4" w:space="0" w:color="auto"/>
            </w:tcBorders>
            <w:vAlign w:val="center"/>
          </w:tcPr>
          <w:p w14:paraId="15CD05BE" w14:textId="3CC9BC37" w:rsidR="007B1591" w:rsidRPr="006168D8" w:rsidRDefault="007B1591" w:rsidP="007B1591">
            <w:pPr>
              <w:rPr>
                <w:rFonts w:ascii="Arial" w:hAnsi="Arial" w:cs="Arial"/>
                <w:sz w:val="20"/>
                <w:szCs w:val="20"/>
              </w:rPr>
            </w:pPr>
            <w:r w:rsidRPr="006168D8">
              <w:rPr>
                <w:rFonts w:ascii="Arial" w:hAnsi="Arial" w:cs="Arial"/>
                <w:sz w:val="20"/>
                <w:szCs w:val="20"/>
              </w:rPr>
              <w:t>Energijos suvartojimas</w:t>
            </w:r>
          </w:p>
        </w:tc>
        <w:tc>
          <w:tcPr>
            <w:tcW w:w="1573" w:type="pct"/>
            <w:tcBorders>
              <w:top w:val="single" w:sz="4" w:space="0" w:color="auto"/>
              <w:left w:val="single" w:sz="4" w:space="0" w:color="auto"/>
              <w:bottom w:val="single" w:sz="4" w:space="0" w:color="auto"/>
              <w:right w:val="single" w:sz="4" w:space="0" w:color="auto"/>
            </w:tcBorders>
            <w:vAlign w:val="center"/>
          </w:tcPr>
          <w:p w14:paraId="75620510" w14:textId="22466A1E" w:rsidR="007B1591" w:rsidRPr="006168D8" w:rsidRDefault="007B1591" w:rsidP="00E53731">
            <w:pPr>
              <w:jc w:val="both"/>
              <w:rPr>
                <w:rFonts w:ascii="Arial" w:hAnsi="Arial" w:cs="Arial"/>
                <w:sz w:val="20"/>
                <w:szCs w:val="20"/>
              </w:rPr>
            </w:pPr>
            <w:r w:rsidRPr="006168D8">
              <w:rPr>
                <w:rFonts w:ascii="Arial" w:hAnsi="Arial" w:cs="Arial"/>
                <w:sz w:val="20"/>
                <w:szCs w:val="20"/>
              </w:rPr>
              <w:t>Ne daugiau nei 450 W</w:t>
            </w:r>
          </w:p>
        </w:tc>
        <w:tc>
          <w:tcPr>
            <w:tcW w:w="1575" w:type="pct"/>
            <w:tcBorders>
              <w:top w:val="single" w:sz="4" w:space="0" w:color="auto"/>
              <w:left w:val="single" w:sz="4" w:space="0" w:color="auto"/>
              <w:bottom w:val="single" w:sz="4" w:space="0" w:color="auto"/>
              <w:right w:val="single" w:sz="4" w:space="0" w:color="auto"/>
            </w:tcBorders>
          </w:tcPr>
          <w:p w14:paraId="4C693C1C" w14:textId="77777777" w:rsidR="007B1591" w:rsidRPr="006168D8" w:rsidRDefault="007B1591" w:rsidP="007B1591">
            <w:pPr>
              <w:rPr>
                <w:rFonts w:ascii="Arial" w:hAnsi="Arial" w:cs="Arial"/>
                <w:sz w:val="20"/>
                <w:szCs w:val="20"/>
              </w:rPr>
            </w:pPr>
          </w:p>
        </w:tc>
      </w:tr>
      <w:tr w:rsidR="00EA35B9" w:rsidRPr="006168D8" w14:paraId="1EF2D6DD"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5984A09" w14:textId="3AEBD028" w:rsidR="00EA35B9" w:rsidRPr="006168D8" w:rsidRDefault="00EA35B9" w:rsidP="00EA35B9">
            <w:pPr>
              <w:jc w:val="center"/>
              <w:rPr>
                <w:rFonts w:ascii="Arial" w:hAnsi="Arial" w:cs="Arial"/>
                <w:sz w:val="20"/>
                <w:szCs w:val="20"/>
              </w:rPr>
            </w:pPr>
            <w:r w:rsidRPr="006168D8">
              <w:rPr>
                <w:rFonts w:ascii="Arial" w:hAnsi="Arial" w:cs="Arial"/>
                <w:sz w:val="20"/>
                <w:szCs w:val="20"/>
              </w:rPr>
              <w:t>13.</w:t>
            </w:r>
          </w:p>
        </w:tc>
        <w:tc>
          <w:tcPr>
            <w:tcW w:w="1572" w:type="pct"/>
            <w:tcBorders>
              <w:top w:val="single" w:sz="4" w:space="0" w:color="auto"/>
              <w:left w:val="single" w:sz="4" w:space="0" w:color="auto"/>
              <w:bottom w:val="single" w:sz="4" w:space="0" w:color="auto"/>
              <w:right w:val="single" w:sz="4" w:space="0" w:color="auto"/>
            </w:tcBorders>
            <w:vAlign w:val="center"/>
          </w:tcPr>
          <w:p w14:paraId="5E5CF244" w14:textId="61313FDE" w:rsidR="00EA35B9" w:rsidRPr="006168D8" w:rsidRDefault="00EA35B9" w:rsidP="00EA35B9">
            <w:pPr>
              <w:rPr>
                <w:rFonts w:ascii="Arial" w:hAnsi="Arial" w:cs="Arial"/>
                <w:sz w:val="20"/>
                <w:szCs w:val="20"/>
              </w:rPr>
            </w:pPr>
            <w:r w:rsidRPr="006168D8">
              <w:rPr>
                <w:rFonts w:ascii="Arial" w:hAnsi="Arial" w:cs="Arial"/>
                <w:bCs/>
                <w:sz w:val="20"/>
                <w:szCs w:val="20"/>
              </w:rPr>
              <w:t>Išmatavimai</w:t>
            </w:r>
          </w:p>
        </w:tc>
        <w:tc>
          <w:tcPr>
            <w:tcW w:w="1573" w:type="pct"/>
            <w:tcBorders>
              <w:top w:val="single" w:sz="4" w:space="0" w:color="auto"/>
              <w:left w:val="single" w:sz="4" w:space="0" w:color="auto"/>
              <w:bottom w:val="single" w:sz="4" w:space="0" w:color="auto"/>
              <w:right w:val="single" w:sz="4" w:space="0" w:color="auto"/>
            </w:tcBorders>
            <w:vAlign w:val="center"/>
          </w:tcPr>
          <w:p w14:paraId="2EC700FB" w14:textId="396C071C" w:rsidR="00EA35B9" w:rsidRPr="006168D8" w:rsidRDefault="00EA35B9" w:rsidP="00E53731">
            <w:pPr>
              <w:jc w:val="both"/>
              <w:rPr>
                <w:rFonts w:ascii="Arial" w:hAnsi="Arial" w:cs="Arial"/>
                <w:sz w:val="20"/>
                <w:szCs w:val="20"/>
              </w:rPr>
            </w:pPr>
            <w:r w:rsidRPr="006168D8">
              <w:rPr>
                <w:rFonts w:ascii="Arial" w:hAnsi="Arial" w:cs="Arial"/>
                <w:sz w:val="20"/>
                <w:szCs w:val="20"/>
              </w:rPr>
              <w:t>Ne didesni nei 465x285x185 mm (Ilgis x Plotis x Aukštis)</w:t>
            </w:r>
          </w:p>
        </w:tc>
        <w:tc>
          <w:tcPr>
            <w:tcW w:w="1575" w:type="pct"/>
            <w:tcBorders>
              <w:top w:val="single" w:sz="4" w:space="0" w:color="auto"/>
              <w:left w:val="single" w:sz="4" w:space="0" w:color="auto"/>
              <w:bottom w:val="single" w:sz="4" w:space="0" w:color="auto"/>
              <w:right w:val="single" w:sz="4" w:space="0" w:color="auto"/>
            </w:tcBorders>
          </w:tcPr>
          <w:p w14:paraId="237D74B4" w14:textId="77777777" w:rsidR="00EA35B9" w:rsidRPr="006168D8" w:rsidRDefault="00EA35B9" w:rsidP="00EA35B9">
            <w:pPr>
              <w:rPr>
                <w:rFonts w:ascii="Arial" w:hAnsi="Arial" w:cs="Arial"/>
                <w:sz w:val="20"/>
                <w:szCs w:val="20"/>
              </w:rPr>
            </w:pPr>
          </w:p>
        </w:tc>
      </w:tr>
      <w:tr w:rsidR="00E731F3" w:rsidRPr="006168D8" w14:paraId="60346915"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2436C0BA" w14:textId="371F53D6" w:rsidR="00E731F3" w:rsidRPr="006168D8" w:rsidRDefault="00E731F3" w:rsidP="00E731F3">
            <w:pPr>
              <w:jc w:val="center"/>
              <w:rPr>
                <w:rFonts w:ascii="Arial" w:hAnsi="Arial" w:cs="Arial"/>
                <w:sz w:val="20"/>
                <w:szCs w:val="20"/>
              </w:rPr>
            </w:pPr>
            <w:r w:rsidRPr="006168D8">
              <w:rPr>
                <w:rFonts w:ascii="Arial" w:hAnsi="Arial" w:cs="Arial"/>
                <w:sz w:val="20"/>
                <w:szCs w:val="20"/>
              </w:rPr>
              <w:t>14.</w:t>
            </w:r>
          </w:p>
        </w:tc>
        <w:tc>
          <w:tcPr>
            <w:tcW w:w="1572" w:type="pct"/>
            <w:tcBorders>
              <w:top w:val="single" w:sz="4" w:space="0" w:color="auto"/>
              <w:left w:val="single" w:sz="4" w:space="0" w:color="auto"/>
              <w:bottom w:val="single" w:sz="4" w:space="0" w:color="auto"/>
              <w:right w:val="single" w:sz="4" w:space="0" w:color="auto"/>
            </w:tcBorders>
            <w:vAlign w:val="center"/>
          </w:tcPr>
          <w:p w14:paraId="638C6A0C" w14:textId="13E0322C" w:rsidR="00E731F3" w:rsidRPr="006168D8" w:rsidRDefault="00E731F3" w:rsidP="00E731F3">
            <w:pPr>
              <w:rPr>
                <w:rFonts w:ascii="Arial" w:hAnsi="Arial" w:cs="Arial"/>
                <w:bCs/>
                <w:sz w:val="20"/>
                <w:szCs w:val="20"/>
              </w:rPr>
            </w:pPr>
            <w:r w:rsidRPr="006168D8">
              <w:rPr>
                <w:rFonts w:ascii="Arial" w:hAnsi="Arial" w:cs="Arial"/>
                <w:bCs/>
                <w:sz w:val="20"/>
                <w:szCs w:val="20"/>
              </w:rPr>
              <w:t>Triukšmo lygis</w:t>
            </w:r>
          </w:p>
        </w:tc>
        <w:tc>
          <w:tcPr>
            <w:tcW w:w="1573" w:type="pct"/>
            <w:tcBorders>
              <w:top w:val="single" w:sz="4" w:space="0" w:color="auto"/>
              <w:left w:val="single" w:sz="4" w:space="0" w:color="auto"/>
              <w:bottom w:val="single" w:sz="4" w:space="0" w:color="auto"/>
              <w:right w:val="single" w:sz="4" w:space="0" w:color="auto"/>
            </w:tcBorders>
            <w:vAlign w:val="center"/>
          </w:tcPr>
          <w:p w14:paraId="1CCD3D55" w14:textId="5D825E3A" w:rsidR="00E731F3" w:rsidRPr="006168D8" w:rsidRDefault="00E731F3" w:rsidP="00E53731">
            <w:pPr>
              <w:jc w:val="both"/>
              <w:rPr>
                <w:rFonts w:ascii="Arial" w:hAnsi="Arial" w:cs="Arial"/>
                <w:sz w:val="20"/>
                <w:szCs w:val="20"/>
              </w:rPr>
            </w:pPr>
            <w:r w:rsidRPr="006168D8">
              <w:rPr>
                <w:rFonts w:ascii="Arial" w:hAnsi="Arial" w:cs="Arial"/>
                <w:sz w:val="20"/>
                <w:szCs w:val="20"/>
              </w:rPr>
              <w:t xml:space="preserve">Ne didesnis nei 92 </w:t>
            </w:r>
            <w:proofErr w:type="spellStart"/>
            <w:r w:rsidRPr="006168D8">
              <w:rPr>
                <w:rFonts w:ascii="Arial" w:hAnsi="Arial" w:cs="Arial"/>
                <w:sz w:val="20"/>
                <w:szCs w:val="20"/>
              </w:rPr>
              <w:t>dB</w:t>
            </w:r>
            <w:proofErr w:type="spellEnd"/>
            <w:r w:rsidRPr="006168D8">
              <w:rPr>
                <w:rFonts w:ascii="Arial" w:hAnsi="Arial" w:cs="Arial"/>
                <w:sz w:val="20"/>
                <w:szCs w:val="20"/>
              </w:rPr>
              <w:t xml:space="preserve">, </w:t>
            </w:r>
            <w:proofErr w:type="spellStart"/>
            <w:r w:rsidRPr="006168D8">
              <w:rPr>
                <w:rFonts w:ascii="Arial" w:hAnsi="Arial" w:cs="Arial"/>
                <w:sz w:val="20"/>
                <w:szCs w:val="20"/>
              </w:rPr>
              <w:t>disocijuojant</w:t>
            </w:r>
            <w:proofErr w:type="spellEnd"/>
            <w:r w:rsidRPr="006168D8">
              <w:rPr>
                <w:rFonts w:ascii="Arial" w:hAnsi="Arial" w:cs="Arial"/>
                <w:sz w:val="20"/>
                <w:szCs w:val="20"/>
              </w:rPr>
              <w:t xml:space="preserve"> maksimalų mėginių skaičių maksimaliu rotoriaus sukimosi greičiu</w:t>
            </w:r>
          </w:p>
        </w:tc>
        <w:tc>
          <w:tcPr>
            <w:tcW w:w="1575" w:type="pct"/>
            <w:tcBorders>
              <w:top w:val="single" w:sz="4" w:space="0" w:color="auto"/>
              <w:left w:val="single" w:sz="4" w:space="0" w:color="auto"/>
              <w:bottom w:val="single" w:sz="4" w:space="0" w:color="auto"/>
              <w:right w:val="single" w:sz="4" w:space="0" w:color="auto"/>
            </w:tcBorders>
          </w:tcPr>
          <w:p w14:paraId="08B699BC" w14:textId="77777777" w:rsidR="00E731F3" w:rsidRPr="006168D8" w:rsidRDefault="00E731F3" w:rsidP="00E731F3">
            <w:pPr>
              <w:rPr>
                <w:rFonts w:ascii="Arial" w:hAnsi="Arial" w:cs="Arial"/>
                <w:sz w:val="20"/>
                <w:szCs w:val="20"/>
              </w:rPr>
            </w:pPr>
          </w:p>
        </w:tc>
      </w:tr>
      <w:tr w:rsidR="00964D21" w:rsidRPr="006168D8" w14:paraId="76C365BC"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4968DB9A" w14:textId="68A45D3D" w:rsidR="00964D21" w:rsidRPr="006168D8" w:rsidRDefault="00964D21" w:rsidP="00964D21">
            <w:pPr>
              <w:jc w:val="center"/>
              <w:rPr>
                <w:rFonts w:ascii="Arial" w:hAnsi="Arial" w:cs="Arial"/>
                <w:sz w:val="20"/>
                <w:szCs w:val="20"/>
              </w:rPr>
            </w:pPr>
            <w:r w:rsidRPr="006168D8">
              <w:rPr>
                <w:rFonts w:ascii="Arial" w:hAnsi="Arial" w:cs="Arial"/>
                <w:sz w:val="20"/>
                <w:szCs w:val="20"/>
              </w:rPr>
              <w:t>15.</w:t>
            </w:r>
          </w:p>
        </w:tc>
        <w:tc>
          <w:tcPr>
            <w:tcW w:w="1572" w:type="pct"/>
            <w:tcBorders>
              <w:top w:val="single" w:sz="4" w:space="0" w:color="auto"/>
              <w:left w:val="single" w:sz="4" w:space="0" w:color="auto"/>
              <w:bottom w:val="single" w:sz="4" w:space="0" w:color="auto"/>
              <w:right w:val="single" w:sz="4" w:space="0" w:color="auto"/>
            </w:tcBorders>
            <w:vAlign w:val="center"/>
          </w:tcPr>
          <w:p w14:paraId="56BD77B0" w14:textId="3305AA3E" w:rsidR="00964D21" w:rsidRPr="006168D8" w:rsidRDefault="00964D21" w:rsidP="00964D21">
            <w:pPr>
              <w:rPr>
                <w:rFonts w:ascii="Arial" w:hAnsi="Arial" w:cs="Arial"/>
                <w:bCs/>
                <w:sz w:val="20"/>
                <w:szCs w:val="20"/>
              </w:rPr>
            </w:pPr>
            <w:r w:rsidRPr="006168D8">
              <w:rPr>
                <w:rFonts w:ascii="Arial" w:hAnsi="Arial" w:cs="Arial"/>
                <w:bCs/>
                <w:sz w:val="20"/>
                <w:szCs w:val="20"/>
              </w:rPr>
              <w:t>Maitinimas</w:t>
            </w:r>
          </w:p>
        </w:tc>
        <w:tc>
          <w:tcPr>
            <w:tcW w:w="1573" w:type="pct"/>
            <w:tcBorders>
              <w:top w:val="single" w:sz="4" w:space="0" w:color="auto"/>
              <w:left w:val="single" w:sz="4" w:space="0" w:color="auto"/>
              <w:bottom w:val="single" w:sz="4" w:space="0" w:color="auto"/>
              <w:right w:val="single" w:sz="4" w:space="0" w:color="auto"/>
            </w:tcBorders>
            <w:vAlign w:val="center"/>
          </w:tcPr>
          <w:p w14:paraId="3DA5857C" w14:textId="7B60E5AF" w:rsidR="00964D21" w:rsidRPr="006168D8" w:rsidRDefault="00964D21" w:rsidP="00E53731">
            <w:pPr>
              <w:jc w:val="both"/>
              <w:rPr>
                <w:rFonts w:ascii="Arial" w:hAnsi="Arial" w:cs="Arial"/>
                <w:sz w:val="20"/>
                <w:szCs w:val="20"/>
              </w:rPr>
            </w:pPr>
            <w:r w:rsidRPr="006168D8">
              <w:rPr>
                <w:rFonts w:ascii="Arial" w:hAnsi="Arial" w:cs="Arial"/>
                <w:sz w:val="20"/>
                <w:szCs w:val="20"/>
              </w:rPr>
              <w:t>100-240 VAC, 50/60 Hz</w:t>
            </w:r>
          </w:p>
        </w:tc>
        <w:tc>
          <w:tcPr>
            <w:tcW w:w="1575" w:type="pct"/>
            <w:tcBorders>
              <w:top w:val="single" w:sz="4" w:space="0" w:color="auto"/>
              <w:left w:val="single" w:sz="4" w:space="0" w:color="auto"/>
              <w:bottom w:val="single" w:sz="4" w:space="0" w:color="auto"/>
              <w:right w:val="single" w:sz="4" w:space="0" w:color="auto"/>
            </w:tcBorders>
          </w:tcPr>
          <w:p w14:paraId="11FECB21" w14:textId="77777777" w:rsidR="00964D21" w:rsidRPr="006168D8" w:rsidRDefault="00964D21" w:rsidP="00964D21">
            <w:pPr>
              <w:rPr>
                <w:rFonts w:ascii="Arial" w:hAnsi="Arial" w:cs="Arial"/>
                <w:sz w:val="20"/>
                <w:szCs w:val="20"/>
              </w:rPr>
            </w:pPr>
          </w:p>
        </w:tc>
      </w:tr>
      <w:tr w:rsidR="00742423" w:rsidRPr="006168D8" w14:paraId="2096A384" w14:textId="77777777" w:rsidTr="007B1591">
        <w:tc>
          <w:tcPr>
            <w:tcW w:w="280" w:type="pct"/>
            <w:tcBorders>
              <w:top w:val="single" w:sz="4" w:space="0" w:color="auto"/>
              <w:left w:val="single" w:sz="4" w:space="0" w:color="auto"/>
              <w:bottom w:val="single" w:sz="4" w:space="0" w:color="auto"/>
              <w:right w:val="single" w:sz="4" w:space="0" w:color="auto"/>
            </w:tcBorders>
            <w:vAlign w:val="center"/>
          </w:tcPr>
          <w:p w14:paraId="4411825C" w14:textId="36D27E1F" w:rsidR="00742423" w:rsidRPr="006168D8" w:rsidRDefault="00742423" w:rsidP="00742423">
            <w:pPr>
              <w:jc w:val="center"/>
              <w:rPr>
                <w:rFonts w:ascii="Arial" w:hAnsi="Arial" w:cs="Arial"/>
                <w:sz w:val="20"/>
                <w:szCs w:val="20"/>
              </w:rPr>
            </w:pPr>
            <w:r w:rsidRPr="006168D8">
              <w:rPr>
                <w:rFonts w:ascii="Arial" w:hAnsi="Arial" w:cs="Arial"/>
                <w:sz w:val="20"/>
                <w:szCs w:val="20"/>
              </w:rPr>
              <w:t>16.</w:t>
            </w:r>
          </w:p>
        </w:tc>
        <w:tc>
          <w:tcPr>
            <w:tcW w:w="1572" w:type="pct"/>
            <w:tcBorders>
              <w:top w:val="single" w:sz="4" w:space="0" w:color="auto"/>
              <w:left w:val="single" w:sz="4" w:space="0" w:color="auto"/>
              <w:bottom w:val="single" w:sz="4" w:space="0" w:color="auto"/>
              <w:right w:val="single" w:sz="4" w:space="0" w:color="auto"/>
            </w:tcBorders>
            <w:vAlign w:val="center"/>
          </w:tcPr>
          <w:p w14:paraId="6EC2E833" w14:textId="72BA97E5" w:rsidR="00742423" w:rsidRPr="006168D8" w:rsidRDefault="00742423" w:rsidP="00742423">
            <w:pPr>
              <w:rPr>
                <w:rFonts w:ascii="Arial" w:hAnsi="Arial" w:cs="Arial"/>
                <w:bCs/>
                <w:sz w:val="20"/>
                <w:szCs w:val="20"/>
              </w:rPr>
            </w:pPr>
            <w:r w:rsidRPr="006168D8">
              <w:rPr>
                <w:rFonts w:ascii="Arial" w:hAnsi="Arial" w:cs="Arial"/>
                <w:bCs/>
                <w:sz w:val="20"/>
                <w:szCs w:val="20"/>
              </w:rPr>
              <w:t>Garantija</w:t>
            </w:r>
            <w:r w:rsidR="006C12AB">
              <w:rPr>
                <w:rFonts w:ascii="Arial" w:hAnsi="Arial" w:cs="Arial"/>
                <w:bCs/>
                <w:sz w:val="20"/>
                <w:szCs w:val="20"/>
              </w:rPr>
              <w:t>*</w:t>
            </w:r>
          </w:p>
        </w:tc>
        <w:tc>
          <w:tcPr>
            <w:tcW w:w="1573" w:type="pct"/>
            <w:tcBorders>
              <w:top w:val="single" w:sz="4" w:space="0" w:color="auto"/>
              <w:left w:val="single" w:sz="4" w:space="0" w:color="auto"/>
              <w:bottom w:val="single" w:sz="4" w:space="0" w:color="auto"/>
              <w:right w:val="single" w:sz="4" w:space="0" w:color="auto"/>
            </w:tcBorders>
            <w:vAlign w:val="center"/>
          </w:tcPr>
          <w:p w14:paraId="4652D221" w14:textId="0068D31E" w:rsidR="00742423" w:rsidRPr="006168D8" w:rsidRDefault="00742423" w:rsidP="00E53731">
            <w:pPr>
              <w:jc w:val="both"/>
              <w:rPr>
                <w:rFonts w:ascii="Arial" w:hAnsi="Arial" w:cs="Arial"/>
                <w:sz w:val="20"/>
                <w:szCs w:val="20"/>
              </w:rPr>
            </w:pPr>
            <w:r w:rsidRPr="006168D8">
              <w:rPr>
                <w:rFonts w:ascii="Arial" w:hAnsi="Arial" w:cs="Arial"/>
                <w:sz w:val="20"/>
                <w:szCs w:val="20"/>
              </w:rPr>
              <w:t xml:space="preserve">Ne mažiau </w:t>
            </w:r>
            <w:r w:rsidR="006168D8" w:rsidRPr="006168D8">
              <w:rPr>
                <w:rFonts w:ascii="Arial" w:hAnsi="Arial" w:cs="Arial"/>
                <w:sz w:val="20"/>
                <w:szCs w:val="20"/>
              </w:rPr>
              <w:t xml:space="preserve">nei </w:t>
            </w:r>
            <w:r w:rsidR="00F10083">
              <w:rPr>
                <w:rFonts w:ascii="Arial" w:hAnsi="Arial" w:cs="Arial"/>
                <w:sz w:val="20"/>
                <w:szCs w:val="20"/>
              </w:rPr>
              <w:t>24</w:t>
            </w:r>
            <w:r w:rsidRPr="006168D8">
              <w:rPr>
                <w:rFonts w:ascii="Arial" w:hAnsi="Arial" w:cs="Arial"/>
                <w:sz w:val="20"/>
                <w:szCs w:val="20"/>
              </w:rPr>
              <w:t xml:space="preserve"> mėn.</w:t>
            </w:r>
            <w:r w:rsidR="00A03202" w:rsidRPr="006168D8">
              <w:rPr>
                <w:rFonts w:ascii="Arial" w:hAnsi="Arial" w:cs="Arial"/>
                <w:sz w:val="20"/>
                <w:szCs w:val="20"/>
              </w:rPr>
              <w:t xml:space="preserve"> </w:t>
            </w:r>
            <w:r w:rsidRPr="006168D8">
              <w:rPr>
                <w:rFonts w:ascii="Arial" w:hAnsi="Arial" w:cs="Arial"/>
                <w:sz w:val="20"/>
                <w:szCs w:val="20"/>
              </w:rPr>
              <w:t xml:space="preserve">Įrangos garantija turi apimti nemokamą remontą ir neveikiančių dalių arba viso prietaiso pakeitimą, kad įranga galėtų pilnavertiškai veikti visą garantijos laikotarpį. Gedimo pašalinimo darbai turi būti atlikti ne </w:t>
            </w:r>
            <w:r w:rsidR="004A591F">
              <w:rPr>
                <w:rFonts w:ascii="Arial" w:hAnsi="Arial" w:cs="Arial"/>
                <w:sz w:val="20"/>
                <w:szCs w:val="20"/>
              </w:rPr>
              <w:t>ilgiau</w:t>
            </w:r>
            <w:r w:rsidRPr="006168D8">
              <w:rPr>
                <w:rFonts w:ascii="Arial" w:hAnsi="Arial" w:cs="Arial"/>
                <w:sz w:val="20"/>
                <w:szCs w:val="20"/>
              </w:rPr>
              <w:t xml:space="preserve"> kaip per 10 d.</w:t>
            </w:r>
            <w:r w:rsidR="00A03202" w:rsidRPr="006168D8">
              <w:rPr>
                <w:rFonts w:ascii="Arial" w:hAnsi="Arial" w:cs="Arial"/>
                <w:sz w:val="20"/>
                <w:szCs w:val="20"/>
              </w:rPr>
              <w:t xml:space="preserve"> </w:t>
            </w:r>
            <w:r w:rsidRPr="006168D8">
              <w:rPr>
                <w:rFonts w:ascii="Arial" w:hAnsi="Arial" w:cs="Arial"/>
                <w:sz w:val="20"/>
                <w:szCs w:val="20"/>
              </w:rPr>
              <w:t>d.</w:t>
            </w:r>
          </w:p>
        </w:tc>
        <w:tc>
          <w:tcPr>
            <w:tcW w:w="1575" w:type="pct"/>
            <w:tcBorders>
              <w:top w:val="single" w:sz="4" w:space="0" w:color="auto"/>
              <w:left w:val="single" w:sz="4" w:space="0" w:color="auto"/>
              <w:bottom w:val="single" w:sz="4" w:space="0" w:color="auto"/>
              <w:right w:val="single" w:sz="4" w:space="0" w:color="auto"/>
            </w:tcBorders>
          </w:tcPr>
          <w:p w14:paraId="72542183" w14:textId="77777777" w:rsidR="00742423" w:rsidRPr="006168D8" w:rsidRDefault="00742423" w:rsidP="00742423">
            <w:pPr>
              <w:rPr>
                <w:rFonts w:ascii="Arial" w:hAnsi="Arial" w:cs="Arial"/>
                <w:sz w:val="20"/>
                <w:szCs w:val="20"/>
              </w:rPr>
            </w:pPr>
          </w:p>
        </w:tc>
      </w:tr>
    </w:tbl>
    <w:p w14:paraId="07751EB4" w14:textId="09131BE3" w:rsidR="006C12AB" w:rsidRPr="007A06D1" w:rsidRDefault="002E09D6" w:rsidP="006C12AB">
      <w:pPr>
        <w:spacing w:after="0"/>
        <w:jc w:val="both"/>
        <w:rPr>
          <w:rFonts w:ascii="Arial" w:hAnsi="Arial" w:cs="Arial"/>
          <w:b/>
          <w:snapToGrid w:val="0"/>
          <w:sz w:val="20"/>
          <w:szCs w:val="20"/>
        </w:rPr>
      </w:pPr>
      <w:r w:rsidRPr="009F07F1">
        <w:rPr>
          <w:rFonts w:ascii="Arial" w:hAnsi="Arial" w:cs="Arial"/>
          <w:sz w:val="20"/>
          <w:szCs w:val="20"/>
        </w:rPr>
        <w:t xml:space="preserve"> </w:t>
      </w:r>
      <w:r w:rsidR="006C12AB" w:rsidRPr="007A06D1">
        <w:rPr>
          <w:rFonts w:ascii="Arial" w:hAnsi="Arial" w:cs="Arial"/>
          <w:b/>
          <w:snapToGrid w:val="0"/>
          <w:sz w:val="20"/>
          <w:szCs w:val="20"/>
        </w:rPr>
        <w:t>Pateikti kartu su pasiūlymu siūlomos įrangos techninius parametrus, išskyrus pažymėtus *, patikimai patvirtinančius dokumentus (pvz. gamintojo prekės aprašymas</w:t>
      </w:r>
      <w:r w:rsidR="00C36B36" w:rsidRPr="007A06D1">
        <w:rPr>
          <w:rFonts w:ascii="Arial" w:hAnsi="Arial" w:cs="Arial"/>
          <w:b/>
          <w:snapToGrid w:val="0"/>
          <w:sz w:val="20"/>
          <w:szCs w:val="20"/>
        </w:rPr>
        <w:t>,</w:t>
      </w:r>
      <w:r w:rsidR="006C12AB" w:rsidRPr="007A06D1">
        <w:rPr>
          <w:rFonts w:ascii="Arial" w:hAnsi="Arial" w:cs="Arial"/>
          <w:b/>
          <w:snapToGrid w:val="0"/>
          <w:sz w:val="20"/>
          <w:szCs w:val="20"/>
        </w:rPr>
        <w:t xml:space="preserve"> internetinė nuoroda į gamintojo psl.</w:t>
      </w:r>
      <w:r w:rsidR="00C36B36" w:rsidRPr="007A06D1">
        <w:rPr>
          <w:rFonts w:ascii="Arial" w:hAnsi="Arial" w:cs="Arial"/>
          <w:b/>
          <w:snapToGrid w:val="0"/>
          <w:sz w:val="20"/>
          <w:szCs w:val="20"/>
        </w:rPr>
        <w:t xml:space="preserve"> arba kiti lygiaverčiai dokumentai</w:t>
      </w:r>
      <w:r w:rsidR="006C12AB" w:rsidRPr="007A06D1">
        <w:rPr>
          <w:rFonts w:ascii="Arial" w:hAnsi="Arial" w:cs="Arial"/>
          <w:b/>
          <w:snapToGrid w:val="0"/>
          <w:sz w:val="20"/>
          <w:szCs w:val="20"/>
        </w:rPr>
        <w:t>).</w:t>
      </w:r>
    </w:p>
    <w:p w14:paraId="381B50CB" w14:textId="33278D2C" w:rsidR="006A442A" w:rsidRPr="006168D8" w:rsidRDefault="006A442A" w:rsidP="00E53731">
      <w:pPr>
        <w:spacing w:after="0"/>
        <w:jc w:val="both"/>
        <w:rPr>
          <w:rFonts w:ascii="Arial" w:hAnsi="Arial" w:cs="Arial"/>
          <w:sz w:val="20"/>
          <w:szCs w:val="20"/>
        </w:rPr>
      </w:pPr>
    </w:p>
    <w:sectPr w:rsidR="006A442A" w:rsidRPr="006168D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6CFD" w14:textId="77777777" w:rsidR="00D90994" w:rsidRDefault="00D90994" w:rsidP="00682323">
      <w:pPr>
        <w:spacing w:after="0" w:line="240" w:lineRule="auto"/>
      </w:pPr>
      <w:r>
        <w:separator/>
      </w:r>
    </w:p>
  </w:endnote>
  <w:endnote w:type="continuationSeparator" w:id="0">
    <w:p w14:paraId="353F160B" w14:textId="77777777" w:rsidR="00D90994" w:rsidRDefault="00D9099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6C66" w14:textId="77777777" w:rsidR="00D90994" w:rsidRDefault="00D90994" w:rsidP="00682323">
      <w:pPr>
        <w:spacing w:after="0" w:line="240" w:lineRule="auto"/>
      </w:pPr>
      <w:r>
        <w:separator/>
      </w:r>
    </w:p>
  </w:footnote>
  <w:footnote w:type="continuationSeparator" w:id="0">
    <w:p w14:paraId="7EE99260" w14:textId="77777777" w:rsidR="00D90994" w:rsidRDefault="00D90994" w:rsidP="00682323">
      <w:pPr>
        <w:spacing w:after="0" w:line="240" w:lineRule="auto"/>
      </w:pPr>
      <w:r>
        <w:continuationSeparator/>
      </w:r>
    </w:p>
  </w:footnote>
  <w:footnote w:id="1">
    <w:p w14:paraId="0E122AA1" w14:textId="6AD60E0B"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w:t>
      </w:r>
      <w:r w:rsidR="00D14983">
        <w:rPr>
          <w:rFonts w:ascii="Times New Roman" w:hAnsi="Times New Roman" w:cs="Times New Roman"/>
          <w:sz w:val="16"/>
          <w:szCs w:val="16"/>
        </w:rPr>
        <w:t xml:space="preserve"> </w:t>
      </w:r>
      <w:r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17B1"/>
    <w:rsid w:val="0004663F"/>
    <w:rsid w:val="00046A16"/>
    <w:rsid w:val="00053DEF"/>
    <w:rsid w:val="00061597"/>
    <w:rsid w:val="00070A2D"/>
    <w:rsid w:val="00071D9F"/>
    <w:rsid w:val="000742A9"/>
    <w:rsid w:val="000749F2"/>
    <w:rsid w:val="00076779"/>
    <w:rsid w:val="00094A35"/>
    <w:rsid w:val="000955AB"/>
    <w:rsid w:val="000A21A7"/>
    <w:rsid w:val="000A41ED"/>
    <w:rsid w:val="000A46CB"/>
    <w:rsid w:val="000B2DF2"/>
    <w:rsid w:val="000B3F64"/>
    <w:rsid w:val="000C6221"/>
    <w:rsid w:val="000F405C"/>
    <w:rsid w:val="00104578"/>
    <w:rsid w:val="0010482D"/>
    <w:rsid w:val="00114209"/>
    <w:rsid w:val="001164D5"/>
    <w:rsid w:val="00121DF9"/>
    <w:rsid w:val="00130DCD"/>
    <w:rsid w:val="00134EB3"/>
    <w:rsid w:val="00167EA2"/>
    <w:rsid w:val="00183393"/>
    <w:rsid w:val="001A7E68"/>
    <w:rsid w:val="001C1E1D"/>
    <w:rsid w:val="001F3DD7"/>
    <w:rsid w:val="00205386"/>
    <w:rsid w:val="00206CF9"/>
    <w:rsid w:val="00212FAB"/>
    <w:rsid w:val="00225AA6"/>
    <w:rsid w:val="002303E4"/>
    <w:rsid w:val="00245CBF"/>
    <w:rsid w:val="0025104D"/>
    <w:rsid w:val="002535ED"/>
    <w:rsid w:val="00277AAE"/>
    <w:rsid w:val="00281026"/>
    <w:rsid w:val="00285F0C"/>
    <w:rsid w:val="0029110F"/>
    <w:rsid w:val="00291187"/>
    <w:rsid w:val="002933C3"/>
    <w:rsid w:val="002C4223"/>
    <w:rsid w:val="002D3492"/>
    <w:rsid w:val="002D4370"/>
    <w:rsid w:val="002D47ED"/>
    <w:rsid w:val="002D5BBD"/>
    <w:rsid w:val="002E09D6"/>
    <w:rsid w:val="00306503"/>
    <w:rsid w:val="00314040"/>
    <w:rsid w:val="00325C64"/>
    <w:rsid w:val="00336EC0"/>
    <w:rsid w:val="00366554"/>
    <w:rsid w:val="003801B7"/>
    <w:rsid w:val="00382CF7"/>
    <w:rsid w:val="0038363F"/>
    <w:rsid w:val="003858F3"/>
    <w:rsid w:val="00387BEF"/>
    <w:rsid w:val="003A139E"/>
    <w:rsid w:val="003A65F7"/>
    <w:rsid w:val="003B4ED6"/>
    <w:rsid w:val="003D4EE1"/>
    <w:rsid w:val="003E7A83"/>
    <w:rsid w:val="003F06DD"/>
    <w:rsid w:val="003F233C"/>
    <w:rsid w:val="00411DC4"/>
    <w:rsid w:val="0043073D"/>
    <w:rsid w:val="0043726E"/>
    <w:rsid w:val="004423A7"/>
    <w:rsid w:val="00451D7D"/>
    <w:rsid w:val="00455D3D"/>
    <w:rsid w:val="00457A38"/>
    <w:rsid w:val="00457DA0"/>
    <w:rsid w:val="00467330"/>
    <w:rsid w:val="00470CBA"/>
    <w:rsid w:val="00476018"/>
    <w:rsid w:val="00482CF9"/>
    <w:rsid w:val="00487A0D"/>
    <w:rsid w:val="004927D2"/>
    <w:rsid w:val="004A0C48"/>
    <w:rsid w:val="004A591F"/>
    <w:rsid w:val="004A5BDE"/>
    <w:rsid w:val="004A7824"/>
    <w:rsid w:val="004B4890"/>
    <w:rsid w:val="004B55FF"/>
    <w:rsid w:val="004C0120"/>
    <w:rsid w:val="004C22B2"/>
    <w:rsid w:val="004D322C"/>
    <w:rsid w:val="004D6148"/>
    <w:rsid w:val="004D7ECA"/>
    <w:rsid w:val="004F23CD"/>
    <w:rsid w:val="00516009"/>
    <w:rsid w:val="00547581"/>
    <w:rsid w:val="00554709"/>
    <w:rsid w:val="00565435"/>
    <w:rsid w:val="005900D8"/>
    <w:rsid w:val="00593AAB"/>
    <w:rsid w:val="005A0A62"/>
    <w:rsid w:val="005B1F2A"/>
    <w:rsid w:val="005B21AE"/>
    <w:rsid w:val="005C460D"/>
    <w:rsid w:val="005F4D06"/>
    <w:rsid w:val="00615413"/>
    <w:rsid w:val="006168D8"/>
    <w:rsid w:val="0062173D"/>
    <w:rsid w:val="006401FE"/>
    <w:rsid w:val="00682323"/>
    <w:rsid w:val="006A442A"/>
    <w:rsid w:val="006B726E"/>
    <w:rsid w:val="006B796A"/>
    <w:rsid w:val="006C00A1"/>
    <w:rsid w:val="006C01C9"/>
    <w:rsid w:val="006C12AB"/>
    <w:rsid w:val="006C7A0E"/>
    <w:rsid w:val="006E1D1A"/>
    <w:rsid w:val="006E302E"/>
    <w:rsid w:val="006E5A26"/>
    <w:rsid w:val="006E6A83"/>
    <w:rsid w:val="006F032D"/>
    <w:rsid w:val="006F7F3C"/>
    <w:rsid w:val="007008CC"/>
    <w:rsid w:val="007019F5"/>
    <w:rsid w:val="0070330A"/>
    <w:rsid w:val="007249E8"/>
    <w:rsid w:val="00731771"/>
    <w:rsid w:val="007340BC"/>
    <w:rsid w:val="00736515"/>
    <w:rsid w:val="00742423"/>
    <w:rsid w:val="00776382"/>
    <w:rsid w:val="007828EC"/>
    <w:rsid w:val="007A06D1"/>
    <w:rsid w:val="007B1591"/>
    <w:rsid w:val="007B5B1C"/>
    <w:rsid w:val="007C0D15"/>
    <w:rsid w:val="007C19E2"/>
    <w:rsid w:val="007C756E"/>
    <w:rsid w:val="007D0340"/>
    <w:rsid w:val="007D1F6B"/>
    <w:rsid w:val="007F38C4"/>
    <w:rsid w:val="007F775B"/>
    <w:rsid w:val="007F7F39"/>
    <w:rsid w:val="008028B0"/>
    <w:rsid w:val="00817878"/>
    <w:rsid w:val="00824BB5"/>
    <w:rsid w:val="00861835"/>
    <w:rsid w:val="00863FEA"/>
    <w:rsid w:val="0086705A"/>
    <w:rsid w:val="00890D83"/>
    <w:rsid w:val="008B56E2"/>
    <w:rsid w:val="008C39DE"/>
    <w:rsid w:val="0091486C"/>
    <w:rsid w:val="009206AE"/>
    <w:rsid w:val="0093009B"/>
    <w:rsid w:val="00930BFC"/>
    <w:rsid w:val="00937429"/>
    <w:rsid w:val="00944DAD"/>
    <w:rsid w:val="0095218E"/>
    <w:rsid w:val="00964D21"/>
    <w:rsid w:val="00974EDD"/>
    <w:rsid w:val="0098149B"/>
    <w:rsid w:val="00984F2A"/>
    <w:rsid w:val="009869E6"/>
    <w:rsid w:val="00992EAC"/>
    <w:rsid w:val="009A4D65"/>
    <w:rsid w:val="009F07F1"/>
    <w:rsid w:val="00A00C87"/>
    <w:rsid w:val="00A01C6F"/>
    <w:rsid w:val="00A03202"/>
    <w:rsid w:val="00A0347D"/>
    <w:rsid w:val="00A03AB8"/>
    <w:rsid w:val="00A05329"/>
    <w:rsid w:val="00A077F3"/>
    <w:rsid w:val="00A15BA4"/>
    <w:rsid w:val="00A241B1"/>
    <w:rsid w:val="00A34DC9"/>
    <w:rsid w:val="00A53524"/>
    <w:rsid w:val="00A729FB"/>
    <w:rsid w:val="00A73928"/>
    <w:rsid w:val="00A74143"/>
    <w:rsid w:val="00A7651F"/>
    <w:rsid w:val="00A9624F"/>
    <w:rsid w:val="00AD6FED"/>
    <w:rsid w:val="00AF6B48"/>
    <w:rsid w:val="00AF754B"/>
    <w:rsid w:val="00B00883"/>
    <w:rsid w:val="00B06A26"/>
    <w:rsid w:val="00B12E41"/>
    <w:rsid w:val="00B1437B"/>
    <w:rsid w:val="00B31E80"/>
    <w:rsid w:val="00B50AE0"/>
    <w:rsid w:val="00B56BC8"/>
    <w:rsid w:val="00B56BD0"/>
    <w:rsid w:val="00B62F69"/>
    <w:rsid w:val="00B66FF7"/>
    <w:rsid w:val="00B738A1"/>
    <w:rsid w:val="00B776C0"/>
    <w:rsid w:val="00B86484"/>
    <w:rsid w:val="00B961AA"/>
    <w:rsid w:val="00BA49F7"/>
    <w:rsid w:val="00BA61EE"/>
    <w:rsid w:val="00BC0511"/>
    <w:rsid w:val="00BD2433"/>
    <w:rsid w:val="00BE6E6E"/>
    <w:rsid w:val="00BF270C"/>
    <w:rsid w:val="00C04C19"/>
    <w:rsid w:val="00C15FD0"/>
    <w:rsid w:val="00C31511"/>
    <w:rsid w:val="00C344D3"/>
    <w:rsid w:val="00C356AB"/>
    <w:rsid w:val="00C36B36"/>
    <w:rsid w:val="00C438AC"/>
    <w:rsid w:val="00C55B15"/>
    <w:rsid w:val="00C64469"/>
    <w:rsid w:val="00C71538"/>
    <w:rsid w:val="00C73886"/>
    <w:rsid w:val="00C81096"/>
    <w:rsid w:val="00CA53A3"/>
    <w:rsid w:val="00CC3568"/>
    <w:rsid w:val="00CC3B99"/>
    <w:rsid w:val="00CD13F6"/>
    <w:rsid w:val="00D050D6"/>
    <w:rsid w:val="00D14983"/>
    <w:rsid w:val="00D652C3"/>
    <w:rsid w:val="00D667EF"/>
    <w:rsid w:val="00D826DE"/>
    <w:rsid w:val="00D84C4C"/>
    <w:rsid w:val="00D90994"/>
    <w:rsid w:val="00D942D2"/>
    <w:rsid w:val="00DB0D52"/>
    <w:rsid w:val="00DB7B5F"/>
    <w:rsid w:val="00DC79E6"/>
    <w:rsid w:val="00DE0C61"/>
    <w:rsid w:val="00DE37CE"/>
    <w:rsid w:val="00DF47C3"/>
    <w:rsid w:val="00DF4815"/>
    <w:rsid w:val="00E17DA2"/>
    <w:rsid w:val="00E223CB"/>
    <w:rsid w:val="00E231AF"/>
    <w:rsid w:val="00E30CF3"/>
    <w:rsid w:val="00E35870"/>
    <w:rsid w:val="00E416AB"/>
    <w:rsid w:val="00E43611"/>
    <w:rsid w:val="00E51A27"/>
    <w:rsid w:val="00E53731"/>
    <w:rsid w:val="00E53871"/>
    <w:rsid w:val="00E6178D"/>
    <w:rsid w:val="00E71818"/>
    <w:rsid w:val="00E731F3"/>
    <w:rsid w:val="00E76182"/>
    <w:rsid w:val="00E80B1A"/>
    <w:rsid w:val="00E84256"/>
    <w:rsid w:val="00E8574D"/>
    <w:rsid w:val="00E862DF"/>
    <w:rsid w:val="00E8735F"/>
    <w:rsid w:val="00EA35B9"/>
    <w:rsid w:val="00EB7A3E"/>
    <w:rsid w:val="00EC16CA"/>
    <w:rsid w:val="00ED1C61"/>
    <w:rsid w:val="00ED5F85"/>
    <w:rsid w:val="00EE29B1"/>
    <w:rsid w:val="00EF7DF5"/>
    <w:rsid w:val="00F03619"/>
    <w:rsid w:val="00F10083"/>
    <w:rsid w:val="00F10687"/>
    <w:rsid w:val="00F23F4F"/>
    <w:rsid w:val="00F2412D"/>
    <w:rsid w:val="00F35249"/>
    <w:rsid w:val="00F37627"/>
    <w:rsid w:val="00F47659"/>
    <w:rsid w:val="00F558F0"/>
    <w:rsid w:val="00F56D90"/>
    <w:rsid w:val="00F570A1"/>
    <w:rsid w:val="00F63246"/>
    <w:rsid w:val="00F63A4D"/>
    <w:rsid w:val="00F6660E"/>
    <w:rsid w:val="00F674FF"/>
    <w:rsid w:val="00F80412"/>
    <w:rsid w:val="00F83FAA"/>
    <w:rsid w:val="00F8601B"/>
    <w:rsid w:val="00FB221D"/>
    <w:rsid w:val="00FD52ED"/>
    <w:rsid w:val="00FD639A"/>
    <w:rsid w:val="00FD7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semiHidden/>
    <w:unhideWhenUsed/>
    <w:rsid w:val="00FB221D"/>
    <w:rPr>
      <w:sz w:val="16"/>
      <w:szCs w:val="16"/>
    </w:rPr>
  </w:style>
  <w:style w:type="paragraph" w:styleId="CommentText">
    <w:name w:val="annotation text"/>
    <w:basedOn w:val="Normal"/>
    <w:link w:val="CommentTextChar"/>
    <w:unhideWhenUsed/>
    <w:rsid w:val="00FB221D"/>
    <w:pPr>
      <w:spacing w:line="240" w:lineRule="auto"/>
    </w:pPr>
    <w:rPr>
      <w:sz w:val="20"/>
      <w:szCs w:val="20"/>
    </w:rPr>
  </w:style>
  <w:style w:type="character" w:customStyle="1" w:styleId="CommentTextChar">
    <w:name w:val="Comment Text Char"/>
    <w:basedOn w:val="DefaultParagraphFont"/>
    <w:link w:val="CommentTex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5260">
      <w:bodyDiv w:val="1"/>
      <w:marLeft w:val="0"/>
      <w:marRight w:val="0"/>
      <w:marTop w:val="0"/>
      <w:marBottom w:val="0"/>
      <w:divBdr>
        <w:top w:val="none" w:sz="0" w:space="0" w:color="auto"/>
        <w:left w:val="none" w:sz="0" w:space="0" w:color="auto"/>
        <w:bottom w:val="none" w:sz="0" w:space="0" w:color="auto"/>
        <w:right w:val="none" w:sz="0" w:space="0" w:color="auto"/>
      </w:divBdr>
    </w:div>
    <w:div w:id="1779985483">
      <w:bodyDiv w:val="1"/>
      <w:marLeft w:val="0"/>
      <w:marRight w:val="0"/>
      <w:marTop w:val="0"/>
      <w:marBottom w:val="0"/>
      <w:divBdr>
        <w:top w:val="none" w:sz="0" w:space="0" w:color="auto"/>
        <w:left w:val="none" w:sz="0" w:space="0" w:color="auto"/>
        <w:bottom w:val="none" w:sz="0" w:space="0" w:color="auto"/>
        <w:right w:val="none" w:sz="0" w:space="0" w:color="auto"/>
      </w:divBdr>
    </w:div>
    <w:div w:id="1823429004">
      <w:bodyDiv w:val="1"/>
      <w:marLeft w:val="0"/>
      <w:marRight w:val="0"/>
      <w:marTop w:val="0"/>
      <w:marBottom w:val="0"/>
      <w:divBdr>
        <w:top w:val="none" w:sz="0" w:space="0" w:color="auto"/>
        <w:left w:val="none" w:sz="0" w:space="0" w:color="auto"/>
        <w:bottom w:val="none" w:sz="0" w:space="0" w:color="auto"/>
        <w:right w:val="none" w:sz="0" w:space="0" w:color="auto"/>
      </w:divBdr>
    </w:div>
    <w:div w:id="19829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68993712-BA14-4097-9522-132ECC15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2907</Words>
  <Characters>1658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20</cp:revision>
  <dcterms:created xsi:type="dcterms:W3CDTF">2024-12-13T09:32:00Z</dcterms:created>
  <dcterms:modified xsi:type="dcterms:W3CDTF">2024-12-18T09:02:00Z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