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9CA" w14:textId="77777777" w:rsidR="00A61E11" w:rsidRPr="00A61E11" w:rsidRDefault="00A61E11" w:rsidP="00A61E11">
      <w:pPr>
        <w:spacing w:after="0" w:line="240" w:lineRule="auto"/>
        <w:jc w:val="center"/>
        <w:rPr>
          <w:rFonts w:ascii="Times New Roman" w:eastAsia="Calibri" w:hAnsi="Times New Roman" w:cs="Times New Roman"/>
          <w:b/>
          <w:bCs/>
          <w:kern w:val="0"/>
          <w:sz w:val="24"/>
          <w:szCs w:val="24"/>
          <w14:ligatures w14:val="none"/>
        </w:rPr>
      </w:pPr>
      <w:r w:rsidRPr="00A61E11">
        <w:rPr>
          <w:rFonts w:ascii="Times New Roman" w:eastAsia="Calibri" w:hAnsi="Times New Roman" w:cs="Times New Roman"/>
          <w:b/>
          <w:bCs/>
          <w:kern w:val="0"/>
          <w:sz w:val="24"/>
          <w:szCs w:val="24"/>
          <w14:ligatures w14:val="none"/>
        </w:rPr>
        <w:t>KVIETIMAS SUTEIKTI RINKOS KONSULTACIJĄ</w:t>
      </w:r>
    </w:p>
    <w:p w14:paraId="3CE4B849" w14:textId="59778874" w:rsidR="00A61E11" w:rsidRPr="00A61E11" w:rsidRDefault="00021C9C" w:rsidP="00A61E11">
      <w:pPr>
        <w:widowControl w:val="0"/>
        <w:tabs>
          <w:tab w:val="left" w:pos="284"/>
          <w:tab w:val="left" w:pos="1985"/>
        </w:tabs>
        <w:suppressAutoHyphens/>
        <w:spacing w:after="0" w:line="240" w:lineRule="auto"/>
        <w:jc w:val="center"/>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kern w:val="0"/>
          <w:sz w:val="24"/>
          <w:szCs w:val="24"/>
          <w:lang w:eastAsia="lt-LT"/>
          <w14:ligatures w14:val="none"/>
        </w:rPr>
        <w:t>URETERINIŲ STENTŲ</w:t>
      </w:r>
      <w:r w:rsidR="00667E8E" w:rsidRPr="00667E8E">
        <w:rPr>
          <w:rFonts w:ascii="Times New Roman" w:eastAsia="Times New Roman" w:hAnsi="Times New Roman" w:cs="Times New Roman"/>
          <w:b/>
          <w:kern w:val="0"/>
          <w:sz w:val="24"/>
          <w:szCs w:val="24"/>
          <w:lang w:eastAsia="lt-LT"/>
          <w14:ligatures w14:val="none"/>
        </w:rPr>
        <w:t xml:space="preserve"> </w:t>
      </w:r>
      <w:r w:rsidR="00A61E11" w:rsidRPr="00A61E11">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614FB389" w:rsidR="00A61E11" w:rsidRPr="00A61E11" w:rsidRDefault="00A61E11" w:rsidP="00A61E11">
      <w:pPr>
        <w:spacing w:after="0" w:line="240" w:lineRule="auto"/>
        <w:ind w:firstLine="709"/>
        <w:jc w:val="both"/>
        <w:rPr>
          <w:rFonts w:ascii="Times New Roman" w:eastAsia="Calibri" w:hAnsi="Times New Roman" w:cs="Times New Roman"/>
          <w:bCs/>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iki </w:t>
      </w:r>
      <w:r w:rsidRPr="00A61E11">
        <w:rPr>
          <w:rFonts w:ascii="Times New Roman" w:eastAsia="Calibri" w:hAnsi="Times New Roman" w:cs="Times New Roman"/>
          <w:b/>
          <w:bCs/>
          <w:color w:val="000000"/>
          <w:kern w:val="0"/>
          <w:sz w:val="24"/>
          <w:szCs w:val="24"/>
          <w14:ligatures w14:val="none"/>
        </w:rPr>
        <w:t>202</w:t>
      </w:r>
      <w:r w:rsidR="00A04B82">
        <w:rPr>
          <w:rFonts w:ascii="Times New Roman" w:eastAsia="Calibri" w:hAnsi="Times New Roman" w:cs="Times New Roman"/>
          <w:b/>
          <w:bCs/>
          <w:color w:val="000000"/>
          <w:kern w:val="0"/>
          <w:sz w:val="24"/>
          <w:szCs w:val="24"/>
          <w14:ligatures w14:val="none"/>
        </w:rPr>
        <w:t>5</w:t>
      </w:r>
      <w:r w:rsidRPr="00A61E11">
        <w:rPr>
          <w:rFonts w:ascii="Times New Roman" w:eastAsia="Calibri" w:hAnsi="Times New Roman" w:cs="Times New Roman"/>
          <w:b/>
          <w:bCs/>
          <w:color w:val="000000"/>
          <w:kern w:val="0"/>
          <w:sz w:val="24"/>
          <w:szCs w:val="24"/>
          <w14:ligatures w14:val="none"/>
        </w:rPr>
        <w:t xml:space="preserve"> m. </w:t>
      </w:r>
      <w:r w:rsidR="00021C9C">
        <w:rPr>
          <w:rFonts w:ascii="Times New Roman" w:eastAsia="Calibri" w:hAnsi="Times New Roman" w:cs="Times New Roman"/>
          <w:b/>
          <w:bCs/>
          <w:color w:val="000000"/>
          <w:kern w:val="0"/>
          <w:sz w:val="24"/>
          <w:szCs w:val="24"/>
          <w14:ligatures w14:val="none"/>
        </w:rPr>
        <w:t>lapkričio 27</w:t>
      </w:r>
      <w:r w:rsidRPr="00A61E11">
        <w:rPr>
          <w:rFonts w:ascii="Times New Roman" w:eastAsia="Calibri" w:hAnsi="Times New Roman" w:cs="Times New Roman"/>
          <w:b/>
          <w:bCs/>
          <w:color w:val="000000"/>
          <w:kern w:val="0"/>
          <w:sz w:val="24"/>
          <w:szCs w:val="24"/>
          <w14:ligatures w14:val="none"/>
        </w:rPr>
        <w:t>d. 0</w:t>
      </w:r>
      <w:r w:rsidR="00021C9C">
        <w:rPr>
          <w:rFonts w:ascii="Times New Roman" w:eastAsia="Calibri" w:hAnsi="Times New Roman" w:cs="Times New Roman"/>
          <w:b/>
          <w:bCs/>
          <w:color w:val="000000"/>
          <w:kern w:val="0"/>
          <w:sz w:val="24"/>
          <w:szCs w:val="24"/>
          <w14:ligatures w14:val="none"/>
        </w:rPr>
        <w:t>9</w:t>
      </w:r>
      <w:r w:rsidRPr="00A61E11">
        <w:rPr>
          <w:rFonts w:ascii="Times New Roman" w:eastAsia="Calibri" w:hAnsi="Times New Roman" w:cs="Times New Roman"/>
          <w:b/>
          <w:bCs/>
          <w:color w:val="000000"/>
          <w:kern w:val="0"/>
          <w:sz w:val="24"/>
          <w:szCs w:val="24"/>
          <w14:ligatures w14:val="none"/>
        </w:rPr>
        <w:t xml:space="preserve">:00 val. </w:t>
      </w:r>
      <w:r w:rsidRPr="00A61E11">
        <w:rPr>
          <w:rFonts w:ascii="Times New Roman" w:eastAsia="Calibri" w:hAnsi="Times New Roman" w:cs="Times New Roman"/>
          <w:color w:val="000000"/>
          <w:kern w:val="0"/>
          <w:sz w:val="24"/>
          <w:szCs w:val="24"/>
          <w14:ligatures w14:val="none"/>
        </w:rPr>
        <w:t xml:space="preserve">suteikti rinkos konsultaciją dėl </w:t>
      </w:r>
      <w:r w:rsidR="00021C9C">
        <w:rPr>
          <w:rFonts w:ascii="Times New Roman" w:eastAsia="Times New Roman" w:hAnsi="Times New Roman" w:cs="Times New Roman"/>
          <w:sz w:val="24"/>
          <w:szCs w:val="24"/>
        </w:rPr>
        <w:t>ureterinių stentų.</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įstatymo 27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tblLook w:val="04A0" w:firstRow="1" w:lastRow="0" w:firstColumn="1" w:lastColumn="0" w:noHBand="0" w:noVBand="1"/>
      </w:tblPr>
      <w:tblGrid>
        <w:gridCol w:w="975"/>
        <w:gridCol w:w="8539"/>
      </w:tblGrid>
      <w:tr w:rsidR="00A61E11" w:rsidRPr="00A61E11" w14:paraId="56FFA4A6" w14:textId="77777777" w:rsidTr="00E774D3">
        <w:tc>
          <w:tcPr>
            <w:tcW w:w="975" w:type="dxa"/>
          </w:tcPr>
          <w:p w14:paraId="558E322E" w14:textId="77777777" w:rsidR="00A61E11" w:rsidRPr="00A61E11" w:rsidRDefault="00A61E11"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Eil. Nr.</w:t>
            </w:r>
          </w:p>
        </w:tc>
        <w:tc>
          <w:tcPr>
            <w:tcW w:w="8539" w:type="dxa"/>
          </w:tcPr>
          <w:p w14:paraId="4B27F570" w14:textId="77777777" w:rsidR="00A61E11" w:rsidRPr="00A61E11" w:rsidRDefault="00A61E11" w:rsidP="00A61E11">
            <w:pPr>
              <w:widowControl w:val="0"/>
              <w:suppressAutoHyphens/>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Klausimas</w:t>
            </w:r>
          </w:p>
        </w:tc>
      </w:tr>
      <w:tr w:rsidR="00A61E11" w:rsidRPr="00A61E11" w14:paraId="0EAA9848" w14:textId="77777777" w:rsidTr="00E774D3">
        <w:tc>
          <w:tcPr>
            <w:tcW w:w="975" w:type="dxa"/>
          </w:tcPr>
          <w:p w14:paraId="285C61C7" w14:textId="77777777" w:rsidR="00A61E11" w:rsidRPr="00A61E11" w:rsidRDefault="00A61E11"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1</w:t>
            </w:r>
          </w:p>
        </w:tc>
        <w:tc>
          <w:tcPr>
            <w:tcW w:w="8539" w:type="dxa"/>
          </w:tcPr>
          <w:p w14:paraId="7B1FD13A" w14:textId="77777777" w:rsidR="00A61E11" w:rsidRPr="00A61E11" w:rsidRDefault="00A61E11" w:rsidP="00A61E11">
            <w:pPr>
              <w:widowControl w:val="0"/>
              <w:suppressAutoHyphens/>
              <w:jc w:val="both"/>
              <w:rPr>
                <w:rFonts w:ascii="Times New Roman" w:eastAsia="Lucida Sans Unicode" w:hAnsi="Times New Roman" w:cs="Times New Roman"/>
                <w:sz w:val="24"/>
                <w:szCs w:val="24"/>
              </w:rPr>
            </w:pPr>
            <w:r w:rsidRPr="00A61E11">
              <w:rPr>
                <w:rFonts w:ascii="Times New Roman" w:eastAsia="Lucida Sans Unicode" w:hAnsi="Times New Roman" w:cs="Times New Roman"/>
                <w:sz w:val="24"/>
                <w:szCs w:val="24"/>
              </w:rPr>
              <w:t>Kokia galėtų būti preliminari atskirų pirkimo dalių kaina/įkainiai?</w:t>
            </w:r>
          </w:p>
        </w:tc>
      </w:tr>
      <w:tr w:rsidR="00A61E11" w:rsidRPr="00A61E11" w14:paraId="0D485CA4" w14:textId="77777777" w:rsidTr="00E774D3">
        <w:tc>
          <w:tcPr>
            <w:tcW w:w="975" w:type="dxa"/>
          </w:tcPr>
          <w:p w14:paraId="41A0BF86" w14:textId="77777777" w:rsidR="00A61E11" w:rsidRPr="00A61E11" w:rsidRDefault="00A61E11" w:rsidP="00A61E11">
            <w:pPr>
              <w:widowControl w:val="0"/>
              <w:suppressAutoHyphens/>
              <w:spacing w:before="120"/>
              <w:jc w:val="both"/>
              <w:rPr>
                <w:rFonts w:ascii="Calibri" w:eastAsia="Lucida Sans Unicode" w:hAnsi="Calibri" w:cs="Times New Roman"/>
                <w:color w:val="000000"/>
                <w:sz w:val="24"/>
                <w:szCs w:val="24"/>
              </w:rPr>
            </w:pPr>
            <w:r w:rsidRPr="00A61E11">
              <w:rPr>
                <w:rFonts w:ascii="Times New Roman" w:eastAsia="Lucida Sans Unicode" w:hAnsi="Times New Roman" w:cs="Times New Roman"/>
                <w:color w:val="000000"/>
                <w:sz w:val="24"/>
                <w:szCs w:val="24"/>
              </w:rPr>
              <w:t>2</w:t>
            </w:r>
          </w:p>
        </w:tc>
        <w:tc>
          <w:tcPr>
            <w:tcW w:w="8539" w:type="dxa"/>
          </w:tcPr>
          <w:p w14:paraId="4EE04874" w14:textId="77777777" w:rsidR="00A61E11" w:rsidRPr="00A61E11" w:rsidRDefault="00A61E11" w:rsidP="00A61E11">
            <w:pPr>
              <w:widowControl w:val="0"/>
              <w:suppressAutoHyphens/>
              <w:jc w:val="both"/>
              <w:rPr>
                <w:rFonts w:ascii="Calibri" w:eastAsia="Lucida Sans Unicode" w:hAnsi="Calibri" w:cs="Times New Roman"/>
                <w:sz w:val="24"/>
                <w:szCs w:val="24"/>
              </w:rPr>
            </w:pPr>
            <w:r w:rsidRPr="00A61E11">
              <w:rPr>
                <w:rFonts w:ascii="Times New Roman" w:eastAsia="Times New Roman" w:hAnsi="Times New Roman" w:cs="Times New Roman"/>
                <w:color w:val="000000"/>
                <w:sz w:val="24"/>
                <w:szCs w:val="24"/>
                <w:lang w:eastAsia="lt-LT"/>
              </w:rPr>
              <w:t>Kokios rizikos gali kilti sutarties vykdymo metu?</w:t>
            </w:r>
          </w:p>
        </w:tc>
      </w:tr>
      <w:tr w:rsidR="00A61E11" w:rsidRPr="00A61E11" w14:paraId="0F5D93A2" w14:textId="77777777" w:rsidTr="00E774D3">
        <w:tc>
          <w:tcPr>
            <w:tcW w:w="975" w:type="dxa"/>
          </w:tcPr>
          <w:p w14:paraId="2C16B288" w14:textId="77777777" w:rsidR="00A61E11" w:rsidRPr="00A61E11" w:rsidRDefault="00A61E11" w:rsidP="00A61E11">
            <w:pPr>
              <w:widowControl w:val="0"/>
              <w:suppressAutoHyphens/>
              <w:spacing w:before="120"/>
              <w:jc w:val="both"/>
              <w:rPr>
                <w:rFonts w:ascii="Calibri" w:eastAsia="Lucida Sans Unicode" w:hAnsi="Calibri" w:cs="Times New Roman"/>
                <w:color w:val="000000"/>
                <w:sz w:val="24"/>
                <w:szCs w:val="24"/>
              </w:rPr>
            </w:pPr>
            <w:r w:rsidRPr="00A61E11">
              <w:rPr>
                <w:rFonts w:ascii="Calibri" w:eastAsia="Lucida Sans Unicode" w:hAnsi="Calibri" w:cs="Times New Roman"/>
                <w:color w:val="000000"/>
                <w:sz w:val="24"/>
                <w:szCs w:val="24"/>
              </w:rPr>
              <w:t>3</w:t>
            </w:r>
          </w:p>
        </w:tc>
        <w:tc>
          <w:tcPr>
            <w:tcW w:w="8539" w:type="dxa"/>
          </w:tcPr>
          <w:p w14:paraId="7DCBD2A9" w14:textId="77777777" w:rsidR="00A61E11" w:rsidRPr="00A61E11" w:rsidRDefault="00A61E11" w:rsidP="00A61E11">
            <w:pPr>
              <w:widowControl w:val="0"/>
              <w:suppressAutoHyphens/>
              <w:jc w:val="both"/>
              <w:rPr>
                <w:rFonts w:ascii="Calibri" w:eastAsia="Times New Roman" w:hAnsi="Calibri" w:cs="Times New Roman"/>
                <w:color w:val="000000"/>
                <w:sz w:val="24"/>
                <w:szCs w:val="24"/>
              </w:rPr>
            </w:pPr>
            <w:r w:rsidRPr="00A61E11">
              <w:rPr>
                <w:rFonts w:ascii="Times New Roman" w:eastAsia="Times New Roman" w:hAnsi="Times New Roman" w:cs="Times New Roman"/>
                <w:color w:val="000000"/>
                <w:sz w:val="24"/>
                <w:szCs w:val="24"/>
              </w:rPr>
              <w:t xml:space="preserve">Kokie galėtų būti papildomi pasiūlymų vertinimo kriterijai (be kainos), kurie teiktų papildomą naudą perkančiajai organizacijai? </w:t>
            </w: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3766F603" w:rsidR="002823ED" w:rsidRDefault="00A61E11" w:rsidP="003D212B">
      <w:pPr>
        <w:ind w:firstLine="720"/>
      </w:pPr>
      <w:r w:rsidRPr="00A61E11">
        <w:rPr>
          <w:rFonts w:ascii="Times New Roman" w:eastAsia="Calibri" w:hAnsi="Times New Roman" w:cs="Times New Roman"/>
          <w:color w:val="000000"/>
          <w:kern w:val="0"/>
          <w:sz w:val="24"/>
          <w:szCs w:val="24"/>
          <w14:ligatures w14:val="none"/>
        </w:rPr>
        <w:t xml:space="preserve">PRIDEDAMA. </w:t>
      </w:r>
      <w:r w:rsidR="00021C9C">
        <w:rPr>
          <w:rFonts w:ascii="Times New Roman" w:eastAsia="Times New Roman" w:hAnsi="Times New Roman" w:cs="Times New Roman"/>
          <w:sz w:val="24"/>
          <w:szCs w:val="24"/>
        </w:rPr>
        <w:t>Ureterinių stentų</w:t>
      </w:r>
      <w:r w:rsidR="007A2E5A">
        <w:rPr>
          <w:rFonts w:ascii="Times New Roman" w:eastAsia="Times New Roman" w:hAnsi="Times New Roman" w:cs="Times New Roman"/>
          <w:kern w:val="0"/>
          <w:sz w:val="24"/>
          <w:szCs w:val="24"/>
          <w:lang w:eastAsia="lt-LT"/>
          <w14:ligatures w14:val="none"/>
        </w:rPr>
        <w:t xml:space="preserve"> techninės specifikacijos projektas</w:t>
      </w:r>
      <w:r w:rsidRPr="00A61E11">
        <w:rPr>
          <w:rFonts w:ascii="Times New Roman" w:eastAsia="Calibri" w:hAnsi="Times New Roman" w:cs="Times New Roman"/>
          <w:color w:val="000000"/>
          <w:kern w:val="0"/>
          <w:sz w:val="24"/>
          <w:szCs w:val="24"/>
          <w14:ligatures w14:val="none"/>
        </w:rPr>
        <w:t xml:space="preserve">, </w:t>
      </w:r>
      <w:r w:rsidR="00021C9C">
        <w:rPr>
          <w:rFonts w:ascii="Times New Roman" w:eastAsia="Calibri" w:hAnsi="Times New Roman" w:cs="Times New Roman"/>
          <w:color w:val="000000"/>
          <w:kern w:val="0"/>
          <w:sz w:val="24"/>
          <w:szCs w:val="24"/>
          <w14:ligatures w14:val="none"/>
        </w:rPr>
        <w:t>1</w:t>
      </w:r>
      <w:r w:rsidR="00160DF3">
        <w:rPr>
          <w:rFonts w:ascii="Times New Roman" w:eastAsia="Calibri" w:hAnsi="Times New Roman" w:cs="Times New Roman"/>
          <w:color w:val="000000"/>
          <w:kern w:val="0"/>
          <w:sz w:val="24"/>
          <w:szCs w:val="24"/>
          <w14:ligatures w14:val="none"/>
        </w:rPr>
        <w:t xml:space="preserve"> </w:t>
      </w:r>
      <w:r w:rsidRPr="00A61E11">
        <w:rPr>
          <w:rFonts w:ascii="Times New Roman" w:eastAsia="Calibri" w:hAnsi="Times New Roman" w:cs="Times New Roman"/>
          <w:color w:val="000000"/>
          <w:kern w:val="0"/>
          <w:sz w:val="24"/>
          <w:szCs w:val="24"/>
          <w14:ligatures w14:val="none"/>
        </w:rPr>
        <w:t>lapa</w:t>
      </w:r>
      <w:r w:rsidR="00021C9C">
        <w:rPr>
          <w:rFonts w:ascii="Times New Roman" w:eastAsia="Calibri" w:hAnsi="Times New Roman" w:cs="Times New Roman"/>
          <w:color w:val="000000"/>
          <w:kern w:val="0"/>
          <w:sz w:val="24"/>
          <w:szCs w:val="24"/>
          <w14:ligatures w14:val="none"/>
        </w:rPr>
        <w:t>s</w:t>
      </w:r>
      <w:r w:rsidR="007A2E5A">
        <w:rPr>
          <w:rFonts w:ascii="Times New Roman" w:eastAsia="Calibri" w:hAnsi="Times New Roman" w:cs="Times New Roman"/>
          <w:color w:val="000000"/>
          <w:kern w:val="0"/>
          <w:sz w:val="24"/>
          <w:szCs w:val="24"/>
          <w14:ligatures w14:val="none"/>
        </w:rPr>
        <w:t>.</w:t>
      </w: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15CD6"/>
    <w:rsid w:val="00021C9C"/>
    <w:rsid w:val="00123632"/>
    <w:rsid w:val="00160DF3"/>
    <w:rsid w:val="0022001D"/>
    <w:rsid w:val="00280872"/>
    <w:rsid w:val="002823ED"/>
    <w:rsid w:val="00283272"/>
    <w:rsid w:val="00363C06"/>
    <w:rsid w:val="003D212B"/>
    <w:rsid w:val="004C67E8"/>
    <w:rsid w:val="005F13BA"/>
    <w:rsid w:val="00667E8E"/>
    <w:rsid w:val="007A2E5A"/>
    <w:rsid w:val="00874625"/>
    <w:rsid w:val="00886BAC"/>
    <w:rsid w:val="009C4038"/>
    <w:rsid w:val="00A04B82"/>
    <w:rsid w:val="00A61E11"/>
    <w:rsid w:val="00DD0E5C"/>
    <w:rsid w:val="00E400DC"/>
    <w:rsid w:val="00E732CF"/>
    <w:rsid w:val="00F2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1060</Words>
  <Characters>605</Characters>
  <Application>Microsoft Office Word</Application>
  <DocSecurity>0</DocSecurity>
  <Lines>5</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NK-VP2</cp:lastModifiedBy>
  <cp:revision>19</cp:revision>
  <dcterms:created xsi:type="dcterms:W3CDTF">2023-12-14T13:43:00Z</dcterms:created>
  <dcterms:modified xsi:type="dcterms:W3CDTF">2025-11-24T06:45:00Z</dcterms:modified>
</cp:coreProperties>
</file>