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6C1FA6" w14:paraId="5E6F5BBB" w14:textId="77777777" w:rsidTr="00AB04C3">
            <w:tc>
              <w:tcPr>
                <w:tcW w:w="7966" w:type="dxa"/>
              </w:tcPr>
              <w:sdt>
                <w:sdtPr>
                  <w:rPr>
                    <w:rFonts w:asciiTheme="majorHAnsi" w:eastAsiaTheme="majorEastAsia" w:hAnsiTheme="majorHAnsi" w:cstheme="majorBidi"/>
                    <w:b/>
                    <w:bCs/>
                    <w:sz w:val="36"/>
                    <w:szCs w:val="3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59959DE9" w:rsidR="00184B8C" w:rsidRPr="00026DBE" w:rsidRDefault="00DB1D53" w:rsidP="006C1FA6">
                    <w:pPr>
                      <w:pStyle w:val="Betarp"/>
                      <w:spacing w:line="216" w:lineRule="auto"/>
                      <w:jc w:val="center"/>
                      <w:rPr>
                        <w:rFonts w:asciiTheme="majorHAnsi" w:eastAsiaTheme="majorEastAsia" w:hAnsiTheme="majorHAnsi" w:cstheme="majorBidi"/>
                        <w:color w:val="4472C4" w:themeColor="accent1"/>
                        <w:sz w:val="36"/>
                        <w:szCs w:val="36"/>
                        <w:lang w:val="lt-LT"/>
                      </w:rPr>
                    </w:pPr>
                    <w:r w:rsidRPr="00026DBE">
                      <w:rPr>
                        <w:rFonts w:asciiTheme="majorHAnsi" w:eastAsiaTheme="majorEastAsia" w:hAnsiTheme="majorHAnsi" w:cstheme="majorBidi"/>
                        <w:b/>
                        <w:bCs/>
                        <w:sz w:val="36"/>
                        <w:szCs w:val="36"/>
                        <w:lang w:val="lt-LT"/>
                      </w:rPr>
                      <w:t>SUPAPRASTINTO ATVIRO VIEŠOJO PIRKIMO</w:t>
                    </w:r>
                    <w:r w:rsidR="006C1FA6">
                      <w:rPr>
                        <w:rFonts w:asciiTheme="majorHAnsi" w:eastAsiaTheme="majorEastAsia" w:hAnsiTheme="majorHAnsi" w:cstheme="majorBidi"/>
                        <w:b/>
                        <w:bCs/>
                        <w:sz w:val="36"/>
                        <w:szCs w:val="36"/>
                        <w:lang w:val="lt-LT"/>
                      </w:rPr>
                      <w:t xml:space="preserve"> VISUREIGIO AUTOMOBILIO (su atviru krovinių skyriumi)</w:t>
                    </w:r>
                    <w:r w:rsidRPr="00026DBE">
                      <w:rPr>
                        <w:rFonts w:asciiTheme="majorHAnsi" w:eastAsiaTheme="majorEastAsia" w:hAnsiTheme="majorHAnsi" w:cstheme="majorBidi"/>
                        <w:b/>
                        <w:bCs/>
                        <w:sz w:val="36"/>
                        <w:szCs w:val="36"/>
                        <w:lang w:val="lt-LT"/>
                      </w:rPr>
                      <w:t xml:space="preserve"> ĮSIGIJIMO </w:t>
                    </w:r>
                    <w:r w:rsidR="006C1FA6">
                      <w:rPr>
                        <w:rFonts w:asciiTheme="majorHAnsi" w:eastAsiaTheme="majorEastAsia" w:hAnsiTheme="majorHAnsi" w:cstheme="majorBidi"/>
                        <w:b/>
                        <w:bCs/>
                        <w:sz w:val="36"/>
                        <w:szCs w:val="36"/>
                        <w:lang w:val="lt-LT"/>
                      </w:rPr>
                      <w:t xml:space="preserve">                                               </w:t>
                    </w:r>
                    <w:r w:rsidRPr="00026DBE">
                      <w:rPr>
                        <w:rFonts w:asciiTheme="majorHAnsi" w:eastAsiaTheme="majorEastAsia" w:hAnsiTheme="majorHAnsi" w:cstheme="majorBidi"/>
                        <w:b/>
                        <w:bCs/>
                        <w:sz w:val="36"/>
                        <w:szCs w:val="36"/>
                        <w:lang w:val="lt-LT"/>
                      </w:rPr>
                      <w:t>ATVIRO KONKUROS BENDROSIOS SĄLYGOS</w:t>
                    </w:r>
                  </w:p>
                </w:sdtContent>
              </w:sdt>
            </w:tc>
          </w:tr>
          <w:tr w:rsidR="00184B8C" w:rsidRPr="003250F7"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250F7"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B6AD399"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FC6862" w:rsidRPr="00FC6862">
        <w:rPr>
          <w:lang w:val="pt-BR"/>
        </w:rPr>
        <w:t>https://viesiejipirkimai.lt/epps/home.do</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27D5335A"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3250F7">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w:t>
      </w:r>
      <w:r w:rsidR="009E798F" w:rsidRPr="2F180F3F">
        <w:rPr>
          <w:lang w:val="lt-LT"/>
        </w:rPr>
        <w:lastRenderedPageBreak/>
        <w:t xml:space="preserve">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2" w:history="1">
        <w:r w:rsidR="00F344D5" w:rsidRPr="0064325E">
          <w:rPr>
            <w:rStyle w:val="Hipersaitas"/>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3"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64325E">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 xml:space="preserve">nustatytus pašalinimo pagrindus ir tuo atveju, kai ji turi įtikinamų </w:t>
      </w:r>
      <w:r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lastRenderedPageBreak/>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64325E">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4"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lastRenderedPageBreak/>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lastRenderedPageBreak/>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Sraopastraipa"/>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lastRenderedPageBreak/>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64325E">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w:t>
      </w:r>
      <w:r w:rsidRPr="2E4BCC36">
        <w:rPr>
          <w:lang w:val="lt-LT"/>
        </w:rPr>
        <w:lastRenderedPageBreak/>
        <w:t xml:space="preserve">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5"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w:t>
      </w:r>
      <w:r w:rsidRPr="0097614D">
        <w:rPr>
          <w:rFonts w:cstheme="minorHAnsi"/>
          <w:color w:val="000000" w:themeColor="text1"/>
          <w:lang w:val="lt-LT"/>
        </w:rPr>
        <w:lastRenderedPageBreak/>
        <w:t xml:space="preserve">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w:t>
      </w:r>
      <w:r w:rsidRPr="2E4BCC36">
        <w:rPr>
          <w:rFonts w:eastAsia="Times New Roman"/>
          <w:color w:val="000000" w:themeColor="text1"/>
          <w:lang w:val="lt-LT"/>
        </w:rPr>
        <w:lastRenderedPageBreak/>
        <w:t xml:space="preserve">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lastRenderedPageBreak/>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64325E"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413B0" w14:textId="77777777" w:rsidR="006223AA" w:rsidRDefault="006223AA" w:rsidP="00184B8C">
      <w:pPr>
        <w:spacing w:after="0" w:line="240" w:lineRule="auto"/>
      </w:pPr>
      <w:r>
        <w:separator/>
      </w:r>
    </w:p>
  </w:endnote>
  <w:endnote w:type="continuationSeparator" w:id="0">
    <w:p w14:paraId="73E9E28A" w14:textId="77777777" w:rsidR="006223AA" w:rsidRDefault="006223AA" w:rsidP="00184B8C">
      <w:pPr>
        <w:spacing w:after="0" w:line="240" w:lineRule="auto"/>
      </w:pPr>
      <w:r>
        <w:continuationSeparator/>
      </w:r>
    </w:p>
  </w:endnote>
  <w:endnote w:type="continuationNotice" w:id="1">
    <w:p w14:paraId="4189C9B8" w14:textId="77777777" w:rsidR="006223AA" w:rsidRDefault="006223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60D32" w14:textId="77777777" w:rsidR="006223AA" w:rsidRDefault="006223AA" w:rsidP="00184B8C">
      <w:pPr>
        <w:spacing w:after="0" w:line="240" w:lineRule="auto"/>
      </w:pPr>
      <w:r>
        <w:separator/>
      </w:r>
    </w:p>
  </w:footnote>
  <w:footnote w:type="continuationSeparator" w:id="0">
    <w:p w14:paraId="6B591592" w14:textId="77777777" w:rsidR="006223AA" w:rsidRDefault="006223AA" w:rsidP="00184B8C">
      <w:pPr>
        <w:spacing w:after="0" w:line="240" w:lineRule="auto"/>
      </w:pPr>
      <w:r>
        <w:continuationSeparator/>
      </w:r>
    </w:p>
  </w:footnote>
  <w:footnote w:type="continuationNotice" w:id="1">
    <w:p w14:paraId="5A1C32FB" w14:textId="77777777" w:rsidR="006223AA" w:rsidRDefault="006223A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64325E">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DBE"/>
    <w:rsid w:val="00027502"/>
    <w:rsid w:val="00030210"/>
    <w:rsid w:val="0003043E"/>
    <w:rsid w:val="0003210B"/>
    <w:rsid w:val="00032741"/>
    <w:rsid w:val="0003325C"/>
    <w:rsid w:val="00033D57"/>
    <w:rsid w:val="00036E1E"/>
    <w:rsid w:val="00037C0A"/>
    <w:rsid w:val="00037E55"/>
    <w:rsid w:val="00040AD4"/>
    <w:rsid w:val="00042320"/>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3F84"/>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5F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0192"/>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0F7"/>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3A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25E"/>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1FA6"/>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589"/>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351"/>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0EE"/>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D53"/>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F11"/>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862"/>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3F84"/>
    <w:rsid w:val="000C5191"/>
    <w:rsid w:val="001138CE"/>
    <w:rsid w:val="001175F5"/>
    <w:rsid w:val="001434E1"/>
    <w:rsid w:val="00150192"/>
    <w:rsid w:val="001520C9"/>
    <w:rsid w:val="00152BA7"/>
    <w:rsid w:val="00165F53"/>
    <w:rsid w:val="001A142E"/>
    <w:rsid w:val="001A5316"/>
    <w:rsid w:val="00207185"/>
    <w:rsid w:val="0020766A"/>
    <w:rsid w:val="002223C0"/>
    <w:rsid w:val="00244C86"/>
    <w:rsid w:val="00247DF7"/>
    <w:rsid w:val="002661E7"/>
    <w:rsid w:val="00275C7F"/>
    <w:rsid w:val="002837F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A04A7"/>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20D5"/>
    <w:rsid w:val="009E4598"/>
    <w:rsid w:val="00A17103"/>
    <w:rsid w:val="00AD58FC"/>
    <w:rsid w:val="00B04A47"/>
    <w:rsid w:val="00B15794"/>
    <w:rsid w:val="00B34251"/>
    <w:rsid w:val="00BA4285"/>
    <w:rsid w:val="00BB6589"/>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8799C"/>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40607</Words>
  <Characters>23146</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SUPAPRASTINTO ATVIRO VIEŠOJO PIRKIMO M1 KLASĖS ELEKTROMOBILIO ĮSIGIJIMO ATVIRO KONKUROS BENDROSIOS SĄLYGOS</vt:lpstr>
    </vt:vector>
  </TitlesOfParts>
  <Company/>
  <LinksUpToDate>false</LinksUpToDate>
  <CharactersWithSpaces>63626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VIEŠOJO PIRKIMO VISUREIGIO AUTOMOBILIO (su atviru krovinių skyriumi) ĮSIGIJIMO                                                ATVIRO KONKUROS BENDROSIOS SĄLYGOS</dc:title>
  <dc:subject>2024-11- versija, skelbiama https://vpt.lrv.lt/</dc:subject>
  <dc:creator>Zydre Zlatkuviene</dc:creator>
  <cp:keywords/>
  <dc:description/>
  <cp:lastModifiedBy>Dalia Kelpšienė</cp:lastModifiedBy>
  <cp:revision>3</cp:revision>
  <dcterms:created xsi:type="dcterms:W3CDTF">2025-11-20T11:19:00Z</dcterms:created>
  <dcterms:modified xsi:type="dcterms:W3CDTF">2025-11-24T09:37:00Z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