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13192" w14:textId="7FF13602" w:rsidR="00B047AB" w:rsidRDefault="00C00245" w:rsidP="00FE4664">
      <w:pPr>
        <w:spacing w:after="0" w:line="240" w:lineRule="auto"/>
        <w:jc w:val="right"/>
        <w:rPr>
          <w:szCs w:val="24"/>
          <w:lang w:eastAsia="lt-LT"/>
        </w:rPr>
      </w:pPr>
      <w:r w:rsidRPr="00C00245">
        <w:rPr>
          <w:szCs w:val="24"/>
          <w:lang w:eastAsia="lt-LT"/>
        </w:rPr>
        <w:t xml:space="preserve">Pirkimo dokumentų </w:t>
      </w:r>
      <w:r w:rsidR="00D22AC4">
        <w:rPr>
          <w:szCs w:val="24"/>
          <w:lang w:eastAsia="lt-LT"/>
        </w:rPr>
        <w:t>6</w:t>
      </w:r>
      <w:r w:rsidR="003A5B76">
        <w:rPr>
          <w:szCs w:val="24"/>
          <w:lang w:eastAsia="lt-LT"/>
        </w:rPr>
        <w:t xml:space="preserve"> priedas</w:t>
      </w:r>
    </w:p>
    <w:p w14:paraId="7B978C60" w14:textId="77777777" w:rsidR="003A5B76" w:rsidRPr="00FE4664" w:rsidRDefault="003A5B76" w:rsidP="00FE4664">
      <w:pPr>
        <w:spacing w:after="0" w:line="240" w:lineRule="auto"/>
        <w:jc w:val="right"/>
        <w:rPr>
          <w:b/>
          <w:szCs w:val="24"/>
          <w:lang w:eastAsia="lt-LT"/>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592"/>
      </w:tblGrid>
      <w:tr w:rsidR="009A397C" w14:paraId="0603D2B7" w14:textId="77777777" w:rsidTr="0069513F">
        <w:tc>
          <w:tcPr>
            <w:tcW w:w="222" w:type="dxa"/>
          </w:tcPr>
          <w:p w14:paraId="4C97A0E7" w14:textId="77777777" w:rsidR="009A397C" w:rsidRDefault="009A397C" w:rsidP="0069513F">
            <w:pPr>
              <w:rPr>
                <w:szCs w:val="24"/>
              </w:rPr>
            </w:pPr>
          </w:p>
        </w:tc>
        <w:tc>
          <w:tcPr>
            <w:tcW w:w="9808" w:type="dxa"/>
          </w:tcPr>
          <w:p w14:paraId="7DDC8103" w14:textId="12B4940A" w:rsidR="005A410E" w:rsidRPr="0093071D" w:rsidRDefault="005A410E" w:rsidP="00FE4664">
            <w:pPr>
              <w:jc w:val="center"/>
              <w:rPr>
                <w:b/>
              </w:rPr>
            </w:pPr>
            <w:r w:rsidRPr="0093071D">
              <w:rPr>
                <w:b/>
              </w:rPr>
              <w:t>PASLAUGŲ PIRKIMO-PARDAVIMO SUTARTIS</w:t>
            </w:r>
          </w:p>
          <w:p w14:paraId="0F4E4ECC" w14:textId="77777777" w:rsidR="005A410E" w:rsidRPr="0093071D" w:rsidRDefault="005A410E" w:rsidP="005A410E">
            <w:pPr>
              <w:jc w:val="center"/>
              <w:rPr>
                <w:b/>
                <w:color w:val="000000"/>
              </w:rPr>
            </w:pPr>
            <w:r w:rsidRPr="0093071D">
              <w:rPr>
                <w:b/>
              </w:rPr>
              <w:t xml:space="preserve">I. </w:t>
            </w:r>
            <w:r w:rsidRPr="0093071D">
              <w:rPr>
                <w:b/>
                <w:color w:val="000000"/>
              </w:rPr>
              <w:t>SPECIALIOJI DALIS</w:t>
            </w:r>
          </w:p>
          <w:p w14:paraId="4A31A194" w14:textId="77777777" w:rsidR="005A410E" w:rsidRDefault="005A410E" w:rsidP="005A410E">
            <w:pPr>
              <w:ind w:left="2880" w:firstLine="720"/>
              <w:jc w:val="both"/>
            </w:pPr>
          </w:p>
          <w:p w14:paraId="2F908AE7" w14:textId="77777777" w:rsidR="009A397C" w:rsidRPr="005A410E" w:rsidRDefault="005A410E" w:rsidP="005A410E">
            <w:pPr>
              <w:ind w:left="3600"/>
              <w:rPr>
                <w:i/>
              </w:rPr>
            </w:pPr>
            <w:r w:rsidRPr="0093071D">
              <w:rPr>
                <w:sz w:val="22"/>
                <w:szCs w:val="22"/>
              </w:rPr>
              <w:t xml:space="preserve">             Vilnius</w:t>
            </w:r>
          </w:p>
          <w:p w14:paraId="572D85D3" w14:textId="77777777" w:rsidR="009A397C" w:rsidRPr="0036054D" w:rsidRDefault="009A397C" w:rsidP="0069513F">
            <w:pPr>
              <w:jc w:val="both"/>
              <w:rPr>
                <w:b/>
                <w:color w:val="000000"/>
                <w:sz w:val="22"/>
              </w:rPr>
            </w:pPr>
          </w:p>
          <w:p w14:paraId="4CFCA9F0" w14:textId="77777777" w:rsidR="00370EE0" w:rsidRDefault="00370EE0" w:rsidP="00370EE0">
            <w:pPr>
              <w:jc w:val="both"/>
            </w:pPr>
            <w:r w:rsidRPr="009F5577">
              <w:rPr>
                <w:b/>
              </w:rPr>
              <w:t xml:space="preserve">Lietuvos kariuomenės </w:t>
            </w:r>
            <w:r>
              <w:rPr>
                <w:b/>
              </w:rPr>
              <w:t>Divizijos generolo Jono Sutkaus d</w:t>
            </w:r>
            <w:r w:rsidRPr="009F5577">
              <w:rPr>
                <w:b/>
              </w:rPr>
              <w:t>epų tarnyba</w:t>
            </w:r>
            <w:r>
              <w:t xml:space="preserve"> (įm. k. 188787855, Savanorių pr. 8, Vilnius),  atstovaujama LK Divizijos g</w:t>
            </w:r>
            <w:r w:rsidRPr="00B54DB3">
              <w:t>enerolo Jono Sutkaus</w:t>
            </w:r>
            <w:r>
              <w:rPr>
                <w:b/>
              </w:rPr>
              <w:t xml:space="preserve"> </w:t>
            </w:r>
            <w:r>
              <w:t xml:space="preserve">depų tarnybos vado plk. ltn. Laimio </w:t>
            </w:r>
            <w:proofErr w:type="spellStart"/>
            <w:r>
              <w:t>Šereikos</w:t>
            </w:r>
            <w:proofErr w:type="spellEnd"/>
            <w:r>
              <w:t>, veikiančio pagal Lietuvos kariuomenės Divizijos g</w:t>
            </w:r>
            <w:r w:rsidRPr="00B54DB3">
              <w:t>enerolo Jono Sutkaus</w:t>
            </w:r>
            <w:r>
              <w:rPr>
                <w:b/>
              </w:rPr>
              <w:t xml:space="preserve"> </w:t>
            </w:r>
            <w:r>
              <w:t xml:space="preserve">depų tarnybos nuostatus, patvirtintus krašto apsaugos ministro 2014 m. rugsėjo 18 d. įsakymu Nr. V-859  (toliau – </w:t>
            </w:r>
            <w:r>
              <w:rPr>
                <w:b/>
              </w:rPr>
              <w:t>Pirkėjas</w:t>
            </w:r>
            <w:r>
              <w:t>), ir</w:t>
            </w:r>
          </w:p>
          <w:p w14:paraId="14103BA6" w14:textId="77777777" w:rsidR="00370EE0" w:rsidRDefault="00370EE0" w:rsidP="00370EE0">
            <w:pPr>
              <w:jc w:val="both"/>
            </w:pPr>
            <w:r>
              <w:rPr>
                <w:i/>
                <w:color w:val="FF0000"/>
              </w:rPr>
              <w:t xml:space="preserve"> (pardavėjas)</w:t>
            </w:r>
            <w:r>
              <w:rPr>
                <w:color w:val="000000"/>
              </w:rPr>
              <w:t xml:space="preserve">, atstovaujama </w:t>
            </w:r>
            <w:r>
              <w:rPr>
                <w:i/>
                <w:color w:val="FF0000"/>
              </w:rPr>
              <w:t>(pareigos, vardas, pavardė)</w:t>
            </w:r>
            <w:r>
              <w:rPr>
                <w:color w:val="FF0000"/>
              </w:rPr>
              <w:t xml:space="preserve">, </w:t>
            </w:r>
            <w:r>
              <w:rPr>
                <w:color w:val="000000"/>
              </w:rPr>
              <w:t>veikiančio (-</w:t>
            </w:r>
            <w:proofErr w:type="spellStart"/>
            <w:r>
              <w:rPr>
                <w:color w:val="000000"/>
              </w:rPr>
              <w:t>ios</w:t>
            </w:r>
            <w:proofErr w:type="spellEnd"/>
            <w:r>
              <w:rPr>
                <w:color w:val="000000"/>
              </w:rPr>
              <w:t>) pagal</w:t>
            </w:r>
            <w:r>
              <w:rPr>
                <w:color w:val="FF0000"/>
              </w:rPr>
              <w:t xml:space="preserve"> </w:t>
            </w:r>
            <w:r>
              <w:rPr>
                <w:i/>
                <w:color w:val="FF0000"/>
              </w:rPr>
              <w:t>(dokumentas, kurio pagrindu veikia asmuo)</w:t>
            </w:r>
            <w:r>
              <w:rPr>
                <w:color w:val="FF0000"/>
              </w:rPr>
              <w:t xml:space="preserve"> </w:t>
            </w:r>
            <w:r>
              <w:rPr>
                <w:color w:val="000000"/>
              </w:rPr>
              <w:t xml:space="preserve">(toliau – </w:t>
            </w:r>
            <w:r w:rsidRPr="009648FC">
              <w:rPr>
                <w:b/>
                <w:color w:val="000000"/>
              </w:rPr>
              <w:t>Teikėjas</w:t>
            </w:r>
            <w:r>
              <w:rPr>
                <w:color w:val="000000"/>
              </w:rPr>
              <w:t xml:space="preserve">), </w:t>
            </w:r>
            <w:r>
              <w:rPr>
                <w:i/>
                <w:color w:val="FF0000"/>
              </w:rPr>
              <w:t>(jei tai ūkio subjektų grupė –atitinkami duomenys apie kiekvieną partnerį)</w:t>
            </w:r>
            <w:bookmarkStart w:id="0" w:name="_GoBack"/>
            <w:bookmarkEnd w:id="0"/>
          </w:p>
          <w:p w14:paraId="4DCD1284" w14:textId="77777777" w:rsidR="00370EE0" w:rsidRDefault="00370EE0" w:rsidP="00370EE0">
            <w:pPr>
              <w:jc w:val="both"/>
            </w:pPr>
            <w:r>
              <w:rPr>
                <w:color w:val="000000"/>
              </w:rPr>
              <w:t xml:space="preserve">toliau kartu šioje paslaugų pirkimo-pardavimo sutartyje vadinami „Šalimis“, o kiekvienas atskirai – „Šalimi“, vadovaudamosi Lietuvos Respublikos viešųjų pirkimų įstatymų ir </w:t>
            </w:r>
            <w:r>
              <w:t>Viešųjų pirkimų tarnybos direktoriaus 2017 m. birželio 28 d. įsakymu Nr. 1S-97 patvirtintu mažos vertės pirkimų tvarkos aprašu</w:t>
            </w:r>
            <w:r>
              <w:rPr>
                <w:color w:val="000000"/>
              </w:rPr>
              <w:t xml:space="preserve">, </w:t>
            </w:r>
            <w:r>
              <w:t>sudarė šią paslaugų pirkimo-pardavimo sutartį, toliau vadinamą „Sutartimi“, ir susitarė dėl toliau išvardintų sąlygų.</w:t>
            </w:r>
          </w:p>
          <w:p w14:paraId="0B8C1BEE" w14:textId="77777777" w:rsidR="009A397C" w:rsidRPr="00DA3D3F" w:rsidRDefault="009A397C" w:rsidP="0069513F">
            <w:pPr>
              <w:pStyle w:val="CommentTex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6"/>
            </w:tblGrid>
            <w:tr w:rsidR="009A397C" w:rsidRPr="0036054D" w14:paraId="5D5F6135" w14:textId="77777777" w:rsidTr="0069513F">
              <w:trPr>
                <w:trHeight w:val="1746"/>
              </w:trPr>
              <w:tc>
                <w:tcPr>
                  <w:tcW w:w="9582" w:type="dxa"/>
                  <w:shd w:val="clear" w:color="auto" w:fill="auto"/>
                </w:tcPr>
                <w:p w14:paraId="1918407F" w14:textId="77777777" w:rsidR="009A397C" w:rsidRPr="0036054D" w:rsidRDefault="009A397C" w:rsidP="003C5884">
                  <w:pPr>
                    <w:numPr>
                      <w:ilvl w:val="0"/>
                      <w:numId w:val="2"/>
                    </w:numPr>
                    <w:tabs>
                      <w:tab w:val="num" w:pos="252"/>
                      <w:tab w:val="left" w:pos="426"/>
                    </w:tabs>
                    <w:spacing w:after="0" w:line="240" w:lineRule="auto"/>
                    <w:ind w:left="142" w:hanging="142"/>
                    <w:jc w:val="both"/>
                    <w:rPr>
                      <w:b/>
                      <w:szCs w:val="24"/>
                      <w:lang w:eastAsia="lt-LT"/>
                    </w:rPr>
                  </w:pPr>
                  <w:r w:rsidRPr="0036054D">
                    <w:rPr>
                      <w:b/>
                      <w:szCs w:val="24"/>
                      <w:lang w:eastAsia="lt-LT"/>
                    </w:rPr>
                    <w:t>Sutarties objektas</w:t>
                  </w:r>
                </w:p>
                <w:p w14:paraId="526F031B" w14:textId="047BD090" w:rsidR="009A397C" w:rsidRPr="00C57DCD" w:rsidRDefault="009A397C" w:rsidP="0069513F">
                  <w:pPr>
                    <w:tabs>
                      <w:tab w:val="left" w:pos="1304"/>
                      <w:tab w:val="left" w:pos="1457"/>
                      <w:tab w:val="left" w:pos="1604"/>
                      <w:tab w:val="left" w:pos="1757"/>
                    </w:tabs>
                    <w:autoSpaceDE w:val="0"/>
                    <w:autoSpaceDN w:val="0"/>
                    <w:adjustRightInd w:val="0"/>
                    <w:spacing w:after="0" w:line="240" w:lineRule="auto"/>
                    <w:jc w:val="both"/>
                    <w:rPr>
                      <w:szCs w:val="24"/>
                    </w:rPr>
                  </w:pPr>
                  <w:r w:rsidRPr="0036054D">
                    <w:rPr>
                      <w:b/>
                      <w:szCs w:val="24"/>
                    </w:rPr>
                    <w:t>Teikėjas</w:t>
                  </w:r>
                  <w:r w:rsidRPr="0036054D">
                    <w:rPr>
                      <w:szCs w:val="24"/>
                    </w:rPr>
                    <w:t xml:space="preserve"> teikia, o </w:t>
                  </w:r>
                  <w:r w:rsidRPr="0036054D">
                    <w:rPr>
                      <w:b/>
                      <w:szCs w:val="24"/>
                    </w:rPr>
                    <w:t>Pirkėjas</w:t>
                  </w:r>
                  <w:r w:rsidRPr="0036054D">
                    <w:rPr>
                      <w:szCs w:val="24"/>
                    </w:rPr>
                    <w:t xml:space="preserve"> perka</w:t>
                  </w:r>
                  <w:r w:rsidRPr="0036054D">
                    <w:rPr>
                      <w:rFonts w:ascii="TimesLT" w:hAnsi="TimesLT"/>
                      <w:sz w:val="20"/>
                      <w:szCs w:val="20"/>
                    </w:rPr>
                    <w:t xml:space="preserve"> </w:t>
                  </w:r>
                  <w:r w:rsidR="006E05BB">
                    <w:rPr>
                      <w:szCs w:val="24"/>
                    </w:rPr>
                    <w:t>priešgaisrinės ir apsauginės signalizacijų ir vaizdo stebėjimo sistemų remonto, patikros ir eksploatacijos paslaugas</w:t>
                  </w:r>
                  <w:r w:rsidRPr="0036054D">
                    <w:rPr>
                      <w:szCs w:val="24"/>
                    </w:rPr>
                    <w:t xml:space="preserve"> (toliau vadinama – </w:t>
                  </w:r>
                  <w:r w:rsidR="007A35BA">
                    <w:rPr>
                      <w:bCs/>
                      <w:szCs w:val="24"/>
                    </w:rPr>
                    <w:t>P</w:t>
                  </w:r>
                  <w:r w:rsidRPr="0036054D">
                    <w:rPr>
                      <w:bCs/>
                      <w:szCs w:val="24"/>
                    </w:rPr>
                    <w:t>aslaugos</w:t>
                  </w:r>
                  <w:r w:rsidRPr="0036054D">
                    <w:rPr>
                      <w:szCs w:val="24"/>
                    </w:rPr>
                    <w:t xml:space="preserve">), atitinkančias Sutarties </w:t>
                  </w:r>
                  <w:r w:rsidR="006E5E28">
                    <w:rPr>
                      <w:szCs w:val="24"/>
                    </w:rPr>
                    <w:t xml:space="preserve">1 </w:t>
                  </w:r>
                  <w:r w:rsidRPr="0036054D">
                    <w:rPr>
                      <w:szCs w:val="24"/>
                    </w:rPr>
                    <w:t>priede „</w:t>
                  </w:r>
                  <w:r w:rsidR="00AC1447">
                    <w:rPr>
                      <w:szCs w:val="24"/>
                    </w:rPr>
                    <w:t>P</w:t>
                  </w:r>
                  <w:r w:rsidR="006E05BB">
                    <w:rPr>
                      <w:szCs w:val="24"/>
                    </w:rPr>
                    <w:t xml:space="preserve">riešgaisrinės </w:t>
                  </w:r>
                  <w:r w:rsidR="00AC1447">
                    <w:rPr>
                      <w:szCs w:val="24"/>
                    </w:rPr>
                    <w:t>ir apsauginės signalizacijų</w:t>
                  </w:r>
                  <w:r w:rsidR="006E05BB">
                    <w:rPr>
                      <w:szCs w:val="24"/>
                    </w:rPr>
                    <w:t xml:space="preserve"> ir vaizdo stebėjimo sistemos priežiūros, remonto ir patikros</w:t>
                  </w:r>
                  <w:r w:rsidRPr="0036054D">
                    <w:rPr>
                      <w:szCs w:val="24"/>
                    </w:rPr>
                    <w:t xml:space="preserve"> paslaugų techninė specifikacija“ (toliau – </w:t>
                  </w:r>
                  <w:r w:rsidR="006E5E28">
                    <w:rPr>
                      <w:szCs w:val="24"/>
                    </w:rPr>
                    <w:t xml:space="preserve">1 </w:t>
                  </w:r>
                  <w:r w:rsidRPr="0036054D">
                    <w:rPr>
                      <w:szCs w:val="24"/>
                    </w:rPr>
                    <w:t>priedas) nustatytus reikalavimus.</w:t>
                  </w:r>
                  <w:r w:rsidRPr="0036054D">
                    <w:rPr>
                      <w:bCs/>
                      <w:szCs w:val="24"/>
                    </w:rPr>
                    <w:t xml:space="preserve"> </w:t>
                  </w:r>
                  <w:r w:rsidRPr="0036054D">
                    <w:rPr>
                      <w:b/>
                      <w:szCs w:val="24"/>
                    </w:rPr>
                    <w:t>Pirkėjas</w:t>
                  </w:r>
                  <w:r w:rsidRPr="0036054D">
                    <w:rPr>
                      <w:szCs w:val="24"/>
                    </w:rPr>
                    <w:t xml:space="preserve"> įsipareigoja priimti suteiktas ir Sutartyje bei jos </w:t>
                  </w:r>
                  <w:r w:rsidR="00313DEB">
                    <w:rPr>
                      <w:szCs w:val="24"/>
                    </w:rPr>
                    <w:t xml:space="preserve">1 </w:t>
                  </w:r>
                  <w:r w:rsidRPr="0036054D">
                    <w:rPr>
                      <w:szCs w:val="24"/>
                    </w:rPr>
                    <w:t xml:space="preserve">priede nustatytus reikalavimus atitinkančias </w:t>
                  </w:r>
                  <w:r w:rsidR="007A35BA">
                    <w:rPr>
                      <w:szCs w:val="24"/>
                    </w:rPr>
                    <w:t>P</w:t>
                  </w:r>
                  <w:r w:rsidRPr="0036054D">
                    <w:rPr>
                      <w:szCs w:val="24"/>
                    </w:rPr>
                    <w:t>aslaugas bei už jas sumokėti šioje Sutartyje nustatyta tvarka</w:t>
                  </w:r>
                  <w:r w:rsidRPr="00C57DCD">
                    <w:rPr>
                      <w:szCs w:val="24"/>
                    </w:rPr>
                    <w:t>.</w:t>
                  </w:r>
                </w:p>
                <w:p w14:paraId="07D6FAC7" w14:textId="77777777" w:rsidR="009A397C" w:rsidRPr="00C57DCD" w:rsidRDefault="009A397C" w:rsidP="0069513F">
                  <w:pPr>
                    <w:tabs>
                      <w:tab w:val="left" w:pos="1304"/>
                      <w:tab w:val="left" w:pos="1457"/>
                      <w:tab w:val="left" w:pos="1604"/>
                      <w:tab w:val="left" w:pos="1757"/>
                    </w:tabs>
                    <w:autoSpaceDE w:val="0"/>
                    <w:autoSpaceDN w:val="0"/>
                    <w:adjustRightInd w:val="0"/>
                    <w:spacing w:after="0" w:line="240" w:lineRule="auto"/>
                    <w:jc w:val="both"/>
                    <w:rPr>
                      <w:rFonts w:ascii="TimesLT" w:hAnsi="TimesLT"/>
                      <w:b/>
                      <w:sz w:val="20"/>
                      <w:szCs w:val="20"/>
                    </w:rPr>
                  </w:pPr>
                </w:p>
              </w:tc>
            </w:tr>
            <w:tr w:rsidR="009A397C" w:rsidRPr="0036054D" w14:paraId="500F47E0" w14:textId="77777777" w:rsidTr="0069513F">
              <w:trPr>
                <w:trHeight w:val="2520"/>
              </w:trPr>
              <w:tc>
                <w:tcPr>
                  <w:tcW w:w="9582" w:type="dxa"/>
                  <w:shd w:val="clear" w:color="auto" w:fill="auto"/>
                </w:tcPr>
                <w:p w14:paraId="2F2121F2" w14:textId="77777777" w:rsidR="009A397C" w:rsidRPr="00B56CD5" w:rsidRDefault="009A397C" w:rsidP="003C5884">
                  <w:pPr>
                    <w:numPr>
                      <w:ilvl w:val="0"/>
                      <w:numId w:val="2"/>
                    </w:numPr>
                    <w:tabs>
                      <w:tab w:val="left" w:pos="284"/>
                    </w:tabs>
                    <w:spacing w:after="0" w:line="240" w:lineRule="auto"/>
                    <w:ind w:hanging="1080"/>
                    <w:rPr>
                      <w:b/>
                      <w:szCs w:val="24"/>
                      <w:lang w:eastAsia="lt-LT"/>
                    </w:rPr>
                  </w:pPr>
                  <w:r w:rsidRPr="00B56CD5">
                    <w:rPr>
                      <w:b/>
                      <w:szCs w:val="24"/>
                      <w:lang w:eastAsia="lt-LT"/>
                    </w:rPr>
                    <w:t>Sutarties kaina/prekių įkainiai/kainodaros taisyklės.</w:t>
                  </w:r>
                </w:p>
                <w:p w14:paraId="252005C6" w14:textId="77777777" w:rsidR="009A397C" w:rsidRPr="00B56CD5" w:rsidRDefault="009A397C" w:rsidP="0069513F">
                  <w:pPr>
                    <w:spacing w:after="0"/>
                    <w:jc w:val="both"/>
                    <w:rPr>
                      <w:szCs w:val="24"/>
                    </w:rPr>
                  </w:pPr>
                  <w:r w:rsidRPr="00B56CD5">
                    <w:rPr>
                      <w:szCs w:val="24"/>
                    </w:rPr>
                    <w:t xml:space="preserve">2.1. Bendra Sutarties kaina </w:t>
                  </w:r>
                  <w:r w:rsidR="006E05BB" w:rsidRPr="006E05BB">
                    <w:rPr>
                      <w:b/>
                      <w:color w:val="000000" w:themeColor="text1"/>
                      <w:szCs w:val="24"/>
                    </w:rPr>
                    <w:t>40 000,00</w:t>
                  </w:r>
                  <w:r w:rsidRPr="006E05BB">
                    <w:rPr>
                      <w:color w:val="000000" w:themeColor="text1"/>
                      <w:szCs w:val="24"/>
                    </w:rPr>
                    <w:t xml:space="preserve"> </w:t>
                  </w:r>
                  <w:proofErr w:type="spellStart"/>
                  <w:r w:rsidRPr="00B56CD5">
                    <w:rPr>
                      <w:szCs w:val="24"/>
                    </w:rPr>
                    <w:t>Eur</w:t>
                  </w:r>
                  <w:proofErr w:type="spellEnd"/>
                  <w:r w:rsidR="006E05BB">
                    <w:rPr>
                      <w:szCs w:val="24"/>
                    </w:rPr>
                    <w:t xml:space="preserve"> (</w:t>
                  </w:r>
                  <w:r w:rsidR="006E05BB" w:rsidRPr="006E05BB">
                    <w:rPr>
                      <w:szCs w:val="24"/>
                    </w:rPr>
                    <w:t>keturiasdešimt tūkstančių eurų 0</w:t>
                  </w:r>
                  <w:r w:rsidR="006E05BB">
                    <w:rPr>
                      <w:szCs w:val="24"/>
                    </w:rPr>
                    <w:t>0</w:t>
                  </w:r>
                  <w:r w:rsidR="006E05BB" w:rsidRPr="006E05BB">
                    <w:rPr>
                      <w:szCs w:val="24"/>
                    </w:rPr>
                    <w:t xml:space="preserve"> ct</w:t>
                  </w:r>
                  <w:r w:rsidR="006E05BB">
                    <w:rPr>
                      <w:szCs w:val="24"/>
                    </w:rPr>
                    <w:t>)</w:t>
                  </w:r>
                  <w:r w:rsidRPr="00B56CD5">
                    <w:rPr>
                      <w:szCs w:val="24"/>
                    </w:rPr>
                    <w:t xml:space="preserve"> su PVM.</w:t>
                  </w:r>
                </w:p>
                <w:p w14:paraId="4A91FBF2" w14:textId="77777777" w:rsidR="00D71FB5" w:rsidRPr="00787825" w:rsidRDefault="00D71FB5" w:rsidP="00D71FB5">
                  <w:pPr>
                    <w:spacing w:after="0"/>
                    <w:jc w:val="both"/>
                  </w:pPr>
                  <w:r w:rsidRPr="003F61E8">
                    <w:t xml:space="preserve">2.2. Sutarčiai taikoma fiksuoto įkainio kainodara. </w:t>
                  </w:r>
                </w:p>
                <w:p w14:paraId="5D7B5525" w14:textId="77777777" w:rsidR="00D71FB5" w:rsidRDefault="00D71FB5" w:rsidP="00D71FB5">
                  <w:pPr>
                    <w:spacing w:after="0"/>
                    <w:jc w:val="both"/>
                  </w:pPr>
                  <w:r>
                    <w:t xml:space="preserve">2.3. </w:t>
                  </w:r>
                  <w:r>
                    <w:rPr>
                      <w:spacing w:val="4"/>
                    </w:rPr>
                    <w:t xml:space="preserve">Kainos </w:t>
                  </w:r>
                  <w:r>
                    <w:t>p</w:t>
                  </w:r>
                  <w:r w:rsidRPr="00DB6E51">
                    <w:t>eržiūros atvejis numatytas Sutarties bendrosios dalies 2.2 ir 2.3 papunkčiuose.</w:t>
                  </w:r>
                </w:p>
                <w:p w14:paraId="5F7E4B4D" w14:textId="77777777" w:rsidR="00D71FB5" w:rsidRDefault="00D71FB5" w:rsidP="00D71FB5">
                  <w:pPr>
                    <w:spacing w:after="0"/>
                    <w:jc w:val="both"/>
                  </w:pPr>
                  <w:r>
                    <w:t xml:space="preserve">2.4. </w:t>
                  </w:r>
                  <w:r w:rsidRPr="00BB0D2D">
                    <w:rPr>
                      <w:b/>
                    </w:rPr>
                    <w:t>Pirkėjas</w:t>
                  </w:r>
                  <w:r>
                    <w:t xml:space="preserve"> neįsipareigoja nupirkti Paslaugų už visą šios dalies 2.1 papunktyje nurodytą kainą ir įsigyti visus Sutarties 2 priede nurodytus Paslaugų ir prekių kiekius.</w:t>
                  </w:r>
                </w:p>
                <w:p w14:paraId="6B023DF1" w14:textId="0B1BA12B" w:rsidR="009A397C" w:rsidRPr="0036054D" w:rsidRDefault="00D71FB5" w:rsidP="00D71FB5">
                  <w:pPr>
                    <w:spacing w:after="0" w:line="240" w:lineRule="auto"/>
                    <w:jc w:val="both"/>
                    <w:rPr>
                      <w:b/>
                      <w:szCs w:val="24"/>
                      <w:lang w:eastAsia="lt-LT"/>
                    </w:rPr>
                  </w:pPr>
                  <w:r>
                    <w:t>2.5</w:t>
                  </w:r>
                  <w:r w:rsidRPr="006A4CD3">
                    <w:t xml:space="preserve">. </w:t>
                  </w:r>
                  <w:r w:rsidRPr="005E0163">
                    <w:t xml:space="preserve">Į </w:t>
                  </w:r>
                  <w:r>
                    <w:t xml:space="preserve">Paslaugų </w:t>
                  </w:r>
                  <w:r w:rsidRPr="005E0163">
                    <w:t xml:space="preserve">kainą turi būti įskaičiuoti visi mokesčiai ir visos </w:t>
                  </w:r>
                  <w:r>
                    <w:rPr>
                      <w:b/>
                    </w:rPr>
                    <w:t>Teikėjo</w:t>
                  </w:r>
                  <w:r w:rsidRPr="005E0163">
                    <w:t xml:space="preserve"> išlaidos, susijusios su </w:t>
                  </w:r>
                  <w:r>
                    <w:t>Paslaugų atlikimu</w:t>
                  </w:r>
                  <w:r w:rsidRPr="005E0163">
                    <w:t xml:space="preserve"> bei visos kitos išlaidos, galinčios turėti įtakos </w:t>
                  </w:r>
                  <w:r>
                    <w:t>Paslaugų</w:t>
                  </w:r>
                  <w:r w:rsidRPr="005E0163">
                    <w:t xml:space="preserve"> kainai ar galinčios atsirasti vykdant šią Sutartį. Sudarydamas šią Sutartį, </w:t>
                  </w:r>
                  <w:r w:rsidRPr="00F91255">
                    <w:rPr>
                      <w:b/>
                    </w:rPr>
                    <w:t>Teikėjas</w:t>
                  </w:r>
                  <w:r w:rsidRPr="005E0163">
                    <w:t xml:space="preserve"> įvertina visas </w:t>
                  </w:r>
                  <w:r>
                    <w:t>Paslaugų</w:t>
                  </w:r>
                  <w:r w:rsidRPr="005E0163">
                    <w:t xml:space="preserve"> apimtis bei prisiima riziką dėl išlaidų dydžių svyravimo.</w:t>
                  </w:r>
                </w:p>
              </w:tc>
            </w:tr>
            <w:tr w:rsidR="009A397C" w:rsidRPr="0036054D" w14:paraId="7A042B6F" w14:textId="77777777" w:rsidTr="0069513F">
              <w:trPr>
                <w:trHeight w:val="313"/>
              </w:trPr>
              <w:tc>
                <w:tcPr>
                  <w:tcW w:w="9582" w:type="dxa"/>
                  <w:shd w:val="clear" w:color="auto" w:fill="auto"/>
                </w:tcPr>
                <w:p w14:paraId="754549FE" w14:textId="77777777" w:rsidR="009A397C" w:rsidRPr="0036054D" w:rsidRDefault="009A397C" w:rsidP="0069513F">
                  <w:pPr>
                    <w:spacing w:after="0" w:line="240" w:lineRule="auto"/>
                    <w:rPr>
                      <w:b/>
                      <w:szCs w:val="24"/>
                      <w:lang w:eastAsia="lt-LT"/>
                    </w:rPr>
                  </w:pPr>
                  <w:r w:rsidRPr="0036054D">
                    <w:rPr>
                      <w:b/>
                      <w:szCs w:val="24"/>
                      <w:lang w:eastAsia="lt-LT"/>
                    </w:rPr>
                    <w:t>3. Paslaugų teikimo vieta, terminas ir sąlygos</w:t>
                  </w:r>
                </w:p>
                <w:p w14:paraId="7E348B82" w14:textId="77777777" w:rsidR="009A397C" w:rsidRPr="0036054D" w:rsidRDefault="009A397C" w:rsidP="0069513F">
                  <w:pPr>
                    <w:spacing w:after="0" w:line="240" w:lineRule="auto"/>
                    <w:rPr>
                      <w:szCs w:val="24"/>
                      <w:lang w:eastAsia="lt-LT"/>
                    </w:rPr>
                  </w:pPr>
                  <w:r w:rsidRPr="0036054D">
                    <w:rPr>
                      <w:szCs w:val="24"/>
                      <w:lang w:eastAsia="lt-LT"/>
                    </w:rPr>
                    <w:t xml:space="preserve">3.1. Paslaugų atlikimo vieta: </w:t>
                  </w:r>
                </w:p>
                <w:p w14:paraId="40D8EC58" w14:textId="77777777" w:rsidR="009A397C" w:rsidRDefault="009A397C" w:rsidP="0069513F">
                  <w:pPr>
                    <w:spacing w:after="0" w:line="240" w:lineRule="auto"/>
                    <w:rPr>
                      <w:szCs w:val="24"/>
                      <w:lang w:eastAsia="lt-LT"/>
                    </w:rPr>
                  </w:pPr>
                  <w:r w:rsidRPr="0036054D">
                    <w:rPr>
                      <w:szCs w:val="24"/>
                      <w:lang w:eastAsia="lt-LT"/>
                    </w:rPr>
                    <w:t xml:space="preserve">3.1.1. </w:t>
                  </w:r>
                  <w:r w:rsidRPr="00C57DCD">
                    <w:rPr>
                      <w:szCs w:val="24"/>
                      <w:lang w:eastAsia="lt-LT"/>
                    </w:rPr>
                    <w:t>Arsenalo g. 7, Linkaičių k., Radviliškio sen., Radviliškio r. sav.</w:t>
                  </w:r>
                  <w:r w:rsidR="006E05BB">
                    <w:rPr>
                      <w:szCs w:val="24"/>
                      <w:lang w:eastAsia="lt-LT"/>
                    </w:rPr>
                    <w:t>:</w:t>
                  </w:r>
                </w:p>
                <w:p w14:paraId="58292B68" w14:textId="77777777" w:rsidR="009A397C" w:rsidRDefault="009A397C" w:rsidP="0069513F">
                  <w:pPr>
                    <w:spacing w:after="0" w:line="240" w:lineRule="auto"/>
                    <w:rPr>
                      <w:szCs w:val="24"/>
                      <w:lang w:eastAsia="lt-LT"/>
                    </w:rPr>
                  </w:pPr>
                  <w:r w:rsidRPr="0036054D">
                    <w:rPr>
                      <w:szCs w:val="24"/>
                      <w:lang w:eastAsia="lt-LT"/>
                    </w:rPr>
                    <w:t xml:space="preserve">3.1.2. </w:t>
                  </w:r>
                  <w:r w:rsidRPr="00C57DCD">
                    <w:rPr>
                      <w:szCs w:val="24"/>
                      <w:lang w:eastAsia="lt-LT"/>
                    </w:rPr>
                    <w:t>Bažnyčios g. 17, Kairių k., Priekulės sen., Klaipėdos r. sav.</w:t>
                  </w:r>
                  <w:r w:rsidR="006E05BB">
                    <w:rPr>
                      <w:szCs w:val="24"/>
                      <w:lang w:eastAsia="lt-LT"/>
                    </w:rPr>
                    <w:t>:</w:t>
                  </w:r>
                </w:p>
                <w:p w14:paraId="54E2BD3E" w14:textId="77777777" w:rsidR="006E05BB" w:rsidRDefault="006E05BB" w:rsidP="0069513F">
                  <w:pPr>
                    <w:spacing w:after="0" w:line="240" w:lineRule="auto"/>
                    <w:rPr>
                      <w:szCs w:val="24"/>
                      <w:lang w:eastAsia="lt-LT"/>
                    </w:rPr>
                  </w:pPr>
                  <w:r>
                    <w:rPr>
                      <w:szCs w:val="24"/>
                      <w:lang w:eastAsia="lt-LT"/>
                    </w:rPr>
                    <w:t xml:space="preserve">3.1.3. Gaižiūnų k., Jonavos </w:t>
                  </w:r>
                  <w:r w:rsidR="007A35BA">
                    <w:rPr>
                      <w:szCs w:val="24"/>
                      <w:lang w:eastAsia="lt-LT"/>
                    </w:rPr>
                    <w:t xml:space="preserve">r. </w:t>
                  </w:r>
                  <w:r>
                    <w:rPr>
                      <w:szCs w:val="24"/>
                      <w:lang w:eastAsia="lt-LT"/>
                    </w:rPr>
                    <w:t>sav.:</w:t>
                  </w:r>
                </w:p>
                <w:p w14:paraId="4B54EBB7" w14:textId="77777777" w:rsidR="009A397C" w:rsidRPr="00FD7E73" w:rsidRDefault="009A397C" w:rsidP="0069513F">
                  <w:pPr>
                    <w:tabs>
                      <w:tab w:val="left" w:pos="1247"/>
                    </w:tabs>
                    <w:spacing w:after="0" w:line="240" w:lineRule="auto"/>
                    <w:jc w:val="both"/>
                    <w:rPr>
                      <w:rFonts w:eastAsia="Calibri"/>
                    </w:rPr>
                  </w:pPr>
                  <w:r w:rsidRPr="005A410E">
                    <w:rPr>
                      <w:rFonts w:eastAsia="Calibri"/>
                    </w:rPr>
                    <w:t>Paslaugos atliekamos 24 valandos per parą, 7 dienos per savaitę.</w:t>
                  </w:r>
                  <w:r w:rsidRPr="00FD7E73">
                    <w:rPr>
                      <w:rFonts w:eastAsia="Calibri"/>
                    </w:rPr>
                    <w:t xml:space="preserve"> </w:t>
                  </w:r>
                </w:p>
                <w:p w14:paraId="13E39B6F" w14:textId="5A792684" w:rsidR="009A397C" w:rsidRPr="0036054D" w:rsidRDefault="009A397C" w:rsidP="0069513F">
                  <w:pPr>
                    <w:tabs>
                      <w:tab w:val="left" w:pos="1247"/>
                    </w:tabs>
                    <w:spacing w:after="0" w:line="240" w:lineRule="auto"/>
                    <w:jc w:val="both"/>
                    <w:rPr>
                      <w:szCs w:val="24"/>
                      <w:lang w:eastAsia="lt-LT"/>
                    </w:rPr>
                  </w:pPr>
                  <w:r w:rsidRPr="0036054D">
                    <w:rPr>
                      <w:szCs w:val="24"/>
                      <w:lang w:eastAsia="lt-LT"/>
                    </w:rPr>
                    <w:t xml:space="preserve">3.2. </w:t>
                  </w:r>
                  <w:r w:rsidRPr="0036054D">
                    <w:rPr>
                      <w:b/>
                      <w:szCs w:val="24"/>
                      <w:lang w:eastAsia="lt-LT"/>
                    </w:rPr>
                    <w:t>Teikėjas</w:t>
                  </w:r>
                  <w:r w:rsidRPr="0036054D">
                    <w:rPr>
                      <w:szCs w:val="24"/>
                      <w:lang w:eastAsia="lt-LT"/>
                    </w:rPr>
                    <w:t xml:space="preserve"> </w:t>
                  </w:r>
                  <w:r w:rsidR="007A35BA">
                    <w:rPr>
                      <w:szCs w:val="24"/>
                      <w:lang w:eastAsia="lt-LT"/>
                    </w:rPr>
                    <w:t>P</w:t>
                  </w:r>
                  <w:r w:rsidRPr="0036054D">
                    <w:rPr>
                      <w:szCs w:val="24"/>
                      <w:lang w:eastAsia="lt-LT"/>
                    </w:rPr>
                    <w:t xml:space="preserve">aslaugas privalo atlikti per 12 valandų nuo gauto </w:t>
                  </w:r>
                  <w:r w:rsidRPr="00B56CD5">
                    <w:rPr>
                      <w:b/>
                      <w:szCs w:val="24"/>
                      <w:lang w:eastAsia="lt-LT"/>
                    </w:rPr>
                    <w:t>Pirkėjo</w:t>
                  </w:r>
                  <w:r w:rsidRPr="0036054D">
                    <w:rPr>
                      <w:szCs w:val="24"/>
                      <w:lang w:eastAsia="lt-LT"/>
                    </w:rPr>
                    <w:t xml:space="preserve"> pranešimo raštu, el. paštu, o jei tai dėl objektyvių priežasčių neįmanoma, imasi priemonių, kad </w:t>
                  </w:r>
                  <w:r w:rsidRPr="00FD7E73">
                    <w:rPr>
                      <w:szCs w:val="24"/>
                      <w:lang w:eastAsia="lt-LT"/>
                    </w:rPr>
                    <w:t>elektroninės apsaugos sistem</w:t>
                  </w:r>
                  <w:r>
                    <w:rPr>
                      <w:szCs w:val="24"/>
                      <w:lang w:eastAsia="lt-LT"/>
                    </w:rPr>
                    <w:t>o</w:t>
                  </w:r>
                  <w:r w:rsidRPr="00FD7E73">
                    <w:rPr>
                      <w:szCs w:val="24"/>
                      <w:lang w:eastAsia="lt-LT"/>
                    </w:rPr>
                    <w:t>s</w:t>
                  </w:r>
                  <w:r>
                    <w:rPr>
                      <w:szCs w:val="24"/>
                      <w:lang w:eastAsia="lt-LT"/>
                    </w:rPr>
                    <w:t xml:space="preserve"> </w:t>
                  </w:r>
                  <w:r w:rsidRPr="0036054D">
                    <w:rPr>
                      <w:szCs w:val="24"/>
                      <w:lang w:eastAsia="lt-LT"/>
                    </w:rPr>
                    <w:t xml:space="preserve">galėtų laikinai funkcionuoti. Laikini sprendimai priimami neilgiau, kaip 14 kalendorinių dienų. Gedimai per šį laiką turi būti visiškai pašalinti. Esant ypatingiems atvejams </w:t>
                  </w:r>
                  <w:r w:rsidR="009D2323">
                    <w:rPr>
                      <w:szCs w:val="24"/>
                      <w:lang w:eastAsia="lt-LT"/>
                    </w:rPr>
                    <w:lastRenderedPageBreak/>
                    <w:t>esant objektyvioms aplinkybėms</w:t>
                  </w:r>
                  <w:r w:rsidR="009D2323" w:rsidRPr="0036054D">
                    <w:rPr>
                      <w:szCs w:val="24"/>
                      <w:lang w:eastAsia="lt-LT"/>
                    </w:rPr>
                    <w:t xml:space="preserve"> </w:t>
                  </w:r>
                  <w:r w:rsidRPr="0036054D">
                    <w:rPr>
                      <w:szCs w:val="24"/>
                      <w:lang w:eastAsia="lt-LT"/>
                    </w:rPr>
                    <w:t>(užtrunka detalių tiekimas</w:t>
                  </w:r>
                  <w:r w:rsidR="00187F74">
                    <w:rPr>
                      <w:szCs w:val="24"/>
                      <w:lang w:eastAsia="lt-LT"/>
                    </w:rPr>
                    <w:t xml:space="preserve"> </w:t>
                  </w:r>
                  <w:r w:rsidRPr="0036054D">
                    <w:rPr>
                      <w:szCs w:val="24"/>
                      <w:lang w:eastAsia="lt-LT"/>
                    </w:rPr>
                    <w:t xml:space="preserve">ir k. t.), defektų šalinimo terminai </w:t>
                  </w:r>
                  <w:r w:rsidR="009D2323">
                    <w:rPr>
                      <w:szCs w:val="24"/>
                      <w:lang w:eastAsia="lt-LT"/>
                    </w:rPr>
                    <w:t xml:space="preserve">gali būti pratęsti ir turi būti </w:t>
                  </w:r>
                  <w:r w:rsidRPr="0036054D">
                    <w:rPr>
                      <w:szCs w:val="24"/>
                      <w:lang w:eastAsia="lt-LT"/>
                    </w:rPr>
                    <w:t>derinami su Pirkėju.</w:t>
                  </w:r>
                </w:p>
                <w:p w14:paraId="2FE37E44" w14:textId="77777777" w:rsidR="00D71FB5" w:rsidRDefault="00D71FB5" w:rsidP="00D71FB5">
                  <w:pPr>
                    <w:spacing w:after="0"/>
                  </w:pPr>
                  <w:r>
                    <w:t xml:space="preserve">3.3. Paslaugų teikimo </w:t>
                  </w:r>
                  <w:r w:rsidRPr="002179CD">
                    <w:t xml:space="preserve">sąlygos </w:t>
                  </w:r>
                  <w:r>
                    <w:t>–</w:t>
                  </w:r>
                  <w:r w:rsidRPr="002179CD">
                    <w:t xml:space="preserve"> </w:t>
                  </w:r>
                  <w:r w:rsidRPr="009F1AA4">
                    <w:rPr>
                      <w:color w:val="000000"/>
                    </w:rPr>
                    <w:t>nurodytos Sutarties 1 priede</w:t>
                  </w:r>
                  <w:r>
                    <w:rPr>
                      <w:color w:val="000000"/>
                    </w:rPr>
                    <w:t>.</w:t>
                  </w:r>
                </w:p>
                <w:p w14:paraId="4D33212D" w14:textId="77777777" w:rsidR="00D71FB5" w:rsidRDefault="00D71FB5" w:rsidP="00D71FB5">
                  <w:pPr>
                    <w:spacing w:after="0" w:line="240" w:lineRule="auto"/>
                    <w:jc w:val="both"/>
                  </w:pPr>
                  <w:r>
                    <w:t xml:space="preserve">3.4. </w:t>
                  </w:r>
                  <w:r w:rsidRPr="00C12924">
                    <w:rPr>
                      <w:b/>
                    </w:rPr>
                    <w:t>Teikėjas</w:t>
                  </w:r>
                  <w:r w:rsidRPr="00C12924">
                    <w:t xml:space="preserve"> privalo užtikrinti, kad Sutarties sudarymo ir vykdymo metu neatsirastų aplinkybių</w:t>
                  </w:r>
                  <w:r>
                    <w:t>,</w:t>
                  </w:r>
                  <w:r w:rsidRPr="00C12924">
                    <w:t xml:space="preserve"> nurodytų Viešųjų pirkimų įstatymo 45 straipsnio 2</w:t>
                  </w:r>
                  <w:r w:rsidRPr="00C12924">
                    <w:rPr>
                      <w:vertAlign w:val="superscript"/>
                    </w:rPr>
                    <w:t>1</w:t>
                  </w:r>
                  <w:r w:rsidRPr="00C12924">
                    <w:t xml:space="preserve"> dalyje. </w:t>
                  </w:r>
                  <w:r w:rsidRPr="00C12924">
                    <w:rPr>
                      <w:b/>
                    </w:rPr>
                    <w:t>Pirkėjas</w:t>
                  </w:r>
                  <w:r w:rsidRPr="00C12924">
                    <w:t xml:space="preserve"> turi teisę bet kuriuo metu pareikalauti </w:t>
                  </w:r>
                  <w:r w:rsidRPr="00C12924">
                    <w:rPr>
                      <w:b/>
                    </w:rPr>
                    <w:t>Teikėjo</w:t>
                  </w:r>
                  <w:r w:rsidRPr="00C12924">
                    <w:t xml:space="preserve"> pateikti pagrindžiančius dokumentus</w:t>
                  </w:r>
                  <w:r>
                    <w:t>,</w:t>
                  </w:r>
                  <w:r w:rsidRPr="00C12924">
                    <w:t xml:space="preserve"> nurodytus Viešųjų pirkimų įstatymo 51 straipsnio 12 dalyje, kad nėra sąlygų, numatytų Viešųjų pirkimų įstatymo 45 straipsnio 2</w:t>
                  </w:r>
                  <w:r w:rsidRPr="00C12924">
                    <w:rPr>
                      <w:vertAlign w:val="superscript"/>
                    </w:rPr>
                    <w:t>1</w:t>
                  </w:r>
                  <w:r w:rsidRPr="00C12924">
                    <w:t xml:space="preserve"> dalyje. </w:t>
                  </w:r>
                  <w:r w:rsidRPr="00C12924">
                    <w:rPr>
                      <w:b/>
                    </w:rPr>
                    <w:t>Teikėjas</w:t>
                  </w:r>
                  <w:r w:rsidRPr="00C12924">
                    <w:t xml:space="preserve"> privalo pateikti </w:t>
                  </w:r>
                  <w:r w:rsidRPr="00C12924">
                    <w:rPr>
                      <w:b/>
                    </w:rPr>
                    <w:t>Pirkėjo</w:t>
                  </w:r>
                  <w:r w:rsidRPr="00C12924">
                    <w:t xml:space="preserve"> prašomus dokumentus ne vėliau kaip per 10 darbo dienų nuo prašymo gavimo dienos.</w:t>
                  </w:r>
                </w:p>
                <w:p w14:paraId="1DCE9D89" w14:textId="7575B122" w:rsidR="009A397C" w:rsidRDefault="00D71FB5" w:rsidP="00D71FB5">
                  <w:pPr>
                    <w:spacing w:after="0" w:line="240" w:lineRule="auto"/>
                    <w:jc w:val="both"/>
                    <w:rPr>
                      <w:szCs w:val="24"/>
                      <w:lang w:eastAsia="lt-LT"/>
                    </w:rPr>
                  </w:pPr>
                  <w:r>
                    <w:rPr>
                      <w:szCs w:val="24"/>
                      <w:lang w:eastAsia="lt-LT"/>
                    </w:rPr>
                    <w:t>3.5</w:t>
                  </w:r>
                  <w:r w:rsidR="009A397C" w:rsidRPr="0036054D">
                    <w:rPr>
                      <w:szCs w:val="24"/>
                      <w:lang w:eastAsia="lt-LT"/>
                    </w:rPr>
                    <w:t xml:space="preserve">. Tinkamai suteiktos </w:t>
                  </w:r>
                  <w:r w:rsidR="007A35BA">
                    <w:rPr>
                      <w:szCs w:val="24"/>
                      <w:lang w:eastAsia="lt-LT"/>
                    </w:rPr>
                    <w:t>P</w:t>
                  </w:r>
                  <w:r w:rsidR="009A397C" w:rsidRPr="0036054D">
                    <w:rPr>
                      <w:szCs w:val="24"/>
                      <w:lang w:eastAsia="lt-LT"/>
                    </w:rPr>
                    <w:t xml:space="preserve">aslaugos perduodamos – priimamos abiem Šalims pasirašius perdavimo-priėmimo aktą. </w:t>
                  </w:r>
                </w:p>
                <w:p w14:paraId="1A7E4AB1" w14:textId="77777777" w:rsidR="009A397C" w:rsidRPr="0036054D" w:rsidRDefault="009A397C" w:rsidP="0069513F">
                  <w:pPr>
                    <w:spacing w:after="0" w:line="240" w:lineRule="auto"/>
                    <w:jc w:val="both"/>
                    <w:rPr>
                      <w:szCs w:val="24"/>
                      <w:lang w:eastAsia="lt-LT"/>
                    </w:rPr>
                  </w:pPr>
                </w:p>
              </w:tc>
            </w:tr>
            <w:tr w:rsidR="009A397C" w:rsidRPr="0036054D" w14:paraId="71C02654" w14:textId="77777777" w:rsidTr="0069513F">
              <w:trPr>
                <w:trHeight w:val="313"/>
              </w:trPr>
              <w:tc>
                <w:tcPr>
                  <w:tcW w:w="9582" w:type="dxa"/>
                  <w:shd w:val="clear" w:color="auto" w:fill="auto"/>
                </w:tcPr>
                <w:p w14:paraId="0917913F" w14:textId="77777777" w:rsidR="00D71FB5" w:rsidRPr="007A4D14" w:rsidRDefault="00D71FB5" w:rsidP="00D71FB5">
                  <w:pPr>
                    <w:spacing w:after="0"/>
                    <w:rPr>
                      <w:b/>
                    </w:rPr>
                  </w:pPr>
                  <w:r w:rsidRPr="007A4D14">
                    <w:rPr>
                      <w:b/>
                    </w:rPr>
                    <w:lastRenderedPageBreak/>
                    <w:t>4. Apmokėjimo tvarka</w:t>
                  </w:r>
                </w:p>
                <w:p w14:paraId="682BE105" w14:textId="77777777" w:rsidR="00D71FB5" w:rsidRDefault="00D71FB5" w:rsidP="00D71FB5">
                  <w:pPr>
                    <w:spacing w:after="0"/>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7664736D" w14:textId="77777777" w:rsidR="00D71FB5" w:rsidRDefault="00D71FB5" w:rsidP="00D71FB5">
                  <w:pPr>
                    <w:spacing w:after="0"/>
                    <w:jc w:val="both"/>
                  </w:pPr>
                  <w:r>
                    <w:t>4.2. Avanso mokėjimas nenumatomas</w:t>
                  </w:r>
                  <w:r w:rsidRPr="00CE7DFE">
                    <w:t>.</w:t>
                  </w:r>
                </w:p>
                <w:p w14:paraId="5E9ABFE2" w14:textId="06AD0B0C" w:rsidR="009A397C" w:rsidRPr="0036054D" w:rsidRDefault="00D71FB5" w:rsidP="00D71FB5">
                  <w:pPr>
                    <w:spacing w:after="0" w:line="240" w:lineRule="auto"/>
                    <w:rPr>
                      <w:b/>
                      <w:szCs w:val="24"/>
                      <w:lang w:eastAsia="lt-LT"/>
                    </w:rPr>
                  </w:pPr>
                  <w:r>
                    <w:t xml:space="preserve">4.3. </w:t>
                  </w:r>
                  <w:r w:rsidRPr="00E53440">
                    <w:t xml:space="preserve">Vykdant Sutartį, PVM sąskaitos faktūros turi būti teikiamos naudojantis </w:t>
                  </w:r>
                  <w:r w:rsidRPr="00401F6A">
                    <w:rPr>
                      <w:bCs/>
                    </w:rPr>
                    <w:t>sąskaitų administravimo bendrąja informacine sistema „SABIS</w:t>
                  </w:r>
                  <w:r>
                    <w:rPr>
                      <w:b/>
                      <w:bCs/>
                    </w:rPr>
                    <w:t>“</w:t>
                  </w:r>
                  <w:r w:rsidRPr="00E53440">
                    <w:t xml:space="preserve">. Jeigu </w:t>
                  </w:r>
                  <w:r>
                    <w:rPr>
                      <w:b/>
                      <w:bCs/>
                    </w:rPr>
                    <w:t>Tiekėjas</w:t>
                  </w:r>
                  <w:r w:rsidRPr="00E53440">
                    <w:t xml:space="preserve"> nepateikia E. sąskaitos, </w:t>
                  </w:r>
                  <w:r w:rsidRPr="00E53440">
                    <w:rPr>
                      <w:b/>
                      <w:bCs/>
                    </w:rPr>
                    <w:t>Pirkėjas</w:t>
                  </w:r>
                  <w:r w:rsidRPr="00E53440">
                    <w:t xml:space="preserve"> turi teisę neatlikti mokėjimo</w:t>
                  </w:r>
                  <w:r>
                    <w:t>.</w:t>
                  </w:r>
                </w:p>
              </w:tc>
            </w:tr>
            <w:tr w:rsidR="009A397C" w:rsidRPr="0036054D" w14:paraId="0D8E9034" w14:textId="77777777" w:rsidTr="0069513F">
              <w:tc>
                <w:tcPr>
                  <w:tcW w:w="9582" w:type="dxa"/>
                  <w:shd w:val="clear" w:color="auto" w:fill="auto"/>
                </w:tcPr>
                <w:p w14:paraId="33F346E6" w14:textId="77777777" w:rsidR="00D71FB5" w:rsidRPr="00D14114" w:rsidRDefault="00D71FB5" w:rsidP="00D71FB5">
                  <w:pPr>
                    <w:spacing w:after="0"/>
                    <w:jc w:val="both"/>
                    <w:rPr>
                      <w:b/>
                    </w:rPr>
                  </w:pPr>
                  <w:r w:rsidRPr="00D14114">
                    <w:rPr>
                      <w:b/>
                    </w:rPr>
                    <w:t xml:space="preserve">5. Pirkėjo teisė vienašališkai nutraukti Sutartį </w:t>
                  </w:r>
                </w:p>
                <w:p w14:paraId="16F3BD99" w14:textId="77777777" w:rsidR="00D71FB5" w:rsidRPr="00D14114" w:rsidRDefault="00D71FB5" w:rsidP="00D71FB5">
                  <w:pPr>
                    <w:spacing w:after="0"/>
                    <w:jc w:val="both"/>
                  </w:pPr>
                  <w:r w:rsidRPr="00D14114">
                    <w:t xml:space="preserve">5.1. </w:t>
                  </w:r>
                  <w:r w:rsidRPr="00F91255">
                    <w:rPr>
                      <w:b/>
                    </w:rPr>
                    <w:t>Teikėjui</w:t>
                  </w:r>
                  <w:r w:rsidRPr="00D14114">
                    <w:t xml:space="preserve"> nepradedant teikti </w:t>
                  </w:r>
                  <w:r>
                    <w:t>P</w:t>
                  </w:r>
                  <w:r w:rsidRPr="00D14114">
                    <w:t xml:space="preserve">aslaugų daugiau kaip </w:t>
                  </w:r>
                  <w:r>
                    <w:t>2</w:t>
                  </w:r>
                  <w:r w:rsidRPr="0010053B">
                    <w:t xml:space="preserve"> (</w:t>
                  </w:r>
                  <w:r>
                    <w:t>dvi</w:t>
                  </w:r>
                  <w:r w:rsidRPr="0010053B">
                    <w:t>) darbo dienas</w:t>
                  </w:r>
                  <w:r w:rsidRPr="00D14114">
                    <w:t xml:space="preserve">, </w:t>
                  </w:r>
                  <w:r w:rsidRPr="00F91255">
                    <w:rPr>
                      <w:b/>
                    </w:rPr>
                    <w:t>Pirkėjas</w:t>
                  </w:r>
                  <w:r w:rsidRPr="00D14114">
                    <w:t xml:space="preserve"> turi teisę Sutarties bendr</w:t>
                  </w:r>
                  <w:r>
                    <w:t xml:space="preserve">osios dalies 9.2 papunktyje </w:t>
                  </w:r>
                  <w:r w:rsidRPr="00D14114">
                    <w:t>nustatyta tvarka Sutartį nutraukti.</w:t>
                  </w:r>
                </w:p>
                <w:p w14:paraId="1FBD5A78" w14:textId="77777777" w:rsidR="00D71FB5" w:rsidRPr="00D14114" w:rsidRDefault="00D71FB5" w:rsidP="00D71FB5">
                  <w:pPr>
                    <w:spacing w:after="0"/>
                    <w:jc w:val="both"/>
                  </w:pPr>
                  <w:r w:rsidRPr="00D14114">
                    <w:t xml:space="preserve">5.2. </w:t>
                  </w:r>
                  <w:r w:rsidRPr="00F91255">
                    <w:rPr>
                      <w:b/>
                    </w:rPr>
                    <w:t>Teikėjui</w:t>
                  </w:r>
                  <w:r w:rsidRPr="00D14114">
                    <w:t xml:space="preserve"> vėluojant teikti </w:t>
                  </w:r>
                  <w:r>
                    <w:t>P</w:t>
                  </w:r>
                  <w:r w:rsidRPr="00D14114">
                    <w:t xml:space="preserve">aslaugas daugiau kaip </w:t>
                  </w:r>
                  <w:r>
                    <w:t>2</w:t>
                  </w:r>
                  <w:r w:rsidRPr="0010053B">
                    <w:t xml:space="preserve"> (</w:t>
                  </w:r>
                  <w:r>
                    <w:t>dvi</w:t>
                  </w:r>
                  <w:r w:rsidRPr="0010053B">
                    <w:t>) darbo dienas</w:t>
                  </w:r>
                  <w:r>
                    <w:t>,</w:t>
                  </w:r>
                  <w:r w:rsidRPr="00D14114">
                    <w:t xml:space="preserve"> </w:t>
                  </w:r>
                  <w:r w:rsidRPr="00F91255">
                    <w:rPr>
                      <w:b/>
                    </w:rPr>
                    <w:t>Pirkėjas</w:t>
                  </w:r>
                  <w:r w:rsidRPr="00D14114">
                    <w:t xml:space="preserve"> turi teisę Sutarties bendr</w:t>
                  </w:r>
                  <w:r>
                    <w:t>osios dalies 9.2 papunktyje</w:t>
                  </w:r>
                  <w:r w:rsidRPr="00D14114">
                    <w:t xml:space="preserve"> nustatyta tvarka Sutartį nutraukti.</w:t>
                  </w:r>
                </w:p>
                <w:p w14:paraId="3E4476CD" w14:textId="77777777" w:rsidR="00D71FB5" w:rsidRDefault="00D71FB5" w:rsidP="00D71FB5">
                  <w:pPr>
                    <w:spacing w:after="0"/>
                    <w:jc w:val="both"/>
                  </w:pPr>
                  <w:r w:rsidRPr="00D14114">
                    <w:t xml:space="preserve">5.3. Kiti vienašalio Sutarties nutraukimo atvejai numatyti Sutarties bendrosios dalies 9.2 </w:t>
                  </w:r>
                  <w:r>
                    <w:t>papunktyje</w:t>
                  </w:r>
                  <w:r w:rsidRPr="00D14114">
                    <w:t>.</w:t>
                  </w:r>
                </w:p>
                <w:p w14:paraId="638E5BB4" w14:textId="77777777" w:rsidR="00D71FB5" w:rsidRPr="00C12924" w:rsidRDefault="00D71FB5" w:rsidP="00D71FB5">
                  <w:pPr>
                    <w:spacing w:after="0"/>
                    <w:jc w:val="both"/>
                  </w:pPr>
                  <w:r>
                    <w:t xml:space="preserve">5.4. Pirkėjas turi teisę Sutartį nutraukti jeigu </w:t>
                  </w:r>
                  <w:r w:rsidRPr="00C12924">
                    <w:rPr>
                      <w:b/>
                    </w:rPr>
                    <w:t>Teikėjas</w:t>
                  </w:r>
                  <w:r w:rsidRPr="00C12924">
                    <w:t xml:space="preserve"> per </w:t>
                  </w:r>
                  <w:r w:rsidRPr="00C12924">
                    <w:rPr>
                      <w:b/>
                    </w:rPr>
                    <w:t>Pirkėjo</w:t>
                  </w:r>
                  <w:r w:rsidRPr="00C12924">
                    <w:t xml:space="preserve"> nustatytą terminą </w:t>
                  </w:r>
                  <w:r w:rsidRPr="00C12924">
                    <w:rPr>
                      <w:b/>
                    </w:rPr>
                    <w:t>Pirkėjui</w:t>
                  </w:r>
                  <w:r w:rsidRPr="00C12924">
                    <w:t xml:space="preserve"> nepateikia Sutarties</w:t>
                  </w:r>
                  <w:r>
                    <w:t xml:space="preserve"> specialiosios dalies 3.4</w:t>
                  </w:r>
                  <w:r w:rsidRPr="00C12924">
                    <w:t xml:space="preserve">. </w:t>
                  </w:r>
                  <w:r>
                    <w:t>papunktyje</w:t>
                  </w:r>
                  <w:r w:rsidRPr="00C12924">
                    <w:t xml:space="preserve"> nurodytų dokumentų.</w:t>
                  </w:r>
                </w:p>
                <w:p w14:paraId="6761024C" w14:textId="77777777" w:rsidR="00D71FB5" w:rsidRDefault="00D71FB5" w:rsidP="00D71FB5">
                  <w:pPr>
                    <w:spacing w:after="0"/>
                    <w:jc w:val="both"/>
                  </w:pPr>
                  <w:r w:rsidRPr="00C12924">
                    <w:t xml:space="preserve">5.5. Pirkėjas turi teisę Sutartį nutraukti </w:t>
                  </w:r>
                  <w:r>
                    <w:t xml:space="preserve">jeigu </w:t>
                  </w:r>
                  <w:r w:rsidRPr="00C12924">
                    <w:t>paaiškėja, kad yra aplinkybė, atitinkanti bent vieną iš Viešųjų pirkimo įstatymo 45 straipsnio 2</w:t>
                  </w:r>
                  <w:r w:rsidRPr="00C12924">
                    <w:rPr>
                      <w:vertAlign w:val="superscript"/>
                    </w:rPr>
                    <w:t>1</w:t>
                  </w:r>
                  <w:r w:rsidRPr="00C12924">
                    <w:t xml:space="preserve"> dalyje išvardintų sąlygų.</w:t>
                  </w:r>
                </w:p>
                <w:p w14:paraId="3262A632" w14:textId="77777777" w:rsidR="009A397C" w:rsidRPr="0036054D" w:rsidRDefault="009A397C" w:rsidP="0069513F">
                  <w:pPr>
                    <w:spacing w:after="0" w:line="240" w:lineRule="auto"/>
                    <w:jc w:val="both"/>
                    <w:rPr>
                      <w:szCs w:val="24"/>
                      <w:lang w:eastAsia="lt-LT"/>
                    </w:rPr>
                  </w:pPr>
                </w:p>
              </w:tc>
            </w:tr>
            <w:tr w:rsidR="009A397C" w:rsidRPr="0036054D" w14:paraId="665F6C22" w14:textId="77777777" w:rsidTr="0069513F">
              <w:tc>
                <w:tcPr>
                  <w:tcW w:w="9582" w:type="dxa"/>
                  <w:shd w:val="clear" w:color="auto" w:fill="auto"/>
                </w:tcPr>
                <w:p w14:paraId="313ECBAC" w14:textId="77777777" w:rsidR="009A397C" w:rsidRPr="0093071D" w:rsidRDefault="009A397C" w:rsidP="0069513F">
                  <w:pPr>
                    <w:spacing w:after="0"/>
                    <w:rPr>
                      <w:b/>
                    </w:rPr>
                  </w:pPr>
                  <w:r w:rsidRPr="0093071D">
                    <w:rPr>
                      <w:b/>
                    </w:rPr>
                    <w:t xml:space="preserve">6. Paslaugų kokybė </w:t>
                  </w:r>
                </w:p>
                <w:p w14:paraId="5118427A" w14:textId="77777777" w:rsidR="009A397C" w:rsidRDefault="009A397C" w:rsidP="0069513F">
                  <w:pPr>
                    <w:spacing w:after="0"/>
                    <w:jc w:val="both"/>
                  </w:pPr>
                  <w:r w:rsidRPr="0093071D">
                    <w:t>6.1. Paslaugų kokybė privalo atitikti Sutartyje ir jos prieduose nustatytus reikalavimus.</w:t>
                  </w:r>
                </w:p>
                <w:p w14:paraId="2ABB169E" w14:textId="77777777" w:rsidR="009A397C" w:rsidRPr="0036054D" w:rsidRDefault="009A397C" w:rsidP="0069513F">
                  <w:pPr>
                    <w:spacing w:after="0" w:line="240" w:lineRule="auto"/>
                    <w:rPr>
                      <w:szCs w:val="24"/>
                      <w:lang w:eastAsia="lt-LT"/>
                    </w:rPr>
                  </w:pPr>
                </w:p>
              </w:tc>
            </w:tr>
            <w:tr w:rsidR="009A397C" w:rsidRPr="0036054D" w14:paraId="74978BA0" w14:textId="77777777" w:rsidTr="0069513F">
              <w:tc>
                <w:tcPr>
                  <w:tcW w:w="9582" w:type="dxa"/>
                  <w:shd w:val="clear" w:color="auto" w:fill="auto"/>
                </w:tcPr>
                <w:p w14:paraId="75C45227" w14:textId="77777777" w:rsidR="009A397C" w:rsidRDefault="009A397C" w:rsidP="0069513F">
                  <w:pPr>
                    <w:spacing w:after="0" w:line="240" w:lineRule="auto"/>
                    <w:jc w:val="both"/>
                    <w:rPr>
                      <w:b/>
                      <w:szCs w:val="24"/>
                      <w:lang w:eastAsia="lt-LT"/>
                    </w:rPr>
                  </w:pPr>
                  <w:r w:rsidRPr="007A7AE1">
                    <w:rPr>
                      <w:b/>
                      <w:szCs w:val="24"/>
                      <w:lang w:eastAsia="lt-LT"/>
                    </w:rPr>
                    <w:t>7. Garantiniai įsipareigojimai</w:t>
                  </w:r>
                </w:p>
                <w:p w14:paraId="0790A166" w14:textId="1B69CCE8" w:rsidR="009A397C" w:rsidRDefault="009A397C" w:rsidP="0070329A">
                  <w:pPr>
                    <w:spacing w:after="0" w:line="240" w:lineRule="auto"/>
                    <w:jc w:val="both"/>
                    <w:rPr>
                      <w:szCs w:val="24"/>
                      <w:lang w:eastAsia="lt-LT"/>
                    </w:rPr>
                  </w:pPr>
                  <w:r w:rsidRPr="007A7AE1">
                    <w:rPr>
                      <w:szCs w:val="24"/>
                      <w:lang w:eastAsia="lt-LT"/>
                    </w:rPr>
                    <w:t>7.1.</w:t>
                  </w:r>
                  <w:r>
                    <w:rPr>
                      <w:b/>
                      <w:szCs w:val="24"/>
                      <w:lang w:eastAsia="lt-LT"/>
                    </w:rPr>
                    <w:t xml:space="preserve"> </w:t>
                  </w:r>
                  <w:r w:rsidRPr="0036054D">
                    <w:rPr>
                      <w:b/>
                      <w:szCs w:val="24"/>
                      <w:lang w:eastAsia="lt-LT"/>
                    </w:rPr>
                    <w:t xml:space="preserve">Teikėjo perduotų paslaugų (prekių/darbų) garantijos terminas – </w:t>
                  </w:r>
                  <w:r w:rsidRPr="0036054D">
                    <w:rPr>
                      <w:szCs w:val="24"/>
                      <w:lang w:eastAsia="lt-LT"/>
                    </w:rPr>
                    <w:t>turi atitikti  reikalavimus, nustatytus</w:t>
                  </w:r>
                  <w:r w:rsidRPr="0036054D">
                    <w:rPr>
                      <w:b/>
                      <w:szCs w:val="24"/>
                      <w:lang w:eastAsia="lt-LT"/>
                    </w:rPr>
                    <w:t xml:space="preserve"> </w:t>
                  </w:r>
                  <w:r w:rsidRPr="0036054D">
                    <w:rPr>
                      <w:szCs w:val="24"/>
                      <w:lang w:eastAsia="lt-LT"/>
                    </w:rPr>
                    <w:t xml:space="preserve">Sutarties </w:t>
                  </w:r>
                  <w:r w:rsidR="006E5E28">
                    <w:rPr>
                      <w:szCs w:val="24"/>
                      <w:lang w:eastAsia="lt-LT"/>
                    </w:rPr>
                    <w:t>1 priede</w:t>
                  </w:r>
                  <w:r w:rsidRPr="0036054D">
                    <w:rPr>
                      <w:szCs w:val="24"/>
                      <w:lang w:eastAsia="lt-LT"/>
                    </w:rPr>
                    <w:t xml:space="preserve">. </w:t>
                  </w:r>
                </w:p>
                <w:p w14:paraId="7AA18DBA" w14:textId="77777777" w:rsidR="00882AF8" w:rsidRDefault="00882AF8" w:rsidP="00882AF8">
                  <w:pPr>
                    <w:widowControl w:val="0"/>
                    <w:spacing w:after="0"/>
                    <w:jc w:val="both"/>
                  </w:pPr>
                  <w:r w:rsidRPr="00D14114">
                    <w:t xml:space="preserve">7.2. </w:t>
                  </w:r>
                  <w:r>
                    <w:rPr>
                      <w:b/>
                    </w:rPr>
                    <w:t>Teikėjas</w:t>
                  </w:r>
                  <w:r>
                    <w:t xml:space="preserve"> po raštiško Pirkėjo pranešimo per 3 </w:t>
                  </w:r>
                  <w:proofErr w:type="spellStart"/>
                  <w:r>
                    <w:t>d.d</w:t>
                  </w:r>
                  <w:proofErr w:type="spellEnd"/>
                  <w:r>
                    <w:t xml:space="preserve">. turi pašalinti Paslaugų teikimo trūkumus bei kompensuoti </w:t>
                  </w:r>
                  <w:r>
                    <w:rPr>
                      <w:b/>
                    </w:rPr>
                    <w:t>Pirkėjo</w:t>
                  </w:r>
                  <w:r>
                    <w:t xml:space="preserve"> patirtus nuostolius (jeigu tokie buvo).</w:t>
                  </w:r>
                </w:p>
                <w:p w14:paraId="44E6AB22" w14:textId="22C707C4" w:rsidR="00882AF8" w:rsidRDefault="00882AF8" w:rsidP="00882AF8">
                  <w:pPr>
                    <w:spacing w:after="0" w:line="240" w:lineRule="auto"/>
                    <w:jc w:val="both"/>
                    <w:rPr>
                      <w:szCs w:val="24"/>
                      <w:lang w:eastAsia="lt-LT"/>
                    </w:rPr>
                  </w:pPr>
                  <w:r>
                    <w:t xml:space="preserve">7.3. </w:t>
                  </w:r>
                  <w:r>
                    <w:rPr>
                      <w:b/>
                    </w:rPr>
                    <w:t xml:space="preserve">Teikėjas </w:t>
                  </w:r>
                  <w:r>
                    <w:t xml:space="preserve">po raštiško </w:t>
                  </w:r>
                  <w:r>
                    <w:rPr>
                      <w:b/>
                    </w:rPr>
                    <w:t>Pirkėjo</w:t>
                  </w:r>
                  <w:r>
                    <w:t xml:space="preserve"> pranešimo per 3 </w:t>
                  </w:r>
                  <w:proofErr w:type="spellStart"/>
                  <w:r>
                    <w:t>d.d</w:t>
                  </w:r>
                  <w:proofErr w:type="spellEnd"/>
                  <w:r>
                    <w:t>. neatitinkančias reikalavimų Paslaugas turi pakeisti tomis pačiomis atitinkančiomis Sutartyje ir jos prieduose nustatytus reikalavimus bei kompensuoti Pirkėjo patirtus nuostolius (jeigu tokie buvo).</w:t>
                  </w:r>
                </w:p>
                <w:p w14:paraId="528C8A04" w14:textId="77777777" w:rsidR="0070329A" w:rsidRPr="0070329A" w:rsidRDefault="0070329A" w:rsidP="0070329A">
                  <w:pPr>
                    <w:spacing w:after="0" w:line="240" w:lineRule="auto"/>
                    <w:jc w:val="both"/>
                    <w:rPr>
                      <w:szCs w:val="24"/>
                      <w:lang w:eastAsia="lt-LT"/>
                    </w:rPr>
                  </w:pPr>
                </w:p>
              </w:tc>
            </w:tr>
            <w:tr w:rsidR="009A397C" w:rsidRPr="0036054D" w14:paraId="3B432117" w14:textId="77777777" w:rsidTr="0069513F">
              <w:trPr>
                <w:trHeight w:val="189"/>
              </w:trPr>
              <w:tc>
                <w:tcPr>
                  <w:tcW w:w="9582" w:type="dxa"/>
                  <w:shd w:val="clear" w:color="auto" w:fill="auto"/>
                </w:tcPr>
                <w:p w14:paraId="74D46099" w14:textId="77777777" w:rsidR="009A397C" w:rsidRPr="005D154C" w:rsidRDefault="009A397C" w:rsidP="0069513F">
                  <w:pPr>
                    <w:spacing w:after="0" w:line="240" w:lineRule="auto"/>
                    <w:rPr>
                      <w:b/>
                      <w:szCs w:val="24"/>
                      <w:lang w:eastAsia="lt-LT"/>
                    </w:rPr>
                  </w:pPr>
                  <w:r w:rsidRPr="005D154C">
                    <w:rPr>
                      <w:b/>
                      <w:szCs w:val="24"/>
                      <w:lang w:eastAsia="lt-LT"/>
                    </w:rPr>
                    <w:t xml:space="preserve">8. Prievolių įvykdymo užtikrinimas. </w:t>
                  </w:r>
                </w:p>
                <w:p w14:paraId="128AC7F1" w14:textId="77777777" w:rsidR="009A397C" w:rsidRPr="00882AF8" w:rsidRDefault="009A397C" w:rsidP="0069513F">
                  <w:pPr>
                    <w:spacing w:after="0" w:line="240" w:lineRule="auto"/>
                    <w:jc w:val="both"/>
                    <w:rPr>
                      <w:highlight w:val="yellow"/>
                    </w:rPr>
                  </w:pPr>
                  <w:r w:rsidRPr="00882AF8">
                    <w:rPr>
                      <w:b/>
                      <w:highlight w:val="yellow"/>
                    </w:rPr>
                    <w:t>Teikėjas</w:t>
                  </w:r>
                  <w:r w:rsidRPr="00882AF8">
                    <w:rPr>
                      <w:highlight w:val="yellow"/>
                    </w:rPr>
                    <w:t xml:space="preserve"> ne vėliau kaip per 5 (penkias) darbo dienas po Sutarties pasirašymo pateikia </w:t>
                  </w:r>
                  <w:r w:rsidRPr="00882AF8">
                    <w:rPr>
                      <w:b/>
                      <w:highlight w:val="yellow"/>
                    </w:rPr>
                    <w:t xml:space="preserve">Pirkėjui </w:t>
                  </w:r>
                  <w:r w:rsidRPr="00882AF8">
                    <w:rPr>
                      <w:highlight w:val="yellow"/>
                    </w:rPr>
                    <w:t xml:space="preserve">Sutarties įvykdymo užtikrinimo banko garantiją ar draudimo bendrovės laidavimo raštą, galiojantį ne trumpiau kaip </w:t>
                  </w:r>
                  <w:r w:rsidR="006E05BB" w:rsidRPr="00882AF8">
                    <w:rPr>
                      <w:highlight w:val="yellow"/>
                    </w:rPr>
                    <w:t>14</w:t>
                  </w:r>
                  <w:r w:rsidRPr="00882AF8">
                    <w:rPr>
                      <w:highlight w:val="yellow"/>
                    </w:rPr>
                    <w:t xml:space="preserve"> mėnesių laikotarpiui nuo </w:t>
                  </w:r>
                  <w:r w:rsidR="007A35BA" w:rsidRPr="00882AF8">
                    <w:rPr>
                      <w:highlight w:val="yellow"/>
                    </w:rPr>
                    <w:t>P</w:t>
                  </w:r>
                  <w:r w:rsidRPr="00882AF8">
                    <w:rPr>
                      <w:highlight w:val="yellow"/>
                    </w:rPr>
                    <w:t xml:space="preserve">aslaugų teikimo pradžios (ne mažesnei kaip </w:t>
                  </w:r>
                  <w:r w:rsidR="005C670A" w:rsidRPr="00882AF8">
                    <w:rPr>
                      <w:b/>
                      <w:color w:val="000000" w:themeColor="text1"/>
                      <w:highlight w:val="yellow"/>
                    </w:rPr>
                    <w:t>2 314,05</w:t>
                  </w:r>
                  <w:r w:rsidRPr="00882AF8">
                    <w:rPr>
                      <w:color w:val="000000" w:themeColor="text1"/>
                      <w:highlight w:val="yellow"/>
                    </w:rPr>
                    <w:t xml:space="preserve"> </w:t>
                  </w:r>
                  <w:proofErr w:type="spellStart"/>
                  <w:r w:rsidRPr="00882AF8">
                    <w:rPr>
                      <w:highlight w:val="yellow"/>
                    </w:rPr>
                    <w:t>Eur</w:t>
                  </w:r>
                  <w:proofErr w:type="spellEnd"/>
                  <w:r w:rsidR="006E05BB" w:rsidRPr="00882AF8">
                    <w:rPr>
                      <w:highlight w:val="yellow"/>
                    </w:rPr>
                    <w:t xml:space="preserve"> (</w:t>
                  </w:r>
                  <w:r w:rsidR="005C670A" w:rsidRPr="00882AF8">
                    <w:rPr>
                      <w:highlight w:val="yellow"/>
                    </w:rPr>
                    <w:t>du tūkstančiai trys šimtai keturiolika eurų 5 ct</w:t>
                  </w:r>
                  <w:r w:rsidR="006E05BB" w:rsidRPr="00882AF8">
                    <w:rPr>
                      <w:highlight w:val="yellow"/>
                    </w:rPr>
                    <w:t>)</w:t>
                  </w:r>
                  <w:r w:rsidRPr="00882AF8">
                    <w:rPr>
                      <w:highlight w:val="yellow"/>
                    </w:rPr>
                    <w:t xml:space="preserve"> (7 (septyni) proc. </w:t>
                  </w:r>
                  <w:r w:rsidR="006E05BB" w:rsidRPr="00882AF8">
                    <w:rPr>
                      <w:highlight w:val="yellow"/>
                    </w:rPr>
                    <w:t>12</w:t>
                  </w:r>
                  <w:r w:rsidRPr="00882AF8">
                    <w:rPr>
                      <w:highlight w:val="yellow"/>
                    </w:rPr>
                    <w:t xml:space="preserve"> mėn. trukmės Sutarties kainos</w:t>
                  </w:r>
                  <w:r w:rsidR="007A35BA" w:rsidRPr="00882AF8">
                    <w:rPr>
                      <w:highlight w:val="yellow"/>
                    </w:rPr>
                    <w:t xml:space="preserve"> be PVM (33 057,85 </w:t>
                  </w:r>
                  <w:proofErr w:type="spellStart"/>
                  <w:r w:rsidR="007A35BA" w:rsidRPr="00882AF8">
                    <w:rPr>
                      <w:highlight w:val="yellow"/>
                    </w:rPr>
                    <w:t>Eur</w:t>
                  </w:r>
                  <w:proofErr w:type="spellEnd"/>
                  <w:r w:rsidR="007A35BA" w:rsidRPr="00882AF8">
                    <w:rPr>
                      <w:highlight w:val="yellow"/>
                    </w:rPr>
                    <w:t xml:space="preserve"> be PVM)</w:t>
                  </w:r>
                  <w:r w:rsidRPr="00882AF8">
                    <w:rPr>
                      <w:highlight w:val="yellow"/>
                    </w:rPr>
                    <w:t xml:space="preserve">). </w:t>
                  </w:r>
                </w:p>
                <w:p w14:paraId="712533DA" w14:textId="77777777" w:rsidR="009A397C" w:rsidRPr="004A3C82" w:rsidRDefault="009A397C" w:rsidP="0069513F">
                  <w:pPr>
                    <w:spacing w:after="0" w:line="240" w:lineRule="auto"/>
                    <w:rPr>
                      <w:b/>
                      <w:szCs w:val="24"/>
                      <w:lang w:eastAsia="lt-LT"/>
                    </w:rPr>
                  </w:pPr>
                  <w:r w:rsidRPr="00882AF8">
                    <w:rPr>
                      <w:highlight w:val="yellow"/>
                    </w:rPr>
                    <w:lastRenderedPageBreak/>
                    <w:t>Sutarties įvykdymo užtikrinimo banko garantija ar draudimo bendrovės laidavimo raštas turi atitikti Sutarties Bendrosios dalies 12.1 – 12.3 p. reikalavimus.</w:t>
                  </w:r>
                </w:p>
              </w:tc>
            </w:tr>
            <w:tr w:rsidR="009A397C" w:rsidRPr="0036054D" w14:paraId="7C863EF1" w14:textId="77777777" w:rsidTr="0069513F">
              <w:trPr>
                <w:trHeight w:val="189"/>
              </w:trPr>
              <w:tc>
                <w:tcPr>
                  <w:tcW w:w="9582" w:type="dxa"/>
                  <w:shd w:val="clear" w:color="auto" w:fill="auto"/>
                </w:tcPr>
                <w:p w14:paraId="1959429A" w14:textId="77777777" w:rsidR="009A397C" w:rsidRPr="005D154C" w:rsidRDefault="009A397C" w:rsidP="0069513F">
                  <w:pPr>
                    <w:spacing w:after="0" w:line="240" w:lineRule="auto"/>
                    <w:jc w:val="both"/>
                    <w:rPr>
                      <w:b/>
                      <w:szCs w:val="24"/>
                      <w:lang w:eastAsia="lt-LT"/>
                    </w:rPr>
                  </w:pPr>
                  <w:r w:rsidRPr="005D154C">
                    <w:rPr>
                      <w:b/>
                      <w:szCs w:val="24"/>
                      <w:lang w:eastAsia="lt-LT"/>
                    </w:rPr>
                    <w:lastRenderedPageBreak/>
                    <w:t>9. Kitos sąlygos.</w:t>
                  </w:r>
                  <w:r w:rsidRPr="005D154C">
                    <w:rPr>
                      <w:b/>
                    </w:rPr>
                    <w:t xml:space="preserve"> Šalių teisės ir pareigos.</w:t>
                  </w:r>
                </w:p>
                <w:p w14:paraId="105CE038" w14:textId="77777777" w:rsidR="009A397C" w:rsidRPr="005D154C" w:rsidRDefault="009A397C" w:rsidP="0069513F">
                  <w:pPr>
                    <w:spacing w:after="0" w:line="240" w:lineRule="auto"/>
                    <w:jc w:val="both"/>
                    <w:rPr>
                      <w:szCs w:val="24"/>
                    </w:rPr>
                  </w:pPr>
                  <w:r w:rsidRPr="005D154C">
                    <w:rPr>
                      <w:bCs/>
                      <w:szCs w:val="24"/>
                    </w:rPr>
                    <w:t xml:space="preserve">9.1. </w:t>
                  </w:r>
                  <w:r>
                    <w:rPr>
                      <w:b/>
                      <w:bCs/>
                      <w:szCs w:val="24"/>
                    </w:rPr>
                    <w:t>T</w:t>
                  </w:r>
                  <w:r w:rsidRPr="005D154C">
                    <w:rPr>
                      <w:b/>
                      <w:bCs/>
                      <w:szCs w:val="24"/>
                    </w:rPr>
                    <w:t>eikėjas</w:t>
                  </w:r>
                  <w:r w:rsidRPr="005D154C">
                    <w:rPr>
                      <w:bCs/>
                      <w:szCs w:val="24"/>
                    </w:rPr>
                    <w:t xml:space="preserve"> įsipareigoja:</w:t>
                  </w:r>
                </w:p>
                <w:p w14:paraId="561288C1" w14:textId="77777777" w:rsidR="009A397C" w:rsidRPr="005D154C" w:rsidRDefault="009A397C" w:rsidP="0069513F">
                  <w:pPr>
                    <w:spacing w:after="0" w:line="240" w:lineRule="auto"/>
                    <w:jc w:val="both"/>
                    <w:rPr>
                      <w:szCs w:val="24"/>
                    </w:rPr>
                  </w:pPr>
                  <w:r w:rsidRPr="005D154C">
                    <w:rPr>
                      <w:szCs w:val="24"/>
                    </w:rPr>
                    <w:t>9.1.1.</w:t>
                  </w:r>
                  <w:r w:rsidRPr="005D154C">
                    <w:rPr>
                      <w:bCs/>
                      <w:szCs w:val="24"/>
                    </w:rPr>
                    <w:t xml:space="preserve"> tinkamai ir laiku </w:t>
                  </w:r>
                  <w:r w:rsidRPr="005D154C">
                    <w:rPr>
                      <w:szCs w:val="24"/>
                    </w:rPr>
                    <w:t xml:space="preserve">teikti </w:t>
                  </w:r>
                  <w:r w:rsidR="005C670A">
                    <w:rPr>
                      <w:szCs w:val="24"/>
                    </w:rPr>
                    <w:t>P</w:t>
                  </w:r>
                  <w:r w:rsidRPr="005D154C">
                    <w:rPr>
                      <w:szCs w:val="24"/>
                    </w:rPr>
                    <w:t xml:space="preserve">aslaugas, atitinkančias </w:t>
                  </w:r>
                  <w:r>
                    <w:rPr>
                      <w:szCs w:val="24"/>
                    </w:rPr>
                    <w:t>S</w:t>
                  </w:r>
                  <w:r w:rsidRPr="005D154C">
                    <w:rPr>
                      <w:szCs w:val="24"/>
                    </w:rPr>
                    <w:t xml:space="preserve">utarties ir jos priedų reikalavimus, nepadarant žalos </w:t>
                  </w:r>
                  <w:r w:rsidRPr="005D154C">
                    <w:rPr>
                      <w:b/>
                      <w:szCs w:val="24"/>
                    </w:rPr>
                    <w:t xml:space="preserve">Pirkėjo </w:t>
                  </w:r>
                  <w:r w:rsidRPr="005D154C">
                    <w:rPr>
                      <w:szCs w:val="24"/>
                    </w:rPr>
                    <w:t>turtui;</w:t>
                  </w:r>
                </w:p>
                <w:p w14:paraId="201527BC" w14:textId="77777777" w:rsidR="009A397C" w:rsidRPr="005D154C" w:rsidRDefault="009A397C" w:rsidP="0069513F">
                  <w:pPr>
                    <w:spacing w:after="0" w:line="240" w:lineRule="auto"/>
                    <w:jc w:val="both"/>
                    <w:rPr>
                      <w:szCs w:val="24"/>
                    </w:rPr>
                  </w:pPr>
                  <w:r w:rsidRPr="005D154C">
                    <w:rPr>
                      <w:szCs w:val="24"/>
                    </w:rPr>
                    <w:t xml:space="preserve">9.1.2. užtikrinti, kad yra pakankamai darbuotojų, reikalingų </w:t>
                  </w:r>
                  <w:r w:rsidR="005C670A">
                    <w:rPr>
                      <w:szCs w:val="24"/>
                    </w:rPr>
                    <w:t>P</w:t>
                  </w:r>
                  <w:r w:rsidRPr="005D154C">
                    <w:rPr>
                      <w:szCs w:val="24"/>
                    </w:rPr>
                    <w:t xml:space="preserve">aslaugų teikimui pagal šią </w:t>
                  </w:r>
                  <w:r>
                    <w:rPr>
                      <w:szCs w:val="24"/>
                    </w:rPr>
                    <w:t>S</w:t>
                  </w:r>
                  <w:r w:rsidRPr="005D154C">
                    <w:rPr>
                      <w:szCs w:val="24"/>
                    </w:rPr>
                    <w:t>utartį;</w:t>
                  </w:r>
                </w:p>
                <w:p w14:paraId="66A2260B" w14:textId="77777777" w:rsidR="009A397C" w:rsidRPr="00117099" w:rsidRDefault="009A397C" w:rsidP="0069513F">
                  <w:pPr>
                    <w:spacing w:after="0" w:line="240" w:lineRule="auto"/>
                    <w:jc w:val="both"/>
                    <w:rPr>
                      <w:szCs w:val="24"/>
                      <w:lang w:eastAsia="lt-LT"/>
                    </w:rPr>
                  </w:pPr>
                  <w:r w:rsidRPr="00DD0ECD">
                    <w:rPr>
                      <w:szCs w:val="24"/>
                      <w:lang w:eastAsia="lt-LT"/>
                    </w:rPr>
                    <w:t xml:space="preserve">9.1.3. užtikrinti, kad nuo </w:t>
                  </w:r>
                  <w:r w:rsidRPr="00DD0ECD">
                    <w:rPr>
                      <w:b/>
                      <w:szCs w:val="24"/>
                      <w:lang w:eastAsia="lt-LT"/>
                    </w:rPr>
                    <w:t>Pirkėjo</w:t>
                  </w:r>
                  <w:r w:rsidRPr="00DD0ECD">
                    <w:rPr>
                      <w:szCs w:val="24"/>
                      <w:lang w:eastAsia="lt-LT"/>
                    </w:rPr>
                    <w:t xml:space="preserve"> iškvietimo telefonu gavimo ne vėliau kaip: per 2 (dvi) valandas darbo dienomis, per 3 (tris) valandas – nakties metu, per 4 (keturias) valandas – savaitgaliais ir švenčių dienomis sutarties 9.</w:t>
                  </w:r>
                  <w:r w:rsidR="0070329A">
                    <w:rPr>
                      <w:szCs w:val="24"/>
                      <w:lang w:eastAsia="lt-LT"/>
                    </w:rPr>
                    <w:t>15</w:t>
                  </w:r>
                  <w:r w:rsidRPr="00DD0ECD">
                    <w:rPr>
                      <w:szCs w:val="24"/>
                      <w:lang w:eastAsia="lt-LT"/>
                    </w:rPr>
                    <w:t xml:space="preserve">. punkte nurodytas atsakingas </w:t>
                  </w:r>
                  <w:r w:rsidRPr="00DD0ECD">
                    <w:rPr>
                      <w:b/>
                      <w:szCs w:val="24"/>
                      <w:lang w:eastAsia="lt-LT"/>
                    </w:rPr>
                    <w:t>Teikėjo</w:t>
                  </w:r>
                  <w:r w:rsidRPr="00DD0ECD">
                    <w:rPr>
                      <w:szCs w:val="24"/>
                      <w:lang w:eastAsia="lt-LT"/>
                    </w:rPr>
                    <w:t xml:space="preserve"> atstovas atvyktų į Sutarties specialiosios dalies 3 punkte nurodytą paslaugų teikimo vietą ir ne vėliau kaip per 3 (tris) darbo dienas nemokamai pašalintų </w:t>
                  </w:r>
                  <w:r w:rsidR="005C670A">
                    <w:rPr>
                      <w:szCs w:val="24"/>
                      <w:lang w:eastAsia="lt-LT"/>
                    </w:rPr>
                    <w:t>P</w:t>
                  </w:r>
                  <w:r w:rsidRPr="00DD0ECD">
                    <w:rPr>
                      <w:szCs w:val="24"/>
                      <w:lang w:eastAsia="lt-LT"/>
                    </w:rPr>
                    <w:t xml:space="preserve">aslaugų teikimo trūkumus, jeigu teikiamos </w:t>
                  </w:r>
                  <w:r w:rsidR="005C670A">
                    <w:rPr>
                      <w:szCs w:val="24"/>
                      <w:lang w:eastAsia="lt-LT"/>
                    </w:rPr>
                    <w:t>P</w:t>
                  </w:r>
                  <w:r w:rsidRPr="00DD0ECD">
                    <w:rPr>
                      <w:szCs w:val="24"/>
                      <w:lang w:eastAsia="lt-LT"/>
                    </w:rPr>
                    <w:t xml:space="preserve">aslaugos neatitinka </w:t>
                  </w:r>
                  <w:r w:rsidRPr="00117099">
                    <w:rPr>
                      <w:szCs w:val="24"/>
                      <w:lang w:eastAsia="lt-LT"/>
                    </w:rPr>
                    <w:t>Sutartyje ir/ar jos prieduose nustatytų reikalavimų;</w:t>
                  </w:r>
                </w:p>
                <w:p w14:paraId="759A7086" w14:textId="77777777" w:rsidR="009A397C" w:rsidRPr="00117099" w:rsidRDefault="009A397C" w:rsidP="0069513F">
                  <w:pPr>
                    <w:spacing w:after="0" w:line="240" w:lineRule="auto"/>
                    <w:jc w:val="both"/>
                    <w:rPr>
                      <w:szCs w:val="24"/>
                    </w:rPr>
                  </w:pPr>
                  <w:r w:rsidRPr="00117099">
                    <w:rPr>
                      <w:szCs w:val="24"/>
                    </w:rPr>
                    <w:t>9.1.</w:t>
                  </w:r>
                  <w:r w:rsidR="00117099" w:rsidRPr="00117099">
                    <w:rPr>
                      <w:szCs w:val="24"/>
                    </w:rPr>
                    <w:t>4</w:t>
                  </w:r>
                  <w:r w:rsidRPr="00117099">
                    <w:rPr>
                      <w:szCs w:val="24"/>
                    </w:rPr>
                    <w:t xml:space="preserve">. nepašalinęs </w:t>
                  </w:r>
                  <w:r w:rsidR="005C670A" w:rsidRPr="00117099">
                    <w:rPr>
                      <w:szCs w:val="24"/>
                    </w:rPr>
                    <w:t>P</w:t>
                  </w:r>
                  <w:r w:rsidRPr="00117099">
                    <w:rPr>
                      <w:szCs w:val="24"/>
                    </w:rPr>
                    <w:t xml:space="preserve">aslaugų teikimo trūkumų per 9.1.3. punkte numatytą terminą, mokėti </w:t>
                  </w:r>
                  <w:r w:rsidRPr="00117099">
                    <w:rPr>
                      <w:b/>
                      <w:bCs/>
                      <w:szCs w:val="24"/>
                    </w:rPr>
                    <w:t>Pirkėjui</w:t>
                  </w:r>
                  <w:r w:rsidRPr="00117099">
                    <w:rPr>
                      <w:szCs w:val="24"/>
                    </w:rPr>
                    <w:t xml:space="preserve"> 0,2 % dydžio nuo </w:t>
                  </w:r>
                  <w:r w:rsidR="005C670A" w:rsidRPr="00117099">
                    <w:rPr>
                      <w:szCs w:val="24"/>
                    </w:rPr>
                    <w:t>P</w:t>
                  </w:r>
                  <w:r w:rsidRPr="00117099">
                    <w:rPr>
                      <w:szCs w:val="24"/>
                    </w:rPr>
                    <w:t xml:space="preserve">aslaugų, kurių teikimo trūkumai nepašalinti, vertės už kiekvieną uždelstą valandą </w:t>
                  </w:r>
                  <w:r w:rsidRPr="00117099">
                    <w:rPr>
                      <w:b/>
                      <w:szCs w:val="24"/>
                    </w:rPr>
                    <w:t>Šalių</w:t>
                  </w:r>
                  <w:r w:rsidRPr="00117099">
                    <w:rPr>
                      <w:szCs w:val="24"/>
                    </w:rPr>
                    <w:t xml:space="preserve"> iš anksto sutartus minimalius nuostolius, kurių sumokėjimas neatleidžia </w:t>
                  </w:r>
                  <w:r w:rsidRPr="00117099">
                    <w:rPr>
                      <w:b/>
                      <w:bCs/>
                      <w:szCs w:val="24"/>
                    </w:rPr>
                    <w:t>Teikėjo</w:t>
                  </w:r>
                  <w:r w:rsidRPr="00117099">
                    <w:rPr>
                      <w:szCs w:val="24"/>
                    </w:rPr>
                    <w:t xml:space="preserve"> nuo pareigos atlyginti visus </w:t>
                  </w:r>
                  <w:r w:rsidRPr="00117099">
                    <w:rPr>
                      <w:b/>
                      <w:bCs/>
                      <w:szCs w:val="24"/>
                    </w:rPr>
                    <w:t>Pirkėjo</w:t>
                  </w:r>
                  <w:r w:rsidRPr="00117099">
                    <w:rPr>
                      <w:b/>
                      <w:szCs w:val="24"/>
                    </w:rPr>
                    <w:t xml:space="preserve"> </w:t>
                  </w:r>
                  <w:r w:rsidRPr="00117099">
                    <w:rPr>
                      <w:szCs w:val="24"/>
                    </w:rPr>
                    <w:t xml:space="preserve">patirtus nuostolius </w:t>
                  </w:r>
                  <w:r w:rsidRPr="00117099">
                    <w:rPr>
                      <w:b/>
                      <w:bCs/>
                      <w:szCs w:val="24"/>
                    </w:rPr>
                    <w:t>Teikėjui</w:t>
                  </w:r>
                  <w:r w:rsidRPr="00117099">
                    <w:rPr>
                      <w:szCs w:val="24"/>
                    </w:rPr>
                    <w:t xml:space="preserve"> nevykdant ar netinkamai vykdant Sutartį. </w:t>
                  </w:r>
                  <w:r w:rsidRPr="00117099">
                    <w:rPr>
                      <w:b/>
                      <w:szCs w:val="24"/>
                    </w:rPr>
                    <w:t>Šalių</w:t>
                  </w:r>
                  <w:r w:rsidRPr="00117099">
                    <w:rPr>
                      <w:szCs w:val="24"/>
                    </w:rPr>
                    <w:t xml:space="preserve"> iš anksto sutartus minimalius nuostolius </w:t>
                  </w:r>
                  <w:r w:rsidRPr="00117099">
                    <w:rPr>
                      <w:b/>
                      <w:szCs w:val="24"/>
                    </w:rPr>
                    <w:t>Teikėjas</w:t>
                  </w:r>
                  <w:r w:rsidRPr="00117099">
                    <w:rPr>
                      <w:szCs w:val="24"/>
                    </w:rPr>
                    <w:t xml:space="preserve"> įsipareigoja sumokėti ne vėliau kaip per sąskaitoje faktūroje ar pareikalavime nurodytą terminą;</w:t>
                  </w:r>
                </w:p>
                <w:p w14:paraId="40DBC089" w14:textId="77777777" w:rsidR="009A397C" w:rsidRPr="00F87FF8" w:rsidRDefault="009A397C" w:rsidP="0069513F">
                  <w:pPr>
                    <w:spacing w:after="0" w:line="240" w:lineRule="auto"/>
                    <w:jc w:val="both"/>
                    <w:rPr>
                      <w:szCs w:val="24"/>
                    </w:rPr>
                  </w:pPr>
                  <w:r w:rsidRPr="00117099">
                    <w:rPr>
                      <w:szCs w:val="24"/>
                    </w:rPr>
                    <w:t>9.1</w:t>
                  </w:r>
                  <w:r w:rsidR="00117099" w:rsidRPr="00117099">
                    <w:rPr>
                      <w:szCs w:val="24"/>
                    </w:rPr>
                    <w:t>.5</w:t>
                  </w:r>
                  <w:r w:rsidRPr="00117099">
                    <w:rPr>
                      <w:szCs w:val="24"/>
                    </w:rPr>
                    <w:t xml:space="preserve">. </w:t>
                  </w:r>
                  <w:r w:rsidRPr="00117099">
                    <w:rPr>
                      <w:rFonts w:eastAsia="Calibri"/>
                      <w:szCs w:val="24"/>
                    </w:rPr>
                    <w:t>nedelsiant</w:t>
                  </w:r>
                  <w:r w:rsidRPr="0036054D">
                    <w:rPr>
                      <w:rFonts w:eastAsia="Calibri"/>
                      <w:szCs w:val="24"/>
                    </w:rPr>
                    <w:t xml:space="preserve">, bet ne vėliau kaip per 1 (vieną) dieną raštu informuoti </w:t>
                  </w:r>
                  <w:r w:rsidRPr="00FD7E73">
                    <w:rPr>
                      <w:rFonts w:eastAsia="Calibri"/>
                      <w:szCs w:val="24"/>
                    </w:rPr>
                    <w:t>Vilm</w:t>
                  </w:r>
                  <w:r>
                    <w:rPr>
                      <w:rFonts w:eastAsia="Calibri"/>
                      <w:szCs w:val="24"/>
                    </w:rPr>
                    <w:t>ą</w:t>
                  </w:r>
                  <w:r w:rsidRPr="00FD7E73">
                    <w:rPr>
                      <w:rFonts w:eastAsia="Calibri"/>
                      <w:szCs w:val="24"/>
                    </w:rPr>
                    <w:t xml:space="preserve"> </w:t>
                  </w:r>
                  <w:proofErr w:type="spellStart"/>
                  <w:r w:rsidRPr="00FD7E73">
                    <w:rPr>
                      <w:rFonts w:eastAsia="Calibri"/>
                      <w:szCs w:val="24"/>
                    </w:rPr>
                    <w:t>Lileikait</w:t>
                  </w:r>
                  <w:r>
                    <w:rPr>
                      <w:rFonts w:eastAsia="Calibri"/>
                      <w:szCs w:val="24"/>
                    </w:rPr>
                    <w:t>ę</w:t>
                  </w:r>
                  <w:proofErr w:type="spellEnd"/>
                  <w:r>
                    <w:rPr>
                      <w:rFonts w:eastAsia="Calibri"/>
                      <w:szCs w:val="24"/>
                    </w:rPr>
                    <w:t>,  tel. 8 45 507064, mob. tel.</w:t>
                  </w:r>
                  <w:r w:rsidRPr="00FD7E73">
                    <w:rPr>
                      <w:rFonts w:eastAsia="Calibri"/>
                      <w:szCs w:val="24"/>
                    </w:rPr>
                    <w:t xml:space="preserve"> </w:t>
                  </w:r>
                  <w:r w:rsidR="00AC412B" w:rsidRPr="00AC412B">
                    <w:rPr>
                      <w:rFonts w:eastAsia="Calibri"/>
                      <w:szCs w:val="24"/>
                    </w:rPr>
                    <w:t>+370 68693221</w:t>
                  </w:r>
                  <w:r>
                    <w:rPr>
                      <w:rFonts w:eastAsia="Calibri"/>
                      <w:szCs w:val="24"/>
                    </w:rPr>
                    <w:t>,</w:t>
                  </w:r>
                  <w:r w:rsidRPr="00FD7E73">
                    <w:rPr>
                      <w:rFonts w:eastAsia="Calibri"/>
                      <w:szCs w:val="24"/>
                    </w:rPr>
                    <w:t xml:space="preserve"> </w:t>
                  </w:r>
                  <w:r>
                    <w:rPr>
                      <w:rFonts w:eastAsia="Calibri"/>
                      <w:szCs w:val="24"/>
                    </w:rPr>
                    <w:t>el. p.:</w:t>
                  </w:r>
                  <w:r w:rsidRPr="00FD7E73">
                    <w:rPr>
                      <w:rFonts w:eastAsia="Calibri"/>
                      <w:szCs w:val="24"/>
                    </w:rPr>
                    <w:t xml:space="preserve"> </w:t>
                  </w:r>
                  <w:hyperlink r:id="rId8" w:history="1">
                    <w:r w:rsidRPr="00D1067B">
                      <w:rPr>
                        <w:rStyle w:val="Hyperlink"/>
                        <w:rFonts w:eastAsia="Calibri"/>
                        <w:szCs w:val="24"/>
                      </w:rPr>
                      <w:t>vilma.lileikaite@mil.lt</w:t>
                    </w:r>
                  </w:hyperlink>
                  <w:r>
                    <w:rPr>
                      <w:rFonts w:eastAsia="Calibri"/>
                      <w:szCs w:val="24"/>
                    </w:rPr>
                    <w:t xml:space="preserve"> </w:t>
                  </w:r>
                  <w:r w:rsidRPr="0036054D">
                    <w:rPr>
                      <w:rFonts w:eastAsia="Calibri"/>
                      <w:szCs w:val="24"/>
                    </w:rPr>
                    <w:t xml:space="preserve">ir  atsakingą už sutarties vykdymą </w:t>
                  </w:r>
                  <w:r>
                    <w:rPr>
                      <w:rFonts w:eastAsia="Calibri"/>
                      <w:szCs w:val="24"/>
                    </w:rPr>
                    <w:t xml:space="preserve">vyr. </w:t>
                  </w:r>
                  <w:proofErr w:type="spellStart"/>
                  <w:r>
                    <w:rPr>
                      <w:rFonts w:eastAsia="Calibri"/>
                      <w:szCs w:val="24"/>
                    </w:rPr>
                    <w:t>srž</w:t>
                  </w:r>
                  <w:proofErr w:type="spellEnd"/>
                  <w:r>
                    <w:rPr>
                      <w:rFonts w:eastAsia="Calibri"/>
                      <w:szCs w:val="24"/>
                    </w:rPr>
                    <w:t xml:space="preserve">. Andrių </w:t>
                  </w:r>
                  <w:proofErr w:type="spellStart"/>
                  <w:r>
                    <w:rPr>
                      <w:rFonts w:eastAsia="Calibri"/>
                      <w:szCs w:val="24"/>
                    </w:rPr>
                    <w:t>Atraškevičių</w:t>
                  </w:r>
                  <w:proofErr w:type="spellEnd"/>
                  <w:r>
                    <w:rPr>
                      <w:rFonts w:eastAsia="Calibri"/>
                      <w:szCs w:val="24"/>
                    </w:rPr>
                    <w:t xml:space="preserve">, </w:t>
                  </w:r>
                  <w:r w:rsidRPr="0036054D">
                    <w:rPr>
                      <w:rFonts w:eastAsia="Calibri"/>
                      <w:szCs w:val="24"/>
                    </w:rPr>
                    <w:t xml:space="preserve">tel. </w:t>
                  </w:r>
                  <w:r w:rsidRPr="00C57DCD">
                    <w:rPr>
                      <w:rFonts w:eastAsia="Calibri"/>
                      <w:bCs/>
                      <w:iCs/>
                      <w:szCs w:val="24"/>
                      <w:lang w:eastAsia="lt-LT"/>
                    </w:rPr>
                    <w:t>+37065778630</w:t>
                  </w:r>
                  <w:r>
                    <w:rPr>
                      <w:rFonts w:eastAsia="Calibri"/>
                      <w:szCs w:val="24"/>
                    </w:rPr>
                    <w:t xml:space="preserve">, el. p.: </w:t>
                  </w:r>
                  <w:hyperlink r:id="rId9" w:history="1">
                    <w:r w:rsidRPr="0011388C">
                      <w:rPr>
                        <w:rStyle w:val="Hyperlink"/>
                        <w:rFonts w:eastAsia="Calibri"/>
                        <w:szCs w:val="24"/>
                      </w:rPr>
                      <w:t>andrius.atraskevicius@mil.lt</w:t>
                    </w:r>
                  </w:hyperlink>
                  <w:r w:rsidRPr="0036054D">
                    <w:rPr>
                      <w:rFonts w:eastAsia="Calibri"/>
                      <w:szCs w:val="24"/>
                    </w:rPr>
                    <w:t>,</w:t>
                  </w:r>
                  <w:r>
                    <w:rPr>
                      <w:rFonts w:eastAsia="Calibri"/>
                      <w:szCs w:val="24"/>
                    </w:rPr>
                    <w:t xml:space="preserve"> </w:t>
                  </w:r>
                  <w:r w:rsidRPr="0036054D">
                    <w:rPr>
                      <w:rFonts w:eastAsia="Calibri"/>
                      <w:szCs w:val="24"/>
                    </w:rPr>
                    <w:t>jeigu darbuotojas, kuris teikė sutartyje numatytas paslaugas, atleidžiamas iš darbo</w:t>
                  </w:r>
                  <w:r w:rsidRPr="00AB45D2">
                    <w:rPr>
                      <w:szCs w:val="24"/>
                    </w:rPr>
                    <w:t>;</w:t>
                  </w:r>
                </w:p>
                <w:p w14:paraId="49762B59" w14:textId="77777777" w:rsidR="009A397C" w:rsidRDefault="009A397C" w:rsidP="0069513F">
                  <w:pPr>
                    <w:spacing w:after="0" w:line="240" w:lineRule="auto"/>
                    <w:jc w:val="both"/>
                    <w:rPr>
                      <w:szCs w:val="24"/>
                    </w:rPr>
                  </w:pPr>
                  <w:r w:rsidRPr="0067097F">
                    <w:rPr>
                      <w:szCs w:val="24"/>
                    </w:rPr>
                    <w:t>9.1.</w:t>
                  </w:r>
                  <w:r w:rsidR="00117099">
                    <w:rPr>
                      <w:szCs w:val="24"/>
                    </w:rPr>
                    <w:t>6</w:t>
                  </w:r>
                  <w:r w:rsidRPr="0067097F">
                    <w:rPr>
                      <w:szCs w:val="24"/>
                    </w:rPr>
                    <w:t>. sutvarkyti darbo vietą ir paslaugos metu  pažeistus statinius,  teritorijos ar inžinerinių tinklų elementus;</w:t>
                  </w:r>
                </w:p>
                <w:p w14:paraId="5569DE88" w14:textId="77777777" w:rsidR="009A397C" w:rsidRPr="0036054D" w:rsidRDefault="009A397C" w:rsidP="0069513F">
                  <w:pPr>
                    <w:spacing w:after="0" w:line="240" w:lineRule="auto"/>
                    <w:jc w:val="both"/>
                    <w:rPr>
                      <w:rFonts w:eastAsia="Calibri"/>
                      <w:szCs w:val="24"/>
                      <w:lang w:eastAsia="lt-LT"/>
                    </w:rPr>
                  </w:pPr>
                  <w:r>
                    <w:rPr>
                      <w:szCs w:val="24"/>
                    </w:rPr>
                    <w:t>9.1.</w:t>
                  </w:r>
                  <w:r w:rsidR="00117099">
                    <w:rPr>
                      <w:szCs w:val="24"/>
                    </w:rPr>
                    <w:t>7</w:t>
                  </w:r>
                  <w:r>
                    <w:rPr>
                      <w:szCs w:val="24"/>
                    </w:rPr>
                    <w:t xml:space="preserve">. </w:t>
                  </w:r>
                  <w:r w:rsidR="005A410E" w:rsidRPr="005A410E">
                    <w:rPr>
                      <w:rFonts w:eastAsia="Calibri"/>
                      <w:szCs w:val="24"/>
                      <w:lang w:eastAsia="lt-LT"/>
                    </w:rPr>
                    <w:t xml:space="preserve">instruktuoti </w:t>
                  </w:r>
                  <w:r w:rsidR="005C670A" w:rsidRPr="005C670A">
                    <w:rPr>
                      <w:rFonts w:eastAsia="Calibri"/>
                      <w:b/>
                      <w:szCs w:val="24"/>
                      <w:lang w:eastAsia="lt-LT"/>
                    </w:rPr>
                    <w:t>Pirkėj</w:t>
                  </w:r>
                  <w:r w:rsidR="00117099">
                    <w:rPr>
                      <w:rFonts w:eastAsia="Calibri"/>
                      <w:b/>
                      <w:szCs w:val="24"/>
                      <w:lang w:eastAsia="lt-LT"/>
                    </w:rPr>
                    <w:t xml:space="preserve">o </w:t>
                  </w:r>
                  <w:r w:rsidR="00117099" w:rsidRPr="00117099">
                    <w:rPr>
                      <w:rFonts w:eastAsia="Calibri"/>
                      <w:szCs w:val="24"/>
                      <w:lang w:eastAsia="lt-LT"/>
                    </w:rPr>
                    <w:t>atstovus</w:t>
                  </w:r>
                  <w:r w:rsidR="005C670A">
                    <w:rPr>
                      <w:rFonts w:eastAsia="Calibri"/>
                      <w:szCs w:val="24"/>
                      <w:lang w:eastAsia="lt-LT"/>
                    </w:rPr>
                    <w:t xml:space="preserve"> </w:t>
                  </w:r>
                  <w:r w:rsidR="005A410E" w:rsidRPr="005A410E">
                    <w:rPr>
                      <w:rFonts w:eastAsia="Calibri"/>
                      <w:szCs w:val="24"/>
                      <w:lang w:eastAsia="lt-LT"/>
                    </w:rPr>
                    <w:t>priešgaisrinės signalizacijos ir vaizdo stebėjimo sistemos eksploatavimo klausimais;</w:t>
                  </w:r>
                </w:p>
                <w:p w14:paraId="598AE225" w14:textId="77777777" w:rsidR="009A397C" w:rsidRPr="00AC412B" w:rsidRDefault="009A397C" w:rsidP="0069513F">
                  <w:pPr>
                    <w:spacing w:after="0" w:line="240" w:lineRule="auto"/>
                    <w:jc w:val="both"/>
                    <w:rPr>
                      <w:rFonts w:eastAsia="Calibri"/>
                      <w:szCs w:val="24"/>
                      <w:lang w:eastAsia="lt-LT"/>
                    </w:rPr>
                  </w:pPr>
                  <w:r>
                    <w:rPr>
                      <w:szCs w:val="24"/>
                    </w:rPr>
                    <w:t>9.1.</w:t>
                  </w:r>
                  <w:r w:rsidR="00117099">
                    <w:rPr>
                      <w:szCs w:val="24"/>
                    </w:rPr>
                    <w:t>8</w:t>
                  </w:r>
                  <w:r>
                    <w:rPr>
                      <w:szCs w:val="24"/>
                    </w:rPr>
                    <w:t xml:space="preserve">. </w:t>
                  </w:r>
                  <w:r w:rsidR="0070329A">
                    <w:rPr>
                      <w:rFonts w:eastAsia="Calibri"/>
                      <w:szCs w:val="24"/>
                      <w:lang w:eastAsia="lt-LT"/>
                    </w:rPr>
                    <w:t>P</w:t>
                  </w:r>
                  <w:r w:rsidRPr="0036054D">
                    <w:rPr>
                      <w:rFonts w:eastAsia="Calibri"/>
                      <w:szCs w:val="24"/>
                      <w:lang w:eastAsia="lt-LT"/>
                    </w:rPr>
                    <w:t xml:space="preserve">aslaugas atlikti laikantis tinkamos ir techniniu  požiūriu priimtinos priežiūros, remonto ir </w:t>
                  </w:r>
                  <w:r w:rsidRPr="00AC412B">
                    <w:rPr>
                      <w:rFonts w:eastAsia="Calibri"/>
                      <w:szCs w:val="24"/>
                      <w:lang w:eastAsia="lt-LT"/>
                    </w:rPr>
                    <w:t>patikros technologijų;</w:t>
                  </w:r>
                </w:p>
                <w:p w14:paraId="40127E02" w14:textId="77777777" w:rsidR="009A397C" w:rsidRDefault="009A397C" w:rsidP="0069513F">
                  <w:pPr>
                    <w:spacing w:after="0" w:line="240" w:lineRule="auto"/>
                    <w:jc w:val="both"/>
                    <w:rPr>
                      <w:rFonts w:eastAsia="Calibri"/>
                      <w:szCs w:val="24"/>
                      <w:lang w:eastAsia="lt-LT"/>
                    </w:rPr>
                  </w:pPr>
                  <w:r w:rsidRPr="00AC412B">
                    <w:rPr>
                      <w:szCs w:val="24"/>
                    </w:rPr>
                    <w:t>9.1.</w:t>
                  </w:r>
                  <w:r w:rsidR="00117099">
                    <w:rPr>
                      <w:szCs w:val="24"/>
                    </w:rPr>
                    <w:t>9</w:t>
                  </w:r>
                  <w:r w:rsidRPr="00AC412B">
                    <w:rPr>
                      <w:szCs w:val="24"/>
                    </w:rPr>
                    <w:t xml:space="preserve">. </w:t>
                  </w:r>
                  <w:r w:rsidR="00AC412B" w:rsidRPr="00AC412B">
                    <w:rPr>
                      <w:rFonts w:eastAsia="Calibri"/>
                      <w:szCs w:val="24"/>
                      <w:lang w:eastAsia="lt-LT"/>
                    </w:rPr>
                    <w:t>priešgaisrinės ir apsauginės signalizacijų</w:t>
                  </w:r>
                  <w:r w:rsidRPr="00AC412B">
                    <w:rPr>
                      <w:rFonts w:eastAsia="Calibri"/>
                      <w:szCs w:val="24"/>
                      <w:lang w:eastAsia="lt-LT"/>
                    </w:rPr>
                    <w:t xml:space="preserve"> ir vaizdo stebėjimo sistemų funkcionalumui užtikrinti – naudoti medžiagas, išvardintas  techninės specifikacijos priede „</w:t>
                  </w:r>
                  <w:r w:rsidR="00AC412B" w:rsidRPr="00AC412B">
                    <w:rPr>
                      <w:rFonts w:eastAsia="Calibri"/>
                      <w:szCs w:val="24"/>
                      <w:lang w:eastAsia="lt-LT"/>
                    </w:rPr>
                    <w:t>Priešgaisrinės signalizacijos ir vaizdo stebėjimo sistemų priežiūros, remonto ir patikros paslaugų ir atsarginių dalių sąrašas</w:t>
                  </w:r>
                  <w:r w:rsidRPr="00634A44">
                    <w:rPr>
                      <w:rFonts w:eastAsia="Calibri"/>
                      <w:szCs w:val="24"/>
                      <w:lang w:eastAsia="lt-LT"/>
                    </w:rPr>
                    <w:t>“, kurios atitinka Lietuvos Respublikos ūkio ministro 2002 m. gegužės 15 d. įsakymą Nr. 170 „Dėl Lietuvos Respublikoje parduodamų  daiktų (prekių) ženklinimo ir kainų  nurodymo taisyklių“ ir turi  pasus (sertifikatus);</w:t>
                  </w:r>
                </w:p>
                <w:p w14:paraId="2078E107" w14:textId="77777777" w:rsidR="009A397C" w:rsidRPr="0036054D" w:rsidRDefault="009A397C" w:rsidP="0069513F">
                  <w:pPr>
                    <w:spacing w:after="0" w:line="240" w:lineRule="auto"/>
                    <w:jc w:val="both"/>
                    <w:rPr>
                      <w:rFonts w:eastAsia="Calibri"/>
                      <w:szCs w:val="24"/>
                      <w:lang w:eastAsia="lt-LT"/>
                    </w:rPr>
                  </w:pPr>
                  <w:r>
                    <w:rPr>
                      <w:rFonts w:eastAsia="Calibri"/>
                      <w:szCs w:val="24"/>
                      <w:lang w:eastAsia="lt-LT"/>
                    </w:rPr>
                    <w:t>9.1.1</w:t>
                  </w:r>
                  <w:r w:rsidR="00117099">
                    <w:rPr>
                      <w:rFonts w:eastAsia="Calibri"/>
                      <w:szCs w:val="24"/>
                      <w:lang w:eastAsia="lt-LT"/>
                    </w:rPr>
                    <w:t>0</w:t>
                  </w:r>
                  <w:r>
                    <w:rPr>
                      <w:rFonts w:eastAsia="Calibri"/>
                      <w:szCs w:val="24"/>
                      <w:lang w:eastAsia="lt-LT"/>
                    </w:rPr>
                    <w:t xml:space="preserve">. </w:t>
                  </w:r>
                  <w:r w:rsidRPr="0036054D">
                    <w:rPr>
                      <w:rFonts w:eastAsia="Calibri"/>
                      <w:szCs w:val="24"/>
                      <w:lang w:eastAsia="lt-LT"/>
                    </w:rPr>
                    <w:t>pasirašyti atlikt</w:t>
                  </w:r>
                  <w:r w:rsidR="005C670A">
                    <w:rPr>
                      <w:rFonts w:eastAsia="Calibri"/>
                      <w:szCs w:val="24"/>
                      <w:lang w:eastAsia="lt-LT"/>
                    </w:rPr>
                    <w:t>ų darbų aktą, kuriame pateiktas</w:t>
                  </w:r>
                  <w:r w:rsidRPr="0036054D">
                    <w:rPr>
                      <w:rFonts w:eastAsia="Calibri"/>
                      <w:szCs w:val="24"/>
                      <w:lang w:eastAsia="lt-LT"/>
                    </w:rPr>
                    <w:t xml:space="preserve"> detal</w:t>
                  </w:r>
                  <w:r w:rsidR="005C670A">
                    <w:rPr>
                      <w:rFonts w:eastAsia="Calibri"/>
                      <w:szCs w:val="24"/>
                      <w:lang w:eastAsia="lt-LT"/>
                    </w:rPr>
                    <w:t>us</w:t>
                  </w:r>
                  <w:r w:rsidRPr="0036054D">
                    <w:rPr>
                      <w:rFonts w:eastAsia="Calibri"/>
                      <w:szCs w:val="24"/>
                      <w:lang w:eastAsia="lt-LT"/>
                    </w:rPr>
                    <w:t xml:space="preserve"> sunaudotų prekių, medžiagų ir atliktų  paslaugų sąraš</w:t>
                  </w:r>
                  <w:r w:rsidR="005C670A">
                    <w:rPr>
                      <w:rFonts w:eastAsia="Calibri"/>
                      <w:szCs w:val="24"/>
                      <w:lang w:eastAsia="lt-LT"/>
                    </w:rPr>
                    <w:t>as</w:t>
                  </w:r>
                  <w:r w:rsidRPr="0036054D">
                    <w:rPr>
                      <w:rFonts w:eastAsia="Calibri"/>
                      <w:szCs w:val="24"/>
                      <w:lang w:eastAsia="lt-LT"/>
                    </w:rPr>
                    <w:t xml:space="preserve"> su kainomis;</w:t>
                  </w:r>
                </w:p>
                <w:p w14:paraId="585D9C43" w14:textId="77777777" w:rsidR="009A397C" w:rsidRPr="00AB45D2" w:rsidRDefault="009A397C" w:rsidP="0069513F">
                  <w:pPr>
                    <w:spacing w:after="0" w:line="240" w:lineRule="auto"/>
                    <w:jc w:val="both"/>
                    <w:rPr>
                      <w:szCs w:val="24"/>
                    </w:rPr>
                  </w:pPr>
                  <w:r>
                    <w:rPr>
                      <w:szCs w:val="24"/>
                    </w:rPr>
                    <w:t>9.1.1</w:t>
                  </w:r>
                  <w:r w:rsidR="00117099">
                    <w:rPr>
                      <w:szCs w:val="24"/>
                    </w:rPr>
                    <w:t>1</w:t>
                  </w:r>
                  <w:r>
                    <w:rPr>
                      <w:szCs w:val="24"/>
                    </w:rPr>
                    <w:t xml:space="preserve">. </w:t>
                  </w:r>
                  <w:r w:rsidRPr="0036054D">
                    <w:rPr>
                      <w:rFonts w:eastAsia="Calibri"/>
                      <w:szCs w:val="24"/>
                      <w:lang w:eastAsia="lt-LT"/>
                    </w:rPr>
                    <w:t xml:space="preserve">utilizuoti  senas pakeistas detales ir medžiagas savo lėšomis po </w:t>
                  </w:r>
                  <w:r w:rsidR="005C670A">
                    <w:rPr>
                      <w:rFonts w:eastAsia="Calibri"/>
                      <w:szCs w:val="24"/>
                      <w:lang w:eastAsia="lt-LT"/>
                    </w:rPr>
                    <w:t>P</w:t>
                  </w:r>
                  <w:r w:rsidRPr="0036054D">
                    <w:rPr>
                      <w:rFonts w:eastAsia="Calibri"/>
                      <w:szCs w:val="24"/>
                      <w:lang w:eastAsia="lt-LT"/>
                    </w:rPr>
                    <w:t>aslaugų suteikimo;</w:t>
                  </w:r>
                </w:p>
                <w:p w14:paraId="1A40A490" w14:textId="77777777" w:rsidR="009A397C" w:rsidRPr="00AB45D2" w:rsidRDefault="009A397C" w:rsidP="0069513F">
                  <w:pPr>
                    <w:spacing w:after="0" w:line="240" w:lineRule="auto"/>
                    <w:jc w:val="both"/>
                    <w:rPr>
                      <w:szCs w:val="24"/>
                    </w:rPr>
                  </w:pPr>
                  <w:r w:rsidRPr="00AB45D2">
                    <w:rPr>
                      <w:szCs w:val="24"/>
                    </w:rPr>
                    <w:t xml:space="preserve">9.2. </w:t>
                  </w:r>
                  <w:r>
                    <w:rPr>
                      <w:b/>
                      <w:szCs w:val="24"/>
                    </w:rPr>
                    <w:t>T</w:t>
                  </w:r>
                  <w:r w:rsidRPr="00AB45D2">
                    <w:rPr>
                      <w:b/>
                      <w:szCs w:val="24"/>
                    </w:rPr>
                    <w:t>eikėjas</w:t>
                  </w:r>
                  <w:r w:rsidRPr="00AB45D2">
                    <w:rPr>
                      <w:szCs w:val="24"/>
                    </w:rPr>
                    <w:t xml:space="preserve"> turi teisę gauti visą informaciją, reikalingą šios </w:t>
                  </w:r>
                  <w:r>
                    <w:rPr>
                      <w:szCs w:val="24"/>
                    </w:rPr>
                    <w:t>S</w:t>
                  </w:r>
                  <w:r w:rsidRPr="00AB45D2">
                    <w:rPr>
                      <w:szCs w:val="24"/>
                    </w:rPr>
                    <w:t xml:space="preserve">utarties vykdymui, išskyrus įslaptintą informaciją žymimą slaptumo žyma </w:t>
                  </w:r>
                  <w:r>
                    <w:rPr>
                      <w:szCs w:val="24"/>
                    </w:rPr>
                    <w:t>„Konfidencialiai“</w:t>
                  </w:r>
                  <w:r w:rsidRPr="00AB45D2">
                    <w:rPr>
                      <w:szCs w:val="24"/>
                    </w:rPr>
                    <w:t xml:space="preserve"> ir aukštesnio slaptumo žymomis.</w:t>
                  </w:r>
                </w:p>
                <w:p w14:paraId="3CF5E335" w14:textId="77777777" w:rsidR="009A397C" w:rsidRPr="00AB45D2" w:rsidRDefault="009A397C" w:rsidP="0069513F">
                  <w:pPr>
                    <w:spacing w:after="0" w:line="240" w:lineRule="auto"/>
                    <w:jc w:val="both"/>
                    <w:rPr>
                      <w:bCs/>
                      <w:szCs w:val="24"/>
                    </w:rPr>
                  </w:pPr>
                  <w:r w:rsidRPr="00AB45D2">
                    <w:rPr>
                      <w:szCs w:val="24"/>
                    </w:rPr>
                    <w:t xml:space="preserve">9.3. </w:t>
                  </w:r>
                  <w:r w:rsidRPr="00AB45D2">
                    <w:rPr>
                      <w:b/>
                      <w:bCs/>
                      <w:szCs w:val="24"/>
                    </w:rPr>
                    <w:t>Pirkėjas</w:t>
                  </w:r>
                  <w:r w:rsidRPr="00AB45D2">
                    <w:rPr>
                      <w:bCs/>
                      <w:szCs w:val="24"/>
                    </w:rPr>
                    <w:t xml:space="preserve"> įsipareigoja:</w:t>
                  </w:r>
                </w:p>
                <w:p w14:paraId="401A3940" w14:textId="77777777" w:rsidR="009A397C" w:rsidRPr="005D154C" w:rsidRDefault="009A397C" w:rsidP="0069513F">
                  <w:pPr>
                    <w:spacing w:after="0" w:line="240" w:lineRule="auto"/>
                    <w:jc w:val="both"/>
                    <w:rPr>
                      <w:szCs w:val="24"/>
                    </w:rPr>
                  </w:pPr>
                  <w:r w:rsidRPr="00AB45D2">
                    <w:rPr>
                      <w:bCs/>
                      <w:szCs w:val="24"/>
                    </w:rPr>
                    <w:t>9.3.1.</w:t>
                  </w:r>
                  <w:r w:rsidRPr="00AB45D2">
                    <w:rPr>
                      <w:b/>
                      <w:szCs w:val="24"/>
                    </w:rPr>
                    <w:t xml:space="preserve"> </w:t>
                  </w:r>
                  <w:r w:rsidRPr="00AB45D2">
                    <w:rPr>
                      <w:szCs w:val="24"/>
                    </w:rPr>
                    <w:t xml:space="preserve">suteikti </w:t>
                  </w:r>
                  <w:r>
                    <w:rPr>
                      <w:b/>
                      <w:bCs/>
                      <w:szCs w:val="24"/>
                    </w:rPr>
                    <w:t>T</w:t>
                  </w:r>
                  <w:r w:rsidRPr="00AB45D2">
                    <w:rPr>
                      <w:b/>
                      <w:bCs/>
                      <w:szCs w:val="24"/>
                    </w:rPr>
                    <w:t>eikėjui</w:t>
                  </w:r>
                  <w:r w:rsidRPr="00AB45D2">
                    <w:rPr>
                      <w:szCs w:val="24"/>
                    </w:rPr>
                    <w:t xml:space="preserve"> visą</w:t>
                  </w:r>
                  <w:r w:rsidRPr="005D154C">
                    <w:rPr>
                      <w:szCs w:val="24"/>
                    </w:rPr>
                    <w:t xml:space="preserve"> </w:t>
                  </w:r>
                  <w:r w:rsidR="005C670A">
                    <w:rPr>
                      <w:szCs w:val="24"/>
                    </w:rPr>
                    <w:t>P</w:t>
                  </w:r>
                  <w:r w:rsidRPr="005D154C">
                    <w:rPr>
                      <w:szCs w:val="24"/>
                    </w:rPr>
                    <w:t>aslaugoms atlikti reikalingą informaciją;</w:t>
                  </w:r>
                </w:p>
                <w:p w14:paraId="491333A7" w14:textId="77777777" w:rsidR="009A397C" w:rsidRPr="005D154C" w:rsidRDefault="009A397C" w:rsidP="0069513F">
                  <w:pPr>
                    <w:spacing w:after="0" w:line="240" w:lineRule="auto"/>
                    <w:jc w:val="both"/>
                    <w:rPr>
                      <w:szCs w:val="24"/>
                    </w:rPr>
                  </w:pPr>
                  <w:r w:rsidRPr="005D154C">
                    <w:rPr>
                      <w:szCs w:val="24"/>
                    </w:rPr>
                    <w:t xml:space="preserve">9.3.2. priimti tinkamai ir laiku suteiktas </w:t>
                  </w:r>
                  <w:r w:rsidR="005C670A">
                    <w:rPr>
                      <w:szCs w:val="24"/>
                    </w:rPr>
                    <w:t>P</w:t>
                  </w:r>
                  <w:r w:rsidRPr="005D154C">
                    <w:rPr>
                      <w:szCs w:val="24"/>
                    </w:rPr>
                    <w:t xml:space="preserve">aslaugas, atitinkančias </w:t>
                  </w:r>
                  <w:r>
                    <w:rPr>
                      <w:szCs w:val="24"/>
                    </w:rPr>
                    <w:t>S</w:t>
                  </w:r>
                  <w:r w:rsidRPr="005D154C">
                    <w:rPr>
                      <w:szCs w:val="24"/>
                    </w:rPr>
                    <w:t xml:space="preserve">utarties ir jos prieduose nustatytus reikalavimus bei atsiskaityti už suteiktas </w:t>
                  </w:r>
                  <w:r w:rsidR="005C670A">
                    <w:rPr>
                      <w:szCs w:val="24"/>
                    </w:rPr>
                    <w:t>P</w:t>
                  </w:r>
                  <w:r w:rsidRPr="005D154C">
                    <w:rPr>
                      <w:szCs w:val="24"/>
                    </w:rPr>
                    <w:t xml:space="preserve">aslaugas </w:t>
                  </w:r>
                  <w:r>
                    <w:rPr>
                      <w:szCs w:val="24"/>
                    </w:rPr>
                    <w:t>S</w:t>
                  </w:r>
                  <w:r w:rsidRPr="005D154C">
                    <w:rPr>
                      <w:szCs w:val="24"/>
                    </w:rPr>
                    <w:t>utartyje nustatyta tvarka;</w:t>
                  </w:r>
                </w:p>
                <w:p w14:paraId="00B15AA0" w14:textId="77777777" w:rsidR="009A397C" w:rsidRPr="00AB45D2" w:rsidRDefault="009A397C" w:rsidP="0069513F">
                  <w:pPr>
                    <w:spacing w:after="0" w:line="240" w:lineRule="auto"/>
                    <w:jc w:val="both"/>
                    <w:rPr>
                      <w:szCs w:val="24"/>
                    </w:rPr>
                  </w:pPr>
                  <w:r w:rsidRPr="005D154C">
                    <w:rPr>
                      <w:szCs w:val="24"/>
                    </w:rPr>
                    <w:t xml:space="preserve">9.3.3. sudaryti sąlygas </w:t>
                  </w:r>
                  <w:r>
                    <w:rPr>
                      <w:b/>
                      <w:szCs w:val="24"/>
                    </w:rPr>
                    <w:t>T</w:t>
                  </w:r>
                  <w:r w:rsidRPr="005D154C">
                    <w:rPr>
                      <w:b/>
                      <w:szCs w:val="24"/>
                    </w:rPr>
                    <w:t>eikėjo</w:t>
                  </w:r>
                  <w:r w:rsidRPr="005D154C">
                    <w:rPr>
                      <w:szCs w:val="24"/>
                    </w:rPr>
                    <w:t xml:space="preserve"> personalui, kuris turi teisę dirbti ar susipažinti su įslaptinta </w:t>
                  </w:r>
                  <w:r w:rsidRPr="00AB45D2">
                    <w:rPr>
                      <w:szCs w:val="24"/>
                    </w:rPr>
                    <w:t xml:space="preserve">informacija, žymima slaptumo žyma </w:t>
                  </w:r>
                  <w:r w:rsidRPr="005D154C">
                    <w:rPr>
                      <w:szCs w:val="24"/>
                    </w:rPr>
                    <w:t>„</w:t>
                  </w:r>
                  <w:r w:rsidRPr="00867384">
                    <w:rPr>
                      <w:szCs w:val="24"/>
                    </w:rPr>
                    <w:t>Riboto naudojimo</w:t>
                  </w:r>
                  <w:r w:rsidRPr="005D154C">
                    <w:rPr>
                      <w:szCs w:val="24"/>
                    </w:rPr>
                    <w:t>“</w:t>
                  </w:r>
                  <w:r w:rsidRPr="00AB45D2">
                    <w:rPr>
                      <w:szCs w:val="24"/>
                    </w:rPr>
                    <w:t>, patekti į saugomą teritoriją, kurioje teikiamos paslaugos;</w:t>
                  </w:r>
                </w:p>
                <w:p w14:paraId="2EEE4E25" w14:textId="77777777" w:rsidR="009A397C" w:rsidRPr="00AB45D2" w:rsidRDefault="009A397C" w:rsidP="0069513F">
                  <w:pPr>
                    <w:spacing w:after="0" w:line="240" w:lineRule="auto"/>
                    <w:jc w:val="both"/>
                    <w:rPr>
                      <w:szCs w:val="24"/>
                    </w:rPr>
                  </w:pPr>
                  <w:r w:rsidRPr="00AB45D2">
                    <w:rPr>
                      <w:szCs w:val="24"/>
                    </w:rPr>
                    <w:t xml:space="preserve">9.3.4. ne vėliau kaip prieš 1 (vieną) dieną informuoti </w:t>
                  </w:r>
                  <w:r>
                    <w:rPr>
                      <w:b/>
                      <w:szCs w:val="24"/>
                    </w:rPr>
                    <w:t>T</w:t>
                  </w:r>
                  <w:r w:rsidRPr="00AB45D2">
                    <w:rPr>
                      <w:b/>
                      <w:szCs w:val="24"/>
                    </w:rPr>
                    <w:t>eikėją</w:t>
                  </w:r>
                  <w:r w:rsidRPr="00AB45D2">
                    <w:rPr>
                      <w:szCs w:val="24"/>
                    </w:rPr>
                    <w:t xml:space="preserve"> apie numatomus </w:t>
                  </w:r>
                  <w:r w:rsidRPr="00AB45D2">
                    <w:rPr>
                      <w:b/>
                      <w:szCs w:val="24"/>
                    </w:rPr>
                    <w:t>Pirkėjo</w:t>
                  </w:r>
                  <w:r w:rsidRPr="00AB45D2">
                    <w:rPr>
                      <w:szCs w:val="24"/>
                    </w:rPr>
                    <w:t xml:space="preserve"> darbo laiko ar kitus </w:t>
                  </w:r>
                  <w:proofErr w:type="spellStart"/>
                  <w:r w:rsidRPr="00AB45D2">
                    <w:rPr>
                      <w:szCs w:val="24"/>
                    </w:rPr>
                    <w:t>pasikeitimus</w:t>
                  </w:r>
                  <w:proofErr w:type="spellEnd"/>
                  <w:r w:rsidRPr="00AB45D2">
                    <w:rPr>
                      <w:szCs w:val="24"/>
                    </w:rPr>
                    <w:t xml:space="preserve">, kurie gali turėti įtakos </w:t>
                  </w:r>
                  <w:r>
                    <w:rPr>
                      <w:b/>
                      <w:szCs w:val="24"/>
                    </w:rPr>
                    <w:t>T</w:t>
                  </w:r>
                  <w:r w:rsidRPr="00AB45D2">
                    <w:rPr>
                      <w:b/>
                      <w:szCs w:val="24"/>
                    </w:rPr>
                    <w:t>eikėjo</w:t>
                  </w:r>
                  <w:r w:rsidRPr="00AB45D2">
                    <w:rPr>
                      <w:szCs w:val="24"/>
                    </w:rPr>
                    <w:t xml:space="preserve"> teikiamų </w:t>
                  </w:r>
                  <w:r w:rsidR="005C670A">
                    <w:rPr>
                      <w:szCs w:val="24"/>
                    </w:rPr>
                    <w:t>P</w:t>
                  </w:r>
                  <w:r w:rsidRPr="00AB45D2">
                    <w:rPr>
                      <w:szCs w:val="24"/>
                    </w:rPr>
                    <w:t>aslaugų kokybei;</w:t>
                  </w:r>
                </w:p>
                <w:p w14:paraId="0738A6C1" w14:textId="77777777" w:rsidR="009A397C" w:rsidRPr="00AB45D2" w:rsidRDefault="009A397C" w:rsidP="0069513F">
                  <w:pPr>
                    <w:spacing w:after="0" w:line="240" w:lineRule="auto"/>
                    <w:jc w:val="both"/>
                    <w:rPr>
                      <w:szCs w:val="24"/>
                    </w:rPr>
                  </w:pPr>
                  <w:r w:rsidRPr="00AB45D2">
                    <w:rPr>
                      <w:szCs w:val="24"/>
                    </w:rPr>
                    <w:t xml:space="preserve">9.3.5. išaiškėjus </w:t>
                  </w:r>
                  <w:r>
                    <w:rPr>
                      <w:b/>
                      <w:szCs w:val="24"/>
                    </w:rPr>
                    <w:t>T</w:t>
                  </w:r>
                  <w:r w:rsidRPr="00AB45D2">
                    <w:rPr>
                      <w:b/>
                      <w:szCs w:val="24"/>
                    </w:rPr>
                    <w:t>eikėjo</w:t>
                  </w:r>
                  <w:r w:rsidRPr="00AB45D2">
                    <w:rPr>
                      <w:szCs w:val="24"/>
                    </w:rPr>
                    <w:t xml:space="preserve"> darbuotojų </w:t>
                  </w:r>
                  <w:r w:rsidRPr="00AB45D2">
                    <w:rPr>
                      <w:b/>
                      <w:szCs w:val="24"/>
                    </w:rPr>
                    <w:t>Pirkėjo</w:t>
                  </w:r>
                  <w:r w:rsidRPr="00AB45D2">
                    <w:rPr>
                      <w:szCs w:val="24"/>
                    </w:rPr>
                    <w:t xml:space="preserve"> turtui padarytos žalos faktui, nedelsiant raštu apie tai informuoti </w:t>
                  </w:r>
                  <w:r>
                    <w:rPr>
                      <w:b/>
                      <w:szCs w:val="24"/>
                    </w:rPr>
                    <w:t>T</w:t>
                  </w:r>
                  <w:r w:rsidRPr="00AB45D2">
                    <w:rPr>
                      <w:b/>
                      <w:szCs w:val="24"/>
                    </w:rPr>
                    <w:t>eikėją</w:t>
                  </w:r>
                  <w:r w:rsidRPr="00AB45D2">
                    <w:rPr>
                      <w:szCs w:val="24"/>
                    </w:rPr>
                    <w:t>;</w:t>
                  </w:r>
                </w:p>
                <w:p w14:paraId="2361F9C4" w14:textId="77777777" w:rsidR="009A397C" w:rsidRPr="00AB45D2" w:rsidRDefault="009A397C" w:rsidP="0069513F">
                  <w:pPr>
                    <w:spacing w:after="0" w:line="240" w:lineRule="auto"/>
                    <w:jc w:val="both"/>
                    <w:rPr>
                      <w:szCs w:val="24"/>
                    </w:rPr>
                  </w:pPr>
                  <w:r w:rsidRPr="00AB45D2">
                    <w:rPr>
                      <w:szCs w:val="24"/>
                    </w:rPr>
                    <w:lastRenderedPageBreak/>
                    <w:t xml:space="preserve">9.4. </w:t>
                  </w:r>
                  <w:r w:rsidRPr="00AB45D2">
                    <w:rPr>
                      <w:b/>
                      <w:szCs w:val="24"/>
                    </w:rPr>
                    <w:t>Pirkėjas</w:t>
                  </w:r>
                  <w:r w:rsidRPr="00AB45D2">
                    <w:rPr>
                      <w:szCs w:val="24"/>
                    </w:rPr>
                    <w:t xml:space="preserve"> turi teisę:</w:t>
                  </w:r>
                </w:p>
                <w:p w14:paraId="00B7A684" w14:textId="77777777" w:rsidR="009A397C" w:rsidRPr="00AB45D2" w:rsidRDefault="009A397C" w:rsidP="0069513F">
                  <w:pPr>
                    <w:spacing w:after="0" w:line="240" w:lineRule="auto"/>
                    <w:jc w:val="both"/>
                    <w:rPr>
                      <w:szCs w:val="24"/>
                    </w:rPr>
                  </w:pPr>
                  <w:r w:rsidRPr="00AB45D2">
                    <w:rPr>
                      <w:szCs w:val="24"/>
                    </w:rPr>
                    <w:t xml:space="preserve">9.4.1. </w:t>
                  </w:r>
                  <w:r>
                    <w:rPr>
                      <w:szCs w:val="24"/>
                    </w:rPr>
                    <w:t>S</w:t>
                  </w:r>
                  <w:r w:rsidRPr="00AB45D2">
                    <w:rPr>
                      <w:szCs w:val="24"/>
                    </w:rPr>
                    <w:t xml:space="preserve">utarties galiojimo laikotarpiu, bet kuriuo metu ir be išankstinio įspėjimo patikrinti, kaip </w:t>
                  </w:r>
                  <w:r>
                    <w:rPr>
                      <w:b/>
                      <w:bCs/>
                      <w:szCs w:val="24"/>
                    </w:rPr>
                    <w:t>T</w:t>
                  </w:r>
                  <w:r w:rsidRPr="00AB45D2">
                    <w:rPr>
                      <w:b/>
                      <w:bCs/>
                      <w:szCs w:val="24"/>
                    </w:rPr>
                    <w:t>eikėjas</w:t>
                  </w:r>
                  <w:r w:rsidRPr="00AB45D2">
                    <w:rPr>
                      <w:szCs w:val="24"/>
                    </w:rPr>
                    <w:t xml:space="preserve"> vykdo sutartinius įsipareigojimus;</w:t>
                  </w:r>
                </w:p>
                <w:p w14:paraId="207BCAAB" w14:textId="77777777" w:rsidR="009A397C" w:rsidRPr="005D154C" w:rsidRDefault="009A397C" w:rsidP="0069513F">
                  <w:pPr>
                    <w:spacing w:after="0" w:line="240" w:lineRule="auto"/>
                    <w:jc w:val="both"/>
                    <w:rPr>
                      <w:szCs w:val="24"/>
                    </w:rPr>
                  </w:pPr>
                  <w:r w:rsidRPr="005D154C">
                    <w:rPr>
                      <w:szCs w:val="24"/>
                    </w:rPr>
                    <w:t xml:space="preserve">9.4.2. raštu informuoti </w:t>
                  </w:r>
                  <w:r>
                    <w:rPr>
                      <w:b/>
                      <w:bCs/>
                      <w:szCs w:val="24"/>
                    </w:rPr>
                    <w:t>T</w:t>
                  </w:r>
                  <w:r w:rsidRPr="005D154C">
                    <w:rPr>
                      <w:b/>
                      <w:bCs/>
                      <w:szCs w:val="24"/>
                    </w:rPr>
                    <w:t>eikėją</w:t>
                  </w:r>
                  <w:r w:rsidRPr="005D154C">
                    <w:rPr>
                      <w:szCs w:val="24"/>
                    </w:rPr>
                    <w:t xml:space="preserve"> apie tai, kad </w:t>
                  </w:r>
                  <w:r w:rsidR="005C670A">
                    <w:rPr>
                      <w:szCs w:val="24"/>
                    </w:rPr>
                    <w:t>P</w:t>
                  </w:r>
                  <w:r w:rsidRPr="005D154C">
                    <w:rPr>
                      <w:szCs w:val="24"/>
                    </w:rPr>
                    <w:t xml:space="preserve">aslaugos yra neteikiamos arba jų teikimas neatitinka </w:t>
                  </w:r>
                  <w:r>
                    <w:rPr>
                      <w:szCs w:val="24"/>
                    </w:rPr>
                    <w:t>S</w:t>
                  </w:r>
                  <w:r w:rsidRPr="005D154C">
                    <w:rPr>
                      <w:szCs w:val="24"/>
                    </w:rPr>
                    <w:t xml:space="preserve">utartyje ir/ar jos prieduose nustatytų reikalavimų ir pareikalauti </w:t>
                  </w:r>
                  <w:r>
                    <w:rPr>
                      <w:b/>
                      <w:bCs/>
                      <w:szCs w:val="24"/>
                    </w:rPr>
                    <w:t>T</w:t>
                  </w:r>
                  <w:r w:rsidRPr="005D154C">
                    <w:rPr>
                      <w:b/>
                      <w:bCs/>
                      <w:szCs w:val="24"/>
                    </w:rPr>
                    <w:t>eikėjo</w:t>
                  </w:r>
                  <w:r w:rsidRPr="005D154C">
                    <w:rPr>
                      <w:szCs w:val="24"/>
                    </w:rPr>
                    <w:t xml:space="preserve"> Sutartyje numatytais terminais ir tvarka, ištaisyti </w:t>
                  </w:r>
                  <w:r w:rsidR="005C670A">
                    <w:rPr>
                      <w:szCs w:val="24"/>
                    </w:rPr>
                    <w:t>P</w:t>
                  </w:r>
                  <w:r w:rsidRPr="005D154C">
                    <w:rPr>
                      <w:szCs w:val="24"/>
                    </w:rPr>
                    <w:t>aslaugų teikimo trūkumus ir/arba pradėti teikti paslaugas;</w:t>
                  </w:r>
                </w:p>
                <w:p w14:paraId="481AC080" w14:textId="77777777" w:rsidR="005C670A" w:rsidRPr="00117099" w:rsidRDefault="009A397C" w:rsidP="00117099">
                  <w:pPr>
                    <w:spacing w:after="0" w:line="240" w:lineRule="auto"/>
                    <w:jc w:val="both"/>
                    <w:rPr>
                      <w:szCs w:val="24"/>
                    </w:rPr>
                  </w:pPr>
                  <w:r w:rsidRPr="005D154C">
                    <w:rPr>
                      <w:szCs w:val="24"/>
                    </w:rPr>
                    <w:t xml:space="preserve">9.4.3 atsisakyti sumokėti už </w:t>
                  </w:r>
                  <w:r w:rsidR="005C670A">
                    <w:rPr>
                      <w:szCs w:val="24"/>
                    </w:rPr>
                    <w:t>P</w:t>
                  </w:r>
                  <w:r w:rsidRPr="005D154C">
                    <w:rPr>
                      <w:szCs w:val="24"/>
                    </w:rPr>
                    <w:t xml:space="preserve">aslaugas, kurios buvo suteiktos nekokybiškai ir neatitiko </w:t>
                  </w:r>
                  <w:r>
                    <w:rPr>
                      <w:szCs w:val="24"/>
                    </w:rPr>
                    <w:t>S</w:t>
                  </w:r>
                  <w:r w:rsidRPr="005D154C">
                    <w:rPr>
                      <w:szCs w:val="24"/>
                    </w:rPr>
                    <w:t>utartyje ir/ar jos prieduose nustatytų reikalavimų, ir reikalauti, kad būtų atlyg</w:t>
                  </w:r>
                  <w:r w:rsidR="00117099">
                    <w:rPr>
                      <w:szCs w:val="24"/>
                    </w:rPr>
                    <w:t>inti dėl to patirti nuostoliai.</w:t>
                  </w:r>
                </w:p>
                <w:p w14:paraId="4557C8F0" w14:textId="77777777" w:rsidR="005C670A" w:rsidRPr="008666DF" w:rsidRDefault="005C670A" w:rsidP="005C670A">
                  <w:pPr>
                    <w:suppressAutoHyphens/>
                    <w:autoSpaceDN w:val="0"/>
                    <w:spacing w:after="0"/>
                    <w:jc w:val="both"/>
                    <w:textAlignment w:val="baseline"/>
                    <w:rPr>
                      <w:b/>
                      <w:szCs w:val="20"/>
                    </w:rPr>
                  </w:pPr>
                  <w:r w:rsidRPr="008666DF">
                    <w:t>9.</w:t>
                  </w:r>
                  <w:r w:rsidR="00C71F9E">
                    <w:t>5</w:t>
                  </w:r>
                  <w:r w:rsidRPr="008666DF">
                    <w:t xml:space="preserve">. </w:t>
                  </w:r>
                  <w:r w:rsidRPr="008666DF">
                    <w:rPr>
                      <w:b/>
                    </w:rPr>
                    <w:t>Įslaptintos informacijos apsaugos reikalavimai.</w:t>
                  </w:r>
                </w:p>
                <w:p w14:paraId="53C4823E" w14:textId="77777777" w:rsidR="005C670A" w:rsidRPr="008666DF" w:rsidRDefault="005C670A" w:rsidP="005C670A">
                  <w:pPr>
                    <w:suppressAutoHyphens/>
                    <w:autoSpaceDN w:val="0"/>
                    <w:spacing w:after="0"/>
                    <w:jc w:val="both"/>
                  </w:pPr>
                  <w:r w:rsidRPr="008666DF">
                    <w:t>9.</w:t>
                  </w:r>
                  <w:r w:rsidR="00117099">
                    <w:t>5</w:t>
                  </w:r>
                  <w:r w:rsidRPr="008666DF">
                    <w:t xml:space="preserve">.1. </w:t>
                  </w:r>
                  <w:r w:rsidRPr="008666DF">
                    <w:rPr>
                      <w:b/>
                    </w:rPr>
                    <w:t>Teikėjas</w:t>
                  </w:r>
                  <w:r w:rsidRPr="008666DF">
                    <w:t xml:space="preserve"> įsipareigoja:</w:t>
                  </w:r>
                </w:p>
                <w:p w14:paraId="34C5634F" w14:textId="77777777" w:rsidR="005C670A" w:rsidRPr="008666DF" w:rsidRDefault="005C670A" w:rsidP="005C670A">
                  <w:pPr>
                    <w:spacing w:after="0"/>
                    <w:jc w:val="both"/>
                  </w:pPr>
                  <w:r w:rsidRPr="008666DF">
                    <w:t>9.</w:t>
                  </w:r>
                  <w:r w:rsidR="00117099">
                    <w:t>5</w:t>
                  </w:r>
                  <w:r w:rsidRPr="008666DF">
                    <w:t>.1.1. Valstybės ir tarnybos paslapčių įstatymo ir kitų teisės aktų, reglamentuojančių įslaptintos informacijos apsaugą, nustatyta tvarka organizuoti ir vykdyti patikėtos ar įslaptinto sandorio metu sukurtos įslaptintos informacijos apsaugą;</w:t>
                  </w:r>
                </w:p>
                <w:p w14:paraId="137F9EED" w14:textId="77777777" w:rsidR="005C670A" w:rsidRPr="008666DF" w:rsidRDefault="005C670A" w:rsidP="005C670A">
                  <w:pPr>
                    <w:spacing w:after="0"/>
                    <w:jc w:val="both"/>
                  </w:pPr>
                  <w:r w:rsidRPr="008666DF">
                    <w:t>9.</w:t>
                  </w:r>
                  <w:r w:rsidR="00117099">
                    <w:t>5</w:t>
                  </w:r>
                  <w:r w:rsidRPr="008666DF">
                    <w:t xml:space="preserve">.1.2. užtikrinti, kad su įslaptinta informacija dirbs ar susipažins tik galiojančius leidimus dirbti arba susipažinti su įslaptinta informacija ar teisę dirbti su įslaptinta informacija, žymima slaptumo žyma „Riboto naudojimo“, turintys asmenys ir tik vadovaudamiesi principu „Būtina žinoti“. Principas „Būtina žinoti“ reiškia, kad įslaptinta informacija gali būti patikėta tik atitinkamus leidimus arba teisę dirbti ar susipažinti su įslaptinta informacija turintiems asmenims, kuriems vykdant tarnybines pareigas reikalinga susipažinti su įslaptinta informacija. Asmeniui gali būti patikėta tokios apimties įslaptinta informacija, kokios reikia jo pareigoms atlikti; </w:t>
                  </w:r>
                </w:p>
                <w:p w14:paraId="220099AE" w14:textId="77777777" w:rsidR="005C670A" w:rsidRPr="008666DF" w:rsidRDefault="005C670A" w:rsidP="005C670A">
                  <w:pPr>
                    <w:spacing w:after="0"/>
                    <w:jc w:val="both"/>
                  </w:pPr>
                  <w:r w:rsidRPr="008666DF">
                    <w:t>9.</w:t>
                  </w:r>
                  <w:r w:rsidR="00117099">
                    <w:t>5</w:t>
                  </w:r>
                  <w:r w:rsidRPr="008666DF">
                    <w:t>.1.3. užtikrinti, kad ryšių ir informacinėse sistemose neapdoros ir neperduos jokios įslaptintos informacijos;</w:t>
                  </w:r>
                </w:p>
                <w:p w14:paraId="0C1468CD" w14:textId="77777777" w:rsidR="005C670A" w:rsidRPr="008666DF" w:rsidRDefault="005C670A" w:rsidP="005C670A">
                  <w:pPr>
                    <w:spacing w:after="0"/>
                    <w:jc w:val="both"/>
                  </w:pPr>
                  <w:r w:rsidRPr="008666DF">
                    <w:t>9.</w:t>
                  </w:r>
                  <w:r w:rsidR="00117099">
                    <w:t>5</w:t>
                  </w:r>
                  <w:r w:rsidRPr="008666DF">
                    <w:t>.1.4. užtikrinti, kad įslaptinta informacija nebus saugoma ir su tokia informacija nebus dirbama patalpose, kurios Lietuvos Respublikos teisės aktų nustatyta tvarka nėra pripažintos tinkamomis dirbti su įslaptinta informacija ar tokią informaciją saugoti;</w:t>
                  </w:r>
                </w:p>
                <w:p w14:paraId="060549FB" w14:textId="77777777" w:rsidR="005C670A" w:rsidRPr="008666DF" w:rsidRDefault="005C670A" w:rsidP="005C670A">
                  <w:pPr>
                    <w:spacing w:after="0"/>
                    <w:jc w:val="both"/>
                  </w:pPr>
                  <w:r w:rsidRPr="008666DF">
                    <w:t>9.</w:t>
                  </w:r>
                  <w:r w:rsidR="00117099">
                    <w:t>5</w:t>
                  </w:r>
                  <w:r w:rsidRPr="008666DF">
                    <w:t>.1.5. negabenti įslaptintos informacijos;</w:t>
                  </w:r>
                </w:p>
                <w:p w14:paraId="13F3DCEE" w14:textId="77777777" w:rsidR="005C670A" w:rsidRPr="008666DF" w:rsidRDefault="005C670A" w:rsidP="005C670A">
                  <w:pPr>
                    <w:spacing w:after="0"/>
                    <w:jc w:val="both"/>
                  </w:pPr>
                  <w:r w:rsidRPr="008666DF">
                    <w:t>9.</w:t>
                  </w:r>
                  <w:r w:rsidR="00117099">
                    <w:t>5</w:t>
                  </w:r>
                  <w:r w:rsidRPr="008666DF">
                    <w:t>.1.6. pasikeitus Valstybės ir tarnybos paslapčių įstatymo 35 straipsnio 1 dalies 3, 4, 5 punktuose nurodytai informacijai ar atsiradus 37 straipsnio 1 dalies 1, 4, 5, 8, 9 , 11 punktuose nurodytoms aplinkybėms, ne vėliau kaip per 5 (penkias) darbo dienas apie tai informuoti Valstybės saugumo departamentą (toliau</w:t>
                  </w:r>
                  <w:r w:rsidR="00C71F9E">
                    <w:t xml:space="preserve"> </w:t>
                  </w:r>
                  <w:r w:rsidR="00C71F9E" w:rsidRPr="008666DF">
                    <w:t>–</w:t>
                  </w:r>
                  <w:r w:rsidRPr="008666DF">
                    <w:t xml:space="preserve"> VSD), Antrąjį operatyvinių tarnybų departamentą prie Krašto apsaugos ministerijos (toliau – AOTD) ir </w:t>
                  </w:r>
                  <w:r w:rsidRPr="008666DF">
                    <w:rPr>
                      <w:b/>
                    </w:rPr>
                    <w:t>Pirkėją</w:t>
                  </w:r>
                  <w:r w:rsidRPr="008666DF">
                    <w:t>;</w:t>
                  </w:r>
                </w:p>
                <w:p w14:paraId="0D6F5986" w14:textId="77777777" w:rsidR="005C670A" w:rsidRPr="008666DF" w:rsidRDefault="005C670A" w:rsidP="005C670A">
                  <w:pPr>
                    <w:spacing w:after="0"/>
                    <w:jc w:val="both"/>
                  </w:pPr>
                  <w:r w:rsidRPr="008666DF">
                    <w:t>9.</w:t>
                  </w:r>
                  <w:r w:rsidR="00117099">
                    <w:t>5</w:t>
                  </w:r>
                  <w:r w:rsidRPr="008666DF">
                    <w:t>.1.7. įslaptintą sandorį įvykdžius ar jo vykdymą nutraukus prieš terminą, ne vėliau kaip per 5 darbo dienas nuo įslaptinto sandorio įvykdymo ar nutraukimo dienos už įslaptinto sandorio reikalavimų vykdymo priežiūrą atsakingam asmeniui perduoti visą gautą ar įslaptinto sandorio vykdymo metu sukurtą įslaptintą informaciją;</w:t>
                  </w:r>
                </w:p>
                <w:p w14:paraId="03CA32F7" w14:textId="77777777" w:rsidR="005C670A" w:rsidRPr="008666DF" w:rsidRDefault="005C670A" w:rsidP="005C670A">
                  <w:pPr>
                    <w:spacing w:after="0"/>
                    <w:jc w:val="both"/>
                  </w:pPr>
                  <w:r w:rsidRPr="008666DF">
                    <w:t>9.</w:t>
                  </w:r>
                  <w:r w:rsidR="00117099">
                    <w:t>5</w:t>
                  </w:r>
                  <w:r w:rsidRPr="008666DF">
                    <w:t xml:space="preserve">.1.8. be </w:t>
                  </w:r>
                  <w:r w:rsidRPr="008666DF">
                    <w:rPr>
                      <w:b/>
                    </w:rPr>
                    <w:t>Pirkėjo</w:t>
                  </w:r>
                  <w:r w:rsidRPr="008666DF">
                    <w:t xml:space="preserve"> sutikimo neskelbti informacijos apie sudarytus ar vykdytus įslaptintus sandorius, ir saugoti įslaptintą informaciją, kurią jie žino ar sužinos vykdydami įslaptintą sandorį, taip pat įslaptintą sandorį įvykdžius ar jį nutraukus;</w:t>
                  </w:r>
                </w:p>
                <w:p w14:paraId="7F11D391" w14:textId="77777777" w:rsidR="005C670A" w:rsidRPr="008666DF" w:rsidRDefault="005C670A" w:rsidP="005C670A">
                  <w:pPr>
                    <w:spacing w:after="0"/>
                    <w:jc w:val="both"/>
                  </w:pPr>
                  <w:r w:rsidRPr="008666DF">
                    <w:t>9.</w:t>
                  </w:r>
                  <w:r w:rsidR="00117099">
                    <w:t>5</w:t>
                  </w:r>
                  <w:r w:rsidRPr="008666DF">
                    <w:t xml:space="preserve">.1.9. nedelsiant, bet ne vėliau kaip per 1 (vieną) darbo dieną nuo minėtų aplinkybių atsiradimo dienos pranešti </w:t>
                  </w:r>
                  <w:r>
                    <w:t>VSD</w:t>
                  </w:r>
                  <w:r w:rsidRPr="008666DF">
                    <w:t xml:space="preserve">, AOTD, o įslaptinto sandorio vykdymo metu – įslaptintame sandoryje nurodytai už įslaptinto sandorio vykdymą atsakingai KAS institucijai, įstaigai ar jos padaliniui, už įslaptinto sandorio reikalavimų vykdymo priežiūrą atsakingam asmeniui, AOTD, </w:t>
                  </w:r>
                  <w:r w:rsidR="0070329A">
                    <w:t>VSD</w:t>
                  </w:r>
                  <w:r w:rsidRPr="008666DF">
                    <w:t xml:space="preserve"> apie visus įvykusius įslaptintos informacijos apsaugos reikalavimų pažeidimus, dėl kurių įslaptinta </w:t>
                  </w:r>
                  <w:r w:rsidRPr="008666DF">
                    <w:lastRenderedPageBreak/>
                    <w:t>informacija buvo arba galėjo būti neteisėtai atskleista ar prarasta, arba kilus įtarimų, kad tokių pažeidimų buvo padaryta;</w:t>
                  </w:r>
                </w:p>
                <w:p w14:paraId="69EE5776" w14:textId="77777777" w:rsidR="005C670A" w:rsidRPr="008666DF" w:rsidRDefault="005C670A" w:rsidP="005C670A">
                  <w:pPr>
                    <w:spacing w:after="0"/>
                    <w:jc w:val="both"/>
                  </w:pPr>
                  <w:r w:rsidRPr="008666DF">
                    <w:t>9.</w:t>
                  </w:r>
                  <w:r w:rsidR="00117099">
                    <w:t>5</w:t>
                  </w:r>
                  <w:r w:rsidRPr="008666DF">
                    <w:t xml:space="preserve">.1.10. leisti AOTD atlikti įslaptintos informacijos apsaugos priežiūros veiksmus, numatytus Sutarties specialiosios </w:t>
                  </w:r>
                  <w:r w:rsidRPr="00117099">
                    <w:t>dalies 9.</w:t>
                  </w:r>
                  <w:r w:rsidR="00117099" w:rsidRPr="00117099">
                    <w:t>7</w:t>
                  </w:r>
                  <w:r w:rsidRPr="008666DF">
                    <w:t xml:space="preserve"> punkte, ir vykdyti AOTD ir </w:t>
                  </w:r>
                  <w:r w:rsidRPr="008666DF">
                    <w:rPr>
                      <w:b/>
                    </w:rPr>
                    <w:t>Pirkėjo</w:t>
                  </w:r>
                  <w:r w:rsidRPr="008666DF">
                    <w:t xml:space="preserve"> teisėtus reikalavimus, susijusius su įslaptintos informacijos apsauga;</w:t>
                  </w:r>
                </w:p>
                <w:p w14:paraId="779E3862" w14:textId="77777777" w:rsidR="005C670A" w:rsidRPr="008666DF" w:rsidRDefault="005C670A" w:rsidP="005C670A">
                  <w:pPr>
                    <w:spacing w:after="0"/>
                    <w:jc w:val="both"/>
                  </w:pPr>
                  <w:r w:rsidRPr="008666DF">
                    <w:t>9.</w:t>
                  </w:r>
                  <w:r w:rsidR="00117099">
                    <w:t>5</w:t>
                  </w:r>
                  <w:r w:rsidRPr="008666DF">
                    <w:t xml:space="preserve">.1.11. pasikeitus įslaptintame sandoryje dalyvaujantiems </w:t>
                  </w:r>
                  <w:r w:rsidRPr="008666DF">
                    <w:rPr>
                      <w:b/>
                    </w:rPr>
                    <w:t>Teikėjo</w:t>
                  </w:r>
                  <w:r w:rsidRPr="008666DF">
                    <w:t xml:space="preserve"> (</w:t>
                  </w:r>
                  <w:proofErr w:type="spellStart"/>
                  <w:r w:rsidRPr="008666DF">
                    <w:t>subteikėjo</w:t>
                  </w:r>
                  <w:proofErr w:type="spellEnd"/>
                  <w:r w:rsidRPr="008666DF">
                    <w:t xml:space="preserve">) darbuotojams, kuriems yra išduoti leidimai dirbti ar susipažinti su įslaptinta informacija arba suteikta teisė dirbti ar susipažinti su įslaptinta informacija, žymima slaptumo žyma „Riboto naudojimo“, per 5 darbo dienas apie tai pranešti </w:t>
                  </w:r>
                  <w:r w:rsidRPr="008666DF">
                    <w:rPr>
                      <w:b/>
                    </w:rPr>
                    <w:t>Pirkėjui</w:t>
                  </w:r>
                  <w:r w:rsidRPr="008666DF">
                    <w:t>, nurodyti naujus darbuotojus, kuriems reikės dirbti ar susipažinti su įslaptinta informacija, ir užtikrinti, kad nauji darbuotojai su šia informacija nesusipažins, iki jiems bus išduoti leidimai dirbti ar susipažinti su įslaptinta informacija arba suteikta teisė dirbti ar susipažinti su įslaptinta informacija, žymima slaptumo žyma „Riboto naudojimo“;</w:t>
                  </w:r>
                </w:p>
                <w:p w14:paraId="0BE604BC" w14:textId="77777777" w:rsidR="005C670A" w:rsidRPr="008666DF" w:rsidRDefault="005C670A" w:rsidP="005C670A">
                  <w:pPr>
                    <w:spacing w:after="0"/>
                    <w:jc w:val="both"/>
                  </w:pPr>
                  <w:r w:rsidRPr="008666DF">
                    <w:t>9.</w:t>
                  </w:r>
                  <w:r w:rsidR="00117099">
                    <w:t>5</w:t>
                  </w:r>
                  <w:r w:rsidRPr="008666DF">
                    <w:t xml:space="preserve">.1.12. pasirašytinai instruktuoti apie įslaptintos informacijos apsaugos reikalavimus ir teisės aktų nustatytą atsakomybę už tokių reikalavimų pažeidimus savo darbuotojus ir apie tai informuoti </w:t>
                  </w:r>
                  <w:r w:rsidRPr="008666DF">
                    <w:rPr>
                      <w:b/>
                    </w:rPr>
                    <w:t xml:space="preserve">Pirkėjo </w:t>
                  </w:r>
                  <w:r w:rsidRPr="008666DF">
                    <w:t>už įslaptinto sandorio reikalavimų vykdymo priežiūrą atsakingą asmenį;</w:t>
                  </w:r>
                </w:p>
                <w:p w14:paraId="125060F7" w14:textId="77777777" w:rsidR="005C670A" w:rsidRPr="008666DF" w:rsidRDefault="005C670A" w:rsidP="005C670A">
                  <w:pPr>
                    <w:spacing w:after="0"/>
                    <w:jc w:val="both"/>
                  </w:pPr>
                  <w:r w:rsidRPr="008666DF">
                    <w:t>9.</w:t>
                  </w:r>
                  <w:r w:rsidR="00117099">
                    <w:t>5</w:t>
                  </w:r>
                  <w:r w:rsidRPr="008666DF">
                    <w:t xml:space="preserve">.1.13. ne vėliau kaip per 5 darbo dienas pranešti </w:t>
                  </w:r>
                  <w:r w:rsidRPr="008666DF">
                    <w:rPr>
                      <w:b/>
                    </w:rPr>
                    <w:t xml:space="preserve">Pirkėjui </w:t>
                  </w:r>
                  <w:r w:rsidRPr="008666DF">
                    <w:t xml:space="preserve">ir AOTD apie sutarties su įslaptinto sandorio dalį vykdančiu </w:t>
                  </w:r>
                  <w:proofErr w:type="spellStart"/>
                  <w:r w:rsidRPr="008666DF">
                    <w:t>subteikėju</w:t>
                  </w:r>
                  <w:proofErr w:type="spellEnd"/>
                  <w:r w:rsidRPr="008666DF">
                    <w:t xml:space="preserve"> nutraukimą, taip pat api</w:t>
                  </w:r>
                  <w:r>
                    <w:t xml:space="preserve">e darbo santykių nutraukimą su </w:t>
                  </w:r>
                  <w:r w:rsidRPr="000B2BF7">
                    <w:rPr>
                      <w:b/>
                    </w:rPr>
                    <w:t>Teikėjo</w:t>
                  </w:r>
                  <w:r w:rsidRPr="008666DF">
                    <w:t xml:space="preserve"> (</w:t>
                  </w:r>
                  <w:proofErr w:type="spellStart"/>
                  <w:r w:rsidRPr="008666DF">
                    <w:t>subteikėjo</w:t>
                  </w:r>
                  <w:proofErr w:type="spellEnd"/>
                  <w:r w:rsidRPr="008666DF">
                    <w:t>) darbuotojais, kuriems yra išduoti leidimai dirbti ar susipažinti su įslaptinta informacija arba suteikta teisė dirbti ar susipažinti su įslaptinta informacija, žymima slaptumo žyma „Riboto naudojimo“;</w:t>
                  </w:r>
                </w:p>
                <w:p w14:paraId="30A48DD7" w14:textId="77777777" w:rsidR="005C670A" w:rsidRPr="008666DF" w:rsidRDefault="005C670A" w:rsidP="005C670A">
                  <w:pPr>
                    <w:spacing w:after="0"/>
                    <w:jc w:val="both"/>
                  </w:pPr>
                  <w:r>
                    <w:t>9.</w:t>
                  </w:r>
                  <w:r w:rsidR="00117099">
                    <w:t>5</w:t>
                  </w:r>
                  <w:r>
                    <w:t>.1.14.</w:t>
                  </w:r>
                  <w:r w:rsidRPr="008666DF">
                    <w:t xml:space="preserve"> nutraukus sutartį su įslaptinto sandorio dalį vykdančiu </w:t>
                  </w:r>
                  <w:proofErr w:type="spellStart"/>
                  <w:r w:rsidRPr="008666DF">
                    <w:t>subteikėju</w:t>
                  </w:r>
                  <w:proofErr w:type="spellEnd"/>
                  <w:r>
                    <w:t xml:space="preserve"> </w:t>
                  </w:r>
                  <w:r w:rsidRPr="008666DF">
                    <w:t xml:space="preserve">pasitelkti naują </w:t>
                  </w:r>
                  <w:proofErr w:type="spellStart"/>
                  <w:r w:rsidRPr="008666DF">
                    <w:t>subteikėją</w:t>
                  </w:r>
                  <w:proofErr w:type="spellEnd"/>
                  <w:r>
                    <w:t xml:space="preserve"> </w:t>
                  </w:r>
                  <w:r w:rsidRPr="008666DF">
                    <w:t xml:space="preserve"> tik gavus rašytinį </w:t>
                  </w:r>
                  <w:r>
                    <w:rPr>
                      <w:b/>
                    </w:rPr>
                    <w:t>Pirkė</w:t>
                  </w:r>
                  <w:r w:rsidRPr="000B2BF7">
                    <w:rPr>
                      <w:b/>
                    </w:rPr>
                    <w:t>jo</w:t>
                  </w:r>
                  <w:r w:rsidRPr="008666DF">
                    <w:t xml:space="preserve"> sutikimą;</w:t>
                  </w:r>
                </w:p>
                <w:p w14:paraId="33E24E18" w14:textId="77777777" w:rsidR="005C670A" w:rsidRPr="000B2BF7" w:rsidRDefault="005C670A" w:rsidP="005C670A">
                  <w:pPr>
                    <w:spacing w:after="0"/>
                    <w:jc w:val="both"/>
                    <w:rPr>
                      <w:color w:val="000000"/>
                    </w:rPr>
                  </w:pPr>
                  <w:r>
                    <w:t>9.</w:t>
                  </w:r>
                  <w:r w:rsidR="00117099">
                    <w:t>5</w:t>
                  </w:r>
                  <w:r>
                    <w:t>.1.15.</w:t>
                  </w:r>
                  <w:r w:rsidRPr="008666DF">
                    <w:rPr>
                      <w:color w:val="000000"/>
                    </w:rPr>
                    <w:t xml:space="preserve">patvirtinti įslaptintos informacijos evakuacijos arba sunaikinimo planus karo, nepaprastosios padėties ar ekstremaliųjų situacijų atveju, jeigu įslaptinta informacija bus saugoma </w:t>
                  </w:r>
                  <w:r w:rsidRPr="000B2BF7">
                    <w:rPr>
                      <w:b/>
                    </w:rPr>
                    <w:t>Teikėjo</w:t>
                  </w:r>
                  <w:r w:rsidRPr="008666DF">
                    <w:t xml:space="preserve"> (</w:t>
                  </w:r>
                  <w:proofErr w:type="spellStart"/>
                  <w:r w:rsidRPr="008666DF">
                    <w:t>subteikėjo</w:t>
                  </w:r>
                  <w:proofErr w:type="spellEnd"/>
                  <w:r w:rsidRPr="008666DF">
                    <w:t>) patalpose</w:t>
                  </w:r>
                  <w:r w:rsidRPr="008666DF">
                    <w:rPr>
                      <w:color w:val="000000"/>
                    </w:rPr>
                    <w:t>;</w:t>
                  </w:r>
                </w:p>
                <w:p w14:paraId="0BDAB228" w14:textId="77777777" w:rsidR="005C670A" w:rsidRPr="008666DF" w:rsidRDefault="005C670A" w:rsidP="005C670A">
                  <w:pPr>
                    <w:spacing w:after="0"/>
                    <w:jc w:val="both"/>
                  </w:pPr>
                  <w:r w:rsidRPr="008666DF">
                    <w:t>9.</w:t>
                  </w:r>
                  <w:r w:rsidR="00117099">
                    <w:t>5</w:t>
                  </w:r>
                  <w:r>
                    <w:t>.1.16</w:t>
                  </w:r>
                  <w:r w:rsidRPr="008666DF">
                    <w:t xml:space="preserve">. nedauginti ir nekopijuoti </w:t>
                  </w:r>
                  <w:r w:rsidRPr="008666DF">
                    <w:rPr>
                      <w:b/>
                    </w:rPr>
                    <w:t>Teikėjui</w:t>
                  </w:r>
                  <w:r w:rsidRPr="008666DF">
                    <w:t xml:space="preserve"> patikėtos ir </w:t>
                  </w:r>
                  <w:r w:rsidRPr="008666DF">
                    <w:rPr>
                      <w:b/>
                    </w:rPr>
                    <w:t>Teikėjo</w:t>
                  </w:r>
                  <w:r w:rsidRPr="008666DF">
                    <w:t xml:space="preserve"> (</w:t>
                  </w:r>
                  <w:proofErr w:type="spellStart"/>
                  <w:r w:rsidRPr="008666DF">
                    <w:t>subteikėjo</w:t>
                  </w:r>
                  <w:proofErr w:type="spellEnd"/>
                  <w:r w:rsidRPr="008666DF">
                    <w:t>)  įslaptinto sandorio vykdymo metu sukurtos įslaptintos informacijos. Sprendimą dėl įslaptintos informacijos dauginimo ar kopijavimo priima paslapčių subjekto vadovas ar jo įgaliotas asmuo;</w:t>
                  </w:r>
                </w:p>
                <w:p w14:paraId="5FF16E4A" w14:textId="77777777" w:rsidR="005C670A" w:rsidRPr="008666DF" w:rsidRDefault="005C670A" w:rsidP="005C670A">
                  <w:pPr>
                    <w:spacing w:after="0"/>
                    <w:jc w:val="both"/>
                  </w:pPr>
                  <w:r>
                    <w:t>9.</w:t>
                  </w:r>
                  <w:r w:rsidR="00117099">
                    <w:t>5</w:t>
                  </w:r>
                  <w:r w:rsidRPr="008666DF">
                    <w:t>.1.1</w:t>
                  </w:r>
                  <w:r>
                    <w:t>7</w:t>
                  </w:r>
                  <w:r w:rsidRPr="008666DF">
                    <w:t xml:space="preserve">. nenaikinti </w:t>
                  </w:r>
                  <w:r w:rsidRPr="008666DF">
                    <w:rPr>
                      <w:b/>
                    </w:rPr>
                    <w:t>Teikėjui</w:t>
                  </w:r>
                  <w:r w:rsidRPr="008666DF">
                    <w:t xml:space="preserve"> patikėtos ir </w:t>
                  </w:r>
                  <w:r w:rsidRPr="008666DF">
                    <w:rPr>
                      <w:b/>
                    </w:rPr>
                    <w:t>Teikėjo</w:t>
                  </w:r>
                  <w:r w:rsidRPr="008666DF">
                    <w:t xml:space="preserve"> (</w:t>
                  </w:r>
                  <w:proofErr w:type="spellStart"/>
                  <w:r w:rsidRPr="008666DF">
                    <w:t>subteikėjo</w:t>
                  </w:r>
                  <w:proofErr w:type="spellEnd"/>
                  <w:r w:rsidRPr="008666DF">
                    <w:t>) įslaptinto sandorio vykdymo metu sukurtos įslaptintos informacijos. Sprendimą dėl įslaptintos informacijos sunaikinimo priima paslapčių subjekto vadovas ar jo įgaliotas asmuo;</w:t>
                  </w:r>
                </w:p>
                <w:p w14:paraId="4C20EAD8" w14:textId="77777777" w:rsidR="005C670A" w:rsidRPr="00977DED" w:rsidRDefault="005C670A" w:rsidP="005C670A">
                  <w:pPr>
                    <w:spacing w:after="0"/>
                    <w:jc w:val="both"/>
                    <w:rPr>
                      <w:rFonts w:eastAsia="Calibri"/>
                    </w:rPr>
                  </w:pPr>
                  <w:r w:rsidRPr="00874218">
                    <w:t>9.</w:t>
                  </w:r>
                  <w:r w:rsidR="00117099">
                    <w:t>5</w:t>
                  </w:r>
                  <w:r w:rsidRPr="00874218">
                    <w:t xml:space="preserve">.1.18. </w:t>
                  </w:r>
                  <w:r w:rsidRPr="00977DED">
                    <w:rPr>
                      <w:rFonts w:eastAsia="Calibri"/>
                    </w:rPr>
                    <w:t xml:space="preserve">sutarties vykdymo metu pasibaigus </w:t>
                  </w:r>
                  <w:r w:rsidRPr="00977DED">
                    <w:rPr>
                      <w:rFonts w:eastAsia="Calibri"/>
                      <w:b/>
                    </w:rPr>
                    <w:t>Teikėjo</w:t>
                  </w:r>
                  <w:r w:rsidRPr="00977DED">
                    <w:rPr>
                      <w:rFonts w:eastAsia="Calibri"/>
                    </w:rPr>
                    <w:t xml:space="preserve"> patikimumo pažymėjimo galiojimui, </w:t>
                  </w:r>
                  <w:r w:rsidRPr="00977DED">
                    <w:rPr>
                      <w:rFonts w:eastAsia="Calibri"/>
                      <w:b/>
                    </w:rPr>
                    <w:t>Teikėjas</w:t>
                  </w:r>
                  <w:r w:rsidRPr="00977DED">
                    <w:rPr>
                      <w:rFonts w:eastAsia="Calibri"/>
                    </w:rPr>
                    <w:t xml:space="preserve"> turi teisę kreiptis dėl patikimumo pažymėjimo pratęsimo ir jį pratęsus toliau vykdyti Sutartį.</w:t>
                  </w:r>
                </w:p>
                <w:p w14:paraId="25DE31C5" w14:textId="77777777" w:rsidR="005C670A" w:rsidRPr="008666DF" w:rsidRDefault="005C670A" w:rsidP="005C670A">
                  <w:pPr>
                    <w:spacing w:after="0"/>
                    <w:jc w:val="both"/>
                    <w:rPr>
                      <w:b/>
                    </w:rPr>
                  </w:pPr>
                  <w:r w:rsidRPr="008666DF">
                    <w:rPr>
                      <w:b/>
                    </w:rPr>
                    <w:t>9.</w:t>
                  </w:r>
                  <w:r w:rsidR="00117099">
                    <w:rPr>
                      <w:b/>
                    </w:rPr>
                    <w:t>6</w:t>
                  </w:r>
                  <w:r w:rsidRPr="008666DF">
                    <w:rPr>
                      <w:b/>
                    </w:rPr>
                    <w:t>. Vienašališko Sutarties nutraukimo pagrindai:</w:t>
                  </w:r>
                </w:p>
                <w:p w14:paraId="5828091D" w14:textId="77777777" w:rsidR="005C670A" w:rsidRPr="008666DF" w:rsidRDefault="005C670A" w:rsidP="005C670A">
                  <w:pPr>
                    <w:spacing w:after="0"/>
                    <w:jc w:val="both"/>
                    <w:rPr>
                      <w:bCs/>
                    </w:rPr>
                  </w:pPr>
                  <w:r>
                    <w:t>9.</w:t>
                  </w:r>
                  <w:r w:rsidR="00117099">
                    <w:t>6</w:t>
                  </w:r>
                  <w:r w:rsidRPr="008666DF">
                    <w:t xml:space="preserve">.1. panaikinamas </w:t>
                  </w:r>
                  <w:r w:rsidRPr="008666DF">
                    <w:rPr>
                      <w:b/>
                    </w:rPr>
                    <w:t xml:space="preserve">Teikėjui </w:t>
                  </w:r>
                  <w:r w:rsidRPr="008666DF">
                    <w:t xml:space="preserve">išduotas </w:t>
                  </w:r>
                  <w:r w:rsidRPr="008666DF">
                    <w:rPr>
                      <w:b/>
                    </w:rPr>
                    <w:t>Teikėjo</w:t>
                  </w:r>
                  <w:r w:rsidRPr="008666DF">
                    <w:t xml:space="preserve"> patikimumo pažymėjimas, </w:t>
                  </w:r>
                  <w:r w:rsidRPr="008666DF">
                    <w:rPr>
                      <w:bCs/>
                    </w:rPr>
                    <w:t xml:space="preserve">įslaptintos informacijos, žymimos slaptumo žyma „Riboto naudojimo“, apsaugos reikalavimų atitiktį patvirtinanti pažyma, </w:t>
                  </w:r>
                  <w:r w:rsidRPr="008666DF">
                    <w:rPr>
                      <w:b/>
                      <w:bCs/>
                    </w:rPr>
                    <w:t>Teikėjo</w:t>
                  </w:r>
                  <w:r w:rsidRPr="008666DF">
                    <w:rPr>
                      <w:bCs/>
                    </w:rPr>
                    <w:t xml:space="preserve"> leidimas dirbti ar susipažinti su įslaptinta informacija;</w:t>
                  </w:r>
                </w:p>
                <w:p w14:paraId="12F2805E" w14:textId="77777777" w:rsidR="005C670A" w:rsidRPr="008666DF" w:rsidRDefault="005C670A" w:rsidP="005C670A">
                  <w:pPr>
                    <w:spacing w:after="0"/>
                    <w:jc w:val="both"/>
                  </w:pPr>
                  <w:r>
                    <w:t>9.</w:t>
                  </w:r>
                  <w:r w:rsidR="00117099">
                    <w:t>6</w:t>
                  </w:r>
                  <w:r>
                    <w:t>.2.</w:t>
                  </w:r>
                  <w:r w:rsidRPr="008666DF">
                    <w:t xml:space="preserve"> baigia galioti </w:t>
                  </w:r>
                  <w:r w:rsidRPr="008666DF">
                    <w:rPr>
                      <w:b/>
                    </w:rPr>
                    <w:t xml:space="preserve">Teikėjui </w:t>
                  </w:r>
                  <w:r w:rsidRPr="008666DF">
                    <w:t xml:space="preserve">išduotas tiekėjo patikimumo pažymėjimas, </w:t>
                  </w:r>
                  <w:r w:rsidRPr="008666DF">
                    <w:rPr>
                      <w:bCs/>
                    </w:rPr>
                    <w:t xml:space="preserve">įslaptintos informacijos, žymimos slaptumo žyma „Riboto naudojimo“, apsaugos reikalavimų atitiktį patvirtinanti pažyma, </w:t>
                  </w:r>
                  <w:r w:rsidRPr="008666DF">
                    <w:rPr>
                      <w:b/>
                      <w:bCs/>
                    </w:rPr>
                    <w:t>Teikėjo</w:t>
                  </w:r>
                  <w:r w:rsidRPr="008666DF">
                    <w:rPr>
                      <w:bCs/>
                    </w:rPr>
                    <w:t xml:space="preserve"> leidimas dirbti ar susipažinti su įslaptinta informacija arba užsienio tiekėjui užsienio šalies institucijų išduoti analogiški dokumentai ir </w:t>
                  </w:r>
                  <w:r w:rsidRPr="008666DF">
                    <w:rPr>
                      <w:b/>
                      <w:bCs/>
                    </w:rPr>
                    <w:t>Teikėjui</w:t>
                  </w:r>
                  <w:r w:rsidRPr="008666DF">
                    <w:rPr>
                      <w:bCs/>
                    </w:rPr>
                    <w:t xml:space="preserve"> (užsienio tiekėjui) neišduodami nauji minėti dokumentai</w:t>
                  </w:r>
                  <w:r w:rsidRPr="008666DF">
                    <w:t>.</w:t>
                  </w:r>
                </w:p>
                <w:p w14:paraId="7C336006" w14:textId="77777777" w:rsidR="005C670A" w:rsidRPr="008666DF" w:rsidRDefault="005C670A" w:rsidP="005C670A">
                  <w:pPr>
                    <w:spacing w:after="0"/>
                    <w:jc w:val="both"/>
                  </w:pPr>
                  <w:r>
                    <w:lastRenderedPageBreak/>
                    <w:t>9</w:t>
                  </w:r>
                  <w:r w:rsidRPr="008666DF">
                    <w:t>.</w:t>
                  </w:r>
                  <w:r w:rsidR="00117099">
                    <w:t>6</w:t>
                  </w:r>
                  <w:r w:rsidRPr="008666DF">
                    <w:t xml:space="preserve">.3. </w:t>
                  </w:r>
                  <w:r w:rsidRPr="008666DF">
                    <w:rPr>
                      <w:b/>
                    </w:rPr>
                    <w:t>Teikėjas</w:t>
                  </w:r>
                  <w:r w:rsidRPr="008666DF">
                    <w:t xml:space="preserve"> nevykdo nustatytų įslaptintos informacijos apsaugos reikalavimų ir tai kelia grėsmę, kad įslaptinta informacija gali būti pr</w:t>
                  </w:r>
                  <w:r>
                    <w:t>arasta ar neteisėtai atskleista.</w:t>
                  </w:r>
                </w:p>
                <w:p w14:paraId="59F7CA21" w14:textId="77777777" w:rsidR="005C670A" w:rsidRPr="008666DF" w:rsidRDefault="005C670A" w:rsidP="005C670A">
                  <w:pPr>
                    <w:tabs>
                      <w:tab w:val="left" w:pos="1276"/>
                    </w:tabs>
                    <w:spacing w:after="0"/>
                    <w:jc w:val="both"/>
                    <w:rPr>
                      <w:b/>
                    </w:rPr>
                  </w:pPr>
                  <w:r w:rsidRPr="00117099">
                    <w:rPr>
                      <w:b/>
                    </w:rPr>
                    <w:t>9.</w:t>
                  </w:r>
                  <w:r w:rsidR="00117099" w:rsidRPr="00117099">
                    <w:rPr>
                      <w:b/>
                    </w:rPr>
                    <w:t>7</w:t>
                  </w:r>
                  <w:r w:rsidRPr="00117099">
                    <w:rPr>
                      <w:b/>
                    </w:rPr>
                    <w:t>. AOTD</w:t>
                  </w:r>
                  <w:r w:rsidRPr="008666DF">
                    <w:rPr>
                      <w:b/>
                    </w:rPr>
                    <w:t>, vykdydamas įslaptintos informacijos apsaugos priežiūrą, turi teisę:</w:t>
                  </w:r>
                </w:p>
                <w:p w14:paraId="121228E3" w14:textId="77777777" w:rsidR="005C670A" w:rsidRPr="008666DF" w:rsidRDefault="005C670A" w:rsidP="005C670A">
                  <w:pPr>
                    <w:pStyle w:val="CommentText"/>
                    <w:jc w:val="both"/>
                    <w:rPr>
                      <w:sz w:val="24"/>
                      <w:szCs w:val="24"/>
                    </w:rPr>
                  </w:pPr>
                  <w:r w:rsidRPr="008666DF">
                    <w:rPr>
                      <w:sz w:val="24"/>
                      <w:szCs w:val="24"/>
                    </w:rPr>
                    <w:t>9.</w:t>
                  </w:r>
                  <w:r w:rsidR="00117099">
                    <w:rPr>
                      <w:sz w:val="24"/>
                      <w:szCs w:val="24"/>
                    </w:rPr>
                    <w:t>7</w:t>
                  </w:r>
                  <w:r>
                    <w:rPr>
                      <w:sz w:val="24"/>
                      <w:szCs w:val="24"/>
                    </w:rPr>
                    <w:t>.</w:t>
                  </w:r>
                  <w:r w:rsidRPr="008666DF">
                    <w:rPr>
                      <w:sz w:val="24"/>
                      <w:szCs w:val="24"/>
                    </w:rPr>
                    <w:t xml:space="preserve">1. prižiūrėti, kaip </w:t>
                  </w:r>
                  <w:r w:rsidRPr="008666DF">
                    <w:rPr>
                      <w:b/>
                      <w:sz w:val="24"/>
                      <w:szCs w:val="24"/>
                    </w:rPr>
                    <w:t>Teikėjas</w:t>
                  </w:r>
                  <w:r w:rsidRPr="008666DF">
                    <w:rPr>
                      <w:sz w:val="24"/>
                      <w:szCs w:val="24"/>
                    </w:rPr>
                    <w:t xml:space="preserve"> įgyvendina įslaptintos informacijos apsaugos reikalavimus Sutarties vykdymo metu;</w:t>
                  </w:r>
                </w:p>
                <w:p w14:paraId="5DB73839" w14:textId="77777777" w:rsidR="005C670A" w:rsidRPr="008666DF" w:rsidRDefault="005C670A" w:rsidP="005C670A">
                  <w:pPr>
                    <w:pStyle w:val="CommentText"/>
                    <w:jc w:val="both"/>
                    <w:rPr>
                      <w:sz w:val="24"/>
                      <w:szCs w:val="24"/>
                    </w:rPr>
                  </w:pPr>
                  <w:r w:rsidRPr="008666DF">
                    <w:rPr>
                      <w:sz w:val="24"/>
                      <w:szCs w:val="24"/>
                    </w:rPr>
                    <w:t>9.</w:t>
                  </w:r>
                  <w:r w:rsidR="00117099">
                    <w:rPr>
                      <w:sz w:val="24"/>
                      <w:szCs w:val="24"/>
                    </w:rPr>
                    <w:t>7</w:t>
                  </w:r>
                  <w:r>
                    <w:rPr>
                      <w:sz w:val="24"/>
                      <w:szCs w:val="24"/>
                    </w:rPr>
                    <w:t>.</w:t>
                  </w:r>
                  <w:r w:rsidRPr="008666DF">
                    <w:rPr>
                      <w:sz w:val="24"/>
                      <w:szCs w:val="24"/>
                    </w:rPr>
                    <w:t xml:space="preserve">2. patekti į </w:t>
                  </w:r>
                  <w:r w:rsidRPr="008666DF">
                    <w:rPr>
                      <w:b/>
                      <w:sz w:val="24"/>
                      <w:szCs w:val="24"/>
                    </w:rPr>
                    <w:t>Teikėjo</w:t>
                  </w:r>
                  <w:r w:rsidRPr="008666DF">
                    <w:rPr>
                      <w:sz w:val="24"/>
                      <w:szCs w:val="24"/>
                    </w:rPr>
                    <w:t xml:space="preserve"> teritorijas ir patalpas, kuriose įslaptinta informacija apdorojama, saugoma arba perduodama, taip pat įsinešti tikrinimui reikalingas technines priemones;</w:t>
                  </w:r>
                </w:p>
                <w:p w14:paraId="58F4BF8B" w14:textId="77777777" w:rsidR="005C670A" w:rsidRPr="008666DF" w:rsidRDefault="005C670A" w:rsidP="005C670A">
                  <w:pPr>
                    <w:pStyle w:val="CommentText"/>
                    <w:jc w:val="both"/>
                    <w:rPr>
                      <w:sz w:val="24"/>
                      <w:szCs w:val="24"/>
                    </w:rPr>
                  </w:pPr>
                  <w:r w:rsidRPr="008666DF">
                    <w:rPr>
                      <w:sz w:val="24"/>
                      <w:szCs w:val="24"/>
                    </w:rPr>
                    <w:t>9.</w:t>
                  </w:r>
                  <w:r w:rsidR="00117099">
                    <w:rPr>
                      <w:sz w:val="24"/>
                      <w:szCs w:val="24"/>
                    </w:rPr>
                    <w:t>7</w:t>
                  </w:r>
                  <w:r w:rsidRPr="008666DF">
                    <w:rPr>
                      <w:sz w:val="24"/>
                      <w:szCs w:val="24"/>
                    </w:rPr>
                    <w:t xml:space="preserve">.3. gauti tikrinimui atlikti reikiamą informaciją, prireikus gauti įslaptintos ir neįslaptintos informacijos kopijas, nuorašus, išrašus, daryti </w:t>
                  </w:r>
                  <w:r w:rsidRPr="008666DF">
                    <w:rPr>
                      <w:b/>
                      <w:sz w:val="24"/>
                      <w:szCs w:val="24"/>
                    </w:rPr>
                    <w:t>Teikėjo</w:t>
                  </w:r>
                  <w:r w:rsidRPr="008666DF">
                    <w:rPr>
                      <w:sz w:val="24"/>
                      <w:szCs w:val="24"/>
                    </w:rPr>
                    <w:t xml:space="preserve"> elektroninėse laikmenose esančios informacijos kopijas;</w:t>
                  </w:r>
                </w:p>
                <w:p w14:paraId="4065135C" w14:textId="77777777" w:rsidR="005C670A" w:rsidRPr="008666DF" w:rsidRDefault="005C670A" w:rsidP="005C670A">
                  <w:pPr>
                    <w:widowControl w:val="0"/>
                    <w:spacing w:after="0"/>
                    <w:jc w:val="both"/>
                  </w:pPr>
                  <w:r w:rsidRPr="008666DF">
                    <w:t>9.</w:t>
                  </w:r>
                  <w:r w:rsidR="00117099">
                    <w:t>7</w:t>
                  </w:r>
                  <w:r w:rsidRPr="008666DF">
                    <w:t xml:space="preserve">.4. patikrinti, ar įslaptinto sandorio vykdymo metu </w:t>
                  </w:r>
                  <w:r w:rsidRPr="008666DF">
                    <w:rPr>
                      <w:b/>
                    </w:rPr>
                    <w:t>Teikėjo</w:t>
                  </w:r>
                  <w:r w:rsidRPr="008666DF">
                    <w:t xml:space="preserve"> asmenys, neturintys leidimų dirbti ar susipažinti su įslaptinta informacija, neturi galimybės susipažinti su naudojama ar kuriama įslaptinta informacija;</w:t>
                  </w:r>
                </w:p>
                <w:p w14:paraId="00A47E6D" w14:textId="77777777" w:rsidR="005C670A" w:rsidRPr="008666DF" w:rsidRDefault="005C670A" w:rsidP="005C670A">
                  <w:pPr>
                    <w:pStyle w:val="CommentText"/>
                    <w:jc w:val="both"/>
                    <w:rPr>
                      <w:sz w:val="24"/>
                      <w:szCs w:val="24"/>
                    </w:rPr>
                  </w:pPr>
                  <w:r w:rsidRPr="008666DF">
                    <w:rPr>
                      <w:sz w:val="24"/>
                      <w:szCs w:val="24"/>
                    </w:rPr>
                    <w:t>9.</w:t>
                  </w:r>
                  <w:r w:rsidR="00117099">
                    <w:rPr>
                      <w:sz w:val="24"/>
                      <w:szCs w:val="24"/>
                    </w:rPr>
                    <w:t>7</w:t>
                  </w:r>
                  <w:r w:rsidRPr="008666DF">
                    <w:rPr>
                      <w:sz w:val="24"/>
                      <w:szCs w:val="24"/>
                    </w:rPr>
                    <w:t>.5. atlikti įslaptintų dokumentų (jų kopijų), saugojimo kontrolinius tikrinimus, kai reikia nustatyti, ar dokumentas (jo kopija) tikrai nedingęs ir saugomas nurodytoje vietoje;</w:t>
                  </w:r>
                </w:p>
                <w:p w14:paraId="4192D272" w14:textId="77777777" w:rsidR="005C670A" w:rsidRPr="008666DF" w:rsidRDefault="005C670A" w:rsidP="005C670A">
                  <w:pPr>
                    <w:pStyle w:val="CommentText"/>
                    <w:jc w:val="both"/>
                    <w:rPr>
                      <w:sz w:val="24"/>
                      <w:szCs w:val="24"/>
                    </w:rPr>
                  </w:pPr>
                  <w:r w:rsidRPr="008666DF">
                    <w:rPr>
                      <w:sz w:val="24"/>
                      <w:szCs w:val="24"/>
                    </w:rPr>
                    <w:t>9.</w:t>
                  </w:r>
                  <w:r w:rsidR="00117099">
                    <w:rPr>
                      <w:sz w:val="24"/>
                      <w:szCs w:val="24"/>
                    </w:rPr>
                    <w:t>7</w:t>
                  </w:r>
                  <w:r w:rsidRPr="008666DF">
                    <w:rPr>
                      <w:sz w:val="24"/>
                      <w:szCs w:val="24"/>
                    </w:rPr>
                    <w:t xml:space="preserve">.6. patikrinti </w:t>
                  </w:r>
                  <w:r w:rsidRPr="008666DF">
                    <w:rPr>
                      <w:b/>
                      <w:sz w:val="24"/>
                      <w:szCs w:val="24"/>
                    </w:rPr>
                    <w:t>Teikėjo</w:t>
                  </w:r>
                  <w:r w:rsidRPr="008666DF">
                    <w:rPr>
                      <w:sz w:val="24"/>
                      <w:szCs w:val="24"/>
                    </w:rPr>
                    <w:t xml:space="preserve"> įslaptintos informacijos fizinės apsaugos priemones;</w:t>
                  </w:r>
                </w:p>
                <w:p w14:paraId="38A037C2" w14:textId="77777777" w:rsidR="005C670A" w:rsidRPr="008666DF" w:rsidRDefault="005C670A" w:rsidP="005C670A">
                  <w:pPr>
                    <w:pStyle w:val="CommentText"/>
                    <w:jc w:val="both"/>
                    <w:rPr>
                      <w:sz w:val="24"/>
                      <w:szCs w:val="24"/>
                    </w:rPr>
                  </w:pPr>
                  <w:r w:rsidRPr="008666DF">
                    <w:rPr>
                      <w:sz w:val="24"/>
                      <w:szCs w:val="24"/>
                    </w:rPr>
                    <w:t>9.</w:t>
                  </w:r>
                  <w:r w:rsidR="00117099">
                    <w:rPr>
                      <w:sz w:val="24"/>
                      <w:szCs w:val="24"/>
                    </w:rPr>
                    <w:t>7</w:t>
                  </w:r>
                  <w:r>
                    <w:rPr>
                      <w:sz w:val="24"/>
                      <w:szCs w:val="24"/>
                    </w:rPr>
                    <w:t>.7</w:t>
                  </w:r>
                  <w:r w:rsidRPr="008666DF">
                    <w:rPr>
                      <w:sz w:val="24"/>
                      <w:szCs w:val="24"/>
                    </w:rPr>
                    <w:t xml:space="preserve">. iš </w:t>
                  </w:r>
                  <w:r w:rsidRPr="008666DF">
                    <w:rPr>
                      <w:b/>
                      <w:sz w:val="24"/>
                      <w:szCs w:val="24"/>
                    </w:rPr>
                    <w:t>Teikėjo</w:t>
                  </w:r>
                  <w:r w:rsidRPr="008666DF">
                    <w:rPr>
                      <w:sz w:val="24"/>
                      <w:szCs w:val="24"/>
                    </w:rPr>
                    <w:t xml:space="preserve"> asmenų, atsakingų už įslaptintos informacijos apsaugą ir asmenų, dirbančių su įslaptinta informacija, reikalauti žodinių ir rašytinių paaiškinimų apie nustatytų įslaptintos informacijos apsaugos reikalavimų laikymąsi ar jų pažeidimus;</w:t>
                  </w:r>
                </w:p>
                <w:p w14:paraId="7587D255" w14:textId="77777777" w:rsidR="005C670A" w:rsidRPr="008666DF" w:rsidRDefault="005C670A" w:rsidP="005C670A">
                  <w:pPr>
                    <w:pStyle w:val="CommentText"/>
                    <w:jc w:val="both"/>
                    <w:rPr>
                      <w:sz w:val="24"/>
                      <w:szCs w:val="24"/>
                    </w:rPr>
                  </w:pPr>
                  <w:r w:rsidRPr="008666DF">
                    <w:rPr>
                      <w:sz w:val="24"/>
                      <w:szCs w:val="24"/>
                    </w:rPr>
                    <w:t>9.</w:t>
                  </w:r>
                  <w:r w:rsidR="00117099">
                    <w:rPr>
                      <w:sz w:val="24"/>
                      <w:szCs w:val="24"/>
                    </w:rPr>
                    <w:t>7</w:t>
                  </w:r>
                  <w:r>
                    <w:rPr>
                      <w:sz w:val="24"/>
                      <w:szCs w:val="24"/>
                    </w:rPr>
                    <w:t>.8</w:t>
                  </w:r>
                  <w:r w:rsidRPr="008666DF">
                    <w:rPr>
                      <w:sz w:val="24"/>
                      <w:szCs w:val="24"/>
                    </w:rPr>
                    <w:t>. patikrinti, ar su įslaptinta informacija susipažįstama laikantis principo „Būtina žinoti“;</w:t>
                  </w:r>
                </w:p>
                <w:p w14:paraId="769D044E" w14:textId="77777777" w:rsidR="005C670A" w:rsidRPr="008666DF" w:rsidRDefault="005C670A" w:rsidP="005C670A">
                  <w:pPr>
                    <w:spacing w:after="0"/>
                    <w:rPr>
                      <w:b/>
                    </w:rPr>
                  </w:pPr>
                  <w:r w:rsidRPr="008666DF">
                    <w:t>9.</w:t>
                  </w:r>
                  <w:r w:rsidR="00117099">
                    <w:t>7</w:t>
                  </w:r>
                  <w:r w:rsidRPr="008666DF">
                    <w:t>.</w:t>
                  </w:r>
                  <w:r>
                    <w:t>9</w:t>
                  </w:r>
                  <w:r w:rsidRPr="008666DF">
                    <w:t>. atlikti kitus Lietuvos Respublikos teisės aktuose nustatytus veiksmus.</w:t>
                  </w:r>
                </w:p>
                <w:p w14:paraId="00BB273D" w14:textId="77777777" w:rsidR="005C670A" w:rsidRPr="008666DF" w:rsidRDefault="005C670A" w:rsidP="005C670A">
                  <w:pPr>
                    <w:tabs>
                      <w:tab w:val="left" w:pos="1276"/>
                    </w:tabs>
                    <w:spacing w:after="0"/>
                    <w:jc w:val="both"/>
                    <w:rPr>
                      <w:sz w:val="4"/>
                      <w:szCs w:val="4"/>
                    </w:rPr>
                  </w:pPr>
                </w:p>
                <w:p w14:paraId="26DD0F3A" w14:textId="77777777" w:rsidR="005C670A" w:rsidRPr="008666DF" w:rsidRDefault="005C670A" w:rsidP="005C670A">
                  <w:pPr>
                    <w:tabs>
                      <w:tab w:val="left" w:pos="1276"/>
                    </w:tabs>
                    <w:spacing w:after="0"/>
                    <w:jc w:val="both"/>
                  </w:pPr>
                  <w:r w:rsidRPr="008666DF">
                    <w:t>9.</w:t>
                  </w:r>
                  <w:r w:rsidR="00117099">
                    <w:t>8</w:t>
                  </w:r>
                  <w:r w:rsidRPr="008666DF">
                    <w:t xml:space="preserve">. </w:t>
                  </w:r>
                  <w:proofErr w:type="spellStart"/>
                  <w:r w:rsidRPr="008666DF">
                    <w:rPr>
                      <w:b/>
                    </w:rPr>
                    <w:t>Subteikėjai</w:t>
                  </w:r>
                  <w:proofErr w:type="spellEnd"/>
                  <w:r w:rsidRPr="008666DF">
                    <w:rPr>
                      <w:b/>
                    </w:rPr>
                    <w:t xml:space="preserve"> </w:t>
                  </w:r>
                  <w:r w:rsidRPr="00117099">
                    <w:rPr>
                      <w:i/>
                      <w:color w:val="FF0000"/>
                    </w:rPr>
                    <w:t xml:space="preserve">(Taikoma, jei </w:t>
                  </w:r>
                  <w:r w:rsidRPr="00117099">
                    <w:rPr>
                      <w:b/>
                      <w:i/>
                      <w:color w:val="FF0000"/>
                    </w:rPr>
                    <w:t>Teikėjas</w:t>
                  </w:r>
                  <w:r w:rsidRPr="00117099">
                    <w:rPr>
                      <w:i/>
                      <w:color w:val="FF0000"/>
                    </w:rPr>
                    <w:t xml:space="preserve"> juos numato pasitelkti. Jeigu </w:t>
                  </w:r>
                  <w:proofErr w:type="spellStart"/>
                  <w:r w:rsidRPr="00117099">
                    <w:rPr>
                      <w:i/>
                      <w:color w:val="FF0000"/>
                    </w:rPr>
                    <w:t>subteikėjai</w:t>
                  </w:r>
                  <w:proofErr w:type="spellEnd"/>
                  <w:r w:rsidRPr="00117099">
                    <w:rPr>
                      <w:i/>
                      <w:color w:val="FF0000"/>
                    </w:rPr>
                    <w:t xml:space="preserve"> nepasitelkiami, nurodoma, kad </w:t>
                  </w:r>
                  <w:r w:rsidRPr="00117099">
                    <w:rPr>
                      <w:b/>
                      <w:bCs/>
                      <w:i/>
                      <w:color w:val="FF0000"/>
                    </w:rPr>
                    <w:t xml:space="preserve">Teikėjas </w:t>
                  </w:r>
                  <w:r w:rsidRPr="00117099">
                    <w:rPr>
                      <w:i/>
                      <w:color w:val="FF0000"/>
                    </w:rPr>
                    <w:t xml:space="preserve">šiai Sutarčiai vykdyti </w:t>
                  </w:r>
                  <w:proofErr w:type="spellStart"/>
                  <w:r w:rsidRPr="00117099">
                    <w:rPr>
                      <w:i/>
                      <w:color w:val="FF0000"/>
                    </w:rPr>
                    <w:t>subteikėjo</w:t>
                  </w:r>
                  <w:proofErr w:type="spellEnd"/>
                  <w:r w:rsidRPr="00117099">
                    <w:rPr>
                      <w:i/>
                      <w:color w:val="FF0000"/>
                    </w:rPr>
                    <w:t xml:space="preserve"> (-ų) nepasitelks.)</w:t>
                  </w:r>
                  <w:r w:rsidRPr="00117099">
                    <w:rPr>
                      <w:color w:val="FF0000"/>
                    </w:rPr>
                    <w:t>:</w:t>
                  </w:r>
                </w:p>
                <w:p w14:paraId="099DE32A" w14:textId="77777777" w:rsidR="005C670A" w:rsidRPr="008666DF" w:rsidRDefault="005C670A" w:rsidP="005C670A">
                  <w:pPr>
                    <w:spacing w:after="0"/>
                    <w:jc w:val="both"/>
                  </w:pPr>
                  <w:r w:rsidRPr="008666DF">
                    <w:t>9.</w:t>
                  </w:r>
                  <w:r w:rsidR="00117099">
                    <w:t>8</w:t>
                  </w:r>
                  <w:r>
                    <w:t>.</w:t>
                  </w:r>
                  <w:r w:rsidRPr="008666DF">
                    <w:t xml:space="preserve">1. </w:t>
                  </w:r>
                  <w:proofErr w:type="spellStart"/>
                  <w:r w:rsidRPr="008666DF">
                    <w:t>Subteikėjo</w:t>
                  </w:r>
                  <w:proofErr w:type="spellEnd"/>
                  <w:r w:rsidRPr="008666DF">
                    <w:t xml:space="preserve"> (-ų) pavadinimas, jo (-ų) įsipareigojimų dalis: </w:t>
                  </w:r>
                  <w:r w:rsidRPr="00117099">
                    <w:rPr>
                      <w:color w:val="FF0000"/>
                    </w:rPr>
                    <w:t>..........................</w:t>
                  </w:r>
                  <w:r w:rsidRPr="008666DF">
                    <w:t xml:space="preserve"> .</w:t>
                  </w:r>
                </w:p>
                <w:p w14:paraId="09207EFE" w14:textId="77777777" w:rsidR="005C670A" w:rsidRPr="008666DF" w:rsidRDefault="005C670A" w:rsidP="005C670A">
                  <w:pPr>
                    <w:spacing w:after="0"/>
                    <w:jc w:val="both"/>
                  </w:pPr>
                  <w:r w:rsidRPr="008666DF">
                    <w:t>9.</w:t>
                  </w:r>
                  <w:r w:rsidR="00117099">
                    <w:t>8</w:t>
                  </w:r>
                  <w:r w:rsidRPr="008666DF">
                    <w:t>.2. Sutartyje nurodytam (-</w:t>
                  </w:r>
                  <w:proofErr w:type="spellStart"/>
                  <w:r w:rsidRPr="008666DF">
                    <w:t>iems</w:t>
                  </w:r>
                  <w:proofErr w:type="spellEnd"/>
                  <w:r w:rsidRPr="008666DF">
                    <w:t xml:space="preserve">) </w:t>
                  </w:r>
                  <w:proofErr w:type="spellStart"/>
                  <w:r w:rsidRPr="008666DF">
                    <w:t>subteikėjui</w:t>
                  </w:r>
                  <w:proofErr w:type="spellEnd"/>
                  <w:r w:rsidRPr="008666DF">
                    <w:t xml:space="preserve"> (-</w:t>
                  </w:r>
                  <w:proofErr w:type="spellStart"/>
                  <w:r w:rsidRPr="008666DF">
                    <w:t>ams</w:t>
                  </w:r>
                  <w:proofErr w:type="spellEnd"/>
                  <w:r w:rsidRPr="008666DF">
                    <w:t>) bankrutavus arba atsisakius teikti Sutartyje nurodytas Paslaugas, jis (-jie) gali būti keičiamas (-i) kitu (-</w:t>
                  </w:r>
                  <w:proofErr w:type="spellStart"/>
                  <w:r w:rsidRPr="008666DF">
                    <w:t>ais</w:t>
                  </w:r>
                  <w:proofErr w:type="spellEnd"/>
                  <w:r w:rsidRPr="008666DF">
                    <w:t xml:space="preserve">) </w:t>
                  </w:r>
                  <w:proofErr w:type="spellStart"/>
                  <w:r w:rsidRPr="008666DF">
                    <w:t>subteikėju</w:t>
                  </w:r>
                  <w:proofErr w:type="spellEnd"/>
                  <w:r w:rsidRPr="008666DF">
                    <w:t xml:space="preserve"> (-</w:t>
                  </w:r>
                  <w:proofErr w:type="spellStart"/>
                  <w:r w:rsidRPr="008666DF">
                    <w:t>ais</w:t>
                  </w:r>
                  <w:proofErr w:type="spellEnd"/>
                  <w:r w:rsidRPr="008666DF">
                    <w:t xml:space="preserve">). Prašymas dėl Sutartyje nustatyto </w:t>
                  </w:r>
                  <w:proofErr w:type="spellStart"/>
                  <w:r w:rsidRPr="008666DF">
                    <w:t>subteikėjo</w:t>
                  </w:r>
                  <w:proofErr w:type="spellEnd"/>
                  <w:r w:rsidRPr="008666DF">
                    <w:t xml:space="preserve"> keitimo kitu </w:t>
                  </w:r>
                  <w:proofErr w:type="spellStart"/>
                  <w:r w:rsidRPr="008666DF">
                    <w:t>subteikėju</w:t>
                  </w:r>
                  <w:proofErr w:type="spellEnd"/>
                  <w:r w:rsidRPr="008666DF">
                    <w:t xml:space="preserve"> </w:t>
                  </w:r>
                  <w:r w:rsidRPr="008666DF">
                    <w:rPr>
                      <w:b/>
                    </w:rPr>
                    <w:t>Teikėjui</w:t>
                  </w:r>
                  <w:r w:rsidRPr="008666DF">
                    <w:t xml:space="preserve"> pateikiamas raštu, nurodant tokio keitimo priežastis. Naujas </w:t>
                  </w:r>
                  <w:proofErr w:type="spellStart"/>
                  <w:r w:rsidRPr="008666DF">
                    <w:t>subteikėjas</w:t>
                  </w:r>
                  <w:proofErr w:type="spellEnd"/>
                  <w:r w:rsidRPr="008666DF">
                    <w:t xml:space="preserve"> privalo atitikti visus </w:t>
                  </w:r>
                  <w:proofErr w:type="spellStart"/>
                  <w:r w:rsidRPr="008666DF">
                    <w:t>subteikėjui</w:t>
                  </w:r>
                  <w:proofErr w:type="spellEnd"/>
                  <w:r w:rsidRPr="008666DF">
                    <w:t xml:space="preserve"> viešojo pirkimo, kurio pagrindu pasirašyta ši Sutartis, dokumentuose nustatytus reikalavimus.</w:t>
                  </w:r>
                </w:p>
                <w:p w14:paraId="3EB47EFF" w14:textId="77777777" w:rsidR="005C670A" w:rsidRPr="008666DF" w:rsidRDefault="005C670A" w:rsidP="005C670A">
                  <w:pPr>
                    <w:pStyle w:val="CommentText"/>
                    <w:rPr>
                      <w:sz w:val="24"/>
                      <w:szCs w:val="24"/>
                    </w:rPr>
                  </w:pPr>
                  <w:r w:rsidRPr="008666DF">
                    <w:rPr>
                      <w:sz w:val="24"/>
                      <w:szCs w:val="24"/>
                    </w:rPr>
                    <w:t>9.</w:t>
                  </w:r>
                  <w:r w:rsidR="00117099">
                    <w:rPr>
                      <w:sz w:val="24"/>
                      <w:szCs w:val="24"/>
                    </w:rPr>
                    <w:t>8</w:t>
                  </w:r>
                  <w:r w:rsidRPr="008666DF">
                    <w:rPr>
                      <w:sz w:val="24"/>
                      <w:szCs w:val="24"/>
                    </w:rPr>
                    <w:t xml:space="preserve">.3. Nustatyto (-ų) </w:t>
                  </w:r>
                  <w:proofErr w:type="spellStart"/>
                  <w:r w:rsidRPr="008666DF">
                    <w:rPr>
                      <w:sz w:val="24"/>
                      <w:szCs w:val="24"/>
                    </w:rPr>
                    <w:t>subteikėjo</w:t>
                  </w:r>
                  <w:proofErr w:type="spellEnd"/>
                  <w:r w:rsidRPr="008666DF">
                    <w:rPr>
                      <w:sz w:val="24"/>
                      <w:szCs w:val="24"/>
                    </w:rPr>
                    <w:t xml:space="preserve"> (-ų) pakeitimas kitu (-</w:t>
                  </w:r>
                  <w:proofErr w:type="spellStart"/>
                  <w:r w:rsidRPr="008666DF">
                    <w:rPr>
                      <w:sz w:val="24"/>
                      <w:szCs w:val="24"/>
                    </w:rPr>
                    <w:t>ais</w:t>
                  </w:r>
                  <w:proofErr w:type="spellEnd"/>
                  <w:r w:rsidRPr="008666DF">
                    <w:rPr>
                      <w:sz w:val="24"/>
                      <w:szCs w:val="24"/>
                    </w:rPr>
                    <w:t xml:space="preserve">) </w:t>
                  </w:r>
                  <w:proofErr w:type="spellStart"/>
                  <w:r w:rsidRPr="008666DF">
                    <w:rPr>
                      <w:sz w:val="24"/>
                      <w:szCs w:val="24"/>
                    </w:rPr>
                    <w:t>subteikėju</w:t>
                  </w:r>
                  <w:proofErr w:type="spellEnd"/>
                  <w:r w:rsidRPr="008666DF">
                    <w:rPr>
                      <w:sz w:val="24"/>
                      <w:szCs w:val="24"/>
                    </w:rPr>
                    <w:t xml:space="preserve"> (-</w:t>
                  </w:r>
                  <w:proofErr w:type="spellStart"/>
                  <w:r w:rsidRPr="008666DF">
                    <w:rPr>
                      <w:sz w:val="24"/>
                      <w:szCs w:val="24"/>
                    </w:rPr>
                    <w:t>ais</w:t>
                  </w:r>
                  <w:proofErr w:type="spellEnd"/>
                  <w:r w:rsidRPr="008666DF">
                    <w:rPr>
                      <w:sz w:val="24"/>
                      <w:szCs w:val="24"/>
                    </w:rPr>
                    <w:t>) įforminamas raštu.</w:t>
                  </w:r>
                </w:p>
                <w:p w14:paraId="2D78DEFB" w14:textId="77777777" w:rsidR="005C670A" w:rsidRPr="008666DF" w:rsidRDefault="005C670A" w:rsidP="005C670A">
                  <w:pPr>
                    <w:tabs>
                      <w:tab w:val="left" w:pos="1276"/>
                    </w:tabs>
                    <w:spacing w:after="0"/>
                    <w:jc w:val="both"/>
                    <w:rPr>
                      <w:sz w:val="4"/>
                      <w:szCs w:val="4"/>
                    </w:rPr>
                  </w:pPr>
                </w:p>
                <w:p w14:paraId="110F195B" w14:textId="77777777" w:rsidR="005C670A" w:rsidRPr="008666DF" w:rsidRDefault="005C670A" w:rsidP="005C670A">
                  <w:pPr>
                    <w:tabs>
                      <w:tab w:val="left" w:pos="1276"/>
                    </w:tabs>
                    <w:spacing w:after="0"/>
                    <w:jc w:val="both"/>
                  </w:pPr>
                  <w:r w:rsidRPr="008666DF">
                    <w:t>9.</w:t>
                  </w:r>
                  <w:r w:rsidR="00117099">
                    <w:t>9</w:t>
                  </w:r>
                  <w:r w:rsidRPr="008666DF">
                    <w:t xml:space="preserve">. Sutarties vykdymo metu keičiantis </w:t>
                  </w:r>
                  <w:r w:rsidRPr="008666DF">
                    <w:rPr>
                      <w:b/>
                    </w:rPr>
                    <w:t>Teikėjo</w:t>
                  </w:r>
                  <w:r w:rsidRPr="008666DF">
                    <w:t xml:space="preserve"> darbuotojams, įrašytiems </w:t>
                  </w:r>
                  <w:r w:rsidRPr="00C71F9E">
                    <w:t xml:space="preserve">į Sutarties </w:t>
                  </w:r>
                  <w:r w:rsidR="00C71F9E" w:rsidRPr="00C71F9E">
                    <w:t>3</w:t>
                  </w:r>
                  <w:r w:rsidRPr="00C71F9E">
                    <w:t xml:space="preserve"> priedą „</w:t>
                  </w:r>
                  <w:r w:rsidR="00C71F9E" w:rsidRPr="00C71F9E">
                    <w:rPr>
                      <w:szCs w:val="24"/>
                      <w:lang w:eastAsia="lt-LT"/>
                    </w:rPr>
                    <w:t>Darbuotojų, vykdančių priešgaisrinės ir apauginės signalizacijų ir vaizdo stebėjimo sistemų remonto, patikros ir eksploatacijos paslaugas, sąrašas</w:t>
                  </w:r>
                  <w:r w:rsidRPr="00C71F9E">
                    <w:t xml:space="preserve">“ (toliau – </w:t>
                  </w:r>
                  <w:r w:rsidR="00C71F9E" w:rsidRPr="00C71F9E">
                    <w:t>3</w:t>
                  </w:r>
                  <w:r w:rsidRPr="00C71F9E">
                    <w:t xml:space="preserve"> priedas) ar nustačius</w:t>
                  </w:r>
                  <w:r w:rsidRPr="008666DF">
                    <w:t xml:space="preserve"> poreikį papildomai įtraukti naujus darbuotojus sutarčiai vykdyti, </w:t>
                  </w:r>
                  <w:r w:rsidRPr="008666DF">
                    <w:rPr>
                      <w:b/>
                    </w:rPr>
                    <w:t>Teikėjas</w:t>
                  </w:r>
                  <w:r w:rsidRPr="008666DF">
                    <w:t xml:space="preserve"> privalo </w:t>
                  </w:r>
                  <w:r w:rsidRPr="008666DF">
                    <w:rPr>
                      <w:b/>
                    </w:rPr>
                    <w:t>Pirkėjui</w:t>
                  </w:r>
                  <w:r w:rsidRPr="008666DF">
                    <w:t xml:space="preserve"> pateikti kiekvieno naujo darbuotojo leidimo dirbti ar susipažinti su įslaptinta informacija arba dokumento, patvirtinančio teisę dirbti ar susipažinti su įslaptinta informacija, žymima slaptumo žyma „Riboto naudojimo“, tinkamai patvirtintą kopiją bei darbuotojo pasižadėjimą saugoti įslaptintą informaciją (formos patvirtintos Lietuvos Respublikos Vyriausybės 2018 m. rugpjūčio 13 d. nutarimu Nr. 820).</w:t>
                  </w:r>
                </w:p>
                <w:p w14:paraId="0B4C6731" w14:textId="77777777" w:rsidR="005C670A" w:rsidRPr="008666DF" w:rsidRDefault="005C670A" w:rsidP="005C670A">
                  <w:pPr>
                    <w:tabs>
                      <w:tab w:val="left" w:pos="1276"/>
                    </w:tabs>
                    <w:spacing w:after="0"/>
                    <w:jc w:val="both"/>
                    <w:rPr>
                      <w:sz w:val="4"/>
                      <w:szCs w:val="4"/>
                    </w:rPr>
                  </w:pPr>
                </w:p>
                <w:p w14:paraId="0D1F7FF2" w14:textId="77777777" w:rsidR="005C670A" w:rsidRPr="008666DF" w:rsidRDefault="005C670A" w:rsidP="005C670A">
                  <w:pPr>
                    <w:tabs>
                      <w:tab w:val="left" w:pos="1276"/>
                    </w:tabs>
                    <w:spacing w:after="0"/>
                    <w:jc w:val="both"/>
                  </w:pPr>
                  <w:r w:rsidRPr="008666DF">
                    <w:t>9.</w:t>
                  </w:r>
                  <w:r>
                    <w:t>1</w:t>
                  </w:r>
                  <w:r w:rsidR="00117099">
                    <w:t>0</w:t>
                  </w:r>
                  <w:r w:rsidRPr="008666DF">
                    <w:t xml:space="preserve">. Sutarties vykdymo metu nauji </w:t>
                  </w:r>
                  <w:r w:rsidRPr="008666DF">
                    <w:rPr>
                      <w:b/>
                    </w:rPr>
                    <w:t>Teikėjo</w:t>
                  </w:r>
                  <w:r w:rsidRPr="008666DF">
                    <w:t xml:space="preserve"> darbuotojai (skiriami vykdyti Sutartį  dėl šios  </w:t>
                  </w:r>
                  <w:r w:rsidRPr="00CD5CAF">
                    <w:t>sutarties 9.</w:t>
                  </w:r>
                  <w:r w:rsidR="00CD5CAF" w:rsidRPr="00CD5CAF">
                    <w:t>9</w:t>
                  </w:r>
                  <w:r w:rsidRPr="00CD5CAF">
                    <w:t>. punkte</w:t>
                  </w:r>
                  <w:r w:rsidRPr="008666DF">
                    <w:t xml:space="preserve"> nurodytų aplinkybių) gali pradėti pagal Sutartį teikti paslaugas tik tuomet, kai jiems teisės aktų nustatyta tvarka bus suteikta teisė dirbti ar susipažinti su įslaptinta informacija žymima slaptumo žyma RIBOTO NAUDOJIMO. Sutarties galiojimo metu pasikeitus </w:t>
                  </w:r>
                  <w:r w:rsidR="00CD5CAF">
                    <w:t>S</w:t>
                  </w:r>
                  <w:r w:rsidRPr="008666DF">
                    <w:t xml:space="preserve">utarties </w:t>
                  </w:r>
                  <w:r w:rsidR="00C71F9E">
                    <w:t>3</w:t>
                  </w:r>
                  <w:r w:rsidRPr="008666DF">
                    <w:t xml:space="preserve"> priede nurodytiems </w:t>
                  </w:r>
                  <w:r w:rsidRPr="008666DF">
                    <w:rPr>
                      <w:b/>
                    </w:rPr>
                    <w:t>Teikėjo</w:t>
                  </w:r>
                  <w:r w:rsidRPr="008666DF">
                    <w:t xml:space="preserve"> darbuotojams, sutarties </w:t>
                  </w:r>
                  <w:r w:rsidRPr="008666DF">
                    <w:rPr>
                      <w:b/>
                    </w:rPr>
                    <w:t>Šalys</w:t>
                  </w:r>
                  <w:r w:rsidRPr="008666DF">
                    <w:t xml:space="preserve"> privalo raštišku susitarimu patikslinti </w:t>
                  </w:r>
                  <w:r w:rsidR="00CD5CAF">
                    <w:t>S</w:t>
                  </w:r>
                  <w:r w:rsidRPr="008666DF">
                    <w:t xml:space="preserve">utarties </w:t>
                  </w:r>
                  <w:r w:rsidR="00C71F9E">
                    <w:t>3</w:t>
                  </w:r>
                  <w:r w:rsidRPr="008666DF">
                    <w:t xml:space="preserve"> priedą.</w:t>
                  </w:r>
                </w:p>
                <w:p w14:paraId="0C7C22C9" w14:textId="77777777" w:rsidR="005C670A" w:rsidRPr="008666DF" w:rsidRDefault="005C670A" w:rsidP="005C670A">
                  <w:pPr>
                    <w:tabs>
                      <w:tab w:val="left" w:pos="1276"/>
                    </w:tabs>
                    <w:spacing w:after="0"/>
                    <w:jc w:val="both"/>
                    <w:rPr>
                      <w:sz w:val="4"/>
                      <w:szCs w:val="4"/>
                    </w:rPr>
                  </w:pPr>
                </w:p>
                <w:p w14:paraId="114F3185" w14:textId="28BFAF59" w:rsidR="005C670A" w:rsidRPr="008666DF" w:rsidRDefault="005C670A" w:rsidP="005C670A">
                  <w:pPr>
                    <w:pStyle w:val="ListNumber"/>
                    <w:numPr>
                      <w:ilvl w:val="0"/>
                      <w:numId w:val="0"/>
                    </w:numPr>
                    <w:rPr>
                      <w:szCs w:val="24"/>
                    </w:rPr>
                  </w:pPr>
                  <w:r w:rsidRPr="008666DF">
                    <w:lastRenderedPageBreak/>
                    <w:t>9.</w:t>
                  </w:r>
                  <w:r>
                    <w:t>1</w:t>
                  </w:r>
                  <w:r w:rsidR="00117099">
                    <w:t>1</w:t>
                  </w:r>
                  <w:r w:rsidRPr="008666DF">
                    <w:t xml:space="preserve">. </w:t>
                  </w:r>
                  <w:r w:rsidRPr="008666DF">
                    <w:rPr>
                      <w:b/>
                      <w:bCs/>
                    </w:rPr>
                    <w:t>Pirkėjo</w:t>
                  </w:r>
                  <w:r w:rsidRPr="008666DF">
                    <w:t xml:space="preserve"> už įslaptinto sandorio reikalavimų vykdymo priežiūrą atsakingas asmuo –</w:t>
                  </w:r>
                  <w:r w:rsidR="00C71F9E">
                    <w:t xml:space="preserve"> </w:t>
                  </w:r>
                  <w:r w:rsidR="00C71F9E" w:rsidRPr="00C71F9E">
                    <w:t xml:space="preserve">Vilma </w:t>
                  </w:r>
                  <w:proofErr w:type="spellStart"/>
                  <w:r w:rsidR="00C71F9E" w:rsidRPr="00C71F9E">
                    <w:t>Lile</w:t>
                  </w:r>
                  <w:r w:rsidR="008D564B">
                    <w:t>ikaitė</w:t>
                  </w:r>
                  <w:proofErr w:type="spellEnd"/>
                  <w:r w:rsidR="008D564B">
                    <w:t xml:space="preserve">  tel. (8-45-507 064; mob.</w:t>
                  </w:r>
                  <w:r w:rsidR="00C71F9E">
                    <w:t>: +370 686 93221, el. paštas</w:t>
                  </w:r>
                  <w:r w:rsidR="00C71F9E" w:rsidRPr="00C71F9E">
                    <w:t xml:space="preserve">: </w:t>
                  </w:r>
                  <w:hyperlink r:id="rId10" w:history="1">
                    <w:r w:rsidR="00C71F9E" w:rsidRPr="00787443">
                      <w:rPr>
                        <w:rStyle w:val="Hyperlink"/>
                      </w:rPr>
                      <w:t>vilma.lileikaite@mil.lt</w:t>
                    </w:r>
                  </w:hyperlink>
                  <w:r w:rsidR="00C71F9E" w:rsidRPr="00C71F9E">
                    <w:t>,</w:t>
                  </w:r>
                  <w:r w:rsidR="00C71F9E">
                    <w:t xml:space="preserve"> </w:t>
                  </w:r>
                  <w:r w:rsidRPr="008666DF">
                    <w:rPr>
                      <w:szCs w:val="24"/>
                    </w:rPr>
                    <w:t>ja</w:t>
                  </w:r>
                  <w:r w:rsidR="00C71F9E">
                    <w:rPr>
                      <w:szCs w:val="24"/>
                    </w:rPr>
                    <w:t>i</w:t>
                  </w:r>
                  <w:r w:rsidRPr="008666DF">
                    <w:rPr>
                      <w:szCs w:val="24"/>
                    </w:rPr>
                    <w:t xml:space="preserve"> nesant - </w:t>
                  </w:r>
                  <w:r w:rsidRPr="00F80250">
                    <w:rPr>
                      <w:color w:val="000000"/>
                    </w:rPr>
                    <w:t xml:space="preserve">Lietuvos kariuomenės </w:t>
                  </w:r>
                  <w:r>
                    <w:rPr>
                      <w:color w:val="000000"/>
                    </w:rPr>
                    <w:t>Depų tarnybos vado</w:t>
                  </w:r>
                  <w:r w:rsidRPr="008666DF">
                    <w:rPr>
                      <w:szCs w:val="24"/>
                    </w:rPr>
                    <w:t xml:space="preserve"> įsakymu paskirtas jį pavaduojantis asmuo.</w:t>
                  </w:r>
                </w:p>
                <w:p w14:paraId="262B6D25" w14:textId="77777777" w:rsidR="005C670A" w:rsidRPr="008666DF" w:rsidRDefault="005C670A" w:rsidP="005C670A">
                  <w:pPr>
                    <w:pStyle w:val="ListNumber"/>
                    <w:numPr>
                      <w:ilvl w:val="0"/>
                      <w:numId w:val="0"/>
                    </w:numPr>
                    <w:rPr>
                      <w:sz w:val="4"/>
                      <w:szCs w:val="4"/>
                    </w:rPr>
                  </w:pPr>
                </w:p>
                <w:p w14:paraId="6B06F643" w14:textId="77777777" w:rsidR="005C670A" w:rsidRPr="008666DF" w:rsidRDefault="005C670A" w:rsidP="005C670A">
                  <w:pPr>
                    <w:spacing w:after="0"/>
                    <w:jc w:val="both"/>
                  </w:pPr>
                  <w:r w:rsidRPr="008666DF">
                    <w:t>9.</w:t>
                  </w:r>
                  <w:r>
                    <w:t>1</w:t>
                  </w:r>
                  <w:r w:rsidR="00117099">
                    <w:t>2</w:t>
                  </w:r>
                  <w:r w:rsidRPr="008666DF">
                    <w:t xml:space="preserve">. </w:t>
                  </w:r>
                  <w:r w:rsidRPr="008666DF">
                    <w:rPr>
                      <w:b/>
                    </w:rPr>
                    <w:t xml:space="preserve">Teikėjo </w:t>
                  </w:r>
                  <w:r w:rsidRPr="008666DF">
                    <w:t xml:space="preserve">už įslaptintos informacijos apsaugą atsakingas (-i) asmuo (asmenys) - </w:t>
                  </w:r>
                  <w:r w:rsidRPr="00117099">
                    <w:rPr>
                      <w:i/>
                      <w:color w:val="FF0000"/>
                    </w:rPr>
                    <w:t xml:space="preserve">(vardas, pavardė, pareigos, telefono numeris, elektroninio pašto adresas). </w:t>
                  </w:r>
                  <w:r w:rsidRPr="008666DF">
                    <w:rPr>
                      <w:b/>
                    </w:rPr>
                    <w:t xml:space="preserve">Teikėjas </w:t>
                  </w:r>
                  <w:r w:rsidRPr="008666DF">
                    <w:t xml:space="preserve">įsipareigoja per 5 (penkias) darbo dienas pranešti apie minėto asmens (asmenų) ar jo (jų) kontaktų </w:t>
                  </w:r>
                  <w:proofErr w:type="spellStart"/>
                  <w:r w:rsidRPr="008666DF">
                    <w:t>pasikeitimus</w:t>
                  </w:r>
                  <w:proofErr w:type="spellEnd"/>
                  <w:r w:rsidRPr="008666DF">
                    <w:t>.</w:t>
                  </w:r>
                </w:p>
                <w:p w14:paraId="05224FAB" w14:textId="77777777" w:rsidR="005C670A" w:rsidRDefault="005C670A" w:rsidP="005C670A">
                  <w:pPr>
                    <w:pStyle w:val="BodyTextIndent3"/>
                    <w:ind w:firstLine="0"/>
                    <w:rPr>
                      <w:szCs w:val="24"/>
                    </w:rPr>
                  </w:pPr>
                  <w:r w:rsidRPr="008666DF">
                    <w:rPr>
                      <w:szCs w:val="24"/>
                    </w:rPr>
                    <w:t>9.</w:t>
                  </w:r>
                  <w:r>
                    <w:rPr>
                      <w:szCs w:val="24"/>
                    </w:rPr>
                    <w:t>1</w:t>
                  </w:r>
                  <w:r w:rsidR="00117099">
                    <w:rPr>
                      <w:szCs w:val="24"/>
                    </w:rPr>
                    <w:t>3</w:t>
                  </w:r>
                  <w:r w:rsidRPr="008666DF">
                    <w:rPr>
                      <w:szCs w:val="24"/>
                    </w:rPr>
                    <w:t>. Iškilus klausimams dėl su Sutartimi susijusios įslaptintos informacijos apsaugos,</w:t>
                  </w:r>
                  <w:r w:rsidRPr="008666DF">
                    <w:rPr>
                      <w:b/>
                      <w:bCs/>
                      <w:szCs w:val="24"/>
                    </w:rPr>
                    <w:t> Teikėjas</w:t>
                  </w:r>
                  <w:r w:rsidRPr="008666DF">
                    <w:rPr>
                      <w:szCs w:val="24"/>
                    </w:rPr>
                    <w:t> turi teisę kreiptis į </w:t>
                  </w:r>
                  <w:r w:rsidRPr="008666DF">
                    <w:rPr>
                      <w:rStyle w:val="Strong"/>
                      <w:szCs w:val="24"/>
                    </w:rPr>
                    <w:t>Pirkėją</w:t>
                  </w:r>
                  <w:r w:rsidRPr="008666DF">
                    <w:rPr>
                      <w:szCs w:val="24"/>
                    </w:rPr>
                    <w:t>.</w:t>
                  </w:r>
                </w:p>
                <w:p w14:paraId="1057192F" w14:textId="5348FE71" w:rsidR="005C670A" w:rsidRPr="00C71F9E" w:rsidRDefault="00C71F9E" w:rsidP="00C71F9E">
                  <w:pPr>
                    <w:spacing w:after="0" w:line="240" w:lineRule="auto"/>
                    <w:jc w:val="both"/>
                    <w:rPr>
                      <w:szCs w:val="24"/>
                      <w:lang w:eastAsia="lt-LT"/>
                    </w:rPr>
                  </w:pPr>
                  <w:r w:rsidRPr="00E93739">
                    <w:rPr>
                      <w:szCs w:val="24"/>
                      <w:lang w:eastAsia="lt-LT"/>
                    </w:rPr>
                    <w:t>9.</w:t>
                  </w:r>
                  <w:r w:rsidR="00117099">
                    <w:rPr>
                      <w:szCs w:val="24"/>
                      <w:lang w:eastAsia="lt-LT"/>
                    </w:rPr>
                    <w:t>14</w:t>
                  </w:r>
                  <w:r w:rsidRPr="00E93739">
                    <w:rPr>
                      <w:szCs w:val="24"/>
                      <w:lang w:eastAsia="lt-LT"/>
                    </w:rPr>
                    <w:t xml:space="preserve">. </w:t>
                  </w:r>
                  <w:r>
                    <w:rPr>
                      <w:b/>
                      <w:szCs w:val="24"/>
                      <w:lang w:eastAsia="lt-LT"/>
                    </w:rPr>
                    <w:t>P</w:t>
                  </w:r>
                  <w:r w:rsidR="008D564B">
                    <w:rPr>
                      <w:b/>
                      <w:szCs w:val="24"/>
                      <w:lang w:eastAsia="lt-LT"/>
                    </w:rPr>
                    <w:t>ir</w:t>
                  </w:r>
                  <w:r w:rsidRPr="00E93739">
                    <w:rPr>
                      <w:b/>
                      <w:szCs w:val="24"/>
                      <w:lang w:eastAsia="lt-LT"/>
                    </w:rPr>
                    <w:t xml:space="preserve">kėjo </w:t>
                  </w:r>
                  <w:r w:rsidRPr="00E93739">
                    <w:rPr>
                      <w:szCs w:val="24"/>
                      <w:lang w:eastAsia="lt-LT"/>
                    </w:rPr>
                    <w:t>už Sutarties vykdymą atsakingas asmuo</w:t>
                  </w:r>
                  <w:r>
                    <w:rPr>
                      <w:szCs w:val="24"/>
                      <w:lang w:eastAsia="lt-LT"/>
                    </w:rPr>
                    <w:t xml:space="preserve">: </w:t>
                  </w:r>
                  <w:r>
                    <w:rPr>
                      <w:rFonts w:eastAsia="Calibri"/>
                      <w:szCs w:val="24"/>
                    </w:rPr>
                    <w:t xml:space="preserve">vyr. </w:t>
                  </w:r>
                  <w:proofErr w:type="spellStart"/>
                  <w:r>
                    <w:rPr>
                      <w:rFonts w:eastAsia="Calibri"/>
                      <w:szCs w:val="24"/>
                    </w:rPr>
                    <w:t>srž</w:t>
                  </w:r>
                  <w:proofErr w:type="spellEnd"/>
                  <w:r>
                    <w:rPr>
                      <w:rFonts w:eastAsia="Calibri"/>
                      <w:szCs w:val="24"/>
                    </w:rPr>
                    <w:t xml:space="preserve">. Andrių </w:t>
                  </w:r>
                  <w:proofErr w:type="spellStart"/>
                  <w:r>
                    <w:rPr>
                      <w:rFonts w:eastAsia="Calibri"/>
                      <w:szCs w:val="24"/>
                    </w:rPr>
                    <w:t>Atraškevičių</w:t>
                  </w:r>
                  <w:proofErr w:type="spellEnd"/>
                  <w:r>
                    <w:rPr>
                      <w:rFonts w:eastAsia="Calibri"/>
                      <w:szCs w:val="24"/>
                    </w:rPr>
                    <w:t xml:space="preserve">, </w:t>
                  </w:r>
                  <w:r w:rsidRPr="0036054D">
                    <w:rPr>
                      <w:rFonts w:eastAsia="Calibri"/>
                      <w:szCs w:val="24"/>
                    </w:rPr>
                    <w:t xml:space="preserve">tel. </w:t>
                  </w:r>
                  <w:r>
                    <w:rPr>
                      <w:rFonts w:eastAsia="Calibri"/>
                      <w:bCs/>
                      <w:iCs/>
                      <w:szCs w:val="24"/>
                      <w:lang w:val="en-US" w:eastAsia="lt-LT"/>
                    </w:rPr>
                    <w:t xml:space="preserve">+370 657 </w:t>
                  </w:r>
                  <w:r w:rsidRPr="0036054D">
                    <w:rPr>
                      <w:rFonts w:eastAsia="Calibri"/>
                      <w:bCs/>
                      <w:iCs/>
                      <w:szCs w:val="24"/>
                      <w:lang w:val="en-US" w:eastAsia="lt-LT"/>
                    </w:rPr>
                    <w:t>78630</w:t>
                  </w:r>
                  <w:r>
                    <w:rPr>
                      <w:rFonts w:eastAsia="Calibri"/>
                      <w:szCs w:val="24"/>
                    </w:rPr>
                    <w:t xml:space="preserve">, el. p.: </w:t>
                  </w:r>
                  <w:hyperlink r:id="rId11" w:history="1">
                    <w:r w:rsidRPr="0011388C">
                      <w:rPr>
                        <w:rStyle w:val="Hyperlink"/>
                        <w:rFonts w:eastAsia="Calibri"/>
                        <w:szCs w:val="24"/>
                      </w:rPr>
                      <w:t>andrius.atraskevicius@mil.lt</w:t>
                    </w:r>
                  </w:hyperlink>
                </w:p>
                <w:p w14:paraId="786DCD2E" w14:textId="77777777" w:rsidR="00C71F9E" w:rsidRDefault="009A397C" w:rsidP="0069513F">
                  <w:pPr>
                    <w:spacing w:after="0" w:line="240" w:lineRule="auto"/>
                    <w:jc w:val="both"/>
                    <w:rPr>
                      <w:szCs w:val="24"/>
                      <w:lang w:eastAsia="lt-LT"/>
                    </w:rPr>
                  </w:pPr>
                  <w:r w:rsidRPr="00E93739">
                    <w:rPr>
                      <w:szCs w:val="24"/>
                      <w:lang w:eastAsia="lt-LT"/>
                    </w:rPr>
                    <w:t>9.</w:t>
                  </w:r>
                  <w:r w:rsidR="00117099">
                    <w:rPr>
                      <w:szCs w:val="24"/>
                      <w:lang w:eastAsia="lt-LT"/>
                    </w:rPr>
                    <w:t>15</w:t>
                  </w:r>
                  <w:r w:rsidRPr="00E93739">
                    <w:rPr>
                      <w:szCs w:val="24"/>
                      <w:lang w:eastAsia="lt-LT"/>
                    </w:rPr>
                    <w:t xml:space="preserve">. </w:t>
                  </w:r>
                  <w:r w:rsidRPr="00E93739">
                    <w:rPr>
                      <w:b/>
                      <w:szCs w:val="24"/>
                      <w:lang w:eastAsia="lt-LT"/>
                    </w:rPr>
                    <w:t xml:space="preserve">Teikėjo </w:t>
                  </w:r>
                  <w:r w:rsidRPr="00E93739">
                    <w:rPr>
                      <w:szCs w:val="24"/>
                      <w:lang w:eastAsia="lt-LT"/>
                    </w:rPr>
                    <w:t>už Sutarties vykdymą atsakingas asmuo</w:t>
                  </w:r>
                  <w:r>
                    <w:rPr>
                      <w:szCs w:val="24"/>
                      <w:lang w:eastAsia="lt-LT"/>
                    </w:rPr>
                    <w:t xml:space="preserve">: </w:t>
                  </w:r>
                  <w:r w:rsidR="00117099" w:rsidRPr="00117099">
                    <w:rPr>
                      <w:i/>
                      <w:color w:val="FF0000"/>
                    </w:rPr>
                    <w:t>(vardas, pavardė, pareigos, telefono numeris, elektroninio pašto adresas).</w:t>
                  </w:r>
                </w:p>
                <w:p w14:paraId="276544E4" w14:textId="765A80EB" w:rsidR="00FC2845" w:rsidRPr="00FC2845" w:rsidRDefault="00FC2845" w:rsidP="00FC2845">
                  <w:pPr>
                    <w:spacing w:after="0" w:line="240" w:lineRule="auto"/>
                    <w:jc w:val="both"/>
                    <w:rPr>
                      <w:szCs w:val="24"/>
                      <w:lang w:eastAsia="lt-LT"/>
                    </w:rPr>
                  </w:pPr>
                  <w:r w:rsidRPr="00FC2845">
                    <w:rPr>
                      <w:szCs w:val="24"/>
                      <w:lang w:eastAsia="lt-LT"/>
                    </w:rPr>
                    <w:t>9.</w:t>
                  </w:r>
                  <w:r>
                    <w:rPr>
                      <w:szCs w:val="24"/>
                      <w:lang w:eastAsia="lt-LT"/>
                    </w:rPr>
                    <w:t>16.</w:t>
                  </w:r>
                  <w:r w:rsidRPr="00FC2845">
                    <w:rPr>
                      <w:szCs w:val="24"/>
                      <w:lang w:eastAsia="lt-LT"/>
                    </w:rPr>
                    <w:t xml:space="preserve">1. </w:t>
                  </w:r>
                  <w:r w:rsidR="00882AF8" w:rsidRPr="00D14114">
                    <w:t xml:space="preserve">Sutarties bendrosios dalies 11.1 </w:t>
                  </w:r>
                  <w:r w:rsidR="00882AF8">
                    <w:t>papunktyje</w:t>
                  </w:r>
                  <w:r w:rsidR="00882AF8" w:rsidRPr="00D14114">
                    <w:t xml:space="preserve"> nurodytų Šalių iš anksto sutartų minimalių nuostolių dydis yra </w:t>
                  </w:r>
                  <w:r w:rsidR="00882AF8">
                    <w:t>– 0,05 procentas.</w:t>
                  </w:r>
                </w:p>
                <w:p w14:paraId="731096F2" w14:textId="0D3696CA" w:rsidR="00FC2845" w:rsidRPr="00FC2845" w:rsidRDefault="00FC2845" w:rsidP="00FC2845">
                  <w:pPr>
                    <w:spacing w:after="0" w:line="240" w:lineRule="auto"/>
                    <w:jc w:val="both"/>
                    <w:rPr>
                      <w:szCs w:val="24"/>
                      <w:lang w:eastAsia="lt-LT"/>
                    </w:rPr>
                  </w:pPr>
                  <w:r w:rsidRPr="00FC2845">
                    <w:rPr>
                      <w:szCs w:val="24"/>
                      <w:lang w:eastAsia="lt-LT"/>
                    </w:rPr>
                    <w:t>9.</w:t>
                  </w:r>
                  <w:r>
                    <w:rPr>
                      <w:szCs w:val="24"/>
                      <w:lang w:eastAsia="lt-LT"/>
                    </w:rPr>
                    <w:t>16.</w:t>
                  </w:r>
                  <w:r w:rsidRPr="00FC2845">
                    <w:rPr>
                      <w:szCs w:val="24"/>
                      <w:lang w:eastAsia="lt-LT"/>
                    </w:rPr>
                    <w:t xml:space="preserve">2. </w:t>
                  </w:r>
                  <w:r w:rsidR="00882AF8" w:rsidRPr="00D14114">
                    <w:t xml:space="preserve">Sutarties bendrosios dalies 11.2 </w:t>
                  </w:r>
                  <w:r w:rsidR="00882AF8">
                    <w:t>papunktyje</w:t>
                  </w:r>
                  <w:r w:rsidR="00882AF8" w:rsidRPr="00D14114">
                    <w:t xml:space="preserve"> nurodytų Šalių iš anksto sutartų minimalių nuostolių dydis yra</w:t>
                  </w:r>
                  <w:r w:rsidR="00882AF8">
                    <w:t xml:space="preserve"> – </w:t>
                  </w:r>
                  <w:r w:rsidR="00882AF8">
                    <w:rPr>
                      <w:color w:val="000000"/>
                    </w:rPr>
                    <w:t>7 procentai</w:t>
                  </w:r>
                  <w:r w:rsidR="00882AF8" w:rsidRPr="001E58A3">
                    <w:rPr>
                      <w:bCs/>
                    </w:rPr>
                    <w:t>.</w:t>
                  </w:r>
                </w:p>
                <w:p w14:paraId="5E7BC3FD" w14:textId="3508E26B" w:rsidR="00FC2845" w:rsidRPr="00FC2845" w:rsidRDefault="00FC2845" w:rsidP="00FC2845">
                  <w:pPr>
                    <w:spacing w:after="0" w:line="240" w:lineRule="auto"/>
                    <w:jc w:val="both"/>
                    <w:rPr>
                      <w:szCs w:val="24"/>
                      <w:lang w:eastAsia="lt-LT"/>
                    </w:rPr>
                  </w:pPr>
                  <w:r w:rsidRPr="00FC2845">
                    <w:rPr>
                      <w:szCs w:val="24"/>
                      <w:lang w:eastAsia="lt-LT"/>
                    </w:rPr>
                    <w:t>9.</w:t>
                  </w:r>
                  <w:r>
                    <w:rPr>
                      <w:szCs w:val="24"/>
                      <w:lang w:eastAsia="lt-LT"/>
                    </w:rPr>
                    <w:t>16.</w:t>
                  </w:r>
                  <w:r w:rsidRPr="00FC2845">
                    <w:rPr>
                      <w:szCs w:val="24"/>
                      <w:lang w:eastAsia="lt-LT"/>
                    </w:rPr>
                    <w:t xml:space="preserve">3. </w:t>
                  </w:r>
                  <w:r w:rsidR="00882AF8" w:rsidRPr="00D14114">
                    <w:t>Sutarties bendrosios dalies 11.</w:t>
                  </w:r>
                  <w:r w:rsidR="00882AF8">
                    <w:t>3</w:t>
                  </w:r>
                  <w:r w:rsidR="00882AF8" w:rsidRPr="00D14114">
                    <w:t xml:space="preserve"> </w:t>
                  </w:r>
                  <w:r w:rsidR="00882AF8">
                    <w:t>papunktyje</w:t>
                  </w:r>
                  <w:r w:rsidR="00882AF8" w:rsidRPr="00D14114">
                    <w:t xml:space="preserve"> numatytų Šalių iš anksto sutartų minimalių nuostolių dydis –</w:t>
                  </w:r>
                  <w:r w:rsidR="00882AF8">
                    <w:t xml:space="preserve"> 100 (vienas šimtas) </w:t>
                  </w:r>
                  <w:proofErr w:type="spellStart"/>
                  <w:r w:rsidR="00882AF8">
                    <w:t>Eur</w:t>
                  </w:r>
                  <w:proofErr w:type="spellEnd"/>
                  <w:r w:rsidR="00882AF8">
                    <w:t>.</w:t>
                  </w:r>
                  <w:r w:rsidRPr="00FC2845">
                    <w:rPr>
                      <w:szCs w:val="24"/>
                      <w:lang w:eastAsia="lt-LT"/>
                    </w:rPr>
                    <w:t xml:space="preserve"> </w:t>
                  </w:r>
                </w:p>
                <w:p w14:paraId="4D1AA756" w14:textId="2FEC8FF1" w:rsidR="00FC2845" w:rsidRDefault="00FC2845" w:rsidP="00FC2845">
                  <w:pPr>
                    <w:spacing w:after="0" w:line="240" w:lineRule="auto"/>
                    <w:jc w:val="both"/>
                    <w:rPr>
                      <w:szCs w:val="24"/>
                      <w:lang w:eastAsia="lt-LT"/>
                    </w:rPr>
                  </w:pPr>
                  <w:r w:rsidRPr="00FC2845">
                    <w:rPr>
                      <w:szCs w:val="24"/>
                      <w:lang w:eastAsia="lt-LT"/>
                    </w:rPr>
                    <w:t>9.</w:t>
                  </w:r>
                  <w:r>
                    <w:rPr>
                      <w:szCs w:val="24"/>
                      <w:lang w:eastAsia="lt-LT"/>
                    </w:rPr>
                    <w:t>16.</w:t>
                  </w:r>
                  <w:r w:rsidRPr="00FC2845">
                    <w:rPr>
                      <w:szCs w:val="24"/>
                      <w:lang w:eastAsia="lt-LT"/>
                    </w:rPr>
                    <w:t xml:space="preserve">4. </w:t>
                  </w:r>
                  <w:r w:rsidR="00882AF8" w:rsidRPr="00D14114">
                    <w:t>Nenuga</w:t>
                  </w:r>
                  <w:r w:rsidR="00882AF8">
                    <w:t xml:space="preserve">limos jėgos aplinkybių trukmė – 30 kalendorinių </w:t>
                  </w:r>
                  <w:r w:rsidR="00882AF8" w:rsidRPr="00D14114">
                    <w:t>dienų, taikant Sutarties bendrosios dalies 9.1.2 punkto sąlygas.</w:t>
                  </w:r>
                </w:p>
                <w:p w14:paraId="129273B3" w14:textId="77777777" w:rsidR="009A397C" w:rsidRPr="005D154C" w:rsidRDefault="009A397C" w:rsidP="00FC2845">
                  <w:pPr>
                    <w:spacing w:after="0" w:line="240" w:lineRule="auto"/>
                    <w:jc w:val="both"/>
                    <w:rPr>
                      <w:b/>
                      <w:szCs w:val="24"/>
                      <w:lang w:eastAsia="lt-LT"/>
                    </w:rPr>
                  </w:pPr>
                  <w:r w:rsidRPr="005D154C">
                    <w:rPr>
                      <w:b/>
                      <w:szCs w:val="24"/>
                      <w:lang w:eastAsia="lt-LT"/>
                    </w:rPr>
                    <w:t>9.</w:t>
                  </w:r>
                  <w:r>
                    <w:rPr>
                      <w:b/>
                      <w:szCs w:val="24"/>
                      <w:lang w:eastAsia="lt-LT"/>
                    </w:rPr>
                    <w:t>1</w:t>
                  </w:r>
                  <w:r w:rsidR="00117099">
                    <w:rPr>
                      <w:b/>
                      <w:szCs w:val="24"/>
                      <w:lang w:eastAsia="lt-LT"/>
                    </w:rPr>
                    <w:t>7</w:t>
                  </w:r>
                  <w:r w:rsidRPr="005D154C">
                    <w:rPr>
                      <w:b/>
                      <w:szCs w:val="24"/>
                      <w:lang w:eastAsia="lt-LT"/>
                    </w:rPr>
                    <w:t>. Sutarties priedai:</w:t>
                  </w:r>
                </w:p>
                <w:p w14:paraId="176D4B42" w14:textId="7981439F" w:rsidR="009A397C" w:rsidRPr="0036054D" w:rsidRDefault="009A397C" w:rsidP="0069513F">
                  <w:pPr>
                    <w:spacing w:after="0" w:line="240" w:lineRule="auto"/>
                    <w:jc w:val="both"/>
                    <w:rPr>
                      <w:szCs w:val="24"/>
                      <w:lang w:eastAsia="lt-LT"/>
                    </w:rPr>
                  </w:pPr>
                  <w:r w:rsidRPr="0036054D">
                    <w:rPr>
                      <w:szCs w:val="24"/>
                      <w:lang w:eastAsia="lt-LT"/>
                    </w:rPr>
                    <w:t>9.1</w:t>
                  </w:r>
                  <w:r w:rsidR="00117099">
                    <w:rPr>
                      <w:szCs w:val="24"/>
                      <w:lang w:eastAsia="lt-LT"/>
                    </w:rPr>
                    <w:t>7</w:t>
                  </w:r>
                  <w:r w:rsidRPr="0036054D">
                    <w:rPr>
                      <w:szCs w:val="24"/>
                      <w:lang w:eastAsia="lt-LT"/>
                    </w:rPr>
                    <w:t>.1.</w:t>
                  </w:r>
                  <w:r w:rsidRPr="0036054D">
                    <w:rPr>
                      <w:color w:val="0070C0"/>
                      <w:szCs w:val="24"/>
                      <w:lang w:eastAsia="lt-LT"/>
                    </w:rPr>
                    <w:t xml:space="preserve"> </w:t>
                  </w:r>
                  <w:r w:rsidR="00A839C7">
                    <w:rPr>
                      <w:szCs w:val="24"/>
                      <w:lang w:eastAsia="lt-LT"/>
                    </w:rPr>
                    <w:t>1 p</w:t>
                  </w:r>
                  <w:r w:rsidRPr="0036054D">
                    <w:rPr>
                      <w:szCs w:val="24"/>
                      <w:lang w:eastAsia="lt-LT"/>
                    </w:rPr>
                    <w:t>riedas „</w:t>
                  </w:r>
                  <w:r w:rsidR="00AC412B" w:rsidRPr="00AC412B">
                    <w:rPr>
                      <w:szCs w:val="24"/>
                    </w:rPr>
                    <w:t>L</w:t>
                  </w:r>
                  <w:r w:rsidR="00882AF8">
                    <w:rPr>
                      <w:szCs w:val="24"/>
                    </w:rPr>
                    <w:t xml:space="preserve">K DT </w:t>
                  </w:r>
                  <w:r w:rsidR="00AC412B" w:rsidRPr="00AC412B">
                    <w:rPr>
                      <w:szCs w:val="24"/>
                    </w:rPr>
                    <w:t xml:space="preserve">Ginkluotės depo priešgaisrinės signalizacijos ir vaizdo stebėjimo sistemos </w:t>
                  </w:r>
                  <w:r w:rsidR="00882AF8">
                    <w:rPr>
                      <w:szCs w:val="24"/>
                    </w:rPr>
                    <w:t xml:space="preserve">remonto, </w:t>
                  </w:r>
                  <w:r w:rsidR="00AC412B" w:rsidRPr="00AC412B">
                    <w:rPr>
                      <w:szCs w:val="24"/>
                    </w:rPr>
                    <w:t>patikros</w:t>
                  </w:r>
                  <w:r w:rsidR="00882AF8">
                    <w:rPr>
                      <w:szCs w:val="24"/>
                    </w:rPr>
                    <w:t xml:space="preserve"> ir eksploatacijos</w:t>
                  </w:r>
                  <w:r w:rsidR="00AC412B" w:rsidRPr="00AC412B">
                    <w:rPr>
                      <w:szCs w:val="24"/>
                    </w:rPr>
                    <w:t xml:space="preserve"> paslaugų techninė specifikacija</w:t>
                  </w:r>
                  <w:r w:rsidRPr="0036054D">
                    <w:rPr>
                      <w:szCs w:val="24"/>
                      <w:lang w:eastAsia="lt-LT"/>
                    </w:rPr>
                    <w:t>“</w:t>
                  </w:r>
                  <w:r>
                    <w:rPr>
                      <w:szCs w:val="24"/>
                      <w:lang w:eastAsia="lt-LT"/>
                    </w:rPr>
                    <w:t xml:space="preserve">, </w:t>
                  </w:r>
                  <w:r w:rsidRPr="005D154C">
                    <w:rPr>
                      <w:szCs w:val="24"/>
                      <w:lang w:eastAsia="lt-LT"/>
                    </w:rPr>
                    <w:t xml:space="preserve">turi slaptumo žymą </w:t>
                  </w:r>
                  <w:r w:rsidRPr="005D154C">
                    <w:rPr>
                      <w:szCs w:val="24"/>
                    </w:rPr>
                    <w:t>„Riboto naudojimo“</w:t>
                  </w:r>
                  <w:r>
                    <w:rPr>
                      <w:szCs w:val="24"/>
                      <w:lang w:eastAsia="lt-LT"/>
                    </w:rPr>
                    <w:t xml:space="preserve">, egz. Nr. vienintelis, </w:t>
                  </w:r>
                  <w:r w:rsidR="00AC412B">
                    <w:rPr>
                      <w:szCs w:val="24"/>
                      <w:lang w:eastAsia="lt-LT"/>
                    </w:rPr>
                    <w:t>6</w:t>
                  </w:r>
                  <w:r>
                    <w:rPr>
                      <w:szCs w:val="24"/>
                      <w:lang w:eastAsia="lt-LT"/>
                    </w:rPr>
                    <w:t xml:space="preserve"> lap</w:t>
                  </w:r>
                  <w:r w:rsidR="00AC412B">
                    <w:rPr>
                      <w:szCs w:val="24"/>
                      <w:lang w:eastAsia="lt-LT"/>
                    </w:rPr>
                    <w:t>ai</w:t>
                  </w:r>
                  <w:r>
                    <w:rPr>
                      <w:szCs w:val="24"/>
                      <w:lang w:eastAsia="lt-LT"/>
                    </w:rPr>
                    <w:t xml:space="preserve"> (priedas nepridedamas)</w:t>
                  </w:r>
                  <w:r w:rsidRPr="0036054D">
                    <w:rPr>
                      <w:szCs w:val="24"/>
                      <w:lang w:eastAsia="lt-LT"/>
                    </w:rPr>
                    <w:t>.</w:t>
                  </w:r>
                </w:p>
                <w:p w14:paraId="56ECE36A" w14:textId="2C876627" w:rsidR="009A397C" w:rsidRPr="0036054D" w:rsidRDefault="009A397C" w:rsidP="0069513F">
                  <w:pPr>
                    <w:spacing w:after="0" w:line="240" w:lineRule="auto"/>
                    <w:jc w:val="both"/>
                    <w:rPr>
                      <w:szCs w:val="24"/>
                      <w:lang w:eastAsia="lt-LT"/>
                    </w:rPr>
                  </w:pPr>
                  <w:r w:rsidRPr="0036054D">
                    <w:rPr>
                      <w:szCs w:val="24"/>
                      <w:lang w:eastAsia="lt-LT"/>
                    </w:rPr>
                    <w:t>9.1</w:t>
                  </w:r>
                  <w:r w:rsidR="00117099">
                    <w:rPr>
                      <w:szCs w:val="24"/>
                      <w:lang w:eastAsia="lt-LT"/>
                    </w:rPr>
                    <w:t>7</w:t>
                  </w:r>
                  <w:r w:rsidR="00A839C7">
                    <w:rPr>
                      <w:szCs w:val="24"/>
                      <w:lang w:eastAsia="lt-LT"/>
                    </w:rPr>
                    <w:t>.2. 2 p</w:t>
                  </w:r>
                  <w:r w:rsidRPr="0036054D">
                    <w:rPr>
                      <w:szCs w:val="24"/>
                      <w:lang w:eastAsia="lt-LT"/>
                    </w:rPr>
                    <w:t>riedas „</w:t>
                  </w:r>
                  <w:r w:rsidR="00AC412B" w:rsidRPr="00AC412B">
                    <w:rPr>
                      <w:szCs w:val="24"/>
                      <w:lang w:eastAsia="lt-LT"/>
                    </w:rPr>
                    <w:t>Priešgaisrinės ir apsauginės signalizacijų ir vaizdo stebėjimo sistemų remonto, patikros ir eksploatacijos paslaugų įkainiai</w:t>
                  </w:r>
                  <w:r w:rsidRPr="0036054D">
                    <w:rPr>
                      <w:szCs w:val="24"/>
                      <w:lang w:eastAsia="lt-LT"/>
                    </w:rPr>
                    <w:t>“.</w:t>
                  </w:r>
                </w:p>
                <w:p w14:paraId="58DD3B70" w14:textId="7B32CD0B" w:rsidR="009A397C" w:rsidRPr="0036054D" w:rsidRDefault="009A397C" w:rsidP="0069513F">
                  <w:pPr>
                    <w:spacing w:after="0" w:line="240" w:lineRule="auto"/>
                    <w:jc w:val="both"/>
                    <w:rPr>
                      <w:color w:val="0070C0"/>
                      <w:szCs w:val="24"/>
                      <w:lang w:eastAsia="lt-LT"/>
                    </w:rPr>
                  </w:pPr>
                  <w:r w:rsidRPr="0036054D">
                    <w:rPr>
                      <w:szCs w:val="24"/>
                      <w:lang w:eastAsia="lt-LT"/>
                    </w:rPr>
                    <w:t>9.1</w:t>
                  </w:r>
                  <w:r w:rsidR="00117099">
                    <w:rPr>
                      <w:szCs w:val="24"/>
                      <w:lang w:eastAsia="lt-LT"/>
                    </w:rPr>
                    <w:t>7</w:t>
                  </w:r>
                  <w:r w:rsidR="00A839C7">
                    <w:rPr>
                      <w:szCs w:val="24"/>
                      <w:lang w:eastAsia="lt-LT"/>
                    </w:rPr>
                    <w:t>.3. 3 p</w:t>
                  </w:r>
                  <w:r w:rsidRPr="0036054D">
                    <w:rPr>
                      <w:szCs w:val="24"/>
                      <w:lang w:eastAsia="lt-LT"/>
                    </w:rPr>
                    <w:t>riedas „</w:t>
                  </w:r>
                  <w:r w:rsidR="00AC412B" w:rsidRPr="00AC412B">
                    <w:rPr>
                      <w:szCs w:val="24"/>
                      <w:lang w:eastAsia="lt-LT"/>
                    </w:rPr>
                    <w:t>Darbuotojų, vykdančių priešgaisrinės ir apauginės signalizacijų ir vaizdo stebėjimo sistemų remonto, patikros ir eksploatacijos paslaugas, sąrašas</w:t>
                  </w:r>
                  <w:r w:rsidRPr="0036054D">
                    <w:rPr>
                      <w:szCs w:val="24"/>
                      <w:lang w:eastAsia="lt-LT"/>
                    </w:rPr>
                    <w:t>“.</w:t>
                  </w:r>
                </w:p>
                <w:p w14:paraId="3A3E210A" w14:textId="77777777" w:rsidR="009A397C" w:rsidRPr="0036054D" w:rsidRDefault="009A397C" w:rsidP="0069513F">
                  <w:pPr>
                    <w:spacing w:after="0" w:line="240" w:lineRule="auto"/>
                    <w:rPr>
                      <w:b/>
                      <w:szCs w:val="24"/>
                      <w:lang w:eastAsia="lt-LT"/>
                    </w:rPr>
                  </w:pPr>
                </w:p>
              </w:tc>
            </w:tr>
            <w:tr w:rsidR="009A397C" w:rsidRPr="0036054D" w14:paraId="7F0ACE66" w14:textId="77777777" w:rsidTr="0069513F">
              <w:trPr>
                <w:trHeight w:val="189"/>
              </w:trPr>
              <w:tc>
                <w:tcPr>
                  <w:tcW w:w="9582" w:type="dxa"/>
                  <w:shd w:val="clear" w:color="auto" w:fill="auto"/>
                </w:tcPr>
                <w:p w14:paraId="45299A3D" w14:textId="77777777" w:rsidR="009A397C" w:rsidRPr="005C7AEB" w:rsidRDefault="009A397C" w:rsidP="0069513F">
                  <w:pPr>
                    <w:spacing w:after="0" w:line="240" w:lineRule="auto"/>
                    <w:jc w:val="both"/>
                    <w:rPr>
                      <w:b/>
                      <w:szCs w:val="24"/>
                      <w:lang w:eastAsia="lt-LT"/>
                    </w:rPr>
                  </w:pPr>
                  <w:r w:rsidRPr="005D154C">
                    <w:rPr>
                      <w:b/>
                      <w:szCs w:val="24"/>
                      <w:lang w:eastAsia="lt-LT"/>
                    </w:rPr>
                    <w:lastRenderedPageBreak/>
                    <w:t>10</w:t>
                  </w:r>
                  <w:r w:rsidRPr="005D154C">
                    <w:rPr>
                      <w:szCs w:val="24"/>
                      <w:lang w:eastAsia="lt-LT"/>
                    </w:rPr>
                    <w:t xml:space="preserve">. </w:t>
                  </w:r>
                  <w:r>
                    <w:rPr>
                      <w:b/>
                      <w:szCs w:val="24"/>
                      <w:lang w:eastAsia="lt-LT"/>
                    </w:rPr>
                    <w:t>Sutarties galiojimas</w:t>
                  </w:r>
                </w:p>
                <w:p w14:paraId="680EE535" w14:textId="1F4A4135" w:rsidR="00C71F9E" w:rsidRPr="00977DED" w:rsidRDefault="00C71F9E" w:rsidP="00C71F9E">
                  <w:pPr>
                    <w:spacing w:after="0"/>
                  </w:pPr>
                  <w:r w:rsidRPr="00977DED">
                    <w:t xml:space="preserve">10.1. Sutartis įsigalioja </w:t>
                  </w:r>
                  <w:r>
                    <w:t xml:space="preserve">ne anksčiau kaip </w:t>
                  </w:r>
                  <w:r w:rsidRPr="00977DED">
                    <w:t xml:space="preserve">nuo </w:t>
                  </w:r>
                  <w:r w:rsidR="00882AF8" w:rsidRPr="00882AF8">
                    <w:rPr>
                      <w:color w:val="000000" w:themeColor="text1"/>
                      <w:highlight w:val="yellow"/>
                    </w:rPr>
                    <w:t>2025</w:t>
                  </w:r>
                  <w:r w:rsidR="00AC1447" w:rsidRPr="00882AF8">
                    <w:rPr>
                      <w:color w:val="000000" w:themeColor="text1"/>
                      <w:highlight w:val="yellow"/>
                    </w:rPr>
                    <w:t xml:space="preserve"> m. </w:t>
                  </w:r>
                  <w:r w:rsidRPr="00882AF8">
                    <w:rPr>
                      <w:color w:val="000000" w:themeColor="text1"/>
                      <w:highlight w:val="yellow"/>
                    </w:rPr>
                    <w:t>d.</w:t>
                  </w:r>
                </w:p>
                <w:p w14:paraId="1E7C144C" w14:textId="77777777" w:rsidR="00C71F9E" w:rsidRPr="00F80250" w:rsidRDefault="00C71F9E" w:rsidP="00C71F9E">
                  <w:pPr>
                    <w:spacing w:after="0"/>
                    <w:jc w:val="both"/>
                    <w:rPr>
                      <w:bCs/>
                    </w:rPr>
                  </w:pPr>
                  <w:r w:rsidRPr="00F80250">
                    <w:rPr>
                      <w:bCs/>
                    </w:rPr>
                    <w:t>10.</w:t>
                  </w:r>
                  <w:r>
                    <w:rPr>
                      <w:bCs/>
                    </w:rPr>
                    <w:t>2</w:t>
                  </w:r>
                  <w:r w:rsidRPr="00F80250">
                    <w:rPr>
                      <w:bCs/>
                    </w:rPr>
                    <w:t xml:space="preserve">. Sutartis galioja </w:t>
                  </w:r>
                  <w:r w:rsidR="005E1E5C">
                    <w:rPr>
                      <w:bCs/>
                    </w:rPr>
                    <w:t>12</w:t>
                  </w:r>
                  <w:r>
                    <w:rPr>
                      <w:bCs/>
                    </w:rPr>
                    <w:t xml:space="preserve"> mėn. </w:t>
                  </w:r>
                  <w:r w:rsidRPr="00F80250">
                    <w:rPr>
                      <w:bCs/>
                    </w:rPr>
                    <w:t xml:space="preserve">nuo Sutarties įsigaliojimo dienos, o finansinių ir garantinių įsipareigojimų atžvilgiu – iki visiško finansinių ir garantinių įsipareigojimų įvykdymo. </w:t>
                  </w:r>
                </w:p>
                <w:p w14:paraId="19236C9F" w14:textId="77777777" w:rsidR="009A397C" w:rsidRPr="0036054D" w:rsidRDefault="00C71F9E" w:rsidP="00C71F9E">
                  <w:pPr>
                    <w:spacing w:after="0" w:line="240" w:lineRule="auto"/>
                    <w:jc w:val="both"/>
                    <w:rPr>
                      <w:b/>
                      <w:szCs w:val="24"/>
                      <w:lang w:eastAsia="lt-LT"/>
                    </w:rPr>
                  </w:pPr>
                  <w:r w:rsidRPr="00F80250">
                    <w:t>10.</w:t>
                  </w:r>
                  <w:r>
                    <w:t>3</w:t>
                  </w:r>
                  <w:r w:rsidRPr="00F80250">
                    <w:t>.</w:t>
                  </w:r>
                  <w:r w:rsidRPr="00F80250">
                    <w:rPr>
                      <w:b/>
                    </w:rPr>
                    <w:t xml:space="preserve"> </w:t>
                  </w:r>
                  <w:r w:rsidRPr="00F80250">
                    <w:t>Sutarties pratęsimas –</w:t>
                  </w:r>
                  <w:r w:rsidRPr="00F80250">
                    <w:rPr>
                      <w:b/>
                    </w:rPr>
                    <w:t xml:space="preserve"> </w:t>
                  </w:r>
                  <w:r w:rsidRPr="00F80250">
                    <w:t>nenumatomas.</w:t>
                  </w:r>
                </w:p>
              </w:tc>
            </w:tr>
            <w:tr w:rsidR="009A397C" w:rsidRPr="0036054D" w14:paraId="4277983F" w14:textId="77777777" w:rsidTr="0069513F">
              <w:trPr>
                <w:trHeight w:val="189"/>
              </w:trPr>
              <w:tc>
                <w:tcPr>
                  <w:tcW w:w="9582" w:type="dxa"/>
                  <w:shd w:val="clear" w:color="auto" w:fill="auto"/>
                </w:tcPr>
                <w:p w14:paraId="738257BA" w14:textId="77777777" w:rsidR="00882AF8" w:rsidRDefault="009A397C" w:rsidP="00882AF8">
                  <w:pPr>
                    <w:spacing w:after="0"/>
                    <w:rPr>
                      <w:b/>
                    </w:rPr>
                  </w:pPr>
                  <w:r w:rsidRPr="00974A1D">
                    <w:rPr>
                      <w:b/>
                      <w:szCs w:val="24"/>
                      <w:lang w:eastAsia="lt-LT"/>
                    </w:rPr>
                    <w:t xml:space="preserve">11. </w:t>
                  </w:r>
                  <w:r w:rsidR="00882AF8" w:rsidRPr="007A4D14">
                    <w:rPr>
                      <w:b/>
                    </w:rPr>
                    <w:t>. Pirkėjo rekvizitai</w:t>
                  </w:r>
                </w:p>
                <w:p w14:paraId="6A6C7A05" w14:textId="77777777" w:rsidR="00882AF8" w:rsidRPr="003C09A8" w:rsidRDefault="00882AF8" w:rsidP="00882AF8">
                  <w:pPr>
                    <w:spacing w:after="0"/>
                  </w:pPr>
                  <w:r w:rsidRPr="003C09A8">
                    <w:t xml:space="preserve">Lietuvos kariuomenės </w:t>
                  </w:r>
                  <w:r>
                    <w:t>Divizijos g</w:t>
                  </w:r>
                  <w:r w:rsidRPr="00B54DB3">
                    <w:t>enerolo Jono Sutkaus</w:t>
                  </w:r>
                  <w:r>
                    <w:rPr>
                      <w:b/>
                    </w:rPr>
                    <w:t xml:space="preserve"> </w:t>
                  </w:r>
                  <w:r>
                    <w:t>d</w:t>
                  </w:r>
                  <w:r w:rsidRPr="003C09A8">
                    <w:t xml:space="preserve">epų tarnyba                                  </w:t>
                  </w:r>
                </w:p>
                <w:p w14:paraId="5E9210F8" w14:textId="77777777" w:rsidR="00882AF8" w:rsidRPr="003C09A8" w:rsidRDefault="00882AF8" w:rsidP="00882AF8">
                  <w:pPr>
                    <w:spacing w:after="0"/>
                  </w:pPr>
                  <w:r w:rsidRPr="003C09A8">
                    <w:t>Įmonės kodas 188 78 78 55</w:t>
                  </w:r>
                </w:p>
                <w:p w14:paraId="24A1DD4D" w14:textId="77777777" w:rsidR="00882AF8" w:rsidRPr="003C09A8" w:rsidRDefault="00882AF8" w:rsidP="00882AF8">
                  <w:pPr>
                    <w:spacing w:after="0"/>
                  </w:pPr>
                  <w:r>
                    <w:t>Savanorių pr. 8,</w:t>
                  </w:r>
                  <w:r w:rsidRPr="003C09A8">
                    <w:t xml:space="preserve"> Vilnius</w:t>
                  </w:r>
                </w:p>
                <w:p w14:paraId="70B39954" w14:textId="77777777" w:rsidR="00882AF8" w:rsidRPr="003C09A8" w:rsidRDefault="00882AF8" w:rsidP="00882AF8">
                  <w:pPr>
                    <w:spacing w:after="0"/>
                  </w:pPr>
                  <w:r>
                    <w:t>Tel. (8 5) 278 5310</w:t>
                  </w:r>
                </w:p>
                <w:p w14:paraId="350E1ADC" w14:textId="77777777" w:rsidR="00882AF8" w:rsidRPr="00C915CD" w:rsidRDefault="00882AF8" w:rsidP="00882AF8">
                  <w:pPr>
                    <w:spacing w:after="0"/>
                    <w:rPr>
                      <w:b/>
                    </w:rPr>
                  </w:pPr>
                  <w:r w:rsidRPr="00C915CD">
                    <w:rPr>
                      <w:b/>
                    </w:rPr>
                    <w:t>Mokėtojas:</w:t>
                  </w:r>
                </w:p>
                <w:p w14:paraId="792940C3" w14:textId="77777777" w:rsidR="00882AF8" w:rsidRDefault="00882AF8" w:rsidP="00882AF8">
                  <w:pPr>
                    <w:spacing w:after="0"/>
                  </w:pPr>
                  <w:r>
                    <w:t>Lietuvos kariuomenė</w:t>
                  </w:r>
                </w:p>
                <w:p w14:paraId="3EA666AF" w14:textId="77777777" w:rsidR="00882AF8" w:rsidRDefault="00882AF8" w:rsidP="00882AF8">
                  <w:pPr>
                    <w:spacing w:after="0"/>
                  </w:pPr>
                  <w:r>
                    <w:t>Įmonės kodas 188 73 26 77</w:t>
                  </w:r>
                </w:p>
                <w:p w14:paraId="10BE2C81" w14:textId="77777777" w:rsidR="00882AF8" w:rsidRDefault="00882AF8" w:rsidP="00882AF8">
                  <w:pPr>
                    <w:spacing w:after="0"/>
                  </w:pPr>
                  <w:r>
                    <w:t>PVM kodas LT887326716</w:t>
                  </w:r>
                </w:p>
                <w:p w14:paraId="6ABE1E0A" w14:textId="77777777" w:rsidR="00882AF8" w:rsidRPr="003C09A8" w:rsidRDefault="00882AF8" w:rsidP="00882AF8">
                  <w:pPr>
                    <w:spacing w:after="0"/>
                  </w:pPr>
                  <w:proofErr w:type="spellStart"/>
                  <w:r w:rsidRPr="003C09A8">
                    <w:t>a.s</w:t>
                  </w:r>
                  <w:proofErr w:type="spellEnd"/>
                  <w:r w:rsidRPr="003C09A8">
                    <w:t xml:space="preserve">. </w:t>
                  </w:r>
                  <w:r>
                    <w:t>LT62 4040 0636 1000 1175</w:t>
                  </w:r>
                </w:p>
                <w:p w14:paraId="1A9342EC" w14:textId="77777777" w:rsidR="00882AF8" w:rsidRDefault="00882AF8" w:rsidP="00882AF8">
                  <w:pPr>
                    <w:spacing w:after="0"/>
                  </w:pPr>
                  <w:r>
                    <w:t>B</w:t>
                  </w:r>
                  <w:r w:rsidRPr="003C09A8">
                    <w:t>anko kodas</w:t>
                  </w:r>
                  <w:r>
                    <w:t>:</w:t>
                  </w:r>
                  <w:r w:rsidRPr="003C09A8">
                    <w:t xml:space="preserve"> </w:t>
                  </w:r>
                  <w:r>
                    <w:t xml:space="preserve">40400 </w:t>
                  </w:r>
                </w:p>
                <w:p w14:paraId="1E7B10AF" w14:textId="77777777" w:rsidR="00882AF8" w:rsidRDefault="00882AF8" w:rsidP="00882AF8">
                  <w:pPr>
                    <w:spacing w:after="0"/>
                  </w:pPr>
                  <w:r>
                    <w:t>SWIFT kodas: MFRLLT22XXX</w:t>
                  </w:r>
                </w:p>
                <w:p w14:paraId="21EDFFB5" w14:textId="723BBED8" w:rsidR="009A397C" w:rsidRPr="00FC2845" w:rsidRDefault="00882AF8" w:rsidP="00882AF8">
                  <w:pPr>
                    <w:spacing w:after="0" w:line="240" w:lineRule="auto"/>
                    <w:jc w:val="both"/>
                    <w:rPr>
                      <w:color w:val="000000"/>
                      <w:szCs w:val="24"/>
                      <w:lang w:eastAsia="lt-LT"/>
                    </w:rPr>
                  </w:pPr>
                  <w:r>
                    <w:t>Banko adresas: Lukiškių g. 2, 01512 Vilnius</w:t>
                  </w:r>
                </w:p>
              </w:tc>
            </w:tr>
            <w:tr w:rsidR="009A397C" w:rsidRPr="0036054D" w14:paraId="06D7DED0" w14:textId="77777777" w:rsidTr="0069513F">
              <w:tc>
                <w:tcPr>
                  <w:tcW w:w="9582" w:type="dxa"/>
                  <w:shd w:val="clear" w:color="auto" w:fill="auto"/>
                </w:tcPr>
                <w:p w14:paraId="01188C65" w14:textId="77777777" w:rsidR="009A397C" w:rsidRPr="00974A1D" w:rsidRDefault="009A397C" w:rsidP="0069513F">
                  <w:pPr>
                    <w:spacing w:after="0" w:line="240" w:lineRule="auto"/>
                    <w:rPr>
                      <w:b/>
                      <w:szCs w:val="24"/>
                      <w:lang w:eastAsia="lt-LT"/>
                    </w:rPr>
                  </w:pPr>
                  <w:r w:rsidRPr="00974A1D">
                    <w:rPr>
                      <w:b/>
                      <w:szCs w:val="24"/>
                      <w:lang w:eastAsia="lt-LT"/>
                    </w:rPr>
                    <w:t>12. Teikėjo rekvizitai</w:t>
                  </w:r>
                </w:p>
                <w:p w14:paraId="74E7FCCE" w14:textId="77777777" w:rsidR="009A397C" w:rsidRDefault="009A397C" w:rsidP="0070329A">
                  <w:pPr>
                    <w:spacing w:after="0" w:line="240" w:lineRule="auto"/>
                    <w:jc w:val="both"/>
                    <w:rPr>
                      <w:b/>
                      <w:szCs w:val="24"/>
                      <w:lang w:eastAsia="lt-LT"/>
                    </w:rPr>
                  </w:pPr>
                </w:p>
                <w:p w14:paraId="5A1A7109" w14:textId="77777777" w:rsidR="00882AF8" w:rsidRDefault="00882AF8" w:rsidP="0070329A">
                  <w:pPr>
                    <w:spacing w:after="0" w:line="240" w:lineRule="auto"/>
                    <w:jc w:val="both"/>
                    <w:rPr>
                      <w:b/>
                      <w:szCs w:val="24"/>
                      <w:lang w:eastAsia="lt-LT"/>
                    </w:rPr>
                  </w:pPr>
                </w:p>
                <w:p w14:paraId="513D54E0" w14:textId="77777777" w:rsidR="00882AF8" w:rsidRDefault="00882AF8" w:rsidP="0070329A">
                  <w:pPr>
                    <w:spacing w:after="0" w:line="240" w:lineRule="auto"/>
                    <w:jc w:val="both"/>
                    <w:rPr>
                      <w:b/>
                      <w:szCs w:val="24"/>
                      <w:lang w:eastAsia="lt-LT"/>
                    </w:rPr>
                  </w:pPr>
                </w:p>
                <w:p w14:paraId="25CEBA90" w14:textId="4CBEDD51" w:rsidR="00882AF8" w:rsidRPr="0036054D" w:rsidRDefault="00882AF8" w:rsidP="0070329A">
                  <w:pPr>
                    <w:spacing w:after="0" w:line="240" w:lineRule="auto"/>
                    <w:jc w:val="both"/>
                    <w:rPr>
                      <w:b/>
                      <w:szCs w:val="24"/>
                      <w:lang w:eastAsia="lt-LT"/>
                    </w:rPr>
                  </w:pPr>
                </w:p>
              </w:tc>
            </w:tr>
          </w:tbl>
          <w:p w14:paraId="2D48A7B2" w14:textId="77777777" w:rsidR="00882AF8" w:rsidRDefault="00882AF8" w:rsidP="00882AF8">
            <w:pPr>
              <w:pStyle w:val="BodyText1"/>
              <w:ind w:firstLine="0"/>
              <w:rPr>
                <w:rFonts w:ascii="Times New Roman" w:hAnsi="Times New Roman"/>
                <w:b/>
                <w:sz w:val="24"/>
                <w:szCs w:val="24"/>
                <w:lang w:val="lt-LT"/>
              </w:rPr>
            </w:pPr>
          </w:p>
          <w:p w14:paraId="4282D92A" w14:textId="45E6354A" w:rsidR="00882AF8" w:rsidRPr="00B54DB3" w:rsidRDefault="00882AF8" w:rsidP="00882AF8">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 xml:space="preserve">            </w:t>
            </w:r>
            <w:r w:rsidRPr="00187F74">
              <w:rPr>
                <w:rFonts w:ascii="Times New Roman" w:hAnsi="Times New Roman"/>
                <w:b/>
                <w:sz w:val="24"/>
                <w:szCs w:val="24"/>
                <w:lang w:val="lt-LT"/>
              </w:rPr>
              <w:t>TEIKĖJAS</w:t>
            </w:r>
            <w:r w:rsidRPr="00B54DB3">
              <w:rPr>
                <w:rFonts w:ascii="Times New Roman" w:hAnsi="Times New Roman"/>
                <w:b/>
                <w:sz w:val="24"/>
                <w:szCs w:val="24"/>
                <w:lang w:val="lt-LT"/>
              </w:rPr>
              <w:tab/>
            </w:r>
            <w:r w:rsidRPr="00B54DB3">
              <w:rPr>
                <w:rFonts w:ascii="Times New Roman" w:hAnsi="Times New Roman"/>
                <w:b/>
                <w:sz w:val="24"/>
                <w:szCs w:val="24"/>
                <w:lang w:val="lt-LT"/>
              </w:rPr>
              <w:tab/>
              <w:t xml:space="preserve">   </w:t>
            </w:r>
            <w:r>
              <w:rPr>
                <w:rFonts w:ascii="Times New Roman" w:hAnsi="Times New Roman"/>
                <w:b/>
                <w:sz w:val="24"/>
                <w:szCs w:val="24"/>
                <w:lang w:val="lt-LT"/>
              </w:rPr>
              <w:t xml:space="preserve">                              </w:t>
            </w:r>
          </w:p>
          <w:p w14:paraId="30D1F9A6" w14:textId="77777777" w:rsidR="00882AF8" w:rsidRPr="00B54DB3" w:rsidRDefault="00882AF8" w:rsidP="00882AF8">
            <w:pPr>
              <w:tabs>
                <w:tab w:val="center" w:pos="7183"/>
              </w:tabs>
              <w:ind w:left="-15"/>
            </w:pPr>
            <w:r w:rsidRPr="00B54DB3">
              <w:t xml:space="preserve">Lietuvos kariuomenės Divizijos generolo                                 UAB </w:t>
            </w:r>
          </w:p>
          <w:p w14:paraId="02632389" w14:textId="77777777" w:rsidR="00882AF8" w:rsidRPr="00B54DB3" w:rsidRDefault="00882AF8" w:rsidP="00882AF8">
            <w:pPr>
              <w:tabs>
                <w:tab w:val="center" w:pos="7183"/>
              </w:tabs>
            </w:pPr>
            <w:r w:rsidRPr="00B54DB3">
              <w:t xml:space="preserve">Jono Sutkaus depų tarnyba                                                    </w:t>
            </w:r>
            <w:r w:rsidRPr="00B54DB3">
              <w:tab/>
            </w:r>
            <w:r w:rsidRPr="00B54DB3">
              <w:tab/>
              <w:t xml:space="preserve">              </w:t>
            </w:r>
          </w:p>
          <w:p w14:paraId="3056E429" w14:textId="77777777" w:rsidR="00882AF8" w:rsidRPr="00B54DB3" w:rsidRDefault="00882AF8" w:rsidP="00882AF8">
            <w:pPr>
              <w:tabs>
                <w:tab w:val="center" w:pos="7183"/>
              </w:tabs>
              <w:ind w:left="-15"/>
            </w:pPr>
            <w:r w:rsidRPr="00B54DB3">
              <w:t>LK Divizijos generolo Jono Sutkaus                                          Direktorius</w:t>
            </w:r>
          </w:p>
          <w:p w14:paraId="107BC4E1" w14:textId="77777777" w:rsidR="00882AF8" w:rsidRPr="00B54DB3" w:rsidRDefault="00882AF8" w:rsidP="00882AF8">
            <w:pPr>
              <w:tabs>
                <w:tab w:val="center" w:pos="7026"/>
              </w:tabs>
            </w:pPr>
            <w:r w:rsidRPr="00B54DB3">
              <w:t xml:space="preserve">depų tarnybos vadas           </w:t>
            </w:r>
          </w:p>
          <w:p w14:paraId="773C96E5" w14:textId="77777777" w:rsidR="00882AF8" w:rsidRPr="00B54DB3" w:rsidRDefault="00882AF8" w:rsidP="00882AF8">
            <w:pPr>
              <w:tabs>
                <w:tab w:val="center" w:pos="7026"/>
              </w:tabs>
              <w:rPr>
                <w:bCs/>
              </w:rPr>
            </w:pPr>
          </w:p>
          <w:p w14:paraId="6A75C101" w14:textId="77777777" w:rsidR="00882AF8" w:rsidRPr="00B54DB3" w:rsidRDefault="00882AF8" w:rsidP="00882AF8">
            <w:pPr>
              <w:tabs>
                <w:tab w:val="center" w:pos="7026"/>
              </w:tabs>
            </w:pPr>
            <w:r w:rsidRPr="00B54DB3">
              <w:rPr>
                <w:bCs/>
              </w:rPr>
              <w:t xml:space="preserve">plk. ltn. </w:t>
            </w:r>
            <w:r w:rsidRPr="00B54DB3">
              <w:t xml:space="preserve">Laimis </w:t>
            </w:r>
            <w:proofErr w:type="spellStart"/>
            <w:r w:rsidRPr="00B54DB3">
              <w:t>Šereika</w:t>
            </w:r>
            <w:proofErr w:type="spellEnd"/>
            <w:r w:rsidRPr="00B54DB3">
              <w:t xml:space="preserve">                                                               </w:t>
            </w:r>
          </w:p>
          <w:p w14:paraId="427A4045" w14:textId="77777777" w:rsidR="00882AF8" w:rsidRPr="00B54DB3" w:rsidRDefault="00882AF8" w:rsidP="00882AF8">
            <w:pPr>
              <w:tabs>
                <w:tab w:val="center" w:pos="7026"/>
              </w:tabs>
            </w:pPr>
            <w:r w:rsidRPr="00B54DB3">
              <w:t>A.V.                                                                                             A.V.</w:t>
            </w:r>
          </w:p>
          <w:p w14:paraId="2E4DEC4D" w14:textId="77777777" w:rsidR="009A397C" w:rsidRDefault="009A397C" w:rsidP="0069513F">
            <w:pPr>
              <w:jc w:val="center"/>
              <w:rPr>
                <w:b/>
                <w:szCs w:val="24"/>
              </w:rPr>
            </w:pPr>
          </w:p>
          <w:p w14:paraId="60376F07" w14:textId="77777777" w:rsidR="00FE4664" w:rsidRDefault="00FE4664" w:rsidP="0069513F">
            <w:pPr>
              <w:jc w:val="center"/>
              <w:rPr>
                <w:b/>
                <w:szCs w:val="24"/>
              </w:rPr>
            </w:pPr>
          </w:p>
          <w:p w14:paraId="6271742D" w14:textId="4455FED7" w:rsidR="00FE4664" w:rsidRDefault="00FE4664" w:rsidP="0069513F">
            <w:pPr>
              <w:jc w:val="center"/>
              <w:rPr>
                <w:b/>
                <w:szCs w:val="24"/>
              </w:rPr>
            </w:pPr>
          </w:p>
          <w:p w14:paraId="321E4B22" w14:textId="64001369" w:rsidR="00882AF8" w:rsidRDefault="00882AF8" w:rsidP="0069513F">
            <w:pPr>
              <w:jc w:val="center"/>
              <w:rPr>
                <w:b/>
                <w:szCs w:val="24"/>
              </w:rPr>
            </w:pPr>
          </w:p>
          <w:p w14:paraId="71F59422" w14:textId="102AA474" w:rsidR="00882AF8" w:rsidRDefault="00882AF8" w:rsidP="0069513F">
            <w:pPr>
              <w:jc w:val="center"/>
              <w:rPr>
                <w:b/>
                <w:szCs w:val="24"/>
              </w:rPr>
            </w:pPr>
          </w:p>
          <w:p w14:paraId="4EF3BA7A" w14:textId="65391D60" w:rsidR="00882AF8" w:rsidRDefault="00882AF8" w:rsidP="0069513F">
            <w:pPr>
              <w:jc w:val="center"/>
              <w:rPr>
                <w:b/>
                <w:szCs w:val="24"/>
              </w:rPr>
            </w:pPr>
          </w:p>
          <w:p w14:paraId="5B28CE1B" w14:textId="4D47684C" w:rsidR="00882AF8" w:rsidRDefault="00882AF8" w:rsidP="0069513F">
            <w:pPr>
              <w:jc w:val="center"/>
              <w:rPr>
                <w:b/>
                <w:szCs w:val="24"/>
              </w:rPr>
            </w:pPr>
          </w:p>
          <w:p w14:paraId="47791B54" w14:textId="48FB920A" w:rsidR="00882AF8" w:rsidRDefault="00882AF8" w:rsidP="0069513F">
            <w:pPr>
              <w:jc w:val="center"/>
              <w:rPr>
                <w:b/>
                <w:szCs w:val="24"/>
              </w:rPr>
            </w:pPr>
          </w:p>
          <w:p w14:paraId="761E59BA" w14:textId="2B8CDB3A" w:rsidR="00882AF8" w:rsidRDefault="00882AF8" w:rsidP="0069513F">
            <w:pPr>
              <w:jc w:val="center"/>
              <w:rPr>
                <w:b/>
                <w:szCs w:val="24"/>
              </w:rPr>
            </w:pPr>
          </w:p>
          <w:p w14:paraId="55C313FD" w14:textId="74CAF367" w:rsidR="00882AF8" w:rsidRDefault="00882AF8" w:rsidP="0069513F">
            <w:pPr>
              <w:jc w:val="center"/>
              <w:rPr>
                <w:b/>
                <w:szCs w:val="24"/>
              </w:rPr>
            </w:pPr>
          </w:p>
          <w:p w14:paraId="28E899A0" w14:textId="2279AD83" w:rsidR="00882AF8" w:rsidRDefault="00882AF8" w:rsidP="0069513F">
            <w:pPr>
              <w:jc w:val="center"/>
              <w:rPr>
                <w:b/>
                <w:szCs w:val="24"/>
              </w:rPr>
            </w:pPr>
          </w:p>
          <w:p w14:paraId="3102442C" w14:textId="40557FEA" w:rsidR="00882AF8" w:rsidRDefault="00882AF8" w:rsidP="0069513F">
            <w:pPr>
              <w:jc w:val="center"/>
              <w:rPr>
                <w:b/>
                <w:szCs w:val="24"/>
              </w:rPr>
            </w:pPr>
          </w:p>
          <w:p w14:paraId="2B18FC3E" w14:textId="0C13D877" w:rsidR="00882AF8" w:rsidRDefault="00882AF8" w:rsidP="0069513F">
            <w:pPr>
              <w:jc w:val="center"/>
              <w:rPr>
                <w:b/>
                <w:szCs w:val="24"/>
              </w:rPr>
            </w:pPr>
          </w:p>
          <w:p w14:paraId="7063F790" w14:textId="19876C61" w:rsidR="00882AF8" w:rsidRDefault="00882AF8" w:rsidP="0069513F">
            <w:pPr>
              <w:jc w:val="center"/>
              <w:rPr>
                <w:b/>
                <w:szCs w:val="24"/>
              </w:rPr>
            </w:pPr>
          </w:p>
          <w:p w14:paraId="7B5578DC" w14:textId="7EA94DB7" w:rsidR="00882AF8" w:rsidRDefault="00882AF8" w:rsidP="0069513F">
            <w:pPr>
              <w:jc w:val="center"/>
              <w:rPr>
                <w:b/>
                <w:szCs w:val="24"/>
              </w:rPr>
            </w:pPr>
          </w:p>
          <w:p w14:paraId="40176289" w14:textId="0670801D" w:rsidR="00882AF8" w:rsidRDefault="00882AF8" w:rsidP="0069513F">
            <w:pPr>
              <w:jc w:val="center"/>
              <w:rPr>
                <w:b/>
                <w:szCs w:val="24"/>
              </w:rPr>
            </w:pPr>
          </w:p>
          <w:p w14:paraId="24EF9B26" w14:textId="2269BB28" w:rsidR="00882AF8" w:rsidRDefault="00882AF8" w:rsidP="0069513F">
            <w:pPr>
              <w:jc w:val="center"/>
              <w:rPr>
                <w:b/>
                <w:szCs w:val="24"/>
              </w:rPr>
            </w:pPr>
          </w:p>
          <w:p w14:paraId="4D3DB1CA" w14:textId="1CAC4D22" w:rsidR="00882AF8" w:rsidRDefault="00882AF8" w:rsidP="0069513F">
            <w:pPr>
              <w:jc w:val="center"/>
              <w:rPr>
                <w:b/>
                <w:szCs w:val="24"/>
              </w:rPr>
            </w:pPr>
          </w:p>
          <w:p w14:paraId="1917D29E" w14:textId="392A56DD" w:rsidR="00882AF8" w:rsidRDefault="00882AF8" w:rsidP="0069513F">
            <w:pPr>
              <w:jc w:val="center"/>
              <w:rPr>
                <w:b/>
                <w:szCs w:val="24"/>
              </w:rPr>
            </w:pPr>
          </w:p>
          <w:p w14:paraId="28533D8B" w14:textId="1CC3931E" w:rsidR="00882AF8" w:rsidRDefault="00882AF8" w:rsidP="0069513F">
            <w:pPr>
              <w:jc w:val="center"/>
              <w:rPr>
                <w:b/>
                <w:szCs w:val="24"/>
              </w:rPr>
            </w:pPr>
          </w:p>
          <w:p w14:paraId="15EFAC69" w14:textId="39901DCB" w:rsidR="00882AF8" w:rsidRDefault="00882AF8" w:rsidP="0069513F">
            <w:pPr>
              <w:jc w:val="center"/>
              <w:rPr>
                <w:b/>
                <w:szCs w:val="24"/>
              </w:rPr>
            </w:pPr>
          </w:p>
          <w:p w14:paraId="68D3BEFF" w14:textId="50D59EFE" w:rsidR="00882AF8" w:rsidRDefault="00882AF8" w:rsidP="0069513F">
            <w:pPr>
              <w:jc w:val="center"/>
              <w:rPr>
                <w:b/>
                <w:szCs w:val="24"/>
              </w:rPr>
            </w:pPr>
          </w:p>
          <w:p w14:paraId="2E415429" w14:textId="43FF443B" w:rsidR="00882AF8" w:rsidRDefault="00882AF8" w:rsidP="0069513F">
            <w:pPr>
              <w:jc w:val="center"/>
              <w:rPr>
                <w:b/>
                <w:szCs w:val="24"/>
              </w:rPr>
            </w:pPr>
          </w:p>
          <w:p w14:paraId="32E952FE" w14:textId="22D91A09" w:rsidR="00882AF8" w:rsidRDefault="00882AF8" w:rsidP="0069513F">
            <w:pPr>
              <w:jc w:val="center"/>
              <w:rPr>
                <w:b/>
                <w:szCs w:val="24"/>
              </w:rPr>
            </w:pPr>
          </w:p>
          <w:p w14:paraId="7DC8996B" w14:textId="0BBAC1C1" w:rsidR="00882AF8" w:rsidRDefault="00882AF8" w:rsidP="0069513F">
            <w:pPr>
              <w:jc w:val="center"/>
              <w:rPr>
                <w:b/>
                <w:szCs w:val="24"/>
              </w:rPr>
            </w:pPr>
          </w:p>
          <w:p w14:paraId="16A7D205" w14:textId="1F516697" w:rsidR="00882AF8" w:rsidRDefault="00882AF8" w:rsidP="0069513F">
            <w:pPr>
              <w:jc w:val="center"/>
              <w:rPr>
                <w:b/>
                <w:szCs w:val="24"/>
              </w:rPr>
            </w:pPr>
          </w:p>
          <w:p w14:paraId="10D97EB9" w14:textId="74492F4D" w:rsidR="00882AF8" w:rsidRDefault="00882AF8" w:rsidP="0069513F">
            <w:pPr>
              <w:jc w:val="center"/>
              <w:rPr>
                <w:b/>
                <w:szCs w:val="24"/>
              </w:rPr>
            </w:pPr>
          </w:p>
          <w:p w14:paraId="36A89D2D" w14:textId="0A605E2B" w:rsidR="00882AF8" w:rsidRDefault="00882AF8" w:rsidP="0069513F">
            <w:pPr>
              <w:jc w:val="center"/>
              <w:rPr>
                <w:b/>
                <w:szCs w:val="24"/>
              </w:rPr>
            </w:pPr>
          </w:p>
          <w:p w14:paraId="2E09499A" w14:textId="4C3FDC4D" w:rsidR="00882AF8" w:rsidRDefault="00882AF8" w:rsidP="0069513F">
            <w:pPr>
              <w:jc w:val="center"/>
              <w:rPr>
                <w:b/>
                <w:szCs w:val="24"/>
              </w:rPr>
            </w:pPr>
          </w:p>
          <w:p w14:paraId="48F35206" w14:textId="6E973AB5" w:rsidR="00882AF8" w:rsidRDefault="00882AF8" w:rsidP="0069513F">
            <w:pPr>
              <w:jc w:val="center"/>
              <w:rPr>
                <w:b/>
                <w:szCs w:val="24"/>
              </w:rPr>
            </w:pPr>
          </w:p>
          <w:p w14:paraId="3AB413FC" w14:textId="6602C264" w:rsidR="00882AF8" w:rsidRDefault="00882AF8" w:rsidP="0069513F">
            <w:pPr>
              <w:jc w:val="center"/>
              <w:rPr>
                <w:b/>
                <w:szCs w:val="24"/>
              </w:rPr>
            </w:pPr>
          </w:p>
          <w:p w14:paraId="12E854E4" w14:textId="60B2E76F" w:rsidR="00882AF8" w:rsidRDefault="00882AF8" w:rsidP="0069513F">
            <w:pPr>
              <w:jc w:val="center"/>
              <w:rPr>
                <w:b/>
                <w:szCs w:val="24"/>
              </w:rPr>
            </w:pPr>
          </w:p>
          <w:p w14:paraId="4A658117" w14:textId="21BABD4A" w:rsidR="00882AF8" w:rsidRDefault="00882AF8" w:rsidP="0069513F">
            <w:pPr>
              <w:jc w:val="center"/>
              <w:rPr>
                <w:b/>
                <w:szCs w:val="24"/>
              </w:rPr>
            </w:pPr>
          </w:p>
          <w:p w14:paraId="13FC9441" w14:textId="4E6AE75A" w:rsidR="00882AF8" w:rsidRDefault="00882AF8" w:rsidP="0069513F">
            <w:pPr>
              <w:jc w:val="center"/>
              <w:rPr>
                <w:b/>
                <w:szCs w:val="24"/>
              </w:rPr>
            </w:pPr>
          </w:p>
          <w:p w14:paraId="763A5756" w14:textId="657BB7EA" w:rsidR="00882AF8" w:rsidRDefault="00882AF8" w:rsidP="0069513F">
            <w:pPr>
              <w:jc w:val="center"/>
              <w:rPr>
                <w:b/>
                <w:szCs w:val="24"/>
              </w:rPr>
            </w:pPr>
          </w:p>
          <w:p w14:paraId="564B6F96" w14:textId="680DABB2" w:rsidR="00882AF8" w:rsidRDefault="00882AF8" w:rsidP="0069513F">
            <w:pPr>
              <w:jc w:val="center"/>
              <w:rPr>
                <w:b/>
                <w:szCs w:val="24"/>
              </w:rPr>
            </w:pPr>
          </w:p>
          <w:p w14:paraId="6F80A966" w14:textId="3DA6E837" w:rsidR="00882AF8" w:rsidRDefault="00882AF8" w:rsidP="0069513F">
            <w:pPr>
              <w:jc w:val="center"/>
              <w:rPr>
                <w:b/>
                <w:szCs w:val="24"/>
              </w:rPr>
            </w:pPr>
          </w:p>
          <w:p w14:paraId="47275D92" w14:textId="13F4D4A8" w:rsidR="00882AF8" w:rsidRDefault="00882AF8" w:rsidP="0069513F">
            <w:pPr>
              <w:jc w:val="center"/>
              <w:rPr>
                <w:b/>
                <w:szCs w:val="24"/>
              </w:rPr>
            </w:pPr>
          </w:p>
          <w:p w14:paraId="328EEB2D" w14:textId="432C8A66" w:rsidR="00882AF8" w:rsidRDefault="00882AF8" w:rsidP="0069513F">
            <w:pPr>
              <w:jc w:val="center"/>
              <w:rPr>
                <w:b/>
                <w:szCs w:val="24"/>
              </w:rPr>
            </w:pPr>
          </w:p>
          <w:p w14:paraId="747D448B" w14:textId="42B6C193" w:rsidR="00882AF8" w:rsidRDefault="00882AF8" w:rsidP="00882AF8">
            <w:pPr>
              <w:rPr>
                <w:b/>
                <w:szCs w:val="24"/>
              </w:rPr>
            </w:pPr>
          </w:p>
          <w:p w14:paraId="5D055467" w14:textId="77777777" w:rsidR="005A410E" w:rsidRPr="0093071D" w:rsidRDefault="005A410E" w:rsidP="005A410E">
            <w:pPr>
              <w:jc w:val="center"/>
              <w:rPr>
                <w:b/>
              </w:rPr>
            </w:pPr>
            <w:r w:rsidRPr="0093071D">
              <w:rPr>
                <w:b/>
              </w:rPr>
              <w:lastRenderedPageBreak/>
              <w:t>PASLAUGŲ PIRKIMO-PARDAVIMO SUTARTIS</w:t>
            </w:r>
          </w:p>
          <w:p w14:paraId="3083CBAF" w14:textId="77777777" w:rsidR="005A410E" w:rsidRPr="0093071D" w:rsidRDefault="005A410E" w:rsidP="005A410E">
            <w:pPr>
              <w:jc w:val="center"/>
              <w:rPr>
                <w:b/>
              </w:rPr>
            </w:pPr>
          </w:p>
          <w:p w14:paraId="4B29D15D" w14:textId="77777777" w:rsidR="005A410E" w:rsidRPr="0093071D" w:rsidRDefault="005A410E" w:rsidP="005A410E">
            <w:pPr>
              <w:jc w:val="center"/>
              <w:rPr>
                <w:b/>
              </w:rPr>
            </w:pPr>
            <w:r w:rsidRPr="0093071D">
              <w:rPr>
                <w:b/>
              </w:rPr>
              <w:t>II. BENDROJI DALIS</w:t>
            </w:r>
          </w:p>
          <w:p w14:paraId="1E51BFFE" w14:textId="77777777" w:rsidR="005A410E" w:rsidRDefault="005A410E" w:rsidP="005A410E">
            <w:pPr>
              <w:ind w:left="2880" w:firstLine="720"/>
              <w:jc w:val="both"/>
            </w:pPr>
          </w:p>
          <w:p w14:paraId="413F39A2" w14:textId="77777777" w:rsidR="009A397C" w:rsidRPr="0036054D" w:rsidRDefault="009A397C" w:rsidP="0069513F">
            <w:pPr>
              <w:jc w:val="center"/>
              <w:rPr>
                <w:b/>
                <w:szCs w:val="24"/>
              </w:rPr>
            </w:pPr>
          </w:p>
          <w:p w14:paraId="3192C4D5" w14:textId="77777777" w:rsidR="00CD5CAF" w:rsidRPr="00CD5CAF" w:rsidRDefault="00CD5CAF" w:rsidP="00CD5CAF">
            <w:pPr>
              <w:jc w:val="both"/>
              <w:rPr>
                <w:b/>
                <w:szCs w:val="24"/>
              </w:rPr>
            </w:pPr>
            <w:r w:rsidRPr="00CD5CAF">
              <w:rPr>
                <w:b/>
                <w:szCs w:val="24"/>
              </w:rPr>
              <w:t>1.</w:t>
            </w:r>
            <w:r w:rsidRPr="00CD5CAF">
              <w:rPr>
                <w:szCs w:val="24"/>
              </w:rPr>
              <w:t xml:space="preserve"> </w:t>
            </w:r>
            <w:r w:rsidRPr="00CD5CAF">
              <w:rPr>
                <w:b/>
                <w:szCs w:val="24"/>
              </w:rPr>
              <w:t>Sąvokos</w:t>
            </w:r>
          </w:p>
          <w:p w14:paraId="6695F612" w14:textId="77777777" w:rsidR="00CD5CAF" w:rsidRPr="00CD5CAF" w:rsidRDefault="00CD5CAF" w:rsidP="00CD5CAF">
            <w:pPr>
              <w:jc w:val="both"/>
              <w:rPr>
                <w:szCs w:val="24"/>
              </w:rPr>
            </w:pPr>
            <w:r w:rsidRPr="00CD5CAF">
              <w:rPr>
                <w:szCs w:val="24"/>
              </w:rPr>
              <w:t>1.1. Šioje Sutartyje naudojamos pagrindinės sąvokos:</w:t>
            </w:r>
          </w:p>
          <w:p w14:paraId="220DF073" w14:textId="77777777" w:rsidR="00CD5CAF" w:rsidRPr="00CD5CAF" w:rsidRDefault="00CD5CAF" w:rsidP="00CD5CAF">
            <w:pPr>
              <w:pStyle w:val="BodyText"/>
              <w:tabs>
                <w:tab w:val="left" w:pos="-360"/>
                <w:tab w:val="left" w:pos="-180"/>
                <w:tab w:val="left" w:pos="0"/>
                <w:tab w:val="left" w:pos="720"/>
              </w:tabs>
              <w:spacing w:after="0"/>
              <w:jc w:val="both"/>
            </w:pPr>
            <w:r w:rsidRPr="00CD5CAF">
              <w:t>1.1.1. Sutartis – šios paslaugų viešojo pirkimo</w:t>
            </w:r>
            <w:r w:rsidRPr="00CD5CAF">
              <w:rPr>
                <w:b/>
              </w:rPr>
              <w:t>–</w:t>
            </w:r>
            <w:r w:rsidRPr="00CD5CAF">
              <w:t>pardavimo sutarties bendroji ir specialioji dalys, paslaugų viešojo pirkimo</w:t>
            </w:r>
            <w:r w:rsidRPr="00CD5CAF">
              <w:rPr>
                <w:b/>
              </w:rPr>
              <w:t>–</w:t>
            </w:r>
            <w:r w:rsidRPr="00CD5CAF">
              <w:t xml:space="preserve">pardavimo sutarties priedai. </w:t>
            </w:r>
          </w:p>
          <w:p w14:paraId="0BCE3270" w14:textId="77777777" w:rsidR="00CD5CAF" w:rsidRPr="00CD5CAF" w:rsidRDefault="00CD5CAF" w:rsidP="00CD5CAF">
            <w:pPr>
              <w:pStyle w:val="BodyText"/>
              <w:tabs>
                <w:tab w:val="left" w:pos="-180"/>
                <w:tab w:val="left" w:pos="0"/>
                <w:tab w:val="left" w:pos="540"/>
              </w:tabs>
              <w:spacing w:after="0"/>
              <w:jc w:val="both"/>
            </w:pPr>
            <w:r w:rsidRPr="00CD5CAF">
              <w:t xml:space="preserve">1.1.2. Sutarties Šalys - </w:t>
            </w:r>
            <w:r w:rsidRPr="00CD5CAF">
              <w:rPr>
                <w:b/>
              </w:rPr>
              <w:t>Pirkėjas</w:t>
            </w:r>
            <w:r w:rsidRPr="00CD5CAF">
              <w:t xml:space="preserve"> ir </w:t>
            </w:r>
            <w:r w:rsidRPr="00CD5CAF">
              <w:rPr>
                <w:b/>
              </w:rPr>
              <w:t>Teikėjas</w:t>
            </w:r>
            <w:r w:rsidRPr="00CD5CAF">
              <w:t>:</w:t>
            </w:r>
          </w:p>
          <w:p w14:paraId="0071B12F" w14:textId="77777777" w:rsidR="00CD5CAF" w:rsidRPr="00CD5CAF" w:rsidRDefault="00CD5CAF" w:rsidP="00CD5CAF">
            <w:pPr>
              <w:pStyle w:val="BodyText"/>
              <w:spacing w:after="0"/>
              <w:jc w:val="both"/>
            </w:pPr>
            <w:r w:rsidRPr="00CD5CAF">
              <w:t>1.1.2.1.</w:t>
            </w:r>
            <w:r w:rsidRPr="00CD5CAF">
              <w:rPr>
                <w:b/>
              </w:rPr>
              <w:t xml:space="preserve"> Pirkėjas</w:t>
            </w:r>
            <w:r w:rsidRPr="00CD5CAF">
              <w:t xml:space="preserve"> – tai Sutarties šalis, kurios rekvizitai nurodyti Sutartyje, perkantis Paslaugas šioje Sutartyje nurodytomis sąlygomis;</w:t>
            </w:r>
          </w:p>
          <w:p w14:paraId="24A6F7EC" w14:textId="77777777" w:rsidR="00CD5CAF" w:rsidRPr="00CD5CAF" w:rsidRDefault="00CD5CAF" w:rsidP="00CD5CAF">
            <w:pPr>
              <w:pStyle w:val="BodyText"/>
              <w:spacing w:after="0"/>
              <w:jc w:val="both"/>
            </w:pPr>
            <w:r w:rsidRPr="00CD5CAF">
              <w:t xml:space="preserve">1.1.2.2. </w:t>
            </w:r>
            <w:r w:rsidRPr="00CD5CAF">
              <w:rPr>
                <w:b/>
              </w:rPr>
              <w:t>Teikėjas</w:t>
            </w:r>
            <w:r w:rsidRPr="00CD5CAF">
              <w:t xml:space="preserve"> – tai Sutarties šalis, kurios rekvizitai nurodyti Sutartyje, suteikiantis Paslaugas šioje Sutartyje nurodytomis sąlygomis.</w:t>
            </w:r>
          </w:p>
          <w:p w14:paraId="3481D3C8" w14:textId="77777777" w:rsidR="00CD5CAF" w:rsidRPr="00CD5CAF" w:rsidRDefault="00CD5CAF" w:rsidP="00CD5CAF">
            <w:pPr>
              <w:pStyle w:val="BodyText"/>
              <w:spacing w:after="0"/>
              <w:jc w:val="both"/>
            </w:pPr>
            <w:r w:rsidRPr="00CD5CAF">
              <w:t>1.1.3.</w:t>
            </w:r>
            <w:r w:rsidRPr="00CD5CAF">
              <w:rPr>
                <w:b/>
              </w:rPr>
              <w:t xml:space="preserve"> Gavėjas</w:t>
            </w:r>
            <w:r w:rsidRPr="00CD5CAF">
              <w:t xml:space="preserve"> – </w:t>
            </w:r>
            <w:r w:rsidRPr="00CD5CAF">
              <w:rPr>
                <w:b/>
              </w:rPr>
              <w:t>Pirkėjo</w:t>
            </w:r>
            <w:r w:rsidRPr="00CD5CAF">
              <w:t xml:space="preserve"> padalinys, nurodytas Sutarties specialiojoje dalyje arba Sutarties priede, kuriam teikiamos paslaugos.</w:t>
            </w:r>
          </w:p>
          <w:p w14:paraId="73A663BA" w14:textId="77777777" w:rsidR="00CD5CAF" w:rsidRPr="00CD5CAF" w:rsidRDefault="00CD5CAF" w:rsidP="00CD5CAF">
            <w:pPr>
              <w:pStyle w:val="BodyText"/>
              <w:spacing w:after="0"/>
              <w:jc w:val="both"/>
            </w:pPr>
            <w:r w:rsidRPr="00CD5CAF">
              <w:t xml:space="preserve">1.1.4. Trečiasis asmuo – tai bet kuris fizinis ar juridinis asmuo (taip pat valstybė, valstybės institucijos, savivaldybė, savivaldybės institucijos) išskyrus </w:t>
            </w:r>
            <w:r w:rsidRPr="00CD5CAF">
              <w:rPr>
                <w:b/>
              </w:rPr>
              <w:t>Gavėją</w:t>
            </w:r>
            <w:r w:rsidRPr="00CD5CAF">
              <w:t>, kuris nėra šios Sutarties šalis.</w:t>
            </w:r>
          </w:p>
          <w:p w14:paraId="514CC461" w14:textId="77777777" w:rsidR="00CD5CAF" w:rsidRPr="00CD5CAF" w:rsidRDefault="00CD5CAF" w:rsidP="00CD5CAF">
            <w:pPr>
              <w:pStyle w:val="BodyText"/>
              <w:spacing w:after="0"/>
              <w:jc w:val="both"/>
            </w:pPr>
            <w:r w:rsidRPr="00CD5CAF">
              <w:t xml:space="preserve">1.1.5. Licencijos </w:t>
            </w:r>
            <w:r w:rsidRPr="00CD5CAF">
              <w:rPr>
                <w:b/>
              </w:rPr>
              <w:t xml:space="preserve">- </w:t>
            </w:r>
            <w:r w:rsidRPr="00CD5CAF">
              <w:rPr>
                <w:spacing w:val="-3"/>
              </w:rPr>
              <w:t>visos reikalingos licencijos, patentai ir/arba leidimai būtini Sutarties vykdymui.</w:t>
            </w:r>
          </w:p>
          <w:p w14:paraId="09168B64" w14:textId="77777777" w:rsidR="00CD5CAF" w:rsidRPr="00CD5CAF" w:rsidRDefault="00CD5CAF" w:rsidP="00CD5CAF">
            <w:pPr>
              <w:jc w:val="both"/>
              <w:rPr>
                <w:b/>
                <w:szCs w:val="24"/>
              </w:rPr>
            </w:pPr>
            <w:r w:rsidRPr="00CD5CAF">
              <w:rPr>
                <w:szCs w:val="24"/>
              </w:rPr>
              <w:t xml:space="preserve">1.1.6. Sutarties objektas - paslaugos ir su jų teikimu susijusios prekės, dėl kurių Sutarties šalys susitarė Sutarties specialiojoje dalyje ir kurios atitinka </w:t>
            </w:r>
            <w:r w:rsidRPr="00CD5CAF">
              <w:rPr>
                <w:b/>
                <w:szCs w:val="24"/>
              </w:rPr>
              <w:t>Pirkėjo</w:t>
            </w:r>
            <w:r w:rsidRPr="00CD5CAF">
              <w:rPr>
                <w:szCs w:val="24"/>
              </w:rPr>
              <w:t xml:space="preserve"> nustatytus reikalavimus.</w:t>
            </w:r>
          </w:p>
          <w:p w14:paraId="40EE401D" w14:textId="77777777" w:rsidR="00CD5CAF" w:rsidRPr="00CD5CAF" w:rsidRDefault="00CD5CAF" w:rsidP="00CD5CAF">
            <w:pPr>
              <w:pStyle w:val="BodyText"/>
              <w:tabs>
                <w:tab w:val="left" w:pos="540"/>
                <w:tab w:val="num" w:pos="2880"/>
              </w:tabs>
              <w:spacing w:after="0"/>
              <w:jc w:val="both"/>
            </w:pPr>
            <w:r w:rsidRPr="00CD5CAF">
              <w:t xml:space="preserve">1.1.7. Šalių iš anksto sutarti minimalūs nuostoliai – tai Sutarties nustatyta arba Sutartyje nustatyta tvarka apskaičiuota ir neginčijama pinigų suma, kurią </w:t>
            </w:r>
            <w:r w:rsidRPr="00CD5CAF">
              <w:rPr>
                <w:b/>
              </w:rPr>
              <w:t>Teikėjas</w:t>
            </w:r>
            <w:r w:rsidRPr="00CD5CAF">
              <w:t xml:space="preserve"> įsipareigoja sumokėti </w:t>
            </w:r>
            <w:r w:rsidRPr="00CD5CAF">
              <w:rPr>
                <w:b/>
              </w:rPr>
              <w:t>Pirkėjui</w:t>
            </w:r>
            <w:r w:rsidRPr="00CD5CAF">
              <w:t>, jeigu sutartiniai įsipareigojimai</w:t>
            </w:r>
            <w:r w:rsidRPr="00CD5CAF" w:rsidDel="00432306">
              <w:t xml:space="preserve"> </w:t>
            </w:r>
            <w:r w:rsidRPr="00CD5CAF">
              <w:t>neįvykdyta\i arba netinkamai įvykdyti.</w:t>
            </w:r>
          </w:p>
          <w:p w14:paraId="0F1E68A3" w14:textId="77777777" w:rsidR="00CD5CAF" w:rsidRPr="00CD5CAF" w:rsidRDefault="00CD5CAF" w:rsidP="00CD5CAF">
            <w:pPr>
              <w:pStyle w:val="BodyText"/>
              <w:tabs>
                <w:tab w:val="left" w:pos="540"/>
                <w:tab w:val="num" w:pos="2880"/>
              </w:tabs>
              <w:spacing w:after="0"/>
              <w:jc w:val="both"/>
            </w:pPr>
            <w:r w:rsidRPr="00CD5CAF">
              <w:t>1.1.8. Kainodaros taisyklės – Sutartyje nustatyta kaina/įkainiai ar Sutarties kainos/įkainių apskaičiavimo bei kainos/įkainių koregavimo taisyklės.</w:t>
            </w:r>
          </w:p>
          <w:p w14:paraId="1CA0EF5D" w14:textId="77777777" w:rsidR="00CD5CAF" w:rsidRPr="00CD5CAF" w:rsidRDefault="00CD5CAF" w:rsidP="00CD5CAF">
            <w:pPr>
              <w:pStyle w:val="BodyText"/>
              <w:tabs>
                <w:tab w:val="left" w:pos="540"/>
                <w:tab w:val="num" w:pos="2880"/>
              </w:tabs>
              <w:spacing w:after="0"/>
              <w:jc w:val="both"/>
            </w:pPr>
            <w:r w:rsidRPr="00CD5CAF">
              <w:t>1.1.9. Prekės – paslaugų teikimui naudojamos, kartu su paslaugomis perkamos prekės arba prekės, kurios yra sukuriamos, teikiant paslaugas.</w:t>
            </w:r>
          </w:p>
          <w:p w14:paraId="650B7476" w14:textId="77777777" w:rsidR="00CD5CAF" w:rsidRPr="00CD5CAF" w:rsidRDefault="00CD5CAF" w:rsidP="00CD5CAF">
            <w:pPr>
              <w:pStyle w:val="BodyText"/>
              <w:tabs>
                <w:tab w:val="left" w:pos="540"/>
                <w:tab w:val="num" w:pos="2880"/>
              </w:tabs>
              <w:spacing w:after="0"/>
              <w:jc w:val="both"/>
            </w:pPr>
            <w:r w:rsidRPr="00CD5CAF">
              <w:t>1.1.10. Prekių siunta – tai vienu metu pristatomų prekių kiekis.</w:t>
            </w:r>
          </w:p>
          <w:p w14:paraId="037FBD1F" w14:textId="77777777" w:rsidR="00CD5CAF" w:rsidRPr="00CD5CAF" w:rsidRDefault="00CD5CAF" w:rsidP="00CD5CAF">
            <w:pPr>
              <w:pStyle w:val="BodyText"/>
              <w:tabs>
                <w:tab w:val="left" w:pos="540"/>
                <w:tab w:val="num" w:pos="2880"/>
              </w:tabs>
              <w:spacing w:after="0"/>
              <w:jc w:val="both"/>
            </w:pPr>
            <w:r w:rsidRPr="00CD5CAF">
              <w:t>1.1.11. Prekių partija – tai iš tos pačios medžiagos partijos pagamintų prekių siuntos.</w:t>
            </w:r>
          </w:p>
          <w:p w14:paraId="5686F11A" w14:textId="77777777" w:rsidR="00CD5CAF" w:rsidRPr="00CD5CAF" w:rsidRDefault="00CD5CAF" w:rsidP="00CD5CAF">
            <w:pPr>
              <w:pStyle w:val="BodyText"/>
              <w:tabs>
                <w:tab w:val="left" w:pos="540"/>
                <w:tab w:val="num" w:pos="2880"/>
              </w:tabs>
              <w:spacing w:after="0"/>
              <w:jc w:val="both"/>
              <w:rPr>
                <w:bCs/>
                <w:iCs/>
              </w:rPr>
            </w:pPr>
            <w:r w:rsidRPr="00CD5CAF">
              <w:t>1.1.12. M</w:t>
            </w:r>
            <w:r w:rsidRPr="00CD5CAF">
              <w:rPr>
                <w:bCs/>
              </w:rPr>
              <w:t xml:space="preserve">edžiagų partija – </w:t>
            </w:r>
            <w:r w:rsidRPr="00CD5CAF">
              <w:rPr>
                <w:bCs/>
                <w:iCs/>
              </w:rPr>
              <w:t>tam tikras medžiagos kiekis, pagamintas iš tų pačių žaliavų, gautų iš to paties</w:t>
            </w:r>
            <w:r w:rsidRPr="00CD5CAF">
              <w:rPr>
                <w:b/>
              </w:rPr>
              <w:t xml:space="preserve"> Teikėjo</w:t>
            </w:r>
            <w:r w:rsidRPr="00CD5CAF">
              <w:rPr>
                <w:bCs/>
                <w:iCs/>
              </w:rPr>
              <w:t xml:space="preserve"> pagal tą pačią technologiją, tomis pačiomis sąlygomis. Nustatytos medžiagos partijos kokybę patvirtinančiu įrodymu laikomas atitikties įvertinimo pažymėjimas arba sertifikatas.</w:t>
            </w:r>
          </w:p>
          <w:p w14:paraId="11DC5E0C" w14:textId="77777777" w:rsidR="00CD5CAF" w:rsidRPr="00CD5CAF" w:rsidRDefault="00CD5CAF" w:rsidP="00CD5CAF">
            <w:pPr>
              <w:pStyle w:val="BodyText"/>
              <w:tabs>
                <w:tab w:val="left" w:pos="540"/>
                <w:tab w:val="num" w:pos="2880"/>
              </w:tabs>
              <w:spacing w:after="0"/>
              <w:jc w:val="both"/>
              <w:rPr>
                <w:bCs/>
                <w:iCs/>
              </w:rPr>
            </w:pPr>
            <w:r w:rsidRPr="00CD5CAF">
              <w:rPr>
                <w:bCs/>
                <w:iCs/>
              </w:rPr>
              <w:t xml:space="preserve">1.2. </w:t>
            </w:r>
            <w:r w:rsidRPr="00CD5CA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E109F8A" w14:textId="77777777" w:rsidR="00CD5CAF" w:rsidRPr="00CD5CAF" w:rsidRDefault="00CD5CAF" w:rsidP="00CD5CAF">
            <w:pPr>
              <w:pStyle w:val="BodyText"/>
              <w:tabs>
                <w:tab w:val="num" w:pos="540"/>
                <w:tab w:val="left" w:pos="1701"/>
                <w:tab w:val="num" w:pos="2880"/>
              </w:tabs>
              <w:spacing w:after="0"/>
              <w:jc w:val="both"/>
            </w:pPr>
            <w:r w:rsidRPr="00CD5CAF">
              <w:rPr>
                <w:bCs/>
                <w:iCs/>
              </w:rPr>
              <w:t xml:space="preserve">1.3. </w:t>
            </w:r>
            <w:r w:rsidRPr="00CD5CAF">
              <w:t>Sutarties dalių ir straipsnių pavadinimai yra naudojami tik nuorodų patogumui, ir aiškinant Sutartį gali būti naudojami tik kaip papildoma priemonė.</w:t>
            </w:r>
          </w:p>
          <w:p w14:paraId="6EC55F46" w14:textId="77777777" w:rsidR="00CD5CAF" w:rsidRPr="00CD5CAF" w:rsidRDefault="00CD5CAF" w:rsidP="00CD5CAF">
            <w:pPr>
              <w:pStyle w:val="BodyText"/>
              <w:tabs>
                <w:tab w:val="left" w:pos="360"/>
                <w:tab w:val="num" w:pos="2880"/>
              </w:tabs>
              <w:spacing w:after="0"/>
              <w:jc w:val="both"/>
            </w:pPr>
            <w:r w:rsidRPr="00CD5CAF">
              <w:t xml:space="preserve">1.4. Jeigu Sutartyje nenustatyta kitaip, Sutarties trukmė ir kiti terminai yra skaičiuojami kalendorinėmis dienomis. </w:t>
            </w:r>
          </w:p>
          <w:p w14:paraId="24E50115" w14:textId="77777777" w:rsidR="00CD5CAF" w:rsidRPr="00CD5CAF" w:rsidRDefault="00CD5CAF" w:rsidP="00CD5CAF">
            <w:pPr>
              <w:pStyle w:val="BodyText"/>
              <w:tabs>
                <w:tab w:val="num" w:pos="540"/>
                <w:tab w:val="left" w:pos="1701"/>
                <w:tab w:val="num" w:pos="2880"/>
              </w:tabs>
              <w:spacing w:after="0"/>
              <w:jc w:val="both"/>
            </w:pPr>
            <w:r w:rsidRPr="00CD5CAF">
              <w:t xml:space="preserve">1.5. Jeigu mokėjimų ar prievolių įvykdymo terminas sutampa su oficialių švenčių ir ne darbo diena Lietuvos Respublikoje, tai pagal Sutartį prievolės įvykdymo ir mokėjimų terminas yra po to einanti darbo diena. </w:t>
            </w:r>
          </w:p>
          <w:p w14:paraId="006757D4" w14:textId="77777777" w:rsidR="00CD5CAF" w:rsidRPr="00CD5CAF" w:rsidRDefault="00CD5CAF" w:rsidP="00CD5CAF">
            <w:pPr>
              <w:pStyle w:val="BodyText"/>
              <w:tabs>
                <w:tab w:val="num" w:pos="540"/>
                <w:tab w:val="num" w:pos="792"/>
                <w:tab w:val="left" w:pos="1701"/>
                <w:tab w:val="num" w:pos="2880"/>
              </w:tabs>
              <w:spacing w:after="0"/>
              <w:jc w:val="both"/>
            </w:pPr>
            <w:r w:rsidRPr="00CD5CAF">
              <w:t>1.6. Sutartyje, kur reikalauja kontekstas, žodžiai pateikti vienaskaitoje, gali turėti daugiskaitos prasmę ir atvirkščiai.</w:t>
            </w:r>
          </w:p>
          <w:p w14:paraId="17A10149" w14:textId="77777777" w:rsidR="00CD5CAF" w:rsidRPr="00CD5CAF" w:rsidRDefault="00CD5CAF" w:rsidP="00CD5CAF">
            <w:pPr>
              <w:pStyle w:val="BodyText"/>
              <w:tabs>
                <w:tab w:val="num" w:pos="540"/>
                <w:tab w:val="num" w:pos="792"/>
                <w:tab w:val="left" w:pos="1701"/>
                <w:tab w:val="num" w:pos="2880"/>
              </w:tabs>
              <w:spacing w:after="0"/>
              <w:jc w:val="both"/>
            </w:pPr>
            <w:r w:rsidRPr="00CD5CAF">
              <w:t>1.7. Tais atvejais, kai tam tikra prasmė yra skirtinga tarp nurodytosios žodžiais ir nurodytosios skaičiais, vadovaujamasi žodine prasme.</w:t>
            </w:r>
          </w:p>
          <w:p w14:paraId="16BB19E0" w14:textId="77777777" w:rsidR="00CD5CAF" w:rsidRPr="00CD5CAF" w:rsidRDefault="00CD5CAF" w:rsidP="00CD5CAF">
            <w:pPr>
              <w:jc w:val="both"/>
              <w:rPr>
                <w:b/>
                <w:szCs w:val="24"/>
              </w:rPr>
            </w:pPr>
          </w:p>
          <w:p w14:paraId="22DC6BBE" w14:textId="77777777" w:rsidR="00CD5CAF" w:rsidRPr="00CD5CAF" w:rsidRDefault="00CD5CAF" w:rsidP="00CD5CAF">
            <w:pPr>
              <w:jc w:val="both"/>
              <w:rPr>
                <w:b/>
                <w:szCs w:val="24"/>
              </w:rPr>
            </w:pPr>
            <w:r w:rsidRPr="00CD5CAF">
              <w:rPr>
                <w:b/>
                <w:szCs w:val="24"/>
              </w:rPr>
              <w:t>2. Sutarties kaina/paslaugų įkainiai/kainodaros taisyklės</w:t>
            </w:r>
          </w:p>
          <w:p w14:paraId="7D1E1AFD" w14:textId="77777777" w:rsidR="00CD5CAF" w:rsidRPr="00CD5CAF" w:rsidRDefault="00CD5CAF" w:rsidP="00CD5CAF">
            <w:pPr>
              <w:jc w:val="both"/>
              <w:rPr>
                <w:szCs w:val="24"/>
              </w:rPr>
            </w:pPr>
            <w:r w:rsidRPr="00CD5CAF">
              <w:rPr>
                <w:szCs w:val="24"/>
              </w:rPr>
              <w:t xml:space="preserve">2.1. Sutarties kaina/įkainiai - pinigų suma, kurią </w:t>
            </w:r>
            <w:r w:rsidRPr="00CD5CAF">
              <w:rPr>
                <w:b/>
                <w:szCs w:val="24"/>
              </w:rPr>
              <w:t>Pirkėjas</w:t>
            </w:r>
            <w:r w:rsidRPr="00CD5CAF">
              <w:rPr>
                <w:szCs w:val="24"/>
              </w:rPr>
              <w:t xml:space="preserve"> Sutartyje nustatyta tvarka ir terminais įsipareigoja sumokėti </w:t>
            </w:r>
            <w:r w:rsidRPr="00CD5CAF">
              <w:rPr>
                <w:b/>
                <w:szCs w:val="24"/>
              </w:rPr>
              <w:t>Teikėjui</w:t>
            </w:r>
            <w:r w:rsidRPr="00CD5CAF">
              <w:rPr>
                <w:szCs w:val="24"/>
              </w:rPr>
              <w:t>.</w:t>
            </w:r>
          </w:p>
          <w:p w14:paraId="06FE4C75" w14:textId="77777777" w:rsidR="00CD5CAF" w:rsidRPr="00CD5CAF" w:rsidRDefault="00CD5CAF" w:rsidP="00CD5CAF">
            <w:pPr>
              <w:jc w:val="both"/>
              <w:rPr>
                <w:szCs w:val="24"/>
              </w:rPr>
            </w:pPr>
            <w:r w:rsidRPr="00CD5CAF">
              <w:rPr>
                <w:szCs w:val="24"/>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CD5CAF">
              <w:rPr>
                <w:i/>
                <w:szCs w:val="24"/>
              </w:rPr>
              <w:t>.</w:t>
            </w:r>
          </w:p>
          <w:p w14:paraId="64C7D162" w14:textId="77777777" w:rsidR="00CD5CAF" w:rsidRPr="00CD5CAF" w:rsidRDefault="00CD5CAF" w:rsidP="00CD5CAF">
            <w:pPr>
              <w:jc w:val="both"/>
              <w:rPr>
                <w:szCs w:val="24"/>
              </w:rPr>
            </w:pPr>
            <w:r w:rsidRPr="00CD5CAF">
              <w:rPr>
                <w:szCs w:val="24"/>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CD5CAF">
              <w:rPr>
                <w:i/>
                <w:szCs w:val="24"/>
              </w:rPr>
              <w:t>(jei spec. dalyje nurodyta, kad ši sąlyga taikoma)</w:t>
            </w:r>
            <w:r w:rsidRPr="00CD5CAF">
              <w:rPr>
                <w:szCs w:val="24"/>
              </w:rPr>
              <w:t>.</w:t>
            </w:r>
          </w:p>
          <w:p w14:paraId="60B8953C" w14:textId="77777777" w:rsidR="00CD5CAF" w:rsidRPr="00CD5CAF" w:rsidRDefault="00CD5CAF" w:rsidP="00CD5CAF">
            <w:pPr>
              <w:widowControl w:val="0"/>
              <w:shd w:val="clear" w:color="auto" w:fill="FFFFFF"/>
              <w:jc w:val="both"/>
              <w:rPr>
                <w:szCs w:val="24"/>
              </w:rPr>
            </w:pPr>
            <w:r w:rsidRPr="00CD5CAF">
              <w:rPr>
                <w:szCs w:val="24"/>
              </w:rPr>
              <w:t xml:space="preserve">2.4. </w:t>
            </w:r>
            <w:r w:rsidRPr="00CD5CAF">
              <w:rPr>
                <w:b/>
                <w:szCs w:val="24"/>
              </w:rPr>
              <w:t>Teikėjas</w:t>
            </w:r>
            <w:r w:rsidRPr="00CD5CAF">
              <w:rPr>
                <w:szCs w:val="24"/>
              </w:rPr>
              <w:t xml:space="preserve"> į Sutarties kainą/paslaugų įkainius privalo įskaičiuoti visas su paslaugų teikimu susijusias išlaidas ir mokesčius, įskaitant, bet neapsiribojant:</w:t>
            </w:r>
          </w:p>
          <w:p w14:paraId="24420992" w14:textId="77777777" w:rsidR="00CD5CAF" w:rsidRPr="00CD5CAF" w:rsidRDefault="00CD5CAF" w:rsidP="00CD5CAF">
            <w:pPr>
              <w:widowControl w:val="0"/>
              <w:shd w:val="clear" w:color="auto" w:fill="FFFFFF"/>
              <w:jc w:val="both"/>
              <w:rPr>
                <w:szCs w:val="24"/>
              </w:rPr>
            </w:pPr>
            <w:r w:rsidRPr="00CD5CAF">
              <w:rPr>
                <w:szCs w:val="24"/>
              </w:rPr>
              <w:t>2.4.1. logistikos (transportavimo) išlaidas;</w:t>
            </w:r>
          </w:p>
          <w:p w14:paraId="1475F9A9" w14:textId="77777777" w:rsidR="00CD5CAF" w:rsidRPr="00CD5CAF" w:rsidRDefault="00CD5CAF" w:rsidP="00CD5CAF">
            <w:pPr>
              <w:widowControl w:val="0"/>
              <w:shd w:val="clear" w:color="auto" w:fill="FFFFFF"/>
              <w:jc w:val="both"/>
              <w:rPr>
                <w:szCs w:val="24"/>
              </w:rPr>
            </w:pPr>
            <w:r w:rsidRPr="00CD5CAF">
              <w:rPr>
                <w:szCs w:val="24"/>
              </w:rPr>
              <w:t>2.4.2. pakavimo, pakrovimo, tranzito, iškrovimo, išpakavimo, tikrinimo, draudimo ir kitas su paslaugų teikimu susijusias išlaidas;</w:t>
            </w:r>
          </w:p>
          <w:p w14:paraId="0CF79726" w14:textId="77777777" w:rsidR="00CD5CAF" w:rsidRPr="00CD5CAF" w:rsidRDefault="00CD5CAF" w:rsidP="00CD5CAF">
            <w:pPr>
              <w:widowControl w:val="0"/>
              <w:shd w:val="clear" w:color="auto" w:fill="FFFFFF"/>
              <w:jc w:val="both"/>
              <w:rPr>
                <w:szCs w:val="24"/>
              </w:rPr>
            </w:pPr>
            <w:r w:rsidRPr="00CD5CAF">
              <w:rPr>
                <w:szCs w:val="24"/>
              </w:rPr>
              <w:t xml:space="preserve">2.4.3. visas su dokumentų, kurių reikalauja </w:t>
            </w:r>
            <w:r w:rsidRPr="00CD5CAF">
              <w:rPr>
                <w:b/>
                <w:szCs w:val="24"/>
              </w:rPr>
              <w:t>Pirkėjas</w:t>
            </w:r>
            <w:r w:rsidRPr="00CD5CAF">
              <w:rPr>
                <w:szCs w:val="24"/>
              </w:rPr>
              <w:t>, rengimu ir pateikimu susijusias išlaidas;</w:t>
            </w:r>
          </w:p>
          <w:p w14:paraId="116E3C9D" w14:textId="77777777" w:rsidR="00CD5CAF" w:rsidRPr="00CD5CAF" w:rsidRDefault="00CD5CAF" w:rsidP="00CD5CAF">
            <w:pPr>
              <w:widowControl w:val="0"/>
              <w:shd w:val="clear" w:color="auto" w:fill="FFFFFF"/>
              <w:jc w:val="both"/>
              <w:rPr>
                <w:szCs w:val="24"/>
              </w:rPr>
            </w:pPr>
            <w:r w:rsidRPr="00CD5CAF">
              <w:rPr>
                <w:szCs w:val="24"/>
              </w:rPr>
              <w:t xml:space="preserve">2.4.4. visas išlaidas susijusias su paslaugų teikimui reikalingų priemonių, įrankių, įrangos, technikos įsigijimu ar nuoma, bei šiame punkte minimos įrangos, technikos priemonių eksploatacines išlaidas; </w:t>
            </w:r>
          </w:p>
          <w:p w14:paraId="4D18022A" w14:textId="77777777" w:rsidR="00CD5CAF" w:rsidRPr="00CD5CAF" w:rsidRDefault="00CD5CAF" w:rsidP="00CD5CAF">
            <w:pPr>
              <w:widowControl w:val="0"/>
              <w:shd w:val="clear" w:color="auto" w:fill="FFFFFF"/>
              <w:jc w:val="both"/>
              <w:rPr>
                <w:szCs w:val="24"/>
              </w:rPr>
            </w:pPr>
            <w:r w:rsidRPr="00CD5CAF">
              <w:rPr>
                <w:szCs w:val="24"/>
              </w:rPr>
              <w:t>2.4.5. naudojimo ir priežiūros instrukcijų, numatytų Techninėje specifikacijoje, pateikimo išlaidas;</w:t>
            </w:r>
          </w:p>
          <w:p w14:paraId="2D17E8C4" w14:textId="77777777" w:rsidR="00CD5CAF" w:rsidRPr="00CD5CAF" w:rsidRDefault="00CD5CAF" w:rsidP="00CD5CAF">
            <w:pPr>
              <w:widowControl w:val="0"/>
              <w:shd w:val="clear" w:color="auto" w:fill="FFFFFF"/>
              <w:jc w:val="both"/>
              <w:rPr>
                <w:szCs w:val="24"/>
              </w:rPr>
            </w:pPr>
            <w:r w:rsidRPr="00CD5CAF">
              <w:rPr>
                <w:szCs w:val="24"/>
              </w:rPr>
              <w:t>2.4.6. garantinio remonto išlaidas;</w:t>
            </w:r>
          </w:p>
          <w:p w14:paraId="09496313" w14:textId="77777777" w:rsidR="00CD5CAF" w:rsidRPr="00CD5CAF" w:rsidRDefault="00CD5CAF" w:rsidP="00CD5CAF">
            <w:pPr>
              <w:widowControl w:val="0"/>
              <w:shd w:val="clear" w:color="auto" w:fill="FFFFFF"/>
              <w:jc w:val="both"/>
              <w:rPr>
                <w:szCs w:val="24"/>
              </w:rPr>
            </w:pPr>
            <w:r w:rsidRPr="00CD5CAF">
              <w:rPr>
                <w:szCs w:val="24"/>
              </w:rPr>
              <w:t xml:space="preserve">2.4.7. visas su darbinių pavyzdžių pagaminimu ir pateikimu </w:t>
            </w:r>
            <w:r w:rsidRPr="00CD5CAF">
              <w:rPr>
                <w:b/>
                <w:szCs w:val="24"/>
              </w:rPr>
              <w:t>Pirkėjui</w:t>
            </w:r>
            <w:r w:rsidRPr="00CD5CAF">
              <w:rPr>
                <w:szCs w:val="24"/>
              </w:rPr>
              <w:t xml:space="preserve"> susijusias išlaidas;</w:t>
            </w:r>
          </w:p>
          <w:p w14:paraId="5F6A8866" w14:textId="77777777" w:rsidR="00CD5CAF" w:rsidRPr="00CD5CAF" w:rsidRDefault="00CD5CAF" w:rsidP="00CD5CAF">
            <w:pPr>
              <w:widowControl w:val="0"/>
              <w:shd w:val="clear" w:color="auto" w:fill="FFFFFF"/>
              <w:jc w:val="both"/>
              <w:rPr>
                <w:szCs w:val="24"/>
              </w:rPr>
            </w:pPr>
            <w:r w:rsidRPr="00CD5CAF">
              <w:rPr>
                <w:szCs w:val="24"/>
              </w:rPr>
              <w:t xml:space="preserve">2.4.8. visas su medžiaginių pavyzdžių (pagrindinių ir priedų), kurios naudojamos prekės gamyboje, pagaminimu ir pateikimu </w:t>
            </w:r>
            <w:r w:rsidRPr="00CD5CAF">
              <w:rPr>
                <w:b/>
                <w:szCs w:val="24"/>
              </w:rPr>
              <w:t>Pirkėjui</w:t>
            </w:r>
            <w:r w:rsidRPr="00CD5CAF">
              <w:rPr>
                <w:szCs w:val="24"/>
              </w:rPr>
              <w:t xml:space="preserve"> susijusias išlaidas.</w:t>
            </w:r>
          </w:p>
          <w:p w14:paraId="14FF8940" w14:textId="77777777" w:rsidR="00CD5CAF" w:rsidRPr="00CD5CAF" w:rsidRDefault="00CD5CAF" w:rsidP="00CD5CAF">
            <w:pPr>
              <w:jc w:val="both"/>
              <w:rPr>
                <w:szCs w:val="24"/>
              </w:rPr>
            </w:pPr>
            <w:r w:rsidRPr="00CD5CAF">
              <w:rPr>
                <w:szCs w:val="24"/>
              </w:rPr>
              <w:t xml:space="preserve">2.5. Užsienio valiutų kursų svyravimo, gamintojų kainų keitimo rizika tenka </w:t>
            </w:r>
            <w:r w:rsidRPr="00CD5CAF">
              <w:rPr>
                <w:b/>
                <w:szCs w:val="24"/>
              </w:rPr>
              <w:t>Teikėjui</w:t>
            </w:r>
            <w:r w:rsidRPr="00CD5CAF">
              <w:rPr>
                <w:szCs w:val="24"/>
              </w:rPr>
              <w:t>.</w:t>
            </w:r>
          </w:p>
          <w:p w14:paraId="2A4107B6" w14:textId="77777777" w:rsidR="00CD5CAF" w:rsidRPr="00CD5CAF" w:rsidRDefault="00CD5CAF" w:rsidP="00CD5CAF">
            <w:pPr>
              <w:jc w:val="both"/>
              <w:rPr>
                <w:szCs w:val="24"/>
              </w:rPr>
            </w:pPr>
            <w:r w:rsidRPr="00CD5CAF">
              <w:rPr>
                <w:szCs w:val="24"/>
              </w:rPr>
              <w:t>2.6. Su Sutarties specialiojoje dalyje nurodytu Subtiekėju (-</w:t>
            </w:r>
            <w:proofErr w:type="spellStart"/>
            <w:r w:rsidRPr="00CD5CAF">
              <w:rPr>
                <w:szCs w:val="24"/>
              </w:rPr>
              <w:t>ais</w:t>
            </w:r>
            <w:proofErr w:type="spellEnd"/>
            <w:r w:rsidRPr="00CD5CAF">
              <w:rPr>
                <w:szCs w:val="24"/>
              </w:rPr>
              <w:t xml:space="preserve">) </w:t>
            </w:r>
            <w:r w:rsidRPr="00CD5CAF">
              <w:rPr>
                <w:b/>
                <w:szCs w:val="24"/>
              </w:rPr>
              <w:t>Pirkėjas</w:t>
            </w:r>
            <w:r w:rsidRPr="00CD5CAF">
              <w:rPr>
                <w:szCs w:val="24"/>
              </w:rPr>
              <w:t xml:space="preserve"> ir </w:t>
            </w:r>
            <w:r w:rsidRPr="00CD5CAF">
              <w:rPr>
                <w:b/>
                <w:szCs w:val="24"/>
              </w:rPr>
              <w:t>Teikėjas</w:t>
            </w:r>
            <w:r w:rsidRPr="00CD5CAF">
              <w:rPr>
                <w:szCs w:val="24"/>
              </w:rPr>
              <w:t xml:space="preserve"> gali sudaryti trišalę tiesioginio atsiskaitymo sutartį, kuria Šalių ir Subtiekėjo sutarta apimtimi ir sąlygomis </w:t>
            </w:r>
            <w:r w:rsidRPr="00CD5CAF">
              <w:rPr>
                <w:b/>
                <w:szCs w:val="24"/>
              </w:rPr>
              <w:t>Teikėjas</w:t>
            </w:r>
            <w:r w:rsidRPr="00CD5CAF">
              <w:rPr>
                <w:szCs w:val="24"/>
              </w:rPr>
              <w:t xml:space="preserve"> perleidžia teisę Subtiekėjui reikalauti iš </w:t>
            </w:r>
            <w:r w:rsidRPr="00CD5CAF">
              <w:rPr>
                <w:b/>
                <w:szCs w:val="24"/>
              </w:rPr>
              <w:t>Pirkėjo</w:t>
            </w:r>
            <w:r w:rsidRPr="00CD5CAF">
              <w:rPr>
                <w:szCs w:val="24"/>
              </w:rPr>
              <w:t xml:space="preserve"> mokėti sutartą dalį Sutarties kainos. Reikalavimo teisės perleidimas Subtiekėjui nesudarius trišalės tiesioginio atsiskaitymo Sutarties negalioja.</w:t>
            </w:r>
          </w:p>
          <w:p w14:paraId="1BD19215" w14:textId="77777777" w:rsidR="00CD5CAF" w:rsidRPr="00CD5CAF" w:rsidRDefault="00CD5CAF" w:rsidP="00CD5CAF">
            <w:pPr>
              <w:jc w:val="both"/>
              <w:rPr>
                <w:szCs w:val="24"/>
              </w:rPr>
            </w:pPr>
            <w:r w:rsidRPr="00CD5CAF">
              <w:rPr>
                <w:szCs w:val="24"/>
              </w:rPr>
              <w:t xml:space="preserve">2.7. Subtiekėjas, norėdamas, kad </w:t>
            </w:r>
            <w:r w:rsidRPr="00CD5CAF">
              <w:rPr>
                <w:b/>
                <w:szCs w:val="24"/>
              </w:rPr>
              <w:t>Pirkėjas</w:t>
            </w:r>
            <w:r w:rsidRPr="00CD5CAF">
              <w:rPr>
                <w:szCs w:val="24"/>
              </w:rPr>
              <w:t xml:space="preserve"> tiesiogiai atsiskaitytų su juo raštu praneša </w:t>
            </w:r>
            <w:r w:rsidRPr="00CD5CAF">
              <w:rPr>
                <w:b/>
                <w:szCs w:val="24"/>
              </w:rPr>
              <w:t>Pirkėjui</w:t>
            </w:r>
            <w:r w:rsidRPr="00CD5CAF">
              <w:rPr>
                <w:szCs w:val="24"/>
              </w:rPr>
              <w:t>, kad pageidauja sudaryti tiesioginio atsiskaitymo sutartį. Kartu su prašymu sudaryti tiesioginio atsiskaitymo sutartį Subtiekėjas turi būti pateikti:</w:t>
            </w:r>
          </w:p>
          <w:p w14:paraId="51DDF59C" w14:textId="77777777" w:rsidR="00CD5CAF" w:rsidRPr="00CD5CAF" w:rsidRDefault="00CD5CAF" w:rsidP="00CD5CAF">
            <w:pPr>
              <w:jc w:val="both"/>
              <w:rPr>
                <w:szCs w:val="24"/>
              </w:rPr>
            </w:pPr>
            <w:r w:rsidRPr="00CD5CAF">
              <w:rPr>
                <w:szCs w:val="24"/>
              </w:rPr>
              <w:t xml:space="preserve">2.7.1. Pagrindinės tiesioginio tiekimo sutarties sąlygos nurodytos Sutarties bendrosios dalies 2.8 punkte. </w:t>
            </w:r>
          </w:p>
          <w:p w14:paraId="4B245489" w14:textId="77777777" w:rsidR="00CD5CAF" w:rsidRPr="00CD5CAF" w:rsidRDefault="00CD5CAF" w:rsidP="00CD5CAF">
            <w:pPr>
              <w:jc w:val="both"/>
              <w:rPr>
                <w:szCs w:val="24"/>
              </w:rPr>
            </w:pPr>
            <w:r w:rsidRPr="00CD5CAF">
              <w:rPr>
                <w:szCs w:val="24"/>
              </w:rPr>
              <w:t xml:space="preserve">2.7.2. </w:t>
            </w:r>
            <w:r w:rsidRPr="00CD5CAF">
              <w:rPr>
                <w:b/>
                <w:szCs w:val="24"/>
              </w:rPr>
              <w:t>Teikėjo</w:t>
            </w:r>
            <w:r w:rsidRPr="00CD5CAF">
              <w:rPr>
                <w:szCs w:val="24"/>
              </w:rPr>
              <w:t xml:space="preserve"> patvirtinimą, kad jis sutinka Subtiekėjo siūlomomis sąlygomis sudaryti tiesioginio atsiskaitymo sutartį. </w:t>
            </w:r>
          </w:p>
          <w:p w14:paraId="4BCBF711" w14:textId="77777777" w:rsidR="00CD5CAF" w:rsidRPr="00CD5CAF" w:rsidRDefault="00CD5CAF" w:rsidP="00CD5CAF">
            <w:pPr>
              <w:jc w:val="both"/>
              <w:rPr>
                <w:szCs w:val="24"/>
              </w:rPr>
            </w:pPr>
            <w:r w:rsidRPr="00CD5CAF">
              <w:rPr>
                <w:szCs w:val="24"/>
              </w:rPr>
              <w:t>2.7.3. Dokumentai įrodantys, kad nėra Viešųjų pirkimų įstatymo 46 straipsnio 1 dalyje nurodytų pagrindų.</w:t>
            </w:r>
          </w:p>
          <w:p w14:paraId="6AD22535" w14:textId="77777777" w:rsidR="00CD5CAF" w:rsidRPr="00CD5CAF" w:rsidRDefault="00CD5CAF" w:rsidP="00CD5CAF">
            <w:pPr>
              <w:jc w:val="both"/>
              <w:rPr>
                <w:szCs w:val="24"/>
              </w:rPr>
            </w:pPr>
            <w:r w:rsidRPr="00CD5CAF">
              <w:rPr>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D5CAF">
              <w:rPr>
                <w:b/>
                <w:szCs w:val="24"/>
              </w:rPr>
              <w:t>Teikėju</w:t>
            </w:r>
            <w:r w:rsidRPr="00CD5CAF">
              <w:rPr>
                <w:szCs w:val="24"/>
              </w:rPr>
              <w:t xml:space="preserve"> ir pateikus šio suderinimo rašytinius </w:t>
            </w:r>
            <w:proofErr w:type="spellStart"/>
            <w:r w:rsidRPr="00CD5CAF">
              <w:rPr>
                <w:szCs w:val="24"/>
              </w:rPr>
              <w:t>įrodymus</w:t>
            </w:r>
            <w:proofErr w:type="spellEnd"/>
            <w:r w:rsidRPr="00CD5CAF">
              <w:rPr>
                <w:szCs w:val="24"/>
              </w:rPr>
              <w:t xml:space="preserve">, Šalių ir Subtiekėjo pareiga informuoti apie rekvizitų </w:t>
            </w:r>
            <w:proofErr w:type="spellStart"/>
            <w:r w:rsidRPr="00CD5CAF">
              <w:rPr>
                <w:szCs w:val="24"/>
              </w:rPr>
              <w:t>pasikeitimus</w:t>
            </w:r>
            <w:proofErr w:type="spellEnd"/>
            <w:r w:rsidRPr="00CD5CAF">
              <w:rPr>
                <w:szCs w:val="24"/>
              </w:rPr>
              <w:t xml:space="preserve">, mokėjimų vykdymo tvarka įvykus ginčui tarp </w:t>
            </w:r>
            <w:r w:rsidRPr="00CD5CAF">
              <w:rPr>
                <w:b/>
                <w:szCs w:val="24"/>
              </w:rPr>
              <w:t>Teikėjo</w:t>
            </w:r>
            <w:r w:rsidRPr="00CD5CAF">
              <w:rPr>
                <w:szCs w:val="24"/>
              </w:rPr>
              <w:t xml:space="preserve"> ir Subtiekėjo, papildomas prievolių, užtikrinimas (taikoma tik numatant avansinius </w:t>
            </w:r>
            <w:proofErr w:type="spellStart"/>
            <w:r w:rsidRPr="00CD5CAF">
              <w:rPr>
                <w:szCs w:val="24"/>
              </w:rPr>
              <w:t>mokėjimus</w:t>
            </w:r>
            <w:proofErr w:type="spellEnd"/>
            <w:r w:rsidRPr="00CD5CAF">
              <w:rPr>
                <w:szCs w:val="24"/>
              </w:rPr>
              <w:t xml:space="preserve">). </w:t>
            </w:r>
          </w:p>
          <w:p w14:paraId="1AEA60E3" w14:textId="77777777" w:rsidR="00CD5CAF" w:rsidRPr="00CD5CAF" w:rsidRDefault="00CD5CAF" w:rsidP="00CD5CAF">
            <w:pPr>
              <w:jc w:val="both"/>
              <w:rPr>
                <w:szCs w:val="24"/>
              </w:rPr>
            </w:pPr>
            <w:r w:rsidRPr="00CD5CAF">
              <w:rPr>
                <w:szCs w:val="24"/>
              </w:rPr>
              <w:t xml:space="preserve">2.9. Sutartis turi būti sudaryta ne vėliau kaip iki dienos, nuo kurios atsiranda mokėjimo prievolė pagal Sutarties bendrosios dalies 4.1 punktą. </w:t>
            </w:r>
          </w:p>
          <w:p w14:paraId="2C93970B" w14:textId="77777777" w:rsidR="00CD5CAF" w:rsidRPr="00CD5CAF" w:rsidRDefault="00CD5CAF" w:rsidP="00CD5CAF">
            <w:pPr>
              <w:jc w:val="both"/>
              <w:rPr>
                <w:szCs w:val="24"/>
              </w:rPr>
            </w:pPr>
            <w:r w:rsidRPr="00CD5CAF">
              <w:rPr>
                <w:szCs w:val="24"/>
              </w:rPr>
              <w:t xml:space="preserve">2.10. Tiesioginis atsiskaitymas su Subtiekėju neatleidžia </w:t>
            </w:r>
            <w:r w:rsidRPr="00CD5CAF">
              <w:rPr>
                <w:b/>
                <w:szCs w:val="24"/>
              </w:rPr>
              <w:t>Teikėjo</w:t>
            </w:r>
            <w:r w:rsidRPr="00CD5CAF">
              <w:rPr>
                <w:szCs w:val="24"/>
              </w:rPr>
              <w:t xml:space="preserve"> nuo jo prisiimtų įsipareigojimų pagal sudarytą Pirkimo sutartį. Sutartyje numatytos </w:t>
            </w:r>
            <w:r w:rsidRPr="00CD5CAF">
              <w:rPr>
                <w:b/>
                <w:szCs w:val="24"/>
              </w:rPr>
              <w:t>Teikėjo</w:t>
            </w:r>
            <w:r w:rsidRPr="00CD5CAF">
              <w:rPr>
                <w:szCs w:val="24"/>
              </w:rPr>
              <w:t xml:space="preserve"> teisės, pareigos ir kiti įsipareigojimai nesusiję su reikalavimo teise sumokėti Sutarties kainą perleidimu Subtiekėjui negali būti perduoti.</w:t>
            </w:r>
          </w:p>
          <w:p w14:paraId="35164BC7" w14:textId="77777777" w:rsidR="00CD5CAF" w:rsidRPr="00CD5CAF" w:rsidRDefault="00CD5CAF" w:rsidP="00CD5CAF">
            <w:pPr>
              <w:jc w:val="both"/>
              <w:rPr>
                <w:szCs w:val="24"/>
              </w:rPr>
            </w:pPr>
            <w:r w:rsidRPr="00CD5CAF">
              <w:rPr>
                <w:szCs w:val="24"/>
              </w:rPr>
              <w:t xml:space="preserve">2.11. </w:t>
            </w:r>
            <w:r w:rsidRPr="00CD5CAF">
              <w:rPr>
                <w:b/>
                <w:szCs w:val="24"/>
              </w:rPr>
              <w:t>Pirkėjas</w:t>
            </w:r>
            <w:r w:rsidRPr="00CD5CAF">
              <w:rPr>
                <w:szCs w:val="24"/>
              </w:rPr>
              <w:t xml:space="preserve"> turi teisę reikšti Subtiekėjui visus </w:t>
            </w:r>
            <w:proofErr w:type="spellStart"/>
            <w:r w:rsidRPr="00CD5CAF">
              <w:rPr>
                <w:szCs w:val="24"/>
              </w:rPr>
              <w:t>atsikirtimus</w:t>
            </w:r>
            <w:proofErr w:type="spellEnd"/>
            <w:r w:rsidRPr="00CD5CAF">
              <w:rPr>
                <w:szCs w:val="24"/>
              </w:rPr>
              <w:t xml:space="preserve">, kuriuos jis turėjo teisę reikšti </w:t>
            </w:r>
            <w:r w:rsidRPr="00CD5CAF">
              <w:rPr>
                <w:b/>
                <w:szCs w:val="24"/>
              </w:rPr>
              <w:t xml:space="preserve">Teikėjui </w:t>
            </w:r>
            <w:r w:rsidRPr="00CD5CAF">
              <w:rPr>
                <w:szCs w:val="24"/>
              </w:rPr>
              <w:t>iki reikalavimo teisės perdavimo.</w:t>
            </w:r>
          </w:p>
          <w:p w14:paraId="3365CF69" w14:textId="77777777" w:rsidR="00CD5CAF" w:rsidRPr="00CD5CAF" w:rsidRDefault="00CD5CAF" w:rsidP="00CD5CAF">
            <w:pPr>
              <w:jc w:val="both"/>
              <w:rPr>
                <w:szCs w:val="24"/>
              </w:rPr>
            </w:pPr>
            <w:r w:rsidRPr="00CD5CAF">
              <w:rPr>
                <w:szCs w:val="24"/>
              </w:rPr>
              <w:lastRenderedPageBreak/>
              <w:t xml:space="preserve">2.12. Kilus ginčui tarp </w:t>
            </w:r>
            <w:r w:rsidRPr="00CD5CAF">
              <w:rPr>
                <w:b/>
                <w:szCs w:val="24"/>
              </w:rPr>
              <w:t>Teikėjo</w:t>
            </w:r>
            <w:r w:rsidRPr="00CD5CAF">
              <w:rPr>
                <w:szCs w:val="24"/>
              </w:rPr>
              <w:t xml:space="preserve"> ir Subtiekėjo dėl tiesioginio atsiskaitymo sutartyje numatytų atsiskaitymų ar jų tvarkos, visos mokėjimo prievolės vykdomos </w:t>
            </w:r>
            <w:r w:rsidRPr="00CD5CAF">
              <w:rPr>
                <w:b/>
                <w:szCs w:val="24"/>
              </w:rPr>
              <w:t>Teikėjui</w:t>
            </w:r>
            <w:r w:rsidRPr="00CD5CAF">
              <w:rPr>
                <w:szCs w:val="24"/>
              </w:rPr>
              <w:t xml:space="preserve">. Jei Subtiekėjo reikalavimas (sąskaita ar kitas dokumentas) yra nesuderintas su </w:t>
            </w:r>
            <w:r w:rsidRPr="00CD5CAF">
              <w:rPr>
                <w:b/>
                <w:szCs w:val="24"/>
              </w:rPr>
              <w:t>Teikėju</w:t>
            </w:r>
            <w:r w:rsidRPr="00CD5CAF">
              <w:rPr>
                <w:szCs w:val="24"/>
              </w:rPr>
              <w:t xml:space="preserve">, bus laikoma, kad tarp </w:t>
            </w:r>
            <w:r w:rsidRPr="00CD5CAF">
              <w:rPr>
                <w:b/>
                <w:szCs w:val="24"/>
              </w:rPr>
              <w:t>Teikėjo</w:t>
            </w:r>
            <w:r w:rsidRPr="00CD5CAF">
              <w:rPr>
                <w:szCs w:val="24"/>
              </w:rPr>
              <w:t xml:space="preserve"> ir Subtiekėjo yra kilęs ginčas. </w:t>
            </w:r>
          </w:p>
          <w:p w14:paraId="63D2B8DF" w14:textId="77777777" w:rsidR="00CD5CAF" w:rsidRPr="00CD5CAF" w:rsidRDefault="00CD5CAF" w:rsidP="00CD5CAF">
            <w:pPr>
              <w:jc w:val="both"/>
              <w:rPr>
                <w:szCs w:val="24"/>
              </w:rPr>
            </w:pPr>
            <w:r w:rsidRPr="00CD5CAF">
              <w:rPr>
                <w:szCs w:val="24"/>
              </w:rPr>
              <w:t>2.13. Visi Pirkimo sutarties mokėjimų dokumentai yra teikiami naudojantis informacinės sistemos „</w:t>
            </w:r>
            <w:proofErr w:type="spellStart"/>
            <w:r w:rsidRPr="00CD5CAF">
              <w:rPr>
                <w:szCs w:val="24"/>
              </w:rPr>
              <w:t>E.sąskaita</w:t>
            </w:r>
            <w:proofErr w:type="spellEnd"/>
            <w:r w:rsidRPr="00CD5CAF">
              <w:rPr>
                <w:szCs w:val="24"/>
              </w:rPr>
              <w:t>“ priemonėmis. Pasikeitus teisės aktų nuostatoms dėl mokėjimo dokumentų pateikimo naudojantis informacine sistema „E. sąskaita“, atitinkamai taikomas tuo metu galiojantis teisinis reguliavimas.</w:t>
            </w:r>
          </w:p>
          <w:p w14:paraId="260B3907" w14:textId="77777777" w:rsidR="00CD5CAF" w:rsidRPr="00CD5CAF" w:rsidRDefault="00CD5CAF" w:rsidP="00CD5CAF">
            <w:pPr>
              <w:jc w:val="both"/>
              <w:rPr>
                <w:szCs w:val="24"/>
              </w:rPr>
            </w:pPr>
          </w:p>
          <w:p w14:paraId="1797783E" w14:textId="77777777" w:rsidR="00CD5CAF" w:rsidRPr="00CD5CAF" w:rsidRDefault="00CD5CAF" w:rsidP="00CD5CAF">
            <w:pPr>
              <w:jc w:val="both"/>
              <w:rPr>
                <w:b/>
                <w:szCs w:val="24"/>
              </w:rPr>
            </w:pPr>
            <w:r w:rsidRPr="00CD5CAF">
              <w:rPr>
                <w:b/>
                <w:szCs w:val="24"/>
              </w:rPr>
              <w:t>3.</w:t>
            </w:r>
            <w:r w:rsidRPr="00CD5CAF">
              <w:rPr>
                <w:szCs w:val="24"/>
              </w:rPr>
              <w:t xml:space="preserve"> </w:t>
            </w:r>
            <w:r w:rsidRPr="00CD5CAF">
              <w:rPr>
                <w:b/>
                <w:szCs w:val="24"/>
              </w:rPr>
              <w:t>Paslaugų teikimo terminai ir sąlygos</w:t>
            </w:r>
          </w:p>
          <w:p w14:paraId="28ECACEE" w14:textId="77777777" w:rsidR="00CD5CAF" w:rsidRPr="00CD5CAF" w:rsidRDefault="00CD5CAF" w:rsidP="00CD5CAF">
            <w:pPr>
              <w:jc w:val="both"/>
              <w:rPr>
                <w:szCs w:val="24"/>
              </w:rPr>
            </w:pPr>
            <w:r w:rsidRPr="00CD5CAF">
              <w:rPr>
                <w:szCs w:val="24"/>
              </w:rPr>
              <w:t>3.1. Paslaugos teikiamos Sutarties specialiojoje dalyje (arba Sutarties priede (-</w:t>
            </w:r>
            <w:proofErr w:type="spellStart"/>
            <w:r w:rsidRPr="00CD5CAF">
              <w:rPr>
                <w:szCs w:val="24"/>
              </w:rPr>
              <w:t>uose</w:t>
            </w:r>
            <w:proofErr w:type="spellEnd"/>
            <w:r w:rsidRPr="00CD5CAF">
              <w:rPr>
                <w:szCs w:val="24"/>
              </w:rPr>
              <w:t>)) numatytais terminais ir tvarka.</w:t>
            </w:r>
          </w:p>
          <w:p w14:paraId="1AB2E81A" w14:textId="77777777" w:rsidR="00CD5CAF" w:rsidRPr="00CD5CAF" w:rsidRDefault="00CD5CAF" w:rsidP="00CD5CAF">
            <w:pPr>
              <w:jc w:val="both"/>
              <w:rPr>
                <w:szCs w:val="24"/>
              </w:rPr>
            </w:pPr>
            <w:r w:rsidRPr="00CD5CAF">
              <w:rPr>
                <w:szCs w:val="24"/>
              </w:rPr>
              <w:t xml:space="preserve">3.2. Paslaugas </w:t>
            </w:r>
            <w:r w:rsidRPr="00CD5CAF">
              <w:rPr>
                <w:b/>
                <w:szCs w:val="24"/>
              </w:rPr>
              <w:t>Teikėjas</w:t>
            </w:r>
            <w:r w:rsidRPr="00CD5CAF">
              <w:rPr>
                <w:szCs w:val="24"/>
              </w:rPr>
              <w:t xml:space="preserve"> teikia savo rizika be papildomo apmokėjimo. Tinkamai suteiktos paslaugos</w:t>
            </w:r>
            <w:r w:rsidRPr="00CD5CAF">
              <w:rPr>
                <w:b/>
                <w:szCs w:val="24"/>
              </w:rPr>
              <w:t xml:space="preserve"> </w:t>
            </w:r>
            <w:r w:rsidRPr="00CD5CAF">
              <w:rPr>
                <w:szCs w:val="24"/>
              </w:rPr>
              <w:t xml:space="preserve">perduodamos – priimamos abiem Šalims (atskirais atvejais </w:t>
            </w:r>
            <w:r w:rsidRPr="00CD5CAF">
              <w:rPr>
                <w:b/>
                <w:szCs w:val="24"/>
              </w:rPr>
              <w:t>Teikėjui</w:t>
            </w:r>
            <w:r w:rsidRPr="00CD5CAF">
              <w:rPr>
                <w:szCs w:val="24"/>
              </w:rPr>
              <w:t xml:space="preserve"> ir Gavėjui) pasirašius dokumentą, patvirtinantį paslaugų perdavimą-priėmimą. Šis dokumentas pasirašomas tik tuo atveju, jeigu paslaugos suteiktos kokybiškai ir atitinka Sutartyje ir jos priede (-</w:t>
            </w:r>
            <w:proofErr w:type="spellStart"/>
            <w:r w:rsidRPr="00CD5CAF">
              <w:rPr>
                <w:szCs w:val="24"/>
              </w:rPr>
              <w:t>uose</w:t>
            </w:r>
            <w:proofErr w:type="spellEnd"/>
            <w:r w:rsidRPr="00CD5CAF">
              <w:rPr>
                <w:szCs w:val="24"/>
              </w:rPr>
              <w:t>) joms</w:t>
            </w:r>
            <w:r w:rsidRPr="00CD5CAF">
              <w:rPr>
                <w:i/>
                <w:szCs w:val="24"/>
              </w:rPr>
              <w:t xml:space="preserve"> </w:t>
            </w:r>
            <w:r w:rsidRPr="00CD5CAF">
              <w:rPr>
                <w:szCs w:val="24"/>
              </w:rPr>
              <w:t>nustatytus reikalavimus. Kai suteiktos paslaugos yra kokybiškos ir atitinka Sutartyje ir jos priede (-</w:t>
            </w:r>
            <w:proofErr w:type="spellStart"/>
            <w:r w:rsidRPr="00CD5CAF">
              <w:rPr>
                <w:szCs w:val="24"/>
              </w:rPr>
              <w:t>uose</w:t>
            </w:r>
            <w:proofErr w:type="spellEnd"/>
            <w:r w:rsidRPr="00CD5CAF">
              <w:rPr>
                <w:szCs w:val="24"/>
              </w:rPr>
              <w:t>) joms nustatytus reikalavimus dokumentas, patvirtinantis paslaugų perdavimą-priėmimą, turi būti pasirašomas ne vėliau kaip per 30 dienų.</w:t>
            </w:r>
          </w:p>
          <w:p w14:paraId="5C7EE56A" w14:textId="77777777" w:rsidR="00CD5CAF" w:rsidRPr="00CD5CAF" w:rsidRDefault="00CD5CAF" w:rsidP="00CD5CAF">
            <w:pPr>
              <w:jc w:val="both"/>
              <w:rPr>
                <w:szCs w:val="24"/>
              </w:rPr>
            </w:pPr>
          </w:p>
          <w:p w14:paraId="0B3407A6" w14:textId="77777777" w:rsidR="00CD5CAF" w:rsidRPr="00CD5CAF" w:rsidRDefault="00CD5CAF" w:rsidP="00CD5CAF">
            <w:pPr>
              <w:jc w:val="both"/>
              <w:rPr>
                <w:b/>
                <w:szCs w:val="24"/>
              </w:rPr>
            </w:pPr>
            <w:r w:rsidRPr="00CD5CAF">
              <w:rPr>
                <w:b/>
                <w:szCs w:val="24"/>
              </w:rPr>
              <w:t>4. Mokėjimo terminai ir sąlygos</w:t>
            </w:r>
          </w:p>
          <w:p w14:paraId="6616339C" w14:textId="77777777" w:rsidR="00CD5CAF" w:rsidRPr="00CD5CAF" w:rsidRDefault="00CD5CAF" w:rsidP="00CD5CAF">
            <w:pPr>
              <w:jc w:val="both"/>
              <w:rPr>
                <w:szCs w:val="24"/>
              </w:rPr>
            </w:pPr>
            <w:r w:rsidRPr="00CD5CAF">
              <w:rPr>
                <w:szCs w:val="24"/>
              </w:rPr>
              <w:t xml:space="preserve">4.1. </w:t>
            </w:r>
            <w:r w:rsidRPr="00CD5CAF">
              <w:rPr>
                <w:b/>
                <w:szCs w:val="24"/>
              </w:rPr>
              <w:t>Teikėjui</w:t>
            </w:r>
            <w:r w:rsidRPr="00CD5CAF">
              <w:rPr>
                <w:szCs w:val="24"/>
              </w:rPr>
              <w:t xml:space="preserve"> sumokama, kai sutarties objektas, atitinkantis Sutartyje ir jos priede (-</w:t>
            </w:r>
            <w:proofErr w:type="spellStart"/>
            <w:r w:rsidRPr="00CD5CAF">
              <w:rPr>
                <w:szCs w:val="24"/>
              </w:rPr>
              <w:t>uose</w:t>
            </w:r>
            <w:proofErr w:type="spellEnd"/>
            <w:r w:rsidRPr="00CD5CAF">
              <w:rPr>
                <w:szCs w:val="24"/>
              </w:rPr>
              <w:t>)</w:t>
            </w:r>
            <w:r w:rsidRPr="00CD5CAF">
              <w:rPr>
                <w:i/>
                <w:szCs w:val="24"/>
              </w:rPr>
              <w:t xml:space="preserve"> </w:t>
            </w:r>
            <w:r w:rsidRPr="00CD5CAF">
              <w:rPr>
                <w:szCs w:val="24"/>
              </w:rPr>
              <w:t xml:space="preserve">nustatytus reikalavimus, perduodamas </w:t>
            </w:r>
            <w:r w:rsidRPr="00CD5CAF">
              <w:rPr>
                <w:b/>
                <w:szCs w:val="24"/>
              </w:rPr>
              <w:t>Pirkėjui,</w:t>
            </w:r>
            <w:r w:rsidRPr="00CD5CAF">
              <w:rPr>
                <w:szCs w:val="24"/>
              </w:rPr>
              <w:t xml:space="preserve"> </w:t>
            </w:r>
            <w:proofErr w:type="spellStart"/>
            <w:r w:rsidRPr="00CD5CAF">
              <w:rPr>
                <w:szCs w:val="24"/>
              </w:rPr>
              <w:t>abiems</w:t>
            </w:r>
            <w:proofErr w:type="spellEnd"/>
            <w:r w:rsidRPr="00CD5CAF">
              <w:rPr>
                <w:szCs w:val="24"/>
              </w:rPr>
              <w:t xml:space="preserve"> Šalims pasirašius dokumentą, patvirtinantį paslaugų perdavimą-priėmimą, per 30 (trisdešimt) dienų nuo dokumento, patvirtinančio paslaugų perdavimą-priėmimą pasirašymo</w:t>
            </w:r>
            <w:r w:rsidRPr="00CD5CAF">
              <w:rPr>
                <w:i/>
                <w:szCs w:val="24"/>
              </w:rPr>
              <w:t xml:space="preserve"> </w:t>
            </w:r>
            <w:r w:rsidRPr="00CD5CAF">
              <w:rPr>
                <w:szCs w:val="24"/>
              </w:rPr>
              <w:t>ir sąskaitos gavimo dienos (sąskaita faktūra turi būti pateikiama Viešųjų pirkimų įstatymo 22 straipsnio 3 dalyje/</w:t>
            </w:r>
            <w:r w:rsidRPr="00CD5CAF">
              <w:rPr>
                <w:bCs/>
                <w:szCs w:val="24"/>
              </w:rPr>
              <w:t>Viešųjų pirkimų, atliekamų gynybos ir saugumo srityje, įstatymo 12 straipsnio 10 dalyje</w:t>
            </w:r>
            <w:r w:rsidRPr="00CD5CAF">
              <w:rPr>
                <w:szCs w:val="24"/>
              </w:rPr>
              <w:t xml:space="preserve"> numatytomis elektroninėmis priemonėmis). Jei nustatomos kitokios apmokėjimo sąlygos, jos turi būti nustatytos Sutarties specialioje dalyje.</w:t>
            </w:r>
            <w:r w:rsidRPr="00CD5CAF">
              <w:rPr>
                <w:b/>
                <w:color w:val="FF0000"/>
                <w:szCs w:val="24"/>
              </w:rPr>
              <w:t xml:space="preserve"> </w:t>
            </w:r>
            <w:r w:rsidRPr="00CD5CAF">
              <w:rPr>
                <w:b/>
                <w:bCs/>
                <w:szCs w:val="24"/>
              </w:rPr>
              <w:t xml:space="preserve">Pirkėjui </w:t>
            </w:r>
            <w:r w:rsidRPr="00CD5CAF">
              <w:rPr>
                <w:szCs w:val="24"/>
              </w:rPr>
              <w:t>vėluojant atsiskaityti šiame punkte numatytu terminu,</w:t>
            </w:r>
            <w:r w:rsidRPr="00CD5CAF">
              <w:rPr>
                <w:b/>
                <w:bCs/>
                <w:szCs w:val="24"/>
              </w:rPr>
              <w:t xml:space="preserve"> Pirkėjas, Teikėjui </w:t>
            </w:r>
            <w:r w:rsidRPr="00CD5CAF">
              <w:rPr>
                <w:szCs w:val="24"/>
              </w:rPr>
              <w:t>pareikalavus (ne vėliau kaip per 30 (trisdešimt) dienų nuo pareikalavimo gavimo), moka palūkanas pagal Lietuvos Respublikos mokėjimų, atliekamų pagal komercines sutartis, vėlavimo prevencijos įstatymą.</w:t>
            </w:r>
          </w:p>
          <w:p w14:paraId="7CC6CC5F" w14:textId="77777777" w:rsidR="00CD5CAF" w:rsidRPr="00CD5CAF" w:rsidRDefault="00CD5CAF" w:rsidP="00CD5CAF">
            <w:pPr>
              <w:jc w:val="both"/>
              <w:rPr>
                <w:szCs w:val="24"/>
              </w:rPr>
            </w:pPr>
            <w:r w:rsidRPr="00CD5CAF">
              <w:rPr>
                <w:szCs w:val="24"/>
              </w:rPr>
              <w:t>4.2. Jeigu už paslaugas bus mokamas Sutarties specialiojoje dalyje nurodyto dydžio avansas,</w:t>
            </w:r>
            <w:r w:rsidRPr="00CD5CAF">
              <w:rPr>
                <w:b/>
                <w:szCs w:val="24"/>
              </w:rPr>
              <w:t xml:space="preserve"> Teikėjas</w:t>
            </w:r>
            <w:r w:rsidRPr="00CD5CAF">
              <w:rPr>
                <w:szCs w:val="24"/>
              </w:rPr>
              <w:t xml:space="preserve"> įsipareigoja per 5 (penkias) darbo dienas nuo pranešimo gavimo dienos pateikti </w:t>
            </w:r>
            <w:r w:rsidRPr="00CD5CAF">
              <w:rPr>
                <w:b/>
                <w:szCs w:val="24"/>
              </w:rPr>
              <w:t>Pirkėjo</w:t>
            </w:r>
            <w:r w:rsidRPr="00CD5CAF">
              <w:rPr>
                <w:szCs w:val="24"/>
              </w:rPr>
              <w:t xml:space="preserve"> sumokamo avanso sumai, avansinio apmokėjimo banko garantiją arba draudimo bendrovės laidavimo raštą (kuri/-</w:t>
            </w:r>
            <w:proofErr w:type="spellStart"/>
            <w:r w:rsidRPr="00CD5CAF">
              <w:rPr>
                <w:szCs w:val="24"/>
              </w:rPr>
              <w:t>is</w:t>
            </w:r>
            <w:proofErr w:type="spellEnd"/>
            <w:r w:rsidRPr="00CD5CAF">
              <w:rPr>
                <w:szCs w:val="24"/>
              </w:rPr>
              <w:t xml:space="preserve"> galiotų 2 (du) mėnesius ilgiau nei paslaugų suteikimo terminas) ir avansinio mokėjimo sąskaitą.</w:t>
            </w:r>
            <w:r w:rsidRPr="00CD5CAF">
              <w:rPr>
                <w:b/>
                <w:color w:val="FF0000"/>
                <w:szCs w:val="24"/>
              </w:rPr>
              <w:t xml:space="preserve"> </w:t>
            </w:r>
            <w:r w:rsidRPr="00CD5CAF">
              <w:rPr>
                <w:b/>
                <w:szCs w:val="24"/>
              </w:rPr>
              <w:t>Teikėjas</w:t>
            </w:r>
            <w:r w:rsidRPr="00CD5CAF">
              <w:rPr>
                <w:szCs w:val="24"/>
              </w:rPr>
              <w:t xml:space="preserve"> taip pat turi pateikti patvirtinimą iš draudimo bendrovės (apmokėjimą įrodantį dokumentą ar pan.), kad laidavimo raštas yra galiojantis </w:t>
            </w:r>
            <w:r w:rsidRPr="00CD5CAF">
              <w:rPr>
                <w:i/>
                <w:szCs w:val="24"/>
              </w:rPr>
              <w:t>(jei spec. dalyje nurodyta, kad sąlyga dėl avanso taikoma).</w:t>
            </w:r>
          </w:p>
          <w:p w14:paraId="719B5D82" w14:textId="77777777" w:rsidR="00CD5CAF" w:rsidRPr="00CD5CAF" w:rsidRDefault="00CD5CAF" w:rsidP="00CD5CAF">
            <w:pPr>
              <w:pStyle w:val="NoSpacing"/>
              <w:jc w:val="both"/>
              <w:rPr>
                <w:lang w:val="lt-LT"/>
              </w:rPr>
            </w:pPr>
            <w:r w:rsidRPr="00CD5CAF">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CD5CAF">
              <w:rPr>
                <w:b/>
                <w:lang w:val="lt-LT"/>
              </w:rPr>
              <w:t xml:space="preserve">Teikėjo </w:t>
            </w:r>
            <w:r w:rsidRPr="00CD5CAF">
              <w:rPr>
                <w:lang w:val="lt-LT"/>
              </w:rPr>
              <w:t xml:space="preserve">kaltės, iš </w:t>
            </w:r>
            <w:r w:rsidRPr="00CD5CAF">
              <w:rPr>
                <w:b/>
                <w:lang w:val="lt-LT"/>
              </w:rPr>
              <w:t xml:space="preserve">Pirkėjo </w:t>
            </w:r>
            <w:r w:rsidRPr="00CD5CAF">
              <w:rPr>
                <w:lang w:val="lt-LT"/>
              </w:rPr>
              <w:t xml:space="preserve">gavimo, sumokėti </w:t>
            </w:r>
            <w:r w:rsidRPr="00CD5CAF">
              <w:rPr>
                <w:b/>
                <w:lang w:val="lt-LT"/>
              </w:rPr>
              <w:t xml:space="preserve">Pirkėjui </w:t>
            </w:r>
            <w:r w:rsidRPr="00CD5CAF">
              <w:rPr>
                <w:lang w:val="lt-LT"/>
              </w:rPr>
              <w:t xml:space="preserve">sumą, neviršijant laidavimo/garantijos sumos, pinigus pervedant į </w:t>
            </w:r>
            <w:r w:rsidRPr="00CD5CAF">
              <w:rPr>
                <w:b/>
                <w:lang w:val="lt-LT"/>
              </w:rPr>
              <w:t>Pirkėjo</w:t>
            </w:r>
            <w:r w:rsidRPr="00CD5CAF">
              <w:rPr>
                <w:lang w:val="lt-LT"/>
              </w:rPr>
              <w:t xml:space="preserve"> sąskaitą. </w:t>
            </w:r>
          </w:p>
          <w:p w14:paraId="705F2DF3" w14:textId="77777777" w:rsidR="00CD5CAF" w:rsidRPr="00CD5CAF" w:rsidRDefault="00CD5CAF" w:rsidP="00CD5CAF">
            <w:pPr>
              <w:pStyle w:val="NoSpacing"/>
              <w:jc w:val="both"/>
              <w:rPr>
                <w:lang w:val="lt-LT"/>
              </w:rPr>
            </w:pPr>
            <w:r w:rsidRPr="00CD5CAF">
              <w:rPr>
                <w:lang w:val="lt-LT"/>
              </w:rPr>
              <w:t xml:space="preserve">4.4. Avansinio mokėjimo banko garantijoje ar laidavimo rašte negali būti nurodyta, kad garantas ar laiduotojas atsako tik už tiesioginių nuostolių atlyginimą. Negali būti įrašytos nuostatos ar sąlygos, kurios įpareigotų </w:t>
            </w:r>
            <w:r w:rsidRPr="00CD5CAF">
              <w:rPr>
                <w:b/>
                <w:lang w:val="lt-LT"/>
              </w:rPr>
              <w:t>Pirkėją</w:t>
            </w:r>
            <w:r w:rsidRPr="00CD5CAF">
              <w:rPr>
                <w:lang w:val="lt-LT"/>
              </w:rPr>
              <w:t xml:space="preserve"> įrodyti garantiją ar laidavimo raštą išdavusiai įmonei, kad su </w:t>
            </w:r>
            <w:r w:rsidRPr="00CD5CAF">
              <w:rPr>
                <w:b/>
                <w:lang w:val="lt-LT"/>
              </w:rPr>
              <w:t xml:space="preserve">Teikėju </w:t>
            </w:r>
            <w:r w:rsidRPr="00CD5CAF">
              <w:rPr>
                <w:lang w:val="lt-LT"/>
              </w:rPr>
              <w:t xml:space="preserve">Sutartis nutraukta teisėtai arba kitaip leistų garantiją ar laidavimo raštą išdavusiai įmonei nemokėti (arba vilkinti mokėjimą) garantija ar laidavimu užtikrinamos (laiduojamos) sumos. </w:t>
            </w:r>
          </w:p>
          <w:p w14:paraId="0E72A882" w14:textId="77777777" w:rsidR="00CD5CAF" w:rsidRPr="00CD5CAF" w:rsidRDefault="00CD5CAF" w:rsidP="00CD5CAF">
            <w:pPr>
              <w:jc w:val="both"/>
              <w:rPr>
                <w:szCs w:val="24"/>
              </w:rPr>
            </w:pPr>
            <w:r w:rsidRPr="00CD5CAF">
              <w:rPr>
                <w:szCs w:val="24"/>
              </w:rPr>
              <w:t xml:space="preserve">4.5. Avansinio apmokėjimo banko garantija arba draudimo bendrovės laidavimo raštas, neatitinkantys Sutarties bendrosios dalies 4.2-4.4. punktuose nustatytų reikalavimų, nebus priimami. Tokiu atveju bus laikoma, kad </w:t>
            </w:r>
            <w:r w:rsidRPr="00CD5CAF">
              <w:rPr>
                <w:b/>
                <w:szCs w:val="24"/>
              </w:rPr>
              <w:t>Teikėjas</w:t>
            </w:r>
            <w:r w:rsidRPr="00CD5CAF">
              <w:rPr>
                <w:szCs w:val="24"/>
              </w:rPr>
              <w:t xml:space="preserve"> avansinio apmokėjimo banko garantijos arba </w:t>
            </w:r>
            <w:r w:rsidRPr="00CD5CAF">
              <w:rPr>
                <w:szCs w:val="24"/>
              </w:rPr>
              <w:lastRenderedPageBreak/>
              <w:t xml:space="preserve">draudimo bendrovės laidavimo rašto </w:t>
            </w:r>
            <w:r w:rsidRPr="00CD5CAF">
              <w:rPr>
                <w:b/>
                <w:szCs w:val="24"/>
              </w:rPr>
              <w:t>Pirkėjui</w:t>
            </w:r>
            <w:r w:rsidRPr="00CD5CAF">
              <w:rPr>
                <w:szCs w:val="24"/>
              </w:rPr>
              <w:t xml:space="preserve"> nepateikė ir bus atsiskaitoma pagal Sutarties bendrosios dalies 4.1 punktą.</w:t>
            </w:r>
          </w:p>
          <w:p w14:paraId="5FB745FC" w14:textId="77777777" w:rsidR="00CD5CAF" w:rsidRPr="00CD5CAF" w:rsidRDefault="00CD5CAF" w:rsidP="00CD5CAF">
            <w:pPr>
              <w:jc w:val="both"/>
              <w:rPr>
                <w:szCs w:val="24"/>
              </w:rPr>
            </w:pPr>
            <w:r w:rsidRPr="00CD5CAF">
              <w:rPr>
                <w:szCs w:val="24"/>
              </w:rPr>
              <w:t xml:space="preserve">4.6. </w:t>
            </w:r>
            <w:r w:rsidRPr="00CD5CAF">
              <w:rPr>
                <w:b/>
                <w:szCs w:val="24"/>
              </w:rPr>
              <w:t>Pirkėjas</w:t>
            </w:r>
            <w:r w:rsidRPr="00CD5CAF">
              <w:rPr>
                <w:szCs w:val="24"/>
              </w:rPr>
              <w:t xml:space="preserve"> avansą sumoka per 10 (dešimt) dienų nuo avansinio apmokėjimo banko garantijos ar draudimo bendrovės laidavimo rašto ir avansinio mokėjimo sąskaitos gavimo </w:t>
            </w:r>
            <w:r w:rsidRPr="00CD5CAF">
              <w:rPr>
                <w:i/>
                <w:szCs w:val="24"/>
              </w:rPr>
              <w:t xml:space="preserve">(jei spec. dalyje nurodyta, kad avansas bus mokamas) </w:t>
            </w:r>
            <w:r w:rsidRPr="00CD5CAF">
              <w:rPr>
                <w:szCs w:val="24"/>
              </w:rPr>
              <w:t>dienos.</w:t>
            </w:r>
          </w:p>
          <w:p w14:paraId="1504CEAF" w14:textId="77777777" w:rsidR="00CD5CAF" w:rsidRPr="00CD5CAF" w:rsidRDefault="00CD5CAF" w:rsidP="00CD5CAF">
            <w:pPr>
              <w:jc w:val="both"/>
              <w:rPr>
                <w:szCs w:val="24"/>
              </w:rPr>
            </w:pPr>
            <w:r w:rsidRPr="00CD5CAF">
              <w:rPr>
                <w:szCs w:val="24"/>
              </w:rPr>
              <w:t xml:space="preserve">4.7. Šalys turi teisę sudaryti papildomus susitarimus dėl avansinio apmokėjimo banko garantijoje arba draudimo bendrovės laidavimo rašte numatytos sumos sumažinimo </w:t>
            </w:r>
            <w:r w:rsidRPr="00CD5CAF">
              <w:rPr>
                <w:b/>
                <w:szCs w:val="24"/>
              </w:rPr>
              <w:t xml:space="preserve">Teikėjui </w:t>
            </w:r>
            <w:r w:rsidRPr="00CD5CAF">
              <w:rPr>
                <w:szCs w:val="24"/>
              </w:rPr>
              <w:t>tinkamai įvykdžius dalį įsipareigojimų.</w:t>
            </w:r>
          </w:p>
          <w:p w14:paraId="7479C5E5" w14:textId="77777777" w:rsidR="00CD5CAF" w:rsidRPr="00CD5CAF" w:rsidRDefault="00CD5CAF" w:rsidP="00CD5CAF">
            <w:pPr>
              <w:jc w:val="both"/>
              <w:rPr>
                <w:szCs w:val="24"/>
              </w:rPr>
            </w:pPr>
          </w:p>
          <w:p w14:paraId="7EA9D67A" w14:textId="77777777" w:rsidR="00CD5CAF" w:rsidRPr="00CD5CAF" w:rsidRDefault="00CD5CAF" w:rsidP="00CD5CAF">
            <w:pPr>
              <w:jc w:val="both"/>
              <w:rPr>
                <w:b/>
                <w:szCs w:val="24"/>
              </w:rPr>
            </w:pPr>
            <w:r w:rsidRPr="00CD5CAF">
              <w:rPr>
                <w:b/>
                <w:szCs w:val="24"/>
              </w:rPr>
              <w:t>5. Paslaugų kokybė</w:t>
            </w:r>
          </w:p>
          <w:p w14:paraId="549602ED" w14:textId="77777777" w:rsidR="00CD5CAF" w:rsidRPr="00CD5CAF" w:rsidRDefault="00CD5CAF" w:rsidP="00CD5CAF">
            <w:pPr>
              <w:jc w:val="both"/>
              <w:rPr>
                <w:szCs w:val="24"/>
              </w:rPr>
            </w:pPr>
            <w:r w:rsidRPr="00CD5CAF">
              <w:rPr>
                <w:szCs w:val="24"/>
              </w:rPr>
              <w:t>5.1. Paslaugos turi atitikti Sutartyje ir jos priede (-</w:t>
            </w:r>
            <w:proofErr w:type="spellStart"/>
            <w:r w:rsidRPr="00CD5CAF">
              <w:rPr>
                <w:szCs w:val="24"/>
              </w:rPr>
              <w:t>uose</w:t>
            </w:r>
            <w:proofErr w:type="spellEnd"/>
            <w:r w:rsidRPr="00CD5CAF">
              <w:rPr>
                <w:szCs w:val="24"/>
              </w:rPr>
              <w:t>)</w:t>
            </w:r>
            <w:r w:rsidRPr="00CD5CAF">
              <w:rPr>
                <w:i/>
                <w:szCs w:val="24"/>
              </w:rPr>
              <w:t xml:space="preserve"> </w:t>
            </w:r>
            <w:r w:rsidRPr="00CD5CAF">
              <w:rPr>
                <w:szCs w:val="24"/>
              </w:rPr>
              <w:t xml:space="preserve">nurodytus reikalavimus. </w:t>
            </w:r>
          </w:p>
          <w:p w14:paraId="19FB1AA3" w14:textId="77777777" w:rsidR="00CD5CAF" w:rsidRPr="00CD5CAF" w:rsidRDefault="00CD5CAF" w:rsidP="00CD5CAF">
            <w:pPr>
              <w:jc w:val="both"/>
              <w:rPr>
                <w:iCs/>
                <w:szCs w:val="24"/>
              </w:rPr>
            </w:pPr>
            <w:r w:rsidRPr="00CD5CAF">
              <w:rPr>
                <w:szCs w:val="24"/>
              </w:rPr>
              <w:t xml:space="preserve">5.2. </w:t>
            </w:r>
            <w:r w:rsidRPr="00CD5CAF">
              <w:rPr>
                <w:b/>
                <w:iCs/>
                <w:szCs w:val="24"/>
              </w:rPr>
              <w:t xml:space="preserve">Pirkėjui </w:t>
            </w:r>
            <w:r w:rsidRPr="00CD5CAF">
              <w:rPr>
                <w:iCs/>
                <w:szCs w:val="24"/>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CD5CAF">
              <w:rPr>
                <w:b/>
                <w:iCs/>
                <w:szCs w:val="24"/>
              </w:rPr>
              <w:t>Pirkėjo</w:t>
            </w:r>
            <w:r w:rsidRPr="00CD5CAF">
              <w:rPr>
                <w:iCs/>
                <w:szCs w:val="24"/>
              </w:rPr>
              <w:t xml:space="preserve"> ir </w:t>
            </w:r>
            <w:r w:rsidRPr="00CD5CAF">
              <w:rPr>
                <w:b/>
                <w:iCs/>
                <w:szCs w:val="24"/>
              </w:rPr>
              <w:t>Teikėjo</w:t>
            </w:r>
            <w:r w:rsidRPr="00CD5CAF">
              <w:rPr>
                <w:iCs/>
                <w:szCs w:val="24"/>
              </w:rPr>
              <w:t xml:space="preserve"> įgalioti atstovai (</w:t>
            </w:r>
            <w:r w:rsidRPr="00CD5CAF">
              <w:rPr>
                <w:b/>
                <w:iCs/>
                <w:szCs w:val="24"/>
              </w:rPr>
              <w:t>Teikėjo</w:t>
            </w:r>
            <w:r w:rsidRPr="00CD5CAF">
              <w:rPr>
                <w:iCs/>
                <w:szCs w:val="24"/>
              </w:rPr>
              <w:t xml:space="preserve"> atstovui atsisakius tai padaryti, patikrinimo aktą pasirašo tik </w:t>
            </w:r>
            <w:r w:rsidRPr="00CD5CAF">
              <w:rPr>
                <w:b/>
                <w:iCs/>
                <w:szCs w:val="24"/>
              </w:rPr>
              <w:t>Pirkėjo</w:t>
            </w:r>
            <w:r w:rsidRPr="00CD5CAF">
              <w:rPr>
                <w:iCs/>
                <w:szCs w:val="24"/>
              </w:rPr>
              <w:t xml:space="preserve"> atstovas), </w:t>
            </w:r>
            <w:r w:rsidRPr="00CD5CAF">
              <w:rPr>
                <w:szCs w:val="24"/>
              </w:rPr>
              <w:t xml:space="preserve">o </w:t>
            </w:r>
            <w:r w:rsidRPr="00CD5CAF">
              <w:rPr>
                <w:b/>
                <w:szCs w:val="24"/>
              </w:rPr>
              <w:t xml:space="preserve">Teikėjui </w:t>
            </w:r>
            <w:r w:rsidRPr="00CD5CAF">
              <w:rPr>
                <w:szCs w:val="24"/>
              </w:rPr>
              <w:t>taikoma sutartinė atsakomybė</w:t>
            </w:r>
            <w:r w:rsidRPr="00CD5CAF">
              <w:rPr>
                <w:iCs/>
                <w:szCs w:val="24"/>
              </w:rPr>
              <w:t>.</w:t>
            </w:r>
          </w:p>
          <w:p w14:paraId="51399F34" w14:textId="77777777" w:rsidR="00CD5CAF" w:rsidRPr="00CD5CAF" w:rsidRDefault="00CD5CAF" w:rsidP="00CD5CAF">
            <w:pPr>
              <w:jc w:val="both"/>
              <w:rPr>
                <w:szCs w:val="24"/>
              </w:rPr>
            </w:pPr>
            <w:r w:rsidRPr="00CD5CAF">
              <w:rPr>
                <w:szCs w:val="24"/>
              </w:rPr>
              <w:t>5.3. Tuo atveju, kai konfliktas dėl paslaugų kokybės ir jų atitikimo Sutartyje ir jos priede (-</w:t>
            </w:r>
            <w:proofErr w:type="spellStart"/>
            <w:r w:rsidRPr="00CD5CAF">
              <w:rPr>
                <w:szCs w:val="24"/>
              </w:rPr>
              <w:t>uose</w:t>
            </w:r>
            <w:proofErr w:type="spellEnd"/>
            <w:r w:rsidRPr="00CD5CAF">
              <w:rPr>
                <w:szCs w:val="24"/>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2A9D6C60" w14:textId="77777777" w:rsidR="00CD5CAF" w:rsidRPr="00CD5CAF" w:rsidRDefault="00CD5CAF" w:rsidP="00CD5CAF">
            <w:pPr>
              <w:jc w:val="both"/>
              <w:rPr>
                <w:szCs w:val="24"/>
              </w:rPr>
            </w:pPr>
            <w:r w:rsidRPr="00CD5CAF">
              <w:rPr>
                <w:szCs w:val="24"/>
              </w:rPr>
              <w:t xml:space="preserve">5.4. </w:t>
            </w:r>
            <w:r w:rsidRPr="00CD5CAF">
              <w:rPr>
                <w:b/>
                <w:iCs/>
                <w:szCs w:val="24"/>
              </w:rPr>
              <w:t>Teikėjas</w:t>
            </w:r>
            <w:r w:rsidRPr="00CD5CAF">
              <w:rPr>
                <w:iCs/>
                <w:szCs w:val="24"/>
              </w:rPr>
              <w:t xml:space="preserve"> įsipareigoja leisti </w:t>
            </w:r>
            <w:r w:rsidRPr="00CD5CAF">
              <w:rPr>
                <w:b/>
                <w:iCs/>
                <w:szCs w:val="24"/>
              </w:rPr>
              <w:t>Pirkėjo</w:t>
            </w:r>
            <w:r w:rsidRPr="00CD5CAF">
              <w:rPr>
                <w:iCs/>
                <w:szCs w:val="24"/>
              </w:rPr>
              <w:t xml:space="preserve"> atstovui vykdyti paslaugų teikimo kokybės kontrolę gamybos eigoje, tikrinti pagalbines medžiagas bei žaliavas, jų pirminius įsigijimo dokumentus</w:t>
            </w:r>
            <w:r w:rsidRPr="00CD5CAF">
              <w:rPr>
                <w:szCs w:val="24"/>
              </w:rPr>
              <w:t>.</w:t>
            </w:r>
          </w:p>
          <w:p w14:paraId="74537A96" w14:textId="77777777" w:rsidR="00CD5CAF" w:rsidRPr="00CD5CAF" w:rsidRDefault="00CD5CAF" w:rsidP="00CD5CAF">
            <w:pPr>
              <w:jc w:val="both"/>
              <w:rPr>
                <w:iCs/>
                <w:szCs w:val="24"/>
              </w:rPr>
            </w:pPr>
            <w:r w:rsidRPr="00CD5CAF">
              <w:rPr>
                <w:szCs w:val="24"/>
              </w:rPr>
              <w:t>5.5. Prekių, kurios yra paslaugų teikimo rezultatas, priėmimo metu pastebėjus jų neatitikimą Sutartyje ir jos priede (-</w:t>
            </w:r>
            <w:proofErr w:type="spellStart"/>
            <w:r w:rsidRPr="00CD5CAF">
              <w:rPr>
                <w:szCs w:val="24"/>
              </w:rPr>
              <w:t>uose</w:t>
            </w:r>
            <w:proofErr w:type="spellEnd"/>
            <w:r w:rsidRPr="00CD5CAF">
              <w:rPr>
                <w:szCs w:val="24"/>
              </w:rPr>
              <w:t>)</w:t>
            </w:r>
            <w:r w:rsidRPr="00CD5CAF">
              <w:rPr>
                <w:i/>
                <w:szCs w:val="24"/>
              </w:rPr>
              <w:t xml:space="preserve"> </w:t>
            </w:r>
            <w:r w:rsidRPr="00CD5CAF">
              <w:rPr>
                <w:szCs w:val="24"/>
              </w:rPr>
              <w:t xml:space="preserve">nustatytiems reikalavimams, kviečiami </w:t>
            </w:r>
            <w:r w:rsidRPr="00CD5CAF">
              <w:rPr>
                <w:b/>
                <w:szCs w:val="24"/>
              </w:rPr>
              <w:t>Teikėjo</w:t>
            </w:r>
            <w:r w:rsidRPr="00CD5CAF">
              <w:rPr>
                <w:szCs w:val="24"/>
              </w:rPr>
              <w:t xml:space="preserve"> atstovai, kuriems dalyvaujant surašomas aktas, prekės nepriimamos, o </w:t>
            </w:r>
            <w:r w:rsidRPr="00CD5CAF">
              <w:rPr>
                <w:b/>
                <w:szCs w:val="24"/>
              </w:rPr>
              <w:t xml:space="preserve">Teikėjui </w:t>
            </w:r>
            <w:r w:rsidRPr="00CD5CAF">
              <w:rPr>
                <w:szCs w:val="24"/>
              </w:rPr>
              <w:t>taikoma sutartinė atsakomybė (šiuo atveju sutartinė atsakomybė taikoma, jeigu prekių pristatymo terminas jau pasibaigęs) (</w:t>
            </w:r>
            <w:r w:rsidRPr="00CD5CAF">
              <w:rPr>
                <w:i/>
                <w:szCs w:val="24"/>
              </w:rPr>
              <w:t>taikoma, jeigu vykdant paslaugų sutartį perduodamos/parduodamos prekės tiesiogiai susijusios su sutarties objektu).</w:t>
            </w:r>
          </w:p>
          <w:p w14:paraId="4192B2EB" w14:textId="77777777" w:rsidR="00CD5CAF" w:rsidRPr="00CD5CAF" w:rsidRDefault="00CD5CAF" w:rsidP="00CD5CAF">
            <w:pPr>
              <w:jc w:val="both"/>
              <w:rPr>
                <w:b/>
                <w:szCs w:val="24"/>
              </w:rPr>
            </w:pPr>
          </w:p>
          <w:p w14:paraId="33E6C6E6" w14:textId="77777777" w:rsidR="00CD5CAF" w:rsidRPr="00CD5CAF" w:rsidRDefault="00CD5CAF" w:rsidP="00CD5CAF">
            <w:pPr>
              <w:jc w:val="both"/>
              <w:rPr>
                <w:szCs w:val="24"/>
              </w:rPr>
            </w:pPr>
            <w:r w:rsidRPr="00CD5CAF">
              <w:rPr>
                <w:b/>
                <w:szCs w:val="24"/>
              </w:rPr>
              <w:t>6. Kokybės garantija</w:t>
            </w:r>
            <w:r w:rsidRPr="00CD5CAF">
              <w:rPr>
                <w:rStyle w:val="FootnoteReference"/>
                <w:b/>
                <w:szCs w:val="24"/>
              </w:rPr>
              <w:footnoteReference w:id="1"/>
            </w:r>
            <w:r w:rsidRPr="00CD5CAF">
              <w:rPr>
                <w:b/>
                <w:szCs w:val="24"/>
              </w:rPr>
              <w:t xml:space="preserve"> </w:t>
            </w:r>
          </w:p>
          <w:p w14:paraId="3769441D" w14:textId="77777777" w:rsidR="00CD5CAF" w:rsidRPr="00CD5CAF" w:rsidRDefault="00CD5CAF" w:rsidP="00CD5CAF">
            <w:pPr>
              <w:jc w:val="both"/>
              <w:rPr>
                <w:szCs w:val="24"/>
              </w:rPr>
            </w:pPr>
            <w:r w:rsidRPr="00CD5CAF">
              <w:rPr>
                <w:szCs w:val="24"/>
              </w:rPr>
              <w:t>6.1. Kokybės garantijos terminas nurodomas Sutarties specialiojoje dalyje (arba Sutarties priede).</w:t>
            </w:r>
          </w:p>
          <w:p w14:paraId="5C66EF37" w14:textId="77777777" w:rsidR="00CD5CAF" w:rsidRPr="00CD5CAF" w:rsidRDefault="00CD5CAF" w:rsidP="00CD5CAF">
            <w:pPr>
              <w:jc w:val="both"/>
              <w:rPr>
                <w:szCs w:val="24"/>
              </w:rPr>
            </w:pPr>
            <w:r w:rsidRPr="00CD5CAF">
              <w:rPr>
                <w:szCs w:val="24"/>
              </w:rPr>
              <w:t xml:space="preserve">6.2. Kokybės garantijos termino metu </w:t>
            </w:r>
            <w:r w:rsidRPr="00CD5CAF">
              <w:rPr>
                <w:b/>
                <w:szCs w:val="24"/>
              </w:rPr>
              <w:t>Teikėjas</w:t>
            </w:r>
            <w:r w:rsidRPr="00CD5CAF">
              <w:rPr>
                <w:szCs w:val="24"/>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CD5CAF">
              <w:rPr>
                <w:szCs w:val="24"/>
              </w:rPr>
              <w:t>uose</w:t>
            </w:r>
            <w:proofErr w:type="spellEnd"/>
            <w:r w:rsidRPr="00CD5CAF">
              <w:rPr>
                <w:szCs w:val="24"/>
              </w:rPr>
              <w:t>)</w:t>
            </w:r>
            <w:r w:rsidRPr="00CD5CAF">
              <w:rPr>
                <w:i/>
                <w:szCs w:val="24"/>
              </w:rPr>
              <w:t xml:space="preserve"> </w:t>
            </w:r>
            <w:r w:rsidRPr="00CD5CAF">
              <w:rPr>
                <w:szCs w:val="24"/>
              </w:rPr>
              <w:t xml:space="preserve">nustatytus reikalavimus </w:t>
            </w:r>
            <w:r w:rsidRPr="00CD5CAF">
              <w:rPr>
                <w:i/>
                <w:szCs w:val="24"/>
              </w:rPr>
              <w:t>(jei spec. dalyje nurodyta, kad ši sąlyga taikoma)</w:t>
            </w:r>
            <w:r w:rsidRPr="00CD5CAF">
              <w:rPr>
                <w:szCs w:val="24"/>
              </w:rPr>
              <w:t>.</w:t>
            </w:r>
          </w:p>
          <w:p w14:paraId="73F3F349" w14:textId="77777777" w:rsidR="00CD5CAF" w:rsidRPr="00CD5CAF" w:rsidRDefault="00CD5CAF" w:rsidP="00CD5CAF">
            <w:pPr>
              <w:jc w:val="both"/>
              <w:rPr>
                <w:szCs w:val="24"/>
              </w:rPr>
            </w:pPr>
            <w:r w:rsidRPr="00CD5CAF">
              <w:rPr>
                <w:szCs w:val="24"/>
              </w:rPr>
              <w:t xml:space="preserve">6.3. Kokybės garantijos termino metu </w:t>
            </w:r>
            <w:r w:rsidRPr="00CD5CAF">
              <w:rPr>
                <w:b/>
                <w:szCs w:val="24"/>
              </w:rPr>
              <w:t>Teikėjas</w:t>
            </w:r>
            <w:r w:rsidRPr="00CD5CAF">
              <w:rPr>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CD5CAF">
              <w:rPr>
                <w:szCs w:val="24"/>
              </w:rPr>
              <w:t>uose</w:t>
            </w:r>
            <w:proofErr w:type="spellEnd"/>
            <w:r w:rsidRPr="00CD5CAF">
              <w:rPr>
                <w:szCs w:val="24"/>
              </w:rPr>
              <w:t>)</w:t>
            </w:r>
            <w:r w:rsidRPr="00CD5CAF">
              <w:rPr>
                <w:i/>
                <w:szCs w:val="24"/>
              </w:rPr>
              <w:t xml:space="preserve"> </w:t>
            </w:r>
            <w:r w:rsidRPr="00CD5CAF">
              <w:rPr>
                <w:szCs w:val="24"/>
              </w:rPr>
              <w:t xml:space="preserve">nustatytus reikalavimus </w:t>
            </w:r>
            <w:r w:rsidRPr="00CD5CAF">
              <w:rPr>
                <w:i/>
                <w:szCs w:val="24"/>
              </w:rPr>
              <w:t>(jei spec. dalyje nurodyta, kad ši sąlyga taikoma)</w:t>
            </w:r>
            <w:r w:rsidRPr="00CD5CAF">
              <w:rPr>
                <w:szCs w:val="24"/>
              </w:rPr>
              <w:t>.</w:t>
            </w:r>
          </w:p>
          <w:p w14:paraId="70C91D58" w14:textId="77777777" w:rsidR="00CD5CAF" w:rsidRPr="00CD5CAF" w:rsidRDefault="00CD5CAF" w:rsidP="00CD5CAF">
            <w:pPr>
              <w:jc w:val="both"/>
              <w:rPr>
                <w:szCs w:val="24"/>
              </w:rPr>
            </w:pPr>
            <w:r w:rsidRPr="00CD5CAF">
              <w:rPr>
                <w:szCs w:val="24"/>
              </w:rPr>
              <w:t xml:space="preserve">6.4. Apie kokybės garantijos termino metu pastebėtus prekių trūkumus </w:t>
            </w:r>
            <w:r w:rsidRPr="00CD5CAF">
              <w:rPr>
                <w:b/>
                <w:szCs w:val="24"/>
              </w:rPr>
              <w:t>Teikėjas</w:t>
            </w:r>
            <w:r w:rsidRPr="00CD5CAF">
              <w:rPr>
                <w:szCs w:val="24"/>
              </w:rPr>
              <w:t xml:space="preserve"> informuojamas raštu (faksu arba paštu). Pareikšti pretenziją dėl kokybės galima viso</w:t>
            </w:r>
            <w:r w:rsidRPr="00CD5CAF">
              <w:rPr>
                <w:b/>
                <w:szCs w:val="24"/>
              </w:rPr>
              <w:t xml:space="preserve"> </w:t>
            </w:r>
            <w:r w:rsidRPr="00CD5CAF">
              <w:rPr>
                <w:szCs w:val="24"/>
              </w:rPr>
              <w:t>kokybės garantijos termino galiojimo metu.</w:t>
            </w:r>
          </w:p>
          <w:p w14:paraId="6E77B379" w14:textId="77777777" w:rsidR="00CD5CAF" w:rsidRPr="00CD5CAF" w:rsidRDefault="00CD5CAF" w:rsidP="00CD5CAF">
            <w:pPr>
              <w:jc w:val="both"/>
              <w:rPr>
                <w:szCs w:val="24"/>
              </w:rPr>
            </w:pPr>
            <w:r w:rsidRPr="00CD5CAF">
              <w:rPr>
                <w:szCs w:val="24"/>
              </w:rPr>
              <w:t xml:space="preserve">6.5. </w:t>
            </w:r>
            <w:r w:rsidRPr="00CD5CAF">
              <w:rPr>
                <w:b/>
                <w:szCs w:val="24"/>
              </w:rPr>
              <w:t>Teikėjo</w:t>
            </w:r>
            <w:r w:rsidRPr="00CD5CAF">
              <w:rPr>
                <w:szCs w:val="24"/>
              </w:rPr>
              <w:t xml:space="preserve"> pašalintų prekių trūkumų</w:t>
            </w:r>
            <w:r w:rsidRPr="00CD5CAF">
              <w:rPr>
                <w:b/>
                <w:szCs w:val="24"/>
              </w:rPr>
              <w:t xml:space="preserve"> </w:t>
            </w:r>
            <w:r w:rsidRPr="00CD5CAF">
              <w:rPr>
                <w:szCs w:val="24"/>
              </w:rPr>
              <w:t>kokybės garantijos terminas skaičiuojamas nuo dokumento, patvirtinančio prekių su pašalintais trūkumais perdavimą-priėmimą, pasirašymo dienos.</w:t>
            </w:r>
          </w:p>
          <w:p w14:paraId="012D2890" w14:textId="77777777" w:rsidR="00CD5CAF" w:rsidRPr="00CD5CAF" w:rsidRDefault="00CD5CAF" w:rsidP="00CD5CAF">
            <w:pPr>
              <w:jc w:val="both"/>
              <w:rPr>
                <w:szCs w:val="24"/>
              </w:rPr>
            </w:pPr>
            <w:r w:rsidRPr="00CD5CAF">
              <w:rPr>
                <w:szCs w:val="24"/>
              </w:rPr>
              <w:t>6.6. Jeigu prekė pakeičiama nauja, jai suteikiamas toks pat Sutarties specialiojoje dalyje nurodytas kokybės garantijos terminas, kuris skaičiuojamas nuo dokumento, patvirtinančio naujų prekių perdavimą-priėmimą, pasirašymo dienos.</w:t>
            </w:r>
          </w:p>
          <w:p w14:paraId="3C79DCAD" w14:textId="77777777" w:rsidR="00CD5CAF" w:rsidRPr="00CD5CAF" w:rsidRDefault="00CD5CAF" w:rsidP="00CD5CAF">
            <w:pPr>
              <w:jc w:val="both"/>
              <w:rPr>
                <w:szCs w:val="24"/>
              </w:rPr>
            </w:pPr>
            <w:r w:rsidRPr="00CD5CAF">
              <w:rPr>
                <w:szCs w:val="24"/>
              </w:rPr>
              <w:lastRenderedPageBreak/>
              <w:t xml:space="preserve">6.7. Sutarties specialiojoje dalyje (arba Sutarties priede) nurodyta garantija netaikoma, jeigu </w:t>
            </w:r>
            <w:r w:rsidRPr="00CD5CAF">
              <w:rPr>
                <w:b/>
                <w:szCs w:val="24"/>
              </w:rPr>
              <w:t>Teikėjas</w:t>
            </w:r>
            <w:r w:rsidRPr="00CD5CAF">
              <w:rPr>
                <w:szCs w:val="24"/>
              </w:rPr>
              <w:t xml:space="preserve"> įrodys, kad prekių trūkumai atsirado dėl neteisingo ar netinkamo </w:t>
            </w:r>
            <w:r w:rsidRPr="00CD5CAF">
              <w:rPr>
                <w:b/>
                <w:szCs w:val="24"/>
              </w:rPr>
              <w:t>Pirkėjo</w:t>
            </w:r>
            <w:r w:rsidRPr="00CD5CAF">
              <w:rPr>
                <w:szCs w:val="24"/>
              </w:rPr>
              <w:t xml:space="preserve"> elgesio arba trečiųjų asmenų veiklos, arba nenugalimos jėgos.</w:t>
            </w:r>
          </w:p>
          <w:p w14:paraId="235FC9A3" w14:textId="77777777" w:rsidR="00CD5CAF" w:rsidRPr="00CD5CAF" w:rsidRDefault="00CD5CAF" w:rsidP="00CD5CAF">
            <w:pPr>
              <w:jc w:val="both"/>
              <w:rPr>
                <w:szCs w:val="24"/>
              </w:rPr>
            </w:pPr>
          </w:p>
          <w:p w14:paraId="2CC7355A" w14:textId="77777777" w:rsidR="00CD5CAF" w:rsidRPr="00CD5CAF" w:rsidRDefault="00CD5CAF" w:rsidP="00CD5CAF">
            <w:pPr>
              <w:jc w:val="both"/>
              <w:rPr>
                <w:b/>
                <w:szCs w:val="24"/>
              </w:rPr>
            </w:pPr>
            <w:r w:rsidRPr="00CD5CAF">
              <w:rPr>
                <w:b/>
                <w:szCs w:val="24"/>
              </w:rPr>
              <w:t xml:space="preserve">7. Nenugalimos jėgos </w:t>
            </w:r>
            <w:r w:rsidRPr="00CD5CAF">
              <w:rPr>
                <w:b/>
                <w:i/>
                <w:szCs w:val="24"/>
              </w:rPr>
              <w:t>(force majeure)</w:t>
            </w:r>
            <w:r w:rsidRPr="00CD5CAF">
              <w:rPr>
                <w:b/>
                <w:szCs w:val="24"/>
              </w:rPr>
              <w:t xml:space="preserve"> aplinkybės.</w:t>
            </w:r>
          </w:p>
          <w:p w14:paraId="71568DF1" w14:textId="77777777" w:rsidR="00CD5CAF" w:rsidRPr="00CD5CAF" w:rsidRDefault="00CD5CAF" w:rsidP="00CD5CAF">
            <w:pPr>
              <w:jc w:val="both"/>
              <w:rPr>
                <w:szCs w:val="24"/>
              </w:rPr>
            </w:pPr>
            <w:r w:rsidRPr="00CD5CAF">
              <w:rPr>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CD5CAF">
              <w:rPr>
                <w:i/>
                <w:iCs/>
                <w:szCs w:val="24"/>
              </w:rPr>
              <w:t>(force majeure)</w:t>
            </w:r>
            <w:r w:rsidRPr="00CD5CAF">
              <w:rPr>
                <w:szCs w:val="24"/>
              </w:rPr>
              <w:t xml:space="preserve"> aplinkybėms taisyklėse, patvirtintose Lietuvos Respublikos Vyriausybės </w:t>
            </w:r>
            <w:smartTag w:uri="urn:schemas-microsoft-com:office:smarttags" w:element="metricconverter">
              <w:smartTagPr>
                <w:attr w:name="ProductID" w:val="1996ﾠm"/>
              </w:smartTagPr>
              <w:r w:rsidRPr="00CD5CAF">
                <w:rPr>
                  <w:szCs w:val="24"/>
                </w:rPr>
                <w:t>1996 m</w:t>
              </w:r>
            </w:smartTag>
            <w:r w:rsidRPr="00CD5CAF">
              <w:rPr>
                <w:szCs w:val="24"/>
              </w:rPr>
              <w:t xml:space="preserve">. liepos 15 d. nutarimu Nr. 840. Nustatydamos nenugalimos jėgos aplinkybes Šalys vadovaujasi Lietuvos Respublikos Vyriausybės 1997 kovo 13 d. nutarimu Nr. 222 „Dėl nenugalimos jėgos </w:t>
            </w:r>
            <w:r w:rsidRPr="00CD5CAF">
              <w:rPr>
                <w:i/>
                <w:iCs/>
                <w:szCs w:val="24"/>
              </w:rPr>
              <w:t>(force majeure)</w:t>
            </w:r>
            <w:r w:rsidRPr="00CD5CAF">
              <w:rPr>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09044FF" w14:textId="77777777" w:rsidR="00CD5CAF" w:rsidRPr="00CD5CAF" w:rsidRDefault="00CD5CAF" w:rsidP="00CD5CAF">
            <w:pPr>
              <w:jc w:val="both"/>
              <w:rPr>
                <w:szCs w:val="24"/>
              </w:rPr>
            </w:pPr>
            <w:r w:rsidRPr="00CD5CAF">
              <w:rPr>
                <w:szCs w:val="24"/>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CD5CAF">
              <w:rPr>
                <w:szCs w:val="24"/>
              </w:rPr>
              <w:t>įrodymus</w:t>
            </w:r>
            <w:proofErr w:type="spellEnd"/>
            <w:r w:rsidRPr="00CD5CAF">
              <w:rPr>
                <w:szCs w:val="24"/>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9B3BA95" w14:textId="77777777" w:rsidR="00CD5CAF" w:rsidRPr="00CD5CAF" w:rsidRDefault="00CD5CAF" w:rsidP="00CD5CAF">
            <w:pPr>
              <w:pStyle w:val="BodyTextIndent2"/>
              <w:spacing w:line="240" w:lineRule="auto"/>
              <w:ind w:left="0"/>
              <w:jc w:val="both"/>
              <w:rPr>
                <w:b/>
                <w:i/>
                <w:szCs w:val="24"/>
              </w:rPr>
            </w:pPr>
          </w:p>
          <w:p w14:paraId="5F09DF10" w14:textId="77777777" w:rsidR="00CD5CAF" w:rsidRPr="00CD5CAF" w:rsidRDefault="00CD5CAF" w:rsidP="00CD5CAF">
            <w:pPr>
              <w:pStyle w:val="BodyTextIndent2"/>
              <w:spacing w:line="240" w:lineRule="auto"/>
              <w:ind w:left="0"/>
              <w:jc w:val="both"/>
              <w:rPr>
                <w:b/>
                <w:i/>
                <w:szCs w:val="24"/>
              </w:rPr>
            </w:pPr>
            <w:r w:rsidRPr="00CD5CAF">
              <w:rPr>
                <w:b/>
                <w:szCs w:val="24"/>
              </w:rPr>
              <w:t xml:space="preserve">8. Kodifikavimas </w:t>
            </w:r>
          </w:p>
          <w:p w14:paraId="18BF4919" w14:textId="77777777" w:rsidR="00CD5CAF" w:rsidRPr="00CD5CAF" w:rsidRDefault="00CD5CAF" w:rsidP="00CD5CAF">
            <w:pPr>
              <w:jc w:val="both"/>
              <w:rPr>
                <w:szCs w:val="24"/>
              </w:rPr>
            </w:pPr>
            <w:r w:rsidRPr="00CD5CAF">
              <w:rPr>
                <w:szCs w:val="24"/>
              </w:rPr>
              <w:t xml:space="preserve">8.1. Per 5 (penkias) dienas po Sutarties įsigaliojimo </w:t>
            </w:r>
            <w:r w:rsidRPr="00CD5CAF">
              <w:rPr>
                <w:b/>
                <w:bCs/>
                <w:szCs w:val="24"/>
              </w:rPr>
              <w:t>Teikėjas</w:t>
            </w:r>
            <w:r w:rsidRPr="00CD5CAF">
              <w:rPr>
                <w:szCs w:val="24"/>
              </w:rPr>
              <w:t xml:space="preserve"> privalo pateikti </w:t>
            </w:r>
            <w:r w:rsidRPr="00CD5CAF">
              <w:rPr>
                <w:b/>
                <w:szCs w:val="24"/>
              </w:rPr>
              <w:t xml:space="preserve">Pirkėjui </w:t>
            </w:r>
            <w:r w:rsidRPr="00CD5CAF">
              <w:rPr>
                <w:szCs w:val="24"/>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CD5CAF">
              <w:rPr>
                <w:b/>
                <w:bCs/>
                <w:szCs w:val="24"/>
              </w:rPr>
              <w:t>Teikėjas</w:t>
            </w:r>
            <w:r w:rsidRPr="00CD5CAF">
              <w:rPr>
                <w:szCs w:val="24"/>
              </w:rPr>
              <w:t xml:space="preserve"> turi pateikti užpildytas ir pasirašytas formas elektroniniu pavidalu arba popierines jų kopijas </w:t>
            </w:r>
            <w:r w:rsidRPr="00CD5CAF">
              <w:rPr>
                <w:i/>
                <w:szCs w:val="24"/>
              </w:rPr>
              <w:t>(jei spec. dalyje nurodyta, kad ši sąlyga taikoma)</w:t>
            </w:r>
            <w:r w:rsidRPr="00CD5CAF">
              <w:rPr>
                <w:szCs w:val="24"/>
              </w:rPr>
              <w:t>.</w:t>
            </w:r>
          </w:p>
          <w:p w14:paraId="7D640737" w14:textId="77777777" w:rsidR="00CD5CAF" w:rsidRPr="00CD5CAF" w:rsidRDefault="00CD5CAF" w:rsidP="00CD5CAF">
            <w:pPr>
              <w:pStyle w:val="BodyTextIndent2"/>
              <w:spacing w:line="240" w:lineRule="auto"/>
              <w:ind w:left="0"/>
              <w:jc w:val="both"/>
              <w:rPr>
                <w:i/>
                <w:iCs/>
                <w:szCs w:val="24"/>
              </w:rPr>
            </w:pPr>
            <w:r w:rsidRPr="00CD5CAF">
              <w:rPr>
                <w:iCs/>
                <w:szCs w:val="24"/>
              </w:rPr>
              <w:t xml:space="preserve">8.2. </w:t>
            </w:r>
            <w:r w:rsidRPr="00CD5CAF">
              <w:rPr>
                <w:b/>
                <w:bCs/>
                <w:szCs w:val="24"/>
              </w:rPr>
              <w:t>Pirkėjui</w:t>
            </w:r>
            <w:r w:rsidRPr="00CD5CAF">
              <w:rPr>
                <w:szCs w:val="24"/>
              </w:rPr>
              <w:t xml:space="preserve"> pareikalavus, </w:t>
            </w:r>
            <w:r w:rsidRPr="00CD5CAF">
              <w:rPr>
                <w:b/>
                <w:bCs/>
                <w:szCs w:val="24"/>
              </w:rPr>
              <w:t>Teikėjas</w:t>
            </w:r>
            <w:r w:rsidRPr="00CD5CAF">
              <w:rPr>
                <w:szCs w:val="24"/>
              </w:rPr>
              <w:t xml:space="preserve"> privalo per 5 (penkias) dienas nemokamai pateikti kodifikavimui reikalingą papildomą techninę dokumentaciją (pvz. technines charakteristikas, brėžinius, nuotraukas, katalogus, nuorodas ir pan.).</w:t>
            </w:r>
          </w:p>
          <w:p w14:paraId="0175BF99" w14:textId="77777777" w:rsidR="00CD5CAF" w:rsidRPr="00CD5CAF" w:rsidRDefault="00CD5CAF" w:rsidP="00CD5CAF">
            <w:pPr>
              <w:jc w:val="both"/>
              <w:rPr>
                <w:szCs w:val="24"/>
              </w:rPr>
            </w:pPr>
          </w:p>
          <w:p w14:paraId="1D43F261" w14:textId="77777777" w:rsidR="00CD5CAF" w:rsidRPr="00CD5CAF" w:rsidRDefault="00CD5CAF" w:rsidP="00CD5CAF">
            <w:pPr>
              <w:jc w:val="both"/>
              <w:rPr>
                <w:b/>
                <w:szCs w:val="24"/>
              </w:rPr>
            </w:pPr>
            <w:r w:rsidRPr="00CD5CAF">
              <w:rPr>
                <w:b/>
                <w:szCs w:val="24"/>
              </w:rPr>
              <w:t>9. Sutarties nutraukimas</w:t>
            </w:r>
          </w:p>
          <w:p w14:paraId="52B623A4" w14:textId="77777777" w:rsidR="00CD5CAF" w:rsidRPr="00CD5CAF" w:rsidRDefault="00CD5CAF" w:rsidP="00CD5CAF">
            <w:pPr>
              <w:jc w:val="both"/>
              <w:rPr>
                <w:szCs w:val="24"/>
              </w:rPr>
            </w:pPr>
            <w:r w:rsidRPr="00CD5CAF">
              <w:rPr>
                <w:szCs w:val="24"/>
              </w:rPr>
              <w:t>9.1. Ši Sutartis gali būti nutraukta:</w:t>
            </w:r>
          </w:p>
          <w:p w14:paraId="30823CF5" w14:textId="77777777" w:rsidR="00CD5CAF" w:rsidRPr="00CD5CAF" w:rsidRDefault="00CD5CAF" w:rsidP="00CD5CAF">
            <w:pPr>
              <w:jc w:val="both"/>
              <w:rPr>
                <w:szCs w:val="24"/>
              </w:rPr>
            </w:pPr>
            <w:r w:rsidRPr="00CD5CAF">
              <w:rPr>
                <w:szCs w:val="24"/>
              </w:rPr>
              <w:t xml:space="preserve">9.1.1. raštišku </w:t>
            </w:r>
            <w:r w:rsidRPr="00CD5CAF">
              <w:rPr>
                <w:bCs/>
                <w:szCs w:val="24"/>
              </w:rPr>
              <w:t>Šalių</w:t>
            </w:r>
            <w:r w:rsidRPr="00CD5CAF">
              <w:rPr>
                <w:szCs w:val="24"/>
              </w:rPr>
              <w:t xml:space="preserve"> susitarimu; </w:t>
            </w:r>
          </w:p>
          <w:p w14:paraId="0F69543B" w14:textId="77777777" w:rsidR="00CD5CAF" w:rsidRPr="00CD5CAF" w:rsidRDefault="00CD5CAF" w:rsidP="00CD5CAF">
            <w:pPr>
              <w:jc w:val="both"/>
              <w:rPr>
                <w:szCs w:val="24"/>
              </w:rPr>
            </w:pPr>
            <w:r w:rsidRPr="00CD5CAF">
              <w:rPr>
                <w:szCs w:val="24"/>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CD5CAF">
              <w:rPr>
                <w:color w:val="FF0000"/>
                <w:szCs w:val="24"/>
              </w:rPr>
              <w:t xml:space="preserve"> </w:t>
            </w:r>
            <w:r w:rsidRPr="00CD5CAF">
              <w:rPr>
                <w:szCs w:val="24"/>
              </w:rPr>
              <w:t>kiekviena Sutarties šalis gali vienašališkai nutraukti Sutartį, pranešant apie tai kitai Sutarties šaliai raštu ne vėliau kaip prieš 7 (septynias) dienas;</w:t>
            </w:r>
          </w:p>
          <w:p w14:paraId="56D10B03" w14:textId="77777777" w:rsidR="00CD5CAF" w:rsidRPr="00CD5CAF" w:rsidRDefault="00CD5CAF" w:rsidP="00CD5CAF">
            <w:pPr>
              <w:jc w:val="both"/>
              <w:rPr>
                <w:szCs w:val="24"/>
              </w:rPr>
            </w:pPr>
            <w:r w:rsidRPr="00CD5CAF">
              <w:rPr>
                <w:szCs w:val="24"/>
              </w:rPr>
              <w:t xml:space="preserve">9.2. </w:t>
            </w:r>
            <w:r w:rsidRPr="00CD5CAF">
              <w:rPr>
                <w:b/>
                <w:bCs/>
                <w:szCs w:val="24"/>
              </w:rPr>
              <w:t xml:space="preserve">Pirkėjas, </w:t>
            </w:r>
            <w:r w:rsidRPr="00CD5CAF">
              <w:rPr>
                <w:bCs/>
                <w:szCs w:val="24"/>
              </w:rPr>
              <w:t>ne vėliau kaip</w:t>
            </w:r>
            <w:r w:rsidRPr="00CD5CAF">
              <w:rPr>
                <w:b/>
                <w:bCs/>
                <w:szCs w:val="24"/>
              </w:rPr>
              <w:t xml:space="preserve"> </w:t>
            </w:r>
            <w:r w:rsidRPr="00CD5CAF">
              <w:rPr>
                <w:szCs w:val="24"/>
              </w:rPr>
              <w:t>prieš 7 (septynias) dienas</w:t>
            </w:r>
            <w:r w:rsidRPr="00CD5CAF">
              <w:rPr>
                <w:i/>
                <w:szCs w:val="24"/>
              </w:rPr>
              <w:t xml:space="preserve"> (jeigu Sutarties specialiojoje dalyje nenurodytas kitas terminas</w:t>
            </w:r>
            <w:r w:rsidRPr="00CD5CAF">
              <w:rPr>
                <w:szCs w:val="24"/>
              </w:rPr>
              <w:t xml:space="preserve">) raštu informavęs </w:t>
            </w:r>
            <w:r w:rsidRPr="00CD5CAF">
              <w:rPr>
                <w:b/>
                <w:bCs/>
                <w:szCs w:val="24"/>
              </w:rPr>
              <w:t xml:space="preserve">Teikėją </w:t>
            </w:r>
            <w:r w:rsidRPr="00CD5CAF">
              <w:rPr>
                <w:bCs/>
                <w:szCs w:val="24"/>
              </w:rPr>
              <w:t>turi teisę</w:t>
            </w:r>
            <w:r w:rsidRPr="00CD5CAF">
              <w:rPr>
                <w:szCs w:val="24"/>
              </w:rPr>
              <w:t xml:space="preserve"> vienašališkai nutraukti Sutartį dėl esminio Sutarties pažeidimo. Esminiu Sutarties pažeidimu laikoma, jeigu:</w:t>
            </w:r>
          </w:p>
          <w:p w14:paraId="2CA0590B" w14:textId="77777777" w:rsidR="00CD5CAF" w:rsidRPr="00CD5CAF" w:rsidRDefault="00CD5CAF" w:rsidP="00CD5CAF">
            <w:pPr>
              <w:jc w:val="both"/>
              <w:rPr>
                <w:szCs w:val="24"/>
              </w:rPr>
            </w:pPr>
            <w:r w:rsidRPr="00CD5CAF">
              <w:rPr>
                <w:szCs w:val="24"/>
              </w:rPr>
              <w:t xml:space="preserve">9.2.1. </w:t>
            </w:r>
            <w:r w:rsidRPr="00CD5CAF">
              <w:rPr>
                <w:b/>
                <w:szCs w:val="24"/>
              </w:rPr>
              <w:t>Teikėjas</w:t>
            </w:r>
            <w:r w:rsidRPr="00CD5CAF">
              <w:rPr>
                <w:szCs w:val="24"/>
              </w:rPr>
              <w:t xml:space="preserve"> nepradeda teikti </w:t>
            </w:r>
            <w:r w:rsidRPr="00CD5CAF">
              <w:rPr>
                <w:iCs/>
                <w:szCs w:val="24"/>
              </w:rPr>
              <w:t>paslaugų</w:t>
            </w:r>
            <w:r w:rsidRPr="00CD5CAF">
              <w:rPr>
                <w:szCs w:val="24"/>
              </w:rPr>
              <w:t xml:space="preserve"> Sutarties specialioje dalyje nurodytu terminu; </w:t>
            </w:r>
          </w:p>
          <w:p w14:paraId="1E84C481" w14:textId="77777777" w:rsidR="00CD5CAF" w:rsidRPr="00CD5CAF" w:rsidRDefault="00CD5CAF" w:rsidP="00CD5CAF">
            <w:pPr>
              <w:jc w:val="both"/>
              <w:rPr>
                <w:szCs w:val="24"/>
              </w:rPr>
            </w:pPr>
            <w:r w:rsidRPr="00CD5CAF">
              <w:rPr>
                <w:szCs w:val="24"/>
              </w:rPr>
              <w:t xml:space="preserve">9.2.2. </w:t>
            </w:r>
            <w:r w:rsidRPr="00CD5CAF">
              <w:rPr>
                <w:b/>
                <w:szCs w:val="24"/>
              </w:rPr>
              <w:t xml:space="preserve">Teikėjas </w:t>
            </w:r>
            <w:r w:rsidRPr="00CD5CAF">
              <w:rPr>
                <w:szCs w:val="24"/>
              </w:rPr>
              <w:t xml:space="preserve">vėluoja teikti (arba informuoja, kad neteiks) </w:t>
            </w:r>
            <w:r w:rsidRPr="00CD5CAF">
              <w:rPr>
                <w:iCs/>
                <w:szCs w:val="24"/>
              </w:rPr>
              <w:t>paslaugas</w:t>
            </w:r>
            <w:r w:rsidRPr="00CD5CAF">
              <w:rPr>
                <w:szCs w:val="24"/>
              </w:rPr>
              <w:t xml:space="preserve"> Sutarties specialioje dalyje nurodytu terminu/</w:t>
            </w:r>
            <w:proofErr w:type="spellStart"/>
            <w:r w:rsidRPr="00CD5CAF">
              <w:rPr>
                <w:szCs w:val="24"/>
              </w:rPr>
              <w:t>ais</w:t>
            </w:r>
            <w:proofErr w:type="spellEnd"/>
            <w:r w:rsidRPr="00CD5CAF">
              <w:rPr>
                <w:szCs w:val="24"/>
              </w:rPr>
              <w:t>;</w:t>
            </w:r>
          </w:p>
          <w:p w14:paraId="6673439B" w14:textId="77777777" w:rsidR="00CD5CAF" w:rsidRPr="00CD5CAF" w:rsidRDefault="00CD5CAF" w:rsidP="00CD5CAF">
            <w:pPr>
              <w:jc w:val="both"/>
              <w:rPr>
                <w:szCs w:val="24"/>
              </w:rPr>
            </w:pPr>
            <w:r w:rsidRPr="00CD5CAF">
              <w:rPr>
                <w:szCs w:val="24"/>
              </w:rPr>
              <w:lastRenderedPageBreak/>
              <w:t xml:space="preserve">9.2.3. </w:t>
            </w:r>
            <w:r w:rsidRPr="00CD5CAF">
              <w:rPr>
                <w:b/>
                <w:szCs w:val="24"/>
              </w:rPr>
              <w:t>Teikėjas</w:t>
            </w:r>
            <w:r w:rsidRPr="00CD5CAF">
              <w:rPr>
                <w:szCs w:val="24"/>
              </w:rPr>
              <w:t xml:space="preserve"> didina paslaugų kainas/įkainius, išskyrus Sutarties bendrosios dalies 2.2 punkte numatytą atvejį;</w:t>
            </w:r>
          </w:p>
          <w:p w14:paraId="6EF57ABB" w14:textId="77777777" w:rsidR="00CD5CAF" w:rsidRPr="00CD5CAF" w:rsidRDefault="00CD5CAF" w:rsidP="00CD5CAF">
            <w:pPr>
              <w:jc w:val="both"/>
              <w:rPr>
                <w:szCs w:val="24"/>
              </w:rPr>
            </w:pPr>
            <w:r w:rsidRPr="00CD5CAF">
              <w:rPr>
                <w:szCs w:val="24"/>
              </w:rPr>
              <w:t xml:space="preserve">9.2.4. </w:t>
            </w:r>
            <w:r w:rsidRPr="00CD5CAF">
              <w:rPr>
                <w:b/>
                <w:szCs w:val="24"/>
              </w:rPr>
              <w:t>Teikėjas</w:t>
            </w:r>
            <w:r w:rsidRPr="00CD5CAF">
              <w:rPr>
                <w:szCs w:val="24"/>
              </w:rPr>
              <w:t xml:space="preserve"> nevykdo arba netinkamai vykdo Sutarties bendrosios dalies 6 punkte numatytus garantinius įsipareigojimus;</w:t>
            </w:r>
          </w:p>
          <w:p w14:paraId="5A724793" w14:textId="77777777" w:rsidR="00CD5CAF" w:rsidRPr="00CD5CAF" w:rsidRDefault="00CD5CAF" w:rsidP="00CD5CAF">
            <w:pPr>
              <w:jc w:val="both"/>
              <w:rPr>
                <w:szCs w:val="24"/>
              </w:rPr>
            </w:pPr>
            <w:r w:rsidRPr="00CD5CAF">
              <w:rPr>
                <w:szCs w:val="24"/>
              </w:rPr>
              <w:t xml:space="preserve">9.2.5. </w:t>
            </w:r>
            <w:r w:rsidRPr="00CD5CAF">
              <w:rPr>
                <w:b/>
                <w:szCs w:val="24"/>
              </w:rPr>
              <w:t>Teikėjas</w:t>
            </w:r>
            <w:r w:rsidRPr="00CD5CAF">
              <w:rPr>
                <w:szCs w:val="24"/>
              </w:rPr>
              <w:t xml:space="preserve"> nevykdo Sutarties bendrosios dalies 12.4 punkte numatyto įsipareigojimo (</w:t>
            </w:r>
            <w:r w:rsidRPr="00CD5CAF">
              <w:rPr>
                <w:i/>
                <w:szCs w:val="24"/>
              </w:rPr>
              <w:t>jeigu sutarties vykdymas bus užtikrintas laidavimu arba banko garantija</w:t>
            </w:r>
            <w:r w:rsidRPr="00CD5CAF">
              <w:rPr>
                <w:szCs w:val="24"/>
              </w:rPr>
              <w:t>);</w:t>
            </w:r>
          </w:p>
          <w:p w14:paraId="6D30C51D" w14:textId="77777777" w:rsidR="00CD5CAF" w:rsidRPr="00CD5CAF" w:rsidRDefault="00CD5CAF" w:rsidP="00CD5CAF">
            <w:pPr>
              <w:jc w:val="both"/>
              <w:rPr>
                <w:szCs w:val="24"/>
              </w:rPr>
            </w:pPr>
            <w:r w:rsidRPr="00CD5CAF">
              <w:rPr>
                <w:szCs w:val="24"/>
              </w:rPr>
              <w:t xml:space="preserve">9.2.6. </w:t>
            </w:r>
            <w:r w:rsidRPr="00CD5CAF">
              <w:rPr>
                <w:b/>
                <w:szCs w:val="24"/>
              </w:rPr>
              <w:t>Teikėjo</w:t>
            </w:r>
            <w:r w:rsidRPr="00CD5CAF">
              <w:rPr>
                <w:szCs w:val="24"/>
              </w:rPr>
              <w:t xml:space="preserve"> suteiktos paslaugos neatitinka Sutartyje ir jos priede (-</w:t>
            </w:r>
            <w:proofErr w:type="spellStart"/>
            <w:r w:rsidRPr="00CD5CAF">
              <w:rPr>
                <w:szCs w:val="24"/>
              </w:rPr>
              <w:t>uose</w:t>
            </w:r>
            <w:proofErr w:type="spellEnd"/>
            <w:r w:rsidRPr="00CD5CAF">
              <w:rPr>
                <w:szCs w:val="24"/>
              </w:rPr>
              <w:t>)</w:t>
            </w:r>
            <w:r w:rsidRPr="00CD5CAF">
              <w:rPr>
                <w:i/>
                <w:szCs w:val="24"/>
              </w:rPr>
              <w:t xml:space="preserve"> </w:t>
            </w:r>
            <w:r w:rsidRPr="00CD5CAF">
              <w:rPr>
                <w:szCs w:val="24"/>
              </w:rPr>
              <w:t xml:space="preserve">nustatytų reikalavimų ir </w:t>
            </w:r>
            <w:r w:rsidRPr="00CD5CAF">
              <w:rPr>
                <w:b/>
                <w:szCs w:val="24"/>
              </w:rPr>
              <w:t>Teikėjas</w:t>
            </w:r>
            <w:r w:rsidRPr="00CD5CAF">
              <w:rPr>
                <w:szCs w:val="24"/>
              </w:rPr>
              <w:t xml:space="preserve"> Sutarties specialiojoje dalyje nustatyta tvarka nepašalina suteiktų paslaugų trūkumų; </w:t>
            </w:r>
          </w:p>
          <w:p w14:paraId="0306ED43" w14:textId="77777777" w:rsidR="00CD5CAF" w:rsidRPr="00CD5CAF" w:rsidRDefault="00CD5CAF" w:rsidP="00CD5CAF">
            <w:pPr>
              <w:jc w:val="both"/>
              <w:rPr>
                <w:szCs w:val="24"/>
              </w:rPr>
            </w:pPr>
            <w:r w:rsidRPr="00CD5CAF">
              <w:rPr>
                <w:szCs w:val="24"/>
              </w:rPr>
              <w:t xml:space="preserve">9.2.7. </w:t>
            </w:r>
            <w:r w:rsidRPr="00CD5CAF">
              <w:rPr>
                <w:b/>
                <w:szCs w:val="24"/>
              </w:rPr>
              <w:t>Teikėjas</w:t>
            </w:r>
            <w:r w:rsidRPr="00CD5CAF">
              <w:rPr>
                <w:szCs w:val="24"/>
              </w:rPr>
              <w:t xml:space="preserve"> nustatytu laiku nepateikia avansinio apmokėjimo banko garantijos, kuri galiotų ne mažiau kaip nurodyta Sutarties bendrosios dalies 4.2. punkte (</w:t>
            </w:r>
            <w:r w:rsidRPr="00CD5CAF">
              <w:rPr>
                <w:i/>
                <w:szCs w:val="24"/>
              </w:rPr>
              <w:t>jeigu pagal sutarties sąlygas numatytas avanso mokėjimas</w:t>
            </w:r>
            <w:r w:rsidRPr="00CD5CAF">
              <w:rPr>
                <w:szCs w:val="24"/>
              </w:rPr>
              <w:t>);</w:t>
            </w:r>
          </w:p>
          <w:p w14:paraId="3BC8E367" w14:textId="77777777" w:rsidR="00CD5CAF" w:rsidRPr="00CD5CAF" w:rsidRDefault="00CD5CAF" w:rsidP="00CD5CAF">
            <w:pPr>
              <w:autoSpaceDE w:val="0"/>
              <w:autoSpaceDN w:val="0"/>
              <w:adjustRightInd w:val="0"/>
              <w:jc w:val="both"/>
              <w:rPr>
                <w:szCs w:val="24"/>
                <w:lang w:eastAsia="en-US"/>
              </w:rPr>
            </w:pPr>
            <w:r w:rsidRPr="00CD5CAF">
              <w:rPr>
                <w:szCs w:val="24"/>
                <w:lang w:eastAsia="en-US"/>
              </w:rPr>
              <w:t xml:space="preserve">9.2.8. Sutarties galiojimo laikotarpiu </w:t>
            </w:r>
            <w:r w:rsidRPr="00CD5CAF">
              <w:rPr>
                <w:b/>
                <w:szCs w:val="24"/>
                <w:lang w:eastAsia="en-US"/>
              </w:rPr>
              <w:t xml:space="preserve">Teikėjas </w:t>
            </w:r>
            <w:r w:rsidRPr="00CD5CAF">
              <w:rPr>
                <w:szCs w:val="24"/>
                <w:lang w:eastAsia="en-US"/>
              </w:rPr>
              <w:t>yra įtraukiamas į Nepatikimų tiekėjų ar Melagingą informaciją pateikusių tiekėjų sąrašus;</w:t>
            </w:r>
          </w:p>
          <w:p w14:paraId="24C8CBE0" w14:textId="77777777" w:rsidR="00CD5CAF" w:rsidRPr="00CD5CAF" w:rsidRDefault="00CD5CAF" w:rsidP="00CD5CAF">
            <w:pPr>
              <w:autoSpaceDE w:val="0"/>
              <w:autoSpaceDN w:val="0"/>
              <w:adjustRightInd w:val="0"/>
              <w:jc w:val="both"/>
              <w:rPr>
                <w:szCs w:val="24"/>
              </w:rPr>
            </w:pPr>
            <w:r w:rsidRPr="00CD5CAF">
              <w:rPr>
                <w:szCs w:val="24"/>
                <w:lang w:eastAsia="en-US"/>
              </w:rPr>
              <w:t xml:space="preserve">9.2.9. Paaiškėjus, kad </w:t>
            </w:r>
            <w:r w:rsidRPr="00CD5CAF">
              <w:rPr>
                <w:b/>
                <w:szCs w:val="24"/>
                <w:lang w:eastAsia="en-US"/>
              </w:rPr>
              <w:t>Teikėjas</w:t>
            </w:r>
            <w:r w:rsidRPr="00CD5CAF">
              <w:rPr>
                <w:szCs w:val="24"/>
                <w:lang w:eastAsia="en-US"/>
              </w:rPr>
              <w:t xml:space="preserve"> </w:t>
            </w:r>
            <w:r w:rsidRPr="00CD5CAF">
              <w:rPr>
                <w:color w:val="000000"/>
                <w:szCs w:val="24"/>
                <w:lang w:eastAsia="en-US"/>
              </w:rPr>
              <w:t>ar jo teikiamos prekės ar paslaugos</w:t>
            </w:r>
            <w:r w:rsidRPr="00CD5CAF">
              <w:rPr>
                <w:szCs w:val="24"/>
              </w:rPr>
              <w:t xml:space="preserve"> yra nepatikimos ir kelia pavojų nacionaliniam saugumui;</w:t>
            </w:r>
          </w:p>
          <w:p w14:paraId="4642189B" w14:textId="77777777" w:rsidR="00CD5CAF" w:rsidRPr="00CD5CAF" w:rsidRDefault="00CD5CAF" w:rsidP="00CD5CAF">
            <w:pPr>
              <w:jc w:val="both"/>
              <w:rPr>
                <w:szCs w:val="24"/>
              </w:rPr>
            </w:pPr>
            <w:r w:rsidRPr="00CD5CAF">
              <w:rPr>
                <w:szCs w:val="24"/>
              </w:rPr>
              <w:t>9.2.10. Sutarties vykdymo metu paaiškėja Viešųjų pirkimų įstatymo 46 straipsnio 1 dalyje/Viešųjų pirkimų, atliekamų gynybos ir saugumo srityje, įstatymo 34 straipsnio 1 dalyje numatytos aplinkybės;</w:t>
            </w:r>
          </w:p>
          <w:p w14:paraId="70B6D00B" w14:textId="77777777" w:rsidR="00CD5CAF" w:rsidRPr="00CD5CAF" w:rsidRDefault="00CD5CAF" w:rsidP="00CD5CAF">
            <w:pPr>
              <w:jc w:val="both"/>
              <w:rPr>
                <w:szCs w:val="24"/>
              </w:rPr>
            </w:pPr>
            <w:r w:rsidRPr="00CD5CAF">
              <w:rPr>
                <w:szCs w:val="24"/>
              </w:rPr>
              <w:t>9.2.11. Sutarties vykdymo metu paaiškėja, kad Sutartis buvo pakeista pažeidžiant Viešųjų pirkimų įstatymo 89 straipsnį/Viešųjų pirkimų atliekamų gynybos ir saugumo srityje įstatymo 53 straipsnį.</w:t>
            </w:r>
          </w:p>
          <w:p w14:paraId="305818C1" w14:textId="77777777" w:rsidR="00CD5CAF" w:rsidRPr="00CD5CAF" w:rsidRDefault="00CD5CAF" w:rsidP="00CD5CAF">
            <w:pPr>
              <w:autoSpaceDE w:val="0"/>
              <w:autoSpaceDN w:val="0"/>
              <w:adjustRightInd w:val="0"/>
              <w:jc w:val="both"/>
              <w:rPr>
                <w:szCs w:val="24"/>
                <w:highlight w:val="yellow"/>
                <w:lang w:eastAsia="en-US"/>
              </w:rPr>
            </w:pPr>
            <w:r w:rsidRPr="00CD5CAF">
              <w:rPr>
                <w:szCs w:val="24"/>
              </w:rPr>
              <w:t xml:space="preserve">9.3. </w:t>
            </w:r>
            <w:r w:rsidRPr="00CD5CAF">
              <w:rPr>
                <w:b/>
                <w:bCs/>
                <w:szCs w:val="24"/>
              </w:rPr>
              <w:t xml:space="preserve">Pirkėjas, </w:t>
            </w:r>
            <w:r w:rsidRPr="00CD5CAF">
              <w:rPr>
                <w:bCs/>
                <w:szCs w:val="24"/>
              </w:rPr>
              <w:t>ne vėliau kaip</w:t>
            </w:r>
            <w:r w:rsidRPr="00CD5CAF">
              <w:rPr>
                <w:b/>
                <w:bCs/>
                <w:szCs w:val="24"/>
              </w:rPr>
              <w:t xml:space="preserve"> </w:t>
            </w:r>
            <w:r w:rsidRPr="00CD5CAF">
              <w:rPr>
                <w:szCs w:val="24"/>
              </w:rPr>
              <w:t>prieš 7 (septynias) dienas (</w:t>
            </w:r>
            <w:r w:rsidRPr="00CD5CAF">
              <w:rPr>
                <w:i/>
                <w:szCs w:val="24"/>
              </w:rPr>
              <w:t>jeigu spec. dalyje nenurodytas kitas terminas</w:t>
            </w:r>
            <w:r w:rsidRPr="00CD5CAF">
              <w:rPr>
                <w:szCs w:val="24"/>
              </w:rPr>
              <w:t xml:space="preserve">) raštu informavęs </w:t>
            </w:r>
            <w:r w:rsidRPr="00CD5CAF">
              <w:rPr>
                <w:b/>
                <w:bCs/>
                <w:szCs w:val="24"/>
              </w:rPr>
              <w:t xml:space="preserve">Teikėją </w:t>
            </w:r>
            <w:r w:rsidRPr="00CD5CAF">
              <w:rPr>
                <w:bCs/>
                <w:szCs w:val="24"/>
              </w:rPr>
              <w:t>turi teisę</w:t>
            </w:r>
            <w:r w:rsidRPr="00CD5CAF">
              <w:rPr>
                <w:szCs w:val="24"/>
              </w:rPr>
              <w:t xml:space="preserve"> vienašališkai nutraukti Sutartį, jeigu</w:t>
            </w:r>
            <w:r w:rsidRPr="00CD5CAF">
              <w:rPr>
                <w:b/>
                <w:szCs w:val="24"/>
              </w:rPr>
              <w:t xml:space="preserve"> Teikėjas </w:t>
            </w:r>
            <w:r w:rsidRPr="00CD5CAF">
              <w:rPr>
                <w:szCs w:val="24"/>
              </w:rPr>
              <w:t>yra</w:t>
            </w:r>
            <w:r w:rsidRPr="00CD5CAF">
              <w:rPr>
                <w:b/>
                <w:szCs w:val="24"/>
              </w:rPr>
              <w:t xml:space="preserve"> </w:t>
            </w:r>
            <w:r w:rsidRPr="00CD5CAF">
              <w:rPr>
                <w:szCs w:val="24"/>
                <w:lang w:eastAsia="en-US"/>
              </w:rPr>
              <w:t xml:space="preserve">likviduojamas ar kreipiamasi į teismą dėl bankroto ar restruktūrizavimo bylos iškėlimo, arba </w:t>
            </w:r>
            <w:r w:rsidRPr="00CD5CAF">
              <w:rPr>
                <w:szCs w:val="24"/>
              </w:rPr>
              <w:t>jam iškelta bankroto ar restruktūrizavimo byla,</w:t>
            </w:r>
            <w:r w:rsidRPr="00CD5CAF">
              <w:rPr>
                <w:szCs w:val="24"/>
                <w:lang w:eastAsia="en-US"/>
              </w:rPr>
              <w:t xml:space="preserve"> arba priimamas sprendimas dėl neteisminės bankroto procedūros pradėjimo.</w:t>
            </w:r>
          </w:p>
          <w:p w14:paraId="3EBA672D" w14:textId="77777777" w:rsidR="00CD5CAF" w:rsidRPr="00CD5CAF" w:rsidRDefault="00CD5CAF" w:rsidP="00CD5CAF">
            <w:pPr>
              <w:jc w:val="both"/>
              <w:rPr>
                <w:i/>
                <w:szCs w:val="24"/>
              </w:rPr>
            </w:pPr>
            <w:r w:rsidRPr="00CD5CAF">
              <w:rPr>
                <w:szCs w:val="24"/>
              </w:rPr>
              <w:t xml:space="preserve">9.4. Nutraukus sutartį, </w:t>
            </w:r>
            <w:r w:rsidRPr="00CD5CAF">
              <w:rPr>
                <w:b/>
                <w:szCs w:val="24"/>
              </w:rPr>
              <w:t>Teikėjas</w:t>
            </w:r>
            <w:r w:rsidRPr="00CD5CAF">
              <w:rPr>
                <w:szCs w:val="24"/>
              </w:rPr>
              <w:t xml:space="preserve"> per 10 (dešimt) dienų nuo Sutarties nutraukimo dienos turi grąžinti </w:t>
            </w:r>
            <w:r w:rsidRPr="00CD5CAF">
              <w:rPr>
                <w:b/>
                <w:szCs w:val="24"/>
              </w:rPr>
              <w:t>Pirkėjui</w:t>
            </w:r>
            <w:r w:rsidRPr="00CD5CAF">
              <w:rPr>
                <w:szCs w:val="24"/>
              </w:rPr>
              <w:t xml:space="preserve"> jo sumokėtą avansą (jei toks buvo sumokėtas) už neįvykdytą sutarties dalį. </w:t>
            </w:r>
          </w:p>
          <w:p w14:paraId="1014F2A1" w14:textId="77777777" w:rsidR="00CD5CAF" w:rsidRPr="00CD5CAF" w:rsidRDefault="00CD5CAF" w:rsidP="00CD5CAF">
            <w:pPr>
              <w:jc w:val="both"/>
              <w:rPr>
                <w:szCs w:val="24"/>
              </w:rPr>
            </w:pPr>
          </w:p>
          <w:p w14:paraId="0EACD6B2" w14:textId="77777777" w:rsidR="00CD5CAF" w:rsidRPr="00CD5CAF" w:rsidRDefault="00CD5CAF" w:rsidP="00CD5CAF">
            <w:pPr>
              <w:rPr>
                <w:b/>
                <w:szCs w:val="24"/>
              </w:rPr>
            </w:pPr>
            <w:r w:rsidRPr="00CD5CAF">
              <w:rPr>
                <w:b/>
                <w:szCs w:val="24"/>
              </w:rPr>
              <w:t>10. Ginčų sprendimo tvarka</w:t>
            </w:r>
          </w:p>
          <w:p w14:paraId="17B513BA" w14:textId="77777777" w:rsidR="00CD5CAF" w:rsidRPr="00CD5CAF" w:rsidRDefault="00CD5CAF" w:rsidP="00CD5CAF">
            <w:pPr>
              <w:rPr>
                <w:szCs w:val="24"/>
              </w:rPr>
            </w:pPr>
            <w:r w:rsidRPr="00CD5CAF">
              <w:rPr>
                <w:szCs w:val="24"/>
              </w:rPr>
              <w:t>10.1. Sutartis sudaryta ir turi būti aiškinama pagal Lietuvos Respublikos teisę.</w:t>
            </w:r>
          </w:p>
          <w:p w14:paraId="18C28EBB" w14:textId="77777777" w:rsidR="00CD5CAF" w:rsidRPr="00CD5CAF" w:rsidRDefault="00CD5CAF" w:rsidP="00CD5CAF">
            <w:pPr>
              <w:jc w:val="both"/>
              <w:rPr>
                <w:szCs w:val="24"/>
              </w:rPr>
            </w:pPr>
            <w:r w:rsidRPr="00CD5CAF">
              <w:rPr>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CD5CAF">
              <w:rPr>
                <w:b/>
                <w:bCs/>
                <w:szCs w:val="24"/>
              </w:rPr>
              <w:t>Pirkėjo</w:t>
            </w:r>
            <w:r w:rsidRPr="00CD5CAF">
              <w:rPr>
                <w:szCs w:val="24"/>
              </w:rPr>
              <w:t xml:space="preserve"> (arba jeigu </w:t>
            </w:r>
            <w:r w:rsidRPr="00CD5CAF">
              <w:rPr>
                <w:b/>
                <w:szCs w:val="24"/>
              </w:rPr>
              <w:t>Pirkėjas</w:t>
            </w:r>
            <w:r w:rsidRPr="00CD5CAF">
              <w:rPr>
                <w:szCs w:val="24"/>
              </w:rPr>
              <w:t xml:space="preserve"> Lietuvos kariuomenės padalinys </w:t>
            </w:r>
            <w:r w:rsidRPr="00CD5CAF">
              <w:rPr>
                <w:i/>
                <w:szCs w:val="24"/>
              </w:rPr>
              <w:t>„pagal juridinio asmens – Lietuvos kariuomenės</w:t>
            </w:r>
            <w:r w:rsidRPr="00CD5CAF">
              <w:rPr>
                <w:szCs w:val="24"/>
              </w:rPr>
              <w:t>“) buveinės vietą.</w:t>
            </w:r>
          </w:p>
          <w:p w14:paraId="7AEA4C56" w14:textId="77777777" w:rsidR="00CD5CAF" w:rsidRPr="00CD5CAF" w:rsidRDefault="00CD5CAF" w:rsidP="00CD5CAF">
            <w:pPr>
              <w:jc w:val="both"/>
              <w:rPr>
                <w:szCs w:val="24"/>
              </w:rPr>
            </w:pPr>
          </w:p>
          <w:p w14:paraId="097F661F" w14:textId="77777777" w:rsidR="00CD5CAF" w:rsidRPr="00CD5CAF" w:rsidRDefault="00CD5CAF" w:rsidP="00CD5CAF">
            <w:pPr>
              <w:jc w:val="both"/>
              <w:rPr>
                <w:b/>
                <w:szCs w:val="24"/>
              </w:rPr>
            </w:pPr>
            <w:r w:rsidRPr="00CD5CAF">
              <w:rPr>
                <w:b/>
                <w:szCs w:val="24"/>
              </w:rPr>
              <w:t>11. Atsakomybė</w:t>
            </w:r>
          </w:p>
          <w:p w14:paraId="777D75DF" w14:textId="77777777" w:rsidR="00CD5CAF" w:rsidRPr="00CD5CAF" w:rsidRDefault="00CD5CAF" w:rsidP="00CD5CAF">
            <w:pPr>
              <w:pStyle w:val="BodyTextIndent2"/>
              <w:spacing w:after="0" w:line="240" w:lineRule="auto"/>
              <w:ind w:left="0"/>
              <w:jc w:val="both"/>
              <w:rPr>
                <w:i/>
                <w:szCs w:val="24"/>
              </w:rPr>
            </w:pPr>
            <w:r w:rsidRPr="00CD5CAF">
              <w:rPr>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CD5CAF">
              <w:rPr>
                <w:b/>
                <w:szCs w:val="24"/>
              </w:rPr>
              <w:t>Teikėjas</w:t>
            </w:r>
            <w:r w:rsidRPr="00CD5CAF">
              <w:rPr>
                <w:szCs w:val="24"/>
              </w:rPr>
              <w:t xml:space="preserve"> moka </w:t>
            </w:r>
            <w:r w:rsidRPr="00CD5CAF">
              <w:rPr>
                <w:b/>
                <w:szCs w:val="24"/>
              </w:rPr>
              <w:t xml:space="preserve">Pirkėjui </w:t>
            </w:r>
            <w:r w:rsidRPr="00CD5CAF">
              <w:rPr>
                <w:szCs w:val="24"/>
              </w:rPr>
              <w:t>nuo 0,05 iki</w:t>
            </w:r>
            <w:r w:rsidRPr="00CD5CAF">
              <w:rPr>
                <w:b/>
                <w:szCs w:val="24"/>
              </w:rPr>
              <w:t xml:space="preserve"> </w:t>
            </w:r>
            <w:r w:rsidRPr="00CD5CAF">
              <w:rPr>
                <w:szCs w:val="24"/>
              </w:rPr>
              <w:t>0,2 % dydžio (konkretus dydis nurodomas Sutarties specialiojoje dalyje) nuo per terminą nesuteiktų paslaugų (ir/ar prekių) ar paslaugų (ir/ar prekių), kurių trūkumai neištaisyti, kainos be PVM už kiekvieną uždelstą dieną/valandą (taikoma priklausomai nuo to, kaip įsipareigojimų terminas yra skaičiuojamas Sutarties specialiojoje dalyje) Šalių iš anksto sutartus minimalius nuostolius,</w:t>
            </w:r>
            <w:r w:rsidRPr="00CD5CAF">
              <w:rPr>
                <w:bCs/>
                <w:szCs w:val="24"/>
              </w:rPr>
              <w:t xml:space="preserve"> kurių sumokėjimas neatleidžia </w:t>
            </w:r>
            <w:r w:rsidRPr="00CD5CAF">
              <w:rPr>
                <w:b/>
                <w:bCs/>
                <w:szCs w:val="24"/>
              </w:rPr>
              <w:t xml:space="preserve">Teikėjo </w:t>
            </w:r>
            <w:r w:rsidRPr="00CD5CAF">
              <w:rPr>
                <w:bCs/>
                <w:szCs w:val="24"/>
              </w:rPr>
              <w:t xml:space="preserve">nuo pareigos atlyginti </w:t>
            </w:r>
            <w:r w:rsidRPr="00CD5CAF">
              <w:rPr>
                <w:b/>
                <w:bCs/>
                <w:szCs w:val="24"/>
              </w:rPr>
              <w:t>Pirkėjo</w:t>
            </w:r>
            <w:r w:rsidRPr="00CD5CAF">
              <w:rPr>
                <w:bCs/>
                <w:szCs w:val="24"/>
              </w:rPr>
              <w:t xml:space="preserve"> patirtus nuostolius</w:t>
            </w:r>
            <w:r w:rsidRPr="00CD5CAF">
              <w:rPr>
                <w:szCs w:val="24"/>
              </w:rPr>
              <w:t xml:space="preserve"> </w:t>
            </w:r>
            <w:r w:rsidRPr="00CD5CAF">
              <w:rPr>
                <w:b/>
                <w:szCs w:val="24"/>
              </w:rPr>
              <w:t>Teikėjui</w:t>
            </w:r>
            <w:r w:rsidRPr="00CD5CAF">
              <w:rPr>
                <w:szCs w:val="24"/>
              </w:rPr>
              <w:t xml:space="preserve"> nevykdant arba netinkamai vykdant savo įsipareigojimus, susijusius su paslaugų trūkumų šalinimu ir/ar prekių garantija. Šalių iš anksto sutartus minimalius nuostolius </w:t>
            </w:r>
            <w:r w:rsidRPr="00CD5CAF">
              <w:rPr>
                <w:b/>
                <w:szCs w:val="24"/>
              </w:rPr>
              <w:t>Teikėjas</w:t>
            </w:r>
            <w:r w:rsidRPr="00CD5CAF">
              <w:rPr>
                <w:szCs w:val="24"/>
              </w:rPr>
              <w:t xml:space="preserve"> įsipareigoja sumokėti ne vėliau kaip per sąskaitoje faktūroje ar pareikalavime nurodytą terminą.</w:t>
            </w:r>
          </w:p>
          <w:p w14:paraId="231FD836" w14:textId="77777777" w:rsidR="00CD5CAF" w:rsidRPr="00CD5CAF" w:rsidRDefault="00CD5CAF" w:rsidP="00CD5CAF">
            <w:pPr>
              <w:jc w:val="both"/>
              <w:rPr>
                <w:szCs w:val="24"/>
              </w:rPr>
            </w:pPr>
            <w:r w:rsidRPr="00CD5CAF">
              <w:rPr>
                <w:szCs w:val="24"/>
              </w:rPr>
              <w:t>11.2. Nutraukus Sutartį dėl Sutarties bendrojoje dalyje 9.2.1, 9.2.2, 9.2.3, 9.2.4, 9.2.5, 9.2.6, 9.2.7,  9.3 punktuose</w:t>
            </w:r>
            <w:r w:rsidRPr="00CD5CAF">
              <w:rPr>
                <w:color w:val="FF0000"/>
                <w:szCs w:val="24"/>
              </w:rPr>
              <w:t xml:space="preserve"> </w:t>
            </w:r>
            <w:r w:rsidRPr="00CD5CAF">
              <w:rPr>
                <w:szCs w:val="24"/>
              </w:rPr>
              <w:t xml:space="preserve">ar kitų Sutarties specialiojoje dalyje išvardintų priežasčių, </w:t>
            </w:r>
            <w:r w:rsidRPr="00CD5CAF">
              <w:rPr>
                <w:b/>
                <w:szCs w:val="24"/>
              </w:rPr>
              <w:t>Teikėjas</w:t>
            </w:r>
            <w:r w:rsidRPr="00CD5CAF">
              <w:rPr>
                <w:szCs w:val="24"/>
              </w:rPr>
              <w:t xml:space="preserve"> per 14 (keturiolika) dienų (skaičiuojant nuo Sutarties nutraukimo dienos) turi sumokėti</w:t>
            </w:r>
            <w:r w:rsidRPr="00CD5CAF">
              <w:rPr>
                <w:b/>
                <w:bCs/>
                <w:szCs w:val="24"/>
              </w:rPr>
              <w:t xml:space="preserve"> Pirkėjui</w:t>
            </w:r>
            <w:r w:rsidRPr="00CD5CAF">
              <w:rPr>
                <w:b/>
                <w:szCs w:val="24"/>
              </w:rPr>
              <w:t xml:space="preserve"> </w:t>
            </w:r>
            <w:r w:rsidRPr="00CD5CAF">
              <w:rPr>
                <w:szCs w:val="24"/>
              </w:rPr>
              <w:t>ne mažiau kaip</w:t>
            </w:r>
            <w:r w:rsidRPr="00CD5CAF">
              <w:rPr>
                <w:b/>
                <w:szCs w:val="24"/>
              </w:rPr>
              <w:t xml:space="preserve"> </w:t>
            </w:r>
            <w:r w:rsidRPr="00CD5CAF">
              <w:rPr>
                <w:szCs w:val="24"/>
              </w:rPr>
              <w:t xml:space="preserve">5-7 (septynių) % sutarties kainos be PVM (arba bendros pasiūlymo kainos) (konkretus </w:t>
            </w:r>
            <w:r w:rsidRPr="00CD5CAF">
              <w:rPr>
                <w:szCs w:val="24"/>
              </w:rPr>
              <w:lastRenderedPageBreak/>
              <w:t xml:space="preserve">procentinis dydis arba konkreti fiksuota suma nurodoma Sutarties specialioje dalyje) </w:t>
            </w:r>
            <w:r w:rsidRPr="00CD5CAF">
              <w:rPr>
                <w:bCs/>
                <w:szCs w:val="24"/>
              </w:rPr>
              <w:t xml:space="preserve">Šalių </w:t>
            </w:r>
            <w:r w:rsidRPr="00CD5CAF">
              <w:rPr>
                <w:szCs w:val="24"/>
              </w:rPr>
              <w:t>iš anksto sutartų minimalių nuostolių, bet ne daugiau kaip visų pagal šią Sutartį neįvykdytų įsipareigojimų kainos</w:t>
            </w:r>
            <w:r w:rsidRPr="00CD5CAF">
              <w:rPr>
                <w:color w:val="FF0000"/>
                <w:szCs w:val="24"/>
              </w:rPr>
              <w:t xml:space="preserve"> </w:t>
            </w:r>
            <w:r w:rsidRPr="00CD5CAF">
              <w:rPr>
                <w:szCs w:val="24"/>
              </w:rPr>
              <w:t xml:space="preserve">be PVM. Šalių iš anksto sutartų minimalių nuostolių sumokėjimas neatleidžia </w:t>
            </w:r>
            <w:r w:rsidRPr="00CD5CAF">
              <w:rPr>
                <w:b/>
                <w:szCs w:val="24"/>
              </w:rPr>
              <w:t>Teikėjo</w:t>
            </w:r>
            <w:r w:rsidRPr="00CD5CAF">
              <w:rPr>
                <w:szCs w:val="24"/>
              </w:rPr>
              <w:t xml:space="preserve"> nuo pareigos atlyginti visus </w:t>
            </w:r>
            <w:r w:rsidRPr="00CD5CAF">
              <w:rPr>
                <w:b/>
                <w:bCs/>
                <w:szCs w:val="24"/>
              </w:rPr>
              <w:t>Pirkėjo</w:t>
            </w:r>
            <w:r w:rsidRPr="00CD5CAF">
              <w:rPr>
                <w:szCs w:val="24"/>
              </w:rPr>
              <w:t xml:space="preserve"> patirtus nuostolius, </w:t>
            </w:r>
            <w:r w:rsidRPr="00CD5CAF">
              <w:rPr>
                <w:b/>
                <w:szCs w:val="24"/>
              </w:rPr>
              <w:t xml:space="preserve">Teikėjui </w:t>
            </w:r>
            <w:r w:rsidRPr="00CD5CAF">
              <w:rPr>
                <w:szCs w:val="24"/>
              </w:rPr>
              <w:t>nevykdant ar netinkamai vykdant sutartį.</w:t>
            </w:r>
          </w:p>
          <w:p w14:paraId="17B64E2F" w14:textId="77777777" w:rsidR="00CD5CAF" w:rsidRPr="00CD5CAF" w:rsidRDefault="00CD5CAF" w:rsidP="00CD5CAF">
            <w:pPr>
              <w:jc w:val="both"/>
              <w:rPr>
                <w:szCs w:val="24"/>
              </w:rPr>
            </w:pPr>
            <w:r w:rsidRPr="00CD5CAF">
              <w:rPr>
                <w:szCs w:val="24"/>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CD5CAF">
              <w:rPr>
                <w:szCs w:val="24"/>
              </w:rPr>
              <w:t>uose</w:t>
            </w:r>
            <w:proofErr w:type="spellEnd"/>
            <w:r w:rsidRPr="00CD5CAF">
              <w:rPr>
                <w:szCs w:val="24"/>
              </w:rPr>
              <w:t xml:space="preserve">) nurodytos paslaugos nesuteikimą arba suteikimą su trūkumais </w:t>
            </w:r>
            <w:r w:rsidRPr="00CD5CAF">
              <w:rPr>
                <w:b/>
                <w:szCs w:val="24"/>
              </w:rPr>
              <w:t>Teikėjas</w:t>
            </w:r>
            <w:r w:rsidRPr="00CD5CAF">
              <w:rPr>
                <w:szCs w:val="24"/>
              </w:rPr>
              <w:t xml:space="preserve"> moka </w:t>
            </w:r>
            <w:r w:rsidRPr="00CD5CAF">
              <w:rPr>
                <w:b/>
                <w:szCs w:val="24"/>
              </w:rPr>
              <w:t>Pirkėjui</w:t>
            </w:r>
            <w:r w:rsidRPr="00CD5CAF">
              <w:rPr>
                <w:szCs w:val="24"/>
              </w:rPr>
              <w:t xml:space="preserve"> Sutarties specialiojoje dalyje nurodytą Šalių iš anksto sutartų minimalių nuostolių sumą. </w:t>
            </w:r>
            <w:r w:rsidRPr="00CD5CAF">
              <w:rPr>
                <w:bCs/>
                <w:szCs w:val="24"/>
              </w:rPr>
              <w:t>Šalių</w:t>
            </w:r>
            <w:r w:rsidRPr="00CD5CAF">
              <w:rPr>
                <w:szCs w:val="24"/>
              </w:rPr>
              <w:t xml:space="preserve"> iš anksto sutartų minimalių nuostolių sumokėjimas neatleidžia </w:t>
            </w:r>
            <w:r w:rsidRPr="00CD5CAF">
              <w:rPr>
                <w:b/>
                <w:bCs/>
                <w:szCs w:val="24"/>
              </w:rPr>
              <w:t>Teikėjo</w:t>
            </w:r>
            <w:r w:rsidRPr="00CD5CAF">
              <w:rPr>
                <w:szCs w:val="24"/>
              </w:rPr>
              <w:t xml:space="preserve"> nuo pareigos atlyginti visus </w:t>
            </w:r>
            <w:r w:rsidRPr="00CD5CAF">
              <w:rPr>
                <w:b/>
                <w:bCs/>
                <w:szCs w:val="24"/>
              </w:rPr>
              <w:t xml:space="preserve">Pirkėjo </w:t>
            </w:r>
            <w:r w:rsidRPr="00CD5CAF">
              <w:rPr>
                <w:szCs w:val="24"/>
              </w:rPr>
              <w:t xml:space="preserve">patirtus nuostolius, </w:t>
            </w:r>
            <w:r w:rsidRPr="00CD5CAF">
              <w:rPr>
                <w:b/>
                <w:bCs/>
                <w:szCs w:val="24"/>
              </w:rPr>
              <w:t>Teikėjui</w:t>
            </w:r>
            <w:r w:rsidRPr="00CD5CAF">
              <w:rPr>
                <w:szCs w:val="24"/>
              </w:rPr>
              <w:t xml:space="preserve"> nevykdant ar netinkamai vykdant sutartį.</w:t>
            </w:r>
            <w:r w:rsidRPr="00CD5CAF">
              <w:rPr>
                <w:spacing w:val="-1"/>
                <w:szCs w:val="24"/>
              </w:rPr>
              <w:t xml:space="preserve"> </w:t>
            </w:r>
            <w:r w:rsidRPr="00CD5CAF">
              <w:rPr>
                <w:szCs w:val="24"/>
              </w:rPr>
              <w:t xml:space="preserve">Šalių iš anksto sutartus minimalius nuostolius </w:t>
            </w:r>
            <w:r w:rsidRPr="00CD5CAF">
              <w:rPr>
                <w:b/>
                <w:szCs w:val="24"/>
              </w:rPr>
              <w:t>Teikėjas</w:t>
            </w:r>
            <w:r w:rsidRPr="00CD5CAF">
              <w:rPr>
                <w:szCs w:val="24"/>
              </w:rPr>
              <w:t xml:space="preserve"> įsipareigoja sumokėti ne vėliau kaip per sąskaitoje faktūroje ar pareikalavime nurodytą terminą </w:t>
            </w:r>
          </w:p>
          <w:p w14:paraId="47E22E40" w14:textId="77777777" w:rsidR="00CD5CAF" w:rsidRPr="00CD5CAF" w:rsidRDefault="00CD5CAF" w:rsidP="00CD5CAF">
            <w:pPr>
              <w:jc w:val="both"/>
              <w:rPr>
                <w:szCs w:val="24"/>
              </w:rPr>
            </w:pPr>
            <w:r w:rsidRPr="00CD5CAF">
              <w:rPr>
                <w:szCs w:val="24"/>
              </w:rPr>
              <w:t xml:space="preserve">11.4. Kiti sutartinės atsakomybės taikymo </w:t>
            </w:r>
            <w:r w:rsidRPr="00CD5CAF">
              <w:rPr>
                <w:b/>
                <w:szCs w:val="24"/>
              </w:rPr>
              <w:t>Teikėjui</w:t>
            </w:r>
            <w:r w:rsidRPr="00CD5CAF">
              <w:rPr>
                <w:szCs w:val="24"/>
              </w:rPr>
              <w:t xml:space="preserve"> atvejai nurodyti Sutarties specialiojoje dalyje. </w:t>
            </w:r>
          </w:p>
          <w:p w14:paraId="4B152A89" w14:textId="77777777" w:rsidR="00CD5CAF" w:rsidRPr="00CD5CAF" w:rsidRDefault="00CD5CAF" w:rsidP="00CD5CAF">
            <w:pPr>
              <w:pStyle w:val="BodyTextIndent2"/>
              <w:spacing w:line="240" w:lineRule="auto"/>
              <w:ind w:left="0"/>
              <w:jc w:val="both"/>
              <w:rPr>
                <w:i/>
                <w:szCs w:val="24"/>
              </w:rPr>
            </w:pPr>
            <w:r w:rsidRPr="00CD5CAF">
              <w:rPr>
                <w:szCs w:val="24"/>
              </w:rPr>
              <w:t xml:space="preserve">11.5. Vadovaujantis Lietuvos Respublikos civilinio kodekso 6.253 straipsnio 1 ir 3 dalimis finansavimo vėlavimas iš biudžeto yra sąlyga visiškai atleidžianti </w:t>
            </w:r>
            <w:r w:rsidRPr="00CD5CAF">
              <w:rPr>
                <w:b/>
                <w:szCs w:val="24"/>
              </w:rPr>
              <w:t xml:space="preserve">Pirkėją </w:t>
            </w:r>
            <w:r w:rsidRPr="00CD5CAF">
              <w:rPr>
                <w:szCs w:val="24"/>
              </w:rPr>
              <w:t xml:space="preserve">nuo civilinės atsakomybės ir palūkanų mokėjimo </w:t>
            </w:r>
            <w:r w:rsidRPr="00CD5CAF">
              <w:rPr>
                <w:b/>
                <w:szCs w:val="24"/>
              </w:rPr>
              <w:t xml:space="preserve">Teikėjui </w:t>
            </w:r>
            <w:r w:rsidRPr="00CD5CAF">
              <w:rPr>
                <w:szCs w:val="24"/>
              </w:rPr>
              <w:t>už pavėluotą atsiskaitymą.</w:t>
            </w:r>
          </w:p>
          <w:p w14:paraId="060DA915" w14:textId="77777777" w:rsidR="00CD5CAF" w:rsidRPr="00CD5CAF" w:rsidRDefault="00CD5CAF" w:rsidP="00CD5CAF">
            <w:pPr>
              <w:jc w:val="both"/>
              <w:rPr>
                <w:szCs w:val="24"/>
              </w:rPr>
            </w:pPr>
          </w:p>
          <w:p w14:paraId="551C3FE7" w14:textId="77777777" w:rsidR="00CD5CAF" w:rsidRPr="00CD5CAF" w:rsidRDefault="00CD5CAF" w:rsidP="00CD5CAF">
            <w:pPr>
              <w:jc w:val="both"/>
              <w:rPr>
                <w:b/>
                <w:szCs w:val="24"/>
              </w:rPr>
            </w:pPr>
            <w:r w:rsidRPr="00CD5CAF">
              <w:rPr>
                <w:b/>
                <w:szCs w:val="24"/>
              </w:rPr>
              <w:t>12. Sutarties galiojimas</w:t>
            </w:r>
          </w:p>
          <w:p w14:paraId="37CC6061" w14:textId="77777777" w:rsidR="00CD5CAF" w:rsidRPr="00CD5CAF" w:rsidRDefault="00CD5CAF" w:rsidP="00CD5CAF">
            <w:pPr>
              <w:jc w:val="both"/>
              <w:rPr>
                <w:szCs w:val="24"/>
              </w:rPr>
            </w:pPr>
            <w:r w:rsidRPr="00CD5CAF">
              <w:rPr>
                <w:szCs w:val="24"/>
              </w:rPr>
              <w:t xml:space="preserve">12.1. Sutartis įsigalioja abiem Šalims ją pasirašius ir </w:t>
            </w:r>
            <w:r w:rsidRPr="00CD5CAF">
              <w:rPr>
                <w:b/>
                <w:szCs w:val="24"/>
              </w:rPr>
              <w:t xml:space="preserve">Teikėjui </w:t>
            </w:r>
            <w:r w:rsidRPr="00CD5CAF">
              <w:rPr>
                <w:szCs w:val="24"/>
              </w:rPr>
              <w:t xml:space="preserve">pateikus </w:t>
            </w:r>
            <w:r w:rsidRPr="00CD5CAF">
              <w:rPr>
                <w:b/>
                <w:szCs w:val="24"/>
              </w:rPr>
              <w:t xml:space="preserve">Pirkėjui </w:t>
            </w:r>
            <w:r w:rsidRPr="00CD5CAF">
              <w:rPr>
                <w:szCs w:val="24"/>
              </w:rPr>
              <w:t xml:space="preserve">Sutarties įvykdymo užtikrinimo banko garantiją ar draudimo bendrovės laidavimo raštą </w:t>
            </w:r>
            <w:r w:rsidRPr="00CD5CAF">
              <w:rPr>
                <w:i/>
                <w:szCs w:val="24"/>
              </w:rPr>
              <w:t>(Sutarties įsigaliojimo kai pateikiamas užtikrinimas sąlyga taikoma, jeigu Sutarties spec. dalyje nurodyta, kad Sutarties vykdymas bus užtikrintas laidavimu arba banko garantija)</w:t>
            </w:r>
            <w:r w:rsidRPr="00CD5CAF">
              <w:rPr>
                <w:szCs w:val="24"/>
              </w:rPr>
              <w:t>, užtikrinantį Sutarties bendrosios dalies 11.2 punkte nurodytos sumos sumokėjimą. Banko garantijoje ar draudimo bendrovės laidavimo rašte garantas/laiduotojas turi įsipareigoti sumokėti Sutarties bendrosios dalies 11.2 punkte nurodytą sumą</w:t>
            </w:r>
            <w:r w:rsidRPr="00CD5CAF">
              <w:rPr>
                <w:b/>
                <w:szCs w:val="24"/>
              </w:rPr>
              <w:t xml:space="preserve"> Pirkėjui </w:t>
            </w:r>
            <w:r w:rsidRPr="00CD5CAF">
              <w:rPr>
                <w:szCs w:val="24"/>
              </w:rPr>
              <w:t>nutraukus Sutartį dėl bent vienos iš 9.2.1 - 9.2.7, 9.3 punktuose ar kitų Sutarties specialiojoje dalyje</w:t>
            </w:r>
            <w:r w:rsidRPr="00CD5CAF">
              <w:rPr>
                <w:color w:val="FF0000"/>
                <w:szCs w:val="24"/>
              </w:rPr>
              <w:t xml:space="preserve"> </w:t>
            </w:r>
            <w:r w:rsidRPr="00CD5CAF">
              <w:rPr>
                <w:szCs w:val="24"/>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369A2C73" w14:textId="77777777" w:rsidR="00CD5CAF" w:rsidRPr="00CD5CAF" w:rsidRDefault="00CD5CAF" w:rsidP="00CD5CAF">
            <w:pPr>
              <w:jc w:val="both"/>
              <w:rPr>
                <w:szCs w:val="24"/>
              </w:rPr>
            </w:pPr>
            <w:r w:rsidRPr="00CD5CAF">
              <w:rPr>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CD5CAF">
              <w:rPr>
                <w:b/>
                <w:szCs w:val="24"/>
              </w:rPr>
              <w:t>Teikėjo</w:t>
            </w:r>
            <w:r w:rsidRPr="00CD5CAF">
              <w:rPr>
                <w:szCs w:val="24"/>
              </w:rPr>
              <w:t xml:space="preserve"> kaltei, įvykdyti prievolę ir sumokėti įsipareigotą sumą, pinigus pervedant į </w:t>
            </w:r>
            <w:r w:rsidRPr="00CD5CAF">
              <w:rPr>
                <w:b/>
                <w:szCs w:val="24"/>
              </w:rPr>
              <w:t>Pirkėjo</w:t>
            </w:r>
            <w:r w:rsidRPr="00CD5CAF">
              <w:rPr>
                <w:szCs w:val="24"/>
              </w:rPr>
              <w:t xml:space="preserve"> sąskaitą..</w:t>
            </w:r>
          </w:p>
          <w:p w14:paraId="53A80EFE" w14:textId="77777777" w:rsidR="00CD5CAF" w:rsidRPr="00CD5CAF" w:rsidRDefault="00CD5CAF" w:rsidP="00CD5CAF">
            <w:pPr>
              <w:jc w:val="both"/>
              <w:rPr>
                <w:b/>
                <w:szCs w:val="24"/>
              </w:rPr>
            </w:pPr>
            <w:r w:rsidRPr="00CD5CAF">
              <w:rPr>
                <w:szCs w:val="24"/>
              </w:rPr>
              <w:t xml:space="preserve">12.3. </w:t>
            </w:r>
            <w:r w:rsidRPr="00CD5CAF">
              <w:rPr>
                <w:b/>
                <w:szCs w:val="24"/>
              </w:rPr>
              <w:t>Teikėjas</w:t>
            </w:r>
            <w:r w:rsidRPr="00CD5CAF">
              <w:rPr>
                <w:szCs w:val="24"/>
              </w:rPr>
              <w:t xml:space="preserve"> ne vėliau kaip</w:t>
            </w:r>
            <w:r w:rsidRPr="00CD5CAF">
              <w:rPr>
                <w:b/>
                <w:szCs w:val="24"/>
              </w:rPr>
              <w:t xml:space="preserve"> </w:t>
            </w:r>
            <w:r w:rsidRPr="00CD5CAF">
              <w:rPr>
                <w:szCs w:val="24"/>
              </w:rPr>
              <w:t xml:space="preserve">per 5 (penkias) darbo dienas po Sutarties pasirašymo pateikia </w:t>
            </w:r>
            <w:r w:rsidRPr="00CD5CAF">
              <w:rPr>
                <w:b/>
                <w:szCs w:val="24"/>
              </w:rPr>
              <w:t xml:space="preserve">Pirkėjui </w:t>
            </w:r>
            <w:r w:rsidRPr="00CD5CAF">
              <w:rPr>
                <w:szCs w:val="24"/>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CD5CAF">
              <w:rPr>
                <w:b/>
                <w:szCs w:val="24"/>
              </w:rPr>
              <w:t>Teikėjas</w:t>
            </w:r>
            <w:r w:rsidRPr="00CD5CAF">
              <w:rPr>
                <w:szCs w:val="24"/>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CD5CAF">
              <w:rPr>
                <w:b/>
                <w:szCs w:val="24"/>
              </w:rPr>
              <w:t>Pirkėjo</w:t>
            </w:r>
            <w:r w:rsidRPr="00CD5CAF">
              <w:rPr>
                <w:szCs w:val="24"/>
              </w:rPr>
              <w:t xml:space="preserve"> patirtų nuostolių atlyginimu ir neatleidžia </w:t>
            </w:r>
            <w:r w:rsidRPr="00CD5CAF">
              <w:rPr>
                <w:b/>
                <w:szCs w:val="24"/>
              </w:rPr>
              <w:t>Teikėjo</w:t>
            </w:r>
            <w:r w:rsidRPr="00CD5CAF">
              <w:rPr>
                <w:szCs w:val="24"/>
              </w:rPr>
              <w:t xml:space="preserve"> nuo pareigos juos atlyginti pilnai. </w:t>
            </w:r>
          </w:p>
          <w:p w14:paraId="71541098" w14:textId="77777777" w:rsidR="00CD5CAF" w:rsidRPr="00CD5CAF" w:rsidRDefault="00CD5CAF" w:rsidP="00CD5CAF">
            <w:pPr>
              <w:jc w:val="both"/>
              <w:rPr>
                <w:szCs w:val="24"/>
              </w:rPr>
            </w:pPr>
            <w:r w:rsidRPr="00CD5CAF">
              <w:rPr>
                <w:szCs w:val="24"/>
              </w:rPr>
              <w:t xml:space="preserve">12.4. Jei Sutarties vykdymo metu Sutarties įvykdymo užtikrinimą išdavęs juridinis asmuo (bankas ar draudimo bendrovė) negali įvykdyti savo įsipareigojimų (sustabdoma veikla, paskelbiamas moratoriumas ir pan.), </w:t>
            </w:r>
            <w:r w:rsidRPr="00CD5CAF">
              <w:rPr>
                <w:b/>
                <w:szCs w:val="24"/>
              </w:rPr>
              <w:t>Teikėjas</w:t>
            </w:r>
            <w:r w:rsidRPr="00CD5CAF">
              <w:rPr>
                <w:szCs w:val="24"/>
              </w:rPr>
              <w:t xml:space="preserve"> per 10 (dešimt) dienų pateikia naują Sutarties vykdymo užtikrinimą, tokiomis pačiomis sąlygomis kaip ir ankstesnysis. Jei </w:t>
            </w:r>
            <w:r w:rsidRPr="00CD5CAF">
              <w:rPr>
                <w:b/>
                <w:szCs w:val="24"/>
              </w:rPr>
              <w:t xml:space="preserve">Teikėjas </w:t>
            </w:r>
            <w:r w:rsidRPr="00CD5CAF">
              <w:rPr>
                <w:szCs w:val="24"/>
              </w:rPr>
              <w:t xml:space="preserve">nepateikia naujo sutarties įvykdymo užtikrinimo, </w:t>
            </w:r>
            <w:r w:rsidRPr="00CD5CAF">
              <w:rPr>
                <w:b/>
                <w:szCs w:val="24"/>
              </w:rPr>
              <w:t>Pirkėjas</w:t>
            </w:r>
            <w:r w:rsidRPr="00CD5CAF">
              <w:rPr>
                <w:szCs w:val="24"/>
              </w:rPr>
              <w:t xml:space="preserve"> turi teisę nutraukti Sutartį, Sutarties bendrosios dalies 9.2.5 punkte nustatyta tvarka.</w:t>
            </w:r>
          </w:p>
          <w:p w14:paraId="410D8DC1" w14:textId="77777777" w:rsidR="00CD5CAF" w:rsidRPr="00CD5CAF" w:rsidRDefault="00CD5CAF" w:rsidP="00CD5CAF">
            <w:pPr>
              <w:jc w:val="both"/>
              <w:rPr>
                <w:szCs w:val="24"/>
              </w:rPr>
            </w:pPr>
            <w:r w:rsidRPr="00CD5CAF">
              <w:rPr>
                <w:szCs w:val="24"/>
              </w:rPr>
              <w:lastRenderedPageBreak/>
              <w:t xml:space="preserve">12.5. Sutarties įvykdymo užtikrinimas grąžinamas per 10 (dešimt) dienų nuo šio užtikrinimo galiojimo termino pabaigos </w:t>
            </w:r>
            <w:r w:rsidRPr="00CD5CAF">
              <w:rPr>
                <w:b/>
                <w:szCs w:val="24"/>
              </w:rPr>
              <w:t>Teikėjui</w:t>
            </w:r>
            <w:r w:rsidRPr="00CD5CAF">
              <w:rPr>
                <w:szCs w:val="24"/>
              </w:rPr>
              <w:t xml:space="preserve"> pateikus raštišką prašymą. </w:t>
            </w:r>
          </w:p>
          <w:p w14:paraId="40040CBD" w14:textId="77777777" w:rsidR="00CD5CAF" w:rsidRPr="00CD5CAF" w:rsidRDefault="00CD5CAF" w:rsidP="00CD5CAF">
            <w:pPr>
              <w:jc w:val="both"/>
              <w:rPr>
                <w:szCs w:val="24"/>
              </w:rPr>
            </w:pPr>
            <w:r w:rsidRPr="00CD5CAF">
              <w:rPr>
                <w:szCs w:val="24"/>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6699083" w14:textId="77777777" w:rsidR="00CD5CAF" w:rsidRPr="00CD5CAF" w:rsidRDefault="00CD5CAF" w:rsidP="00CD5CAF">
            <w:pPr>
              <w:jc w:val="both"/>
              <w:rPr>
                <w:szCs w:val="24"/>
              </w:rPr>
            </w:pPr>
            <w:r w:rsidRPr="00CD5CAF">
              <w:rPr>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D9FA55" w14:textId="77777777" w:rsidR="00CD5CAF" w:rsidRPr="00CD5CAF" w:rsidRDefault="00CD5CAF" w:rsidP="00CD5CAF">
            <w:pPr>
              <w:jc w:val="both"/>
              <w:rPr>
                <w:szCs w:val="24"/>
              </w:rPr>
            </w:pPr>
            <w:r w:rsidRPr="00CD5CAF">
              <w:rPr>
                <w:szCs w:val="24"/>
              </w:rPr>
              <w:t xml:space="preserve">12.8. Sutartis gali būti pratęsta Sutarties specialiojoje dalyje nustatytomis sąlygomis arba esant poreikiui, </w:t>
            </w:r>
            <w:r w:rsidRPr="00CD5CAF">
              <w:rPr>
                <w:b/>
                <w:szCs w:val="24"/>
              </w:rPr>
              <w:t>Pirkėjas</w:t>
            </w:r>
            <w:r w:rsidRPr="00CD5CAF">
              <w:rPr>
                <w:szCs w:val="24"/>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CD5CAF">
              <w:rPr>
                <w:b/>
                <w:szCs w:val="24"/>
              </w:rPr>
              <w:t>Teikėjas</w:t>
            </w:r>
            <w:r w:rsidRPr="00CD5CAF">
              <w:rPr>
                <w:szCs w:val="24"/>
              </w:rPr>
              <w:t xml:space="preserve"> gali teikti tik ne didesnėmis nei užsakymo dieną </w:t>
            </w:r>
            <w:r w:rsidRPr="00CD5CAF">
              <w:rPr>
                <w:b/>
                <w:szCs w:val="24"/>
              </w:rPr>
              <w:t>Teikėjo</w:t>
            </w:r>
            <w:r w:rsidRPr="00CD5CAF">
              <w:rPr>
                <w:szCs w:val="24"/>
              </w:rPr>
              <w:t xml:space="preserve"> prekybos vietoje, kataloge ar interneto svetainėje nurodytomis galiojančiomis šių paslaugų kainomis arba, jei tokios kainos neskelbiamos, </w:t>
            </w:r>
            <w:r w:rsidRPr="00CD5CAF">
              <w:rPr>
                <w:b/>
                <w:szCs w:val="24"/>
              </w:rPr>
              <w:t>Teikėjo</w:t>
            </w:r>
            <w:r w:rsidRPr="00CD5CAF">
              <w:rPr>
                <w:szCs w:val="24"/>
              </w:rPr>
              <w:t xml:space="preserve"> pasiūlytomis, konkurencingomis ir rinką atitinkančiomis kainomis. Esant poreikiui įsigyti Sutartyje ir jos prieduose nenurodytų, tačiau su pirkimo objektu susijusių paslaugų, </w:t>
            </w:r>
            <w:r w:rsidRPr="00CD5CAF">
              <w:rPr>
                <w:b/>
                <w:szCs w:val="24"/>
              </w:rPr>
              <w:t>Pirkėjas</w:t>
            </w:r>
            <w:r w:rsidRPr="00CD5CAF">
              <w:rPr>
                <w:szCs w:val="24"/>
              </w:rPr>
              <w:t xml:space="preserve"> ir </w:t>
            </w:r>
            <w:r w:rsidRPr="00CD5CAF">
              <w:rPr>
                <w:b/>
                <w:szCs w:val="24"/>
              </w:rPr>
              <w:t>Teikėjas</w:t>
            </w:r>
            <w:r w:rsidRPr="00CD5CAF">
              <w:rPr>
                <w:szCs w:val="24"/>
              </w:rPr>
              <w:t xml:space="preserve"> sudaro papildomą rašytinį susitarimą, kurio sąlygos privalo būti analogiškos Sutarties sąlygoms, atitinkamai jas pritaikant prie naujai perkamų paslaugų </w:t>
            </w:r>
            <w:r w:rsidRPr="00CD5CAF">
              <w:rPr>
                <w:i/>
                <w:szCs w:val="24"/>
              </w:rPr>
              <w:t>(jei spec. dalyje nurodyta, kad ši sąlyga taikoma)</w:t>
            </w:r>
            <w:r w:rsidRPr="00CD5CAF">
              <w:rPr>
                <w:szCs w:val="24"/>
              </w:rPr>
              <w:t>.</w:t>
            </w:r>
          </w:p>
          <w:p w14:paraId="27657BC0" w14:textId="77777777" w:rsidR="00CD5CAF" w:rsidRPr="00CD5CAF" w:rsidRDefault="00CD5CAF" w:rsidP="00CD5CAF">
            <w:pPr>
              <w:jc w:val="both"/>
              <w:rPr>
                <w:szCs w:val="24"/>
              </w:rPr>
            </w:pPr>
            <w:r w:rsidRPr="00CD5CAF">
              <w:rPr>
                <w:szCs w:val="24"/>
              </w:rPr>
              <w:t>12.9. Sutarties specialiojoje dalyje numatyta Sutarties galiojimo termino pabaiga nereiškia Šalių prievolių pagal Sutartį pabaigos ir neatleidžia Šalių nuo civilinės atsakomybės už Sutarties pažeidimą.</w:t>
            </w:r>
          </w:p>
          <w:p w14:paraId="7B494BAA" w14:textId="77777777" w:rsidR="00CD5CAF" w:rsidRPr="00CD5CAF" w:rsidRDefault="00CD5CAF" w:rsidP="00CD5CAF">
            <w:pPr>
              <w:jc w:val="both"/>
              <w:rPr>
                <w:b/>
                <w:szCs w:val="24"/>
              </w:rPr>
            </w:pPr>
          </w:p>
          <w:p w14:paraId="45E8AD92" w14:textId="77777777" w:rsidR="00CD5CAF" w:rsidRPr="00CD5CAF" w:rsidRDefault="00CD5CAF" w:rsidP="00CD5CAF">
            <w:pPr>
              <w:pStyle w:val="BodyText"/>
              <w:spacing w:after="0"/>
              <w:ind w:right="125"/>
              <w:jc w:val="both"/>
              <w:rPr>
                <w:b/>
                <w:bCs/>
              </w:rPr>
            </w:pPr>
            <w:r w:rsidRPr="00CD5CAF">
              <w:rPr>
                <w:b/>
                <w:bCs/>
              </w:rPr>
              <w:t>13. Susirašinėjimas</w:t>
            </w:r>
          </w:p>
          <w:p w14:paraId="0A579AC6" w14:textId="77777777" w:rsidR="00CD5CAF" w:rsidRPr="00CD5CAF" w:rsidRDefault="00CD5CAF" w:rsidP="00CD5CAF">
            <w:pPr>
              <w:pStyle w:val="BodyText"/>
              <w:spacing w:after="0"/>
              <w:ind w:right="125"/>
              <w:jc w:val="both"/>
            </w:pPr>
            <w:r w:rsidRPr="00CD5CAF">
              <w:t xml:space="preserve">13.1. </w:t>
            </w:r>
            <w:r w:rsidRPr="00CD5CAF">
              <w:rPr>
                <w:b/>
              </w:rPr>
              <w:t>Pirkėjo</w:t>
            </w:r>
            <w:r w:rsidRPr="00CD5CAF">
              <w:t xml:space="preserve"> ir </w:t>
            </w:r>
            <w:r w:rsidRPr="00CD5CAF">
              <w:rPr>
                <w:b/>
              </w:rPr>
              <w:t xml:space="preserve">Teikėjo </w:t>
            </w:r>
            <w:r w:rsidRPr="00CD5CAF">
              <w:t>vienas kitam siunčiami pranešimai lietuvių/anglų (</w:t>
            </w:r>
            <w:r w:rsidRPr="00CD5CAF">
              <w:rPr>
                <w:i/>
              </w:rPr>
              <w:t>taikoma, jeigu sutartis sudaroma anglų kalba</w:t>
            </w:r>
            <w:r w:rsidRPr="00CD5CAF">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DD96483" w14:textId="77777777" w:rsidR="00CD5CAF" w:rsidRPr="00CD5CAF" w:rsidRDefault="00CD5CAF" w:rsidP="00CD5CAF">
            <w:pPr>
              <w:pStyle w:val="BodyText"/>
              <w:spacing w:after="0"/>
              <w:ind w:right="125"/>
              <w:jc w:val="both"/>
            </w:pPr>
            <w:r w:rsidRPr="00CD5CAF">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7F1D379" w14:textId="77777777" w:rsidR="00CD5CAF" w:rsidRPr="00CD5CAF" w:rsidRDefault="00CD5CAF" w:rsidP="00CD5CAF">
            <w:pPr>
              <w:jc w:val="both"/>
              <w:rPr>
                <w:b/>
                <w:szCs w:val="24"/>
              </w:rPr>
            </w:pPr>
          </w:p>
          <w:p w14:paraId="134AB9A7" w14:textId="77777777" w:rsidR="00CD5CAF" w:rsidRPr="00CD5CAF" w:rsidRDefault="00CD5CAF" w:rsidP="00CD5CAF">
            <w:pPr>
              <w:jc w:val="both"/>
              <w:rPr>
                <w:b/>
                <w:bCs/>
                <w:szCs w:val="24"/>
                <w:lang w:eastAsia="en-US"/>
              </w:rPr>
            </w:pPr>
            <w:r w:rsidRPr="00CD5CAF">
              <w:rPr>
                <w:b/>
                <w:szCs w:val="24"/>
              </w:rPr>
              <w:t xml:space="preserve">14. </w:t>
            </w:r>
            <w:r w:rsidRPr="00CD5CAF">
              <w:rPr>
                <w:b/>
                <w:bCs/>
                <w:szCs w:val="24"/>
                <w:lang w:eastAsia="en-US"/>
              </w:rPr>
              <w:t>Informacijos konfidencialumas ir asmens duomenys</w:t>
            </w:r>
          </w:p>
          <w:p w14:paraId="34C0F656" w14:textId="77777777" w:rsidR="00CD5CAF" w:rsidRPr="00CD5CAF" w:rsidRDefault="00CD5CAF" w:rsidP="00CD5CAF">
            <w:pPr>
              <w:jc w:val="both"/>
              <w:rPr>
                <w:szCs w:val="24"/>
              </w:rPr>
            </w:pPr>
            <w:r w:rsidRPr="00CD5CAF">
              <w:rPr>
                <w:szCs w:val="24"/>
              </w:rPr>
              <w:t xml:space="preserve">14.1. Šalys privalo užtikrinti, kad informacija, kurią jos perduoda viena kitai, bus naudojama tik vykdant Sutartį ir nebus naudojama tokiu būdu, kuris pakenktų informaciją perdavusiai Šaliai. </w:t>
            </w:r>
          </w:p>
          <w:p w14:paraId="69B723B2" w14:textId="77777777" w:rsidR="00CD5CAF" w:rsidRPr="00CD5CAF" w:rsidRDefault="00CD5CAF" w:rsidP="00CD5CAF">
            <w:pPr>
              <w:jc w:val="both"/>
              <w:rPr>
                <w:szCs w:val="24"/>
              </w:rPr>
            </w:pPr>
            <w:r w:rsidRPr="00CD5CAF">
              <w:rPr>
                <w:szCs w:val="24"/>
              </w:rPr>
              <w:t xml:space="preserve">14.2. Šalys įsipareigoja užtikrinti visos joms žinomos ir (ar) patikėtos informacijos slaptumą Sutarties galiojimo metu ir pasibaigus Sutarties galiojimo laikotarpiui ar ją nutraukus. </w:t>
            </w:r>
          </w:p>
          <w:p w14:paraId="31E1576E" w14:textId="77777777" w:rsidR="00CD5CAF" w:rsidRPr="00CD5CAF" w:rsidRDefault="00CD5CAF" w:rsidP="00CD5CAF">
            <w:pPr>
              <w:jc w:val="both"/>
              <w:rPr>
                <w:szCs w:val="24"/>
              </w:rPr>
            </w:pPr>
            <w:r w:rsidRPr="00CD5CAF">
              <w:rPr>
                <w:bCs/>
                <w:szCs w:val="24"/>
              </w:rPr>
              <w:t>14.3.</w:t>
            </w:r>
            <w:r w:rsidRPr="00CD5CAF">
              <w:rPr>
                <w:b/>
                <w:bCs/>
                <w:szCs w:val="24"/>
              </w:rPr>
              <w:t xml:space="preserve"> Teikėjas </w:t>
            </w:r>
            <w:r w:rsidRPr="00CD5CAF">
              <w:rPr>
                <w:szCs w:val="24"/>
              </w:rPr>
              <w:t xml:space="preserve">įsipareigoja be </w:t>
            </w:r>
            <w:r w:rsidRPr="00CD5CAF">
              <w:rPr>
                <w:b/>
                <w:bCs/>
                <w:szCs w:val="24"/>
              </w:rPr>
              <w:t>Pirkėjo</w:t>
            </w:r>
            <w:r w:rsidRPr="00CD5CAF">
              <w:rPr>
                <w:szCs w:val="24"/>
              </w:rPr>
              <w:t xml:space="preserve"> išankstinio rašytinio sutikimo nenaudoti </w:t>
            </w:r>
            <w:r w:rsidRPr="00CD5CAF">
              <w:rPr>
                <w:b/>
                <w:szCs w:val="24"/>
              </w:rPr>
              <w:t>Pirkėjo</w:t>
            </w:r>
            <w:r w:rsidRPr="00CD5CAF">
              <w:rPr>
                <w:szCs w:val="24"/>
              </w:rPr>
              <w:t xml:space="preserve"> jam pateiktos informacijos nei savo, nei bet kokių trečiųjų asmenų naudai, neatskleisti tokios informacijos kitiems asmenims, išskyrus Lietuvos Respublikos teisės aktų numatytus atvejus.</w:t>
            </w:r>
          </w:p>
          <w:p w14:paraId="2CE3E2CA" w14:textId="77777777" w:rsidR="00CD5CAF" w:rsidRPr="00CD5CAF" w:rsidRDefault="00CD5CAF" w:rsidP="00CD5CAF">
            <w:pPr>
              <w:jc w:val="both"/>
              <w:rPr>
                <w:szCs w:val="24"/>
              </w:rPr>
            </w:pPr>
            <w:r w:rsidRPr="00CD5CAF">
              <w:rPr>
                <w:szCs w:val="24"/>
              </w:rPr>
              <w:t xml:space="preserve">14.4. Sutartyje ir jos prieduose nurodyti asmens duomenys (vardai, pavardės, pareigos, el. paštas, ar telefono numeris) gali būti naudojami tik nustatant Šalių ar </w:t>
            </w:r>
            <w:r w:rsidRPr="00CD5CAF">
              <w:rPr>
                <w:b/>
                <w:szCs w:val="24"/>
              </w:rPr>
              <w:t>Gavėjo</w:t>
            </w:r>
            <w:r w:rsidRPr="00CD5CAF">
              <w:rPr>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D803254" w14:textId="77777777" w:rsidR="00CD5CAF" w:rsidRPr="00CD5CAF" w:rsidRDefault="00CD5CAF" w:rsidP="00CD5CAF">
            <w:pPr>
              <w:jc w:val="both"/>
              <w:rPr>
                <w:szCs w:val="24"/>
              </w:rPr>
            </w:pPr>
            <w:r w:rsidRPr="00CD5CAF">
              <w:rPr>
                <w:szCs w:val="24"/>
              </w:rPr>
              <w:lastRenderedPageBreak/>
              <w:t xml:space="preserve">14.5. Sutarties šalys užtikrina, kad su asmens duomenimis tvarkomais vykdant Sutartį susipažins tik tie asmenys, kuriems tai yra būtina vykdant įsipareigojimus pagal Sutartį. </w:t>
            </w:r>
          </w:p>
          <w:p w14:paraId="7A179D46" w14:textId="77777777" w:rsidR="00CD5CAF" w:rsidRPr="00CD5CAF" w:rsidRDefault="00CD5CAF" w:rsidP="00CD5CAF">
            <w:pPr>
              <w:jc w:val="both"/>
              <w:rPr>
                <w:szCs w:val="24"/>
              </w:rPr>
            </w:pPr>
            <w:r w:rsidRPr="00CD5CAF">
              <w:rPr>
                <w:szCs w:val="24"/>
              </w:rPr>
              <w:t xml:space="preserve">14.6. Sutartyje ir jos prieduose nurodyti asmens duomenys be atskiro kitos Šalies sutikimo negali būti perduoti tretiesiems asmenims, išskyrus </w:t>
            </w:r>
            <w:r w:rsidRPr="00CD5CAF">
              <w:rPr>
                <w:b/>
                <w:szCs w:val="24"/>
              </w:rPr>
              <w:t xml:space="preserve">Teikėjo </w:t>
            </w:r>
            <w:r w:rsidRPr="00CD5CAF">
              <w:rPr>
                <w:szCs w:val="24"/>
              </w:rPr>
              <w:t xml:space="preserve">įvardintus </w:t>
            </w:r>
            <w:proofErr w:type="spellStart"/>
            <w:r w:rsidRPr="00CD5CAF">
              <w:rPr>
                <w:szCs w:val="24"/>
              </w:rPr>
              <w:t>subteikėjus</w:t>
            </w:r>
            <w:proofErr w:type="spellEnd"/>
            <w:r w:rsidRPr="00CD5CAF">
              <w:rPr>
                <w:szCs w:val="24"/>
              </w:rPr>
              <w:t xml:space="preserve"> ir </w:t>
            </w:r>
            <w:r w:rsidRPr="00CD5CAF">
              <w:rPr>
                <w:b/>
                <w:szCs w:val="24"/>
              </w:rPr>
              <w:t>Gavėją</w:t>
            </w:r>
            <w:r w:rsidRPr="00CD5CAF">
              <w:rPr>
                <w:szCs w:val="24"/>
              </w:rPr>
              <w:t xml:space="preserve"> (jei toks nurodytas), kurie yra pasitelkiami Sutarties vykdymui ir tik tais atvejais, kai tai yra būtina Sutarties vykdymui arba tokių duomenų neatskleidimas sukeltų itin didelius sunkumus vykdant Sutartį. Jei </w:t>
            </w:r>
            <w:proofErr w:type="spellStart"/>
            <w:r w:rsidRPr="00CD5CAF">
              <w:rPr>
                <w:szCs w:val="24"/>
              </w:rPr>
              <w:t>subteikėjas</w:t>
            </w:r>
            <w:proofErr w:type="spellEnd"/>
            <w:r w:rsidRPr="00CD5CAF">
              <w:rPr>
                <w:szCs w:val="24"/>
              </w:rPr>
              <w:t xml:space="preserve"> Sutarties numatyta tvarka yra keičiamas, turi būti gautas atskiras kitos Šalies sutikimas dėl duomenų perdavimo. </w:t>
            </w:r>
          </w:p>
          <w:p w14:paraId="76F981AF" w14:textId="77777777" w:rsidR="00CD5CAF" w:rsidRPr="00CD5CAF" w:rsidRDefault="00CD5CAF" w:rsidP="00CD5CAF">
            <w:pPr>
              <w:jc w:val="both"/>
              <w:rPr>
                <w:szCs w:val="24"/>
              </w:rPr>
            </w:pPr>
            <w:r w:rsidRPr="00CD5CAF">
              <w:rPr>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CF10F22" w14:textId="77777777" w:rsidR="00CD5CAF" w:rsidRPr="00CD5CAF" w:rsidRDefault="00CD5CAF" w:rsidP="00CD5CAF">
            <w:pPr>
              <w:jc w:val="both"/>
              <w:rPr>
                <w:szCs w:val="24"/>
              </w:rPr>
            </w:pPr>
            <w:r w:rsidRPr="00CD5CAF">
              <w:rPr>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6DE6F3C" w14:textId="77777777" w:rsidR="00CD5CAF" w:rsidRPr="00CD5CAF" w:rsidRDefault="00CD5CAF" w:rsidP="00CD5CAF">
            <w:pPr>
              <w:jc w:val="both"/>
              <w:rPr>
                <w:szCs w:val="24"/>
              </w:rPr>
            </w:pPr>
            <w:r w:rsidRPr="00CD5CAF">
              <w:rPr>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E5E0925" w14:textId="77777777" w:rsidR="00CD5CAF" w:rsidRPr="00CD5CAF" w:rsidRDefault="00CD5CAF" w:rsidP="00CD5CAF">
            <w:pPr>
              <w:jc w:val="both"/>
              <w:rPr>
                <w:szCs w:val="24"/>
              </w:rPr>
            </w:pPr>
            <w:r w:rsidRPr="00CD5CAF">
              <w:rPr>
                <w:szCs w:val="24"/>
              </w:rPr>
              <w:t>14.10. Šalys neatlygina viena kitos patirtų išlaidų ir nuostolių dėl asmens duomenų tvarkymo įsipareigojimų pagal šią Sutartį vykdymo.</w:t>
            </w:r>
          </w:p>
          <w:p w14:paraId="38919AB2" w14:textId="77777777" w:rsidR="00CD5CAF" w:rsidRPr="00CD5CAF" w:rsidRDefault="00CD5CAF" w:rsidP="00CD5CAF">
            <w:pPr>
              <w:jc w:val="both"/>
              <w:rPr>
                <w:szCs w:val="24"/>
              </w:rPr>
            </w:pPr>
            <w:r w:rsidRPr="00CD5CAF">
              <w:rPr>
                <w:szCs w:val="24"/>
              </w:rPr>
              <w:t xml:space="preserve">14.11. Pažeidęs Sutarties bendrosios dalies 14.3 punkte numatytą įsipareigojimą </w:t>
            </w:r>
            <w:r w:rsidRPr="00CD5CAF">
              <w:rPr>
                <w:b/>
                <w:szCs w:val="24"/>
              </w:rPr>
              <w:t xml:space="preserve">Teikėjas </w:t>
            </w:r>
            <w:r w:rsidRPr="00CD5CAF">
              <w:rPr>
                <w:szCs w:val="24"/>
              </w:rPr>
              <w:t>privalo</w:t>
            </w:r>
            <w:r w:rsidRPr="00CD5CAF">
              <w:rPr>
                <w:b/>
                <w:szCs w:val="24"/>
              </w:rPr>
              <w:t xml:space="preserve"> Pirkėjui </w:t>
            </w:r>
            <w:r w:rsidRPr="00CD5CAF">
              <w:rPr>
                <w:szCs w:val="24"/>
              </w:rPr>
              <w:t>sumokėti 10 proc. dydžio maksimalios Sutarties vertės/pasiūlymo</w:t>
            </w:r>
            <w:r w:rsidRPr="00CD5CAF">
              <w:rPr>
                <w:b/>
                <w:szCs w:val="24"/>
              </w:rPr>
              <w:t xml:space="preserve"> </w:t>
            </w:r>
            <w:r w:rsidRPr="00CD5CAF">
              <w:rPr>
                <w:szCs w:val="24"/>
              </w:rPr>
              <w:t>kainos be PVM Šalių iš anksto sutartų minimalių nuostolių dydžio sumą ir atlyginti kitus dėl tokio pažeidimo padarytus nuostolius.</w:t>
            </w:r>
          </w:p>
          <w:p w14:paraId="44E878BA" w14:textId="77777777" w:rsidR="00CD5CAF" w:rsidRPr="00CD5CAF" w:rsidRDefault="00CD5CAF" w:rsidP="00CD5CAF">
            <w:pPr>
              <w:jc w:val="both"/>
              <w:rPr>
                <w:b/>
                <w:szCs w:val="24"/>
              </w:rPr>
            </w:pPr>
          </w:p>
          <w:p w14:paraId="256C5E26" w14:textId="77777777" w:rsidR="00CD5CAF" w:rsidRPr="00CD5CAF" w:rsidRDefault="00CD5CAF" w:rsidP="00CD5CAF">
            <w:pPr>
              <w:jc w:val="both"/>
              <w:rPr>
                <w:b/>
                <w:szCs w:val="24"/>
              </w:rPr>
            </w:pPr>
            <w:r w:rsidRPr="00CD5CAF">
              <w:rPr>
                <w:b/>
                <w:szCs w:val="24"/>
              </w:rPr>
              <w:t>15. Baigiamosios nuostatos</w:t>
            </w:r>
          </w:p>
          <w:p w14:paraId="4964A4D5" w14:textId="77777777" w:rsidR="00CD5CAF" w:rsidRPr="00CD5CAF" w:rsidRDefault="00CD5CAF" w:rsidP="00CD5CAF">
            <w:pPr>
              <w:jc w:val="both"/>
              <w:rPr>
                <w:szCs w:val="24"/>
              </w:rPr>
            </w:pPr>
            <w:r w:rsidRPr="00CD5CAF">
              <w:rPr>
                <w:szCs w:val="24"/>
              </w:rPr>
              <w:t>15.1. Sutartis sudaryta lietuvių/anglų, lietuvių ir anglų kalba dviem/keturiais egzemplioriais (po vieną/du kiekvienai Šaliai) (</w:t>
            </w:r>
            <w:r w:rsidRPr="00CD5CAF">
              <w:rPr>
                <w:i/>
                <w:szCs w:val="24"/>
              </w:rPr>
              <w:t>taikoma priklausomai nuo to</w:t>
            </w:r>
            <w:r w:rsidRPr="00CD5CAF">
              <w:rPr>
                <w:szCs w:val="24"/>
              </w:rPr>
              <w:t xml:space="preserve"> </w:t>
            </w:r>
            <w:r w:rsidRPr="00CD5CAF">
              <w:rPr>
                <w:i/>
                <w:szCs w:val="24"/>
              </w:rPr>
              <w:t>kokiomis kalbomis bus sudaroma sutartis</w:t>
            </w:r>
            <w:r w:rsidRPr="00CD5CAF">
              <w:rPr>
                <w:szCs w:val="24"/>
              </w:rPr>
              <w:t xml:space="preserve">). Abu tekstai autentiški ir turi vienodą teisinę galią. Atsiradus </w:t>
            </w:r>
            <w:proofErr w:type="spellStart"/>
            <w:r w:rsidRPr="00CD5CAF">
              <w:rPr>
                <w:szCs w:val="24"/>
              </w:rPr>
              <w:t>neatitikimams</w:t>
            </w:r>
            <w:proofErr w:type="spellEnd"/>
            <w:r w:rsidRPr="00CD5CAF">
              <w:rPr>
                <w:szCs w:val="24"/>
              </w:rPr>
              <w:t xml:space="preserve"> tarp tekstų lietuvių ir anglų kalbomis, pirmenybė teikiama tekstui anglų kalba (taikoma, jeigu sutartis sudaroma </w:t>
            </w:r>
            <w:r w:rsidRPr="00CD5CAF">
              <w:rPr>
                <w:i/>
                <w:szCs w:val="24"/>
              </w:rPr>
              <w:t>su užsienio tiekėju</w:t>
            </w:r>
            <w:r w:rsidRPr="00CD5CAF">
              <w:rPr>
                <w:szCs w:val="24"/>
              </w:rPr>
              <w:t xml:space="preserve"> </w:t>
            </w:r>
            <w:r w:rsidRPr="00CD5CAF">
              <w:rPr>
                <w:i/>
                <w:szCs w:val="24"/>
              </w:rPr>
              <w:t>lietuvių ir anglų kalba</w:t>
            </w:r>
            <w:r w:rsidRPr="00CD5CAF">
              <w:rPr>
                <w:szCs w:val="24"/>
              </w:rPr>
              <w:t>).</w:t>
            </w:r>
          </w:p>
          <w:p w14:paraId="35144EBB" w14:textId="77777777" w:rsidR="00CD5CAF" w:rsidRPr="00CD5CAF" w:rsidRDefault="00CD5CAF" w:rsidP="00CD5CAF">
            <w:pPr>
              <w:jc w:val="both"/>
              <w:rPr>
                <w:szCs w:val="24"/>
              </w:rPr>
            </w:pPr>
            <w:r w:rsidRPr="00CD5CAF">
              <w:rPr>
                <w:szCs w:val="24"/>
              </w:rPr>
              <w:t xml:space="preserve">15.2. Šią Sutartį sudaro Sutarties bendroji ir specialioji dalys bei Sutarties priedas (-ai). Visi šios Sutarties priedai yra neatskiriama Sutarties dalis. </w:t>
            </w:r>
          </w:p>
          <w:p w14:paraId="671D1D1F" w14:textId="77777777" w:rsidR="00CD5CAF" w:rsidRPr="00CD5CAF" w:rsidRDefault="00CD5CAF" w:rsidP="00CD5CAF">
            <w:pPr>
              <w:jc w:val="both"/>
              <w:rPr>
                <w:szCs w:val="24"/>
              </w:rPr>
            </w:pPr>
            <w:r w:rsidRPr="00CD5CAF">
              <w:rPr>
                <w:szCs w:val="24"/>
              </w:rPr>
              <w:t>15.3. Nė viena iš Šalių neturi teisės perduoti trečiajam asmeniui teisių ir įsipareigojimų pagal šią Sutartį be išankstinio raštiško kitos Šalies sutikimo.</w:t>
            </w:r>
          </w:p>
          <w:p w14:paraId="62F30926" w14:textId="77777777" w:rsidR="00CD5CAF" w:rsidRPr="00CD5CAF" w:rsidRDefault="00CD5CAF" w:rsidP="00CD5CAF">
            <w:pPr>
              <w:jc w:val="both"/>
              <w:rPr>
                <w:szCs w:val="24"/>
              </w:rPr>
            </w:pPr>
            <w:r w:rsidRPr="00CD5CAF">
              <w:rPr>
                <w:szCs w:val="24"/>
              </w:rPr>
              <w:t xml:space="preserve">15.4. Pažeidęs šios sutarties dalies 15.3 punkte nurodytą įpareigojimą </w:t>
            </w:r>
            <w:r w:rsidRPr="00CD5CAF">
              <w:rPr>
                <w:b/>
                <w:szCs w:val="24"/>
              </w:rPr>
              <w:t>Teikėjas</w:t>
            </w:r>
            <w:r w:rsidRPr="00CD5CAF">
              <w:rPr>
                <w:szCs w:val="24"/>
              </w:rPr>
              <w:t xml:space="preserve"> moka </w:t>
            </w:r>
            <w:r w:rsidRPr="00CD5CAF">
              <w:rPr>
                <w:b/>
                <w:szCs w:val="24"/>
              </w:rPr>
              <w:t xml:space="preserve">Pirkėjui </w:t>
            </w:r>
            <w:r w:rsidRPr="00CD5CAF">
              <w:rPr>
                <w:szCs w:val="24"/>
              </w:rPr>
              <w:t>5 proc. maksimalios Sutarties/pasiūlymo</w:t>
            </w:r>
            <w:r w:rsidRPr="00CD5CAF">
              <w:rPr>
                <w:b/>
                <w:szCs w:val="24"/>
              </w:rPr>
              <w:t xml:space="preserve"> </w:t>
            </w:r>
            <w:r w:rsidRPr="00CD5CAF">
              <w:rPr>
                <w:szCs w:val="24"/>
              </w:rPr>
              <w:t>kainos be PVM dydžio šalių iš anksto sutartų minimalių nuostolių sumą, jeigu Sutarties specialiojoje dalyje nenustatyta kitaip.</w:t>
            </w:r>
          </w:p>
          <w:p w14:paraId="20B2DD4F" w14:textId="77777777" w:rsidR="00CD5CAF" w:rsidRPr="00CD5CAF" w:rsidRDefault="00CD5CAF" w:rsidP="00CD5CAF">
            <w:pPr>
              <w:jc w:val="both"/>
              <w:rPr>
                <w:szCs w:val="24"/>
              </w:rPr>
            </w:pPr>
            <w:r w:rsidRPr="00CD5CAF">
              <w:rPr>
                <w:szCs w:val="24"/>
              </w:rPr>
              <w:t xml:space="preserve">15.5. </w:t>
            </w:r>
            <w:r w:rsidRPr="00CD5CAF">
              <w:rPr>
                <w:b/>
                <w:szCs w:val="24"/>
              </w:rPr>
              <w:t>Teikėjas</w:t>
            </w:r>
            <w:r w:rsidRPr="00CD5CAF">
              <w:rPr>
                <w:szCs w:val="24"/>
              </w:rPr>
              <w:t xml:space="preserve"> garantuoja, kad turi visas Sutarties įvykdymui reikalingas licencijas. </w:t>
            </w:r>
            <w:r w:rsidRPr="00CD5CAF">
              <w:rPr>
                <w:b/>
                <w:szCs w:val="24"/>
              </w:rPr>
              <w:t>Teikėjas</w:t>
            </w:r>
            <w:r w:rsidRPr="00CD5CAF">
              <w:rPr>
                <w:szCs w:val="24"/>
              </w:rPr>
              <w:t xml:space="preserve"> įsipareigoja atlyginti </w:t>
            </w:r>
            <w:r w:rsidRPr="00CD5CAF">
              <w:rPr>
                <w:b/>
                <w:szCs w:val="24"/>
              </w:rPr>
              <w:t xml:space="preserve">Pirkėjui </w:t>
            </w:r>
            <w:r w:rsidRPr="00CD5CAF">
              <w:rPr>
                <w:szCs w:val="24"/>
              </w:rPr>
              <w:t xml:space="preserve">nuostolius, jeigu </w:t>
            </w:r>
            <w:r w:rsidRPr="00CD5CAF">
              <w:rPr>
                <w:b/>
                <w:szCs w:val="24"/>
              </w:rPr>
              <w:t>Pirkėjui</w:t>
            </w:r>
            <w:r w:rsidRPr="00CD5CAF">
              <w:rPr>
                <w:szCs w:val="24"/>
              </w:rPr>
              <w:t xml:space="preserve"> būtų pateikta pretenzijų ar iškelta bylų dėl patentų ar licencijų pažeidimų, kylančių iš Sutarties ar padarytų ją vykdant. </w:t>
            </w:r>
          </w:p>
          <w:p w14:paraId="08E0E5C3" w14:textId="77777777" w:rsidR="00CD5CAF" w:rsidRPr="00CD5CAF" w:rsidRDefault="00CD5CAF" w:rsidP="00CD5CAF">
            <w:pPr>
              <w:pStyle w:val="BodyText"/>
              <w:tabs>
                <w:tab w:val="left" w:pos="-360"/>
                <w:tab w:val="left" w:pos="0"/>
                <w:tab w:val="left" w:pos="1701"/>
              </w:tabs>
              <w:spacing w:after="0"/>
              <w:jc w:val="both"/>
            </w:pPr>
            <w:r w:rsidRPr="00CD5CA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6DB16F3" w14:textId="77777777" w:rsidR="00CD5CAF" w:rsidRPr="00CD5CAF" w:rsidRDefault="00CD5CAF" w:rsidP="00CD5CAF">
            <w:pPr>
              <w:jc w:val="both"/>
              <w:rPr>
                <w:bCs/>
                <w:szCs w:val="24"/>
              </w:rPr>
            </w:pPr>
            <w:r w:rsidRPr="00CD5CAF">
              <w:rPr>
                <w:szCs w:val="24"/>
              </w:rPr>
              <w:t xml:space="preserve">15.7. </w:t>
            </w:r>
            <w:r w:rsidRPr="00CD5CAF">
              <w:rPr>
                <w:bCs/>
                <w:szCs w:val="24"/>
              </w:rPr>
              <w:t>Sutarties vykdymas gali būti aiškinamas Šalių raštišku sutarimu nekeičiant Sutarties sąlygų.</w:t>
            </w:r>
          </w:p>
          <w:p w14:paraId="0E0C2918" w14:textId="77777777" w:rsidR="00CD5CAF" w:rsidRPr="00CD5CAF" w:rsidRDefault="00CD5CAF" w:rsidP="00CD5CAF">
            <w:pPr>
              <w:jc w:val="both"/>
              <w:rPr>
                <w:szCs w:val="24"/>
              </w:rPr>
            </w:pPr>
            <w:r w:rsidRPr="00CD5CAF">
              <w:rPr>
                <w:bCs/>
                <w:szCs w:val="24"/>
              </w:rPr>
              <w:t xml:space="preserve">15.8. </w:t>
            </w:r>
            <w:r w:rsidRPr="00CD5CAF">
              <w:rPr>
                <w:szCs w:val="24"/>
              </w:rPr>
              <w:t>Subtiekėjo (-ų)/</w:t>
            </w:r>
            <w:proofErr w:type="spellStart"/>
            <w:r w:rsidRPr="00CD5CAF">
              <w:rPr>
                <w:szCs w:val="24"/>
              </w:rPr>
              <w:t>subteikėjo</w:t>
            </w:r>
            <w:proofErr w:type="spellEnd"/>
            <w:r w:rsidRPr="00CD5CAF">
              <w:rPr>
                <w:szCs w:val="24"/>
              </w:rPr>
              <w:t xml:space="preserve"> pavadinimas, jo (-ų) vykdomų sutartinių įsipareigojimų dalis yra nurodyti Sutarties specialiojoje dalyje.</w:t>
            </w:r>
          </w:p>
          <w:p w14:paraId="039135C5" w14:textId="77777777" w:rsidR="00CD5CAF" w:rsidRPr="00CD5CAF" w:rsidRDefault="00CD5CAF" w:rsidP="00CD5CAF">
            <w:pPr>
              <w:jc w:val="both"/>
              <w:rPr>
                <w:szCs w:val="24"/>
              </w:rPr>
            </w:pPr>
            <w:r w:rsidRPr="00CD5CAF">
              <w:rPr>
                <w:szCs w:val="24"/>
              </w:rPr>
              <w:lastRenderedPageBreak/>
              <w:t xml:space="preserve">15.9. </w:t>
            </w:r>
            <w:r w:rsidRPr="00CD5CAF">
              <w:rPr>
                <w:color w:val="000000"/>
                <w:szCs w:val="24"/>
              </w:rPr>
              <w:t xml:space="preserve">Sutarties vykdymo metu </w:t>
            </w:r>
            <w:r w:rsidRPr="00CD5CAF">
              <w:rPr>
                <w:szCs w:val="24"/>
              </w:rPr>
              <w:t>Sutartyje nurodytas (-i) subtiekėjas (-ai)/</w:t>
            </w:r>
            <w:proofErr w:type="spellStart"/>
            <w:r w:rsidRPr="00CD5CAF">
              <w:rPr>
                <w:szCs w:val="24"/>
              </w:rPr>
              <w:t>subteikėjas</w:t>
            </w:r>
            <w:proofErr w:type="spellEnd"/>
            <w:r w:rsidRPr="00CD5CAF">
              <w:rPr>
                <w:szCs w:val="24"/>
              </w:rPr>
              <w:t xml:space="preserve"> (-ai) gali būti keičiamas (-i) kitu (-</w:t>
            </w:r>
            <w:proofErr w:type="spellStart"/>
            <w:r w:rsidRPr="00CD5CAF">
              <w:rPr>
                <w:szCs w:val="24"/>
              </w:rPr>
              <w:t>ais</w:t>
            </w:r>
            <w:proofErr w:type="spellEnd"/>
            <w:r w:rsidRPr="00CD5CAF">
              <w:rPr>
                <w:szCs w:val="24"/>
              </w:rPr>
              <w:t>) subtiekėju (-</w:t>
            </w:r>
            <w:proofErr w:type="spellStart"/>
            <w:r w:rsidRPr="00CD5CAF">
              <w:rPr>
                <w:szCs w:val="24"/>
              </w:rPr>
              <w:t>ais</w:t>
            </w:r>
            <w:proofErr w:type="spellEnd"/>
            <w:r w:rsidRPr="00CD5CAF">
              <w:rPr>
                <w:szCs w:val="24"/>
              </w:rPr>
              <w:t>)/</w:t>
            </w:r>
            <w:proofErr w:type="spellStart"/>
            <w:r w:rsidRPr="00CD5CAF">
              <w:rPr>
                <w:szCs w:val="24"/>
              </w:rPr>
              <w:t>subteikėju</w:t>
            </w:r>
            <w:proofErr w:type="spellEnd"/>
            <w:r w:rsidRPr="00CD5CAF">
              <w:rPr>
                <w:szCs w:val="24"/>
              </w:rPr>
              <w:t xml:space="preserve"> (-</w:t>
            </w:r>
            <w:proofErr w:type="spellStart"/>
            <w:r w:rsidRPr="00CD5CAF">
              <w:rPr>
                <w:szCs w:val="24"/>
              </w:rPr>
              <w:t>ais</w:t>
            </w:r>
            <w:proofErr w:type="spellEnd"/>
            <w:r w:rsidRPr="00CD5CAF">
              <w:rPr>
                <w:szCs w:val="24"/>
              </w:rPr>
              <w:t xml:space="preserve">) dėl objektyvių aplinkybių, kurių </w:t>
            </w:r>
            <w:r w:rsidRPr="00CD5CAF">
              <w:rPr>
                <w:b/>
                <w:szCs w:val="24"/>
              </w:rPr>
              <w:t>Teikėjui</w:t>
            </w:r>
            <w:r w:rsidRPr="00CD5CAF">
              <w:rPr>
                <w:szCs w:val="24"/>
              </w:rPr>
              <w:t xml:space="preserve"> nebuvo galima numatyti paraiškos/pasiūlymo pateikimo momentu. Sutartyje nustatyto subtiekėjo (-ų)/ </w:t>
            </w:r>
            <w:proofErr w:type="spellStart"/>
            <w:r w:rsidRPr="00CD5CAF">
              <w:rPr>
                <w:szCs w:val="24"/>
              </w:rPr>
              <w:t>subteikėjo</w:t>
            </w:r>
            <w:proofErr w:type="spellEnd"/>
            <w:r w:rsidRPr="00CD5CAF">
              <w:rPr>
                <w:szCs w:val="24"/>
              </w:rPr>
              <w:t xml:space="preserve"> (-ų) keitimas kitu galimas tik iš anksto raštu suderinus su </w:t>
            </w:r>
            <w:r w:rsidRPr="00CD5CAF">
              <w:rPr>
                <w:b/>
                <w:szCs w:val="24"/>
              </w:rPr>
              <w:t>Pirkėju</w:t>
            </w:r>
            <w:r w:rsidRPr="00CD5CAF">
              <w:rPr>
                <w:szCs w:val="24"/>
              </w:rPr>
              <w:t xml:space="preserve">.  Prašymas dėl Sutartyje nustatyto subtiekėjo (ų)/ </w:t>
            </w:r>
            <w:proofErr w:type="spellStart"/>
            <w:r w:rsidRPr="00CD5CAF">
              <w:rPr>
                <w:szCs w:val="24"/>
              </w:rPr>
              <w:t>subteikėjo</w:t>
            </w:r>
            <w:proofErr w:type="spellEnd"/>
            <w:r w:rsidRPr="00CD5CAF">
              <w:rPr>
                <w:szCs w:val="24"/>
              </w:rPr>
              <w:t xml:space="preserve"> (-ų) keitimo kitu </w:t>
            </w:r>
            <w:r w:rsidRPr="00CD5CAF">
              <w:rPr>
                <w:b/>
                <w:szCs w:val="24"/>
              </w:rPr>
              <w:t xml:space="preserve">Pirkėjui </w:t>
            </w:r>
            <w:r w:rsidRPr="00CD5CAF">
              <w:rPr>
                <w:szCs w:val="24"/>
              </w:rPr>
              <w:t>pateikiamas raštu, nurodant tokio keitimo priežastis, kartu pateikiant pagrindžiančius dokumentus, kad naujas subtiekėjas (-ai)/</w:t>
            </w:r>
            <w:proofErr w:type="spellStart"/>
            <w:r w:rsidRPr="00CD5CAF">
              <w:rPr>
                <w:szCs w:val="24"/>
              </w:rPr>
              <w:t>subteikėjas</w:t>
            </w:r>
            <w:proofErr w:type="spellEnd"/>
            <w:r w:rsidRPr="00CD5CAF">
              <w:rPr>
                <w:szCs w:val="24"/>
              </w:rPr>
              <w:t xml:space="preserve"> (ai) atitinka visus subtiekėjui (-</w:t>
            </w:r>
            <w:proofErr w:type="spellStart"/>
            <w:r w:rsidRPr="00CD5CAF">
              <w:rPr>
                <w:szCs w:val="24"/>
              </w:rPr>
              <w:t>ams</w:t>
            </w:r>
            <w:proofErr w:type="spellEnd"/>
            <w:r w:rsidRPr="00CD5CAF">
              <w:rPr>
                <w:szCs w:val="24"/>
              </w:rPr>
              <w:t>)/</w:t>
            </w:r>
            <w:proofErr w:type="spellStart"/>
            <w:r w:rsidRPr="00CD5CAF">
              <w:rPr>
                <w:szCs w:val="24"/>
              </w:rPr>
              <w:t>subteikėjui</w:t>
            </w:r>
            <w:proofErr w:type="spellEnd"/>
            <w:r w:rsidRPr="00CD5CAF">
              <w:rPr>
                <w:szCs w:val="24"/>
              </w:rPr>
              <w:t xml:space="preserve"> (-</w:t>
            </w:r>
            <w:proofErr w:type="spellStart"/>
            <w:r w:rsidRPr="00CD5CAF">
              <w:rPr>
                <w:szCs w:val="24"/>
              </w:rPr>
              <w:t>ams</w:t>
            </w:r>
            <w:proofErr w:type="spellEnd"/>
            <w:r w:rsidRPr="00CD5CAF">
              <w:rPr>
                <w:szCs w:val="24"/>
              </w:rPr>
              <w:t xml:space="preserve">)  viešojo pirkimo, kurio pagrindu pasirašyta ši Sutartis, dokumentuose nustatytus reikalavimus, o </w:t>
            </w:r>
            <w:r w:rsidRPr="00CD5CAF">
              <w:rPr>
                <w:b/>
                <w:szCs w:val="24"/>
              </w:rPr>
              <w:t xml:space="preserve">Teikėjas </w:t>
            </w:r>
            <w:r w:rsidRPr="00CD5CAF">
              <w:rPr>
                <w:szCs w:val="24"/>
              </w:rPr>
              <w:t>dėl subtiekėjo pasikeitimo neprarado pirkimo dokumentuose nustatytos minimalios kvalifikacijos</w:t>
            </w:r>
            <w:r w:rsidRPr="00CD5CAF">
              <w:rPr>
                <w:i/>
                <w:szCs w:val="24"/>
              </w:rPr>
              <w:t xml:space="preserve">. </w:t>
            </w:r>
            <w:r w:rsidRPr="00CD5CAF">
              <w:rPr>
                <w:color w:val="000000"/>
                <w:szCs w:val="24"/>
              </w:rPr>
              <w:t>Sutartyje nustatyto subtiekėjo (-ų)/</w:t>
            </w:r>
            <w:proofErr w:type="spellStart"/>
            <w:r w:rsidRPr="00CD5CAF">
              <w:rPr>
                <w:color w:val="000000"/>
                <w:szCs w:val="24"/>
              </w:rPr>
              <w:t>subteikėjo</w:t>
            </w:r>
            <w:proofErr w:type="spellEnd"/>
            <w:r w:rsidRPr="00CD5CAF">
              <w:rPr>
                <w:color w:val="000000"/>
                <w:szCs w:val="24"/>
              </w:rPr>
              <w:t xml:space="preserve"> (-ų) pakeitimas kitu subtiekėju (-</w:t>
            </w:r>
            <w:proofErr w:type="spellStart"/>
            <w:r w:rsidRPr="00CD5CAF">
              <w:rPr>
                <w:color w:val="000000"/>
                <w:szCs w:val="24"/>
              </w:rPr>
              <w:t>ais</w:t>
            </w:r>
            <w:proofErr w:type="spellEnd"/>
            <w:r w:rsidRPr="00CD5CAF">
              <w:rPr>
                <w:color w:val="000000"/>
                <w:szCs w:val="24"/>
              </w:rPr>
              <w:t xml:space="preserve">)/ </w:t>
            </w:r>
            <w:proofErr w:type="spellStart"/>
            <w:r w:rsidRPr="00CD5CAF">
              <w:rPr>
                <w:color w:val="000000"/>
                <w:szCs w:val="24"/>
              </w:rPr>
              <w:t>subteikėju</w:t>
            </w:r>
            <w:proofErr w:type="spellEnd"/>
            <w:r w:rsidRPr="00CD5CAF">
              <w:rPr>
                <w:color w:val="000000"/>
                <w:szCs w:val="24"/>
              </w:rPr>
              <w:t xml:space="preserve"> (-</w:t>
            </w:r>
            <w:proofErr w:type="spellStart"/>
            <w:r w:rsidRPr="00CD5CAF">
              <w:rPr>
                <w:color w:val="000000"/>
                <w:szCs w:val="24"/>
              </w:rPr>
              <w:t>ais</w:t>
            </w:r>
            <w:proofErr w:type="spellEnd"/>
            <w:r w:rsidRPr="00CD5CAF">
              <w:rPr>
                <w:color w:val="000000"/>
                <w:szCs w:val="24"/>
              </w:rPr>
              <w:t>) įforminamas rašytiniu Sutarties pakeitimu (</w:t>
            </w:r>
            <w:r w:rsidRPr="00CD5CAF">
              <w:rPr>
                <w:i/>
                <w:color w:val="000000"/>
                <w:szCs w:val="24"/>
              </w:rPr>
              <w:t xml:space="preserve">taikoma, jei </w:t>
            </w:r>
            <w:r w:rsidRPr="00CD5CAF">
              <w:rPr>
                <w:b/>
                <w:i/>
                <w:color w:val="000000"/>
                <w:szCs w:val="24"/>
              </w:rPr>
              <w:t>Teikėjas</w:t>
            </w:r>
            <w:r w:rsidRPr="00CD5CAF">
              <w:rPr>
                <w:i/>
                <w:color w:val="000000"/>
                <w:szCs w:val="24"/>
              </w:rPr>
              <w:t xml:space="preserve"> numato pasitelkti subtiekėjus</w:t>
            </w:r>
            <w:r w:rsidRPr="00CD5CAF">
              <w:rPr>
                <w:color w:val="000000"/>
                <w:szCs w:val="24"/>
              </w:rPr>
              <w:t xml:space="preserve">). </w:t>
            </w:r>
            <w:r w:rsidRPr="00CD5CAF">
              <w:rPr>
                <w:szCs w:val="24"/>
              </w:rPr>
              <w:t>Sutartyje nustatyto subtiekėjo (-ų)/</w:t>
            </w:r>
            <w:proofErr w:type="spellStart"/>
            <w:r w:rsidRPr="00CD5CAF">
              <w:rPr>
                <w:szCs w:val="24"/>
              </w:rPr>
              <w:t>subteikėjo</w:t>
            </w:r>
            <w:proofErr w:type="spellEnd"/>
            <w:r w:rsidRPr="00CD5CAF">
              <w:rPr>
                <w:szCs w:val="24"/>
              </w:rPr>
              <w:t xml:space="preserve"> (-ų) pakeitimas kitu subtiekėju (-</w:t>
            </w:r>
            <w:proofErr w:type="spellStart"/>
            <w:r w:rsidRPr="00CD5CAF">
              <w:rPr>
                <w:szCs w:val="24"/>
              </w:rPr>
              <w:t>ais</w:t>
            </w:r>
            <w:proofErr w:type="spellEnd"/>
            <w:r w:rsidRPr="00CD5CAF">
              <w:rPr>
                <w:szCs w:val="24"/>
              </w:rPr>
              <w:t xml:space="preserve">)/ </w:t>
            </w:r>
            <w:proofErr w:type="spellStart"/>
            <w:r w:rsidRPr="00CD5CAF">
              <w:rPr>
                <w:szCs w:val="24"/>
              </w:rPr>
              <w:t>subteikėju</w:t>
            </w:r>
            <w:proofErr w:type="spellEnd"/>
            <w:r w:rsidRPr="00CD5CAF">
              <w:rPr>
                <w:szCs w:val="24"/>
              </w:rPr>
              <w:t xml:space="preserve"> (-</w:t>
            </w:r>
            <w:proofErr w:type="spellStart"/>
            <w:r w:rsidRPr="00CD5CAF">
              <w:rPr>
                <w:szCs w:val="24"/>
              </w:rPr>
              <w:t>ais</w:t>
            </w:r>
            <w:proofErr w:type="spellEnd"/>
            <w:r w:rsidRPr="00CD5CAF">
              <w:rPr>
                <w:szCs w:val="24"/>
              </w:rPr>
              <w:t>) įforminamas rašytiniu Sutarties pakeitimu .</w:t>
            </w:r>
          </w:p>
          <w:p w14:paraId="74C874F2" w14:textId="77777777" w:rsidR="00CD5CAF" w:rsidRPr="00CD5CAF" w:rsidRDefault="00CD5CAF" w:rsidP="00CD5CAF">
            <w:pPr>
              <w:jc w:val="both"/>
              <w:rPr>
                <w:szCs w:val="24"/>
              </w:rPr>
            </w:pPr>
            <w:r w:rsidRPr="00CD5CAF">
              <w:rPr>
                <w:szCs w:val="24"/>
              </w:rPr>
              <w:t>15.10.</w:t>
            </w:r>
            <w:r w:rsidRPr="00CD5CAF">
              <w:rPr>
                <w:b/>
                <w:szCs w:val="24"/>
              </w:rPr>
              <w:t xml:space="preserve"> Teikėjo </w:t>
            </w:r>
            <w:r w:rsidRPr="00CD5CAF">
              <w:rPr>
                <w:szCs w:val="24"/>
              </w:rPr>
              <w:t>paskirtas asmuo/asmenys, kurie atstovauja</w:t>
            </w:r>
            <w:r w:rsidRPr="00CD5CAF">
              <w:rPr>
                <w:b/>
                <w:szCs w:val="24"/>
              </w:rPr>
              <w:t xml:space="preserve"> Teikėjui</w:t>
            </w:r>
            <w:r w:rsidRPr="00CD5CAF">
              <w:rPr>
                <w:szCs w:val="24"/>
              </w:rPr>
              <w:t>,</w:t>
            </w:r>
            <w:r w:rsidRPr="00CD5CAF">
              <w:rPr>
                <w:b/>
                <w:szCs w:val="24"/>
              </w:rPr>
              <w:t xml:space="preserve"> </w:t>
            </w:r>
            <w:r w:rsidRPr="00CD5CAF">
              <w:rPr>
                <w:szCs w:val="24"/>
              </w:rPr>
              <w:t>priiminėja ir tvirtina</w:t>
            </w:r>
            <w:r w:rsidRPr="00CD5CAF">
              <w:rPr>
                <w:b/>
                <w:szCs w:val="24"/>
              </w:rPr>
              <w:t xml:space="preserve"> Pirkėjo </w:t>
            </w:r>
            <w:r w:rsidRPr="00CD5CAF">
              <w:rPr>
                <w:szCs w:val="24"/>
              </w:rPr>
              <w:t xml:space="preserve">teikiamus užsakymus, atsakingas už teikiamų paslaugų kokybę, dalyvauja susitikimuose su </w:t>
            </w:r>
            <w:r w:rsidRPr="00CD5CAF">
              <w:rPr>
                <w:b/>
                <w:szCs w:val="24"/>
              </w:rPr>
              <w:t xml:space="preserve">Pirkėju </w:t>
            </w:r>
            <w:r w:rsidRPr="00CD5CAF">
              <w:rPr>
                <w:szCs w:val="24"/>
              </w:rPr>
              <w:t xml:space="preserve">ir atlieka kitus veiksmus, būtinus tinkamam šios Sutarties vykdymui yra nurodyti Sutarties specialiojoje dalyje. </w:t>
            </w:r>
          </w:p>
          <w:p w14:paraId="493B5276" w14:textId="77777777" w:rsidR="00CD5CAF" w:rsidRPr="00CD5CAF" w:rsidRDefault="00CD5CAF" w:rsidP="00CD5CAF">
            <w:pPr>
              <w:jc w:val="both"/>
              <w:rPr>
                <w:szCs w:val="24"/>
              </w:rPr>
            </w:pPr>
            <w:r w:rsidRPr="00CD5CAF">
              <w:rPr>
                <w:szCs w:val="24"/>
              </w:rPr>
              <w:t xml:space="preserve">15.11. </w:t>
            </w:r>
            <w:r w:rsidRPr="00CD5CAF">
              <w:rPr>
                <w:b/>
                <w:szCs w:val="24"/>
              </w:rPr>
              <w:t xml:space="preserve">Pirkėjo </w:t>
            </w:r>
            <w:r w:rsidRPr="00CD5CAF">
              <w:rPr>
                <w:szCs w:val="24"/>
              </w:rPr>
              <w:t>paskirtas asmuo/asmenys, kurie atstovauja</w:t>
            </w:r>
            <w:r w:rsidRPr="00CD5CAF">
              <w:rPr>
                <w:b/>
                <w:szCs w:val="24"/>
              </w:rPr>
              <w:t xml:space="preserve"> Pirkėjui, </w:t>
            </w:r>
            <w:r w:rsidRPr="00CD5CAF">
              <w:rPr>
                <w:szCs w:val="24"/>
              </w:rPr>
              <w:t>teikia</w:t>
            </w:r>
            <w:r w:rsidRPr="00CD5CAF">
              <w:rPr>
                <w:b/>
                <w:szCs w:val="24"/>
              </w:rPr>
              <w:t xml:space="preserve"> Teikėjui</w:t>
            </w:r>
            <w:r w:rsidRPr="00CD5CAF">
              <w:rPr>
                <w:szCs w:val="24"/>
              </w:rPr>
              <w:t xml:space="preserve"> užsakymus, dalyvauja susitikimuose su</w:t>
            </w:r>
            <w:r w:rsidRPr="00CD5CAF">
              <w:rPr>
                <w:b/>
                <w:szCs w:val="24"/>
              </w:rPr>
              <w:t xml:space="preserve"> Teikėju </w:t>
            </w:r>
            <w:r w:rsidRPr="00CD5CAF">
              <w:rPr>
                <w:szCs w:val="24"/>
              </w:rPr>
              <w:t xml:space="preserve">ir atlieka kitus veiksmus, būtinus tinkamam šios Sutarties vykdymui, yra nurodyti Sutarties specialiojoje dalyje. </w:t>
            </w:r>
          </w:p>
          <w:p w14:paraId="03D75E19" w14:textId="77777777" w:rsidR="009A397C" w:rsidRPr="0036054D" w:rsidRDefault="009A397C" w:rsidP="0069513F">
            <w:pPr>
              <w:widowControl w:val="0"/>
              <w:overflowPunct w:val="0"/>
              <w:autoSpaceDE w:val="0"/>
              <w:autoSpaceDN w:val="0"/>
              <w:adjustRightInd w:val="0"/>
              <w:spacing w:line="236" w:lineRule="auto"/>
              <w:ind w:left="8"/>
              <w:jc w:val="center"/>
              <w:rPr>
                <w:szCs w:val="24"/>
              </w:rPr>
            </w:pPr>
          </w:p>
          <w:p w14:paraId="7841A7C4" w14:textId="77777777" w:rsidR="009A397C" w:rsidRPr="0036054D" w:rsidRDefault="009A397C" w:rsidP="0069513F">
            <w:pPr>
              <w:suppressAutoHyphens/>
              <w:jc w:val="both"/>
              <w:rPr>
                <w:rFonts w:eastAsia="Arial"/>
                <w:szCs w:val="24"/>
                <w:lang w:eastAsia="ar-SA"/>
              </w:rPr>
            </w:pPr>
            <w:r w:rsidRPr="0036054D">
              <w:rPr>
                <w:rFonts w:eastAsia="Arial"/>
                <w:szCs w:val="24"/>
                <w:lang w:eastAsia="ar-SA"/>
              </w:rPr>
              <w:tab/>
            </w:r>
            <w:r w:rsidRPr="0036054D">
              <w:rPr>
                <w:rFonts w:eastAsia="Arial"/>
                <w:szCs w:val="24"/>
                <w:lang w:eastAsia="ar-SA"/>
              </w:rPr>
              <w:tab/>
            </w:r>
          </w:p>
          <w:p w14:paraId="6CE23E25" w14:textId="77777777" w:rsidR="00882AF8" w:rsidRPr="00B54DB3" w:rsidRDefault="00882AF8" w:rsidP="00882AF8">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 xml:space="preserve">            </w:t>
            </w:r>
            <w:r w:rsidRPr="00187F74">
              <w:rPr>
                <w:rFonts w:ascii="Times New Roman" w:hAnsi="Times New Roman"/>
                <w:b/>
                <w:sz w:val="24"/>
                <w:szCs w:val="24"/>
                <w:lang w:val="lt-LT"/>
              </w:rPr>
              <w:t>TEIKĖJAS</w:t>
            </w:r>
            <w:r w:rsidRPr="00B54DB3">
              <w:rPr>
                <w:rFonts w:ascii="Times New Roman" w:hAnsi="Times New Roman"/>
                <w:b/>
                <w:sz w:val="24"/>
                <w:szCs w:val="24"/>
                <w:lang w:val="lt-LT"/>
              </w:rPr>
              <w:tab/>
            </w:r>
            <w:r w:rsidRPr="00B54DB3">
              <w:rPr>
                <w:rFonts w:ascii="Times New Roman" w:hAnsi="Times New Roman"/>
                <w:b/>
                <w:sz w:val="24"/>
                <w:szCs w:val="24"/>
                <w:lang w:val="lt-LT"/>
              </w:rPr>
              <w:tab/>
              <w:t xml:space="preserve">   </w:t>
            </w:r>
            <w:r>
              <w:rPr>
                <w:rFonts w:ascii="Times New Roman" w:hAnsi="Times New Roman"/>
                <w:b/>
                <w:sz w:val="24"/>
                <w:szCs w:val="24"/>
                <w:lang w:val="lt-LT"/>
              </w:rPr>
              <w:t xml:space="preserve">                              </w:t>
            </w:r>
          </w:p>
          <w:p w14:paraId="3E76F22D" w14:textId="77777777" w:rsidR="00882AF8" w:rsidRPr="00B54DB3" w:rsidRDefault="00882AF8" w:rsidP="00882AF8">
            <w:pPr>
              <w:tabs>
                <w:tab w:val="center" w:pos="7183"/>
              </w:tabs>
              <w:ind w:left="-15"/>
            </w:pPr>
            <w:r w:rsidRPr="00B54DB3">
              <w:t xml:space="preserve">Lietuvos kariuomenės Divizijos generolo                                 UAB </w:t>
            </w:r>
          </w:p>
          <w:p w14:paraId="74356F01" w14:textId="77777777" w:rsidR="00882AF8" w:rsidRPr="00B54DB3" w:rsidRDefault="00882AF8" w:rsidP="00882AF8">
            <w:pPr>
              <w:tabs>
                <w:tab w:val="center" w:pos="7183"/>
              </w:tabs>
            </w:pPr>
            <w:r w:rsidRPr="00B54DB3">
              <w:t xml:space="preserve">Jono Sutkaus depų tarnyba                                                    </w:t>
            </w:r>
            <w:r w:rsidRPr="00B54DB3">
              <w:tab/>
            </w:r>
            <w:r w:rsidRPr="00B54DB3">
              <w:tab/>
              <w:t xml:space="preserve">              </w:t>
            </w:r>
          </w:p>
          <w:p w14:paraId="40F05E38" w14:textId="77777777" w:rsidR="00882AF8" w:rsidRPr="00B54DB3" w:rsidRDefault="00882AF8" w:rsidP="00882AF8">
            <w:pPr>
              <w:tabs>
                <w:tab w:val="center" w:pos="7183"/>
              </w:tabs>
              <w:ind w:left="-15"/>
            </w:pPr>
            <w:r w:rsidRPr="00B54DB3">
              <w:t>LK Divizijos generolo Jono Sutkaus                                          Direktorius</w:t>
            </w:r>
          </w:p>
          <w:p w14:paraId="605B50B3" w14:textId="77777777" w:rsidR="00882AF8" w:rsidRPr="00B54DB3" w:rsidRDefault="00882AF8" w:rsidP="00882AF8">
            <w:pPr>
              <w:tabs>
                <w:tab w:val="center" w:pos="7026"/>
              </w:tabs>
            </w:pPr>
            <w:r w:rsidRPr="00B54DB3">
              <w:t xml:space="preserve">depų tarnybos vadas           </w:t>
            </w:r>
          </w:p>
          <w:p w14:paraId="2A33D25F" w14:textId="77777777" w:rsidR="00882AF8" w:rsidRPr="00B54DB3" w:rsidRDefault="00882AF8" w:rsidP="00882AF8">
            <w:pPr>
              <w:tabs>
                <w:tab w:val="center" w:pos="7026"/>
              </w:tabs>
              <w:rPr>
                <w:bCs/>
              </w:rPr>
            </w:pPr>
          </w:p>
          <w:p w14:paraId="211A5D35" w14:textId="77777777" w:rsidR="00882AF8" w:rsidRPr="00B54DB3" w:rsidRDefault="00882AF8" w:rsidP="00882AF8">
            <w:pPr>
              <w:tabs>
                <w:tab w:val="center" w:pos="7026"/>
              </w:tabs>
            </w:pPr>
            <w:r w:rsidRPr="00B54DB3">
              <w:rPr>
                <w:bCs/>
              </w:rPr>
              <w:t xml:space="preserve">plk. ltn. </w:t>
            </w:r>
            <w:r w:rsidRPr="00B54DB3">
              <w:t xml:space="preserve">Laimis </w:t>
            </w:r>
            <w:proofErr w:type="spellStart"/>
            <w:r w:rsidRPr="00B54DB3">
              <w:t>Šereika</w:t>
            </w:r>
            <w:proofErr w:type="spellEnd"/>
            <w:r w:rsidRPr="00B54DB3">
              <w:t xml:space="preserve">                                                               </w:t>
            </w:r>
          </w:p>
          <w:p w14:paraId="0B7673CD" w14:textId="77777777" w:rsidR="00882AF8" w:rsidRPr="00B54DB3" w:rsidRDefault="00882AF8" w:rsidP="00882AF8">
            <w:pPr>
              <w:tabs>
                <w:tab w:val="center" w:pos="7026"/>
              </w:tabs>
            </w:pPr>
            <w:r w:rsidRPr="00B54DB3">
              <w:t>A.V.                                                                                             A.V.</w:t>
            </w:r>
          </w:p>
          <w:p w14:paraId="12C6A7AD" w14:textId="77777777" w:rsidR="009A397C" w:rsidRPr="0036054D" w:rsidRDefault="009A397C" w:rsidP="0069513F">
            <w:pPr>
              <w:suppressAutoHyphens/>
              <w:jc w:val="both"/>
              <w:rPr>
                <w:rFonts w:eastAsia="Arial"/>
                <w:szCs w:val="24"/>
                <w:lang w:eastAsia="ar-SA"/>
              </w:rPr>
            </w:pPr>
          </w:p>
          <w:p w14:paraId="6A1B634C" w14:textId="77777777" w:rsidR="009A397C" w:rsidRPr="0036054D" w:rsidRDefault="009A397C" w:rsidP="0069513F">
            <w:pPr>
              <w:suppressAutoHyphens/>
              <w:jc w:val="both"/>
              <w:rPr>
                <w:rFonts w:eastAsia="Arial"/>
                <w:szCs w:val="24"/>
                <w:lang w:eastAsia="ar-SA"/>
              </w:rPr>
            </w:pPr>
          </w:p>
          <w:p w14:paraId="37BD5771" w14:textId="77777777" w:rsidR="009A397C" w:rsidRPr="0036054D" w:rsidRDefault="009A397C" w:rsidP="0069513F">
            <w:pPr>
              <w:suppressAutoHyphens/>
              <w:jc w:val="both"/>
              <w:rPr>
                <w:rFonts w:eastAsia="Arial"/>
                <w:szCs w:val="24"/>
                <w:lang w:eastAsia="ar-SA"/>
              </w:rPr>
            </w:pPr>
          </w:p>
          <w:p w14:paraId="75D0550D" w14:textId="77777777" w:rsidR="009A397C" w:rsidRPr="0036054D" w:rsidRDefault="009A397C" w:rsidP="0069513F">
            <w:pPr>
              <w:suppressAutoHyphens/>
              <w:jc w:val="both"/>
              <w:rPr>
                <w:rFonts w:eastAsia="Arial"/>
                <w:szCs w:val="24"/>
                <w:lang w:eastAsia="ar-SA"/>
              </w:rPr>
            </w:pPr>
          </w:p>
          <w:p w14:paraId="545BCD1B" w14:textId="77777777" w:rsidR="009A397C" w:rsidRPr="0036054D" w:rsidRDefault="009A397C" w:rsidP="0069513F">
            <w:pPr>
              <w:suppressAutoHyphens/>
              <w:jc w:val="both"/>
              <w:rPr>
                <w:rFonts w:eastAsia="Arial"/>
                <w:szCs w:val="24"/>
                <w:lang w:eastAsia="ar-SA"/>
              </w:rPr>
            </w:pPr>
          </w:p>
          <w:p w14:paraId="60D86889" w14:textId="77777777" w:rsidR="009A397C" w:rsidRPr="0036054D" w:rsidRDefault="009A397C" w:rsidP="0069513F">
            <w:pPr>
              <w:suppressAutoHyphens/>
              <w:jc w:val="both"/>
              <w:rPr>
                <w:rFonts w:eastAsia="Arial"/>
                <w:szCs w:val="24"/>
                <w:lang w:eastAsia="ar-SA"/>
              </w:rPr>
            </w:pPr>
          </w:p>
          <w:p w14:paraId="692F46E7" w14:textId="77777777" w:rsidR="009A397C" w:rsidRPr="0036054D" w:rsidRDefault="009A397C" w:rsidP="0069513F">
            <w:pPr>
              <w:suppressAutoHyphens/>
              <w:jc w:val="both"/>
              <w:rPr>
                <w:rFonts w:eastAsia="Arial"/>
                <w:szCs w:val="24"/>
                <w:lang w:eastAsia="ar-SA"/>
              </w:rPr>
            </w:pPr>
          </w:p>
          <w:p w14:paraId="55C004C7" w14:textId="77777777" w:rsidR="009A397C" w:rsidRPr="0036054D" w:rsidRDefault="009A397C" w:rsidP="0069513F">
            <w:pPr>
              <w:suppressAutoHyphens/>
              <w:jc w:val="both"/>
              <w:rPr>
                <w:rFonts w:eastAsia="Arial"/>
                <w:szCs w:val="24"/>
                <w:lang w:eastAsia="ar-SA"/>
              </w:rPr>
            </w:pPr>
          </w:p>
          <w:p w14:paraId="42841F9C" w14:textId="77777777" w:rsidR="009A397C" w:rsidRPr="0036054D" w:rsidRDefault="009A397C" w:rsidP="0069513F">
            <w:pPr>
              <w:suppressAutoHyphens/>
              <w:jc w:val="both"/>
              <w:rPr>
                <w:rFonts w:eastAsia="Arial"/>
                <w:szCs w:val="24"/>
                <w:lang w:eastAsia="ar-SA"/>
              </w:rPr>
            </w:pPr>
          </w:p>
          <w:p w14:paraId="61BD6AED" w14:textId="77777777" w:rsidR="009A397C" w:rsidRPr="0036054D" w:rsidRDefault="009A397C" w:rsidP="0069513F">
            <w:pPr>
              <w:suppressAutoHyphens/>
              <w:jc w:val="both"/>
              <w:rPr>
                <w:rFonts w:eastAsia="Arial"/>
                <w:szCs w:val="24"/>
                <w:lang w:eastAsia="ar-SA"/>
              </w:rPr>
            </w:pPr>
          </w:p>
          <w:p w14:paraId="3ABBFC56" w14:textId="77777777" w:rsidR="009A397C" w:rsidRPr="0036054D" w:rsidRDefault="009A397C" w:rsidP="0069513F">
            <w:pPr>
              <w:suppressAutoHyphens/>
              <w:jc w:val="both"/>
              <w:rPr>
                <w:rFonts w:eastAsia="Arial"/>
                <w:szCs w:val="24"/>
                <w:lang w:eastAsia="ar-SA"/>
              </w:rPr>
            </w:pPr>
          </w:p>
          <w:p w14:paraId="58CC3AD8" w14:textId="77777777" w:rsidR="009A397C" w:rsidRPr="0036054D" w:rsidRDefault="009A397C" w:rsidP="0069513F">
            <w:pPr>
              <w:suppressAutoHyphens/>
              <w:jc w:val="both"/>
              <w:rPr>
                <w:rFonts w:eastAsia="Arial"/>
                <w:szCs w:val="24"/>
                <w:lang w:eastAsia="ar-SA"/>
              </w:rPr>
            </w:pPr>
          </w:p>
          <w:p w14:paraId="2DFA54E0" w14:textId="77777777" w:rsidR="009A397C" w:rsidRPr="0036054D" w:rsidRDefault="009A397C" w:rsidP="0069513F">
            <w:pPr>
              <w:suppressAutoHyphens/>
              <w:jc w:val="both"/>
              <w:rPr>
                <w:rFonts w:eastAsia="Arial"/>
                <w:szCs w:val="24"/>
                <w:lang w:eastAsia="ar-SA"/>
              </w:rPr>
            </w:pPr>
          </w:p>
          <w:p w14:paraId="7796D822" w14:textId="77777777" w:rsidR="009A397C" w:rsidRPr="0036054D" w:rsidRDefault="009A397C" w:rsidP="0069513F">
            <w:pPr>
              <w:suppressAutoHyphens/>
              <w:jc w:val="both"/>
              <w:rPr>
                <w:rFonts w:eastAsia="Arial"/>
                <w:szCs w:val="24"/>
                <w:lang w:eastAsia="ar-SA"/>
              </w:rPr>
            </w:pPr>
          </w:p>
          <w:p w14:paraId="70EE8A7B" w14:textId="77777777" w:rsidR="009A397C" w:rsidRPr="0036054D" w:rsidRDefault="009A397C" w:rsidP="0069513F">
            <w:pPr>
              <w:suppressAutoHyphens/>
              <w:jc w:val="both"/>
              <w:rPr>
                <w:rFonts w:eastAsia="Arial"/>
                <w:szCs w:val="24"/>
                <w:lang w:eastAsia="ar-SA"/>
              </w:rPr>
            </w:pPr>
          </w:p>
          <w:p w14:paraId="0A4393E3" w14:textId="77777777" w:rsidR="009A397C" w:rsidRDefault="009A397C" w:rsidP="0069513F">
            <w:pPr>
              <w:suppressAutoHyphens/>
              <w:jc w:val="both"/>
              <w:rPr>
                <w:rFonts w:eastAsia="Arial"/>
                <w:szCs w:val="24"/>
                <w:lang w:eastAsia="ar-SA"/>
              </w:rPr>
            </w:pPr>
            <w:r w:rsidRPr="0036054D">
              <w:rPr>
                <w:rFonts w:eastAsia="Arial"/>
                <w:szCs w:val="24"/>
                <w:lang w:eastAsia="ar-SA"/>
              </w:rPr>
              <w:tab/>
            </w:r>
            <w:r w:rsidRPr="0036054D">
              <w:rPr>
                <w:rFonts w:eastAsia="Arial"/>
                <w:szCs w:val="24"/>
                <w:lang w:eastAsia="ar-SA"/>
              </w:rPr>
              <w:tab/>
            </w:r>
            <w:r w:rsidRPr="0036054D">
              <w:rPr>
                <w:rFonts w:eastAsia="Arial"/>
                <w:szCs w:val="24"/>
                <w:lang w:eastAsia="ar-SA"/>
              </w:rPr>
              <w:tab/>
            </w:r>
          </w:p>
          <w:p w14:paraId="5D8D2109" w14:textId="77777777" w:rsidR="009A397C" w:rsidRDefault="009A397C" w:rsidP="0069513F">
            <w:pPr>
              <w:suppressAutoHyphens/>
              <w:jc w:val="both"/>
              <w:rPr>
                <w:rFonts w:eastAsia="Arial"/>
                <w:szCs w:val="24"/>
                <w:lang w:eastAsia="ar-SA"/>
              </w:rPr>
            </w:pPr>
          </w:p>
          <w:p w14:paraId="4D65881C" w14:textId="77777777" w:rsidR="009A397C" w:rsidRDefault="009A397C" w:rsidP="0069513F">
            <w:pPr>
              <w:suppressAutoHyphens/>
              <w:jc w:val="both"/>
              <w:rPr>
                <w:rFonts w:eastAsia="Arial"/>
                <w:szCs w:val="24"/>
                <w:lang w:eastAsia="ar-SA"/>
              </w:rPr>
            </w:pPr>
          </w:p>
          <w:p w14:paraId="79A8E941" w14:textId="77777777" w:rsidR="00187F74" w:rsidRDefault="00187F74" w:rsidP="0069513F">
            <w:pPr>
              <w:suppressAutoHyphens/>
              <w:jc w:val="both"/>
              <w:rPr>
                <w:rFonts w:eastAsia="Arial"/>
                <w:szCs w:val="24"/>
                <w:lang w:eastAsia="ar-SA"/>
              </w:rPr>
            </w:pPr>
          </w:p>
          <w:p w14:paraId="4B238611" w14:textId="77777777" w:rsidR="009A397C" w:rsidRDefault="009A397C" w:rsidP="0069513F">
            <w:pPr>
              <w:suppressAutoHyphens/>
              <w:jc w:val="both"/>
              <w:rPr>
                <w:rFonts w:eastAsia="Arial"/>
                <w:szCs w:val="24"/>
                <w:lang w:eastAsia="ar-SA"/>
              </w:rPr>
            </w:pPr>
          </w:p>
          <w:p w14:paraId="2CDB2998" w14:textId="77777777" w:rsidR="009A397C" w:rsidRDefault="009A397C" w:rsidP="0069513F">
            <w:pPr>
              <w:suppressAutoHyphens/>
              <w:jc w:val="both"/>
              <w:rPr>
                <w:rFonts w:eastAsia="Arial"/>
                <w:szCs w:val="24"/>
                <w:lang w:eastAsia="ar-SA"/>
              </w:rPr>
            </w:pPr>
          </w:p>
          <w:p w14:paraId="1DDE52F1" w14:textId="77777777" w:rsidR="00D511DD" w:rsidRDefault="00D511DD" w:rsidP="0069513F">
            <w:pPr>
              <w:suppressAutoHyphens/>
              <w:jc w:val="both"/>
              <w:rPr>
                <w:rFonts w:eastAsia="Arial"/>
                <w:szCs w:val="24"/>
                <w:lang w:eastAsia="ar-SA"/>
              </w:rPr>
            </w:pPr>
          </w:p>
          <w:p w14:paraId="11B62ED9" w14:textId="77777777" w:rsidR="00D511DD" w:rsidRPr="0036054D" w:rsidRDefault="00D511DD" w:rsidP="0069513F">
            <w:pPr>
              <w:suppressAutoHyphens/>
              <w:jc w:val="both"/>
              <w:rPr>
                <w:rFonts w:eastAsia="Arial"/>
                <w:szCs w:val="24"/>
                <w:lang w:eastAsia="ar-SA"/>
              </w:rPr>
            </w:pPr>
          </w:p>
          <w:tbl>
            <w:tblPr>
              <w:tblStyle w:val="Lentelstinklelis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723"/>
            </w:tblGrid>
            <w:tr w:rsidR="009A397C" w:rsidRPr="0036054D" w14:paraId="3BB26C1B" w14:textId="77777777" w:rsidTr="0069513F">
              <w:tc>
                <w:tcPr>
                  <w:tcW w:w="5058" w:type="dxa"/>
                </w:tcPr>
                <w:p w14:paraId="6ED789E0" w14:textId="77777777" w:rsidR="009A397C" w:rsidRPr="0036054D" w:rsidRDefault="009A397C" w:rsidP="0069513F">
                  <w:pPr>
                    <w:rPr>
                      <w:szCs w:val="24"/>
                    </w:rPr>
                  </w:pPr>
                </w:p>
              </w:tc>
              <w:tc>
                <w:tcPr>
                  <w:tcW w:w="5058" w:type="dxa"/>
                </w:tcPr>
                <w:p w14:paraId="433DFA26" w14:textId="7C120436" w:rsidR="009A397C" w:rsidRPr="0036054D" w:rsidRDefault="00D511DD" w:rsidP="00882AF8">
                  <w:pPr>
                    <w:rPr>
                      <w:szCs w:val="24"/>
                    </w:rPr>
                  </w:pPr>
                  <w:r>
                    <w:rPr>
                      <w:szCs w:val="24"/>
                    </w:rPr>
                    <w:t xml:space="preserve">                                </w:t>
                  </w:r>
                  <w:r w:rsidR="009A397C" w:rsidRPr="0036054D">
                    <w:rPr>
                      <w:szCs w:val="24"/>
                    </w:rPr>
                    <w:t>Sutarties 1 priedas</w:t>
                  </w:r>
                </w:p>
              </w:tc>
            </w:tr>
          </w:tbl>
          <w:p w14:paraId="46EA1BA7" w14:textId="77777777" w:rsidR="009A397C" w:rsidRPr="0036054D" w:rsidRDefault="009A397C" w:rsidP="0069513F">
            <w:pPr>
              <w:rPr>
                <w:szCs w:val="24"/>
              </w:rPr>
            </w:pPr>
          </w:p>
          <w:p w14:paraId="7BCA2A5B" w14:textId="77777777" w:rsidR="00985C5E" w:rsidRDefault="00985C5E" w:rsidP="00985C5E">
            <w:pPr>
              <w:ind w:right="26"/>
              <w:jc w:val="center"/>
              <w:rPr>
                <w:b/>
                <w:caps/>
                <w:szCs w:val="24"/>
              </w:rPr>
            </w:pPr>
            <w:r w:rsidRPr="003025CF">
              <w:rPr>
                <w:b/>
                <w:caps/>
                <w:szCs w:val="24"/>
              </w:rPr>
              <w:t xml:space="preserve">LIETUVOS KARIUOMENĖS </w:t>
            </w:r>
            <w:r>
              <w:rPr>
                <w:b/>
                <w:caps/>
                <w:szCs w:val="24"/>
              </w:rPr>
              <w:t xml:space="preserve">DIVIZIJOS GENEROLO JONO SUTKAUS </w:t>
            </w:r>
            <w:r w:rsidRPr="003025CF">
              <w:rPr>
                <w:b/>
                <w:caps/>
                <w:szCs w:val="24"/>
              </w:rPr>
              <w:t>DEPŲ TARNYBOS GINKLUOTĖS DEPO PRIEŠGAISRINĖS SIGNALIZACIJOS IR VAIZDO STEBĖJIMO SISTEMOS REMONTO</w:t>
            </w:r>
            <w:r>
              <w:rPr>
                <w:b/>
                <w:caps/>
                <w:szCs w:val="24"/>
              </w:rPr>
              <w:t>,</w:t>
            </w:r>
            <w:r w:rsidRPr="003025CF">
              <w:rPr>
                <w:b/>
                <w:caps/>
                <w:szCs w:val="24"/>
              </w:rPr>
              <w:t xml:space="preserve"> PATIKROS </w:t>
            </w:r>
            <w:r>
              <w:rPr>
                <w:b/>
                <w:caps/>
                <w:szCs w:val="24"/>
              </w:rPr>
              <w:t xml:space="preserve">ir </w:t>
            </w:r>
            <w:r w:rsidRPr="00F66E81">
              <w:rPr>
                <w:b/>
                <w:szCs w:val="24"/>
              </w:rPr>
              <w:t>EKSPLOATACIJOS</w:t>
            </w:r>
            <w:r w:rsidRPr="003025CF">
              <w:rPr>
                <w:b/>
                <w:caps/>
                <w:szCs w:val="24"/>
              </w:rPr>
              <w:t xml:space="preserve"> PASLAUGŲ TECHNINĖ SPECIFIKACIJA </w:t>
            </w:r>
            <w:r w:rsidRPr="00765A0F">
              <w:rPr>
                <w:b/>
                <w:caps/>
                <w:szCs w:val="24"/>
              </w:rPr>
              <w:t xml:space="preserve"> </w:t>
            </w:r>
          </w:p>
          <w:p w14:paraId="41596EF5" w14:textId="77777777" w:rsidR="009A397C" w:rsidRDefault="009A397C" w:rsidP="0069513F">
            <w:pPr>
              <w:tabs>
                <w:tab w:val="left" w:pos="5670"/>
              </w:tabs>
              <w:rPr>
                <w:b/>
              </w:rPr>
            </w:pPr>
          </w:p>
          <w:p w14:paraId="1F0283A0" w14:textId="77777777" w:rsidR="009A397C" w:rsidRDefault="009A397C" w:rsidP="0069513F">
            <w:pPr>
              <w:tabs>
                <w:tab w:val="left" w:pos="5670"/>
              </w:tabs>
              <w:rPr>
                <w:b/>
              </w:rPr>
            </w:pPr>
          </w:p>
          <w:p w14:paraId="3E8043B4" w14:textId="77777777" w:rsidR="00D22AC4" w:rsidRPr="00FF5469" w:rsidRDefault="00D22AC4" w:rsidP="00D22AC4">
            <w:pPr>
              <w:ind w:right="26"/>
              <w:jc w:val="center"/>
              <w:rPr>
                <w:caps/>
                <w:color w:val="FF0000"/>
                <w:szCs w:val="24"/>
              </w:rPr>
            </w:pPr>
            <w:r w:rsidRPr="00FF5469">
              <w:rPr>
                <w:b/>
                <w:caps/>
                <w:color w:val="FF0000"/>
                <w:szCs w:val="24"/>
              </w:rPr>
              <w:t xml:space="preserve">Įslaptinta informacija bus </w:t>
            </w:r>
            <w:r>
              <w:rPr>
                <w:b/>
                <w:caps/>
                <w:color w:val="FF0000"/>
                <w:szCs w:val="24"/>
              </w:rPr>
              <w:t>LEISTA</w:t>
            </w:r>
            <w:r w:rsidRPr="00FF5469">
              <w:rPr>
                <w:b/>
                <w:caps/>
                <w:color w:val="FF0000"/>
                <w:szCs w:val="24"/>
              </w:rPr>
              <w:t xml:space="preserve"> </w:t>
            </w:r>
            <w:r>
              <w:rPr>
                <w:b/>
                <w:caps/>
                <w:color w:val="FF0000"/>
                <w:szCs w:val="24"/>
              </w:rPr>
              <w:t xml:space="preserve">susipažinti </w:t>
            </w:r>
            <w:r w:rsidRPr="00FF5469">
              <w:rPr>
                <w:b/>
                <w:caps/>
                <w:color w:val="FF0000"/>
                <w:szCs w:val="24"/>
              </w:rPr>
              <w:t>pirkimo procedūrų metu</w:t>
            </w:r>
          </w:p>
          <w:p w14:paraId="59B21B2B" w14:textId="77777777" w:rsidR="009A397C" w:rsidRDefault="009A397C" w:rsidP="0069513F">
            <w:pPr>
              <w:tabs>
                <w:tab w:val="left" w:pos="5670"/>
              </w:tabs>
              <w:rPr>
                <w:b/>
              </w:rPr>
            </w:pPr>
          </w:p>
          <w:p w14:paraId="20C9251A" w14:textId="77777777" w:rsidR="009A397C" w:rsidRDefault="009A397C" w:rsidP="0069513F">
            <w:pPr>
              <w:tabs>
                <w:tab w:val="left" w:pos="5670"/>
              </w:tabs>
              <w:rPr>
                <w:b/>
              </w:rPr>
            </w:pPr>
          </w:p>
          <w:p w14:paraId="5FA1202C" w14:textId="77777777" w:rsidR="009A397C" w:rsidRDefault="009A397C" w:rsidP="0069513F">
            <w:pPr>
              <w:tabs>
                <w:tab w:val="left" w:pos="5670"/>
              </w:tabs>
              <w:rPr>
                <w:b/>
              </w:rPr>
            </w:pPr>
          </w:p>
          <w:p w14:paraId="435C2DFF" w14:textId="77777777" w:rsidR="009A397C" w:rsidRDefault="009A397C" w:rsidP="0069513F">
            <w:pPr>
              <w:tabs>
                <w:tab w:val="left" w:pos="5670"/>
              </w:tabs>
              <w:rPr>
                <w:b/>
              </w:rPr>
            </w:pPr>
          </w:p>
          <w:p w14:paraId="425D6CB3" w14:textId="77777777" w:rsidR="009A397C" w:rsidRDefault="009A397C" w:rsidP="0069513F">
            <w:pPr>
              <w:tabs>
                <w:tab w:val="left" w:pos="5670"/>
              </w:tabs>
              <w:rPr>
                <w:b/>
              </w:rPr>
            </w:pPr>
          </w:p>
          <w:p w14:paraId="151FD96F" w14:textId="77777777" w:rsidR="009A397C" w:rsidRDefault="009A397C" w:rsidP="0069513F">
            <w:pPr>
              <w:tabs>
                <w:tab w:val="left" w:pos="5670"/>
              </w:tabs>
              <w:rPr>
                <w:b/>
              </w:rPr>
            </w:pPr>
          </w:p>
          <w:p w14:paraId="01E538F7" w14:textId="77777777" w:rsidR="009A397C" w:rsidRDefault="009A397C" w:rsidP="0069513F">
            <w:pPr>
              <w:tabs>
                <w:tab w:val="left" w:pos="5670"/>
              </w:tabs>
              <w:rPr>
                <w:b/>
              </w:rPr>
            </w:pPr>
          </w:p>
          <w:p w14:paraId="51C713B3" w14:textId="77777777" w:rsidR="009A397C" w:rsidRDefault="009A397C" w:rsidP="0069513F">
            <w:pPr>
              <w:tabs>
                <w:tab w:val="left" w:pos="5670"/>
              </w:tabs>
              <w:rPr>
                <w:b/>
              </w:rPr>
            </w:pPr>
          </w:p>
          <w:p w14:paraId="5D4BAE2B" w14:textId="77777777" w:rsidR="009A397C" w:rsidRDefault="009A397C" w:rsidP="0069513F">
            <w:pPr>
              <w:tabs>
                <w:tab w:val="left" w:pos="5670"/>
              </w:tabs>
              <w:rPr>
                <w:b/>
              </w:rPr>
            </w:pPr>
          </w:p>
          <w:p w14:paraId="3B6586EE" w14:textId="77777777" w:rsidR="009A397C" w:rsidRDefault="009A397C" w:rsidP="0069513F">
            <w:pPr>
              <w:tabs>
                <w:tab w:val="left" w:pos="5670"/>
              </w:tabs>
              <w:rPr>
                <w:b/>
              </w:rPr>
            </w:pPr>
          </w:p>
          <w:p w14:paraId="40F63419" w14:textId="77777777" w:rsidR="009A397C" w:rsidRDefault="009A397C" w:rsidP="0069513F">
            <w:pPr>
              <w:tabs>
                <w:tab w:val="left" w:pos="5670"/>
              </w:tabs>
              <w:rPr>
                <w:b/>
              </w:rPr>
            </w:pPr>
          </w:p>
          <w:p w14:paraId="4039828A" w14:textId="77777777" w:rsidR="009A397C" w:rsidRDefault="009A397C" w:rsidP="0069513F">
            <w:pPr>
              <w:tabs>
                <w:tab w:val="left" w:pos="5670"/>
              </w:tabs>
              <w:rPr>
                <w:b/>
              </w:rPr>
            </w:pPr>
          </w:p>
          <w:p w14:paraId="7951D1B4" w14:textId="77777777" w:rsidR="009A397C" w:rsidRDefault="009A397C" w:rsidP="0069513F">
            <w:pPr>
              <w:tabs>
                <w:tab w:val="left" w:pos="5670"/>
              </w:tabs>
              <w:rPr>
                <w:b/>
              </w:rPr>
            </w:pPr>
          </w:p>
          <w:p w14:paraId="52E6E3F8" w14:textId="77777777" w:rsidR="009A397C" w:rsidRDefault="009A397C" w:rsidP="0069513F">
            <w:pPr>
              <w:tabs>
                <w:tab w:val="left" w:pos="5670"/>
              </w:tabs>
              <w:rPr>
                <w:b/>
              </w:rPr>
            </w:pPr>
          </w:p>
          <w:p w14:paraId="7EC48B6A" w14:textId="77777777" w:rsidR="009A397C" w:rsidRDefault="009A397C" w:rsidP="0069513F">
            <w:pPr>
              <w:tabs>
                <w:tab w:val="left" w:pos="5670"/>
              </w:tabs>
              <w:rPr>
                <w:b/>
              </w:rPr>
            </w:pPr>
          </w:p>
          <w:p w14:paraId="5525580B" w14:textId="77777777" w:rsidR="009A397C" w:rsidRDefault="009A397C" w:rsidP="0069513F">
            <w:pPr>
              <w:tabs>
                <w:tab w:val="left" w:pos="5670"/>
              </w:tabs>
              <w:rPr>
                <w:b/>
              </w:rPr>
            </w:pPr>
          </w:p>
          <w:p w14:paraId="14AF85A0" w14:textId="77777777" w:rsidR="009A397C" w:rsidRDefault="009A397C" w:rsidP="0069513F">
            <w:pPr>
              <w:tabs>
                <w:tab w:val="left" w:pos="5670"/>
              </w:tabs>
              <w:rPr>
                <w:b/>
              </w:rPr>
            </w:pPr>
          </w:p>
          <w:p w14:paraId="2CA6069F" w14:textId="77777777" w:rsidR="009A397C" w:rsidRDefault="009A397C" w:rsidP="0069513F">
            <w:pPr>
              <w:tabs>
                <w:tab w:val="left" w:pos="5670"/>
              </w:tabs>
              <w:rPr>
                <w:b/>
              </w:rPr>
            </w:pPr>
          </w:p>
          <w:p w14:paraId="7858BDC7" w14:textId="77777777" w:rsidR="009A397C" w:rsidRDefault="009A397C" w:rsidP="0069513F">
            <w:pPr>
              <w:tabs>
                <w:tab w:val="left" w:pos="5670"/>
              </w:tabs>
              <w:rPr>
                <w:b/>
              </w:rPr>
            </w:pPr>
          </w:p>
          <w:p w14:paraId="7F756816" w14:textId="77777777" w:rsidR="009A397C" w:rsidRDefault="009A397C" w:rsidP="0069513F">
            <w:pPr>
              <w:tabs>
                <w:tab w:val="left" w:pos="5670"/>
              </w:tabs>
              <w:rPr>
                <w:b/>
              </w:rPr>
            </w:pPr>
          </w:p>
          <w:p w14:paraId="56270A4E" w14:textId="77777777" w:rsidR="009A397C" w:rsidRDefault="009A397C" w:rsidP="0069513F">
            <w:pPr>
              <w:tabs>
                <w:tab w:val="left" w:pos="5670"/>
              </w:tabs>
              <w:rPr>
                <w:b/>
              </w:rPr>
            </w:pPr>
          </w:p>
          <w:p w14:paraId="32C324FC" w14:textId="77777777" w:rsidR="009A397C" w:rsidRDefault="009A397C" w:rsidP="0069513F">
            <w:pPr>
              <w:tabs>
                <w:tab w:val="left" w:pos="5670"/>
              </w:tabs>
              <w:rPr>
                <w:b/>
              </w:rPr>
            </w:pPr>
          </w:p>
          <w:p w14:paraId="036E9870" w14:textId="77777777" w:rsidR="009A397C" w:rsidRDefault="009A397C" w:rsidP="0069513F">
            <w:pPr>
              <w:tabs>
                <w:tab w:val="left" w:pos="5670"/>
              </w:tabs>
              <w:rPr>
                <w:b/>
              </w:rPr>
            </w:pPr>
          </w:p>
          <w:p w14:paraId="44DABFB4" w14:textId="77777777" w:rsidR="009A397C" w:rsidRDefault="009A397C" w:rsidP="0069513F">
            <w:pPr>
              <w:tabs>
                <w:tab w:val="left" w:pos="5670"/>
              </w:tabs>
              <w:rPr>
                <w:b/>
              </w:rPr>
            </w:pPr>
          </w:p>
          <w:p w14:paraId="16F92D04" w14:textId="77777777" w:rsidR="009A397C" w:rsidRDefault="009A397C" w:rsidP="0069513F">
            <w:pPr>
              <w:tabs>
                <w:tab w:val="left" w:pos="5670"/>
              </w:tabs>
              <w:rPr>
                <w:b/>
              </w:rPr>
            </w:pPr>
          </w:p>
          <w:p w14:paraId="7040B703" w14:textId="77777777" w:rsidR="009A397C" w:rsidRDefault="009A397C" w:rsidP="0069513F">
            <w:pPr>
              <w:tabs>
                <w:tab w:val="left" w:pos="5670"/>
              </w:tabs>
              <w:rPr>
                <w:b/>
              </w:rPr>
            </w:pPr>
          </w:p>
          <w:p w14:paraId="7DB9CFA5" w14:textId="77777777" w:rsidR="009A397C" w:rsidRDefault="009A397C" w:rsidP="0069513F">
            <w:pPr>
              <w:tabs>
                <w:tab w:val="left" w:pos="5670"/>
              </w:tabs>
              <w:rPr>
                <w:b/>
              </w:rPr>
            </w:pPr>
          </w:p>
          <w:p w14:paraId="5C5FD9F6" w14:textId="77777777" w:rsidR="009A397C" w:rsidRDefault="009A397C" w:rsidP="0069513F">
            <w:pPr>
              <w:tabs>
                <w:tab w:val="left" w:pos="5670"/>
              </w:tabs>
              <w:rPr>
                <w:b/>
              </w:rPr>
            </w:pPr>
          </w:p>
          <w:p w14:paraId="6439974B" w14:textId="77777777" w:rsidR="009A397C" w:rsidRDefault="009A397C" w:rsidP="0069513F">
            <w:pPr>
              <w:tabs>
                <w:tab w:val="left" w:pos="5670"/>
              </w:tabs>
              <w:rPr>
                <w:b/>
              </w:rPr>
            </w:pPr>
          </w:p>
          <w:p w14:paraId="106E0BCA" w14:textId="77777777" w:rsidR="009A397C" w:rsidRDefault="009A397C" w:rsidP="0069513F">
            <w:pPr>
              <w:tabs>
                <w:tab w:val="left" w:pos="5670"/>
              </w:tabs>
              <w:rPr>
                <w:b/>
              </w:rPr>
            </w:pPr>
          </w:p>
          <w:p w14:paraId="68C6FB4E" w14:textId="77777777" w:rsidR="009A397C" w:rsidRDefault="009A397C" w:rsidP="0069513F">
            <w:pPr>
              <w:tabs>
                <w:tab w:val="left" w:pos="5670"/>
              </w:tabs>
              <w:rPr>
                <w:b/>
              </w:rPr>
            </w:pPr>
          </w:p>
          <w:p w14:paraId="34A3BEA5" w14:textId="77777777" w:rsidR="009A397C" w:rsidRDefault="009A397C" w:rsidP="0069513F">
            <w:pPr>
              <w:tabs>
                <w:tab w:val="left" w:pos="5670"/>
              </w:tabs>
              <w:rPr>
                <w:b/>
              </w:rPr>
            </w:pPr>
          </w:p>
          <w:p w14:paraId="08D59B95" w14:textId="77777777" w:rsidR="009A397C" w:rsidRDefault="009A397C" w:rsidP="0069513F">
            <w:pPr>
              <w:tabs>
                <w:tab w:val="left" w:pos="5670"/>
              </w:tabs>
              <w:rPr>
                <w:b/>
              </w:rPr>
            </w:pPr>
          </w:p>
          <w:p w14:paraId="05BE5C3A" w14:textId="77777777" w:rsidR="009A397C" w:rsidRDefault="009A397C" w:rsidP="0069513F">
            <w:pPr>
              <w:tabs>
                <w:tab w:val="left" w:pos="5670"/>
              </w:tabs>
              <w:rPr>
                <w:b/>
              </w:rPr>
            </w:pPr>
          </w:p>
          <w:p w14:paraId="72E4E047" w14:textId="77777777" w:rsidR="009A397C" w:rsidRDefault="009A397C" w:rsidP="0069513F">
            <w:pPr>
              <w:tabs>
                <w:tab w:val="left" w:pos="5670"/>
              </w:tabs>
              <w:rPr>
                <w:b/>
              </w:rPr>
            </w:pPr>
          </w:p>
          <w:p w14:paraId="517D015F" w14:textId="77777777" w:rsidR="009A397C" w:rsidRDefault="009A397C" w:rsidP="0069513F">
            <w:pPr>
              <w:tabs>
                <w:tab w:val="left" w:pos="5670"/>
              </w:tabs>
              <w:rPr>
                <w:b/>
              </w:rPr>
            </w:pPr>
          </w:p>
          <w:p w14:paraId="43AA83D6" w14:textId="77777777" w:rsidR="009A397C" w:rsidRDefault="009A397C" w:rsidP="0069513F">
            <w:pPr>
              <w:tabs>
                <w:tab w:val="left" w:pos="5670"/>
              </w:tabs>
              <w:rPr>
                <w:b/>
              </w:rPr>
            </w:pPr>
          </w:p>
          <w:p w14:paraId="7F9078E9" w14:textId="77777777" w:rsidR="00D22AC4" w:rsidRDefault="00D22AC4" w:rsidP="0069513F">
            <w:pPr>
              <w:tabs>
                <w:tab w:val="left" w:pos="5670"/>
              </w:tabs>
              <w:rPr>
                <w:b/>
              </w:rPr>
            </w:pPr>
          </w:p>
          <w:p w14:paraId="647B907B" w14:textId="77777777" w:rsidR="009A397C" w:rsidRDefault="009A397C" w:rsidP="0069513F">
            <w:pPr>
              <w:tabs>
                <w:tab w:val="left" w:pos="5670"/>
              </w:tabs>
              <w:rPr>
                <w:b/>
              </w:rPr>
            </w:pPr>
          </w:p>
          <w:p w14:paraId="7362B90A" w14:textId="77777777" w:rsidR="00645BDB" w:rsidRDefault="00645BDB" w:rsidP="0069513F">
            <w:pPr>
              <w:tabs>
                <w:tab w:val="left" w:pos="5670"/>
              </w:tabs>
              <w:rPr>
                <w:b/>
              </w:rPr>
            </w:pPr>
          </w:p>
          <w:p w14:paraId="2D61A63A" w14:textId="77777777" w:rsidR="00645BDB" w:rsidRDefault="00645BDB" w:rsidP="0069513F">
            <w:pPr>
              <w:tabs>
                <w:tab w:val="left" w:pos="5670"/>
              </w:tabs>
              <w:rPr>
                <w:b/>
              </w:rPr>
            </w:pPr>
          </w:p>
          <w:p w14:paraId="1632C0A3" w14:textId="77777777" w:rsidR="009A397C" w:rsidRPr="006F26C8" w:rsidRDefault="009A397C" w:rsidP="0069513F">
            <w:pPr>
              <w:tabs>
                <w:tab w:val="left" w:pos="5670"/>
              </w:tabs>
              <w:rPr>
                <w:b/>
              </w:rPr>
            </w:pPr>
          </w:p>
          <w:tbl>
            <w:tblPr>
              <w:tblStyle w:val="Lentelstinklelis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723"/>
            </w:tblGrid>
            <w:tr w:rsidR="009A397C" w:rsidRPr="0036054D" w14:paraId="3B2C905E" w14:textId="77777777" w:rsidTr="0069513F">
              <w:tc>
                <w:tcPr>
                  <w:tcW w:w="5058" w:type="dxa"/>
                </w:tcPr>
                <w:p w14:paraId="3414DE38" w14:textId="77777777" w:rsidR="009A397C" w:rsidRPr="0036054D" w:rsidRDefault="009A397C" w:rsidP="0069513F">
                  <w:pPr>
                    <w:rPr>
                      <w:szCs w:val="24"/>
                    </w:rPr>
                  </w:pPr>
                </w:p>
              </w:tc>
              <w:tc>
                <w:tcPr>
                  <w:tcW w:w="5058" w:type="dxa"/>
                </w:tcPr>
                <w:p w14:paraId="0616FE75" w14:textId="3DA9509C" w:rsidR="009A397C" w:rsidRPr="0036054D" w:rsidRDefault="00C01474" w:rsidP="00985C5E">
                  <w:pPr>
                    <w:rPr>
                      <w:szCs w:val="24"/>
                    </w:rPr>
                  </w:pPr>
                  <w:r>
                    <w:rPr>
                      <w:szCs w:val="24"/>
                    </w:rPr>
                    <w:t xml:space="preserve">                                            </w:t>
                  </w:r>
                  <w:r w:rsidR="009A397C" w:rsidRPr="0036054D">
                    <w:rPr>
                      <w:szCs w:val="24"/>
                    </w:rPr>
                    <w:t>Sutarties 2 priedas</w:t>
                  </w:r>
                </w:p>
              </w:tc>
            </w:tr>
          </w:tbl>
          <w:p w14:paraId="37AB3307" w14:textId="77777777" w:rsidR="009A397C" w:rsidRPr="0036054D" w:rsidRDefault="009A397C" w:rsidP="0069513F">
            <w:pPr>
              <w:rPr>
                <w:b/>
                <w:szCs w:val="24"/>
              </w:rPr>
            </w:pPr>
          </w:p>
          <w:p w14:paraId="3DD154F5" w14:textId="77777777" w:rsidR="009A397C" w:rsidRPr="00B0690F" w:rsidRDefault="00B0690F" w:rsidP="00B0690F">
            <w:pPr>
              <w:jc w:val="center"/>
              <w:rPr>
                <w:b/>
                <w:szCs w:val="24"/>
              </w:rPr>
            </w:pPr>
            <w:r w:rsidRPr="00B0690F">
              <w:rPr>
                <w:b/>
                <w:szCs w:val="24"/>
              </w:rPr>
              <w:t>PRIEŠGAISRINĖS IR APSAUGINĖS SIGNALIZACIJŲ IR VAIZDO STEBĖJIMO SISTEMŲ REMONTO, PATIKROS IR EKSPLOATACIJOS PASLAUGŲ ĮKAINIAI</w:t>
            </w:r>
          </w:p>
          <w:p w14:paraId="22B50470" w14:textId="77777777" w:rsidR="009A397C" w:rsidRPr="0036054D" w:rsidRDefault="009A397C" w:rsidP="0069513F">
            <w:pPr>
              <w:jc w:val="center"/>
              <w:rPr>
                <w:rFonts w:eastAsia="Calibri"/>
                <w:b/>
                <w:szCs w:val="24"/>
              </w:rPr>
            </w:pPr>
          </w:p>
          <w:tbl>
            <w:tblPr>
              <w:tblW w:w="9201" w:type="dxa"/>
              <w:tblLook w:val="04A0" w:firstRow="1" w:lastRow="0" w:firstColumn="1" w:lastColumn="0" w:noHBand="0" w:noVBand="1"/>
            </w:tblPr>
            <w:tblGrid>
              <w:gridCol w:w="653"/>
              <w:gridCol w:w="6151"/>
              <w:gridCol w:w="1134"/>
              <w:gridCol w:w="1263"/>
            </w:tblGrid>
            <w:tr w:rsidR="0069513F" w:rsidRPr="0036054D" w14:paraId="0DA3A477" w14:textId="77777777" w:rsidTr="003A5B76">
              <w:trPr>
                <w:trHeight w:val="630"/>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F077" w14:textId="77777777" w:rsidR="0069513F" w:rsidRPr="0036054D" w:rsidRDefault="0069513F" w:rsidP="0069513F">
                  <w:pPr>
                    <w:spacing w:after="0" w:line="240" w:lineRule="auto"/>
                    <w:jc w:val="center"/>
                    <w:rPr>
                      <w:szCs w:val="24"/>
                      <w:lang w:eastAsia="lt-LT"/>
                    </w:rPr>
                  </w:pPr>
                  <w:r w:rsidRPr="0036054D">
                    <w:rPr>
                      <w:szCs w:val="24"/>
                      <w:lang w:eastAsia="lt-LT"/>
                    </w:rPr>
                    <w:t>Eil. Nr.</w:t>
                  </w:r>
                </w:p>
              </w:tc>
              <w:tc>
                <w:tcPr>
                  <w:tcW w:w="6151" w:type="dxa"/>
                  <w:tcBorders>
                    <w:top w:val="single" w:sz="4" w:space="0" w:color="auto"/>
                    <w:left w:val="nil"/>
                    <w:bottom w:val="single" w:sz="4" w:space="0" w:color="auto"/>
                    <w:right w:val="single" w:sz="4" w:space="0" w:color="auto"/>
                  </w:tcBorders>
                  <w:shd w:val="clear" w:color="auto" w:fill="auto"/>
                  <w:vAlign w:val="center"/>
                  <w:hideMark/>
                </w:tcPr>
                <w:p w14:paraId="3550CC6A" w14:textId="77777777" w:rsidR="0069513F" w:rsidRPr="0036054D" w:rsidRDefault="0069513F" w:rsidP="0069513F">
                  <w:pPr>
                    <w:spacing w:after="0" w:line="240" w:lineRule="auto"/>
                    <w:jc w:val="center"/>
                    <w:rPr>
                      <w:szCs w:val="24"/>
                      <w:lang w:eastAsia="lt-LT"/>
                    </w:rPr>
                  </w:pPr>
                  <w:r w:rsidRPr="0036054D">
                    <w:rPr>
                      <w:szCs w:val="24"/>
                      <w:lang w:eastAsia="lt-LT"/>
                    </w:rPr>
                    <w:t>Pavadinimas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BEC769" w14:textId="77777777" w:rsidR="0069513F" w:rsidRPr="0036054D" w:rsidRDefault="0069513F" w:rsidP="0069513F">
                  <w:pPr>
                    <w:spacing w:after="0" w:line="240" w:lineRule="auto"/>
                    <w:jc w:val="center"/>
                    <w:rPr>
                      <w:szCs w:val="24"/>
                      <w:lang w:eastAsia="lt-LT"/>
                    </w:rPr>
                  </w:pPr>
                  <w:r w:rsidRPr="0036054D">
                    <w:rPr>
                      <w:szCs w:val="24"/>
                      <w:lang w:eastAsia="lt-LT"/>
                    </w:rPr>
                    <w:t>Mato vienetas</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CF4FD3B" w14:textId="56A3C3D7" w:rsidR="0069513F" w:rsidRPr="0036054D" w:rsidRDefault="0069513F" w:rsidP="00D61857">
                  <w:pPr>
                    <w:spacing w:after="0" w:line="240" w:lineRule="auto"/>
                    <w:jc w:val="center"/>
                    <w:rPr>
                      <w:szCs w:val="24"/>
                      <w:lang w:eastAsia="lt-LT"/>
                    </w:rPr>
                  </w:pPr>
                  <w:r>
                    <w:rPr>
                      <w:szCs w:val="24"/>
                      <w:lang w:eastAsia="lt-LT"/>
                    </w:rPr>
                    <w:t>Vieneto įkainis</w:t>
                  </w:r>
                  <w:r w:rsidRPr="0036054D">
                    <w:rPr>
                      <w:szCs w:val="24"/>
                      <w:lang w:eastAsia="lt-LT"/>
                    </w:rPr>
                    <w:t xml:space="preserve"> </w:t>
                  </w:r>
                  <w:r>
                    <w:rPr>
                      <w:szCs w:val="24"/>
                      <w:lang w:eastAsia="lt-LT"/>
                    </w:rPr>
                    <w:t xml:space="preserve">su </w:t>
                  </w:r>
                  <w:r w:rsidR="007A35BA">
                    <w:rPr>
                      <w:szCs w:val="24"/>
                      <w:lang w:eastAsia="lt-LT"/>
                    </w:rPr>
                    <w:t>visomis išlaidomis</w:t>
                  </w:r>
                  <w:r>
                    <w:rPr>
                      <w:szCs w:val="24"/>
                      <w:lang w:eastAsia="lt-LT"/>
                    </w:rPr>
                    <w:t xml:space="preserve">, </w:t>
                  </w:r>
                  <w:proofErr w:type="spellStart"/>
                  <w:r w:rsidRPr="0036054D">
                    <w:rPr>
                      <w:szCs w:val="24"/>
                      <w:lang w:eastAsia="lt-LT"/>
                    </w:rPr>
                    <w:t>Eur</w:t>
                  </w:r>
                  <w:proofErr w:type="spellEnd"/>
                  <w:r w:rsidRPr="0036054D">
                    <w:rPr>
                      <w:szCs w:val="24"/>
                      <w:lang w:eastAsia="lt-LT"/>
                    </w:rPr>
                    <w:t xml:space="preserve"> </w:t>
                  </w:r>
                  <w:r>
                    <w:rPr>
                      <w:szCs w:val="24"/>
                      <w:lang w:eastAsia="lt-LT"/>
                    </w:rPr>
                    <w:t>su</w:t>
                  </w:r>
                  <w:r w:rsidRPr="0036054D">
                    <w:rPr>
                      <w:szCs w:val="24"/>
                      <w:lang w:eastAsia="lt-LT"/>
                    </w:rPr>
                    <w:t xml:space="preserve"> PVM</w:t>
                  </w:r>
                  <w:r>
                    <w:rPr>
                      <w:rFonts w:eastAsia="Calibri"/>
                      <w:szCs w:val="24"/>
                      <w:lang w:val="en-US"/>
                    </w:rPr>
                    <w:t>*</w:t>
                  </w:r>
                </w:p>
              </w:tc>
            </w:tr>
            <w:tr w:rsidR="0069513F" w:rsidRPr="0036054D" w14:paraId="41A59274" w14:textId="77777777" w:rsidTr="003A5B76">
              <w:trPr>
                <w:trHeight w:val="300"/>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9E92F96" w14:textId="77777777" w:rsidR="0069513F" w:rsidRPr="003B5929" w:rsidRDefault="0069513F" w:rsidP="0069513F">
                  <w:pPr>
                    <w:spacing w:after="0" w:line="240" w:lineRule="auto"/>
                    <w:jc w:val="center"/>
                    <w:rPr>
                      <w:b/>
                      <w:szCs w:val="24"/>
                      <w:lang w:eastAsia="lt-LT"/>
                    </w:rPr>
                  </w:pPr>
                  <w:r w:rsidRPr="003B5929">
                    <w:rPr>
                      <w:b/>
                      <w:szCs w:val="24"/>
                      <w:lang w:eastAsia="lt-LT"/>
                    </w:rPr>
                    <w:t>1</w:t>
                  </w:r>
                </w:p>
              </w:tc>
              <w:tc>
                <w:tcPr>
                  <w:tcW w:w="6151" w:type="dxa"/>
                  <w:tcBorders>
                    <w:top w:val="single" w:sz="4" w:space="0" w:color="auto"/>
                    <w:left w:val="nil"/>
                    <w:bottom w:val="single" w:sz="4" w:space="0" w:color="auto"/>
                    <w:right w:val="single" w:sz="4" w:space="0" w:color="auto"/>
                  </w:tcBorders>
                  <w:shd w:val="clear" w:color="auto" w:fill="auto"/>
                  <w:vAlign w:val="center"/>
                </w:tcPr>
                <w:p w14:paraId="61D37CD5" w14:textId="77777777" w:rsidR="0069513F" w:rsidRPr="003B5929" w:rsidRDefault="0069513F" w:rsidP="0069513F">
                  <w:pPr>
                    <w:spacing w:after="0" w:line="240" w:lineRule="auto"/>
                    <w:jc w:val="center"/>
                    <w:rPr>
                      <w:b/>
                      <w:szCs w:val="24"/>
                      <w:lang w:eastAsia="lt-LT"/>
                    </w:rPr>
                  </w:pPr>
                  <w:r w:rsidRPr="003B5929">
                    <w:rPr>
                      <w:b/>
                      <w:szCs w:val="24"/>
                      <w:lang w:eastAsia="lt-L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68F470" w14:textId="77777777" w:rsidR="0069513F" w:rsidRPr="003B5929" w:rsidRDefault="0069513F" w:rsidP="0069513F">
                  <w:pPr>
                    <w:spacing w:after="0" w:line="240" w:lineRule="auto"/>
                    <w:jc w:val="center"/>
                    <w:rPr>
                      <w:b/>
                      <w:szCs w:val="24"/>
                      <w:lang w:eastAsia="lt-LT"/>
                    </w:rPr>
                  </w:pPr>
                  <w:r w:rsidRPr="003B5929">
                    <w:rPr>
                      <w:b/>
                      <w:szCs w:val="24"/>
                      <w:lang w:eastAsia="lt-LT"/>
                    </w:rPr>
                    <w:t>3</w:t>
                  </w:r>
                </w:p>
              </w:tc>
              <w:tc>
                <w:tcPr>
                  <w:tcW w:w="1263" w:type="dxa"/>
                  <w:tcBorders>
                    <w:top w:val="single" w:sz="4" w:space="0" w:color="auto"/>
                    <w:left w:val="nil"/>
                    <w:bottom w:val="single" w:sz="4" w:space="0" w:color="auto"/>
                    <w:right w:val="single" w:sz="4" w:space="0" w:color="auto"/>
                  </w:tcBorders>
                  <w:shd w:val="clear" w:color="auto" w:fill="auto"/>
                  <w:vAlign w:val="center"/>
                </w:tcPr>
                <w:p w14:paraId="1A76263C" w14:textId="77777777" w:rsidR="0069513F" w:rsidRPr="003B5929" w:rsidRDefault="0069513F" w:rsidP="0069513F">
                  <w:pPr>
                    <w:spacing w:after="0" w:line="240" w:lineRule="auto"/>
                    <w:jc w:val="center"/>
                    <w:rPr>
                      <w:b/>
                      <w:szCs w:val="24"/>
                      <w:lang w:eastAsia="lt-LT"/>
                    </w:rPr>
                  </w:pPr>
                  <w:r w:rsidRPr="003B5929">
                    <w:rPr>
                      <w:b/>
                      <w:szCs w:val="24"/>
                      <w:lang w:eastAsia="lt-LT"/>
                    </w:rPr>
                    <w:t>4</w:t>
                  </w:r>
                </w:p>
              </w:tc>
            </w:tr>
            <w:tr w:rsidR="0069513F" w:rsidRPr="0036054D" w14:paraId="5AE118DB"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7F050FF" w14:textId="77777777" w:rsidR="0069513F" w:rsidRPr="0036054D" w:rsidRDefault="0069513F" w:rsidP="0069513F">
                  <w:pPr>
                    <w:spacing w:after="0" w:line="240" w:lineRule="auto"/>
                    <w:jc w:val="center"/>
                    <w:rPr>
                      <w:szCs w:val="24"/>
                      <w:lang w:eastAsia="lt-LT"/>
                    </w:rPr>
                  </w:pPr>
                  <w:r w:rsidRPr="0036054D">
                    <w:rPr>
                      <w:szCs w:val="24"/>
                      <w:lang w:eastAsia="lt-LT"/>
                    </w:rPr>
                    <w:t>1</w:t>
                  </w:r>
                </w:p>
              </w:tc>
              <w:tc>
                <w:tcPr>
                  <w:tcW w:w="6151" w:type="dxa"/>
                  <w:tcBorders>
                    <w:top w:val="nil"/>
                    <w:left w:val="nil"/>
                    <w:bottom w:val="single" w:sz="4" w:space="0" w:color="auto"/>
                    <w:right w:val="single" w:sz="4" w:space="0" w:color="auto"/>
                  </w:tcBorders>
                  <w:shd w:val="clear" w:color="000000" w:fill="FFFFFF"/>
                  <w:vAlign w:val="center"/>
                </w:tcPr>
                <w:p w14:paraId="29600CD9" w14:textId="2FFA2A78" w:rsidR="0069513F" w:rsidRPr="00777C6C" w:rsidRDefault="0069513F" w:rsidP="00212FAF">
                  <w:pPr>
                    <w:spacing w:after="0" w:line="240" w:lineRule="auto"/>
                    <w:rPr>
                      <w:szCs w:val="24"/>
                      <w:lang w:eastAsia="lt-LT"/>
                    </w:rPr>
                  </w:pPr>
                  <w:r w:rsidRPr="00777C6C">
                    <w:rPr>
                      <w:szCs w:val="24"/>
                      <w:lang w:eastAsia="lt-LT"/>
                    </w:rPr>
                    <w:t> </w:t>
                  </w:r>
                  <w:r w:rsidR="003A5B76" w:rsidRPr="00777C6C">
                    <w:rPr>
                      <w:szCs w:val="24"/>
                      <w:lang w:eastAsia="lt-LT"/>
                    </w:rPr>
                    <w:t xml:space="preserve">Atsarginė dalis nurodyta techninių specifikacijų  </w:t>
                  </w:r>
                  <w:r w:rsidR="003A5B76">
                    <w:rPr>
                      <w:szCs w:val="24"/>
                      <w:lang w:eastAsia="lt-LT"/>
                    </w:rPr>
                    <w:t>priedėlio</w:t>
                  </w:r>
                  <w:r w:rsidR="003A5B76" w:rsidRPr="00777C6C">
                    <w:rPr>
                      <w:szCs w:val="24"/>
                      <w:lang w:eastAsia="lt-LT"/>
                    </w:rPr>
                    <w:t xml:space="preserve"> eilutėje Nr. </w:t>
                  </w:r>
                  <w:r w:rsidRPr="00777C6C">
                    <w:rPr>
                      <w:szCs w:val="24"/>
                      <w:lang w:eastAsia="lt-LT"/>
                    </w:rPr>
                    <w:t>1</w:t>
                  </w:r>
                </w:p>
              </w:tc>
              <w:tc>
                <w:tcPr>
                  <w:tcW w:w="1134" w:type="dxa"/>
                  <w:tcBorders>
                    <w:top w:val="nil"/>
                    <w:left w:val="nil"/>
                    <w:bottom w:val="single" w:sz="4" w:space="0" w:color="auto"/>
                    <w:right w:val="single" w:sz="4" w:space="0" w:color="auto"/>
                  </w:tcBorders>
                  <w:shd w:val="clear" w:color="000000" w:fill="FFFFFF"/>
                  <w:vAlign w:val="center"/>
                  <w:hideMark/>
                </w:tcPr>
                <w:p w14:paraId="64D99BE0" w14:textId="77777777" w:rsidR="0069513F" w:rsidRPr="00BB0AF7" w:rsidRDefault="0069513F" w:rsidP="0069513F">
                  <w:pPr>
                    <w:spacing w:after="0" w:line="240" w:lineRule="auto"/>
                    <w:jc w:val="center"/>
                    <w:rPr>
                      <w:szCs w:val="24"/>
                      <w:lang w:eastAsia="lt-LT"/>
                    </w:rPr>
                  </w:pPr>
                  <w:r w:rsidRPr="00BB0AF7">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0B3DBF50" w14:textId="77777777" w:rsidR="0069513F" w:rsidRPr="0036054D" w:rsidRDefault="0069513F" w:rsidP="0069513F">
                  <w:pPr>
                    <w:spacing w:after="0" w:line="240" w:lineRule="auto"/>
                    <w:jc w:val="center"/>
                    <w:rPr>
                      <w:b/>
                      <w:bCs/>
                      <w:szCs w:val="24"/>
                      <w:lang w:eastAsia="lt-LT"/>
                    </w:rPr>
                  </w:pPr>
                  <w:r w:rsidRPr="0036054D">
                    <w:rPr>
                      <w:b/>
                      <w:bCs/>
                      <w:szCs w:val="24"/>
                      <w:lang w:eastAsia="lt-LT"/>
                    </w:rPr>
                    <w:t> </w:t>
                  </w:r>
                </w:p>
              </w:tc>
            </w:tr>
            <w:tr w:rsidR="0069513F" w:rsidRPr="0036054D" w14:paraId="303CF245"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8837DA0" w14:textId="77777777" w:rsidR="0069513F" w:rsidRPr="0036054D" w:rsidRDefault="0069513F" w:rsidP="0069513F">
                  <w:pPr>
                    <w:spacing w:after="0" w:line="240" w:lineRule="auto"/>
                    <w:jc w:val="center"/>
                    <w:rPr>
                      <w:szCs w:val="24"/>
                      <w:lang w:eastAsia="lt-LT"/>
                    </w:rPr>
                  </w:pPr>
                  <w:r w:rsidRPr="0036054D">
                    <w:rPr>
                      <w:szCs w:val="24"/>
                      <w:lang w:eastAsia="lt-LT"/>
                    </w:rPr>
                    <w:t>2</w:t>
                  </w:r>
                </w:p>
              </w:tc>
              <w:tc>
                <w:tcPr>
                  <w:tcW w:w="6151" w:type="dxa"/>
                  <w:tcBorders>
                    <w:top w:val="nil"/>
                    <w:left w:val="nil"/>
                    <w:bottom w:val="single" w:sz="4" w:space="0" w:color="auto"/>
                    <w:right w:val="single" w:sz="4" w:space="0" w:color="auto"/>
                  </w:tcBorders>
                  <w:shd w:val="clear" w:color="000000" w:fill="FFFFFF"/>
                  <w:vAlign w:val="center"/>
                </w:tcPr>
                <w:p w14:paraId="37772477" w14:textId="2CF9D36A" w:rsidR="0069513F" w:rsidRPr="00777C6C" w:rsidRDefault="0069513F" w:rsidP="0069513F">
                  <w:pPr>
                    <w:spacing w:after="0" w:line="240" w:lineRule="auto"/>
                    <w:rPr>
                      <w:szCs w:val="24"/>
                      <w:lang w:eastAsia="lt-LT"/>
                    </w:rPr>
                  </w:pPr>
                  <w:r w:rsidRPr="00777C6C">
                    <w:rPr>
                      <w:szCs w:val="24"/>
                      <w:lang w:eastAsia="lt-LT"/>
                    </w:rPr>
                    <w:t> </w:t>
                  </w:r>
                  <w:r w:rsidR="003A5B76" w:rsidRPr="00777C6C">
                    <w:rPr>
                      <w:szCs w:val="24"/>
                      <w:lang w:eastAsia="lt-LT"/>
                    </w:rPr>
                    <w:t xml:space="preserve">Atsarginė dalis nurodyta techninių specifikacijų  </w:t>
                  </w:r>
                  <w:r w:rsidR="003A5B76">
                    <w:rPr>
                      <w:szCs w:val="24"/>
                      <w:lang w:eastAsia="lt-LT"/>
                    </w:rPr>
                    <w:t>priedėlio</w:t>
                  </w:r>
                  <w:r w:rsidR="003A5B76" w:rsidRPr="00777C6C">
                    <w:rPr>
                      <w:szCs w:val="24"/>
                      <w:lang w:eastAsia="lt-LT"/>
                    </w:rPr>
                    <w:t xml:space="preserve"> eilutėje Nr. </w:t>
                  </w:r>
                  <w:r w:rsidRPr="00777C6C">
                    <w:rPr>
                      <w:szCs w:val="24"/>
                      <w:lang w:eastAsia="lt-LT"/>
                    </w:rPr>
                    <w:t>2</w:t>
                  </w:r>
                </w:p>
              </w:tc>
              <w:tc>
                <w:tcPr>
                  <w:tcW w:w="1134" w:type="dxa"/>
                  <w:tcBorders>
                    <w:top w:val="nil"/>
                    <w:left w:val="nil"/>
                    <w:bottom w:val="single" w:sz="4" w:space="0" w:color="auto"/>
                    <w:right w:val="single" w:sz="4" w:space="0" w:color="auto"/>
                  </w:tcBorders>
                  <w:shd w:val="clear" w:color="000000" w:fill="FFFFFF"/>
                  <w:vAlign w:val="center"/>
                  <w:hideMark/>
                </w:tcPr>
                <w:p w14:paraId="70BEABB0" w14:textId="77777777" w:rsidR="0069513F" w:rsidRPr="00BB0AF7" w:rsidRDefault="0069513F" w:rsidP="0069513F">
                  <w:pPr>
                    <w:spacing w:after="0"/>
                    <w:jc w:val="center"/>
                  </w:pPr>
                  <w:r w:rsidRPr="00BB0AF7">
                    <w:t>vnt.</w:t>
                  </w:r>
                </w:p>
              </w:tc>
              <w:tc>
                <w:tcPr>
                  <w:tcW w:w="1263" w:type="dxa"/>
                  <w:tcBorders>
                    <w:top w:val="nil"/>
                    <w:left w:val="nil"/>
                    <w:bottom w:val="single" w:sz="4" w:space="0" w:color="auto"/>
                    <w:right w:val="single" w:sz="4" w:space="0" w:color="auto"/>
                  </w:tcBorders>
                  <w:shd w:val="clear" w:color="auto" w:fill="auto"/>
                  <w:vAlign w:val="center"/>
                  <w:hideMark/>
                </w:tcPr>
                <w:p w14:paraId="5DCD838F"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787A81AF"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D271B6E" w14:textId="77777777" w:rsidR="0069513F" w:rsidRPr="0036054D" w:rsidRDefault="0069513F" w:rsidP="0069513F">
                  <w:pPr>
                    <w:spacing w:after="0" w:line="240" w:lineRule="auto"/>
                    <w:jc w:val="center"/>
                    <w:rPr>
                      <w:szCs w:val="24"/>
                      <w:lang w:eastAsia="lt-LT"/>
                    </w:rPr>
                  </w:pPr>
                  <w:r w:rsidRPr="0036054D">
                    <w:rPr>
                      <w:szCs w:val="24"/>
                      <w:lang w:eastAsia="lt-LT"/>
                    </w:rPr>
                    <w:t>3</w:t>
                  </w:r>
                </w:p>
              </w:tc>
              <w:tc>
                <w:tcPr>
                  <w:tcW w:w="6151" w:type="dxa"/>
                  <w:tcBorders>
                    <w:top w:val="nil"/>
                    <w:left w:val="nil"/>
                    <w:bottom w:val="single" w:sz="4" w:space="0" w:color="auto"/>
                    <w:right w:val="single" w:sz="4" w:space="0" w:color="auto"/>
                  </w:tcBorders>
                  <w:shd w:val="clear" w:color="000000" w:fill="FFFFFF"/>
                  <w:vAlign w:val="center"/>
                </w:tcPr>
                <w:p w14:paraId="5054270C" w14:textId="4CA81DC6" w:rsidR="0069513F" w:rsidRPr="00777C6C" w:rsidRDefault="0069513F" w:rsidP="0069513F">
                  <w:pPr>
                    <w:spacing w:after="0" w:line="240" w:lineRule="auto"/>
                    <w:rPr>
                      <w:szCs w:val="24"/>
                      <w:lang w:eastAsia="lt-LT"/>
                    </w:rPr>
                  </w:pPr>
                  <w:r w:rsidRPr="00777C6C">
                    <w:rPr>
                      <w:szCs w:val="24"/>
                      <w:lang w:eastAsia="lt-LT"/>
                    </w:rPr>
                    <w:t> </w:t>
                  </w:r>
                  <w:r w:rsidR="003A5B76" w:rsidRPr="00777C6C">
                    <w:rPr>
                      <w:szCs w:val="24"/>
                      <w:lang w:eastAsia="lt-LT"/>
                    </w:rPr>
                    <w:t xml:space="preserve">Atsarginė dalis nurodyta techninių specifikacijų  </w:t>
                  </w:r>
                  <w:r w:rsidR="003A5B76">
                    <w:rPr>
                      <w:szCs w:val="24"/>
                      <w:lang w:eastAsia="lt-LT"/>
                    </w:rPr>
                    <w:t>priedėlio</w:t>
                  </w:r>
                  <w:r w:rsidR="003A5B76" w:rsidRPr="00777C6C">
                    <w:rPr>
                      <w:szCs w:val="24"/>
                      <w:lang w:eastAsia="lt-LT"/>
                    </w:rPr>
                    <w:t xml:space="preserve"> eilutėje Nr. </w:t>
                  </w:r>
                  <w:r w:rsidRPr="00777C6C">
                    <w:rPr>
                      <w:szCs w:val="24"/>
                      <w:lang w:eastAsia="lt-LT"/>
                    </w:rPr>
                    <w:t>3</w:t>
                  </w:r>
                </w:p>
              </w:tc>
              <w:tc>
                <w:tcPr>
                  <w:tcW w:w="1134" w:type="dxa"/>
                  <w:tcBorders>
                    <w:top w:val="nil"/>
                    <w:left w:val="nil"/>
                    <w:bottom w:val="single" w:sz="4" w:space="0" w:color="auto"/>
                    <w:right w:val="single" w:sz="4" w:space="0" w:color="auto"/>
                  </w:tcBorders>
                  <w:shd w:val="clear" w:color="000000" w:fill="FFFFFF"/>
                  <w:vAlign w:val="center"/>
                  <w:hideMark/>
                </w:tcPr>
                <w:p w14:paraId="476ADA44" w14:textId="77777777" w:rsidR="0069513F" w:rsidRPr="00BB0AF7" w:rsidRDefault="0069513F" w:rsidP="0069513F">
                  <w:pPr>
                    <w:spacing w:after="0"/>
                    <w:jc w:val="center"/>
                  </w:pPr>
                  <w:r w:rsidRPr="00BB0AF7">
                    <w:t>vnt.</w:t>
                  </w:r>
                </w:p>
              </w:tc>
              <w:tc>
                <w:tcPr>
                  <w:tcW w:w="1263" w:type="dxa"/>
                  <w:tcBorders>
                    <w:top w:val="nil"/>
                    <w:left w:val="nil"/>
                    <w:bottom w:val="single" w:sz="4" w:space="0" w:color="auto"/>
                    <w:right w:val="single" w:sz="4" w:space="0" w:color="auto"/>
                  </w:tcBorders>
                  <w:shd w:val="clear" w:color="auto" w:fill="auto"/>
                  <w:vAlign w:val="center"/>
                  <w:hideMark/>
                </w:tcPr>
                <w:p w14:paraId="6944338C"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6E771F7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ECE1222" w14:textId="77777777" w:rsidR="0069513F" w:rsidRPr="0036054D" w:rsidRDefault="0069513F" w:rsidP="0069513F">
                  <w:pPr>
                    <w:spacing w:after="0" w:line="240" w:lineRule="auto"/>
                    <w:jc w:val="center"/>
                    <w:rPr>
                      <w:szCs w:val="24"/>
                      <w:lang w:eastAsia="lt-LT"/>
                    </w:rPr>
                  </w:pPr>
                  <w:r w:rsidRPr="0036054D">
                    <w:rPr>
                      <w:szCs w:val="24"/>
                      <w:lang w:eastAsia="lt-LT"/>
                    </w:rPr>
                    <w:t>4</w:t>
                  </w:r>
                </w:p>
              </w:tc>
              <w:tc>
                <w:tcPr>
                  <w:tcW w:w="6151" w:type="dxa"/>
                  <w:tcBorders>
                    <w:top w:val="nil"/>
                    <w:left w:val="nil"/>
                    <w:bottom w:val="single" w:sz="4" w:space="0" w:color="auto"/>
                    <w:right w:val="single" w:sz="4" w:space="0" w:color="auto"/>
                  </w:tcBorders>
                  <w:shd w:val="clear" w:color="000000" w:fill="FFFFFF"/>
                  <w:vAlign w:val="center"/>
                </w:tcPr>
                <w:p w14:paraId="129A6A10" w14:textId="30A9657A" w:rsidR="0069513F" w:rsidRPr="00777C6C" w:rsidRDefault="0069513F" w:rsidP="0069513F">
                  <w:pPr>
                    <w:spacing w:after="0" w:line="240" w:lineRule="auto"/>
                    <w:rPr>
                      <w:szCs w:val="24"/>
                      <w:lang w:eastAsia="lt-LT"/>
                    </w:rPr>
                  </w:pPr>
                  <w:r w:rsidRPr="00777C6C">
                    <w:rPr>
                      <w:szCs w:val="24"/>
                      <w:lang w:eastAsia="lt-LT"/>
                    </w:rPr>
                    <w:t> </w:t>
                  </w:r>
                  <w:r w:rsidR="003A5B76" w:rsidRPr="00777C6C">
                    <w:rPr>
                      <w:szCs w:val="24"/>
                      <w:lang w:eastAsia="lt-LT"/>
                    </w:rPr>
                    <w:t xml:space="preserve">Atsarginė dalis nurodyta techninių specifikacijų  </w:t>
                  </w:r>
                  <w:r w:rsidR="003A5B76">
                    <w:rPr>
                      <w:szCs w:val="24"/>
                      <w:lang w:eastAsia="lt-LT"/>
                    </w:rPr>
                    <w:t>priedėlio</w:t>
                  </w:r>
                  <w:r w:rsidR="003A5B76" w:rsidRPr="00777C6C">
                    <w:rPr>
                      <w:szCs w:val="24"/>
                      <w:lang w:eastAsia="lt-LT"/>
                    </w:rPr>
                    <w:t xml:space="preserve"> eilutėje Nr. </w:t>
                  </w:r>
                  <w:r w:rsidRPr="00777C6C">
                    <w:rPr>
                      <w:szCs w:val="24"/>
                      <w:lang w:eastAsia="lt-LT"/>
                    </w:rPr>
                    <w:t>4</w:t>
                  </w:r>
                </w:p>
              </w:tc>
              <w:tc>
                <w:tcPr>
                  <w:tcW w:w="1134" w:type="dxa"/>
                  <w:tcBorders>
                    <w:top w:val="nil"/>
                    <w:left w:val="nil"/>
                    <w:bottom w:val="single" w:sz="4" w:space="0" w:color="auto"/>
                    <w:right w:val="single" w:sz="4" w:space="0" w:color="auto"/>
                  </w:tcBorders>
                  <w:shd w:val="clear" w:color="000000" w:fill="FFFFFF"/>
                  <w:vAlign w:val="center"/>
                  <w:hideMark/>
                </w:tcPr>
                <w:p w14:paraId="48E394C5" w14:textId="77777777" w:rsidR="0069513F" w:rsidRPr="00BB0AF7" w:rsidRDefault="0069513F" w:rsidP="0069513F">
                  <w:pPr>
                    <w:spacing w:after="0"/>
                    <w:jc w:val="center"/>
                  </w:pPr>
                  <w:r w:rsidRPr="00BB0AF7">
                    <w:t>vnt.</w:t>
                  </w:r>
                </w:p>
              </w:tc>
              <w:tc>
                <w:tcPr>
                  <w:tcW w:w="1263" w:type="dxa"/>
                  <w:tcBorders>
                    <w:top w:val="nil"/>
                    <w:left w:val="nil"/>
                    <w:bottom w:val="single" w:sz="4" w:space="0" w:color="auto"/>
                    <w:right w:val="single" w:sz="4" w:space="0" w:color="auto"/>
                  </w:tcBorders>
                  <w:shd w:val="clear" w:color="auto" w:fill="auto"/>
                  <w:vAlign w:val="center"/>
                  <w:hideMark/>
                </w:tcPr>
                <w:p w14:paraId="5DCF22CE"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7FC99620"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AFFD267" w14:textId="77777777" w:rsidR="0069513F" w:rsidRPr="0036054D" w:rsidRDefault="0069513F" w:rsidP="0069513F">
                  <w:pPr>
                    <w:spacing w:after="0" w:line="240" w:lineRule="auto"/>
                    <w:jc w:val="center"/>
                    <w:rPr>
                      <w:szCs w:val="24"/>
                      <w:lang w:eastAsia="lt-LT"/>
                    </w:rPr>
                  </w:pPr>
                  <w:r w:rsidRPr="0036054D">
                    <w:rPr>
                      <w:szCs w:val="24"/>
                      <w:lang w:eastAsia="lt-LT"/>
                    </w:rPr>
                    <w:t>5</w:t>
                  </w:r>
                </w:p>
              </w:tc>
              <w:tc>
                <w:tcPr>
                  <w:tcW w:w="6151" w:type="dxa"/>
                  <w:tcBorders>
                    <w:top w:val="nil"/>
                    <w:left w:val="nil"/>
                    <w:bottom w:val="single" w:sz="4" w:space="0" w:color="auto"/>
                    <w:right w:val="single" w:sz="4" w:space="0" w:color="auto"/>
                  </w:tcBorders>
                  <w:shd w:val="clear" w:color="000000" w:fill="FFFFFF"/>
                  <w:vAlign w:val="center"/>
                </w:tcPr>
                <w:p w14:paraId="7337AB15" w14:textId="767CDECB" w:rsidR="0069513F" w:rsidRPr="00777C6C" w:rsidRDefault="0069513F" w:rsidP="0069513F">
                  <w:pPr>
                    <w:spacing w:after="0" w:line="240" w:lineRule="auto"/>
                    <w:rPr>
                      <w:szCs w:val="24"/>
                      <w:lang w:eastAsia="lt-LT"/>
                    </w:rPr>
                  </w:pPr>
                  <w:r w:rsidRPr="00777C6C">
                    <w:rPr>
                      <w:szCs w:val="24"/>
                      <w:lang w:eastAsia="lt-LT"/>
                    </w:rPr>
                    <w:t> </w:t>
                  </w:r>
                  <w:r w:rsidR="003A5B76" w:rsidRPr="00777C6C">
                    <w:rPr>
                      <w:szCs w:val="24"/>
                      <w:lang w:eastAsia="lt-LT"/>
                    </w:rPr>
                    <w:t xml:space="preserve">Atsarginė dalis nurodyta techninių specifikacijų  </w:t>
                  </w:r>
                  <w:r w:rsidR="003A5B76">
                    <w:rPr>
                      <w:szCs w:val="24"/>
                      <w:lang w:eastAsia="lt-LT"/>
                    </w:rPr>
                    <w:t>priedėlio</w:t>
                  </w:r>
                  <w:r w:rsidR="003A5B76" w:rsidRPr="00777C6C">
                    <w:rPr>
                      <w:szCs w:val="24"/>
                      <w:lang w:eastAsia="lt-LT"/>
                    </w:rPr>
                    <w:t xml:space="preserve"> eilutėje Nr. </w:t>
                  </w:r>
                  <w:r w:rsidRPr="00777C6C">
                    <w:rPr>
                      <w:szCs w:val="24"/>
                      <w:lang w:eastAsia="lt-LT"/>
                    </w:rPr>
                    <w:t>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9AB3399" w14:textId="77777777" w:rsidR="0069513F" w:rsidRPr="00BB0AF7" w:rsidRDefault="0069513F" w:rsidP="0069513F">
                  <w:pPr>
                    <w:spacing w:after="0"/>
                    <w:jc w:val="center"/>
                  </w:pPr>
                  <w:r w:rsidRPr="00BB0AF7">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74EDE"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734CABCF"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3915703" w14:textId="77777777" w:rsidR="0069513F" w:rsidRPr="0036054D" w:rsidRDefault="0069513F" w:rsidP="0069513F">
                  <w:pPr>
                    <w:spacing w:after="0" w:line="240" w:lineRule="auto"/>
                    <w:jc w:val="center"/>
                    <w:rPr>
                      <w:szCs w:val="24"/>
                      <w:lang w:eastAsia="lt-LT"/>
                    </w:rPr>
                  </w:pPr>
                  <w:r w:rsidRPr="0036054D">
                    <w:rPr>
                      <w:szCs w:val="24"/>
                      <w:lang w:eastAsia="lt-LT"/>
                    </w:rPr>
                    <w:t>6</w:t>
                  </w:r>
                </w:p>
              </w:tc>
              <w:tc>
                <w:tcPr>
                  <w:tcW w:w="6151" w:type="dxa"/>
                  <w:tcBorders>
                    <w:top w:val="nil"/>
                    <w:left w:val="nil"/>
                    <w:bottom w:val="single" w:sz="4" w:space="0" w:color="auto"/>
                    <w:right w:val="single" w:sz="4" w:space="0" w:color="auto"/>
                  </w:tcBorders>
                  <w:shd w:val="clear" w:color="000000" w:fill="FFFFFF"/>
                  <w:vAlign w:val="center"/>
                </w:tcPr>
                <w:p w14:paraId="29C40501"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000B507" w14:textId="77777777" w:rsidR="0069513F" w:rsidRDefault="0069513F" w:rsidP="0069513F">
                  <w:pPr>
                    <w:spacing w:after="0"/>
                    <w:jc w:val="center"/>
                  </w:pPr>
                  <w:r w:rsidRPr="00A22CB5">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162DBA31"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298A679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F682560" w14:textId="77777777" w:rsidR="0069513F" w:rsidRPr="0036054D" w:rsidRDefault="0069513F" w:rsidP="0069513F">
                  <w:pPr>
                    <w:spacing w:after="0" w:line="240" w:lineRule="auto"/>
                    <w:jc w:val="center"/>
                    <w:rPr>
                      <w:szCs w:val="24"/>
                      <w:lang w:eastAsia="lt-LT"/>
                    </w:rPr>
                  </w:pPr>
                  <w:r w:rsidRPr="0036054D">
                    <w:rPr>
                      <w:szCs w:val="24"/>
                      <w:lang w:eastAsia="lt-LT"/>
                    </w:rPr>
                    <w:t>7</w:t>
                  </w:r>
                </w:p>
              </w:tc>
              <w:tc>
                <w:tcPr>
                  <w:tcW w:w="6151" w:type="dxa"/>
                  <w:tcBorders>
                    <w:top w:val="nil"/>
                    <w:left w:val="nil"/>
                    <w:bottom w:val="single" w:sz="4" w:space="0" w:color="auto"/>
                    <w:right w:val="single" w:sz="4" w:space="0" w:color="auto"/>
                  </w:tcBorders>
                  <w:shd w:val="clear" w:color="000000" w:fill="FFFFFF"/>
                  <w:vAlign w:val="center"/>
                </w:tcPr>
                <w:p w14:paraId="396EB369" w14:textId="77777777" w:rsidR="0069513F" w:rsidRPr="00777C6C" w:rsidRDefault="0069513F" w:rsidP="0069513F">
                  <w:pPr>
                    <w:spacing w:after="0" w:line="240" w:lineRule="auto"/>
                    <w:rPr>
                      <w:szCs w:val="24"/>
                      <w:lang w:eastAsia="lt-LT"/>
                    </w:rPr>
                  </w:pPr>
                  <w:r w:rsidRPr="00777C6C">
                    <w:rPr>
                      <w:szCs w:val="24"/>
                      <w:lang w:eastAsia="lt-LT"/>
                    </w:rPr>
                    <w:t> Atsarginė dalis nurodyta techninių specifikacijų</w:t>
                  </w:r>
                  <w:r>
                    <w:rPr>
                      <w:szCs w:val="24"/>
                      <w:lang w:eastAsia="lt-LT"/>
                    </w:rPr>
                    <w:t xml:space="preserve"> priedėlio</w:t>
                  </w:r>
                  <w:r w:rsidRPr="00777C6C">
                    <w:rPr>
                      <w:szCs w:val="24"/>
                      <w:lang w:eastAsia="lt-LT"/>
                    </w:rPr>
                    <w:t xml:space="preserve"> eilutėje Nr. 7</w:t>
                  </w:r>
                </w:p>
              </w:tc>
              <w:tc>
                <w:tcPr>
                  <w:tcW w:w="1134" w:type="dxa"/>
                  <w:tcBorders>
                    <w:top w:val="nil"/>
                    <w:left w:val="nil"/>
                    <w:bottom w:val="single" w:sz="4" w:space="0" w:color="auto"/>
                    <w:right w:val="single" w:sz="4" w:space="0" w:color="auto"/>
                  </w:tcBorders>
                  <w:shd w:val="clear" w:color="000000" w:fill="FFFFFF"/>
                  <w:vAlign w:val="center"/>
                  <w:hideMark/>
                </w:tcPr>
                <w:p w14:paraId="66E58D52" w14:textId="77777777" w:rsidR="0069513F" w:rsidRDefault="0069513F" w:rsidP="0069513F">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0F6B7C40"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386BA52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DB4B225" w14:textId="77777777" w:rsidR="0069513F" w:rsidRPr="0036054D" w:rsidRDefault="0069513F" w:rsidP="0069513F">
                  <w:pPr>
                    <w:spacing w:after="0" w:line="240" w:lineRule="auto"/>
                    <w:jc w:val="center"/>
                    <w:rPr>
                      <w:szCs w:val="24"/>
                      <w:lang w:eastAsia="lt-LT"/>
                    </w:rPr>
                  </w:pPr>
                  <w:r w:rsidRPr="0036054D">
                    <w:rPr>
                      <w:szCs w:val="24"/>
                      <w:lang w:eastAsia="lt-LT"/>
                    </w:rPr>
                    <w:t>8</w:t>
                  </w:r>
                </w:p>
              </w:tc>
              <w:tc>
                <w:tcPr>
                  <w:tcW w:w="6151" w:type="dxa"/>
                  <w:tcBorders>
                    <w:top w:val="nil"/>
                    <w:left w:val="nil"/>
                    <w:bottom w:val="single" w:sz="4" w:space="0" w:color="auto"/>
                    <w:right w:val="single" w:sz="4" w:space="0" w:color="auto"/>
                  </w:tcBorders>
                  <w:shd w:val="clear" w:color="000000" w:fill="FFFFFF"/>
                  <w:vAlign w:val="center"/>
                </w:tcPr>
                <w:p w14:paraId="58230850"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8</w:t>
                  </w:r>
                </w:p>
              </w:tc>
              <w:tc>
                <w:tcPr>
                  <w:tcW w:w="1134" w:type="dxa"/>
                  <w:tcBorders>
                    <w:top w:val="nil"/>
                    <w:left w:val="nil"/>
                    <w:bottom w:val="single" w:sz="4" w:space="0" w:color="auto"/>
                    <w:right w:val="single" w:sz="4" w:space="0" w:color="auto"/>
                  </w:tcBorders>
                  <w:shd w:val="clear" w:color="000000" w:fill="FFFFFF"/>
                  <w:vAlign w:val="center"/>
                  <w:hideMark/>
                </w:tcPr>
                <w:p w14:paraId="5302BADB" w14:textId="77777777" w:rsidR="0069513F" w:rsidRDefault="0069513F" w:rsidP="0069513F">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2AC73C93"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1F44A583"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B832A" w14:textId="77777777" w:rsidR="0069513F" w:rsidRPr="0036054D" w:rsidRDefault="0069513F" w:rsidP="0069513F">
                  <w:pPr>
                    <w:spacing w:after="0" w:line="240" w:lineRule="auto"/>
                    <w:jc w:val="center"/>
                    <w:rPr>
                      <w:szCs w:val="24"/>
                      <w:lang w:eastAsia="lt-LT"/>
                    </w:rPr>
                  </w:pPr>
                  <w:r w:rsidRPr="0036054D">
                    <w:rPr>
                      <w:szCs w:val="24"/>
                      <w:lang w:eastAsia="lt-LT"/>
                    </w:rPr>
                    <w:t>9</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3AC5D"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8837E9" w14:textId="77777777" w:rsidR="0069513F" w:rsidRDefault="0069513F" w:rsidP="0069513F">
                  <w:pPr>
                    <w:spacing w:after="0"/>
                    <w:jc w:val="center"/>
                  </w:pPr>
                  <w:r w:rsidRPr="00A22CB5">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5D477"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5B65A69A"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E429F" w14:textId="77777777" w:rsidR="0069513F" w:rsidRPr="0036054D" w:rsidRDefault="0069513F" w:rsidP="0069513F">
                  <w:pPr>
                    <w:spacing w:after="0" w:line="240" w:lineRule="auto"/>
                    <w:jc w:val="center"/>
                    <w:rPr>
                      <w:szCs w:val="24"/>
                      <w:lang w:eastAsia="lt-LT"/>
                    </w:rPr>
                  </w:pPr>
                  <w:r w:rsidRPr="0036054D">
                    <w:rPr>
                      <w:szCs w:val="24"/>
                      <w:lang w:eastAsia="lt-LT"/>
                    </w:rPr>
                    <w:t>10</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179E91CD"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C1640" w14:textId="77777777" w:rsidR="0069513F" w:rsidRDefault="0069513F" w:rsidP="0069513F">
                  <w:pPr>
                    <w:spacing w:after="0"/>
                    <w:jc w:val="center"/>
                  </w:pPr>
                  <w:r w:rsidRPr="00A22CB5">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E789B"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5F32A4D9"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5490B" w14:textId="77777777" w:rsidR="0069513F" w:rsidRPr="0036054D" w:rsidRDefault="0069513F" w:rsidP="0069513F">
                  <w:pPr>
                    <w:spacing w:after="0" w:line="240" w:lineRule="auto"/>
                    <w:jc w:val="center"/>
                    <w:rPr>
                      <w:szCs w:val="24"/>
                      <w:lang w:eastAsia="lt-LT"/>
                    </w:rPr>
                  </w:pPr>
                  <w:r w:rsidRPr="0036054D">
                    <w:rPr>
                      <w:szCs w:val="24"/>
                      <w:lang w:eastAsia="lt-LT"/>
                    </w:rPr>
                    <w:t>11</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76C028CC"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EA1956" w14:textId="77777777" w:rsidR="0069513F" w:rsidRDefault="0069513F" w:rsidP="0069513F">
                  <w:pPr>
                    <w:spacing w:after="0"/>
                    <w:jc w:val="center"/>
                  </w:pPr>
                  <w:r w:rsidRPr="00A22CB5">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AE290"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5DA0BE47"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B004F" w14:textId="77777777" w:rsidR="0069513F" w:rsidRPr="0036054D" w:rsidRDefault="0069513F" w:rsidP="0069513F">
                  <w:pPr>
                    <w:spacing w:after="0" w:line="240" w:lineRule="auto"/>
                    <w:jc w:val="center"/>
                    <w:rPr>
                      <w:szCs w:val="24"/>
                      <w:lang w:eastAsia="lt-LT"/>
                    </w:rPr>
                  </w:pPr>
                  <w:r w:rsidRPr="0036054D">
                    <w:rPr>
                      <w:szCs w:val="24"/>
                      <w:lang w:eastAsia="lt-LT"/>
                    </w:rPr>
                    <w:t>12</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3677AA9F"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95A06" w14:textId="77777777" w:rsidR="0069513F" w:rsidRDefault="0069513F" w:rsidP="0069513F">
                  <w:pPr>
                    <w:spacing w:after="0"/>
                    <w:jc w:val="center"/>
                  </w:pPr>
                  <w:r w:rsidRPr="00A22CB5">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F5DDD"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2BDABB3A"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07F35" w14:textId="77777777" w:rsidR="0069513F" w:rsidRPr="0036054D" w:rsidRDefault="0069513F" w:rsidP="0069513F">
                  <w:pPr>
                    <w:spacing w:after="0" w:line="240" w:lineRule="auto"/>
                    <w:jc w:val="center"/>
                    <w:rPr>
                      <w:szCs w:val="24"/>
                      <w:lang w:eastAsia="lt-LT"/>
                    </w:rPr>
                  </w:pPr>
                  <w:r w:rsidRPr="0036054D">
                    <w:rPr>
                      <w:szCs w:val="24"/>
                      <w:lang w:eastAsia="lt-LT"/>
                    </w:rPr>
                    <w:t>13</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600D1727"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3E1998" w14:textId="77777777" w:rsidR="0069513F" w:rsidRDefault="0069513F" w:rsidP="0069513F">
                  <w:pPr>
                    <w:spacing w:after="0"/>
                    <w:jc w:val="center"/>
                  </w:pPr>
                  <w:r w:rsidRPr="00A22CB5">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7668C1AB"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787AF0FA"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14D6E86" w14:textId="77777777" w:rsidR="0069513F" w:rsidRPr="0036054D" w:rsidRDefault="0069513F" w:rsidP="0069513F">
                  <w:pPr>
                    <w:spacing w:after="0" w:line="240" w:lineRule="auto"/>
                    <w:jc w:val="center"/>
                    <w:rPr>
                      <w:szCs w:val="24"/>
                      <w:lang w:eastAsia="lt-LT"/>
                    </w:rPr>
                  </w:pPr>
                  <w:r w:rsidRPr="0036054D">
                    <w:rPr>
                      <w:szCs w:val="24"/>
                      <w:lang w:eastAsia="lt-LT"/>
                    </w:rPr>
                    <w:t>14</w:t>
                  </w:r>
                </w:p>
              </w:tc>
              <w:tc>
                <w:tcPr>
                  <w:tcW w:w="6151" w:type="dxa"/>
                  <w:tcBorders>
                    <w:top w:val="nil"/>
                    <w:left w:val="nil"/>
                    <w:bottom w:val="single" w:sz="4" w:space="0" w:color="auto"/>
                    <w:right w:val="single" w:sz="4" w:space="0" w:color="auto"/>
                  </w:tcBorders>
                  <w:shd w:val="clear" w:color="000000" w:fill="FFFFFF"/>
                  <w:vAlign w:val="center"/>
                </w:tcPr>
                <w:p w14:paraId="1295C4FA"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14</w:t>
                  </w:r>
                </w:p>
              </w:tc>
              <w:tc>
                <w:tcPr>
                  <w:tcW w:w="1134" w:type="dxa"/>
                  <w:tcBorders>
                    <w:top w:val="nil"/>
                    <w:left w:val="nil"/>
                    <w:bottom w:val="single" w:sz="4" w:space="0" w:color="auto"/>
                    <w:right w:val="single" w:sz="4" w:space="0" w:color="auto"/>
                  </w:tcBorders>
                  <w:shd w:val="clear" w:color="000000" w:fill="FFFFFF"/>
                  <w:vAlign w:val="center"/>
                  <w:hideMark/>
                </w:tcPr>
                <w:p w14:paraId="16B26A70" w14:textId="77777777" w:rsidR="0069513F" w:rsidRDefault="0069513F" w:rsidP="0069513F">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55AA11D5"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63D86E93"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F7BB230" w14:textId="77777777" w:rsidR="0069513F" w:rsidRPr="0036054D" w:rsidRDefault="0069513F" w:rsidP="0069513F">
                  <w:pPr>
                    <w:spacing w:after="0" w:line="240" w:lineRule="auto"/>
                    <w:jc w:val="center"/>
                    <w:rPr>
                      <w:szCs w:val="24"/>
                      <w:lang w:eastAsia="lt-LT"/>
                    </w:rPr>
                  </w:pPr>
                  <w:r w:rsidRPr="0036054D">
                    <w:rPr>
                      <w:szCs w:val="24"/>
                      <w:lang w:eastAsia="lt-LT"/>
                    </w:rPr>
                    <w:t>15</w:t>
                  </w:r>
                </w:p>
              </w:tc>
              <w:tc>
                <w:tcPr>
                  <w:tcW w:w="6151" w:type="dxa"/>
                  <w:tcBorders>
                    <w:top w:val="nil"/>
                    <w:left w:val="nil"/>
                    <w:bottom w:val="single" w:sz="4" w:space="0" w:color="auto"/>
                    <w:right w:val="single" w:sz="4" w:space="0" w:color="auto"/>
                  </w:tcBorders>
                  <w:shd w:val="clear" w:color="000000" w:fill="FFFFFF"/>
                  <w:vAlign w:val="center"/>
                </w:tcPr>
                <w:p w14:paraId="676FAF94"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15</w:t>
                  </w:r>
                </w:p>
              </w:tc>
              <w:tc>
                <w:tcPr>
                  <w:tcW w:w="1134" w:type="dxa"/>
                  <w:tcBorders>
                    <w:top w:val="nil"/>
                    <w:left w:val="nil"/>
                    <w:bottom w:val="single" w:sz="4" w:space="0" w:color="auto"/>
                    <w:right w:val="single" w:sz="4" w:space="0" w:color="auto"/>
                  </w:tcBorders>
                  <w:shd w:val="clear" w:color="000000" w:fill="FFFFFF"/>
                  <w:vAlign w:val="center"/>
                  <w:hideMark/>
                </w:tcPr>
                <w:p w14:paraId="42AFC04B" w14:textId="57919B78" w:rsidR="0069513F" w:rsidRDefault="003A5B76" w:rsidP="0069513F">
                  <w:pPr>
                    <w:spacing w:after="0"/>
                    <w:jc w:val="center"/>
                  </w:pPr>
                  <w:proofErr w:type="spellStart"/>
                  <w:r>
                    <w:t>kompl</w:t>
                  </w:r>
                  <w:proofErr w:type="spellEnd"/>
                  <w:r>
                    <w:t>.</w:t>
                  </w:r>
                </w:p>
              </w:tc>
              <w:tc>
                <w:tcPr>
                  <w:tcW w:w="1263" w:type="dxa"/>
                  <w:tcBorders>
                    <w:top w:val="nil"/>
                    <w:left w:val="nil"/>
                    <w:bottom w:val="single" w:sz="4" w:space="0" w:color="auto"/>
                    <w:right w:val="single" w:sz="4" w:space="0" w:color="auto"/>
                  </w:tcBorders>
                  <w:shd w:val="clear" w:color="auto" w:fill="auto"/>
                  <w:vAlign w:val="center"/>
                  <w:hideMark/>
                </w:tcPr>
                <w:p w14:paraId="6B70DCED"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69513F" w:rsidRPr="0036054D" w14:paraId="211241A8"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116EEA0" w14:textId="77777777" w:rsidR="0069513F" w:rsidRPr="0036054D" w:rsidRDefault="0069513F" w:rsidP="0069513F">
                  <w:pPr>
                    <w:spacing w:after="0" w:line="240" w:lineRule="auto"/>
                    <w:jc w:val="center"/>
                    <w:rPr>
                      <w:szCs w:val="24"/>
                      <w:lang w:eastAsia="lt-LT"/>
                    </w:rPr>
                  </w:pPr>
                  <w:r w:rsidRPr="0036054D">
                    <w:rPr>
                      <w:szCs w:val="24"/>
                      <w:lang w:eastAsia="lt-LT"/>
                    </w:rPr>
                    <w:t>16</w:t>
                  </w:r>
                </w:p>
              </w:tc>
              <w:tc>
                <w:tcPr>
                  <w:tcW w:w="6151" w:type="dxa"/>
                  <w:tcBorders>
                    <w:top w:val="nil"/>
                    <w:left w:val="nil"/>
                    <w:bottom w:val="single" w:sz="4" w:space="0" w:color="auto"/>
                    <w:right w:val="single" w:sz="4" w:space="0" w:color="auto"/>
                  </w:tcBorders>
                  <w:shd w:val="clear" w:color="000000" w:fill="FFFFFF"/>
                  <w:vAlign w:val="center"/>
                </w:tcPr>
                <w:p w14:paraId="67CD0ED8" w14:textId="77777777" w:rsidR="0069513F" w:rsidRPr="00777C6C" w:rsidRDefault="0069513F" w:rsidP="0069513F">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16</w:t>
                  </w:r>
                </w:p>
              </w:tc>
              <w:tc>
                <w:tcPr>
                  <w:tcW w:w="1134" w:type="dxa"/>
                  <w:tcBorders>
                    <w:top w:val="nil"/>
                    <w:left w:val="nil"/>
                    <w:bottom w:val="single" w:sz="4" w:space="0" w:color="auto"/>
                    <w:right w:val="single" w:sz="4" w:space="0" w:color="auto"/>
                  </w:tcBorders>
                  <w:shd w:val="clear" w:color="000000" w:fill="FFFFFF"/>
                  <w:vAlign w:val="center"/>
                  <w:hideMark/>
                </w:tcPr>
                <w:p w14:paraId="40BF6071" w14:textId="2989C2B6" w:rsidR="0069513F" w:rsidRDefault="003A5B76" w:rsidP="0069513F">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08E3AA8B" w14:textId="77777777" w:rsidR="0069513F" w:rsidRPr="0036054D" w:rsidRDefault="0069513F" w:rsidP="0069513F">
                  <w:pPr>
                    <w:spacing w:after="0" w:line="240" w:lineRule="auto"/>
                    <w:jc w:val="center"/>
                    <w:rPr>
                      <w:szCs w:val="24"/>
                      <w:lang w:eastAsia="lt-LT"/>
                    </w:rPr>
                  </w:pPr>
                  <w:r w:rsidRPr="0036054D">
                    <w:rPr>
                      <w:szCs w:val="24"/>
                      <w:lang w:eastAsia="lt-LT"/>
                    </w:rPr>
                    <w:t> </w:t>
                  </w:r>
                </w:p>
              </w:tc>
            </w:tr>
            <w:tr w:rsidR="003A5B76" w:rsidRPr="0036054D" w14:paraId="058449EA"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46D957C" w14:textId="77777777" w:rsidR="003A5B76" w:rsidRPr="0036054D" w:rsidRDefault="003A5B76" w:rsidP="003A5B76">
                  <w:pPr>
                    <w:spacing w:after="0" w:line="240" w:lineRule="auto"/>
                    <w:jc w:val="center"/>
                    <w:rPr>
                      <w:szCs w:val="24"/>
                      <w:lang w:eastAsia="lt-LT"/>
                    </w:rPr>
                  </w:pPr>
                  <w:r w:rsidRPr="0036054D">
                    <w:rPr>
                      <w:szCs w:val="24"/>
                      <w:lang w:eastAsia="lt-LT"/>
                    </w:rPr>
                    <w:t>17</w:t>
                  </w:r>
                </w:p>
              </w:tc>
              <w:tc>
                <w:tcPr>
                  <w:tcW w:w="6151" w:type="dxa"/>
                  <w:tcBorders>
                    <w:top w:val="nil"/>
                    <w:left w:val="nil"/>
                    <w:bottom w:val="single" w:sz="4" w:space="0" w:color="auto"/>
                    <w:right w:val="single" w:sz="4" w:space="0" w:color="auto"/>
                  </w:tcBorders>
                  <w:shd w:val="clear" w:color="000000" w:fill="FFFFFF"/>
                  <w:vAlign w:val="center"/>
                </w:tcPr>
                <w:p w14:paraId="0B0C8C85"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17</w:t>
                  </w:r>
                </w:p>
              </w:tc>
              <w:tc>
                <w:tcPr>
                  <w:tcW w:w="1134" w:type="dxa"/>
                  <w:tcBorders>
                    <w:top w:val="nil"/>
                    <w:left w:val="nil"/>
                    <w:bottom w:val="single" w:sz="4" w:space="0" w:color="auto"/>
                    <w:right w:val="single" w:sz="4" w:space="0" w:color="auto"/>
                  </w:tcBorders>
                  <w:shd w:val="clear" w:color="000000" w:fill="FFFFFF"/>
                  <w:vAlign w:val="center"/>
                  <w:hideMark/>
                </w:tcPr>
                <w:p w14:paraId="7B776EF4" w14:textId="7DAFD19C" w:rsidR="003A5B76" w:rsidRDefault="003A5B76" w:rsidP="003A5B76">
                  <w:pPr>
                    <w:spacing w:after="0"/>
                    <w:jc w:val="center"/>
                  </w:pPr>
                  <w:r>
                    <w:t>m</w:t>
                  </w:r>
                </w:p>
              </w:tc>
              <w:tc>
                <w:tcPr>
                  <w:tcW w:w="1263" w:type="dxa"/>
                  <w:tcBorders>
                    <w:top w:val="nil"/>
                    <w:left w:val="nil"/>
                    <w:bottom w:val="single" w:sz="4" w:space="0" w:color="auto"/>
                    <w:right w:val="single" w:sz="4" w:space="0" w:color="auto"/>
                  </w:tcBorders>
                  <w:shd w:val="clear" w:color="auto" w:fill="auto"/>
                  <w:vAlign w:val="center"/>
                  <w:hideMark/>
                </w:tcPr>
                <w:p w14:paraId="2FE88007"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4EF655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F14406B" w14:textId="77777777" w:rsidR="003A5B76" w:rsidRPr="0036054D" w:rsidRDefault="003A5B76" w:rsidP="003A5B76">
                  <w:pPr>
                    <w:spacing w:after="0" w:line="240" w:lineRule="auto"/>
                    <w:jc w:val="center"/>
                    <w:rPr>
                      <w:szCs w:val="24"/>
                      <w:lang w:eastAsia="lt-LT"/>
                    </w:rPr>
                  </w:pPr>
                  <w:r w:rsidRPr="0036054D">
                    <w:rPr>
                      <w:szCs w:val="24"/>
                      <w:lang w:eastAsia="lt-LT"/>
                    </w:rPr>
                    <w:t>18</w:t>
                  </w:r>
                </w:p>
              </w:tc>
              <w:tc>
                <w:tcPr>
                  <w:tcW w:w="6151" w:type="dxa"/>
                  <w:tcBorders>
                    <w:top w:val="nil"/>
                    <w:left w:val="nil"/>
                    <w:bottom w:val="single" w:sz="4" w:space="0" w:color="auto"/>
                    <w:right w:val="single" w:sz="4" w:space="0" w:color="auto"/>
                  </w:tcBorders>
                  <w:shd w:val="clear" w:color="000000" w:fill="FFFFFF"/>
                  <w:vAlign w:val="center"/>
                </w:tcPr>
                <w:p w14:paraId="06F81B5F"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18</w:t>
                  </w:r>
                </w:p>
              </w:tc>
              <w:tc>
                <w:tcPr>
                  <w:tcW w:w="1134" w:type="dxa"/>
                  <w:tcBorders>
                    <w:top w:val="nil"/>
                    <w:left w:val="nil"/>
                    <w:bottom w:val="single" w:sz="4" w:space="0" w:color="auto"/>
                    <w:right w:val="single" w:sz="4" w:space="0" w:color="auto"/>
                  </w:tcBorders>
                  <w:shd w:val="clear" w:color="000000" w:fill="FFFFFF"/>
                  <w:vAlign w:val="center"/>
                  <w:hideMark/>
                </w:tcPr>
                <w:p w14:paraId="773EBE76" w14:textId="45CD17C7" w:rsidR="003A5B76" w:rsidRDefault="003A5B76" w:rsidP="003A5B76">
                  <w:pPr>
                    <w:spacing w:after="0"/>
                    <w:jc w:val="center"/>
                  </w:pPr>
                  <w:r>
                    <w:t>m</w:t>
                  </w:r>
                </w:p>
              </w:tc>
              <w:tc>
                <w:tcPr>
                  <w:tcW w:w="1263" w:type="dxa"/>
                  <w:tcBorders>
                    <w:top w:val="nil"/>
                    <w:left w:val="nil"/>
                    <w:bottom w:val="single" w:sz="4" w:space="0" w:color="auto"/>
                    <w:right w:val="single" w:sz="4" w:space="0" w:color="auto"/>
                  </w:tcBorders>
                  <w:shd w:val="clear" w:color="auto" w:fill="auto"/>
                  <w:vAlign w:val="center"/>
                  <w:hideMark/>
                </w:tcPr>
                <w:p w14:paraId="3D1DA27D"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D7E73AE"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F104CFE" w14:textId="77777777" w:rsidR="003A5B76" w:rsidRPr="0036054D" w:rsidRDefault="003A5B76" w:rsidP="003A5B76">
                  <w:pPr>
                    <w:spacing w:after="0" w:line="240" w:lineRule="auto"/>
                    <w:jc w:val="center"/>
                    <w:rPr>
                      <w:szCs w:val="24"/>
                      <w:lang w:eastAsia="lt-LT"/>
                    </w:rPr>
                  </w:pPr>
                  <w:r w:rsidRPr="0036054D">
                    <w:rPr>
                      <w:szCs w:val="24"/>
                      <w:lang w:eastAsia="lt-LT"/>
                    </w:rPr>
                    <w:t>19</w:t>
                  </w:r>
                </w:p>
              </w:tc>
              <w:tc>
                <w:tcPr>
                  <w:tcW w:w="6151" w:type="dxa"/>
                  <w:tcBorders>
                    <w:top w:val="nil"/>
                    <w:left w:val="nil"/>
                    <w:bottom w:val="single" w:sz="4" w:space="0" w:color="auto"/>
                    <w:right w:val="single" w:sz="4" w:space="0" w:color="auto"/>
                  </w:tcBorders>
                  <w:shd w:val="clear" w:color="000000" w:fill="FFFFFF"/>
                  <w:vAlign w:val="center"/>
                </w:tcPr>
                <w:p w14:paraId="0F668C8F"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19</w:t>
                  </w:r>
                </w:p>
              </w:tc>
              <w:tc>
                <w:tcPr>
                  <w:tcW w:w="1134" w:type="dxa"/>
                  <w:tcBorders>
                    <w:top w:val="nil"/>
                    <w:left w:val="nil"/>
                    <w:bottom w:val="single" w:sz="4" w:space="0" w:color="auto"/>
                    <w:right w:val="single" w:sz="4" w:space="0" w:color="auto"/>
                  </w:tcBorders>
                  <w:shd w:val="clear" w:color="000000" w:fill="FFFFFF"/>
                  <w:vAlign w:val="center"/>
                  <w:hideMark/>
                </w:tcPr>
                <w:p w14:paraId="6C2B0D15"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4AA1D53D"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95E0A2F"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728B0FB" w14:textId="77777777" w:rsidR="003A5B76" w:rsidRPr="0036054D" w:rsidRDefault="003A5B76" w:rsidP="003A5B76">
                  <w:pPr>
                    <w:spacing w:after="0" w:line="240" w:lineRule="auto"/>
                    <w:jc w:val="center"/>
                    <w:rPr>
                      <w:szCs w:val="24"/>
                      <w:lang w:eastAsia="lt-LT"/>
                    </w:rPr>
                  </w:pPr>
                  <w:r w:rsidRPr="0036054D">
                    <w:rPr>
                      <w:szCs w:val="24"/>
                      <w:lang w:eastAsia="lt-LT"/>
                    </w:rPr>
                    <w:lastRenderedPageBreak/>
                    <w:t>20</w:t>
                  </w:r>
                </w:p>
              </w:tc>
              <w:tc>
                <w:tcPr>
                  <w:tcW w:w="6151" w:type="dxa"/>
                  <w:tcBorders>
                    <w:top w:val="nil"/>
                    <w:left w:val="nil"/>
                    <w:bottom w:val="single" w:sz="4" w:space="0" w:color="auto"/>
                    <w:right w:val="single" w:sz="4" w:space="0" w:color="auto"/>
                  </w:tcBorders>
                  <w:shd w:val="clear" w:color="000000" w:fill="FFFFFF"/>
                  <w:vAlign w:val="center"/>
                </w:tcPr>
                <w:p w14:paraId="2F1A4DB3"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20</w:t>
                  </w:r>
                </w:p>
              </w:tc>
              <w:tc>
                <w:tcPr>
                  <w:tcW w:w="1134" w:type="dxa"/>
                  <w:tcBorders>
                    <w:top w:val="nil"/>
                    <w:left w:val="nil"/>
                    <w:bottom w:val="single" w:sz="4" w:space="0" w:color="auto"/>
                    <w:right w:val="single" w:sz="4" w:space="0" w:color="auto"/>
                  </w:tcBorders>
                  <w:shd w:val="clear" w:color="000000" w:fill="FFFFFF"/>
                  <w:vAlign w:val="center"/>
                  <w:hideMark/>
                </w:tcPr>
                <w:p w14:paraId="1F238E91"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32210F8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5013788"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7B979E0" w14:textId="77777777" w:rsidR="003A5B76" w:rsidRPr="0036054D" w:rsidRDefault="003A5B76" w:rsidP="003A5B76">
                  <w:pPr>
                    <w:spacing w:after="0" w:line="240" w:lineRule="auto"/>
                    <w:jc w:val="center"/>
                    <w:rPr>
                      <w:szCs w:val="24"/>
                      <w:lang w:eastAsia="lt-LT"/>
                    </w:rPr>
                  </w:pPr>
                  <w:r w:rsidRPr="0036054D">
                    <w:rPr>
                      <w:szCs w:val="24"/>
                      <w:lang w:eastAsia="lt-LT"/>
                    </w:rPr>
                    <w:t>21</w:t>
                  </w:r>
                </w:p>
              </w:tc>
              <w:tc>
                <w:tcPr>
                  <w:tcW w:w="6151" w:type="dxa"/>
                  <w:tcBorders>
                    <w:top w:val="nil"/>
                    <w:left w:val="nil"/>
                    <w:bottom w:val="single" w:sz="4" w:space="0" w:color="auto"/>
                    <w:right w:val="single" w:sz="4" w:space="0" w:color="auto"/>
                  </w:tcBorders>
                  <w:shd w:val="clear" w:color="000000" w:fill="FFFFFF"/>
                  <w:vAlign w:val="center"/>
                </w:tcPr>
                <w:p w14:paraId="5185672E"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21</w:t>
                  </w:r>
                </w:p>
              </w:tc>
              <w:tc>
                <w:tcPr>
                  <w:tcW w:w="1134" w:type="dxa"/>
                  <w:tcBorders>
                    <w:top w:val="nil"/>
                    <w:left w:val="nil"/>
                    <w:bottom w:val="single" w:sz="4" w:space="0" w:color="auto"/>
                    <w:right w:val="single" w:sz="4" w:space="0" w:color="auto"/>
                  </w:tcBorders>
                  <w:shd w:val="clear" w:color="000000" w:fill="FFFFFF"/>
                  <w:vAlign w:val="center"/>
                  <w:hideMark/>
                </w:tcPr>
                <w:p w14:paraId="05D443A1"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3B332AE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1FEE9F4"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ABC39EC" w14:textId="77777777" w:rsidR="003A5B76" w:rsidRPr="0036054D" w:rsidRDefault="003A5B76" w:rsidP="003A5B76">
                  <w:pPr>
                    <w:spacing w:after="0" w:line="240" w:lineRule="auto"/>
                    <w:jc w:val="center"/>
                    <w:rPr>
                      <w:szCs w:val="24"/>
                      <w:lang w:eastAsia="lt-LT"/>
                    </w:rPr>
                  </w:pPr>
                  <w:r w:rsidRPr="0036054D">
                    <w:rPr>
                      <w:szCs w:val="24"/>
                      <w:lang w:eastAsia="lt-LT"/>
                    </w:rPr>
                    <w:t>22</w:t>
                  </w:r>
                </w:p>
              </w:tc>
              <w:tc>
                <w:tcPr>
                  <w:tcW w:w="6151" w:type="dxa"/>
                  <w:tcBorders>
                    <w:top w:val="nil"/>
                    <w:left w:val="nil"/>
                    <w:bottom w:val="single" w:sz="4" w:space="0" w:color="auto"/>
                    <w:right w:val="single" w:sz="4" w:space="0" w:color="auto"/>
                  </w:tcBorders>
                  <w:shd w:val="clear" w:color="000000" w:fill="FFFFFF"/>
                  <w:vAlign w:val="center"/>
                </w:tcPr>
                <w:p w14:paraId="7206BA3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22</w:t>
                  </w:r>
                </w:p>
              </w:tc>
              <w:tc>
                <w:tcPr>
                  <w:tcW w:w="1134" w:type="dxa"/>
                  <w:tcBorders>
                    <w:top w:val="nil"/>
                    <w:left w:val="nil"/>
                    <w:bottom w:val="single" w:sz="4" w:space="0" w:color="auto"/>
                    <w:right w:val="single" w:sz="4" w:space="0" w:color="auto"/>
                  </w:tcBorders>
                  <w:shd w:val="clear" w:color="000000" w:fill="FFFFFF"/>
                  <w:vAlign w:val="center"/>
                  <w:hideMark/>
                </w:tcPr>
                <w:p w14:paraId="0722EBFC"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61C3DCE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A6ADD32"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B621387" w14:textId="77777777" w:rsidR="003A5B76" w:rsidRPr="0036054D" w:rsidRDefault="003A5B76" w:rsidP="003A5B76">
                  <w:pPr>
                    <w:spacing w:after="0" w:line="240" w:lineRule="auto"/>
                    <w:jc w:val="center"/>
                    <w:rPr>
                      <w:szCs w:val="24"/>
                      <w:lang w:eastAsia="lt-LT"/>
                    </w:rPr>
                  </w:pPr>
                  <w:r w:rsidRPr="0036054D">
                    <w:rPr>
                      <w:szCs w:val="24"/>
                      <w:lang w:eastAsia="lt-LT"/>
                    </w:rPr>
                    <w:t>23</w:t>
                  </w:r>
                </w:p>
              </w:tc>
              <w:tc>
                <w:tcPr>
                  <w:tcW w:w="6151" w:type="dxa"/>
                  <w:tcBorders>
                    <w:top w:val="nil"/>
                    <w:left w:val="nil"/>
                    <w:bottom w:val="single" w:sz="4" w:space="0" w:color="auto"/>
                    <w:right w:val="single" w:sz="4" w:space="0" w:color="auto"/>
                  </w:tcBorders>
                  <w:shd w:val="clear" w:color="000000" w:fill="FFFFFF"/>
                  <w:vAlign w:val="center"/>
                </w:tcPr>
                <w:p w14:paraId="1C93EC60"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23</w:t>
                  </w:r>
                </w:p>
              </w:tc>
              <w:tc>
                <w:tcPr>
                  <w:tcW w:w="1134" w:type="dxa"/>
                  <w:tcBorders>
                    <w:top w:val="nil"/>
                    <w:left w:val="nil"/>
                    <w:bottom w:val="single" w:sz="4" w:space="0" w:color="auto"/>
                    <w:right w:val="single" w:sz="4" w:space="0" w:color="auto"/>
                  </w:tcBorders>
                  <w:shd w:val="clear" w:color="000000" w:fill="FFFFFF"/>
                  <w:vAlign w:val="center"/>
                  <w:hideMark/>
                </w:tcPr>
                <w:p w14:paraId="71DFD98B"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33A98BF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0E39339"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47A91" w14:textId="77777777" w:rsidR="003A5B76" w:rsidRPr="0036054D" w:rsidRDefault="003A5B76" w:rsidP="003A5B76">
                  <w:pPr>
                    <w:spacing w:after="0" w:line="240" w:lineRule="auto"/>
                    <w:jc w:val="center"/>
                    <w:rPr>
                      <w:szCs w:val="24"/>
                      <w:lang w:eastAsia="lt-LT"/>
                    </w:rPr>
                  </w:pPr>
                  <w:r w:rsidRPr="0036054D">
                    <w:rPr>
                      <w:szCs w:val="24"/>
                      <w:lang w:eastAsia="lt-LT"/>
                    </w:rPr>
                    <w:t>24</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66CED761"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2981C0" w14:textId="77777777" w:rsidR="003A5B76" w:rsidRDefault="003A5B76" w:rsidP="003A5B76">
                  <w:pPr>
                    <w:spacing w:after="0"/>
                    <w:jc w:val="center"/>
                  </w:pPr>
                  <w:r w:rsidRPr="00A22CB5">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37099"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F3FCA48"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3ABEE" w14:textId="77777777" w:rsidR="003A5B76" w:rsidRPr="0036054D" w:rsidRDefault="003A5B76" w:rsidP="003A5B76">
                  <w:pPr>
                    <w:spacing w:after="0" w:line="240" w:lineRule="auto"/>
                    <w:jc w:val="center"/>
                    <w:rPr>
                      <w:szCs w:val="24"/>
                      <w:lang w:eastAsia="lt-LT"/>
                    </w:rPr>
                  </w:pPr>
                  <w:r w:rsidRPr="0036054D">
                    <w:rPr>
                      <w:szCs w:val="24"/>
                      <w:lang w:eastAsia="lt-LT"/>
                    </w:rPr>
                    <w:t>25</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0D37821C"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25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5872BF0" w14:textId="77777777" w:rsidR="003A5B76" w:rsidRDefault="003A5B76" w:rsidP="003A5B76">
                  <w:pPr>
                    <w:spacing w:after="0"/>
                    <w:jc w:val="center"/>
                  </w:pPr>
                  <w:r w:rsidRPr="00A22CB5">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4DAD5FC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FD4C76A"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D3FEB19" w14:textId="77777777" w:rsidR="003A5B76" w:rsidRPr="0036054D" w:rsidRDefault="003A5B76" w:rsidP="003A5B76">
                  <w:pPr>
                    <w:spacing w:after="0" w:line="240" w:lineRule="auto"/>
                    <w:jc w:val="center"/>
                    <w:rPr>
                      <w:szCs w:val="24"/>
                      <w:lang w:eastAsia="lt-LT"/>
                    </w:rPr>
                  </w:pPr>
                  <w:r w:rsidRPr="0036054D">
                    <w:rPr>
                      <w:szCs w:val="24"/>
                      <w:lang w:eastAsia="lt-LT"/>
                    </w:rPr>
                    <w:t>26</w:t>
                  </w:r>
                </w:p>
              </w:tc>
              <w:tc>
                <w:tcPr>
                  <w:tcW w:w="6151" w:type="dxa"/>
                  <w:tcBorders>
                    <w:top w:val="nil"/>
                    <w:left w:val="nil"/>
                    <w:bottom w:val="single" w:sz="4" w:space="0" w:color="auto"/>
                    <w:right w:val="single" w:sz="4" w:space="0" w:color="auto"/>
                  </w:tcBorders>
                  <w:shd w:val="clear" w:color="000000" w:fill="FFFFFF"/>
                  <w:vAlign w:val="center"/>
                </w:tcPr>
                <w:p w14:paraId="382AE7BD"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26</w:t>
                  </w:r>
                </w:p>
              </w:tc>
              <w:tc>
                <w:tcPr>
                  <w:tcW w:w="1134" w:type="dxa"/>
                  <w:tcBorders>
                    <w:top w:val="nil"/>
                    <w:left w:val="nil"/>
                    <w:bottom w:val="single" w:sz="4" w:space="0" w:color="auto"/>
                    <w:right w:val="single" w:sz="4" w:space="0" w:color="auto"/>
                  </w:tcBorders>
                  <w:shd w:val="clear" w:color="000000" w:fill="FFFFFF"/>
                  <w:vAlign w:val="center"/>
                  <w:hideMark/>
                </w:tcPr>
                <w:p w14:paraId="61090657" w14:textId="2EE1C938"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324518C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8E9EB84"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40F2F2AB" w14:textId="77777777" w:rsidR="003A5B76" w:rsidRPr="0036054D" w:rsidRDefault="003A5B76" w:rsidP="003A5B76">
                  <w:pPr>
                    <w:spacing w:after="0" w:line="240" w:lineRule="auto"/>
                    <w:jc w:val="center"/>
                    <w:rPr>
                      <w:szCs w:val="24"/>
                      <w:lang w:eastAsia="lt-LT"/>
                    </w:rPr>
                  </w:pPr>
                  <w:r w:rsidRPr="0036054D">
                    <w:rPr>
                      <w:szCs w:val="24"/>
                      <w:lang w:eastAsia="lt-LT"/>
                    </w:rPr>
                    <w:t>27</w:t>
                  </w:r>
                </w:p>
              </w:tc>
              <w:tc>
                <w:tcPr>
                  <w:tcW w:w="6151" w:type="dxa"/>
                  <w:tcBorders>
                    <w:top w:val="nil"/>
                    <w:left w:val="nil"/>
                    <w:bottom w:val="single" w:sz="4" w:space="0" w:color="auto"/>
                    <w:right w:val="single" w:sz="4" w:space="0" w:color="auto"/>
                  </w:tcBorders>
                  <w:shd w:val="clear" w:color="000000" w:fill="FFFFFF"/>
                  <w:vAlign w:val="center"/>
                </w:tcPr>
                <w:p w14:paraId="435456B3"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 27</w:t>
                  </w:r>
                </w:p>
              </w:tc>
              <w:tc>
                <w:tcPr>
                  <w:tcW w:w="1134" w:type="dxa"/>
                  <w:tcBorders>
                    <w:top w:val="nil"/>
                    <w:left w:val="nil"/>
                    <w:bottom w:val="single" w:sz="4" w:space="0" w:color="auto"/>
                    <w:right w:val="single" w:sz="4" w:space="0" w:color="auto"/>
                  </w:tcBorders>
                  <w:shd w:val="clear" w:color="000000" w:fill="FFFFFF"/>
                  <w:vAlign w:val="center"/>
                  <w:hideMark/>
                </w:tcPr>
                <w:p w14:paraId="158EDCEF" w14:textId="23C6D419" w:rsidR="003A5B76" w:rsidRDefault="00985C5E" w:rsidP="003A5B76">
                  <w:pPr>
                    <w:spacing w:after="0"/>
                    <w:jc w:val="center"/>
                  </w:pPr>
                  <w:proofErr w:type="spellStart"/>
                  <w:r>
                    <w:t>kompl</w:t>
                  </w:r>
                  <w:proofErr w:type="spellEnd"/>
                  <w:r w:rsidR="003A5B76" w:rsidRPr="00A22CB5">
                    <w:t>.</w:t>
                  </w:r>
                </w:p>
              </w:tc>
              <w:tc>
                <w:tcPr>
                  <w:tcW w:w="1263" w:type="dxa"/>
                  <w:tcBorders>
                    <w:top w:val="nil"/>
                    <w:left w:val="nil"/>
                    <w:bottom w:val="single" w:sz="4" w:space="0" w:color="auto"/>
                    <w:right w:val="single" w:sz="4" w:space="0" w:color="auto"/>
                  </w:tcBorders>
                  <w:shd w:val="clear" w:color="auto" w:fill="auto"/>
                  <w:vAlign w:val="center"/>
                  <w:hideMark/>
                </w:tcPr>
                <w:p w14:paraId="24BE7060"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E795E10"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0FCFC3A" w14:textId="77777777" w:rsidR="003A5B76" w:rsidRPr="0036054D" w:rsidRDefault="003A5B76" w:rsidP="003A5B76">
                  <w:pPr>
                    <w:spacing w:after="0" w:line="240" w:lineRule="auto"/>
                    <w:jc w:val="center"/>
                    <w:rPr>
                      <w:szCs w:val="24"/>
                      <w:lang w:eastAsia="lt-LT"/>
                    </w:rPr>
                  </w:pPr>
                  <w:r w:rsidRPr="0036054D">
                    <w:rPr>
                      <w:szCs w:val="24"/>
                      <w:lang w:eastAsia="lt-LT"/>
                    </w:rPr>
                    <w:t>28</w:t>
                  </w:r>
                </w:p>
              </w:tc>
              <w:tc>
                <w:tcPr>
                  <w:tcW w:w="6151" w:type="dxa"/>
                  <w:tcBorders>
                    <w:top w:val="nil"/>
                    <w:left w:val="nil"/>
                    <w:bottom w:val="single" w:sz="4" w:space="0" w:color="auto"/>
                    <w:right w:val="single" w:sz="4" w:space="0" w:color="auto"/>
                  </w:tcBorders>
                  <w:shd w:val="clear" w:color="000000" w:fill="FFFFFF"/>
                  <w:vAlign w:val="center"/>
                </w:tcPr>
                <w:p w14:paraId="0464E550"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Nr.28</w:t>
                  </w:r>
                </w:p>
              </w:tc>
              <w:tc>
                <w:tcPr>
                  <w:tcW w:w="1134" w:type="dxa"/>
                  <w:tcBorders>
                    <w:top w:val="nil"/>
                    <w:left w:val="nil"/>
                    <w:bottom w:val="single" w:sz="4" w:space="0" w:color="auto"/>
                    <w:right w:val="single" w:sz="4" w:space="0" w:color="auto"/>
                  </w:tcBorders>
                  <w:shd w:val="clear" w:color="000000" w:fill="FFFFFF"/>
                  <w:vAlign w:val="center"/>
                  <w:hideMark/>
                </w:tcPr>
                <w:p w14:paraId="2DBDCFEF" w14:textId="679AA3CA" w:rsidR="003A5B76" w:rsidRDefault="003A5B76" w:rsidP="003A5B76">
                  <w:pPr>
                    <w:spacing w:after="0"/>
                    <w:jc w:val="center"/>
                  </w:pPr>
                  <w:proofErr w:type="spellStart"/>
                  <w:r>
                    <w:t>kompl</w:t>
                  </w:r>
                  <w:proofErr w:type="spellEnd"/>
                  <w:r w:rsidRPr="00A22CB5">
                    <w:t>.</w:t>
                  </w:r>
                </w:p>
              </w:tc>
              <w:tc>
                <w:tcPr>
                  <w:tcW w:w="1263" w:type="dxa"/>
                  <w:tcBorders>
                    <w:top w:val="nil"/>
                    <w:left w:val="nil"/>
                    <w:bottom w:val="single" w:sz="4" w:space="0" w:color="auto"/>
                    <w:right w:val="single" w:sz="4" w:space="0" w:color="auto"/>
                  </w:tcBorders>
                  <w:shd w:val="clear" w:color="auto" w:fill="auto"/>
                  <w:vAlign w:val="center"/>
                  <w:hideMark/>
                </w:tcPr>
                <w:p w14:paraId="65DEC6B1"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0D0865A"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11A613C" w14:textId="77777777" w:rsidR="003A5B76" w:rsidRPr="0036054D" w:rsidRDefault="003A5B76" w:rsidP="003A5B76">
                  <w:pPr>
                    <w:spacing w:after="0" w:line="240" w:lineRule="auto"/>
                    <w:jc w:val="center"/>
                    <w:rPr>
                      <w:szCs w:val="24"/>
                      <w:lang w:eastAsia="lt-LT"/>
                    </w:rPr>
                  </w:pPr>
                  <w:r w:rsidRPr="0036054D">
                    <w:rPr>
                      <w:szCs w:val="24"/>
                      <w:lang w:eastAsia="lt-LT"/>
                    </w:rPr>
                    <w:t>29</w:t>
                  </w:r>
                </w:p>
              </w:tc>
              <w:tc>
                <w:tcPr>
                  <w:tcW w:w="6151" w:type="dxa"/>
                  <w:tcBorders>
                    <w:top w:val="nil"/>
                    <w:left w:val="nil"/>
                    <w:bottom w:val="single" w:sz="4" w:space="0" w:color="auto"/>
                    <w:right w:val="single" w:sz="4" w:space="0" w:color="auto"/>
                  </w:tcBorders>
                  <w:shd w:val="clear" w:color="000000" w:fill="FFFFFF"/>
                  <w:vAlign w:val="center"/>
                </w:tcPr>
                <w:p w14:paraId="6C10F0F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Nr.29</w:t>
                  </w:r>
                </w:p>
              </w:tc>
              <w:tc>
                <w:tcPr>
                  <w:tcW w:w="1134" w:type="dxa"/>
                  <w:tcBorders>
                    <w:top w:val="nil"/>
                    <w:left w:val="nil"/>
                    <w:bottom w:val="single" w:sz="4" w:space="0" w:color="auto"/>
                    <w:right w:val="single" w:sz="4" w:space="0" w:color="auto"/>
                  </w:tcBorders>
                  <w:shd w:val="clear" w:color="000000" w:fill="FFFFFF"/>
                  <w:vAlign w:val="center"/>
                  <w:hideMark/>
                </w:tcPr>
                <w:p w14:paraId="60F94072"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552A3F70"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59D96F4"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ABEFC4A" w14:textId="77777777" w:rsidR="003A5B76" w:rsidRPr="0036054D" w:rsidRDefault="003A5B76" w:rsidP="003A5B76">
                  <w:pPr>
                    <w:spacing w:after="0" w:line="240" w:lineRule="auto"/>
                    <w:jc w:val="center"/>
                    <w:rPr>
                      <w:szCs w:val="24"/>
                      <w:lang w:eastAsia="lt-LT"/>
                    </w:rPr>
                  </w:pPr>
                  <w:r w:rsidRPr="0036054D">
                    <w:rPr>
                      <w:szCs w:val="24"/>
                      <w:lang w:eastAsia="lt-LT"/>
                    </w:rPr>
                    <w:t>30</w:t>
                  </w:r>
                </w:p>
              </w:tc>
              <w:tc>
                <w:tcPr>
                  <w:tcW w:w="6151" w:type="dxa"/>
                  <w:tcBorders>
                    <w:top w:val="nil"/>
                    <w:left w:val="nil"/>
                    <w:bottom w:val="single" w:sz="4" w:space="0" w:color="auto"/>
                    <w:right w:val="single" w:sz="4" w:space="0" w:color="auto"/>
                  </w:tcBorders>
                  <w:shd w:val="clear" w:color="000000" w:fill="FFFFFF"/>
                  <w:vAlign w:val="center"/>
                </w:tcPr>
                <w:p w14:paraId="3BE19BAB"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Nr.30</w:t>
                  </w:r>
                </w:p>
              </w:tc>
              <w:tc>
                <w:tcPr>
                  <w:tcW w:w="1134" w:type="dxa"/>
                  <w:tcBorders>
                    <w:top w:val="nil"/>
                    <w:left w:val="nil"/>
                    <w:bottom w:val="single" w:sz="4" w:space="0" w:color="auto"/>
                    <w:right w:val="single" w:sz="4" w:space="0" w:color="auto"/>
                  </w:tcBorders>
                  <w:shd w:val="clear" w:color="000000" w:fill="FFFFFF"/>
                  <w:vAlign w:val="center"/>
                  <w:hideMark/>
                </w:tcPr>
                <w:p w14:paraId="591DC177"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6593E3F8"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694BC704"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9B50421" w14:textId="77777777" w:rsidR="003A5B76" w:rsidRPr="0036054D" w:rsidRDefault="003A5B76" w:rsidP="003A5B76">
                  <w:pPr>
                    <w:spacing w:after="0" w:line="240" w:lineRule="auto"/>
                    <w:jc w:val="center"/>
                    <w:rPr>
                      <w:szCs w:val="24"/>
                      <w:lang w:eastAsia="lt-LT"/>
                    </w:rPr>
                  </w:pPr>
                  <w:r w:rsidRPr="0036054D">
                    <w:rPr>
                      <w:szCs w:val="24"/>
                      <w:lang w:eastAsia="lt-LT"/>
                    </w:rPr>
                    <w:t>31</w:t>
                  </w:r>
                </w:p>
              </w:tc>
              <w:tc>
                <w:tcPr>
                  <w:tcW w:w="6151" w:type="dxa"/>
                  <w:tcBorders>
                    <w:top w:val="nil"/>
                    <w:left w:val="nil"/>
                    <w:bottom w:val="single" w:sz="4" w:space="0" w:color="auto"/>
                    <w:right w:val="single" w:sz="4" w:space="0" w:color="auto"/>
                  </w:tcBorders>
                  <w:shd w:val="clear" w:color="000000" w:fill="FFFFFF"/>
                  <w:vAlign w:val="center"/>
                </w:tcPr>
                <w:p w14:paraId="706C38A2"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Nr.31</w:t>
                  </w:r>
                </w:p>
              </w:tc>
              <w:tc>
                <w:tcPr>
                  <w:tcW w:w="1134" w:type="dxa"/>
                  <w:tcBorders>
                    <w:top w:val="nil"/>
                    <w:left w:val="nil"/>
                    <w:bottom w:val="single" w:sz="4" w:space="0" w:color="auto"/>
                    <w:right w:val="single" w:sz="4" w:space="0" w:color="auto"/>
                  </w:tcBorders>
                  <w:shd w:val="clear" w:color="000000" w:fill="FFFFFF"/>
                  <w:vAlign w:val="center"/>
                  <w:hideMark/>
                </w:tcPr>
                <w:p w14:paraId="02C5861B"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6EB678F8"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1843A1F"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B1EDE37" w14:textId="77777777" w:rsidR="003A5B76" w:rsidRPr="0036054D" w:rsidRDefault="003A5B76" w:rsidP="003A5B76">
                  <w:pPr>
                    <w:spacing w:after="0" w:line="240" w:lineRule="auto"/>
                    <w:jc w:val="center"/>
                    <w:rPr>
                      <w:szCs w:val="24"/>
                      <w:lang w:eastAsia="lt-LT"/>
                    </w:rPr>
                  </w:pPr>
                  <w:r w:rsidRPr="0036054D">
                    <w:rPr>
                      <w:szCs w:val="24"/>
                      <w:lang w:eastAsia="lt-LT"/>
                    </w:rPr>
                    <w:t>32</w:t>
                  </w:r>
                </w:p>
              </w:tc>
              <w:tc>
                <w:tcPr>
                  <w:tcW w:w="6151" w:type="dxa"/>
                  <w:tcBorders>
                    <w:top w:val="nil"/>
                    <w:left w:val="nil"/>
                    <w:bottom w:val="single" w:sz="4" w:space="0" w:color="auto"/>
                    <w:right w:val="single" w:sz="4" w:space="0" w:color="auto"/>
                  </w:tcBorders>
                  <w:shd w:val="clear" w:color="000000" w:fill="FFFFFF"/>
                  <w:vAlign w:val="center"/>
                </w:tcPr>
                <w:p w14:paraId="0A3F9DD4" w14:textId="77777777" w:rsidR="003A5B76" w:rsidRPr="00777C6C" w:rsidRDefault="003A5B76" w:rsidP="003A5B76">
                  <w:pPr>
                    <w:spacing w:after="0" w:line="240" w:lineRule="auto"/>
                    <w:rPr>
                      <w:szCs w:val="24"/>
                      <w:lang w:eastAsia="lt-LT"/>
                    </w:rPr>
                  </w:pPr>
                  <w:r w:rsidRPr="00777C6C">
                    <w:rPr>
                      <w:szCs w:val="24"/>
                      <w:lang w:eastAsia="lt-LT"/>
                    </w:rPr>
                    <w:t>  Atsarginė dalis nurodyta techninių specifikacijų</w:t>
                  </w:r>
                  <w:r>
                    <w:rPr>
                      <w:szCs w:val="24"/>
                      <w:lang w:eastAsia="lt-LT"/>
                    </w:rPr>
                    <w:t xml:space="preserve"> priedėlio</w:t>
                  </w:r>
                  <w:r w:rsidRPr="00777C6C">
                    <w:rPr>
                      <w:szCs w:val="24"/>
                      <w:lang w:eastAsia="lt-LT"/>
                    </w:rPr>
                    <w:t xml:space="preserve"> eilutėje Nr.32</w:t>
                  </w:r>
                </w:p>
              </w:tc>
              <w:tc>
                <w:tcPr>
                  <w:tcW w:w="1134" w:type="dxa"/>
                  <w:tcBorders>
                    <w:top w:val="nil"/>
                    <w:left w:val="nil"/>
                    <w:bottom w:val="single" w:sz="4" w:space="0" w:color="auto"/>
                    <w:right w:val="single" w:sz="4" w:space="0" w:color="auto"/>
                  </w:tcBorders>
                  <w:shd w:val="clear" w:color="000000" w:fill="FFFFFF"/>
                  <w:vAlign w:val="center"/>
                  <w:hideMark/>
                </w:tcPr>
                <w:p w14:paraId="45968A2F"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3B400172"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15909D2"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8B68A94" w14:textId="77777777" w:rsidR="003A5B76" w:rsidRPr="0036054D" w:rsidRDefault="003A5B76" w:rsidP="003A5B76">
                  <w:pPr>
                    <w:spacing w:after="0" w:line="240" w:lineRule="auto"/>
                    <w:jc w:val="center"/>
                    <w:rPr>
                      <w:szCs w:val="24"/>
                      <w:lang w:eastAsia="lt-LT"/>
                    </w:rPr>
                  </w:pPr>
                  <w:r w:rsidRPr="0036054D">
                    <w:rPr>
                      <w:szCs w:val="24"/>
                      <w:lang w:eastAsia="lt-LT"/>
                    </w:rPr>
                    <w:t>33</w:t>
                  </w:r>
                </w:p>
              </w:tc>
              <w:tc>
                <w:tcPr>
                  <w:tcW w:w="6151" w:type="dxa"/>
                  <w:tcBorders>
                    <w:top w:val="nil"/>
                    <w:left w:val="nil"/>
                    <w:bottom w:val="single" w:sz="4" w:space="0" w:color="auto"/>
                    <w:right w:val="single" w:sz="4" w:space="0" w:color="auto"/>
                  </w:tcBorders>
                  <w:shd w:val="clear" w:color="000000" w:fill="FFFFFF"/>
                  <w:vAlign w:val="center"/>
                </w:tcPr>
                <w:p w14:paraId="3DEF4F5E"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Nr.33</w:t>
                  </w:r>
                </w:p>
              </w:tc>
              <w:tc>
                <w:tcPr>
                  <w:tcW w:w="1134" w:type="dxa"/>
                  <w:tcBorders>
                    <w:top w:val="nil"/>
                    <w:left w:val="nil"/>
                    <w:bottom w:val="single" w:sz="4" w:space="0" w:color="auto"/>
                    <w:right w:val="single" w:sz="4" w:space="0" w:color="auto"/>
                  </w:tcBorders>
                  <w:shd w:val="clear" w:color="000000" w:fill="FFFFFF"/>
                  <w:vAlign w:val="center"/>
                  <w:hideMark/>
                </w:tcPr>
                <w:p w14:paraId="20C4AFCD"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34991F78"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0E8F22E"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AA536" w14:textId="77777777" w:rsidR="003A5B76" w:rsidRPr="0036054D" w:rsidRDefault="003A5B76" w:rsidP="003A5B76">
                  <w:pPr>
                    <w:spacing w:after="0" w:line="240" w:lineRule="auto"/>
                    <w:jc w:val="center"/>
                    <w:rPr>
                      <w:szCs w:val="24"/>
                      <w:lang w:eastAsia="lt-LT"/>
                    </w:rPr>
                  </w:pPr>
                  <w:r w:rsidRPr="0036054D">
                    <w:rPr>
                      <w:szCs w:val="24"/>
                      <w:lang w:eastAsia="lt-LT"/>
                    </w:rPr>
                    <w:t>34</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0201066D"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60362C" w14:textId="77777777" w:rsidR="003A5B76" w:rsidRDefault="003A5B76" w:rsidP="003A5B76">
                  <w:pPr>
                    <w:spacing w:after="0"/>
                    <w:jc w:val="center"/>
                  </w:pPr>
                  <w:r w:rsidRPr="00A22CB5">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B2722"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69A5B2E3"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FBCB5" w14:textId="77777777" w:rsidR="003A5B76" w:rsidRPr="0036054D" w:rsidRDefault="003A5B76" w:rsidP="003A5B76">
                  <w:pPr>
                    <w:spacing w:after="0" w:line="240" w:lineRule="auto"/>
                    <w:jc w:val="center"/>
                    <w:rPr>
                      <w:szCs w:val="24"/>
                      <w:lang w:eastAsia="lt-LT"/>
                    </w:rPr>
                  </w:pPr>
                  <w:r w:rsidRPr="0036054D">
                    <w:rPr>
                      <w:szCs w:val="24"/>
                      <w:lang w:eastAsia="lt-LT"/>
                    </w:rPr>
                    <w:t>35</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7217381A"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Nr.35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D0412A" w14:textId="77777777" w:rsidR="003A5B76" w:rsidRDefault="003A5B76" w:rsidP="003A5B76">
                  <w:pPr>
                    <w:spacing w:after="0"/>
                    <w:jc w:val="center"/>
                  </w:pPr>
                  <w:r w:rsidRPr="00A22CB5">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0F50C"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F1CCFFF"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C8D1A" w14:textId="77777777" w:rsidR="003A5B76" w:rsidRPr="0036054D" w:rsidRDefault="003A5B76" w:rsidP="003A5B76">
                  <w:pPr>
                    <w:spacing w:after="0" w:line="240" w:lineRule="auto"/>
                    <w:jc w:val="center"/>
                    <w:rPr>
                      <w:szCs w:val="24"/>
                      <w:lang w:eastAsia="lt-LT"/>
                    </w:rPr>
                  </w:pPr>
                  <w:r w:rsidRPr="0036054D">
                    <w:rPr>
                      <w:szCs w:val="24"/>
                      <w:lang w:eastAsia="lt-LT"/>
                    </w:rPr>
                    <w:t>36</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064DE1BC"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Nr.36</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4D9A11E" w14:textId="77777777" w:rsidR="003A5B76" w:rsidRDefault="003A5B76" w:rsidP="003A5B76">
                  <w:pPr>
                    <w:spacing w:after="0"/>
                    <w:jc w:val="center"/>
                  </w:pPr>
                  <w:r w:rsidRPr="00A22CB5">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5C06E219"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1B85130"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F64273A" w14:textId="77777777" w:rsidR="003A5B76" w:rsidRPr="0036054D" w:rsidRDefault="003A5B76" w:rsidP="003A5B76">
                  <w:pPr>
                    <w:spacing w:after="0" w:line="240" w:lineRule="auto"/>
                    <w:jc w:val="center"/>
                    <w:rPr>
                      <w:szCs w:val="24"/>
                      <w:lang w:eastAsia="lt-LT"/>
                    </w:rPr>
                  </w:pPr>
                  <w:r w:rsidRPr="0036054D">
                    <w:rPr>
                      <w:szCs w:val="24"/>
                      <w:lang w:eastAsia="lt-LT"/>
                    </w:rPr>
                    <w:t>37</w:t>
                  </w:r>
                </w:p>
              </w:tc>
              <w:tc>
                <w:tcPr>
                  <w:tcW w:w="6151" w:type="dxa"/>
                  <w:tcBorders>
                    <w:top w:val="nil"/>
                    <w:left w:val="nil"/>
                    <w:bottom w:val="single" w:sz="4" w:space="0" w:color="auto"/>
                    <w:right w:val="single" w:sz="4" w:space="0" w:color="auto"/>
                  </w:tcBorders>
                  <w:shd w:val="clear" w:color="000000" w:fill="FFFFFF"/>
                  <w:vAlign w:val="center"/>
                </w:tcPr>
                <w:p w14:paraId="2041C1C0" w14:textId="77777777" w:rsidR="003A5B76" w:rsidRPr="00777C6C" w:rsidRDefault="003A5B76" w:rsidP="003A5B76">
                  <w:pPr>
                    <w:spacing w:after="0" w:line="240" w:lineRule="auto"/>
                    <w:rPr>
                      <w:szCs w:val="24"/>
                      <w:lang w:eastAsia="lt-LT"/>
                    </w:rPr>
                  </w:pPr>
                  <w:r w:rsidRPr="00777C6C">
                    <w:rPr>
                      <w:szCs w:val="24"/>
                      <w:lang w:eastAsia="lt-LT"/>
                    </w:rPr>
                    <w:t>  Atsarginė dalis nurodyta techninių specifikacijų priedo eilutėje Nr.37</w:t>
                  </w:r>
                </w:p>
              </w:tc>
              <w:tc>
                <w:tcPr>
                  <w:tcW w:w="1134" w:type="dxa"/>
                  <w:tcBorders>
                    <w:top w:val="nil"/>
                    <w:left w:val="nil"/>
                    <w:bottom w:val="single" w:sz="4" w:space="0" w:color="auto"/>
                    <w:right w:val="single" w:sz="4" w:space="0" w:color="auto"/>
                  </w:tcBorders>
                  <w:shd w:val="clear" w:color="000000" w:fill="FFFFFF"/>
                  <w:vAlign w:val="center"/>
                  <w:hideMark/>
                </w:tcPr>
                <w:p w14:paraId="15B2A8E3"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0205C08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BBB8602"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70F7D3A" w14:textId="77777777" w:rsidR="003A5B76" w:rsidRPr="0036054D" w:rsidRDefault="003A5B76" w:rsidP="003A5B76">
                  <w:pPr>
                    <w:spacing w:after="0" w:line="240" w:lineRule="auto"/>
                    <w:jc w:val="center"/>
                    <w:rPr>
                      <w:szCs w:val="24"/>
                      <w:lang w:eastAsia="lt-LT"/>
                    </w:rPr>
                  </w:pPr>
                  <w:r w:rsidRPr="0036054D">
                    <w:rPr>
                      <w:szCs w:val="24"/>
                      <w:lang w:eastAsia="lt-LT"/>
                    </w:rPr>
                    <w:t>38</w:t>
                  </w:r>
                </w:p>
              </w:tc>
              <w:tc>
                <w:tcPr>
                  <w:tcW w:w="6151" w:type="dxa"/>
                  <w:tcBorders>
                    <w:top w:val="nil"/>
                    <w:left w:val="nil"/>
                    <w:bottom w:val="single" w:sz="4" w:space="0" w:color="auto"/>
                    <w:right w:val="single" w:sz="4" w:space="0" w:color="auto"/>
                  </w:tcBorders>
                  <w:shd w:val="clear" w:color="000000" w:fill="FFFFFF"/>
                  <w:vAlign w:val="center"/>
                </w:tcPr>
                <w:p w14:paraId="7843DBEE"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Nr.38</w:t>
                  </w:r>
                </w:p>
              </w:tc>
              <w:tc>
                <w:tcPr>
                  <w:tcW w:w="1134" w:type="dxa"/>
                  <w:tcBorders>
                    <w:top w:val="nil"/>
                    <w:left w:val="nil"/>
                    <w:bottom w:val="single" w:sz="4" w:space="0" w:color="auto"/>
                    <w:right w:val="single" w:sz="4" w:space="0" w:color="auto"/>
                  </w:tcBorders>
                  <w:shd w:val="clear" w:color="000000" w:fill="FFFFFF"/>
                  <w:vAlign w:val="center"/>
                  <w:hideMark/>
                </w:tcPr>
                <w:p w14:paraId="5E592CB3"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1E14B6F5"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6B9F02F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410CCA1" w14:textId="77777777" w:rsidR="003A5B76" w:rsidRPr="0036054D" w:rsidRDefault="003A5B76" w:rsidP="003A5B76">
                  <w:pPr>
                    <w:spacing w:after="0" w:line="240" w:lineRule="auto"/>
                    <w:jc w:val="center"/>
                    <w:rPr>
                      <w:szCs w:val="24"/>
                      <w:lang w:eastAsia="lt-LT"/>
                    </w:rPr>
                  </w:pPr>
                  <w:r w:rsidRPr="0036054D">
                    <w:rPr>
                      <w:szCs w:val="24"/>
                      <w:lang w:eastAsia="lt-LT"/>
                    </w:rPr>
                    <w:t>39</w:t>
                  </w:r>
                </w:p>
              </w:tc>
              <w:tc>
                <w:tcPr>
                  <w:tcW w:w="6151" w:type="dxa"/>
                  <w:tcBorders>
                    <w:top w:val="nil"/>
                    <w:left w:val="nil"/>
                    <w:bottom w:val="single" w:sz="4" w:space="0" w:color="auto"/>
                    <w:right w:val="single" w:sz="4" w:space="0" w:color="auto"/>
                  </w:tcBorders>
                  <w:shd w:val="clear" w:color="000000" w:fill="FFFFFF"/>
                  <w:vAlign w:val="center"/>
                </w:tcPr>
                <w:p w14:paraId="1386DE0F"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Nr.39</w:t>
                  </w:r>
                </w:p>
              </w:tc>
              <w:tc>
                <w:tcPr>
                  <w:tcW w:w="1134" w:type="dxa"/>
                  <w:tcBorders>
                    <w:top w:val="nil"/>
                    <w:left w:val="nil"/>
                    <w:bottom w:val="single" w:sz="4" w:space="0" w:color="auto"/>
                    <w:right w:val="single" w:sz="4" w:space="0" w:color="auto"/>
                  </w:tcBorders>
                  <w:shd w:val="clear" w:color="000000" w:fill="FFFFFF"/>
                  <w:vAlign w:val="center"/>
                  <w:hideMark/>
                </w:tcPr>
                <w:p w14:paraId="3801A750"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327C74F1"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7848D1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4E418729" w14:textId="77777777" w:rsidR="003A5B76" w:rsidRPr="0036054D" w:rsidRDefault="003A5B76" w:rsidP="003A5B76">
                  <w:pPr>
                    <w:spacing w:after="0" w:line="240" w:lineRule="auto"/>
                    <w:jc w:val="center"/>
                    <w:rPr>
                      <w:szCs w:val="24"/>
                      <w:lang w:eastAsia="lt-LT"/>
                    </w:rPr>
                  </w:pPr>
                  <w:r w:rsidRPr="0036054D">
                    <w:rPr>
                      <w:szCs w:val="24"/>
                      <w:lang w:eastAsia="lt-LT"/>
                    </w:rPr>
                    <w:t>40</w:t>
                  </w:r>
                </w:p>
              </w:tc>
              <w:tc>
                <w:tcPr>
                  <w:tcW w:w="6151" w:type="dxa"/>
                  <w:tcBorders>
                    <w:top w:val="nil"/>
                    <w:left w:val="nil"/>
                    <w:bottom w:val="single" w:sz="4" w:space="0" w:color="auto"/>
                    <w:right w:val="single" w:sz="4" w:space="0" w:color="auto"/>
                  </w:tcBorders>
                  <w:shd w:val="clear" w:color="000000" w:fill="FFFFFF"/>
                  <w:vAlign w:val="center"/>
                </w:tcPr>
                <w:p w14:paraId="42EB0A09"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Nr.40</w:t>
                  </w:r>
                </w:p>
              </w:tc>
              <w:tc>
                <w:tcPr>
                  <w:tcW w:w="1134" w:type="dxa"/>
                  <w:tcBorders>
                    <w:top w:val="nil"/>
                    <w:left w:val="nil"/>
                    <w:bottom w:val="single" w:sz="4" w:space="0" w:color="auto"/>
                    <w:right w:val="single" w:sz="4" w:space="0" w:color="auto"/>
                  </w:tcBorders>
                  <w:shd w:val="clear" w:color="000000" w:fill="FFFFFF"/>
                  <w:vAlign w:val="center"/>
                  <w:hideMark/>
                </w:tcPr>
                <w:p w14:paraId="4DECC273"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0EECA50D"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BE21AD9"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32542A9" w14:textId="77777777" w:rsidR="003A5B76" w:rsidRPr="0036054D" w:rsidRDefault="003A5B76" w:rsidP="003A5B76">
                  <w:pPr>
                    <w:spacing w:after="0" w:line="240" w:lineRule="auto"/>
                    <w:jc w:val="center"/>
                    <w:rPr>
                      <w:szCs w:val="24"/>
                      <w:lang w:eastAsia="lt-LT"/>
                    </w:rPr>
                  </w:pPr>
                  <w:r w:rsidRPr="0036054D">
                    <w:rPr>
                      <w:szCs w:val="24"/>
                      <w:lang w:eastAsia="lt-LT"/>
                    </w:rPr>
                    <w:t>41</w:t>
                  </w:r>
                </w:p>
              </w:tc>
              <w:tc>
                <w:tcPr>
                  <w:tcW w:w="6151" w:type="dxa"/>
                  <w:tcBorders>
                    <w:top w:val="nil"/>
                    <w:left w:val="nil"/>
                    <w:bottom w:val="single" w:sz="4" w:space="0" w:color="auto"/>
                    <w:right w:val="single" w:sz="4" w:space="0" w:color="auto"/>
                  </w:tcBorders>
                  <w:shd w:val="clear" w:color="000000" w:fill="FFFFFF"/>
                  <w:vAlign w:val="center"/>
                </w:tcPr>
                <w:p w14:paraId="677B13AD"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Nr.41</w:t>
                  </w:r>
                </w:p>
              </w:tc>
              <w:tc>
                <w:tcPr>
                  <w:tcW w:w="1134" w:type="dxa"/>
                  <w:tcBorders>
                    <w:top w:val="nil"/>
                    <w:left w:val="nil"/>
                    <w:bottom w:val="single" w:sz="4" w:space="0" w:color="auto"/>
                    <w:right w:val="single" w:sz="4" w:space="0" w:color="auto"/>
                  </w:tcBorders>
                  <w:shd w:val="clear" w:color="000000" w:fill="FFFFFF"/>
                  <w:vAlign w:val="center"/>
                  <w:hideMark/>
                </w:tcPr>
                <w:p w14:paraId="77AEBC38"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0577B186"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CBEC7E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C2CE761" w14:textId="77777777" w:rsidR="003A5B76" w:rsidRPr="0036054D" w:rsidRDefault="003A5B76" w:rsidP="003A5B76">
                  <w:pPr>
                    <w:spacing w:after="0" w:line="240" w:lineRule="auto"/>
                    <w:jc w:val="center"/>
                    <w:rPr>
                      <w:szCs w:val="24"/>
                      <w:lang w:eastAsia="lt-LT"/>
                    </w:rPr>
                  </w:pPr>
                  <w:r w:rsidRPr="0036054D">
                    <w:rPr>
                      <w:szCs w:val="24"/>
                      <w:lang w:eastAsia="lt-LT"/>
                    </w:rPr>
                    <w:t>42</w:t>
                  </w:r>
                </w:p>
              </w:tc>
              <w:tc>
                <w:tcPr>
                  <w:tcW w:w="6151" w:type="dxa"/>
                  <w:tcBorders>
                    <w:top w:val="nil"/>
                    <w:left w:val="nil"/>
                    <w:bottom w:val="single" w:sz="4" w:space="0" w:color="auto"/>
                    <w:right w:val="single" w:sz="4" w:space="0" w:color="auto"/>
                  </w:tcBorders>
                  <w:shd w:val="clear" w:color="000000" w:fill="FFFFFF"/>
                  <w:vAlign w:val="center"/>
                </w:tcPr>
                <w:p w14:paraId="31B520F9"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Nr.42</w:t>
                  </w:r>
                </w:p>
              </w:tc>
              <w:tc>
                <w:tcPr>
                  <w:tcW w:w="1134" w:type="dxa"/>
                  <w:tcBorders>
                    <w:top w:val="nil"/>
                    <w:left w:val="nil"/>
                    <w:bottom w:val="single" w:sz="4" w:space="0" w:color="auto"/>
                    <w:right w:val="single" w:sz="4" w:space="0" w:color="auto"/>
                  </w:tcBorders>
                  <w:shd w:val="clear" w:color="000000" w:fill="FFFFFF"/>
                  <w:vAlign w:val="center"/>
                  <w:hideMark/>
                </w:tcPr>
                <w:p w14:paraId="0CBEB4CC"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0B2A9C67"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4BDACE9"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E08A4E4" w14:textId="77777777" w:rsidR="003A5B76" w:rsidRPr="0036054D" w:rsidRDefault="003A5B76" w:rsidP="003A5B76">
                  <w:pPr>
                    <w:spacing w:after="0" w:line="240" w:lineRule="auto"/>
                    <w:jc w:val="center"/>
                    <w:rPr>
                      <w:szCs w:val="24"/>
                      <w:lang w:eastAsia="lt-LT"/>
                    </w:rPr>
                  </w:pPr>
                  <w:r w:rsidRPr="0036054D">
                    <w:rPr>
                      <w:szCs w:val="24"/>
                      <w:lang w:eastAsia="lt-LT"/>
                    </w:rPr>
                    <w:t>43</w:t>
                  </w:r>
                </w:p>
              </w:tc>
              <w:tc>
                <w:tcPr>
                  <w:tcW w:w="6151" w:type="dxa"/>
                  <w:tcBorders>
                    <w:top w:val="nil"/>
                    <w:left w:val="nil"/>
                    <w:bottom w:val="single" w:sz="4" w:space="0" w:color="auto"/>
                    <w:right w:val="single" w:sz="4" w:space="0" w:color="auto"/>
                  </w:tcBorders>
                  <w:shd w:val="clear" w:color="000000" w:fill="FFFFFF"/>
                  <w:vAlign w:val="center"/>
                </w:tcPr>
                <w:p w14:paraId="6CAA97EA"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Nr.43</w:t>
                  </w:r>
                </w:p>
              </w:tc>
              <w:tc>
                <w:tcPr>
                  <w:tcW w:w="1134" w:type="dxa"/>
                  <w:tcBorders>
                    <w:top w:val="nil"/>
                    <w:left w:val="nil"/>
                    <w:bottom w:val="single" w:sz="4" w:space="0" w:color="auto"/>
                    <w:right w:val="single" w:sz="4" w:space="0" w:color="auto"/>
                  </w:tcBorders>
                  <w:shd w:val="clear" w:color="000000" w:fill="FFFFFF"/>
                  <w:vAlign w:val="center"/>
                  <w:hideMark/>
                </w:tcPr>
                <w:p w14:paraId="6792EB16"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0A51873C"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E436632"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B9F559D" w14:textId="77777777" w:rsidR="003A5B76" w:rsidRPr="0036054D" w:rsidRDefault="003A5B76" w:rsidP="003A5B76">
                  <w:pPr>
                    <w:spacing w:after="0" w:line="240" w:lineRule="auto"/>
                    <w:jc w:val="center"/>
                    <w:rPr>
                      <w:szCs w:val="24"/>
                      <w:lang w:eastAsia="lt-LT"/>
                    </w:rPr>
                  </w:pPr>
                  <w:r w:rsidRPr="0036054D">
                    <w:rPr>
                      <w:szCs w:val="24"/>
                      <w:lang w:eastAsia="lt-LT"/>
                    </w:rPr>
                    <w:t>44</w:t>
                  </w:r>
                </w:p>
              </w:tc>
              <w:tc>
                <w:tcPr>
                  <w:tcW w:w="6151" w:type="dxa"/>
                  <w:tcBorders>
                    <w:top w:val="nil"/>
                    <w:left w:val="nil"/>
                    <w:bottom w:val="single" w:sz="4" w:space="0" w:color="auto"/>
                    <w:right w:val="single" w:sz="4" w:space="0" w:color="auto"/>
                  </w:tcBorders>
                  <w:shd w:val="clear" w:color="000000" w:fill="FFFFFF"/>
                  <w:vAlign w:val="center"/>
                </w:tcPr>
                <w:p w14:paraId="1AA44254"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Nr.44</w:t>
                  </w:r>
                </w:p>
              </w:tc>
              <w:tc>
                <w:tcPr>
                  <w:tcW w:w="1134" w:type="dxa"/>
                  <w:tcBorders>
                    <w:top w:val="nil"/>
                    <w:left w:val="nil"/>
                    <w:bottom w:val="single" w:sz="4" w:space="0" w:color="auto"/>
                    <w:right w:val="single" w:sz="4" w:space="0" w:color="auto"/>
                  </w:tcBorders>
                  <w:shd w:val="clear" w:color="000000" w:fill="FFFFFF"/>
                  <w:vAlign w:val="center"/>
                  <w:hideMark/>
                </w:tcPr>
                <w:p w14:paraId="2A913F46" w14:textId="43575252"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21352118"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FFAA08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4AB442C9" w14:textId="77777777" w:rsidR="003A5B76" w:rsidRPr="0036054D" w:rsidRDefault="003A5B76" w:rsidP="003A5B76">
                  <w:pPr>
                    <w:spacing w:after="0" w:line="240" w:lineRule="auto"/>
                    <w:jc w:val="center"/>
                    <w:rPr>
                      <w:szCs w:val="24"/>
                      <w:lang w:eastAsia="lt-LT"/>
                    </w:rPr>
                  </w:pPr>
                  <w:r w:rsidRPr="0036054D">
                    <w:rPr>
                      <w:szCs w:val="24"/>
                      <w:lang w:eastAsia="lt-LT"/>
                    </w:rPr>
                    <w:lastRenderedPageBreak/>
                    <w:t>45</w:t>
                  </w:r>
                </w:p>
              </w:tc>
              <w:tc>
                <w:tcPr>
                  <w:tcW w:w="6151" w:type="dxa"/>
                  <w:tcBorders>
                    <w:top w:val="nil"/>
                    <w:left w:val="nil"/>
                    <w:bottom w:val="single" w:sz="4" w:space="0" w:color="auto"/>
                    <w:right w:val="single" w:sz="4" w:space="0" w:color="auto"/>
                  </w:tcBorders>
                  <w:shd w:val="clear" w:color="000000" w:fill="FFFFFF"/>
                  <w:vAlign w:val="center"/>
                </w:tcPr>
                <w:p w14:paraId="007302D3"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Nr.45</w:t>
                  </w:r>
                </w:p>
              </w:tc>
              <w:tc>
                <w:tcPr>
                  <w:tcW w:w="1134" w:type="dxa"/>
                  <w:tcBorders>
                    <w:top w:val="nil"/>
                    <w:left w:val="nil"/>
                    <w:bottom w:val="single" w:sz="4" w:space="0" w:color="auto"/>
                    <w:right w:val="single" w:sz="4" w:space="0" w:color="auto"/>
                  </w:tcBorders>
                  <w:shd w:val="clear" w:color="000000" w:fill="FFFFFF"/>
                  <w:vAlign w:val="center"/>
                  <w:hideMark/>
                </w:tcPr>
                <w:p w14:paraId="573FF80C" w14:textId="1FC12FCA"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4C1BC252"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024508E"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CEE161E" w14:textId="77777777" w:rsidR="003A5B76" w:rsidRPr="0036054D" w:rsidRDefault="003A5B76" w:rsidP="003A5B76">
                  <w:pPr>
                    <w:spacing w:after="0" w:line="240" w:lineRule="auto"/>
                    <w:jc w:val="center"/>
                    <w:rPr>
                      <w:szCs w:val="24"/>
                      <w:lang w:eastAsia="lt-LT"/>
                    </w:rPr>
                  </w:pPr>
                  <w:r w:rsidRPr="0036054D">
                    <w:rPr>
                      <w:szCs w:val="24"/>
                      <w:lang w:eastAsia="lt-LT"/>
                    </w:rPr>
                    <w:t>46</w:t>
                  </w:r>
                </w:p>
              </w:tc>
              <w:tc>
                <w:tcPr>
                  <w:tcW w:w="6151" w:type="dxa"/>
                  <w:tcBorders>
                    <w:top w:val="nil"/>
                    <w:left w:val="nil"/>
                    <w:bottom w:val="single" w:sz="4" w:space="0" w:color="auto"/>
                    <w:right w:val="single" w:sz="4" w:space="0" w:color="auto"/>
                  </w:tcBorders>
                  <w:shd w:val="clear" w:color="000000" w:fill="FFFFFF"/>
                  <w:vAlign w:val="center"/>
                </w:tcPr>
                <w:p w14:paraId="44D34F05" w14:textId="77777777" w:rsidR="003A5B76" w:rsidRPr="00777C6C" w:rsidRDefault="003A5B76" w:rsidP="003A5B76">
                  <w:pPr>
                    <w:spacing w:after="0" w:line="240" w:lineRule="auto"/>
                    <w:rPr>
                      <w:color w:val="000000"/>
                      <w:szCs w:val="24"/>
                      <w:lang w:eastAsia="lt-LT"/>
                    </w:rPr>
                  </w:pPr>
                  <w:r w:rsidRPr="00777C6C">
                    <w:rPr>
                      <w:color w:val="000000"/>
                      <w:szCs w:val="24"/>
                      <w:lang w:eastAsia="lt-LT"/>
                    </w:rPr>
                    <w:t> </w:t>
                  </w: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Nr.46</w:t>
                  </w:r>
                </w:p>
              </w:tc>
              <w:tc>
                <w:tcPr>
                  <w:tcW w:w="1134" w:type="dxa"/>
                  <w:tcBorders>
                    <w:top w:val="nil"/>
                    <w:left w:val="nil"/>
                    <w:bottom w:val="single" w:sz="4" w:space="0" w:color="auto"/>
                    <w:right w:val="single" w:sz="4" w:space="0" w:color="auto"/>
                  </w:tcBorders>
                  <w:shd w:val="clear" w:color="000000" w:fill="FFFFFF"/>
                  <w:vAlign w:val="center"/>
                  <w:hideMark/>
                </w:tcPr>
                <w:p w14:paraId="798B4FA6" w14:textId="77777777"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707B9587"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CE8912A"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C3342D0" w14:textId="77777777" w:rsidR="003A5B76" w:rsidRPr="0036054D" w:rsidRDefault="003A5B76" w:rsidP="003A5B76">
                  <w:pPr>
                    <w:spacing w:after="0" w:line="240" w:lineRule="auto"/>
                    <w:jc w:val="center"/>
                    <w:rPr>
                      <w:szCs w:val="24"/>
                      <w:lang w:eastAsia="lt-LT"/>
                    </w:rPr>
                  </w:pPr>
                  <w:r w:rsidRPr="0036054D">
                    <w:rPr>
                      <w:szCs w:val="24"/>
                      <w:lang w:eastAsia="lt-LT"/>
                    </w:rPr>
                    <w:t>47</w:t>
                  </w:r>
                </w:p>
              </w:tc>
              <w:tc>
                <w:tcPr>
                  <w:tcW w:w="6151" w:type="dxa"/>
                  <w:tcBorders>
                    <w:top w:val="nil"/>
                    <w:left w:val="nil"/>
                    <w:bottom w:val="single" w:sz="4" w:space="0" w:color="auto"/>
                    <w:right w:val="single" w:sz="4" w:space="0" w:color="auto"/>
                  </w:tcBorders>
                  <w:shd w:val="clear" w:color="000000" w:fill="FFFFFF"/>
                  <w:vAlign w:val="center"/>
                </w:tcPr>
                <w:p w14:paraId="7596D643"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Nr.47</w:t>
                  </w:r>
                </w:p>
              </w:tc>
              <w:tc>
                <w:tcPr>
                  <w:tcW w:w="1134" w:type="dxa"/>
                  <w:tcBorders>
                    <w:top w:val="nil"/>
                    <w:left w:val="nil"/>
                    <w:bottom w:val="single" w:sz="4" w:space="0" w:color="auto"/>
                    <w:right w:val="single" w:sz="4" w:space="0" w:color="auto"/>
                  </w:tcBorders>
                  <w:shd w:val="clear" w:color="000000" w:fill="FFFFFF"/>
                  <w:vAlign w:val="center"/>
                  <w:hideMark/>
                </w:tcPr>
                <w:p w14:paraId="36A6CB17" w14:textId="07D1DD7B" w:rsidR="003A5B76" w:rsidRDefault="003A5B76" w:rsidP="003A5B76">
                  <w:pPr>
                    <w:spacing w:after="0"/>
                    <w:jc w:val="center"/>
                  </w:pPr>
                  <w:r>
                    <w:t>m</w:t>
                  </w:r>
                </w:p>
              </w:tc>
              <w:tc>
                <w:tcPr>
                  <w:tcW w:w="1263" w:type="dxa"/>
                  <w:tcBorders>
                    <w:top w:val="nil"/>
                    <w:left w:val="nil"/>
                    <w:bottom w:val="single" w:sz="4" w:space="0" w:color="auto"/>
                    <w:right w:val="single" w:sz="4" w:space="0" w:color="auto"/>
                  </w:tcBorders>
                  <w:shd w:val="clear" w:color="auto" w:fill="auto"/>
                  <w:vAlign w:val="center"/>
                  <w:hideMark/>
                </w:tcPr>
                <w:p w14:paraId="37CA09D9"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92B3D59"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115CF19" w14:textId="77777777" w:rsidR="003A5B76" w:rsidRPr="0036054D" w:rsidRDefault="003A5B76" w:rsidP="003A5B76">
                  <w:pPr>
                    <w:spacing w:after="0" w:line="240" w:lineRule="auto"/>
                    <w:jc w:val="center"/>
                    <w:rPr>
                      <w:szCs w:val="24"/>
                      <w:lang w:eastAsia="lt-LT"/>
                    </w:rPr>
                  </w:pPr>
                  <w:r w:rsidRPr="0036054D">
                    <w:rPr>
                      <w:szCs w:val="24"/>
                      <w:lang w:eastAsia="lt-LT"/>
                    </w:rPr>
                    <w:t>48</w:t>
                  </w:r>
                </w:p>
              </w:tc>
              <w:tc>
                <w:tcPr>
                  <w:tcW w:w="6151" w:type="dxa"/>
                  <w:tcBorders>
                    <w:top w:val="nil"/>
                    <w:left w:val="nil"/>
                    <w:bottom w:val="single" w:sz="4" w:space="0" w:color="auto"/>
                    <w:right w:val="single" w:sz="4" w:space="0" w:color="auto"/>
                  </w:tcBorders>
                  <w:shd w:val="clear" w:color="000000" w:fill="FFFFFF"/>
                  <w:vAlign w:val="center"/>
                </w:tcPr>
                <w:p w14:paraId="1CB6DFEE"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Nr.48</w:t>
                  </w:r>
                </w:p>
              </w:tc>
              <w:tc>
                <w:tcPr>
                  <w:tcW w:w="1134" w:type="dxa"/>
                  <w:tcBorders>
                    <w:top w:val="nil"/>
                    <w:left w:val="nil"/>
                    <w:bottom w:val="single" w:sz="4" w:space="0" w:color="auto"/>
                    <w:right w:val="single" w:sz="4" w:space="0" w:color="auto"/>
                  </w:tcBorders>
                  <w:shd w:val="clear" w:color="000000" w:fill="FFFFFF"/>
                  <w:vAlign w:val="center"/>
                  <w:hideMark/>
                </w:tcPr>
                <w:p w14:paraId="2EB96BE1" w14:textId="4E242953" w:rsidR="003A5B76" w:rsidRDefault="003A5B76" w:rsidP="003A5B76">
                  <w:pPr>
                    <w:spacing w:after="0"/>
                    <w:jc w:val="center"/>
                  </w:pPr>
                  <w:r>
                    <w:t>m</w:t>
                  </w:r>
                </w:p>
              </w:tc>
              <w:tc>
                <w:tcPr>
                  <w:tcW w:w="1263" w:type="dxa"/>
                  <w:tcBorders>
                    <w:top w:val="nil"/>
                    <w:left w:val="nil"/>
                    <w:bottom w:val="single" w:sz="4" w:space="0" w:color="auto"/>
                    <w:right w:val="single" w:sz="4" w:space="0" w:color="auto"/>
                  </w:tcBorders>
                  <w:shd w:val="clear" w:color="auto" w:fill="auto"/>
                  <w:vAlign w:val="center"/>
                  <w:hideMark/>
                </w:tcPr>
                <w:p w14:paraId="1A6C55F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AFFCFDE" w14:textId="77777777" w:rsidTr="003A5B76">
              <w:trPr>
                <w:trHeight w:val="54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D5DE5" w14:textId="77777777" w:rsidR="003A5B76" w:rsidRPr="0036054D" w:rsidRDefault="003A5B76" w:rsidP="003A5B76">
                  <w:pPr>
                    <w:spacing w:after="0" w:line="240" w:lineRule="auto"/>
                    <w:jc w:val="center"/>
                    <w:rPr>
                      <w:szCs w:val="24"/>
                      <w:lang w:eastAsia="lt-LT"/>
                    </w:rPr>
                  </w:pPr>
                  <w:r w:rsidRPr="0036054D">
                    <w:rPr>
                      <w:szCs w:val="24"/>
                      <w:lang w:eastAsia="lt-LT"/>
                    </w:rPr>
                    <w:t>49</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3967D682"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w:t>
                  </w:r>
                  <w:r>
                    <w:rPr>
                      <w:szCs w:val="24"/>
                      <w:lang w:eastAsia="lt-LT"/>
                    </w:rPr>
                    <w:t>e</w:t>
                  </w:r>
                  <w:r w:rsidRPr="00777C6C">
                    <w:rPr>
                      <w:szCs w:val="24"/>
                      <w:lang w:eastAsia="lt-LT"/>
                    </w:rPr>
                    <w:t>ilutėje Nr.49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D1B88" w14:textId="77777777" w:rsidR="003A5B76" w:rsidRDefault="003A5B76" w:rsidP="003A5B76">
                  <w:pPr>
                    <w:spacing w:after="0"/>
                    <w:jc w:val="center"/>
                  </w:pPr>
                  <w:r w:rsidRPr="00A22CB5">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6163C"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E205144"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649D8" w14:textId="77777777" w:rsidR="003A5B76" w:rsidRPr="0036054D" w:rsidRDefault="003A5B76" w:rsidP="003A5B76">
                  <w:pPr>
                    <w:spacing w:after="0" w:line="240" w:lineRule="auto"/>
                    <w:jc w:val="center"/>
                    <w:rPr>
                      <w:szCs w:val="24"/>
                      <w:lang w:eastAsia="lt-LT"/>
                    </w:rPr>
                  </w:pPr>
                  <w:r w:rsidRPr="0036054D">
                    <w:rPr>
                      <w:szCs w:val="24"/>
                      <w:lang w:eastAsia="lt-LT"/>
                    </w:rPr>
                    <w:t>50</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51DBC746"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w:t>
                  </w:r>
                  <w:r>
                    <w:rPr>
                      <w:szCs w:val="24"/>
                      <w:lang w:eastAsia="lt-LT"/>
                    </w:rPr>
                    <w:t>e</w:t>
                  </w:r>
                  <w:r w:rsidRPr="00777C6C">
                    <w:rPr>
                      <w:szCs w:val="24"/>
                      <w:lang w:eastAsia="lt-LT"/>
                    </w:rPr>
                    <w:t>ilutėje Nr.50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778A02B" w14:textId="1F2D7F03" w:rsidR="003A5B76" w:rsidRDefault="003A5B76" w:rsidP="003A5B76">
                  <w:pPr>
                    <w:spacing w:after="0"/>
                    <w:jc w:val="center"/>
                  </w:pPr>
                  <w:r w:rsidRPr="00A22CB5">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9A5865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6B7E641B"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8DA4904" w14:textId="77777777" w:rsidR="003A5B76" w:rsidRPr="0036054D" w:rsidRDefault="003A5B76" w:rsidP="003A5B76">
                  <w:pPr>
                    <w:spacing w:after="0" w:line="240" w:lineRule="auto"/>
                    <w:jc w:val="center"/>
                    <w:rPr>
                      <w:szCs w:val="24"/>
                      <w:lang w:eastAsia="lt-LT"/>
                    </w:rPr>
                  </w:pPr>
                  <w:r w:rsidRPr="0036054D">
                    <w:rPr>
                      <w:szCs w:val="24"/>
                      <w:lang w:eastAsia="lt-LT"/>
                    </w:rPr>
                    <w:t>51</w:t>
                  </w:r>
                </w:p>
              </w:tc>
              <w:tc>
                <w:tcPr>
                  <w:tcW w:w="6151" w:type="dxa"/>
                  <w:tcBorders>
                    <w:top w:val="nil"/>
                    <w:left w:val="nil"/>
                    <w:bottom w:val="single" w:sz="4" w:space="0" w:color="auto"/>
                    <w:right w:val="single" w:sz="4" w:space="0" w:color="auto"/>
                  </w:tcBorders>
                  <w:shd w:val="clear" w:color="000000" w:fill="FFFFFF"/>
                  <w:vAlign w:val="center"/>
                </w:tcPr>
                <w:p w14:paraId="392FD17B" w14:textId="77777777" w:rsidR="003A5B76" w:rsidRPr="00777C6C" w:rsidRDefault="003A5B76" w:rsidP="003A5B76">
                  <w:pPr>
                    <w:spacing w:after="0" w:line="240" w:lineRule="auto"/>
                    <w:rPr>
                      <w:color w:val="000000"/>
                      <w:szCs w:val="24"/>
                      <w:lang w:eastAsia="lt-LT"/>
                    </w:rPr>
                  </w:pPr>
                  <w:r w:rsidRPr="00777C6C">
                    <w:rPr>
                      <w:color w:val="000000"/>
                      <w:szCs w:val="24"/>
                      <w:lang w:eastAsia="lt-LT"/>
                    </w:rPr>
                    <w:t> </w:t>
                  </w: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Nr.51</w:t>
                  </w:r>
                </w:p>
              </w:tc>
              <w:tc>
                <w:tcPr>
                  <w:tcW w:w="1134" w:type="dxa"/>
                  <w:tcBorders>
                    <w:top w:val="nil"/>
                    <w:left w:val="nil"/>
                    <w:bottom w:val="single" w:sz="4" w:space="0" w:color="auto"/>
                    <w:right w:val="single" w:sz="4" w:space="0" w:color="auto"/>
                  </w:tcBorders>
                  <w:shd w:val="clear" w:color="000000" w:fill="FFFFFF"/>
                  <w:vAlign w:val="center"/>
                  <w:hideMark/>
                </w:tcPr>
                <w:p w14:paraId="7A8429E8" w14:textId="26D37CC3"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3B489B66"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71485A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AD347A8" w14:textId="77777777" w:rsidR="003A5B76" w:rsidRPr="0036054D" w:rsidRDefault="003A5B76" w:rsidP="003A5B76">
                  <w:pPr>
                    <w:spacing w:after="0" w:line="240" w:lineRule="auto"/>
                    <w:jc w:val="center"/>
                    <w:rPr>
                      <w:szCs w:val="24"/>
                      <w:lang w:eastAsia="lt-LT"/>
                    </w:rPr>
                  </w:pPr>
                  <w:r w:rsidRPr="0036054D">
                    <w:rPr>
                      <w:szCs w:val="24"/>
                      <w:lang w:eastAsia="lt-LT"/>
                    </w:rPr>
                    <w:t>52</w:t>
                  </w:r>
                </w:p>
              </w:tc>
              <w:tc>
                <w:tcPr>
                  <w:tcW w:w="6151" w:type="dxa"/>
                  <w:tcBorders>
                    <w:top w:val="nil"/>
                    <w:left w:val="nil"/>
                    <w:bottom w:val="single" w:sz="4" w:space="0" w:color="auto"/>
                    <w:right w:val="single" w:sz="4" w:space="0" w:color="auto"/>
                  </w:tcBorders>
                  <w:shd w:val="clear" w:color="000000" w:fill="FFFFFF"/>
                  <w:vAlign w:val="center"/>
                </w:tcPr>
                <w:p w14:paraId="4670EEF1"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Nr.52</w:t>
                  </w:r>
                </w:p>
              </w:tc>
              <w:tc>
                <w:tcPr>
                  <w:tcW w:w="1134" w:type="dxa"/>
                  <w:tcBorders>
                    <w:top w:val="nil"/>
                    <w:left w:val="nil"/>
                    <w:bottom w:val="single" w:sz="4" w:space="0" w:color="auto"/>
                    <w:right w:val="single" w:sz="4" w:space="0" w:color="auto"/>
                  </w:tcBorders>
                  <w:shd w:val="clear" w:color="000000" w:fill="FFFFFF"/>
                  <w:vAlign w:val="center"/>
                  <w:hideMark/>
                </w:tcPr>
                <w:p w14:paraId="758B7794" w14:textId="1ACE0F39"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0277556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0C69437"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958D9E0" w14:textId="77777777" w:rsidR="003A5B76" w:rsidRPr="0036054D" w:rsidRDefault="003A5B76" w:rsidP="003A5B76">
                  <w:pPr>
                    <w:spacing w:after="0" w:line="240" w:lineRule="auto"/>
                    <w:jc w:val="center"/>
                    <w:rPr>
                      <w:szCs w:val="24"/>
                      <w:lang w:eastAsia="lt-LT"/>
                    </w:rPr>
                  </w:pPr>
                  <w:r w:rsidRPr="0036054D">
                    <w:rPr>
                      <w:szCs w:val="24"/>
                      <w:lang w:eastAsia="lt-LT"/>
                    </w:rPr>
                    <w:t>53</w:t>
                  </w:r>
                </w:p>
              </w:tc>
              <w:tc>
                <w:tcPr>
                  <w:tcW w:w="6151" w:type="dxa"/>
                  <w:tcBorders>
                    <w:top w:val="nil"/>
                    <w:left w:val="nil"/>
                    <w:bottom w:val="single" w:sz="4" w:space="0" w:color="auto"/>
                    <w:right w:val="single" w:sz="4" w:space="0" w:color="auto"/>
                  </w:tcBorders>
                  <w:shd w:val="clear" w:color="000000" w:fill="FFFFFF"/>
                  <w:vAlign w:val="center"/>
                </w:tcPr>
                <w:p w14:paraId="50AB2E4E"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Nr.53</w:t>
                  </w:r>
                </w:p>
              </w:tc>
              <w:tc>
                <w:tcPr>
                  <w:tcW w:w="1134" w:type="dxa"/>
                  <w:tcBorders>
                    <w:top w:val="nil"/>
                    <w:left w:val="nil"/>
                    <w:bottom w:val="single" w:sz="4" w:space="0" w:color="auto"/>
                    <w:right w:val="single" w:sz="4" w:space="0" w:color="auto"/>
                  </w:tcBorders>
                  <w:shd w:val="clear" w:color="000000" w:fill="FFFFFF"/>
                  <w:vAlign w:val="center"/>
                  <w:hideMark/>
                </w:tcPr>
                <w:p w14:paraId="521C4E8F" w14:textId="77777777"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22FEB731"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3976F5F"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D30CB68" w14:textId="77777777" w:rsidR="003A5B76" w:rsidRPr="0036054D" w:rsidRDefault="003A5B76" w:rsidP="003A5B76">
                  <w:pPr>
                    <w:spacing w:after="0" w:line="240" w:lineRule="auto"/>
                    <w:jc w:val="center"/>
                    <w:rPr>
                      <w:szCs w:val="24"/>
                      <w:lang w:eastAsia="lt-LT"/>
                    </w:rPr>
                  </w:pPr>
                  <w:r w:rsidRPr="0036054D">
                    <w:rPr>
                      <w:szCs w:val="24"/>
                      <w:lang w:eastAsia="lt-LT"/>
                    </w:rPr>
                    <w:t>54</w:t>
                  </w:r>
                </w:p>
              </w:tc>
              <w:tc>
                <w:tcPr>
                  <w:tcW w:w="6151" w:type="dxa"/>
                  <w:tcBorders>
                    <w:top w:val="nil"/>
                    <w:left w:val="nil"/>
                    <w:bottom w:val="single" w:sz="4" w:space="0" w:color="auto"/>
                    <w:right w:val="single" w:sz="4" w:space="0" w:color="auto"/>
                  </w:tcBorders>
                  <w:shd w:val="clear" w:color="000000" w:fill="FFFFFF"/>
                  <w:vAlign w:val="center"/>
                </w:tcPr>
                <w:p w14:paraId="53F8554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Nr.54</w:t>
                  </w:r>
                </w:p>
              </w:tc>
              <w:tc>
                <w:tcPr>
                  <w:tcW w:w="1134" w:type="dxa"/>
                  <w:tcBorders>
                    <w:top w:val="nil"/>
                    <w:left w:val="nil"/>
                    <w:bottom w:val="single" w:sz="4" w:space="0" w:color="auto"/>
                    <w:right w:val="single" w:sz="4" w:space="0" w:color="auto"/>
                  </w:tcBorders>
                  <w:shd w:val="clear" w:color="000000" w:fill="FFFFFF"/>
                  <w:vAlign w:val="center"/>
                  <w:hideMark/>
                </w:tcPr>
                <w:p w14:paraId="78EC98C6" w14:textId="77777777" w:rsidR="003A5B76" w:rsidRPr="0036054D" w:rsidRDefault="003A5B76" w:rsidP="003A5B76">
                  <w:pPr>
                    <w:spacing w:after="0" w:line="240" w:lineRule="auto"/>
                    <w:jc w:val="center"/>
                    <w:rPr>
                      <w:color w:val="000000"/>
                      <w:szCs w:val="24"/>
                      <w:lang w:eastAsia="lt-LT"/>
                    </w:rPr>
                  </w:pPr>
                  <w:r w:rsidRPr="0036054D">
                    <w:rPr>
                      <w:color w:val="000000"/>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27ADDA2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01F0ABB"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39881D9" w14:textId="77777777" w:rsidR="003A5B76" w:rsidRPr="0036054D" w:rsidRDefault="003A5B76" w:rsidP="003A5B76">
                  <w:pPr>
                    <w:spacing w:after="0" w:line="240" w:lineRule="auto"/>
                    <w:jc w:val="center"/>
                    <w:rPr>
                      <w:szCs w:val="24"/>
                      <w:lang w:eastAsia="lt-LT"/>
                    </w:rPr>
                  </w:pPr>
                  <w:r w:rsidRPr="0036054D">
                    <w:rPr>
                      <w:szCs w:val="24"/>
                      <w:lang w:eastAsia="lt-LT"/>
                    </w:rPr>
                    <w:t>55</w:t>
                  </w:r>
                </w:p>
              </w:tc>
              <w:tc>
                <w:tcPr>
                  <w:tcW w:w="6151" w:type="dxa"/>
                  <w:tcBorders>
                    <w:top w:val="nil"/>
                    <w:left w:val="nil"/>
                    <w:bottom w:val="single" w:sz="4" w:space="0" w:color="auto"/>
                    <w:right w:val="single" w:sz="4" w:space="0" w:color="auto"/>
                  </w:tcBorders>
                  <w:shd w:val="clear" w:color="000000" w:fill="FFFFFF"/>
                  <w:vAlign w:val="center"/>
                </w:tcPr>
                <w:p w14:paraId="3CBA6914" w14:textId="77777777" w:rsidR="003A5B76" w:rsidRPr="00777C6C" w:rsidRDefault="003A5B76" w:rsidP="003A5B76">
                  <w:pPr>
                    <w:spacing w:after="0" w:line="240" w:lineRule="auto"/>
                    <w:rPr>
                      <w:color w:val="000000"/>
                      <w:szCs w:val="24"/>
                      <w:lang w:eastAsia="lt-LT"/>
                    </w:rPr>
                  </w:pPr>
                  <w:r w:rsidRPr="00777C6C">
                    <w:rPr>
                      <w:color w:val="000000"/>
                      <w:szCs w:val="24"/>
                      <w:lang w:eastAsia="lt-LT"/>
                    </w:rPr>
                    <w:t> </w:t>
                  </w: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Nr.55</w:t>
                  </w:r>
                </w:p>
              </w:tc>
              <w:tc>
                <w:tcPr>
                  <w:tcW w:w="1134" w:type="dxa"/>
                  <w:tcBorders>
                    <w:top w:val="nil"/>
                    <w:left w:val="nil"/>
                    <w:bottom w:val="single" w:sz="4" w:space="0" w:color="auto"/>
                    <w:right w:val="single" w:sz="4" w:space="0" w:color="auto"/>
                  </w:tcBorders>
                  <w:shd w:val="clear" w:color="000000" w:fill="FFFFFF"/>
                  <w:vAlign w:val="center"/>
                  <w:hideMark/>
                </w:tcPr>
                <w:p w14:paraId="565DF8DC" w14:textId="77777777" w:rsidR="003A5B76" w:rsidRPr="0036054D" w:rsidRDefault="003A5B76" w:rsidP="003A5B76">
                  <w:pPr>
                    <w:spacing w:after="0" w:line="240" w:lineRule="auto"/>
                    <w:jc w:val="center"/>
                    <w:rPr>
                      <w:color w:val="000000"/>
                      <w:szCs w:val="24"/>
                      <w:lang w:eastAsia="lt-LT"/>
                    </w:rPr>
                  </w:pPr>
                  <w:r w:rsidRPr="0036054D">
                    <w:rPr>
                      <w:color w:val="000000"/>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6E20EC88"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6BA3441"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41EB5C02" w14:textId="77777777" w:rsidR="003A5B76" w:rsidRPr="0036054D" w:rsidRDefault="003A5B76" w:rsidP="003A5B76">
                  <w:pPr>
                    <w:spacing w:after="0" w:line="240" w:lineRule="auto"/>
                    <w:jc w:val="center"/>
                    <w:rPr>
                      <w:szCs w:val="24"/>
                      <w:lang w:eastAsia="lt-LT"/>
                    </w:rPr>
                  </w:pPr>
                  <w:r w:rsidRPr="0036054D">
                    <w:rPr>
                      <w:szCs w:val="24"/>
                      <w:lang w:eastAsia="lt-LT"/>
                    </w:rPr>
                    <w:t>56</w:t>
                  </w:r>
                </w:p>
              </w:tc>
              <w:tc>
                <w:tcPr>
                  <w:tcW w:w="6151" w:type="dxa"/>
                  <w:tcBorders>
                    <w:top w:val="nil"/>
                    <w:left w:val="nil"/>
                    <w:bottom w:val="single" w:sz="4" w:space="0" w:color="auto"/>
                    <w:right w:val="single" w:sz="4" w:space="0" w:color="auto"/>
                  </w:tcBorders>
                  <w:shd w:val="clear" w:color="000000" w:fill="FFFFFF"/>
                  <w:vAlign w:val="center"/>
                </w:tcPr>
                <w:p w14:paraId="7D359BC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Nr.56</w:t>
                  </w:r>
                </w:p>
              </w:tc>
              <w:tc>
                <w:tcPr>
                  <w:tcW w:w="1134" w:type="dxa"/>
                  <w:tcBorders>
                    <w:top w:val="nil"/>
                    <w:left w:val="nil"/>
                    <w:bottom w:val="single" w:sz="4" w:space="0" w:color="auto"/>
                    <w:right w:val="single" w:sz="4" w:space="0" w:color="auto"/>
                  </w:tcBorders>
                  <w:shd w:val="clear" w:color="000000" w:fill="FFFFFF"/>
                  <w:vAlign w:val="center"/>
                  <w:hideMark/>
                </w:tcPr>
                <w:p w14:paraId="0CA634D5" w14:textId="77777777" w:rsidR="003A5B76" w:rsidRPr="0036054D" w:rsidRDefault="003A5B76" w:rsidP="003A5B76">
                  <w:pPr>
                    <w:spacing w:after="0" w:line="240" w:lineRule="auto"/>
                    <w:jc w:val="center"/>
                    <w:rPr>
                      <w:szCs w:val="24"/>
                      <w:lang w:eastAsia="lt-LT"/>
                    </w:rP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5F45758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F482423"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0735949" w14:textId="77777777" w:rsidR="003A5B76" w:rsidRPr="0036054D" w:rsidRDefault="003A5B76" w:rsidP="003A5B76">
                  <w:pPr>
                    <w:spacing w:after="0" w:line="240" w:lineRule="auto"/>
                    <w:jc w:val="center"/>
                    <w:rPr>
                      <w:szCs w:val="24"/>
                      <w:lang w:eastAsia="lt-LT"/>
                    </w:rPr>
                  </w:pPr>
                  <w:r w:rsidRPr="0036054D">
                    <w:rPr>
                      <w:szCs w:val="24"/>
                      <w:lang w:eastAsia="lt-LT"/>
                    </w:rPr>
                    <w:t>57</w:t>
                  </w:r>
                </w:p>
              </w:tc>
              <w:tc>
                <w:tcPr>
                  <w:tcW w:w="6151" w:type="dxa"/>
                  <w:tcBorders>
                    <w:top w:val="nil"/>
                    <w:left w:val="nil"/>
                    <w:bottom w:val="single" w:sz="4" w:space="0" w:color="auto"/>
                    <w:right w:val="single" w:sz="4" w:space="0" w:color="auto"/>
                  </w:tcBorders>
                  <w:shd w:val="clear" w:color="000000" w:fill="FFFFFF"/>
                  <w:vAlign w:val="center"/>
                </w:tcPr>
                <w:p w14:paraId="54351DC9"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Nr.57</w:t>
                  </w:r>
                </w:p>
              </w:tc>
              <w:tc>
                <w:tcPr>
                  <w:tcW w:w="1134" w:type="dxa"/>
                  <w:tcBorders>
                    <w:top w:val="nil"/>
                    <w:left w:val="nil"/>
                    <w:bottom w:val="single" w:sz="4" w:space="0" w:color="auto"/>
                    <w:right w:val="single" w:sz="4" w:space="0" w:color="auto"/>
                  </w:tcBorders>
                  <w:shd w:val="clear" w:color="000000" w:fill="FFFFFF"/>
                  <w:vAlign w:val="center"/>
                </w:tcPr>
                <w:p w14:paraId="14C480D0" w14:textId="77777777"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518E6867"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F8CAD6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D9F420E" w14:textId="77777777" w:rsidR="003A5B76" w:rsidRPr="0036054D" w:rsidRDefault="003A5B76" w:rsidP="003A5B76">
                  <w:pPr>
                    <w:spacing w:after="0" w:line="240" w:lineRule="auto"/>
                    <w:jc w:val="center"/>
                    <w:rPr>
                      <w:szCs w:val="24"/>
                      <w:lang w:eastAsia="lt-LT"/>
                    </w:rPr>
                  </w:pPr>
                  <w:r w:rsidRPr="0036054D">
                    <w:rPr>
                      <w:szCs w:val="24"/>
                      <w:lang w:eastAsia="lt-LT"/>
                    </w:rPr>
                    <w:t>58</w:t>
                  </w:r>
                </w:p>
              </w:tc>
              <w:tc>
                <w:tcPr>
                  <w:tcW w:w="6151" w:type="dxa"/>
                  <w:tcBorders>
                    <w:top w:val="nil"/>
                    <w:left w:val="nil"/>
                    <w:bottom w:val="single" w:sz="4" w:space="0" w:color="auto"/>
                    <w:right w:val="single" w:sz="4" w:space="0" w:color="auto"/>
                  </w:tcBorders>
                  <w:shd w:val="clear" w:color="000000" w:fill="FFFFFF"/>
                  <w:vAlign w:val="center"/>
                </w:tcPr>
                <w:p w14:paraId="11B61025"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Nr.58</w:t>
                  </w:r>
                </w:p>
              </w:tc>
              <w:tc>
                <w:tcPr>
                  <w:tcW w:w="1134" w:type="dxa"/>
                  <w:tcBorders>
                    <w:top w:val="nil"/>
                    <w:left w:val="nil"/>
                    <w:bottom w:val="single" w:sz="4" w:space="0" w:color="auto"/>
                    <w:right w:val="single" w:sz="4" w:space="0" w:color="auto"/>
                  </w:tcBorders>
                  <w:shd w:val="clear" w:color="000000" w:fill="FFFFFF"/>
                  <w:vAlign w:val="center"/>
                </w:tcPr>
                <w:p w14:paraId="10961511" w14:textId="77777777"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68B2D470"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85F4F61"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5CED1" w14:textId="77777777" w:rsidR="003A5B76" w:rsidRPr="0036054D" w:rsidRDefault="003A5B76" w:rsidP="003A5B76">
                  <w:pPr>
                    <w:spacing w:after="0" w:line="240" w:lineRule="auto"/>
                    <w:jc w:val="center"/>
                    <w:rPr>
                      <w:szCs w:val="24"/>
                      <w:lang w:eastAsia="lt-LT"/>
                    </w:rPr>
                  </w:pPr>
                  <w:r w:rsidRPr="0036054D">
                    <w:rPr>
                      <w:szCs w:val="24"/>
                      <w:lang w:eastAsia="lt-LT"/>
                    </w:rPr>
                    <w:t>59</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053C05D1"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AB7C6E4" w14:textId="77777777" w:rsidR="003A5B76" w:rsidRPr="0036054D" w:rsidRDefault="003A5B76" w:rsidP="003A5B76">
                  <w:pPr>
                    <w:spacing w:after="0" w:line="240" w:lineRule="auto"/>
                    <w:jc w:val="center"/>
                    <w:rPr>
                      <w:szCs w:val="24"/>
                      <w:lang w:eastAsia="lt-LT"/>
                    </w:rPr>
                  </w:pPr>
                  <w:r>
                    <w:rPr>
                      <w:szCs w:val="24"/>
                      <w:lang w:eastAsia="lt-LT"/>
                    </w:rPr>
                    <w:t>m</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5F9DD"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701B9C6"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509A3" w14:textId="77777777" w:rsidR="003A5B76" w:rsidRPr="0036054D" w:rsidRDefault="003A5B76" w:rsidP="003A5B76">
                  <w:pPr>
                    <w:spacing w:after="0" w:line="240" w:lineRule="auto"/>
                    <w:jc w:val="center"/>
                    <w:rPr>
                      <w:szCs w:val="24"/>
                      <w:lang w:eastAsia="lt-LT"/>
                    </w:rPr>
                  </w:pPr>
                  <w:r w:rsidRPr="0036054D">
                    <w:rPr>
                      <w:szCs w:val="24"/>
                      <w:lang w:eastAsia="lt-LT"/>
                    </w:rPr>
                    <w:t>60</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03FFA469"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Nr.60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52FCBB" w14:textId="77777777" w:rsidR="003A5B76" w:rsidRDefault="003A5B76" w:rsidP="003A5B76">
                  <w:pPr>
                    <w:spacing w:after="0"/>
                    <w:jc w:val="center"/>
                  </w:pPr>
                  <w:r>
                    <w:rPr>
                      <w:szCs w:val="24"/>
                      <w:lang w:eastAsia="lt-LT"/>
                    </w:rPr>
                    <w:t>m</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7B6485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6DC1CFB"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0BE83" w14:textId="77777777" w:rsidR="003A5B76" w:rsidRPr="0036054D" w:rsidRDefault="003A5B76" w:rsidP="003A5B76">
                  <w:pPr>
                    <w:spacing w:after="0" w:line="240" w:lineRule="auto"/>
                    <w:jc w:val="center"/>
                    <w:rPr>
                      <w:szCs w:val="24"/>
                      <w:lang w:eastAsia="lt-LT"/>
                    </w:rPr>
                  </w:pPr>
                  <w:r w:rsidRPr="0036054D">
                    <w:rPr>
                      <w:szCs w:val="24"/>
                      <w:lang w:eastAsia="lt-LT"/>
                    </w:rPr>
                    <w:t>61</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66D9A2C5"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65115" w14:textId="77777777" w:rsidR="003A5B76" w:rsidRDefault="003A5B76" w:rsidP="003A5B76">
                  <w:pPr>
                    <w:spacing w:after="0"/>
                    <w:jc w:val="center"/>
                  </w:pPr>
                  <w:r>
                    <w:rPr>
                      <w:szCs w:val="24"/>
                      <w:lang w:eastAsia="lt-LT"/>
                    </w:rPr>
                    <w:t>m</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17397"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CC36EA3"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09AB4" w14:textId="77777777" w:rsidR="003A5B76" w:rsidRPr="0036054D" w:rsidRDefault="003A5B76" w:rsidP="003A5B76">
                  <w:pPr>
                    <w:spacing w:after="0" w:line="240" w:lineRule="auto"/>
                    <w:jc w:val="center"/>
                    <w:rPr>
                      <w:szCs w:val="24"/>
                      <w:lang w:eastAsia="lt-LT"/>
                    </w:rPr>
                  </w:pPr>
                  <w:r w:rsidRPr="0036054D">
                    <w:rPr>
                      <w:szCs w:val="24"/>
                      <w:lang w:eastAsia="lt-LT"/>
                    </w:rPr>
                    <w:t>62</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104BDD36"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Nr.62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97210B9" w14:textId="77777777" w:rsidR="003A5B76" w:rsidRDefault="003A5B76" w:rsidP="003A5B76">
                  <w:pPr>
                    <w:spacing w:after="0"/>
                    <w:jc w:val="center"/>
                  </w:pPr>
                  <w:r>
                    <w:rPr>
                      <w:szCs w:val="24"/>
                      <w:lang w:eastAsia="lt-LT"/>
                    </w:rPr>
                    <w:t>m</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37F85436"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87711F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07846F3" w14:textId="77777777" w:rsidR="003A5B76" w:rsidRPr="0036054D" w:rsidRDefault="003A5B76" w:rsidP="003A5B76">
                  <w:pPr>
                    <w:spacing w:after="0" w:line="240" w:lineRule="auto"/>
                    <w:jc w:val="center"/>
                    <w:rPr>
                      <w:szCs w:val="24"/>
                      <w:lang w:eastAsia="lt-LT"/>
                    </w:rPr>
                  </w:pPr>
                  <w:r w:rsidRPr="0036054D">
                    <w:rPr>
                      <w:szCs w:val="24"/>
                      <w:lang w:eastAsia="lt-LT"/>
                    </w:rPr>
                    <w:t>63</w:t>
                  </w:r>
                </w:p>
              </w:tc>
              <w:tc>
                <w:tcPr>
                  <w:tcW w:w="6151" w:type="dxa"/>
                  <w:tcBorders>
                    <w:top w:val="nil"/>
                    <w:left w:val="nil"/>
                    <w:bottom w:val="single" w:sz="4" w:space="0" w:color="auto"/>
                    <w:right w:val="single" w:sz="4" w:space="0" w:color="auto"/>
                  </w:tcBorders>
                  <w:shd w:val="clear" w:color="000000" w:fill="FFFFFF"/>
                  <w:vAlign w:val="center"/>
                </w:tcPr>
                <w:p w14:paraId="214682B0"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 xml:space="preserve"> priedėlio</w:t>
                  </w:r>
                  <w:r w:rsidRPr="00777C6C">
                    <w:rPr>
                      <w:szCs w:val="24"/>
                      <w:lang w:eastAsia="lt-LT"/>
                    </w:rPr>
                    <w:t xml:space="preserve"> </w:t>
                  </w:r>
                  <w:r>
                    <w:rPr>
                      <w:szCs w:val="24"/>
                      <w:lang w:eastAsia="lt-LT"/>
                    </w:rPr>
                    <w:t>e</w:t>
                  </w:r>
                  <w:r w:rsidRPr="00777C6C">
                    <w:rPr>
                      <w:szCs w:val="24"/>
                      <w:lang w:eastAsia="lt-LT"/>
                    </w:rPr>
                    <w:t>ilutėje Nr.63</w:t>
                  </w:r>
                </w:p>
              </w:tc>
              <w:tc>
                <w:tcPr>
                  <w:tcW w:w="1134" w:type="dxa"/>
                  <w:tcBorders>
                    <w:top w:val="nil"/>
                    <w:left w:val="nil"/>
                    <w:bottom w:val="single" w:sz="4" w:space="0" w:color="auto"/>
                    <w:right w:val="single" w:sz="4" w:space="0" w:color="auto"/>
                  </w:tcBorders>
                  <w:shd w:val="clear" w:color="000000" w:fill="FFFFFF"/>
                  <w:vAlign w:val="center"/>
                </w:tcPr>
                <w:p w14:paraId="29106C70" w14:textId="77777777"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761CC323" w14:textId="77777777" w:rsidR="003A5B76" w:rsidRPr="0036054D" w:rsidRDefault="003A5B76" w:rsidP="003A5B76">
                  <w:pPr>
                    <w:spacing w:after="0" w:line="240" w:lineRule="auto"/>
                    <w:jc w:val="center"/>
                    <w:rPr>
                      <w:rFonts w:ascii="Calibri" w:hAnsi="Calibri" w:cs="Calibri"/>
                      <w:color w:val="000000"/>
                      <w:sz w:val="22"/>
                      <w:lang w:eastAsia="lt-LT"/>
                    </w:rPr>
                  </w:pPr>
                  <w:r w:rsidRPr="0036054D">
                    <w:rPr>
                      <w:rFonts w:ascii="Calibri" w:hAnsi="Calibri" w:cs="Calibri"/>
                      <w:color w:val="000000"/>
                      <w:sz w:val="22"/>
                      <w:lang w:eastAsia="lt-LT"/>
                    </w:rPr>
                    <w:t> </w:t>
                  </w:r>
                </w:p>
              </w:tc>
            </w:tr>
            <w:tr w:rsidR="003A5B76" w:rsidRPr="0036054D" w14:paraId="29693DE7"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AF9C0F3" w14:textId="77777777" w:rsidR="003A5B76" w:rsidRPr="0036054D" w:rsidRDefault="003A5B76" w:rsidP="003A5B76">
                  <w:pPr>
                    <w:spacing w:after="0" w:line="240" w:lineRule="auto"/>
                    <w:jc w:val="center"/>
                    <w:rPr>
                      <w:szCs w:val="24"/>
                      <w:lang w:eastAsia="lt-LT"/>
                    </w:rPr>
                  </w:pPr>
                  <w:r w:rsidRPr="0036054D">
                    <w:rPr>
                      <w:szCs w:val="24"/>
                      <w:lang w:eastAsia="lt-LT"/>
                    </w:rPr>
                    <w:t>64</w:t>
                  </w:r>
                </w:p>
              </w:tc>
              <w:tc>
                <w:tcPr>
                  <w:tcW w:w="6151" w:type="dxa"/>
                  <w:tcBorders>
                    <w:top w:val="nil"/>
                    <w:left w:val="nil"/>
                    <w:bottom w:val="single" w:sz="4" w:space="0" w:color="auto"/>
                    <w:right w:val="single" w:sz="4" w:space="0" w:color="auto"/>
                  </w:tcBorders>
                  <w:shd w:val="clear" w:color="000000" w:fill="FFFFFF"/>
                  <w:vAlign w:val="center"/>
                </w:tcPr>
                <w:p w14:paraId="7A6BD9EE"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Nr.64</w:t>
                  </w:r>
                </w:p>
              </w:tc>
              <w:tc>
                <w:tcPr>
                  <w:tcW w:w="1134" w:type="dxa"/>
                  <w:tcBorders>
                    <w:top w:val="nil"/>
                    <w:left w:val="nil"/>
                    <w:bottom w:val="single" w:sz="4" w:space="0" w:color="auto"/>
                    <w:right w:val="single" w:sz="4" w:space="0" w:color="auto"/>
                  </w:tcBorders>
                  <w:shd w:val="clear" w:color="000000" w:fill="FFFFFF"/>
                  <w:vAlign w:val="center"/>
                </w:tcPr>
                <w:p w14:paraId="16946D62" w14:textId="348F35E5"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57350E0F" w14:textId="77777777" w:rsidR="003A5B76" w:rsidRPr="0036054D" w:rsidRDefault="003A5B76" w:rsidP="003A5B76">
                  <w:pPr>
                    <w:spacing w:after="0" w:line="240" w:lineRule="auto"/>
                    <w:jc w:val="center"/>
                    <w:rPr>
                      <w:rFonts w:ascii="Calibri" w:hAnsi="Calibri" w:cs="Calibri"/>
                      <w:color w:val="000000"/>
                      <w:sz w:val="22"/>
                      <w:lang w:eastAsia="lt-LT"/>
                    </w:rPr>
                  </w:pPr>
                  <w:r w:rsidRPr="0036054D">
                    <w:rPr>
                      <w:rFonts w:ascii="Calibri" w:hAnsi="Calibri" w:cs="Calibri"/>
                      <w:color w:val="000000"/>
                      <w:sz w:val="22"/>
                      <w:lang w:eastAsia="lt-LT"/>
                    </w:rPr>
                    <w:t> </w:t>
                  </w:r>
                </w:p>
              </w:tc>
            </w:tr>
            <w:tr w:rsidR="003A5B76" w:rsidRPr="0036054D" w14:paraId="06A80B4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45788256" w14:textId="77777777" w:rsidR="003A5B76" w:rsidRPr="0036054D" w:rsidRDefault="003A5B76" w:rsidP="003A5B76">
                  <w:pPr>
                    <w:spacing w:after="0" w:line="240" w:lineRule="auto"/>
                    <w:jc w:val="center"/>
                    <w:rPr>
                      <w:szCs w:val="24"/>
                      <w:lang w:eastAsia="lt-LT"/>
                    </w:rPr>
                  </w:pPr>
                  <w:r w:rsidRPr="0036054D">
                    <w:rPr>
                      <w:szCs w:val="24"/>
                      <w:lang w:eastAsia="lt-LT"/>
                    </w:rPr>
                    <w:t>65</w:t>
                  </w:r>
                </w:p>
              </w:tc>
              <w:tc>
                <w:tcPr>
                  <w:tcW w:w="6151" w:type="dxa"/>
                  <w:tcBorders>
                    <w:top w:val="nil"/>
                    <w:left w:val="nil"/>
                    <w:bottom w:val="single" w:sz="4" w:space="0" w:color="auto"/>
                    <w:right w:val="single" w:sz="4" w:space="0" w:color="auto"/>
                  </w:tcBorders>
                  <w:shd w:val="clear" w:color="000000" w:fill="FFFFFF"/>
                  <w:vAlign w:val="center"/>
                </w:tcPr>
                <w:p w14:paraId="3B2CF8A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Nr.65</w:t>
                  </w:r>
                </w:p>
              </w:tc>
              <w:tc>
                <w:tcPr>
                  <w:tcW w:w="1134" w:type="dxa"/>
                  <w:tcBorders>
                    <w:top w:val="nil"/>
                    <w:left w:val="nil"/>
                    <w:bottom w:val="single" w:sz="4" w:space="0" w:color="auto"/>
                    <w:right w:val="single" w:sz="4" w:space="0" w:color="auto"/>
                  </w:tcBorders>
                  <w:shd w:val="clear" w:color="000000" w:fill="FFFFFF"/>
                  <w:vAlign w:val="center"/>
                </w:tcPr>
                <w:p w14:paraId="474C0F96" w14:textId="58A9AABB"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4BFEBD11" w14:textId="77777777" w:rsidR="003A5B76" w:rsidRPr="0036054D" w:rsidRDefault="003A5B76" w:rsidP="003A5B76">
                  <w:pPr>
                    <w:spacing w:after="0" w:line="240" w:lineRule="auto"/>
                    <w:jc w:val="center"/>
                    <w:rPr>
                      <w:rFonts w:ascii="Calibri" w:hAnsi="Calibri" w:cs="Calibri"/>
                      <w:color w:val="000000"/>
                      <w:sz w:val="22"/>
                      <w:lang w:eastAsia="lt-LT"/>
                    </w:rPr>
                  </w:pPr>
                  <w:r w:rsidRPr="0036054D">
                    <w:rPr>
                      <w:rFonts w:ascii="Calibri" w:hAnsi="Calibri" w:cs="Calibri"/>
                      <w:color w:val="000000"/>
                      <w:sz w:val="22"/>
                      <w:lang w:eastAsia="lt-LT"/>
                    </w:rPr>
                    <w:t> </w:t>
                  </w:r>
                </w:p>
              </w:tc>
            </w:tr>
            <w:tr w:rsidR="003A5B76" w:rsidRPr="0036054D" w14:paraId="74FE244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7C52497" w14:textId="77777777" w:rsidR="003A5B76" w:rsidRPr="0036054D" w:rsidRDefault="003A5B76" w:rsidP="003A5B76">
                  <w:pPr>
                    <w:spacing w:after="0" w:line="240" w:lineRule="auto"/>
                    <w:jc w:val="center"/>
                    <w:rPr>
                      <w:szCs w:val="24"/>
                      <w:lang w:eastAsia="lt-LT"/>
                    </w:rPr>
                  </w:pPr>
                  <w:r w:rsidRPr="0036054D">
                    <w:rPr>
                      <w:szCs w:val="24"/>
                      <w:lang w:eastAsia="lt-LT"/>
                    </w:rPr>
                    <w:t>66</w:t>
                  </w:r>
                </w:p>
              </w:tc>
              <w:tc>
                <w:tcPr>
                  <w:tcW w:w="6151" w:type="dxa"/>
                  <w:tcBorders>
                    <w:top w:val="nil"/>
                    <w:left w:val="nil"/>
                    <w:bottom w:val="single" w:sz="4" w:space="0" w:color="auto"/>
                    <w:right w:val="single" w:sz="4" w:space="0" w:color="auto"/>
                  </w:tcBorders>
                  <w:shd w:val="clear" w:color="000000" w:fill="FFFFFF"/>
                  <w:vAlign w:val="center"/>
                </w:tcPr>
                <w:p w14:paraId="61199C7B"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Nr.66</w:t>
                  </w:r>
                </w:p>
              </w:tc>
              <w:tc>
                <w:tcPr>
                  <w:tcW w:w="1134" w:type="dxa"/>
                  <w:tcBorders>
                    <w:top w:val="nil"/>
                    <w:left w:val="nil"/>
                    <w:bottom w:val="single" w:sz="4" w:space="0" w:color="auto"/>
                    <w:right w:val="single" w:sz="4" w:space="0" w:color="auto"/>
                  </w:tcBorders>
                  <w:shd w:val="clear" w:color="000000" w:fill="FFFFFF"/>
                  <w:vAlign w:val="center"/>
                </w:tcPr>
                <w:p w14:paraId="2E94FC9E" w14:textId="77777777"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24ABFC63"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73A8A19"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4C2881D" w14:textId="77777777" w:rsidR="003A5B76" w:rsidRPr="0036054D" w:rsidRDefault="003A5B76" w:rsidP="003A5B76">
                  <w:pPr>
                    <w:spacing w:after="0" w:line="240" w:lineRule="auto"/>
                    <w:jc w:val="center"/>
                    <w:rPr>
                      <w:szCs w:val="24"/>
                      <w:lang w:eastAsia="lt-LT"/>
                    </w:rPr>
                  </w:pPr>
                  <w:r w:rsidRPr="0036054D">
                    <w:rPr>
                      <w:szCs w:val="24"/>
                      <w:lang w:eastAsia="lt-LT"/>
                    </w:rPr>
                    <w:t>67</w:t>
                  </w:r>
                </w:p>
              </w:tc>
              <w:tc>
                <w:tcPr>
                  <w:tcW w:w="6151" w:type="dxa"/>
                  <w:tcBorders>
                    <w:top w:val="nil"/>
                    <w:left w:val="nil"/>
                    <w:bottom w:val="single" w:sz="4" w:space="0" w:color="auto"/>
                    <w:right w:val="single" w:sz="4" w:space="0" w:color="auto"/>
                  </w:tcBorders>
                  <w:shd w:val="clear" w:color="000000" w:fill="FFFFFF"/>
                  <w:vAlign w:val="center"/>
                </w:tcPr>
                <w:p w14:paraId="45ECB5F3" w14:textId="77777777" w:rsidR="003A5B76" w:rsidRPr="00777C6C" w:rsidRDefault="003A5B76" w:rsidP="003A5B76">
                  <w:pPr>
                    <w:spacing w:after="0" w:line="240" w:lineRule="auto"/>
                    <w:rPr>
                      <w:szCs w:val="24"/>
                      <w:lang w:eastAsia="lt-LT"/>
                    </w:rPr>
                  </w:pPr>
                  <w:r w:rsidRPr="00777C6C">
                    <w:rPr>
                      <w:szCs w:val="24"/>
                      <w:lang w:eastAsia="lt-LT"/>
                    </w:rPr>
                    <w:t>  Atsarginė dalis nurodyta techninių specifikacijų</w:t>
                  </w:r>
                  <w:r>
                    <w:rPr>
                      <w:szCs w:val="24"/>
                      <w:lang w:eastAsia="lt-LT"/>
                    </w:rPr>
                    <w:t xml:space="preserve"> priedėlio</w:t>
                  </w:r>
                  <w:r w:rsidRPr="00777C6C">
                    <w:rPr>
                      <w:szCs w:val="24"/>
                      <w:lang w:eastAsia="lt-LT"/>
                    </w:rPr>
                    <w:t xml:space="preserve"> eilutėje Nr.67</w:t>
                  </w:r>
                </w:p>
              </w:tc>
              <w:tc>
                <w:tcPr>
                  <w:tcW w:w="1134" w:type="dxa"/>
                  <w:tcBorders>
                    <w:top w:val="nil"/>
                    <w:left w:val="nil"/>
                    <w:bottom w:val="single" w:sz="4" w:space="0" w:color="auto"/>
                    <w:right w:val="single" w:sz="4" w:space="0" w:color="auto"/>
                  </w:tcBorders>
                  <w:shd w:val="clear" w:color="000000" w:fill="FFFFFF"/>
                  <w:vAlign w:val="center"/>
                </w:tcPr>
                <w:p w14:paraId="250CF6F5" w14:textId="731D1FDD"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7D6ADA02"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790042F"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BD08EDC" w14:textId="77777777" w:rsidR="003A5B76" w:rsidRPr="0036054D" w:rsidRDefault="003A5B76" w:rsidP="003A5B76">
                  <w:pPr>
                    <w:spacing w:after="0" w:line="240" w:lineRule="auto"/>
                    <w:jc w:val="center"/>
                    <w:rPr>
                      <w:szCs w:val="24"/>
                      <w:lang w:eastAsia="lt-LT"/>
                    </w:rPr>
                  </w:pPr>
                  <w:r w:rsidRPr="0036054D">
                    <w:rPr>
                      <w:szCs w:val="24"/>
                      <w:lang w:eastAsia="lt-LT"/>
                    </w:rPr>
                    <w:t>68</w:t>
                  </w:r>
                </w:p>
              </w:tc>
              <w:tc>
                <w:tcPr>
                  <w:tcW w:w="6151" w:type="dxa"/>
                  <w:tcBorders>
                    <w:top w:val="nil"/>
                    <w:left w:val="nil"/>
                    <w:bottom w:val="single" w:sz="4" w:space="0" w:color="auto"/>
                    <w:right w:val="single" w:sz="4" w:space="0" w:color="auto"/>
                  </w:tcBorders>
                  <w:shd w:val="clear" w:color="000000" w:fill="FFFFFF"/>
                  <w:vAlign w:val="center"/>
                </w:tcPr>
                <w:p w14:paraId="3B058D73"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Nr.68</w:t>
                  </w:r>
                </w:p>
              </w:tc>
              <w:tc>
                <w:tcPr>
                  <w:tcW w:w="1134" w:type="dxa"/>
                  <w:tcBorders>
                    <w:top w:val="nil"/>
                    <w:left w:val="nil"/>
                    <w:bottom w:val="single" w:sz="4" w:space="0" w:color="auto"/>
                    <w:right w:val="single" w:sz="4" w:space="0" w:color="auto"/>
                  </w:tcBorders>
                  <w:shd w:val="clear" w:color="000000" w:fill="FFFFFF"/>
                  <w:vAlign w:val="center"/>
                </w:tcPr>
                <w:p w14:paraId="5F10549C" w14:textId="3FF96C43" w:rsidR="003A5B76" w:rsidRDefault="003A5B76" w:rsidP="003A5B76">
                  <w:pPr>
                    <w:spacing w:after="0"/>
                    <w:jc w:val="center"/>
                  </w:pPr>
                  <w:r w:rsidRPr="00A22CB5">
                    <w:t>vnt.</w:t>
                  </w:r>
                </w:p>
              </w:tc>
              <w:tc>
                <w:tcPr>
                  <w:tcW w:w="1263" w:type="dxa"/>
                  <w:tcBorders>
                    <w:top w:val="nil"/>
                    <w:left w:val="nil"/>
                    <w:bottom w:val="single" w:sz="4" w:space="0" w:color="auto"/>
                    <w:right w:val="single" w:sz="4" w:space="0" w:color="auto"/>
                  </w:tcBorders>
                  <w:shd w:val="clear" w:color="auto" w:fill="auto"/>
                  <w:vAlign w:val="center"/>
                  <w:hideMark/>
                </w:tcPr>
                <w:p w14:paraId="108ACAB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06F6C37"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AFD44E9" w14:textId="77777777" w:rsidR="003A5B76" w:rsidRPr="0036054D" w:rsidRDefault="003A5B76" w:rsidP="003A5B76">
                  <w:pPr>
                    <w:spacing w:after="0" w:line="240" w:lineRule="auto"/>
                    <w:jc w:val="center"/>
                    <w:rPr>
                      <w:szCs w:val="24"/>
                      <w:lang w:eastAsia="lt-LT"/>
                    </w:rPr>
                  </w:pPr>
                  <w:r w:rsidRPr="0036054D">
                    <w:rPr>
                      <w:szCs w:val="24"/>
                      <w:lang w:eastAsia="lt-LT"/>
                    </w:rPr>
                    <w:t>69</w:t>
                  </w:r>
                </w:p>
              </w:tc>
              <w:tc>
                <w:tcPr>
                  <w:tcW w:w="6151" w:type="dxa"/>
                  <w:tcBorders>
                    <w:top w:val="nil"/>
                    <w:left w:val="nil"/>
                    <w:bottom w:val="single" w:sz="4" w:space="0" w:color="auto"/>
                    <w:right w:val="single" w:sz="4" w:space="0" w:color="auto"/>
                  </w:tcBorders>
                  <w:shd w:val="clear" w:color="000000" w:fill="FFFFFF"/>
                  <w:vAlign w:val="center"/>
                </w:tcPr>
                <w:p w14:paraId="51495D35"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Nr.69</w:t>
                  </w:r>
                </w:p>
              </w:tc>
              <w:tc>
                <w:tcPr>
                  <w:tcW w:w="1134" w:type="dxa"/>
                  <w:tcBorders>
                    <w:top w:val="nil"/>
                    <w:left w:val="nil"/>
                    <w:bottom w:val="single" w:sz="4" w:space="0" w:color="auto"/>
                    <w:right w:val="single" w:sz="4" w:space="0" w:color="auto"/>
                  </w:tcBorders>
                  <w:shd w:val="clear" w:color="000000" w:fill="FFFFFF"/>
                  <w:vAlign w:val="center"/>
                </w:tcPr>
                <w:p w14:paraId="0689ADCC" w14:textId="5E874B7C"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6ADD2208"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DED8300"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D97559F" w14:textId="77777777" w:rsidR="003A5B76" w:rsidRPr="0036054D" w:rsidRDefault="003A5B76" w:rsidP="003A5B76">
                  <w:pPr>
                    <w:spacing w:after="0" w:line="240" w:lineRule="auto"/>
                    <w:jc w:val="center"/>
                    <w:rPr>
                      <w:szCs w:val="24"/>
                      <w:lang w:eastAsia="lt-LT"/>
                    </w:rPr>
                  </w:pPr>
                  <w:r w:rsidRPr="0036054D">
                    <w:rPr>
                      <w:szCs w:val="24"/>
                      <w:lang w:eastAsia="lt-LT"/>
                    </w:rPr>
                    <w:lastRenderedPageBreak/>
                    <w:t>70</w:t>
                  </w:r>
                </w:p>
              </w:tc>
              <w:tc>
                <w:tcPr>
                  <w:tcW w:w="6151" w:type="dxa"/>
                  <w:tcBorders>
                    <w:top w:val="nil"/>
                    <w:left w:val="nil"/>
                    <w:bottom w:val="single" w:sz="4" w:space="0" w:color="auto"/>
                    <w:right w:val="single" w:sz="4" w:space="0" w:color="auto"/>
                  </w:tcBorders>
                  <w:shd w:val="clear" w:color="000000" w:fill="FFFFFF"/>
                  <w:vAlign w:val="center"/>
                </w:tcPr>
                <w:p w14:paraId="01BC6DDC" w14:textId="77777777" w:rsidR="003A5B76" w:rsidRPr="00777C6C" w:rsidRDefault="003A5B76" w:rsidP="003A5B76">
                  <w:pPr>
                    <w:spacing w:after="0" w:line="240" w:lineRule="auto"/>
                    <w:rPr>
                      <w:color w:val="000000"/>
                      <w:szCs w:val="24"/>
                      <w:lang w:eastAsia="lt-LT"/>
                    </w:rPr>
                  </w:pPr>
                  <w:r w:rsidRPr="00777C6C">
                    <w:rPr>
                      <w:color w:val="000000"/>
                      <w:szCs w:val="24"/>
                      <w:lang w:eastAsia="lt-LT"/>
                    </w:rPr>
                    <w:t> </w:t>
                  </w: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Nr.70</w:t>
                  </w:r>
                </w:p>
              </w:tc>
              <w:tc>
                <w:tcPr>
                  <w:tcW w:w="1134" w:type="dxa"/>
                  <w:tcBorders>
                    <w:top w:val="nil"/>
                    <w:left w:val="nil"/>
                    <w:bottom w:val="single" w:sz="4" w:space="0" w:color="auto"/>
                    <w:right w:val="single" w:sz="4" w:space="0" w:color="auto"/>
                  </w:tcBorders>
                  <w:shd w:val="clear" w:color="000000" w:fill="FFFFFF"/>
                  <w:vAlign w:val="center"/>
                </w:tcPr>
                <w:p w14:paraId="34CF5422" w14:textId="70B72BD0"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10DB7393"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38A59E8"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BC78479" w14:textId="77777777" w:rsidR="003A5B76" w:rsidRPr="0036054D" w:rsidRDefault="003A5B76" w:rsidP="003A5B76">
                  <w:pPr>
                    <w:spacing w:after="0" w:line="240" w:lineRule="auto"/>
                    <w:jc w:val="center"/>
                    <w:rPr>
                      <w:szCs w:val="24"/>
                      <w:lang w:eastAsia="lt-LT"/>
                    </w:rPr>
                  </w:pPr>
                  <w:r w:rsidRPr="0036054D">
                    <w:rPr>
                      <w:szCs w:val="24"/>
                      <w:lang w:eastAsia="lt-LT"/>
                    </w:rPr>
                    <w:t>71</w:t>
                  </w:r>
                </w:p>
              </w:tc>
              <w:tc>
                <w:tcPr>
                  <w:tcW w:w="6151" w:type="dxa"/>
                  <w:tcBorders>
                    <w:top w:val="nil"/>
                    <w:left w:val="nil"/>
                    <w:bottom w:val="single" w:sz="4" w:space="0" w:color="auto"/>
                    <w:right w:val="single" w:sz="4" w:space="0" w:color="auto"/>
                  </w:tcBorders>
                  <w:shd w:val="clear" w:color="000000" w:fill="FFFFFF"/>
                  <w:vAlign w:val="center"/>
                </w:tcPr>
                <w:p w14:paraId="2031D7E5"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Nr.71</w:t>
                  </w:r>
                </w:p>
              </w:tc>
              <w:tc>
                <w:tcPr>
                  <w:tcW w:w="1134" w:type="dxa"/>
                  <w:tcBorders>
                    <w:top w:val="nil"/>
                    <w:left w:val="nil"/>
                    <w:bottom w:val="single" w:sz="4" w:space="0" w:color="auto"/>
                    <w:right w:val="single" w:sz="4" w:space="0" w:color="auto"/>
                  </w:tcBorders>
                  <w:shd w:val="clear" w:color="000000" w:fill="FFFFFF"/>
                  <w:vAlign w:val="center"/>
                </w:tcPr>
                <w:p w14:paraId="3334400A" w14:textId="19D002F5"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76897CEC"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C91319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DA7C99C" w14:textId="77777777" w:rsidR="003A5B76" w:rsidRPr="0036054D" w:rsidRDefault="003A5B76" w:rsidP="003A5B76">
                  <w:pPr>
                    <w:spacing w:after="0" w:line="240" w:lineRule="auto"/>
                    <w:jc w:val="center"/>
                    <w:rPr>
                      <w:szCs w:val="24"/>
                      <w:lang w:eastAsia="lt-LT"/>
                    </w:rPr>
                  </w:pPr>
                  <w:r w:rsidRPr="0036054D">
                    <w:rPr>
                      <w:szCs w:val="24"/>
                      <w:lang w:eastAsia="lt-LT"/>
                    </w:rPr>
                    <w:t>72</w:t>
                  </w:r>
                </w:p>
              </w:tc>
              <w:tc>
                <w:tcPr>
                  <w:tcW w:w="6151" w:type="dxa"/>
                  <w:tcBorders>
                    <w:top w:val="nil"/>
                    <w:left w:val="nil"/>
                    <w:bottom w:val="single" w:sz="4" w:space="0" w:color="auto"/>
                    <w:right w:val="single" w:sz="4" w:space="0" w:color="auto"/>
                  </w:tcBorders>
                  <w:shd w:val="clear" w:color="000000" w:fill="FFFFFF"/>
                  <w:vAlign w:val="center"/>
                </w:tcPr>
                <w:p w14:paraId="68EE4594"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Nr.72</w:t>
                  </w:r>
                </w:p>
              </w:tc>
              <w:tc>
                <w:tcPr>
                  <w:tcW w:w="1134" w:type="dxa"/>
                  <w:tcBorders>
                    <w:top w:val="nil"/>
                    <w:left w:val="nil"/>
                    <w:bottom w:val="single" w:sz="4" w:space="0" w:color="auto"/>
                    <w:right w:val="single" w:sz="4" w:space="0" w:color="auto"/>
                  </w:tcBorders>
                  <w:shd w:val="clear" w:color="000000" w:fill="FFFFFF"/>
                  <w:vAlign w:val="center"/>
                </w:tcPr>
                <w:p w14:paraId="17F02BCA" w14:textId="386448D7" w:rsidR="003A5B76" w:rsidRDefault="003A5B76" w:rsidP="003A5B76">
                  <w:pPr>
                    <w:spacing w:after="0"/>
                    <w:jc w:val="center"/>
                  </w:pPr>
                  <w:proofErr w:type="spellStart"/>
                  <w:r>
                    <w:rPr>
                      <w:szCs w:val="24"/>
                      <w:lang w:eastAsia="lt-LT"/>
                    </w:rPr>
                    <w:t>kompl</w:t>
                  </w:r>
                  <w:proofErr w:type="spellEnd"/>
                  <w:r w:rsidRPr="003C6ECA">
                    <w:rPr>
                      <w:szCs w:val="24"/>
                      <w:lang w:eastAsia="lt-LT"/>
                    </w:rPr>
                    <w:t>.</w:t>
                  </w:r>
                </w:p>
              </w:tc>
              <w:tc>
                <w:tcPr>
                  <w:tcW w:w="1263" w:type="dxa"/>
                  <w:tcBorders>
                    <w:top w:val="nil"/>
                    <w:left w:val="nil"/>
                    <w:bottom w:val="single" w:sz="4" w:space="0" w:color="auto"/>
                    <w:right w:val="single" w:sz="4" w:space="0" w:color="auto"/>
                  </w:tcBorders>
                  <w:shd w:val="clear" w:color="auto" w:fill="auto"/>
                  <w:vAlign w:val="center"/>
                  <w:hideMark/>
                </w:tcPr>
                <w:p w14:paraId="73CCA2DF"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F07CACE"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928029D" w14:textId="77777777" w:rsidR="003A5B76" w:rsidRPr="0036054D" w:rsidRDefault="003A5B76" w:rsidP="003A5B76">
                  <w:pPr>
                    <w:spacing w:after="0" w:line="240" w:lineRule="auto"/>
                    <w:jc w:val="center"/>
                    <w:rPr>
                      <w:szCs w:val="24"/>
                      <w:lang w:eastAsia="lt-LT"/>
                    </w:rPr>
                  </w:pPr>
                  <w:r w:rsidRPr="0036054D">
                    <w:rPr>
                      <w:szCs w:val="24"/>
                      <w:lang w:eastAsia="lt-LT"/>
                    </w:rPr>
                    <w:t>73</w:t>
                  </w:r>
                </w:p>
              </w:tc>
              <w:tc>
                <w:tcPr>
                  <w:tcW w:w="6151" w:type="dxa"/>
                  <w:tcBorders>
                    <w:top w:val="nil"/>
                    <w:left w:val="nil"/>
                    <w:bottom w:val="single" w:sz="4" w:space="0" w:color="auto"/>
                    <w:right w:val="single" w:sz="4" w:space="0" w:color="auto"/>
                  </w:tcBorders>
                  <w:shd w:val="clear" w:color="000000" w:fill="FFFFFF"/>
                  <w:vAlign w:val="center"/>
                </w:tcPr>
                <w:p w14:paraId="4EF90093"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Nr.73</w:t>
                  </w:r>
                </w:p>
              </w:tc>
              <w:tc>
                <w:tcPr>
                  <w:tcW w:w="1134" w:type="dxa"/>
                  <w:tcBorders>
                    <w:top w:val="nil"/>
                    <w:left w:val="nil"/>
                    <w:bottom w:val="single" w:sz="4" w:space="0" w:color="auto"/>
                    <w:right w:val="single" w:sz="4" w:space="0" w:color="auto"/>
                  </w:tcBorders>
                  <w:shd w:val="clear" w:color="000000" w:fill="FFFFFF"/>
                  <w:vAlign w:val="center"/>
                </w:tcPr>
                <w:p w14:paraId="4197E271" w14:textId="77777777" w:rsidR="003A5B76" w:rsidRDefault="003A5B76" w:rsidP="003A5B76">
                  <w:pPr>
                    <w:spacing w:after="0"/>
                    <w:jc w:val="center"/>
                  </w:pPr>
                  <w:r w:rsidRPr="003C6ECA">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7AD6D71F"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E836FC7" w14:textId="77777777" w:rsidTr="003A5B76">
              <w:trPr>
                <w:trHeight w:val="541"/>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C1522" w14:textId="77777777" w:rsidR="003A5B76" w:rsidRPr="0036054D" w:rsidRDefault="003A5B76" w:rsidP="003A5B76">
                  <w:pPr>
                    <w:spacing w:after="0" w:line="240" w:lineRule="auto"/>
                    <w:jc w:val="center"/>
                    <w:rPr>
                      <w:szCs w:val="24"/>
                      <w:lang w:eastAsia="lt-LT"/>
                    </w:rPr>
                  </w:pPr>
                  <w:r w:rsidRPr="0036054D">
                    <w:rPr>
                      <w:szCs w:val="24"/>
                      <w:lang w:eastAsia="lt-LT"/>
                    </w:rPr>
                    <w:t>74</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49C37A17"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2F9BCB" w14:textId="77777777" w:rsidR="003A5B76" w:rsidRDefault="003A5B76" w:rsidP="003A5B76">
                  <w:pPr>
                    <w:spacing w:after="0"/>
                    <w:jc w:val="center"/>
                  </w:pPr>
                  <w:r w:rsidRPr="003C6ECA">
                    <w:rPr>
                      <w:szCs w:val="24"/>
                      <w:lang w:eastAsia="lt-LT"/>
                    </w:rPr>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8B9F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EC6E7AD"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41BD4" w14:textId="77777777" w:rsidR="003A5B76" w:rsidRPr="0036054D" w:rsidRDefault="003A5B76" w:rsidP="003A5B76">
                  <w:pPr>
                    <w:spacing w:after="0" w:line="240" w:lineRule="auto"/>
                    <w:jc w:val="center"/>
                    <w:rPr>
                      <w:szCs w:val="24"/>
                      <w:lang w:eastAsia="lt-LT"/>
                    </w:rPr>
                  </w:pPr>
                  <w:r w:rsidRPr="0036054D">
                    <w:rPr>
                      <w:szCs w:val="24"/>
                      <w:lang w:eastAsia="lt-LT"/>
                    </w:rPr>
                    <w:t>75</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628C7B7D"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6A64C5" w14:textId="77777777" w:rsidR="003A5B76" w:rsidRDefault="003A5B76" w:rsidP="003A5B76">
                  <w:pPr>
                    <w:spacing w:after="0"/>
                    <w:jc w:val="center"/>
                  </w:pPr>
                  <w:r w:rsidRPr="003D33AD">
                    <w:rPr>
                      <w:szCs w:val="24"/>
                      <w:lang w:eastAsia="lt-LT"/>
                    </w:rPr>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8A4CC"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693F90C"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288D9" w14:textId="77777777" w:rsidR="003A5B76" w:rsidRPr="0036054D" w:rsidRDefault="003A5B76" w:rsidP="003A5B76">
                  <w:pPr>
                    <w:spacing w:after="0" w:line="240" w:lineRule="auto"/>
                    <w:jc w:val="center"/>
                    <w:rPr>
                      <w:szCs w:val="24"/>
                      <w:lang w:eastAsia="lt-LT"/>
                    </w:rPr>
                  </w:pPr>
                  <w:r w:rsidRPr="0036054D">
                    <w:rPr>
                      <w:szCs w:val="24"/>
                      <w:lang w:eastAsia="lt-LT"/>
                    </w:rPr>
                    <w:t>76</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7F38E517"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4B991BA" w14:textId="77777777" w:rsidR="003A5B76" w:rsidRDefault="003A5B76" w:rsidP="003A5B76">
                  <w:pPr>
                    <w:spacing w:after="0"/>
                    <w:jc w:val="center"/>
                  </w:pPr>
                  <w:r w:rsidRPr="003D33AD">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1E18557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7A5B599"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5C5FF07" w14:textId="77777777" w:rsidR="003A5B76" w:rsidRPr="0036054D" w:rsidRDefault="003A5B76" w:rsidP="003A5B76">
                  <w:pPr>
                    <w:spacing w:after="0" w:line="240" w:lineRule="auto"/>
                    <w:jc w:val="center"/>
                    <w:rPr>
                      <w:szCs w:val="24"/>
                      <w:lang w:eastAsia="lt-LT"/>
                    </w:rPr>
                  </w:pPr>
                  <w:r w:rsidRPr="0036054D">
                    <w:rPr>
                      <w:szCs w:val="24"/>
                      <w:lang w:eastAsia="lt-LT"/>
                    </w:rPr>
                    <w:t>77</w:t>
                  </w:r>
                </w:p>
              </w:tc>
              <w:tc>
                <w:tcPr>
                  <w:tcW w:w="6151" w:type="dxa"/>
                  <w:tcBorders>
                    <w:top w:val="nil"/>
                    <w:left w:val="nil"/>
                    <w:bottom w:val="single" w:sz="4" w:space="0" w:color="auto"/>
                    <w:right w:val="single" w:sz="4" w:space="0" w:color="auto"/>
                  </w:tcBorders>
                  <w:shd w:val="clear" w:color="000000" w:fill="FFFFFF"/>
                  <w:vAlign w:val="center"/>
                </w:tcPr>
                <w:p w14:paraId="67D575D3"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Nr.77</w:t>
                  </w:r>
                </w:p>
              </w:tc>
              <w:tc>
                <w:tcPr>
                  <w:tcW w:w="1134" w:type="dxa"/>
                  <w:tcBorders>
                    <w:top w:val="nil"/>
                    <w:left w:val="nil"/>
                    <w:bottom w:val="single" w:sz="4" w:space="0" w:color="auto"/>
                    <w:right w:val="single" w:sz="4" w:space="0" w:color="auto"/>
                  </w:tcBorders>
                  <w:shd w:val="clear" w:color="000000" w:fill="FFFFFF"/>
                  <w:vAlign w:val="center"/>
                </w:tcPr>
                <w:p w14:paraId="03160808" w14:textId="77777777" w:rsidR="003A5B76" w:rsidRDefault="003A5B76" w:rsidP="003A5B76">
                  <w:pPr>
                    <w:spacing w:after="0"/>
                    <w:jc w:val="center"/>
                  </w:pPr>
                  <w:r w:rsidRPr="003D33AD">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7F3ECF5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47ED81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B346967" w14:textId="77777777" w:rsidR="003A5B76" w:rsidRPr="0036054D" w:rsidRDefault="003A5B76" w:rsidP="003A5B76">
                  <w:pPr>
                    <w:spacing w:after="0" w:line="240" w:lineRule="auto"/>
                    <w:jc w:val="center"/>
                    <w:rPr>
                      <w:szCs w:val="24"/>
                      <w:lang w:eastAsia="lt-LT"/>
                    </w:rPr>
                  </w:pPr>
                  <w:r w:rsidRPr="0036054D">
                    <w:rPr>
                      <w:szCs w:val="24"/>
                      <w:lang w:eastAsia="lt-LT"/>
                    </w:rPr>
                    <w:t>78</w:t>
                  </w:r>
                </w:p>
              </w:tc>
              <w:tc>
                <w:tcPr>
                  <w:tcW w:w="6151" w:type="dxa"/>
                  <w:tcBorders>
                    <w:top w:val="nil"/>
                    <w:left w:val="nil"/>
                    <w:bottom w:val="single" w:sz="4" w:space="0" w:color="auto"/>
                    <w:right w:val="single" w:sz="4" w:space="0" w:color="auto"/>
                  </w:tcBorders>
                  <w:shd w:val="clear" w:color="000000" w:fill="FFFFFF"/>
                  <w:vAlign w:val="center"/>
                </w:tcPr>
                <w:p w14:paraId="44BC5E72"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Nr.78</w:t>
                  </w:r>
                </w:p>
              </w:tc>
              <w:tc>
                <w:tcPr>
                  <w:tcW w:w="1134" w:type="dxa"/>
                  <w:tcBorders>
                    <w:top w:val="nil"/>
                    <w:left w:val="nil"/>
                    <w:bottom w:val="single" w:sz="4" w:space="0" w:color="auto"/>
                    <w:right w:val="single" w:sz="4" w:space="0" w:color="auto"/>
                  </w:tcBorders>
                  <w:shd w:val="clear" w:color="000000" w:fill="FFFFFF"/>
                  <w:vAlign w:val="center"/>
                </w:tcPr>
                <w:p w14:paraId="098026F1" w14:textId="77777777" w:rsidR="003A5B76" w:rsidRDefault="003A5B76" w:rsidP="003A5B76">
                  <w:pPr>
                    <w:spacing w:after="0"/>
                    <w:jc w:val="center"/>
                  </w:pPr>
                  <w:r w:rsidRPr="003D33AD">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146291C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63F46497"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1355DB9" w14:textId="77777777" w:rsidR="003A5B76" w:rsidRPr="0036054D" w:rsidRDefault="003A5B76" w:rsidP="003A5B76">
                  <w:pPr>
                    <w:spacing w:after="0" w:line="240" w:lineRule="auto"/>
                    <w:jc w:val="center"/>
                    <w:rPr>
                      <w:szCs w:val="24"/>
                      <w:lang w:eastAsia="lt-LT"/>
                    </w:rPr>
                  </w:pPr>
                  <w:r w:rsidRPr="0036054D">
                    <w:rPr>
                      <w:szCs w:val="24"/>
                      <w:lang w:eastAsia="lt-LT"/>
                    </w:rPr>
                    <w:t>79</w:t>
                  </w:r>
                </w:p>
              </w:tc>
              <w:tc>
                <w:tcPr>
                  <w:tcW w:w="6151" w:type="dxa"/>
                  <w:tcBorders>
                    <w:top w:val="nil"/>
                    <w:left w:val="nil"/>
                    <w:bottom w:val="single" w:sz="4" w:space="0" w:color="auto"/>
                    <w:right w:val="single" w:sz="4" w:space="0" w:color="auto"/>
                  </w:tcBorders>
                  <w:shd w:val="clear" w:color="000000" w:fill="FFFFFF"/>
                  <w:vAlign w:val="center"/>
                </w:tcPr>
                <w:p w14:paraId="67595AD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Nr.79</w:t>
                  </w:r>
                </w:p>
              </w:tc>
              <w:tc>
                <w:tcPr>
                  <w:tcW w:w="1134" w:type="dxa"/>
                  <w:tcBorders>
                    <w:top w:val="nil"/>
                    <w:left w:val="nil"/>
                    <w:bottom w:val="single" w:sz="4" w:space="0" w:color="auto"/>
                    <w:right w:val="single" w:sz="4" w:space="0" w:color="auto"/>
                  </w:tcBorders>
                  <w:shd w:val="clear" w:color="000000" w:fill="FFFFFF"/>
                  <w:vAlign w:val="center"/>
                </w:tcPr>
                <w:p w14:paraId="69FF0C19" w14:textId="75306B28" w:rsidR="003A5B76" w:rsidRDefault="003A5B76" w:rsidP="003A5B76">
                  <w:pPr>
                    <w:spacing w:after="0"/>
                    <w:jc w:val="center"/>
                  </w:pPr>
                  <w:r w:rsidRPr="003D33AD">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7880100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1456B35"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1C3D298" w14:textId="77777777" w:rsidR="003A5B76" w:rsidRPr="0036054D" w:rsidRDefault="003A5B76" w:rsidP="003A5B76">
                  <w:pPr>
                    <w:spacing w:after="0" w:line="240" w:lineRule="auto"/>
                    <w:jc w:val="center"/>
                    <w:rPr>
                      <w:szCs w:val="24"/>
                      <w:lang w:eastAsia="lt-LT"/>
                    </w:rPr>
                  </w:pPr>
                  <w:r w:rsidRPr="0036054D">
                    <w:rPr>
                      <w:szCs w:val="24"/>
                      <w:lang w:eastAsia="lt-LT"/>
                    </w:rPr>
                    <w:t>80</w:t>
                  </w:r>
                </w:p>
              </w:tc>
              <w:tc>
                <w:tcPr>
                  <w:tcW w:w="6151" w:type="dxa"/>
                  <w:tcBorders>
                    <w:top w:val="nil"/>
                    <w:left w:val="nil"/>
                    <w:bottom w:val="single" w:sz="4" w:space="0" w:color="auto"/>
                    <w:right w:val="single" w:sz="4" w:space="0" w:color="auto"/>
                  </w:tcBorders>
                  <w:shd w:val="clear" w:color="000000" w:fill="FFFFFF"/>
                  <w:vAlign w:val="center"/>
                </w:tcPr>
                <w:p w14:paraId="4072CD9C"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Nr.80</w:t>
                  </w:r>
                </w:p>
              </w:tc>
              <w:tc>
                <w:tcPr>
                  <w:tcW w:w="1134" w:type="dxa"/>
                  <w:tcBorders>
                    <w:top w:val="nil"/>
                    <w:left w:val="nil"/>
                    <w:bottom w:val="single" w:sz="4" w:space="0" w:color="auto"/>
                    <w:right w:val="single" w:sz="4" w:space="0" w:color="auto"/>
                  </w:tcBorders>
                  <w:shd w:val="clear" w:color="000000" w:fill="FFFFFF"/>
                  <w:vAlign w:val="center"/>
                </w:tcPr>
                <w:p w14:paraId="0F46C2F3" w14:textId="64E1FE90" w:rsidR="003A5B76" w:rsidRDefault="003A5B76" w:rsidP="003A5B76">
                  <w:pPr>
                    <w:spacing w:after="0"/>
                    <w:jc w:val="center"/>
                  </w:pPr>
                  <w:r w:rsidRPr="003D33AD">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28B19F9F"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F3F7A64"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F2E9EEE" w14:textId="77777777" w:rsidR="003A5B76" w:rsidRPr="0036054D" w:rsidRDefault="003A5B76" w:rsidP="003A5B76">
                  <w:pPr>
                    <w:spacing w:after="0" w:line="240" w:lineRule="auto"/>
                    <w:jc w:val="center"/>
                    <w:rPr>
                      <w:szCs w:val="24"/>
                      <w:lang w:eastAsia="lt-LT"/>
                    </w:rPr>
                  </w:pPr>
                  <w:r w:rsidRPr="0036054D">
                    <w:rPr>
                      <w:szCs w:val="24"/>
                      <w:lang w:eastAsia="lt-LT"/>
                    </w:rPr>
                    <w:t>81</w:t>
                  </w:r>
                </w:p>
              </w:tc>
              <w:tc>
                <w:tcPr>
                  <w:tcW w:w="6151" w:type="dxa"/>
                  <w:tcBorders>
                    <w:top w:val="nil"/>
                    <w:left w:val="nil"/>
                    <w:bottom w:val="single" w:sz="4" w:space="0" w:color="auto"/>
                    <w:right w:val="single" w:sz="4" w:space="0" w:color="auto"/>
                  </w:tcBorders>
                  <w:shd w:val="clear" w:color="000000" w:fill="FFFFFF"/>
                  <w:vAlign w:val="center"/>
                </w:tcPr>
                <w:p w14:paraId="5A93DFA9"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Nr.81</w:t>
                  </w:r>
                </w:p>
              </w:tc>
              <w:tc>
                <w:tcPr>
                  <w:tcW w:w="1134" w:type="dxa"/>
                  <w:tcBorders>
                    <w:top w:val="nil"/>
                    <w:left w:val="nil"/>
                    <w:bottom w:val="single" w:sz="4" w:space="0" w:color="auto"/>
                    <w:right w:val="single" w:sz="4" w:space="0" w:color="auto"/>
                  </w:tcBorders>
                  <w:shd w:val="clear" w:color="000000" w:fill="FFFFFF"/>
                  <w:vAlign w:val="center"/>
                </w:tcPr>
                <w:p w14:paraId="75F83001" w14:textId="6866A718" w:rsidR="003A5B76" w:rsidRDefault="003A5B76" w:rsidP="003A5B76">
                  <w:pPr>
                    <w:spacing w:after="0"/>
                    <w:jc w:val="center"/>
                  </w:pPr>
                  <w:r w:rsidRPr="003D33AD">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4D569FD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F65E277"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146FC0A" w14:textId="77777777" w:rsidR="003A5B76" w:rsidRPr="0036054D" w:rsidRDefault="003A5B76" w:rsidP="003A5B76">
                  <w:pPr>
                    <w:spacing w:after="0" w:line="240" w:lineRule="auto"/>
                    <w:jc w:val="center"/>
                    <w:rPr>
                      <w:szCs w:val="24"/>
                      <w:lang w:eastAsia="lt-LT"/>
                    </w:rPr>
                  </w:pPr>
                  <w:r w:rsidRPr="0036054D">
                    <w:rPr>
                      <w:szCs w:val="24"/>
                      <w:lang w:eastAsia="lt-LT"/>
                    </w:rPr>
                    <w:t>82</w:t>
                  </w:r>
                </w:p>
              </w:tc>
              <w:tc>
                <w:tcPr>
                  <w:tcW w:w="6151" w:type="dxa"/>
                  <w:tcBorders>
                    <w:top w:val="nil"/>
                    <w:left w:val="nil"/>
                    <w:bottom w:val="single" w:sz="4" w:space="0" w:color="auto"/>
                    <w:right w:val="single" w:sz="4" w:space="0" w:color="auto"/>
                  </w:tcBorders>
                  <w:shd w:val="clear" w:color="000000" w:fill="FFFFFF"/>
                  <w:vAlign w:val="center"/>
                </w:tcPr>
                <w:p w14:paraId="6B3FB777"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Nr.82</w:t>
                  </w:r>
                </w:p>
              </w:tc>
              <w:tc>
                <w:tcPr>
                  <w:tcW w:w="1134" w:type="dxa"/>
                  <w:tcBorders>
                    <w:top w:val="nil"/>
                    <w:left w:val="nil"/>
                    <w:bottom w:val="single" w:sz="4" w:space="0" w:color="auto"/>
                    <w:right w:val="single" w:sz="4" w:space="0" w:color="auto"/>
                  </w:tcBorders>
                  <w:shd w:val="clear" w:color="000000" w:fill="FFFFFF"/>
                  <w:vAlign w:val="center"/>
                </w:tcPr>
                <w:p w14:paraId="066E340A" w14:textId="7386B137" w:rsidR="003A5B76" w:rsidRDefault="003A5B76" w:rsidP="003A5B76">
                  <w:pPr>
                    <w:spacing w:after="0"/>
                    <w:jc w:val="center"/>
                  </w:pPr>
                  <w:r>
                    <w:rPr>
                      <w:szCs w:val="24"/>
                      <w:lang w:eastAsia="lt-LT"/>
                    </w:rPr>
                    <w:t>m</w:t>
                  </w:r>
                </w:p>
              </w:tc>
              <w:tc>
                <w:tcPr>
                  <w:tcW w:w="1263" w:type="dxa"/>
                  <w:tcBorders>
                    <w:top w:val="nil"/>
                    <w:left w:val="nil"/>
                    <w:bottom w:val="single" w:sz="4" w:space="0" w:color="auto"/>
                    <w:right w:val="single" w:sz="4" w:space="0" w:color="auto"/>
                  </w:tcBorders>
                  <w:shd w:val="clear" w:color="auto" w:fill="auto"/>
                  <w:vAlign w:val="center"/>
                  <w:hideMark/>
                </w:tcPr>
                <w:p w14:paraId="4CCF1503"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A1A05CE"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DC8EB" w14:textId="77777777" w:rsidR="003A5B76" w:rsidRPr="0036054D" w:rsidRDefault="003A5B76" w:rsidP="003A5B76">
                  <w:pPr>
                    <w:spacing w:after="0" w:line="240" w:lineRule="auto"/>
                    <w:jc w:val="center"/>
                    <w:rPr>
                      <w:szCs w:val="24"/>
                      <w:lang w:eastAsia="lt-LT"/>
                    </w:rPr>
                  </w:pPr>
                  <w:r w:rsidRPr="0036054D">
                    <w:rPr>
                      <w:szCs w:val="24"/>
                      <w:lang w:eastAsia="lt-LT"/>
                    </w:rPr>
                    <w:t>83</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2001C979"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F9AE239" w14:textId="4C6207EC" w:rsidR="003A5B76" w:rsidRDefault="003A5B76" w:rsidP="003A5B76">
                  <w:pPr>
                    <w:spacing w:after="0"/>
                    <w:jc w:val="center"/>
                  </w:pPr>
                  <w:r>
                    <w:rPr>
                      <w:szCs w:val="24"/>
                      <w:lang w:eastAsia="lt-LT"/>
                    </w:rPr>
                    <w:t>m</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5988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F57F6B3"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D8CAC" w14:textId="77777777" w:rsidR="003A5B76" w:rsidRPr="0036054D" w:rsidRDefault="003A5B76" w:rsidP="003A5B76">
                  <w:pPr>
                    <w:spacing w:after="0" w:line="240" w:lineRule="auto"/>
                    <w:jc w:val="center"/>
                    <w:rPr>
                      <w:szCs w:val="24"/>
                      <w:lang w:eastAsia="lt-LT"/>
                    </w:rPr>
                  </w:pPr>
                  <w:r w:rsidRPr="0036054D">
                    <w:rPr>
                      <w:szCs w:val="24"/>
                      <w:lang w:eastAsia="lt-LT"/>
                    </w:rPr>
                    <w:t>84</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16EA7E59"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CFDEA55" w14:textId="36EA5C71" w:rsidR="003A5B76" w:rsidRDefault="003A5B76" w:rsidP="003A5B76">
                  <w:pPr>
                    <w:spacing w:after="0"/>
                    <w:jc w:val="center"/>
                  </w:pPr>
                  <w:proofErr w:type="spellStart"/>
                  <w:r>
                    <w:rPr>
                      <w:szCs w:val="24"/>
                      <w:lang w:eastAsia="lt-LT"/>
                    </w:rPr>
                    <w:t>kompl</w:t>
                  </w:r>
                  <w:proofErr w:type="spellEnd"/>
                  <w:r w:rsidRPr="003C6ECA">
                    <w:rPr>
                      <w:szCs w:val="24"/>
                      <w:lang w:eastAsia="lt-LT"/>
                    </w:rPr>
                    <w: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74139C16"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EB3F068"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FEA7F" w14:textId="77777777" w:rsidR="003A5B76" w:rsidRPr="0036054D" w:rsidRDefault="003A5B76" w:rsidP="003A5B76">
                  <w:pPr>
                    <w:spacing w:after="0" w:line="240" w:lineRule="auto"/>
                    <w:jc w:val="center"/>
                    <w:rPr>
                      <w:szCs w:val="24"/>
                      <w:lang w:eastAsia="lt-LT"/>
                    </w:rPr>
                  </w:pPr>
                  <w:r w:rsidRPr="0036054D">
                    <w:rPr>
                      <w:szCs w:val="24"/>
                      <w:lang w:eastAsia="lt-LT"/>
                    </w:rPr>
                    <w:t>85</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7DF3F030"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2524A6A" w14:textId="29B5B3F5" w:rsidR="003A5B76" w:rsidRDefault="003A5B76" w:rsidP="003A5B76">
                  <w:pPr>
                    <w:spacing w:after="0"/>
                    <w:jc w:val="center"/>
                  </w:pPr>
                  <w:proofErr w:type="spellStart"/>
                  <w:r>
                    <w:rPr>
                      <w:szCs w:val="24"/>
                      <w:lang w:eastAsia="lt-LT"/>
                    </w:rPr>
                    <w:t>kompl</w:t>
                  </w:r>
                  <w:proofErr w:type="spellEnd"/>
                  <w:r w:rsidRPr="003C6ECA">
                    <w:rPr>
                      <w:szCs w:val="24"/>
                      <w:lang w:eastAsia="lt-LT"/>
                    </w:rPr>
                    <w: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D8A6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2ED25D9"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A8ED7" w14:textId="77777777" w:rsidR="003A5B76" w:rsidRPr="0036054D" w:rsidRDefault="003A5B76" w:rsidP="003A5B76">
                  <w:pPr>
                    <w:spacing w:after="0" w:line="240" w:lineRule="auto"/>
                    <w:jc w:val="center"/>
                    <w:rPr>
                      <w:szCs w:val="24"/>
                      <w:lang w:eastAsia="lt-LT"/>
                    </w:rPr>
                  </w:pPr>
                  <w:r w:rsidRPr="0036054D">
                    <w:rPr>
                      <w:szCs w:val="24"/>
                      <w:lang w:eastAsia="lt-LT"/>
                    </w:rPr>
                    <w:t>86</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1DE6856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F989C35" w14:textId="46E3C7B9" w:rsidR="003A5B76" w:rsidRPr="0036054D" w:rsidRDefault="003A5B76" w:rsidP="003A5B76">
                  <w:pPr>
                    <w:spacing w:after="0" w:line="240" w:lineRule="auto"/>
                    <w:jc w:val="center"/>
                    <w:rPr>
                      <w:szCs w:val="24"/>
                      <w:lang w:eastAsia="lt-LT"/>
                    </w:rPr>
                  </w:pPr>
                  <w:proofErr w:type="spellStart"/>
                  <w:r>
                    <w:rPr>
                      <w:szCs w:val="24"/>
                      <w:lang w:eastAsia="lt-LT"/>
                    </w:rPr>
                    <w:t>kompl</w:t>
                  </w:r>
                  <w:proofErr w:type="spellEnd"/>
                  <w:r w:rsidRPr="003C6ECA">
                    <w:rPr>
                      <w:szCs w:val="24"/>
                      <w:lang w:eastAsia="lt-LT"/>
                    </w:rPr>
                    <w: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D644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23F634D"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1F42A" w14:textId="77777777" w:rsidR="003A5B76" w:rsidRPr="0036054D" w:rsidRDefault="003A5B76" w:rsidP="003A5B76">
                  <w:pPr>
                    <w:spacing w:after="0" w:line="240" w:lineRule="auto"/>
                    <w:jc w:val="center"/>
                    <w:rPr>
                      <w:szCs w:val="24"/>
                      <w:lang w:eastAsia="lt-LT"/>
                    </w:rPr>
                  </w:pPr>
                  <w:r w:rsidRPr="0036054D">
                    <w:rPr>
                      <w:szCs w:val="24"/>
                      <w:lang w:eastAsia="lt-LT"/>
                    </w:rPr>
                    <w:t>87</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2790AC54"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42FC76A" w14:textId="77777777" w:rsidR="003A5B76" w:rsidRPr="0036054D" w:rsidRDefault="003A5B76" w:rsidP="003A5B76">
                  <w:pPr>
                    <w:spacing w:after="0" w:line="240" w:lineRule="auto"/>
                    <w:jc w:val="center"/>
                    <w:rPr>
                      <w:szCs w:val="24"/>
                      <w:lang w:eastAsia="lt-LT"/>
                    </w:rPr>
                  </w:pPr>
                  <w:r w:rsidRPr="003D33AD">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802107C"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784E5C4"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44D15D49" w14:textId="77777777" w:rsidR="003A5B76" w:rsidRPr="0036054D" w:rsidRDefault="003A5B76" w:rsidP="003A5B76">
                  <w:pPr>
                    <w:spacing w:after="0" w:line="240" w:lineRule="auto"/>
                    <w:jc w:val="center"/>
                    <w:rPr>
                      <w:szCs w:val="24"/>
                      <w:lang w:eastAsia="lt-LT"/>
                    </w:rPr>
                  </w:pPr>
                  <w:r w:rsidRPr="0036054D">
                    <w:rPr>
                      <w:szCs w:val="24"/>
                      <w:lang w:eastAsia="lt-LT"/>
                    </w:rPr>
                    <w:t>88</w:t>
                  </w:r>
                </w:p>
              </w:tc>
              <w:tc>
                <w:tcPr>
                  <w:tcW w:w="6151" w:type="dxa"/>
                  <w:tcBorders>
                    <w:top w:val="nil"/>
                    <w:left w:val="nil"/>
                    <w:bottom w:val="single" w:sz="4" w:space="0" w:color="auto"/>
                    <w:right w:val="single" w:sz="4" w:space="0" w:color="auto"/>
                  </w:tcBorders>
                  <w:shd w:val="clear" w:color="000000" w:fill="FFFFFF"/>
                  <w:vAlign w:val="center"/>
                </w:tcPr>
                <w:p w14:paraId="2EF48AF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Nr.88</w:t>
                  </w:r>
                </w:p>
              </w:tc>
              <w:tc>
                <w:tcPr>
                  <w:tcW w:w="1134" w:type="dxa"/>
                  <w:tcBorders>
                    <w:top w:val="nil"/>
                    <w:left w:val="nil"/>
                    <w:bottom w:val="single" w:sz="4" w:space="0" w:color="auto"/>
                    <w:right w:val="single" w:sz="4" w:space="0" w:color="auto"/>
                  </w:tcBorders>
                  <w:shd w:val="clear" w:color="000000" w:fill="FFFFFF"/>
                  <w:vAlign w:val="center"/>
                </w:tcPr>
                <w:p w14:paraId="76841093" w14:textId="77777777" w:rsidR="003A5B76" w:rsidRPr="0036054D" w:rsidRDefault="003A5B76" w:rsidP="003A5B76">
                  <w:pPr>
                    <w:spacing w:after="0" w:line="240" w:lineRule="auto"/>
                    <w:jc w:val="center"/>
                    <w:rPr>
                      <w:szCs w:val="24"/>
                      <w:lang w:eastAsia="lt-LT"/>
                    </w:rPr>
                  </w:pPr>
                  <w:r w:rsidRPr="003D33AD">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437CD85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0EECAD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06F475A" w14:textId="77777777" w:rsidR="003A5B76" w:rsidRPr="0036054D" w:rsidRDefault="003A5B76" w:rsidP="003A5B76">
                  <w:pPr>
                    <w:spacing w:after="0" w:line="240" w:lineRule="auto"/>
                    <w:jc w:val="center"/>
                    <w:rPr>
                      <w:szCs w:val="24"/>
                      <w:lang w:eastAsia="lt-LT"/>
                    </w:rPr>
                  </w:pPr>
                  <w:r w:rsidRPr="0036054D">
                    <w:rPr>
                      <w:szCs w:val="24"/>
                      <w:lang w:eastAsia="lt-LT"/>
                    </w:rPr>
                    <w:t>89</w:t>
                  </w:r>
                </w:p>
              </w:tc>
              <w:tc>
                <w:tcPr>
                  <w:tcW w:w="6151" w:type="dxa"/>
                  <w:tcBorders>
                    <w:top w:val="nil"/>
                    <w:left w:val="nil"/>
                    <w:bottom w:val="single" w:sz="4" w:space="0" w:color="auto"/>
                    <w:right w:val="single" w:sz="4" w:space="0" w:color="auto"/>
                  </w:tcBorders>
                  <w:shd w:val="clear" w:color="000000" w:fill="FFFFFF"/>
                  <w:vAlign w:val="center"/>
                </w:tcPr>
                <w:p w14:paraId="3811158C"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Nr.89</w:t>
                  </w:r>
                </w:p>
              </w:tc>
              <w:tc>
                <w:tcPr>
                  <w:tcW w:w="1134" w:type="dxa"/>
                  <w:tcBorders>
                    <w:top w:val="nil"/>
                    <w:left w:val="nil"/>
                    <w:bottom w:val="single" w:sz="4" w:space="0" w:color="auto"/>
                    <w:right w:val="single" w:sz="4" w:space="0" w:color="auto"/>
                  </w:tcBorders>
                  <w:shd w:val="clear" w:color="000000" w:fill="FFFFFF"/>
                  <w:vAlign w:val="center"/>
                </w:tcPr>
                <w:p w14:paraId="02746B23"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473ED7EF"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BD6841C"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3E84A82" w14:textId="77777777" w:rsidR="003A5B76" w:rsidRPr="0036054D" w:rsidRDefault="003A5B76" w:rsidP="003A5B76">
                  <w:pPr>
                    <w:spacing w:after="0" w:line="240" w:lineRule="auto"/>
                    <w:jc w:val="center"/>
                    <w:rPr>
                      <w:szCs w:val="24"/>
                      <w:lang w:eastAsia="lt-LT"/>
                    </w:rPr>
                  </w:pPr>
                  <w:r w:rsidRPr="0036054D">
                    <w:rPr>
                      <w:szCs w:val="24"/>
                      <w:lang w:eastAsia="lt-LT"/>
                    </w:rPr>
                    <w:t>90</w:t>
                  </w:r>
                </w:p>
              </w:tc>
              <w:tc>
                <w:tcPr>
                  <w:tcW w:w="6151" w:type="dxa"/>
                  <w:tcBorders>
                    <w:top w:val="nil"/>
                    <w:left w:val="nil"/>
                    <w:bottom w:val="single" w:sz="4" w:space="0" w:color="auto"/>
                    <w:right w:val="single" w:sz="4" w:space="0" w:color="auto"/>
                  </w:tcBorders>
                  <w:shd w:val="clear" w:color="000000" w:fill="FFFFFF"/>
                  <w:vAlign w:val="center"/>
                </w:tcPr>
                <w:p w14:paraId="317F441B"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Nr.90</w:t>
                  </w:r>
                </w:p>
              </w:tc>
              <w:tc>
                <w:tcPr>
                  <w:tcW w:w="1134" w:type="dxa"/>
                  <w:tcBorders>
                    <w:top w:val="nil"/>
                    <w:left w:val="nil"/>
                    <w:bottom w:val="single" w:sz="4" w:space="0" w:color="auto"/>
                    <w:right w:val="single" w:sz="4" w:space="0" w:color="auto"/>
                  </w:tcBorders>
                  <w:shd w:val="clear" w:color="000000" w:fill="FFFFFF"/>
                  <w:vAlign w:val="center"/>
                </w:tcPr>
                <w:p w14:paraId="7A64826B"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7CEC2F10"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A40733A"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F96CD0F" w14:textId="77777777" w:rsidR="003A5B76" w:rsidRPr="0036054D" w:rsidRDefault="003A5B76" w:rsidP="003A5B76">
                  <w:pPr>
                    <w:spacing w:after="0" w:line="240" w:lineRule="auto"/>
                    <w:jc w:val="center"/>
                    <w:rPr>
                      <w:szCs w:val="24"/>
                      <w:lang w:eastAsia="lt-LT"/>
                    </w:rPr>
                  </w:pPr>
                  <w:r w:rsidRPr="0036054D">
                    <w:rPr>
                      <w:szCs w:val="24"/>
                      <w:lang w:eastAsia="lt-LT"/>
                    </w:rPr>
                    <w:t>91</w:t>
                  </w:r>
                </w:p>
              </w:tc>
              <w:tc>
                <w:tcPr>
                  <w:tcW w:w="6151" w:type="dxa"/>
                  <w:tcBorders>
                    <w:top w:val="nil"/>
                    <w:left w:val="nil"/>
                    <w:bottom w:val="single" w:sz="4" w:space="0" w:color="auto"/>
                    <w:right w:val="single" w:sz="4" w:space="0" w:color="auto"/>
                  </w:tcBorders>
                  <w:shd w:val="clear" w:color="000000" w:fill="FFFFFF"/>
                  <w:vAlign w:val="center"/>
                </w:tcPr>
                <w:p w14:paraId="17459CB5" w14:textId="77777777" w:rsidR="003A5B76" w:rsidRPr="00777C6C" w:rsidRDefault="003A5B76" w:rsidP="003A5B76">
                  <w:pPr>
                    <w:spacing w:after="0" w:line="240" w:lineRule="auto"/>
                    <w:rPr>
                      <w:szCs w:val="24"/>
                      <w:lang w:eastAsia="lt-LT"/>
                    </w:rPr>
                  </w:pPr>
                  <w:r w:rsidRPr="00777C6C">
                    <w:rPr>
                      <w:szCs w:val="24"/>
                      <w:lang w:eastAsia="lt-LT"/>
                    </w:rPr>
                    <w:t>  Atsarginė dalis nurodyta techninių specifikacijų priedo eilutėje Nr.91</w:t>
                  </w:r>
                </w:p>
              </w:tc>
              <w:tc>
                <w:tcPr>
                  <w:tcW w:w="1134" w:type="dxa"/>
                  <w:tcBorders>
                    <w:top w:val="nil"/>
                    <w:left w:val="nil"/>
                    <w:bottom w:val="single" w:sz="4" w:space="0" w:color="auto"/>
                    <w:right w:val="single" w:sz="4" w:space="0" w:color="auto"/>
                  </w:tcBorders>
                  <w:shd w:val="clear" w:color="000000" w:fill="FFFFFF"/>
                  <w:vAlign w:val="center"/>
                </w:tcPr>
                <w:p w14:paraId="64998094" w14:textId="4D1E69F9"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6FE689C6"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A52226F"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591737B" w14:textId="77777777" w:rsidR="003A5B76" w:rsidRPr="0036054D" w:rsidRDefault="003A5B76" w:rsidP="003A5B76">
                  <w:pPr>
                    <w:spacing w:after="0" w:line="240" w:lineRule="auto"/>
                    <w:jc w:val="center"/>
                    <w:rPr>
                      <w:szCs w:val="24"/>
                      <w:lang w:eastAsia="lt-LT"/>
                    </w:rPr>
                  </w:pPr>
                  <w:r w:rsidRPr="0036054D">
                    <w:rPr>
                      <w:szCs w:val="24"/>
                      <w:lang w:eastAsia="lt-LT"/>
                    </w:rPr>
                    <w:t>92</w:t>
                  </w:r>
                </w:p>
              </w:tc>
              <w:tc>
                <w:tcPr>
                  <w:tcW w:w="6151" w:type="dxa"/>
                  <w:tcBorders>
                    <w:top w:val="nil"/>
                    <w:left w:val="nil"/>
                    <w:bottom w:val="single" w:sz="4" w:space="0" w:color="auto"/>
                    <w:right w:val="single" w:sz="4" w:space="0" w:color="auto"/>
                  </w:tcBorders>
                  <w:shd w:val="clear" w:color="000000" w:fill="FFFFFF"/>
                  <w:vAlign w:val="center"/>
                </w:tcPr>
                <w:p w14:paraId="0807EF75"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Nr.92</w:t>
                  </w:r>
                </w:p>
              </w:tc>
              <w:tc>
                <w:tcPr>
                  <w:tcW w:w="1134" w:type="dxa"/>
                  <w:tcBorders>
                    <w:top w:val="nil"/>
                    <w:left w:val="nil"/>
                    <w:bottom w:val="single" w:sz="4" w:space="0" w:color="auto"/>
                    <w:right w:val="single" w:sz="4" w:space="0" w:color="auto"/>
                  </w:tcBorders>
                  <w:shd w:val="clear" w:color="000000" w:fill="FFFFFF"/>
                  <w:vAlign w:val="center"/>
                </w:tcPr>
                <w:p w14:paraId="337A10B4"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6CDFA1E1"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C7B663B"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BFFD32B" w14:textId="77777777" w:rsidR="003A5B76" w:rsidRPr="0036054D" w:rsidRDefault="003A5B76" w:rsidP="003A5B76">
                  <w:pPr>
                    <w:spacing w:after="0" w:line="240" w:lineRule="auto"/>
                    <w:jc w:val="center"/>
                    <w:rPr>
                      <w:szCs w:val="24"/>
                      <w:lang w:eastAsia="lt-LT"/>
                    </w:rPr>
                  </w:pPr>
                  <w:r w:rsidRPr="0036054D">
                    <w:rPr>
                      <w:szCs w:val="24"/>
                      <w:lang w:eastAsia="lt-LT"/>
                    </w:rPr>
                    <w:t>93</w:t>
                  </w:r>
                </w:p>
              </w:tc>
              <w:tc>
                <w:tcPr>
                  <w:tcW w:w="6151" w:type="dxa"/>
                  <w:tcBorders>
                    <w:top w:val="nil"/>
                    <w:left w:val="nil"/>
                    <w:bottom w:val="single" w:sz="4" w:space="0" w:color="auto"/>
                    <w:right w:val="single" w:sz="4" w:space="0" w:color="auto"/>
                  </w:tcBorders>
                  <w:shd w:val="clear" w:color="000000" w:fill="FFFFFF"/>
                  <w:vAlign w:val="center"/>
                </w:tcPr>
                <w:p w14:paraId="4054E01A"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Nr.93</w:t>
                  </w:r>
                </w:p>
              </w:tc>
              <w:tc>
                <w:tcPr>
                  <w:tcW w:w="1134" w:type="dxa"/>
                  <w:tcBorders>
                    <w:top w:val="nil"/>
                    <w:left w:val="nil"/>
                    <w:bottom w:val="single" w:sz="4" w:space="0" w:color="auto"/>
                    <w:right w:val="single" w:sz="4" w:space="0" w:color="auto"/>
                  </w:tcBorders>
                  <w:shd w:val="clear" w:color="000000" w:fill="FFFFFF"/>
                  <w:vAlign w:val="center"/>
                </w:tcPr>
                <w:p w14:paraId="13262A3A"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3A2EB24F"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428E42B"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50D9DA2" w14:textId="77777777" w:rsidR="003A5B76" w:rsidRPr="0036054D" w:rsidRDefault="003A5B76" w:rsidP="003A5B76">
                  <w:pPr>
                    <w:spacing w:after="0" w:line="240" w:lineRule="auto"/>
                    <w:jc w:val="center"/>
                    <w:rPr>
                      <w:szCs w:val="24"/>
                      <w:lang w:eastAsia="lt-LT"/>
                    </w:rPr>
                  </w:pPr>
                  <w:r w:rsidRPr="0036054D">
                    <w:rPr>
                      <w:szCs w:val="24"/>
                      <w:lang w:eastAsia="lt-LT"/>
                    </w:rPr>
                    <w:t>94</w:t>
                  </w:r>
                </w:p>
              </w:tc>
              <w:tc>
                <w:tcPr>
                  <w:tcW w:w="6151" w:type="dxa"/>
                  <w:tcBorders>
                    <w:top w:val="nil"/>
                    <w:left w:val="nil"/>
                    <w:bottom w:val="single" w:sz="4" w:space="0" w:color="auto"/>
                    <w:right w:val="single" w:sz="4" w:space="0" w:color="auto"/>
                  </w:tcBorders>
                  <w:shd w:val="clear" w:color="000000" w:fill="FFFFFF"/>
                  <w:vAlign w:val="center"/>
                </w:tcPr>
                <w:p w14:paraId="46650C2B"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Nr.94</w:t>
                  </w:r>
                </w:p>
              </w:tc>
              <w:tc>
                <w:tcPr>
                  <w:tcW w:w="1134" w:type="dxa"/>
                  <w:tcBorders>
                    <w:top w:val="nil"/>
                    <w:left w:val="nil"/>
                    <w:bottom w:val="single" w:sz="4" w:space="0" w:color="auto"/>
                    <w:right w:val="single" w:sz="4" w:space="0" w:color="auto"/>
                  </w:tcBorders>
                  <w:shd w:val="clear" w:color="000000" w:fill="FFFFFF"/>
                  <w:vAlign w:val="center"/>
                </w:tcPr>
                <w:p w14:paraId="2D90AFEE"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22B9FCED"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D66A865"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FC617D1" w14:textId="77777777" w:rsidR="003A5B76" w:rsidRPr="0036054D" w:rsidRDefault="003A5B76" w:rsidP="003A5B76">
                  <w:pPr>
                    <w:spacing w:after="0" w:line="240" w:lineRule="auto"/>
                    <w:jc w:val="center"/>
                    <w:rPr>
                      <w:szCs w:val="24"/>
                      <w:lang w:eastAsia="lt-LT"/>
                    </w:rPr>
                  </w:pPr>
                  <w:r w:rsidRPr="0036054D">
                    <w:rPr>
                      <w:szCs w:val="24"/>
                      <w:lang w:eastAsia="lt-LT"/>
                    </w:rPr>
                    <w:lastRenderedPageBreak/>
                    <w:t>95</w:t>
                  </w:r>
                </w:p>
              </w:tc>
              <w:tc>
                <w:tcPr>
                  <w:tcW w:w="6151" w:type="dxa"/>
                  <w:tcBorders>
                    <w:top w:val="nil"/>
                    <w:left w:val="nil"/>
                    <w:bottom w:val="single" w:sz="4" w:space="0" w:color="auto"/>
                    <w:right w:val="single" w:sz="4" w:space="0" w:color="auto"/>
                  </w:tcBorders>
                  <w:shd w:val="clear" w:color="000000" w:fill="FFFFFF"/>
                  <w:vAlign w:val="center"/>
                </w:tcPr>
                <w:p w14:paraId="2D8C90BB"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Nr.95</w:t>
                  </w:r>
                </w:p>
              </w:tc>
              <w:tc>
                <w:tcPr>
                  <w:tcW w:w="1134" w:type="dxa"/>
                  <w:tcBorders>
                    <w:top w:val="nil"/>
                    <w:left w:val="nil"/>
                    <w:bottom w:val="single" w:sz="4" w:space="0" w:color="auto"/>
                    <w:right w:val="single" w:sz="4" w:space="0" w:color="auto"/>
                  </w:tcBorders>
                  <w:shd w:val="clear" w:color="000000" w:fill="FFFFFF"/>
                  <w:vAlign w:val="center"/>
                </w:tcPr>
                <w:p w14:paraId="04992DAE"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037A143A"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638848E0"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65714CA" w14:textId="77777777" w:rsidR="003A5B76" w:rsidRPr="0036054D" w:rsidRDefault="003A5B76" w:rsidP="003A5B76">
                  <w:pPr>
                    <w:spacing w:after="0" w:line="240" w:lineRule="auto"/>
                    <w:jc w:val="center"/>
                    <w:rPr>
                      <w:szCs w:val="24"/>
                      <w:lang w:eastAsia="lt-LT"/>
                    </w:rPr>
                  </w:pPr>
                  <w:r w:rsidRPr="0036054D">
                    <w:rPr>
                      <w:szCs w:val="24"/>
                      <w:lang w:eastAsia="lt-LT"/>
                    </w:rPr>
                    <w:t>96</w:t>
                  </w:r>
                </w:p>
              </w:tc>
              <w:tc>
                <w:tcPr>
                  <w:tcW w:w="6151" w:type="dxa"/>
                  <w:tcBorders>
                    <w:top w:val="nil"/>
                    <w:left w:val="nil"/>
                    <w:bottom w:val="single" w:sz="4" w:space="0" w:color="auto"/>
                    <w:right w:val="single" w:sz="4" w:space="0" w:color="auto"/>
                  </w:tcBorders>
                  <w:shd w:val="clear" w:color="000000" w:fill="FFFFFF"/>
                  <w:vAlign w:val="center"/>
                </w:tcPr>
                <w:p w14:paraId="35C56B04"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Nr.96</w:t>
                  </w:r>
                </w:p>
              </w:tc>
              <w:tc>
                <w:tcPr>
                  <w:tcW w:w="1134" w:type="dxa"/>
                  <w:tcBorders>
                    <w:top w:val="nil"/>
                    <w:left w:val="nil"/>
                    <w:bottom w:val="single" w:sz="4" w:space="0" w:color="auto"/>
                    <w:right w:val="single" w:sz="4" w:space="0" w:color="auto"/>
                  </w:tcBorders>
                  <w:shd w:val="clear" w:color="000000" w:fill="FFFFFF"/>
                  <w:vAlign w:val="center"/>
                </w:tcPr>
                <w:p w14:paraId="71A745ED" w14:textId="12529D0E" w:rsidR="003A5B76" w:rsidRDefault="003A5B76" w:rsidP="003A5B76">
                  <w:pPr>
                    <w:spacing w:after="0"/>
                    <w:jc w:val="center"/>
                  </w:pPr>
                  <w:proofErr w:type="spellStart"/>
                  <w:r>
                    <w:rPr>
                      <w:szCs w:val="24"/>
                      <w:lang w:eastAsia="lt-LT"/>
                    </w:rPr>
                    <w:t>kompl</w:t>
                  </w:r>
                  <w:proofErr w:type="spellEnd"/>
                  <w:r w:rsidRPr="003C6ECA">
                    <w:rPr>
                      <w:szCs w:val="24"/>
                      <w:lang w:eastAsia="lt-LT"/>
                    </w:rPr>
                    <w:t>.</w:t>
                  </w:r>
                </w:p>
              </w:tc>
              <w:tc>
                <w:tcPr>
                  <w:tcW w:w="1263" w:type="dxa"/>
                  <w:tcBorders>
                    <w:top w:val="nil"/>
                    <w:left w:val="nil"/>
                    <w:bottom w:val="single" w:sz="4" w:space="0" w:color="auto"/>
                    <w:right w:val="single" w:sz="4" w:space="0" w:color="auto"/>
                  </w:tcBorders>
                  <w:shd w:val="clear" w:color="auto" w:fill="auto"/>
                  <w:vAlign w:val="center"/>
                  <w:hideMark/>
                </w:tcPr>
                <w:p w14:paraId="39328E42"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D214B0B"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E609D7A" w14:textId="77777777" w:rsidR="003A5B76" w:rsidRPr="0036054D" w:rsidRDefault="003A5B76" w:rsidP="003A5B76">
                  <w:pPr>
                    <w:spacing w:after="0" w:line="240" w:lineRule="auto"/>
                    <w:jc w:val="center"/>
                    <w:rPr>
                      <w:szCs w:val="24"/>
                      <w:lang w:eastAsia="lt-LT"/>
                    </w:rPr>
                  </w:pPr>
                  <w:r w:rsidRPr="0036054D">
                    <w:rPr>
                      <w:szCs w:val="24"/>
                      <w:lang w:eastAsia="lt-LT"/>
                    </w:rPr>
                    <w:t>97</w:t>
                  </w:r>
                </w:p>
              </w:tc>
              <w:tc>
                <w:tcPr>
                  <w:tcW w:w="6151" w:type="dxa"/>
                  <w:tcBorders>
                    <w:top w:val="nil"/>
                    <w:left w:val="nil"/>
                    <w:bottom w:val="single" w:sz="4" w:space="0" w:color="auto"/>
                    <w:right w:val="single" w:sz="4" w:space="0" w:color="auto"/>
                  </w:tcBorders>
                  <w:shd w:val="clear" w:color="000000" w:fill="FFFFFF"/>
                  <w:vAlign w:val="center"/>
                </w:tcPr>
                <w:p w14:paraId="5B8644EF"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Nr.97</w:t>
                  </w:r>
                </w:p>
              </w:tc>
              <w:tc>
                <w:tcPr>
                  <w:tcW w:w="1134" w:type="dxa"/>
                  <w:tcBorders>
                    <w:top w:val="nil"/>
                    <w:left w:val="nil"/>
                    <w:bottom w:val="single" w:sz="4" w:space="0" w:color="auto"/>
                    <w:right w:val="single" w:sz="4" w:space="0" w:color="auto"/>
                  </w:tcBorders>
                  <w:shd w:val="clear" w:color="000000" w:fill="FFFFFF"/>
                  <w:vAlign w:val="center"/>
                </w:tcPr>
                <w:p w14:paraId="490F6927"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6F41DF52"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89CCFF5"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1148C163" w14:textId="77777777" w:rsidR="003A5B76" w:rsidRPr="0036054D" w:rsidRDefault="003A5B76" w:rsidP="003A5B76">
                  <w:pPr>
                    <w:spacing w:after="0" w:line="240" w:lineRule="auto"/>
                    <w:jc w:val="center"/>
                    <w:rPr>
                      <w:szCs w:val="24"/>
                      <w:lang w:eastAsia="lt-LT"/>
                    </w:rPr>
                  </w:pPr>
                  <w:r w:rsidRPr="0036054D">
                    <w:rPr>
                      <w:szCs w:val="24"/>
                      <w:lang w:eastAsia="lt-LT"/>
                    </w:rPr>
                    <w:t>98</w:t>
                  </w:r>
                </w:p>
              </w:tc>
              <w:tc>
                <w:tcPr>
                  <w:tcW w:w="6151" w:type="dxa"/>
                  <w:tcBorders>
                    <w:top w:val="nil"/>
                    <w:left w:val="nil"/>
                    <w:bottom w:val="single" w:sz="4" w:space="0" w:color="auto"/>
                    <w:right w:val="single" w:sz="4" w:space="0" w:color="auto"/>
                  </w:tcBorders>
                  <w:shd w:val="clear" w:color="000000" w:fill="FFFFFF"/>
                  <w:vAlign w:val="center"/>
                </w:tcPr>
                <w:p w14:paraId="2F2FA505"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Nr.98</w:t>
                  </w:r>
                </w:p>
              </w:tc>
              <w:tc>
                <w:tcPr>
                  <w:tcW w:w="1134" w:type="dxa"/>
                  <w:tcBorders>
                    <w:top w:val="nil"/>
                    <w:left w:val="nil"/>
                    <w:bottom w:val="single" w:sz="4" w:space="0" w:color="auto"/>
                    <w:right w:val="single" w:sz="4" w:space="0" w:color="auto"/>
                  </w:tcBorders>
                  <w:shd w:val="clear" w:color="000000" w:fill="FFFFFF"/>
                  <w:vAlign w:val="center"/>
                </w:tcPr>
                <w:p w14:paraId="51DA712E"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4434CCAD"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B1F0517"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2E2ABF0" w14:textId="77777777" w:rsidR="003A5B76" w:rsidRPr="0036054D" w:rsidRDefault="003A5B76" w:rsidP="003A5B76">
                  <w:pPr>
                    <w:spacing w:after="0" w:line="240" w:lineRule="auto"/>
                    <w:jc w:val="center"/>
                    <w:rPr>
                      <w:szCs w:val="24"/>
                      <w:lang w:eastAsia="lt-LT"/>
                    </w:rPr>
                  </w:pPr>
                  <w:r w:rsidRPr="0036054D">
                    <w:rPr>
                      <w:szCs w:val="24"/>
                      <w:lang w:eastAsia="lt-LT"/>
                    </w:rPr>
                    <w:t>99</w:t>
                  </w:r>
                </w:p>
              </w:tc>
              <w:tc>
                <w:tcPr>
                  <w:tcW w:w="6151" w:type="dxa"/>
                  <w:tcBorders>
                    <w:top w:val="nil"/>
                    <w:left w:val="nil"/>
                    <w:bottom w:val="single" w:sz="4" w:space="0" w:color="auto"/>
                    <w:right w:val="single" w:sz="4" w:space="0" w:color="auto"/>
                  </w:tcBorders>
                  <w:shd w:val="clear" w:color="000000" w:fill="FFFFFF"/>
                  <w:vAlign w:val="center"/>
                </w:tcPr>
                <w:p w14:paraId="7CEB1064"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Nr.99</w:t>
                  </w:r>
                </w:p>
              </w:tc>
              <w:tc>
                <w:tcPr>
                  <w:tcW w:w="1134" w:type="dxa"/>
                  <w:tcBorders>
                    <w:top w:val="nil"/>
                    <w:left w:val="nil"/>
                    <w:bottom w:val="single" w:sz="4" w:space="0" w:color="auto"/>
                    <w:right w:val="single" w:sz="4" w:space="0" w:color="auto"/>
                  </w:tcBorders>
                  <w:shd w:val="clear" w:color="000000" w:fill="FFFFFF"/>
                  <w:vAlign w:val="center"/>
                </w:tcPr>
                <w:p w14:paraId="60E0D66B"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2C8EBE15"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83B90A9"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0133EE9" w14:textId="77777777" w:rsidR="003A5B76" w:rsidRPr="0036054D" w:rsidRDefault="003A5B76" w:rsidP="003A5B76">
                  <w:pPr>
                    <w:spacing w:after="0" w:line="240" w:lineRule="auto"/>
                    <w:jc w:val="center"/>
                    <w:rPr>
                      <w:szCs w:val="24"/>
                      <w:lang w:eastAsia="lt-LT"/>
                    </w:rPr>
                  </w:pPr>
                  <w:r w:rsidRPr="0036054D">
                    <w:rPr>
                      <w:szCs w:val="24"/>
                      <w:lang w:eastAsia="lt-LT"/>
                    </w:rPr>
                    <w:t>100</w:t>
                  </w:r>
                </w:p>
              </w:tc>
              <w:tc>
                <w:tcPr>
                  <w:tcW w:w="6151" w:type="dxa"/>
                  <w:tcBorders>
                    <w:top w:val="nil"/>
                    <w:left w:val="nil"/>
                    <w:bottom w:val="single" w:sz="4" w:space="0" w:color="auto"/>
                    <w:right w:val="single" w:sz="4" w:space="0" w:color="auto"/>
                  </w:tcBorders>
                  <w:shd w:val="clear" w:color="000000" w:fill="FFFFFF"/>
                  <w:vAlign w:val="center"/>
                </w:tcPr>
                <w:p w14:paraId="2D615EB7"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Nr.100</w:t>
                  </w:r>
                </w:p>
              </w:tc>
              <w:tc>
                <w:tcPr>
                  <w:tcW w:w="1134" w:type="dxa"/>
                  <w:tcBorders>
                    <w:top w:val="nil"/>
                    <w:left w:val="nil"/>
                    <w:bottom w:val="single" w:sz="4" w:space="0" w:color="auto"/>
                    <w:right w:val="single" w:sz="4" w:space="0" w:color="auto"/>
                  </w:tcBorders>
                  <w:shd w:val="clear" w:color="000000" w:fill="FFFFFF"/>
                  <w:vAlign w:val="center"/>
                </w:tcPr>
                <w:p w14:paraId="0B7B65E1"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18002296"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77612DE9"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002977C5" w14:textId="77777777" w:rsidR="003A5B76" w:rsidRPr="0036054D" w:rsidRDefault="003A5B76" w:rsidP="003A5B76">
                  <w:pPr>
                    <w:spacing w:after="0" w:line="240" w:lineRule="auto"/>
                    <w:jc w:val="center"/>
                    <w:rPr>
                      <w:szCs w:val="24"/>
                      <w:lang w:eastAsia="lt-LT"/>
                    </w:rPr>
                  </w:pPr>
                  <w:r w:rsidRPr="0036054D">
                    <w:rPr>
                      <w:szCs w:val="24"/>
                      <w:lang w:eastAsia="lt-LT"/>
                    </w:rPr>
                    <w:t>101</w:t>
                  </w:r>
                </w:p>
              </w:tc>
              <w:tc>
                <w:tcPr>
                  <w:tcW w:w="6151" w:type="dxa"/>
                  <w:tcBorders>
                    <w:top w:val="nil"/>
                    <w:left w:val="nil"/>
                    <w:bottom w:val="single" w:sz="4" w:space="0" w:color="auto"/>
                    <w:right w:val="single" w:sz="4" w:space="0" w:color="auto"/>
                  </w:tcBorders>
                  <w:shd w:val="clear" w:color="000000" w:fill="FFFFFF"/>
                  <w:vAlign w:val="center"/>
                </w:tcPr>
                <w:p w14:paraId="51E461E9"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Nr.101</w:t>
                  </w:r>
                </w:p>
              </w:tc>
              <w:tc>
                <w:tcPr>
                  <w:tcW w:w="1134" w:type="dxa"/>
                  <w:tcBorders>
                    <w:top w:val="nil"/>
                    <w:left w:val="nil"/>
                    <w:bottom w:val="single" w:sz="4" w:space="0" w:color="auto"/>
                    <w:right w:val="single" w:sz="4" w:space="0" w:color="auto"/>
                  </w:tcBorders>
                  <w:shd w:val="clear" w:color="000000" w:fill="FFFFFF"/>
                  <w:vAlign w:val="center"/>
                </w:tcPr>
                <w:p w14:paraId="418CFAF7"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5884BD5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87F3A34"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62B4C63" w14:textId="77777777" w:rsidR="003A5B76" w:rsidRPr="0036054D" w:rsidRDefault="003A5B76" w:rsidP="003A5B76">
                  <w:pPr>
                    <w:spacing w:after="0" w:line="240" w:lineRule="auto"/>
                    <w:jc w:val="center"/>
                    <w:rPr>
                      <w:szCs w:val="24"/>
                      <w:lang w:eastAsia="lt-LT"/>
                    </w:rPr>
                  </w:pPr>
                  <w:r w:rsidRPr="0036054D">
                    <w:rPr>
                      <w:szCs w:val="24"/>
                      <w:lang w:eastAsia="lt-LT"/>
                    </w:rPr>
                    <w:t>102</w:t>
                  </w:r>
                </w:p>
              </w:tc>
              <w:tc>
                <w:tcPr>
                  <w:tcW w:w="6151" w:type="dxa"/>
                  <w:tcBorders>
                    <w:top w:val="nil"/>
                    <w:left w:val="nil"/>
                    <w:bottom w:val="single" w:sz="4" w:space="0" w:color="auto"/>
                    <w:right w:val="single" w:sz="4" w:space="0" w:color="auto"/>
                  </w:tcBorders>
                  <w:shd w:val="clear" w:color="000000" w:fill="FFFFFF"/>
                  <w:vAlign w:val="center"/>
                </w:tcPr>
                <w:p w14:paraId="261E5ED6"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Nr.102</w:t>
                  </w:r>
                </w:p>
              </w:tc>
              <w:tc>
                <w:tcPr>
                  <w:tcW w:w="1134" w:type="dxa"/>
                  <w:tcBorders>
                    <w:top w:val="nil"/>
                    <w:left w:val="nil"/>
                    <w:bottom w:val="single" w:sz="4" w:space="0" w:color="auto"/>
                    <w:right w:val="single" w:sz="4" w:space="0" w:color="auto"/>
                  </w:tcBorders>
                  <w:shd w:val="clear" w:color="000000" w:fill="FFFFFF"/>
                  <w:vAlign w:val="center"/>
                </w:tcPr>
                <w:p w14:paraId="76290EA8" w14:textId="77777777"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202437D9"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83E8489"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8A379" w14:textId="77777777" w:rsidR="003A5B76" w:rsidRPr="0036054D" w:rsidRDefault="003A5B76" w:rsidP="003A5B76">
                  <w:pPr>
                    <w:spacing w:after="0" w:line="240" w:lineRule="auto"/>
                    <w:jc w:val="center"/>
                    <w:rPr>
                      <w:szCs w:val="24"/>
                      <w:lang w:eastAsia="lt-LT"/>
                    </w:rPr>
                  </w:pPr>
                  <w:r w:rsidRPr="0036054D">
                    <w:rPr>
                      <w:szCs w:val="24"/>
                      <w:lang w:eastAsia="lt-LT"/>
                    </w:rPr>
                    <w:t>103</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7ED436D7"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E48C6CD" w14:textId="77777777" w:rsidR="003A5B76" w:rsidRDefault="003A5B76" w:rsidP="003A5B76">
                  <w:pPr>
                    <w:spacing w:after="0"/>
                    <w:jc w:val="center"/>
                  </w:pPr>
                  <w:r w:rsidRPr="00C23A41">
                    <w:rPr>
                      <w:szCs w:val="24"/>
                      <w:lang w:eastAsia="lt-LT"/>
                    </w:rPr>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F612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CDF4FCE"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F492B" w14:textId="77777777" w:rsidR="003A5B76" w:rsidRPr="0036054D" w:rsidRDefault="003A5B76" w:rsidP="003A5B76">
                  <w:pPr>
                    <w:spacing w:after="0" w:line="240" w:lineRule="auto"/>
                    <w:jc w:val="center"/>
                    <w:rPr>
                      <w:szCs w:val="24"/>
                      <w:lang w:eastAsia="lt-LT"/>
                    </w:rPr>
                  </w:pPr>
                  <w:r w:rsidRPr="0036054D">
                    <w:rPr>
                      <w:szCs w:val="24"/>
                      <w:lang w:eastAsia="lt-LT"/>
                    </w:rPr>
                    <w:t>104</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3556E8D0"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22E4682" w14:textId="7ADADA4A" w:rsidR="003A5B76" w:rsidRDefault="003A5B76" w:rsidP="003A5B76">
                  <w:pPr>
                    <w:spacing w:after="0"/>
                    <w:jc w:val="center"/>
                  </w:pPr>
                  <w:r w:rsidRPr="00C23A41">
                    <w:rPr>
                      <w:szCs w:val="24"/>
                      <w:lang w:eastAsia="lt-LT"/>
                    </w:rPr>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3C5FD"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6A7D2AEE"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E0563F5" w14:textId="77777777" w:rsidR="003A5B76" w:rsidRPr="0036054D" w:rsidRDefault="003A5B76" w:rsidP="003A5B76">
                  <w:pPr>
                    <w:spacing w:after="0" w:line="240" w:lineRule="auto"/>
                    <w:jc w:val="center"/>
                    <w:rPr>
                      <w:szCs w:val="24"/>
                      <w:lang w:eastAsia="lt-LT"/>
                    </w:rPr>
                  </w:pPr>
                  <w:r w:rsidRPr="0036054D">
                    <w:rPr>
                      <w:szCs w:val="24"/>
                      <w:lang w:eastAsia="lt-LT"/>
                    </w:rPr>
                    <w:t>105</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0FD88AD8"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5335F9" w14:textId="77777777" w:rsidR="003A5B76" w:rsidRDefault="003A5B76" w:rsidP="003A5B76">
                  <w:pPr>
                    <w:spacing w:after="0"/>
                    <w:jc w:val="center"/>
                  </w:pPr>
                  <w:r w:rsidRPr="00C23A41">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704A3917"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533EA28"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5EE4D057" w14:textId="77777777" w:rsidR="003A5B76" w:rsidRPr="0036054D" w:rsidRDefault="003A5B76" w:rsidP="003A5B76">
                  <w:pPr>
                    <w:spacing w:after="0" w:line="240" w:lineRule="auto"/>
                    <w:jc w:val="center"/>
                    <w:rPr>
                      <w:szCs w:val="24"/>
                      <w:lang w:eastAsia="lt-LT"/>
                    </w:rPr>
                  </w:pPr>
                  <w:r w:rsidRPr="0036054D">
                    <w:rPr>
                      <w:szCs w:val="24"/>
                      <w:lang w:eastAsia="lt-LT"/>
                    </w:rPr>
                    <w:t>106</w:t>
                  </w:r>
                </w:p>
              </w:tc>
              <w:tc>
                <w:tcPr>
                  <w:tcW w:w="6151" w:type="dxa"/>
                  <w:tcBorders>
                    <w:top w:val="nil"/>
                    <w:left w:val="nil"/>
                    <w:bottom w:val="single" w:sz="4" w:space="0" w:color="auto"/>
                    <w:right w:val="single" w:sz="4" w:space="0" w:color="auto"/>
                  </w:tcBorders>
                  <w:shd w:val="clear" w:color="000000" w:fill="FFFFFF"/>
                  <w:vAlign w:val="center"/>
                </w:tcPr>
                <w:p w14:paraId="0B197852"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Nr.106</w:t>
                  </w:r>
                </w:p>
              </w:tc>
              <w:tc>
                <w:tcPr>
                  <w:tcW w:w="1134" w:type="dxa"/>
                  <w:tcBorders>
                    <w:top w:val="nil"/>
                    <w:left w:val="nil"/>
                    <w:bottom w:val="single" w:sz="4" w:space="0" w:color="auto"/>
                    <w:right w:val="single" w:sz="4" w:space="0" w:color="auto"/>
                  </w:tcBorders>
                  <w:shd w:val="clear" w:color="000000" w:fill="FFFFFF"/>
                  <w:vAlign w:val="center"/>
                </w:tcPr>
                <w:p w14:paraId="6B2985AD" w14:textId="41A4841E" w:rsidR="003A5B76" w:rsidRDefault="003A5B76" w:rsidP="003A5B76">
                  <w:pPr>
                    <w:spacing w:after="0"/>
                    <w:jc w:val="center"/>
                  </w:pPr>
                  <w:r w:rsidRPr="00C23A41">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32FA3E47"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1C2B78F" w14:textId="77777777" w:rsidTr="003A5B76">
              <w:trPr>
                <w:trHeight w:val="267"/>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ADB7E" w14:textId="77777777" w:rsidR="003A5B76" w:rsidRPr="0036054D" w:rsidRDefault="003A5B76" w:rsidP="003A5B76">
                  <w:pPr>
                    <w:spacing w:after="0" w:line="240" w:lineRule="auto"/>
                    <w:jc w:val="center"/>
                    <w:rPr>
                      <w:szCs w:val="24"/>
                      <w:lang w:eastAsia="lt-LT"/>
                    </w:rPr>
                  </w:pPr>
                  <w:r w:rsidRPr="0036054D">
                    <w:rPr>
                      <w:szCs w:val="24"/>
                      <w:lang w:eastAsia="lt-LT"/>
                    </w:rPr>
                    <w:t>107</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7CB35E3E"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358E7" w14:textId="008D2924" w:rsidR="003A5B76" w:rsidRDefault="003A5B76" w:rsidP="003A5B76">
                  <w:pPr>
                    <w:spacing w:after="0"/>
                    <w:jc w:val="center"/>
                  </w:pPr>
                  <w:r w:rsidRPr="00C23A41">
                    <w:rPr>
                      <w:szCs w:val="24"/>
                      <w:lang w:eastAsia="lt-LT"/>
                    </w:rPr>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64A72"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8FEC1B5"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888A5" w14:textId="77777777" w:rsidR="003A5B76" w:rsidRPr="0036054D" w:rsidRDefault="003A5B76" w:rsidP="003A5B76">
                  <w:pPr>
                    <w:spacing w:after="0" w:line="240" w:lineRule="auto"/>
                    <w:jc w:val="center"/>
                    <w:rPr>
                      <w:szCs w:val="24"/>
                      <w:lang w:eastAsia="lt-LT"/>
                    </w:rPr>
                  </w:pPr>
                  <w:r w:rsidRPr="0036054D">
                    <w:rPr>
                      <w:szCs w:val="24"/>
                      <w:lang w:eastAsia="lt-LT"/>
                    </w:rPr>
                    <w:t>108</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306EF56A"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BC9BB53" w14:textId="77777777" w:rsidR="003A5B76" w:rsidRDefault="003A5B76" w:rsidP="003A5B76">
                  <w:pPr>
                    <w:spacing w:after="0"/>
                    <w:jc w:val="center"/>
                  </w:pPr>
                  <w:r w:rsidRPr="00C23A41">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7524347E"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3059E85"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A0104" w14:textId="77777777" w:rsidR="003A5B76" w:rsidRPr="0036054D" w:rsidRDefault="003A5B76" w:rsidP="003A5B76">
                  <w:pPr>
                    <w:spacing w:after="0" w:line="240" w:lineRule="auto"/>
                    <w:jc w:val="center"/>
                    <w:rPr>
                      <w:szCs w:val="24"/>
                      <w:lang w:eastAsia="lt-LT"/>
                    </w:rPr>
                  </w:pPr>
                  <w:r w:rsidRPr="0036054D">
                    <w:rPr>
                      <w:szCs w:val="24"/>
                      <w:lang w:eastAsia="lt-LT"/>
                    </w:rPr>
                    <w:t>109</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07E5BC24"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Nr.109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6F61B6" w14:textId="3BB7DC73" w:rsidR="003A5B76" w:rsidRDefault="003A5B76" w:rsidP="003A5B76">
                  <w:pPr>
                    <w:spacing w:after="0"/>
                    <w:jc w:val="center"/>
                  </w:pPr>
                  <w:proofErr w:type="spellStart"/>
                  <w:r>
                    <w:rPr>
                      <w:szCs w:val="24"/>
                      <w:lang w:eastAsia="lt-LT"/>
                    </w:rPr>
                    <w:t>kompl</w:t>
                  </w:r>
                  <w:proofErr w:type="spellEnd"/>
                  <w:r w:rsidRPr="003C6ECA">
                    <w:rPr>
                      <w:szCs w:val="24"/>
                      <w:lang w:eastAsia="lt-LT"/>
                    </w:rPr>
                    <w: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4322C"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2C793FA"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F3AAB" w14:textId="77777777" w:rsidR="003A5B76" w:rsidRPr="0036054D" w:rsidRDefault="003A5B76" w:rsidP="003A5B76">
                  <w:pPr>
                    <w:spacing w:after="0" w:line="240" w:lineRule="auto"/>
                    <w:jc w:val="center"/>
                    <w:rPr>
                      <w:szCs w:val="24"/>
                      <w:lang w:eastAsia="lt-LT"/>
                    </w:rPr>
                  </w:pPr>
                  <w:r w:rsidRPr="0036054D">
                    <w:rPr>
                      <w:szCs w:val="24"/>
                      <w:lang w:eastAsia="lt-LT"/>
                    </w:rPr>
                    <w:t>110</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7C9A909A"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0AA6605" w14:textId="77777777" w:rsidR="003A5B76" w:rsidRDefault="003A5B76" w:rsidP="003A5B76">
                  <w:pPr>
                    <w:spacing w:after="0"/>
                    <w:jc w:val="center"/>
                  </w:pPr>
                  <w:r w:rsidRPr="00C23A41">
                    <w:rPr>
                      <w:szCs w:val="24"/>
                      <w:lang w:eastAsia="lt-LT"/>
                    </w:rPr>
                    <w:t>vnt.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8B43F"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0A5A01C1"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4B56A" w14:textId="77777777" w:rsidR="003A5B76" w:rsidRPr="0036054D" w:rsidRDefault="003A5B76" w:rsidP="003A5B76">
                  <w:pPr>
                    <w:spacing w:after="0" w:line="240" w:lineRule="auto"/>
                    <w:jc w:val="center"/>
                    <w:rPr>
                      <w:szCs w:val="24"/>
                      <w:lang w:eastAsia="lt-LT"/>
                    </w:rPr>
                  </w:pPr>
                  <w:r w:rsidRPr="0036054D">
                    <w:rPr>
                      <w:szCs w:val="24"/>
                      <w:lang w:eastAsia="lt-LT"/>
                    </w:rPr>
                    <w:t>111</w:t>
                  </w:r>
                </w:p>
              </w:tc>
              <w:tc>
                <w:tcPr>
                  <w:tcW w:w="6151" w:type="dxa"/>
                  <w:tcBorders>
                    <w:top w:val="single" w:sz="4" w:space="0" w:color="auto"/>
                    <w:left w:val="single" w:sz="4" w:space="0" w:color="auto"/>
                    <w:bottom w:val="single" w:sz="4" w:space="0" w:color="auto"/>
                    <w:right w:val="single" w:sz="4" w:space="0" w:color="auto"/>
                  </w:tcBorders>
                  <w:shd w:val="clear" w:color="000000" w:fill="FFFFFF"/>
                  <w:vAlign w:val="center"/>
                </w:tcPr>
                <w:p w14:paraId="573063F2"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771CD8" w14:textId="79D1FE4A" w:rsidR="003A5B76" w:rsidRDefault="003A5B76" w:rsidP="003A5B76">
                  <w:pPr>
                    <w:spacing w:after="0"/>
                    <w:jc w:val="center"/>
                  </w:pPr>
                  <w:proofErr w:type="spellStart"/>
                  <w:r>
                    <w:rPr>
                      <w:szCs w:val="24"/>
                      <w:lang w:eastAsia="lt-LT"/>
                    </w:rPr>
                    <w:t>kompl</w:t>
                  </w:r>
                  <w:proofErr w:type="spellEnd"/>
                  <w:r w:rsidRPr="003C6ECA">
                    <w:rPr>
                      <w:szCs w:val="24"/>
                      <w:lang w:eastAsia="lt-LT"/>
                    </w:rPr>
                    <w:t>.</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A73D1"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605E9BF"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20103" w14:textId="77777777" w:rsidR="003A5B76" w:rsidRPr="0036054D" w:rsidRDefault="003A5B76" w:rsidP="003A5B76">
                  <w:pPr>
                    <w:spacing w:after="0" w:line="240" w:lineRule="auto"/>
                    <w:jc w:val="center"/>
                    <w:rPr>
                      <w:szCs w:val="24"/>
                      <w:lang w:eastAsia="lt-LT"/>
                    </w:rPr>
                  </w:pPr>
                  <w:r w:rsidRPr="0036054D">
                    <w:rPr>
                      <w:szCs w:val="24"/>
                      <w:lang w:eastAsia="lt-LT"/>
                    </w:rPr>
                    <w:t>112</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79ED96E5" w14:textId="77777777" w:rsidR="003A5B76" w:rsidRPr="00777C6C" w:rsidRDefault="003A5B76" w:rsidP="003A5B76">
                  <w:pPr>
                    <w:spacing w:after="0" w:line="240" w:lineRule="auto"/>
                    <w:rPr>
                      <w:color w:val="000000"/>
                      <w:szCs w:val="24"/>
                      <w:lang w:eastAsia="lt-LT"/>
                    </w:rPr>
                  </w:pPr>
                  <w:r w:rsidRPr="00777C6C">
                    <w:rPr>
                      <w:color w:val="000000"/>
                      <w:szCs w:val="24"/>
                      <w:lang w:eastAsia="lt-LT"/>
                    </w:rPr>
                    <w:t> </w:t>
                  </w:r>
                  <w:r w:rsidRPr="00777C6C">
                    <w:rPr>
                      <w:szCs w:val="24"/>
                      <w:lang w:eastAsia="lt-LT"/>
                    </w:rPr>
                    <w:t xml:space="preserve">Atsarginė dalis nurodyta techninių specifikacijų </w:t>
                  </w:r>
                  <w:r>
                    <w:rPr>
                      <w:szCs w:val="24"/>
                      <w:lang w:eastAsia="lt-LT"/>
                    </w:rPr>
                    <w:t>priedėlio</w:t>
                  </w:r>
                  <w:r w:rsidRPr="00777C6C">
                    <w:rPr>
                      <w:szCs w:val="24"/>
                      <w:lang w:eastAsia="lt-LT"/>
                    </w:rPr>
                    <w:t xml:space="preserve"> eilutėje Nr.112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AC2C1FC" w14:textId="3102BB63" w:rsidR="003A5B76" w:rsidRDefault="003A5B76" w:rsidP="003A5B76">
                  <w:pPr>
                    <w:spacing w:after="0"/>
                    <w:jc w:val="center"/>
                  </w:pPr>
                  <w:proofErr w:type="spellStart"/>
                  <w:r>
                    <w:rPr>
                      <w:szCs w:val="24"/>
                      <w:lang w:eastAsia="lt-LT"/>
                    </w:rPr>
                    <w:t>kompl</w:t>
                  </w:r>
                  <w:proofErr w:type="spellEnd"/>
                  <w:r w:rsidRPr="003C6ECA">
                    <w:rPr>
                      <w:szCs w:val="24"/>
                      <w:lang w:eastAsia="lt-LT"/>
                    </w:rPr>
                    <w: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0C989E8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5D757275"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3BE51C47" w14:textId="77777777" w:rsidR="003A5B76" w:rsidRPr="0036054D" w:rsidRDefault="003A5B76" w:rsidP="003A5B76">
                  <w:pPr>
                    <w:spacing w:after="0" w:line="240" w:lineRule="auto"/>
                    <w:jc w:val="center"/>
                    <w:rPr>
                      <w:szCs w:val="24"/>
                      <w:lang w:eastAsia="lt-LT"/>
                    </w:rPr>
                  </w:pPr>
                  <w:r w:rsidRPr="0036054D">
                    <w:rPr>
                      <w:szCs w:val="24"/>
                      <w:lang w:eastAsia="lt-LT"/>
                    </w:rPr>
                    <w:t>113</w:t>
                  </w:r>
                </w:p>
              </w:tc>
              <w:tc>
                <w:tcPr>
                  <w:tcW w:w="6151" w:type="dxa"/>
                  <w:tcBorders>
                    <w:top w:val="nil"/>
                    <w:left w:val="nil"/>
                    <w:bottom w:val="single" w:sz="4" w:space="0" w:color="auto"/>
                    <w:right w:val="single" w:sz="4" w:space="0" w:color="auto"/>
                  </w:tcBorders>
                  <w:shd w:val="clear" w:color="000000" w:fill="FFFFFF"/>
                  <w:vAlign w:val="center"/>
                </w:tcPr>
                <w:p w14:paraId="5F7AAC1A"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Nr.113</w:t>
                  </w:r>
                </w:p>
              </w:tc>
              <w:tc>
                <w:tcPr>
                  <w:tcW w:w="1134" w:type="dxa"/>
                  <w:tcBorders>
                    <w:top w:val="nil"/>
                    <w:left w:val="nil"/>
                    <w:bottom w:val="single" w:sz="4" w:space="0" w:color="auto"/>
                    <w:right w:val="single" w:sz="4" w:space="0" w:color="auto"/>
                  </w:tcBorders>
                  <w:shd w:val="clear" w:color="000000" w:fill="FFFFFF"/>
                  <w:vAlign w:val="center"/>
                </w:tcPr>
                <w:p w14:paraId="00295943" w14:textId="77777777" w:rsidR="003A5B76" w:rsidRDefault="003A5B76" w:rsidP="003A5B76">
                  <w:pPr>
                    <w:spacing w:after="0"/>
                    <w:jc w:val="center"/>
                  </w:pPr>
                  <w:r w:rsidRPr="002D17DB">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4D51FD76"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B83B387"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7DB4CB84" w14:textId="77777777" w:rsidR="003A5B76" w:rsidRPr="0036054D" w:rsidRDefault="003A5B76" w:rsidP="003A5B76">
                  <w:pPr>
                    <w:spacing w:after="0" w:line="240" w:lineRule="auto"/>
                    <w:jc w:val="center"/>
                    <w:rPr>
                      <w:szCs w:val="24"/>
                      <w:lang w:eastAsia="lt-LT"/>
                    </w:rPr>
                  </w:pPr>
                  <w:r w:rsidRPr="0036054D">
                    <w:rPr>
                      <w:szCs w:val="24"/>
                      <w:lang w:eastAsia="lt-LT"/>
                    </w:rPr>
                    <w:t>114</w:t>
                  </w:r>
                </w:p>
              </w:tc>
              <w:tc>
                <w:tcPr>
                  <w:tcW w:w="6151" w:type="dxa"/>
                  <w:tcBorders>
                    <w:top w:val="nil"/>
                    <w:left w:val="nil"/>
                    <w:bottom w:val="single" w:sz="4" w:space="0" w:color="auto"/>
                    <w:right w:val="single" w:sz="4" w:space="0" w:color="auto"/>
                  </w:tcBorders>
                  <w:shd w:val="clear" w:color="000000" w:fill="FFFFFF"/>
                  <w:vAlign w:val="center"/>
                </w:tcPr>
                <w:p w14:paraId="1BF07F11" w14:textId="77777777" w:rsidR="003A5B76" w:rsidRPr="00777C6C" w:rsidRDefault="003A5B76" w:rsidP="003A5B76">
                  <w:pPr>
                    <w:spacing w:after="0" w:line="240" w:lineRule="auto"/>
                    <w:rPr>
                      <w:color w:val="000000"/>
                      <w:szCs w:val="24"/>
                      <w:lang w:eastAsia="lt-LT"/>
                    </w:rPr>
                  </w:pPr>
                  <w:r w:rsidRPr="00777C6C">
                    <w:rPr>
                      <w:color w:val="000000"/>
                      <w:szCs w:val="24"/>
                      <w:lang w:eastAsia="lt-LT"/>
                    </w:rPr>
                    <w:t> </w:t>
                  </w:r>
                  <w:r w:rsidRPr="00777C6C">
                    <w:rPr>
                      <w:szCs w:val="24"/>
                      <w:lang w:eastAsia="lt-LT"/>
                    </w:rPr>
                    <w:t xml:space="preserve">Atsarginė dalis nurodyta techninių specifikacijų </w:t>
                  </w:r>
                  <w:r>
                    <w:rPr>
                      <w:szCs w:val="24"/>
                      <w:lang w:eastAsia="lt-LT"/>
                    </w:rPr>
                    <w:t>priedėlio</w:t>
                  </w:r>
                  <w:r w:rsidRPr="00777C6C">
                    <w:rPr>
                      <w:szCs w:val="24"/>
                      <w:lang w:eastAsia="lt-LT"/>
                    </w:rPr>
                    <w:t xml:space="preserve"> eilutėje Nr.114</w:t>
                  </w:r>
                </w:p>
              </w:tc>
              <w:tc>
                <w:tcPr>
                  <w:tcW w:w="1134" w:type="dxa"/>
                  <w:tcBorders>
                    <w:top w:val="nil"/>
                    <w:left w:val="nil"/>
                    <w:bottom w:val="single" w:sz="4" w:space="0" w:color="auto"/>
                    <w:right w:val="single" w:sz="4" w:space="0" w:color="auto"/>
                  </w:tcBorders>
                  <w:shd w:val="clear" w:color="000000" w:fill="FFFFFF"/>
                  <w:vAlign w:val="center"/>
                </w:tcPr>
                <w:p w14:paraId="7447693E" w14:textId="77777777" w:rsidR="003A5B76" w:rsidRDefault="003A5B76" w:rsidP="003A5B76">
                  <w:pPr>
                    <w:spacing w:after="0"/>
                    <w:jc w:val="center"/>
                  </w:pPr>
                  <w:r w:rsidRPr="00E11D6B">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729D66F5"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628D9C85"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68AF286" w14:textId="77777777" w:rsidR="003A5B76" w:rsidRPr="0036054D" w:rsidRDefault="003A5B76" w:rsidP="003A5B76">
                  <w:pPr>
                    <w:spacing w:after="0" w:line="240" w:lineRule="auto"/>
                    <w:jc w:val="center"/>
                    <w:rPr>
                      <w:szCs w:val="24"/>
                      <w:lang w:eastAsia="lt-LT"/>
                    </w:rPr>
                  </w:pPr>
                  <w:r w:rsidRPr="0036054D">
                    <w:rPr>
                      <w:szCs w:val="24"/>
                      <w:lang w:eastAsia="lt-LT"/>
                    </w:rPr>
                    <w:t>115</w:t>
                  </w:r>
                </w:p>
              </w:tc>
              <w:tc>
                <w:tcPr>
                  <w:tcW w:w="6151" w:type="dxa"/>
                  <w:tcBorders>
                    <w:top w:val="nil"/>
                    <w:left w:val="nil"/>
                    <w:bottom w:val="single" w:sz="4" w:space="0" w:color="auto"/>
                    <w:right w:val="single" w:sz="4" w:space="0" w:color="auto"/>
                  </w:tcBorders>
                  <w:shd w:val="clear" w:color="000000" w:fill="FFFFFF"/>
                  <w:vAlign w:val="center"/>
                </w:tcPr>
                <w:p w14:paraId="3B86C629" w14:textId="77777777" w:rsidR="003A5B76" w:rsidRPr="00777C6C" w:rsidRDefault="003A5B76" w:rsidP="003A5B76">
                  <w:pPr>
                    <w:spacing w:after="0" w:line="240" w:lineRule="auto"/>
                    <w:rPr>
                      <w:color w:val="000000"/>
                      <w:szCs w:val="24"/>
                      <w:lang w:eastAsia="lt-LT"/>
                    </w:rPr>
                  </w:pPr>
                  <w:r w:rsidRPr="00777C6C">
                    <w:rPr>
                      <w:color w:val="000000"/>
                      <w:szCs w:val="24"/>
                      <w:lang w:eastAsia="lt-LT"/>
                    </w:rPr>
                    <w:t> </w:t>
                  </w:r>
                  <w:r w:rsidRPr="00777C6C">
                    <w:rPr>
                      <w:szCs w:val="24"/>
                      <w:lang w:eastAsia="lt-LT"/>
                    </w:rPr>
                    <w:t xml:space="preserve">Atsarginė dalis nurodyta techninių specifikacijų </w:t>
                  </w:r>
                  <w:r>
                    <w:rPr>
                      <w:szCs w:val="24"/>
                      <w:lang w:eastAsia="lt-LT"/>
                    </w:rPr>
                    <w:t>priedėlio</w:t>
                  </w:r>
                  <w:r w:rsidRPr="00777C6C">
                    <w:rPr>
                      <w:szCs w:val="24"/>
                      <w:lang w:eastAsia="lt-LT"/>
                    </w:rPr>
                    <w:t xml:space="preserve"> eilutėje Nr.115</w:t>
                  </w:r>
                </w:p>
              </w:tc>
              <w:tc>
                <w:tcPr>
                  <w:tcW w:w="1134" w:type="dxa"/>
                  <w:tcBorders>
                    <w:top w:val="nil"/>
                    <w:left w:val="nil"/>
                    <w:bottom w:val="single" w:sz="4" w:space="0" w:color="auto"/>
                    <w:right w:val="single" w:sz="4" w:space="0" w:color="auto"/>
                  </w:tcBorders>
                  <w:shd w:val="clear" w:color="000000" w:fill="FFFFFF"/>
                  <w:vAlign w:val="center"/>
                </w:tcPr>
                <w:p w14:paraId="3C6CF7AC" w14:textId="77777777" w:rsidR="003A5B76" w:rsidRDefault="003A5B76" w:rsidP="003A5B76">
                  <w:pPr>
                    <w:spacing w:after="0"/>
                    <w:jc w:val="center"/>
                  </w:pPr>
                  <w:r w:rsidRPr="00E11D6B">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3B666716"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324A57E"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6DBA78E0" w14:textId="77777777" w:rsidR="003A5B76" w:rsidRPr="0036054D" w:rsidRDefault="003A5B76" w:rsidP="003A5B76">
                  <w:pPr>
                    <w:spacing w:after="0" w:line="240" w:lineRule="auto"/>
                    <w:jc w:val="center"/>
                    <w:rPr>
                      <w:szCs w:val="24"/>
                      <w:lang w:eastAsia="lt-LT"/>
                    </w:rPr>
                  </w:pPr>
                  <w:r w:rsidRPr="0036054D">
                    <w:rPr>
                      <w:szCs w:val="24"/>
                      <w:lang w:eastAsia="lt-LT"/>
                    </w:rPr>
                    <w:t>116</w:t>
                  </w:r>
                </w:p>
              </w:tc>
              <w:tc>
                <w:tcPr>
                  <w:tcW w:w="6151" w:type="dxa"/>
                  <w:tcBorders>
                    <w:top w:val="nil"/>
                    <w:left w:val="nil"/>
                    <w:bottom w:val="single" w:sz="4" w:space="0" w:color="auto"/>
                    <w:right w:val="single" w:sz="4" w:space="0" w:color="auto"/>
                  </w:tcBorders>
                  <w:shd w:val="clear" w:color="000000" w:fill="FFFFFF"/>
                  <w:vAlign w:val="center"/>
                </w:tcPr>
                <w:p w14:paraId="25BC0C0F"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Nr.116</w:t>
                  </w:r>
                </w:p>
              </w:tc>
              <w:tc>
                <w:tcPr>
                  <w:tcW w:w="1134" w:type="dxa"/>
                  <w:tcBorders>
                    <w:top w:val="nil"/>
                    <w:left w:val="nil"/>
                    <w:bottom w:val="single" w:sz="4" w:space="0" w:color="auto"/>
                    <w:right w:val="single" w:sz="4" w:space="0" w:color="auto"/>
                  </w:tcBorders>
                  <w:shd w:val="clear" w:color="000000" w:fill="FFFFFF"/>
                  <w:vAlign w:val="center"/>
                </w:tcPr>
                <w:p w14:paraId="3A275778" w14:textId="77777777" w:rsidR="003A5B76" w:rsidRDefault="003A5B76" w:rsidP="003A5B76">
                  <w:pPr>
                    <w:spacing w:after="0"/>
                    <w:jc w:val="center"/>
                  </w:pPr>
                  <w:r w:rsidRPr="00E11D6B">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12535D08"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8FFCB15"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4FEDA558" w14:textId="77777777" w:rsidR="003A5B76" w:rsidRPr="0036054D" w:rsidRDefault="003A5B76" w:rsidP="003A5B76">
                  <w:pPr>
                    <w:spacing w:after="0" w:line="240" w:lineRule="auto"/>
                    <w:jc w:val="center"/>
                    <w:rPr>
                      <w:szCs w:val="24"/>
                      <w:lang w:eastAsia="lt-LT"/>
                    </w:rPr>
                  </w:pPr>
                  <w:r w:rsidRPr="0036054D">
                    <w:rPr>
                      <w:szCs w:val="24"/>
                      <w:lang w:eastAsia="lt-LT"/>
                    </w:rPr>
                    <w:t>117</w:t>
                  </w:r>
                </w:p>
              </w:tc>
              <w:tc>
                <w:tcPr>
                  <w:tcW w:w="6151" w:type="dxa"/>
                  <w:tcBorders>
                    <w:top w:val="nil"/>
                    <w:left w:val="nil"/>
                    <w:bottom w:val="single" w:sz="4" w:space="0" w:color="auto"/>
                    <w:right w:val="single" w:sz="4" w:space="0" w:color="auto"/>
                  </w:tcBorders>
                  <w:shd w:val="clear" w:color="000000" w:fill="FFFFFF"/>
                  <w:vAlign w:val="center"/>
                </w:tcPr>
                <w:p w14:paraId="6AED0140" w14:textId="77777777" w:rsidR="003A5B76" w:rsidRPr="00777C6C" w:rsidRDefault="003A5B76" w:rsidP="003A5B76">
                  <w:pPr>
                    <w:spacing w:after="0" w:line="240" w:lineRule="auto"/>
                    <w:rPr>
                      <w:szCs w:val="24"/>
                      <w:lang w:eastAsia="lt-LT"/>
                    </w:rPr>
                  </w:pPr>
                  <w:r w:rsidRPr="00777C6C">
                    <w:rPr>
                      <w:szCs w:val="24"/>
                      <w:lang w:eastAsia="lt-LT"/>
                    </w:rPr>
                    <w:t> Atsarginė dalis nurodyta techninių specifikacijų</w:t>
                  </w:r>
                  <w:r>
                    <w:rPr>
                      <w:szCs w:val="24"/>
                      <w:lang w:eastAsia="lt-LT"/>
                    </w:rPr>
                    <w:t xml:space="preserve"> priedėlio</w:t>
                  </w:r>
                  <w:r w:rsidRPr="00777C6C">
                    <w:rPr>
                      <w:szCs w:val="24"/>
                      <w:lang w:eastAsia="lt-LT"/>
                    </w:rPr>
                    <w:t xml:space="preserve"> eilutėje Nr.117</w:t>
                  </w:r>
                </w:p>
              </w:tc>
              <w:tc>
                <w:tcPr>
                  <w:tcW w:w="1134" w:type="dxa"/>
                  <w:tcBorders>
                    <w:top w:val="nil"/>
                    <w:left w:val="nil"/>
                    <w:bottom w:val="single" w:sz="4" w:space="0" w:color="auto"/>
                    <w:right w:val="single" w:sz="4" w:space="0" w:color="auto"/>
                  </w:tcBorders>
                  <w:shd w:val="clear" w:color="000000" w:fill="FFFFFF"/>
                  <w:vAlign w:val="center"/>
                </w:tcPr>
                <w:p w14:paraId="2155DDC0" w14:textId="77777777" w:rsidR="003A5B76" w:rsidRDefault="003A5B76" w:rsidP="003A5B76">
                  <w:pPr>
                    <w:spacing w:after="0"/>
                    <w:jc w:val="center"/>
                  </w:pPr>
                  <w:r w:rsidRPr="00E11D6B">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7628DEFF"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202109F6"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81EB494" w14:textId="77777777" w:rsidR="003A5B76" w:rsidRPr="0036054D" w:rsidRDefault="003A5B76" w:rsidP="003A5B76">
                  <w:pPr>
                    <w:spacing w:after="0" w:line="240" w:lineRule="auto"/>
                    <w:jc w:val="center"/>
                    <w:rPr>
                      <w:szCs w:val="24"/>
                      <w:lang w:eastAsia="lt-LT"/>
                    </w:rPr>
                  </w:pPr>
                  <w:r w:rsidRPr="0036054D">
                    <w:rPr>
                      <w:szCs w:val="24"/>
                      <w:lang w:eastAsia="lt-LT"/>
                    </w:rPr>
                    <w:t>118</w:t>
                  </w:r>
                </w:p>
              </w:tc>
              <w:tc>
                <w:tcPr>
                  <w:tcW w:w="6151" w:type="dxa"/>
                  <w:tcBorders>
                    <w:top w:val="nil"/>
                    <w:left w:val="nil"/>
                    <w:bottom w:val="single" w:sz="4" w:space="0" w:color="auto"/>
                    <w:right w:val="single" w:sz="4" w:space="0" w:color="auto"/>
                  </w:tcBorders>
                  <w:shd w:val="clear" w:color="000000" w:fill="FFFFFF"/>
                  <w:vAlign w:val="center"/>
                </w:tcPr>
                <w:p w14:paraId="3D026456"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Nr.118</w:t>
                  </w:r>
                </w:p>
              </w:tc>
              <w:tc>
                <w:tcPr>
                  <w:tcW w:w="1134" w:type="dxa"/>
                  <w:tcBorders>
                    <w:top w:val="nil"/>
                    <w:left w:val="nil"/>
                    <w:bottom w:val="single" w:sz="4" w:space="0" w:color="auto"/>
                    <w:right w:val="single" w:sz="4" w:space="0" w:color="auto"/>
                  </w:tcBorders>
                  <w:shd w:val="clear" w:color="000000" w:fill="FFFFFF"/>
                  <w:vAlign w:val="center"/>
                </w:tcPr>
                <w:p w14:paraId="1FD01787" w14:textId="77777777" w:rsidR="003A5B76" w:rsidRDefault="003A5B76" w:rsidP="003A5B76">
                  <w:pPr>
                    <w:spacing w:after="0"/>
                    <w:jc w:val="center"/>
                  </w:pPr>
                  <w:r w:rsidRPr="00E11D6B">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0D23592F"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4A0B2684" w14:textId="77777777" w:rsidTr="003A5B76">
              <w:trPr>
                <w:trHeight w:val="315"/>
              </w:trPr>
              <w:tc>
                <w:tcPr>
                  <w:tcW w:w="653" w:type="dxa"/>
                  <w:tcBorders>
                    <w:top w:val="nil"/>
                    <w:left w:val="single" w:sz="4" w:space="0" w:color="auto"/>
                    <w:bottom w:val="single" w:sz="4" w:space="0" w:color="auto"/>
                    <w:right w:val="single" w:sz="4" w:space="0" w:color="auto"/>
                  </w:tcBorders>
                  <w:shd w:val="clear" w:color="auto" w:fill="auto"/>
                  <w:vAlign w:val="center"/>
                  <w:hideMark/>
                </w:tcPr>
                <w:p w14:paraId="2E87EA73" w14:textId="77777777" w:rsidR="003A5B76" w:rsidRPr="0036054D" w:rsidRDefault="003A5B76" w:rsidP="003A5B76">
                  <w:pPr>
                    <w:spacing w:after="0" w:line="240" w:lineRule="auto"/>
                    <w:jc w:val="center"/>
                    <w:rPr>
                      <w:szCs w:val="24"/>
                      <w:lang w:eastAsia="lt-LT"/>
                    </w:rPr>
                  </w:pPr>
                  <w:r w:rsidRPr="0036054D">
                    <w:rPr>
                      <w:szCs w:val="24"/>
                      <w:lang w:eastAsia="lt-LT"/>
                    </w:rPr>
                    <w:t>119</w:t>
                  </w:r>
                </w:p>
              </w:tc>
              <w:tc>
                <w:tcPr>
                  <w:tcW w:w="6151" w:type="dxa"/>
                  <w:tcBorders>
                    <w:top w:val="nil"/>
                    <w:left w:val="nil"/>
                    <w:bottom w:val="single" w:sz="4" w:space="0" w:color="auto"/>
                    <w:right w:val="single" w:sz="4" w:space="0" w:color="auto"/>
                  </w:tcBorders>
                  <w:shd w:val="clear" w:color="000000" w:fill="FFFFFF"/>
                  <w:vAlign w:val="center"/>
                </w:tcPr>
                <w:p w14:paraId="2F3A0D94"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Nr.119</w:t>
                  </w:r>
                </w:p>
              </w:tc>
              <w:tc>
                <w:tcPr>
                  <w:tcW w:w="1134" w:type="dxa"/>
                  <w:tcBorders>
                    <w:top w:val="nil"/>
                    <w:left w:val="nil"/>
                    <w:bottom w:val="single" w:sz="4" w:space="0" w:color="auto"/>
                    <w:right w:val="single" w:sz="4" w:space="0" w:color="auto"/>
                  </w:tcBorders>
                  <w:shd w:val="clear" w:color="000000" w:fill="FFFFFF"/>
                  <w:vAlign w:val="center"/>
                </w:tcPr>
                <w:p w14:paraId="6127AB66" w14:textId="60A96BCA" w:rsidR="003A5B76" w:rsidRDefault="003A5B76" w:rsidP="003A5B76">
                  <w:pPr>
                    <w:spacing w:after="0"/>
                    <w:jc w:val="center"/>
                  </w:pPr>
                  <w:r w:rsidRPr="00E11D6B">
                    <w:rPr>
                      <w:szCs w:val="24"/>
                      <w:lang w:eastAsia="lt-LT"/>
                    </w:rPr>
                    <w:t>vnt.</w:t>
                  </w:r>
                </w:p>
              </w:tc>
              <w:tc>
                <w:tcPr>
                  <w:tcW w:w="1263" w:type="dxa"/>
                  <w:tcBorders>
                    <w:top w:val="nil"/>
                    <w:left w:val="nil"/>
                    <w:bottom w:val="single" w:sz="4" w:space="0" w:color="auto"/>
                    <w:right w:val="single" w:sz="4" w:space="0" w:color="auto"/>
                  </w:tcBorders>
                  <w:shd w:val="clear" w:color="auto" w:fill="auto"/>
                  <w:vAlign w:val="center"/>
                  <w:hideMark/>
                </w:tcPr>
                <w:p w14:paraId="49E75094"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3CCEA5E2"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16D3F" w14:textId="77777777" w:rsidR="003A5B76" w:rsidRPr="0036054D" w:rsidRDefault="003A5B76" w:rsidP="003A5B76">
                  <w:pPr>
                    <w:spacing w:after="0" w:line="240" w:lineRule="auto"/>
                    <w:jc w:val="center"/>
                    <w:rPr>
                      <w:szCs w:val="24"/>
                      <w:lang w:eastAsia="lt-LT"/>
                    </w:rPr>
                  </w:pPr>
                  <w:r w:rsidRPr="0036054D">
                    <w:rPr>
                      <w:szCs w:val="24"/>
                      <w:lang w:eastAsia="lt-LT"/>
                    </w:rPr>
                    <w:lastRenderedPageBreak/>
                    <w:t>120</w:t>
                  </w:r>
                </w:p>
              </w:tc>
              <w:tc>
                <w:tcPr>
                  <w:tcW w:w="6151" w:type="dxa"/>
                  <w:tcBorders>
                    <w:top w:val="single" w:sz="4" w:space="0" w:color="auto"/>
                    <w:left w:val="nil"/>
                    <w:bottom w:val="single" w:sz="4" w:space="0" w:color="auto"/>
                    <w:right w:val="single" w:sz="4" w:space="0" w:color="auto"/>
                  </w:tcBorders>
                  <w:shd w:val="clear" w:color="000000" w:fill="FFFFFF"/>
                  <w:vAlign w:val="center"/>
                </w:tcPr>
                <w:p w14:paraId="0558D4D2" w14:textId="77777777" w:rsidR="003A5B76" w:rsidRPr="00777C6C" w:rsidRDefault="003A5B76" w:rsidP="003A5B76">
                  <w:pPr>
                    <w:spacing w:after="0" w:line="240" w:lineRule="auto"/>
                    <w:rPr>
                      <w:szCs w:val="24"/>
                      <w:lang w:eastAsia="lt-LT"/>
                    </w:rPr>
                  </w:pPr>
                  <w:r w:rsidRPr="00777C6C">
                    <w:rPr>
                      <w:szCs w:val="24"/>
                      <w:lang w:eastAsia="lt-LT"/>
                    </w:rPr>
                    <w:t xml:space="preserve"> Atsarginė dalis nurodyta techninių specifikacijų </w:t>
                  </w:r>
                  <w:r>
                    <w:rPr>
                      <w:szCs w:val="24"/>
                      <w:lang w:eastAsia="lt-LT"/>
                    </w:rPr>
                    <w:t>priedėlio</w:t>
                  </w:r>
                  <w:r w:rsidRPr="00777C6C">
                    <w:rPr>
                      <w:szCs w:val="24"/>
                      <w:lang w:eastAsia="lt-LT"/>
                    </w:rPr>
                    <w:t xml:space="preserve"> eilutėje Nr.120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BE921FB" w14:textId="77777777" w:rsidR="003A5B76" w:rsidRDefault="003A5B76" w:rsidP="003A5B76">
                  <w:pPr>
                    <w:spacing w:after="0"/>
                    <w:jc w:val="cente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79C95BAB" w14:textId="77777777" w:rsidR="003A5B76" w:rsidRPr="0036054D" w:rsidRDefault="003A5B76" w:rsidP="003A5B76">
                  <w:pPr>
                    <w:spacing w:after="0" w:line="240" w:lineRule="auto"/>
                    <w:jc w:val="center"/>
                    <w:rPr>
                      <w:szCs w:val="24"/>
                      <w:lang w:eastAsia="lt-LT"/>
                    </w:rPr>
                  </w:pPr>
                  <w:r w:rsidRPr="0036054D">
                    <w:rPr>
                      <w:szCs w:val="24"/>
                      <w:lang w:eastAsia="lt-LT"/>
                    </w:rPr>
                    <w:t> </w:t>
                  </w:r>
                </w:p>
              </w:tc>
            </w:tr>
            <w:tr w:rsidR="003A5B76" w:rsidRPr="0036054D" w14:paraId="132B2201"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EBEA531" w14:textId="77777777" w:rsidR="003A5B76" w:rsidRPr="0036054D" w:rsidRDefault="003A5B76" w:rsidP="003A5B76">
                  <w:pPr>
                    <w:spacing w:after="0" w:line="240" w:lineRule="auto"/>
                    <w:jc w:val="center"/>
                    <w:rPr>
                      <w:szCs w:val="24"/>
                      <w:lang w:eastAsia="lt-LT"/>
                    </w:rPr>
                  </w:pPr>
                  <w:r>
                    <w:rPr>
                      <w:szCs w:val="24"/>
                      <w:lang w:eastAsia="lt-LT"/>
                    </w:rPr>
                    <w:t>121</w:t>
                  </w:r>
                </w:p>
              </w:tc>
              <w:tc>
                <w:tcPr>
                  <w:tcW w:w="6151" w:type="dxa"/>
                  <w:tcBorders>
                    <w:top w:val="single" w:sz="4" w:space="0" w:color="auto"/>
                    <w:left w:val="nil"/>
                    <w:bottom w:val="single" w:sz="4" w:space="0" w:color="auto"/>
                    <w:right w:val="single" w:sz="4" w:space="0" w:color="auto"/>
                  </w:tcBorders>
                  <w:shd w:val="clear" w:color="000000" w:fill="FFFFFF"/>
                </w:tcPr>
                <w:p w14:paraId="52D43DB0" w14:textId="77777777" w:rsidR="003A5B76" w:rsidRDefault="003A5B76" w:rsidP="003A5B76">
                  <w:pPr>
                    <w:spacing w:after="0"/>
                  </w:pPr>
                  <w:r w:rsidRPr="00506A4B">
                    <w:rPr>
                      <w:szCs w:val="24"/>
                      <w:lang w:eastAsia="lt-LT"/>
                    </w:rPr>
                    <w:t>Atsarginė dalis nurodyta techninių specifikacijų priedėlio eilutėje Nr.12</w:t>
                  </w:r>
                  <w:r>
                    <w:rPr>
                      <w:szCs w:val="24"/>
                      <w:lang w:eastAsia="lt-LT"/>
                    </w:rPr>
                    <w:t>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34F7090" w14:textId="77777777" w:rsidR="003A5B76" w:rsidRDefault="003A5B76" w:rsidP="003A5B76">
                  <w:pPr>
                    <w:spacing w:after="0"/>
                    <w:jc w:val="cente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099E262C" w14:textId="77777777" w:rsidR="003A5B76" w:rsidRPr="0036054D" w:rsidRDefault="003A5B76" w:rsidP="003A5B76">
                  <w:pPr>
                    <w:spacing w:after="0" w:line="240" w:lineRule="auto"/>
                    <w:jc w:val="center"/>
                    <w:rPr>
                      <w:szCs w:val="24"/>
                      <w:lang w:eastAsia="lt-LT"/>
                    </w:rPr>
                  </w:pPr>
                </w:p>
              </w:tc>
            </w:tr>
            <w:tr w:rsidR="003A5B76" w:rsidRPr="0036054D" w14:paraId="32F96479"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8C446CB" w14:textId="77777777" w:rsidR="003A5B76" w:rsidRPr="0036054D" w:rsidRDefault="003A5B76" w:rsidP="003A5B76">
                  <w:pPr>
                    <w:spacing w:after="0" w:line="240" w:lineRule="auto"/>
                    <w:jc w:val="center"/>
                    <w:rPr>
                      <w:szCs w:val="24"/>
                      <w:lang w:eastAsia="lt-LT"/>
                    </w:rPr>
                  </w:pPr>
                  <w:r>
                    <w:rPr>
                      <w:szCs w:val="24"/>
                      <w:lang w:eastAsia="lt-LT"/>
                    </w:rPr>
                    <w:t>122</w:t>
                  </w:r>
                </w:p>
              </w:tc>
              <w:tc>
                <w:tcPr>
                  <w:tcW w:w="6151" w:type="dxa"/>
                  <w:tcBorders>
                    <w:top w:val="single" w:sz="4" w:space="0" w:color="auto"/>
                    <w:left w:val="nil"/>
                    <w:bottom w:val="single" w:sz="4" w:space="0" w:color="auto"/>
                    <w:right w:val="single" w:sz="4" w:space="0" w:color="auto"/>
                  </w:tcBorders>
                  <w:shd w:val="clear" w:color="000000" w:fill="FFFFFF"/>
                </w:tcPr>
                <w:p w14:paraId="1CDCD00F" w14:textId="77777777" w:rsidR="003A5B76" w:rsidRDefault="003A5B76" w:rsidP="003A5B76">
                  <w:pPr>
                    <w:spacing w:after="0"/>
                  </w:pPr>
                  <w:r w:rsidRPr="00506A4B">
                    <w:rPr>
                      <w:szCs w:val="24"/>
                      <w:lang w:eastAsia="lt-LT"/>
                    </w:rPr>
                    <w:t>Atsarginė dalis nurodyta techninių specifikacijų priedėlio eilutėje Nr.12</w:t>
                  </w:r>
                  <w:r>
                    <w:rPr>
                      <w:szCs w:val="24"/>
                      <w:lang w:eastAsia="lt-LT"/>
                    </w:rPr>
                    <w:t>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E26A218" w14:textId="77777777" w:rsidR="003A5B76" w:rsidRDefault="003A5B76" w:rsidP="003A5B76">
                  <w:pPr>
                    <w:spacing w:after="0"/>
                    <w:jc w:val="cente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0B2559F9" w14:textId="77777777" w:rsidR="003A5B76" w:rsidRPr="0036054D" w:rsidRDefault="003A5B76" w:rsidP="003A5B76">
                  <w:pPr>
                    <w:spacing w:after="0" w:line="240" w:lineRule="auto"/>
                    <w:jc w:val="center"/>
                    <w:rPr>
                      <w:szCs w:val="24"/>
                      <w:lang w:eastAsia="lt-LT"/>
                    </w:rPr>
                  </w:pPr>
                </w:p>
              </w:tc>
            </w:tr>
            <w:tr w:rsidR="003A5B76" w:rsidRPr="0036054D" w14:paraId="5A790DDB"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4904695" w14:textId="77777777" w:rsidR="003A5B76" w:rsidRPr="0036054D" w:rsidRDefault="003A5B76" w:rsidP="003A5B76">
                  <w:pPr>
                    <w:spacing w:after="0" w:line="240" w:lineRule="auto"/>
                    <w:jc w:val="center"/>
                    <w:rPr>
                      <w:szCs w:val="24"/>
                      <w:lang w:eastAsia="lt-LT"/>
                    </w:rPr>
                  </w:pPr>
                  <w:r>
                    <w:rPr>
                      <w:szCs w:val="24"/>
                      <w:lang w:eastAsia="lt-LT"/>
                    </w:rPr>
                    <w:t>123</w:t>
                  </w:r>
                </w:p>
              </w:tc>
              <w:tc>
                <w:tcPr>
                  <w:tcW w:w="6151" w:type="dxa"/>
                  <w:tcBorders>
                    <w:top w:val="single" w:sz="4" w:space="0" w:color="auto"/>
                    <w:left w:val="nil"/>
                    <w:bottom w:val="single" w:sz="4" w:space="0" w:color="auto"/>
                    <w:right w:val="single" w:sz="4" w:space="0" w:color="auto"/>
                  </w:tcBorders>
                  <w:shd w:val="clear" w:color="000000" w:fill="FFFFFF"/>
                </w:tcPr>
                <w:p w14:paraId="4DF086B0" w14:textId="77777777" w:rsidR="003A5B76" w:rsidRDefault="003A5B76" w:rsidP="003A5B76">
                  <w:pPr>
                    <w:spacing w:after="0"/>
                  </w:pPr>
                  <w:r w:rsidRPr="00506A4B">
                    <w:rPr>
                      <w:szCs w:val="24"/>
                      <w:lang w:eastAsia="lt-LT"/>
                    </w:rPr>
                    <w:t>Atsarginė dalis nurodyta techninių specifikacijų priedėlio eilutėje Nr.12</w:t>
                  </w:r>
                  <w:r>
                    <w:rPr>
                      <w:szCs w:val="24"/>
                      <w:lang w:eastAsia="lt-LT"/>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F6BEF7F" w14:textId="77777777" w:rsidR="003A5B76" w:rsidRDefault="003A5B76" w:rsidP="003A5B76">
                  <w:pPr>
                    <w:spacing w:after="0"/>
                    <w:jc w:val="cente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0ACFA1A6" w14:textId="77777777" w:rsidR="003A5B76" w:rsidRPr="0036054D" w:rsidRDefault="003A5B76" w:rsidP="003A5B76">
                  <w:pPr>
                    <w:spacing w:after="0" w:line="240" w:lineRule="auto"/>
                    <w:jc w:val="center"/>
                    <w:rPr>
                      <w:szCs w:val="24"/>
                      <w:lang w:eastAsia="lt-LT"/>
                    </w:rPr>
                  </w:pPr>
                </w:p>
              </w:tc>
            </w:tr>
            <w:tr w:rsidR="003A5B76" w:rsidRPr="0036054D" w14:paraId="0CAC0098"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1157F5E" w14:textId="77777777" w:rsidR="003A5B76" w:rsidRPr="0036054D" w:rsidRDefault="003A5B76" w:rsidP="003A5B76">
                  <w:pPr>
                    <w:spacing w:after="0" w:line="240" w:lineRule="auto"/>
                    <w:jc w:val="center"/>
                    <w:rPr>
                      <w:szCs w:val="24"/>
                      <w:lang w:eastAsia="lt-LT"/>
                    </w:rPr>
                  </w:pPr>
                  <w:r>
                    <w:rPr>
                      <w:szCs w:val="24"/>
                      <w:lang w:eastAsia="lt-LT"/>
                    </w:rPr>
                    <w:t>124</w:t>
                  </w:r>
                </w:p>
              </w:tc>
              <w:tc>
                <w:tcPr>
                  <w:tcW w:w="6151" w:type="dxa"/>
                  <w:tcBorders>
                    <w:top w:val="single" w:sz="4" w:space="0" w:color="auto"/>
                    <w:left w:val="nil"/>
                    <w:bottom w:val="single" w:sz="4" w:space="0" w:color="auto"/>
                    <w:right w:val="single" w:sz="4" w:space="0" w:color="auto"/>
                  </w:tcBorders>
                  <w:shd w:val="clear" w:color="000000" w:fill="FFFFFF"/>
                </w:tcPr>
                <w:p w14:paraId="60C4402B" w14:textId="77777777" w:rsidR="003A5B76" w:rsidRDefault="003A5B76" w:rsidP="003A5B76">
                  <w:pPr>
                    <w:spacing w:after="0"/>
                  </w:pPr>
                  <w:r w:rsidRPr="00506A4B">
                    <w:rPr>
                      <w:szCs w:val="24"/>
                      <w:lang w:eastAsia="lt-LT"/>
                    </w:rPr>
                    <w:t>Atsarginė dalis nurodyta techninių specifikacijų priedėlio eilutėje Nr.12</w:t>
                  </w:r>
                  <w:r>
                    <w:rPr>
                      <w:szCs w:val="24"/>
                      <w:lang w:eastAsia="lt-LT"/>
                    </w:rPr>
                    <w:t>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3DE97BF" w14:textId="77777777" w:rsidR="003A5B76" w:rsidRDefault="003A5B76" w:rsidP="003A5B76">
                  <w:pPr>
                    <w:spacing w:after="0"/>
                    <w:jc w:val="cente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6D706A54" w14:textId="77777777" w:rsidR="003A5B76" w:rsidRPr="0036054D" w:rsidRDefault="003A5B76" w:rsidP="003A5B76">
                  <w:pPr>
                    <w:spacing w:after="0" w:line="240" w:lineRule="auto"/>
                    <w:jc w:val="center"/>
                    <w:rPr>
                      <w:szCs w:val="24"/>
                      <w:lang w:eastAsia="lt-LT"/>
                    </w:rPr>
                  </w:pPr>
                </w:p>
              </w:tc>
            </w:tr>
            <w:tr w:rsidR="003A5B76" w:rsidRPr="0036054D" w14:paraId="75E6A6D7"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D9F863C" w14:textId="77777777" w:rsidR="003A5B76" w:rsidRPr="0036054D" w:rsidRDefault="003A5B76" w:rsidP="003A5B76">
                  <w:pPr>
                    <w:spacing w:after="0" w:line="240" w:lineRule="auto"/>
                    <w:jc w:val="center"/>
                    <w:rPr>
                      <w:szCs w:val="24"/>
                      <w:lang w:eastAsia="lt-LT"/>
                    </w:rPr>
                  </w:pPr>
                  <w:r>
                    <w:rPr>
                      <w:szCs w:val="24"/>
                      <w:lang w:eastAsia="lt-LT"/>
                    </w:rPr>
                    <w:t>125</w:t>
                  </w:r>
                </w:p>
              </w:tc>
              <w:tc>
                <w:tcPr>
                  <w:tcW w:w="6151" w:type="dxa"/>
                  <w:tcBorders>
                    <w:top w:val="single" w:sz="4" w:space="0" w:color="auto"/>
                    <w:left w:val="nil"/>
                    <w:bottom w:val="single" w:sz="4" w:space="0" w:color="auto"/>
                    <w:right w:val="single" w:sz="4" w:space="0" w:color="auto"/>
                  </w:tcBorders>
                  <w:shd w:val="clear" w:color="000000" w:fill="FFFFFF"/>
                </w:tcPr>
                <w:p w14:paraId="2BED7C6C" w14:textId="77777777" w:rsidR="003A5B76" w:rsidRDefault="003A5B76" w:rsidP="003A5B76">
                  <w:pPr>
                    <w:spacing w:after="0"/>
                  </w:pPr>
                  <w:r w:rsidRPr="00506A4B">
                    <w:rPr>
                      <w:szCs w:val="24"/>
                      <w:lang w:eastAsia="lt-LT"/>
                    </w:rPr>
                    <w:t>Atsarginė dalis nurodyta techninių specifikacijų priedėlio eilutėje Nr.12</w:t>
                  </w:r>
                  <w:r>
                    <w:rPr>
                      <w:szCs w:val="24"/>
                      <w:lang w:eastAsia="lt-LT"/>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0CAFFCB" w14:textId="3B5E1C9B" w:rsidR="003A5B76" w:rsidRDefault="003A5B76" w:rsidP="003A5B76">
                  <w:pPr>
                    <w:spacing w:after="0"/>
                    <w:jc w:val="center"/>
                  </w:pPr>
                  <w:r>
                    <w:rPr>
                      <w:szCs w:val="24"/>
                      <w:lang w:eastAsia="lt-LT"/>
                    </w:rPr>
                    <w:t>m</w:t>
                  </w:r>
                </w:p>
              </w:tc>
              <w:tc>
                <w:tcPr>
                  <w:tcW w:w="1263" w:type="dxa"/>
                  <w:tcBorders>
                    <w:top w:val="single" w:sz="4" w:space="0" w:color="auto"/>
                    <w:left w:val="nil"/>
                    <w:bottom w:val="single" w:sz="4" w:space="0" w:color="auto"/>
                    <w:right w:val="single" w:sz="4" w:space="0" w:color="auto"/>
                  </w:tcBorders>
                  <w:shd w:val="clear" w:color="auto" w:fill="auto"/>
                  <w:vAlign w:val="center"/>
                </w:tcPr>
                <w:p w14:paraId="16C3F04E" w14:textId="77777777" w:rsidR="003A5B76" w:rsidRPr="0036054D" w:rsidRDefault="003A5B76" w:rsidP="003A5B76">
                  <w:pPr>
                    <w:spacing w:after="0" w:line="240" w:lineRule="auto"/>
                    <w:jc w:val="center"/>
                    <w:rPr>
                      <w:szCs w:val="24"/>
                      <w:lang w:eastAsia="lt-LT"/>
                    </w:rPr>
                  </w:pPr>
                </w:p>
              </w:tc>
            </w:tr>
            <w:tr w:rsidR="003A5B76" w:rsidRPr="0036054D" w14:paraId="7535EECD"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C9B8363" w14:textId="77777777" w:rsidR="003A5B76" w:rsidRPr="0036054D" w:rsidRDefault="003A5B76" w:rsidP="003A5B76">
                  <w:pPr>
                    <w:spacing w:after="0" w:line="240" w:lineRule="auto"/>
                    <w:jc w:val="center"/>
                    <w:rPr>
                      <w:szCs w:val="24"/>
                      <w:lang w:eastAsia="lt-LT"/>
                    </w:rPr>
                  </w:pPr>
                  <w:r>
                    <w:rPr>
                      <w:szCs w:val="24"/>
                      <w:lang w:eastAsia="lt-LT"/>
                    </w:rPr>
                    <w:t>126</w:t>
                  </w:r>
                </w:p>
              </w:tc>
              <w:tc>
                <w:tcPr>
                  <w:tcW w:w="6151" w:type="dxa"/>
                  <w:tcBorders>
                    <w:top w:val="single" w:sz="4" w:space="0" w:color="auto"/>
                    <w:left w:val="nil"/>
                    <w:bottom w:val="single" w:sz="4" w:space="0" w:color="auto"/>
                    <w:right w:val="single" w:sz="4" w:space="0" w:color="auto"/>
                  </w:tcBorders>
                  <w:shd w:val="clear" w:color="000000" w:fill="FFFFFF"/>
                </w:tcPr>
                <w:p w14:paraId="650C3B6A" w14:textId="77777777" w:rsidR="003A5B76" w:rsidRDefault="003A5B76" w:rsidP="003A5B76">
                  <w:pPr>
                    <w:spacing w:after="0"/>
                  </w:pPr>
                  <w:r w:rsidRPr="00506A4B">
                    <w:rPr>
                      <w:szCs w:val="24"/>
                      <w:lang w:eastAsia="lt-LT"/>
                    </w:rPr>
                    <w:t>Atsarginė dalis nurodyta techninių specifikacijų priedėlio eilutėje Nr.12</w:t>
                  </w:r>
                  <w:r>
                    <w:rPr>
                      <w:szCs w:val="24"/>
                      <w:lang w:eastAsia="lt-LT"/>
                    </w:rPr>
                    <w:t>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150322B" w14:textId="77777777" w:rsidR="003A5B76" w:rsidRDefault="003A5B76" w:rsidP="003A5B76">
                  <w:pPr>
                    <w:spacing w:after="0"/>
                    <w:jc w:val="cente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1CA15B3D" w14:textId="77777777" w:rsidR="003A5B76" w:rsidRPr="0036054D" w:rsidRDefault="003A5B76" w:rsidP="003A5B76">
                  <w:pPr>
                    <w:spacing w:after="0" w:line="240" w:lineRule="auto"/>
                    <w:jc w:val="center"/>
                    <w:rPr>
                      <w:szCs w:val="24"/>
                      <w:lang w:eastAsia="lt-LT"/>
                    </w:rPr>
                  </w:pPr>
                </w:p>
              </w:tc>
            </w:tr>
            <w:tr w:rsidR="003A5B76" w:rsidRPr="0036054D" w14:paraId="7EE21205"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E6D1B65" w14:textId="41D015CA" w:rsidR="003A5B76" w:rsidRDefault="003A5B76" w:rsidP="003A5B76">
                  <w:pPr>
                    <w:spacing w:after="0" w:line="240" w:lineRule="auto"/>
                    <w:jc w:val="center"/>
                    <w:rPr>
                      <w:szCs w:val="24"/>
                      <w:lang w:eastAsia="lt-LT"/>
                    </w:rPr>
                  </w:pPr>
                  <w:r>
                    <w:rPr>
                      <w:szCs w:val="24"/>
                      <w:lang w:eastAsia="lt-LT"/>
                    </w:rPr>
                    <w:t>127</w:t>
                  </w:r>
                </w:p>
              </w:tc>
              <w:tc>
                <w:tcPr>
                  <w:tcW w:w="6151" w:type="dxa"/>
                  <w:tcBorders>
                    <w:top w:val="single" w:sz="4" w:space="0" w:color="auto"/>
                    <w:left w:val="nil"/>
                    <w:bottom w:val="single" w:sz="4" w:space="0" w:color="auto"/>
                    <w:right w:val="single" w:sz="4" w:space="0" w:color="auto"/>
                  </w:tcBorders>
                  <w:shd w:val="clear" w:color="000000" w:fill="FFFFFF"/>
                </w:tcPr>
                <w:p w14:paraId="0AC0B402" w14:textId="1E713DBE" w:rsidR="003A5B76" w:rsidRPr="00506A4B" w:rsidRDefault="003A5B76" w:rsidP="003A5B76">
                  <w:pPr>
                    <w:spacing w:after="0"/>
                    <w:rPr>
                      <w:szCs w:val="24"/>
                      <w:lang w:eastAsia="lt-LT"/>
                    </w:rPr>
                  </w:pPr>
                  <w:r w:rsidRPr="00506A4B">
                    <w:rPr>
                      <w:szCs w:val="24"/>
                      <w:lang w:eastAsia="lt-LT"/>
                    </w:rPr>
                    <w:t>Atsarginė dalis nurodyta techninių specifikacijų priedėlio eilutėje Nr.12</w:t>
                  </w:r>
                  <w:r>
                    <w:rPr>
                      <w:szCs w:val="24"/>
                      <w:lang w:eastAsia="lt-LT"/>
                    </w:rPr>
                    <w:t>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DC671B1" w14:textId="6FF95CB0" w:rsidR="003A5B76" w:rsidRPr="00E11D6B" w:rsidRDefault="003A5B76" w:rsidP="003A5B76">
                  <w:pPr>
                    <w:spacing w:after="0"/>
                    <w:jc w:val="center"/>
                    <w:rPr>
                      <w:szCs w:val="24"/>
                      <w:lang w:eastAsia="lt-LT"/>
                    </w:rP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61045948" w14:textId="77777777" w:rsidR="003A5B76" w:rsidRPr="0036054D" w:rsidRDefault="003A5B76" w:rsidP="003A5B76">
                  <w:pPr>
                    <w:spacing w:after="0" w:line="240" w:lineRule="auto"/>
                    <w:jc w:val="center"/>
                    <w:rPr>
                      <w:szCs w:val="24"/>
                      <w:lang w:eastAsia="lt-LT"/>
                    </w:rPr>
                  </w:pPr>
                </w:p>
              </w:tc>
            </w:tr>
            <w:tr w:rsidR="003A5B76" w:rsidRPr="0036054D" w14:paraId="7EECE343"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3D3AE80" w14:textId="67144126" w:rsidR="003A5B76" w:rsidRDefault="003A5B76" w:rsidP="003A5B76">
                  <w:pPr>
                    <w:spacing w:after="0" w:line="240" w:lineRule="auto"/>
                    <w:jc w:val="center"/>
                    <w:rPr>
                      <w:szCs w:val="24"/>
                      <w:lang w:eastAsia="lt-LT"/>
                    </w:rPr>
                  </w:pPr>
                  <w:r>
                    <w:rPr>
                      <w:szCs w:val="24"/>
                      <w:lang w:eastAsia="lt-LT"/>
                    </w:rPr>
                    <w:t>128</w:t>
                  </w:r>
                </w:p>
              </w:tc>
              <w:tc>
                <w:tcPr>
                  <w:tcW w:w="6151" w:type="dxa"/>
                  <w:tcBorders>
                    <w:top w:val="single" w:sz="4" w:space="0" w:color="auto"/>
                    <w:left w:val="nil"/>
                    <w:bottom w:val="single" w:sz="4" w:space="0" w:color="auto"/>
                    <w:right w:val="single" w:sz="4" w:space="0" w:color="auto"/>
                  </w:tcBorders>
                  <w:shd w:val="clear" w:color="000000" w:fill="FFFFFF"/>
                </w:tcPr>
                <w:p w14:paraId="0ADA3B58" w14:textId="322D232E" w:rsidR="003A5B76" w:rsidRPr="00506A4B" w:rsidRDefault="003A5B76" w:rsidP="003A5B76">
                  <w:pPr>
                    <w:spacing w:after="0"/>
                    <w:rPr>
                      <w:szCs w:val="24"/>
                      <w:lang w:eastAsia="lt-LT"/>
                    </w:rPr>
                  </w:pPr>
                  <w:r w:rsidRPr="00506A4B">
                    <w:rPr>
                      <w:szCs w:val="24"/>
                      <w:lang w:eastAsia="lt-LT"/>
                    </w:rPr>
                    <w:t>Atsarginė dalis nurodyta techninių specifikacijų priedėlio eilutėje Nr.12</w:t>
                  </w:r>
                  <w:r>
                    <w:rPr>
                      <w:szCs w:val="24"/>
                      <w:lang w:eastAsia="lt-LT"/>
                    </w:rPr>
                    <w:t>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1236673" w14:textId="1124F3C5" w:rsidR="003A5B76" w:rsidRPr="00E11D6B" w:rsidRDefault="003A5B76" w:rsidP="003A5B76">
                  <w:pPr>
                    <w:spacing w:after="0"/>
                    <w:jc w:val="center"/>
                    <w:rPr>
                      <w:szCs w:val="24"/>
                      <w:lang w:eastAsia="lt-LT"/>
                    </w:rP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761E2E8E" w14:textId="77777777" w:rsidR="003A5B76" w:rsidRPr="0036054D" w:rsidRDefault="003A5B76" w:rsidP="003A5B76">
                  <w:pPr>
                    <w:spacing w:after="0" w:line="240" w:lineRule="auto"/>
                    <w:jc w:val="center"/>
                    <w:rPr>
                      <w:szCs w:val="24"/>
                      <w:lang w:eastAsia="lt-LT"/>
                    </w:rPr>
                  </w:pPr>
                </w:p>
              </w:tc>
            </w:tr>
            <w:tr w:rsidR="003A5B76" w:rsidRPr="0036054D" w14:paraId="4D6A5877"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0F193CB" w14:textId="38CC3938" w:rsidR="003A5B76" w:rsidRDefault="003A5B76" w:rsidP="003A5B76">
                  <w:pPr>
                    <w:spacing w:after="0" w:line="240" w:lineRule="auto"/>
                    <w:jc w:val="center"/>
                    <w:rPr>
                      <w:szCs w:val="24"/>
                      <w:lang w:eastAsia="lt-LT"/>
                    </w:rPr>
                  </w:pPr>
                  <w:r>
                    <w:rPr>
                      <w:szCs w:val="24"/>
                      <w:lang w:eastAsia="lt-LT"/>
                    </w:rPr>
                    <w:t>129</w:t>
                  </w:r>
                </w:p>
              </w:tc>
              <w:tc>
                <w:tcPr>
                  <w:tcW w:w="6151" w:type="dxa"/>
                  <w:tcBorders>
                    <w:top w:val="single" w:sz="4" w:space="0" w:color="auto"/>
                    <w:left w:val="nil"/>
                    <w:bottom w:val="single" w:sz="4" w:space="0" w:color="auto"/>
                    <w:right w:val="single" w:sz="4" w:space="0" w:color="auto"/>
                  </w:tcBorders>
                  <w:shd w:val="clear" w:color="000000" w:fill="FFFFFF"/>
                </w:tcPr>
                <w:p w14:paraId="6EBF8864" w14:textId="4313AB85" w:rsidR="003A5B76" w:rsidRPr="00506A4B" w:rsidRDefault="003A5B76" w:rsidP="003A5B76">
                  <w:pPr>
                    <w:spacing w:after="0"/>
                    <w:rPr>
                      <w:szCs w:val="24"/>
                      <w:lang w:eastAsia="lt-LT"/>
                    </w:rPr>
                  </w:pPr>
                  <w:r w:rsidRPr="00506A4B">
                    <w:rPr>
                      <w:szCs w:val="24"/>
                      <w:lang w:eastAsia="lt-LT"/>
                    </w:rPr>
                    <w:t>Atsarginė dalis nurodyta techninių specifikacijų priedėlio eilutėje Nr.12</w:t>
                  </w:r>
                  <w:r>
                    <w:rPr>
                      <w:szCs w:val="24"/>
                      <w:lang w:eastAsia="lt-LT"/>
                    </w:rPr>
                    <w:t>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4E066A1" w14:textId="6AF53091" w:rsidR="003A5B76" w:rsidRPr="00E11D6B" w:rsidRDefault="003A5B76" w:rsidP="003A5B76">
                  <w:pPr>
                    <w:spacing w:after="0"/>
                    <w:jc w:val="center"/>
                    <w:rPr>
                      <w:szCs w:val="24"/>
                      <w:lang w:eastAsia="lt-LT"/>
                    </w:rP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6FCE0388" w14:textId="77777777" w:rsidR="003A5B76" w:rsidRPr="0036054D" w:rsidRDefault="003A5B76" w:rsidP="003A5B76">
                  <w:pPr>
                    <w:spacing w:after="0" w:line="240" w:lineRule="auto"/>
                    <w:jc w:val="center"/>
                    <w:rPr>
                      <w:szCs w:val="24"/>
                      <w:lang w:eastAsia="lt-LT"/>
                    </w:rPr>
                  </w:pPr>
                </w:p>
              </w:tc>
            </w:tr>
            <w:tr w:rsidR="003A5B76" w:rsidRPr="0036054D" w14:paraId="0EF4BAAC"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9B67EC3" w14:textId="638507CD" w:rsidR="003A5B76" w:rsidRDefault="003A5B76" w:rsidP="003A5B76">
                  <w:pPr>
                    <w:spacing w:after="0" w:line="240" w:lineRule="auto"/>
                    <w:jc w:val="center"/>
                    <w:rPr>
                      <w:szCs w:val="24"/>
                      <w:lang w:eastAsia="lt-LT"/>
                    </w:rPr>
                  </w:pPr>
                  <w:r>
                    <w:rPr>
                      <w:szCs w:val="24"/>
                      <w:lang w:eastAsia="lt-LT"/>
                    </w:rPr>
                    <w:t>130</w:t>
                  </w:r>
                </w:p>
              </w:tc>
              <w:tc>
                <w:tcPr>
                  <w:tcW w:w="6151" w:type="dxa"/>
                  <w:tcBorders>
                    <w:top w:val="single" w:sz="4" w:space="0" w:color="auto"/>
                    <w:left w:val="nil"/>
                    <w:bottom w:val="single" w:sz="4" w:space="0" w:color="auto"/>
                    <w:right w:val="single" w:sz="4" w:space="0" w:color="auto"/>
                  </w:tcBorders>
                  <w:shd w:val="clear" w:color="000000" w:fill="FFFFFF"/>
                </w:tcPr>
                <w:p w14:paraId="1929F1A2" w14:textId="4EBAF9FA" w:rsidR="003A5B76" w:rsidRPr="00506A4B" w:rsidRDefault="003A5B76" w:rsidP="003A5B76">
                  <w:pPr>
                    <w:spacing w:after="0"/>
                    <w:rPr>
                      <w:szCs w:val="24"/>
                      <w:lang w:eastAsia="lt-LT"/>
                    </w:rPr>
                  </w:pPr>
                  <w:r w:rsidRPr="00506A4B">
                    <w:rPr>
                      <w:szCs w:val="24"/>
                      <w:lang w:eastAsia="lt-LT"/>
                    </w:rPr>
                    <w:t>Atsarginė dalis nurodyta techninių specif</w:t>
                  </w:r>
                  <w:r>
                    <w:rPr>
                      <w:szCs w:val="24"/>
                      <w:lang w:eastAsia="lt-LT"/>
                    </w:rPr>
                    <w:t>ikacijų priedėlio eilutėje Nr.130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92791D0" w14:textId="24E32B77" w:rsidR="003A5B76" w:rsidRPr="00E11D6B" w:rsidRDefault="003A5B76" w:rsidP="003A5B76">
                  <w:pPr>
                    <w:spacing w:after="0"/>
                    <w:jc w:val="center"/>
                    <w:rPr>
                      <w:szCs w:val="24"/>
                      <w:lang w:eastAsia="lt-LT"/>
                    </w:rP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7E11E114" w14:textId="77777777" w:rsidR="003A5B76" w:rsidRPr="0036054D" w:rsidRDefault="003A5B76" w:rsidP="003A5B76">
                  <w:pPr>
                    <w:spacing w:after="0" w:line="240" w:lineRule="auto"/>
                    <w:jc w:val="center"/>
                    <w:rPr>
                      <w:szCs w:val="24"/>
                      <w:lang w:eastAsia="lt-LT"/>
                    </w:rPr>
                  </w:pPr>
                </w:p>
              </w:tc>
            </w:tr>
            <w:tr w:rsidR="003A5B76" w:rsidRPr="0036054D" w14:paraId="022A8B5C"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D678B2F" w14:textId="79E8245A" w:rsidR="003A5B76" w:rsidRDefault="003A5B76" w:rsidP="003A5B76">
                  <w:pPr>
                    <w:spacing w:after="0" w:line="240" w:lineRule="auto"/>
                    <w:jc w:val="center"/>
                    <w:rPr>
                      <w:szCs w:val="24"/>
                      <w:lang w:eastAsia="lt-LT"/>
                    </w:rPr>
                  </w:pPr>
                  <w:r>
                    <w:rPr>
                      <w:szCs w:val="24"/>
                      <w:lang w:eastAsia="lt-LT"/>
                    </w:rPr>
                    <w:t>131</w:t>
                  </w:r>
                </w:p>
              </w:tc>
              <w:tc>
                <w:tcPr>
                  <w:tcW w:w="6151" w:type="dxa"/>
                  <w:tcBorders>
                    <w:top w:val="single" w:sz="4" w:space="0" w:color="auto"/>
                    <w:left w:val="nil"/>
                    <w:bottom w:val="single" w:sz="4" w:space="0" w:color="auto"/>
                    <w:right w:val="single" w:sz="4" w:space="0" w:color="auto"/>
                  </w:tcBorders>
                  <w:shd w:val="clear" w:color="000000" w:fill="FFFFFF"/>
                </w:tcPr>
                <w:p w14:paraId="48536E54" w14:textId="363BD18E" w:rsidR="003A5B76" w:rsidRPr="00506A4B" w:rsidRDefault="003A5B76" w:rsidP="003A5B76">
                  <w:pPr>
                    <w:spacing w:after="0"/>
                    <w:rPr>
                      <w:szCs w:val="24"/>
                      <w:lang w:eastAsia="lt-LT"/>
                    </w:rPr>
                  </w:pPr>
                  <w:r w:rsidRPr="00506A4B">
                    <w:rPr>
                      <w:szCs w:val="24"/>
                      <w:lang w:eastAsia="lt-LT"/>
                    </w:rPr>
                    <w:t>Atsarginė dalis nurodyta techninių specif</w:t>
                  </w:r>
                  <w:r>
                    <w:rPr>
                      <w:szCs w:val="24"/>
                      <w:lang w:eastAsia="lt-LT"/>
                    </w:rPr>
                    <w:t>ikacijų priedėlio eilutėje Nr.131</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3BC67B4" w14:textId="4C7C8F8F" w:rsidR="003A5B76" w:rsidRPr="00E11D6B" w:rsidRDefault="003A5B76" w:rsidP="003A5B76">
                  <w:pPr>
                    <w:spacing w:after="0"/>
                    <w:jc w:val="center"/>
                    <w:rPr>
                      <w:szCs w:val="24"/>
                      <w:lang w:eastAsia="lt-LT"/>
                    </w:rP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2DE34067" w14:textId="77777777" w:rsidR="003A5B76" w:rsidRPr="0036054D" w:rsidRDefault="003A5B76" w:rsidP="003A5B76">
                  <w:pPr>
                    <w:spacing w:after="0" w:line="240" w:lineRule="auto"/>
                    <w:jc w:val="center"/>
                    <w:rPr>
                      <w:szCs w:val="24"/>
                      <w:lang w:eastAsia="lt-LT"/>
                    </w:rPr>
                  </w:pPr>
                </w:p>
              </w:tc>
            </w:tr>
            <w:tr w:rsidR="003A5B76" w:rsidRPr="0036054D" w14:paraId="4AE0B132" w14:textId="77777777" w:rsidTr="003A5B76">
              <w:trPr>
                <w:trHeight w:val="315"/>
              </w:trPr>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6D712AF" w14:textId="4D022647" w:rsidR="003A5B76" w:rsidRDefault="003A5B76" w:rsidP="003A5B76">
                  <w:pPr>
                    <w:spacing w:after="0" w:line="240" w:lineRule="auto"/>
                    <w:jc w:val="center"/>
                    <w:rPr>
                      <w:szCs w:val="24"/>
                      <w:lang w:eastAsia="lt-LT"/>
                    </w:rPr>
                  </w:pPr>
                  <w:r>
                    <w:rPr>
                      <w:szCs w:val="24"/>
                      <w:lang w:eastAsia="lt-LT"/>
                    </w:rPr>
                    <w:t>132</w:t>
                  </w:r>
                </w:p>
              </w:tc>
              <w:tc>
                <w:tcPr>
                  <w:tcW w:w="6151" w:type="dxa"/>
                  <w:tcBorders>
                    <w:top w:val="single" w:sz="4" w:space="0" w:color="auto"/>
                    <w:left w:val="nil"/>
                    <w:bottom w:val="single" w:sz="4" w:space="0" w:color="auto"/>
                    <w:right w:val="single" w:sz="4" w:space="0" w:color="auto"/>
                  </w:tcBorders>
                  <w:shd w:val="clear" w:color="000000" w:fill="FFFFFF"/>
                </w:tcPr>
                <w:p w14:paraId="03F47AE0" w14:textId="5829E45B" w:rsidR="003A5B76" w:rsidRPr="00506A4B" w:rsidRDefault="003A5B76" w:rsidP="003A5B76">
                  <w:pPr>
                    <w:spacing w:after="0"/>
                    <w:rPr>
                      <w:szCs w:val="24"/>
                      <w:lang w:eastAsia="lt-LT"/>
                    </w:rPr>
                  </w:pPr>
                  <w:r w:rsidRPr="00506A4B">
                    <w:rPr>
                      <w:szCs w:val="24"/>
                      <w:lang w:eastAsia="lt-LT"/>
                    </w:rPr>
                    <w:t>Atsarginė dalis nurodyta techninių specif</w:t>
                  </w:r>
                  <w:r>
                    <w:rPr>
                      <w:szCs w:val="24"/>
                      <w:lang w:eastAsia="lt-LT"/>
                    </w:rPr>
                    <w:t>ikacijų priedėlio eilutėje Nr.132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51A98CC" w14:textId="02C89330" w:rsidR="003A5B76" w:rsidRPr="00E11D6B" w:rsidRDefault="003A5B76" w:rsidP="003A5B76">
                  <w:pPr>
                    <w:spacing w:after="0"/>
                    <w:jc w:val="center"/>
                    <w:rPr>
                      <w:szCs w:val="24"/>
                      <w:lang w:eastAsia="lt-LT"/>
                    </w:rPr>
                  </w:pPr>
                  <w:r w:rsidRPr="00E11D6B">
                    <w:rPr>
                      <w:szCs w:val="24"/>
                      <w:lang w:eastAsia="lt-LT"/>
                    </w:rPr>
                    <w:t>vnt.</w:t>
                  </w:r>
                </w:p>
              </w:tc>
              <w:tc>
                <w:tcPr>
                  <w:tcW w:w="1263" w:type="dxa"/>
                  <w:tcBorders>
                    <w:top w:val="single" w:sz="4" w:space="0" w:color="auto"/>
                    <w:left w:val="nil"/>
                    <w:bottom w:val="single" w:sz="4" w:space="0" w:color="auto"/>
                    <w:right w:val="single" w:sz="4" w:space="0" w:color="auto"/>
                  </w:tcBorders>
                  <w:shd w:val="clear" w:color="auto" w:fill="auto"/>
                  <w:vAlign w:val="center"/>
                </w:tcPr>
                <w:p w14:paraId="7864B780" w14:textId="77777777" w:rsidR="003A5B76" w:rsidRPr="0036054D" w:rsidRDefault="003A5B76" w:rsidP="003A5B76">
                  <w:pPr>
                    <w:spacing w:after="0" w:line="240" w:lineRule="auto"/>
                    <w:jc w:val="center"/>
                    <w:rPr>
                      <w:szCs w:val="24"/>
                      <w:lang w:eastAsia="lt-LT"/>
                    </w:rPr>
                  </w:pPr>
                </w:p>
              </w:tc>
            </w:tr>
          </w:tbl>
          <w:p w14:paraId="31171ECB" w14:textId="77777777" w:rsidR="0069513F" w:rsidRPr="00E511C5" w:rsidRDefault="0069513F" w:rsidP="0069513F">
            <w:pPr>
              <w:jc w:val="both"/>
              <w:rPr>
                <w:rFonts w:eastAsia="Calibri"/>
                <w:sz w:val="20"/>
              </w:rPr>
            </w:pPr>
            <w:r w:rsidRPr="00E511C5">
              <w:rPr>
                <w:rFonts w:eastAsia="Calibri"/>
                <w:sz w:val="20"/>
              </w:rPr>
              <w:t>*</w:t>
            </w:r>
            <w:r w:rsidR="003B5929">
              <w:t xml:space="preserve"> </w:t>
            </w:r>
            <w:r w:rsidR="003B5929" w:rsidRPr="003B5929">
              <w:rPr>
                <w:rFonts w:eastAsia="Calibri"/>
                <w:sz w:val="20"/>
              </w:rPr>
              <w:t>Į pasiūlymo įkainius turi būti įskaityti visi mokesčiai ir visos tiekėjo išlaidos, apimančios viską, ko reikia visiškam ir tinka</w:t>
            </w:r>
            <w:r w:rsidR="003B5929">
              <w:rPr>
                <w:rFonts w:eastAsia="Calibri"/>
                <w:sz w:val="20"/>
              </w:rPr>
              <w:t>mam pirkimo sutarties įvykdymui: detalės kaina, pakeitimo/remonto kaina, darbuotojų atvykimas į objektą ir t.t.</w:t>
            </w:r>
          </w:p>
          <w:p w14:paraId="5F051003" w14:textId="77777777" w:rsidR="009A397C" w:rsidRPr="0036054D" w:rsidRDefault="009A397C" w:rsidP="0069513F">
            <w:pPr>
              <w:rPr>
                <w:szCs w:val="24"/>
              </w:rPr>
            </w:pPr>
          </w:p>
          <w:p w14:paraId="7BF2B214" w14:textId="77777777" w:rsidR="00985C5E" w:rsidRPr="00B54DB3" w:rsidRDefault="00985C5E" w:rsidP="00985C5E">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 xml:space="preserve">            </w:t>
            </w:r>
            <w:r w:rsidRPr="00187F74">
              <w:rPr>
                <w:rFonts w:ascii="Times New Roman" w:hAnsi="Times New Roman"/>
                <w:b/>
                <w:sz w:val="24"/>
                <w:szCs w:val="24"/>
                <w:lang w:val="lt-LT"/>
              </w:rPr>
              <w:t>TEIKĖJAS</w:t>
            </w:r>
            <w:r w:rsidRPr="00B54DB3">
              <w:rPr>
                <w:rFonts w:ascii="Times New Roman" w:hAnsi="Times New Roman"/>
                <w:b/>
                <w:sz w:val="24"/>
                <w:szCs w:val="24"/>
                <w:lang w:val="lt-LT"/>
              </w:rPr>
              <w:tab/>
            </w:r>
            <w:r w:rsidRPr="00B54DB3">
              <w:rPr>
                <w:rFonts w:ascii="Times New Roman" w:hAnsi="Times New Roman"/>
                <w:b/>
                <w:sz w:val="24"/>
                <w:szCs w:val="24"/>
                <w:lang w:val="lt-LT"/>
              </w:rPr>
              <w:tab/>
              <w:t xml:space="preserve">   </w:t>
            </w:r>
            <w:r>
              <w:rPr>
                <w:rFonts w:ascii="Times New Roman" w:hAnsi="Times New Roman"/>
                <w:b/>
                <w:sz w:val="24"/>
                <w:szCs w:val="24"/>
                <w:lang w:val="lt-LT"/>
              </w:rPr>
              <w:t xml:space="preserve">                              </w:t>
            </w:r>
          </w:p>
          <w:p w14:paraId="28A6B648" w14:textId="77777777" w:rsidR="00985C5E" w:rsidRPr="00B54DB3" w:rsidRDefault="00985C5E" w:rsidP="00985C5E">
            <w:pPr>
              <w:tabs>
                <w:tab w:val="center" w:pos="7183"/>
              </w:tabs>
              <w:ind w:left="-15"/>
            </w:pPr>
            <w:r w:rsidRPr="00B54DB3">
              <w:t xml:space="preserve">Lietuvos kariuomenės Divizijos generolo                                 UAB </w:t>
            </w:r>
          </w:p>
          <w:p w14:paraId="1EABBC4E" w14:textId="77777777" w:rsidR="00985C5E" w:rsidRPr="00B54DB3" w:rsidRDefault="00985C5E" w:rsidP="00985C5E">
            <w:pPr>
              <w:tabs>
                <w:tab w:val="center" w:pos="7183"/>
              </w:tabs>
            </w:pPr>
            <w:r w:rsidRPr="00B54DB3">
              <w:t xml:space="preserve">Jono Sutkaus depų tarnyba                                                    </w:t>
            </w:r>
            <w:r w:rsidRPr="00B54DB3">
              <w:tab/>
            </w:r>
            <w:r w:rsidRPr="00B54DB3">
              <w:tab/>
              <w:t xml:space="preserve">              </w:t>
            </w:r>
          </w:p>
          <w:p w14:paraId="3D63AF23" w14:textId="77777777" w:rsidR="00985C5E" w:rsidRPr="00B54DB3" w:rsidRDefault="00985C5E" w:rsidP="00985C5E">
            <w:pPr>
              <w:tabs>
                <w:tab w:val="center" w:pos="7183"/>
              </w:tabs>
              <w:ind w:left="-15"/>
            </w:pPr>
            <w:r w:rsidRPr="00B54DB3">
              <w:t>LK Divizijos generolo Jono Sutkaus                                          Direktorius</w:t>
            </w:r>
          </w:p>
          <w:p w14:paraId="3442B166" w14:textId="77777777" w:rsidR="00985C5E" w:rsidRPr="00B54DB3" w:rsidRDefault="00985C5E" w:rsidP="00985C5E">
            <w:pPr>
              <w:tabs>
                <w:tab w:val="center" w:pos="7026"/>
              </w:tabs>
            </w:pPr>
            <w:r w:rsidRPr="00B54DB3">
              <w:t xml:space="preserve">depų tarnybos vadas           </w:t>
            </w:r>
          </w:p>
          <w:p w14:paraId="7D9C6E2B" w14:textId="77777777" w:rsidR="00985C5E" w:rsidRPr="00B54DB3" w:rsidRDefault="00985C5E" w:rsidP="00985C5E">
            <w:pPr>
              <w:tabs>
                <w:tab w:val="center" w:pos="7026"/>
              </w:tabs>
              <w:rPr>
                <w:bCs/>
              </w:rPr>
            </w:pPr>
          </w:p>
          <w:p w14:paraId="753B58D6" w14:textId="77777777" w:rsidR="00985C5E" w:rsidRPr="00B54DB3" w:rsidRDefault="00985C5E" w:rsidP="00985C5E">
            <w:pPr>
              <w:tabs>
                <w:tab w:val="center" w:pos="7026"/>
              </w:tabs>
            </w:pPr>
            <w:r w:rsidRPr="00B54DB3">
              <w:rPr>
                <w:bCs/>
              </w:rPr>
              <w:t xml:space="preserve">plk. ltn. </w:t>
            </w:r>
            <w:r w:rsidRPr="00B54DB3">
              <w:t xml:space="preserve">Laimis </w:t>
            </w:r>
            <w:proofErr w:type="spellStart"/>
            <w:r w:rsidRPr="00B54DB3">
              <w:t>Šereika</w:t>
            </w:r>
            <w:proofErr w:type="spellEnd"/>
            <w:r w:rsidRPr="00B54DB3">
              <w:t xml:space="preserve">                                                               </w:t>
            </w:r>
          </w:p>
          <w:p w14:paraId="00CBF545" w14:textId="77777777" w:rsidR="00985C5E" w:rsidRPr="00B54DB3" w:rsidRDefault="00985C5E" w:rsidP="00985C5E">
            <w:pPr>
              <w:tabs>
                <w:tab w:val="center" w:pos="7026"/>
              </w:tabs>
            </w:pPr>
            <w:r w:rsidRPr="00B54DB3">
              <w:t>A.V.                                                                                             A.V.</w:t>
            </w:r>
          </w:p>
          <w:p w14:paraId="5BF9B85C" w14:textId="77777777" w:rsidR="009A397C" w:rsidRDefault="009A397C" w:rsidP="0069513F">
            <w:pPr>
              <w:rPr>
                <w:szCs w:val="24"/>
              </w:rPr>
            </w:pPr>
          </w:p>
          <w:p w14:paraId="16229557" w14:textId="77777777" w:rsidR="009A397C" w:rsidRDefault="009A397C" w:rsidP="0069513F">
            <w:pPr>
              <w:rPr>
                <w:szCs w:val="24"/>
              </w:rPr>
            </w:pPr>
          </w:p>
          <w:p w14:paraId="47C7DE02" w14:textId="77777777" w:rsidR="00634A44" w:rsidRDefault="00634A44" w:rsidP="0069513F">
            <w:pPr>
              <w:rPr>
                <w:szCs w:val="24"/>
              </w:rPr>
            </w:pPr>
          </w:p>
          <w:p w14:paraId="599CBD6E" w14:textId="77777777" w:rsidR="00634A44" w:rsidRDefault="00634A44" w:rsidP="0069513F">
            <w:pPr>
              <w:rPr>
                <w:szCs w:val="24"/>
              </w:rPr>
            </w:pPr>
          </w:p>
          <w:p w14:paraId="6D1C0278" w14:textId="77777777" w:rsidR="00634A44" w:rsidRDefault="00634A44" w:rsidP="0069513F">
            <w:pPr>
              <w:rPr>
                <w:szCs w:val="24"/>
              </w:rPr>
            </w:pPr>
          </w:p>
          <w:p w14:paraId="6697A9CE" w14:textId="77777777" w:rsidR="00634A44" w:rsidRDefault="00634A44" w:rsidP="0069513F">
            <w:pPr>
              <w:rPr>
                <w:szCs w:val="24"/>
              </w:rPr>
            </w:pPr>
          </w:p>
          <w:p w14:paraId="635A398C" w14:textId="77777777" w:rsidR="00634A44" w:rsidRDefault="00634A44" w:rsidP="0069513F">
            <w:pPr>
              <w:rPr>
                <w:szCs w:val="24"/>
              </w:rPr>
            </w:pPr>
          </w:p>
          <w:p w14:paraId="175E976A" w14:textId="77777777" w:rsidR="00634A44" w:rsidRDefault="00634A44" w:rsidP="0069513F">
            <w:pPr>
              <w:rPr>
                <w:szCs w:val="24"/>
              </w:rPr>
            </w:pPr>
          </w:p>
          <w:p w14:paraId="22E37209" w14:textId="77777777" w:rsidR="000A1882" w:rsidRDefault="000A1882" w:rsidP="0069513F">
            <w:pPr>
              <w:rPr>
                <w:szCs w:val="24"/>
              </w:rPr>
            </w:pPr>
          </w:p>
          <w:p w14:paraId="2D1B2915" w14:textId="7B80843F" w:rsidR="009A397C" w:rsidRDefault="009A397C" w:rsidP="0069513F">
            <w:pPr>
              <w:rPr>
                <w:szCs w:val="24"/>
              </w:rPr>
            </w:pPr>
          </w:p>
        </w:tc>
      </w:tr>
      <w:tr w:rsidR="009A397C" w14:paraId="6A6C1217" w14:textId="77777777" w:rsidTr="0069513F">
        <w:tc>
          <w:tcPr>
            <w:tcW w:w="222" w:type="dxa"/>
          </w:tcPr>
          <w:p w14:paraId="5BB75FEA" w14:textId="77777777" w:rsidR="009A397C" w:rsidRDefault="009A397C" w:rsidP="0069513F">
            <w:pPr>
              <w:rPr>
                <w:szCs w:val="24"/>
              </w:rPr>
            </w:pPr>
          </w:p>
        </w:tc>
        <w:tc>
          <w:tcPr>
            <w:tcW w:w="9808" w:type="dxa"/>
          </w:tcPr>
          <w:tbl>
            <w:tblPr>
              <w:tblStyle w:val="Lentelstinklelis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723"/>
            </w:tblGrid>
            <w:tr w:rsidR="00634A44" w:rsidRPr="0036054D" w14:paraId="05A2A747" w14:textId="77777777" w:rsidTr="007A35BA">
              <w:tc>
                <w:tcPr>
                  <w:tcW w:w="5058" w:type="dxa"/>
                </w:tcPr>
                <w:p w14:paraId="24E77F02" w14:textId="77777777" w:rsidR="00634A44" w:rsidRPr="0036054D" w:rsidRDefault="00634A44" w:rsidP="00634A44">
                  <w:pPr>
                    <w:rPr>
                      <w:szCs w:val="24"/>
                    </w:rPr>
                  </w:pPr>
                </w:p>
              </w:tc>
              <w:tc>
                <w:tcPr>
                  <w:tcW w:w="5058" w:type="dxa"/>
                </w:tcPr>
                <w:p w14:paraId="0286BA38" w14:textId="30569B7F" w:rsidR="00634A44" w:rsidRPr="0036054D" w:rsidRDefault="00634A44" w:rsidP="00BA0EBB">
                  <w:pPr>
                    <w:rPr>
                      <w:szCs w:val="24"/>
                    </w:rPr>
                  </w:pPr>
                  <w:r w:rsidRPr="0036054D">
                    <w:rPr>
                      <w:szCs w:val="24"/>
                    </w:rPr>
                    <w:t xml:space="preserve">Sutarties </w:t>
                  </w:r>
                  <w:r>
                    <w:rPr>
                      <w:szCs w:val="24"/>
                    </w:rPr>
                    <w:t>3</w:t>
                  </w:r>
                  <w:r w:rsidRPr="0036054D">
                    <w:rPr>
                      <w:szCs w:val="24"/>
                    </w:rPr>
                    <w:t xml:space="preserve"> priedas</w:t>
                  </w:r>
                </w:p>
              </w:tc>
            </w:tr>
          </w:tbl>
          <w:p w14:paraId="4BF7F35C" w14:textId="77777777" w:rsidR="00634A44" w:rsidRPr="0036054D" w:rsidRDefault="00634A44" w:rsidP="00634A44">
            <w:pPr>
              <w:rPr>
                <w:b/>
                <w:szCs w:val="24"/>
              </w:rPr>
            </w:pPr>
          </w:p>
          <w:p w14:paraId="023FF379" w14:textId="77777777" w:rsidR="009A397C" w:rsidRPr="00634A44" w:rsidRDefault="00634A44" w:rsidP="00634A44">
            <w:pPr>
              <w:jc w:val="center"/>
              <w:rPr>
                <w:caps/>
                <w:szCs w:val="24"/>
              </w:rPr>
            </w:pPr>
            <w:r w:rsidRPr="00634A44">
              <w:rPr>
                <w:b/>
                <w:caps/>
                <w:szCs w:val="24"/>
              </w:rPr>
              <w:t>Darbuotojų, vykdančių priešgaisrinės ir apauginės signalizacijų ir vaizdo stebėjimo sistemų remonto, patikros ir eksploatacijos paslaugas, sąrašas</w:t>
            </w:r>
          </w:p>
        </w:tc>
      </w:tr>
    </w:tbl>
    <w:p w14:paraId="4EFEF1D8" w14:textId="77777777" w:rsidR="00765A0F" w:rsidRDefault="00765A0F" w:rsidP="00C936FA">
      <w:pPr>
        <w:spacing w:after="0" w:line="240" w:lineRule="auto"/>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1985"/>
        <w:gridCol w:w="1559"/>
        <w:gridCol w:w="3827"/>
      </w:tblGrid>
      <w:tr w:rsidR="00634A44" w:rsidRPr="00265A98" w14:paraId="4C43C866" w14:textId="77777777" w:rsidTr="007A35BA">
        <w:tc>
          <w:tcPr>
            <w:tcW w:w="709" w:type="dxa"/>
            <w:tcBorders>
              <w:top w:val="single" w:sz="4" w:space="0" w:color="auto"/>
              <w:left w:val="single" w:sz="4" w:space="0" w:color="auto"/>
              <w:bottom w:val="single" w:sz="4" w:space="0" w:color="auto"/>
              <w:right w:val="single" w:sz="4" w:space="0" w:color="auto"/>
            </w:tcBorders>
            <w:hideMark/>
          </w:tcPr>
          <w:p w14:paraId="2590D51F" w14:textId="77777777" w:rsidR="00634A44" w:rsidRPr="00265A98" w:rsidRDefault="00634A44" w:rsidP="007A35BA">
            <w:pPr>
              <w:spacing w:after="0" w:line="240" w:lineRule="auto"/>
              <w:jc w:val="center"/>
              <w:rPr>
                <w:b/>
                <w:szCs w:val="24"/>
                <w:lang w:eastAsia="lt-LT"/>
              </w:rPr>
            </w:pPr>
            <w:r w:rsidRPr="00265A98">
              <w:rPr>
                <w:b/>
                <w:szCs w:val="24"/>
                <w:lang w:eastAsia="lt-LT"/>
              </w:rPr>
              <w:t xml:space="preserve">Eil. Nr.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4CBE15" w14:textId="77777777" w:rsidR="00634A44" w:rsidRPr="00265A98" w:rsidRDefault="00634A44" w:rsidP="007A35BA">
            <w:pPr>
              <w:spacing w:after="0" w:line="240" w:lineRule="auto"/>
              <w:jc w:val="center"/>
              <w:rPr>
                <w:b/>
                <w:szCs w:val="24"/>
                <w:lang w:eastAsia="lt-LT"/>
              </w:rPr>
            </w:pPr>
            <w:r w:rsidRPr="00265A98">
              <w:rPr>
                <w:b/>
                <w:szCs w:val="24"/>
                <w:lang w:eastAsia="lt-LT"/>
              </w:rPr>
              <w:t>Vardas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B2511D4" w14:textId="77777777" w:rsidR="00634A44" w:rsidRPr="00265A98" w:rsidRDefault="00634A44" w:rsidP="007A35BA">
            <w:pPr>
              <w:spacing w:after="0" w:line="240" w:lineRule="auto"/>
              <w:jc w:val="center"/>
              <w:rPr>
                <w:b/>
                <w:szCs w:val="24"/>
                <w:lang w:eastAsia="lt-LT"/>
              </w:rPr>
            </w:pPr>
            <w:r w:rsidRPr="00265A98">
              <w:rPr>
                <w:b/>
                <w:szCs w:val="24"/>
                <w:lang w:eastAsia="lt-LT"/>
              </w:rPr>
              <w:t>Pavardė</w:t>
            </w:r>
          </w:p>
        </w:tc>
        <w:tc>
          <w:tcPr>
            <w:tcW w:w="1559" w:type="dxa"/>
            <w:tcBorders>
              <w:top w:val="single" w:sz="4" w:space="0" w:color="auto"/>
              <w:left w:val="single" w:sz="4" w:space="0" w:color="auto"/>
              <w:bottom w:val="single" w:sz="4" w:space="0" w:color="auto"/>
              <w:right w:val="single" w:sz="4" w:space="0" w:color="auto"/>
            </w:tcBorders>
            <w:hideMark/>
          </w:tcPr>
          <w:p w14:paraId="3829E8ED" w14:textId="77777777" w:rsidR="00634A44" w:rsidRPr="00265A98" w:rsidRDefault="00634A44" w:rsidP="007A35BA">
            <w:pPr>
              <w:spacing w:after="0" w:line="240" w:lineRule="auto"/>
              <w:jc w:val="center"/>
              <w:rPr>
                <w:b/>
                <w:szCs w:val="24"/>
                <w:lang w:eastAsia="lt-LT"/>
              </w:rPr>
            </w:pPr>
            <w:r w:rsidRPr="00265A98">
              <w:rPr>
                <w:b/>
                <w:szCs w:val="24"/>
                <w:lang w:eastAsia="lt-LT"/>
              </w:rPr>
              <w:t>Gimimo data</w:t>
            </w:r>
          </w:p>
        </w:tc>
        <w:tc>
          <w:tcPr>
            <w:tcW w:w="3827" w:type="dxa"/>
            <w:tcBorders>
              <w:top w:val="single" w:sz="4" w:space="0" w:color="auto"/>
              <w:left w:val="single" w:sz="4" w:space="0" w:color="auto"/>
              <w:bottom w:val="single" w:sz="4" w:space="0" w:color="auto"/>
              <w:right w:val="single" w:sz="4" w:space="0" w:color="auto"/>
            </w:tcBorders>
            <w:hideMark/>
          </w:tcPr>
          <w:p w14:paraId="3AD9B00D" w14:textId="77777777" w:rsidR="00634A44" w:rsidRPr="00265A98" w:rsidRDefault="00634A44" w:rsidP="007A35BA">
            <w:pPr>
              <w:spacing w:after="0" w:line="240" w:lineRule="auto"/>
              <w:jc w:val="center"/>
              <w:rPr>
                <w:b/>
                <w:szCs w:val="24"/>
                <w:lang w:eastAsia="lt-LT"/>
              </w:rPr>
            </w:pPr>
            <w:r w:rsidRPr="00265A98">
              <w:rPr>
                <w:b/>
                <w:szCs w:val="24"/>
                <w:lang w:eastAsia="lt-LT"/>
              </w:rPr>
              <w:t>Leidimo numeris ir galiojimo terminas</w:t>
            </w:r>
          </w:p>
        </w:tc>
      </w:tr>
      <w:tr w:rsidR="00634A44" w:rsidRPr="00265A98" w14:paraId="5546EA95" w14:textId="77777777" w:rsidTr="00634A44">
        <w:tc>
          <w:tcPr>
            <w:tcW w:w="709" w:type="dxa"/>
            <w:tcBorders>
              <w:top w:val="single" w:sz="4" w:space="0" w:color="auto"/>
              <w:left w:val="single" w:sz="4" w:space="0" w:color="auto"/>
              <w:bottom w:val="single" w:sz="4" w:space="0" w:color="auto"/>
              <w:right w:val="single" w:sz="4" w:space="0" w:color="auto"/>
            </w:tcBorders>
          </w:tcPr>
          <w:p w14:paraId="5F6BDD8D"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481F44A9"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7299EA72"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5C41C91"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1F88919D" w14:textId="77777777" w:rsidR="00634A44" w:rsidRPr="00265A98" w:rsidRDefault="00634A44" w:rsidP="007A35BA">
            <w:pPr>
              <w:autoSpaceDE w:val="0"/>
              <w:autoSpaceDN w:val="0"/>
              <w:adjustRightInd w:val="0"/>
              <w:spacing w:after="0" w:line="240" w:lineRule="auto"/>
              <w:jc w:val="center"/>
              <w:rPr>
                <w:szCs w:val="24"/>
                <w:lang w:eastAsia="lt-LT"/>
              </w:rPr>
            </w:pPr>
          </w:p>
        </w:tc>
      </w:tr>
      <w:tr w:rsidR="00634A44" w:rsidRPr="00265A98" w14:paraId="7D3BDA5E" w14:textId="77777777" w:rsidTr="007A35BA">
        <w:tc>
          <w:tcPr>
            <w:tcW w:w="709" w:type="dxa"/>
            <w:tcBorders>
              <w:top w:val="single" w:sz="4" w:space="0" w:color="auto"/>
              <w:left w:val="single" w:sz="4" w:space="0" w:color="auto"/>
              <w:bottom w:val="single" w:sz="4" w:space="0" w:color="auto"/>
              <w:right w:val="single" w:sz="4" w:space="0" w:color="auto"/>
            </w:tcBorders>
          </w:tcPr>
          <w:p w14:paraId="1CA238F6"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66FFF40"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19FF178"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4FFF83C6"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3827" w:type="dxa"/>
            <w:tcBorders>
              <w:top w:val="single" w:sz="4" w:space="0" w:color="auto"/>
              <w:left w:val="single" w:sz="4" w:space="0" w:color="auto"/>
              <w:bottom w:val="single" w:sz="4" w:space="0" w:color="auto"/>
              <w:right w:val="single" w:sz="4" w:space="0" w:color="auto"/>
            </w:tcBorders>
          </w:tcPr>
          <w:p w14:paraId="186F3473" w14:textId="77777777" w:rsidR="00634A44" w:rsidRPr="00265A98" w:rsidRDefault="00634A44" w:rsidP="007A35BA">
            <w:pPr>
              <w:autoSpaceDE w:val="0"/>
              <w:autoSpaceDN w:val="0"/>
              <w:adjustRightInd w:val="0"/>
              <w:spacing w:after="0"/>
              <w:jc w:val="center"/>
              <w:rPr>
                <w:szCs w:val="24"/>
                <w:lang w:val="en-US" w:eastAsia="lt-LT"/>
              </w:rPr>
            </w:pPr>
          </w:p>
        </w:tc>
      </w:tr>
      <w:tr w:rsidR="00634A44" w:rsidRPr="00265A98" w14:paraId="45B4EFEA" w14:textId="77777777" w:rsidTr="007A35BA">
        <w:tc>
          <w:tcPr>
            <w:tcW w:w="709" w:type="dxa"/>
            <w:tcBorders>
              <w:top w:val="single" w:sz="4" w:space="0" w:color="auto"/>
              <w:left w:val="single" w:sz="4" w:space="0" w:color="auto"/>
              <w:bottom w:val="single" w:sz="4" w:space="0" w:color="auto"/>
              <w:right w:val="single" w:sz="4" w:space="0" w:color="auto"/>
            </w:tcBorders>
          </w:tcPr>
          <w:p w14:paraId="7C3549FF"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2364B399"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94AC713"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74C42394"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3827" w:type="dxa"/>
            <w:tcBorders>
              <w:top w:val="single" w:sz="4" w:space="0" w:color="auto"/>
              <w:left w:val="single" w:sz="4" w:space="0" w:color="auto"/>
              <w:bottom w:val="single" w:sz="4" w:space="0" w:color="auto"/>
              <w:right w:val="single" w:sz="4" w:space="0" w:color="auto"/>
            </w:tcBorders>
          </w:tcPr>
          <w:p w14:paraId="2395D263" w14:textId="77777777" w:rsidR="00634A44" w:rsidRPr="00265A98" w:rsidRDefault="00634A44" w:rsidP="007A35BA">
            <w:pPr>
              <w:autoSpaceDE w:val="0"/>
              <w:autoSpaceDN w:val="0"/>
              <w:adjustRightInd w:val="0"/>
              <w:spacing w:after="0"/>
              <w:jc w:val="center"/>
              <w:rPr>
                <w:szCs w:val="24"/>
                <w:lang w:val="en-US" w:eastAsia="lt-LT"/>
              </w:rPr>
            </w:pPr>
          </w:p>
        </w:tc>
      </w:tr>
      <w:tr w:rsidR="00634A44" w:rsidRPr="00265A98" w14:paraId="7ECC98D7" w14:textId="77777777" w:rsidTr="007A35BA">
        <w:tc>
          <w:tcPr>
            <w:tcW w:w="709" w:type="dxa"/>
            <w:tcBorders>
              <w:top w:val="single" w:sz="4" w:space="0" w:color="auto"/>
              <w:left w:val="single" w:sz="4" w:space="0" w:color="auto"/>
              <w:bottom w:val="single" w:sz="4" w:space="0" w:color="auto"/>
              <w:right w:val="single" w:sz="4" w:space="0" w:color="auto"/>
            </w:tcBorders>
          </w:tcPr>
          <w:p w14:paraId="4964B694"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37BD2C0D"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F4FB1DB"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F67152B"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3827" w:type="dxa"/>
            <w:tcBorders>
              <w:top w:val="single" w:sz="4" w:space="0" w:color="auto"/>
              <w:left w:val="single" w:sz="4" w:space="0" w:color="auto"/>
              <w:bottom w:val="single" w:sz="4" w:space="0" w:color="auto"/>
              <w:right w:val="single" w:sz="4" w:space="0" w:color="auto"/>
            </w:tcBorders>
          </w:tcPr>
          <w:p w14:paraId="10A40125" w14:textId="77777777" w:rsidR="00634A44" w:rsidRPr="00265A98" w:rsidRDefault="00634A44" w:rsidP="007A35BA">
            <w:pPr>
              <w:autoSpaceDE w:val="0"/>
              <w:autoSpaceDN w:val="0"/>
              <w:adjustRightInd w:val="0"/>
              <w:spacing w:after="0"/>
              <w:jc w:val="center"/>
              <w:rPr>
                <w:sz w:val="20"/>
                <w:szCs w:val="20"/>
                <w:lang w:val="en-US" w:eastAsia="lt-LT"/>
              </w:rPr>
            </w:pPr>
          </w:p>
        </w:tc>
      </w:tr>
      <w:tr w:rsidR="00634A44" w:rsidRPr="00265A98" w14:paraId="61E2433B" w14:textId="77777777" w:rsidTr="007A35BA">
        <w:tc>
          <w:tcPr>
            <w:tcW w:w="709" w:type="dxa"/>
            <w:tcBorders>
              <w:top w:val="single" w:sz="4" w:space="0" w:color="auto"/>
              <w:left w:val="single" w:sz="4" w:space="0" w:color="auto"/>
              <w:bottom w:val="single" w:sz="4" w:space="0" w:color="auto"/>
              <w:right w:val="single" w:sz="4" w:space="0" w:color="auto"/>
            </w:tcBorders>
          </w:tcPr>
          <w:p w14:paraId="0A107D59"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35A581F2"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2976E6C0"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17F1250" w14:textId="77777777" w:rsidR="00634A44" w:rsidRPr="00265A98" w:rsidRDefault="00634A44" w:rsidP="007A35BA">
            <w:pPr>
              <w:spacing w:after="0" w:line="240" w:lineRule="auto"/>
              <w:jc w:val="center"/>
              <w:rPr>
                <w:szCs w:val="24"/>
                <w:lang w:val="en-US"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12EE7A9B" w14:textId="77777777" w:rsidR="00634A44" w:rsidRPr="00265A98" w:rsidRDefault="00634A44" w:rsidP="007A35BA">
            <w:pPr>
              <w:autoSpaceDE w:val="0"/>
              <w:autoSpaceDN w:val="0"/>
              <w:adjustRightInd w:val="0"/>
              <w:spacing w:after="0" w:line="240" w:lineRule="auto"/>
              <w:jc w:val="center"/>
              <w:rPr>
                <w:szCs w:val="24"/>
                <w:lang w:eastAsia="lt-LT"/>
              </w:rPr>
            </w:pPr>
          </w:p>
        </w:tc>
      </w:tr>
      <w:tr w:rsidR="00634A44" w:rsidRPr="00265A98" w14:paraId="7BE619FA" w14:textId="77777777" w:rsidTr="007A35BA">
        <w:tc>
          <w:tcPr>
            <w:tcW w:w="709" w:type="dxa"/>
            <w:tcBorders>
              <w:top w:val="single" w:sz="4" w:space="0" w:color="auto"/>
              <w:left w:val="single" w:sz="4" w:space="0" w:color="auto"/>
              <w:bottom w:val="single" w:sz="4" w:space="0" w:color="auto"/>
              <w:right w:val="single" w:sz="4" w:space="0" w:color="auto"/>
            </w:tcBorders>
          </w:tcPr>
          <w:p w14:paraId="403A0DBE"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0E2E0DAA"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7CEEBDB"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783AF3C4" w14:textId="77777777" w:rsidR="00634A44" w:rsidRPr="00265A98" w:rsidRDefault="00634A44" w:rsidP="007A35BA">
            <w:pPr>
              <w:spacing w:after="0" w:line="240" w:lineRule="auto"/>
              <w:jc w:val="center"/>
              <w:rPr>
                <w:szCs w:val="24"/>
                <w:lang w:val="en-US"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08A6A3C9" w14:textId="77777777" w:rsidR="00634A44" w:rsidRPr="00265A98" w:rsidRDefault="00634A44" w:rsidP="007A35BA">
            <w:pPr>
              <w:autoSpaceDE w:val="0"/>
              <w:autoSpaceDN w:val="0"/>
              <w:adjustRightInd w:val="0"/>
              <w:spacing w:after="0" w:line="240" w:lineRule="auto"/>
              <w:jc w:val="center"/>
              <w:rPr>
                <w:szCs w:val="24"/>
                <w:lang w:eastAsia="lt-LT"/>
              </w:rPr>
            </w:pPr>
          </w:p>
        </w:tc>
      </w:tr>
      <w:tr w:rsidR="00634A44" w:rsidRPr="00265A98" w14:paraId="2312F65E" w14:textId="77777777" w:rsidTr="00634A44">
        <w:tc>
          <w:tcPr>
            <w:tcW w:w="709" w:type="dxa"/>
            <w:tcBorders>
              <w:top w:val="single" w:sz="4" w:space="0" w:color="auto"/>
              <w:left w:val="single" w:sz="4" w:space="0" w:color="auto"/>
              <w:bottom w:val="single" w:sz="4" w:space="0" w:color="auto"/>
              <w:right w:val="single" w:sz="4" w:space="0" w:color="auto"/>
            </w:tcBorders>
          </w:tcPr>
          <w:p w14:paraId="457F825B"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47B8C4AF"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65E4F6F"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3B1A1158" w14:textId="77777777" w:rsidR="00634A44" w:rsidRPr="00265A98" w:rsidRDefault="00634A44" w:rsidP="007A35BA">
            <w:pPr>
              <w:spacing w:after="0" w:line="240" w:lineRule="auto"/>
              <w:jc w:val="center"/>
              <w:rPr>
                <w:szCs w:val="24"/>
                <w:lang w:val="en-US"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72182366" w14:textId="77777777" w:rsidR="00634A44" w:rsidRPr="00265A98" w:rsidRDefault="00634A44" w:rsidP="007A35BA">
            <w:pPr>
              <w:spacing w:after="0" w:line="240" w:lineRule="auto"/>
              <w:jc w:val="center"/>
              <w:rPr>
                <w:szCs w:val="24"/>
                <w:lang w:val="en-US" w:eastAsia="lt-LT"/>
              </w:rPr>
            </w:pPr>
          </w:p>
        </w:tc>
      </w:tr>
      <w:tr w:rsidR="00634A44" w:rsidRPr="00265A98" w14:paraId="14E0DD36" w14:textId="77777777" w:rsidTr="00634A44">
        <w:tc>
          <w:tcPr>
            <w:tcW w:w="709" w:type="dxa"/>
            <w:tcBorders>
              <w:top w:val="single" w:sz="4" w:space="0" w:color="auto"/>
              <w:left w:val="single" w:sz="4" w:space="0" w:color="auto"/>
              <w:bottom w:val="single" w:sz="4" w:space="0" w:color="auto"/>
              <w:right w:val="single" w:sz="4" w:space="0" w:color="auto"/>
            </w:tcBorders>
          </w:tcPr>
          <w:p w14:paraId="298246CC"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05E2C100"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712DC03"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98F5613"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6AE601D3" w14:textId="77777777" w:rsidR="00634A44" w:rsidRPr="00265A98" w:rsidRDefault="00634A44" w:rsidP="007A35BA">
            <w:pPr>
              <w:spacing w:after="0" w:line="240" w:lineRule="auto"/>
              <w:jc w:val="center"/>
              <w:rPr>
                <w:szCs w:val="24"/>
                <w:lang w:val="en-US" w:eastAsia="lt-LT"/>
              </w:rPr>
            </w:pPr>
          </w:p>
        </w:tc>
      </w:tr>
      <w:tr w:rsidR="00634A44" w:rsidRPr="00265A98" w14:paraId="4BDA1746" w14:textId="77777777" w:rsidTr="00634A44">
        <w:tc>
          <w:tcPr>
            <w:tcW w:w="709" w:type="dxa"/>
            <w:tcBorders>
              <w:top w:val="single" w:sz="4" w:space="0" w:color="auto"/>
              <w:left w:val="single" w:sz="4" w:space="0" w:color="auto"/>
              <w:bottom w:val="single" w:sz="4" w:space="0" w:color="auto"/>
              <w:right w:val="single" w:sz="4" w:space="0" w:color="auto"/>
            </w:tcBorders>
          </w:tcPr>
          <w:p w14:paraId="11932747"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5568D48"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7476EFB9"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1D793FB"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1654BCC2" w14:textId="77777777" w:rsidR="00634A44" w:rsidRPr="00265A98" w:rsidRDefault="00634A44" w:rsidP="007A35BA">
            <w:pPr>
              <w:autoSpaceDE w:val="0"/>
              <w:autoSpaceDN w:val="0"/>
              <w:adjustRightInd w:val="0"/>
              <w:spacing w:after="0" w:line="240" w:lineRule="auto"/>
              <w:jc w:val="center"/>
              <w:rPr>
                <w:szCs w:val="24"/>
                <w:lang w:eastAsia="lt-LT"/>
              </w:rPr>
            </w:pPr>
          </w:p>
        </w:tc>
      </w:tr>
      <w:tr w:rsidR="00634A44" w:rsidRPr="00265A98" w14:paraId="293A540B" w14:textId="77777777" w:rsidTr="00634A44">
        <w:tc>
          <w:tcPr>
            <w:tcW w:w="709" w:type="dxa"/>
            <w:tcBorders>
              <w:top w:val="single" w:sz="4" w:space="0" w:color="auto"/>
              <w:left w:val="single" w:sz="4" w:space="0" w:color="auto"/>
              <w:bottom w:val="single" w:sz="4" w:space="0" w:color="auto"/>
              <w:right w:val="single" w:sz="4" w:space="0" w:color="auto"/>
            </w:tcBorders>
          </w:tcPr>
          <w:p w14:paraId="08BBA622" w14:textId="77777777" w:rsidR="00634A44" w:rsidRPr="00265A98" w:rsidRDefault="00634A44" w:rsidP="003C5884">
            <w:pPr>
              <w:numPr>
                <w:ilvl w:val="0"/>
                <w:numId w:val="4"/>
              </w:numPr>
              <w:spacing w:after="0" w:line="240" w:lineRule="auto"/>
              <w:ind w:left="0" w:firstLine="0"/>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21E127B1"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5BC73C3" w14:textId="77777777" w:rsidR="00634A44" w:rsidRPr="00265A98" w:rsidRDefault="00634A44" w:rsidP="007A35BA">
            <w:pPr>
              <w:autoSpaceDE w:val="0"/>
              <w:autoSpaceDN w:val="0"/>
              <w:adjustRightInd w:val="0"/>
              <w:spacing w:after="0" w:line="240" w:lineRule="auto"/>
              <w:jc w:val="center"/>
              <w:rPr>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39B1DE1A" w14:textId="77777777" w:rsidR="00634A44" w:rsidRPr="00265A98" w:rsidRDefault="00634A44" w:rsidP="007A35BA">
            <w:pPr>
              <w:spacing w:after="0" w:line="240" w:lineRule="auto"/>
              <w:jc w:val="center"/>
              <w:rPr>
                <w:szCs w:val="24"/>
                <w:lang w:eastAsia="lt-LT"/>
              </w:rPr>
            </w:pPr>
          </w:p>
        </w:tc>
        <w:tc>
          <w:tcPr>
            <w:tcW w:w="3827" w:type="dxa"/>
            <w:tcBorders>
              <w:top w:val="single" w:sz="4" w:space="0" w:color="auto"/>
              <w:left w:val="single" w:sz="4" w:space="0" w:color="auto"/>
              <w:bottom w:val="single" w:sz="4" w:space="0" w:color="auto"/>
              <w:right w:val="single" w:sz="4" w:space="0" w:color="auto"/>
            </w:tcBorders>
            <w:vAlign w:val="center"/>
          </w:tcPr>
          <w:p w14:paraId="77A25240" w14:textId="77777777" w:rsidR="00634A44" w:rsidRPr="00265A98" w:rsidRDefault="00634A44" w:rsidP="007A35BA">
            <w:pPr>
              <w:autoSpaceDE w:val="0"/>
              <w:autoSpaceDN w:val="0"/>
              <w:adjustRightInd w:val="0"/>
              <w:spacing w:after="0" w:line="240" w:lineRule="auto"/>
              <w:jc w:val="center"/>
              <w:rPr>
                <w:szCs w:val="24"/>
                <w:lang w:eastAsia="lt-LT"/>
              </w:rPr>
            </w:pPr>
          </w:p>
        </w:tc>
      </w:tr>
    </w:tbl>
    <w:p w14:paraId="3DB6E7F6" w14:textId="77777777" w:rsidR="00634A44" w:rsidRDefault="00634A44" w:rsidP="00C936FA">
      <w:pPr>
        <w:spacing w:after="0" w:line="240" w:lineRule="auto"/>
        <w:rPr>
          <w:szCs w:val="24"/>
        </w:rPr>
      </w:pPr>
    </w:p>
    <w:p w14:paraId="702638FD" w14:textId="77777777" w:rsidR="00985C5E" w:rsidRPr="00B54DB3" w:rsidRDefault="00985C5E" w:rsidP="00985C5E">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 xml:space="preserve">            </w:t>
      </w:r>
      <w:r w:rsidRPr="00187F74">
        <w:rPr>
          <w:rFonts w:ascii="Times New Roman" w:hAnsi="Times New Roman"/>
          <w:b/>
          <w:sz w:val="24"/>
          <w:szCs w:val="24"/>
          <w:lang w:val="lt-LT"/>
        </w:rPr>
        <w:t>TEIKĖJAS</w:t>
      </w:r>
      <w:r w:rsidRPr="00B54DB3">
        <w:rPr>
          <w:rFonts w:ascii="Times New Roman" w:hAnsi="Times New Roman"/>
          <w:b/>
          <w:sz w:val="24"/>
          <w:szCs w:val="24"/>
          <w:lang w:val="lt-LT"/>
        </w:rPr>
        <w:tab/>
      </w:r>
      <w:r w:rsidRPr="00B54DB3">
        <w:rPr>
          <w:rFonts w:ascii="Times New Roman" w:hAnsi="Times New Roman"/>
          <w:b/>
          <w:sz w:val="24"/>
          <w:szCs w:val="24"/>
          <w:lang w:val="lt-LT"/>
        </w:rPr>
        <w:tab/>
        <w:t xml:space="preserve">   </w:t>
      </w:r>
      <w:r>
        <w:rPr>
          <w:rFonts w:ascii="Times New Roman" w:hAnsi="Times New Roman"/>
          <w:b/>
          <w:sz w:val="24"/>
          <w:szCs w:val="24"/>
          <w:lang w:val="lt-LT"/>
        </w:rPr>
        <w:t xml:space="preserve">                              </w:t>
      </w:r>
    </w:p>
    <w:p w14:paraId="05652A24" w14:textId="77777777" w:rsidR="00985C5E" w:rsidRPr="00B54DB3" w:rsidRDefault="00985C5E" w:rsidP="00985C5E">
      <w:pPr>
        <w:tabs>
          <w:tab w:val="center" w:pos="7183"/>
        </w:tabs>
        <w:spacing w:after="0"/>
        <w:ind w:left="-15"/>
      </w:pPr>
      <w:r w:rsidRPr="00B54DB3">
        <w:t xml:space="preserve">Lietuvos kariuomenės Divizijos generolo                                 UAB </w:t>
      </w:r>
    </w:p>
    <w:p w14:paraId="150E4DAB" w14:textId="77777777" w:rsidR="00985C5E" w:rsidRPr="00B54DB3" w:rsidRDefault="00985C5E" w:rsidP="00985C5E">
      <w:pPr>
        <w:tabs>
          <w:tab w:val="center" w:pos="7183"/>
        </w:tabs>
        <w:spacing w:after="0"/>
      </w:pPr>
      <w:r w:rsidRPr="00B54DB3">
        <w:t xml:space="preserve">Jono Sutkaus depų tarnyba                                                    </w:t>
      </w:r>
      <w:r w:rsidRPr="00B54DB3">
        <w:tab/>
      </w:r>
      <w:r w:rsidRPr="00B54DB3">
        <w:tab/>
        <w:t xml:space="preserve">              </w:t>
      </w:r>
    </w:p>
    <w:p w14:paraId="60C66180" w14:textId="77777777" w:rsidR="00985C5E" w:rsidRPr="00B54DB3" w:rsidRDefault="00985C5E" w:rsidP="00985C5E">
      <w:pPr>
        <w:tabs>
          <w:tab w:val="center" w:pos="7183"/>
        </w:tabs>
        <w:spacing w:after="0"/>
        <w:ind w:left="-15"/>
      </w:pPr>
      <w:r w:rsidRPr="00B54DB3">
        <w:t>LK Divizijos generolo Jono Sutkaus                                          Direktorius</w:t>
      </w:r>
    </w:p>
    <w:p w14:paraId="3597572C" w14:textId="77777777" w:rsidR="00985C5E" w:rsidRPr="00B54DB3" w:rsidRDefault="00985C5E" w:rsidP="00985C5E">
      <w:pPr>
        <w:tabs>
          <w:tab w:val="center" w:pos="7026"/>
        </w:tabs>
        <w:spacing w:after="0"/>
      </w:pPr>
      <w:r w:rsidRPr="00B54DB3">
        <w:t xml:space="preserve">depų tarnybos vadas           </w:t>
      </w:r>
    </w:p>
    <w:p w14:paraId="09F80D80" w14:textId="77777777" w:rsidR="00985C5E" w:rsidRPr="00B54DB3" w:rsidRDefault="00985C5E" w:rsidP="00985C5E">
      <w:pPr>
        <w:tabs>
          <w:tab w:val="center" w:pos="7026"/>
        </w:tabs>
        <w:spacing w:after="0"/>
        <w:rPr>
          <w:bCs/>
        </w:rPr>
      </w:pPr>
    </w:p>
    <w:p w14:paraId="0C2AAB2A" w14:textId="77777777" w:rsidR="00985C5E" w:rsidRPr="00B54DB3" w:rsidRDefault="00985C5E" w:rsidP="00985C5E">
      <w:pPr>
        <w:tabs>
          <w:tab w:val="center" w:pos="7026"/>
        </w:tabs>
        <w:spacing w:after="0"/>
      </w:pPr>
      <w:r w:rsidRPr="00B54DB3">
        <w:rPr>
          <w:bCs/>
        </w:rPr>
        <w:t xml:space="preserve">plk. ltn. </w:t>
      </w:r>
      <w:r w:rsidRPr="00B54DB3">
        <w:t xml:space="preserve">Laimis </w:t>
      </w:r>
      <w:proofErr w:type="spellStart"/>
      <w:r w:rsidRPr="00B54DB3">
        <w:t>Šereika</w:t>
      </w:r>
      <w:proofErr w:type="spellEnd"/>
      <w:r w:rsidRPr="00B54DB3">
        <w:t xml:space="preserve">                                                               </w:t>
      </w:r>
    </w:p>
    <w:p w14:paraId="5BF51E8E" w14:textId="77777777" w:rsidR="00985C5E" w:rsidRPr="00B54DB3" w:rsidRDefault="00985C5E" w:rsidP="00985C5E">
      <w:pPr>
        <w:tabs>
          <w:tab w:val="center" w:pos="7026"/>
        </w:tabs>
        <w:spacing w:after="0"/>
      </w:pPr>
      <w:r w:rsidRPr="00B54DB3">
        <w:t>A.V.                                                                                             A.V.</w:t>
      </w:r>
    </w:p>
    <w:p w14:paraId="70A48A53" w14:textId="77777777" w:rsidR="00634A44" w:rsidRDefault="00634A44" w:rsidP="00634A44">
      <w:pPr>
        <w:rPr>
          <w:szCs w:val="24"/>
        </w:rPr>
      </w:pPr>
    </w:p>
    <w:p w14:paraId="735B8B4F" w14:textId="77777777" w:rsidR="00634A44" w:rsidRDefault="00634A44" w:rsidP="00C936FA">
      <w:pPr>
        <w:spacing w:after="0" w:line="240" w:lineRule="auto"/>
        <w:rPr>
          <w:szCs w:val="24"/>
        </w:rPr>
      </w:pPr>
    </w:p>
    <w:sectPr w:rsidR="00634A44" w:rsidSect="003012C0">
      <w:headerReference w:type="default" r:id="rId12"/>
      <w:footerReference w:type="default" r:id="rId13"/>
      <w:headerReference w:type="first" r:id="rId14"/>
      <w:pgSz w:w="11906" w:h="16838"/>
      <w:pgMar w:top="13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73DE5" w14:textId="77777777" w:rsidR="00453A9D" w:rsidRDefault="00453A9D" w:rsidP="007B3D32">
      <w:pPr>
        <w:spacing w:after="0" w:line="240" w:lineRule="auto"/>
      </w:pPr>
      <w:r>
        <w:separator/>
      </w:r>
    </w:p>
  </w:endnote>
  <w:endnote w:type="continuationSeparator" w:id="0">
    <w:p w14:paraId="76E803FA" w14:textId="77777777" w:rsidR="00453A9D" w:rsidRDefault="00453A9D" w:rsidP="007B3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0D5E2" w14:textId="77777777" w:rsidR="00370EE0" w:rsidRDefault="00370EE0" w:rsidP="00A66BC6">
    <w:pPr>
      <w:pStyle w:val="Footer"/>
      <w:tabs>
        <w:tab w:val="left" w:pos="795"/>
        <w:tab w:val="center" w:pos="4819"/>
      </w:tabs>
      <w:jc w:val="center"/>
    </w:pPr>
    <w:r>
      <w:rPr>
        <w:szCs w:val="24"/>
      </w:rPr>
      <w:t>RIBOTO NAUDOJIMO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1A2C8" w14:textId="77777777" w:rsidR="00453A9D" w:rsidRDefault="00453A9D" w:rsidP="007B3D32">
      <w:pPr>
        <w:spacing w:after="0" w:line="240" w:lineRule="auto"/>
      </w:pPr>
      <w:r>
        <w:separator/>
      </w:r>
    </w:p>
  </w:footnote>
  <w:footnote w:type="continuationSeparator" w:id="0">
    <w:p w14:paraId="316C4FA9" w14:textId="77777777" w:rsidR="00453A9D" w:rsidRDefault="00453A9D" w:rsidP="007B3D32">
      <w:pPr>
        <w:spacing w:after="0" w:line="240" w:lineRule="auto"/>
      </w:pPr>
      <w:r>
        <w:continuationSeparator/>
      </w:r>
    </w:p>
  </w:footnote>
  <w:footnote w:id="1">
    <w:p w14:paraId="464040A3" w14:textId="77777777" w:rsidR="00370EE0" w:rsidRDefault="00370EE0" w:rsidP="00CD5CAF">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D188B" w14:textId="3DC4FFD7" w:rsidR="00370EE0" w:rsidRPr="0061072F" w:rsidRDefault="00370EE0" w:rsidP="0061072F">
    <w:pPr>
      <w:tabs>
        <w:tab w:val="center" w:pos="4819"/>
        <w:tab w:val="right" w:pos="9638"/>
      </w:tabs>
      <w:spacing w:after="0"/>
      <w:jc w:val="center"/>
      <w:rPr>
        <w:rFonts w:eastAsia="Calibri"/>
        <w:szCs w:val="24"/>
      </w:rPr>
    </w:pPr>
    <w:r w:rsidRPr="0061072F">
      <w:rPr>
        <w:rFonts w:eastAsia="Calibri"/>
        <w:szCs w:val="24"/>
      </w:rPr>
      <w:t xml:space="preserve">RIBOTO NAUDOJIMO, IPSS, be </w:t>
    </w:r>
    <w:r>
      <w:rPr>
        <w:rFonts w:eastAsia="Calibri"/>
        <w:szCs w:val="24"/>
      </w:rPr>
      <w:t xml:space="preserve">1 </w:t>
    </w:r>
    <w:r w:rsidRPr="0061072F">
      <w:rPr>
        <w:rFonts w:eastAsia="Calibri"/>
        <w:szCs w:val="24"/>
      </w:rPr>
      <w:t>pried</w:t>
    </w:r>
    <w:r>
      <w:rPr>
        <w:rFonts w:eastAsia="Calibri"/>
        <w:szCs w:val="24"/>
      </w:rPr>
      <w:t>o</w:t>
    </w:r>
    <w:r w:rsidRPr="0061072F">
      <w:rPr>
        <w:rFonts w:eastAsia="Calibri"/>
        <w:szCs w:val="24"/>
      </w:rPr>
      <w:t xml:space="preserve"> NEĮSLAPTINTA</w:t>
    </w:r>
  </w:p>
  <w:p w14:paraId="0E635BC6" w14:textId="46FA411D" w:rsidR="00370EE0" w:rsidRPr="004A46A6" w:rsidRDefault="00370EE0" w:rsidP="004A46A6">
    <w:pPr>
      <w:tabs>
        <w:tab w:val="num" w:pos="0"/>
        <w:tab w:val="right" w:pos="8640"/>
      </w:tabs>
      <w:spacing w:after="0" w:line="240" w:lineRule="auto"/>
      <w:jc w:val="center"/>
      <w:rPr>
        <w:szCs w:val="24"/>
      </w:rPr>
    </w:pPr>
    <w:r w:rsidRPr="00BB44E2">
      <w:rPr>
        <w:szCs w:val="24"/>
      </w:rPr>
      <w:fldChar w:fldCharType="begin"/>
    </w:r>
    <w:r w:rsidRPr="00BB44E2">
      <w:rPr>
        <w:szCs w:val="24"/>
      </w:rPr>
      <w:instrText xml:space="preserve"> PAGE </w:instrText>
    </w:r>
    <w:r w:rsidRPr="00BB44E2">
      <w:rPr>
        <w:szCs w:val="24"/>
      </w:rPr>
      <w:fldChar w:fldCharType="separate"/>
    </w:r>
    <w:r w:rsidR="00985C5E">
      <w:rPr>
        <w:noProof/>
        <w:szCs w:val="24"/>
      </w:rPr>
      <w:t>21</w:t>
    </w:r>
    <w:r w:rsidRPr="00BB44E2">
      <w:rPr>
        <w:szCs w:val="24"/>
      </w:rPr>
      <w:fldChar w:fldCharType="end"/>
    </w:r>
    <w:r w:rsidRPr="00BB44E2">
      <w:rPr>
        <w:szCs w:val="24"/>
      </w:rPr>
      <w:t>-</w:t>
    </w:r>
    <w:r w:rsidRPr="00BB44E2">
      <w:rPr>
        <w:szCs w:val="24"/>
      </w:rPr>
      <w:fldChar w:fldCharType="begin"/>
    </w:r>
    <w:r w:rsidRPr="00BB44E2">
      <w:rPr>
        <w:szCs w:val="24"/>
      </w:rPr>
      <w:instrText xml:space="preserve"> NUMPAGES </w:instrText>
    </w:r>
    <w:r w:rsidRPr="00BB44E2">
      <w:rPr>
        <w:szCs w:val="24"/>
      </w:rPr>
      <w:fldChar w:fldCharType="separate"/>
    </w:r>
    <w:r w:rsidR="00985C5E">
      <w:rPr>
        <w:noProof/>
        <w:szCs w:val="24"/>
      </w:rPr>
      <w:t>26</w:t>
    </w:r>
    <w:r w:rsidRPr="00BB44E2">
      <w:rPr>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E10DE" w14:textId="35A2E612" w:rsidR="00370EE0" w:rsidRPr="0061072F" w:rsidRDefault="00370EE0" w:rsidP="003012C0">
    <w:pPr>
      <w:tabs>
        <w:tab w:val="center" w:pos="4819"/>
        <w:tab w:val="right" w:pos="9638"/>
      </w:tabs>
      <w:spacing w:after="0"/>
      <w:jc w:val="center"/>
      <w:rPr>
        <w:rFonts w:eastAsia="Calibri"/>
        <w:szCs w:val="24"/>
      </w:rPr>
    </w:pPr>
    <w:r w:rsidRPr="0061072F">
      <w:rPr>
        <w:rFonts w:eastAsia="Calibri"/>
        <w:szCs w:val="24"/>
      </w:rPr>
      <w:t xml:space="preserve">RIBOTO NAUDOJIMO, IPSS, be </w:t>
    </w:r>
    <w:r>
      <w:rPr>
        <w:rFonts w:eastAsia="Calibri"/>
        <w:szCs w:val="24"/>
      </w:rPr>
      <w:t>1 priedo</w:t>
    </w:r>
    <w:r w:rsidRPr="0061072F">
      <w:rPr>
        <w:rFonts w:eastAsia="Calibri"/>
        <w:szCs w:val="24"/>
      </w:rPr>
      <w:t xml:space="preserve"> NEĮSLAPTINTA</w:t>
    </w:r>
  </w:p>
  <w:p w14:paraId="4E09DE4D" w14:textId="77777777" w:rsidR="00370EE0" w:rsidRPr="0061072F" w:rsidRDefault="00370EE0" w:rsidP="003012C0">
    <w:pPr>
      <w:tabs>
        <w:tab w:val="center" w:pos="4819"/>
        <w:tab w:val="right" w:pos="9638"/>
      </w:tabs>
      <w:spacing w:after="0"/>
      <w:jc w:val="center"/>
      <w:rPr>
        <w:rFonts w:eastAsia="Calibri"/>
        <w:szCs w:val="24"/>
      </w:rPr>
    </w:pPr>
    <w:r w:rsidRPr="0061072F">
      <w:rPr>
        <w:rFonts w:eastAsia="Calibri"/>
        <w:szCs w:val="24"/>
      </w:rPr>
      <w:t xml:space="preserve">Egz. Nr. </w:t>
    </w:r>
  </w:p>
  <w:p w14:paraId="6BA21F04" w14:textId="4909DE04" w:rsidR="00370EE0" w:rsidRPr="004A46A6" w:rsidRDefault="00370EE0" w:rsidP="003012C0">
    <w:pPr>
      <w:tabs>
        <w:tab w:val="num" w:pos="0"/>
        <w:tab w:val="right" w:pos="8640"/>
      </w:tabs>
      <w:spacing w:after="0" w:line="240" w:lineRule="auto"/>
      <w:jc w:val="center"/>
      <w:rPr>
        <w:szCs w:val="24"/>
      </w:rPr>
    </w:pPr>
    <w:r w:rsidRPr="00BB44E2">
      <w:rPr>
        <w:szCs w:val="24"/>
      </w:rPr>
      <w:fldChar w:fldCharType="begin"/>
    </w:r>
    <w:r w:rsidRPr="00BB44E2">
      <w:rPr>
        <w:szCs w:val="24"/>
      </w:rPr>
      <w:instrText xml:space="preserve"> PAGE </w:instrText>
    </w:r>
    <w:r w:rsidRPr="00BB44E2">
      <w:rPr>
        <w:szCs w:val="24"/>
      </w:rPr>
      <w:fldChar w:fldCharType="separate"/>
    </w:r>
    <w:r w:rsidR="00985C5E">
      <w:rPr>
        <w:noProof/>
        <w:szCs w:val="24"/>
      </w:rPr>
      <w:t>1</w:t>
    </w:r>
    <w:r w:rsidRPr="00BB44E2">
      <w:rPr>
        <w:szCs w:val="24"/>
      </w:rPr>
      <w:fldChar w:fldCharType="end"/>
    </w:r>
    <w:r w:rsidRPr="00BB44E2">
      <w:rPr>
        <w:szCs w:val="24"/>
      </w:rPr>
      <w:t>-</w:t>
    </w:r>
    <w:r w:rsidRPr="00BB44E2">
      <w:rPr>
        <w:szCs w:val="24"/>
      </w:rPr>
      <w:fldChar w:fldCharType="begin"/>
    </w:r>
    <w:r w:rsidRPr="00BB44E2">
      <w:rPr>
        <w:szCs w:val="24"/>
      </w:rPr>
      <w:instrText xml:space="preserve"> NUMPAGES </w:instrText>
    </w:r>
    <w:r w:rsidRPr="00BB44E2">
      <w:rPr>
        <w:szCs w:val="24"/>
      </w:rPr>
      <w:fldChar w:fldCharType="separate"/>
    </w:r>
    <w:r w:rsidR="00985C5E">
      <w:rPr>
        <w:noProof/>
        <w:szCs w:val="24"/>
      </w:rPr>
      <w:t>26</w:t>
    </w:r>
    <w:r w:rsidRPr="00BB44E2">
      <w:rPr>
        <w:szCs w:val="24"/>
      </w:rPr>
      <w:fldChar w:fldCharType="end"/>
    </w:r>
  </w:p>
  <w:p w14:paraId="458CBDA3" w14:textId="77777777" w:rsidR="00370EE0" w:rsidRDefault="00370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1"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14"/>
    <w:lvl w:ilvl="0">
      <w:start w:val="1"/>
      <w:numFmt w:val="decimal"/>
      <w:lvlText w:val="%1."/>
      <w:lvlJc w:val="left"/>
      <w:pPr>
        <w:tabs>
          <w:tab w:val="num" w:pos="1211"/>
        </w:tabs>
        <w:ind w:left="1211" w:hanging="360"/>
      </w:pPr>
      <w:rPr>
        <w:rFonts w:hint="default"/>
      </w:rPr>
    </w:lvl>
  </w:abstractNum>
  <w:abstractNum w:abstractNumId="3"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5" w15:restartNumberingAfterBreak="0">
    <w:nsid w:val="16A155E8"/>
    <w:multiLevelType w:val="hybridMultilevel"/>
    <w:tmpl w:val="413A9A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141C99"/>
    <w:multiLevelType w:val="hybridMultilevel"/>
    <w:tmpl w:val="C3D2D4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AF2F00"/>
    <w:multiLevelType w:val="hybridMultilevel"/>
    <w:tmpl w:val="4D5427F4"/>
    <w:lvl w:ilvl="0" w:tplc="955A0F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FAA0BC2"/>
    <w:multiLevelType w:val="multilevel"/>
    <w:tmpl w:val="01B0F9CC"/>
    <w:lvl w:ilvl="0">
      <w:start w:val="1"/>
      <w:numFmt w:val="decimal"/>
      <w:pStyle w:val="ListNumber6"/>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 w:numId="8">
    <w:abstractNumId w:val="3"/>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BF"/>
    <w:rsid w:val="000027DF"/>
    <w:rsid w:val="000052F9"/>
    <w:rsid w:val="00007BE8"/>
    <w:rsid w:val="00010304"/>
    <w:rsid w:val="00011808"/>
    <w:rsid w:val="00015517"/>
    <w:rsid w:val="00020858"/>
    <w:rsid w:val="00020A5F"/>
    <w:rsid w:val="000210BF"/>
    <w:rsid w:val="00021210"/>
    <w:rsid w:val="00022BE7"/>
    <w:rsid w:val="0002352D"/>
    <w:rsid w:val="00024005"/>
    <w:rsid w:val="00024180"/>
    <w:rsid w:val="0002490B"/>
    <w:rsid w:val="00027D1D"/>
    <w:rsid w:val="00031454"/>
    <w:rsid w:val="0003302B"/>
    <w:rsid w:val="000349AE"/>
    <w:rsid w:val="0003701F"/>
    <w:rsid w:val="000409C0"/>
    <w:rsid w:val="000411E6"/>
    <w:rsid w:val="00041E85"/>
    <w:rsid w:val="000439C9"/>
    <w:rsid w:val="000450ED"/>
    <w:rsid w:val="000469C6"/>
    <w:rsid w:val="00046E29"/>
    <w:rsid w:val="00047F18"/>
    <w:rsid w:val="0005082D"/>
    <w:rsid w:val="00050E9E"/>
    <w:rsid w:val="00052057"/>
    <w:rsid w:val="00053993"/>
    <w:rsid w:val="00055B15"/>
    <w:rsid w:val="00056D28"/>
    <w:rsid w:val="00057E40"/>
    <w:rsid w:val="000611B0"/>
    <w:rsid w:val="000612CD"/>
    <w:rsid w:val="00064D9A"/>
    <w:rsid w:val="000750CB"/>
    <w:rsid w:val="0007561C"/>
    <w:rsid w:val="00077392"/>
    <w:rsid w:val="00077D31"/>
    <w:rsid w:val="00085FD2"/>
    <w:rsid w:val="00086F69"/>
    <w:rsid w:val="000901C2"/>
    <w:rsid w:val="00090490"/>
    <w:rsid w:val="0009242E"/>
    <w:rsid w:val="0009275E"/>
    <w:rsid w:val="00095783"/>
    <w:rsid w:val="000A0C85"/>
    <w:rsid w:val="000A1882"/>
    <w:rsid w:val="000A257D"/>
    <w:rsid w:val="000A374C"/>
    <w:rsid w:val="000A3D2C"/>
    <w:rsid w:val="000A4E3A"/>
    <w:rsid w:val="000A541D"/>
    <w:rsid w:val="000A7B04"/>
    <w:rsid w:val="000B1512"/>
    <w:rsid w:val="000B3BCF"/>
    <w:rsid w:val="000B3C56"/>
    <w:rsid w:val="000B4EF0"/>
    <w:rsid w:val="000B5A64"/>
    <w:rsid w:val="000B753A"/>
    <w:rsid w:val="000B7D20"/>
    <w:rsid w:val="000C3999"/>
    <w:rsid w:val="000D28AA"/>
    <w:rsid w:val="000D35DC"/>
    <w:rsid w:val="000D3C45"/>
    <w:rsid w:val="000E09A4"/>
    <w:rsid w:val="000E3520"/>
    <w:rsid w:val="000E72F1"/>
    <w:rsid w:val="000E7F76"/>
    <w:rsid w:val="001025E0"/>
    <w:rsid w:val="0010342E"/>
    <w:rsid w:val="001067F8"/>
    <w:rsid w:val="00110E9B"/>
    <w:rsid w:val="00111FF9"/>
    <w:rsid w:val="001123D1"/>
    <w:rsid w:val="00112E99"/>
    <w:rsid w:val="00114685"/>
    <w:rsid w:val="001146C0"/>
    <w:rsid w:val="00116392"/>
    <w:rsid w:val="001167C0"/>
    <w:rsid w:val="00117099"/>
    <w:rsid w:val="00117E65"/>
    <w:rsid w:val="001256E1"/>
    <w:rsid w:val="00130CDE"/>
    <w:rsid w:val="00131AF8"/>
    <w:rsid w:val="001327B6"/>
    <w:rsid w:val="0013365E"/>
    <w:rsid w:val="00133B81"/>
    <w:rsid w:val="00134533"/>
    <w:rsid w:val="00137252"/>
    <w:rsid w:val="001414E3"/>
    <w:rsid w:val="00150EC5"/>
    <w:rsid w:val="001516BC"/>
    <w:rsid w:val="00152D9B"/>
    <w:rsid w:val="001544D1"/>
    <w:rsid w:val="00157911"/>
    <w:rsid w:val="00160D85"/>
    <w:rsid w:val="001611BD"/>
    <w:rsid w:val="001619A3"/>
    <w:rsid w:val="00165BB9"/>
    <w:rsid w:val="00165CA1"/>
    <w:rsid w:val="00165D4C"/>
    <w:rsid w:val="00167290"/>
    <w:rsid w:val="00171CDB"/>
    <w:rsid w:val="00175752"/>
    <w:rsid w:val="001768F4"/>
    <w:rsid w:val="0017702F"/>
    <w:rsid w:val="00180EE3"/>
    <w:rsid w:val="00186068"/>
    <w:rsid w:val="00187F74"/>
    <w:rsid w:val="00191B26"/>
    <w:rsid w:val="0019415D"/>
    <w:rsid w:val="00196A4A"/>
    <w:rsid w:val="001A0506"/>
    <w:rsid w:val="001A0883"/>
    <w:rsid w:val="001A13F3"/>
    <w:rsid w:val="001A3150"/>
    <w:rsid w:val="001B2549"/>
    <w:rsid w:val="001B2BDB"/>
    <w:rsid w:val="001B3CCE"/>
    <w:rsid w:val="001B4744"/>
    <w:rsid w:val="001B4B6B"/>
    <w:rsid w:val="001B4CFC"/>
    <w:rsid w:val="001B517B"/>
    <w:rsid w:val="001B578A"/>
    <w:rsid w:val="001C6856"/>
    <w:rsid w:val="001C6B97"/>
    <w:rsid w:val="001D1718"/>
    <w:rsid w:val="001D2060"/>
    <w:rsid w:val="001D300C"/>
    <w:rsid w:val="001D676A"/>
    <w:rsid w:val="001D7EAB"/>
    <w:rsid w:val="001E2CF9"/>
    <w:rsid w:val="001E679A"/>
    <w:rsid w:val="001E6B45"/>
    <w:rsid w:val="001F06AE"/>
    <w:rsid w:val="001F072F"/>
    <w:rsid w:val="001F22FA"/>
    <w:rsid w:val="001F61BB"/>
    <w:rsid w:val="00200F2B"/>
    <w:rsid w:val="002023B2"/>
    <w:rsid w:val="00203695"/>
    <w:rsid w:val="00207414"/>
    <w:rsid w:val="002074EA"/>
    <w:rsid w:val="00207904"/>
    <w:rsid w:val="002104E6"/>
    <w:rsid w:val="00210841"/>
    <w:rsid w:val="0021168B"/>
    <w:rsid w:val="00211C44"/>
    <w:rsid w:val="00212207"/>
    <w:rsid w:val="00212FAF"/>
    <w:rsid w:val="00216F35"/>
    <w:rsid w:val="002236D9"/>
    <w:rsid w:val="00224BFA"/>
    <w:rsid w:val="00233436"/>
    <w:rsid w:val="002336C4"/>
    <w:rsid w:val="00234410"/>
    <w:rsid w:val="00240A62"/>
    <w:rsid w:val="00246A7E"/>
    <w:rsid w:val="00247548"/>
    <w:rsid w:val="00253FB7"/>
    <w:rsid w:val="0025444D"/>
    <w:rsid w:val="00265529"/>
    <w:rsid w:val="00267781"/>
    <w:rsid w:val="00270386"/>
    <w:rsid w:val="00270D7D"/>
    <w:rsid w:val="00272ABE"/>
    <w:rsid w:val="002730DE"/>
    <w:rsid w:val="00274008"/>
    <w:rsid w:val="002748E4"/>
    <w:rsid w:val="00277DF5"/>
    <w:rsid w:val="00281590"/>
    <w:rsid w:val="0028338F"/>
    <w:rsid w:val="00285790"/>
    <w:rsid w:val="00286588"/>
    <w:rsid w:val="00290B51"/>
    <w:rsid w:val="00290D36"/>
    <w:rsid w:val="0029131C"/>
    <w:rsid w:val="00293224"/>
    <w:rsid w:val="0029460E"/>
    <w:rsid w:val="0029761E"/>
    <w:rsid w:val="00297FA5"/>
    <w:rsid w:val="002A0367"/>
    <w:rsid w:val="002A127C"/>
    <w:rsid w:val="002A2168"/>
    <w:rsid w:val="002A322B"/>
    <w:rsid w:val="002A359D"/>
    <w:rsid w:val="002A4370"/>
    <w:rsid w:val="002A5638"/>
    <w:rsid w:val="002A7414"/>
    <w:rsid w:val="002B0280"/>
    <w:rsid w:val="002B38A0"/>
    <w:rsid w:val="002B4DE8"/>
    <w:rsid w:val="002B5559"/>
    <w:rsid w:val="002B6341"/>
    <w:rsid w:val="002B7EBC"/>
    <w:rsid w:val="002C60D3"/>
    <w:rsid w:val="002C7067"/>
    <w:rsid w:val="002D439E"/>
    <w:rsid w:val="002D6C81"/>
    <w:rsid w:val="002D6CF9"/>
    <w:rsid w:val="002D6E02"/>
    <w:rsid w:val="002D7626"/>
    <w:rsid w:val="002E4EB9"/>
    <w:rsid w:val="002E7AAB"/>
    <w:rsid w:val="002F097E"/>
    <w:rsid w:val="002F24A6"/>
    <w:rsid w:val="002F2CBB"/>
    <w:rsid w:val="002F6EE9"/>
    <w:rsid w:val="002F70BC"/>
    <w:rsid w:val="002F7379"/>
    <w:rsid w:val="003012C0"/>
    <w:rsid w:val="00304B4C"/>
    <w:rsid w:val="00307B85"/>
    <w:rsid w:val="00313DEB"/>
    <w:rsid w:val="00320124"/>
    <w:rsid w:val="0032037C"/>
    <w:rsid w:val="00322428"/>
    <w:rsid w:val="00322A76"/>
    <w:rsid w:val="00325E9E"/>
    <w:rsid w:val="00325F2A"/>
    <w:rsid w:val="00330830"/>
    <w:rsid w:val="00337CD6"/>
    <w:rsid w:val="00337F79"/>
    <w:rsid w:val="003462AD"/>
    <w:rsid w:val="0034739E"/>
    <w:rsid w:val="003501F3"/>
    <w:rsid w:val="003542F4"/>
    <w:rsid w:val="003567C7"/>
    <w:rsid w:val="003575E3"/>
    <w:rsid w:val="00362929"/>
    <w:rsid w:val="00363638"/>
    <w:rsid w:val="00363704"/>
    <w:rsid w:val="003637D6"/>
    <w:rsid w:val="00365352"/>
    <w:rsid w:val="00365750"/>
    <w:rsid w:val="003665EE"/>
    <w:rsid w:val="003701FF"/>
    <w:rsid w:val="00370EE0"/>
    <w:rsid w:val="003716D1"/>
    <w:rsid w:val="00371E7E"/>
    <w:rsid w:val="00376CD0"/>
    <w:rsid w:val="00376EAB"/>
    <w:rsid w:val="0037733F"/>
    <w:rsid w:val="00377641"/>
    <w:rsid w:val="0038070E"/>
    <w:rsid w:val="003807B5"/>
    <w:rsid w:val="00381E03"/>
    <w:rsid w:val="00383902"/>
    <w:rsid w:val="00384779"/>
    <w:rsid w:val="00387149"/>
    <w:rsid w:val="00391F14"/>
    <w:rsid w:val="0039246A"/>
    <w:rsid w:val="003965C2"/>
    <w:rsid w:val="003972BF"/>
    <w:rsid w:val="003A03B0"/>
    <w:rsid w:val="003A1A13"/>
    <w:rsid w:val="003A2B26"/>
    <w:rsid w:val="003A3D45"/>
    <w:rsid w:val="003A5B76"/>
    <w:rsid w:val="003A6388"/>
    <w:rsid w:val="003A65D1"/>
    <w:rsid w:val="003A79D9"/>
    <w:rsid w:val="003A7B35"/>
    <w:rsid w:val="003B1802"/>
    <w:rsid w:val="003B5929"/>
    <w:rsid w:val="003B74D5"/>
    <w:rsid w:val="003C0118"/>
    <w:rsid w:val="003C3B35"/>
    <w:rsid w:val="003C5884"/>
    <w:rsid w:val="003C68DE"/>
    <w:rsid w:val="003D2166"/>
    <w:rsid w:val="003D40A3"/>
    <w:rsid w:val="003D4BFC"/>
    <w:rsid w:val="003D624F"/>
    <w:rsid w:val="003D632F"/>
    <w:rsid w:val="003E172C"/>
    <w:rsid w:val="003E22F8"/>
    <w:rsid w:val="003E5A1F"/>
    <w:rsid w:val="003E664B"/>
    <w:rsid w:val="003F03A1"/>
    <w:rsid w:val="003F2F40"/>
    <w:rsid w:val="003F37D9"/>
    <w:rsid w:val="003F5E6A"/>
    <w:rsid w:val="003F79FB"/>
    <w:rsid w:val="00401444"/>
    <w:rsid w:val="00403425"/>
    <w:rsid w:val="00405389"/>
    <w:rsid w:val="00410EE6"/>
    <w:rsid w:val="00412D96"/>
    <w:rsid w:val="00421DAD"/>
    <w:rsid w:val="00421F31"/>
    <w:rsid w:val="004253E0"/>
    <w:rsid w:val="00425670"/>
    <w:rsid w:val="00426EE9"/>
    <w:rsid w:val="0042749C"/>
    <w:rsid w:val="004274A3"/>
    <w:rsid w:val="00432822"/>
    <w:rsid w:val="004329F5"/>
    <w:rsid w:val="0044033E"/>
    <w:rsid w:val="00445330"/>
    <w:rsid w:val="00447E02"/>
    <w:rsid w:val="004528EC"/>
    <w:rsid w:val="00453A9D"/>
    <w:rsid w:val="004555D7"/>
    <w:rsid w:val="00456A44"/>
    <w:rsid w:val="00456E69"/>
    <w:rsid w:val="004574B3"/>
    <w:rsid w:val="00457655"/>
    <w:rsid w:val="00457FE5"/>
    <w:rsid w:val="004628FE"/>
    <w:rsid w:val="004718B3"/>
    <w:rsid w:val="00476120"/>
    <w:rsid w:val="00482D8C"/>
    <w:rsid w:val="00485998"/>
    <w:rsid w:val="00490598"/>
    <w:rsid w:val="00493669"/>
    <w:rsid w:val="004A0780"/>
    <w:rsid w:val="004A2E12"/>
    <w:rsid w:val="004A46A6"/>
    <w:rsid w:val="004A6040"/>
    <w:rsid w:val="004A767F"/>
    <w:rsid w:val="004B071D"/>
    <w:rsid w:val="004B0B07"/>
    <w:rsid w:val="004B150A"/>
    <w:rsid w:val="004B1941"/>
    <w:rsid w:val="004B3978"/>
    <w:rsid w:val="004B7B1A"/>
    <w:rsid w:val="004C135A"/>
    <w:rsid w:val="004C631A"/>
    <w:rsid w:val="004C657D"/>
    <w:rsid w:val="004C7C10"/>
    <w:rsid w:val="004D1877"/>
    <w:rsid w:val="004D5F65"/>
    <w:rsid w:val="004D7512"/>
    <w:rsid w:val="004E3D7F"/>
    <w:rsid w:val="004E7548"/>
    <w:rsid w:val="004F0A47"/>
    <w:rsid w:val="004F0C99"/>
    <w:rsid w:val="004F2528"/>
    <w:rsid w:val="004F2DD6"/>
    <w:rsid w:val="004F3435"/>
    <w:rsid w:val="004F6DEE"/>
    <w:rsid w:val="004F7705"/>
    <w:rsid w:val="00504E38"/>
    <w:rsid w:val="0051018A"/>
    <w:rsid w:val="0051319C"/>
    <w:rsid w:val="00516FF5"/>
    <w:rsid w:val="005256C9"/>
    <w:rsid w:val="00526ABA"/>
    <w:rsid w:val="00527B1B"/>
    <w:rsid w:val="00530E08"/>
    <w:rsid w:val="00530F31"/>
    <w:rsid w:val="00532269"/>
    <w:rsid w:val="00532AF1"/>
    <w:rsid w:val="00537BBB"/>
    <w:rsid w:val="00541A28"/>
    <w:rsid w:val="00542822"/>
    <w:rsid w:val="00544EEC"/>
    <w:rsid w:val="00546FC5"/>
    <w:rsid w:val="00550C62"/>
    <w:rsid w:val="00551E46"/>
    <w:rsid w:val="00552654"/>
    <w:rsid w:val="00552BBD"/>
    <w:rsid w:val="00560BD2"/>
    <w:rsid w:val="00562C16"/>
    <w:rsid w:val="00562C76"/>
    <w:rsid w:val="00562CB3"/>
    <w:rsid w:val="0056445C"/>
    <w:rsid w:val="00571528"/>
    <w:rsid w:val="00574360"/>
    <w:rsid w:val="00574C4A"/>
    <w:rsid w:val="00576338"/>
    <w:rsid w:val="00576FCD"/>
    <w:rsid w:val="00577B98"/>
    <w:rsid w:val="00580850"/>
    <w:rsid w:val="00582011"/>
    <w:rsid w:val="00582120"/>
    <w:rsid w:val="005832B0"/>
    <w:rsid w:val="00583FB3"/>
    <w:rsid w:val="005874E3"/>
    <w:rsid w:val="0059044D"/>
    <w:rsid w:val="005923EB"/>
    <w:rsid w:val="00594998"/>
    <w:rsid w:val="00595454"/>
    <w:rsid w:val="005960D8"/>
    <w:rsid w:val="005967DD"/>
    <w:rsid w:val="00597153"/>
    <w:rsid w:val="005976B6"/>
    <w:rsid w:val="005A11A1"/>
    <w:rsid w:val="005A410E"/>
    <w:rsid w:val="005A6F77"/>
    <w:rsid w:val="005B105B"/>
    <w:rsid w:val="005B47F1"/>
    <w:rsid w:val="005B4D61"/>
    <w:rsid w:val="005B768C"/>
    <w:rsid w:val="005B79C3"/>
    <w:rsid w:val="005C0159"/>
    <w:rsid w:val="005C5D2E"/>
    <w:rsid w:val="005C670A"/>
    <w:rsid w:val="005D0BDC"/>
    <w:rsid w:val="005D161B"/>
    <w:rsid w:val="005D172A"/>
    <w:rsid w:val="005D2BC2"/>
    <w:rsid w:val="005E0BF0"/>
    <w:rsid w:val="005E1E5C"/>
    <w:rsid w:val="005E505E"/>
    <w:rsid w:val="005E696D"/>
    <w:rsid w:val="005E6BE6"/>
    <w:rsid w:val="005E73F1"/>
    <w:rsid w:val="005E7FEC"/>
    <w:rsid w:val="005F4137"/>
    <w:rsid w:val="005F4A0E"/>
    <w:rsid w:val="005F68E1"/>
    <w:rsid w:val="00602752"/>
    <w:rsid w:val="0060474B"/>
    <w:rsid w:val="0061072F"/>
    <w:rsid w:val="0061076E"/>
    <w:rsid w:val="00611DC6"/>
    <w:rsid w:val="00617DCA"/>
    <w:rsid w:val="00626981"/>
    <w:rsid w:val="00626E37"/>
    <w:rsid w:val="00631C24"/>
    <w:rsid w:val="00633BF7"/>
    <w:rsid w:val="00634A44"/>
    <w:rsid w:val="0064020A"/>
    <w:rsid w:val="00640F2C"/>
    <w:rsid w:val="006415A2"/>
    <w:rsid w:val="006437CB"/>
    <w:rsid w:val="00643AAF"/>
    <w:rsid w:val="0064549F"/>
    <w:rsid w:val="00645BDB"/>
    <w:rsid w:val="00646417"/>
    <w:rsid w:val="0064666F"/>
    <w:rsid w:val="0064695E"/>
    <w:rsid w:val="00647BFE"/>
    <w:rsid w:val="00651BB5"/>
    <w:rsid w:val="00651C38"/>
    <w:rsid w:val="00654C9A"/>
    <w:rsid w:val="00660F39"/>
    <w:rsid w:val="0066119D"/>
    <w:rsid w:val="00665D7A"/>
    <w:rsid w:val="00671F18"/>
    <w:rsid w:val="00675DA9"/>
    <w:rsid w:val="0067746E"/>
    <w:rsid w:val="00677B0C"/>
    <w:rsid w:val="0068484C"/>
    <w:rsid w:val="00690184"/>
    <w:rsid w:val="00691892"/>
    <w:rsid w:val="0069513F"/>
    <w:rsid w:val="00695959"/>
    <w:rsid w:val="00695F65"/>
    <w:rsid w:val="006A2D12"/>
    <w:rsid w:val="006A3EC2"/>
    <w:rsid w:val="006A5736"/>
    <w:rsid w:val="006A6F5C"/>
    <w:rsid w:val="006B08B8"/>
    <w:rsid w:val="006B25C9"/>
    <w:rsid w:val="006C22BA"/>
    <w:rsid w:val="006C55F9"/>
    <w:rsid w:val="006D573F"/>
    <w:rsid w:val="006D74AA"/>
    <w:rsid w:val="006E05BB"/>
    <w:rsid w:val="006E3805"/>
    <w:rsid w:val="006E4C8C"/>
    <w:rsid w:val="006E5E28"/>
    <w:rsid w:val="006E6315"/>
    <w:rsid w:val="006E7876"/>
    <w:rsid w:val="006F6ABD"/>
    <w:rsid w:val="006F7806"/>
    <w:rsid w:val="00700245"/>
    <w:rsid w:val="007002E0"/>
    <w:rsid w:val="00702E76"/>
    <w:rsid w:val="0070329A"/>
    <w:rsid w:val="00706FBC"/>
    <w:rsid w:val="00712A28"/>
    <w:rsid w:val="007130E4"/>
    <w:rsid w:val="007147EA"/>
    <w:rsid w:val="0071725E"/>
    <w:rsid w:val="0072031C"/>
    <w:rsid w:val="007300DD"/>
    <w:rsid w:val="0073036E"/>
    <w:rsid w:val="00731B9A"/>
    <w:rsid w:val="00734DA2"/>
    <w:rsid w:val="00740D43"/>
    <w:rsid w:val="00743FFC"/>
    <w:rsid w:val="00744F7E"/>
    <w:rsid w:val="0074679D"/>
    <w:rsid w:val="00754FA7"/>
    <w:rsid w:val="00755CDE"/>
    <w:rsid w:val="00756253"/>
    <w:rsid w:val="0076234F"/>
    <w:rsid w:val="00762CC5"/>
    <w:rsid w:val="00764530"/>
    <w:rsid w:val="00765A0F"/>
    <w:rsid w:val="00774215"/>
    <w:rsid w:val="00777C6C"/>
    <w:rsid w:val="00781213"/>
    <w:rsid w:val="00781A83"/>
    <w:rsid w:val="00782CE4"/>
    <w:rsid w:val="00785BAC"/>
    <w:rsid w:val="007862DA"/>
    <w:rsid w:val="0078751F"/>
    <w:rsid w:val="0079521D"/>
    <w:rsid w:val="007A15F9"/>
    <w:rsid w:val="007A35BA"/>
    <w:rsid w:val="007A7194"/>
    <w:rsid w:val="007B0506"/>
    <w:rsid w:val="007B23E3"/>
    <w:rsid w:val="007B2E34"/>
    <w:rsid w:val="007B3D32"/>
    <w:rsid w:val="007B4399"/>
    <w:rsid w:val="007B5429"/>
    <w:rsid w:val="007B76EF"/>
    <w:rsid w:val="007B7A2F"/>
    <w:rsid w:val="007C025A"/>
    <w:rsid w:val="007C1177"/>
    <w:rsid w:val="007C2FC7"/>
    <w:rsid w:val="007C7768"/>
    <w:rsid w:val="007D07C2"/>
    <w:rsid w:val="007D112F"/>
    <w:rsid w:val="007D2512"/>
    <w:rsid w:val="007D4BE5"/>
    <w:rsid w:val="007D6FD1"/>
    <w:rsid w:val="007E5BEC"/>
    <w:rsid w:val="007F0F98"/>
    <w:rsid w:val="007F43C1"/>
    <w:rsid w:val="007F77C1"/>
    <w:rsid w:val="0080237A"/>
    <w:rsid w:val="00803079"/>
    <w:rsid w:val="008031D3"/>
    <w:rsid w:val="008033B9"/>
    <w:rsid w:val="00804DDC"/>
    <w:rsid w:val="00805836"/>
    <w:rsid w:val="008342E4"/>
    <w:rsid w:val="0083505E"/>
    <w:rsid w:val="00842C48"/>
    <w:rsid w:val="00843917"/>
    <w:rsid w:val="00847859"/>
    <w:rsid w:val="00852993"/>
    <w:rsid w:val="00852CB5"/>
    <w:rsid w:val="00854133"/>
    <w:rsid w:val="00855EE1"/>
    <w:rsid w:val="008567A8"/>
    <w:rsid w:val="0085798F"/>
    <w:rsid w:val="008600BF"/>
    <w:rsid w:val="008639F4"/>
    <w:rsid w:val="00864A31"/>
    <w:rsid w:val="00866495"/>
    <w:rsid w:val="008674E1"/>
    <w:rsid w:val="00870E71"/>
    <w:rsid w:val="008807B0"/>
    <w:rsid w:val="00882AF8"/>
    <w:rsid w:val="0088349C"/>
    <w:rsid w:val="0088403F"/>
    <w:rsid w:val="0088434F"/>
    <w:rsid w:val="008844F0"/>
    <w:rsid w:val="00886BBC"/>
    <w:rsid w:val="008876BA"/>
    <w:rsid w:val="00893737"/>
    <w:rsid w:val="00893DFE"/>
    <w:rsid w:val="0089589D"/>
    <w:rsid w:val="008958EC"/>
    <w:rsid w:val="008960D4"/>
    <w:rsid w:val="00897566"/>
    <w:rsid w:val="008A18D2"/>
    <w:rsid w:val="008A3B86"/>
    <w:rsid w:val="008A6968"/>
    <w:rsid w:val="008B37B1"/>
    <w:rsid w:val="008B39F2"/>
    <w:rsid w:val="008B4F40"/>
    <w:rsid w:val="008C1EE2"/>
    <w:rsid w:val="008C230A"/>
    <w:rsid w:val="008C4F64"/>
    <w:rsid w:val="008C6659"/>
    <w:rsid w:val="008D25A6"/>
    <w:rsid w:val="008D2A68"/>
    <w:rsid w:val="008D51FC"/>
    <w:rsid w:val="008D564B"/>
    <w:rsid w:val="008D74EE"/>
    <w:rsid w:val="008D7ACC"/>
    <w:rsid w:val="008E0F20"/>
    <w:rsid w:val="008E4708"/>
    <w:rsid w:val="008F185D"/>
    <w:rsid w:val="008F31B5"/>
    <w:rsid w:val="008F7294"/>
    <w:rsid w:val="009002B5"/>
    <w:rsid w:val="00900D23"/>
    <w:rsid w:val="00902170"/>
    <w:rsid w:val="0090333E"/>
    <w:rsid w:val="009068C0"/>
    <w:rsid w:val="00907170"/>
    <w:rsid w:val="009074AE"/>
    <w:rsid w:val="00910B75"/>
    <w:rsid w:val="00910E3A"/>
    <w:rsid w:val="009112AC"/>
    <w:rsid w:val="00915F54"/>
    <w:rsid w:val="00920CF0"/>
    <w:rsid w:val="00921817"/>
    <w:rsid w:val="00924024"/>
    <w:rsid w:val="00924146"/>
    <w:rsid w:val="00927256"/>
    <w:rsid w:val="00930547"/>
    <w:rsid w:val="00931E7B"/>
    <w:rsid w:val="00933D1C"/>
    <w:rsid w:val="00934711"/>
    <w:rsid w:val="00934E3A"/>
    <w:rsid w:val="009361F9"/>
    <w:rsid w:val="00937819"/>
    <w:rsid w:val="00950752"/>
    <w:rsid w:val="00956BF4"/>
    <w:rsid w:val="00963AFC"/>
    <w:rsid w:val="009655A8"/>
    <w:rsid w:val="00967B31"/>
    <w:rsid w:val="00970AE9"/>
    <w:rsid w:val="00972C9A"/>
    <w:rsid w:val="009742A9"/>
    <w:rsid w:val="00976134"/>
    <w:rsid w:val="00977809"/>
    <w:rsid w:val="00977907"/>
    <w:rsid w:val="00982541"/>
    <w:rsid w:val="00982E2D"/>
    <w:rsid w:val="0098551D"/>
    <w:rsid w:val="00985C5E"/>
    <w:rsid w:val="00986514"/>
    <w:rsid w:val="00987736"/>
    <w:rsid w:val="00991BBC"/>
    <w:rsid w:val="00993F03"/>
    <w:rsid w:val="00994F22"/>
    <w:rsid w:val="00996381"/>
    <w:rsid w:val="009977B4"/>
    <w:rsid w:val="009A1A0E"/>
    <w:rsid w:val="009A2C91"/>
    <w:rsid w:val="009A397C"/>
    <w:rsid w:val="009A5459"/>
    <w:rsid w:val="009A584B"/>
    <w:rsid w:val="009A7416"/>
    <w:rsid w:val="009A7451"/>
    <w:rsid w:val="009A7A32"/>
    <w:rsid w:val="009B0C25"/>
    <w:rsid w:val="009B2910"/>
    <w:rsid w:val="009B5E27"/>
    <w:rsid w:val="009C0458"/>
    <w:rsid w:val="009C7947"/>
    <w:rsid w:val="009C7975"/>
    <w:rsid w:val="009D1317"/>
    <w:rsid w:val="009D2323"/>
    <w:rsid w:val="009D2597"/>
    <w:rsid w:val="009D265A"/>
    <w:rsid w:val="009D2C70"/>
    <w:rsid w:val="009D30A7"/>
    <w:rsid w:val="009D7736"/>
    <w:rsid w:val="009D7F4F"/>
    <w:rsid w:val="009E07E4"/>
    <w:rsid w:val="009E3681"/>
    <w:rsid w:val="009E4F68"/>
    <w:rsid w:val="009E74E0"/>
    <w:rsid w:val="009E7C01"/>
    <w:rsid w:val="009F2A3D"/>
    <w:rsid w:val="009F7555"/>
    <w:rsid w:val="00A01801"/>
    <w:rsid w:val="00A0254A"/>
    <w:rsid w:val="00A02874"/>
    <w:rsid w:val="00A11E96"/>
    <w:rsid w:val="00A13702"/>
    <w:rsid w:val="00A168AE"/>
    <w:rsid w:val="00A16D12"/>
    <w:rsid w:val="00A2129B"/>
    <w:rsid w:val="00A2295A"/>
    <w:rsid w:val="00A23670"/>
    <w:rsid w:val="00A24493"/>
    <w:rsid w:val="00A2493C"/>
    <w:rsid w:val="00A25BD7"/>
    <w:rsid w:val="00A3012E"/>
    <w:rsid w:val="00A3027F"/>
    <w:rsid w:val="00A304DF"/>
    <w:rsid w:val="00A32AE0"/>
    <w:rsid w:val="00A330B8"/>
    <w:rsid w:val="00A33ADE"/>
    <w:rsid w:val="00A345E2"/>
    <w:rsid w:val="00A363ED"/>
    <w:rsid w:val="00A36D4D"/>
    <w:rsid w:val="00A371E2"/>
    <w:rsid w:val="00A40A4A"/>
    <w:rsid w:val="00A40FBC"/>
    <w:rsid w:val="00A460ED"/>
    <w:rsid w:val="00A47B9F"/>
    <w:rsid w:val="00A538D1"/>
    <w:rsid w:val="00A55E15"/>
    <w:rsid w:val="00A56D99"/>
    <w:rsid w:val="00A60574"/>
    <w:rsid w:val="00A612E5"/>
    <w:rsid w:val="00A625A6"/>
    <w:rsid w:val="00A63207"/>
    <w:rsid w:val="00A66BC6"/>
    <w:rsid w:val="00A70A9B"/>
    <w:rsid w:val="00A7484A"/>
    <w:rsid w:val="00A74C87"/>
    <w:rsid w:val="00A769C2"/>
    <w:rsid w:val="00A839C7"/>
    <w:rsid w:val="00A858AE"/>
    <w:rsid w:val="00A945B2"/>
    <w:rsid w:val="00A9724B"/>
    <w:rsid w:val="00A9798F"/>
    <w:rsid w:val="00AA0236"/>
    <w:rsid w:val="00AA125E"/>
    <w:rsid w:val="00AA59BC"/>
    <w:rsid w:val="00AA68B5"/>
    <w:rsid w:val="00AA7E85"/>
    <w:rsid w:val="00AB0F12"/>
    <w:rsid w:val="00AB4C55"/>
    <w:rsid w:val="00AB735B"/>
    <w:rsid w:val="00AC0348"/>
    <w:rsid w:val="00AC1447"/>
    <w:rsid w:val="00AC2A8D"/>
    <w:rsid w:val="00AC2FCE"/>
    <w:rsid w:val="00AC412B"/>
    <w:rsid w:val="00AC6340"/>
    <w:rsid w:val="00AC6D74"/>
    <w:rsid w:val="00AC6F8F"/>
    <w:rsid w:val="00AC7418"/>
    <w:rsid w:val="00AD2B50"/>
    <w:rsid w:val="00AD47AB"/>
    <w:rsid w:val="00AD5905"/>
    <w:rsid w:val="00AD6518"/>
    <w:rsid w:val="00AE2326"/>
    <w:rsid w:val="00AF1874"/>
    <w:rsid w:val="00AF3691"/>
    <w:rsid w:val="00AF4A65"/>
    <w:rsid w:val="00AF4E2D"/>
    <w:rsid w:val="00AF4F2F"/>
    <w:rsid w:val="00AF5ADD"/>
    <w:rsid w:val="00B047AB"/>
    <w:rsid w:val="00B060A0"/>
    <w:rsid w:val="00B06617"/>
    <w:rsid w:val="00B0690F"/>
    <w:rsid w:val="00B12706"/>
    <w:rsid w:val="00B12916"/>
    <w:rsid w:val="00B13D2F"/>
    <w:rsid w:val="00B14E2D"/>
    <w:rsid w:val="00B16E23"/>
    <w:rsid w:val="00B179A1"/>
    <w:rsid w:val="00B20ECC"/>
    <w:rsid w:val="00B23723"/>
    <w:rsid w:val="00B261DB"/>
    <w:rsid w:val="00B267BA"/>
    <w:rsid w:val="00B26F48"/>
    <w:rsid w:val="00B313E5"/>
    <w:rsid w:val="00B336C0"/>
    <w:rsid w:val="00B34F08"/>
    <w:rsid w:val="00B36527"/>
    <w:rsid w:val="00B36761"/>
    <w:rsid w:val="00B36ADC"/>
    <w:rsid w:val="00B370F2"/>
    <w:rsid w:val="00B401E1"/>
    <w:rsid w:val="00B412B6"/>
    <w:rsid w:val="00B41514"/>
    <w:rsid w:val="00B461EC"/>
    <w:rsid w:val="00B47CD3"/>
    <w:rsid w:val="00B520F7"/>
    <w:rsid w:val="00B5329E"/>
    <w:rsid w:val="00B55D11"/>
    <w:rsid w:val="00B611CC"/>
    <w:rsid w:val="00B671ED"/>
    <w:rsid w:val="00B7082F"/>
    <w:rsid w:val="00B70C70"/>
    <w:rsid w:val="00B72C09"/>
    <w:rsid w:val="00B73F9C"/>
    <w:rsid w:val="00B756AB"/>
    <w:rsid w:val="00B772E1"/>
    <w:rsid w:val="00B83200"/>
    <w:rsid w:val="00B85AA3"/>
    <w:rsid w:val="00B94610"/>
    <w:rsid w:val="00BA0EBB"/>
    <w:rsid w:val="00BA1163"/>
    <w:rsid w:val="00BA1BE4"/>
    <w:rsid w:val="00BA2AD3"/>
    <w:rsid w:val="00BA4E2F"/>
    <w:rsid w:val="00BA6F2A"/>
    <w:rsid w:val="00BB0AF7"/>
    <w:rsid w:val="00BB0C6F"/>
    <w:rsid w:val="00BB0E8B"/>
    <w:rsid w:val="00BB2139"/>
    <w:rsid w:val="00BB44E2"/>
    <w:rsid w:val="00BC698B"/>
    <w:rsid w:val="00BD3027"/>
    <w:rsid w:val="00BD3FAE"/>
    <w:rsid w:val="00BD41F7"/>
    <w:rsid w:val="00BD6323"/>
    <w:rsid w:val="00BE15A4"/>
    <w:rsid w:val="00BE2ABC"/>
    <w:rsid w:val="00BE3C18"/>
    <w:rsid w:val="00BE5369"/>
    <w:rsid w:val="00BE5A4C"/>
    <w:rsid w:val="00BE6B4A"/>
    <w:rsid w:val="00BF1DE2"/>
    <w:rsid w:val="00BF22B1"/>
    <w:rsid w:val="00BF4EC1"/>
    <w:rsid w:val="00BF6BA5"/>
    <w:rsid w:val="00C00245"/>
    <w:rsid w:val="00C01474"/>
    <w:rsid w:val="00C0363D"/>
    <w:rsid w:val="00C03673"/>
    <w:rsid w:val="00C03C61"/>
    <w:rsid w:val="00C03CCF"/>
    <w:rsid w:val="00C070D0"/>
    <w:rsid w:val="00C1028D"/>
    <w:rsid w:val="00C160CC"/>
    <w:rsid w:val="00C16958"/>
    <w:rsid w:val="00C1766E"/>
    <w:rsid w:val="00C17C73"/>
    <w:rsid w:val="00C20CEA"/>
    <w:rsid w:val="00C21A3D"/>
    <w:rsid w:val="00C262C3"/>
    <w:rsid w:val="00C2633E"/>
    <w:rsid w:val="00C31610"/>
    <w:rsid w:val="00C31D51"/>
    <w:rsid w:val="00C32CBA"/>
    <w:rsid w:val="00C346DC"/>
    <w:rsid w:val="00C36D5E"/>
    <w:rsid w:val="00C36E48"/>
    <w:rsid w:val="00C378E0"/>
    <w:rsid w:val="00C43DBE"/>
    <w:rsid w:val="00C449D9"/>
    <w:rsid w:val="00C455F2"/>
    <w:rsid w:val="00C45B2A"/>
    <w:rsid w:val="00C5070B"/>
    <w:rsid w:val="00C5286E"/>
    <w:rsid w:val="00C53C4C"/>
    <w:rsid w:val="00C54885"/>
    <w:rsid w:val="00C60702"/>
    <w:rsid w:val="00C61683"/>
    <w:rsid w:val="00C62C33"/>
    <w:rsid w:val="00C6494F"/>
    <w:rsid w:val="00C66EBC"/>
    <w:rsid w:val="00C708B0"/>
    <w:rsid w:val="00C71F9E"/>
    <w:rsid w:val="00C764A9"/>
    <w:rsid w:val="00C826E8"/>
    <w:rsid w:val="00C82D9D"/>
    <w:rsid w:val="00C83682"/>
    <w:rsid w:val="00C8569C"/>
    <w:rsid w:val="00C85CC0"/>
    <w:rsid w:val="00C8637B"/>
    <w:rsid w:val="00C90AAE"/>
    <w:rsid w:val="00C90DF1"/>
    <w:rsid w:val="00C936FA"/>
    <w:rsid w:val="00C942EF"/>
    <w:rsid w:val="00C9640C"/>
    <w:rsid w:val="00C96C7D"/>
    <w:rsid w:val="00C96F73"/>
    <w:rsid w:val="00C978A0"/>
    <w:rsid w:val="00CA016A"/>
    <w:rsid w:val="00CA0EA0"/>
    <w:rsid w:val="00CA4AB4"/>
    <w:rsid w:val="00CA5006"/>
    <w:rsid w:val="00CA594B"/>
    <w:rsid w:val="00CA647F"/>
    <w:rsid w:val="00CB04A0"/>
    <w:rsid w:val="00CB2BC8"/>
    <w:rsid w:val="00CB588C"/>
    <w:rsid w:val="00CB608B"/>
    <w:rsid w:val="00CB6EDA"/>
    <w:rsid w:val="00CC11ED"/>
    <w:rsid w:val="00CC2789"/>
    <w:rsid w:val="00CC2FAC"/>
    <w:rsid w:val="00CC3912"/>
    <w:rsid w:val="00CC5D6A"/>
    <w:rsid w:val="00CC655B"/>
    <w:rsid w:val="00CC6A59"/>
    <w:rsid w:val="00CC7B28"/>
    <w:rsid w:val="00CD2631"/>
    <w:rsid w:val="00CD5CAF"/>
    <w:rsid w:val="00CE246E"/>
    <w:rsid w:val="00CE4A7C"/>
    <w:rsid w:val="00CE6658"/>
    <w:rsid w:val="00CF1579"/>
    <w:rsid w:val="00CF54E3"/>
    <w:rsid w:val="00CF7B68"/>
    <w:rsid w:val="00D008E4"/>
    <w:rsid w:val="00D029AE"/>
    <w:rsid w:val="00D06D88"/>
    <w:rsid w:val="00D12046"/>
    <w:rsid w:val="00D12D97"/>
    <w:rsid w:val="00D17612"/>
    <w:rsid w:val="00D22AC4"/>
    <w:rsid w:val="00D241F0"/>
    <w:rsid w:val="00D32966"/>
    <w:rsid w:val="00D3345B"/>
    <w:rsid w:val="00D33B22"/>
    <w:rsid w:val="00D35076"/>
    <w:rsid w:val="00D36177"/>
    <w:rsid w:val="00D37BB0"/>
    <w:rsid w:val="00D37CD3"/>
    <w:rsid w:val="00D41514"/>
    <w:rsid w:val="00D46627"/>
    <w:rsid w:val="00D5080B"/>
    <w:rsid w:val="00D511DD"/>
    <w:rsid w:val="00D5181B"/>
    <w:rsid w:val="00D5236F"/>
    <w:rsid w:val="00D55162"/>
    <w:rsid w:val="00D56173"/>
    <w:rsid w:val="00D61857"/>
    <w:rsid w:val="00D61F6A"/>
    <w:rsid w:val="00D62068"/>
    <w:rsid w:val="00D62DB4"/>
    <w:rsid w:val="00D677BC"/>
    <w:rsid w:val="00D70D82"/>
    <w:rsid w:val="00D71FB5"/>
    <w:rsid w:val="00D75392"/>
    <w:rsid w:val="00D82949"/>
    <w:rsid w:val="00D91015"/>
    <w:rsid w:val="00D92F98"/>
    <w:rsid w:val="00DA48A4"/>
    <w:rsid w:val="00DA6EF8"/>
    <w:rsid w:val="00DB121B"/>
    <w:rsid w:val="00DB38FC"/>
    <w:rsid w:val="00DB4F73"/>
    <w:rsid w:val="00DC2D1B"/>
    <w:rsid w:val="00DC3E5A"/>
    <w:rsid w:val="00DC5E40"/>
    <w:rsid w:val="00DD0351"/>
    <w:rsid w:val="00DD0ECD"/>
    <w:rsid w:val="00DD29BA"/>
    <w:rsid w:val="00DD458E"/>
    <w:rsid w:val="00DD545B"/>
    <w:rsid w:val="00DD59D7"/>
    <w:rsid w:val="00DD7D23"/>
    <w:rsid w:val="00DE0B4D"/>
    <w:rsid w:val="00DE1880"/>
    <w:rsid w:val="00DE458D"/>
    <w:rsid w:val="00DE4DB6"/>
    <w:rsid w:val="00DE5765"/>
    <w:rsid w:val="00DF0C4F"/>
    <w:rsid w:val="00DF10A2"/>
    <w:rsid w:val="00DF22A0"/>
    <w:rsid w:val="00DF59F5"/>
    <w:rsid w:val="00DF7C33"/>
    <w:rsid w:val="00DF7C3E"/>
    <w:rsid w:val="00DF7D8E"/>
    <w:rsid w:val="00E0655D"/>
    <w:rsid w:val="00E06CD2"/>
    <w:rsid w:val="00E11680"/>
    <w:rsid w:val="00E11BF1"/>
    <w:rsid w:val="00E11DBD"/>
    <w:rsid w:val="00E13F52"/>
    <w:rsid w:val="00E1685B"/>
    <w:rsid w:val="00E2149E"/>
    <w:rsid w:val="00E22403"/>
    <w:rsid w:val="00E23912"/>
    <w:rsid w:val="00E23C85"/>
    <w:rsid w:val="00E24B13"/>
    <w:rsid w:val="00E41B00"/>
    <w:rsid w:val="00E41E22"/>
    <w:rsid w:val="00E41E40"/>
    <w:rsid w:val="00E42DDA"/>
    <w:rsid w:val="00E430E2"/>
    <w:rsid w:val="00E442D8"/>
    <w:rsid w:val="00E4558F"/>
    <w:rsid w:val="00E47BAA"/>
    <w:rsid w:val="00E50040"/>
    <w:rsid w:val="00E501BE"/>
    <w:rsid w:val="00E539D4"/>
    <w:rsid w:val="00E54669"/>
    <w:rsid w:val="00E55072"/>
    <w:rsid w:val="00E55758"/>
    <w:rsid w:val="00E55A81"/>
    <w:rsid w:val="00E55F77"/>
    <w:rsid w:val="00E57B11"/>
    <w:rsid w:val="00E603DE"/>
    <w:rsid w:val="00E62912"/>
    <w:rsid w:val="00E70B88"/>
    <w:rsid w:val="00E7229C"/>
    <w:rsid w:val="00E729E1"/>
    <w:rsid w:val="00E741AE"/>
    <w:rsid w:val="00E7498E"/>
    <w:rsid w:val="00E75508"/>
    <w:rsid w:val="00E75A73"/>
    <w:rsid w:val="00E8043E"/>
    <w:rsid w:val="00E80E50"/>
    <w:rsid w:val="00E85D68"/>
    <w:rsid w:val="00E86763"/>
    <w:rsid w:val="00E878BC"/>
    <w:rsid w:val="00E936DD"/>
    <w:rsid w:val="00E95482"/>
    <w:rsid w:val="00E95AAF"/>
    <w:rsid w:val="00E96DAA"/>
    <w:rsid w:val="00EA28C2"/>
    <w:rsid w:val="00EA44C7"/>
    <w:rsid w:val="00EA4A28"/>
    <w:rsid w:val="00EA4B0E"/>
    <w:rsid w:val="00EA6C57"/>
    <w:rsid w:val="00EB07DA"/>
    <w:rsid w:val="00EB2C56"/>
    <w:rsid w:val="00EB33BA"/>
    <w:rsid w:val="00EB736D"/>
    <w:rsid w:val="00EB7E5F"/>
    <w:rsid w:val="00EC20BF"/>
    <w:rsid w:val="00EC2DC6"/>
    <w:rsid w:val="00EC4587"/>
    <w:rsid w:val="00EC51FF"/>
    <w:rsid w:val="00EC5CD8"/>
    <w:rsid w:val="00ED1712"/>
    <w:rsid w:val="00ED1CC9"/>
    <w:rsid w:val="00ED426B"/>
    <w:rsid w:val="00ED6BF5"/>
    <w:rsid w:val="00EE24E8"/>
    <w:rsid w:val="00EE2662"/>
    <w:rsid w:val="00EE687C"/>
    <w:rsid w:val="00EF0C6B"/>
    <w:rsid w:val="00EF2776"/>
    <w:rsid w:val="00EF3982"/>
    <w:rsid w:val="00F02AA3"/>
    <w:rsid w:val="00F02AFB"/>
    <w:rsid w:val="00F04E79"/>
    <w:rsid w:val="00F0797D"/>
    <w:rsid w:val="00F13964"/>
    <w:rsid w:val="00F21A03"/>
    <w:rsid w:val="00F249A9"/>
    <w:rsid w:val="00F251E8"/>
    <w:rsid w:val="00F26B8B"/>
    <w:rsid w:val="00F27336"/>
    <w:rsid w:val="00F301FF"/>
    <w:rsid w:val="00F3513A"/>
    <w:rsid w:val="00F3653E"/>
    <w:rsid w:val="00F3678C"/>
    <w:rsid w:val="00F40114"/>
    <w:rsid w:val="00F43642"/>
    <w:rsid w:val="00F44E32"/>
    <w:rsid w:val="00F457B8"/>
    <w:rsid w:val="00F52EE2"/>
    <w:rsid w:val="00F5565C"/>
    <w:rsid w:val="00F561AB"/>
    <w:rsid w:val="00F565F9"/>
    <w:rsid w:val="00F62CF6"/>
    <w:rsid w:val="00F67545"/>
    <w:rsid w:val="00F7148B"/>
    <w:rsid w:val="00F80998"/>
    <w:rsid w:val="00F81599"/>
    <w:rsid w:val="00F857B4"/>
    <w:rsid w:val="00F92456"/>
    <w:rsid w:val="00F95AB1"/>
    <w:rsid w:val="00FA25F6"/>
    <w:rsid w:val="00FA3180"/>
    <w:rsid w:val="00FA336E"/>
    <w:rsid w:val="00FA3E9B"/>
    <w:rsid w:val="00FA4F5C"/>
    <w:rsid w:val="00FA6FEC"/>
    <w:rsid w:val="00FB044B"/>
    <w:rsid w:val="00FB0B50"/>
    <w:rsid w:val="00FB4AE9"/>
    <w:rsid w:val="00FB4B80"/>
    <w:rsid w:val="00FC2845"/>
    <w:rsid w:val="00FC2A6D"/>
    <w:rsid w:val="00FC56BE"/>
    <w:rsid w:val="00FC59BB"/>
    <w:rsid w:val="00FD45D9"/>
    <w:rsid w:val="00FD7265"/>
    <w:rsid w:val="00FE088A"/>
    <w:rsid w:val="00FE0D3A"/>
    <w:rsid w:val="00FE41B9"/>
    <w:rsid w:val="00FE4664"/>
    <w:rsid w:val="00FE7374"/>
    <w:rsid w:val="00FF5469"/>
    <w:rsid w:val="00FF62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292BC3"/>
  <w15:docId w15:val="{1FCFAD6A-18B5-4B9E-B4B0-EB1F846B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0BF"/>
    <w:rPr>
      <w:rFonts w:ascii="Times New Roman" w:eastAsia="Times New Roman" w:hAnsi="Times New Roman" w:cs="Times New Roman"/>
      <w:sz w:val="24"/>
    </w:rPr>
  </w:style>
  <w:style w:type="paragraph" w:styleId="Heading1">
    <w:name w:val="heading 1"/>
    <w:basedOn w:val="Normal"/>
    <w:next w:val="Normal"/>
    <w:link w:val="Heading1Char"/>
    <w:uiPriority w:val="99"/>
    <w:qFormat/>
    <w:rsid w:val="008600BF"/>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uiPriority w:val="99"/>
    <w:unhideWhenUsed/>
    <w:qFormat/>
    <w:rsid w:val="008600BF"/>
    <w:pPr>
      <w:numPr>
        <w:ilvl w:val="1"/>
        <w:numId w:val="1"/>
      </w:numPr>
      <w:spacing w:after="0" w:line="240" w:lineRule="auto"/>
      <w:jc w:val="both"/>
      <w:outlineLvl w:val="1"/>
    </w:pPr>
    <w:rPr>
      <w:szCs w:val="20"/>
      <w:lang w:eastAsia="lt-LT"/>
    </w:rPr>
  </w:style>
  <w:style w:type="paragraph" w:styleId="Heading3">
    <w:name w:val="heading 3"/>
    <w:aliases w:val="Section Header3,Sub-Clause Paragraph"/>
    <w:basedOn w:val="Normal"/>
    <w:next w:val="Normal"/>
    <w:link w:val="Heading3Char"/>
    <w:uiPriority w:val="99"/>
    <w:unhideWhenUsed/>
    <w:qFormat/>
    <w:rsid w:val="008600BF"/>
    <w:pPr>
      <w:keepNext/>
      <w:numPr>
        <w:ilvl w:val="2"/>
        <w:numId w:val="1"/>
      </w:numPr>
      <w:spacing w:after="0" w:line="240" w:lineRule="auto"/>
      <w:jc w:val="both"/>
      <w:outlineLvl w:val="2"/>
    </w:pPr>
    <w:rPr>
      <w:szCs w:val="20"/>
      <w:lang w:eastAsia="lt-LT"/>
    </w:rPr>
  </w:style>
  <w:style w:type="paragraph" w:styleId="Heading4">
    <w:name w:val="heading 4"/>
    <w:aliases w:val="Sub-Clause Sub-paragraph,Heading 4 Char Char Char Char"/>
    <w:basedOn w:val="Normal"/>
    <w:next w:val="Normal"/>
    <w:link w:val="Heading4Char"/>
    <w:unhideWhenUsed/>
    <w:qFormat/>
    <w:rsid w:val="008600BF"/>
    <w:pPr>
      <w:keepNext/>
      <w:numPr>
        <w:ilvl w:val="3"/>
        <w:numId w:val="1"/>
      </w:numPr>
      <w:spacing w:after="0" w:line="240" w:lineRule="auto"/>
      <w:outlineLvl w:val="3"/>
    </w:pPr>
    <w:rPr>
      <w:b/>
      <w:sz w:val="44"/>
      <w:szCs w:val="20"/>
      <w:lang w:eastAsia="lt-LT"/>
    </w:rPr>
  </w:style>
  <w:style w:type="paragraph" w:styleId="Heading5">
    <w:name w:val="heading 5"/>
    <w:basedOn w:val="Normal"/>
    <w:next w:val="Normal"/>
    <w:link w:val="Heading5Char"/>
    <w:unhideWhenUsed/>
    <w:qFormat/>
    <w:rsid w:val="008600BF"/>
    <w:pPr>
      <w:keepNext/>
      <w:numPr>
        <w:ilvl w:val="4"/>
        <w:numId w:val="1"/>
      </w:numPr>
      <w:spacing w:after="0" w:line="240" w:lineRule="auto"/>
      <w:outlineLvl w:val="4"/>
    </w:pPr>
    <w:rPr>
      <w:b/>
      <w:sz w:val="40"/>
      <w:szCs w:val="20"/>
      <w:lang w:eastAsia="lt-LT"/>
    </w:rPr>
  </w:style>
  <w:style w:type="paragraph" w:styleId="Heading6">
    <w:name w:val="heading 6"/>
    <w:basedOn w:val="Normal"/>
    <w:next w:val="Normal"/>
    <w:link w:val="Heading6Char"/>
    <w:unhideWhenUsed/>
    <w:qFormat/>
    <w:rsid w:val="008600BF"/>
    <w:pPr>
      <w:keepNext/>
      <w:numPr>
        <w:ilvl w:val="5"/>
        <w:numId w:val="1"/>
      </w:numPr>
      <w:spacing w:after="0" w:line="240" w:lineRule="auto"/>
      <w:outlineLvl w:val="5"/>
    </w:pPr>
    <w:rPr>
      <w:b/>
      <w:sz w:val="36"/>
      <w:szCs w:val="20"/>
      <w:lang w:eastAsia="lt-LT"/>
    </w:rPr>
  </w:style>
  <w:style w:type="paragraph" w:styleId="Heading7">
    <w:name w:val="heading 7"/>
    <w:basedOn w:val="Normal"/>
    <w:next w:val="Normal"/>
    <w:link w:val="Heading7Char"/>
    <w:unhideWhenUsed/>
    <w:qFormat/>
    <w:rsid w:val="008600BF"/>
    <w:pPr>
      <w:keepNext/>
      <w:numPr>
        <w:ilvl w:val="6"/>
        <w:numId w:val="1"/>
      </w:numPr>
      <w:spacing w:after="0" w:line="240" w:lineRule="auto"/>
      <w:outlineLvl w:val="6"/>
    </w:pPr>
    <w:rPr>
      <w:sz w:val="48"/>
      <w:szCs w:val="20"/>
      <w:lang w:eastAsia="lt-LT"/>
    </w:rPr>
  </w:style>
  <w:style w:type="paragraph" w:styleId="Heading8">
    <w:name w:val="heading 8"/>
    <w:basedOn w:val="Normal"/>
    <w:next w:val="Normal"/>
    <w:link w:val="Heading8Char"/>
    <w:unhideWhenUsed/>
    <w:qFormat/>
    <w:rsid w:val="008600BF"/>
    <w:pPr>
      <w:keepNext/>
      <w:numPr>
        <w:ilvl w:val="7"/>
        <w:numId w:val="1"/>
      </w:numPr>
      <w:spacing w:after="0" w:line="240" w:lineRule="auto"/>
      <w:outlineLvl w:val="7"/>
    </w:pPr>
    <w:rPr>
      <w:b/>
      <w:sz w:val="18"/>
      <w:szCs w:val="20"/>
      <w:lang w:eastAsia="lt-LT"/>
    </w:rPr>
  </w:style>
  <w:style w:type="paragraph" w:styleId="Heading9">
    <w:name w:val="heading 9"/>
    <w:basedOn w:val="Normal"/>
    <w:next w:val="Normal"/>
    <w:link w:val="Heading9Char"/>
    <w:unhideWhenUsed/>
    <w:qFormat/>
    <w:rsid w:val="008600BF"/>
    <w:pPr>
      <w:keepNext/>
      <w:numPr>
        <w:ilvl w:val="8"/>
        <w:numId w:val="1"/>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00BF"/>
    <w:rPr>
      <w:rFonts w:ascii="Times New Roman" w:eastAsia="Times New Roman" w:hAnsi="Times New Roman" w:cs="Times New Roman"/>
      <w:sz w:val="28"/>
      <w:lang w:eastAsia="lt-LT"/>
    </w:rPr>
  </w:style>
  <w:style w:type="character" w:customStyle="1" w:styleId="Heading2Char">
    <w:name w:val="Heading 2 Char"/>
    <w:aliases w:val="Title Header2 Char"/>
    <w:basedOn w:val="DefaultParagraphFont"/>
    <w:link w:val="Heading2"/>
    <w:uiPriority w:val="99"/>
    <w:rsid w:val="008600B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8600B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1,Heading 4 Char Char Char Char Char1"/>
    <w:basedOn w:val="DefaultParagraphFont"/>
    <w:link w:val="Heading4"/>
    <w:rsid w:val="008600B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8600B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8600B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8600B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8600B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8600BF"/>
    <w:rPr>
      <w:rFonts w:ascii="Times New Roman" w:eastAsia="Times New Roman" w:hAnsi="Times New Roman" w:cs="Times New Roman"/>
      <w:sz w:val="40"/>
      <w:szCs w:val="20"/>
      <w:lang w:eastAsia="lt-LT"/>
    </w:rPr>
  </w:style>
  <w:style w:type="paragraph" w:styleId="Footer">
    <w:name w:val="footer"/>
    <w:basedOn w:val="Normal"/>
    <w:link w:val="FooterChar"/>
    <w:uiPriority w:val="99"/>
    <w:unhideWhenUsed/>
    <w:rsid w:val="008600BF"/>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rsid w:val="008600BF"/>
    <w:rPr>
      <w:rFonts w:ascii="Times New Roman" w:eastAsia="Times New Roman" w:hAnsi="Times New Roman" w:cs="Times New Roman"/>
      <w:sz w:val="24"/>
      <w:szCs w:val="20"/>
      <w:lang w:eastAsia="lt-LT"/>
    </w:rPr>
  </w:style>
  <w:style w:type="paragraph" w:customStyle="1" w:styleId="Patvirtinta">
    <w:name w:val="Patvirtinta"/>
    <w:rsid w:val="008600B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efault">
    <w:name w:val="Default"/>
    <w:rsid w:val="008600BF"/>
    <w:pPr>
      <w:autoSpaceDE w:val="0"/>
      <w:autoSpaceDN w:val="0"/>
      <w:adjustRightInd w:val="0"/>
      <w:spacing w:after="0" w:line="240" w:lineRule="auto"/>
    </w:pPr>
    <w:rPr>
      <w:rFonts w:ascii="EUAlbertina" w:eastAsia="Times New Roman" w:hAnsi="EUAlbertina" w:cs="EUAlbertina"/>
      <w:color w:val="000000"/>
      <w:sz w:val="24"/>
      <w:szCs w:val="24"/>
      <w:lang w:eastAsia="lt-LT"/>
    </w:rPr>
  </w:style>
  <w:style w:type="paragraph" w:styleId="BalloonText">
    <w:name w:val="Balloon Text"/>
    <w:basedOn w:val="Normal"/>
    <w:link w:val="BalloonTextChar"/>
    <w:uiPriority w:val="99"/>
    <w:unhideWhenUsed/>
    <w:rsid w:val="00860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600BF"/>
    <w:rPr>
      <w:rFonts w:ascii="Tahoma" w:eastAsia="Times New Roman" w:hAnsi="Tahoma" w:cs="Tahoma"/>
      <w:sz w:val="16"/>
      <w:szCs w:val="16"/>
    </w:rPr>
  </w:style>
  <w:style w:type="paragraph" w:styleId="BodyTextIndent3">
    <w:name w:val="Body Text Indent 3"/>
    <w:basedOn w:val="Normal"/>
    <w:link w:val="BodyTextIndent3Char"/>
    <w:rsid w:val="000E09A4"/>
    <w:pPr>
      <w:spacing w:after="0" w:line="240" w:lineRule="auto"/>
      <w:ind w:firstLine="720"/>
      <w:jc w:val="both"/>
    </w:pPr>
    <w:rPr>
      <w:szCs w:val="20"/>
    </w:rPr>
  </w:style>
  <w:style w:type="character" w:customStyle="1" w:styleId="BodyTextIndent3Char">
    <w:name w:val="Body Text Indent 3 Char"/>
    <w:basedOn w:val="DefaultParagraphFont"/>
    <w:link w:val="BodyTextIndent3"/>
    <w:rsid w:val="000E09A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D7D23"/>
    <w:rPr>
      <w:color w:val="0000FF" w:themeColor="hyperlink"/>
      <w:u w:val="single"/>
    </w:rPr>
  </w:style>
  <w:style w:type="paragraph" w:styleId="Header">
    <w:name w:val="header"/>
    <w:basedOn w:val="Normal"/>
    <w:link w:val="HeaderChar"/>
    <w:uiPriority w:val="99"/>
    <w:unhideWhenUsed/>
    <w:rsid w:val="007B3D3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B3D32"/>
    <w:rPr>
      <w:rFonts w:ascii="Times New Roman" w:eastAsia="Times New Roman" w:hAnsi="Times New Roman" w:cs="Times New Roman"/>
      <w:sz w:val="24"/>
    </w:rPr>
  </w:style>
  <w:style w:type="table" w:styleId="TableGrid">
    <w:name w:val="Table Grid"/>
    <w:basedOn w:val="TableNormal"/>
    <w:rsid w:val="00AA125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A125E"/>
    <w:pPr>
      <w:spacing w:before="240" w:after="120" w:line="240" w:lineRule="auto"/>
      <w:jc w:val="center"/>
    </w:pPr>
    <w:rPr>
      <w:b/>
      <w:caps/>
      <w:szCs w:val="20"/>
      <w:lang w:eastAsia="lt-LT"/>
    </w:rPr>
  </w:style>
  <w:style w:type="character" w:styleId="FollowedHyperlink">
    <w:name w:val="FollowedHyperlink"/>
    <w:basedOn w:val="DefaultParagraphFont"/>
    <w:uiPriority w:val="99"/>
    <w:unhideWhenUsed/>
    <w:rsid w:val="004B071D"/>
    <w:rPr>
      <w:color w:val="800080" w:themeColor="followedHyperlink"/>
      <w:u w:val="single"/>
    </w:rPr>
  </w:style>
  <w:style w:type="paragraph" w:styleId="ListParagraph">
    <w:name w:val="List Paragraph"/>
    <w:basedOn w:val="Normal"/>
    <w:uiPriority w:val="34"/>
    <w:qFormat/>
    <w:rsid w:val="005E7FEC"/>
    <w:pPr>
      <w:ind w:left="720"/>
      <w:contextualSpacing/>
    </w:pPr>
  </w:style>
  <w:style w:type="paragraph" w:styleId="BodyText2">
    <w:name w:val="Body Text 2"/>
    <w:basedOn w:val="Normal"/>
    <w:link w:val="BodyText2Char"/>
    <w:unhideWhenUsed/>
    <w:rsid w:val="00777C6C"/>
    <w:pPr>
      <w:spacing w:after="120" w:line="480" w:lineRule="auto"/>
    </w:pPr>
  </w:style>
  <w:style w:type="character" w:customStyle="1" w:styleId="BodyText2Char">
    <w:name w:val="Body Text 2 Char"/>
    <w:basedOn w:val="DefaultParagraphFont"/>
    <w:link w:val="BodyText2"/>
    <w:rsid w:val="00777C6C"/>
    <w:rPr>
      <w:rFonts w:ascii="Times New Roman" w:eastAsia="Times New Roman" w:hAnsi="Times New Roman" w:cs="Times New Roman"/>
      <w:sz w:val="24"/>
    </w:rPr>
  </w:style>
  <w:style w:type="paragraph" w:styleId="BodyTextIndent">
    <w:name w:val="Body Text Indent"/>
    <w:basedOn w:val="Normal"/>
    <w:link w:val="BodyTextIndentChar"/>
    <w:unhideWhenUsed/>
    <w:rsid w:val="00777C6C"/>
    <w:pPr>
      <w:spacing w:after="120"/>
      <w:ind w:left="283"/>
    </w:pPr>
  </w:style>
  <w:style w:type="character" w:customStyle="1" w:styleId="BodyTextIndentChar">
    <w:name w:val="Body Text Indent Char"/>
    <w:basedOn w:val="DefaultParagraphFont"/>
    <w:link w:val="BodyTextIndent"/>
    <w:uiPriority w:val="99"/>
    <w:rsid w:val="00777C6C"/>
    <w:rPr>
      <w:rFonts w:ascii="Times New Roman" w:eastAsia="Times New Roman" w:hAnsi="Times New Roman" w:cs="Times New Roman"/>
      <w:sz w:val="24"/>
    </w:rPr>
  </w:style>
  <w:style w:type="numbering" w:customStyle="1" w:styleId="Sraonra1">
    <w:name w:val="Sąrašo nėra1"/>
    <w:next w:val="NoList"/>
    <w:uiPriority w:val="99"/>
    <w:semiHidden/>
    <w:unhideWhenUsed/>
    <w:rsid w:val="00777C6C"/>
  </w:style>
  <w:style w:type="paragraph" w:styleId="Revision">
    <w:name w:val="Revision"/>
    <w:hidden/>
    <w:uiPriority w:val="99"/>
    <w:semiHidden/>
    <w:rsid w:val="00777C6C"/>
    <w:pPr>
      <w:spacing w:after="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nhideWhenUsed/>
    <w:rsid w:val="00C00245"/>
    <w:pPr>
      <w:spacing w:after="120" w:line="480" w:lineRule="auto"/>
      <w:ind w:left="283"/>
    </w:pPr>
  </w:style>
  <w:style w:type="character" w:customStyle="1" w:styleId="BodyTextIndent2Char">
    <w:name w:val="Body Text Indent 2 Char"/>
    <w:basedOn w:val="DefaultParagraphFont"/>
    <w:link w:val="BodyTextIndent2"/>
    <w:rsid w:val="00C00245"/>
    <w:rPr>
      <w:rFonts w:ascii="Times New Roman" w:eastAsia="Times New Roman" w:hAnsi="Times New Roman" w:cs="Times New Roman"/>
      <w:sz w:val="24"/>
    </w:rPr>
  </w:style>
  <w:style w:type="numbering" w:customStyle="1" w:styleId="Sraonra2">
    <w:name w:val="Sąrašo nėra2"/>
    <w:next w:val="NoList"/>
    <w:uiPriority w:val="99"/>
    <w:semiHidden/>
    <w:unhideWhenUsed/>
    <w:rsid w:val="00C00245"/>
  </w:style>
  <w:style w:type="character" w:styleId="PageNumber">
    <w:name w:val="page number"/>
    <w:basedOn w:val="DefaultParagraphFont"/>
    <w:rsid w:val="00C00245"/>
  </w:style>
  <w:style w:type="paragraph" w:styleId="BodyText">
    <w:name w:val="Body Text"/>
    <w:basedOn w:val="Normal"/>
    <w:link w:val="BodyTextChar"/>
    <w:uiPriority w:val="99"/>
    <w:rsid w:val="00C00245"/>
    <w:pPr>
      <w:spacing w:after="120" w:line="240" w:lineRule="auto"/>
    </w:pPr>
    <w:rPr>
      <w:szCs w:val="24"/>
      <w:lang w:eastAsia="lt-LT"/>
    </w:rPr>
  </w:style>
  <w:style w:type="character" w:customStyle="1" w:styleId="BodyTextChar">
    <w:name w:val="Body Text Char"/>
    <w:basedOn w:val="DefaultParagraphFont"/>
    <w:link w:val="BodyText"/>
    <w:uiPriority w:val="99"/>
    <w:rsid w:val="00C00245"/>
    <w:rPr>
      <w:rFonts w:ascii="Times New Roman" w:eastAsia="Times New Roman" w:hAnsi="Times New Roman" w:cs="Times New Roman"/>
      <w:sz w:val="24"/>
      <w:szCs w:val="24"/>
      <w:lang w:eastAsia="lt-LT"/>
    </w:rPr>
  </w:style>
  <w:style w:type="character" w:styleId="CommentReference">
    <w:name w:val="annotation reference"/>
    <w:rsid w:val="00C00245"/>
    <w:rPr>
      <w:sz w:val="16"/>
      <w:szCs w:val="16"/>
    </w:rPr>
  </w:style>
  <w:style w:type="paragraph" w:styleId="CommentText">
    <w:name w:val="annotation text"/>
    <w:basedOn w:val="Normal"/>
    <w:link w:val="CommentTextChar"/>
    <w:rsid w:val="00C00245"/>
    <w:pPr>
      <w:spacing w:after="0" w:line="240" w:lineRule="auto"/>
    </w:pPr>
    <w:rPr>
      <w:sz w:val="20"/>
      <w:szCs w:val="20"/>
      <w:lang w:eastAsia="lt-LT"/>
    </w:rPr>
  </w:style>
  <w:style w:type="character" w:customStyle="1" w:styleId="CommentTextChar">
    <w:name w:val="Comment Text Char"/>
    <w:basedOn w:val="DefaultParagraphFont"/>
    <w:link w:val="CommentText"/>
    <w:uiPriority w:val="99"/>
    <w:rsid w:val="00C00245"/>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C00245"/>
    <w:rPr>
      <w:b/>
      <w:bCs/>
    </w:rPr>
  </w:style>
  <w:style w:type="character" w:customStyle="1" w:styleId="CommentSubjectChar">
    <w:name w:val="Comment Subject Char"/>
    <w:basedOn w:val="CommentTextChar"/>
    <w:link w:val="CommentSubject"/>
    <w:uiPriority w:val="99"/>
    <w:rsid w:val="00C00245"/>
    <w:rPr>
      <w:rFonts w:ascii="Times New Roman" w:eastAsia="Times New Roman" w:hAnsi="Times New Roman" w:cs="Times New Roman"/>
      <w:b/>
      <w:bCs/>
      <w:sz w:val="20"/>
      <w:szCs w:val="20"/>
      <w:lang w:eastAsia="lt-LT"/>
    </w:rPr>
  </w:style>
  <w:style w:type="paragraph" w:styleId="FootnoteText">
    <w:name w:val="footnote text"/>
    <w:basedOn w:val="Normal"/>
    <w:link w:val="FootnoteTextChar"/>
    <w:semiHidden/>
    <w:rsid w:val="00C00245"/>
    <w:pPr>
      <w:spacing w:after="0" w:line="240" w:lineRule="auto"/>
    </w:pPr>
    <w:rPr>
      <w:sz w:val="20"/>
      <w:szCs w:val="20"/>
      <w:lang w:eastAsia="lt-LT"/>
    </w:rPr>
  </w:style>
  <w:style w:type="character" w:customStyle="1" w:styleId="FootnoteTextChar">
    <w:name w:val="Footnote Text Char"/>
    <w:basedOn w:val="DefaultParagraphFont"/>
    <w:link w:val="FootnoteText"/>
    <w:semiHidden/>
    <w:rsid w:val="00C00245"/>
    <w:rPr>
      <w:rFonts w:ascii="Times New Roman" w:eastAsia="Times New Roman" w:hAnsi="Times New Roman" w:cs="Times New Roman"/>
      <w:sz w:val="20"/>
      <w:szCs w:val="20"/>
      <w:lang w:eastAsia="lt-LT"/>
    </w:rPr>
  </w:style>
  <w:style w:type="character" w:styleId="FootnoteReference">
    <w:name w:val="footnote reference"/>
    <w:semiHidden/>
    <w:rsid w:val="00C00245"/>
    <w:rPr>
      <w:vertAlign w:val="superscript"/>
    </w:rPr>
  </w:style>
  <w:style w:type="table" w:customStyle="1" w:styleId="Lentelstinklelis1">
    <w:name w:val="Lentelės tinklelis1"/>
    <w:basedOn w:val="TableNormal"/>
    <w:next w:val="TableGrid"/>
    <w:rsid w:val="00C0024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C00245"/>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Vilmaraslanaite">
    <w:name w:val="Vilma.raslanaite"/>
    <w:rsid w:val="00C00245"/>
    <w:rPr>
      <w:rFonts w:ascii="Arial" w:hAnsi="Arial" w:cs="Arial"/>
      <w:b w:val="0"/>
      <w:bCs w:val="0"/>
      <w:i w:val="0"/>
      <w:iCs w:val="0"/>
      <w:strike w:val="0"/>
      <w:color w:val="0000FF"/>
      <w:sz w:val="20"/>
      <w:szCs w:val="20"/>
      <w:u w:val="none"/>
    </w:rPr>
  </w:style>
  <w:style w:type="paragraph" w:styleId="NoSpacing">
    <w:name w:val="No Spacing"/>
    <w:uiPriority w:val="1"/>
    <w:qFormat/>
    <w:rsid w:val="00C00245"/>
    <w:pPr>
      <w:spacing w:after="0" w:line="240" w:lineRule="auto"/>
    </w:pPr>
    <w:rPr>
      <w:rFonts w:ascii="Times New Roman" w:eastAsia="Times New Roman" w:hAnsi="Times New Roman" w:cs="Times New Roman"/>
      <w:sz w:val="24"/>
      <w:szCs w:val="24"/>
      <w:lang w:val="en-GB"/>
    </w:rPr>
  </w:style>
  <w:style w:type="paragraph" w:styleId="ListNumber">
    <w:name w:val="List Number"/>
    <w:aliases w:val="List Number1"/>
    <w:basedOn w:val="Normal"/>
    <w:rsid w:val="00C00245"/>
    <w:pPr>
      <w:numPr>
        <w:ilvl w:val="1"/>
        <w:numId w:val="3"/>
      </w:numPr>
      <w:spacing w:after="0" w:line="240" w:lineRule="auto"/>
      <w:jc w:val="both"/>
    </w:pPr>
    <w:rPr>
      <w:szCs w:val="20"/>
    </w:rPr>
  </w:style>
  <w:style w:type="character" w:styleId="Strong">
    <w:name w:val="Strong"/>
    <w:qFormat/>
    <w:rsid w:val="00C00245"/>
    <w:rPr>
      <w:b/>
      <w:bCs/>
    </w:rPr>
  </w:style>
  <w:style w:type="paragraph" w:customStyle="1" w:styleId="Style1">
    <w:name w:val="Style1"/>
    <w:basedOn w:val="Normal"/>
    <w:rsid w:val="00C00245"/>
    <w:pPr>
      <w:spacing w:after="0" w:line="240" w:lineRule="auto"/>
      <w:jc w:val="both"/>
    </w:pPr>
    <w:rPr>
      <w:spacing w:val="-5"/>
      <w:szCs w:val="20"/>
    </w:rPr>
  </w:style>
  <w:style w:type="numbering" w:customStyle="1" w:styleId="Sraonra3">
    <w:name w:val="Sąrašo nėra3"/>
    <w:next w:val="NoList"/>
    <w:uiPriority w:val="99"/>
    <w:semiHidden/>
    <w:unhideWhenUsed/>
    <w:rsid w:val="00987736"/>
  </w:style>
  <w:style w:type="table" w:customStyle="1" w:styleId="Lentelstinklelis11">
    <w:name w:val="Lentelės tinklelis11"/>
    <w:basedOn w:val="TableNormal"/>
    <w:next w:val="TableGrid"/>
    <w:rsid w:val="0098773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98773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rsid w:val="0098773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E75A73"/>
  </w:style>
  <w:style w:type="table" w:customStyle="1" w:styleId="Lentelstinklelis12">
    <w:name w:val="Lentelės tinklelis12"/>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59"/>
    <w:rsid w:val="00E75A7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next w:val="TableGrid"/>
    <w:rsid w:val="00E75A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B047AB"/>
  </w:style>
  <w:style w:type="numbering" w:customStyle="1" w:styleId="Sraonra6">
    <w:name w:val="Sąrašo nėra6"/>
    <w:next w:val="NoList"/>
    <w:uiPriority w:val="99"/>
    <w:semiHidden/>
    <w:unhideWhenUsed/>
    <w:rsid w:val="00A7484A"/>
  </w:style>
  <w:style w:type="table" w:customStyle="1" w:styleId="Lentelstinklelis13">
    <w:name w:val="Lentelės tinklelis13"/>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A7484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TableNormal"/>
    <w:next w:val="TableGrid"/>
    <w:rsid w:val="00A748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C7C10"/>
  </w:style>
  <w:style w:type="table" w:customStyle="1" w:styleId="TableGrid1">
    <w:name w:val="Table Grid1"/>
    <w:basedOn w:val="TableNormal"/>
    <w:next w:val="TableGrid"/>
    <w:uiPriority w:val="59"/>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4C7C10"/>
  </w:style>
  <w:style w:type="numbering" w:customStyle="1" w:styleId="Sraonra21">
    <w:name w:val="Sąrašo nėra21"/>
    <w:next w:val="NoList"/>
    <w:uiPriority w:val="99"/>
    <w:semiHidden/>
    <w:unhideWhenUsed/>
    <w:rsid w:val="004C7C10"/>
  </w:style>
  <w:style w:type="table" w:customStyle="1" w:styleId="Lentelstinklelis14">
    <w:name w:val="Lentelės tinklelis14"/>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NoList"/>
    <w:uiPriority w:val="99"/>
    <w:semiHidden/>
    <w:unhideWhenUsed/>
    <w:rsid w:val="004C7C10"/>
  </w:style>
  <w:style w:type="numbering" w:customStyle="1" w:styleId="Sraonra111">
    <w:name w:val="Sąrašo nėra111"/>
    <w:next w:val="NoList"/>
    <w:uiPriority w:val="99"/>
    <w:semiHidden/>
    <w:unhideWhenUsed/>
    <w:rsid w:val="004C7C10"/>
  </w:style>
  <w:style w:type="character" w:customStyle="1" w:styleId="Hipersaitas1">
    <w:name w:val="Hipersaitas1"/>
    <w:basedOn w:val="DefaultParagraphFont"/>
    <w:unhideWhenUsed/>
    <w:rsid w:val="004C7C10"/>
    <w:rPr>
      <w:color w:val="0000FF"/>
      <w:u w:val="single"/>
    </w:rPr>
  </w:style>
  <w:style w:type="table" w:customStyle="1" w:styleId="Lentelstinklelis24">
    <w:name w:val="Lentelės tinklelis24"/>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1">
    <w:name w:val="Peržiūrėtas hipersaitas1"/>
    <w:basedOn w:val="DefaultParagraphFont"/>
    <w:uiPriority w:val="99"/>
    <w:semiHidden/>
    <w:unhideWhenUsed/>
    <w:rsid w:val="004C7C10"/>
    <w:rPr>
      <w:color w:val="800080"/>
      <w:u w:val="single"/>
    </w:rPr>
  </w:style>
  <w:style w:type="numbering" w:customStyle="1" w:styleId="Sraonra1111">
    <w:name w:val="Sąrašo nėra1111"/>
    <w:next w:val="NoList"/>
    <w:uiPriority w:val="99"/>
    <w:semiHidden/>
    <w:unhideWhenUsed/>
    <w:rsid w:val="004C7C10"/>
  </w:style>
  <w:style w:type="numbering" w:customStyle="1" w:styleId="Sraonra211">
    <w:name w:val="Sąrašo nėra211"/>
    <w:next w:val="NoList"/>
    <w:uiPriority w:val="99"/>
    <w:semiHidden/>
    <w:unhideWhenUsed/>
    <w:rsid w:val="004C7C10"/>
  </w:style>
  <w:style w:type="table" w:customStyle="1" w:styleId="Lentelstinklelis113">
    <w:name w:val="Lentelės tinklelis113"/>
    <w:basedOn w:val="TableNormal"/>
    <w:next w:val="TableGrid"/>
    <w:rsid w:val="004C7C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0"/>
    <w:rsid w:val="004C7C10"/>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BodytextChar0">
    <w:name w:val="Body text Char"/>
    <w:link w:val="BodyText1"/>
    <w:rsid w:val="004C7C10"/>
    <w:rPr>
      <w:rFonts w:ascii="TimesLT" w:eastAsia="Arial" w:hAnsi="TimesLT" w:cs="Times New Roman"/>
      <w:sz w:val="20"/>
      <w:szCs w:val="20"/>
      <w:lang w:val="en-GB" w:eastAsia="ar-SA"/>
    </w:rPr>
  </w:style>
  <w:style w:type="character" w:styleId="PlaceholderText">
    <w:name w:val="Placeholder Text"/>
    <w:basedOn w:val="DefaultParagraphFont"/>
    <w:uiPriority w:val="99"/>
    <w:semiHidden/>
    <w:rsid w:val="00457655"/>
    <w:rPr>
      <w:color w:val="808080"/>
    </w:rPr>
  </w:style>
  <w:style w:type="character" w:customStyle="1" w:styleId="BodyTextIndent2Char1">
    <w:name w:val="Body Text Indent 2 Char1"/>
    <w:rsid w:val="00CD5CAF"/>
    <w:rPr>
      <w:rFonts w:ascii="Times New Roman" w:eastAsia="Times New Roman" w:hAnsi="Times New Roman" w:cs="Times New Roman"/>
      <w:i/>
      <w:color w:val="000000"/>
      <w:sz w:val="20"/>
      <w:szCs w:val="20"/>
    </w:rPr>
  </w:style>
  <w:style w:type="character" w:customStyle="1" w:styleId="HeaderChar2">
    <w:name w:val="Header Char2"/>
    <w:uiPriority w:val="99"/>
    <w:rsid w:val="00CD5CAF"/>
    <w:rPr>
      <w:rFonts w:ascii="Times New Roman" w:eastAsia="Times New Roman" w:hAnsi="Times New Roman" w:cs="Times New Roman"/>
      <w:sz w:val="24"/>
      <w:szCs w:val="24"/>
      <w:lang w:val="lt-LT" w:eastAsia="lt-LT"/>
    </w:rPr>
  </w:style>
  <w:style w:type="character" w:customStyle="1" w:styleId="BodyTextChar1">
    <w:name w:val="Body Text Char1"/>
    <w:rsid w:val="00CD5CAF"/>
    <w:rPr>
      <w:rFonts w:ascii="Times New Roman" w:eastAsia="Times New Roman" w:hAnsi="Times New Roman" w:cs="Times New Roman"/>
      <w:sz w:val="24"/>
      <w:szCs w:val="24"/>
      <w:lang w:val="lt-LT" w:eastAsia="lt-LT"/>
    </w:rPr>
  </w:style>
  <w:style w:type="character" w:customStyle="1" w:styleId="BodyTextIndentChar1">
    <w:name w:val="Body Text Indent Char1"/>
    <w:rsid w:val="00CD5CAF"/>
    <w:rPr>
      <w:rFonts w:ascii="Times New Roman" w:eastAsia="Times New Roman" w:hAnsi="Times New Roman"/>
      <w:sz w:val="24"/>
      <w:szCs w:val="24"/>
      <w:lang w:eastAsia="ar-SA"/>
    </w:rPr>
  </w:style>
  <w:style w:type="character" w:customStyle="1" w:styleId="st1">
    <w:name w:val="st1"/>
    <w:rsid w:val="00CD5CAF"/>
  </w:style>
  <w:style w:type="character" w:customStyle="1" w:styleId="Heading1Char1">
    <w:name w:val="Heading 1 Char1"/>
    <w:uiPriority w:val="99"/>
    <w:rsid w:val="00CD5CAF"/>
    <w:rPr>
      <w:rFonts w:ascii="Times New Roman" w:eastAsia="Times New Roman" w:hAnsi="Times New Roman"/>
      <w:b/>
      <w:sz w:val="24"/>
      <w:lang w:eastAsia="en-US"/>
    </w:rPr>
  </w:style>
  <w:style w:type="character" w:customStyle="1" w:styleId="Heading3Char1">
    <w:name w:val="Heading 3 Char1"/>
    <w:aliases w:val="Section Header3 Char1,Sub-Clause Paragraph Char1"/>
    <w:uiPriority w:val="99"/>
    <w:rsid w:val="00CD5CAF"/>
    <w:rPr>
      <w:rFonts w:ascii="Times New Roman" w:eastAsia="Times New Roman" w:hAnsi="Times New Roman"/>
      <w:b/>
      <w:sz w:val="24"/>
      <w:lang w:eastAsia="en-US"/>
    </w:rPr>
  </w:style>
  <w:style w:type="character" w:customStyle="1" w:styleId="Heading4Char1">
    <w:name w:val="Heading 4 Char1"/>
    <w:aliases w:val="Sub-Clause Sub-paragraph Char,Heading 4 Char Char Char Char Char"/>
    <w:rsid w:val="00CD5CAF"/>
    <w:rPr>
      <w:rFonts w:ascii="Times New Roman" w:eastAsia="Times New Roman" w:hAnsi="Times New Roman"/>
      <w:b/>
      <w:sz w:val="44"/>
      <w:lang w:eastAsia="en-US"/>
    </w:rPr>
  </w:style>
  <w:style w:type="character" w:customStyle="1" w:styleId="Heading5Char1">
    <w:name w:val="Heading 5 Char1"/>
    <w:rsid w:val="00CD5CAF"/>
    <w:rPr>
      <w:rFonts w:ascii="Times New Roman" w:eastAsia="Times New Roman" w:hAnsi="Times New Roman"/>
      <w:b/>
      <w:sz w:val="40"/>
      <w:lang w:eastAsia="en-US"/>
    </w:rPr>
  </w:style>
  <w:style w:type="character" w:customStyle="1" w:styleId="Heading6Char1">
    <w:name w:val="Heading 6 Char1"/>
    <w:rsid w:val="00CD5CAF"/>
    <w:rPr>
      <w:rFonts w:ascii="Times New Roman" w:eastAsia="Times New Roman" w:hAnsi="Times New Roman"/>
      <w:b/>
      <w:sz w:val="36"/>
      <w:lang w:eastAsia="en-US"/>
    </w:rPr>
  </w:style>
  <w:style w:type="character" w:customStyle="1" w:styleId="Heading7Char1">
    <w:name w:val="Heading 7 Char1"/>
    <w:rsid w:val="00CD5CAF"/>
    <w:rPr>
      <w:rFonts w:ascii="Times New Roman" w:eastAsia="Times New Roman" w:hAnsi="Times New Roman"/>
      <w:sz w:val="48"/>
      <w:lang w:eastAsia="en-US"/>
    </w:rPr>
  </w:style>
  <w:style w:type="character" w:customStyle="1" w:styleId="Heading8Char1">
    <w:name w:val="Heading 8 Char1"/>
    <w:rsid w:val="00CD5CAF"/>
    <w:rPr>
      <w:rFonts w:ascii="Times New Roman" w:eastAsia="Times New Roman" w:hAnsi="Times New Roman"/>
      <w:b/>
      <w:sz w:val="18"/>
      <w:lang w:eastAsia="en-US"/>
    </w:rPr>
  </w:style>
  <w:style w:type="character" w:customStyle="1" w:styleId="Heading9Char1">
    <w:name w:val="Heading 9 Char1"/>
    <w:rsid w:val="00CD5CAF"/>
    <w:rPr>
      <w:rFonts w:ascii="Times New Roman" w:eastAsia="Times New Roman" w:hAnsi="Times New Roman"/>
      <w:sz w:val="40"/>
      <w:lang w:eastAsia="en-US"/>
    </w:rPr>
  </w:style>
  <w:style w:type="paragraph" w:styleId="DocumentMap">
    <w:name w:val="Document Map"/>
    <w:basedOn w:val="Normal"/>
    <w:link w:val="DocumentMapChar"/>
    <w:semiHidden/>
    <w:rsid w:val="00CD5CAF"/>
    <w:pPr>
      <w:shd w:val="clear" w:color="auto" w:fill="000080"/>
      <w:spacing w:after="0" w:line="240" w:lineRule="auto"/>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CD5CAF"/>
    <w:rPr>
      <w:rFonts w:ascii="Tahoma" w:eastAsia="SimSun" w:hAnsi="Tahoma" w:cs="Tahoma"/>
      <w:sz w:val="20"/>
      <w:szCs w:val="20"/>
      <w:shd w:val="clear" w:color="auto" w:fill="000080"/>
      <w:lang w:eastAsia="zh-CN"/>
    </w:rPr>
  </w:style>
  <w:style w:type="paragraph" w:styleId="Date">
    <w:name w:val="Date"/>
    <w:basedOn w:val="Normal"/>
    <w:next w:val="Normal"/>
    <w:link w:val="DateChar"/>
    <w:rsid w:val="00CD5CAF"/>
    <w:pPr>
      <w:spacing w:after="0" w:line="240" w:lineRule="auto"/>
    </w:pPr>
    <w:rPr>
      <w:rFonts w:eastAsia="SimSun"/>
      <w:szCs w:val="24"/>
      <w:lang w:eastAsia="zh-CN"/>
    </w:rPr>
  </w:style>
  <w:style w:type="character" w:customStyle="1" w:styleId="DateChar">
    <w:name w:val="Date Char"/>
    <w:basedOn w:val="DefaultParagraphFont"/>
    <w:link w:val="Date"/>
    <w:rsid w:val="00CD5CAF"/>
    <w:rPr>
      <w:rFonts w:ascii="Times New Roman" w:eastAsia="SimSun" w:hAnsi="Times New Roman" w:cs="Times New Roman"/>
      <w:sz w:val="24"/>
      <w:szCs w:val="24"/>
      <w:lang w:eastAsia="zh-CN"/>
    </w:rPr>
  </w:style>
  <w:style w:type="paragraph" w:customStyle="1" w:styleId="Point1">
    <w:name w:val="Point 1"/>
    <w:basedOn w:val="Normal"/>
    <w:rsid w:val="00CD5CAF"/>
    <w:pPr>
      <w:spacing w:before="120" w:after="120" w:line="240" w:lineRule="auto"/>
      <w:ind w:left="1418" w:hanging="567"/>
      <w:jc w:val="both"/>
    </w:pPr>
    <w:rPr>
      <w:szCs w:val="20"/>
      <w:lang w:val="en-GB" w:eastAsia="lt-LT"/>
    </w:rPr>
  </w:style>
  <w:style w:type="paragraph" w:styleId="HTMLPreformatted">
    <w:name w:val="HTML Preformatted"/>
    <w:basedOn w:val="Normal"/>
    <w:link w:val="HTMLPreformattedChar1"/>
    <w:rsid w:val="00CD5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basedOn w:val="DefaultParagraphFont"/>
    <w:rsid w:val="00CD5CAF"/>
    <w:rPr>
      <w:rFonts w:ascii="Consolas" w:eastAsia="Times New Roman" w:hAnsi="Consolas" w:cs="Times New Roman"/>
      <w:sz w:val="20"/>
      <w:szCs w:val="20"/>
    </w:rPr>
  </w:style>
  <w:style w:type="character" w:customStyle="1" w:styleId="HTMLPreformattedChar1">
    <w:name w:val="HTML Preformatted Char1"/>
    <w:link w:val="HTMLPreformatted"/>
    <w:rsid w:val="00CD5CAF"/>
    <w:rPr>
      <w:rFonts w:ascii="Courier New" w:eastAsia="Times New Roman" w:hAnsi="Courier New" w:cs="Courier New"/>
      <w:sz w:val="20"/>
      <w:szCs w:val="20"/>
      <w:lang w:eastAsia="lt-LT"/>
    </w:rPr>
  </w:style>
  <w:style w:type="paragraph" w:customStyle="1" w:styleId="CentrBoldm">
    <w:name w:val="CentrBoldm"/>
    <w:basedOn w:val="Normal"/>
    <w:rsid w:val="00CD5CAF"/>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rsid w:val="00CD5CA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font5">
    <w:name w:val="font5"/>
    <w:basedOn w:val="Normal"/>
    <w:rsid w:val="00CD5CAF"/>
    <w:pPr>
      <w:spacing w:before="100" w:beforeAutospacing="1" w:after="100" w:afterAutospacing="1" w:line="240" w:lineRule="auto"/>
    </w:pPr>
    <w:rPr>
      <w:b/>
      <w:bCs/>
      <w:szCs w:val="24"/>
      <w:lang w:eastAsia="lt-LT"/>
    </w:rPr>
  </w:style>
  <w:style w:type="paragraph" w:customStyle="1" w:styleId="font6">
    <w:name w:val="font6"/>
    <w:basedOn w:val="Normal"/>
    <w:rsid w:val="00CD5CAF"/>
    <w:pPr>
      <w:spacing w:before="100" w:beforeAutospacing="1" w:after="100" w:afterAutospacing="1" w:line="240" w:lineRule="auto"/>
    </w:pPr>
    <w:rPr>
      <w:b/>
      <w:bCs/>
      <w:i/>
      <w:iCs/>
      <w:szCs w:val="24"/>
      <w:lang w:eastAsia="lt-LT"/>
    </w:rPr>
  </w:style>
  <w:style w:type="paragraph" w:customStyle="1" w:styleId="font7">
    <w:name w:val="font7"/>
    <w:basedOn w:val="Normal"/>
    <w:rsid w:val="00CD5CAF"/>
    <w:pPr>
      <w:spacing w:before="100" w:beforeAutospacing="1" w:after="100" w:afterAutospacing="1" w:line="240" w:lineRule="auto"/>
    </w:pPr>
    <w:rPr>
      <w:i/>
      <w:iCs/>
      <w:szCs w:val="24"/>
      <w:lang w:eastAsia="lt-LT"/>
    </w:rPr>
  </w:style>
  <w:style w:type="paragraph" w:customStyle="1" w:styleId="xl66">
    <w:name w:val="xl66"/>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8"/>
      <w:szCs w:val="18"/>
      <w:lang w:eastAsia="lt-LT"/>
    </w:rPr>
  </w:style>
  <w:style w:type="paragraph" w:customStyle="1" w:styleId="xl67">
    <w:name w:val="xl67"/>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lang w:eastAsia="lt-LT"/>
    </w:rPr>
  </w:style>
  <w:style w:type="paragraph" w:customStyle="1" w:styleId="xl68">
    <w:name w:val="xl68"/>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Cs w:val="24"/>
      <w:lang w:eastAsia="lt-LT"/>
    </w:rPr>
  </w:style>
  <w:style w:type="paragraph" w:customStyle="1" w:styleId="xl69">
    <w:name w:val="xl69"/>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Cs w:val="24"/>
      <w:lang w:eastAsia="lt-LT"/>
    </w:rPr>
  </w:style>
  <w:style w:type="paragraph" w:customStyle="1" w:styleId="xl70">
    <w:name w:val="xl70"/>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71">
    <w:name w:val="xl71"/>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Cs w:val="24"/>
      <w:lang w:eastAsia="lt-LT"/>
    </w:rPr>
  </w:style>
  <w:style w:type="paragraph" w:customStyle="1" w:styleId="xl72">
    <w:name w:val="xl72"/>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character" w:customStyle="1" w:styleId="FooterChar2">
    <w:name w:val="Footer Char2"/>
    <w:uiPriority w:val="99"/>
    <w:rsid w:val="00CD5CAF"/>
    <w:rPr>
      <w:rFonts w:ascii="Times New Roman" w:eastAsia="Times New Roman" w:hAnsi="Times New Roman"/>
      <w:sz w:val="24"/>
      <w:szCs w:val="24"/>
    </w:rPr>
  </w:style>
  <w:style w:type="paragraph" w:customStyle="1" w:styleId="font8">
    <w:name w:val="font8"/>
    <w:basedOn w:val="Normal"/>
    <w:rsid w:val="00CD5CAF"/>
    <w:pPr>
      <w:spacing w:before="100" w:beforeAutospacing="1" w:after="100" w:afterAutospacing="1" w:line="240" w:lineRule="auto"/>
    </w:pPr>
    <w:rPr>
      <w:i/>
      <w:iCs/>
      <w:szCs w:val="24"/>
      <w:lang w:eastAsia="lt-LT"/>
    </w:rPr>
  </w:style>
  <w:style w:type="paragraph" w:customStyle="1" w:styleId="font9">
    <w:name w:val="font9"/>
    <w:basedOn w:val="Normal"/>
    <w:rsid w:val="00CD5CAF"/>
    <w:pPr>
      <w:spacing w:before="100" w:beforeAutospacing="1" w:after="100" w:afterAutospacing="1" w:line="240" w:lineRule="auto"/>
    </w:pPr>
    <w:rPr>
      <w:szCs w:val="24"/>
      <w:lang w:eastAsia="lt-LT"/>
    </w:rPr>
  </w:style>
  <w:style w:type="paragraph" w:customStyle="1" w:styleId="font10">
    <w:name w:val="font10"/>
    <w:basedOn w:val="Normal"/>
    <w:rsid w:val="00CD5CAF"/>
    <w:pPr>
      <w:spacing w:before="100" w:beforeAutospacing="1" w:after="100" w:afterAutospacing="1" w:line="240" w:lineRule="auto"/>
    </w:pPr>
    <w:rPr>
      <w:color w:val="FF0000"/>
      <w:szCs w:val="24"/>
      <w:lang w:eastAsia="lt-LT"/>
    </w:rPr>
  </w:style>
  <w:style w:type="paragraph" w:customStyle="1" w:styleId="font11">
    <w:name w:val="font11"/>
    <w:basedOn w:val="Normal"/>
    <w:rsid w:val="00CD5CAF"/>
    <w:pPr>
      <w:spacing w:before="100" w:beforeAutospacing="1" w:after="100" w:afterAutospacing="1" w:line="240" w:lineRule="auto"/>
    </w:pPr>
    <w:rPr>
      <w:i/>
      <w:iCs/>
      <w:szCs w:val="24"/>
      <w:lang w:eastAsia="lt-LT"/>
    </w:rPr>
  </w:style>
  <w:style w:type="paragraph" w:customStyle="1" w:styleId="xl65">
    <w:name w:val="xl65"/>
    <w:basedOn w:val="Normal"/>
    <w:rsid w:val="00CD5CAF"/>
    <w:pPr>
      <w:spacing w:before="100" w:beforeAutospacing="1" w:after="100" w:afterAutospacing="1" w:line="240" w:lineRule="auto"/>
    </w:pPr>
    <w:rPr>
      <w:rFonts w:ascii="Arial" w:hAnsi="Arial" w:cs="Arial"/>
      <w:b/>
      <w:bCs/>
      <w:szCs w:val="24"/>
      <w:lang w:eastAsia="lt-LT"/>
    </w:rPr>
  </w:style>
  <w:style w:type="paragraph" w:customStyle="1" w:styleId="xl73">
    <w:name w:val="xl73"/>
    <w:basedOn w:val="Normal"/>
    <w:rsid w:val="00CD5CAF"/>
    <w:pPr>
      <w:spacing w:before="100" w:beforeAutospacing="1" w:after="100" w:afterAutospacing="1" w:line="240" w:lineRule="auto"/>
      <w:jc w:val="center"/>
      <w:textAlignment w:val="center"/>
    </w:pPr>
    <w:rPr>
      <w:rFonts w:ascii="Arial" w:hAnsi="Arial" w:cs="Arial"/>
      <w:b/>
      <w:bCs/>
      <w:szCs w:val="24"/>
      <w:lang w:eastAsia="lt-LT"/>
    </w:rPr>
  </w:style>
  <w:style w:type="paragraph" w:customStyle="1" w:styleId="xl74">
    <w:name w:val="xl74"/>
    <w:basedOn w:val="Normal"/>
    <w:rsid w:val="00CD5C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Cs w:val="24"/>
      <w:lang w:eastAsia="lt-LT"/>
    </w:rPr>
  </w:style>
  <w:style w:type="paragraph" w:customStyle="1" w:styleId="xl75">
    <w:name w:val="xl75"/>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Cs w:val="24"/>
      <w:lang w:eastAsia="lt-LT"/>
    </w:rPr>
  </w:style>
  <w:style w:type="paragraph" w:customStyle="1" w:styleId="xl76">
    <w:name w:val="xl76"/>
    <w:basedOn w:val="Normal"/>
    <w:rsid w:val="00CD5CAF"/>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szCs w:val="24"/>
      <w:lang w:eastAsia="lt-LT"/>
    </w:rPr>
  </w:style>
  <w:style w:type="paragraph" w:customStyle="1" w:styleId="xl77">
    <w:name w:val="xl77"/>
    <w:basedOn w:val="Normal"/>
    <w:rsid w:val="00CD5C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78">
    <w:name w:val="xl78"/>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lt-LT"/>
    </w:rPr>
  </w:style>
  <w:style w:type="paragraph" w:customStyle="1" w:styleId="xl79">
    <w:name w:val="xl79"/>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Cs w:val="24"/>
      <w:lang w:eastAsia="lt-LT"/>
    </w:rPr>
  </w:style>
  <w:style w:type="paragraph" w:customStyle="1" w:styleId="xl80">
    <w:name w:val="xl80"/>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81">
    <w:name w:val="xl81"/>
    <w:basedOn w:val="Normal"/>
    <w:rsid w:val="00CD5CAF"/>
    <w:pPr>
      <w:pBdr>
        <w:left w:val="single" w:sz="4" w:space="0" w:color="auto"/>
        <w:right w:val="single" w:sz="4" w:space="0" w:color="auto"/>
      </w:pBdr>
      <w:spacing w:before="100" w:beforeAutospacing="1" w:after="100" w:afterAutospacing="1" w:line="240" w:lineRule="auto"/>
    </w:pPr>
    <w:rPr>
      <w:szCs w:val="24"/>
      <w:lang w:eastAsia="lt-LT"/>
    </w:rPr>
  </w:style>
  <w:style w:type="paragraph" w:customStyle="1" w:styleId="xl82">
    <w:name w:val="xl82"/>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Cs w:val="24"/>
      <w:lang w:eastAsia="lt-LT"/>
    </w:rPr>
  </w:style>
  <w:style w:type="paragraph" w:customStyle="1" w:styleId="xl83">
    <w:name w:val="xl83"/>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Cs w:val="24"/>
      <w:lang w:eastAsia="lt-LT"/>
    </w:rPr>
  </w:style>
  <w:style w:type="paragraph" w:customStyle="1" w:styleId="xl84">
    <w:name w:val="xl84"/>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Cs w:val="24"/>
      <w:lang w:eastAsia="lt-LT"/>
    </w:rPr>
  </w:style>
  <w:style w:type="paragraph" w:customStyle="1" w:styleId="xl85">
    <w:name w:val="xl85"/>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6">
    <w:name w:val="xl86"/>
    <w:basedOn w:val="Normal"/>
    <w:rsid w:val="00CD5CAF"/>
    <w:pPr>
      <w:pBdr>
        <w:top w:val="single" w:sz="4" w:space="0" w:color="auto"/>
        <w:left w:val="single" w:sz="4" w:space="0" w:color="auto"/>
        <w:right w:val="single" w:sz="4" w:space="0" w:color="auto"/>
      </w:pBdr>
      <w:spacing w:before="100" w:beforeAutospacing="1" w:after="100" w:afterAutospacing="1" w:line="240" w:lineRule="auto"/>
    </w:pPr>
    <w:rPr>
      <w:color w:val="000000"/>
      <w:szCs w:val="24"/>
      <w:lang w:eastAsia="lt-LT"/>
    </w:rPr>
  </w:style>
  <w:style w:type="paragraph" w:customStyle="1" w:styleId="xl87">
    <w:name w:val="xl87"/>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lt-LT"/>
    </w:rPr>
  </w:style>
  <w:style w:type="paragraph" w:customStyle="1" w:styleId="xl88">
    <w:name w:val="xl88"/>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Cs w:val="24"/>
      <w:lang w:eastAsia="lt-LT"/>
    </w:rPr>
  </w:style>
  <w:style w:type="paragraph" w:customStyle="1" w:styleId="xl89">
    <w:name w:val="xl89"/>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Cs w:val="24"/>
      <w:lang w:eastAsia="lt-LT"/>
    </w:rPr>
  </w:style>
  <w:style w:type="paragraph" w:customStyle="1" w:styleId="xl90">
    <w:name w:val="xl90"/>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91">
    <w:name w:val="xl91"/>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92">
    <w:name w:val="xl92"/>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Cs w:val="24"/>
      <w:lang w:eastAsia="lt-LT"/>
    </w:rPr>
  </w:style>
  <w:style w:type="paragraph" w:customStyle="1" w:styleId="xl93">
    <w:name w:val="xl93"/>
    <w:basedOn w:val="Normal"/>
    <w:rsid w:val="00CD5CAF"/>
    <w:pPr>
      <w:pBdr>
        <w:top w:val="single" w:sz="4" w:space="0" w:color="auto"/>
        <w:left w:val="single" w:sz="4" w:space="0" w:color="auto"/>
        <w:bottom w:val="single" w:sz="4" w:space="0" w:color="auto"/>
      </w:pBdr>
      <w:spacing w:before="100" w:beforeAutospacing="1" w:after="100" w:afterAutospacing="1" w:line="240" w:lineRule="auto"/>
    </w:pPr>
    <w:rPr>
      <w:b/>
      <w:bCs/>
      <w:szCs w:val="24"/>
      <w:lang w:eastAsia="lt-LT"/>
    </w:rPr>
  </w:style>
  <w:style w:type="paragraph" w:customStyle="1" w:styleId="xl94">
    <w:name w:val="xl94"/>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95">
    <w:name w:val="xl95"/>
    <w:basedOn w:val="Normal"/>
    <w:rsid w:val="00CD5C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96">
    <w:name w:val="xl96"/>
    <w:basedOn w:val="Normal"/>
    <w:rsid w:val="00CD5CAF"/>
    <w:pPr>
      <w:pBdr>
        <w:top w:val="single" w:sz="4" w:space="0" w:color="auto"/>
        <w:left w:val="single" w:sz="4" w:space="0" w:color="auto"/>
        <w:bottom w:val="single" w:sz="4" w:space="0" w:color="auto"/>
      </w:pBdr>
      <w:spacing w:before="100" w:beforeAutospacing="1" w:after="100" w:afterAutospacing="1" w:line="240" w:lineRule="auto"/>
    </w:pPr>
    <w:rPr>
      <w:szCs w:val="24"/>
      <w:lang w:eastAsia="lt-LT"/>
    </w:rPr>
  </w:style>
  <w:style w:type="paragraph" w:customStyle="1" w:styleId="xl97">
    <w:name w:val="xl97"/>
    <w:basedOn w:val="Normal"/>
    <w:rsid w:val="00CD5CAF"/>
    <w:pPr>
      <w:pBdr>
        <w:top w:val="single" w:sz="4" w:space="0" w:color="auto"/>
        <w:left w:val="single" w:sz="4" w:space="0" w:color="auto"/>
        <w:bottom w:val="single" w:sz="4" w:space="0" w:color="auto"/>
      </w:pBdr>
      <w:spacing w:before="100" w:beforeAutospacing="1" w:after="100" w:afterAutospacing="1" w:line="240" w:lineRule="auto"/>
      <w:textAlignment w:val="top"/>
    </w:pPr>
    <w:rPr>
      <w:szCs w:val="24"/>
      <w:lang w:eastAsia="lt-LT"/>
    </w:rPr>
  </w:style>
  <w:style w:type="paragraph" w:customStyle="1" w:styleId="xl98">
    <w:name w:val="xl98"/>
    <w:basedOn w:val="Normal"/>
    <w:rsid w:val="00CD5CAF"/>
    <w:pPr>
      <w:pBdr>
        <w:top w:val="single" w:sz="4" w:space="0" w:color="auto"/>
        <w:left w:val="single" w:sz="4" w:space="0" w:color="auto"/>
        <w:bottom w:val="single" w:sz="4" w:space="0" w:color="auto"/>
      </w:pBdr>
      <w:spacing w:before="100" w:beforeAutospacing="1" w:after="100" w:afterAutospacing="1" w:line="240" w:lineRule="auto"/>
      <w:textAlignment w:val="top"/>
    </w:pPr>
    <w:rPr>
      <w:b/>
      <w:bCs/>
      <w:szCs w:val="24"/>
      <w:lang w:eastAsia="lt-LT"/>
    </w:rPr>
  </w:style>
  <w:style w:type="paragraph" w:customStyle="1" w:styleId="xl99">
    <w:name w:val="xl99"/>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Cs w:val="24"/>
      <w:lang w:eastAsia="lt-LT"/>
    </w:rPr>
  </w:style>
  <w:style w:type="paragraph" w:customStyle="1" w:styleId="xl100">
    <w:name w:val="xl100"/>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000000"/>
      <w:szCs w:val="24"/>
      <w:lang w:eastAsia="lt-LT"/>
    </w:rPr>
  </w:style>
  <w:style w:type="paragraph" w:customStyle="1" w:styleId="xl101">
    <w:name w:val="xl101"/>
    <w:basedOn w:val="Normal"/>
    <w:rsid w:val="00CD5CAF"/>
    <w:pPr>
      <w:spacing w:before="100" w:beforeAutospacing="1" w:after="100" w:afterAutospacing="1" w:line="240" w:lineRule="auto"/>
    </w:pPr>
    <w:rPr>
      <w:rFonts w:ascii="Arial" w:hAnsi="Arial" w:cs="Arial"/>
      <w:szCs w:val="24"/>
      <w:lang w:eastAsia="lt-LT"/>
    </w:rPr>
  </w:style>
  <w:style w:type="paragraph" w:customStyle="1" w:styleId="xl102">
    <w:name w:val="xl102"/>
    <w:basedOn w:val="Normal"/>
    <w:rsid w:val="00CD5CAF"/>
    <w:pPr>
      <w:spacing w:before="100" w:beforeAutospacing="1" w:after="100" w:afterAutospacing="1" w:line="240" w:lineRule="auto"/>
      <w:textAlignment w:val="center"/>
    </w:pPr>
    <w:rPr>
      <w:rFonts w:ascii="Arial" w:hAnsi="Arial" w:cs="Arial"/>
      <w:szCs w:val="24"/>
      <w:lang w:eastAsia="lt-LT"/>
    </w:rPr>
  </w:style>
  <w:style w:type="paragraph" w:customStyle="1" w:styleId="xl103">
    <w:name w:val="xl103"/>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104">
    <w:name w:val="xl104"/>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105">
    <w:name w:val="xl105"/>
    <w:basedOn w:val="Normal"/>
    <w:rsid w:val="00CD5CAF"/>
    <w:pPr>
      <w:spacing w:before="100" w:beforeAutospacing="1" w:after="100" w:afterAutospacing="1" w:line="240" w:lineRule="auto"/>
      <w:jc w:val="center"/>
      <w:textAlignment w:val="center"/>
    </w:pPr>
    <w:rPr>
      <w:szCs w:val="24"/>
      <w:lang w:eastAsia="lt-LT"/>
    </w:rPr>
  </w:style>
  <w:style w:type="paragraph" w:customStyle="1" w:styleId="xl106">
    <w:name w:val="xl106"/>
    <w:basedOn w:val="Normal"/>
    <w:rsid w:val="00CD5CAF"/>
    <w:pPr>
      <w:spacing w:before="100" w:beforeAutospacing="1" w:after="100" w:afterAutospacing="1" w:line="240" w:lineRule="auto"/>
      <w:textAlignment w:val="top"/>
    </w:pPr>
    <w:rPr>
      <w:szCs w:val="24"/>
      <w:lang w:eastAsia="lt-LT"/>
    </w:rPr>
  </w:style>
  <w:style w:type="paragraph" w:customStyle="1" w:styleId="xl107">
    <w:name w:val="xl107"/>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lt-LT"/>
    </w:rPr>
  </w:style>
  <w:style w:type="paragraph" w:customStyle="1" w:styleId="xl108">
    <w:name w:val="xl108"/>
    <w:basedOn w:val="Normal"/>
    <w:rsid w:val="00CD5CAF"/>
    <w:pPr>
      <w:spacing w:before="100" w:beforeAutospacing="1" w:after="100" w:afterAutospacing="1" w:line="240" w:lineRule="auto"/>
      <w:jc w:val="center"/>
      <w:textAlignment w:val="top"/>
    </w:pPr>
    <w:rPr>
      <w:szCs w:val="24"/>
      <w:lang w:eastAsia="lt-LT"/>
    </w:rPr>
  </w:style>
  <w:style w:type="paragraph" w:customStyle="1" w:styleId="xl109">
    <w:name w:val="xl109"/>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Cs w:val="24"/>
      <w:lang w:eastAsia="lt-LT"/>
    </w:rPr>
  </w:style>
  <w:style w:type="paragraph" w:customStyle="1" w:styleId="xl110">
    <w:name w:val="xl110"/>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111">
    <w:name w:val="xl111"/>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112">
    <w:name w:val="xl112"/>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Cs w:val="24"/>
      <w:lang w:eastAsia="lt-LT"/>
    </w:rPr>
  </w:style>
  <w:style w:type="paragraph" w:customStyle="1" w:styleId="xl113">
    <w:name w:val="xl113"/>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lt-LT"/>
    </w:rPr>
  </w:style>
  <w:style w:type="paragraph" w:customStyle="1" w:styleId="xl114">
    <w:name w:val="xl114"/>
    <w:basedOn w:val="Normal"/>
    <w:rsid w:val="00CD5CAF"/>
    <w:pPr>
      <w:spacing w:before="100" w:beforeAutospacing="1" w:after="100" w:afterAutospacing="1" w:line="240" w:lineRule="auto"/>
    </w:pPr>
    <w:rPr>
      <w:szCs w:val="24"/>
      <w:lang w:eastAsia="lt-LT"/>
    </w:rPr>
  </w:style>
  <w:style w:type="paragraph" w:customStyle="1" w:styleId="xl115">
    <w:name w:val="xl115"/>
    <w:basedOn w:val="Normal"/>
    <w:rsid w:val="00CD5CAF"/>
    <w:pPr>
      <w:spacing w:before="100" w:beforeAutospacing="1" w:after="100" w:afterAutospacing="1" w:line="240" w:lineRule="auto"/>
    </w:pPr>
    <w:rPr>
      <w:szCs w:val="24"/>
      <w:lang w:eastAsia="lt-LT"/>
    </w:rPr>
  </w:style>
  <w:style w:type="paragraph" w:customStyle="1" w:styleId="xl116">
    <w:name w:val="xl116"/>
    <w:basedOn w:val="Normal"/>
    <w:rsid w:val="00CD5CAF"/>
    <w:pPr>
      <w:spacing w:before="100" w:beforeAutospacing="1" w:after="100" w:afterAutospacing="1" w:line="240" w:lineRule="auto"/>
      <w:jc w:val="center"/>
      <w:textAlignment w:val="top"/>
    </w:pPr>
    <w:rPr>
      <w:szCs w:val="24"/>
      <w:lang w:eastAsia="lt-LT"/>
    </w:rPr>
  </w:style>
  <w:style w:type="paragraph" w:customStyle="1" w:styleId="xl117">
    <w:name w:val="xl117"/>
    <w:basedOn w:val="Normal"/>
    <w:rsid w:val="00CD5CAF"/>
    <w:pPr>
      <w:pBdr>
        <w:top w:val="single" w:sz="4" w:space="0" w:color="auto"/>
        <w:left w:val="single" w:sz="4" w:space="0" w:color="auto"/>
        <w:bottom w:val="single" w:sz="4" w:space="0" w:color="auto"/>
      </w:pBdr>
      <w:spacing w:before="100" w:beforeAutospacing="1" w:after="100" w:afterAutospacing="1" w:line="240" w:lineRule="auto"/>
      <w:textAlignment w:val="top"/>
    </w:pPr>
    <w:rPr>
      <w:b/>
      <w:bCs/>
      <w:szCs w:val="24"/>
      <w:lang w:eastAsia="lt-LT"/>
    </w:rPr>
  </w:style>
  <w:style w:type="paragraph" w:customStyle="1" w:styleId="xl118">
    <w:name w:val="xl118"/>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119">
    <w:name w:val="xl119"/>
    <w:basedOn w:val="Normal"/>
    <w:rsid w:val="00CD5CAF"/>
    <w:pPr>
      <w:spacing w:before="100" w:beforeAutospacing="1" w:after="100" w:afterAutospacing="1" w:line="240" w:lineRule="auto"/>
    </w:pPr>
    <w:rPr>
      <w:b/>
      <w:bCs/>
      <w:szCs w:val="24"/>
      <w:lang w:eastAsia="lt-LT"/>
    </w:rPr>
  </w:style>
  <w:style w:type="paragraph" w:customStyle="1" w:styleId="xl120">
    <w:name w:val="xl120"/>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Cs w:val="24"/>
      <w:lang w:eastAsia="lt-LT"/>
    </w:rPr>
  </w:style>
  <w:style w:type="paragraph" w:customStyle="1" w:styleId="xl121">
    <w:name w:val="xl121"/>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color w:val="000000"/>
      <w:szCs w:val="24"/>
      <w:lang w:eastAsia="lt-LT"/>
    </w:rPr>
  </w:style>
  <w:style w:type="paragraph" w:customStyle="1" w:styleId="xl122">
    <w:name w:val="xl122"/>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Cs w:val="24"/>
      <w:lang w:eastAsia="lt-LT"/>
    </w:rPr>
  </w:style>
  <w:style w:type="paragraph" w:customStyle="1" w:styleId="xl123">
    <w:name w:val="xl123"/>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szCs w:val="24"/>
      <w:lang w:eastAsia="lt-LT"/>
    </w:rPr>
  </w:style>
  <w:style w:type="paragraph" w:customStyle="1" w:styleId="xl124">
    <w:name w:val="xl124"/>
    <w:basedOn w:val="Normal"/>
    <w:rsid w:val="00CD5CAF"/>
    <w:pPr>
      <w:spacing w:before="100" w:beforeAutospacing="1" w:after="100" w:afterAutospacing="1" w:line="240" w:lineRule="auto"/>
      <w:jc w:val="both"/>
    </w:pPr>
    <w:rPr>
      <w:b/>
      <w:bCs/>
      <w:szCs w:val="24"/>
      <w:lang w:eastAsia="lt-LT"/>
    </w:rPr>
  </w:style>
  <w:style w:type="paragraph" w:customStyle="1" w:styleId="xl125">
    <w:name w:val="xl125"/>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b/>
      <w:bCs/>
      <w:szCs w:val="24"/>
      <w:lang w:eastAsia="lt-LT"/>
    </w:rPr>
  </w:style>
  <w:style w:type="paragraph" w:customStyle="1" w:styleId="xl126">
    <w:name w:val="xl126"/>
    <w:basedOn w:val="Normal"/>
    <w:rsid w:val="00CD5C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127">
    <w:name w:val="xl127"/>
    <w:basedOn w:val="Normal"/>
    <w:rsid w:val="00CD5CA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Cs w:val="24"/>
      <w:lang w:eastAsia="lt-LT"/>
    </w:rPr>
  </w:style>
  <w:style w:type="paragraph" w:customStyle="1" w:styleId="xl128">
    <w:name w:val="xl128"/>
    <w:basedOn w:val="Normal"/>
    <w:rsid w:val="00CD5CA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Cs w:val="24"/>
      <w:lang w:eastAsia="lt-LT"/>
    </w:rPr>
  </w:style>
  <w:style w:type="paragraph" w:customStyle="1" w:styleId="xl129">
    <w:name w:val="xl129"/>
    <w:basedOn w:val="Normal"/>
    <w:rsid w:val="00CD5CAF"/>
    <w:pPr>
      <w:pBdr>
        <w:top w:val="single" w:sz="4" w:space="0" w:color="auto"/>
        <w:left w:val="single" w:sz="4" w:space="0" w:color="auto"/>
      </w:pBdr>
      <w:spacing w:before="100" w:beforeAutospacing="1" w:after="100" w:afterAutospacing="1" w:line="240" w:lineRule="auto"/>
      <w:jc w:val="center"/>
      <w:textAlignment w:val="center"/>
    </w:pPr>
    <w:rPr>
      <w:b/>
      <w:bCs/>
      <w:szCs w:val="24"/>
      <w:lang w:eastAsia="lt-LT"/>
    </w:rPr>
  </w:style>
  <w:style w:type="paragraph" w:customStyle="1" w:styleId="xl130">
    <w:name w:val="xl130"/>
    <w:basedOn w:val="Normal"/>
    <w:rsid w:val="00CD5C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Cs w:val="24"/>
      <w:lang w:eastAsia="lt-LT"/>
    </w:rPr>
  </w:style>
  <w:style w:type="paragraph" w:customStyle="1" w:styleId="xl131">
    <w:name w:val="xl131"/>
    <w:basedOn w:val="Normal"/>
    <w:rsid w:val="00CD5CAF"/>
    <w:pPr>
      <w:spacing w:before="100" w:beforeAutospacing="1" w:after="100" w:afterAutospacing="1" w:line="240" w:lineRule="auto"/>
      <w:jc w:val="center"/>
    </w:pPr>
    <w:rPr>
      <w:b/>
      <w:bCs/>
      <w:szCs w:val="24"/>
      <w:lang w:eastAsia="lt-LT"/>
    </w:rPr>
  </w:style>
  <w:style w:type="paragraph" w:customStyle="1" w:styleId="xl132">
    <w:name w:val="xl132"/>
    <w:basedOn w:val="Normal"/>
    <w:rsid w:val="00CD5CAF"/>
    <w:pPr>
      <w:spacing w:before="100" w:beforeAutospacing="1" w:after="100" w:afterAutospacing="1" w:line="240" w:lineRule="auto"/>
      <w:textAlignment w:val="center"/>
    </w:pPr>
    <w:rPr>
      <w:b/>
      <w:bCs/>
      <w:szCs w:val="24"/>
      <w:lang w:eastAsia="lt-LT"/>
    </w:rPr>
  </w:style>
  <w:style w:type="paragraph" w:customStyle="1" w:styleId="xl133">
    <w:name w:val="xl133"/>
    <w:basedOn w:val="Normal"/>
    <w:rsid w:val="00CD5CAF"/>
    <w:pPr>
      <w:pBdr>
        <w:top w:val="single" w:sz="4" w:space="0" w:color="auto"/>
        <w:left w:val="single" w:sz="4" w:space="0" w:color="auto"/>
        <w:bottom w:val="single" w:sz="4" w:space="0" w:color="auto"/>
      </w:pBdr>
      <w:spacing w:before="100" w:beforeAutospacing="1" w:after="100" w:afterAutospacing="1" w:line="240" w:lineRule="auto"/>
      <w:jc w:val="center"/>
    </w:pPr>
    <w:rPr>
      <w:b/>
      <w:bCs/>
      <w:szCs w:val="24"/>
      <w:lang w:eastAsia="lt-LT"/>
    </w:rPr>
  </w:style>
  <w:style w:type="paragraph" w:customStyle="1" w:styleId="xl134">
    <w:name w:val="xl134"/>
    <w:basedOn w:val="Normal"/>
    <w:rsid w:val="00CD5CAF"/>
    <w:pPr>
      <w:pBdr>
        <w:top w:val="single" w:sz="4" w:space="0" w:color="auto"/>
        <w:bottom w:val="single" w:sz="4" w:space="0" w:color="auto"/>
        <w:right w:val="single" w:sz="4" w:space="0" w:color="auto"/>
      </w:pBdr>
      <w:spacing w:before="100" w:beforeAutospacing="1" w:after="100" w:afterAutospacing="1" w:line="240" w:lineRule="auto"/>
      <w:jc w:val="center"/>
    </w:pPr>
    <w:rPr>
      <w:b/>
      <w:bCs/>
      <w:szCs w:val="24"/>
      <w:lang w:eastAsia="lt-LT"/>
    </w:rPr>
  </w:style>
  <w:style w:type="paragraph" w:customStyle="1" w:styleId="xl135">
    <w:name w:val="xl135"/>
    <w:basedOn w:val="Normal"/>
    <w:rsid w:val="00CD5CA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Cs w:val="24"/>
      <w:lang w:eastAsia="lt-LT"/>
    </w:rPr>
  </w:style>
  <w:style w:type="paragraph" w:customStyle="1" w:styleId="xl136">
    <w:name w:val="xl136"/>
    <w:basedOn w:val="Normal"/>
    <w:rsid w:val="00CD5CA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137">
    <w:name w:val="xl137"/>
    <w:basedOn w:val="Normal"/>
    <w:rsid w:val="00CD5CA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138">
    <w:name w:val="xl138"/>
    <w:basedOn w:val="Normal"/>
    <w:rsid w:val="00CD5CAF"/>
    <w:pPr>
      <w:spacing w:before="100" w:beforeAutospacing="1" w:after="100" w:afterAutospacing="1" w:line="240" w:lineRule="auto"/>
    </w:pPr>
    <w:rPr>
      <w:szCs w:val="24"/>
      <w:lang w:eastAsia="lt-LT"/>
    </w:rPr>
  </w:style>
  <w:style w:type="paragraph" w:customStyle="1" w:styleId="xl139">
    <w:name w:val="xl139"/>
    <w:basedOn w:val="Normal"/>
    <w:rsid w:val="00CD5CAF"/>
    <w:pPr>
      <w:spacing w:before="100" w:beforeAutospacing="1" w:after="100" w:afterAutospacing="1" w:line="240" w:lineRule="auto"/>
      <w:textAlignment w:val="top"/>
    </w:pPr>
    <w:rPr>
      <w:szCs w:val="24"/>
      <w:lang w:eastAsia="lt-LT"/>
    </w:rPr>
  </w:style>
  <w:style w:type="paragraph" w:customStyle="1" w:styleId="xl140">
    <w:name w:val="xl140"/>
    <w:basedOn w:val="Normal"/>
    <w:rsid w:val="00CD5CAF"/>
    <w:pPr>
      <w:spacing w:before="100" w:beforeAutospacing="1" w:after="100" w:afterAutospacing="1" w:line="240" w:lineRule="auto"/>
      <w:jc w:val="both"/>
    </w:pPr>
    <w:rPr>
      <w:szCs w:val="24"/>
      <w:lang w:eastAsia="lt-LT"/>
    </w:rPr>
  </w:style>
  <w:style w:type="paragraph" w:customStyle="1" w:styleId="xl141">
    <w:name w:val="xl141"/>
    <w:basedOn w:val="Normal"/>
    <w:rsid w:val="00CD5CAF"/>
    <w:pPr>
      <w:pBdr>
        <w:bottom w:val="single" w:sz="4" w:space="0" w:color="auto"/>
      </w:pBdr>
      <w:spacing w:before="100" w:beforeAutospacing="1" w:after="100" w:afterAutospacing="1" w:line="240" w:lineRule="auto"/>
      <w:textAlignment w:val="top"/>
    </w:pPr>
    <w:rPr>
      <w:b/>
      <w:bCs/>
      <w:szCs w:val="24"/>
      <w:lang w:eastAsia="lt-LT"/>
    </w:rPr>
  </w:style>
  <w:style w:type="paragraph" w:customStyle="1" w:styleId="xl142">
    <w:name w:val="xl142"/>
    <w:basedOn w:val="Normal"/>
    <w:rsid w:val="00CD5CAF"/>
    <w:pPr>
      <w:pBdr>
        <w:bottom w:val="single" w:sz="4" w:space="0" w:color="auto"/>
      </w:pBdr>
      <w:spacing w:before="100" w:beforeAutospacing="1" w:after="100" w:afterAutospacing="1" w:line="240" w:lineRule="auto"/>
    </w:pPr>
    <w:rPr>
      <w:b/>
      <w:bCs/>
      <w:szCs w:val="24"/>
      <w:lang w:eastAsia="lt-LT"/>
    </w:rPr>
  </w:style>
  <w:style w:type="paragraph" w:customStyle="1" w:styleId="xl143">
    <w:name w:val="xl143"/>
    <w:basedOn w:val="Normal"/>
    <w:rsid w:val="00CD5CA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b/>
      <w:bCs/>
      <w:szCs w:val="24"/>
      <w:lang w:eastAsia="lt-LT"/>
    </w:rPr>
  </w:style>
  <w:style w:type="paragraph" w:customStyle="1" w:styleId="xl144">
    <w:name w:val="xl144"/>
    <w:basedOn w:val="Normal"/>
    <w:rsid w:val="00CD5CA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b/>
      <w:bCs/>
      <w:szCs w:val="24"/>
      <w:lang w:eastAsia="lt-LT"/>
    </w:rPr>
  </w:style>
  <w:style w:type="character" w:customStyle="1" w:styleId="BalloonTextChar1">
    <w:name w:val="Balloon Text Char1"/>
    <w:uiPriority w:val="99"/>
    <w:rsid w:val="00CD5CAF"/>
    <w:rPr>
      <w:rFonts w:ascii="Tahoma" w:eastAsia="Times New Roman" w:hAnsi="Tahoma" w:cs="Tahoma"/>
      <w:sz w:val="16"/>
      <w:szCs w:val="16"/>
    </w:rPr>
  </w:style>
  <w:style w:type="character" w:customStyle="1" w:styleId="Heading2Char1">
    <w:name w:val="Heading 2 Char1"/>
    <w:aliases w:val="Title Header2 Char1"/>
    <w:locked/>
    <w:rsid w:val="00CD5CAF"/>
    <w:rPr>
      <w:rFonts w:ascii="Times New Roman" w:eastAsia="Times New Roman" w:hAnsi="Times New Roman"/>
      <w:b/>
      <w:sz w:val="24"/>
      <w:lang w:eastAsia="en-US"/>
    </w:rPr>
  </w:style>
  <w:style w:type="paragraph" w:styleId="Title">
    <w:name w:val="Title"/>
    <w:basedOn w:val="Normal"/>
    <w:next w:val="Normal"/>
    <w:link w:val="TitleChar"/>
    <w:uiPriority w:val="99"/>
    <w:qFormat/>
    <w:rsid w:val="00CD5CAF"/>
    <w:pPr>
      <w:spacing w:before="240" w:after="60" w:line="240" w:lineRule="auto"/>
      <w:jc w:val="center"/>
      <w:outlineLvl w:val="0"/>
    </w:pPr>
    <w:rPr>
      <w:rFonts w:ascii="Cambria" w:hAnsi="Cambria"/>
      <w:b/>
      <w:bCs/>
      <w:kern w:val="28"/>
      <w:sz w:val="32"/>
      <w:szCs w:val="32"/>
      <w:lang w:eastAsia="lt-LT"/>
    </w:rPr>
  </w:style>
  <w:style w:type="character" w:customStyle="1" w:styleId="TitleChar">
    <w:name w:val="Title Char"/>
    <w:basedOn w:val="DefaultParagraphFont"/>
    <w:link w:val="Title"/>
    <w:uiPriority w:val="99"/>
    <w:rsid w:val="00CD5CAF"/>
    <w:rPr>
      <w:rFonts w:ascii="Cambria" w:eastAsia="Times New Roman" w:hAnsi="Cambria" w:cs="Times New Roman"/>
      <w:b/>
      <w:bCs/>
      <w:kern w:val="28"/>
      <w:sz w:val="32"/>
      <w:szCs w:val="32"/>
      <w:lang w:eastAsia="lt-LT"/>
    </w:rPr>
  </w:style>
  <w:style w:type="character" w:customStyle="1" w:styleId="CommentTextChar1">
    <w:name w:val="Comment Text Char1"/>
    <w:uiPriority w:val="99"/>
    <w:rsid w:val="00CD5CAF"/>
    <w:rPr>
      <w:rFonts w:ascii="Times New Roman" w:eastAsia="Times New Roman" w:hAnsi="Times New Roman"/>
    </w:rPr>
  </w:style>
  <w:style w:type="character" w:customStyle="1" w:styleId="CommentSubjectChar1">
    <w:name w:val="Comment Subject Char1"/>
    <w:uiPriority w:val="99"/>
    <w:rsid w:val="00CD5CAF"/>
    <w:rPr>
      <w:rFonts w:ascii="Times New Roman" w:eastAsia="Times New Roman" w:hAnsi="Times New Roman"/>
      <w:b/>
      <w:bCs/>
    </w:rPr>
  </w:style>
  <w:style w:type="character" w:customStyle="1" w:styleId="BodyText2Char1">
    <w:name w:val="Body Text 2 Char1"/>
    <w:rsid w:val="00CD5CAF"/>
    <w:rPr>
      <w:rFonts w:ascii="Times New Roman" w:eastAsia="Times New Roman" w:hAnsi="Times New Roman"/>
      <w:b/>
      <w:bCs/>
      <w:color w:val="000000"/>
      <w:sz w:val="24"/>
      <w:szCs w:val="22"/>
    </w:rPr>
  </w:style>
  <w:style w:type="character" w:customStyle="1" w:styleId="WW8Num1z0">
    <w:name w:val="WW8Num1z0"/>
    <w:rsid w:val="00CD5CAF"/>
  </w:style>
  <w:style w:type="character" w:customStyle="1" w:styleId="WW8Num2z0">
    <w:name w:val="WW8Num2z0"/>
    <w:rsid w:val="00CD5CAF"/>
    <w:rPr>
      <w:rFonts w:ascii="Symbol" w:eastAsia="Times New Roman" w:hAnsi="Symbol" w:cs="Times New Roman" w:hint="default"/>
    </w:rPr>
  </w:style>
  <w:style w:type="character" w:customStyle="1" w:styleId="WW8Num2z1">
    <w:name w:val="WW8Num2z1"/>
    <w:rsid w:val="00CD5CAF"/>
    <w:rPr>
      <w:rFonts w:ascii="Courier New" w:hAnsi="Courier New" w:cs="Courier New" w:hint="default"/>
    </w:rPr>
  </w:style>
  <w:style w:type="character" w:customStyle="1" w:styleId="WW8Num2z2">
    <w:name w:val="WW8Num2z2"/>
    <w:rsid w:val="00CD5CAF"/>
    <w:rPr>
      <w:rFonts w:ascii="Wingdings" w:hAnsi="Wingdings" w:cs="Wingdings" w:hint="default"/>
    </w:rPr>
  </w:style>
  <w:style w:type="character" w:customStyle="1" w:styleId="WW8Num2z3">
    <w:name w:val="WW8Num2z3"/>
    <w:rsid w:val="00CD5CAF"/>
    <w:rPr>
      <w:rFonts w:ascii="Symbol" w:hAnsi="Symbol" w:cs="Symbol" w:hint="default"/>
    </w:rPr>
  </w:style>
  <w:style w:type="character" w:customStyle="1" w:styleId="WW8Num3z0">
    <w:name w:val="WW8Num3z0"/>
    <w:rsid w:val="00CD5CAF"/>
    <w:rPr>
      <w:rFonts w:hint="default"/>
    </w:rPr>
  </w:style>
  <w:style w:type="character" w:customStyle="1" w:styleId="WW8Num4z0">
    <w:name w:val="WW8Num4z0"/>
    <w:rsid w:val="00CD5CAF"/>
    <w:rPr>
      <w:rFonts w:ascii="Times New Roman" w:hAnsi="Times New Roman" w:cs="Times New Roman" w:hint="default"/>
      <w:b w:val="0"/>
      <w:i w:val="0"/>
      <w:sz w:val="24"/>
    </w:rPr>
  </w:style>
  <w:style w:type="character" w:customStyle="1" w:styleId="WW8Num4z1">
    <w:name w:val="WW8Num4z1"/>
    <w:rsid w:val="00CD5CAF"/>
    <w:rPr>
      <w:rFonts w:ascii="Times New Roman" w:hAnsi="Times New Roman" w:cs="Times New Roman" w:hint="default"/>
      <w:b w:val="0"/>
      <w:i w:val="0"/>
      <w:caps/>
      <w:sz w:val="24"/>
    </w:rPr>
  </w:style>
  <w:style w:type="character" w:customStyle="1" w:styleId="WW8Num4z3">
    <w:name w:val="WW8Num4z3"/>
    <w:rsid w:val="00CD5CAF"/>
    <w:rPr>
      <w:rFonts w:hint="default"/>
    </w:rPr>
  </w:style>
  <w:style w:type="character" w:customStyle="1" w:styleId="WW8Num5z0">
    <w:name w:val="WW8Num5z0"/>
    <w:rsid w:val="00CD5CAF"/>
    <w:rPr>
      <w:rFonts w:ascii="Times New Roman" w:eastAsia="Times New Roman" w:hAnsi="Times New Roman" w:cs="Times New Roman"/>
    </w:rPr>
  </w:style>
  <w:style w:type="character" w:customStyle="1" w:styleId="WW8Num5z1">
    <w:name w:val="WW8Num5z1"/>
    <w:rsid w:val="00CD5CAF"/>
  </w:style>
  <w:style w:type="character" w:customStyle="1" w:styleId="WW8Num5z2">
    <w:name w:val="WW8Num5z2"/>
    <w:rsid w:val="00CD5CAF"/>
  </w:style>
  <w:style w:type="character" w:customStyle="1" w:styleId="WW8Num5z3">
    <w:name w:val="WW8Num5z3"/>
    <w:rsid w:val="00CD5CAF"/>
  </w:style>
  <w:style w:type="character" w:customStyle="1" w:styleId="WW8Num5z4">
    <w:name w:val="WW8Num5z4"/>
    <w:rsid w:val="00CD5CAF"/>
  </w:style>
  <w:style w:type="character" w:customStyle="1" w:styleId="WW8Num5z5">
    <w:name w:val="WW8Num5z5"/>
    <w:rsid w:val="00CD5CAF"/>
  </w:style>
  <w:style w:type="character" w:customStyle="1" w:styleId="WW8Num5z6">
    <w:name w:val="WW8Num5z6"/>
    <w:rsid w:val="00CD5CAF"/>
  </w:style>
  <w:style w:type="character" w:customStyle="1" w:styleId="WW8Num5z7">
    <w:name w:val="WW8Num5z7"/>
    <w:rsid w:val="00CD5CAF"/>
  </w:style>
  <w:style w:type="character" w:customStyle="1" w:styleId="WW8Num5z8">
    <w:name w:val="WW8Num5z8"/>
    <w:rsid w:val="00CD5CAF"/>
  </w:style>
  <w:style w:type="character" w:customStyle="1" w:styleId="WW8Num6z0">
    <w:name w:val="WW8Num6z0"/>
    <w:rsid w:val="00CD5CAF"/>
    <w:rPr>
      <w:rFonts w:ascii="Times New Roman" w:hAnsi="Times New Roman" w:cs="Times New Roman" w:hint="default"/>
      <w:b w:val="0"/>
      <w:i w:val="0"/>
      <w:sz w:val="24"/>
    </w:rPr>
  </w:style>
  <w:style w:type="character" w:customStyle="1" w:styleId="WW8Num6z1">
    <w:name w:val="WW8Num6z1"/>
    <w:rsid w:val="00CD5CAF"/>
    <w:rPr>
      <w:rFonts w:ascii="Times New Roman" w:hAnsi="Times New Roman" w:cs="Times New Roman" w:hint="default"/>
      <w:b w:val="0"/>
      <w:i w:val="0"/>
      <w:caps/>
      <w:sz w:val="24"/>
    </w:rPr>
  </w:style>
  <w:style w:type="character" w:customStyle="1" w:styleId="WW8Num6z3">
    <w:name w:val="WW8Num6z3"/>
    <w:rsid w:val="00CD5CAF"/>
    <w:rPr>
      <w:rFonts w:hint="default"/>
    </w:rPr>
  </w:style>
  <w:style w:type="character" w:customStyle="1" w:styleId="WW8Num7z0">
    <w:name w:val="WW8Num7z0"/>
    <w:rsid w:val="00CD5CAF"/>
    <w:rPr>
      <w:rFonts w:hint="default"/>
      <w:sz w:val="24"/>
    </w:rPr>
  </w:style>
  <w:style w:type="character" w:customStyle="1" w:styleId="WW8Num7z1">
    <w:name w:val="WW8Num7z1"/>
    <w:rsid w:val="00CD5CAF"/>
  </w:style>
  <w:style w:type="character" w:customStyle="1" w:styleId="WW8Num7z2">
    <w:name w:val="WW8Num7z2"/>
    <w:rsid w:val="00CD5CAF"/>
  </w:style>
  <w:style w:type="character" w:customStyle="1" w:styleId="WW8Num7z3">
    <w:name w:val="WW8Num7z3"/>
    <w:rsid w:val="00CD5CAF"/>
  </w:style>
  <w:style w:type="character" w:customStyle="1" w:styleId="WW8Num7z4">
    <w:name w:val="WW8Num7z4"/>
    <w:rsid w:val="00CD5CAF"/>
  </w:style>
  <w:style w:type="character" w:customStyle="1" w:styleId="WW8Num7z5">
    <w:name w:val="WW8Num7z5"/>
    <w:rsid w:val="00CD5CAF"/>
  </w:style>
  <w:style w:type="character" w:customStyle="1" w:styleId="WW8Num7z6">
    <w:name w:val="WW8Num7z6"/>
    <w:rsid w:val="00CD5CAF"/>
  </w:style>
  <w:style w:type="character" w:customStyle="1" w:styleId="WW8Num7z7">
    <w:name w:val="WW8Num7z7"/>
    <w:rsid w:val="00CD5CAF"/>
  </w:style>
  <w:style w:type="character" w:customStyle="1" w:styleId="WW8Num7z8">
    <w:name w:val="WW8Num7z8"/>
    <w:rsid w:val="00CD5CAF"/>
  </w:style>
  <w:style w:type="character" w:customStyle="1" w:styleId="WW8Num8z0">
    <w:name w:val="WW8Num8z0"/>
    <w:rsid w:val="00CD5CAF"/>
    <w:rPr>
      <w:rFonts w:ascii="Tahoma" w:eastAsia="Times New Roman" w:hAnsi="Tahoma" w:cs="Tahoma" w:hint="default"/>
    </w:rPr>
  </w:style>
  <w:style w:type="character" w:customStyle="1" w:styleId="WW8Num8z1">
    <w:name w:val="WW8Num8z1"/>
    <w:rsid w:val="00CD5CAF"/>
    <w:rPr>
      <w:rFonts w:hint="default"/>
      <w:b w:val="0"/>
      <w:sz w:val="14"/>
    </w:rPr>
  </w:style>
  <w:style w:type="character" w:customStyle="1" w:styleId="WW8Num8z3">
    <w:name w:val="WW8Num8z3"/>
    <w:rsid w:val="00CD5CAF"/>
    <w:rPr>
      <w:rFonts w:ascii="Tahoma" w:hAnsi="Tahoma" w:cs="Tahoma" w:hint="default"/>
      <w:b w:val="0"/>
      <w:sz w:val="14"/>
      <w:szCs w:val="24"/>
    </w:rPr>
  </w:style>
  <w:style w:type="character" w:customStyle="1" w:styleId="WW8Num8z4">
    <w:name w:val="WW8Num8z4"/>
    <w:rsid w:val="00CD5CAF"/>
    <w:rPr>
      <w:rFonts w:hint="default"/>
    </w:rPr>
  </w:style>
  <w:style w:type="character" w:customStyle="1" w:styleId="WW8Num9z0">
    <w:name w:val="WW8Num9z0"/>
    <w:rsid w:val="00CD5CAF"/>
    <w:rPr>
      <w:rFonts w:ascii="Times New Roman" w:eastAsia="Times New Roman" w:hAnsi="Times New Roman" w:cs="Times New Roman" w:hint="default"/>
    </w:rPr>
  </w:style>
  <w:style w:type="character" w:customStyle="1" w:styleId="WW8Num9z1">
    <w:name w:val="WW8Num9z1"/>
    <w:rsid w:val="00CD5CAF"/>
    <w:rPr>
      <w:rFonts w:ascii="Courier New" w:hAnsi="Courier New" w:cs="Courier New" w:hint="default"/>
    </w:rPr>
  </w:style>
  <w:style w:type="character" w:customStyle="1" w:styleId="WW8Num9z2">
    <w:name w:val="WW8Num9z2"/>
    <w:rsid w:val="00CD5CAF"/>
    <w:rPr>
      <w:rFonts w:ascii="Wingdings" w:hAnsi="Wingdings" w:cs="Wingdings" w:hint="default"/>
    </w:rPr>
  </w:style>
  <w:style w:type="character" w:customStyle="1" w:styleId="WW8Num9z3">
    <w:name w:val="WW8Num9z3"/>
    <w:rsid w:val="00CD5CAF"/>
    <w:rPr>
      <w:rFonts w:ascii="Symbol" w:hAnsi="Symbol" w:cs="Symbol" w:hint="default"/>
    </w:rPr>
  </w:style>
  <w:style w:type="character" w:customStyle="1" w:styleId="WW8Num10z0">
    <w:name w:val="WW8Num10z0"/>
    <w:rsid w:val="00CD5CAF"/>
    <w:rPr>
      <w:rFonts w:hint="default"/>
    </w:rPr>
  </w:style>
  <w:style w:type="character" w:customStyle="1" w:styleId="WW8Num10z1">
    <w:name w:val="WW8Num10z1"/>
    <w:rsid w:val="00CD5CAF"/>
  </w:style>
  <w:style w:type="character" w:customStyle="1" w:styleId="WW8Num10z2">
    <w:name w:val="WW8Num10z2"/>
    <w:rsid w:val="00CD5CAF"/>
  </w:style>
  <w:style w:type="character" w:customStyle="1" w:styleId="WW8Num10z3">
    <w:name w:val="WW8Num10z3"/>
    <w:rsid w:val="00CD5CAF"/>
  </w:style>
  <w:style w:type="character" w:customStyle="1" w:styleId="WW8Num10z4">
    <w:name w:val="WW8Num10z4"/>
    <w:rsid w:val="00CD5CAF"/>
  </w:style>
  <w:style w:type="character" w:customStyle="1" w:styleId="WW8Num10z5">
    <w:name w:val="WW8Num10z5"/>
    <w:rsid w:val="00CD5CAF"/>
  </w:style>
  <w:style w:type="character" w:customStyle="1" w:styleId="WW8Num10z6">
    <w:name w:val="WW8Num10z6"/>
    <w:rsid w:val="00CD5CAF"/>
  </w:style>
  <w:style w:type="character" w:customStyle="1" w:styleId="WW8Num10z7">
    <w:name w:val="WW8Num10z7"/>
    <w:rsid w:val="00CD5CAF"/>
  </w:style>
  <w:style w:type="character" w:customStyle="1" w:styleId="WW8Num10z8">
    <w:name w:val="WW8Num10z8"/>
    <w:rsid w:val="00CD5CAF"/>
  </w:style>
  <w:style w:type="character" w:customStyle="1" w:styleId="WW8Num11z0">
    <w:name w:val="WW8Num11z0"/>
    <w:rsid w:val="00CD5CAF"/>
    <w:rPr>
      <w:rFonts w:eastAsia="Times New Roman"/>
      <w:szCs w:val="24"/>
    </w:rPr>
  </w:style>
  <w:style w:type="character" w:customStyle="1" w:styleId="WW8Num11z1">
    <w:name w:val="WW8Num11z1"/>
    <w:rsid w:val="00CD5CAF"/>
  </w:style>
  <w:style w:type="character" w:customStyle="1" w:styleId="WW8Num11z2">
    <w:name w:val="WW8Num11z2"/>
    <w:rsid w:val="00CD5CAF"/>
  </w:style>
  <w:style w:type="character" w:customStyle="1" w:styleId="WW8Num11z3">
    <w:name w:val="WW8Num11z3"/>
    <w:rsid w:val="00CD5CAF"/>
  </w:style>
  <w:style w:type="character" w:customStyle="1" w:styleId="WW8Num11z4">
    <w:name w:val="WW8Num11z4"/>
    <w:rsid w:val="00CD5CAF"/>
  </w:style>
  <w:style w:type="character" w:customStyle="1" w:styleId="WW8Num11z5">
    <w:name w:val="WW8Num11z5"/>
    <w:rsid w:val="00CD5CAF"/>
  </w:style>
  <w:style w:type="character" w:customStyle="1" w:styleId="WW8Num11z6">
    <w:name w:val="WW8Num11z6"/>
    <w:rsid w:val="00CD5CAF"/>
  </w:style>
  <w:style w:type="character" w:customStyle="1" w:styleId="WW8Num11z7">
    <w:name w:val="WW8Num11z7"/>
    <w:rsid w:val="00CD5CAF"/>
  </w:style>
  <w:style w:type="character" w:customStyle="1" w:styleId="WW8Num11z8">
    <w:name w:val="WW8Num11z8"/>
    <w:rsid w:val="00CD5CAF"/>
  </w:style>
  <w:style w:type="character" w:customStyle="1" w:styleId="WW8Num12z0">
    <w:name w:val="WW8Num12z0"/>
    <w:rsid w:val="00CD5CAF"/>
  </w:style>
  <w:style w:type="character" w:customStyle="1" w:styleId="WW8Num12z1">
    <w:name w:val="WW8Num12z1"/>
    <w:rsid w:val="00CD5CAF"/>
  </w:style>
  <w:style w:type="character" w:customStyle="1" w:styleId="WW8Num12z2">
    <w:name w:val="WW8Num12z2"/>
    <w:rsid w:val="00CD5CAF"/>
  </w:style>
  <w:style w:type="character" w:customStyle="1" w:styleId="WW8Num12z3">
    <w:name w:val="WW8Num12z3"/>
    <w:rsid w:val="00CD5CAF"/>
  </w:style>
  <w:style w:type="character" w:customStyle="1" w:styleId="WW8Num12z4">
    <w:name w:val="WW8Num12z4"/>
    <w:rsid w:val="00CD5CAF"/>
  </w:style>
  <w:style w:type="character" w:customStyle="1" w:styleId="WW8Num12z5">
    <w:name w:val="WW8Num12z5"/>
    <w:rsid w:val="00CD5CAF"/>
  </w:style>
  <w:style w:type="character" w:customStyle="1" w:styleId="WW8Num12z6">
    <w:name w:val="WW8Num12z6"/>
    <w:rsid w:val="00CD5CAF"/>
  </w:style>
  <w:style w:type="character" w:customStyle="1" w:styleId="WW8Num12z7">
    <w:name w:val="WW8Num12z7"/>
    <w:rsid w:val="00CD5CAF"/>
  </w:style>
  <w:style w:type="character" w:customStyle="1" w:styleId="WW8Num12z8">
    <w:name w:val="WW8Num12z8"/>
    <w:rsid w:val="00CD5CAF"/>
  </w:style>
  <w:style w:type="character" w:customStyle="1" w:styleId="WW8Num13z0">
    <w:name w:val="WW8Num13z0"/>
    <w:rsid w:val="00CD5CAF"/>
    <w:rPr>
      <w:rFonts w:hint="default"/>
    </w:rPr>
  </w:style>
  <w:style w:type="character" w:customStyle="1" w:styleId="WW8Num13z1">
    <w:name w:val="WW8Num13z1"/>
    <w:rsid w:val="00CD5CAF"/>
  </w:style>
  <w:style w:type="character" w:customStyle="1" w:styleId="WW8Num13z2">
    <w:name w:val="WW8Num13z2"/>
    <w:rsid w:val="00CD5CAF"/>
  </w:style>
  <w:style w:type="character" w:customStyle="1" w:styleId="WW8Num13z3">
    <w:name w:val="WW8Num13z3"/>
    <w:rsid w:val="00CD5CAF"/>
  </w:style>
  <w:style w:type="character" w:customStyle="1" w:styleId="WW8Num13z4">
    <w:name w:val="WW8Num13z4"/>
    <w:rsid w:val="00CD5CAF"/>
  </w:style>
  <w:style w:type="character" w:customStyle="1" w:styleId="WW8Num13z5">
    <w:name w:val="WW8Num13z5"/>
    <w:rsid w:val="00CD5CAF"/>
  </w:style>
  <w:style w:type="character" w:customStyle="1" w:styleId="WW8Num13z6">
    <w:name w:val="WW8Num13z6"/>
    <w:rsid w:val="00CD5CAF"/>
  </w:style>
  <w:style w:type="character" w:customStyle="1" w:styleId="WW8Num13z7">
    <w:name w:val="WW8Num13z7"/>
    <w:rsid w:val="00CD5CAF"/>
  </w:style>
  <w:style w:type="character" w:customStyle="1" w:styleId="WW8Num13z8">
    <w:name w:val="WW8Num13z8"/>
    <w:rsid w:val="00CD5CAF"/>
  </w:style>
  <w:style w:type="character" w:customStyle="1" w:styleId="WW8Num14z0">
    <w:name w:val="WW8Num14z0"/>
    <w:rsid w:val="00CD5CAF"/>
    <w:rPr>
      <w:rFonts w:hint="default"/>
    </w:rPr>
  </w:style>
  <w:style w:type="character" w:customStyle="1" w:styleId="WW8Num14z1">
    <w:name w:val="WW8Num14z1"/>
    <w:rsid w:val="00CD5CAF"/>
  </w:style>
  <w:style w:type="character" w:customStyle="1" w:styleId="WW8Num14z2">
    <w:name w:val="WW8Num14z2"/>
    <w:rsid w:val="00CD5CAF"/>
  </w:style>
  <w:style w:type="character" w:customStyle="1" w:styleId="WW8Num14z3">
    <w:name w:val="WW8Num14z3"/>
    <w:rsid w:val="00CD5CAF"/>
  </w:style>
  <w:style w:type="character" w:customStyle="1" w:styleId="WW8Num14z4">
    <w:name w:val="WW8Num14z4"/>
    <w:rsid w:val="00CD5CAF"/>
  </w:style>
  <w:style w:type="character" w:customStyle="1" w:styleId="WW8Num14z5">
    <w:name w:val="WW8Num14z5"/>
    <w:rsid w:val="00CD5CAF"/>
  </w:style>
  <w:style w:type="character" w:customStyle="1" w:styleId="WW8Num14z6">
    <w:name w:val="WW8Num14z6"/>
    <w:rsid w:val="00CD5CAF"/>
  </w:style>
  <w:style w:type="character" w:customStyle="1" w:styleId="WW8Num14z7">
    <w:name w:val="WW8Num14z7"/>
    <w:rsid w:val="00CD5CAF"/>
  </w:style>
  <w:style w:type="character" w:customStyle="1" w:styleId="WW8Num14z8">
    <w:name w:val="WW8Num14z8"/>
    <w:rsid w:val="00CD5CAF"/>
  </w:style>
  <w:style w:type="character" w:customStyle="1" w:styleId="WW8Num15z0">
    <w:name w:val="WW8Num15z0"/>
    <w:rsid w:val="00CD5CAF"/>
    <w:rPr>
      <w:rFonts w:hint="default"/>
      <w:b w:val="0"/>
    </w:rPr>
  </w:style>
  <w:style w:type="character" w:customStyle="1" w:styleId="WW8Num16z0">
    <w:name w:val="WW8Num16z0"/>
    <w:rsid w:val="00CD5CAF"/>
    <w:rPr>
      <w:rFonts w:hint="default"/>
      <w:sz w:val="22"/>
    </w:rPr>
  </w:style>
  <w:style w:type="character" w:customStyle="1" w:styleId="WW8Num16z1">
    <w:name w:val="WW8Num16z1"/>
    <w:rsid w:val="00CD5CAF"/>
  </w:style>
  <w:style w:type="character" w:customStyle="1" w:styleId="WW8Num16z2">
    <w:name w:val="WW8Num16z2"/>
    <w:rsid w:val="00CD5CAF"/>
  </w:style>
  <w:style w:type="character" w:customStyle="1" w:styleId="WW8Num16z3">
    <w:name w:val="WW8Num16z3"/>
    <w:rsid w:val="00CD5CAF"/>
  </w:style>
  <w:style w:type="character" w:customStyle="1" w:styleId="WW8Num16z4">
    <w:name w:val="WW8Num16z4"/>
    <w:rsid w:val="00CD5CAF"/>
  </w:style>
  <w:style w:type="character" w:customStyle="1" w:styleId="WW8Num16z5">
    <w:name w:val="WW8Num16z5"/>
    <w:rsid w:val="00CD5CAF"/>
  </w:style>
  <w:style w:type="character" w:customStyle="1" w:styleId="WW8Num16z6">
    <w:name w:val="WW8Num16z6"/>
    <w:rsid w:val="00CD5CAF"/>
  </w:style>
  <w:style w:type="character" w:customStyle="1" w:styleId="WW8Num16z7">
    <w:name w:val="WW8Num16z7"/>
    <w:rsid w:val="00CD5CAF"/>
  </w:style>
  <w:style w:type="character" w:customStyle="1" w:styleId="WW8Num16z8">
    <w:name w:val="WW8Num16z8"/>
    <w:rsid w:val="00CD5CAF"/>
  </w:style>
  <w:style w:type="character" w:customStyle="1" w:styleId="WW8Num17z0">
    <w:name w:val="WW8Num17z0"/>
    <w:rsid w:val="00CD5CAF"/>
    <w:rPr>
      <w:rFonts w:ascii="Times New Roman" w:hAnsi="Times New Roman" w:cs="Times New Roman" w:hint="default"/>
      <w:b w:val="0"/>
      <w:i w:val="0"/>
      <w:sz w:val="24"/>
    </w:rPr>
  </w:style>
  <w:style w:type="character" w:customStyle="1" w:styleId="WW8Num17z1">
    <w:name w:val="WW8Num17z1"/>
    <w:rsid w:val="00CD5CAF"/>
    <w:rPr>
      <w:rFonts w:ascii="Times New Roman" w:hAnsi="Times New Roman" w:cs="Times New Roman" w:hint="default"/>
      <w:b w:val="0"/>
      <w:i w:val="0"/>
      <w:caps/>
      <w:sz w:val="24"/>
    </w:rPr>
  </w:style>
  <w:style w:type="character" w:customStyle="1" w:styleId="WW8Num17z3">
    <w:name w:val="WW8Num17z3"/>
    <w:rsid w:val="00CD5CAF"/>
    <w:rPr>
      <w:rFonts w:hint="default"/>
    </w:rPr>
  </w:style>
  <w:style w:type="character" w:customStyle="1" w:styleId="WW8Num18z0">
    <w:name w:val="WW8Num18z0"/>
    <w:rsid w:val="00CD5CAF"/>
    <w:rPr>
      <w:rFonts w:hint="default"/>
    </w:rPr>
  </w:style>
  <w:style w:type="character" w:customStyle="1" w:styleId="WW8Num18z1">
    <w:name w:val="WW8Num18z1"/>
    <w:rsid w:val="00CD5CAF"/>
  </w:style>
  <w:style w:type="character" w:customStyle="1" w:styleId="WW8Num18z2">
    <w:name w:val="WW8Num18z2"/>
    <w:rsid w:val="00CD5CAF"/>
  </w:style>
  <w:style w:type="character" w:customStyle="1" w:styleId="WW8Num18z3">
    <w:name w:val="WW8Num18z3"/>
    <w:rsid w:val="00CD5CAF"/>
  </w:style>
  <w:style w:type="character" w:customStyle="1" w:styleId="WW8Num18z4">
    <w:name w:val="WW8Num18z4"/>
    <w:rsid w:val="00CD5CAF"/>
  </w:style>
  <w:style w:type="character" w:customStyle="1" w:styleId="WW8Num18z5">
    <w:name w:val="WW8Num18z5"/>
    <w:rsid w:val="00CD5CAF"/>
  </w:style>
  <w:style w:type="character" w:customStyle="1" w:styleId="WW8Num18z6">
    <w:name w:val="WW8Num18z6"/>
    <w:rsid w:val="00CD5CAF"/>
  </w:style>
  <w:style w:type="character" w:customStyle="1" w:styleId="WW8Num18z7">
    <w:name w:val="WW8Num18z7"/>
    <w:rsid w:val="00CD5CAF"/>
  </w:style>
  <w:style w:type="character" w:customStyle="1" w:styleId="WW8Num18z8">
    <w:name w:val="WW8Num18z8"/>
    <w:rsid w:val="00CD5CAF"/>
  </w:style>
  <w:style w:type="character" w:customStyle="1" w:styleId="WW8Num19z0">
    <w:name w:val="WW8Num19z0"/>
    <w:rsid w:val="00CD5CAF"/>
    <w:rPr>
      <w:rFonts w:hint="default"/>
    </w:rPr>
  </w:style>
  <w:style w:type="character" w:customStyle="1" w:styleId="WW8Num19z1">
    <w:name w:val="WW8Num19z1"/>
    <w:rsid w:val="00CD5CAF"/>
  </w:style>
  <w:style w:type="character" w:customStyle="1" w:styleId="WW8Num19z2">
    <w:name w:val="WW8Num19z2"/>
    <w:rsid w:val="00CD5CAF"/>
  </w:style>
  <w:style w:type="character" w:customStyle="1" w:styleId="WW8Num19z3">
    <w:name w:val="WW8Num19z3"/>
    <w:rsid w:val="00CD5CAF"/>
  </w:style>
  <w:style w:type="character" w:customStyle="1" w:styleId="WW8Num19z4">
    <w:name w:val="WW8Num19z4"/>
    <w:rsid w:val="00CD5CAF"/>
  </w:style>
  <w:style w:type="character" w:customStyle="1" w:styleId="WW8Num19z5">
    <w:name w:val="WW8Num19z5"/>
    <w:rsid w:val="00CD5CAF"/>
  </w:style>
  <w:style w:type="character" w:customStyle="1" w:styleId="WW8Num19z6">
    <w:name w:val="WW8Num19z6"/>
    <w:rsid w:val="00CD5CAF"/>
  </w:style>
  <w:style w:type="character" w:customStyle="1" w:styleId="WW8Num19z7">
    <w:name w:val="WW8Num19z7"/>
    <w:rsid w:val="00CD5CAF"/>
  </w:style>
  <w:style w:type="character" w:customStyle="1" w:styleId="WW8Num19z8">
    <w:name w:val="WW8Num19z8"/>
    <w:rsid w:val="00CD5CAF"/>
  </w:style>
  <w:style w:type="character" w:customStyle="1" w:styleId="WW8Num20z0">
    <w:name w:val="WW8Num20z0"/>
    <w:rsid w:val="00CD5CAF"/>
    <w:rPr>
      <w:rFonts w:hint="default"/>
    </w:rPr>
  </w:style>
  <w:style w:type="character" w:customStyle="1" w:styleId="WW8Num20z1">
    <w:name w:val="WW8Num20z1"/>
    <w:rsid w:val="00CD5CAF"/>
  </w:style>
  <w:style w:type="character" w:customStyle="1" w:styleId="WW8Num20z2">
    <w:name w:val="WW8Num20z2"/>
    <w:rsid w:val="00CD5CAF"/>
  </w:style>
  <w:style w:type="character" w:customStyle="1" w:styleId="WW8Num20z3">
    <w:name w:val="WW8Num20z3"/>
    <w:rsid w:val="00CD5CAF"/>
  </w:style>
  <w:style w:type="character" w:customStyle="1" w:styleId="WW8Num20z4">
    <w:name w:val="WW8Num20z4"/>
    <w:rsid w:val="00CD5CAF"/>
  </w:style>
  <w:style w:type="character" w:customStyle="1" w:styleId="WW8Num20z5">
    <w:name w:val="WW8Num20z5"/>
    <w:rsid w:val="00CD5CAF"/>
  </w:style>
  <w:style w:type="character" w:customStyle="1" w:styleId="WW8Num20z6">
    <w:name w:val="WW8Num20z6"/>
    <w:rsid w:val="00CD5CAF"/>
  </w:style>
  <w:style w:type="character" w:customStyle="1" w:styleId="WW8Num20z7">
    <w:name w:val="WW8Num20z7"/>
    <w:rsid w:val="00CD5CAF"/>
  </w:style>
  <w:style w:type="character" w:customStyle="1" w:styleId="WW8Num20z8">
    <w:name w:val="WW8Num20z8"/>
    <w:rsid w:val="00CD5CAF"/>
  </w:style>
  <w:style w:type="character" w:customStyle="1" w:styleId="WW8Num21z0">
    <w:name w:val="WW8Num21z0"/>
    <w:rsid w:val="00CD5CAF"/>
    <w:rPr>
      <w:rFonts w:ascii="Symbol" w:eastAsia="Times New Roman" w:hAnsi="Symbol" w:cs="Times New Roman" w:hint="default"/>
    </w:rPr>
  </w:style>
  <w:style w:type="character" w:customStyle="1" w:styleId="WW8Num21z1">
    <w:name w:val="WW8Num21z1"/>
    <w:rsid w:val="00CD5CAF"/>
    <w:rPr>
      <w:rFonts w:ascii="Courier New" w:hAnsi="Courier New" w:cs="Courier New" w:hint="default"/>
    </w:rPr>
  </w:style>
  <w:style w:type="character" w:customStyle="1" w:styleId="WW8Num21z2">
    <w:name w:val="WW8Num21z2"/>
    <w:rsid w:val="00CD5CAF"/>
    <w:rPr>
      <w:rFonts w:ascii="Wingdings" w:hAnsi="Wingdings" w:cs="Wingdings" w:hint="default"/>
    </w:rPr>
  </w:style>
  <w:style w:type="character" w:customStyle="1" w:styleId="WW8Num21z3">
    <w:name w:val="WW8Num21z3"/>
    <w:rsid w:val="00CD5CAF"/>
    <w:rPr>
      <w:rFonts w:ascii="Symbol" w:hAnsi="Symbol" w:cs="Symbol" w:hint="default"/>
    </w:rPr>
  </w:style>
  <w:style w:type="character" w:customStyle="1" w:styleId="WW8Num22z0">
    <w:name w:val="WW8Num22z0"/>
    <w:rsid w:val="00CD5CAF"/>
    <w:rPr>
      <w:rFonts w:hint="default"/>
      <w:sz w:val="22"/>
    </w:rPr>
  </w:style>
  <w:style w:type="character" w:customStyle="1" w:styleId="WW8Num22z1">
    <w:name w:val="WW8Num22z1"/>
    <w:rsid w:val="00CD5CAF"/>
  </w:style>
  <w:style w:type="character" w:customStyle="1" w:styleId="WW8Num22z2">
    <w:name w:val="WW8Num22z2"/>
    <w:rsid w:val="00CD5CAF"/>
  </w:style>
  <w:style w:type="character" w:customStyle="1" w:styleId="WW8Num22z3">
    <w:name w:val="WW8Num22z3"/>
    <w:rsid w:val="00CD5CAF"/>
  </w:style>
  <w:style w:type="character" w:customStyle="1" w:styleId="WW8Num22z4">
    <w:name w:val="WW8Num22z4"/>
    <w:rsid w:val="00CD5CAF"/>
  </w:style>
  <w:style w:type="character" w:customStyle="1" w:styleId="WW8Num22z5">
    <w:name w:val="WW8Num22z5"/>
    <w:rsid w:val="00CD5CAF"/>
  </w:style>
  <w:style w:type="character" w:customStyle="1" w:styleId="WW8Num22z6">
    <w:name w:val="WW8Num22z6"/>
    <w:rsid w:val="00CD5CAF"/>
  </w:style>
  <w:style w:type="character" w:customStyle="1" w:styleId="WW8Num22z7">
    <w:name w:val="WW8Num22z7"/>
    <w:rsid w:val="00CD5CAF"/>
  </w:style>
  <w:style w:type="character" w:customStyle="1" w:styleId="WW8Num22z8">
    <w:name w:val="WW8Num22z8"/>
    <w:rsid w:val="00CD5CAF"/>
  </w:style>
  <w:style w:type="character" w:customStyle="1" w:styleId="WW8Num23z0">
    <w:name w:val="WW8Num23z0"/>
    <w:rsid w:val="00CD5CAF"/>
  </w:style>
  <w:style w:type="character" w:customStyle="1" w:styleId="WW8Num23z1">
    <w:name w:val="WW8Num23z1"/>
    <w:rsid w:val="00CD5CAF"/>
  </w:style>
  <w:style w:type="character" w:customStyle="1" w:styleId="WW8Num23z2">
    <w:name w:val="WW8Num23z2"/>
    <w:rsid w:val="00CD5CAF"/>
  </w:style>
  <w:style w:type="character" w:customStyle="1" w:styleId="WW8Num23z3">
    <w:name w:val="WW8Num23z3"/>
    <w:rsid w:val="00CD5CAF"/>
  </w:style>
  <w:style w:type="character" w:customStyle="1" w:styleId="WW8Num23z4">
    <w:name w:val="WW8Num23z4"/>
    <w:rsid w:val="00CD5CAF"/>
  </w:style>
  <w:style w:type="character" w:customStyle="1" w:styleId="WW8Num23z5">
    <w:name w:val="WW8Num23z5"/>
    <w:rsid w:val="00CD5CAF"/>
  </w:style>
  <w:style w:type="character" w:customStyle="1" w:styleId="WW8Num23z6">
    <w:name w:val="WW8Num23z6"/>
    <w:rsid w:val="00CD5CAF"/>
  </w:style>
  <w:style w:type="character" w:customStyle="1" w:styleId="WW8Num23z7">
    <w:name w:val="WW8Num23z7"/>
    <w:rsid w:val="00CD5CAF"/>
  </w:style>
  <w:style w:type="character" w:customStyle="1" w:styleId="WW8Num23z8">
    <w:name w:val="WW8Num23z8"/>
    <w:rsid w:val="00CD5CAF"/>
  </w:style>
  <w:style w:type="character" w:customStyle="1" w:styleId="WW8Num24z0">
    <w:name w:val="WW8Num24z0"/>
    <w:rsid w:val="00CD5CAF"/>
    <w:rPr>
      <w:rFonts w:hint="default"/>
      <w:sz w:val="22"/>
    </w:rPr>
  </w:style>
  <w:style w:type="character" w:customStyle="1" w:styleId="WW8Num24z1">
    <w:name w:val="WW8Num24z1"/>
    <w:rsid w:val="00CD5CAF"/>
  </w:style>
  <w:style w:type="character" w:customStyle="1" w:styleId="WW8Num24z2">
    <w:name w:val="WW8Num24z2"/>
    <w:rsid w:val="00CD5CAF"/>
  </w:style>
  <w:style w:type="character" w:customStyle="1" w:styleId="WW8Num24z3">
    <w:name w:val="WW8Num24z3"/>
    <w:rsid w:val="00CD5CAF"/>
  </w:style>
  <w:style w:type="character" w:customStyle="1" w:styleId="WW8Num24z4">
    <w:name w:val="WW8Num24z4"/>
    <w:rsid w:val="00CD5CAF"/>
  </w:style>
  <w:style w:type="character" w:customStyle="1" w:styleId="WW8Num24z5">
    <w:name w:val="WW8Num24z5"/>
    <w:rsid w:val="00CD5CAF"/>
  </w:style>
  <w:style w:type="character" w:customStyle="1" w:styleId="WW8Num24z6">
    <w:name w:val="WW8Num24z6"/>
    <w:rsid w:val="00CD5CAF"/>
  </w:style>
  <w:style w:type="character" w:customStyle="1" w:styleId="WW8Num24z7">
    <w:name w:val="WW8Num24z7"/>
    <w:rsid w:val="00CD5CAF"/>
  </w:style>
  <w:style w:type="character" w:customStyle="1" w:styleId="WW8Num24z8">
    <w:name w:val="WW8Num24z8"/>
    <w:rsid w:val="00CD5CAF"/>
  </w:style>
  <w:style w:type="character" w:customStyle="1" w:styleId="WW8Num25z0">
    <w:name w:val="WW8Num25z0"/>
    <w:rsid w:val="00CD5CAF"/>
    <w:rPr>
      <w:rFonts w:hint="default"/>
    </w:rPr>
  </w:style>
  <w:style w:type="character" w:customStyle="1" w:styleId="WW8Num25z1">
    <w:name w:val="WW8Num25z1"/>
    <w:rsid w:val="00CD5CAF"/>
  </w:style>
  <w:style w:type="character" w:customStyle="1" w:styleId="WW8Num25z2">
    <w:name w:val="WW8Num25z2"/>
    <w:rsid w:val="00CD5CAF"/>
  </w:style>
  <w:style w:type="character" w:customStyle="1" w:styleId="WW8Num25z3">
    <w:name w:val="WW8Num25z3"/>
    <w:rsid w:val="00CD5CAF"/>
  </w:style>
  <w:style w:type="character" w:customStyle="1" w:styleId="WW8Num25z4">
    <w:name w:val="WW8Num25z4"/>
    <w:rsid w:val="00CD5CAF"/>
  </w:style>
  <w:style w:type="character" w:customStyle="1" w:styleId="WW8Num25z5">
    <w:name w:val="WW8Num25z5"/>
    <w:rsid w:val="00CD5CAF"/>
  </w:style>
  <w:style w:type="character" w:customStyle="1" w:styleId="WW8Num25z6">
    <w:name w:val="WW8Num25z6"/>
    <w:rsid w:val="00CD5CAF"/>
  </w:style>
  <w:style w:type="character" w:customStyle="1" w:styleId="WW8Num25z7">
    <w:name w:val="WW8Num25z7"/>
    <w:rsid w:val="00CD5CAF"/>
  </w:style>
  <w:style w:type="character" w:customStyle="1" w:styleId="WW8Num25z8">
    <w:name w:val="WW8Num25z8"/>
    <w:rsid w:val="00CD5CAF"/>
  </w:style>
  <w:style w:type="character" w:customStyle="1" w:styleId="WW8Num26z0">
    <w:name w:val="WW8Num26z0"/>
    <w:rsid w:val="00CD5CAF"/>
    <w:rPr>
      <w:rFonts w:ascii="Symbol" w:eastAsia="Times New Roman" w:hAnsi="Symbol" w:cs="Times New Roman" w:hint="default"/>
    </w:rPr>
  </w:style>
  <w:style w:type="character" w:customStyle="1" w:styleId="WW8Num26z1">
    <w:name w:val="WW8Num26z1"/>
    <w:rsid w:val="00CD5CAF"/>
    <w:rPr>
      <w:rFonts w:ascii="Courier New" w:hAnsi="Courier New" w:cs="Courier New" w:hint="default"/>
    </w:rPr>
  </w:style>
  <w:style w:type="character" w:customStyle="1" w:styleId="WW8Num26z2">
    <w:name w:val="WW8Num26z2"/>
    <w:rsid w:val="00CD5CAF"/>
    <w:rPr>
      <w:rFonts w:ascii="Wingdings" w:hAnsi="Wingdings" w:cs="Wingdings" w:hint="default"/>
    </w:rPr>
  </w:style>
  <w:style w:type="character" w:customStyle="1" w:styleId="WW8Num26z3">
    <w:name w:val="WW8Num26z3"/>
    <w:rsid w:val="00CD5CAF"/>
    <w:rPr>
      <w:rFonts w:ascii="Symbol" w:hAnsi="Symbol" w:cs="Symbol" w:hint="default"/>
    </w:rPr>
  </w:style>
  <w:style w:type="character" w:customStyle="1" w:styleId="WW8Num27z0">
    <w:name w:val="WW8Num27z0"/>
    <w:rsid w:val="00CD5CAF"/>
    <w:rPr>
      <w:rFonts w:hint="default"/>
    </w:rPr>
  </w:style>
  <w:style w:type="character" w:customStyle="1" w:styleId="WW8Num27z1">
    <w:name w:val="WW8Num27z1"/>
    <w:rsid w:val="00CD5CAF"/>
  </w:style>
  <w:style w:type="character" w:customStyle="1" w:styleId="WW8Num27z2">
    <w:name w:val="WW8Num27z2"/>
    <w:rsid w:val="00CD5CAF"/>
  </w:style>
  <w:style w:type="character" w:customStyle="1" w:styleId="WW8Num27z3">
    <w:name w:val="WW8Num27z3"/>
    <w:rsid w:val="00CD5CAF"/>
  </w:style>
  <w:style w:type="character" w:customStyle="1" w:styleId="WW8Num27z4">
    <w:name w:val="WW8Num27z4"/>
    <w:rsid w:val="00CD5CAF"/>
  </w:style>
  <w:style w:type="character" w:customStyle="1" w:styleId="WW8Num27z5">
    <w:name w:val="WW8Num27z5"/>
    <w:rsid w:val="00CD5CAF"/>
  </w:style>
  <w:style w:type="character" w:customStyle="1" w:styleId="WW8Num27z6">
    <w:name w:val="WW8Num27z6"/>
    <w:rsid w:val="00CD5CAF"/>
  </w:style>
  <w:style w:type="character" w:customStyle="1" w:styleId="WW8Num27z7">
    <w:name w:val="WW8Num27z7"/>
    <w:rsid w:val="00CD5CAF"/>
  </w:style>
  <w:style w:type="character" w:customStyle="1" w:styleId="WW8Num27z8">
    <w:name w:val="WW8Num27z8"/>
    <w:rsid w:val="00CD5CAF"/>
  </w:style>
  <w:style w:type="character" w:customStyle="1" w:styleId="WW8Num28z0">
    <w:name w:val="WW8Num28z0"/>
    <w:rsid w:val="00CD5CAF"/>
    <w:rPr>
      <w:rFonts w:hint="default"/>
      <w:sz w:val="22"/>
    </w:rPr>
  </w:style>
  <w:style w:type="character" w:customStyle="1" w:styleId="WW8Num28z1">
    <w:name w:val="WW8Num28z1"/>
    <w:rsid w:val="00CD5CAF"/>
  </w:style>
  <w:style w:type="character" w:customStyle="1" w:styleId="WW8Num28z2">
    <w:name w:val="WW8Num28z2"/>
    <w:rsid w:val="00CD5CAF"/>
  </w:style>
  <w:style w:type="character" w:customStyle="1" w:styleId="WW8Num28z3">
    <w:name w:val="WW8Num28z3"/>
    <w:rsid w:val="00CD5CAF"/>
  </w:style>
  <w:style w:type="character" w:customStyle="1" w:styleId="WW8Num28z4">
    <w:name w:val="WW8Num28z4"/>
    <w:rsid w:val="00CD5CAF"/>
  </w:style>
  <w:style w:type="character" w:customStyle="1" w:styleId="WW8Num28z5">
    <w:name w:val="WW8Num28z5"/>
    <w:rsid w:val="00CD5CAF"/>
  </w:style>
  <w:style w:type="character" w:customStyle="1" w:styleId="WW8Num28z6">
    <w:name w:val="WW8Num28z6"/>
    <w:rsid w:val="00CD5CAF"/>
  </w:style>
  <w:style w:type="character" w:customStyle="1" w:styleId="WW8Num28z7">
    <w:name w:val="WW8Num28z7"/>
    <w:rsid w:val="00CD5CAF"/>
  </w:style>
  <w:style w:type="character" w:customStyle="1" w:styleId="WW8Num28z8">
    <w:name w:val="WW8Num28z8"/>
    <w:rsid w:val="00CD5CAF"/>
  </w:style>
  <w:style w:type="character" w:customStyle="1" w:styleId="WW8Num29z0">
    <w:name w:val="WW8Num29z0"/>
    <w:rsid w:val="00CD5CAF"/>
    <w:rPr>
      <w:rFonts w:ascii="Tahoma" w:eastAsia="Times New Roman" w:hAnsi="Tahoma" w:cs="Tahoma" w:hint="default"/>
    </w:rPr>
  </w:style>
  <w:style w:type="character" w:customStyle="1" w:styleId="WW8Num29z1">
    <w:name w:val="WW8Num29z1"/>
    <w:rsid w:val="00CD5CAF"/>
    <w:rPr>
      <w:rFonts w:hint="default"/>
      <w:b w:val="0"/>
      <w:sz w:val="14"/>
    </w:rPr>
  </w:style>
  <w:style w:type="character" w:customStyle="1" w:styleId="WW8Num29z3">
    <w:name w:val="WW8Num29z3"/>
    <w:rsid w:val="00CD5CAF"/>
    <w:rPr>
      <w:rFonts w:ascii="Tahoma" w:hAnsi="Tahoma" w:cs="Tahoma" w:hint="default"/>
      <w:b w:val="0"/>
      <w:sz w:val="14"/>
    </w:rPr>
  </w:style>
  <w:style w:type="character" w:customStyle="1" w:styleId="WW8Num29z4">
    <w:name w:val="WW8Num29z4"/>
    <w:rsid w:val="00CD5CAF"/>
    <w:rPr>
      <w:rFonts w:hint="default"/>
    </w:rPr>
  </w:style>
  <w:style w:type="character" w:customStyle="1" w:styleId="WW8Num30z0">
    <w:name w:val="WW8Num30z0"/>
    <w:rsid w:val="00CD5CAF"/>
    <w:rPr>
      <w:rFonts w:ascii="Times New Roman" w:eastAsia="Times New Roman" w:hAnsi="Times New Roman" w:cs="Times New Roman" w:hint="default"/>
    </w:rPr>
  </w:style>
  <w:style w:type="character" w:customStyle="1" w:styleId="WW8Num30z1">
    <w:name w:val="WW8Num30z1"/>
    <w:rsid w:val="00CD5CAF"/>
    <w:rPr>
      <w:rFonts w:ascii="Courier New" w:hAnsi="Courier New" w:cs="Courier New" w:hint="default"/>
    </w:rPr>
  </w:style>
  <w:style w:type="character" w:customStyle="1" w:styleId="WW8Num30z2">
    <w:name w:val="WW8Num30z2"/>
    <w:rsid w:val="00CD5CAF"/>
    <w:rPr>
      <w:rFonts w:ascii="Wingdings" w:hAnsi="Wingdings" w:cs="Wingdings" w:hint="default"/>
    </w:rPr>
  </w:style>
  <w:style w:type="character" w:customStyle="1" w:styleId="WW8Num30z3">
    <w:name w:val="WW8Num30z3"/>
    <w:rsid w:val="00CD5CAF"/>
    <w:rPr>
      <w:rFonts w:ascii="Symbol" w:hAnsi="Symbol" w:cs="Symbol" w:hint="default"/>
    </w:rPr>
  </w:style>
  <w:style w:type="character" w:customStyle="1" w:styleId="WW8Num31z0">
    <w:name w:val="WW8Num31z0"/>
    <w:rsid w:val="00CD5CAF"/>
    <w:rPr>
      <w:rFonts w:hint="default"/>
    </w:rPr>
  </w:style>
  <w:style w:type="character" w:customStyle="1" w:styleId="WW8Num32z0">
    <w:name w:val="WW8Num32z0"/>
    <w:rsid w:val="00CD5CAF"/>
  </w:style>
  <w:style w:type="character" w:customStyle="1" w:styleId="WW8Num32z1">
    <w:name w:val="WW8Num32z1"/>
    <w:rsid w:val="00CD5CAF"/>
    <w:rPr>
      <w:b w:val="0"/>
      <w:i w:val="0"/>
      <w:strike/>
    </w:rPr>
  </w:style>
  <w:style w:type="character" w:customStyle="1" w:styleId="WW8Num32z2">
    <w:name w:val="WW8Num32z2"/>
    <w:rsid w:val="00CD5CAF"/>
  </w:style>
  <w:style w:type="character" w:customStyle="1" w:styleId="WW8Num32z3">
    <w:name w:val="WW8Num32z3"/>
    <w:rsid w:val="00CD5CAF"/>
  </w:style>
  <w:style w:type="character" w:customStyle="1" w:styleId="WW8Num32z4">
    <w:name w:val="WW8Num32z4"/>
    <w:rsid w:val="00CD5CAF"/>
  </w:style>
  <w:style w:type="character" w:customStyle="1" w:styleId="WW8Num32z5">
    <w:name w:val="WW8Num32z5"/>
    <w:rsid w:val="00CD5CAF"/>
  </w:style>
  <w:style w:type="character" w:customStyle="1" w:styleId="WW8Num32z6">
    <w:name w:val="WW8Num32z6"/>
    <w:rsid w:val="00CD5CAF"/>
  </w:style>
  <w:style w:type="character" w:customStyle="1" w:styleId="WW8Num32z7">
    <w:name w:val="WW8Num32z7"/>
    <w:rsid w:val="00CD5CAF"/>
  </w:style>
  <w:style w:type="character" w:customStyle="1" w:styleId="WW8Num32z8">
    <w:name w:val="WW8Num32z8"/>
    <w:rsid w:val="00CD5CAF"/>
  </w:style>
  <w:style w:type="character" w:customStyle="1" w:styleId="HeaderChar1">
    <w:name w:val="Header Char1"/>
    <w:rsid w:val="00CD5CAF"/>
    <w:rPr>
      <w:sz w:val="24"/>
      <w:lang w:val="lt-LT" w:bidi="ar-SA"/>
    </w:rPr>
  </w:style>
  <w:style w:type="character" w:customStyle="1" w:styleId="BodytextDiagrama">
    <w:name w:val="Body text Diagrama"/>
    <w:rsid w:val="00CD5CAF"/>
    <w:rPr>
      <w:rFonts w:ascii="TimesLT" w:eastAsia="Calibri" w:hAnsi="TimesLT" w:cs="TimesLT"/>
      <w:sz w:val="24"/>
      <w:szCs w:val="22"/>
      <w:lang w:val="en-US" w:bidi="ar-SA"/>
    </w:rPr>
  </w:style>
  <w:style w:type="character" w:customStyle="1" w:styleId="CharChar6">
    <w:name w:val="Char Char6"/>
    <w:rsid w:val="00CD5CAF"/>
    <w:rPr>
      <w:sz w:val="24"/>
      <w:lang w:val="lt-LT" w:bidi="ar-SA"/>
    </w:rPr>
  </w:style>
  <w:style w:type="character" w:customStyle="1" w:styleId="ps451ft0">
    <w:name w:val="ps451 ft0"/>
    <w:rsid w:val="00CD5CAF"/>
  </w:style>
  <w:style w:type="character" w:customStyle="1" w:styleId="DiagramaDiagrama4">
    <w:name w:val="Diagrama Diagrama4"/>
    <w:rsid w:val="00CD5CAF"/>
    <w:rPr>
      <w:rFonts w:eastAsia="Calibri"/>
      <w:sz w:val="28"/>
      <w:szCs w:val="22"/>
      <w:lang w:val="lt-LT" w:bidi="ar-SA"/>
    </w:rPr>
  </w:style>
  <w:style w:type="character" w:customStyle="1" w:styleId="SubtitleChar">
    <w:name w:val="Subtitle Char"/>
    <w:rsid w:val="00CD5CAF"/>
    <w:rPr>
      <w:rFonts w:ascii="Cambria" w:eastAsia="Times New Roman" w:hAnsi="Cambria" w:cs="Times New Roman"/>
      <w:sz w:val="24"/>
      <w:szCs w:val="24"/>
    </w:rPr>
  </w:style>
  <w:style w:type="character" w:customStyle="1" w:styleId="FooterChar1">
    <w:name w:val="Footer Char1"/>
    <w:rsid w:val="00CD5CAF"/>
    <w:rPr>
      <w:sz w:val="24"/>
    </w:rPr>
  </w:style>
  <w:style w:type="character" w:customStyle="1" w:styleId="BodyText3Char">
    <w:name w:val="Body Text 3 Char"/>
    <w:rsid w:val="00CD5CAF"/>
    <w:rPr>
      <w:rFonts w:eastAsia="Calibri"/>
      <w:sz w:val="16"/>
      <w:szCs w:val="16"/>
    </w:rPr>
  </w:style>
  <w:style w:type="character" w:customStyle="1" w:styleId="Hyperlink0">
    <w:name w:val="Hyperlink.0"/>
    <w:rsid w:val="00CD5CAF"/>
    <w:rPr>
      <w:color w:val="0000FF"/>
      <w:u w:val="single"/>
    </w:rPr>
  </w:style>
  <w:style w:type="paragraph" w:customStyle="1" w:styleId="1">
    <w:name w:val="Заголовок1"/>
    <w:basedOn w:val="Normal"/>
    <w:next w:val="BodyText"/>
    <w:rsid w:val="00CD5CAF"/>
    <w:pPr>
      <w:keepNext/>
      <w:suppressAutoHyphens/>
      <w:spacing w:before="240" w:after="120"/>
    </w:pPr>
    <w:rPr>
      <w:rFonts w:ascii="Liberation Sans" w:eastAsia="Microsoft YaHei" w:hAnsi="Liberation Sans" w:cs="Lucida Sans"/>
      <w:sz w:val="28"/>
      <w:szCs w:val="28"/>
      <w:lang w:eastAsia="zh-CN"/>
    </w:rPr>
  </w:style>
  <w:style w:type="paragraph" w:styleId="List">
    <w:name w:val="List"/>
    <w:basedOn w:val="BodyText"/>
    <w:rsid w:val="00CD5CAF"/>
    <w:pPr>
      <w:suppressAutoHyphens/>
      <w:spacing w:line="276" w:lineRule="auto"/>
    </w:pPr>
    <w:rPr>
      <w:rFonts w:eastAsia="Calibri" w:cs="Lucida Sans"/>
      <w:szCs w:val="22"/>
      <w:lang w:eastAsia="zh-CN"/>
    </w:rPr>
  </w:style>
  <w:style w:type="paragraph" w:customStyle="1" w:styleId="10">
    <w:name w:val="Указатель1"/>
    <w:basedOn w:val="Normal"/>
    <w:rsid w:val="00CD5CAF"/>
    <w:pPr>
      <w:suppressLineNumbers/>
      <w:suppressAutoHyphens/>
    </w:pPr>
    <w:rPr>
      <w:rFonts w:eastAsia="Calibri" w:cs="Lucida Sans"/>
      <w:lang w:eastAsia="zh-CN"/>
    </w:rPr>
  </w:style>
  <w:style w:type="paragraph" w:customStyle="1" w:styleId="CharChar3DiagramaDiagramaCharCharDiagramaDiagramaCharCharDiagramaDiagramaCharChar">
    <w:name w:val="Char Char3 Diagrama Diagrama Char Char Diagrama Diagrama Char Char Diagrama Diagrama Char Char"/>
    <w:basedOn w:val="Normal"/>
    <w:rsid w:val="00CD5CAF"/>
    <w:pPr>
      <w:suppressAutoHyphens/>
      <w:spacing w:after="160" w:line="240" w:lineRule="exact"/>
    </w:pPr>
    <w:rPr>
      <w:rFonts w:ascii="Tahoma" w:hAnsi="Tahoma" w:cs="Tahoma"/>
      <w:sz w:val="20"/>
      <w:szCs w:val="20"/>
      <w:lang w:val="en-US" w:eastAsia="zh-CN"/>
    </w:rPr>
  </w:style>
  <w:style w:type="paragraph" w:customStyle="1" w:styleId="11">
    <w:name w:val="Основной текст1"/>
    <w:rsid w:val="00CD5CAF"/>
    <w:pPr>
      <w:suppressAutoHyphens/>
      <w:snapToGrid w:val="0"/>
      <w:spacing w:after="0" w:line="240" w:lineRule="auto"/>
      <w:ind w:firstLine="312"/>
      <w:jc w:val="both"/>
    </w:pPr>
    <w:rPr>
      <w:rFonts w:ascii="TimesLT" w:eastAsia="Calibri" w:hAnsi="TimesLT" w:cs="TimesLT"/>
      <w:sz w:val="24"/>
      <w:lang w:val="en-US" w:eastAsia="zh-CN"/>
    </w:rPr>
  </w:style>
  <w:style w:type="paragraph" w:customStyle="1" w:styleId="linija">
    <w:name w:val="linija"/>
    <w:basedOn w:val="Normal"/>
    <w:rsid w:val="00CD5CAF"/>
    <w:pPr>
      <w:suppressAutoHyphens/>
      <w:spacing w:before="280" w:after="280" w:line="240" w:lineRule="auto"/>
    </w:pPr>
    <w:rPr>
      <w:szCs w:val="24"/>
      <w:lang w:eastAsia="zh-CN"/>
    </w:rPr>
  </w:style>
  <w:style w:type="paragraph" w:customStyle="1" w:styleId="LentaCENTR">
    <w:name w:val="Lenta CENTR"/>
    <w:basedOn w:val="11"/>
    <w:rsid w:val="00CD5CAF"/>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rsid w:val="00CD5CAF"/>
    <w:pPr>
      <w:suppressAutoHyphens/>
      <w:spacing w:after="160" w:line="240" w:lineRule="exact"/>
    </w:pPr>
    <w:rPr>
      <w:rFonts w:ascii="Tahoma" w:hAnsi="Tahoma" w:cs="Tahoma"/>
      <w:sz w:val="20"/>
      <w:szCs w:val="20"/>
      <w:lang w:val="en-US" w:eastAsia="zh-CN"/>
    </w:rPr>
  </w:style>
  <w:style w:type="paragraph" w:customStyle="1" w:styleId="DiagramaDiagramaDiagrama">
    <w:name w:val="Diagrama Diagrama Diagrama"/>
    <w:basedOn w:val="Normal"/>
    <w:rsid w:val="00CD5CAF"/>
    <w:pPr>
      <w:suppressAutoHyphens/>
      <w:spacing w:after="160" w:line="240" w:lineRule="exact"/>
    </w:pPr>
    <w:rPr>
      <w:rFonts w:ascii="Tahoma" w:hAnsi="Tahoma" w:cs="Tahoma"/>
      <w:sz w:val="20"/>
      <w:szCs w:val="20"/>
      <w:lang w:val="en-US" w:eastAsia="zh-CN"/>
    </w:rPr>
  </w:style>
  <w:style w:type="paragraph" w:styleId="ListNumber2">
    <w:name w:val="List Number 2"/>
    <w:basedOn w:val="ListNumber"/>
    <w:rsid w:val="00CD5CAF"/>
    <w:pPr>
      <w:numPr>
        <w:ilvl w:val="0"/>
        <w:numId w:val="9"/>
      </w:numPr>
      <w:suppressAutoHyphens/>
    </w:pPr>
    <w:rPr>
      <w:lang w:eastAsia="zh-CN"/>
    </w:rPr>
  </w:style>
  <w:style w:type="paragraph" w:customStyle="1" w:styleId="ListNumber6">
    <w:name w:val="List Number 6"/>
    <w:basedOn w:val="ListNumber"/>
    <w:rsid w:val="00CD5CAF"/>
    <w:pPr>
      <w:numPr>
        <w:ilvl w:val="0"/>
      </w:numPr>
      <w:suppressAutoHyphens/>
    </w:pPr>
    <w:rPr>
      <w:lang w:eastAsia="zh-CN"/>
    </w:rPr>
  </w:style>
  <w:style w:type="paragraph" w:styleId="ListNumber4">
    <w:name w:val="List Number 4"/>
    <w:basedOn w:val="Normal"/>
    <w:rsid w:val="00CD5CAF"/>
    <w:pPr>
      <w:numPr>
        <w:numId w:val="6"/>
      </w:numPr>
      <w:suppressAutoHyphens/>
      <w:spacing w:after="0" w:line="240" w:lineRule="auto"/>
    </w:pPr>
    <w:rPr>
      <w:szCs w:val="24"/>
      <w:lang w:eastAsia="zh-CN"/>
    </w:rPr>
  </w:style>
  <w:style w:type="paragraph" w:customStyle="1" w:styleId="ListNumber11">
    <w:name w:val="List Number 11"/>
    <w:basedOn w:val="ListNumber"/>
    <w:rsid w:val="00CD5CAF"/>
    <w:pPr>
      <w:numPr>
        <w:ilvl w:val="0"/>
        <w:numId w:val="7"/>
      </w:numPr>
      <w:suppressAutoHyphens/>
    </w:pPr>
    <w:rPr>
      <w:lang w:eastAsia="zh-CN"/>
    </w:rPr>
  </w:style>
  <w:style w:type="paragraph" w:customStyle="1" w:styleId="prielipa">
    <w:name w:val="prielipa"/>
    <w:basedOn w:val="Normal"/>
    <w:rsid w:val="00CD5CAF"/>
    <w:pPr>
      <w:suppressAutoHyphens/>
      <w:spacing w:after="60" w:line="240" w:lineRule="auto"/>
      <w:jc w:val="center"/>
    </w:pPr>
    <w:rPr>
      <w:sz w:val="22"/>
      <w:szCs w:val="20"/>
      <w:lang w:eastAsia="zh-CN"/>
    </w:rPr>
  </w:style>
  <w:style w:type="paragraph" w:customStyle="1" w:styleId="xl24">
    <w:name w:val="xl24"/>
    <w:basedOn w:val="Normal"/>
    <w:rsid w:val="00CD5CAF"/>
    <w:pPr>
      <w:suppressAutoHyphens/>
      <w:spacing w:before="100" w:after="100" w:line="240" w:lineRule="auto"/>
      <w:jc w:val="center"/>
    </w:pPr>
    <w:rPr>
      <w:b/>
      <w:szCs w:val="20"/>
      <w:lang w:val="en-GB" w:eastAsia="zh-CN"/>
    </w:rPr>
  </w:style>
  <w:style w:type="paragraph" w:customStyle="1" w:styleId="xl25">
    <w:name w:val="xl25"/>
    <w:basedOn w:val="Normal"/>
    <w:rsid w:val="00CD5CAF"/>
    <w:pPr>
      <w:suppressAutoHyphens/>
      <w:spacing w:before="100" w:after="100" w:line="240" w:lineRule="auto"/>
    </w:pPr>
    <w:rPr>
      <w:szCs w:val="20"/>
      <w:lang w:val="en-GB" w:eastAsia="zh-CN"/>
    </w:rPr>
  </w:style>
  <w:style w:type="paragraph" w:customStyle="1" w:styleId="ListNumber14">
    <w:name w:val="List Number 14"/>
    <w:basedOn w:val="ListNumber"/>
    <w:rsid w:val="00CD5CAF"/>
    <w:pPr>
      <w:numPr>
        <w:ilvl w:val="0"/>
        <w:numId w:val="8"/>
      </w:numPr>
      <w:suppressAutoHyphens/>
    </w:pPr>
    <w:rPr>
      <w:lang w:eastAsia="zh-CN"/>
    </w:rPr>
  </w:style>
  <w:style w:type="paragraph" w:customStyle="1" w:styleId="virslipa">
    <w:name w:val="virslipa"/>
    <w:basedOn w:val="Normal"/>
    <w:rsid w:val="00CD5CAF"/>
    <w:pPr>
      <w:suppressAutoHyphens/>
      <w:spacing w:before="60" w:after="0" w:line="240" w:lineRule="auto"/>
      <w:jc w:val="both"/>
    </w:pPr>
    <w:rPr>
      <w:sz w:val="22"/>
      <w:szCs w:val="20"/>
      <w:lang w:eastAsia="zh-CN"/>
    </w:rPr>
  </w:style>
  <w:style w:type="paragraph" w:customStyle="1" w:styleId="CharChar3DiagramaDiagramaCharCharDiagramaDiagramaCharChar">
    <w:name w:val="Char Char3 Diagrama Diagrama Char Char Diagrama Diagrama Char Char"/>
    <w:basedOn w:val="Normal"/>
    <w:rsid w:val="00CD5CAF"/>
    <w:pPr>
      <w:suppressAutoHyphens/>
      <w:spacing w:after="160" w:line="240" w:lineRule="exact"/>
    </w:pPr>
    <w:rPr>
      <w:rFonts w:ascii="Tahoma" w:hAnsi="Tahoma" w:cs="Tahoma"/>
      <w:sz w:val="20"/>
      <w:szCs w:val="20"/>
      <w:lang w:val="en-US" w:eastAsia="zh-CN"/>
    </w:rPr>
  </w:style>
  <w:style w:type="paragraph" w:styleId="NormalWeb">
    <w:name w:val="Normal (Web)"/>
    <w:basedOn w:val="Normal"/>
    <w:rsid w:val="00CD5CAF"/>
    <w:pPr>
      <w:suppressAutoHyphens/>
      <w:spacing w:before="280" w:after="280" w:line="240" w:lineRule="auto"/>
    </w:pPr>
    <w:rPr>
      <w:szCs w:val="24"/>
      <w:lang w:val="it-IT" w:eastAsia="zh-CN"/>
    </w:rPr>
  </w:style>
  <w:style w:type="paragraph" w:styleId="BodyText3">
    <w:name w:val="Body Text 3"/>
    <w:basedOn w:val="Normal"/>
    <w:link w:val="BodyText3Char1"/>
    <w:rsid w:val="00CD5CAF"/>
    <w:pPr>
      <w:suppressAutoHyphens/>
      <w:spacing w:after="120"/>
    </w:pPr>
    <w:rPr>
      <w:rFonts w:eastAsia="Calibri"/>
      <w:sz w:val="16"/>
      <w:szCs w:val="16"/>
      <w:lang w:eastAsia="zh-CN"/>
    </w:rPr>
  </w:style>
  <w:style w:type="character" w:customStyle="1" w:styleId="BodyText3Char1">
    <w:name w:val="Body Text 3 Char1"/>
    <w:basedOn w:val="DefaultParagraphFont"/>
    <w:link w:val="BodyText3"/>
    <w:rsid w:val="00CD5CAF"/>
    <w:rPr>
      <w:rFonts w:ascii="Times New Roman" w:eastAsia="Calibri" w:hAnsi="Times New Roman" w:cs="Times New Roman"/>
      <w:sz w:val="16"/>
      <w:szCs w:val="16"/>
      <w:lang w:eastAsia="zh-CN"/>
    </w:rPr>
  </w:style>
  <w:style w:type="paragraph" w:customStyle="1" w:styleId="font0">
    <w:name w:val="font0"/>
    <w:basedOn w:val="Normal"/>
    <w:rsid w:val="00CD5CAF"/>
    <w:pPr>
      <w:suppressAutoHyphens/>
      <w:spacing w:before="280" w:after="280" w:line="240" w:lineRule="auto"/>
    </w:pPr>
    <w:rPr>
      <w:rFonts w:ascii="Calibri" w:hAnsi="Calibri" w:cs="Calibri"/>
      <w:color w:val="000000"/>
      <w:sz w:val="22"/>
      <w:lang w:eastAsia="zh-CN"/>
    </w:rPr>
  </w:style>
  <w:style w:type="paragraph" w:customStyle="1" w:styleId="ListParagraph2">
    <w:name w:val="List Paragraph2"/>
    <w:basedOn w:val="Normal"/>
    <w:rsid w:val="00CD5CAF"/>
    <w:pPr>
      <w:suppressAutoHyphens/>
      <w:ind w:left="720"/>
      <w:contextualSpacing/>
    </w:pPr>
    <w:rPr>
      <w:rFonts w:ascii="Calibri" w:eastAsia="Calibri" w:hAnsi="Calibri" w:cs="Calibri"/>
      <w:sz w:val="22"/>
      <w:lang w:eastAsia="zh-CN"/>
    </w:rPr>
  </w:style>
  <w:style w:type="paragraph" w:styleId="Subtitle">
    <w:name w:val="Subtitle"/>
    <w:basedOn w:val="Normal"/>
    <w:next w:val="Normal"/>
    <w:link w:val="SubtitleChar1"/>
    <w:qFormat/>
    <w:rsid w:val="00CD5CAF"/>
    <w:pPr>
      <w:suppressAutoHyphens/>
      <w:spacing w:after="60"/>
      <w:jc w:val="center"/>
    </w:pPr>
    <w:rPr>
      <w:rFonts w:ascii="Cambria" w:hAnsi="Cambria"/>
      <w:szCs w:val="24"/>
      <w:lang w:eastAsia="zh-CN"/>
    </w:rPr>
  </w:style>
  <w:style w:type="character" w:customStyle="1" w:styleId="SubtitleChar1">
    <w:name w:val="Subtitle Char1"/>
    <w:basedOn w:val="DefaultParagraphFont"/>
    <w:link w:val="Subtitle"/>
    <w:rsid w:val="00CD5CAF"/>
    <w:rPr>
      <w:rFonts w:ascii="Cambria" w:eastAsia="Times New Roman" w:hAnsi="Cambria" w:cs="Times New Roman"/>
      <w:sz w:val="24"/>
      <w:szCs w:val="24"/>
      <w:lang w:eastAsia="zh-CN"/>
    </w:rPr>
  </w:style>
  <w:style w:type="paragraph" w:customStyle="1" w:styleId="ListParagraph1">
    <w:name w:val="List Paragraph1"/>
    <w:basedOn w:val="Normal"/>
    <w:rsid w:val="00CD5CAF"/>
    <w:pPr>
      <w:suppressAutoHyphens/>
      <w:ind w:left="720"/>
      <w:contextualSpacing/>
    </w:pPr>
    <w:rPr>
      <w:rFonts w:ascii="Calibri" w:eastAsia="Calibri" w:hAnsi="Calibri" w:cs="Calibri"/>
      <w:sz w:val="22"/>
      <w:lang w:eastAsia="zh-CN"/>
    </w:rPr>
  </w:style>
  <w:style w:type="paragraph" w:customStyle="1" w:styleId="tajtip">
    <w:name w:val="tajtip"/>
    <w:basedOn w:val="Normal"/>
    <w:rsid w:val="00CD5CAF"/>
    <w:pPr>
      <w:suppressAutoHyphens/>
      <w:spacing w:before="280" w:after="280" w:line="240" w:lineRule="auto"/>
    </w:pPr>
    <w:rPr>
      <w:szCs w:val="24"/>
      <w:lang w:val="en-US" w:eastAsia="zh-CN"/>
    </w:rPr>
  </w:style>
  <w:style w:type="character" w:customStyle="1" w:styleId="BodyTextIndent3Char1">
    <w:name w:val="Body Text Indent 3 Char1"/>
    <w:rsid w:val="00CD5CAF"/>
    <w:rPr>
      <w:rFonts w:ascii="Times New Roman" w:hAnsi="Times New Roman"/>
      <w:sz w:val="16"/>
      <w:szCs w:val="16"/>
      <w:lang w:eastAsia="zh-CN"/>
    </w:rPr>
  </w:style>
  <w:style w:type="paragraph" w:customStyle="1" w:styleId="a">
    <w:name w:val="Содержимое таблицы"/>
    <w:basedOn w:val="Normal"/>
    <w:rsid w:val="00CD5CAF"/>
    <w:pPr>
      <w:suppressLineNumbers/>
      <w:suppressAutoHyphens/>
    </w:pPr>
    <w:rPr>
      <w:rFonts w:eastAsia="Calibri"/>
      <w:lang w:eastAsia="zh-CN"/>
    </w:rPr>
  </w:style>
  <w:style w:type="paragraph" w:customStyle="1" w:styleId="a0">
    <w:name w:val="Заголовок таблицы"/>
    <w:basedOn w:val="a"/>
    <w:rsid w:val="00CD5CAF"/>
    <w:pPr>
      <w:jc w:val="center"/>
    </w:pPr>
    <w:rPr>
      <w:b/>
      <w:bCs/>
    </w:rPr>
  </w:style>
  <w:style w:type="paragraph" w:customStyle="1" w:styleId="a1">
    <w:name w:val="Содержимое врезки"/>
    <w:basedOn w:val="Normal"/>
    <w:rsid w:val="00CD5CAF"/>
    <w:pPr>
      <w:suppressAutoHyphens/>
    </w:pPr>
    <w:rPr>
      <w:rFonts w:eastAsia="Calibri"/>
      <w:lang w:eastAsia="zh-CN"/>
    </w:rPr>
  </w:style>
  <w:style w:type="numbering" w:customStyle="1" w:styleId="NoList2">
    <w:name w:val="No List2"/>
    <w:next w:val="NoList"/>
    <w:uiPriority w:val="99"/>
    <w:semiHidden/>
    <w:rsid w:val="00CD5CAF"/>
  </w:style>
  <w:style w:type="numbering" w:customStyle="1" w:styleId="NoList3">
    <w:name w:val="No List3"/>
    <w:next w:val="NoList"/>
    <w:uiPriority w:val="99"/>
    <w:semiHidden/>
    <w:unhideWhenUsed/>
    <w:rsid w:val="00CD5CAF"/>
  </w:style>
  <w:style w:type="numbering" w:customStyle="1" w:styleId="NoList4">
    <w:name w:val="No List4"/>
    <w:next w:val="NoList"/>
    <w:uiPriority w:val="99"/>
    <w:semiHidden/>
    <w:unhideWhenUsed/>
    <w:rsid w:val="00CD5CAF"/>
  </w:style>
  <w:style w:type="numbering" w:customStyle="1" w:styleId="NoList5">
    <w:name w:val="No List5"/>
    <w:next w:val="NoList"/>
    <w:uiPriority w:val="99"/>
    <w:semiHidden/>
    <w:unhideWhenUsed/>
    <w:rsid w:val="00CD5CAF"/>
  </w:style>
  <w:style w:type="numbering" w:customStyle="1" w:styleId="NoList6">
    <w:name w:val="No List6"/>
    <w:next w:val="NoList"/>
    <w:uiPriority w:val="99"/>
    <w:semiHidden/>
    <w:unhideWhenUsed/>
    <w:rsid w:val="00CD5CAF"/>
  </w:style>
  <w:style w:type="numbering" w:customStyle="1" w:styleId="NoList7">
    <w:name w:val="No List7"/>
    <w:next w:val="NoList"/>
    <w:uiPriority w:val="99"/>
    <w:semiHidden/>
    <w:unhideWhenUsed/>
    <w:rsid w:val="00CD5CAF"/>
  </w:style>
  <w:style w:type="numbering" w:customStyle="1" w:styleId="NoList11">
    <w:name w:val="No List11"/>
    <w:next w:val="NoList"/>
    <w:uiPriority w:val="99"/>
    <w:semiHidden/>
    <w:rsid w:val="00CD5CAF"/>
  </w:style>
  <w:style w:type="numbering" w:customStyle="1" w:styleId="12">
    <w:name w:val="Нет списка1"/>
    <w:next w:val="NoList"/>
    <w:uiPriority w:val="99"/>
    <w:semiHidden/>
    <w:unhideWhenUsed/>
    <w:rsid w:val="00CD5CAF"/>
  </w:style>
  <w:style w:type="table" w:customStyle="1" w:styleId="13">
    <w:name w:val="Сетка таблицы1"/>
    <w:basedOn w:val="TableNormal"/>
    <w:next w:val="TableGrid"/>
    <w:uiPriority w:val="59"/>
    <w:rsid w:val="00CD5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CD5CAF"/>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BodyText30">
    <w:name w:val="Body Text3"/>
    <w:rsid w:val="00CD5CAF"/>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a2">
    <w:name w:val="Заголовок"/>
    <w:basedOn w:val="Normal"/>
    <w:next w:val="BodyText"/>
    <w:rsid w:val="00CD5CAF"/>
    <w:pPr>
      <w:keepNext/>
      <w:suppressAutoHyphens/>
      <w:spacing w:before="240" w:after="120"/>
    </w:pPr>
    <w:rPr>
      <w:rFonts w:ascii="Liberation Sans" w:eastAsia="Microsoft YaHei" w:hAnsi="Liberation Sans" w:cs="Lucida Sans"/>
      <w:sz w:val="28"/>
      <w:szCs w:val="28"/>
      <w:lang w:eastAsia="zh-CN"/>
    </w:rPr>
  </w:style>
  <w:style w:type="paragraph" w:customStyle="1" w:styleId="a3">
    <w:name w:val="Указатель"/>
    <w:basedOn w:val="Normal"/>
    <w:rsid w:val="00CD5CAF"/>
    <w:pPr>
      <w:suppressLineNumbers/>
      <w:suppressAutoHyphens/>
    </w:pPr>
    <w:rPr>
      <w:rFonts w:eastAsia="Calibri" w:cs="Lucida San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06806">
      <w:bodyDiv w:val="1"/>
      <w:marLeft w:val="0"/>
      <w:marRight w:val="0"/>
      <w:marTop w:val="0"/>
      <w:marBottom w:val="0"/>
      <w:divBdr>
        <w:top w:val="none" w:sz="0" w:space="0" w:color="auto"/>
        <w:left w:val="none" w:sz="0" w:space="0" w:color="auto"/>
        <w:bottom w:val="none" w:sz="0" w:space="0" w:color="auto"/>
        <w:right w:val="none" w:sz="0" w:space="0" w:color="auto"/>
      </w:divBdr>
    </w:div>
    <w:div w:id="568928050">
      <w:bodyDiv w:val="1"/>
      <w:marLeft w:val="0"/>
      <w:marRight w:val="0"/>
      <w:marTop w:val="0"/>
      <w:marBottom w:val="0"/>
      <w:divBdr>
        <w:top w:val="none" w:sz="0" w:space="0" w:color="auto"/>
        <w:left w:val="none" w:sz="0" w:space="0" w:color="auto"/>
        <w:bottom w:val="none" w:sz="0" w:space="0" w:color="auto"/>
        <w:right w:val="none" w:sz="0" w:space="0" w:color="auto"/>
      </w:divBdr>
    </w:div>
    <w:div w:id="731393168">
      <w:bodyDiv w:val="1"/>
      <w:marLeft w:val="0"/>
      <w:marRight w:val="0"/>
      <w:marTop w:val="0"/>
      <w:marBottom w:val="0"/>
      <w:divBdr>
        <w:top w:val="none" w:sz="0" w:space="0" w:color="auto"/>
        <w:left w:val="none" w:sz="0" w:space="0" w:color="auto"/>
        <w:bottom w:val="none" w:sz="0" w:space="0" w:color="auto"/>
        <w:right w:val="none" w:sz="0" w:space="0" w:color="auto"/>
      </w:divBdr>
    </w:div>
    <w:div w:id="849220258">
      <w:bodyDiv w:val="1"/>
      <w:marLeft w:val="0"/>
      <w:marRight w:val="0"/>
      <w:marTop w:val="0"/>
      <w:marBottom w:val="0"/>
      <w:divBdr>
        <w:top w:val="none" w:sz="0" w:space="0" w:color="auto"/>
        <w:left w:val="none" w:sz="0" w:space="0" w:color="auto"/>
        <w:bottom w:val="none" w:sz="0" w:space="0" w:color="auto"/>
        <w:right w:val="none" w:sz="0" w:space="0" w:color="auto"/>
      </w:divBdr>
    </w:div>
    <w:div w:id="899563435">
      <w:bodyDiv w:val="1"/>
      <w:marLeft w:val="0"/>
      <w:marRight w:val="0"/>
      <w:marTop w:val="0"/>
      <w:marBottom w:val="0"/>
      <w:divBdr>
        <w:top w:val="none" w:sz="0" w:space="0" w:color="auto"/>
        <w:left w:val="none" w:sz="0" w:space="0" w:color="auto"/>
        <w:bottom w:val="none" w:sz="0" w:space="0" w:color="auto"/>
        <w:right w:val="none" w:sz="0" w:space="0" w:color="auto"/>
      </w:divBdr>
    </w:div>
    <w:div w:id="919750507">
      <w:bodyDiv w:val="1"/>
      <w:marLeft w:val="0"/>
      <w:marRight w:val="0"/>
      <w:marTop w:val="0"/>
      <w:marBottom w:val="0"/>
      <w:divBdr>
        <w:top w:val="none" w:sz="0" w:space="0" w:color="auto"/>
        <w:left w:val="none" w:sz="0" w:space="0" w:color="auto"/>
        <w:bottom w:val="none" w:sz="0" w:space="0" w:color="auto"/>
        <w:right w:val="none" w:sz="0" w:space="0" w:color="auto"/>
      </w:divBdr>
    </w:div>
    <w:div w:id="989868096">
      <w:bodyDiv w:val="1"/>
      <w:marLeft w:val="0"/>
      <w:marRight w:val="0"/>
      <w:marTop w:val="0"/>
      <w:marBottom w:val="0"/>
      <w:divBdr>
        <w:top w:val="none" w:sz="0" w:space="0" w:color="auto"/>
        <w:left w:val="none" w:sz="0" w:space="0" w:color="auto"/>
        <w:bottom w:val="none" w:sz="0" w:space="0" w:color="auto"/>
        <w:right w:val="none" w:sz="0" w:space="0" w:color="auto"/>
      </w:divBdr>
    </w:div>
    <w:div w:id="1016422763">
      <w:bodyDiv w:val="1"/>
      <w:marLeft w:val="0"/>
      <w:marRight w:val="0"/>
      <w:marTop w:val="0"/>
      <w:marBottom w:val="0"/>
      <w:divBdr>
        <w:top w:val="none" w:sz="0" w:space="0" w:color="auto"/>
        <w:left w:val="none" w:sz="0" w:space="0" w:color="auto"/>
        <w:bottom w:val="none" w:sz="0" w:space="0" w:color="auto"/>
        <w:right w:val="none" w:sz="0" w:space="0" w:color="auto"/>
      </w:divBdr>
    </w:div>
    <w:div w:id="1347367327">
      <w:bodyDiv w:val="1"/>
      <w:marLeft w:val="0"/>
      <w:marRight w:val="0"/>
      <w:marTop w:val="0"/>
      <w:marBottom w:val="0"/>
      <w:divBdr>
        <w:top w:val="none" w:sz="0" w:space="0" w:color="auto"/>
        <w:left w:val="none" w:sz="0" w:space="0" w:color="auto"/>
        <w:bottom w:val="none" w:sz="0" w:space="0" w:color="auto"/>
        <w:right w:val="none" w:sz="0" w:space="0" w:color="auto"/>
      </w:divBdr>
    </w:div>
    <w:div w:id="1375038597">
      <w:bodyDiv w:val="1"/>
      <w:marLeft w:val="0"/>
      <w:marRight w:val="0"/>
      <w:marTop w:val="0"/>
      <w:marBottom w:val="0"/>
      <w:divBdr>
        <w:top w:val="none" w:sz="0" w:space="0" w:color="auto"/>
        <w:left w:val="none" w:sz="0" w:space="0" w:color="auto"/>
        <w:bottom w:val="none" w:sz="0" w:space="0" w:color="auto"/>
        <w:right w:val="none" w:sz="0" w:space="0" w:color="auto"/>
      </w:divBdr>
    </w:div>
    <w:div w:id="1834376528">
      <w:bodyDiv w:val="1"/>
      <w:marLeft w:val="0"/>
      <w:marRight w:val="0"/>
      <w:marTop w:val="0"/>
      <w:marBottom w:val="0"/>
      <w:divBdr>
        <w:top w:val="none" w:sz="0" w:space="0" w:color="auto"/>
        <w:left w:val="none" w:sz="0" w:space="0" w:color="auto"/>
        <w:bottom w:val="none" w:sz="0" w:space="0" w:color="auto"/>
        <w:right w:val="none" w:sz="0" w:space="0" w:color="auto"/>
      </w:divBdr>
    </w:div>
    <w:div w:id="1995327566">
      <w:bodyDiv w:val="1"/>
      <w:marLeft w:val="0"/>
      <w:marRight w:val="0"/>
      <w:marTop w:val="0"/>
      <w:marBottom w:val="0"/>
      <w:divBdr>
        <w:top w:val="none" w:sz="0" w:space="0" w:color="auto"/>
        <w:left w:val="none" w:sz="0" w:space="0" w:color="auto"/>
        <w:bottom w:val="none" w:sz="0" w:space="0" w:color="auto"/>
        <w:right w:val="none" w:sz="0" w:space="0" w:color="auto"/>
      </w:divBdr>
    </w:div>
    <w:div w:id="2137092555">
      <w:bodyDiv w:val="1"/>
      <w:marLeft w:val="0"/>
      <w:marRight w:val="0"/>
      <w:marTop w:val="0"/>
      <w:marBottom w:val="0"/>
      <w:divBdr>
        <w:top w:val="none" w:sz="0" w:space="0" w:color="auto"/>
        <w:left w:val="none" w:sz="0" w:space="0" w:color="auto"/>
        <w:bottom w:val="none" w:sz="0" w:space="0" w:color="auto"/>
        <w:right w:val="none" w:sz="0" w:space="0" w:color="auto"/>
      </w:divBdr>
      <w:divsChild>
        <w:div w:id="1007367211">
          <w:marLeft w:val="0"/>
          <w:marRight w:val="0"/>
          <w:marTop w:val="0"/>
          <w:marBottom w:val="0"/>
          <w:divBdr>
            <w:top w:val="none" w:sz="0" w:space="0" w:color="auto"/>
            <w:left w:val="none" w:sz="0" w:space="0" w:color="auto"/>
            <w:bottom w:val="none" w:sz="0" w:space="0" w:color="auto"/>
            <w:right w:val="none" w:sz="0" w:space="0" w:color="auto"/>
          </w:divBdr>
          <w:divsChild>
            <w:div w:id="847018341">
              <w:marLeft w:val="0"/>
              <w:marRight w:val="0"/>
              <w:marTop w:val="0"/>
              <w:marBottom w:val="0"/>
              <w:divBdr>
                <w:top w:val="none" w:sz="0" w:space="0" w:color="auto"/>
                <w:left w:val="none" w:sz="0" w:space="0" w:color="auto"/>
                <w:bottom w:val="none" w:sz="0" w:space="0" w:color="auto"/>
                <w:right w:val="none" w:sz="0" w:space="0" w:color="auto"/>
              </w:divBdr>
              <w:divsChild>
                <w:div w:id="553084843">
                  <w:marLeft w:val="0"/>
                  <w:marRight w:val="0"/>
                  <w:marTop w:val="0"/>
                  <w:marBottom w:val="0"/>
                  <w:divBdr>
                    <w:top w:val="none" w:sz="0" w:space="0" w:color="auto"/>
                    <w:left w:val="none" w:sz="0" w:space="0" w:color="auto"/>
                    <w:bottom w:val="none" w:sz="0" w:space="0" w:color="auto"/>
                    <w:right w:val="none" w:sz="0" w:space="0" w:color="auto"/>
                  </w:divBdr>
                  <w:divsChild>
                    <w:div w:id="609700830">
                      <w:marLeft w:val="0"/>
                      <w:marRight w:val="0"/>
                      <w:marTop w:val="0"/>
                      <w:marBottom w:val="0"/>
                      <w:divBdr>
                        <w:top w:val="none" w:sz="0" w:space="0" w:color="auto"/>
                        <w:left w:val="none" w:sz="0" w:space="0" w:color="auto"/>
                        <w:bottom w:val="none" w:sz="0" w:space="0" w:color="auto"/>
                        <w:right w:val="none" w:sz="0" w:space="0" w:color="auto"/>
                      </w:divBdr>
                      <w:divsChild>
                        <w:div w:id="721755769">
                          <w:marLeft w:val="-225"/>
                          <w:marRight w:val="-225"/>
                          <w:marTop w:val="0"/>
                          <w:marBottom w:val="0"/>
                          <w:divBdr>
                            <w:top w:val="none" w:sz="0" w:space="0" w:color="auto"/>
                            <w:left w:val="none" w:sz="0" w:space="0" w:color="auto"/>
                            <w:bottom w:val="none" w:sz="0" w:space="0" w:color="auto"/>
                            <w:right w:val="none" w:sz="0" w:space="0" w:color="auto"/>
                          </w:divBdr>
                          <w:divsChild>
                            <w:div w:id="890504820">
                              <w:marLeft w:val="0"/>
                              <w:marRight w:val="0"/>
                              <w:marTop w:val="0"/>
                              <w:marBottom w:val="0"/>
                              <w:divBdr>
                                <w:top w:val="none" w:sz="0" w:space="0" w:color="auto"/>
                                <w:left w:val="none" w:sz="0" w:space="0" w:color="auto"/>
                                <w:bottom w:val="none" w:sz="0" w:space="0" w:color="auto"/>
                                <w:right w:val="none" w:sz="0" w:space="0" w:color="auto"/>
                              </w:divBdr>
                              <w:divsChild>
                                <w:div w:id="1922986397">
                                  <w:marLeft w:val="0"/>
                                  <w:marRight w:val="0"/>
                                  <w:marTop w:val="0"/>
                                  <w:marBottom w:val="0"/>
                                  <w:divBdr>
                                    <w:top w:val="none" w:sz="0" w:space="0" w:color="auto"/>
                                    <w:left w:val="none" w:sz="0" w:space="0" w:color="auto"/>
                                    <w:bottom w:val="none" w:sz="0" w:space="0" w:color="auto"/>
                                    <w:right w:val="none" w:sz="0" w:space="0" w:color="auto"/>
                                  </w:divBdr>
                                  <w:divsChild>
                                    <w:div w:id="1434279875">
                                      <w:marLeft w:val="0"/>
                                      <w:marRight w:val="0"/>
                                      <w:marTop w:val="0"/>
                                      <w:marBottom w:val="0"/>
                                      <w:divBdr>
                                        <w:top w:val="none" w:sz="0" w:space="0" w:color="auto"/>
                                        <w:left w:val="none" w:sz="0" w:space="0" w:color="auto"/>
                                        <w:bottom w:val="none" w:sz="0" w:space="0" w:color="auto"/>
                                        <w:right w:val="none" w:sz="0" w:space="0" w:color="auto"/>
                                      </w:divBdr>
                                      <w:divsChild>
                                        <w:div w:id="15750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lileikaite@mi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ius.atraskevicius@mil.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ilma.lileikaite@mil.lt" TargetMode="External"/><Relationship Id="rId4" Type="http://schemas.openxmlformats.org/officeDocument/2006/relationships/settings" Target="settings.xml"/><Relationship Id="rId9" Type="http://schemas.openxmlformats.org/officeDocument/2006/relationships/hyperlink" Target="mailto:andrius.atraskevicius@mil.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416F4-56FB-4056-8955-E20E7606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26</Pages>
  <Words>48859</Words>
  <Characters>27851</Characters>
  <Application>Microsoft Office Word</Application>
  <DocSecurity>0</DocSecurity>
  <Lines>232</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Kazlauskiene</dc:creator>
  <cp:lastModifiedBy>Tomas Gakas</cp:lastModifiedBy>
  <cp:revision>14</cp:revision>
  <cp:lastPrinted>2019-07-03T07:02:00Z</cp:lastPrinted>
  <dcterms:created xsi:type="dcterms:W3CDTF">2021-05-13T07:38:00Z</dcterms:created>
  <dcterms:modified xsi:type="dcterms:W3CDTF">2025-10-17T12:25:00Z</dcterms:modified>
</cp:coreProperties>
</file>