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25503269"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08F41087" w:rsidR="00D526C8" w:rsidRPr="00B56586" w:rsidRDefault="00D526C8" w:rsidP="00B56586">
          <w:pPr>
            <w:tabs>
              <w:tab w:val="left" w:pos="142"/>
            </w:tabs>
            <w:snapToGrid w:val="0"/>
            <w:spacing w:line="240" w:lineRule="auto"/>
            <w:ind w:left="567" w:hanging="567"/>
            <w:jc w:val="center"/>
            <w:rPr>
              <w:b/>
              <w:bCs/>
              <w:iCs/>
              <w:sz w:val="28"/>
              <w:szCs w:val="28"/>
            </w:rPr>
          </w:pPr>
          <w:r w:rsidRPr="00B56586">
            <w:rPr>
              <w:rFonts w:cstheme="minorHAnsi"/>
              <w:b/>
              <w:bCs/>
              <w:sz w:val="28"/>
              <w:szCs w:val="28"/>
            </w:rPr>
            <w:t>„</w:t>
          </w:r>
          <w:r w:rsidR="00AC189F">
            <w:rPr>
              <w:b/>
              <w:bCs/>
              <w:iCs/>
              <w:sz w:val="28"/>
              <w:szCs w:val="28"/>
            </w:rPr>
            <w:t>STELAŽAI ZARAŲ KRAŠTO MUZIEJAUS FONDŲ SAUGYKLAI</w:t>
          </w:r>
          <w:r w:rsidR="00381780" w:rsidRPr="00B56586">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17C5E0E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B56586">
            <w:rPr>
              <w:rFonts w:cstheme="minorHAnsi"/>
              <w:b/>
              <w:bCs/>
              <w:sz w:val="28"/>
              <w:szCs w:val="28"/>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0B0265E8" w:rsidR="004C50D2" w:rsidRPr="00381780" w:rsidRDefault="00D459E3" w:rsidP="00A12030">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8C3480">
        <w:rPr>
          <w:rFonts w:cstheme="minorHAnsi"/>
        </w:rPr>
        <w:t>1</w:t>
      </w:r>
      <w:r w:rsidRPr="009A18DF">
        <w:rPr>
          <w:i/>
        </w:rPr>
        <w:t xml:space="preserve"> </w:t>
      </w:r>
      <w:r w:rsidRPr="009A18DF">
        <w:t xml:space="preserve"> </w:t>
      </w:r>
      <w:r w:rsidR="00D8621D" w:rsidRPr="00381780">
        <w:t>papunkčiu</w:t>
      </w:r>
      <w:r w:rsidR="00B56586">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6609F5B" w:rsidR="00FB3C75" w:rsidRPr="00B56586" w:rsidRDefault="4A330118" w:rsidP="00B56586">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w:t>
      </w:r>
      <w:r w:rsidR="00703968" w:rsidRPr="00B169BB">
        <w:rPr>
          <w:rFonts w:eastAsia="Calibri" w:cstheme="minorHAnsi"/>
          <w:color w:val="000000" w:themeColor="text1"/>
          <w:sz w:val="22"/>
          <w:szCs w:val="22"/>
        </w:rPr>
        <w:t>pirkti</w:t>
      </w:r>
      <w:r w:rsidR="00FB3C75" w:rsidRPr="00B169BB">
        <w:rPr>
          <w:rFonts w:eastAsia="Calibri" w:cstheme="minorHAnsi"/>
          <w:color w:val="000000" w:themeColor="text1"/>
          <w:sz w:val="22"/>
          <w:szCs w:val="22"/>
        </w:rPr>
        <w:t xml:space="preserve"> </w:t>
      </w:r>
      <w:r w:rsidR="00AC189F">
        <w:rPr>
          <w:b/>
          <w:bCs/>
          <w:sz w:val="22"/>
          <w:szCs w:val="22"/>
        </w:rPr>
        <w:t xml:space="preserve">Stelažus Zarasų karšto </w:t>
      </w:r>
      <w:proofErr w:type="spellStart"/>
      <w:r w:rsidR="00AC189F">
        <w:rPr>
          <w:b/>
          <w:bCs/>
          <w:sz w:val="22"/>
          <w:szCs w:val="22"/>
        </w:rPr>
        <w:t>muiejaus</w:t>
      </w:r>
      <w:proofErr w:type="spellEnd"/>
      <w:r w:rsidR="00AC189F">
        <w:rPr>
          <w:b/>
          <w:bCs/>
          <w:sz w:val="22"/>
          <w:szCs w:val="22"/>
        </w:rPr>
        <w:t xml:space="preserve"> fondų saugyklai</w:t>
      </w:r>
      <w:r w:rsidR="00062686" w:rsidRPr="00B56586">
        <w:rPr>
          <w:rFonts w:eastAsia="Calibri" w:cstheme="minorHAnsi"/>
          <w:b/>
          <w:bCs/>
          <w:sz w:val="22"/>
          <w:szCs w:val="22"/>
        </w:rPr>
        <w:t>.</w:t>
      </w:r>
      <w:r w:rsidR="00E74843" w:rsidRPr="00B56586">
        <w:rPr>
          <w:rFonts w:cstheme="minorHAnsi"/>
        </w:rPr>
        <w:t xml:space="preserve"> </w:t>
      </w:r>
      <w:r w:rsidR="00FB3C75" w:rsidRPr="00B56586">
        <w:rPr>
          <w:rFonts w:cstheme="minorHAnsi"/>
        </w:rPr>
        <w:t xml:space="preserve">Reikalavimai </w:t>
      </w:r>
      <w:r w:rsidR="00966703" w:rsidRPr="00B56586">
        <w:rPr>
          <w:rFonts w:cstheme="minorHAnsi"/>
        </w:rPr>
        <w:t>p</w:t>
      </w:r>
      <w:r w:rsidR="00FB3C75" w:rsidRPr="00B56586">
        <w:rPr>
          <w:rFonts w:cstheme="minorHAnsi"/>
        </w:rPr>
        <w:t>irkimo objekt</w:t>
      </w:r>
      <w:r w:rsidR="00062686" w:rsidRPr="00B56586">
        <w:rPr>
          <w:rFonts w:cstheme="minorHAnsi"/>
        </w:rPr>
        <w:t>ams</w:t>
      </w:r>
      <w:r w:rsidR="00FB3C75" w:rsidRPr="00B56586">
        <w:rPr>
          <w:rFonts w:cstheme="minorHAnsi"/>
        </w:rPr>
        <w:t xml:space="preserve"> nustatyti</w:t>
      </w:r>
      <w:r w:rsidR="00AE2AEF" w:rsidRPr="00B56586">
        <w:rPr>
          <w:rFonts w:cstheme="minorHAnsi"/>
        </w:rPr>
        <w:t xml:space="preserve"> </w:t>
      </w:r>
      <w:r w:rsidR="00966703" w:rsidRPr="00B56586">
        <w:rPr>
          <w:rFonts w:cstheme="minorHAnsi"/>
        </w:rPr>
        <w:t>s</w:t>
      </w:r>
      <w:r w:rsidR="00044836" w:rsidRPr="00B56586">
        <w:rPr>
          <w:rFonts w:cstheme="minorHAnsi"/>
        </w:rPr>
        <w:t>pecialiųjų p</w:t>
      </w:r>
      <w:r w:rsidR="00AE2AEF" w:rsidRPr="00B56586">
        <w:rPr>
          <w:rFonts w:cstheme="minorHAnsi"/>
        </w:rPr>
        <w:t xml:space="preserve">irkimo sąlygų </w:t>
      </w:r>
      <w:r w:rsidR="003010A7" w:rsidRPr="00B56586">
        <w:rPr>
          <w:rFonts w:cstheme="minorHAnsi"/>
          <w:b/>
          <w:bCs/>
        </w:rPr>
        <w:t>2</w:t>
      </w:r>
      <w:r w:rsidR="00E74843" w:rsidRPr="00B56586">
        <w:rPr>
          <w:rFonts w:cstheme="minorHAnsi"/>
          <w:b/>
          <w:bCs/>
        </w:rPr>
        <w:t xml:space="preserve"> priede „Techninė specifikacija“.</w:t>
      </w:r>
    </w:p>
    <w:p w14:paraId="783B39F0" w14:textId="56429331" w:rsidR="00CE49F9" w:rsidRDefault="00FB3C75" w:rsidP="00A12030">
      <w:pPr>
        <w:pStyle w:val="Betarp"/>
        <w:numPr>
          <w:ilvl w:val="1"/>
          <w:numId w:val="21"/>
        </w:numPr>
        <w:ind w:left="0" w:firstLine="709"/>
        <w:contextualSpacing/>
        <w:rPr>
          <w:rFonts w:cstheme="minorHAnsi"/>
        </w:rPr>
      </w:pPr>
      <w:r w:rsidRPr="003B1865">
        <w:rPr>
          <w:rFonts w:cstheme="minorHAnsi"/>
        </w:rPr>
        <w:t xml:space="preserve">Pirkimo objektas </w:t>
      </w:r>
      <w:r w:rsidR="00A12030" w:rsidRPr="003B1865">
        <w:rPr>
          <w:rFonts w:cstheme="minorHAnsi"/>
        </w:rPr>
        <w:t>į</w:t>
      </w:r>
      <w:r w:rsidR="00A12030">
        <w:rPr>
          <w:rFonts w:cstheme="minorHAnsi"/>
        </w:rPr>
        <w:t xml:space="preserve"> </w:t>
      </w:r>
      <w:r w:rsidR="00A12030" w:rsidRPr="003B1865">
        <w:rPr>
          <w:rFonts w:cstheme="minorHAnsi"/>
        </w:rPr>
        <w:t xml:space="preserve">dalis </w:t>
      </w:r>
      <w:r w:rsidR="00A12030">
        <w:rPr>
          <w:rFonts w:cstheme="minorHAnsi"/>
        </w:rPr>
        <w:t>ne</w:t>
      </w:r>
      <w:r w:rsidR="00CE49F9" w:rsidRPr="003B1865">
        <w:rPr>
          <w:rFonts w:cstheme="minorHAnsi"/>
        </w:rPr>
        <w:t>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3BDC5FB9"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 xml:space="preserve">Tiekėjams </w:t>
      </w:r>
      <w:r w:rsidR="00B07439">
        <w:rPr>
          <w:rFonts w:cstheme="minorHAnsi"/>
        </w:rPr>
        <w:t>ne</w:t>
      </w:r>
      <w:r w:rsidRPr="00817AB9">
        <w:rPr>
          <w:rFonts w:cstheme="minorHAnsi"/>
        </w:rPr>
        <w:t>nustatomi kvalifikacijos reikalavimai, reikalavimai dėl kokybės vadybos sistemos ir aplinkos apsaugos vadybos sistemos standartų laikymosi</w:t>
      </w:r>
      <w:r w:rsidR="00272C5F">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0665760F" w:rsidR="00583892" w:rsidRPr="00A72681" w:rsidRDefault="00660FD8" w:rsidP="00A72681">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w:t>
      </w:r>
    </w:p>
    <w:p w14:paraId="7E67ECB8" w14:textId="1F044943"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A7268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8B4CC40" w14:textId="61085E11" w:rsidR="00272C5F" w:rsidRPr="009B043F" w:rsidRDefault="00897A6F" w:rsidP="00F56AB9">
      <w:pPr>
        <w:tabs>
          <w:tab w:val="left" w:pos="568"/>
        </w:tabs>
        <w:spacing w:line="276" w:lineRule="auto"/>
        <w:ind w:left="709" w:firstLine="0"/>
        <w:jc w:val="center"/>
        <w:rPr>
          <w:rFonts w:eastAsia="Arial" w:cstheme="minorHAnsi"/>
        </w:rPr>
      </w:pPr>
      <w:r w:rsidRPr="00817AB9">
        <w:rPr>
          <w:rFonts w:cstheme="minorHAnsi"/>
        </w:rPr>
        <w:t xml:space="preserve">Tiekėjams </w:t>
      </w:r>
      <w:r>
        <w:rPr>
          <w:rFonts w:cstheme="minorHAnsi"/>
        </w:rPr>
        <w:t>ne</w:t>
      </w:r>
      <w:r w:rsidRPr="00817AB9">
        <w:rPr>
          <w:rFonts w:cstheme="minorHAnsi"/>
        </w:rPr>
        <w:t>nustatomi kvalifikacijos reikalavimai</w:t>
      </w:r>
      <w:r>
        <w:rPr>
          <w:rFonts w:cstheme="minorHAnsi"/>
        </w:rPr>
        <w:t>.</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2234FD9B" w14:textId="70438413" w:rsidR="00E76AB0" w:rsidRDefault="00CB5907" w:rsidP="008E3A9A">
      <w:pPr>
        <w:spacing w:line="240" w:lineRule="auto"/>
        <w:jc w:val="center"/>
        <w:rPr>
          <w:rFonts w:cstheme="minorHAnsi"/>
          <w:sz w:val="28"/>
          <w:szCs w:val="28"/>
        </w:rPr>
      </w:pPr>
      <w:r w:rsidRPr="00A76EAF">
        <w:rPr>
          <w:rFonts w:cstheme="minorHAnsi"/>
          <w:sz w:val="28"/>
          <w:szCs w:val="28"/>
        </w:rPr>
        <w:t>TECHNINĖ SPECIFIKACIJ</w:t>
      </w:r>
      <w:r w:rsidR="008E3A9A">
        <w:rPr>
          <w:rFonts w:cstheme="minorHAnsi"/>
          <w:sz w:val="28"/>
          <w:szCs w:val="28"/>
        </w:rPr>
        <w:t>A</w:t>
      </w:r>
    </w:p>
    <w:p w14:paraId="4354E8D7" w14:textId="77777777" w:rsidR="00B169BB" w:rsidRPr="008E3A9A" w:rsidRDefault="00B169BB" w:rsidP="008E3A9A">
      <w:pPr>
        <w:spacing w:line="240" w:lineRule="auto"/>
        <w:jc w:val="center"/>
        <w:rPr>
          <w:rFonts w:cstheme="minorHAnsi"/>
          <w:sz w:val="28"/>
          <w:szCs w:val="28"/>
        </w:rPr>
      </w:pPr>
    </w:p>
    <w:p w14:paraId="4198589E" w14:textId="77777777" w:rsidR="00240FA8" w:rsidRDefault="00240FA8" w:rsidP="00240FA8">
      <w:pPr>
        <w:spacing w:line="360" w:lineRule="auto"/>
        <w:jc w:val="center"/>
      </w:pPr>
    </w:p>
    <w:p w14:paraId="18F53CAD" w14:textId="4CF47559" w:rsidR="00AE048A" w:rsidRDefault="008C3480" w:rsidP="008C3480">
      <w:pPr>
        <w:spacing w:line="360" w:lineRule="auto"/>
        <w:jc w:val="center"/>
        <w:rPr>
          <w:b/>
          <w:bCs/>
        </w:rPr>
      </w:pPr>
      <w:r w:rsidRPr="008C3480">
        <w:rPr>
          <w:b/>
          <w:bCs/>
        </w:rPr>
        <w:t xml:space="preserve">Pridedama atskiru dokumentu kartu su </w:t>
      </w:r>
      <w:proofErr w:type="spellStart"/>
      <w:r w:rsidRPr="008C3480">
        <w:rPr>
          <w:b/>
          <w:bCs/>
        </w:rPr>
        <w:t>vizualizaciniais</w:t>
      </w:r>
      <w:proofErr w:type="spellEnd"/>
      <w:r w:rsidRPr="008C3480">
        <w:rPr>
          <w:b/>
          <w:bCs/>
        </w:rPr>
        <w:t xml:space="preserve"> pavyzdžiais.</w:t>
      </w:r>
    </w:p>
    <w:p w14:paraId="33687F7E" w14:textId="609CD1DE" w:rsidR="001C5C72" w:rsidRDefault="001C5C72" w:rsidP="008C3480">
      <w:pPr>
        <w:spacing w:line="360" w:lineRule="auto"/>
        <w:jc w:val="center"/>
        <w:rPr>
          <w:b/>
          <w:bCs/>
        </w:rPr>
      </w:pPr>
      <w:r>
        <w:rPr>
          <w:b/>
          <w:bCs/>
        </w:rPr>
        <w:t>______________________</w:t>
      </w:r>
    </w:p>
    <w:p w14:paraId="539937DC" w14:textId="77777777" w:rsidR="001C5C72" w:rsidRPr="001C5C72" w:rsidRDefault="001C5C72" w:rsidP="008C3480">
      <w:pPr>
        <w:spacing w:line="360" w:lineRule="auto"/>
        <w:jc w:val="center"/>
        <w:rPr>
          <w:b/>
          <w:bCs/>
        </w:rPr>
      </w:pPr>
    </w:p>
    <w:p w14:paraId="2D56E9A2" w14:textId="77777777" w:rsidR="001C5C72" w:rsidRPr="001C5C72" w:rsidRDefault="001C5C72" w:rsidP="001C5C72">
      <w:pPr>
        <w:rPr>
          <w:b/>
          <w:bCs/>
        </w:rPr>
      </w:pPr>
      <w:r w:rsidRPr="001C5C72">
        <w:rPr>
          <w:b/>
          <w:bCs/>
        </w:rPr>
        <w:t>Apžiūros laikas nuo lapkričio 26 d., darbo dienomis nuo 8.00 iki 16.00 val.</w:t>
      </w:r>
      <w:r w:rsidRPr="001C5C72">
        <w:rPr>
          <w:b/>
          <w:bCs/>
        </w:rPr>
        <w:br/>
        <w:t xml:space="preserve">Tiekėjai, pageidaujantys dalyvauti objekto apžiūroje, turėtų iš anksto informuoti muziejaus ūkvedį Dalių </w:t>
      </w:r>
      <w:proofErr w:type="spellStart"/>
      <w:r w:rsidRPr="001C5C72">
        <w:rPr>
          <w:b/>
          <w:bCs/>
        </w:rPr>
        <w:t>Bučenką</w:t>
      </w:r>
      <w:proofErr w:type="spellEnd"/>
      <w:r w:rsidRPr="001C5C72">
        <w:rPr>
          <w:b/>
          <w:bCs/>
        </w:rPr>
        <w:t xml:space="preserve"> telefonu +370 667 85555 arba el. paštu </w:t>
      </w:r>
      <w:hyperlink r:id="rId17" w:history="1">
        <w:r w:rsidRPr="001C5C72">
          <w:rPr>
            <w:rStyle w:val="Hipersaitas"/>
            <w:b/>
            <w:bCs/>
          </w:rPr>
          <w:t>bdalius@gmail.com,</w:t>
        </w:r>
      </w:hyperlink>
      <w:r w:rsidRPr="001C5C72">
        <w:rPr>
          <w:b/>
          <w:bCs/>
        </w:rPr>
        <w:t>  ir su juo suderinti konkretų apžiūros laiką.</w:t>
      </w:r>
    </w:p>
    <w:p w14:paraId="338EC777" w14:textId="77777777" w:rsidR="00676D5F" w:rsidRPr="00B169BB" w:rsidRDefault="00676D5F" w:rsidP="00523AF2">
      <w:pPr>
        <w:rPr>
          <w:b/>
          <w:bCs/>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662150E2" w:rsidR="003B1865" w:rsidRPr="00B169BB" w:rsidRDefault="00B169BB" w:rsidP="00E76AB0">
      <w:pPr>
        <w:jc w:val="center"/>
        <w:rPr>
          <w:rFonts w:cstheme="minorHAnsi"/>
          <w:b/>
          <w:bCs/>
          <w:sz w:val="28"/>
          <w:szCs w:val="28"/>
        </w:rPr>
      </w:pPr>
      <w:r w:rsidRPr="00B169BB">
        <w:rPr>
          <w:rFonts w:eastAsia="Calibri" w:cstheme="minorHAnsi"/>
          <w:b/>
          <w:bCs/>
          <w:sz w:val="28"/>
          <w:szCs w:val="28"/>
        </w:rPr>
        <w:t xml:space="preserve">Dėl </w:t>
      </w:r>
      <w:r w:rsidR="008C3480">
        <w:rPr>
          <w:rFonts w:eastAsia="Calibri" w:cstheme="minorHAnsi"/>
          <w:b/>
          <w:bCs/>
          <w:sz w:val="28"/>
          <w:szCs w:val="28"/>
        </w:rPr>
        <w:t>stelažų Zarasų krašto muziejaus fondų saugyklai</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CF726D">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67443B2C" w:rsidR="006F7B31" w:rsidRPr="00CF726D" w:rsidRDefault="00DC7041" w:rsidP="00CF726D">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471"/>
        <w:gridCol w:w="879"/>
        <w:gridCol w:w="1327"/>
        <w:gridCol w:w="1555"/>
        <w:gridCol w:w="1276"/>
        <w:gridCol w:w="1276"/>
        <w:gridCol w:w="2017"/>
      </w:tblGrid>
      <w:tr w:rsidR="0076405B" w:rsidRPr="008F5865" w14:paraId="03D28D08" w14:textId="65110CBC" w:rsidTr="0076405B">
        <w:tc>
          <w:tcPr>
            <w:tcW w:w="2471" w:type="dxa"/>
          </w:tcPr>
          <w:p w14:paraId="7BA7FD55" w14:textId="20051A8F"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Pavadinimas</w:t>
            </w:r>
          </w:p>
        </w:tc>
        <w:tc>
          <w:tcPr>
            <w:tcW w:w="879" w:type="dxa"/>
          </w:tcPr>
          <w:p w14:paraId="04098BB2" w14:textId="06BE459C"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Mat</w:t>
            </w:r>
            <w:r>
              <w:rPr>
                <w:rFonts w:asciiTheme="majorHAnsi" w:eastAsiaTheme="minorHAnsi" w:hAnsiTheme="majorHAnsi" w:cstheme="majorHAnsi"/>
                <w:b/>
                <w:iCs/>
                <w:sz w:val="22"/>
                <w:szCs w:val="22"/>
              </w:rPr>
              <w:t>o</w:t>
            </w:r>
            <w:r w:rsidRPr="0076405B">
              <w:rPr>
                <w:rFonts w:asciiTheme="majorHAnsi" w:eastAsiaTheme="minorHAnsi" w:hAnsiTheme="majorHAnsi" w:cstheme="majorHAnsi"/>
                <w:b/>
                <w:iCs/>
                <w:sz w:val="22"/>
                <w:szCs w:val="22"/>
              </w:rPr>
              <w:t xml:space="preserve"> vnt.</w:t>
            </w:r>
          </w:p>
        </w:tc>
        <w:tc>
          <w:tcPr>
            <w:tcW w:w="1327" w:type="dxa"/>
          </w:tcPr>
          <w:p w14:paraId="2C195403" w14:textId="0D35C493" w:rsidR="0076405B" w:rsidRPr="0076405B" w:rsidRDefault="001C5C72" w:rsidP="009B043F">
            <w:pPr>
              <w:pStyle w:val="Betarp"/>
              <w:spacing w:line="300" w:lineRule="auto"/>
              <w:ind w:firstLine="0"/>
              <w:contextualSpacing/>
              <w:jc w:val="center"/>
              <w:rPr>
                <w:rFonts w:asciiTheme="majorHAnsi" w:eastAsiaTheme="minorHAnsi" w:hAnsiTheme="majorHAnsi" w:cstheme="majorHAnsi"/>
                <w:b/>
                <w:iCs/>
                <w:sz w:val="22"/>
                <w:szCs w:val="22"/>
              </w:rPr>
            </w:pPr>
            <w:r>
              <w:rPr>
                <w:rFonts w:asciiTheme="majorHAnsi" w:eastAsiaTheme="minorHAnsi" w:hAnsiTheme="majorHAnsi" w:cstheme="majorHAnsi"/>
                <w:b/>
                <w:iCs/>
                <w:sz w:val="22"/>
                <w:szCs w:val="22"/>
              </w:rPr>
              <w:t>Kiekis, vnt.</w:t>
            </w:r>
          </w:p>
        </w:tc>
        <w:tc>
          <w:tcPr>
            <w:tcW w:w="1555" w:type="dxa"/>
          </w:tcPr>
          <w:p w14:paraId="76AEB25E" w14:textId="0FC8F986"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Kaina Eur, be PVM</w:t>
            </w:r>
          </w:p>
        </w:tc>
        <w:tc>
          <w:tcPr>
            <w:tcW w:w="1276" w:type="dxa"/>
          </w:tcPr>
          <w:p w14:paraId="26FDB02B" w14:textId="64815A57"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PVM, Eur</w:t>
            </w:r>
          </w:p>
        </w:tc>
        <w:tc>
          <w:tcPr>
            <w:tcW w:w="1276" w:type="dxa"/>
          </w:tcPr>
          <w:p w14:paraId="6D5C2A60" w14:textId="79DED33A" w:rsidR="0076405B" w:rsidRPr="0076405B" w:rsidRDefault="0076405B" w:rsidP="0076405B">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Kaina Eur, su PVM</w:t>
            </w:r>
          </w:p>
        </w:tc>
        <w:tc>
          <w:tcPr>
            <w:tcW w:w="2017" w:type="dxa"/>
          </w:tcPr>
          <w:p w14:paraId="5A2265F5" w14:textId="028561FB" w:rsidR="0076405B" w:rsidRPr="0076405B" w:rsidRDefault="0076405B" w:rsidP="0076405B">
            <w:pPr>
              <w:pStyle w:val="Betarp"/>
              <w:spacing w:line="300" w:lineRule="auto"/>
              <w:ind w:firstLine="0"/>
              <w:contextualSpacing/>
              <w:jc w:val="center"/>
              <w:rPr>
                <w:rFonts w:asciiTheme="majorHAnsi" w:eastAsiaTheme="minorHAnsi" w:hAnsiTheme="majorHAnsi" w:cstheme="majorHAnsi"/>
                <w:b/>
                <w:iCs/>
                <w:sz w:val="22"/>
                <w:szCs w:val="22"/>
              </w:rPr>
            </w:pPr>
            <w:r>
              <w:rPr>
                <w:rFonts w:asciiTheme="majorHAnsi" w:eastAsiaTheme="minorHAnsi" w:hAnsiTheme="majorHAnsi" w:cstheme="majorHAnsi"/>
                <w:b/>
                <w:iCs/>
                <w:sz w:val="22"/>
                <w:szCs w:val="22"/>
              </w:rPr>
              <w:t>Bendra kaina su PVM už visą kiekį</w:t>
            </w:r>
          </w:p>
        </w:tc>
      </w:tr>
      <w:tr w:rsidR="0076405B" w:rsidRPr="001C5C72" w14:paraId="0B366FE3" w14:textId="74AE43CA" w:rsidTr="0076405B">
        <w:tc>
          <w:tcPr>
            <w:tcW w:w="2471" w:type="dxa"/>
          </w:tcPr>
          <w:p w14:paraId="4DD8D8FF" w14:textId="51B7DA53" w:rsidR="0076405B" w:rsidRPr="001C5C72" w:rsidRDefault="0000332F" w:rsidP="009B043F">
            <w:pPr>
              <w:pStyle w:val="Betarp"/>
              <w:spacing w:line="300" w:lineRule="auto"/>
              <w:ind w:firstLine="0"/>
              <w:contextualSpacing/>
              <w:jc w:val="center"/>
              <w:rPr>
                <w:rFonts w:asciiTheme="minorHAnsi" w:eastAsiaTheme="minorHAnsi" w:cstheme="minorHAnsi"/>
                <w:bCs/>
                <w:iCs/>
                <w:sz w:val="22"/>
                <w:szCs w:val="22"/>
              </w:rPr>
            </w:pPr>
            <w:r w:rsidRPr="001C5C72">
              <w:rPr>
                <w:rFonts w:asciiTheme="minorHAnsi" w:eastAsiaTheme="minorHAnsi" w:cstheme="minorHAnsi"/>
                <w:bCs/>
                <w:iCs/>
                <w:sz w:val="22"/>
                <w:szCs w:val="22"/>
              </w:rPr>
              <w:t>Stacionarus vienpusis paveikslų stelažas 4000x200x2800mm</w:t>
            </w:r>
          </w:p>
        </w:tc>
        <w:tc>
          <w:tcPr>
            <w:tcW w:w="879" w:type="dxa"/>
          </w:tcPr>
          <w:p w14:paraId="39C37C06" w14:textId="2B7256B4" w:rsidR="0076405B" w:rsidRPr="001C5C72" w:rsidRDefault="001C5C72" w:rsidP="009B043F">
            <w:pPr>
              <w:pStyle w:val="Betarp"/>
              <w:spacing w:line="300" w:lineRule="auto"/>
              <w:ind w:firstLine="0"/>
              <w:contextualSpacing/>
              <w:jc w:val="center"/>
              <w:rPr>
                <w:rFonts w:asciiTheme="minorHAnsi" w:eastAsiaTheme="minorHAnsi" w:cstheme="minorHAnsi"/>
                <w:bCs/>
                <w:iCs/>
                <w:sz w:val="22"/>
                <w:szCs w:val="22"/>
              </w:rPr>
            </w:pPr>
            <w:proofErr w:type="spellStart"/>
            <w:r w:rsidRPr="001C5C72">
              <w:rPr>
                <w:rFonts w:asciiTheme="minorHAnsi" w:eastAsiaTheme="minorHAnsi" w:cstheme="minorHAnsi"/>
                <w:bCs/>
                <w:iCs/>
                <w:sz w:val="22"/>
                <w:szCs w:val="22"/>
              </w:rPr>
              <w:t>vnt</w:t>
            </w:r>
            <w:proofErr w:type="spellEnd"/>
          </w:p>
        </w:tc>
        <w:tc>
          <w:tcPr>
            <w:tcW w:w="1327" w:type="dxa"/>
          </w:tcPr>
          <w:p w14:paraId="13098F26" w14:textId="2441E25A" w:rsidR="0076405B" w:rsidRPr="001C5C72" w:rsidRDefault="001C5C72" w:rsidP="009B043F">
            <w:pPr>
              <w:pStyle w:val="Betarp"/>
              <w:spacing w:line="300" w:lineRule="auto"/>
              <w:ind w:firstLine="0"/>
              <w:contextualSpacing/>
              <w:jc w:val="center"/>
              <w:rPr>
                <w:rFonts w:asciiTheme="minorHAnsi" w:eastAsiaTheme="minorHAnsi" w:cstheme="minorHAnsi"/>
                <w:bCs/>
                <w:iCs/>
                <w:sz w:val="22"/>
                <w:szCs w:val="22"/>
              </w:rPr>
            </w:pPr>
            <w:r w:rsidRPr="001C5C72">
              <w:rPr>
                <w:rFonts w:asciiTheme="minorHAnsi" w:eastAsiaTheme="minorHAnsi" w:cstheme="minorHAnsi"/>
                <w:bCs/>
                <w:iCs/>
                <w:sz w:val="22"/>
                <w:szCs w:val="22"/>
              </w:rPr>
              <w:t>2</w:t>
            </w:r>
          </w:p>
        </w:tc>
        <w:tc>
          <w:tcPr>
            <w:tcW w:w="1555" w:type="dxa"/>
          </w:tcPr>
          <w:p w14:paraId="70C5567B" w14:textId="77777777" w:rsidR="0076405B" w:rsidRPr="001C5C72" w:rsidRDefault="0076405B" w:rsidP="009B043F">
            <w:pPr>
              <w:pStyle w:val="Betarp"/>
              <w:spacing w:line="300" w:lineRule="auto"/>
              <w:ind w:firstLine="0"/>
              <w:contextualSpacing/>
              <w:jc w:val="center"/>
              <w:rPr>
                <w:rFonts w:asciiTheme="minorHAnsi" w:eastAsiaTheme="minorHAnsi" w:cstheme="minorHAnsi"/>
                <w:b/>
                <w:iCs/>
                <w:sz w:val="22"/>
                <w:szCs w:val="22"/>
              </w:rPr>
            </w:pPr>
          </w:p>
        </w:tc>
        <w:tc>
          <w:tcPr>
            <w:tcW w:w="1276" w:type="dxa"/>
          </w:tcPr>
          <w:p w14:paraId="5D9396EE" w14:textId="77777777" w:rsidR="0076405B" w:rsidRPr="001C5C72" w:rsidRDefault="0076405B" w:rsidP="009B043F">
            <w:pPr>
              <w:pStyle w:val="Betarp"/>
              <w:spacing w:line="300" w:lineRule="auto"/>
              <w:ind w:firstLine="0"/>
              <w:contextualSpacing/>
              <w:jc w:val="center"/>
              <w:rPr>
                <w:rFonts w:asciiTheme="minorHAnsi" w:eastAsiaTheme="minorHAnsi" w:cstheme="minorHAnsi"/>
                <w:b/>
                <w:iCs/>
                <w:sz w:val="22"/>
                <w:szCs w:val="22"/>
              </w:rPr>
            </w:pPr>
          </w:p>
        </w:tc>
        <w:tc>
          <w:tcPr>
            <w:tcW w:w="1276" w:type="dxa"/>
          </w:tcPr>
          <w:p w14:paraId="0212182F" w14:textId="77777777" w:rsidR="0076405B" w:rsidRPr="001C5C72" w:rsidRDefault="0076405B" w:rsidP="009B043F">
            <w:pPr>
              <w:pStyle w:val="Betarp"/>
              <w:spacing w:line="300" w:lineRule="auto"/>
              <w:ind w:firstLine="0"/>
              <w:contextualSpacing/>
              <w:jc w:val="center"/>
              <w:rPr>
                <w:rFonts w:asciiTheme="minorHAnsi" w:eastAsiaTheme="minorHAnsi" w:cstheme="minorHAnsi"/>
                <w:b/>
                <w:iCs/>
                <w:sz w:val="22"/>
                <w:szCs w:val="22"/>
              </w:rPr>
            </w:pPr>
          </w:p>
        </w:tc>
        <w:tc>
          <w:tcPr>
            <w:tcW w:w="2017" w:type="dxa"/>
          </w:tcPr>
          <w:p w14:paraId="5C6B89C7" w14:textId="77777777" w:rsidR="0076405B" w:rsidRPr="001C5C72" w:rsidRDefault="0076405B" w:rsidP="009B043F">
            <w:pPr>
              <w:pStyle w:val="Betarp"/>
              <w:spacing w:line="300" w:lineRule="auto"/>
              <w:ind w:firstLine="0"/>
              <w:contextualSpacing/>
              <w:jc w:val="center"/>
              <w:rPr>
                <w:rFonts w:asciiTheme="minorHAnsi" w:eastAsiaTheme="minorHAnsi" w:cstheme="minorHAnsi"/>
                <w:b/>
                <w:iCs/>
                <w:sz w:val="22"/>
                <w:szCs w:val="22"/>
              </w:rPr>
            </w:pPr>
          </w:p>
        </w:tc>
      </w:tr>
      <w:tr w:rsidR="001C5C72" w:rsidRPr="001C5C72" w14:paraId="7DEE4521" w14:textId="77777777" w:rsidTr="0076405B">
        <w:tc>
          <w:tcPr>
            <w:tcW w:w="2471" w:type="dxa"/>
          </w:tcPr>
          <w:p w14:paraId="2FC1C4C6" w14:textId="23FA4A5C" w:rsidR="001C5C72" w:rsidRPr="001C5C72" w:rsidRDefault="001C5C72" w:rsidP="009B043F">
            <w:pPr>
              <w:pStyle w:val="Betarp"/>
              <w:spacing w:line="300" w:lineRule="auto"/>
              <w:ind w:firstLine="0"/>
              <w:contextualSpacing/>
              <w:jc w:val="center"/>
              <w:rPr>
                <w:rFonts w:asciiTheme="minorHAnsi" w:eastAsiaTheme="minorHAnsi" w:cstheme="minorHAnsi"/>
                <w:bCs/>
                <w:iCs/>
                <w:sz w:val="22"/>
                <w:szCs w:val="22"/>
              </w:rPr>
            </w:pPr>
            <w:r w:rsidRPr="001C5C72">
              <w:rPr>
                <w:rFonts w:asciiTheme="minorHAnsi" w:eastAsiaTheme="minorHAnsi" w:cstheme="minorHAnsi"/>
                <w:bCs/>
                <w:iCs/>
                <w:sz w:val="22"/>
                <w:szCs w:val="22"/>
              </w:rPr>
              <w:t>Mobilus dvipusis stelažas 4500x600x2800mm</w:t>
            </w:r>
          </w:p>
        </w:tc>
        <w:tc>
          <w:tcPr>
            <w:tcW w:w="879" w:type="dxa"/>
          </w:tcPr>
          <w:p w14:paraId="37A6BDF7" w14:textId="6E073F83" w:rsidR="001C5C72" w:rsidRPr="001C5C72" w:rsidRDefault="001C5C72" w:rsidP="009B043F">
            <w:pPr>
              <w:pStyle w:val="Betarp"/>
              <w:spacing w:line="300" w:lineRule="auto"/>
              <w:ind w:firstLine="0"/>
              <w:contextualSpacing/>
              <w:jc w:val="center"/>
              <w:rPr>
                <w:rFonts w:asciiTheme="minorHAnsi" w:eastAsiaTheme="minorHAnsi" w:cstheme="minorHAnsi"/>
                <w:bCs/>
                <w:iCs/>
                <w:sz w:val="22"/>
                <w:szCs w:val="22"/>
              </w:rPr>
            </w:pPr>
            <w:proofErr w:type="spellStart"/>
            <w:r w:rsidRPr="001C5C72">
              <w:rPr>
                <w:rFonts w:asciiTheme="minorHAnsi" w:eastAsiaTheme="minorHAnsi" w:cstheme="minorHAnsi"/>
                <w:bCs/>
                <w:iCs/>
                <w:sz w:val="22"/>
                <w:szCs w:val="22"/>
              </w:rPr>
              <w:t>vnt</w:t>
            </w:r>
            <w:proofErr w:type="spellEnd"/>
          </w:p>
        </w:tc>
        <w:tc>
          <w:tcPr>
            <w:tcW w:w="1327" w:type="dxa"/>
          </w:tcPr>
          <w:p w14:paraId="12D28500" w14:textId="07E0A262" w:rsidR="001C5C72" w:rsidRPr="001C5C72" w:rsidRDefault="001C5C72" w:rsidP="009B043F">
            <w:pPr>
              <w:pStyle w:val="Betarp"/>
              <w:spacing w:line="300" w:lineRule="auto"/>
              <w:ind w:firstLine="0"/>
              <w:contextualSpacing/>
              <w:jc w:val="center"/>
              <w:rPr>
                <w:rFonts w:asciiTheme="minorHAnsi" w:eastAsiaTheme="minorHAnsi" w:cstheme="minorHAnsi"/>
                <w:bCs/>
                <w:iCs/>
                <w:sz w:val="22"/>
                <w:szCs w:val="22"/>
              </w:rPr>
            </w:pPr>
            <w:r w:rsidRPr="001C5C72">
              <w:rPr>
                <w:rFonts w:asciiTheme="minorHAnsi" w:eastAsiaTheme="minorHAnsi" w:cstheme="minorHAnsi"/>
                <w:bCs/>
                <w:iCs/>
                <w:sz w:val="22"/>
                <w:szCs w:val="22"/>
              </w:rPr>
              <w:t>10</w:t>
            </w:r>
          </w:p>
        </w:tc>
        <w:tc>
          <w:tcPr>
            <w:tcW w:w="1555" w:type="dxa"/>
          </w:tcPr>
          <w:p w14:paraId="3145036E" w14:textId="77777777" w:rsidR="001C5C72" w:rsidRPr="001C5C72" w:rsidRDefault="001C5C72" w:rsidP="009B043F">
            <w:pPr>
              <w:pStyle w:val="Betarp"/>
              <w:spacing w:line="300" w:lineRule="auto"/>
              <w:ind w:firstLine="0"/>
              <w:contextualSpacing/>
              <w:jc w:val="center"/>
              <w:rPr>
                <w:rFonts w:asciiTheme="minorHAnsi" w:eastAsiaTheme="minorHAnsi" w:cstheme="minorHAnsi"/>
                <w:b/>
                <w:iCs/>
                <w:sz w:val="22"/>
                <w:szCs w:val="22"/>
              </w:rPr>
            </w:pPr>
          </w:p>
        </w:tc>
        <w:tc>
          <w:tcPr>
            <w:tcW w:w="1276" w:type="dxa"/>
          </w:tcPr>
          <w:p w14:paraId="3FA14FCE" w14:textId="77777777" w:rsidR="001C5C72" w:rsidRPr="001C5C72" w:rsidRDefault="001C5C72" w:rsidP="009B043F">
            <w:pPr>
              <w:pStyle w:val="Betarp"/>
              <w:spacing w:line="300" w:lineRule="auto"/>
              <w:ind w:firstLine="0"/>
              <w:contextualSpacing/>
              <w:jc w:val="center"/>
              <w:rPr>
                <w:rFonts w:asciiTheme="minorHAnsi" w:eastAsiaTheme="minorHAnsi" w:cstheme="minorHAnsi"/>
                <w:b/>
                <w:iCs/>
                <w:sz w:val="22"/>
                <w:szCs w:val="22"/>
              </w:rPr>
            </w:pPr>
          </w:p>
        </w:tc>
        <w:tc>
          <w:tcPr>
            <w:tcW w:w="1276" w:type="dxa"/>
          </w:tcPr>
          <w:p w14:paraId="2A7F5832" w14:textId="77777777" w:rsidR="001C5C72" w:rsidRPr="001C5C72" w:rsidRDefault="001C5C72" w:rsidP="009B043F">
            <w:pPr>
              <w:pStyle w:val="Betarp"/>
              <w:spacing w:line="300" w:lineRule="auto"/>
              <w:ind w:firstLine="0"/>
              <w:contextualSpacing/>
              <w:jc w:val="center"/>
              <w:rPr>
                <w:rFonts w:asciiTheme="minorHAnsi" w:eastAsiaTheme="minorHAnsi" w:cstheme="minorHAnsi"/>
                <w:b/>
                <w:iCs/>
                <w:sz w:val="22"/>
                <w:szCs w:val="22"/>
              </w:rPr>
            </w:pPr>
          </w:p>
        </w:tc>
        <w:tc>
          <w:tcPr>
            <w:tcW w:w="2017" w:type="dxa"/>
          </w:tcPr>
          <w:p w14:paraId="72673F24" w14:textId="77777777" w:rsidR="001C5C72" w:rsidRPr="001C5C72" w:rsidRDefault="001C5C72" w:rsidP="009B043F">
            <w:pPr>
              <w:pStyle w:val="Betarp"/>
              <w:spacing w:line="300" w:lineRule="auto"/>
              <w:ind w:firstLine="0"/>
              <w:contextualSpacing/>
              <w:jc w:val="center"/>
              <w:rPr>
                <w:rFonts w:asciiTheme="minorHAnsi" w:eastAsiaTheme="minorHAnsi" w:cstheme="minorHAnsi"/>
                <w:b/>
                <w:iCs/>
                <w:sz w:val="22"/>
                <w:szCs w:val="22"/>
              </w:rPr>
            </w:pPr>
          </w:p>
        </w:tc>
      </w:tr>
      <w:tr w:rsidR="001C5C72" w:rsidRPr="001C5C72" w14:paraId="7654020D" w14:textId="77777777" w:rsidTr="0076405B">
        <w:tc>
          <w:tcPr>
            <w:tcW w:w="2471" w:type="dxa"/>
          </w:tcPr>
          <w:p w14:paraId="5BB08DC2" w14:textId="1E3D2678" w:rsidR="001C5C72" w:rsidRPr="001C5C72" w:rsidRDefault="001C5C72" w:rsidP="009B043F">
            <w:pPr>
              <w:pStyle w:val="Betarp"/>
              <w:spacing w:line="300" w:lineRule="auto"/>
              <w:ind w:firstLine="0"/>
              <w:contextualSpacing/>
              <w:jc w:val="center"/>
              <w:rPr>
                <w:rFonts w:asciiTheme="minorHAnsi" w:eastAsiaTheme="minorHAnsi" w:cstheme="minorHAnsi"/>
                <w:bCs/>
                <w:iCs/>
                <w:sz w:val="22"/>
                <w:szCs w:val="22"/>
              </w:rPr>
            </w:pPr>
            <w:r w:rsidRPr="001C5C72">
              <w:rPr>
                <w:rFonts w:asciiTheme="minorHAnsi" w:eastAsiaTheme="minorHAnsi" w:cstheme="minorHAnsi"/>
                <w:bCs/>
                <w:iCs/>
                <w:sz w:val="22"/>
                <w:szCs w:val="22"/>
              </w:rPr>
              <w:t>Mobilus dvipusis paveikslų stelažas 4500x300x2800mm</w:t>
            </w:r>
          </w:p>
        </w:tc>
        <w:tc>
          <w:tcPr>
            <w:tcW w:w="879" w:type="dxa"/>
          </w:tcPr>
          <w:p w14:paraId="423343BF" w14:textId="77777777" w:rsidR="001C5C72" w:rsidRDefault="001C5C72" w:rsidP="009B043F">
            <w:pPr>
              <w:pStyle w:val="Betarp"/>
              <w:spacing w:line="300" w:lineRule="auto"/>
              <w:ind w:firstLine="0"/>
              <w:contextualSpacing/>
              <w:jc w:val="center"/>
              <w:rPr>
                <w:rFonts w:asciiTheme="minorHAnsi" w:eastAsiaTheme="minorHAnsi" w:cstheme="minorHAnsi"/>
                <w:bCs/>
                <w:iCs/>
                <w:sz w:val="22"/>
                <w:szCs w:val="22"/>
              </w:rPr>
            </w:pPr>
          </w:p>
          <w:p w14:paraId="1F3B3D25" w14:textId="2B704D47" w:rsidR="001C5C72" w:rsidRPr="001C5C72" w:rsidRDefault="001C5C72" w:rsidP="009B043F">
            <w:pPr>
              <w:pStyle w:val="Betarp"/>
              <w:spacing w:line="300" w:lineRule="auto"/>
              <w:ind w:firstLine="0"/>
              <w:contextualSpacing/>
              <w:jc w:val="center"/>
              <w:rPr>
                <w:rFonts w:asciiTheme="minorHAnsi" w:eastAsiaTheme="minorHAnsi" w:cstheme="minorHAnsi"/>
                <w:bCs/>
                <w:iCs/>
                <w:sz w:val="22"/>
                <w:szCs w:val="22"/>
              </w:rPr>
            </w:pPr>
            <w:proofErr w:type="spellStart"/>
            <w:r>
              <w:rPr>
                <w:rFonts w:asciiTheme="minorHAnsi" w:eastAsiaTheme="minorHAnsi" w:cstheme="minorHAnsi"/>
                <w:bCs/>
                <w:iCs/>
                <w:sz w:val="22"/>
                <w:szCs w:val="22"/>
              </w:rPr>
              <w:t>vnt</w:t>
            </w:r>
            <w:proofErr w:type="spellEnd"/>
          </w:p>
        </w:tc>
        <w:tc>
          <w:tcPr>
            <w:tcW w:w="1327" w:type="dxa"/>
          </w:tcPr>
          <w:p w14:paraId="61672E64" w14:textId="77777777" w:rsidR="001C5C72" w:rsidRDefault="001C5C72" w:rsidP="009B043F">
            <w:pPr>
              <w:pStyle w:val="Betarp"/>
              <w:spacing w:line="300" w:lineRule="auto"/>
              <w:ind w:firstLine="0"/>
              <w:contextualSpacing/>
              <w:jc w:val="center"/>
              <w:rPr>
                <w:rFonts w:asciiTheme="minorHAnsi" w:eastAsiaTheme="minorHAnsi" w:cstheme="minorHAnsi"/>
                <w:bCs/>
                <w:iCs/>
                <w:sz w:val="22"/>
                <w:szCs w:val="22"/>
              </w:rPr>
            </w:pPr>
          </w:p>
          <w:p w14:paraId="3EA57CF9" w14:textId="4E6B9B4D" w:rsidR="001C5C72" w:rsidRPr="001C5C72" w:rsidRDefault="001C5C72" w:rsidP="009B043F">
            <w:pPr>
              <w:pStyle w:val="Betarp"/>
              <w:spacing w:line="300" w:lineRule="auto"/>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6</w:t>
            </w:r>
          </w:p>
        </w:tc>
        <w:tc>
          <w:tcPr>
            <w:tcW w:w="1555" w:type="dxa"/>
          </w:tcPr>
          <w:p w14:paraId="6DB82FB3" w14:textId="77777777" w:rsidR="001C5C72" w:rsidRPr="001C5C72" w:rsidRDefault="001C5C72" w:rsidP="009B043F">
            <w:pPr>
              <w:pStyle w:val="Betarp"/>
              <w:spacing w:line="300" w:lineRule="auto"/>
              <w:ind w:firstLine="0"/>
              <w:contextualSpacing/>
              <w:jc w:val="center"/>
              <w:rPr>
                <w:rFonts w:asciiTheme="minorHAnsi" w:eastAsiaTheme="minorHAnsi" w:cstheme="minorHAnsi"/>
                <w:b/>
                <w:iCs/>
                <w:sz w:val="22"/>
                <w:szCs w:val="22"/>
              </w:rPr>
            </w:pPr>
          </w:p>
        </w:tc>
        <w:tc>
          <w:tcPr>
            <w:tcW w:w="1276" w:type="dxa"/>
          </w:tcPr>
          <w:p w14:paraId="4E0ADEA9" w14:textId="77777777" w:rsidR="001C5C72" w:rsidRPr="001C5C72" w:rsidRDefault="001C5C72" w:rsidP="009B043F">
            <w:pPr>
              <w:pStyle w:val="Betarp"/>
              <w:spacing w:line="300" w:lineRule="auto"/>
              <w:ind w:firstLine="0"/>
              <w:contextualSpacing/>
              <w:jc w:val="center"/>
              <w:rPr>
                <w:rFonts w:asciiTheme="minorHAnsi" w:eastAsiaTheme="minorHAnsi" w:cstheme="minorHAnsi"/>
                <w:b/>
                <w:iCs/>
                <w:sz w:val="22"/>
                <w:szCs w:val="22"/>
              </w:rPr>
            </w:pPr>
          </w:p>
        </w:tc>
        <w:tc>
          <w:tcPr>
            <w:tcW w:w="1276" w:type="dxa"/>
          </w:tcPr>
          <w:p w14:paraId="120CE452" w14:textId="77777777" w:rsidR="001C5C72" w:rsidRPr="001C5C72" w:rsidRDefault="001C5C72" w:rsidP="009B043F">
            <w:pPr>
              <w:pStyle w:val="Betarp"/>
              <w:spacing w:line="300" w:lineRule="auto"/>
              <w:ind w:firstLine="0"/>
              <w:contextualSpacing/>
              <w:jc w:val="center"/>
              <w:rPr>
                <w:rFonts w:asciiTheme="minorHAnsi" w:eastAsiaTheme="minorHAnsi" w:cstheme="minorHAnsi"/>
                <w:b/>
                <w:iCs/>
                <w:sz w:val="22"/>
                <w:szCs w:val="22"/>
              </w:rPr>
            </w:pPr>
          </w:p>
        </w:tc>
        <w:tc>
          <w:tcPr>
            <w:tcW w:w="2017" w:type="dxa"/>
          </w:tcPr>
          <w:p w14:paraId="139FD8FC" w14:textId="77777777" w:rsidR="001C5C72" w:rsidRPr="001C5C72" w:rsidRDefault="001C5C72" w:rsidP="009B043F">
            <w:pPr>
              <w:pStyle w:val="Betarp"/>
              <w:spacing w:line="300" w:lineRule="auto"/>
              <w:ind w:firstLine="0"/>
              <w:contextualSpacing/>
              <w:jc w:val="center"/>
              <w:rPr>
                <w:rFonts w:asciiTheme="minorHAnsi" w:eastAsiaTheme="minorHAnsi" w:cstheme="minorHAnsi"/>
                <w:b/>
                <w:iCs/>
                <w:sz w:val="22"/>
                <w:szCs w:val="22"/>
              </w:rPr>
            </w:pPr>
          </w:p>
        </w:tc>
      </w:tr>
      <w:tr w:rsidR="0076405B" w:rsidRPr="00523AF2" w14:paraId="45B87876" w14:textId="126BD7A3" w:rsidTr="00D62998">
        <w:trPr>
          <w:trHeight w:val="488"/>
        </w:trPr>
        <w:tc>
          <w:tcPr>
            <w:tcW w:w="8784" w:type="dxa"/>
            <w:gridSpan w:val="6"/>
          </w:tcPr>
          <w:p w14:paraId="5FF499AD" w14:textId="0970D967" w:rsidR="0076405B" w:rsidRPr="00523AF2" w:rsidRDefault="0076405B" w:rsidP="0076405B">
            <w:pPr>
              <w:pStyle w:val="Betarp"/>
              <w:spacing w:line="300" w:lineRule="auto"/>
              <w:ind w:firstLine="0"/>
              <w:contextualSpacing/>
              <w:jc w:val="right"/>
              <w:rPr>
                <w:rFonts w:eastAsiaTheme="minorHAnsi" w:cstheme="minorHAnsi"/>
                <w:bCs/>
                <w:iCs/>
                <w:sz w:val="22"/>
                <w:szCs w:val="22"/>
              </w:rPr>
            </w:pPr>
            <w:r w:rsidRPr="0076405B">
              <w:rPr>
                <w:rFonts w:asciiTheme="minorHAnsi" w:eastAsiaTheme="minorHAnsi" w:cstheme="minorHAnsi"/>
                <w:bCs/>
                <w:iCs/>
                <w:sz w:val="22"/>
                <w:szCs w:val="22"/>
              </w:rPr>
              <w:t>Iš viso:</w:t>
            </w:r>
          </w:p>
        </w:tc>
        <w:tc>
          <w:tcPr>
            <w:tcW w:w="2017" w:type="dxa"/>
          </w:tcPr>
          <w:p w14:paraId="4E3C559D" w14:textId="77777777" w:rsidR="0076405B" w:rsidRPr="00523AF2" w:rsidRDefault="0076405B" w:rsidP="009B043F">
            <w:pPr>
              <w:pStyle w:val="Betarp"/>
              <w:spacing w:line="300" w:lineRule="auto"/>
              <w:ind w:firstLine="0"/>
              <w:contextualSpacing/>
              <w:jc w:val="center"/>
              <w:rPr>
                <w:rFonts w:eastAsiaTheme="minorHAnsi" w:cstheme="minorHAnsi"/>
                <w:bCs/>
                <w:iCs/>
                <w:sz w:val="22"/>
                <w:szCs w:val="22"/>
              </w:rPr>
            </w:pPr>
          </w:p>
        </w:tc>
      </w:tr>
    </w:tbl>
    <w:p w14:paraId="1BABFDEB" w14:textId="5B8DEFE0" w:rsidR="00CB5907" w:rsidRPr="006E50CA" w:rsidRDefault="00CB5907" w:rsidP="00B56586">
      <w:pPr>
        <w:pStyle w:val="Betarp"/>
        <w:spacing w:line="300" w:lineRule="auto"/>
        <w:ind w:firstLine="0"/>
        <w:contextualSpacing/>
        <w:rPr>
          <w:rFonts w:eastAsiaTheme="minorHAnsi" w:cstheme="minorHAnsi"/>
          <w:bCs/>
          <w:iCs/>
        </w:rPr>
      </w:pPr>
    </w:p>
    <w:p w14:paraId="2167A4CA" w14:textId="77777777" w:rsid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2F2C4B9E" w14:textId="753005CE" w:rsidR="00CC2A82" w:rsidRPr="00B56586" w:rsidRDefault="006B4A5D" w:rsidP="00B56586">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bookmarkEnd w:id="40"/>
    </w:p>
    <w:p w14:paraId="6A4635FB" w14:textId="24C40328" w:rsidR="00DC7041" w:rsidRPr="0076405B" w:rsidRDefault="00F56AB9" w:rsidP="0076405B">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r w:rsidR="00CC2A82">
        <w:rPr>
          <w:rFonts w:eastAsia="Times New Roman" w:cstheme="minorHAnsi"/>
          <w:i/>
          <w:iCs/>
          <w:sz w:val="24"/>
          <w:szCs w:val="24"/>
          <w:lang w:eastAsia="en-US"/>
        </w:rPr>
        <w:tab/>
      </w: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B57ED0B" w14:textId="77777777" w:rsidR="009D603F" w:rsidRPr="00E24424" w:rsidRDefault="009D603F" w:rsidP="00DC7041">
      <w:pPr>
        <w:spacing w:line="240" w:lineRule="auto"/>
        <w:ind w:firstLine="851"/>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8"/>
      <w:footerReference w:type="default" r:id="rId19"/>
      <w:headerReference w:type="first" r:id="rId20"/>
      <w:footerReference w:type="first" r:id="rId21"/>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8A76" w14:textId="77777777" w:rsidR="00FA3567" w:rsidRDefault="00FA3567" w:rsidP="00D05666">
      <w:r>
        <w:separator/>
      </w:r>
    </w:p>
  </w:endnote>
  <w:endnote w:type="continuationSeparator" w:id="0">
    <w:p w14:paraId="19A17875" w14:textId="77777777" w:rsidR="00FA3567" w:rsidRDefault="00FA3567" w:rsidP="00D05666">
      <w:r>
        <w:continuationSeparator/>
      </w:r>
    </w:p>
  </w:endnote>
  <w:endnote w:type="continuationNotice" w:id="1">
    <w:p w14:paraId="4F5A9556" w14:textId="77777777" w:rsidR="00FA3567" w:rsidRDefault="00FA35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7DBE" w14:textId="77777777" w:rsidR="00FA3567" w:rsidRDefault="00FA3567" w:rsidP="00D05666">
      <w:r>
        <w:separator/>
      </w:r>
    </w:p>
  </w:footnote>
  <w:footnote w:type="continuationSeparator" w:id="0">
    <w:p w14:paraId="187ACA79" w14:textId="77777777" w:rsidR="00FA3567" w:rsidRDefault="00FA3567" w:rsidP="00D05666">
      <w:r>
        <w:continuationSeparator/>
      </w:r>
    </w:p>
  </w:footnote>
  <w:footnote w:type="continuationNotice" w:id="1">
    <w:p w14:paraId="221CC519" w14:textId="77777777" w:rsidR="00FA3567" w:rsidRDefault="00FA35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94370CF"/>
    <w:multiLevelType w:val="hybridMultilevel"/>
    <w:tmpl w:val="1090C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F5167EB"/>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6"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7"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A5A45A1"/>
    <w:multiLevelType w:val="hybridMultilevel"/>
    <w:tmpl w:val="E1180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31" w15:restartNumberingAfterBreak="0">
    <w:nsid w:val="3EA329A5"/>
    <w:multiLevelType w:val="hybridMultilevel"/>
    <w:tmpl w:val="06B80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5215403B"/>
    <w:multiLevelType w:val="hybridMultilevel"/>
    <w:tmpl w:val="C02CC8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2"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51"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3"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54"/>
  </w:num>
  <w:num w:numId="3" w16cid:durableId="138770985">
    <w:abstractNumId w:val="32"/>
  </w:num>
  <w:num w:numId="4" w16cid:durableId="219707255">
    <w:abstractNumId w:val="67"/>
  </w:num>
  <w:num w:numId="5" w16cid:durableId="2137720050">
    <w:abstractNumId w:val="7"/>
  </w:num>
  <w:num w:numId="6" w16cid:durableId="1882473578">
    <w:abstractNumId w:val="27"/>
  </w:num>
  <w:num w:numId="7" w16cid:durableId="742215806">
    <w:abstractNumId w:val="49"/>
  </w:num>
  <w:num w:numId="8" w16cid:durableId="581986730">
    <w:abstractNumId w:val="56"/>
  </w:num>
  <w:num w:numId="9" w16cid:durableId="1210533292">
    <w:abstractNumId w:val="5"/>
  </w:num>
  <w:num w:numId="10" w16cid:durableId="360207028">
    <w:abstractNumId w:val="12"/>
  </w:num>
  <w:num w:numId="11" w16cid:durableId="464082020">
    <w:abstractNumId w:val="59"/>
  </w:num>
  <w:num w:numId="12" w16cid:durableId="1510020379">
    <w:abstractNumId w:val="17"/>
  </w:num>
  <w:num w:numId="13" w16cid:durableId="1778215594">
    <w:abstractNumId w:val="36"/>
  </w:num>
  <w:num w:numId="14" w16cid:durableId="1652252092">
    <w:abstractNumId w:val="15"/>
  </w:num>
  <w:num w:numId="15" w16cid:durableId="2131630214">
    <w:abstractNumId w:val="23"/>
  </w:num>
  <w:num w:numId="16" w16cid:durableId="1098015114">
    <w:abstractNumId w:val="65"/>
  </w:num>
  <w:num w:numId="17" w16cid:durableId="1208252808">
    <w:abstractNumId w:val="64"/>
  </w:num>
  <w:num w:numId="18" w16cid:durableId="963148996">
    <w:abstractNumId w:val="8"/>
  </w:num>
  <w:num w:numId="19" w16cid:durableId="1873961101">
    <w:abstractNumId w:val="37"/>
  </w:num>
  <w:num w:numId="20" w16cid:durableId="1129662248">
    <w:abstractNumId w:val="34"/>
  </w:num>
  <w:num w:numId="21" w16cid:durableId="817724215">
    <w:abstractNumId w:val="33"/>
  </w:num>
  <w:num w:numId="22" w16cid:durableId="1993635468">
    <w:abstractNumId w:val="6"/>
  </w:num>
  <w:num w:numId="23" w16cid:durableId="1928659478">
    <w:abstractNumId w:val="66"/>
  </w:num>
  <w:num w:numId="24" w16cid:durableId="1250694197">
    <w:abstractNumId w:val="1"/>
  </w:num>
  <w:num w:numId="25" w16cid:durableId="681514953">
    <w:abstractNumId w:val="18"/>
  </w:num>
  <w:num w:numId="26" w16cid:durableId="2001343554">
    <w:abstractNumId w:val="29"/>
  </w:num>
  <w:num w:numId="27" w16cid:durableId="1828280303">
    <w:abstractNumId w:val="43"/>
  </w:num>
  <w:num w:numId="28" w16cid:durableId="2125803710">
    <w:abstractNumId w:val="39"/>
  </w:num>
  <w:num w:numId="29" w16cid:durableId="2051806606">
    <w:abstractNumId w:val="5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8"/>
  </w:num>
  <w:num w:numId="32" w16cid:durableId="1032875126">
    <w:abstractNumId w:val="25"/>
  </w:num>
  <w:num w:numId="33" w16cid:durableId="341712434">
    <w:abstractNumId w:val="2"/>
  </w:num>
  <w:num w:numId="34" w16cid:durableId="419986092">
    <w:abstractNumId w:val="26"/>
  </w:num>
  <w:num w:numId="35" w16cid:durableId="989599647">
    <w:abstractNumId w:val="52"/>
  </w:num>
  <w:num w:numId="36" w16cid:durableId="134224949">
    <w:abstractNumId w:val="41"/>
  </w:num>
  <w:num w:numId="37" w16cid:durableId="801532550">
    <w:abstractNumId w:val="4"/>
  </w:num>
  <w:num w:numId="38" w16cid:durableId="777871533">
    <w:abstractNumId w:val="11"/>
  </w:num>
  <w:num w:numId="39" w16cid:durableId="1476410157">
    <w:abstractNumId w:val="61"/>
  </w:num>
  <w:num w:numId="40" w16cid:durableId="403528462">
    <w:abstractNumId w:val="6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5"/>
  </w:num>
  <w:num w:numId="42" w16cid:durableId="1514566671">
    <w:abstractNumId w:val="62"/>
  </w:num>
  <w:num w:numId="43" w16cid:durableId="1624074669">
    <w:abstractNumId w:val="46"/>
  </w:num>
  <w:num w:numId="44" w16cid:durableId="1236630376">
    <w:abstractNumId w:val="63"/>
  </w:num>
  <w:num w:numId="45" w16cid:durableId="1897933955">
    <w:abstractNumId w:val="24"/>
  </w:num>
  <w:num w:numId="46" w16cid:durableId="330569735">
    <w:abstractNumId w:val="47"/>
  </w:num>
  <w:num w:numId="47" w16cid:durableId="1415740606">
    <w:abstractNumId w:val="60"/>
  </w:num>
  <w:num w:numId="48" w16cid:durableId="662123677">
    <w:abstractNumId w:val="58"/>
  </w:num>
  <w:num w:numId="49" w16cid:durableId="67459811">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6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50"/>
  </w:num>
  <w:num w:numId="54" w16cid:durableId="12695780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40"/>
  </w:num>
  <w:num w:numId="58" w16cid:durableId="1616060553">
    <w:abstractNumId w:val="53"/>
  </w:num>
  <w:num w:numId="59" w16cid:durableId="1875145153">
    <w:abstractNumId w:val="14"/>
  </w:num>
  <w:num w:numId="60" w16cid:durableId="1090274761">
    <w:abstractNumId w:val="44"/>
  </w:num>
  <w:num w:numId="61" w16cid:durableId="1207065637">
    <w:abstractNumId w:val="30"/>
  </w:num>
  <w:num w:numId="62" w16cid:durableId="2144225820">
    <w:abstractNumId w:val="42"/>
  </w:num>
  <w:num w:numId="63" w16cid:durableId="620963572">
    <w:abstractNumId w:val="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51"/>
  </w:num>
  <w:num w:numId="65" w16cid:durableId="702481105">
    <w:abstractNumId w:val="20"/>
  </w:num>
  <w:num w:numId="66" w16cid:durableId="1400863155">
    <w:abstractNumId w:val="21"/>
  </w:num>
  <w:num w:numId="67" w16cid:durableId="1611742943">
    <w:abstractNumId w:val="28"/>
  </w:num>
  <w:num w:numId="68" w16cid:durableId="1638993281">
    <w:abstractNumId w:val="38"/>
  </w:num>
  <w:num w:numId="69" w16cid:durableId="1245191116">
    <w:abstractNumId w:val="3"/>
  </w:num>
  <w:num w:numId="70" w16cid:durableId="3546247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32F"/>
    <w:rsid w:val="00003568"/>
    <w:rsid w:val="000039B9"/>
    <w:rsid w:val="00003A3F"/>
    <w:rsid w:val="00003AF9"/>
    <w:rsid w:val="000041D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7C9"/>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5C7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FA8"/>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2C5F"/>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448"/>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241"/>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0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0D"/>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05B"/>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5A"/>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0D9"/>
    <w:rsid w:val="0089307B"/>
    <w:rsid w:val="008930CD"/>
    <w:rsid w:val="008931B4"/>
    <w:rsid w:val="0089331B"/>
    <w:rsid w:val="008933BC"/>
    <w:rsid w:val="00893B29"/>
    <w:rsid w:val="00893B4F"/>
    <w:rsid w:val="00893C2B"/>
    <w:rsid w:val="00894FEF"/>
    <w:rsid w:val="00895FDB"/>
    <w:rsid w:val="008969D4"/>
    <w:rsid w:val="00897A6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480"/>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3A9A"/>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5C8"/>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60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030"/>
    <w:rsid w:val="00A12346"/>
    <w:rsid w:val="00A1297F"/>
    <w:rsid w:val="00A130D3"/>
    <w:rsid w:val="00A13EAF"/>
    <w:rsid w:val="00A144B6"/>
    <w:rsid w:val="00A147C9"/>
    <w:rsid w:val="00A14833"/>
    <w:rsid w:val="00A1776F"/>
    <w:rsid w:val="00A215B6"/>
    <w:rsid w:val="00A23B71"/>
    <w:rsid w:val="00A24A76"/>
    <w:rsid w:val="00A24FC3"/>
    <w:rsid w:val="00A25751"/>
    <w:rsid w:val="00A25C50"/>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681"/>
    <w:rsid w:val="00A728AD"/>
    <w:rsid w:val="00A73BF7"/>
    <w:rsid w:val="00A744AD"/>
    <w:rsid w:val="00A747AC"/>
    <w:rsid w:val="00A74B22"/>
    <w:rsid w:val="00A75E04"/>
    <w:rsid w:val="00A76EAF"/>
    <w:rsid w:val="00A76F66"/>
    <w:rsid w:val="00A77900"/>
    <w:rsid w:val="00A80545"/>
    <w:rsid w:val="00A8071F"/>
    <w:rsid w:val="00A80C02"/>
    <w:rsid w:val="00A81825"/>
    <w:rsid w:val="00A81851"/>
    <w:rsid w:val="00A81AA2"/>
    <w:rsid w:val="00A81FB7"/>
    <w:rsid w:val="00A829C4"/>
    <w:rsid w:val="00A83F3F"/>
    <w:rsid w:val="00A84437"/>
    <w:rsid w:val="00A84786"/>
    <w:rsid w:val="00A85128"/>
    <w:rsid w:val="00A857C4"/>
    <w:rsid w:val="00A865DA"/>
    <w:rsid w:val="00A87C83"/>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89F"/>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04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439"/>
    <w:rsid w:val="00B07665"/>
    <w:rsid w:val="00B076FD"/>
    <w:rsid w:val="00B07D65"/>
    <w:rsid w:val="00B1096B"/>
    <w:rsid w:val="00B1123C"/>
    <w:rsid w:val="00B1192A"/>
    <w:rsid w:val="00B12512"/>
    <w:rsid w:val="00B14544"/>
    <w:rsid w:val="00B15291"/>
    <w:rsid w:val="00B15CDC"/>
    <w:rsid w:val="00B16439"/>
    <w:rsid w:val="00B16562"/>
    <w:rsid w:val="00B169BB"/>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6"/>
    <w:rsid w:val="00B56D81"/>
    <w:rsid w:val="00B573C4"/>
    <w:rsid w:val="00B600AE"/>
    <w:rsid w:val="00B606C9"/>
    <w:rsid w:val="00B60800"/>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D710F"/>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6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59"/>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ED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03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5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567"/>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6B"/>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2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2">
    <w:name w:val="Lentelės tinklelis2"/>
    <w:basedOn w:val="prastojilentel"/>
    <w:next w:val="Lentelstinklelis"/>
    <w:uiPriority w:val="39"/>
    <w:rsid w:val="00B169BB"/>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dalius@gmail.com,"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B1C88"/>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079A5"/>
    <w:rsid w:val="00310448"/>
    <w:rsid w:val="003661A6"/>
    <w:rsid w:val="004161F4"/>
    <w:rsid w:val="00430113"/>
    <w:rsid w:val="0044140F"/>
    <w:rsid w:val="00460C76"/>
    <w:rsid w:val="0046126A"/>
    <w:rsid w:val="00475241"/>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4640D"/>
    <w:rsid w:val="0078514A"/>
    <w:rsid w:val="007A36D9"/>
    <w:rsid w:val="007B62F1"/>
    <w:rsid w:val="007C7D73"/>
    <w:rsid w:val="007D16CF"/>
    <w:rsid w:val="007F25D7"/>
    <w:rsid w:val="00810A25"/>
    <w:rsid w:val="008357CF"/>
    <w:rsid w:val="00875976"/>
    <w:rsid w:val="00881536"/>
    <w:rsid w:val="008910D9"/>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1825"/>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E5B80"/>
    <w:rsid w:val="00CF4CEB"/>
    <w:rsid w:val="00D1288B"/>
    <w:rsid w:val="00D34C97"/>
    <w:rsid w:val="00D5765A"/>
    <w:rsid w:val="00D6655B"/>
    <w:rsid w:val="00D70D54"/>
    <w:rsid w:val="00DA2237"/>
    <w:rsid w:val="00DC6A82"/>
    <w:rsid w:val="00DE23D8"/>
    <w:rsid w:val="00E314CB"/>
    <w:rsid w:val="00E464CE"/>
    <w:rsid w:val="00E466A0"/>
    <w:rsid w:val="00E546BB"/>
    <w:rsid w:val="00E706A7"/>
    <w:rsid w:val="00E964F6"/>
    <w:rsid w:val="00EC3573"/>
    <w:rsid w:val="00EE67FC"/>
    <w:rsid w:val="00EF6792"/>
    <w:rsid w:val="00F446D8"/>
    <w:rsid w:val="00F5579B"/>
    <w:rsid w:val="00F559EB"/>
    <w:rsid w:val="00F81DB5"/>
    <w:rsid w:val="00FB0084"/>
    <w:rsid w:val="00FB0FDA"/>
    <w:rsid w:val="00FB366B"/>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17</Pages>
  <Words>14654</Words>
  <Characters>8353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37</cp:revision>
  <cp:lastPrinted>2024-12-04T11:45:00Z</cp:lastPrinted>
  <dcterms:created xsi:type="dcterms:W3CDTF">2025-01-29T11:39:00Z</dcterms:created>
  <dcterms:modified xsi:type="dcterms:W3CDTF">2025-11-24T13:28:00Z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