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412A" w14:textId="77777777" w:rsidR="00534911" w:rsidRPr="00FB37B4" w:rsidRDefault="00534911" w:rsidP="00534911">
      <w:pPr>
        <w:jc w:val="right"/>
        <w:rPr>
          <w:rFonts w:ascii="Times New Roman" w:hAnsi="Times New Roman"/>
          <w:sz w:val="24"/>
          <w:szCs w:val="24"/>
          <w:lang w:eastAsia="en-US"/>
        </w:rPr>
      </w:pPr>
      <w:r w:rsidRPr="00FB37B4">
        <w:rPr>
          <w:rFonts w:ascii="Times New Roman" w:hAnsi="Times New Roman"/>
          <w:sz w:val="24"/>
          <w:szCs w:val="24"/>
          <w:lang w:eastAsia="en-US"/>
        </w:rPr>
        <w:t xml:space="preserve">Pirkimo sąlygų 3 priedas </w:t>
      </w:r>
    </w:p>
    <w:p w14:paraId="1135E2D8" w14:textId="77777777" w:rsidR="00534911" w:rsidRPr="00FB37B4" w:rsidRDefault="00534911" w:rsidP="00534911">
      <w:pPr>
        <w:jc w:val="right"/>
        <w:rPr>
          <w:rFonts w:ascii="Times New Roman" w:hAnsi="Times New Roman"/>
          <w:sz w:val="24"/>
          <w:szCs w:val="24"/>
          <w:lang w:eastAsia="en-US"/>
        </w:rPr>
      </w:pPr>
    </w:p>
    <w:p w14:paraId="5B4C323D" w14:textId="77777777" w:rsidR="00534911" w:rsidRPr="00FB37B4" w:rsidRDefault="00534911" w:rsidP="00534911">
      <w:pPr>
        <w:tabs>
          <w:tab w:val="left" w:pos="6379"/>
        </w:tabs>
        <w:jc w:val="center"/>
        <w:rPr>
          <w:rFonts w:ascii="Times New Roman" w:eastAsia="Lucida Sans Unicode" w:hAnsi="Times New Roman" w:cs="Tahoma"/>
          <w:color w:val="000000"/>
          <w:sz w:val="24"/>
          <w:lang w:eastAsia="en-US" w:bidi="en-US"/>
        </w:rPr>
      </w:pPr>
      <w:r w:rsidRPr="00FB37B4">
        <w:rPr>
          <w:rFonts w:ascii="Times New Roman" w:eastAsia="Lucida Sans Unicode" w:hAnsi="Times New Roman" w:cs="Tahoma"/>
          <w:color w:val="000000"/>
          <w:sz w:val="24"/>
          <w:lang w:eastAsia="en-US" w:bidi="en-US"/>
        </w:rPr>
        <w:t>Herbas arba prekių ženklas</w:t>
      </w:r>
    </w:p>
    <w:p w14:paraId="153029BA" w14:textId="77777777" w:rsidR="00534911" w:rsidRPr="00FB37B4" w:rsidRDefault="00534911" w:rsidP="00534911">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FB37B4">
        <w:rPr>
          <w:rFonts w:ascii="Times New Roman" w:eastAsia="Lucida Sans Unicode" w:hAnsi="Times New Roman" w:cs="Tahoma"/>
          <w:color w:val="000000"/>
          <w:sz w:val="18"/>
          <w:szCs w:val="18"/>
          <w:lang w:eastAsia="en-US" w:bidi="en-US"/>
        </w:rPr>
        <w:t>(Tiekėjo pavadinimas)</w:t>
      </w:r>
    </w:p>
    <w:p w14:paraId="73BD76B2" w14:textId="77777777" w:rsidR="00534911" w:rsidRPr="00FB37B4" w:rsidRDefault="00534911" w:rsidP="00534911">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FB37B4">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393844" w14:textId="77777777" w:rsidR="00534911" w:rsidRPr="00FB37B4" w:rsidRDefault="00534911" w:rsidP="00534911">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FB37B4">
        <w:rPr>
          <w:rFonts w:ascii="Times New Roman" w:eastAsia="Lucida Sans Unicode" w:hAnsi="Times New Roman" w:cs="Tahoma"/>
          <w:color w:val="000000"/>
          <w:sz w:val="24"/>
          <w:szCs w:val="24"/>
          <w:u w:val="single"/>
          <w:lang w:eastAsia="en-US" w:bidi="en-US"/>
        </w:rPr>
        <w:t>Ukmergės rajono savivaldybės administracijai</w:t>
      </w:r>
    </w:p>
    <w:p w14:paraId="6530502F" w14:textId="77777777" w:rsidR="00534911" w:rsidRPr="00FB37B4" w:rsidRDefault="00534911" w:rsidP="00534911">
      <w:pPr>
        <w:shd w:val="clear" w:color="auto" w:fill="FFFFFF"/>
        <w:jc w:val="center"/>
        <w:rPr>
          <w:rFonts w:ascii="Times New Roman" w:eastAsia="Times New Roman" w:hAnsi="Times New Roman"/>
          <w:b/>
          <w:bCs/>
          <w:color w:val="000000"/>
          <w:sz w:val="24"/>
          <w:szCs w:val="24"/>
          <w:lang w:eastAsia="en-US"/>
        </w:rPr>
      </w:pPr>
    </w:p>
    <w:p w14:paraId="0980FFDB" w14:textId="77777777" w:rsidR="00534911" w:rsidRPr="00FB37B4" w:rsidRDefault="00534911" w:rsidP="00534911">
      <w:pPr>
        <w:shd w:val="clear" w:color="auto" w:fill="FFFFFF"/>
        <w:jc w:val="center"/>
        <w:rPr>
          <w:rFonts w:ascii="Times New Roman" w:eastAsia="Times New Roman" w:hAnsi="Times New Roman"/>
          <w:sz w:val="24"/>
          <w:szCs w:val="24"/>
          <w:lang w:eastAsia="en-US"/>
        </w:rPr>
      </w:pPr>
      <w:r w:rsidRPr="00FB37B4">
        <w:rPr>
          <w:rFonts w:ascii="Times New Roman" w:eastAsia="Times New Roman" w:hAnsi="Times New Roman"/>
          <w:b/>
          <w:bCs/>
          <w:sz w:val="24"/>
          <w:szCs w:val="24"/>
          <w:lang w:eastAsia="en-US"/>
        </w:rPr>
        <w:t>PIRKIMO DOKUMENTUOSE NUSTATYTŲ REIKALAVIMŲ TIEKĖJUI ATITIKTIES DEKLARACIJA</w:t>
      </w:r>
    </w:p>
    <w:p w14:paraId="31A3FEA3" w14:textId="77777777" w:rsidR="00534911" w:rsidRPr="00FB37B4" w:rsidRDefault="00534911" w:rsidP="00534911">
      <w:pPr>
        <w:shd w:val="clear" w:color="auto" w:fill="FFFFFF"/>
        <w:jc w:val="center"/>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 xml:space="preserve">___________ </w:t>
      </w:r>
    </w:p>
    <w:p w14:paraId="7B6C91C5" w14:textId="77777777" w:rsidR="00534911" w:rsidRPr="00FB37B4" w:rsidRDefault="00534911" w:rsidP="00534911">
      <w:pPr>
        <w:shd w:val="clear" w:color="auto" w:fill="FFFFFF"/>
        <w:jc w:val="center"/>
        <w:rPr>
          <w:rFonts w:ascii="Times New Roman" w:eastAsia="Times New Roman" w:hAnsi="Times New Roman"/>
          <w:i/>
          <w:color w:val="000000"/>
          <w:sz w:val="24"/>
          <w:szCs w:val="24"/>
          <w:vertAlign w:val="superscript"/>
          <w:lang w:eastAsia="en-US"/>
        </w:rPr>
      </w:pPr>
      <w:r w:rsidRPr="00FB37B4">
        <w:rPr>
          <w:rFonts w:ascii="Times New Roman" w:eastAsia="Times New Roman" w:hAnsi="Times New Roman"/>
          <w:i/>
          <w:color w:val="000000"/>
          <w:sz w:val="24"/>
          <w:szCs w:val="24"/>
          <w:vertAlign w:val="superscript"/>
          <w:lang w:eastAsia="en-US"/>
        </w:rPr>
        <w:t>(Data)</w:t>
      </w:r>
    </w:p>
    <w:p w14:paraId="0F213B9D" w14:textId="2C732357" w:rsidR="00534911" w:rsidRPr="00FB37B4" w:rsidRDefault="00534911" w:rsidP="00534911">
      <w:pPr>
        <w:shd w:val="clear" w:color="auto" w:fill="FFFFFF"/>
        <w:jc w:val="center"/>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__________________</w:t>
      </w:r>
    </w:p>
    <w:p w14:paraId="08F8B20E" w14:textId="77777777" w:rsidR="00534911" w:rsidRPr="00FB37B4" w:rsidRDefault="00534911" w:rsidP="00534911">
      <w:pPr>
        <w:shd w:val="clear" w:color="auto" w:fill="FFFFFF"/>
        <w:jc w:val="center"/>
        <w:rPr>
          <w:rFonts w:ascii="Times New Roman" w:eastAsia="Times New Roman" w:hAnsi="Times New Roman"/>
          <w:i/>
          <w:color w:val="000000"/>
          <w:sz w:val="24"/>
          <w:vertAlign w:val="superscript"/>
          <w:lang w:eastAsia="en-US"/>
        </w:rPr>
      </w:pPr>
      <w:r w:rsidRPr="00FB37B4">
        <w:rPr>
          <w:rFonts w:ascii="Times New Roman" w:eastAsia="Times New Roman" w:hAnsi="Times New Roman"/>
          <w:i/>
          <w:color w:val="000000"/>
          <w:sz w:val="24"/>
          <w:vertAlign w:val="superscript"/>
          <w:lang w:eastAsia="en-US"/>
        </w:rPr>
        <w:t>(Sudarymo vieta)</w:t>
      </w:r>
    </w:p>
    <w:p w14:paraId="194F8345" w14:textId="5AF838D1" w:rsidR="00534911" w:rsidRPr="00FB37B4" w:rsidRDefault="00534911" w:rsidP="00534911">
      <w:pPr>
        <w:ind w:firstLine="567"/>
        <w:jc w:val="both"/>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Aš,____________________________________________________________</w:t>
      </w:r>
      <w:r w:rsidR="00442EA4">
        <w:rPr>
          <w:rFonts w:ascii="Times New Roman" w:eastAsia="Times New Roman" w:hAnsi="Times New Roman"/>
          <w:color w:val="000000"/>
          <w:sz w:val="24"/>
          <w:szCs w:val="24"/>
          <w:lang w:eastAsia="en-US"/>
        </w:rPr>
        <w:t>_____</w:t>
      </w:r>
      <w:r w:rsidRPr="00FB37B4">
        <w:rPr>
          <w:rFonts w:ascii="Times New Roman" w:eastAsia="Times New Roman" w:hAnsi="Times New Roman"/>
          <w:color w:val="000000"/>
          <w:sz w:val="24"/>
          <w:szCs w:val="24"/>
          <w:lang w:eastAsia="en-US"/>
        </w:rPr>
        <w:t>______ ,</w:t>
      </w:r>
    </w:p>
    <w:p w14:paraId="1A6B9A47" w14:textId="77777777" w:rsidR="00534911" w:rsidRPr="00442EA4" w:rsidRDefault="00534911" w:rsidP="00442EA4">
      <w:pPr>
        <w:jc w:val="both"/>
        <w:rPr>
          <w:rFonts w:ascii="Times New Roman" w:eastAsia="Times New Roman" w:hAnsi="Times New Roman"/>
          <w:color w:val="000000"/>
          <w:sz w:val="18"/>
          <w:szCs w:val="18"/>
          <w:lang w:eastAsia="en-US"/>
        </w:rPr>
      </w:pPr>
      <w:r w:rsidRPr="00442EA4">
        <w:rPr>
          <w:rFonts w:ascii="Times New Roman" w:eastAsia="Times New Roman" w:hAnsi="Times New Roman"/>
          <w:i/>
          <w:iCs/>
          <w:color w:val="000000"/>
          <w:sz w:val="18"/>
          <w:szCs w:val="18"/>
          <w:lang w:eastAsia="en-US"/>
        </w:rPr>
        <w:t>(tiekėjo/ūkio subjekto, kurio pajėgumais remiamasi, vadovo ar jo įgalioto asmens pareigų pavadinimas, vardas ir pavardė)</w:t>
      </w:r>
    </w:p>
    <w:p w14:paraId="3D2D8CF8" w14:textId="77777777" w:rsidR="00442EA4" w:rsidRDefault="00442EA4" w:rsidP="00534911">
      <w:pPr>
        <w:jc w:val="both"/>
        <w:rPr>
          <w:rFonts w:ascii="Times New Roman" w:eastAsia="Times New Roman" w:hAnsi="Times New Roman"/>
          <w:color w:val="000000"/>
          <w:sz w:val="24"/>
          <w:szCs w:val="24"/>
          <w:lang w:eastAsia="en-US"/>
        </w:rPr>
      </w:pPr>
    </w:p>
    <w:p w14:paraId="2D0A4FB7" w14:textId="164DAE89" w:rsidR="00534911" w:rsidRPr="00FB37B4" w:rsidRDefault="00534911" w:rsidP="00534911">
      <w:pPr>
        <w:jc w:val="both"/>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patvirtinu, kad mano vadovaujamas (-a) (atstovaujamas (-a))____________________________ ,</w:t>
      </w:r>
    </w:p>
    <w:p w14:paraId="7FA0E29D" w14:textId="1B555BC4" w:rsidR="00534911" w:rsidRPr="00FB37B4" w:rsidRDefault="00534911" w:rsidP="00534911">
      <w:pPr>
        <w:ind w:left="5640" w:firstLine="742"/>
        <w:jc w:val="both"/>
        <w:rPr>
          <w:rFonts w:ascii="Times New Roman" w:eastAsia="Times New Roman" w:hAnsi="Times New Roman"/>
          <w:color w:val="000000"/>
          <w:lang w:eastAsia="en-US"/>
        </w:rPr>
      </w:pPr>
      <w:r w:rsidRPr="00FB37B4">
        <w:rPr>
          <w:rFonts w:ascii="Times New Roman" w:eastAsia="Times New Roman" w:hAnsi="Times New Roman"/>
          <w:i/>
          <w:iCs/>
          <w:color w:val="000000"/>
          <w:lang w:eastAsia="en-US"/>
        </w:rPr>
        <w:t>(tiekėjo</w:t>
      </w:r>
      <w:r w:rsidRPr="00B85232">
        <w:rPr>
          <w:rFonts w:ascii="Times New Roman" w:eastAsia="Times New Roman" w:hAnsi="Times New Roman"/>
          <w:i/>
          <w:iCs/>
          <w:color w:val="000000"/>
          <w:lang w:eastAsia="en-US"/>
        </w:rPr>
        <w:t xml:space="preserve"> </w:t>
      </w:r>
      <w:r w:rsidRPr="00FB37B4">
        <w:rPr>
          <w:rFonts w:ascii="Times New Roman" w:eastAsia="Times New Roman" w:hAnsi="Times New Roman"/>
          <w:i/>
          <w:iCs/>
          <w:color w:val="000000"/>
          <w:lang w:eastAsia="en-US"/>
        </w:rPr>
        <w:t>pavadinimas)</w:t>
      </w:r>
    </w:p>
    <w:p w14:paraId="567FDD36" w14:textId="379C8773" w:rsidR="00534911" w:rsidRPr="00001488" w:rsidRDefault="00534911" w:rsidP="00442EA4">
      <w:pPr>
        <w:spacing w:line="360" w:lineRule="auto"/>
        <w:jc w:val="both"/>
        <w:rPr>
          <w:rFonts w:ascii="Times New Roman" w:eastAsia="Times New Roman" w:hAnsi="Times New Roman"/>
          <w:sz w:val="24"/>
          <w:szCs w:val="24"/>
          <w:lang w:eastAsia="en-US"/>
        </w:rPr>
      </w:pPr>
      <w:r w:rsidRPr="00FB37B4">
        <w:rPr>
          <w:rFonts w:ascii="Times New Roman" w:eastAsia="Times New Roman" w:hAnsi="Times New Roman"/>
          <w:color w:val="000000"/>
          <w:sz w:val="24"/>
          <w:szCs w:val="24"/>
          <w:lang w:eastAsia="en-US"/>
        </w:rPr>
        <w:t xml:space="preserve">dalyvaujantis (-i) </w:t>
      </w:r>
      <w:r w:rsidRPr="00B85232">
        <w:rPr>
          <w:rFonts w:ascii="Times New Roman" w:hAnsi="Times New Roman"/>
          <w:sz w:val="24"/>
          <w:szCs w:val="24"/>
          <w:u w:val="single"/>
        </w:rPr>
        <w:t xml:space="preserve"> </w:t>
      </w:r>
      <w:r w:rsidRPr="00DF5350">
        <w:rPr>
          <w:rFonts w:ascii="Times New Roman" w:hAnsi="Times New Roman"/>
          <w:b/>
          <w:bCs/>
          <w:i/>
          <w:iCs/>
          <w:sz w:val="24"/>
          <w:szCs w:val="24"/>
          <w:u w:val="single"/>
        </w:rPr>
        <w:t>Ukmergės rajono savivaldybės administracijos</w:t>
      </w:r>
      <w:r>
        <w:rPr>
          <w:rFonts w:ascii="Times New Roman" w:hAnsi="Times New Roman"/>
          <w:sz w:val="24"/>
          <w:szCs w:val="24"/>
          <w:u w:val="single"/>
        </w:rPr>
        <w:t xml:space="preserve">  </w:t>
      </w:r>
      <w:r w:rsidRPr="00FB37B4">
        <w:rPr>
          <w:rFonts w:ascii="Times New Roman" w:eastAsia="Times New Roman" w:hAnsi="Times New Roman"/>
          <w:color w:val="000000"/>
          <w:sz w:val="24"/>
          <w:szCs w:val="24"/>
          <w:lang w:eastAsia="en-US"/>
        </w:rPr>
        <w:t xml:space="preserve">vykdomoje </w:t>
      </w:r>
      <w:r>
        <w:rPr>
          <w:rFonts w:ascii="Times New Roman" w:hAnsi="Times New Roman"/>
          <w:sz w:val="24"/>
          <w:szCs w:val="24"/>
        </w:rPr>
        <w:t xml:space="preserve">skelbiamos apklausos </w:t>
      </w:r>
      <w:r w:rsidRPr="00DF5350">
        <w:rPr>
          <w:rFonts w:ascii="Times New Roman" w:hAnsi="Times New Roman"/>
          <w:b/>
          <w:bCs/>
          <w:i/>
          <w:iCs/>
          <w:sz w:val="24"/>
          <w:szCs w:val="24"/>
        </w:rPr>
        <w:t>Asmenų su negalia pavėžėjimo su asistavimu</w:t>
      </w:r>
      <w:r>
        <w:rPr>
          <w:rFonts w:ascii="Times New Roman" w:eastAsia="Times New Roman" w:hAnsi="Times New Roman"/>
          <w:b/>
          <w:bCs/>
          <w:i/>
          <w:iCs/>
          <w:color w:val="000000"/>
          <w:sz w:val="24"/>
          <w:szCs w:val="24"/>
          <w:lang w:eastAsia="en-US"/>
        </w:rPr>
        <w:t xml:space="preserve"> paslaugų viešojo pirkimo </w:t>
      </w:r>
      <w:r w:rsidRPr="000844B7">
        <w:rPr>
          <w:rFonts w:ascii="Times New Roman" w:eastAsia="Times New Roman" w:hAnsi="Times New Roman"/>
          <w:b/>
          <w:bCs/>
          <w:i/>
          <w:iCs/>
          <w:color w:val="000000"/>
          <w:sz w:val="24"/>
          <w:szCs w:val="24"/>
          <w:lang w:eastAsia="en-US"/>
        </w:rPr>
        <w:t xml:space="preserve">ID </w:t>
      </w:r>
      <w:r w:rsidR="000844B7" w:rsidRPr="000844B7">
        <w:rPr>
          <w:rFonts w:ascii="Times New Roman" w:eastAsia="Times New Roman" w:hAnsi="Times New Roman"/>
          <w:b/>
          <w:bCs/>
          <w:i/>
          <w:iCs/>
          <w:color w:val="000000"/>
          <w:sz w:val="24"/>
          <w:szCs w:val="24"/>
          <w:lang w:eastAsia="en-US"/>
        </w:rPr>
        <w:t>5563806</w:t>
      </w:r>
      <w:r w:rsidRPr="000844B7">
        <w:rPr>
          <w:rFonts w:ascii="Times New Roman" w:eastAsia="Times New Roman" w:hAnsi="Times New Roman"/>
          <w:b/>
          <w:bCs/>
          <w:i/>
          <w:iCs/>
          <w:color w:val="000000"/>
          <w:sz w:val="24"/>
          <w:szCs w:val="24"/>
          <w:lang w:eastAsia="en-US"/>
        </w:rPr>
        <w:t>,</w:t>
      </w:r>
      <w:r>
        <w:rPr>
          <w:rFonts w:ascii="Times New Roman" w:eastAsia="Times New Roman" w:hAnsi="Times New Roman"/>
          <w:b/>
          <w:bCs/>
          <w:i/>
          <w:iCs/>
          <w:color w:val="000000"/>
          <w:sz w:val="24"/>
          <w:szCs w:val="24"/>
          <w:lang w:eastAsia="en-US"/>
        </w:rPr>
        <w:t xml:space="preserve"> paskelbto 2025-11-</w:t>
      </w:r>
      <w:r w:rsidR="000844B7">
        <w:rPr>
          <w:rFonts w:ascii="Times New Roman" w:eastAsia="Times New Roman" w:hAnsi="Times New Roman"/>
          <w:b/>
          <w:bCs/>
          <w:i/>
          <w:iCs/>
          <w:color w:val="000000"/>
          <w:sz w:val="24"/>
          <w:szCs w:val="24"/>
          <w:lang w:eastAsia="en-US"/>
        </w:rPr>
        <w:t>25</w:t>
      </w:r>
      <w:r w:rsidR="00442EA4">
        <w:rPr>
          <w:rFonts w:ascii="Times New Roman" w:eastAsia="Times New Roman" w:hAnsi="Times New Roman"/>
          <w:b/>
          <w:bCs/>
          <w:i/>
          <w:iCs/>
          <w:color w:val="000000"/>
          <w:sz w:val="24"/>
          <w:szCs w:val="24"/>
          <w:lang w:eastAsia="en-US"/>
        </w:rPr>
        <w:t xml:space="preserve">, </w:t>
      </w:r>
      <w:r>
        <w:rPr>
          <w:rFonts w:ascii="Times New Roman" w:eastAsia="Times New Roman" w:hAnsi="Times New Roman"/>
          <w:b/>
          <w:bCs/>
          <w:i/>
          <w:iCs/>
          <w:color w:val="000000"/>
          <w:sz w:val="24"/>
          <w:szCs w:val="24"/>
          <w:lang w:eastAsia="en-US"/>
        </w:rPr>
        <w:t xml:space="preserve"> </w:t>
      </w:r>
      <w:r w:rsidRPr="00FB37B4">
        <w:rPr>
          <w:rFonts w:ascii="Times New Roman" w:eastAsia="Times New Roman" w:hAnsi="Times New Roman"/>
          <w:color w:val="000000"/>
          <w:sz w:val="24"/>
          <w:szCs w:val="24"/>
          <w:lang w:eastAsia="en-US"/>
        </w:rPr>
        <w:t>procedūroje,</w:t>
      </w:r>
      <w:r w:rsidR="00442EA4">
        <w:rPr>
          <w:rFonts w:ascii="Times New Roman" w:eastAsia="Times New Roman" w:hAnsi="Times New Roman"/>
          <w:color w:val="000000"/>
          <w:sz w:val="24"/>
          <w:szCs w:val="24"/>
          <w:lang w:eastAsia="en-US"/>
        </w:rPr>
        <w:t xml:space="preserve"> </w:t>
      </w:r>
      <w:r w:rsidRPr="00FB37B4">
        <w:rPr>
          <w:rFonts w:ascii="Times New Roman" w:eastAsia="Times New Roman" w:hAnsi="Times New Roman"/>
          <w:color w:val="000000"/>
          <w:sz w:val="24"/>
          <w:szCs w:val="24"/>
          <w:lang w:eastAsia="en-US"/>
        </w:rPr>
        <w:t>atitinka toliau nurodomus reikalavimus</w:t>
      </w:r>
      <w:r>
        <w:rPr>
          <w:rFonts w:ascii="Times New Roman" w:eastAsia="Times New Roman" w:hAnsi="Times New Roman"/>
          <w:sz w:val="24"/>
          <w:szCs w:val="24"/>
          <w:lang w:eastAsia="en-US"/>
        </w:rPr>
        <w:t xml:space="preserve"> </w:t>
      </w:r>
      <w:r>
        <w:rPr>
          <w:rFonts w:ascii="Times New Roman" w:hAnsi="Times New Roman"/>
          <w:i/>
          <w:sz w:val="24"/>
          <w:szCs w:val="24"/>
        </w:rPr>
        <w:t>(jei atitinka, langelyje „Patvirtinu“ pažymėti „</w:t>
      </w:r>
      <w:r>
        <w:rPr>
          <w:rFonts w:ascii="Times New Roman" w:hAnsi="Times New Roman"/>
          <w:iCs/>
          <w:sz w:val="24"/>
          <w:szCs w:val="24"/>
        </w:rPr>
        <w:t>X</w:t>
      </w:r>
      <w:r>
        <w:rPr>
          <w:rFonts w:ascii="Times New Roman" w:hAnsi="Times New Roman"/>
          <w:i/>
          <w:sz w:val="24"/>
          <w:szCs w:val="24"/>
        </w:rPr>
        <w:t>“)</w:t>
      </w:r>
      <w:r>
        <w:rPr>
          <w:rFonts w:ascii="Times New Roman" w:hAnsi="Times New Roman"/>
          <w:sz w:val="24"/>
          <w:szCs w:val="24"/>
        </w:rPr>
        <w:t>:</w:t>
      </w:r>
    </w:p>
    <w:p w14:paraId="418626BF" w14:textId="77777777" w:rsidR="00534911" w:rsidRPr="00D81E19" w:rsidRDefault="00534911" w:rsidP="00534911">
      <w:pPr>
        <w:pStyle w:val="Sraopastraipa"/>
        <w:numPr>
          <w:ilvl w:val="0"/>
          <w:numId w:val="3"/>
        </w:numPr>
        <w:shd w:val="clear" w:color="auto" w:fill="FFFFFF"/>
        <w:contextualSpacing w:val="0"/>
        <w:jc w:val="both"/>
        <w:rPr>
          <w:rFonts w:ascii="Times New Roman" w:eastAsia="Times New Roman" w:hAnsi="Times New Roman"/>
          <w:b/>
          <w:bCs/>
          <w:sz w:val="24"/>
          <w:szCs w:val="24"/>
          <w:lang w:eastAsia="en-US"/>
        </w:rPr>
      </w:pPr>
      <w:r w:rsidRPr="00D81E19">
        <w:rPr>
          <w:rFonts w:ascii="Times New Roman" w:eastAsia="Times New Roman" w:hAnsi="Times New Roman"/>
          <w:b/>
          <w:bCs/>
          <w:sz w:val="24"/>
          <w:szCs w:val="24"/>
          <w:lang w:eastAsia="en-US"/>
        </w:rPr>
        <w:t>neegzistuoja pirkimo sąlygų III skyriaus 3.1. ir 3.2. punktuose nurodyti tiekėjo pašalinimo pagrindai:</w:t>
      </w:r>
    </w:p>
    <w:p w14:paraId="52893326" w14:textId="77777777" w:rsidR="00534911" w:rsidRPr="00D81E19" w:rsidRDefault="00534911" w:rsidP="00534911">
      <w:pPr>
        <w:shd w:val="clear" w:color="auto" w:fill="FFFFFF"/>
        <w:rPr>
          <w:rFonts w:ascii="Times New Roman" w:eastAsia="Times New Roman" w:hAnsi="Times New Roman"/>
          <w:b/>
          <w:bCs/>
          <w:sz w:val="24"/>
          <w:szCs w:val="24"/>
          <w:lang w:eastAsia="en-US"/>
        </w:rPr>
      </w:pPr>
    </w:p>
    <w:tbl>
      <w:tblPr>
        <w:tblStyle w:val="Lentelstinklelis"/>
        <w:tblW w:w="0" w:type="auto"/>
        <w:tblLook w:val="04A0" w:firstRow="1" w:lastRow="0" w:firstColumn="1" w:lastColumn="0" w:noHBand="0" w:noVBand="1"/>
      </w:tblPr>
      <w:tblGrid>
        <w:gridCol w:w="6516"/>
        <w:gridCol w:w="1682"/>
        <w:gridCol w:w="1430"/>
      </w:tblGrid>
      <w:tr w:rsidR="00534911" w14:paraId="36728269" w14:textId="77777777" w:rsidTr="009478CC">
        <w:tc>
          <w:tcPr>
            <w:tcW w:w="6516" w:type="dxa"/>
            <w:shd w:val="clear" w:color="auto" w:fill="E7E6E6" w:themeFill="background2"/>
          </w:tcPr>
          <w:p w14:paraId="747C0767" w14:textId="77777777" w:rsidR="00534911" w:rsidRDefault="00534911" w:rsidP="00562EAA">
            <w:pPr>
              <w:rPr>
                <w:rFonts w:ascii="Times New Roman" w:eastAsia="Times New Roman" w:hAnsi="Times New Roman"/>
                <w:sz w:val="24"/>
                <w:szCs w:val="24"/>
                <w:lang w:eastAsia="en-US"/>
              </w:rPr>
            </w:pPr>
          </w:p>
        </w:tc>
        <w:tc>
          <w:tcPr>
            <w:tcW w:w="1682" w:type="dxa"/>
            <w:shd w:val="clear" w:color="auto" w:fill="E7E6E6" w:themeFill="background2"/>
          </w:tcPr>
          <w:p w14:paraId="5534E903" w14:textId="77777777" w:rsidR="00534911" w:rsidRDefault="00534911" w:rsidP="00562EAA">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Patvirtinu</w:t>
            </w:r>
          </w:p>
        </w:tc>
        <w:tc>
          <w:tcPr>
            <w:tcW w:w="1430" w:type="dxa"/>
            <w:shd w:val="clear" w:color="auto" w:fill="E7E6E6" w:themeFill="background2"/>
          </w:tcPr>
          <w:p w14:paraId="69DBF5D3" w14:textId="77777777" w:rsidR="00534911" w:rsidRDefault="00534911" w:rsidP="00562EAA">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Nepatvirtinu</w:t>
            </w:r>
          </w:p>
        </w:tc>
      </w:tr>
      <w:tr w:rsidR="00534911" w14:paraId="762F4D8C" w14:textId="77777777" w:rsidTr="00562EAA">
        <w:tc>
          <w:tcPr>
            <w:tcW w:w="6516" w:type="dxa"/>
          </w:tcPr>
          <w:p w14:paraId="6201B90E" w14:textId="77777777" w:rsidR="00534911" w:rsidRDefault="00534911" w:rsidP="00562EAA">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3.1. punkte nurodyti pašalinimo pagrindai</w:t>
            </w:r>
          </w:p>
        </w:tc>
        <w:tc>
          <w:tcPr>
            <w:tcW w:w="1682" w:type="dxa"/>
          </w:tcPr>
          <w:p w14:paraId="77252FCA" w14:textId="77777777" w:rsidR="00534911" w:rsidRPr="00001488" w:rsidRDefault="00534911" w:rsidP="00562EAA">
            <w:pPr>
              <w:rPr>
                <w:rFonts w:ascii="Times New Roman" w:eastAsia="Times New Roman" w:hAnsi="Times New Roman"/>
                <w:b/>
                <w:bCs/>
                <w:sz w:val="24"/>
                <w:szCs w:val="24"/>
                <w:lang w:eastAsia="en-US"/>
              </w:rPr>
            </w:pPr>
          </w:p>
        </w:tc>
        <w:tc>
          <w:tcPr>
            <w:tcW w:w="1430" w:type="dxa"/>
          </w:tcPr>
          <w:p w14:paraId="68A75330" w14:textId="77777777" w:rsidR="00534911" w:rsidRPr="00001488" w:rsidRDefault="00534911" w:rsidP="00562EAA">
            <w:pPr>
              <w:rPr>
                <w:rFonts w:ascii="Times New Roman" w:eastAsia="Times New Roman" w:hAnsi="Times New Roman"/>
                <w:b/>
                <w:bCs/>
                <w:sz w:val="24"/>
                <w:szCs w:val="24"/>
                <w:lang w:eastAsia="en-US"/>
              </w:rPr>
            </w:pPr>
          </w:p>
        </w:tc>
      </w:tr>
      <w:tr w:rsidR="00534911" w14:paraId="77B5F9C1" w14:textId="77777777" w:rsidTr="00562EAA">
        <w:tc>
          <w:tcPr>
            <w:tcW w:w="6516" w:type="dxa"/>
          </w:tcPr>
          <w:p w14:paraId="0FBEF065" w14:textId="77777777" w:rsidR="00534911" w:rsidRDefault="00534911" w:rsidP="00562EAA">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3.2. punkte nurodyti pašalinimo pagrindai</w:t>
            </w:r>
          </w:p>
        </w:tc>
        <w:tc>
          <w:tcPr>
            <w:tcW w:w="1682" w:type="dxa"/>
          </w:tcPr>
          <w:p w14:paraId="2B1901F9" w14:textId="77777777" w:rsidR="00534911" w:rsidRPr="00001488" w:rsidRDefault="00534911" w:rsidP="00562EAA">
            <w:pPr>
              <w:rPr>
                <w:rFonts w:ascii="Times New Roman" w:eastAsia="Times New Roman" w:hAnsi="Times New Roman"/>
                <w:b/>
                <w:bCs/>
                <w:sz w:val="24"/>
                <w:szCs w:val="24"/>
                <w:lang w:eastAsia="en-US"/>
              </w:rPr>
            </w:pPr>
          </w:p>
        </w:tc>
        <w:tc>
          <w:tcPr>
            <w:tcW w:w="1430" w:type="dxa"/>
          </w:tcPr>
          <w:p w14:paraId="796D7888" w14:textId="77777777" w:rsidR="00534911" w:rsidRPr="00001488" w:rsidRDefault="00534911" w:rsidP="00562EAA">
            <w:pPr>
              <w:rPr>
                <w:rFonts w:ascii="Times New Roman" w:eastAsia="Times New Roman" w:hAnsi="Times New Roman"/>
                <w:b/>
                <w:bCs/>
                <w:sz w:val="24"/>
                <w:szCs w:val="24"/>
                <w:lang w:eastAsia="en-US"/>
              </w:rPr>
            </w:pPr>
          </w:p>
        </w:tc>
      </w:tr>
    </w:tbl>
    <w:p w14:paraId="1B3B672A" w14:textId="77777777" w:rsidR="00534911" w:rsidRDefault="00534911" w:rsidP="00534911">
      <w:pPr>
        <w:shd w:val="clear" w:color="auto" w:fill="FFFFFF"/>
        <w:rPr>
          <w:rFonts w:ascii="Times New Roman" w:eastAsia="Times New Roman" w:hAnsi="Times New Roman"/>
          <w:sz w:val="24"/>
          <w:szCs w:val="24"/>
          <w:lang w:eastAsia="en-US"/>
        </w:rPr>
      </w:pPr>
    </w:p>
    <w:p w14:paraId="50F16816" w14:textId="77777777" w:rsidR="00534911" w:rsidRPr="00D81E19" w:rsidRDefault="00534911" w:rsidP="00534911">
      <w:pPr>
        <w:pStyle w:val="Sraopastraipa"/>
        <w:numPr>
          <w:ilvl w:val="0"/>
          <w:numId w:val="3"/>
        </w:numPr>
        <w:shd w:val="clear" w:color="auto" w:fill="FFFFFF"/>
        <w:contextualSpacing w:val="0"/>
        <w:rPr>
          <w:rFonts w:ascii="Times New Roman" w:eastAsia="Times New Roman" w:hAnsi="Times New Roman"/>
          <w:b/>
          <w:sz w:val="24"/>
          <w:szCs w:val="24"/>
        </w:rPr>
      </w:pPr>
      <w:r w:rsidRPr="00D81E19">
        <w:rPr>
          <w:rFonts w:ascii="Times New Roman" w:eastAsia="Times New Roman" w:hAnsi="Times New Roman"/>
          <w:b/>
          <w:sz w:val="24"/>
          <w:szCs w:val="24"/>
        </w:rPr>
        <w:t xml:space="preserve">tiekėjas atitinka pirkimo </w:t>
      </w:r>
      <w:r w:rsidRPr="00D81E19">
        <w:rPr>
          <w:rFonts w:ascii="Times New Roman" w:eastAsia="Times New Roman" w:hAnsi="Times New Roman"/>
          <w:b/>
          <w:sz w:val="24"/>
          <w:szCs w:val="24"/>
          <w:lang w:eastAsia="en-US"/>
        </w:rPr>
        <w:t>sąlygų III skyriaus 3.5. punkte nustatytus reikalavimus:</w:t>
      </w:r>
      <w:r w:rsidRPr="00D81E19">
        <w:rPr>
          <w:rFonts w:ascii="Times New Roman" w:eastAsia="Times New Roman" w:hAnsi="Times New Roman"/>
          <w:b/>
          <w:sz w:val="24"/>
          <w:szCs w:val="24"/>
        </w:rPr>
        <w:t xml:space="preserve"> </w:t>
      </w:r>
    </w:p>
    <w:p w14:paraId="5832E5D0" w14:textId="77777777" w:rsidR="00534911" w:rsidRDefault="00534911" w:rsidP="00534911">
      <w:pPr>
        <w:shd w:val="clear" w:color="auto" w:fill="FFFFFF"/>
        <w:rPr>
          <w:rFonts w:ascii="Times New Roman" w:eastAsia="Times New Roman" w:hAnsi="Times New Roman"/>
          <w:bCs/>
          <w:sz w:val="24"/>
          <w:szCs w:val="24"/>
        </w:rPr>
      </w:pPr>
    </w:p>
    <w:tbl>
      <w:tblPr>
        <w:tblStyle w:val="Lentelstinklelis"/>
        <w:tblW w:w="0" w:type="auto"/>
        <w:tblLook w:val="04A0" w:firstRow="1" w:lastRow="0" w:firstColumn="1" w:lastColumn="0" w:noHBand="0" w:noVBand="1"/>
      </w:tblPr>
      <w:tblGrid>
        <w:gridCol w:w="6516"/>
        <w:gridCol w:w="1682"/>
        <w:gridCol w:w="1430"/>
      </w:tblGrid>
      <w:tr w:rsidR="00534911" w14:paraId="777F281B" w14:textId="77777777" w:rsidTr="009478CC">
        <w:tc>
          <w:tcPr>
            <w:tcW w:w="6516" w:type="dxa"/>
            <w:shd w:val="clear" w:color="auto" w:fill="E7E6E6" w:themeFill="background2"/>
          </w:tcPr>
          <w:p w14:paraId="33A743E4" w14:textId="77777777" w:rsidR="00534911" w:rsidRDefault="00534911" w:rsidP="00562EAA">
            <w:pPr>
              <w:rPr>
                <w:rFonts w:ascii="Times New Roman" w:eastAsia="Times New Roman" w:hAnsi="Times New Roman"/>
                <w:sz w:val="24"/>
                <w:szCs w:val="24"/>
                <w:lang w:eastAsia="en-US"/>
              </w:rPr>
            </w:pPr>
          </w:p>
        </w:tc>
        <w:tc>
          <w:tcPr>
            <w:tcW w:w="1682" w:type="dxa"/>
            <w:shd w:val="clear" w:color="auto" w:fill="E7E6E6" w:themeFill="background2"/>
          </w:tcPr>
          <w:p w14:paraId="32E447D0" w14:textId="77777777" w:rsidR="00534911" w:rsidRDefault="00534911" w:rsidP="00562EAA">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Patvirtinu</w:t>
            </w:r>
          </w:p>
        </w:tc>
        <w:tc>
          <w:tcPr>
            <w:tcW w:w="1430" w:type="dxa"/>
            <w:shd w:val="clear" w:color="auto" w:fill="E7E6E6" w:themeFill="background2"/>
          </w:tcPr>
          <w:p w14:paraId="7AA3C310" w14:textId="77777777" w:rsidR="00534911" w:rsidRDefault="00534911" w:rsidP="00562EAA">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Nepatvirtinu</w:t>
            </w:r>
          </w:p>
        </w:tc>
      </w:tr>
      <w:tr w:rsidR="00534911" w14:paraId="183D6CE8" w14:textId="77777777" w:rsidTr="00562EAA">
        <w:tc>
          <w:tcPr>
            <w:tcW w:w="6516" w:type="dxa"/>
          </w:tcPr>
          <w:p w14:paraId="64329834" w14:textId="77777777" w:rsidR="00534911" w:rsidRDefault="00534911" w:rsidP="00562EAA">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3.5.1. punkte nurodyti nustatytus reikalavimus</w:t>
            </w:r>
          </w:p>
        </w:tc>
        <w:tc>
          <w:tcPr>
            <w:tcW w:w="1682" w:type="dxa"/>
          </w:tcPr>
          <w:p w14:paraId="04060199" w14:textId="77777777" w:rsidR="00534911" w:rsidRPr="00001488" w:rsidRDefault="00534911" w:rsidP="00562EAA">
            <w:pPr>
              <w:rPr>
                <w:rFonts w:ascii="Times New Roman" w:eastAsia="Times New Roman" w:hAnsi="Times New Roman"/>
                <w:b/>
                <w:bCs/>
                <w:sz w:val="24"/>
                <w:szCs w:val="24"/>
                <w:lang w:eastAsia="en-US"/>
              </w:rPr>
            </w:pPr>
          </w:p>
        </w:tc>
        <w:tc>
          <w:tcPr>
            <w:tcW w:w="1430" w:type="dxa"/>
          </w:tcPr>
          <w:p w14:paraId="757803F9" w14:textId="77777777" w:rsidR="00534911" w:rsidRPr="00001488" w:rsidRDefault="00534911" w:rsidP="00562EAA">
            <w:pPr>
              <w:rPr>
                <w:rFonts w:ascii="Times New Roman" w:eastAsia="Times New Roman" w:hAnsi="Times New Roman"/>
                <w:b/>
                <w:bCs/>
                <w:sz w:val="24"/>
                <w:szCs w:val="24"/>
                <w:lang w:eastAsia="en-US"/>
              </w:rPr>
            </w:pPr>
          </w:p>
        </w:tc>
      </w:tr>
      <w:tr w:rsidR="00534911" w14:paraId="141222C8" w14:textId="77777777" w:rsidTr="00562EAA">
        <w:tc>
          <w:tcPr>
            <w:tcW w:w="6516" w:type="dxa"/>
          </w:tcPr>
          <w:p w14:paraId="0787C718" w14:textId="77777777" w:rsidR="00534911" w:rsidRDefault="00534911" w:rsidP="00562EAA">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3.5.2. punkte nurodyti nustatytus reikalavimus</w:t>
            </w:r>
          </w:p>
        </w:tc>
        <w:tc>
          <w:tcPr>
            <w:tcW w:w="1682" w:type="dxa"/>
          </w:tcPr>
          <w:p w14:paraId="7EED89C7" w14:textId="77777777" w:rsidR="00534911" w:rsidRPr="00001488" w:rsidRDefault="00534911" w:rsidP="00562EAA">
            <w:pPr>
              <w:rPr>
                <w:rFonts w:ascii="Times New Roman" w:eastAsia="Times New Roman" w:hAnsi="Times New Roman"/>
                <w:b/>
                <w:bCs/>
                <w:sz w:val="24"/>
                <w:szCs w:val="24"/>
                <w:lang w:eastAsia="en-US"/>
              </w:rPr>
            </w:pPr>
          </w:p>
        </w:tc>
        <w:tc>
          <w:tcPr>
            <w:tcW w:w="1430" w:type="dxa"/>
          </w:tcPr>
          <w:p w14:paraId="79CBA1FB" w14:textId="77777777" w:rsidR="00534911" w:rsidRPr="00001488" w:rsidRDefault="00534911" w:rsidP="00562EAA">
            <w:pPr>
              <w:rPr>
                <w:rFonts w:ascii="Times New Roman" w:eastAsia="Times New Roman" w:hAnsi="Times New Roman"/>
                <w:b/>
                <w:bCs/>
                <w:sz w:val="24"/>
                <w:szCs w:val="24"/>
                <w:lang w:eastAsia="en-US"/>
              </w:rPr>
            </w:pPr>
          </w:p>
        </w:tc>
      </w:tr>
    </w:tbl>
    <w:p w14:paraId="16CD0B3B" w14:textId="77777777" w:rsidR="00534911" w:rsidRPr="00FB37B4" w:rsidRDefault="00534911" w:rsidP="00534911">
      <w:pPr>
        <w:jc w:val="both"/>
        <w:rPr>
          <w:rFonts w:ascii="Times New Roman" w:eastAsia="Times New Roman" w:hAnsi="Times New Roman"/>
          <w:sz w:val="24"/>
          <w:szCs w:val="24"/>
          <w:lang w:eastAsia="en-US"/>
        </w:rPr>
      </w:pPr>
    </w:p>
    <w:p w14:paraId="53348F3A" w14:textId="77777777" w:rsidR="00534911" w:rsidRPr="00FB37B4" w:rsidRDefault="00534911" w:rsidP="00534911">
      <w:pPr>
        <w:shd w:val="clear" w:color="auto" w:fill="FFFFFF"/>
        <w:ind w:firstLine="720"/>
        <w:rPr>
          <w:rFonts w:ascii="Times New Roman" w:eastAsia="Times New Roman" w:hAnsi="Times New Roman"/>
          <w:sz w:val="24"/>
          <w:szCs w:val="24"/>
          <w:lang w:eastAsia="en-US"/>
        </w:rPr>
      </w:pPr>
      <w:r w:rsidRPr="00FB37B4">
        <w:rPr>
          <w:rFonts w:ascii="Times New Roman" w:eastAsia="Times New Roman" w:hAnsi="Times New Roman"/>
          <w:sz w:val="24"/>
          <w:szCs w:val="24"/>
          <w:lang w:eastAsia="en-US"/>
        </w:rPr>
        <w:t>Patvirtinu, kad šie duomenys yra teisingi ir aktualūs pasiūlymo pateikimo dieną.</w:t>
      </w:r>
    </w:p>
    <w:p w14:paraId="22679823" w14:textId="77777777" w:rsidR="00534911" w:rsidRPr="00FB37B4" w:rsidRDefault="00534911" w:rsidP="00534911">
      <w:pPr>
        <w:ind w:firstLine="709"/>
        <w:jc w:val="both"/>
        <w:rPr>
          <w:rFonts w:ascii="Times New Roman" w:eastAsia="Times New Roman" w:hAnsi="Times New Roman"/>
          <w:sz w:val="24"/>
          <w:szCs w:val="24"/>
          <w:lang w:eastAsia="en-US"/>
        </w:rPr>
      </w:pPr>
      <w:r w:rsidRPr="00FB37B4">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FB37B4">
        <w:rPr>
          <w:rFonts w:ascii="Times New Roman" w:eastAsia="Times New Roman" w:hAnsi="Times New Roman"/>
          <w:color w:val="FF0000"/>
          <w:sz w:val="24"/>
          <w:szCs w:val="24"/>
          <w:lang w:eastAsia="en-US"/>
        </w:rPr>
        <w:t xml:space="preserve"> </w:t>
      </w:r>
      <w:r w:rsidRPr="00FB37B4">
        <w:rPr>
          <w:rFonts w:ascii="Times New Roman" w:eastAsia="Times New Roman" w:hAnsi="Times New Roman"/>
          <w:sz w:val="24"/>
          <w:szCs w:val="24"/>
          <w:lang w:eastAsia="en-US"/>
        </w:rPr>
        <w:t>patvirtinantys dokumentai.</w:t>
      </w:r>
    </w:p>
    <w:p w14:paraId="7B44380D" w14:textId="77777777" w:rsidR="00534911" w:rsidRPr="00FB37B4" w:rsidRDefault="00534911" w:rsidP="00534911">
      <w:pPr>
        <w:shd w:val="clear" w:color="auto" w:fill="FFFFFF"/>
        <w:ind w:firstLine="720"/>
        <w:jc w:val="both"/>
        <w:rPr>
          <w:rFonts w:ascii="Times New Roman" w:eastAsia="Times New Roman" w:hAnsi="Times New Roman"/>
          <w:sz w:val="24"/>
          <w:szCs w:val="24"/>
          <w:lang w:eastAsia="en-US"/>
        </w:rPr>
      </w:pPr>
      <w:r w:rsidRPr="00FB37B4">
        <w:rPr>
          <w:rFonts w:ascii="Times New Roman" w:eastAsia="Times New Roman" w:hAnsi="Times New Roman"/>
          <w:sz w:val="24"/>
          <w:szCs w:val="24"/>
          <w:lang w:eastAsia="en-US"/>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0327338D" w14:textId="77777777" w:rsidR="00534911" w:rsidRPr="00FB37B4" w:rsidRDefault="00534911" w:rsidP="00534911">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34911" w:rsidRPr="00FB37B4" w14:paraId="6C4B2A5B" w14:textId="77777777" w:rsidTr="00562EA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1F16032" w14:textId="77777777" w:rsidR="00534911" w:rsidRPr="00FB37B4" w:rsidRDefault="00534911" w:rsidP="00562EAA">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14:paraId="74042BF0" w14:textId="77777777" w:rsidR="00534911" w:rsidRPr="00FB37B4" w:rsidRDefault="00534911" w:rsidP="00562EAA">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F169BDC" w14:textId="77777777" w:rsidR="00534911" w:rsidRPr="00FB37B4" w:rsidRDefault="00534911" w:rsidP="00562EAA">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14:paraId="01662290" w14:textId="77777777" w:rsidR="00534911" w:rsidRPr="00FB37B4" w:rsidRDefault="00534911" w:rsidP="00562EAA">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648A768" w14:textId="77777777" w:rsidR="00534911" w:rsidRPr="00FB37B4" w:rsidRDefault="00534911" w:rsidP="00562EAA">
            <w:pPr>
              <w:ind w:right="-1" w:firstLine="62"/>
              <w:jc w:val="right"/>
              <w:rPr>
                <w:rFonts w:ascii="Times New Roman" w:eastAsia="Times New Roman" w:hAnsi="Times New Roman"/>
                <w:sz w:val="24"/>
                <w:szCs w:val="24"/>
                <w:lang w:eastAsia="en-US"/>
              </w:rPr>
            </w:pPr>
          </w:p>
        </w:tc>
      </w:tr>
      <w:tr w:rsidR="00534911" w:rsidRPr="00FB37B4" w14:paraId="10294644" w14:textId="77777777" w:rsidTr="00562EAA">
        <w:trPr>
          <w:trHeight w:val="186"/>
        </w:trPr>
        <w:tc>
          <w:tcPr>
            <w:tcW w:w="3284" w:type="dxa"/>
            <w:tcBorders>
              <w:top w:val="nil"/>
              <w:left w:val="nil"/>
              <w:bottom w:val="nil"/>
              <w:right w:val="nil"/>
            </w:tcBorders>
            <w:tcMar>
              <w:top w:w="0" w:type="dxa"/>
              <w:left w:w="108" w:type="dxa"/>
              <w:bottom w:w="0" w:type="dxa"/>
              <w:right w:w="108" w:type="dxa"/>
            </w:tcMar>
            <w:hideMark/>
          </w:tcPr>
          <w:p w14:paraId="1AA4C7BE" w14:textId="77777777" w:rsidR="00534911" w:rsidRPr="00FB37B4" w:rsidRDefault="00534911" w:rsidP="00562EAA">
            <w:pPr>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E8F800B" w14:textId="77777777" w:rsidR="00534911" w:rsidRPr="00FB37B4" w:rsidRDefault="00534911" w:rsidP="00562EAA">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22FEC6E" w14:textId="77777777" w:rsidR="00534911" w:rsidRPr="00FB37B4" w:rsidRDefault="00534911" w:rsidP="00562EAA">
            <w:pPr>
              <w:ind w:right="-1"/>
              <w:jc w:val="center"/>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(Parašas)</w:t>
            </w:r>
          </w:p>
        </w:tc>
        <w:tc>
          <w:tcPr>
            <w:tcW w:w="701" w:type="dxa"/>
            <w:tcMar>
              <w:top w:w="0" w:type="dxa"/>
              <w:left w:w="108" w:type="dxa"/>
              <w:bottom w:w="0" w:type="dxa"/>
              <w:right w:w="108" w:type="dxa"/>
            </w:tcMar>
            <w:hideMark/>
          </w:tcPr>
          <w:p w14:paraId="238E07E9" w14:textId="77777777" w:rsidR="00534911" w:rsidRPr="00FB37B4" w:rsidRDefault="00534911" w:rsidP="00562EAA">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AD24838" w14:textId="77777777" w:rsidR="00534911" w:rsidRPr="00FB37B4" w:rsidRDefault="00534911" w:rsidP="00562EAA">
            <w:pPr>
              <w:ind w:right="-1"/>
              <w:jc w:val="right"/>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(Vardas ir pavardė)</w:t>
            </w:r>
          </w:p>
        </w:tc>
      </w:tr>
    </w:tbl>
    <w:p w14:paraId="7ED54ABD" w14:textId="3FEE83AF" w:rsidR="00534911" w:rsidRPr="00FB37B4" w:rsidRDefault="00534911" w:rsidP="00C35811">
      <w:pPr>
        <w:jc w:val="center"/>
        <w:rPr>
          <w:rFonts w:ascii="Times New Roman" w:hAnsi="Times New Roman"/>
          <w:sz w:val="24"/>
          <w:szCs w:val="24"/>
        </w:rPr>
      </w:pPr>
      <w:r w:rsidRPr="00FB37B4">
        <w:rPr>
          <w:rFonts w:ascii="Times New Roman" w:eastAsia="Times New Roman" w:hAnsi="Times New Roman"/>
          <w:sz w:val="24"/>
          <w:szCs w:val="24"/>
          <w:lang w:eastAsia="en-US"/>
        </w:rPr>
        <w:t>_________________</w:t>
      </w:r>
    </w:p>
    <w:sectPr w:rsidR="00534911" w:rsidRPr="00FB37B4" w:rsidSect="00534911">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1294" w14:textId="77777777" w:rsidR="00C35811" w:rsidRDefault="00C35811">
      <w:r>
        <w:separator/>
      </w:r>
    </w:p>
  </w:endnote>
  <w:endnote w:type="continuationSeparator" w:id="0">
    <w:p w14:paraId="386594E2" w14:textId="77777777" w:rsidR="00C35811" w:rsidRDefault="00C3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7D27" w14:textId="77777777" w:rsidR="00C35811" w:rsidRDefault="00C35811">
      <w:r>
        <w:separator/>
      </w:r>
    </w:p>
  </w:footnote>
  <w:footnote w:type="continuationSeparator" w:id="0">
    <w:p w14:paraId="6579A216" w14:textId="77777777" w:rsidR="00C35811" w:rsidRDefault="00C3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91F6" w14:textId="77777777" w:rsidR="00534911" w:rsidRDefault="00534911">
    <w:pPr>
      <w:pStyle w:val="Antrats"/>
      <w:jc w:val="center"/>
    </w:pPr>
    <w:r>
      <w:fldChar w:fldCharType="begin"/>
    </w:r>
    <w:r>
      <w:instrText>PAGE   \* MERGEFORMAT</w:instrText>
    </w:r>
    <w:r>
      <w:fldChar w:fldCharType="separate"/>
    </w:r>
    <w:r>
      <w:t>2</w:t>
    </w:r>
    <w:r>
      <w:fldChar w:fldCharType="end"/>
    </w:r>
  </w:p>
  <w:p w14:paraId="02347F56" w14:textId="77777777" w:rsidR="00534911" w:rsidRDefault="005349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7C7" w14:textId="77777777" w:rsidR="00534911" w:rsidRPr="00FE1CC8" w:rsidRDefault="00534911">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38D1"/>
    <w:multiLevelType w:val="hybridMultilevel"/>
    <w:tmpl w:val="3D1A97D6"/>
    <w:lvl w:ilvl="0" w:tplc="96EA15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7036026">
    <w:abstractNumId w:val="2"/>
  </w:num>
  <w:num w:numId="2" w16cid:durableId="1928419247">
    <w:abstractNumId w:val="1"/>
  </w:num>
  <w:num w:numId="3" w16cid:durableId="212973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11"/>
    <w:rsid w:val="000844B7"/>
    <w:rsid w:val="00180BF7"/>
    <w:rsid w:val="00383D12"/>
    <w:rsid w:val="00442EA4"/>
    <w:rsid w:val="00534911"/>
    <w:rsid w:val="00631A9A"/>
    <w:rsid w:val="006C528F"/>
    <w:rsid w:val="00713E38"/>
    <w:rsid w:val="0074469C"/>
    <w:rsid w:val="009478CC"/>
    <w:rsid w:val="00C35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9F67"/>
  <w15:chartTrackingRefBased/>
  <w15:docId w15:val="{C048BDF9-E760-44A4-A081-BFE52EC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11"/>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534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9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9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9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9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9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9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9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9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9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9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9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9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9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9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9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9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9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9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9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9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9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911"/>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L1,punkta"/>
    <w:basedOn w:val="prastasis"/>
    <w:uiPriority w:val="34"/>
    <w:qFormat/>
    <w:rsid w:val="00534911"/>
    <w:pPr>
      <w:ind w:left="720"/>
      <w:contextualSpacing/>
    </w:pPr>
  </w:style>
  <w:style w:type="character" w:styleId="Rykuspabraukimas">
    <w:name w:val="Intense Emphasis"/>
    <w:basedOn w:val="Numatytasispastraiposriftas"/>
    <w:uiPriority w:val="21"/>
    <w:qFormat/>
    <w:rsid w:val="00534911"/>
    <w:rPr>
      <w:i/>
      <w:iCs/>
      <w:color w:val="2F5496" w:themeColor="accent1" w:themeShade="BF"/>
    </w:rPr>
  </w:style>
  <w:style w:type="paragraph" w:styleId="Iskirtacitata">
    <w:name w:val="Intense Quote"/>
    <w:basedOn w:val="prastasis"/>
    <w:next w:val="prastasis"/>
    <w:link w:val="IskirtacitataDiagrama"/>
    <w:uiPriority w:val="30"/>
    <w:qFormat/>
    <w:rsid w:val="00534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911"/>
    <w:rPr>
      <w:i/>
      <w:iCs/>
      <w:color w:val="2F5496" w:themeColor="accent1" w:themeShade="BF"/>
    </w:rPr>
  </w:style>
  <w:style w:type="character" w:styleId="Rykinuoroda">
    <w:name w:val="Intense Reference"/>
    <w:basedOn w:val="Numatytasispastraiposriftas"/>
    <w:uiPriority w:val="32"/>
    <w:qFormat/>
    <w:rsid w:val="00534911"/>
    <w:rPr>
      <w:b/>
      <w:bCs/>
      <w:smallCaps/>
      <w:color w:val="2F5496" w:themeColor="accent1" w:themeShade="BF"/>
      <w:spacing w:val="5"/>
    </w:rPr>
  </w:style>
  <w:style w:type="paragraph" w:styleId="Antrats">
    <w:name w:val="header"/>
    <w:basedOn w:val="prastasis"/>
    <w:link w:val="AntratsDiagrama"/>
    <w:uiPriority w:val="99"/>
    <w:rsid w:val="005349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534911"/>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qFormat/>
    <w:rsid w:val="0053491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1537</Words>
  <Characters>877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4</cp:revision>
  <dcterms:created xsi:type="dcterms:W3CDTF">2025-11-18T14:45:00Z</dcterms:created>
  <dcterms:modified xsi:type="dcterms:W3CDTF">2025-11-24T15:03:00Z</dcterms:modified>
</cp:coreProperties>
</file>