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4542" w14:textId="51CC2477" w:rsidR="00A73D14" w:rsidRPr="008B4755" w:rsidRDefault="00A73D14" w:rsidP="00A73D14">
      <w:pPr>
        <w:widowControl w:val="0"/>
        <w:spacing w:after="0"/>
        <w:jc w:val="right"/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</w:pPr>
      <w:bookmarkStart w:id="0" w:name="_Hlk125032704"/>
      <w:r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zh-CN" w:bidi="hi-IN"/>
        </w:rPr>
        <w:t>Pirkimo</w:t>
      </w:r>
      <w:r w:rsidRPr="008B4755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 xml:space="preserve"> sąlygų </w:t>
      </w:r>
      <w:r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 xml:space="preserve">6 </w:t>
      </w:r>
      <w:r w:rsidRPr="008B4755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>priedas</w:t>
      </w:r>
    </w:p>
    <w:p w14:paraId="0BCEBC63" w14:textId="226FE0CF" w:rsidR="00A73D14" w:rsidRDefault="00125B54" w:rsidP="00A73D14">
      <w:pPr>
        <w:widowControl w:val="0"/>
        <w:spacing w:after="0"/>
        <w:jc w:val="right"/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>Techninė specifikacija</w:t>
      </w:r>
    </w:p>
    <w:p w14:paraId="345ED2DD" w14:textId="77777777" w:rsidR="00A73D14" w:rsidRPr="008B4755" w:rsidRDefault="00A73D14" w:rsidP="00A73D14">
      <w:pPr>
        <w:widowControl w:val="0"/>
        <w:spacing w:after="0"/>
        <w:jc w:val="right"/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</w:pPr>
    </w:p>
    <w:p w14:paraId="7711BE03" w14:textId="3F5C87DF" w:rsidR="005D43CC" w:rsidRDefault="00181F67" w:rsidP="005F06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1F67">
        <w:rPr>
          <w:rFonts w:ascii="Times New Roman" w:hAnsi="Times New Roman"/>
          <w:b/>
          <w:sz w:val="24"/>
          <w:szCs w:val="24"/>
        </w:rPr>
        <w:t xml:space="preserve">PRIEDANGOS PRITAIKYMO KELIAMIEMS REIKALAVIMAMS </w:t>
      </w:r>
      <w:r w:rsidR="001A3163">
        <w:rPr>
          <w:rFonts w:ascii="Times New Roman" w:hAnsi="Times New Roman"/>
          <w:b/>
          <w:sz w:val="24"/>
          <w:szCs w:val="24"/>
        </w:rPr>
        <w:t>VENTOS</w:t>
      </w:r>
      <w:r w:rsidRPr="00181F67">
        <w:rPr>
          <w:rFonts w:ascii="Times New Roman" w:hAnsi="Times New Roman"/>
          <w:b/>
          <w:sz w:val="24"/>
          <w:szCs w:val="24"/>
        </w:rPr>
        <w:t xml:space="preserve"> G. </w:t>
      </w:r>
      <w:r w:rsidR="001A3163">
        <w:rPr>
          <w:rFonts w:ascii="Times New Roman" w:hAnsi="Times New Roman"/>
          <w:b/>
          <w:sz w:val="24"/>
          <w:szCs w:val="24"/>
        </w:rPr>
        <w:t>17</w:t>
      </w:r>
      <w:r w:rsidRPr="00181F67">
        <w:rPr>
          <w:rFonts w:ascii="Times New Roman" w:hAnsi="Times New Roman"/>
          <w:b/>
          <w:sz w:val="24"/>
          <w:szCs w:val="24"/>
        </w:rPr>
        <w:t>, KURŠĖNUOSE SU PROJEKTO  PARENGIMU</w:t>
      </w:r>
      <w:r w:rsidR="005F0611" w:rsidRPr="005F0611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B03830">
        <w:rPr>
          <w:rFonts w:ascii="Times New Roman" w:hAnsi="Times New Roman"/>
          <w:b/>
          <w:sz w:val="24"/>
          <w:szCs w:val="24"/>
        </w:rPr>
        <w:t>TECHNINĖ SPECIFIKACIJA</w:t>
      </w:r>
    </w:p>
    <w:p w14:paraId="7EB38341" w14:textId="77777777" w:rsidR="005D43CC" w:rsidRDefault="005D43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7BF52B8" w14:textId="77777777" w:rsidR="005D43CC" w:rsidRDefault="00B03830" w:rsidP="00C762B6">
      <w:pPr>
        <w:pStyle w:val="Sraopastraipa"/>
        <w:numPr>
          <w:ilvl w:val="0"/>
          <w:numId w:val="1"/>
        </w:numPr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Užsakovas: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Šiaulių rajono savivaldybės administracija.</w:t>
      </w:r>
    </w:p>
    <w:p w14:paraId="11D52B4C" w14:textId="77777777" w:rsidR="005D43CC" w:rsidRDefault="005D43CC" w:rsidP="00C762B6">
      <w:pPr>
        <w:pStyle w:val="Sraopastraipa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9EABCE7" w14:textId="46992EEF" w:rsidR="005D43CC" w:rsidRPr="00DC5C8A" w:rsidRDefault="00B03830" w:rsidP="00C762B6">
      <w:pPr>
        <w:pStyle w:val="Sraopastraipa"/>
        <w:numPr>
          <w:ilvl w:val="0"/>
          <w:numId w:val="1"/>
        </w:numPr>
        <w:spacing w:after="0"/>
        <w:jc w:val="both"/>
      </w:pPr>
      <w:r w:rsidRPr="00DC5C8A">
        <w:rPr>
          <w:rFonts w:ascii="Times New Roman" w:eastAsia="Times New Roman" w:hAnsi="Times New Roman"/>
          <w:b/>
          <w:sz w:val="24"/>
          <w:szCs w:val="24"/>
        </w:rPr>
        <w:t>Reikalingų atlikti darbų ir paslaugų pavadinimas:</w:t>
      </w:r>
      <w:r w:rsidRPr="00DC5C8A">
        <w:rPr>
          <w:rFonts w:ascii="Times New Roman" w:eastAsia="Times New Roman" w:hAnsi="Times New Roman"/>
          <w:sz w:val="24"/>
          <w:szCs w:val="24"/>
        </w:rPr>
        <w:t xml:space="preserve"> </w:t>
      </w:r>
      <w:r w:rsidR="003A4CF4">
        <w:rPr>
          <w:rFonts w:ascii="Times New Roman" w:eastAsia="Times New Roman" w:hAnsi="Times New Roman"/>
          <w:sz w:val="24"/>
          <w:szCs w:val="24"/>
        </w:rPr>
        <w:t xml:space="preserve">Parengti tinkamos apimties ir sudėties </w:t>
      </w:r>
      <w:r w:rsidR="00B52ED9">
        <w:rPr>
          <w:rFonts w:ascii="Times New Roman" w:eastAsia="Times New Roman" w:hAnsi="Times New Roman"/>
          <w:sz w:val="24"/>
          <w:szCs w:val="24"/>
        </w:rPr>
        <w:t>paprastojo remonto aprašą</w:t>
      </w:r>
      <w:r w:rsidR="003A4CF4">
        <w:rPr>
          <w:rFonts w:ascii="Times New Roman" w:eastAsia="Times New Roman" w:hAnsi="Times New Roman"/>
          <w:sz w:val="24"/>
          <w:szCs w:val="24"/>
        </w:rPr>
        <w:t xml:space="preserve">. Atlikti </w:t>
      </w:r>
      <w:r w:rsidR="00B52ED9">
        <w:rPr>
          <w:rFonts w:ascii="Times New Roman" w:eastAsia="Times New Roman" w:hAnsi="Times New Roman"/>
          <w:sz w:val="24"/>
          <w:szCs w:val="24"/>
        </w:rPr>
        <w:t>priedangos pritaikymo</w:t>
      </w:r>
      <w:r w:rsidR="003A4CF4">
        <w:rPr>
          <w:rFonts w:ascii="Times New Roman" w:eastAsia="Times New Roman" w:hAnsi="Times New Roman"/>
          <w:sz w:val="24"/>
          <w:szCs w:val="24"/>
        </w:rPr>
        <w:t xml:space="preserve"> darbus pagal parengtą </w:t>
      </w:r>
      <w:r w:rsidR="00B52ED9">
        <w:rPr>
          <w:rFonts w:ascii="Times New Roman" w:eastAsia="Times New Roman" w:hAnsi="Times New Roman"/>
          <w:sz w:val="24"/>
          <w:szCs w:val="24"/>
        </w:rPr>
        <w:t>aprašą</w:t>
      </w:r>
      <w:r w:rsidR="003A4CF4">
        <w:rPr>
          <w:rFonts w:ascii="Times New Roman" w:eastAsia="Times New Roman" w:hAnsi="Times New Roman"/>
          <w:sz w:val="24"/>
          <w:szCs w:val="24"/>
        </w:rPr>
        <w:t>.</w:t>
      </w:r>
    </w:p>
    <w:p w14:paraId="7D5DCFE4" w14:textId="77777777" w:rsidR="005D43CC" w:rsidRPr="00DC5C8A" w:rsidRDefault="005D43CC" w:rsidP="00C762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FD6633" w14:textId="05CD1DE6" w:rsidR="005D43CC" w:rsidRPr="009944B5" w:rsidRDefault="00B03830" w:rsidP="00C762B6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C5C8A">
        <w:rPr>
          <w:rFonts w:ascii="Times New Roman" w:eastAsia="Times New Roman" w:hAnsi="Times New Roman"/>
          <w:b/>
          <w:bCs/>
          <w:sz w:val="24"/>
          <w:szCs w:val="24"/>
        </w:rPr>
        <w:t>Pirkimo tikslas:</w:t>
      </w:r>
      <w:r w:rsidRPr="00DC5C8A">
        <w:rPr>
          <w:rFonts w:ascii="Times New Roman" w:eastAsia="Times New Roman" w:hAnsi="Times New Roman"/>
          <w:bCs/>
          <w:sz w:val="24"/>
          <w:szCs w:val="24"/>
        </w:rPr>
        <w:t xml:space="preserve"> parengti</w:t>
      </w:r>
      <w:r w:rsidR="00B62B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762B6" w:rsidRPr="00DC5C8A">
        <w:rPr>
          <w:rFonts w:ascii="Times New Roman" w:eastAsia="Times New Roman" w:hAnsi="Times New Roman"/>
          <w:bCs/>
          <w:sz w:val="24"/>
          <w:szCs w:val="24"/>
        </w:rPr>
        <w:t xml:space="preserve">reikalingos apimties </w:t>
      </w:r>
      <w:r w:rsidR="00AA21EF">
        <w:rPr>
          <w:rFonts w:ascii="Times New Roman" w:eastAsia="Times New Roman" w:hAnsi="Times New Roman"/>
          <w:bCs/>
          <w:sz w:val="24"/>
          <w:szCs w:val="24"/>
        </w:rPr>
        <w:t>paprastojo remonto</w:t>
      </w:r>
      <w:r w:rsidR="00C762B6" w:rsidRPr="00DC5C8A">
        <w:rPr>
          <w:rFonts w:ascii="Times New Roman" w:eastAsia="Times New Roman" w:hAnsi="Times New Roman"/>
          <w:bCs/>
          <w:sz w:val="24"/>
          <w:szCs w:val="24"/>
        </w:rPr>
        <w:t xml:space="preserve"> aprašą (toliau – </w:t>
      </w:r>
      <w:r w:rsidRPr="00DC5C8A">
        <w:rPr>
          <w:rFonts w:ascii="Times New Roman" w:eastAsia="Times New Roman" w:hAnsi="Times New Roman"/>
          <w:bCs/>
          <w:sz w:val="24"/>
          <w:szCs w:val="24"/>
        </w:rPr>
        <w:t>Projekt</w:t>
      </w:r>
      <w:r w:rsidR="00C762B6" w:rsidRPr="00DC5C8A">
        <w:rPr>
          <w:rFonts w:ascii="Times New Roman" w:eastAsia="Times New Roman" w:hAnsi="Times New Roman"/>
          <w:bCs/>
          <w:sz w:val="24"/>
          <w:szCs w:val="24"/>
        </w:rPr>
        <w:t>as)</w:t>
      </w:r>
      <w:r w:rsidR="00833BE3" w:rsidRPr="00DC5C8A">
        <w:rPr>
          <w:rFonts w:ascii="Times New Roman" w:eastAsia="Times New Roman" w:hAnsi="Times New Roman"/>
          <w:bCs/>
          <w:sz w:val="24"/>
          <w:szCs w:val="24"/>
        </w:rPr>
        <w:t xml:space="preserve">, įskaitant reikalingos apimties </w:t>
      </w:r>
      <w:r w:rsidR="00833BE3" w:rsidRPr="009944B5">
        <w:rPr>
          <w:rFonts w:ascii="Times New Roman" w:eastAsia="Times New Roman" w:hAnsi="Times New Roman"/>
          <w:bCs/>
          <w:sz w:val="24"/>
          <w:szCs w:val="24"/>
        </w:rPr>
        <w:t>inžinerinius</w:t>
      </w:r>
      <w:r w:rsidR="00AA21E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33BE3" w:rsidRPr="009944B5">
        <w:rPr>
          <w:rFonts w:ascii="Times New Roman" w:eastAsia="Times New Roman" w:hAnsi="Times New Roman"/>
          <w:bCs/>
          <w:sz w:val="24"/>
          <w:szCs w:val="24"/>
        </w:rPr>
        <w:t>kitus tyrinėjimus</w:t>
      </w:r>
      <w:r w:rsidRPr="009944B5">
        <w:rPr>
          <w:rFonts w:ascii="Times New Roman" w:eastAsia="Times New Roman" w:hAnsi="Times New Roman"/>
          <w:bCs/>
          <w:sz w:val="24"/>
          <w:szCs w:val="24"/>
        </w:rPr>
        <w:t>, ir atlikti rangos darbus pagal parengtą Projektą.</w:t>
      </w:r>
    </w:p>
    <w:p w14:paraId="1E467C7C" w14:textId="77777777" w:rsidR="005D43CC" w:rsidRPr="009944B5" w:rsidRDefault="005D43CC" w:rsidP="00C762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5C702C4" w14:textId="1476414A" w:rsidR="009944B5" w:rsidRPr="00710AC4" w:rsidRDefault="00B03830" w:rsidP="00710AC4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9944B5">
        <w:rPr>
          <w:rFonts w:ascii="Times New Roman" w:eastAsia="Times New Roman" w:hAnsi="Times New Roman"/>
          <w:b/>
          <w:bCs/>
          <w:sz w:val="24"/>
          <w:szCs w:val="24"/>
        </w:rPr>
        <w:t>Esama objekto informacija:</w:t>
      </w:r>
    </w:p>
    <w:p w14:paraId="23FF1D32" w14:textId="59F8503C" w:rsidR="009944B5" w:rsidRPr="001428B7" w:rsidRDefault="009944B5" w:rsidP="009944B5">
      <w:pPr>
        <w:pStyle w:val="Sraopastraipa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  Statinio adresas – </w:t>
      </w:r>
      <w:r w:rsidR="001A3163">
        <w:rPr>
          <w:rFonts w:ascii="Times New Roman" w:hAnsi="Times New Roman"/>
          <w:bCs/>
          <w:color w:val="000000" w:themeColor="text1"/>
          <w:sz w:val="24"/>
          <w:szCs w:val="24"/>
        </w:rPr>
        <w:t>Ventos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g. </w:t>
      </w:r>
      <w:r w:rsidR="001A3163">
        <w:rPr>
          <w:rFonts w:ascii="Times New Roman" w:hAnsi="Times New Roman"/>
          <w:bCs/>
          <w:color w:val="000000" w:themeColor="text1"/>
          <w:sz w:val="24"/>
          <w:szCs w:val="24"/>
        </w:rPr>
        <w:t>17</w:t>
      </w: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>, Kuršėn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>ai</w:t>
      </w: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>, Šiaulių r.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sav.</w:t>
      </w:r>
    </w:p>
    <w:p w14:paraId="0D0FCBF4" w14:textId="7009138C" w:rsidR="009944B5" w:rsidRPr="001428B7" w:rsidRDefault="009944B5" w:rsidP="009944B5">
      <w:pPr>
        <w:pStyle w:val="Sraopastraipa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  Statinių kategorijos – 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>Y</w:t>
      </w: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>patingas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>is</w:t>
      </w: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statinys.</w:t>
      </w:r>
    </w:p>
    <w:p w14:paraId="320FF960" w14:textId="2FC0B761" w:rsidR="009944B5" w:rsidRPr="001428B7" w:rsidRDefault="009944B5" w:rsidP="009944B5">
      <w:pPr>
        <w:pStyle w:val="Sraopastraipa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  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>Statinio paskirtis</w:t>
      </w: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 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>Mokslo</w:t>
      </w: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9DEB862" w14:textId="7F2FD8BD" w:rsidR="009944B5" w:rsidRPr="001428B7" w:rsidRDefault="009944B5" w:rsidP="009944B5">
      <w:pPr>
        <w:pStyle w:val="Sraopastraipa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  Unikalus Nr. </w:t>
      </w:r>
      <w:r w:rsidR="001A3163" w:rsidRPr="001A3163">
        <w:rPr>
          <w:rFonts w:ascii="Times New Roman" w:hAnsi="Times New Roman"/>
          <w:bCs/>
          <w:color w:val="000000" w:themeColor="text1"/>
          <w:sz w:val="24"/>
          <w:szCs w:val="24"/>
        </w:rPr>
        <w:t>9197-5030-4026</w:t>
      </w:r>
    </w:p>
    <w:p w14:paraId="476EA626" w14:textId="77777777" w:rsidR="009944B5" w:rsidRPr="009944B5" w:rsidRDefault="009944B5" w:rsidP="009944B5">
      <w:pPr>
        <w:pStyle w:val="Sraopastraipa"/>
        <w:spacing w:after="0"/>
        <w:rPr>
          <w:rFonts w:ascii="Times New Roman" w:hAnsi="Times New Roman"/>
        </w:rPr>
      </w:pPr>
    </w:p>
    <w:p w14:paraId="39BB2877" w14:textId="645AF043" w:rsidR="00ED761A" w:rsidRPr="00710AC4" w:rsidRDefault="009944B5" w:rsidP="00ED3870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44B5">
        <w:rPr>
          <w:rFonts w:ascii="Times New Roman" w:hAnsi="Times New Roman"/>
          <w:b/>
          <w:bCs/>
          <w:sz w:val="24"/>
          <w:szCs w:val="24"/>
        </w:rPr>
        <w:t>Planuojami atlikti darbai:</w:t>
      </w:r>
      <w:bookmarkStart w:id="1" w:name="_Hlk160445505"/>
    </w:p>
    <w:p w14:paraId="5ADF4ABB" w14:textId="0B84DD35" w:rsidR="006B50AD" w:rsidRDefault="006B50AD" w:rsidP="006B50AD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Parinkti tinkamą ar pritaikyti esamą e</w:t>
      </w:r>
      <w:r w:rsidRPr="00AB049C">
        <w:rPr>
          <w:rFonts w:ascii="Times New Roman" w:hAnsi="Times New Roman"/>
          <w:bCs/>
          <w:color w:val="000000" w:themeColor="text1"/>
          <w:sz w:val="24"/>
          <w:szCs w:val="24"/>
        </w:rPr>
        <w:t>vakuacin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į</w:t>
      </w:r>
      <w:r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išėjim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ą arba</w:t>
      </w:r>
      <w:r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įreng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ti naują vadovaujantis statybos techniniu reglamentu </w:t>
      </w:r>
      <w:r w:rsidRPr="006B50AD">
        <w:rPr>
          <w:rFonts w:ascii="Times New Roman" w:hAnsi="Times New Roman"/>
          <w:bCs/>
          <w:color w:val="000000" w:themeColor="text1"/>
          <w:sz w:val="24"/>
          <w:szCs w:val="24"/>
        </w:rPr>
        <w:t>STR 2.07.02:2024 „Slėptuvės, kolektyvinės apsaugos statinio ir priedangos projektavimo ir įrengimo reikalavimai“</w:t>
      </w:r>
      <w:r w:rsidRPr="00AB049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067BFF78" w14:textId="43B43D0A" w:rsidR="00AB049C" w:rsidRPr="00AB049C" w:rsidRDefault="006B50AD" w:rsidP="00AB049C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Pritaikyti esamą į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ėjim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ą į rūsį</w:t>
      </w:r>
      <w:r w:rsidR="004E502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(priedangą)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ir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parinktą avarinį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išėjim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ą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riboto judumo žmonėms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vadovaujantis statybos techniniais reglamentais </w:t>
      </w:r>
      <w:r w:rsidRPr="006B50AD">
        <w:rPr>
          <w:rFonts w:ascii="Times New Roman" w:hAnsi="Times New Roman"/>
          <w:bCs/>
          <w:color w:val="000000" w:themeColor="text1"/>
          <w:sz w:val="24"/>
          <w:szCs w:val="24"/>
        </w:rPr>
        <w:t>STR 2.07.02:2024 „Slėptuvės, kolektyvinės apsaugos statinio ir priedangos projektavimo ir įrengimo reikalavimai“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ir </w:t>
      </w:r>
      <w:r w:rsidRPr="006B50AD">
        <w:rPr>
          <w:rFonts w:ascii="Times New Roman" w:hAnsi="Times New Roman"/>
          <w:bCs/>
          <w:color w:val="000000" w:themeColor="text1"/>
          <w:sz w:val="24"/>
          <w:szCs w:val="24"/>
        </w:rPr>
        <w:t>STR 2.03.01:2019 „Statinių prieinamumas“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Jei nėra techninių galimybių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konstrukciškai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pritaikyti įėjimo ir išėjimo, </w:t>
      </w:r>
      <w:r w:rsidR="004E5025" w:rsidRPr="004E5025">
        <w:rPr>
          <w:rFonts w:ascii="Times New Roman" w:hAnsi="Times New Roman"/>
          <w:bCs/>
          <w:color w:val="000000" w:themeColor="text1"/>
          <w:sz w:val="24"/>
          <w:szCs w:val="24"/>
        </w:rPr>
        <w:t>riboto judumo asmenims, galimi mobilūs įrenginiai žmonių transportavimui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14:paraId="66E16D4E" w14:textId="697B3FCE" w:rsidR="00AB049C" w:rsidRPr="00AB049C" w:rsidRDefault="00710AC4" w:rsidP="00AB049C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Įrengti automatinį e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vakuacin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į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apšvietim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ą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reikalingose patalpose </w:t>
      </w:r>
      <w:r w:rsidRPr="00710AC4">
        <w:rPr>
          <w:rFonts w:ascii="Times New Roman" w:hAnsi="Times New Roman"/>
          <w:bCs/>
          <w:color w:val="000000" w:themeColor="text1"/>
          <w:sz w:val="24"/>
          <w:szCs w:val="24"/>
        </w:rPr>
        <w:t>vadovaujantis statybos techniniu reglamentu STR 2.07.02:2024 „Slėptuvės, kolektyvinės apsaugos statinio ir priedangos projektavimo ir įrengimo reikalavimai“</w:t>
      </w:r>
      <w:r w:rsidR="006B50AD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712B2C3D" w14:textId="440D9900" w:rsidR="00AB049C" w:rsidRPr="00AB049C" w:rsidRDefault="00710AC4" w:rsidP="00AB049C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Numatyti ir įrengti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psaugini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>us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skyd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>us</w:t>
      </w:r>
      <w:r w:rsidR="00FD7D6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ar kitas apsaugas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langams</w:t>
      </w:r>
      <w:r w:rsidR="00FD7D6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nuo sprogimo poveikio,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įvertinus esamą langų situaciją ir sprendinius suderinus su Užsakovu. Langų uždengimai turi būti mobilūs bei atitikti </w:t>
      </w:r>
      <w:r w:rsidR="008C269A" w:rsidRPr="008C269A">
        <w:rPr>
          <w:rFonts w:ascii="Times New Roman" w:hAnsi="Times New Roman"/>
          <w:bCs/>
          <w:color w:val="000000" w:themeColor="text1"/>
          <w:sz w:val="24"/>
          <w:szCs w:val="24"/>
        </w:rPr>
        <w:t>statybos technini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="008C269A" w:rsidRPr="008C2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reglament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="008C269A" w:rsidRPr="008C2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STR 2.07.02:2024 „Slėptuvės, kolektyvinės apsaugos statinio ir priedangos projektavimo ir įrengimo reikalavimai“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keliamus reikalavimus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204D1760" w14:textId="4AA5B2B8" w:rsidR="00AB049C" w:rsidRPr="00AB049C" w:rsidRDefault="008C269A" w:rsidP="00AB049C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Įvertinti esamą v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ėdinimo sistem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ą </w:t>
      </w:r>
      <w:r w:rsidR="008509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ir ją pritaikyti pagal priedangoms keliamus reikalavimus. Jei esamos vėdinimo sistemos nėra galimybės pritaikyti, numatyti ir įrengti naują vėdinimo sistemą </w:t>
      </w:r>
      <w:r w:rsidR="00850983" w:rsidRPr="00850983">
        <w:rPr>
          <w:rFonts w:ascii="Times New Roman" w:hAnsi="Times New Roman"/>
          <w:bCs/>
          <w:color w:val="000000" w:themeColor="text1"/>
          <w:sz w:val="24"/>
          <w:szCs w:val="24"/>
        </w:rPr>
        <w:t>vadovaujantis statybos techniniu reglamentu STR 2.07.02:2024 „Slėptuvės, kolektyvinės apsaugos statinio ir priedangos projektavimo ir įrengimo reikalavimai“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604084EA" w14:textId="4C0892BD" w:rsidR="00DE3867" w:rsidRPr="006D57FE" w:rsidRDefault="00912BA1" w:rsidP="00AB049C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Įrengti r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ezervin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į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elektros energijos tinkl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ą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priedangai, kad būtų galimybė greitai prijungti mobilų</w:t>
      </w:r>
      <w:r w:rsidR="00BC56A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arba stacionarų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elektros generatori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ų išorėje ir atitiktų </w:t>
      </w:r>
      <w:r w:rsidRPr="00912BA1">
        <w:rPr>
          <w:rFonts w:ascii="Times New Roman" w:hAnsi="Times New Roman"/>
          <w:bCs/>
          <w:color w:val="000000" w:themeColor="text1"/>
          <w:sz w:val="24"/>
          <w:szCs w:val="24"/>
        </w:rPr>
        <w:t>statybos techninio reglamento STR 2.07.02:2024 „Slėptuvės, kolektyvinės apsaugos statinio ir priedangos projektavimo ir įrengimo reikalavimai“ keliamus reikalavimus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8953AB1" w14:textId="77777777" w:rsidR="00DE3867" w:rsidRPr="00B74326" w:rsidRDefault="00DE3867" w:rsidP="00DE3867">
      <w:pPr>
        <w:spacing w:after="0"/>
        <w:ind w:left="720" w:firstLine="576"/>
        <w:rPr>
          <w:rFonts w:ascii="Times New Roman" w:hAnsi="Times New Roman"/>
          <w:bCs/>
          <w:sz w:val="24"/>
          <w:szCs w:val="24"/>
        </w:rPr>
      </w:pPr>
    </w:p>
    <w:bookmarkEnd w:id="1"/>
    <w:p w14:paraId="2C9B25A7" w14:textId="5E7E1F2C" w:rsidR="00C149FF" w:rsidRPr="00585838" w:rsidRDefault="00B03830" w:rsidP="006414B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5838">
        <w:rPr>
          <w:rFonts w:ascii="Times New Roman" w:hAnsi="Times New Roman"/>
          <w:b/>
          <w:sz w:val="24"/>
          <w:szCs w:val="24"/>
        </w:rPr>
        <w:t>Paslaugų teikimo ir darbų atlikimo procese būtina vadovautis:</w:t>
      </w:r>
    </w:p>
    <w:p w14:paraId="53573E3C" w14:textId="31B1C096" w:rsidR="00C149FF" w:rsidRDefault="00B03830" w:rsidP="006414BD">
      <w:pPr>
        <w:pStyle w:val="Sraopastraipa"/>
        <w:spacing w:after="0"/>
        <w:ind w:left="851" w:firstLine="4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Lietuvos Respublikos </w:t>
      </w:r>
      <w:r w:rsidR="001428B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tatybos įstatymu, statybos techniniais reglamentais</w:t>
      </w:r>
      <w:r w:rsidR="001428B7">
        <w:rPr>
          <w:rFonts w:ascii="Times New Roman" w:hAnsi="Times New Roman"/>
          <w:sz w:val="24"/>
          <w:szCs w:val="24"/>
        </w:rPr>
        <w:t>, kurie reglamentuoja priedangų įrengimą</w:t>
      </w:r>
      <w:r>
        <w:rPr>
          <w:rFonts w:ascii="Times New Roman" w:hAnsi="Times New Roman"/>
          <w:sz w:val="24"/>
          <w:szCs w:val="24"/>
        </w:rPr>
        <w:t>, higienos normomis, poįstatyminiais teisės aktais.</w:t>
      </w:r>
      <w:r w:rsidR="002A2B4D" w:rsidRPr="002A2B4D">
        <w:t xml:space="preserve"> </w:t>
      </w:r>
    </w:p>
    <w:p w14:paraId="21B3C5CD" w14:textId="3772C852" w:rsidR="000C5516" w:rsidRDefault="00B03830" w:rsidP="006414BD">
      <w:pPr>
        <w:pStyle w:val="Sraopastraipa"/>
        <w:spacing w:after="0"/>
        <w:ind w:left="851" w:firstLine="445"/>
        <w:jc w:val="both"/>
        <w:rPr>
          <w:rFonts w:ascii="Times New Roman" w:hAnsi="Times New Roman"/>
          <w:sz w:val="24"/>
          <w:szCs w:val="24"/>
        </w:rPr>
      </w:pPr>
      <w:r w:rsidRPr="000C5516">
        <w:rPr>
          <w:rFonts w:ascii="Times New Roman" w:hAnsi="Times New Roman"/>
          <w:sz w:val="24"/>
          <w:szCs w:val="24"/>
        </w:rPr>
        <w:t>Parengtais ir patvirtintais teritorijų planavimo dokumentais.</w:t>
      </w:r>
    </w:p>
    <w:p w14:paraId="6560B62C" w14:textId="77777777" w:rsidR="000C5516" w:rsidRDefault="00B03830" w:rsidP="006414BD">
      <w:pPr>
        <w:pStyle w:val="Sraopastraipa"/>
        <w:spacing w:after="0"/>
        <w:ind w:left="851" w:firstLine="445"/>
        <w:jc w:val="both"/>
        <w:rPr>
          <w:rFonts w:ascii="Times New Roman" w:hAnsi="Times New Roman"/>
          <w:sz w:val="24"/>
          <w:szCs w:val="24"/>
        </w:rPr>
      </w:pPr>
      <w:r w:rsidRPr="000C5516">
        <w:rPr>
          <w:rFonts w:ascii="Times New Roman" w:hAnsi="Times New Roman"/>
          <w:sz w:val="24"/>
          <w:szCs w:val="24"/>
        </w:rPr>
        <w:t>Projekto rengimo dokumentais.</w:t>
      </w:r>
    </w:p>
    <w:p w14:paraId="6BF3E33C" w14:textId="77777777" w:rsidR="000C5516" w:rsidRDefault="00B03830" w:rsidP="006414BD">
      <w:pPr>
        <w:pStyle w:val="Sraopastraipa"/>
        <w:spacing w:after="0"/>
        <w:ind w:left="851" w:firstLine="445"/>
        <w:jc w:val="both"/>
        <w:rPr>
          <w:rFonts w:ascii="Times New Roman" w:hAnsi="Times New Roman"/>
          <w:sz w:val="24"/>
          <w:szCs w:val="24"/>
        </w:rPr>
      </w:pPr>
      <w:r w:rsidRPr="000C5516">
        <w:rPr>
          <w:rFonts w:ascii="Times New Roman" w:hAnsi="Times New Roman"/>
          <w:sz w:val="24"/>
          <w:szCs w:val="24"/>
        </w:rPr>
        <w:t>Užsakovo poreikiais ir turimu finansavimu.</w:t>
      </w:r>
    </w:p>
    <w:p w14:paraId="03838C2E" w14:textId="062B3EB9" w:rsidR="000C5516" w:rsidRDefault="00B03830" w:rsidP="00711B89">
      <w:pPr>
        <w:pStyle w:val="Sraopastraipa"/>
        <w:spacing w:after="0"/>
        <w:ind w:left="851" w:firstLine="445"/>
        <w:jc w:val="both"/>
        <w:rPr>
          <w:rFonts w:ascii="Times New Roman" w:hAnsi="Times New Roman"/>
          <w:sz w:val="24"/>
          <w:szCs w:val="24"/>
        </w:rPr>
      </w:pPr>
      <w:r w:rsidRPr="000C5516">
        <w:rPr>
          <w:rFonts w:ascii="Times New Roman" w:hAnsi="Times New Roman"/>
          <w:sz w:val="24"/>
          <w:szCs w:val="24"/>
        </w:rPr>
        <w:t>Kitais galiojančiais įstatymais, teisės aktais, statybos techniniais reglamentais ir kitais</w:t>
      </w:r>
    </w:p>
    <w:p w14:paraId="0E185082" w14:textId="615135A3" w:rsidR="005D43CC" w:rsidRPr="000C5516" w:rsidRDefault="00B03830" w:rsidP="00711B89">
      <w:pPr>
        <w:spacing w:after="0"/>
        <w:ind w:left="284" w:firstLine="436"/>
        <w:jc w:val="both"/>
        <w:rPr>
          <w:rFonts w:ascii="Times New Roman" w:hAnsi="Times New Roman"/>
          <w:sz w:val="24"/>
          <w:szCs w:val="24"/>
        </w:rPr>
      </w:pPr>
      <w:r w:rsidRPr="000C5516">
        <w:rPr>
          <w:rFonts w:ascii="Times New Roman" w:hAnsi="Times New Roman"/>
          <w:sz w:val="24"/>
          <w:szCs w:val="24"/>
        </w:rPr>
        <w:t>normatyviniais statybos techniniais dokumentais.</w:t>
      </w:r>
    </w:p>
    <w:p w14:paraId="70FB8F40" w14:textId="1B67FBF0" w:rsidR="005D43CC" w:rsidRPr="00585838" w:rsidRDefault="00B03830" w:rsidP="006414BD">
      <w:pPr>
        <w:pStyle w:val="Sraopastraipa"/>
        <w:numPr>
          <w:ilvl w:val="0"/>
          <w:numId w:val="1"/>
        </w:numPr>
        <w:spacing w:after="0"/>
        <w:jc w:val="both"/>
        <w:rPr>
          <w:b/>
        </w:rPr>
      </w:pPr>
      <w:r w:rsidRPr="00585838">
        <w:rPr>
          <w:rFonts w:ascii="Times New Roman" w:eastAsia="Times New Roman" w:hAnsi="Times New Roman"/>
          <w:b/>
          <w:sz w:val="24"/>
          <w:szCs w:val="24"/>
        </w:rPr>
        <w:lastRenderedPageBreak/>
        <w:t>Paslaugos teikėjas įsipareigoja:</w:t>
      </w:r>
    </w:p>
    <w:p w14:paraId="34E8CBB7" w14:textId="7A13904F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eastAsia="Times New Roman" w:hAnsi="Times New Roman"/>
          <w:sz w:val="24"/>
          <w:szCs w:val="24"/>
        </w:rPr>
        <w:t>Pagal poreikį atlikti statinio</w:t>
      </w:r>
      <w:r w:rsidR="001272FA">
        <w:rPr>
          <w:rFonts w:ascii="Times New Roman" w:eastAsia="Times New Roman" w:hAnsi="Times New Roman"/>
          <w:sz w:val="24"/>
          <w:szCs w:val="24"/>
        </w:rPr>
        <w:t xml:space="preserve"> konstrukcinius, </w:t>
      </w:r>
      <w:r w:rsidRPr="000C5516">
        <w:rPr>
          <w:rFonts w:ascii="Times New Roman" w:eastAsia="Times New Roman" w:hAnsi="Times New Roman"/>
          <w:sz w:val="24"/>
          <w:szCs w:val="24"/>
        </w:rPr>
        <w:t>geologinius, ekonominius ir kitus reikalingus tyrimus ar bandymus, būtinus techniniu</w:t>
      </w:r>
      <w:r w:rsidR="001272FA">
        <w:rPr>
          <w:rFonts w:ascii="Times New Roman" w:eastAsia="Times New Roman" w:hAnsi="Times New Roman"/>
          <w:sz w:val="24"/>
          <w:szCs w:val="24"/>
        </w:rPr>
        <w:t xml:space="preserve"> ir</w:t>
      </w:r>
      <w:r w:rsidRPr="000C5516">
        <w:rPr>
          <w:rFonts w:ascii="Times New Roman" w:eastAsia="Times New Roman" w:hAnsi="Times New Roman"/>
          <w:sz w:val="24"/>
          <w:szCs w:val="24"/>
        </w:rPr>
        <w:t xml:space="preserve"> ekonominiu požiūriais optimaliems statinio projektiniams sprendiniams parengti.</w:t>
      </w:r>
    </w:p>
    <w:p w14:paraId="79837126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eastAsia="Times New Roman" w:hAnsi="Times New Roman"/>
          <w:sz w:val="24"/>
          <w:szCs w:val="24"/>
        </w:rPr>
        <w:t>Suteikti teisę Statytojui (Užsakovui) naudotis statybinių inžinerinių tyrimų, statinio projektavimo ir kita susijusia informacija ir medžiaga bei nereikšti jokių pretenzijų.</w:t>
      </w:r>
    </w:p>
    <w:p w14:paraId="52636F65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eastAsia="Times New Roman" w:hAnsi="Times New Roman"/>
          <w:sz w:val="24"/>
          <w:szCs w:val="24"/>
          <w:lang w:eastAsia="lt-LT"/>
        </w:rPr>
        <w:t>Savarankiškai apsirūpinti paslaugoms teikti reikalingais materialiniais ištekliais, atsakyti už blogą paslaugų kokybę.</w:t>
      </w:r>
    </w:p>
    <w:p w14:paraId="6B95C6AA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>Visus sprendinius pateikti svarstyti ir derinti Statytoju (Užsakovu).</w:t>
      </w:r>
    </w:p>
    <w:p w14:paraId="37BC18FD" w14:textId="44095100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 xml:space="preserve">Projektavimo eigoje sprendinius (reguliariai) derinti su Statytoju (Užsakovu). </w:t>
      </w:r>
    </w:p>
    <w:p w14:paraId="47833509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>Gauti reikalingas prisijungimo technines ir specialiąsias sąlygas, kitus pagal poreikį būtinus duomenis ir dokumentus.</w:t>
      </w:r>
    </w:p>
    <w:p w14:paraId="7D4F300E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>Vykdyti teisėtus Statytojo (Užsakovo) nurodymus, susijusius su Sutarties vykdymu.</w:t>
      </w:r>
    </w:p>
    <w:p w14:paraId="63329763" w14:textId="1293A00A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 xml:space="preserve">Užtikrinti, kad visos specifikacijos ir visa dokumentacija, susijusi su paslaugų teikimu, būtų parengti nešališkai, laikantis įstatymų, naudojantis priimtomis ir visuotinai pripažintomis sistemomis, naujausia ir geriausia praktika </w:t>
      </w:r>
      <w:r w:rsidR="00E0409F">
        <w:rPr>
          <w:rFonts w:ascii="Times New Roman" w:hAnsi="Times New Roman"/>
          <w:sz w:val="24"/>
          <w:szCs w:val="24"/>
        </w:rPr>
        <w:t>priedangų įrengimo</w:t>
      </w:r>
      <w:r w:rsidRPr="000C5516">
        <w:rPr>
          <w:rFonts w:ascii="Times New Roman" w:hAnsi="Times New Roman"/>
          <w:sz w:val="24"/>
          <w:szCs w:val="24"/>
        </w:rPr>
        <w:t xml:space="preserve"> srityje.</w:t>
      </w:r>
    </w:p>
    <w:p w14:paraId="107032F4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>Laiku įspėti (raštiškai informuoti) Statytoją (Užsakovą) dėl aplinkybių, kurios trukdo tinkamai ir laiku parengti Projektą.</w:t>
      </w:r>
    </w:p>
    <w:p w14:paraId="3AB27C27" w14:textId="23336226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  <w:lang w:eastAsia="lt-LT"/>
        </w:rPr>
        <w:t>Iki projektuojamo statinio statybos užbaigimo dienos savo sąskaita ištaisyti Statytojo (Užsakovo) nustatytus statinio projektavimo trūkumus ir (ar) netikslumus per laiką, raštu suderintą su Statytoju (Užsakovu)</w:t>
      </w:r>
      <w:r w:rsidR="002F210C">
        <w:rPr>
          <w:rFonts w:ascii="Times New Roman" w:hAnsi="Times New Roman"/>
          <w:sz w:val="24"/>
          <w:szCs w:val="24"/>
          <w:lang w:eastAsia="lt-LT"/>
        </w:rPr>
        <w:t>,</w:t>
      </w:r>
      <w:r w:rsidRPr="000C5516">
        <w:rPr>
          <w:rFonts w:ascii="Times New Roman" w:hAnsi="Times New Roman"/>
          <w:sz w:val="24"/>
          <w:szCs w:val="24"/>
          <w:lang w:eastAsia="lt-LT"/>
        </w:rPr>
        <w:t xml:space="preserve"> ar </w:t>
      </w:r>
      <w:r w:rsidR="002248FD" w:rsidRPr="000C5516">
        <w:rPr>
          <w:rFonts w:ascii="Times New Roman" w:hAnsi="Times New Roman"/>
          <w:sz w:val="24"/>
          <w:szCs w:val="24"/>
          <w:lang w:eastAsia="lt-LT"/>
        </w:rPr>
        <w:t xml:space="preserve">iš naujo </w:t>
      </w:r>
      <w:r w:rsidRPr="000C5516">
        <w:rPr>
          <w:rFonts w:ascii="Times New Roman" w:hAnsi="Times New Roman"/>
          <w:sz w:val="24"/>
          <w:szCs w:val="24"/>
          <w:lang w:eastAsia="lt-LT"/>
        </w:rPr>
        <w:t xml:space="preserve">atlikti darbus bei atlyginti Statytojo (Užsakovo) dėl to patirtus nuostolius (įskaitant išlaidas </w:t>
      </w:r>
      <w:r w:rsidR="002248FD">
        <w:rPr>
          <w:rFonts w:ascii="Times New Roman" w:hAnsi="Times New Roman"/>
          <w:sz w:val="24"/>
          <w:szCs w:val="24"/>
          <w:lang w:eastAsia="lt-LT"/>
        </w:rPr>
        <w:t>u</w:t>
      </w:r>
      <w:r w:rsidRPr="000C5516">
        <w:rPr>
          <w:rFonts w:ascii="Times New Roman" w:hAnsi="Times New Roman"/>
          <w:sz w:val="24"/>
          <w:szCs w:val="24"/>
          <w:lang w:eastAsia="lt-LT"/>
        </w:rPr>
        <w:t>ž papildomai atliktus darbus ir sunaudotas medžiagas, kurie buvo atlikti ištaisius statinio projektavimo darbų trūkumus ir (ar) netikslumus.</w:t>
      </w:r>
    </w:p>
    <w:p w14:paraId="4508C95E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eastAsia="Times New Roman" w:hAnsi="Times New Roman"/>
          <w:sz w:val="24"/>
          <w:szCs w:val="24"/>
        </w:rPr>
        <w:t>Sutartyje nustatytais terminais ir tvarka parengtą ir suderintą Projektą perduoti statytojui 1 vnt. popierinę kopiją ir 1 vnt. elektroninėje laikmenoje (kompaktiniame diske, tekstinius dokumentus *.</w:t>
      </w:r>
      <w:proofErr w:type="spellStart"/>
      <w:r w:rsidRPr="000C5516">
        <w:rPr>
          <w:rFonts w:ascii="Times New Roman" w:eastAsia="Times New Roman" w:hAnsi="Times New Roman"/>
          <w:i/>
          <w:sz w:val="24"/>
          <w:szCs w:val="24"/>
        </w:rPr>
        <w:t>doc</w:t>
      </w:r>
      <w:proofErr w:type="spellEnd"/>
      <w:r w:rsidRPr="000C5516">
        <w:rPr>
          <w:rFonts w:ascii="Times New Roman" w:eastAsia="Times New Roman" w:hAnsi="Times New Roman"/>
          <w:i/>
          <w:sz w:val="24"/>
          <w:szCs w:val="24"/>
        </w:rPr>
        <w:t>,</w:t>
      </w:r>
      <w:r w:rsidRPr="000C5516">
        <w:rPr>
          <w:rFonts w:ascii="Times New Roman" w:eastAsia="Times New Roman" w:hAnsi="Times New Roman"/>
          <w:sz w:val="24"/>
          <w:szCs w:val="24"/>
        </w:rPr>
        <w:t xml:space="preserve"> *.</w:t>
      </w:r>
      <w:proofErr w:type="spellStart"/>
      <w:r w:rsidRPr="000C5516">
        <w:rPr>
          <w:rFonts w:ascii="Times New Roman" w:eastAsia="Times New Roman" w:hAnsi="Times New Roman"/>
          <w:i/>
          <w:sz w:val="24"/>
          <w:szCs w:val="24"/>
        </w:rPr>
        <w:t>pdf</w:t>
      </w:r>
      <w:proofErr w:type="spellEnd"/>
      <w:r w:rsidRPr="000C5516">
        <w:rPr>
          <w:rFonts w:ascii="Times New Roman" w:eastAsia="Times New Roman" w:hAnsi="Times New Roman"/>
          <w:sz w:val="24"/>
          <w:szCs w:val="24"/>
        </w:rPr>
        <w:t xml:space="preserve"> formatu, brėžinius *.</w:t>
      </w:r>
      <w:proofErr w:type="spellStart"/>
      <w:r w:rsidRPr="000C5516">
        <w:rPr>
          <w:rFonts w:ascii="Times New Roman" w:eastAsia="Times New Roman" w:hAnsi="Times New Roman"/>
          <w:i/>
          <w:sz w:val="24"/>
          <w:szCs w:val="24"/>
        </w:rPr>
        <w:t>pdf</w:t>
      </w:r>
      <w:proofErr w:type="spellEnd"/>
      <w:r w:rsidRPr="000C5516">
        <w:rPr>
          <w:rFonts w:ascii="Times New Roman" w:eastAsia="Times New Roman" w:hAnsi="Times New Roman"/>
          <w:i/>
          <w:sz w:val="24"/>
          <w:szCs w:val="24"/>
        </w:rPr>
        <w:t>, *.</w:t>
      </w:r>
      <w:proofErr w:type="spellStart"/>
      <w:r w:rsidRPr="000C5516">
        <w:rPr>
          <w:rFonts w:ascii="Times New Roman" w:eastAsia="Times New Roman" w:hAnsi="Times New Roman"/>
          <w:i/>
          <w:sz w:val="24"/>
          <w:szCs w:val="24"/>
        </w:rPr>
        <w:t>dwg</w:t>
      </w:r>
      <w:proofErr w:type="spellEnd"/>
      <w:r w:rsidRPr="000C5516">
        <w:rPr>
          <w:rFonts w:ascii="Times New Roman" w:eastAsia="Times New Roman" w:hAnsi="Times New Roman"/>
          <w:sz w:val="24"/>
          <w:szCs w:val="24"/>
        </w:rPr>
        <w:t xml:space="preserve"> formatu).</w:t>
      </w:r>
    </w:p>
    <w:p w14:paraId="360D7C47" w14:textId="6D92B394" w:rsidR="005D43CC" w:rsidRPr="000C5516" w:rsidRDefault="00B03830" w:rsidP="006414BD">
      <w:pPr>
        <w:pStyle w:val="Sraopastraipa"/>
        <w:spacing w:after="0"/>
        <w:ind w:left="567" w:firstLine="729"/>
        <w:jc w:val="both"/>
      </w:pPr>
      <w:r w:rsidRPr="000C5516">
        <w:rPr>
          <w:rFonts w:ascii="Times New Roman" w:eastAsia="Times New Roman" w:hAnsi="Times New Roman"/>
          <w:sz w:val="24"/>
          <w:szCs w:val="24"/>
        </w:rPr>
        <w:t>Pagal parengtą Projektą atlikti rangos darbus.</w:t>
      </w:r>
    </w:p>
    <w:p w14:paraId="30002BD4" w14:textId="77777777" w:rsidR="000C5516" w:rsidRDefault="000C5516" w:rsidP="006414BD">
      <w:pPr>
        <w:spacing w:after="0"/>
        <w:ind w:left="284"/>
        <w:jc w:val="both"/>
      </w:pPr>
    </w:p>
    <w:p w14:paraId="54A0A897" w14:textId="1E3CF4D0" w:rsidR="005D43CC" w:rsidRPr="00585838" w:rsidRDefault="00B03830" w:rsidP="006414B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5838">
        <w:rPr>
          <w:rFonts w:ascii="Times New Roman" w:hAnsi="Times New Roman"/>
          <w:b/>
          <w:sz w:val="24"/>
          <w:szCs w:val="24"/>
        </w:rPr>
        <w:t>Paslaugų ir darbų vykdymo terminai ir įsipareigojimai:</w:t>
      </w:r>
    </w:p>
    <w:p w14:paraId="078196BE" w14:textId="2CBE3F98" w:rsidR="000C5516" w:rsidRPr="000C5516" w:rsidRDefault="00B03830" w:rsidP="006414BD">
      <w:pPr>
        <w:spacing w:after="0"/>
        <w:ind w:left="720" w:firstLine="576"/>
        <w:jc w:val="both"/>
      </w:pPr>
      <w:r w:rsidRPr="00175263">
        <w:rPr>
          <w:rFonts w:ascii="Times New Roman" w:eastAsia="Times New Roman" w:hAnsi="Times New Roman"/>
          <w:sz w:val="24"/>
          <w:szCs w:val="24"/>
        </w:rPr>
        <w:t xml:space="preserve">Paslaugos teikėjas projektavimo darbų pradžioje parengtus pirminius sprendinius teikia peržiūrėti Statytojui (Užsakovui) ne vėliau kaip po </w:t>
      </w:r>
      <w:r w:rsidR="00BF2660">
        <w:rPr>
          <w:rFonts w:ascii="Times New Roman" w:eastAsia="Times New Roman" w:hAnsi="Times New Roman"/>
          <w:sz w:val="24"/>
          <w:szCs w:val="24"/>
        </w:rPr>
        <w:t>6</w:t>
      </w:r>
      <w:r w:rsidRPr="00175263">
        <w:rPr>
          <w:rFonts w:ascii="Times New Roman" w:eastAsia="Times New Roman" w:hAnsi="Times New Roman"/>
          <w:sz w:val="24"/>
          <w:szCs w:val="24"/>
        </w:rPr>
        <w:t xml:space="preserve"> sav. nuo sutarties įsigaliojimo dienos. Statytojui (Užsakovui) pateikus pastabas, pirminiai sprendiniai pataisomi per </w:t>
      </w:r>
      <w:r w:rsidR="00BF2660">
        <w:rPr>
          <w:rFonts w:ascii="Times New Roman" w:eastAsia="Times New Roman" w:hAnsi="Times New Roman"/>
          <w:sz w:val="24"/>
          <w:szCs w:val="24"/>
        </w:rPr>
        <w:t>5</w:t>
      </w:r>
      <w:r w:rsidRPr="00175263">
        <w:rPr>
          <w:rFonts w:ascii="Times New Roman" w:eastAsia="Times New Roman" w:hAnsi="Times New Roman"/>
          <w:sz w:val="24"/>
          <w:szCs w:val="24"/>
        </w:rPr>
        <w:t xml:space="preserve"> d.</w:t>
      </w:r>
      <w:r w:rsidR="00BF2660">
        <w:rPr>
          <w:rFonts w:ascii="Times New Roman" w:eastAsia="Times New Roman" w:hAnsi="Times New Roman"/>
          <w:sz w:val="24"/>
          <w:szCs w:val="24"/>
        </w:rPr>
        <w:t xml:space="preserve"> </w:t>
      </w:r>
      <w:r w:rsidRPr="00175263">
        <w:rPr>
          <w:rFonts w:ascii="Times New Roman" w:eastAsia="Times New Roman" w:hAnsi="Times New Roman"/>
          <w:sz w:val="24"/>
          <w:szCs w:val="24"/>
        </w:rPr>
        <w:t>d. ir pakartotinai teikiami peržiūrai. Gavus Statytojo (Užsakovo) pritarimą pirminiams pasiūlymams, parengiamas  Projektas</w:t>
      </w:r>
      <w:r w:rsidR="00E005D4">
        <w:rPr>
          <w:rFonts w:ascii="Times New Roman" w:eastAsia="Times New Roman" w:hAnsi="Times New Roman"/>
          <w:sz w:val="24"/>
          <w:szCs w:val="24"/>
        </w:rPr>
        <w:t>.</w:t>
      </w:r>
    </w:p>
    <w:p w14:paraId="33865023" w14:textId="7FEAA8D2" w:rsidR="005D43CC" w:rsidRPr="000C5516" w:rsidRDefault="000357BA" w:rsidP="006414BD">
      <w:pPr>
        <w:pStyle w:val="Sraopastraipa"/>
        <w:spacing w:after="0"/>
        <w:ind w:left="567" w:firstLine="729"/>
        <w:jc w:val="both"/>
      </w:pPr>
      <w:r w:rsidRPr="000357BA">
        <w:rPr>
          <w:rFonts w:ascii="Times New Roman" w:hAnsi="Times New Roman"/>
          <w:sz w:val="24"/>
          <w:szCs w:val="24"/>
        </w:rPr>
        <w:t xml:space="preserve">Projektavimo paslaugų ir kitų darbų įkainiai </w:t>
      </w:r>
      <w:r w:rsidR="00B03830" w:rsidRPr="000C5516">
        <w:rPr>
          <w:rFonts w:ascii="Times New Roman" w:hAnsi="Times New Roman"/>
          <w:sz w:val="24"/>
          <w:szCs w:val="24"/>
        </w:rPr>
        <w:t xml:space="preserve"> negali viršyti UAB „Sistela“ nurodytų bendrųjų ekonominių normatyvų dydžių.</w:t>
      </w:r>
    </w:p>
    <w:p w14:paraId="1B3C4A20" w14:textId="77777777" w:rsidR="00804470" w:rsidRPr="00E233AC" w:rsidRDefault="00804470" w:rsidP="00E233A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7CD2B1F" w14:textId="140042A0" w:rsidR="00804470" w:rsidRPr="00E233AC" w:rsidRDefault="00804470" w:rsidP="006414BD">
      <w:pPr>
        <w:pStyle w:val="Sraopastraipa"/>
        <w:spacing w:after="0"/>
        <w:ind w:firstLine="576"/>
        <w:jc w:val="both"/>
        <w:rPr>
          <w:rFonts w:ascii="Times New Roman" w:eastAsia="Times New Roman" w:hAnsi="Times New Roman"/>
          <w:sz w:val="24"/>
          <w:szCs w:val="24"/>
        </w:rPr>
      </w:pPr>
      <w:r w:rsidRPr="00E233AC">
        <w:rPr>
          <w:rFonts w:ascii="Times New Roman" w:eastAsia="Times New Roman" w:hAnsi="Times New Roman"/>
          <w:sz w:val="24"/>
          <w:szCs w:val="24"/>
        </w:rPr>
        <w:t xml:space="preserve">PRIDEDAMA. </w:t>
      </w:r>
      <w:r w:rsidR="00E233AC">
        <w:rPr>
          <w:rFonts w:ascii="Times New Roman" w:eastAsia="Times New Roman" w:hAnsi="Times New Roman"/>
          <w:sz w:val="24"/>
          <w:szCs w:val="24"/>
        </w:rPr>
        <w:t>Numatomos įrengti</w:t>
      </w:r>
      <w:r w:rsidR="00CA6557">
        <w:rPr>
          <w:rFonts w:ascii="Times New Roman" w:eastAsia="Times New Roman" w:hAnsi="Times New Roman"/>
          <w:sz w:val="24"/>
          <w:szCs w:val="24"/>
        </w:rPr>
        <w:t xml:space="preserve"> priedangos (rūsio) planas, 1 lapas.</w:t>
      </w:r>
    </w:p>
    <w:sectPr w:rsidR="00804470" w:rsidRPr="00E233AC" w:rsidSect="000131C8">
      <w:headerReference w:type="default" r:id="rId7"/>
      <w:pgSz w:w="11906" w:h="16838"/>
      <w:pgMar w:top="1134" w:right="567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B845" w14:textId="77777777" w:rsidR="00533DB3" w:rsidRDefault="00533DB3">
      <w:pPr>
        <w:spacing w:after="0"/>
      </w:pPr>
      <w:r>
        <w:separator/>
      </w:r>
    </w:p>
  </w:endnote>
  <w:endnote w:type="continuationSeparator" w:id="0">
    <w:p w14:paraId="0427CCC2" w14:textId="77777777" w:rsidR="00533DB3" w:rsidRDefault="00533D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765F" w14:textId="77777777" w:rsidR="00533DB3" w:rsidRDefault="00533DB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E97C3C1" w14:textId="77777777" w:rsidR="00533DB3" w:rsidRDefault="00533D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945D" w14:textId="77777777" w:rsidR="00437097" w:rsidRDefault="00B0383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A3585FC" w14:textId="77777777" w:rsidR="00437097" w:rsidRDefault="004370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402"/>
    <w:multiLevelType w:val="multilevel"/>
    <w:tmpl w:val="8036391C"/>
    <w:lvl w:ilvl="0">
      <w:numFmt w:val="bullet"/>
      <w:lvlText w:val="-"/>
      <w:lvlJc w:val="left"/>
      <w:pPr>
        <w:ind w:left="0" w:firstLine="567"/>
      </w:pPr>
      <w:rPr>
        <w:rFonts w:ascii="Times New Roman" w:hAnsi="Times New Roman" w:cs="Times New Roman"/>
        <w:b w:val="0"/>
      </w:rPr>
    </w:lvl>
    <w:lvl w:ilvl="1">
      <w:numFmt w:val="bullet"/>
      <w:lvlText w:val="o"/>
      <w:lvlJc w:val="left"/>
      <w:pPr>
        <w:ind w:left="590" w:firstLine="567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180" w:firstLine="567"/>
      </w:pPr>
      <w:rPr>
        <w:rFonts w:ascii="Wingdings" w:hAnsi="Wingdings"/>
      </w:rPr>
    </w:lvl>
    <w:lvl w:ilvl="3">
      <w:numFmt w:val="bullet"/>
      <w:lvlText w:val=""/>
      <w:lvlJc w:val="left"/>
      <w:pPr>
        <w:ind w:left="1770" w:firstLine="567"/>
      </w:pPr>
      <w:rPr>
        <w:rFonts w:ascii="Symbol" w:hAnsi="Symbol"/>
      </w:rPr>
    </w:lvl>
    <w:lvl w:ilvl="4">
      <w:numFmt w:val="bullet"/>
      <w:lvlText w:val="o"/>
      <w:lvlJc w:val="left"/>
      <w:pPr>
        <w:ind w:left="2360" w:firstLine="567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950" w:firstLine="567"/>
      </w:pPr>
      <w:rPr>
        <w:rFonts w:ascii="Wingdings" w:hAnsi="Wingdings"/>
      </w:rPr>
    </w:lvl>
    <w:lvl w:ilvl="6">
      <w:numFmt w:val="bullet"/>
      <w:lvlText w:val=""/>
      <w:lvlJc w:val="left"/>
      <w:pPr>
        <w:ind w:left="3540" w:firstLine="567"/>
      </w:pPr>
      <w:rPr>
        <w:rFonts w:ascii="Symbol" w:hAnsi="Symbol"/>
      </w:rPr>
    </w:lvl>
    <w:lvl w:ilvl="7">
      <w:numFmt w:val="bullet"/>
      <w:lvlText w:val="o"/>
      <w:lvlJc w:val="left"/>
      <w:pPr>
        <w:ind w:left="4130" w:firstLine="567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4720" w:firstLine="567"/>
      </w:pPr>
      <w:rPr>
        <w:rFonts w:ascii="Wingdings" w:hAnsi="Wingdings"/>
      </w:rPr>
    </w:lvl>
  </w:abstractNum>
  <w:abstractNum w:abstractNumId="1" w15:restartNumberingAfterBreak="0">
    <w:nsid w:val="073A7ED2"/>
    <w:multiLevelType w:val="multilevel"/>
    <w:tmpl w:val="30F6A1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851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2E2251"/>
    <w:multiLevelType w:val="multilevel"/>
    <w:tmpl w:val="30F6A1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851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8A239C1"/>
    <w:multiLevelType w:val="multilevel"/>
    <w:tmpl w:val="EC4A6BB8"/>
    <w:lvl w:ilvl="0">
      <w:start w:val="1"/>
      <w:numFmt w:val="decimal"/>
      <w:suff w:val="space"/>
      <w:lvlText w:val="%1.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1C663E4B"/>
    <w:multiLevelType w:val="hybridMultilevel"/>
    <w:tmpl w:val="84702CBC"/>
    <w:lvl w:ilvl="0" w:tplc="E41C9D00">
      <w:start w:val="1"/>
      <w:numFmt w:val="bullet"/>
      <w:lvlText w:val="-"/>
      <w:lvlJc w:val="left"/>
      <w:pPr>
        <w:ind w:left="165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2A110B81"/>
    <w:multiLevelType w:val="multilevel"/>
    <w:tmpl w:val="30F6A1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851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D98509A"/>
    <w:multiLevelType w:val="multilevel"/>
    <w:tmpl w:val="30F6A1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851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2396AF5"/>
    <w:multiLevelType w:val="hybridMultilevel"/>
    <w:tmpl w:val="5BEAA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B7F11"/>
    <w:multiLevelType w:val="multilevel"/>
    <w:tmpl w:val="1A5694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851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14255204">
    <w:abstractNumId w:val="8"/>
  </w:num>
  <w:num w:numId="2" w16cid:durableId="1897006809">
    <w:abstractNumId w:val="0"/>
  </w:num>
  <w:num w:numId="3" w16cid:durableId="29183447">
    <w:abstractNumId w:val="5"/>
  </w:num>
  <w:num w:numId="4" w16cid:durableId="634523888">
    <w:abstractNumId w:val="1"/>
  </w:num>
  <w:num w:numId="5" w16cid:durableId="955258702">
    <w:abstractNumId w:val="2"/>
  </w:num>
  <w:num w:numId="6" w16cid:durableId="542327696">
    <w:abstractNumId w:val="6"/>
  </w:num>
  <w:num w:numId="7" w16cid:durableId="1246258686">
    <w:abstractNumId w:val="3"/>
  </w:num>
  <w:num w:numId="8" w16cid:durableId="941106834">
    <w:abstractNumId w:val="4"/>
  </w:num>
  <w:num w:numId="9" w16cid:durableId="882906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CC"/>
    <w:rsid w:val="000131C8"/>
    <w:rsid w:val="00021628"/>
    <w:rsid w:val="000357BA"/>
    <w:rsid w:val="00064290"/>
    <w:rsid w:val="0007181F"/>
    <w:rsid w:val="000840FB"/>
    <w:rsid w:val="000921C0"/>
    <w:rsid w:val="00096F95"/>
    <w:rsid w:val="000A325B"/>
    <w:rsid w:val="000A6930"/>
    <w:rsid w:val="000B7399"/>
    <w:rsid w:val="000C5516"/>
    <w:rsid w:val="000C7254"/>
    <w:rsid w:val="000F696B"/>
    <w:rsid w:val="000F7731"/>
    <w:rsid w:val="00106A5D"/>
    <w:rsid w:val="00125B54"/>
    <w:rsid w:val="001272FA"/>
    <w:rsid w:val="00131CB4"/>
    <w:rsid w:val="0013519D"/>
    <w:rsid w:val="001428B7"/>
    <w:rsid w:val="00162B0F"/>
    <w:rsid w:val="00175263"/>
    <w:rsid w:val="001813A3"/>
    <w:rsid w:val="00181F67"/>
    <w:rsid w:val="00193429"/>
    <w:rsid w:val="001A275C"/>
    <w:rsid w:val="001A3163"/>
    <w:rsid w:val="001B3F4B"/>
    <w:rsid w:val="001B5D65"/>
    <w:rsid w:val="001F1E1C"/>
    <w:rsid w:val="001F5B63"/>
    <w:rsid w:val="00210DE3"/>
    <w:rsid w:val="002128C9"/>
    <w:rsid w:val="00223A6F"/>
    <w:rsid w:val="002248FD"/>
    <w:rsid w:val="002310F8"/>
    <w:rsid w:val="00257E4A"/>
    <w:rsid w:val="002662C7"/>
    <w:rsid w:val="00277F36"/>
    <w:rsid w:val="00297558"/>
    <w:rsid w:val="002A2B4D"/>
    <w:rsid w:val="002A4332"/>
    <w:rsid w:val="002B0179"/>
    <w:rsid w:val="002B325A"/>
    <w:rsid w:val="002C59AC"/>
    <w:rsid w:val="002D71F2"/>
    <w:rsid w:val="002F169D"/>
    <w:rsid w:val="002F210C"/>
    <w:rsid w:val="002F30A4"/>
    <w:rsid w:val="002F3DBB"/>
    <w:rsid w:val="00304359"/>
    <w:rsid w:val="00337340"/>
    <w:rsid w:val="00350516"/>
    <w:rsid w:val="003534E4"/>
    <w:rsid w:val="003742EC"/>
    <w:rsid w:val="0039070D"/>
    <w:rsid w:val="0039275A"/>
    <w:rsid w:val="0039634E"/>
    <w:rsid w:val="003A4CF4"/>
    <w:rsid w:val="003B7E42"/>
    <w:rsid w:val="003D1F72"/>
    <w:rsid w:val="003D521C"/>
    <w:rsid w:val="003E00E6"/>
    <w:rsid w:val="003E3391"/>
    <w:rsid w:val="00406A34"/>
    <w:rsid w:val="00412EFE"/>
    <w:rsid w:val="004336AD"/>
    <w:rsid w:val="0043497B"/>
    <w:rsid w:val="00436D79"/>
    <w:rsid w:val="00437097"/>
    <w:rsid w:val="00443797"/>
    <w:rsid w:val="004612D6"/>
    <w:rsid w:val="00480CA1"/>
    <w:rsid w:val="0049010A"/>
    <w:rsid w:val="004926D1"/>
    <w:rsid w:val="004A42EF"/>
    <w:rsid w:val="004A69F6"/>
    <w:rsid w:val="004C619D"/>
    <w:rsid w:val="004C737E"/>
    <w:rsid w:val="004D0B09"/>
    <w:rsid w:val="004E5025"/>
    <w:rsid w:val="004F6029"/>
    <w:rsid w:val="00533DB3"/>
    <w:rsid w:val="00550907"/>
    <w:rsid w:val="00550987"/>
    <w:rsid w:val="00575B6E"/>
    <w:rsid w:val="00576727"/>
    <w:rsid w:val="00583923"/>
    <w:rsid w:val="00585838"/>
    <w:rsid w:val="005A745A"/>
    <w:rsid w:val="005D43CC"/>
    <w:rsid w:val="005E7C74"/>
    <w:rsid w:val="005F0611"/>
    <w:rsid w:val="005F5EFD"/>
    <w:rsid w:val="00600B05"/>
    <w:rsid w:val="00611E84"/>
    <w:rsid w:val="006139C7"/>
    <w:rsid w:val="006414BD"/>
    <w:rsid w:val="006650D7"/>
    <w:rsid w:val="006726D4"/>
    <w:rsid w:val="00675E23"/>
    <w:rsid w:val="00683583"/>
    <w:rsid w:val="006956DC"/>
    <w:rsid w:val="006A7A7A"/>
    <w:rsid w:val="006B50AD"/>
    <w:rsid w:val="006D57FE"/>
    <w:rsid w:val="006E3964"/>
    <w:rsid w:val="00702341"/>
    <w:rsid w:val="007060C6"/>
    <w:rsid w:val="00710AC4"/>
    <w:rsid w:val="00711B89"/>
    <w:rsid w:val="00720892"/>
    <w:rsid w:val="007276FC"/>
    <w:rsid w:val="00780B57"/>
    <w:rsid w:val="00791240"/>
    <w:rsid w:val="0079719C"/>
    <w:rsid w:val="007B1288"/>
    <w:rsid w:val="007B5814"/>
    <w:rsid w:val="007B63F5"/>
    <w:rsid w:val="007D2E83"/>
    <w:rsid w:val="007E5607"/>
    <w:rsid w:val="007F224A"/>
    <w:rsid w:val="00804470"/>
    <w:rsid w:val="008066E1"/>
    <w:rsid w:val="00811BC6"/>
    <w:rsid w:val="0081340B"/>
    <w:rsid w:val="00833BE3"/>
    <w:rsid w:val="00834616"/>
    <w:rsid w:val="00844903"/>
    <w:rsid w:val="00850983"/>
    <w:rsid w:val="0085781C"/>
    <w:rsid w:val="008A2A04"/>
    <w:rsid w:val="008B2BAB"/>
    <w:rsid w:val="008B7988"/>
    <w:rsid w:val="008C070F"/>
    <w:rsid w:val="008C269A"/>
    <w:rsid w:val="008D02A6"/>
    <w:rsid w:val="008D07F2"/>
    <w:rsid w:val="008E3D0B"/>
    <w:rsid w:val="008F767A"/>
    <w:rsid w:val="00912BA1"/>
    <w:rsid w:val="00922EFF"/>
    <w:rsid w:val="009303B5"/>
    <w:rsid w:val="00935D92"/>
    <w:rsid w:val="00957442"/>
    <w:rsid w:val="009944B5"/>
    <w:rsid w:val="009A76D0"/>
    <w:rsid w:val="009C375B"/>
    <w:rsid w:val="009D413D"/>
    <w:rsid w:val="009D4C41"/>
    <w:rsid w:val="009F31E0"/>
    <w:rsid w:val="00A27C39"/>
    <w:rsid w:val="00A30963"/>
    <w:rsid w:val="00A33238"/>
    <w:rsid w:val="00A51CB5"/>
    <w:rsid w:val="00A6213D"/>
    <w:rsid w:val="00A73D14"/>
    <w:rsid w:val="00A77802"/>
    <w:rsid w:val="00A80DF4"/>
    <w:rsid w:val="00A8554C"/>
    <w:rsid w:val="00AA042E"/>
    <w:rsid w:val="00AA21EF"/>
    <w:rsid w:val="00AB049C"/>
    <w:rsid w:val="00AB59E7"/>
    <w:rsid w:val="00AD0ADE"/>
    <w:rsid w:val="00AD5314"/>
    <w:rsid w:val="00AF3114"/>
    <w:rsid w:val="00AF66FE"/>
    <w:rsid w:val="00B03830"/>
    <w:rsid w:val="00B161AA"/>
    <w:rsid w:val="00B232C4"/>
    <w:rsid w:val="00B40190"/>
    <w:rsid w:val="00B433BB"/>
    <w:rsid w:val="00B464D6"/>
    <w:rsid w:val="00B52C54"/>
    <w:rsid w:val="00B52ED9"/>
    <w:rsid w:val="00B57C8F"/>
    <w:rsid w:val="00B62BCC"/>
    <w:rsid w:val="00B63035"/>
    <w:rsid w:val="00B74326"/>
    <w:rsid w:val="00B85DB9"/>
    <w:rsid w:val="00BA5A52"/>
    <w:rsid w:val="00BC27B3"/>
    <w:rsid w:val="00BC3E9D"/>
    <w:rsid w:val="00BC56A6"/>
    <w:rsid w:val="00BD1FD8"/>
    <w:rsid w:val="00BD4633"/>
    <w:rsid w:val="00BF2660"/>
    <w:rsid w:val="00BF5288"/>
    <w:rsid w:val="00C149FF"/>
    <w:rsid w:val="00C20005"/>
    <w:rsid w:val="00C332F1"/>
    <w:rsid w:val="00C425D2"/>
    <w:rsid w:val="00C43276"/>
    <w:rsid w:val="00C53637"/>
    <w:rsid w:val="00C65DA4"/>
    <w:rsid w:val="00C762B6"/>
    <w:rsid w:val="00C96194"/>
    <w:rsid w:val="00CA6557"/>
    <w:rsid w:val="00CC100F"/>
    <w:rsid w:val="00CD308D"/>
    <w:rsid w:val="00D02FD3"/>
    <w:rsid w:val="00D81402"/>
    <w:rsid w:val="00D94381"/>
    <w:rsid w:val="00D943AA"/>
    <w:rsid w:val="00DC5C8A"/>
    <w:rsid w:val="00DE3867"/>
    <w:rsid w:val="00DF2FE3"/>
    <w:rsid w:val="00E005D4"/>
    <w:rsid w:val="00E0409F"/>
    <w:rsid w:val="00E05F2B"/>
    <w:rsid w:val="00E17DDA"/>
    <w:rsid w:val="00E227A1"/>
    <w:rsid w:val="00E233AC"/>
    <w:rsid w:val="00E412B4"/>
    <w:rsid w:val="00E7705B"/>
    <w:rsid w:val="00E77483"/>
    <w:rsid w:val="00E863DC"/>
    <w:rsid w:val="00E911C2"/>
    <w:rsid w:val="00EA632D"/>
    <w:rsid w:val="00ED14CC"/>
    <w:rsid w:val="00ED3870"/>
    <w:rsid w:val="00ED761A"/>
    <w:rsid w:val="00EE5F59"/>
    <w:rsid w:val="00F21EEF"/>
    <w:rsid w:val="00F30287"/>
    <w:rsid w:val="00F408FB"/>
    <w:rsid w:val="00F428FA"/>
    <w:rsid w:val="00F56617"/>
    <w:rsid w:val="00F71915"/>
    <w:rsid w:val="00FA5BEE"/>
    <w:rsid w:val="00FB7156"/>
    <w:rsid w:val="00FC31ED"/>
    <w:rsid w:val="00FD7D60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6DB5"/>
  <w15:docId w15:val="{FC8C9BEC-57D3-4F46-9529-FC7B7E0B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B43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paragraph" w:styleId="Betarp">
    <w:name w:val="No Spacing"/>
    <w:pPr>
      <w:suppressAutoHyphens/>
      <w:spacing w:after="0"/>
    </w:pPr>
  </w:style>
  <w:style w:type="character" w:customStyle="1" w:styleId="SraopastraipaDiagrama">
    <w:name w:val="Sąrašo pastraipa Diagrama"/>
  </w:style>
  <w:style w:type="paragraph" w:customStyle="1" w:styleId="Pagrindinistekstas1">
    <w:name w:val="Pagrindinis tekstas1"/>
    <w:basedOn w:val="prastasis"/>
    <w:pPr>
      <w:spacing w:after="0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paragraph" w:styleId="Antrats">
    <w:name w:val="header"/>
    <w:basedOn w:val="prastasis"/>
    <w:pPr>
      <w:tabs>
        <w:tab w:val="center" w:pos="4680"/>
        <w:tab w:val="right" w:pos="9360"/>
      </w:tabs>
      <w:suppressAutoHyphens w:val="0"/>
      <w:spacing w:after="0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</w:style>
  <w:style w:type="character" w:customStyle="1" w:styleId="HeaderChar">
    <w:name w:val="Header Char"/>
    <w:basedOn w:val="Numatytasispastraiposriftas"/>
  </w:style>
  <w:style w:type="character" w:customStyle="1" w:styleId="Antrat1Diagrama">
    <w:name w:val="Antraštė 1 Diagrama"/>
    <w:basedOn w:val="Numatytasispastraiposriftas"/>
    <w:link w:val="Antrat1"/>
    <w:uiPriority w:val="9"/>
    <w:rsid w:val="00B43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3796</Words>
  <Characters>2164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Simona Adomaitienė</cp:lastModifiedBy>
  <cp:revision>5</cp:revision>
  <dcterms:created xsi:type="dcterms:W3CDTF">2025-11-24T12:23:00Z</dcterms:created>
  <dcterms:modified xsi:type="dcterms:W3CDTF">2025-11-24T12:25:00Z</dcterms:modified>
</cp:coreProperties>
</file>