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70014" w14:textId="76D1A21D" w:rsidR="00A26AD7" w:rsidRPr="00A26AD7" w:rsidRDefault="00A26AD7" w:rsidP="00A26AD7">
      <w:pPr>
        <w:pStyle w:val="Heading2"/>
        <w:ind w:left="5103"/>
        <w:rPr>
          <w:rFonts w:ascii="Cambria" w:hAnsi="Cambria"/>
          <w:color w:val="auto"/>
          <w:sz w:val="21"/>
          <w:szCs w:val="21"/>
        </w:rPr>
      </w:pPr>
      <w:bookmarkStart w:id="0" w:name="_Toc126333946"/>
      <w:r w:rsidRPr="00A26AD7">
        <w:rPr>
          <w:rFonts w:ascii="Cambria" w:hAnsi="Cambria"/>
          <w:color w:val="auto"/>
          <w:sz w:val="21"/>
          <w:szCs w:val="21"/>
        </w:rPr>
        <w:t xml:space="preserve">Pirkimo sąlygų </w:t>
      </w:r>
      <w:r w:rsidR="001E0345">
        <w:rPr>
          <w:rFonts w:ascii="Cambria" w:hAnsi="Cambria"/>
          <w:color w:val="auto"/>
          <w:sz w:val="21"/>
          <w:szCs w:val="21"/>
        </w:rPr>
        <w:t>7</w:t>
      </w:r>
      <w:r w:rsidRPr="00A26AD7">
        <w:rPr>
          <w:rFonts w:ascii="Cambria" w:hAnsi="Cambria"/>
          <w:color w:val="auto"/>
          <w:sz w:val="21"/>
          <w:szCs w:val="21"/>
        </w:rPr>
        <w:t xml:space="preserve"> priedas „Tiekėjo deklaracija dėl atitikties Reglamento nuostatoms juridiniam asmeniui“</w:t>
      </w:r>
      <w:bookmarkEnd w:id="0"/>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Default="00A26AD7" w:rsidP="00A26AD7">
      <w:pPr>
        <w:jc w:val="center"/>
        <w:rPr>
          <w:rFonts w:ascii="Cambria" w:hAnsi="Cambria" w:cstheme="minorHAnsi"/>
          <w:b/>
          <w:sz w:val="16"/>
          <w:szCs w:val="16"/>
        </w:rPr>
      </w:pPr>
    </w:p>
    <w:p w14:paraId="38180F22" w14:textId="77777777" w:rsidR="00556E80" w:rsidRDefault="00556E80" w:rsidP="00556E80">
      <w:pPr>
        <w:pStyle w:val="xmsonormal"/>
        <w:shd w:val="clear" w:color="auto" w:fill="FFFFFF"/>
        <w:spacing w:before="0" w:beforeAutospacing="0" w:after="0" w:afterAutospacing="0"/>
        <w:ind w:firstLine="567"/>
        <w:jc w:val="both"/>
        <w:rPr>
          <w:color w:val="000000"/>
        </w:rPr>
      </w:pPr>
      <w:r>
        <w:rPr>
          <w:rFonts w:ascii="Cambria" w:hAnsi="Cambria"/>
          <w:b/>
          <w:bCs/>
          <w:color w:val="000000"/>
          <w:sz w:val="22"/>
          <w:szCs w:val="22"/>
          <w:bdr w:val="none" w:sz="0" w:space="0" w:color="auto" w:frame="1"/>
        </w:rPr>
        <w:t>Tiekėjo deklaracija dėl Tarybos reglamente (ES) 2022/576 nustatytų sąlygų nebuvimo</w:t>
      </w:r>
    </w:p>
    <w:p w14:paraId="11C47EA0" w14:textId="77777777" w:rsidR="00556E80" w:rsidRPr="00AC0E0F" w:rsidRDefault="00556E80" w:rsidP="00A26AD7">
      <w:pPr>
        <w:jc w:val="center"/>
        <w:rPr>
          <w:rFonts w:ascii="Cambria" w:hAnsi="Cambria" w:cstheme="minorHAnsi"/>
          <w:b/>
          <w:sz w:val="16"/>
          <w:szCs w:val="16"/>
        </w:rPr>
      </w:pPr>
    </w:p>
    <w:p w14:paraId="33E77799"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A26AD7">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5C0F2006"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51154098"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0634E8AB" w14:textId="179CC723" w:rsidR="00A26AD7" w:rsidRPr="00A26AD7" w:rsidRDefault="00A26AD7" w:rsidP="00A26AD7">
      <w:pPr>
        <w:snapToGrid w:val="0"/>
        <w:spacing w:after="0" w:line="240" w:lineRule="auto"/>
        <w:jc w:val="both"/>
        <w:rPr>
          <w:rFonts w:ascii="Cambria" w:hAnsi="Cambria" w:cstheme="minorHAnsi"/>
          <w:spacing w:val="-2"/>
        </w:rPr>
      </w:pPr>
      <w:bookmarkStart w:id="1" w:name="_GoBack"/>
      <w:bookmarkEnd w:id="1"/>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77777777" w:rsidR="00AC0E0F" w:rsidRPr="00AC0E0F" w:rsidRDefault="00AC0E0F" w:rsidP="00AC0E0F">
            <w:pPr>
              <w:rPr>
                <w:rFonts w:ascii="Cambria" w:hAnsi="Cambria"/>
                <w:sz w:val="20"/>
                <w:szCs w:val="20"/>
              </w:rPr>
            </w:pPr>
            <w:r w:rsidRPr="00AC0E0F">
              <w:rPr>
                <w:rFonts w:ascii="Cambria" w:hAnsi="Cambria"/>
                <w:sz w:val="20"/>
                <w:szCs w:val="20"/>
              </w:rPr>
              <w:t>______________</w:t>
            </w:r>
          </w:p>
          <w:p w14:paraId="10757C2F" w14:textId="2E0EAC0E" w:rsidR="00AC0E0F" w:rsidRPr="00AC0E0F" w:rsidRDefault="00AC0E0F" w:rsidP="00AC0E0F">
            <w:pPr>
              <w:spacing w:after="0"/>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77777777" w:rsidR="00AC0E0F" w:rsidRPr="00AC0E0F" w:rsidRDefault="00AC0E0F" w:rsidP="00AC0E0F">
            <w:pPr>
              <w:rPr>
                <w:rFonts w:ascii="Cambria" w:hAnsi="Cambria"/>
                <w:sz w:val="20"/>
                <w:szCs w:val="20"/>
              </w:rPr>
            </w:pPr>
            <w:r w:rsidRPr="00AC0E0F">
              <w:rPr>
                <w:rFonts w:ascii="Cambria" w:hAnsi="Cambria"/>
                <w:sz w:val="20"/>
                <w:szCs w:val="20"/>
              </w:rPr>
              <w:t xml:space="preserve">                _____________</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 xml:space="preserve"> „Tiekėjo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Default="00A26AD7" w:rsidP="00A26AD7">
      <w:pPr>
        <w:jc w:val="center"/>
        <w:rPr>
          <w:rFonts w:ascii="Cambria" w:hAnsi="Cambria" w:cstheme="minorHAnsi"/>
          <w:b/>
          <w:sz w:val="24"/>
          <w:szCs w:val="24"/>
        </w:rPr>
      </w:pPr>
    </w:p>
    <w:p w14:paraId="5EB8E20B" w14:textId="77777777" w:rsidR="00556E80" w:rsidRDefault="00556E80" w:rsidP="00556E80">
      <w:pPr>
        <w:pStyle w:val="xmsonormal"/>
        <w:shd w:val="clear" w:color="auto" w:fill="FFFFFF"/>
        <w:spacing w:before="0" w:beforeAutospacing="0" w:after="0" w:afterAutospacing="0"/>
        <w:ind w:firstLine="567"/>
        <w:jc w:val="both"/>
        <w:rPr>
          <w:color w:val="000000"/>
        </w:rPr>
      </w:pPr>
      <w:r>
        <w:rPr>
          <w:rFonts w:ascii="Cambria" w:hAnsi="Cambria"/>
          <w:b/>
          <w:bCs/>
          <w:color w:val="000000"/>
          <w:sz w:val="22"/>
          <w:szCs w:val="22"/>
          <w:bdr w:val="none" w:sz="0" w:space="0" w:color="auto" w:frame="1"/>
        </w:rPr>
        <w:t>Tiekėjo deklaracija dėl Tarybos reglamente (ES) 2022/576 nustatytų sąlygų nebuvimo</w:t>
      </w:r>
    </w:p>
    <w:p w14:paraId="75C4963C" w14:textId="77777777" w:rsidR="00556E80" w:rsidRDefault="00556E80" w:rsidP="00A26AD7">
      <w:pPr>
        <w:shd w:val="clear" w:color="auto" w:fill="FFFFFF"/>
        <w:spacing w:after="0" w:line="240" w:lineRule="auto"/>
        <w:jc w:val="center"/>
        <w:rPr>
          <w:rFonts w:ascii="Cambria" w:hAnsi="Cambria" w:cstheme="minorHAnsi"/>
        </w:rPr>
      </w:pP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A26AD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A26AD7">
      <w:pPr>
        <w:snapToGrid w:val="0"/>
        <w:ind w:right="-1"/>
        <w:jc w:val="both"/>
        <w:rPr>
          <w:rFonts w:ascii="Cambria" w:hAnsi="Cambria" w:cstheme="minorHAnsi"/>
          <w:spacing w:val="-2"/>
        </w:rPr>
      </w:pPr>
    </w:p>
    <w:p w14:paraId="5724066F" w14:textId="77777777"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1E0345"/>
    <w:rsid w:val="00370885"/>
    <w:rsid w:val="00556E80"/>
    <w:rsid w:val="00A26AD7"/>
    <w:rsid w:val="00A60F8B"/>
    <w:rsid w:val="00AC0E0F"/>
    <w:rsid w:val="00CB7371"/>
    <w:rsid w:val="00ED2571"/>
    <w:rsid w:val="00F07533"/>
    <w:rsid w:val="00F113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 w:type="paragraph" w:customStyle="1" w:styleId="xmsonormal">
    <w:name w:val="x_msonormal"/>
    <w:basedOn w:val="Normal"/>
    <w:rsid w:val="00556E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5363">
      <w:bodyDiv w:val="1"/>
      <w:marLeft w:val="0"/>
      <w:marRight w:val="0"/>
      <w:marTop w:val="0"/>
      <w:marBottom w:val="0"/>
      <w:divBdr>
        <w:top w:val="none" w:sz="0" w:space="0" w:color="auto"/>
        <w:left w:val="none" w:sz="0" w:space="0" w:color="auto"/>
        <w:bottom w:val="none" w:sz="0" w:space="0" w:color="auto"/>
        <w:right w:val="none" w:sz="0" w:space="0" w:color="auto"/>
      </w:divBdr>
    </w:div>
    <w:div w:id="741440713">
      <w:bodyDiv w:val="1"/>
      <w:marLeft w:val="0"/>
      <w:marRight w:val="0"/>
      <w:marTop w:val="0"/>
      <w:marBottom w:val="0"/>
      <w:divBdr>
        <w:top w:val="none" w:sz="0" w:space="0" w:color="auto"/>
        <w:left w:val="none" w:sz="0" w:space="0" w:color="auto"/>
        <w:bottom w:val="none" w:sz="0" w:space="0" w:color="auto"/>
        <w:right w:val="none" w:sz="0" w:space="0" w:color="auto"/>
      </w:divBdr>
    </w:div>
    <w:div w:id="181502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2995</Words>
  <Characters>1708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Alina Adomaitienė</cp:lastModifiedBy>
  <cp:revision>3</cp:revision>
  <dcterms:created xsi:type="dcterms:W3CDTF">2025-09-18T07:40:00Z</dcterms:created>
  <dcterms:modified xsi:type="dcterms:W3CDTF">2025-09-18T07:50:00Z</dcterms:modified>
</cp:coreProperties>
</file>