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D73CBB" w:rsidRPr="00D73CBB" w14:paraId="7963F3CC" w14:textId="77777777" w:rsidTr="00336CC6">
        <w:tc>
          <w:tcPr>
            <w:tcW w:w="5508" w:type="dxa"/>
          </w:tcPr>
          <w:p w14:paraId="458EE490" w14:textId="77777777" w:rsidR="00D73CBB" w:rsidRPr="00D73CBB" w:rsidRDefault="00D73CBB" w:rsidP="00D73CBB">
            <w:pPr>
              <w:tabs>
                <w:tab w:val="left" w:pos="5400"/>
              </w:tabs>
              <w:spacing w:after="0" w:line="240" w:lineRule="auto"/>
              <w:rPr>
                <w:rFonts w:ascii="Times New Roman" w:eastAsia="Times New Roman" w:hAnsi="Times New Roman" w:cs="Times New Roman"/>
                <w:kern w:val="0"/>
                <w:sz w:val="24"/>
                <w:szCs w:val="24"/>
                <w:lang w:eastAsia="lt-LT"/>
                <w14:ligatures w14:val="none"/>
              </w:rPr>
            </w:pPr>
          </w:p>
        </w:tc>
        <w:tc>
          <w:tcPr>
            <w:tcW w:w="4347" w:type="dxa"/>
          </w:tcPr>
          <w:p w14:paraId="63E96CA3" w14:textId="77777777" w:rsidR="003A27A2" w:rsidRDefault="003A27A2" w:rsidP="00830072">
            <w:pPr>
              <w:tabs>
                <w:tab w:val="left" w:pos="5400"/>
              </w:tabs>
              <w:spacing w:after="0" w:line="240" w:lineRule="auto"/>
              <w:rPr>
                <w:rFonts w:ascii="Times New Roman" w:eastAsia="Times New Roman" w:hAnsi="Times New Roman" w:cs="Times New Roman"/>
                <w:kern w:val="0"/>
                <w:lang w:eastAsia="lt-LT"/>
                <w14:ligatures w14:val="none"/>
              </w:rPr>
            </w:pPr>
          </w:p>
          <w:p w14:paraId="15E33857" w14:textId="522459C7" w:rsidR="00D73CBB" w:rsidRPr="00D73CBB" w:rsidRDefault="00D73CBB" w:rsidP="00D73CBB">
            <w:pPr>
              <w:tabs>
                <w:tab w:val="left" w:pos="5400"/>
              </w:tabs>
              <w:spacing w:after="0" w:line="240" w:lineRule="auto"/>
              <w:ind w:left="115"/>
              <w:rPr>
                <w:rFonts w:ascii="Times New Roman" w:eastAsia="Times New Roman" w:hAnsi="Times New Roman" w:cs="Times New Roman"/>
                <w:kern w:val="0"/>
                <w:lang w:eastAsia="lt-LT"/>
                <w14:ligatures w14:val="none"/>
              </w:rPr>
            </w:pPr>
            <w:r w:rsidRPr="00D73CBB">
              <w:rPr>
                <w:rFonts w:ascii="Times New Roman" w:eastAsia="Times New Roman" w:hAnsi="Times New Roman" w:cs="Times New Roman"/>
                <w:kern w:val="0"/>
                <w:lang w:eastAsia="lt-LT"/>
                <w14:ligatures w14:val="none"/>
              </w:rPr>
              <w:t>PATVIRTINTA</w:t>
            </w:r>
          </w:p>
          <w:p w14:paraId="48F514C8" w14:textId="77777777" w:rsidR="00D73CBB" w:rsidRPr="00D73CBB" w:rsidRDefault="00D73CBB" w:rsidP="00D73CBB">
            <w:pPr>
              <w:tabs>
                <w:tab w:val="left" w:pos="5400"/>
              </w:tabs>
              <w:spacing w:after="0" w:line="240" w:lineRule="auto"/>
              <w:ind w:left="115"/>
              <w:rPr>
                <w:rFonts w:ascii="Times New Roman" w:eastAsia="Times New Roman" w:hAnsi="Times New Roman" w:cs="Times New Roman"/>
                <w:kern w:val="0"/>
                <w:lang w:eastAsia="lt-LT"/>
                <w14:ligatures w14:val="none"/>
              </w:rPr>
            </w:pPr>
            <w:r w:rsidRPr="00D73CBB">
              <w:rPr>
                <w:rFonts w:ascii="Times New Roman" w:eastAsia="Times New Roman" w:hAnsi="Times New Roman" w:cs="Times New Roman"/>
                <w:kern w:val="0"/>
                <w:lang w:eastAsia="lt-LT"/>
                <w14:ligatures w14:val="none"/>
              </w:rPr>
              <w:t>Viešojo pirkimo komisijos posėdyje</w:t>
            </w:r>
          </w:p>
          <w:p w14:paraId="21DBBEEB" w14:textId="5CD59B41" w:rsidR="00D73CBB" w:rsidRDefault="00D73CBB" w:rsidP="00CA5C24">
            <w:pPr>
              <w:tabs>
                <w:tab w:val="left" w:pos="5400"/>
              </w:tabs>
              <w:spacing w:after="0" w:line="240" w:lineRule="auto"/>
              <w:ind w:left="115"/>
              <w:rPr>
                <w:rFonts w:ascii="Times New Roman" w:eastAsia="Times New Roman" w:hAnsi="Times New Roman" w:cs="Times New Roman"/>
                <w:kern w:val="0"/>
                <w:lang w:eastAsia="lt-LT"/>
                <w14:ligatures w14:val="none"/>
              </w:rPr>
            </w:pPr>
            <w:r w:rsidRPr="00D73CBB">
              <w:rPr>
                <w:rFonts w:ascii="Times New Roman" w:eastAsia="Times New Roman" w:hAnsi="Times New Roman" w:cs="Times New Roman"/>
                <w:kern w:val="0"/>
                <w:lang w:eastAsia="lt-LT"/>
                <w14:ligatures w14:val="none"/>
              </w:rPr>
              <w:t>202</w:t>
            </w:r>
            <w:r w:rsidR="00BB38C0">
              <w:rPr>
                <w:rFonts w:ascii="Times New Roman" w:eastAsia="Times New Roman" w:hAnsi="Times New Roman" w:cs="Times New Roman"/>
                <w:kern w:val="0"/>
                <w:lang w:eastAsia="lt-LT"/>
                <w14:ligatures w14:val="none"/>
              </w:rPr>
              <w:t>4</w:t>
            </w:r>
            <w:r w:rsidRPr="00D73CBB">
              <w:rPr>
                <w:rFonts w:ascii="Times New Roman" w:eastAsia="Times New Roman" w:hAnsi="Times New Roman" w:cs="Times New Roman"/>
                <w:kern w:val="0"/>
                <w:lang w:eastAsia="lt-LT"/>
                <w14:ligatures w14:val="none"/>
              </w:rPr>
              <w:t xml:space="preserve"> m</w:t>
            </w:r>
            <w:r w:rsidR="00E61EB5">
              <w:rPr>
                <w:rFonts w:ascii="Times New Roman" w:eastAsia="Times New Roman" w:hAnsi="Times New Roman" w:cs="Times New Roman"/>
                <w:kern w:val="0"/>
                <w:lang w:eastAsia="lt-LT"/>
                <w14:ligatures w14:val="none"/>
              </w:rPr>
              <w:t xml:space="preserve">. gruodžio 19 </w:t>
            </w:r>
            <w:r w:rsidRPr="00D73CBB">
              <w:rPr>
                <w:rFonts w:ascii="Times New Roman" w:eastAsia="Times New Roman" w:hAnsi="Times New Roman" w:cs="Times New Roman"/>
                <w:kern w:val="0"/>
                <w:lang w:eastAsia="lt-LT"/>
                <w14:ligatures w14:val="none"/>
              </w:rPr>
              <w:t>d. protokolas Nr.</w:t>
            </w:r>
            <w:r w:rsidR="00B444BD">
              <w:rPr>
                <w:rFonts w:ascii="Times New Roman" w:eastAsia="Times New Roman" w:hAnsi="Times New Roman" w:cs="Times New Roman"/>
                <w:kern w:val="0"/>
                <w:lang w:eastAsia="lt-LT"/>
                <w14:ligatures w14:val="none"/>
              </w:rPr>
              <w:t xml:space="preserve"> </w:t>
            </w:r>
            <w:r w:rsidR="00CA5C24">
              <w:rPr>
                <w:rFonts w:ascii="Times New Roman" w:eastAsia="Times New Roman" w:hAnsi="Times New Roman" w:cs="Times New Roman"/>
                <w:kern w:val="0"/>
                <w:lang w:eastAsia="lt-LT"/>
                <w14:ligatures w14:val="none"/>
              </w:rPr>
              <w:t>1</w:t>
            </w:r>
          </w:p>
          <w:p w14:paraId="7D2B18D1" w14:textId="63C9B135" w:rsidR="002D2345" w:rsidRPr="00D73CBB" w:rsidRDefault="002D2345" w:rsidP="00CA5C24">
            <w:pPr>
              <w:tabs>
                <w:tab w:val="left" w:pos="5400"/>
              </w:tabs>
              <w:spacing w:after="0" w:line="240" w:lineRule="auto"/>
              <w:ind w:left="115"/>
              <w:rPr>
                <w:rFonts w:ascii="Times New Roman" w:eastAsia="Times New Roman" w:hAnsi="Times New Roman" w:cs="Times New Roman"/>
                <w:kern w:val="0"/>
                <w:lang w:eastAsia="lt-LT"/>
                <w14:ligatures w14:val="none"/>
              </w:rPr>
            </w:pPr>
          </w:p>
        </w:tc>
      </w:tr>
    </w:tbl>
    <w:p w14:paraId="0A8CCC47" w14:textId="77777777" w:rsidR="00D73CBB" w:rsidRPr="00D73CBB" w:rsidRDefault="00D73CBB" w:rsidP="00D73CBB">
      <w:pPr>
        <w:spacing w:after="0" w:line="240" w:lineRule="auto"/>
        <w:ind w:right="-999"/>
        <w:rPr>
          <w:rFonts w:ascii="Times New Roman" w:eastAsia="Times New Roman" w:hAnsi="Times New Roman" w:cs="Times New Roman"/>
          <w:kern w:val="0"/>
          <w:sz w:val="24"/>
          <w:szCs w:val="24"/>
          <w:lang w:eastAsia="lt-LT"/>
          <w14:ligatures w14:val="none"/>
        </w:rPr>
      </w:pPr>
    </w:p>
    <w:p w14:paraId="56857A50" w14:textId="77777777" w:rsidR="00D73CBB" w:rsidRPr="00D73CBB" w:rsidRDefault="00D73CBB" w:rsidP="00D73CBB">
      <w:pPr>
        <w:spacing w:after="0" w:line="240" w:lineRule="auto"/>
        <w:jc w:val="center"/>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object w:dxaOrig="930" w:dyaOrig="990" w14:anchorId="2D7EA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75pt" o:ole="">
            <v:imagedata r:id="rId11" o:title=""/>
          </v:shape>
          <o:OLEObject Type="Embed" ProgID="MSPhotoEd.3" ShapeID="_x0000_i1025" DrawAspect="Content" ObjectID="_1796126635" r:id="rId12"/>
        </w:object>
      </w:r>
    </w:p>
    <w:p w14:paraId="59B22395" w14:textId="77777777" w:rsidR="00D73CBB" w:rsidRPr="00D73CBB" w:rsidRDefault="00D73CBB" w:rsidP="00D73CBB">
      <w:pPr>
        <w:spacing w:after="0" w:line="240" w:lineRule="auto"/>
        <w:ind w:right="-999"/>
        <w:rPr>
          <w:rFonts w:ascii="Times New Roman" w:eastAsia="Times New Roman" w:hAnsi="Times New Roman" w:cs="Times New Roman"/>
          <w:kern w:val="0"/>
          <w:sz w:val="24"/>
          <w:szCs w:val="24"/>
          <w:lang w:eastAsia="lt-LT"/>
          <w14:ligatures w14:val="none"/>
        </w:rPr>
      </w:pPr>
    </w:p>
    <w:p w14:paraId="220BE0C6" w14:textId="77777777" w:rsidR="00D73CBB" w:rsidRPr="00D73CBB" w:rsidRDefault="00D73CBB" w:rsidP="00D73CBB">
      <w:pPr>
        <w:tabs>
          <w:tab w:val="right" w:leader="underscore" w:pos="8505"/>
        </w:tabs>
        <w:spacing w:after="0" w:line="240" w:lineRule="auto"/>
        <w:jc w:val="center"/>
        <w:rPr>
          <w:rFonts w:ascii="Times New Roman" w:eastAsia="Times New Roman" w:hAnsi="Times New Roman" w:cs="Times New Roman"/>
          <w:b/>
          <w:bCs/>
          <w:i/>
          <w:iCs/>
          <w:kern w:val="0"/>
          <w:sz w:val="24"/>
          <w:szCs w:val="24"/>
          <w:lang w:eastAsia="lt-LT"/>
          <w14:ligatures w14:val="none"/>
        </w:rPr>
      </w:pPr>
      <w:proofErr w:type="gramStart"/>
      <w:r w:rsidRPr="00D73CBB">
        <w:rPr>
          <w:rFonts w:ascii="Times New Roman" w:eastAsia="Times New Roman" w:hAnsi="Times New Roman" w:cs="Times New Roman"/>
          <w:b/>
          <w:bCs/>
          <w:kern w:val="0"/>
          <w:sz w:val="24"/>
          <w:szCs w:val="24"/>
          <w:lang w:eastAsia="lt-LT"/>
          <w14:ligatures w14:val="none"/>
        </w:rPr>
        <w:t>LIETUVOS RESPUBLIKOS FINANSŲ MINISTERIJA</w:t>
      </w:r>
      <w:proofErr w:type="gramEnd"/>
    </w:p>
    <w:p w14:paraId="3CBAD702" w14:textId="77777777" w:rsidR="00D73CBB" w:rsidRPr="00D73CBB" w:rsidRDefault="00D73CBB" w:rsidP="00D73CBB">
      <w:pPr>
        <w:spacing w:after="0" w:line="240" w:lineRule="auto"/>
        <w:jc w:val="center"/>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Lukiškių g. 2, 01512,Vilnius, Lietuva, duomenys kaupiami ir saugomi Juridinių asmenų registre, juridinio asmens kodas: 288601650</w:t>
      </w:r>
    </w:p>
    <w:p w14:paraId="66D741B7" w14:textId="77777777" w:rsidR="00D73CBB" w:rsidRPr="00D73CBB" w:rsidRDefault="00D73CBB" w:rsidP="00D73CBB">
      <w:pPr>
        <w:widowControl w:val="0"/>
        <w:tabs>
          <w:tab w:val="right" w:leader="underscore" w:pos="10080"/>
        </w:tabs>
        <w:spacing w:after="0" w:line="240" w:lineRule="auto"/>
        <w:jc w:val="center"/>
        <w:rPr>
          <w:rFonts w:ascii="Times New Roman" w:eastAsia="Times New Roman" w:hAnsi="Times New Roman" w:cs="Times New Roman"/>
          <w:kern w:val="0"/>
          <w:sz w:val="20"/>
          <w:szCs w:val="20"/>
          <w:lang w:eastAsia="lt-LT"/>
          <w14:ligatures w14:val="none"/>
        </w:rPr>
      </w:pPr>
    </w:p>
    <w:p w14:paraId="1FA1D9F8" w14:textId="1A349D8D" w:rsidR="00EE266F" w:rsidRDefault="00E1468B" w:rsidP="00EE266F">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SUPAPRASTINTAS </w:t>
      </w:r>
      <w:r w:rsidR="00D73CBB" w:rsidRPr="00EE266F">
        <w:rPr>
          <w:rFonts w:ascii="Times New Roman" w:eastAsia="Times New Roman" w:hAnsi="Times New Roman" w:cs="Times New Roman"/>
          <w:b/>
          <w:bCs/>
          <w:kern w:val="0"/>
          <w:sz w:val="24"/>
          <w:szCs w:val="24"/>
          <w:lang w:eastAsia="lt-LT"/>
          <w14:ligatures w14:val="none"/>
        </w:rPr>
        <w:t>ATVIRAS KONKURSAS</w:t>
      </w:r>
    </w:p>
    <w:p w14:paraId="14AF68D3" w14:textId="77777777" w:rsidR="00642EEA" w:rsidRPr="00EE266F" w:rsidRDefault="00642EEA" w:rsidP="00EE266F">
      <w:pPr>
        <w:spacing w:after="0" w:line="240" w:lineRule="auto"/>
        <w:jc w:val="center"/>
        <w:rPr>
          <w:rFonts w:ascii="Times New Roman" w:eastAsia="Times New Roman" w:hAnsi="Times New Roman" w:cs="Times New Roman"/>
          <w:b/>
          <w:bCs/>
          <w:kern w:val="0"/>
          <w:sz w:val="24"/>
          <w:szCs w:val="24"/>
          <w:lang w:eastAsia="lt-LT"/>
          <w14:ligatures w14:val="none"/>
        </w:rPr>
      </w:pPr>
    </w:p>
    <w:p w14:paraId="06C5FD16" w14:textId="28537A45" w:rsidR="00642EEA" w:rsidRDefault="00E1468B" w:rsidP="00D73CBB">
      <w:pPr>
        <w:spacing w:after="0" w:line="240" w:lineRule="auto"/>
        <w:jc w:val="center"/>
        <w:rPr>
          <w:rFonts w:ascii="Times New Roman" w:hAnsi="Times New Roman" w:cs="Times New Roman"/>
          <w:b/>
          <w:caps/>
          <w:sz w:val="24"/>
          <w:szCs w:val="24"/>
          <w:lang w:eastAsia="lt-LT"/>
        </w:rPr>
      </w:pPr>
      <w:r w:rsidRPr="00E1468B">
        <w:rPr>
          <w:rFonts w:ascii="Times New Roman" w:hAnsi="Times New Roman" w:cs="Times New Roman"/>
          <w:b/>
          <w:caps/>
          <w:sz w:val="24"/>
          <w:szCs w:val="24"/>
          <w:lang w:eastAsia="lt-LT"/>
        </w:rPr>
        <w:t xml:space="preserve">ES fondų investicijas administruojančių darbuotojų bei socialinių ekonominių partnerių administracinių gebėjimų stiprinimo Lietuvoje paslaugos </w:t>
      </w:r>
    </w:p>
    <w:p w14:paraId="455CD049" w14:textId="77777777" w:rsidR="00642EEA" w:rsidRDefault="00642EEA" w:rsidP="00D73CBB">
      <w:pPr>
        <w:spacing w:after="0" w:line="240" w:lineRule="auto"/>
        <w:jc w:val="center"/>
        <w:rPr>
          <w:rFonts w:ascii="Times New Roman" w:hAnsi="Times New Roman" w:cs="Times New Roman"/>
          <w:b/>
          <w:caps/>
          <w:sz w:val="24"/>
          <w:szCs w:val="24"/>
          <w:lang w:eastAsia="lt-LT"/>
        </w:rPr>
      </w:pPr>
    </w:p>
    <w:p w14:paraId="5156BBAF" w14:textId="3B4C50EB" w:rsidR="00D73CBB" w:rsidRPr="00EE266F" w:rsidRDefault="00D73CBB" w:rsidP="00D73CBB">
      <w:pPr>
        <w:spacing w:after="0" w:line="240" w:lineRule="auto"/>
        <w:jc w:val="center"/>
        <w:rPr>
          <w:rFonts w:ascii="Times New Roman" w:eastAsia="Times New Roman" w:hAnsi="Times New Roman" w:cs="Times New Roman"/>
          <w:b/>
          <w:bCs/>
          <w:kern w:val="0"/>
          <w:sz w:val="24"/>
          <w:szCs w:val="24"/>
          <w:lang w:eastAsia="lt-LT"/>
          <w14:ligatures w14:val="none"/>
        </w:rPr>
      </w:pPr>
      <w:r w:rsidRPr="00EE266F">
        <w:rPr>
          <w:rFonts w:ascii="Times New Roman" w:eastAsia="Times New Roman" w:hAnsi="Times New Roman" w:cs="Times New Roman"/>
          <w:b/>
          <w:bCs/>
          <w:kern w:val="0"/>
          <w:sz w:val="24"/>
          <w:szCs w:val="24"/>
          <w:lang w:eastAsia="lt-LT"/>
          <w14:ligatures w14:val="none"/>
        </w:rPr>
        <w:t>TURINYS</w:t>
      </w:r>
    </w:p>
    <w:p w14:paraId="076B13F3" w14:textId="77777777" w:rsidR="00D73CBB" w:rsidRPr="00D73CBB" w:rsidRDefault="00D73CBB" w:rsidP="00D73CBB">
      <w:pPr>
        <w:spacing w:after="0" w:line="240" w:lineRule="auto"/>
        <w:jc w:val="center"/>
        <w:rPr>
          <w:rFonts w:ascii="Times New Roman" w:eastAsia="Times New Roman" w:hAnsi="Times New Roman" w:cs="Times New Roman"/>
          <w:b/>
          <w:bCs/>
          <w:kern w:val="0"/>
          <w:sz w:val="24"/>
          <w:szCs w:val="24"/>
          <w:lang w:eastAsia="lt-LT"/>
          <w14:ligatures w14:val="none"/>
        </w:rPr>
      </w:pPr>
    </w:p>
    <w:p w14:paraId="31E90FEB"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r w:rsidRPr="00D73CBB">
        <w:rPr>
          <w:rFonts w:ascii="Times New Roman" w:eastAsia="Times New Roman" w:hAnsi="Times New Roman" w:cs="Times New Roman"/>
          <w:bCs/>
          <w:noProof/>
          <w:kern w:val="0"/>
          <w:sz w:val="24"/>
          <w:szCs w:val="24"/>
          <w:lang w:eastAsia="lt-LT"/>
          <w14:ligatures w14:val="none"/>
        </w:rPr>
        <w:t>I. BENDROSIOS NUOSTATOS</w:t>
      </w:r>
    </w:p>
    <w:p w14:paraId="55147E84"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39" w:history="1">
        <w:r w:rsidRPr="00D73CBB">
          <w:rPr>
            <w:rFonts w:ascii="Times New Roman" w:eastAsia="Times New Roman" w:hAnsi="Times New Roman" w:cs="Times New Roman"/>
            <w:bCs/>
            <w:noProof/>
            <w:kern w:val="0"/>
            <w:sz w:val="24"/>
            <w:szCs w:val="24"/>
            <w:lang w:eastAsia="lt-LT"/>
            <w14:ligatures w14:val="none"/>
          </w:rPr>
          <w:t>II. PIRKIMO OBJEKTAS</w:t>
        </w:r>
      </w:hyperlink>
    </w:p>
    <w:p w14:paraId="0E46671F"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0" w:history="1">
        <w:r w:rsidRPr="00D73CBB">
          <w:rPr>
            <w:rFonts w:ascii="Times New Roman" w:eastAsia="Times New Roman" w:hAnsi="Times New Roman" w:cs="Times New Roman"/>
            <w:bCs/>
            <w:noProof/>
            <w:kern w:val="0"/>
            <w:sz w:val="24"/>
            <w:szCs w:val="24"/>
            <w:lang w:eastAsia="lt-LT"/>
            <w14:ligatures w14:val="none"/>
          </w:rPr>
          <w:t>III. PAŠALINIMO PAGRINDAI</w:t>
        </w:r>
      </w:hyperlink>
    </w:p>
    <w:p w14:paraId="3DEEC995"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1" w:history="1">
        <w:r w:rsidRPr="00D73CBB">
          <w:rPr>
            <w:rFonts w:ascii="Times New Roman" w:eastAsia="Times New Roman" w:hAnsi="Times New Roman" w:cs="Times New Roman"/>
            <w:bCs/>
            <w:noProof/>
            <w:kern w:val="0"/>
            <w:sz w:val="24"/>
            <w:szCs w:val="24"/>
            <w:lang w:eastAsia="lt-LT"/>
            <w14:ligatures w14:val="none"/>
          </w:rPr>
          <w:t>IV. TIEKĖJŲ KVALIFIKACIJOS REIKALAVIMAI</w:t>
        </w:r>
      </w:hyperlink>
    </w:p>
    <w:p w14:paraId="0CB8313F"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r w:rsidRPr="00D73CBB">
        <w:rPr>
          <w:rFonts w:ascii="Times New Roman" w:eastAsia="Times New Roman" w:hAnsi="Times New Roman" w:cs="Times New Roman"/>
          <w:bCs/>
          <w:noProof/>
          <w:kern w:val="0"/>
          <w:sz w:val="24"/>
          <w:szCs w:val="24"/>
          <w:lang w:eastAsia="lt-LT"/>
          <w14:ligatures w14:val="none"/>
        </w:rPr>
        <w:t>V. RĖMIMASIS KITŲ ŪKIO SUBJEKTŲ PAJĖGUMAIS IR SUBTIEKĖJŲ PASITELKIMAS</w:t>
      </w:r>
    </w:p>
    <w:p w14:paraId="114608BE"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3" w:history="1">
        <w:r w:rsidRPr="00D73CBB">
          <w:rPr>
            <w:rFonts w:ascii="Times New Roman" w:eastAsia="Times New Roman" w:hAnsi="Times New Roman" w:cs="Times New Roman"/>
            <w:bCs/>
            <w:noProof/>
            <w:kern w:val="0"/>
            <w:sz w:val="24"/>
            <w:szCs w:val="24"/>
            <w:lang w:eastAsia="lt-LT"/>
            <w14:ligatures w14:val="none"/>
          </w:rPr>
          <w:t>VI. ŪKIO SUBJEKTŲ GRUPĖS DALYVAVIMAS PIRKIMO PROCEDŪROSE</w:t>
        </w:r>
      </w:hyperlink>
    </w:p>
    <w:p w14:paraId="46CA261B"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4" w:history="1">
        <w:r w:rsidRPr="00D73CBB">
          <w:rPr>
            <w:rFonts w:ascii="Times New Roman" w:eastAsia="Times New Roman" w:hAnsi="Times New Roman" w:cs="Times New Roman"/>
            <w:bCs/>
            <w:noProof/>
            <w:kern w:val="0"/>
            <w:sz w:val="24"/>
            <w:szCs w:val="24"/>
            <w:lang w:eastAsia="lt-LT"/>
            <w14:ligatures w14:val="none"/>
          </w:rPr>
          <w:t>VII. PASIŪLYMŲ RENGIMAS, PATEIKIMAS, KEITIMAS IR PASIŪLYMO KAINOS ŠIFRAVIMAS</w:t>
        </w:r>
      </w:hyperlink>
    </w:p>
    <w:p w14:paraId="5424C5C8"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5" w:history="1">
        <w:r w:rsidRPr="00D73CBB">
          <w:rPr>
            <w:rFonts w:ascii="Times New Roman" w:eastAsia="Times New Roman" w:hAnsi="Times New Roman" w:cs="Times New Roman"/>
            <w:bCs/>
            <w:noProof/>
            <w:kern w:val="0"/>
            <w:sz w:val="24"/>
            <w:szCs w:val="24"/>
            <w:lang w:eastAsia="lt-LT"/>
            <w14:ligatures w14:val="none"/>
          </w:rPr>
          <w:t>VIII. PASIŪLYMŲ GALIOJIMO UŽTIKRINIMAS</w:t>
        </w:r>
      </w:hyperlink>
    </w:p>
    <w:p w14:paraId="21C459AF"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6" w:history="1">
        <w:r w:rsidRPr="00D73CBB">
          <w:rPr>
            <w:rFonts w:ascii="Times New Roman" w:eastAsia="Times New Roman" w:hAnsi="Times New Roman" w:cs="Times New Roman"/>
            <w:bCs/>
            <w:noProof/>
            <w:kern w:val="0"/>
            <w:sz w:val="24"/>
            <w:szCs w:val="24"/>
            <w:lang w:eastAsia="lt-LT"/>
            <w14:ligatures w14:val="none"/>
          </w:rPr>
          <w:t>IX. KONKURSO SĄLYGŲ PAAIŠKINIMAS IR PATIKSLINIMAS</w:t>
        </w:r>
      </w:hyperlink>
    </w:p>
    <w:p w14:paraId="04B141C1"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7" w:history="1">
        <w:r w:rsidRPr="00D73CBB">
          <w:rPr>
            <w:rFonts w:ascii="Times New Roman" w:eastAsia="Times New Roman" w:hAnsi="Times New Roman" w:cs="Times New Roman"/>
            <w:bCs/>
            <w:noProof/>
            <w:kern w:val="0"/>
            <w:sz w:val="24"/>
            <w:szCs w:val="24"/>
            <w:lang w:eastAsia="lt-LT"/>
            <w14:ligatures w14:val="none"/>
          </w:rPr>
          <w:t>X. SUSIPAŽINIMO SU PASIŪLYMAIS PROCEDŪROS</w:t>
        </w:r>
      </w:hyperlink>
    </w:p>
    <w:p w14:paraId="1F343EEA"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8" w:history="1">
        <w:r w:rsidRPr="00D73CBB">
          <w:rPr>
            <w:rFonts w:ascii="Times New Roman" w:eastAsia="Times New Roman" w:hAnsi="Times New Roman" w:cs="Times New Roman"/>
            <w:bCs/>
            <w:noProof/>
            <w:kern w:val="0"/>
            <w:sz w:val="24"/>
            <w:szCs w:val="24"/>
            <w:lang w:eastAsia="lt-LT"/>
            <w14:ligatures w14:val="none"/>
          </w:rPr>
          <w:t>XI. PASIŪLYMŲ NAGRINĖJIMAS, VERTINIMAS, ATMETIMAS</w:t>
        </w:r>
      </w:hyperlink>
    </w:p>
    <w:p w14:paraId="325E5A85"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49" w:history="1">
        <w:r w:rsidRPr="00D73CBB">
          <w:rPr>
            <w:rFonts w:ascii="Times New Roman" w:eastAsia="Times New Roman" w:hAnsi="Times New Roman" w:cs="Times New Roman"/>
            <w:bCs/>
            <w:noProof/>
            <w:kern w:val="0"/>
            <w:sz w:val="24"/>
            <w:szCs w:val="24"/>
            <w:lang w:eastAsia="lt-LT"/>
            <w14:ligatures w14:val="none"/>
          </w:rPr>
          <w:t>XII. LAIMĖJUSIO PASIŪLYMO NUSTATYMAS IR INFORMAVIMAS APIE PIRKIMO PROCEDŪRŲ REZULTATUS</w:t>
        </w:r>
      </w:hyperlink>
    </w:p>
    <w:p w14:paraId="68C36D0A" w14:textId="77777777" w:rsidR="00D73CBB" w:rsidRPr="00D73CBB" w:rsidRDefault="00D73CBB" w:rsidP="00D73CBB">
      <w:pPr>
        <w:tabs>
          <w:tab w:val="left" w:pos="426"/>
          <w:tab w:val="right" w:leader="dot" w:pos="9628"/>
        </w:tabs>
        <w:spacing w:after="0" w:line="240" w:lineRule="auto"/>
        <w:jc w:val="both"/>
        <w:rPr>
          <w:rFonts w:ascii="Times New Roman" w:eastAsia="Times New Roman" w:hAnsi="Times New Roman" w:cs="Times New Roman"/>
          <w:bCs/>
          <w:noProof/>
          <w:kern w:val="0"/>
          <w:sz w:val="24"/>
          <w:szCs w:val="24"/>
          <w:lang w:eastAsia="lt-LT"/>
          <w14:ligatures w14:val="none"/>
        </w:rPr>
      </w:pPr>
      <w:hyperlink w:anchor="_Toc489450850" w:history="1">
        <w:r w:rsidRPr="00D73CBB">
          <w:rPr>
            <w:rFonts w:ascii="Times New Roman" w:eastAsia="Times New Roman" w:hAnsi="Times New Roman" w:cs="Times New Roman"/>
            <w:bCs/>
            <w:noProof/>
            <w:kern w:val="0"/>
            <w:sz w:val="24"/>
            <w:szCs w:val="24"/>
            <w:lang w:eastAsia="lt-LT"/>
            <w14:ligatures w14:val="none"/>
          </w:rPr>
          <w:t>XIII. GINČŲ NAGRINĖJIMO TVARKA</w:t>
        </w:r>
      </w:hyperlink>
    </w:p>
    <w:p w14:paraId="2C3B18D6" w14:textId="77777777" w:rsidR="00D73CBB" w:rsidRDefault="00D73CBB" w:rsidP="00D73CBB">
      <w:pPr>
        <w:spacing w:after="0" w:line="240" w:lineRule="auto"/>
        <w:jc w:val="both"/>
        <w:rPr>
          <w:rFonts w:ascii="Times New Roman" w:eastAsia="Times New Roman" w:hAnsi="Times New Roman" w:cs="Times New Roman"/>
          <w:noProof/>
          <w:kern w:val="0"/>
          <w:sz w:val="24"/>
          <w:szCs w:val="24"/>
          <w:lang w:eastAsia="lt-LT"/>
          <w14:ligatures w14:val="none"/>
        </w:rPr>
      </w:pPr>
      <w:hyperlink w:anchor="_Toc489450851" w:history="1">
        <w:r w:rsidRPr="00D73CBB">
          <w:rPr>
            <w:rFonts w:ascii="Times New Roman" w:eastAsia="Times New Roman" w:hAnsi="Times New Roman" w:cs="Times New Roman"/>
            <w:noProof/>
            <w:kern w:val="0"/>
            <w:sz w:val="24"/>
            <w:szCs w:val="24"/>
            <w:lang w:eastAsia="lt-LT"/>
            <w14:ligatures w14:val="none"/>
          </w:rPr>
          <w:t>XIV. PIRKIMO SUTARTIES SĄLYGOS</w:t>
        </w:r>
      </w:hyperlink>
    </w:p>
    <w:p w14:paraId="605EF763" w14:textId="77777777" w:rsidR="00642EEA" w:rsidRPr="00D73CBB" w:rsidRDefault="00642EEA" w:rsidP="00D73CBB">
      <w:pPr>
        <w:spacing w:after="0" w:line="240" w:lineRule="auto"/>
        <w:jc w:val="both"/>
        <w:rPr>
          <w:rFonts w:ascii="Times New Roman" w:eastAsia="Times New Roman" w:hAnsi="Times New Roman" w:cs="Times New Roman"/>
          <w:bCs/>
          <w:kern w:val="0"/>
          <w:sz w:val="24"/>
          <w:szCs w:val="24"/>
          <w:lang w:eastAsia="lt-LT"/>
          <w14:ligatures w14:val="none"/>
        </w:rPr>
      </w:pPr>
    </w:p>
    <w:p w14:paraId="72349B69" w14:textId="77777777" w:rsidR="00D73CBB" w:rsidRPr="00D73CBB" w:rsidRDefault="00D73CBB" w:rsidP="00D73CBB">
      <w:pPr>
        <w:spacing w:after="0" w:line="240" w:lineRule="auto"/>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PRIEDAI:</w:t>
      </w:r>
    </w:p>
    <w:p w14:paraId="673B0AE5" w14:textId="507ABCA6" w:rsidR="00D73CBB" w:rsidRPr="00D73CBB" w:rsidRDefault="00D73CBB" w:rsidP="00D73CBB">
      <w:pPr>
        <w:spacing w:after="0" w:line="240" w:lineRule="auto"/>
        <w:ind w:right="-32" w:firstLine="567"/>
        <w:jc w:val="both"/>
        <w:rPr>
          <w:rFonts w:ascii="Times New Roman" w:eastAsia="Calibri" w:hAnsi="Times New Roman" w:cs="Times New Roman"/>
          <w:kern w:val="0"/>
          <w:sz w:val="24"/>
          <w:szCs w:val="24"/>
          <w14:ligatures w14:val="none"/>
        </w:rPr>
      </w:pPr>
      <w:bookmarkStart w:id="0" w:name="_Hlk185240925"/>
      <w:r w:rsidRPr="00D73CBB">
        <w:rPr>
          <w:rFonts w:ascii="Times New Roman" w:eastAsia="Times New Roman" w:hAnsi="Times New Roman" w:cs="Times New Roman"/>
          <w:kern w:val="0"/>
          <w:sz w:val="24"/>
          <w:szCs w:val="24"/>
          <w14:ligatures w14:val="none"/>
        </w:rPr>
        <w:t xml:space="preserve">1. </w:t>
      </w:r>
      <w:r w:rsidR="00E1468B" w:rsidRPr="00E1468B">
        <w:rPr>
          <w:rFonts w:ascii="Times New Roman" w:eastAsia="Times New Roman" w:hAnsi="Times New Roman" w:cs="Times New Roman"/>
          <w:kern w:val="0"/>
          <w:sz w:val="24"/>
          <w:szCs w:val="20"/>
          <w14:ligatures w14:val="none"/>
        </w:rPr>
        <w:t>ES fondų investicijas administruojančių darbuotojų bei socialinių ekonominių partnerių administracinių gebėjimų stiprinimo Lietuvoje</w:t>
      </w:r>
      <w:r w:rsidR="00E1468B">
        <w:rPr>
          <w:rFonts w:ascii="Times New Roman" w:eastAsia="Times New Roman" w:hAnsi="Times New Roman" w:cs="Times New Roman"/>
          <w:kern w:val="0"/>
          <w:sz w:val="24"/>
          <w:szCs w:val="20"/>
          <w14:ligatures w14:val="none"/>
        </w:rPr>
        <w:t>,</w:t>
      </w:r>
      <w:r w:rsidR="00E1468B" w:rsidRPr="00E1468B">
        <w:rPr>
          <w:rFonts w:ascii="Times New Roman" w:eastAsia="Times New Roman" w:hAnsi="Times New Roman" w:cs="Times New Roman"/>
          <w:kern w:val="0"/>
          <w:sz w:val="24"/>
          <w:szCs w:val="20"/>
          <w14:ligatures w14:val="none"/>
        </w:rPr>
        <w:t xml:space="preserve"> paslaug</w:t>
      </w:r>
      <w:r w:rsidR="00E1468B">
        <w:rPr>
          <w:rFonts w:ascii="Times New Roman" w:eastAsia="Times New Roman" w:hAnsi="Times New Roman" w:cs="Times New Roman"/>
          <w:kern w:val="0"/>
          <w:sz w:val="24"/>
          <w:szCs w:val="20"/>
          <w14:ligatures w14:val="none"/>
        </w:rPr>
        <w:t xml:space="preserve">ų </w:t>
      </w:r>
      <w:r w:rsidR="005C16B7" w:rsidRPr="005C16B7">
        <w:rPr>
          <w:rFonts w:ascii="Times New Roman" w:eastAsia="Times New Roman" w:hAnsi="Times New Roman" w:cs="Times New Roman"/>
          <w:kern w:val="0"/>
          <w:sz w:val="24"/>
          <w:szCs w:val="20"/>
          <w14:ligatures w14:val="none"/>
        </w:rPr>
        <w:t>techninė specifikacija;</w:t>
      </w:r>
    </w:p>
    <w:p w14:paraId="5F1DE7DA" w14:textId="77777777" w:rsidR="00D73CBB" w:rsidRPr="00D73CBB"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 xml:space="preserve">2. Pasiūlymo forma </w:t>
      </w:r>
      <w:proofErr w:type="gramStart"/>
      <w:r w:rsidRPr="00D73CBB">
        <w:rPr>
          <w:rFonts w:ascii="Times New Roman" w:eastAsia="Times New Roman" w:hAnsi="Times New Roman" w:cs="Times New Roman"/>
          <w:kern w:val="0"/>
          <w:sz w:val="24"/>
          <w:szCs w:val="24"/>
          <w:lang w:eastAsia="lt-LT"/>
          <w14:ligatures w14:val="none"/>
        </w:rPr>
        <w:t>(</w:t>
      </w:r>
      <w:proofErr w:type="gramEnd"/>
      <w:r w:rsidRPr="00D73CBB">
        <w:rPr>
          <w:rFonts w:ascii="Times New Roman" w:eastAsia="Times New Roman" w:hAnsi="Times New Roman" w:cs="Times New Roman"/>
          <w:kern w:val="0"/>
          <w:sz w:val="24"/>
          <w:szCs w:val="24"/>
          <w:lang w:eastAsia="lt-LT"/>
          <w14:ligatures w14:val="none"/>
        </w:rPr>
        <w:t>A dalis. Techninė informacija ir duomenys apie tiekėją);</w:t>
      </w:r>
    </w:p>
    <w:p w14:paraId="19548F48" w14:textId="77777777" w:rsidR="00D73CBB" w:rsidRPr="00D73CBB"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 xml:space="preserve">3. Pasiūlymo forma </w:t>
      </w:r>
      <w:proofErr w:type="gramStart"/>
      <w:r w:rsidRPr="00D73CBB">
        <w:rPr>
          <w:rFonts w:ascii="Times New Roman" w:eastAsia="Times New Roman" w:hAnsi="Times New Roman" w:cs="Times New Roman"/>
          <w:kern w:val="0"/>
          <w:sz w:val="24"/>
          <w:szCs w:val="24"/>
          <w:lang w:eastAsia="lt-LT"/>
          <w14:ligatures w14:val="none"/>
        </w:rPr>
        <w:t>(</w:t>
      </w:r>
      <w:proofErr w:type="gramEnd"/>
      <w:r w:rsidRPr="00D73CBB">
        <w:rPr>
          <w:rFonts w:ascii="Times New Roman" w:eastAsia="Times New Roman" w:hAnsi="Times New Roman" w:cs="Times New Roman"/>
          <w:kern w:val="0"/>
          <w:sz w:val="24"/>
          <w:szCs w:val="24"/>
          <w:lang w:eastAsia="lt-LT"/>
          <w14:ligatures w14:val="none"/>
        </w:rPr>
        <w:t>B dalis. Kaina);</w:t>
      </w:r>
    </w:p>
    <w:p w14:paraId="5C098503" w14:textId="77777777" w:rsidR="00D73CBB" w:rsidRPr="00D73CBB"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4. Europos bendrojo viešųjų pirkimų dokumento (EBVPD) forma;</w:t>
      </w:r>
    </w:p>
    <w:p w14:paraId="7440A558" w14:textId="36BE05D7" w:rsidR="00D73CBB" w:rsidRPr="005C16B7" w:rsidRDefault="00D73CBB" w:rsidP="00D73CBB">
      <w:pPr>
        <w:spacing w:after="0" w:line="240" w:lineRule="auto"/>
        <w:ind w:firstLine="567"/>
        <w:jc w:val="both"/>
        <w:rPr>
          <w:rFonts w:ascii="Times New Roman" w:eastAsia="Times New Roman" w:hAnsi="Times New Roman" w:cs="Times New Roman"/>
          <w:bCs/>
          <w:color w:val="000000"/>
          <w:kern w:val="0"/>
          <w:sz w:val="24"/>
          <w:szCs w:val="24"/>
          <w:lang w:eastAsia="lt-LT"/>
          <w14:ligatures w14:val="none"/>
        </w:rPr>
      </w:pPr>
      <w:r w:rsidRPr="00D73CBB">
        <w:rPr>
          <w:rFonts w:ascii="Times New Roman" w:eastAsia="Times New Roman" w:hAnsi="Times New Roman" w:cs="Times New Roman"/>
          <w:bCs/>
          <w:color w:val="000000"/>
          <w:kern w:val="0"/>
          <w:sz w:val="24"/>
          <w:szCs w:val="24"/>
          <w:lang w:eastAsia="lt-LT"/>
          <w14:ligatures w14:val="none"/>
        </w:rPr>
        <w:t xml:space="preserve">5. </w:t>
      </w:r>
      <w:r w:rsidR="002F550B" w:rsidRPr="002F550B">
        <w:rPr>
          <w:rFonts w:ascii="Times New Roman" w:eastAsia="Times New Roman" w:hAnsi="Times New Roman" w:cs="Times New Roman"/>
          <w:bCs/>
          <w:color w:val="000000"/>
          <w:kern w:val="0"/>
          <w:sz w:val="24"/>
          <w:szCs w:val="24"/>
          <w:lang w:eastAsia="lt-LT"/>
          <w14:ligatures w14:val="none"/>
        </w:rPr>
        <w:t xml:space="preserve">Suteiktų paslaugų sąrašas </w:t>
      </w:r>
      <w:r w:rsidR="002F550B" w:rsidRPr="005C16B7">
        <w:rPr>
          <w:rFonts w:ascii="Times New Roman" w:eastAsia="Times New Roman" w:hAnsi="Times New Roman" w:cs="Times New Roman"/>
          <w:bCs/>
          <w:color w:val="000000"/>
          <w:kern w:val="0"/>
          <w:sz w:val="24"/>
          <w:szCs w:val="24"/>
          <w:lang w:eastAsia="lt-LT"/>
          <w14:ligatures w14:val="none"/>
        </w:rPr>
        <w:t>pagal įvykdytas arba vykdomas sutartis</w:t>
      </w:r>
      <w:r w:rsidRPr="005C16B7">
        <w:rPr>
          <w:rFonts w:ascii="Times New Roman" w:eastAsia="Times New Roman" w:hAnsi="Times New Roman" w:cs="Times New Roman"/>
          <w:bCs/>
          <w:color w:val="000000"/>
          <w:kern w:val="0"/>
          <w:sz w:val="24"/>
          <w:szCs w:val="24"/>
          <w:lang w:eastAsia="lt-LT"/>
          <w14:ligatures w14:val="none"/>
        </w:rPr>
        <w:t>;</w:t>
      </w:r>
    </w:p>
    <w:p w14:paraId="6F141854" w14:textId="7B0BB2CC" w:rsidR="00D73CBB" w:rsidRPr="005C16B7" w:rsidRDefault="00D73CBB" w:rsidP="00D73CBB">
      <w:pPr>
        <w:spacing w:after="0" w:line="240" w:lineRule="auto"/>
        <w:ind w:firstLine="567"/>
        <w:jc w:val="both"/>
        <w:rPr>
          <w:rFonts w:ascii="Times New Roman" w:eastAsia="Times New Roman" w:hAnsi="Times New Roman" w:cs="Times New Roman"/>
          <w:bCs/>
          <w:color w:val="000000"/>
          <w:kern w:val="0"/>
          <w:sz w:val="24"/>
          <w:szCs w:val="24"/>
          <w:lang w:eastAsia="lt-LT"/>
          <w14:ligatures w14:val="none"/>
        </w:rPr>
      </w:pPr>
      <w:r w:rsidRPr="005C16B7">
        <w:rPr>
          <w:rFonts w:ascii="Times New Roman" w:eastAsia="Times New Roman" w:hAnsi="Times New Roman" w:cs="Times New Roman"/>
          <w:bCs/>
          <w:color w:val="000000"/>
          <w:kern w:val="0"/>
          <w:sz w:val="24"/>
          <w:szCs w:val="24"/>
          <w:lang w:eastAsia="lt-LT"/>
          <w14:ligatures w14:val="none"/>
        </w:rPr>
        <w:t>6.</w:t>
      </w:r>
      <w:r w:rsidRPr="005C16B7">
        <w:rPr>
          <w:rFonts w:ascii="Times New Roman" w:eastAsia="Times New Roman" w:hAnsi="Times New Roman" w:cs="Times New Roman"/>
          <w:bCs/>
          <w:color w:val="000000"/>
          <w:kern w:val="0"/>
          <w:sz w:val="24"/>
          <w:szCs w:val="24"/>
          <w:lang w:val="es-MX" w:eastAsia="lt-LT"/>
          <w14:ligatures w14:val="none"/>
        </w:rPr>
        <w:t xml:space="preserve"> Užsakovo atsiliepimo apie tiekėjo suteiktas paslaugas, forma;</w:t>
      </w:r>
    </w:p>
    <w:p w14:paraId="70F635FD" w14:textId="6BEF55D2" w:rsidR="00D73CBB" w:rsidRPr="005C16B7" w:rsidRDefault="00D73CBB" w:rsidP="00830072">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C16B7">
        <w:rPr>
          <w:rFonts w:ascii="Times New Roman" w:eastAsia="Times New Roman" w:hAnsi="Times New Roman" w:cs="Times New Roman"/>
          <w:color w:val="000000"/>
          <w:kern w:val="0"/>
          <w:sz w:val="24"/>
          <w:szCs w:val="24"/>
          <w:lang w:eastAsia="lt-LT"/>
          <w14:ligatures w14:val="none"/>
        </w:rPr>
        <w:t xml:space="preserve">7. </w:t>
      </w:r>
      <w:r w:rsidR="00E1468B">
        <w:rPr>
          <w:rFonts w:ascii="Times New Roman" w:eastAsia="Times New Roman" w:hAnsi="Times New Roman" w:cs="Times New Roman"/>
          <w:color w:val="000000"/>
          <w:kern w:val="0"/>
          <w:sz w:val="24"/>
          <w:szCs w:val="24"/>
          <w:lang w:eastAsia="lt-LT"/>
          <w14:ligatures w14:val="none"/>
        </w:rPr>
        <w:t>Lektorių</w:t>
      </w:r>
      <w:r w:rsidR="00D61A02">
        <w:rPr>
          <w:rFonts w:ascii="Times New Roman" w:eastAsia="Times New Roman" w:hAnsi="Times New Roman" w:cs="Times New Roman"/>
          <w:color w:val="000000"/>
          <w:kern w:val="0"/>
          <w:sz w:val="24"/>
          <w:szCs w:val="24"/>
          <w:lang w:eastAsia="lt-LT"/>
          <w14:ligatures w14:val="none"/>
        </w:rPr>
        <w:t>, lektorių</w:t>
      </w:r>
      <w:proofErr w:type="gramStart"/>
      <w:r w:rsidR="00D61A02">
        <w:rPr>
          <w:rFonts w:ascii="Times New Roman" w:eastAsia="Times New Roman" w:hAnsi="Times New Roman" w:cs="Times New Roman"/>
          <w:color w:val="000000"/>
          <w:kern w:val="0"/>
          <w:sz w:val="24"/>
          <w:szCs w:val="24"/>
          <w:lang w:eastAsia="lt-LT"/>
          <w14:ligatures w14:val="none"/>
        </w:rPr>
        <w:t>-</w:t>
      </w:r>
      <w:proofErr w:type="gramEnd"/>
      <w:r w:rsidR="00D61A02">
        <w:rPr>
          <w:rFonts w:ascii="Times New Roman" w:eastAsia="Times New Roman" w:hAnsi="Times New Roman" w:cs="Times New Roman"/>
          <w:color w:val="000000"/>
          <w:kern w:val="0"/>
          <w:sz w:val="24"/>
          <w:szCs w:val="24"/>
          <w:lang w:eastAsia="lt-LT"/>
          <w14:ligatures w14:val="none"/>
        </w:rPr>
        <w:t>ekspertų</w:t>
      </w:r>
      <w:r w:rsidRPr="005C16B7">
        <w:rPr>
          <w:rFonts w:ascii="Times New Roman" w:eastAsia="Times New Roman" w:hAnsi="Times New Roman" w:cs="Times New Roman"/>
          <w:color w:val="000000"/>
          <w:kern w:val="0"/>
          <w:sz w:val="24"/>
          <w:szCs w:val="24"/>
          <w:lang w:eastAsia="lt-LT"/>
          <w14:ligatures w14:val="none"/>
        </w:rPr>
        <w:t xml:space="preserve"> sąraš</w:t>
      </w:r>
      <w:r w:rsidR="00830072">
        <w:rPr>
          <w:rFonts w:ascii="Times New Roman" w:eastAsia="Times New Roman" w:hAnsi="Times New Roman" w:cs="Times New Roman"/>
          <w:color w:val="000000"/>
          <w:kern w:val="0"/>
          <w:sz w:val="24"/>
          <w:szCs w:val="24"/>
          <w:lang w:eastAsia="lt-LT"/>
          <w14:ligatures w14:val="none"/>
        </w:rPr>
        <w:t>as ir</w:t>
      </w:r>
      <w:r w:rsidR="00D61A02">
        <w:rPr>
          <w:rFonts w:ascii="Times New Roman" w:eastAsia="Times New Roman" w:hAnsi="Times New Roman" w:cs="Times New Roman"/>
          <w:color w:val="000000"/>
          <w:kern w:val="0"/>
          <w:sz w:val="24"/>
          <w:szCs w:val="24"/>
          <w:lang w:eastAsia="lt-LT"/>
          <w14:ligatures w14:val="none"/>
        </w:rPr>
        <w:t xml:space="preserve"> jų</w:t>
      </w:r>
      <w:r w:rsidR="00830072" w:rsidRPr="00052045">
        <w:rPr>
          <w:rFonts w:ascii="Times New Roman" w:eastAsia="Times New Roman" w:hAnsi="Times New Roman" w:cs="Times New Roman"/>
          <w:color w:val="000000"/>
          <w:kern w:val="0"/>
          <w:sz w:val="24"/>
          <w:szCs w:val="24"/>
          <w:lang w:eastAsia="lt-LT"/>
          <w14:ligatures w14:val="none"/>
        </w:rPr>
        <w:t xml:space="preserve"> profesinės patirties aprašymo forma;</w:t>
      </w:r>
    </w:p>
    <w:p w14:paraId="4B946CEF" w14:textId="5762498B" w:rsidR="00D65DA4" w:rsidRPr="00052045" w:rsidRDefault="00830072" w:rsidP="00D73CBB">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w:t>
      </w:r>
      <w:r w:rsidR="007D63A0" w:rsidRPr="00052045">
        <w:rPr>
          <w:rFonts w:ascii="Times New Roman" w:eastAsia="Times New Roman" w:hAnsi="Times New Roman" w:cs="Times New Roman"/>
          <w:color w:val="000000"/>
          <w:kern w:val="0"/>
          <w:sz w:val="24"/>
          <w:szCs w:val="24"/>
          <w:lang w:eastAsia="lt-LT"/>
          <w14:ligatures w14:val="none"/>
        </w:rPr>
        <w:t>. Tie</w:t>
      </w:r>
      <w:r w:rsidR="00376A52" w:rsidRPr="00052045">
        <w:rPr>
          <w:rFonts w:ascii="Times New Roman" w:eastAsia="Times New Roman" w:hAnsi="Times New Roman" w:cs="Times New Roman"/>
          <w:color w:val="000000"/>
          <w:kern w:val="0"/>
          <w:sz w:val="24"/>
          <w:szCs w:val="24"/>
          <w:lang w:eastAsia="lt-LT"/>
          <w14:ligatures w14:val="none"/>
        </w:rPr>
        <w:t xml:space="preserve">kėjo deklaracija dėl Tarybos reglamente (ES) </w:t>
      </w:r>
      <w:r w:rsidR="00A113F5" w:rsidRPr="00052045">
        <w:rPr>
          <w:rFonts w:ascii="Times New Roman" w:eastAsia="Times New Roman" w:hAnsi="Times New Roman" w:cs="Times New Roman"/>
          <w:color w:val="000000"/>
          <w:kern w:val="0"/>
          <w:sz w:val="24"/>
          <w:szCs w:val="24"/>
          <w:lang w:eastAsia="lt-LT"/>
          <w14:ligatures w14:val="none"/>
        </w:rPr>
        <w:t xml:space="preserve">Nr. 833/2014 </w:t>
      </w:r>
      <w:r w:rsidR="00376A52" w:rsidRPr="00052045">
        <w:rPr>
          <w:rFonts w:ascii="Times New Roman" w:eastAsia="Times New Roman" w:hAnsi="Times New Roman" w:cs="Times New Roman"/>
          <w:color w:val="000000"/>
          <w:kern w:val="0"/>
          <w:sz w:val="24"/>
          <w:szCs w:val="24"/>
          <w:lang w:eastAsia="lt-LT"/>
          <w14:ligatures w14:val="none"/>
        </w:rPr>
        <w:t>nustatytų sąlygų nebuvimo</w:t>
      </w:r>
      <w:r w:rsidR="00A41185" w:rsidRPr="00052045">
        <w:rPr>
          <w:rFonts w:ascii="Times New Roman" w:eastAsia="Times New Roman" w:hAnsi="Times New Roman" w:cs="Times New Roman"/>
          <w:color w:val="000000"/>
          <w:kern w:val="0"/>
          <w:sz w:val="24"/>
          <w:szCs w:val="24"/>
          <w:lang w:eastAsia="lt-LT"/>
          <w14:ligatures w14:val="none"/>
        </w:rPr>
        <w:t>;</w:t>
      </w:r>
    </w:p>
    <w:p w14:paraId="280E6C0B" w14:textId="19E6B428" w:rsidR="00D73CBB" w:rsidRPr="00052045" w:rsidRDefault="00830072" w:rsidP="00D73CBB">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w:t>
      </w:r>
      <w:r w:rsidR="00D73CBB" w:rsidRPr="00052045">
        <w:rPr>
          <w:rFonts w:ascii="Times New Roman" w:eastAsia="Times New Roman" w:hAnsi="Times New Roman" w:cs="Times New Roman"/>
          <w:color w:val="000000"/>
          <w:kern w:val="0"/>
          <w:sz w:val="24"/>
          <w:szCs w:val="24"/>
          <w:lang w:eastAsia="lt-LT"/>
          <w14:ligatures w14:val="none"/>
        </w:rPr>
        <w:t>. Ekonominio naudingumo vertinimo skalė ir aprašymas;</w:t>
      </w:r>
    </w:p>
    <w:p w14:paraId="3EA06541" w14:textId="57BC58BB" w:rsidR="00657D61" w:rsidRPr="00052045" w:rsidRDefault="00291F0B" w:rsidP="00A113F5">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052045">
        <w:rPr>
          <w:rFonts w:ascii="Times New Roman" w:eastAsia="Times New Roman" w:hAnsi="Times New Roman" w:cs="Times New Roman"/>
          <w:color w:val="000000"/>
          <w:kern w:val="0"/>
          <w:sz w:val="24"/>
          <w:szCs w:val="24"/>
          <w:lang w:eastAsia="lt-LT"/>
          <w14:ligatures w14:val="none"/>
        </w:rPr>
        <w:t>1</w:t>
      </w:r>
      <w:r w:rsidR="00830072">
        <w:rPr>
          <w:rFonts w:ascii="Times New Roman" w:eastAsia="Times New Roman" w:hAnsi="Times New Roman" w:cs="Times New Roman"/>
          <w:color w:val="000000"/>
          <w:kern w:val="0"/>
          <w:sz w:val="24"/>
          <w:szCs w:val="24"/>
          <w:lang w:eastAsia="lt-LT"/>
          <w14:ligatures w14:val="none"/>
        </w:rPr>
        <w:t>0</w:t>
      </w:r>
      <w:r w:rsidR="00D73CBB" w:rsidRPr="00052045">
        <w:rPr>
          <w:rFonts w:ascii="Times New Roman" w:eastAsia="Times New Roman" w:hAnsi="Times New Roman" w:cs="Times New Roman"/>
          <w:color w:val="000000"/>
          <w:kern w:val="0"/>
          <w:sz w:val="24"/>
          <w:szCs w:val="24"/>
          <w:lang w:eastAsia="lt-LT"/>
          <w14:ligatures w14:val="none"/>
        </w:rPr>
        <w:t>. Paslaugų sutarties projektas</w:t>
      </w:r>
      <w:r w:rsidR="00EE266F" w:rsidRPr="00052045">
        <w:rPr>
          <w:rFonts w:ascii="Times New Roman" w:eastAsia="Times New Roman" w:hAnsi="Times New Roman" w:cs="Times New Roman"/>
          <w:color w:val="000000"/>
          <w:kern w:val="0"/>
          <w:sz w:val="24"/>
          <w:szCs w:val="24"/>
          <w:lang w:eastAsia="lt-LT"/>
          <w14:ligatures w14:val="none"/>
        </w:rPr>
        <w:t>.</w:t>
      </w:r>
    </w:p>
    <w:bookmarkEnd w:id="0"/>
    <w:p w14:paraId="2A593C2A" w14:textId="3C65F106" w:rsidR="00657D61" w:rsidRPr="00052045" w:rsidRDefault="00657D61" w:rsidP="00657D61">
      <w:pPr>
        <w:spacing w:after="0" w:line="240" w:lineRule="auto"/>
        <w:ind w:firstLine="567"/>
        <w:jc w:val="center"/>
        <w:rPr>
          <w:rFonts w:ascii="Times New Roman" w:eastAsia="Times New Roman" w:hAnsi="Times New Roman" w:cs="Times New Roman"/>
          <w:color w:val="000000"/>
          <w:kern w:val="0"/>
          <w:sz w:val="24"/>
          <w:szCs w:val="24"/>
          <w:lang w:eastAsia="lt-LT"/>
          <w14:ligatures w14:val="none"/>
        </w:rPr>
      </w:pPr>
      <w:r w:rsidRPr="00052045">
        <w:rPr>
          <w:rFonts w:ascii="Times New Roman" w:eastAsia="Times New Roman" w:hAnsi="Times New Roman" w:cs="Times New Roman"/>
          <w:color w:val="000000"/>
          <w:kern w:val="0"/>
          <w:sz w:val="24"/>
          <w:szCs w:val="24"/>
          <w:lang w:eastAsia="lt-LT"/>
          <w14:ligatures w14:val="none"/>
        </w:rPr>
        <w:t>____________________</w:t>
      </w:r>
    </w:p>
    <w:p w14:paraId="425CDDCB" w14:textId="77777777" w:rsidR="00D73CBB" w:rsidRPr="00052045" w:rsidRDefault="00D73CBB" w:rsidP="00D73CBB">
      <w:pPr>
        <w:spacing w:after="0" w:line="240" w:lineRule="auto"/>
        <w:jc w:val="center"/>
        <w:outlineLvl w:val="1"/>
        <w:rPr>
          <w:rFonts w:ascii="Times New Roman" w:eastAsia="Times New Roman" w:hAnsi="Times New Roman" w:cs="Times New Roman"/>
          <w:b/>
          <w:bCs/>
          <w:kern w:val="0"/>
          <w:sz w:val="24"/>
          <w:szCs w:val="24"/>
          <w:lang w:eastAsia="lt-LT"/>
          <w14:ligatures w14:val="none"/>
        </w:rPr>
      </w:pPr>
      <w:r w:rsidRPr="00052045">
        <w:rPr>
          <w:rFonts w:ascii="Times New Roman" w:eastAsia="Times New Roman" w:hAnsi="Times New Roman" w:cs="Times New Roman"/>
          <w:kern w:val="0"/>
          <w:sz w:val="24"/>
          <w:szCs w:val="24"/>
          <w:lang w:eastAsia="lt-LT"/>
          <w14:ligatures w14:val="none"/>
        </w:rPr>
        <w:br w:type="page"/>
      </w:r>
      <w:bookmarkStart w:id="1" w:name="_Toc146350319"/>
      <w:bookmarkStart w:id="2" w:name="_Toc259601543"/>
      <w:bookmarkStart w:id="3" w:name="_Toc488227447"/>
      <w:bookmarkStart w:id="4" w:name="_Toc489450838"/>
      <w:r w:rsidRPr="00052045">
        <w:rPr>
          <w:rFonts w:ascii="Times New Roman" w:eastAsia="Times New Roman" w:hAnsi="Times New Roman" w:cs="Times New Roman"/>
          <w:b/>
          <w:kern w:val="0"/>
          <w:sz w:val="24"/>
          <w:szCs w:val="24"/>
          <w:lang w:eastAsia="lt-LT"/>
          <w14:ligatures w14:val="none"/>
        </w:rPr>
        <w:lastRenderedPageBreak/>
        <w:t xml:space="preserve">I. </w:t>
      </w:r>
      <w:r w:rsidRPr="00052045">
        <w:rPr>
          <w:rFonts w:ascii="Times New Roman" w:eastAsia="Times New Roman" w:hAnsi="Times New Roman" w:cs="Times New Roman"/>
          <w:b/>
          <w:bCs/>
          <w:kern w:val="0"/>
          <w:sz w:val="24"/>
          <w:szCs w:val="24"/>
          <w:lang w:eastAsia="lt-LT"/>
          <w14:ligatures w14:val="none"/>
        </w:rPr>
        <w:t>BENDROSIOS NUOSTATOS</w:t>
      </w:r>
      <w:bookmarkEnd w:id="1"/>
      <w:bookmarkEnd w:id="2"/>
      <w:bookmarkEnd w:id="3"/>
      <w:bookmarkEnd w:id="4"/>
    </w:p>
    <w:p w14:paraId="7FB59F84" w14:textId="77777777" w:rsidR="00D73CBB" w:rsidRPr="00052045" w:rsidRDefault="00D73CBB" w:rsidP="00D73CBB">
      <w:pPr>
        <w:tabs>
          <w:tab w:val="left" w:pos="567"/>
          <w:tab w:val="left" w:pos="993"/>
        </w:tabs>
        <w:spacing w:after="0" w:line="240" w:lineRule="auto"/>
        <w:rPr>
          <w:rFonts w:ascii="Times New Roman" w:eastAsia="Times New Roman" w:hAnsi="Times New Roman" w:cs="Times New Roman"/>
          <w:kern w:val="0"/>
          <w:sz w:val="24"/>
          <w:szCs w:val="24"/>
          <w:lang w:eastAsia="lt-LT"/>
          <w14:ligatures w14:val="none"/>
        </w:rPr>
      </w:pPr>
    </w:p>
    <w:p w14:paraId="75B584EF" w14:textId="09427290" w:rsidR="00D73CBB" w:rsidRPr="00052045" w:rsidRDefault="00D73CBB" w:rsidP="00D73CBB">
      <w:pPr>
        <w:tabs>
          <w:tab w:val="left" w:pos="993"/>
        </w:tabs>
        <w:spacing w:after="0" w:line="240" w:lineRule="auto"/>
        <w:ind w:firstLine="567"/>
        <w:jc w:val="both"/>
        <w:outlineLvl w:val="1"/>
        <w:rPr>
          <w:rFonts w:ascii="Times New Roman" w:eastAsia="Times New Roman" w:hAnsi="Times New Roman" w:cs="Times New Roman"/>
          <w:kern w:val="0"/>
          <w:sz w:val="24"/>
          <w:szCs w:val="24"/>
          <w:lang w:eastAsia="lt-LT"/>
          <w14:ligatures w14:val="none"/>
        </w:rPr>
      </w:pPr>
      <w:r w:rsidRPr="00052045">
        <w:rPr>
          <w:rFonts w:ascii="Times New Roman" w:eastAsia="Times New Roman" w:hAnsi="Times New Roman" w:cs="Times New Roman"/>
          <w:kern w:val="0"/>
          <w:sz w:val="24"/>
          <w:szCs w:val="24"/>
          <w:lang w:eastAsia="lt-LT"/>
          <w14:ligatures w14:val="none"/>
        </w:rPr>
        <w:t xml:space="preserve">1.1. Lietuvos Respublikos finansų ministerija, adresas: Lukiškių g. 2, Vilnius, įstaigos kodas: 288601650, (toliau – perkančioji organizacija) </w:t>
      </w:r>
      <w:r w:rsidR="00E1468B">
        <w:rPr>
          <w:rFonts w:ascii="Times New Roman" w:eastAsia="Times New Roman" w:hAnsi="Times New Roman" w:cs="Times New Roman"/>
          <w:kern w:val="0"/>
          <w:sz w:val="24"/>
          <w:szCs w:val="24"/>
          <w:lang w:eastAsia="lt-LT"/>
          <w14:ligatures w14:val="none"/>
        </w:rPr>
        <w:t xml:space="preserve">supaprastinto </w:t>
      </w:r>
      <w:r w:rsidRPr="00052045">
        <w:rPr>
          <w:rFonts w:ascii="Times New Roman" w:eastAsia="Times New Roman" w:hAnsi="Times New Roman" w:cs="Times New Roman"/>
          <w:kern w:val="0"/>
          <w:sz w:val="24"/>
          <w:szCs w:val="24"/>
          <w:lang w:eastAsia="lt-LT"/>
          <w14:ligatures w14:val="none"/>
        </w:rPr>
        <w:t xml:space="preserve">atviro konkurso būdu vykdo pirkimą </w:t>
      </w:r>
      <w:r w:rsidRPr="00052045">
        <w:rPr>
          <w:rFonts w:ascii="Times New Roman" w:eastAsia="Times New Roman" w:hAnsi="Times New Roman" w:cs="Times New Roman"/>
          <w:bCs/>
          <w:kern w:val="0"/>
          <w:sz w:val="24"/>
          <w:szCs w:val="24"/>
          <w:lang w:eastAsia="lt-LT"/>
          <w14:ligatures w14:val="none"/>
        </w:rPr>
        <w:t>„</w:t>
      </w:r>
      <w:r w:rsidR="00E1468B" w:rsidRPr="00E1468B">
        <w:rPr>
          <w:rFonts w:ascii="Times New Roman" w:eastAsia="Times New Roman" w:hAnsi="Times New Roman" w:cs="Times New Roman"/>
          <w:kern w:val="0"/>
          <w:sz w:val="24"/>
          <w:szCs w:val="20"/>
          <w14:ligatures w14:val="none"/>
        </w:rPr>
        <w:t>ES fondų investicijas administruojančių darbuotojų bei socialinių ekonominių partnerių administracinių gebėjimų stiprinimo Lietuvoje paslaugos</w:t>
      </w:r>
      <w:r w:rsidRPr="00052045">
        <w:rPr>
          <w:rFonts w:ascii="Times New Roman" w:eastAsia="Times New Roman" w:hAnsi="Times New Roman" w:cs="Times New Roman"/>
          <w:kern w:val="0"/>
          <w:sz w:val="24"/>
          <w:szCs w:val="24"/>
          <w:lang w:eastAsia="lt-LT"/>
          <w14:ligatures w14:val="none"/>
        </w:rPr>
        <w:t>“ (toliau – konkursas).</w:t>
      </w:r>
    </w:p>
    <w:p w14:paraId="4FB9B9F0" w14:textId="5253AB5D" w:rsidR="00D73CBB" w:rsidRPr="00052045" w:rsidRDefault="00D73CBB" w:rsidP="00D73CBB">
      <w:pPr>
        <w:tabs>
          <w:tab w:val="left" w:pos="851"/>
        </w:tabs>
        <w:spacing w:after="0" w:line="240" w:lineRule="auto"/>
        <w:ind w:firstLine="567"/>
        <w:jc w:val="both"/>
        <w:outlineLvl w:val="1"/>
        <w:rPr>
          <w:rFonts w:ascii="Times New Roman" w:eastAsia="Times New Roman" w:hAnsi="Times New Roman" w:cs="Times New Roman"/>
          <w:kern w:val="0"/>
          <w:sz w:val="24"/>
          <w:szCs w:val="24"/>
          <w:lang w:eastAsia="lt-LT"/>
          <w14:ligatures w14:val="none"/>
        </w:rPr>
      </w:pPr>
      <w:r w:rsidRPr="00052045">
        <w:rPr>
          <w:rFonts w:ascii="Times New Roman" w:eastAsia="Times New Roman" w:hAnsi="Times New Roman" w:cs="Times New Roman"/>
          <w:kern w:val="0"/>
          <w:sz w:val="24"/>
          <w:szCs w:val="24"/>
          <w:lang w:eastAsia="lt-LT"/>
          <w14:ligatures w14:val="none"/>
        </w:rPr>
        <w:t>1.2. Konkursas vykdomas vadovaujantis Lietuvos Respublikos viešųjų pirkimų įstatymu (toliau – Viešųjų pirkimų įstatymas</w:t>
      </w:r>
      <w:r w:rsidR="0068092D" w:rsidRPr="00052045">
        <w:rPr>
          <w:rFonts w:ascii="Times New Roman" w:eastAsia="Times New Roman" w:hAnsi="Times New Roman" w:cs="Times New Roman"/>
          <w:kern w:val="0"/>
          <w:sz w:val="24"/>
          <w:szCs w:val="24"/>
          <w:lang w:eastAsia="lt-LT"/>
          <w14:ligatures w14:val="none"/>
        </w:rPr>
        <w:t xml:space="preserve"> arba VPĮ</w:t>
      </w:r>
      <w:r w:rsidRPr="00052045">
        <w:rPr>
          <w:rFonts w:ascii="Times New Roman" w:eastAsia="Times New Roman" w:hAnsi="Times New Roman" w:cs="Times New Roman"/>
          <w:kern w:val="0"/>
          <w:sz w:val="24"/>
          <w:szCs w:val="24"/>
          <w:lang w:eastAsia="lt-LT"/>
          <w14:ligatures w14:val="none"/>
        </w:rPr>
        <w:t>), Lietuvos Respublikos civiliniu kodeksu (toliau – Civilinis kodeksas), kitais viešuosius pirkimus reglamentuojančiais teisės aktais bei šiomis atviro konkurso būdu vykdomo konkurso sąlygomis (toliau – konkurso sąlygos).</w:t>
      </w:r>
    </w:p>
    <w:p w14:paraId="231F026F" w14:textId="77777777" w:rsidR="00D73CBB" w:rsidRPr="00052045" w:rsidRDefault="00D73CBB" w:rsidP="00D73CBB">
      <w:pPr>
        <w:spacing w:after="0" w:line="240" w:lineRule="auto"/>
        <w:ind w:left="567"/>
        <w:jc w:val="both"/>
        <w:rPr>
          <w:rFonts w:ascii="Times New Roman" w:eastAsia="Times New Roman" w:hAnsi="Times New Roman" w:cs="Times New Roman"/>
          <w:kern w:val="0"/>
          <w:sz w:val="24"/>
          <w:szCs w:val="24"/>
          <w:lang w:eastAsia="lt-LT"/>
          <w14:ligatures w14:val="none"/>
        </w:rPr>
      </w:pPr>
      <w:r w:rsidRPr="00052045">
        <w:rPr>
          <w:rFonts w:ascii="Times New Roman" w:eastAsia="Times New Roman" w:hAnsi="Times New Roman" w:cs="Times New Roman"/>
          <w:kern w:val="0"/>
          <w:sz w:val="24"/>
          <w:szCs w:val="24"/>
          <w:lang w:eastAsia="lt-LT"/>
          <w14:ligatures w14:val="none"/>
        </w:rPr>
        <w:t>1.3. Vartojamos pagrindinės sąvokos, apibrėžtos Viešųjų pirkimų įstatyme.</w:t>
      </w:r>
    </w:p>
    <w:p w14:paraId="77AD126B" w14:textId="77777777" w:rsidR="00D73CBB" w:rsidRPr="00D73CBB"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052045">
        <w:rPr>
          <w:rFonts w:ascii="Times New Roman" w:eastAsia="Times New Roman" w:hAnsi="Times New Roman" w:cs="Times New Roman"/>
          <w:kern w:val="0"/>
          <w:sz w:val="24"/>
          <w:szCs w:val="24"/>
          <w:lang w:eastAsia="lt-LT"/>
          <w14:ligatures w14:val="none"/>
        </w:rPr>
        <w:t>1.4. Pirkimas atliekamas laikantis lygiateisiškumo, nediskriminavimo, abipusio</w:t>
      </w:r>
      <w:r w:rsidRPr="00D73CBB">
        <w:rPr>
          <w:rFonts w:ascii="Times New Roman" w:eastAsia="Times New Roman" w:hAnsi="Times New Roman" w:cs="Times New Roman"/>
          <w:kern w:val="0"/>
          <w:sz w:val="24"/>
          <w:szCs w:val="24"/>
          <w:lang w:eastAsia="lt-LT"/>
          <w14:ligatures w14:val="none"/>
        </w:rPr>
        <w:t xml:space="preserve"> pripažinimo, proporcingumo ir skaidrumo principų, konfidencialumo bei nešališkumo reikalavimų.</w:t>
      </w:r>
    </w:p>
    <w:p w14:paraId="45A8989E" w14:textId="35EAE738" w:rsidR="00D73CBB" w:rsidRPr="00D73CBB"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 xml:space="preserve">1.5. Išankstinis skelbimas apie konkursą nebuvo paskelbtas. Skelbimas apie pirkimą paskelbtas Centrinėje viešųjų pirkimų informacinėje sistemoje (toliau – CVP IS) adresu (https://viesiejipirkimai.lt/). Pirkimo dokumentai, jų paaiškinimai, patikslinimai skelbiami CVP IS adresu (https://viesiejipirkimai.lt/). </w:t>
      </w:r>
    </w:p>
    <w:p w14:paraId="6FF3C814" w14:textId="77777777" w:rsidR="00D73CBB" w:rsidRPr="00D73CBB" w:rsidRDefault="00D73CBB" w:rsidP="00D73CBB">
      <w:pPr>
        <w:spacing w:after="0" w:line="240" w:lineRule="auto"/>
        <w:ind w:left="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1.6. Pirkimas vykdomas CVP IS priemonėmis.</w:t>
      </w:r>
    </w:p>
    <w:p w14:paraId="764F8992" w14:textId="77777777" w:rsidR="00D73CBB" w:rsidRPr="00D73CBB" w:rsidRDefault="00D73CBB" w:rsidP="00D73CBB">
      <w:pPr>
        <w:spacing w:after="0" w:line="240" w:lineRule="auto"/>
        <w:ind w:left="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 xml:space="preserve">1.7. Pranešimas dėl savanoriško </w:t>
      </w:r>
      <w:proofErr w:type="spellStart"/>
      <w:r w:rsidRPr="003836C1">
        <w:rPr>
          <w:rFonts w:ascii="Times New Roman" w:eastAsia="Times New Roman" w:hAnsi="Times New Roman" w:cs="Times New Roman"/>
          <w:i/>
          <w:kern w:val="0"/>
          <w:sz w:val="24"/>
          <w:szCs w:val="24"/>
          <w:lang w:eastAsia="lt-LT"/>
          <w14:ligatures w14:val="none"/>
        </w:rPr>
        <w:t>ex</w:t>
      </w:r>
      <w:proofErr w:type="spellEnd"/>
      <w:r w:rsidRPr="003836C1">
        <w:rPr>
          <w:rFonts w:ascii="Times New Roman" w:eastAsia="Times New Roman" w:hAnsi="Times New Roman" w:cs="Times New Roman"/>
          <w:i/>
          <w:kern w:val="0"/>
          <w:sz w:val="24"/>
          <w:szCs w:val="24"/>
          <w:lang w:eastAsia="lt-LT"/>
          <w14:ligatures w14:val="none"/>
        </w:rPr>
        <w:t xml:space="preserve"> </w:t>
      </w:r>
      <w:proofErr w:type="spellStart"/>
      <w:r w:rsidRPr="003836C1">
        <w:rPr>
          <w:rFonts w:ascii="Times New Roman" w:eastAsia="Times New Roman" w:hAnsi="Times New Roman" w:cs="Times New Roman"/>
          <w:i/>
          <w:kern w:val="0"/>
          <w:sz w:val="24"/>
          <w:szCs w:val="24"/>
          <w:lang w:eastAsia="lt-LT"/>
          <w14:ligatures w14:val="none"/>
        </w:rPr>
        <w:t>ante</w:t>
      </w:r>
      <w:proofErr w:type="spellEnd"/>
      <w:r w:rsidRPr="00D73CBB">
        <w:rPr>
          <w:rFonts w:ascii="Times New Roman" w:eastAsia="Times New Roman" w:hAnsi="Times New Roman" w:cs="Times New Roman"/>
          <w:kern w:val="0"/>
          <w:sz w:val="24"/>
          <w:szCs w:val="24"/>
          <w:lang w:eastAsia="lt-LT"/>
          <w14:ligatures w14:val="none"/>
        </w:rPr>
        <w:t xml:space="preserve"> skaidrumo neskelbiamas.</w:t>
      </w:r>
    </w:p>
    <w:p w14:paraId="645D8BDD" w14:textId="5531C1F9" w:rsidR="00D73CBB" w:rsidRPr="00D73CBB" w:rsidRDefault="00D73CBB" w:rsidP="00D73CBB">
      <w:pPr>
        <w:tabs>
          <w:tab w:val="left" w:pos="851"/>
          <w:tab w:val="left" w:pos="993"/>
        </w:tabs>
        <w:spacing w:after="0" w:line="240" w:lineRule="auto"/>
        <w:ind w:left="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1.8. Visos konkurso sąlygos</w:t>
      </w:r>
      <w:r w:rsidR="00E1468B">
        <w:rPr>
          <w:rFonts w:ascii="Times New Roman" w:eastAsia="Times New Roman" w:hAnsi="Times New Roman" w:cs="Times New Roman"/>
          <w:kern w:val="0"/>
          <w:sz w:val="24"/>
          <w:szCs w:val="24"/>
          <w:lang w:eastAsia="lt-LT"/>
          <w14:ligatures w14:val="none"/>
        </w:rPr>
        <w:t>,</w:t>
      </w:r>
      <w:r w:rsidRPr="00D73CBB">
        <w:rPr>
          <w:rFonts w:ascii="Times New Roman" w:eastAsia="Times New Roman" w:hAnsi="Times New Roman" w:cs="Times New Roman"/>
          <w:kern w:val="0"/>
          <w:sz w:val="24"/>
          <w:szCs w:val="24"/>
          <w:lang w:eastAsia="lt-LT"/>
          <w14:ligatures w14:val="none"/>
        </w:rPr>
        <w:t xml:space="preserve"> nustatytos pirkimo dokumentuose, kuriuos sudaro:</w:t>
      </w:r>
    </w:p>
    <w:p w14:paraId="73CB97CA" w14:textId="77777777" w:rsidR="00D73CBB" w:rsidRPr="00D73CBB" w:rsidRDefault="00D73CBB" w:rsidP="00D73CBB">
      <w:pPr>
        <w:tabs>
          <w:tab w:val="left" w:pos="567"/>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1.8.1. skelbimas apie pirkimą;</w:t>
      </w:r>
    </w:p>
    <w:p w14:paraId="648B1FE9" w14:textId="77777777" w:rsidR="00D73CBB" w:rsidRPr="00D73CBB" w:rsidRDefault="00D73CBB" w:rsidP="00D73CBB">
      <w:pPr>
        <w:tabs>
          <w:tab w:val="left" w:pos="567"/>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1.8.2. konkurso sąlygos (kartu su priedais);</w:t>
      </w:r>
    </w:p>
    <w:p w14:paraId="48540D7A" w14:textId="77777777" w:rsidR="00D73CBB" w:rsidRPr="00D73CBB" w:rsidRDefault="00D73CBB" w:rsidP="00D73CBB">
      <w:pPr>
        <w:tabs>
          <w:tab w:val="left" w:pos="567"/>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1.8.3. pirkimo</w:t>
      </w:r>
      <w:r w:rsidRPr="00D73CBB">
        <w:rPr>
          <w:rFonts w:ascii="Times New Roman" w:eastAsia="Times New Roman" w:hAnsi="Times New Roman" w:cs="Times New Roman"/>
          <w:color w:val="0000FF"/>
          <w:kern w:val="0"/>
          <w:sz w:val="24"/>
          <w:szCs w:val="24"/>
          <w:lang w:eastAsia="lt-LT"/>
          <w14:ligatures w14:val="none"/>
        </w:rPr>
        <w:t xml:space="preserve"> </w:t>
      </w:r>
      <w:r w:rsidRPr="00D73CBB">
        <w:rPr>
          <w:rFonts w:ascii="Times New Roman" w:eastAsia="Times New Roman" w:hAnsi="Times New Roman" w:cs="Times New Roman"/>
          <w:kern w:val="0"/>
          <w:sz w:val="24"/>
          <w:szCs w:val="24"/>
          <w:lang w:eastAsia="lt-LT"/>
          <w14:ligatures w14:val="none"/>
        </w:rPr>
        <w:t>dokumentų paaiškinimai (patikslinimai), taip pat atsakymai į tiekėjų klausimus (jeigu bus);</w:t>
      </w:r>
    </w:p>
    <w:p w14:paraId="5B95E75F" w14:textId="77777777" w:rsidR="00D73CBB" w:rsidRPr="00D73CBB" w:rsidRDefault="00D73CBB" w:rsidP="00D73CBB">
      <w:pPr>
        <w:tabs>
          <w:tab w:val="left" w:pos="567"/>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1.8.4. kita CVP IS priemonėmis pateikta informacija.</w:t>
      </w:r>
    </w:p>
    <w:p w14:paraId="20DA107D" w14:textId="77777777" w:rsidR="00D73CBB" w:rsidRPr="00D73CBB" w:rsidRDefault="00D73CBB" w:rsidP="00D73CBB">
      <w:pPr>
        <w:tabs>
          <w:tab w:val="left" w:pos="567"/>
          <w:tab w:val="left" w:pos="851"/>
          <w:tab w:val="left" w:pos="993"/>
        </w:tabs>
        <w:spacing w:after="0" w:line="240" w:lineRule="auto"/>
        <w:ind w:left="1350" w:hanging="783"/>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1.9. Tiekėjo pasiūlymą sudaro CVP IS priemonėmis pateiktų dokumentų ir duomenų visuma:</w:t>
      </w:r>
    </w:p>
    <w:p w14:paraId="68B7513E" w14:textId="7F903B9C" w:rsidR="00D73CBB" w:rsidRPr="00D73CBB" w:rsidRDefault="00D73CBB" w:rsidP="00D73CBB">
      <w:pPr>
        <w:tabs>
          <w:tab w:val="left" w:pos="567"/>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bCs/>
          <w:kern w:val="0"/>
          <w:sz w:val="24"/>
          <w:szCs w:val="24"/>
          <w:lang w:eastAsia="lt-LT"/>
          <w14:ligatures w14:val="none"/>
        </w:rPr>
        <w:t>1.9.1. CVP IS pasiūlymo lango „Vokas 1“ eilutėje „Prisegti dokumentai“ pateikiami reikalaujami dokumentai:</w:t>
      </w:r>
    </w:p>
    <w:p w14:paraId="5BB49C73" w14:textId="4D613912" w:rsidR="00D73CBB" w:rsidRPr="00EE266F" w:rsidRDefault="00D73CBB" w:rsidP="00D73CBB">
      <w:pPr>
        <w:tabs>
          <w:tab w:val="left" w:pos="993"/>
        </w:tabs>
        <w:spacing w:after="0" w:line="240" w:lineRule="auto"/>
        <w:ind w:firstLine="567"/>
        <w:jc w:val="both"/>
        <w:outlineLvl w:val="1"/>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bCs/>
          <w:kern w:val="0"/>
          <w:sz w:val="24"/>
          <w:szCs w:val="24"/>
          <w:lang w:eastAsia="lt-LT"/>
          <w14:ligatures w14:val="none"/>
        </w:rPr>
        <w:t xml:space="preserve">1.9.1.1. užpildytas pasiūlymas (A dalis), </w:t>
      </w:r>
      <w:r w:rsidRPr="00EE266F">
        <w:rPr>
          <w:rFonts w:ascii="Times New Roman" w:eastAsia="Times New Roman" w:hAnsi="Times New Roman" w:cs="Times New Roman"/>
          <w:bCs/>
          <w:kern w:val="0"/>
          <w:sz w:val="24"/>
          <w:szCs w:val="24"/>
          <w:lang w:eastAsia="lt-LT"/>
          <w14:ligatures w14:val="none"/>
        </w:rPr>
        <w:t>parengtas pagal konkurso sąlygų 2 priedą „</w:t>
      </w:r>
      <w:r w:rsidR="00E1468B" w:rsidRPr="00E1468B">
        <w:rPr>
          <w:rFonts w:ascii="Times New Roman" w:hAnsi="Times New Roman" w:cs="Times New Roman"/>
          <w:bCs/>
          <w:sz w:val="24"/>
          <w:szCs w:val="24"/>
        </w:rPr>
        <w:t>ES fondų investicijas administruojančių darbuotojų bei socialinių ekonominių partnerių administracinių gebėjimų stiprinimo</w:t>
      </w:r>
      <w:r w:rsidR="00E1468B">
        <w:rPr>
          <w:rFonts w:ascii="Times New Roman" w:hAnsi="Times New Roman" w:cs="Times New Roman"/>
          <w:bCs/>
          <w:sz w:val="24"/>
          <w:szCs w:val="24"/>
        </w:rPr>
        <w:t>,</w:t>
      </w:r>
      <w:r w:rsidR="00E1468B" w:rsidRPr="00E1468B">
        <w:rPr>
          <w:rFonts w:ascii="Times New Roman" w:hAnsi="Times New Roman" w:cs="Times New Roman"/>
          <w:bCs/>
          <w:sz w:val="24"/>
          <w:szCs w:val="24"/>
        </w:rPr>
        <w:t xml:space="preserve"> Lietuvoje paslaug</w:t>
      </w:r>
      <w:r w:rsidR="00E1468B">
        <w:rPr>
          <w:rFonts w:ascii="Times New Roman" w:hAnsi="Times New Roman" w:cs="Times New Roman"/>
          <w:bCs/>
          <w:sz w:val="24"/>
          <w:szCs w:val="24"/>
        </w:rPr>
        <w:t>ų pasiūlymas</w:t>
      </w:r>
      <w:r w:rsidRPr="00EE266F">
        <w:rPr>
          <w:rFonts w:ascii="Times New Roman" w:eastAsia="Times New Roman" w:hAnsi="Times New Roman" w:cs="Times New Roman"/>
          <w:kern w:val="0"/>
          <w:sz w:val="24"/>
          <w:szCs w:val="24"/>
          <w:lang w:eastAsia="lt-LT"/>
          <w14:ligatures w14:val="none"/>
        </w:rPr>
        <w:t>“ (be kainų)</w:t>
      </w:r>
      <w:r w:rsidRPr="00EE266F">
        <w:rPr>
          <w:rFonts w:ascii="Times New Roman" w:eastAsia="Times New Roman" w:hAnsi="Times New Roman" w:cs="Times New Roman"/>
          <w:bCs/>
          <w:kern w:val="0"/>
          <w:sz w:val="24"/>
          <w:szCs w:val="24"/>
          <w:lang w:eastAsia="lt-LT"/>
          <w14:ligatures w14:val="none"/>
        </w:rPr>
        <w:t>;</w:t>
      </w:r>
    </w:p>
    <w:p w14:paraId="3AE2DB51" w14:textId="77777777" w:rsidR="00D73CBB" w:rsidRPr="00D73CBB" w:rsidRDefault="00D73CBB" w:rsidP="00D73CBB">
      <w:pPr>
        <w:tabs>
          <w:tab w:val="left" w:pos="567"/>
          <w:tab w:val="left" w:pos="851"/>
          <w:tab w:val="left" w:pos="993"/>
        </w:tabs>
        <w:spacing w:after="0" w:line="240" w:lineRule="auto"/>
        <w:ind w:firstLine="567"/>
        <w:jc w:val="both"/>
        <w:rPr>
          <w:rFonts w:ascii="Times New Roman" w:eastAsia="Times New Roman" w:hAnsi="Times New Roman" w:cs="Times New Roman"/>
          <w:bCs/>
          <w:kern w:val="0"/>
          <w:sz w:val="24"/>
          <w:szCs w:val="24"/>
          <w:lang w:eastAsia="lt-LT"/>
          <w14:ligatures w14:val="none"/>
        </w:rPr>
      </w:pPr>
      <w:r w:rsidRPr="00EE266F">
        <w:rPr>
          <w:rFonts w:ascii="Times New Roman" w:eastAsia="Times New Roman" w:hAnsi="Times New Roman" w:cs="Times New Roman"/>
          <w:kern w:val="0"/>
          <w:sz w:val="24"/>
          <w:szCs w:val="24"/>
          <w:lang w:eastAsia="lt-LT"/>
          <w14:ligatures w14:val="none"/>
        </w:rPr>
        <w:t xml:space="preserve">1.9.1.2. Europos bendrasis viešųjų pirkimų dokumentas (toliau – </w:t>
      </w:r>
      <w:r w:rsidRPr="00EE266F">
        <w:rPr>
          <w:rFonts w:ascii="Times New Roman" w:eastAsia="Times New Roman" w:hAnsi="Times New Roman" w:cs="Times New Roman"/>
          <w:bCs/>
          <w:kern w:val="0"/>
          <w:sz w:val="24"/>
          <w:szCs w:val="24"/>
          <w:lang w:eastAsia="lt-LT"/>
          <w14:ligatures w14:val="none"/>
        </w:rPr>
        <w:t>EBVPD</w:t>
      </w:r>
      <w:r w:rsidRPr="00D73CBB">
        <w:rPr>
          <w:rFonts w:ascii="Times New Roman" w:eastAsia="Times New Roman" w:hAnsi="Times New Roman" w:cs="Times New Roman"/>
          <w:bCs/>
          <w:kern w:val="0"/>
          <w:sz w:val="24"/>
          <w:szCs w:val="24"/>
          <w:lang w:eastAsia="lt-LT"/>
          <w14:ligatures w14:val="none"/>
        </w:rPr>
        <w:t>), parengtas pagal konkurso sąlygų 4 priedą</w:t>
      </w:r>
      <w:r w:rsidRPr="00D73CBB">
        <w:rPr>
          <w:rFonts w:ascii="Times New Roman" w:eastAsia="Times New Roman" w:hAnsi="Times New Roman" w:cs="Times New Roman"/>
          <w:kern w:val="0"/>
          <w:sz w:val="24"/>
          <w:szCs w:val="24"/>
          <w:lang w:eastAsia="lt-LT"/>
          <w14:ligatures w14:val="none"/>
        </w:rPr>
        <w:t>;</w:t>
      </w:r>
    </w:p>
    <w:p w14:paraId="2C048FB7" w14:textId="77777777" w:rsidR="00D73CBB" w:rsidRPr="00D73CBB" w:rsidRDefault="00D73CBB" w:rsidP="00D73CBB">
      <w:pPr>
        <w:tabs>
          <w:tab w:val="left" w:pos="567"/>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bCs/>
          <w:kern w:val="0"/>
          <w:sz w:val="24"/>
          <w:szCs w:val="24"/>
          <w:lang w:eastAsia="lt-LT"/>
          <w14:ligatures w14:val="none"/>
        </w:rPr>
        <w:t xml:space="preserve">1.9.1.3. </w:t>
      </w:r>
      <w:r w:rsidRPr="00D73CBB">
        <w:rPr>
          <w:rFonts w:ascii="Times New Roman" w:eastAsia="Times New Roman" w:hAnsi="Times New Roman" w:cs="Times New Roman"/>
          <w:kern w:val="0"/>
          <w:sz w:val="24"/>
          <w:szCs w:val="24"/>
          <w:lang w:eastAsia="lt-LT"/>
          <w14:ligatures w14:val="none"/>
        </w:rPr>
        <w:t>jungtinės veiklos sutarties skaitmeninė kopija, jeigu dalyvauja ūkio subjektų grupė;</w:t>
      </w:r>
    </w:p>
    <w:p w14:paraId="460A186D" w14:textId="77777777" w:rsidR="00D73CBB" w:rsidRPr="00D73CBB" w:rsidRDefault="00D73CBB" w:rsidP="00D73CBB">
      <w:pPr>
        <w:tabs>
          <w:tab w:val="left" w:pos="567"/>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1.9.1.4. įgaliojimo ar kito dokumento (pvz., pareigybės aprašymo), suteikiančio teisę pasirašyti tiekėjo pasiūlymą, skaitmeninė kopija (taikoma, kai pasiūlymą parašu patvirtina ne įmonės vadovas, o įgaliotas asmuo);</w:t>
      </w:r>
    </w:p>
    <w:p w14:paraId="0C57E93D" w14:textId="77777777" w:rsidR="00D73CBB" w:rsidRPr="00D73CBB" w:rsidRDefault="00D73CBB" w:rsidP="00D73CBB">
      <w:pPr>
        <w:tabs>
          <w:tab w:val="left" w:pos="567"/>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1.9.1.5. jeigu tiekėjas pasitelkia ūkio subjektus – įrodymus, kad šie ištekliai bus prieinami per visą sutartinių įsipareigojimų įvykdymo laikotarpį;</w:t>
      </w:r>
    </w:p>
    <w:p w14:paraId="1FE0E131" w14:textId="395B665A" w:rsidR="00D73CBB" w:rsidRPr="003C4DFE" w:rsidRDefault="00D73CBB" w:rsidP="00D73CBB">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3C4DFE">
        <w:rPr>
          <w:rFonts w:ascii="Times New Roman" w:eastAsia="Times New Roman" w:hAnsi="Times New Roman" w:cs="Times New Roman"/>
          <w:kern w:val="0"/>
          <w:sz w:val="24"/>
          <w:szCs w:val="24"/>
          <w:lang w:eastAsia="lt-LT"/>
          <w14:ligatures w14:val="none"/>
        </w:rPr>
        <w:t>1.9.1.</w:t>
      </w:r>
      <w:r w:rsidR="006C56B9" w:rsidRPr="003C4DFE">
        <w:rPr>
          <w:rFonts w:ascii="Times New Roman" w:eastAsia="Times New Roman" w:hAnsi="Times New Roman" w:cs="Times New Roman"/>
          <w:kern w:val="0"/>
          <w:sz w:val="24"/>
          <w:szCs w:val="24"/>
          <w:lang w:eastAsia="lt-LT"/>
          <w14:ligatures w14:val="none"/>
        </w:rPr>
        <w:t>6</w:t>
      </w:r>
      <w:r w:rsidRPr="003C4DFE">
        <w:rPr>
          <w:rFonts w:ascii="Times New Roman" w:eastAsia="Times New Roman" w:hAnsi="Times New Roman" w:cs="Times New Roman"/>
          <w:kern w:val="0"/>
          <w:sz w:val="24"/>
          <w:szCs w:val="24"/>
          <w:lang w:eastAsia="lt-LT"/>
          <w14:ligatures w14:val="none"/>
        </w:rPr>
        <w:t>. konkurso sąlygų 7 priedas „</w:t>
      </w:r>
      <w:r w:rsidR="00BC7E0C" w:rsidRPr="00BC7E0C">
        <w:rPr>
          <w:rFonts w:ascii="Times New Roman" w:eastAsia="Times New Roman" w:hAnsi="Times New Roman" w:cs="Times New Roman"/>
          <w:kern w:val="0"/>
          <w:sz w:val="24"/>
          <w:szCs w:val="24"/>
          <w:lang w:eastAsia="lt-LT"/>
          <w14:ligatures w14:val="none"/>
        </w:rPr>
        <w:t>Lektorių</w:t>
      </w:r>
      <w:r w:rsidR="00AB0067">
        <w:rPr>
          <w:rFonts w:ascii="Times New Roman" w:eastAsia="Times New Roman" w:hAnsi="Times New Roman" w:cs="Times New Roman"/>
          <w:kern w:val="0"/>
          <w:sz w:val="24"/>
          <w:szCs w:val="24"/>
          <w:lang w:eastAsia="lt-LT"/>
          <w14:ligatures w14:val="none"/>
        </w:rPr>
        <w:t>, lektorių</w:t>
      </w:r>
      <w:proofErr w:type="gramStart"/>
      <w:r w:rsidR="00AB0067">
        <w:rPr>
          <w:rFonts w:ascii="Times New Roman" w:eastAsia="Times New Roman" w:hAnsi="Times New Roman" w:cs="Times New Roman"/>
          <w:kern w:val="0"/>
          <w:sz w:val="24"/>
          <w:szCs w:val="24"/>
          <w:lang w:eastAsia="lt-LT"/>
          <w14:ligatures w14:val="none"/>
        </w:rPr>
        <w:t>-</w:t>
      </w:r>
      <w:proofErr w:type="gramEnd"/>
      <w:r w:rsidR="00AB0067">
        <w:rPr>
          <w:rFonts w:ascii="Times New Roman" w:eastAsia="Times New Roman" w:hAnsi="Times New Roman" w:cs="Times New Roman"/>
          <w:kern w:val="0"/>
          <w:sz w:val="24"/>
          <w:szCs w:val="24"/>
          <w:lang w:eastAsia="lt-LT"/>
          <w14:ligatures w14:val="none"/>
        </w:rPr>
        <w:t>ekspertų</w:t>
      </w:r>
      <w:r w:rsidR="00BC7E0C" w:rsidRPr="00BC7E0C">
        <w:rPr>
          <w:rFonts w:ascii="Times New Roman" w:eastAsia="Times New Roman" w:hAnsi="Times New Roman" w:cs="Times New Roman"/>
          <w:kern w:val="0"/>
          <w:sz w:val="24"/>
          <w:szCs w:val="24"/>
          <w:lang w:eastAsia="lt-LT"/>
          <w14:ligatures w14:val="none"/>
        </w:rPr>
        <w:t xml:space="preserve"> sąrašas ir</w:t>
      </w:r>
      <w:r w:rsidR="00AB0067">
        <w:rPr>
          <w:rFonts w:ascii="Times New Roman" w:eastAsia="Times New Roman" w:hAnsi="Times New Roman" w:cs="Times New Roman"/>
          <w:kern w:val="0"/>
          <w:sz w:val="24"/>
          <w:szCs w:val="24"/>
          <w:lang w:eastAsia="lt-LT"/>
          <w14:ligatures w14:val="none"/>
        </w:rPr>
        <w:t xml:space="preserve"> jų</w:t>
      </w:r>
      <w:r w:rsidR="00BC7E0C" w:rsidRPr="00BC7E0C">
        <w:rPr>
          <w:rFonts w:ascii="Times New Roman" w:eastAsia="Times New Roman" w:hAnsi="Times New Roman" w:cs="Times New Roman"/>
          <w:kern w:val="0"/>
          <w:sz w:val="24"/>
          <w:szCs w:val="24"/>
          <w:lang w:eastAsia="lt-LT"/>
          <w14:ligatures w14:val="none"/>
        </w:rPr>
        <w:t xml:space="preserve"> profesinės patirties aprašymo forma</w:t>
      </w:r>
      <w:r w:rsidRPr="003C4DFE">
        <w:rPr>
          <w:rFonts w:ascii="Times New Roman" w:eastAsia="Times New Roman" w:hAnsi="Times New Roman" w:cs="Times New Roman"/>
          <w:kern w:val="0"/>
          <w:sz w:val="24"/>
          <w:szCs w:val="24"/>
          <w:lang w:eastAsia="lt-LT"/>
          <w14:ligatures w14:val="none"/>
        </w:rPr>
        <w:t>“;</w:t>
      </w:r>
    </w:p>
    <w:p w14:paraId="574A81FD" w14:textId="2D9EA1E0" w:rsidR="00D73CBB" w:rsidRPr="00CE3341" w:rsidRDefault="00D73CBB" w:rsidP="00D73CBB">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3C4DFE">
        <w:rPr>
          <w:rFonts w:ascii="Times New Roman" w:eastAsia="Times New Roman" w:hAnsi="Times New Roman" w:cs="Times New Roman"/>
          <w:kern w:val="0"/>
          <w:sz w:val="24"/>
          <w:szCs w:val="24"/>
          <w:lang w:eastAsia="lt-LT"/>
          <w14:ligatures w14:val="none"/>
        </w:rPr>
        <w:t>1.9.1.</w:t>
      </w:r>
      <w:r w:rsidR="00BC7E0C">
        <w:rPr>
          <w:rFonts w:ascii="Times New Roman" w:eastAsia="Times New Roman" w:hAnsi="Times New Roman" w:cs="Times New Roman"/>
          <w:kern w:val="0"/>
          <w:sz w:val="24"/>
          <w:szCs w:val="24"/>
          <w:lang w:eastAsia="lt-LT"/>
          <w14:ligatures w14:val="none"/>
        </w:rPr>
        <w:t>7</w:t>
      </w:r>
      <w:r w:rsidRPr="003C4DFE">
        <w:rPr>
          <w:rFonts w:ascii="Times New Roman" w:eastAsia="Times New Roman" w:hAnsi="Times New Roman" w:cs="Times New Roman"/>
          <w:kern w:val="0"/>
          <w:sz w:val="24"/>
          <w:szCs w:val="24"/>
          <w:lang w:eastAsia="lt-LT"/>
          <w14:ligatures w14:val="none"/>
        </w:rPr>
        <w:t xml:space="preserve">. siūlomų </w:t>
      </w:r>
      <w:r w:rsidR="00E1468B">
        <w:rPr>
          <w:rFonts w:ascii="Times New Roman" w:eastAsia="Times New Roman" w:hAnsi="Times New Roman" w:cs="Times New Roman"/>
          <w:kern w:val="0"/>
          <w:sz w:val="24"/>
          <w:szCs w:val="24"/>
          <w:lang w:eastAsia="lt-LT"/>
          <w14:ligatures w14:val="none"/>
        </w:rPr>
        <w:t>lektorių</w:t>
      </w:r>
      <w:r w:rsidR="00AB0067">
        <w:rPr>
          <w:rFonts w:ascii="Times New Roman" w:eastAsia="Times New Roman" w:hAnsi="Times New Roman" w:cs="Times New Roman"/>
          <w:kern w:val="0"/>
          <w:sz w:val="24"/>
          <w:szCs w:val="24"/>
          <w:lang w:eastAsia="lt-LT"/>
          <w14:ligatures w14:val="none"/>
        </w:rPr>
        <w:t xml:space="preserve"> ir/arba lektorių</w:t>
      </w:r>
      <w:proofErr w:type="gramStart"/>
      <w:r w:rsidR="00AB0067">
        <w:rPr>
          <w:rFonts w:ascii="Times New Roman" w:eastAsia="Times New Roman" w:hAnsi="Times New Roman" w:cs="Times New Roman"/>
          <w:kern w:val="0"/>
          <w:sz w:val="24"/>
          <w:szCs w:val="24"/>
          <w:lang w:eastAsia="lt-LT"/>
          <w14:ligatures w14:val="none"/>
        </w:rPr>
        <w:t>-</w:t>
      </w:r>
      <w:proofErr w:type="gramEnd"/>
      <w:r w:rsidR="00AB0067">
        <w:rPr>
          <w:rFonts w:ascii="Times New Roman" w:eastAsia="Times New Roman" w:hAnsi="Times New Roman" w:cs="Times New Roman"/>
          <w:kern w:val="0"/>
          <w:sz w:val="24"/>
          <w:szCs w:val="24"/>
          <w:lang w:eastAsia="lt-LT"/>
          <w14:ligatures w14:val="none"/>
        </w:rPr>
        <w:t>ekspertų</w:t>
      </w:r>
      <w:r w:rsidRPr="003C4DFE">
        <w:rPr>
          <w:rFonts w:ascii="Times New Roman" w:eastAsia="Times New Roman" w:hAnsi="Times New Roman" w:cs="Times New Roman"/>
          <w:kern w:val="0"/>
          <w:sz w:val="24"/>
          <w:szCs w:val="24"/>
          <w:lang w:eastAsia="lt-LT"/>
          <w14:ligatures w14:val="none"/>
        </w:rPr>
        <w:t xml:space="preserve"> </w:t>
      </w:r>
      <w:r w:rsidR="00AB0067">
        <w:rPr>
          <w:rFonts w:ascii="Times New Roman" w:eastAsia="Times New Roman" w:hAnsi="Times New Roman" w:cs="Times New Roman"/>
          <w:kern w:val="0"/>
          <w:sz w:val="24"/>
          <w:szCs w:val="24"/>
          <w:lang w:eastAsia="lt-LT"/>
          <w14:ligatures w14:val="none"/>
        </w:rPr>
        <w:t xml:space="preserve">(toliau kartu – lektorius) </w:t>
      </w:r>
      <w:r w:rsidRPr="003C4DFE">
        <w:rPr>
          <w:rFonts w:ascii="Times New Roman" w:eastAsia="Times New Roman" w:hAnsi="Times New Roman" w:cs="Times New Roman"/>
          <w:kern w:val="0"/>
          <w:sz w:val="24"/>
          <w:szCs w:val="24"/>
          <w:lang w:eastAsia="lt-LT"/>
          <w14:ligatures w14:val="none"/>
        </w:rPr>
        <w:t>patirtį pagrindžiantys dokumentai (pvz.</w:t>
      </w:r>
      <w:r w:rsidR="00A434A3">
        <w:rPr>
          <w:rFonts w:ascii="Times New Roman" w:eastAsia="Times New Roman" w:hAnsi="Times New Roman" w:cs="Times New Roman"/>
          <w:kern w:val="0"/>
          <w:sz w:val="24"/>
          <w:szCs w:val="24"/>
          <w:lang w:eastAsia="lt-LT"/>
          <w14:ligatures w14:val="none"/>
        </w:rPr>
        <w:t>,</w:t>
      </w:r>
      <w:r w:rsidRPr="003C4DFE">
        <w:rPr>
          <w:rFonts w:ascii="Times New Roman" w:eastAsia="Times New Roman" w:hAnsi="Times New Roman" w:cs="Times New Roman"/>
          <w:kern w:val="0"/>
          <w:sz w:val="24"/>
          <w:szCs w:val="24"/>
          <w:lang w:eastAsia="lt-LT"/>
          <w14:ligatures w14:val="none"/>
        </w:rPr>
        <w:t xml:space="preserve"> Užsakovų atsiliepimai apie nurodytų sutarčių apimtyse </w:t>
      </w:r>
      <w:r w:rsidR="00E1468B">
        <w:rPr>
          <w:rFonts w:ascii="Times New Roman" w:eastAsia="Times New Roman" w:hAnsi="Times New Roman" w:cs="Times New Roman"/>
          <w:kern w:val="0"/>
          <w:sz w:val="24"/>
          <w:szCs w:val="24"/>
          <w:lang w:eastAsia="lt-LT"/>
          <w14:ligatures w14:val="none"/>
        </w:rPr>
        <w:t>lektoriaus</w:t>
      </w:r>
      <w:r w:rsidRPr="003C4DFE">
        <w:rPr>
          <w:rFonts w:ascii="Times New Roman" w:eastAsia="Times New Roman" w:hAnsi="Times New Roman" w:cs="Times New Roman"/>
          <w:kern w:val="0"/>
          <w:sz w:val="24"/>
          <w:szCs w:val="24"/>
          <w:lang w:eastAsia="lt-LT"/>
          <w14:ligatures w14:val="none"/>
        </w:rPr>
        <w:t xml:space="preserve"> vykdytas </w:t>
      </w:r>
      <w:r w:rsidRPr="00CE3341">
        <w:rPr>
          <w:rFonts w:ascii="Times New Roman" w:eastAsia="Times New Roman" w:hAnsi="Times New Roman" w:cs="Times New Roman"/>
          <w:kern w:val="0"/>
          <w:sz w:val="24"/>
          <w:szCs w:val="24"/>
          <w:lang w:eastAsia="lt-LT"/>
          <w14:ligatures w14:val="none"/>
        </w:rPr>
        <w:t xml:space="preserve">pareigas, sutarčių, pasiūlymų išrašai, kuriuose nurodyti sutartis vykdę </w:t>
      </w:r>
      <w:r w:rsidR="00E1468B" w:rsidRPr="00CE3341">
        <w:rPr>
          <w:rFonts w:ascii="Times New Roman" w:eastAsia="Times New Roman" w:hAnsi="Times New Roman" w:cs="Times New Roman"/>
          <w:kern w:val="0"/>
          <w:sz w:val="24"/>
          <w:szCs w:val="24"/>
          <w:lang w:eastAsia="lt-LT"/>
          <w14:ligatures w14:val="none"/>
        </w:rPr>
        <w:t>lektoriai</w:t>
      </w:r>
      <w:r w:rsidR="003836C1" w:rsidRPr="00CE3341">
        <w:rPr>
          <w:rFonts w:ascii="Times New Roman" w:eastAsia="Times New Roman" w:hAnsi="Times New Roman" w:cs="Times New Roman"/>
          <w:kern w:val="0"/>
          <w:sz w:val="24"/>
          <w:szCs w:val="24"/>
          <w:lang w:eastAsia="lt-LT"/>
          <w14:ligatures w14:val="none"/>
        </w:rPr>
        <w:t xml:space="preserve"> ir jiems priskirtos pareigos</w:t>
      </w:r>
      <w:r w:rsidRPr="00CE3341">
        <w:rPr>
          <w:rFonts w:ascii="Times New Roman" w:eastAsia="Times New Roman" w:hAnsi="Times New Roman" w:cs="Times New Roman"/>
          <w:kern w:val="0"/>
          <w:sz w:val="24"/>
          <w:szCs w:val="24"/>
          <w:lang w:eastAsia="lt-LT"/>
          <w14:ligatures w14:val="none"/>
        </w:rPr>
        <w:t xml:space="preserve"> bei kita </w:t>
      </w:r>
      <w:r w:rsidRPr="00CE3341">
        <w:rPr>
          <w:rFonts w:ascii="Times New Roman" w:eastAsia="Times New Roman" w:hAnsi="Times New Roman" w:cs="Times New Roman"/>
          <w:i/>
          <w:kern w:val="0"/>
          <w:sz w:val="24"/>
          <w:szCs w:val="24"/>
          <w:lang w:eastAsia="lt-LT"/>
          <w14:ligatures w14:val="none"/>
        </w:rPr>
        <w:t>trečiųjų šalių</w:t>
      </w:r>
      <w:r w:rsidRPr="00CE3341">
        <w:rPr>
          <w:rFonts w:ascii="Times New Roman" w:eastAsia="Times New Roman" w:hAnsi="Times New Roman" w:cs="Times New Roman"/>
          <w:kern w:val="0"/>
          <w:sz w:val="24"/>
          <w:szCs w:val="24"/>
          <w:lang w:eastAsia="lt-LT"/>
          <w14:ligatures w14:val="none"/>
        </w:rPr>
        <w:t xml:space="preserve"> parengta ir objektyviai patikrinama informacija, pagrindžianti konkurso pasiūlyme siūlomų </w:t>
      </w:r>
      <w:r w:rsidR="00E1468B" w:rsidRPr="00CE3341">
        <w:rPr>
          <w:rFonts w:ascii="Times New Roman" w:eastAsia="Times New Roman" w:hAnsi="Times New Roman" w:cs="Times New Roman"/>
          <w:kern w:val="0"/>
          <w:sz w:val="24"/>
          <w:szCs w:val="24"/>
          <w:lang w:eastAsia="lt-LT"/>
          <w14:ligatures w14:val="none"/>
        </w:rPr>
        <w:t>lektorių</w:t>
      </w:r>
      <w:r w:rsidRPr="00CE3341">
        <w:rPr>
          <w:rFonts w:ascii="Times New Roman" w:eastAsia="Times New Roman" w:hAnsi="Times New Roman" w:cs="Times New Roman"/>
          <w:kern w:val="0"/>
          <w:sz w:val="24"/>
          <w:szCs w:val="24"/>
          <w:lang w:eastAsia="lt-LT"/>
          <w14:ligatures w14:val="none"/>
        </w:rPr>
        <w:t xml:space="preserve"> profesinę patirtį) būtini </w:t>
      </w:r>
      <w:r w:rsidR="001C01C9" w:rsidRPr="00CE3341">
        <w:rPr>
          <w:rFonts w:ascii="Times New Roman" w:eastAsia="Times New Roman" w:hAnsi="Times New Roman" w:cs="Times New Roman"/>
          <w:kern w:val="0"/>
          <w:sz w:val="24"/>
          <w:szCs w:val="24"/>
          <w:lang w:eastAsia="lt-LT"/>
          <w14:ligatures w14:val="none"/>
        </w:rPr>
        <w:t xml:space="preserve">viešojo pirkimo </w:t>
      </w:r>
      <w:r w:rsidRPr="00CE3341">
        <w:rPr>
          <w:rFonts w:ascii="Times New Roman" w:eastAsia="Times New Roman" w:hAnsi="Times New Roman" w:cs="Times New Roman"/>
          <w:kern w:val="0"/>
          <w:sz w:val="24"/>
          <w:szCs w:val="24"/>
          <w:lang w:eastAsia="lt-LT"/>
          <w14:ligatures w14:val="none"/>
        </w:rPr>
        <w:t xml:space="preserve">komisijai </w:t>
      </w:r>
      <w:r w:rsidR="001C01C9" w:rsidRPr="00CE3341">
        <w:rPr>
          <w:rFonts w:ascii="Times New Roman" w:eastAsia="Times New Roman" w:hAnsi="Times New Roman" w:cs="Times New Roman"/>
          <w:kern w:val="0"/>
          <w:sz w:val="24"/>
          <w:szCs w:val="24"/>
          <w:lang w:eastAsia="lt-LT"/>
          <w14:ligatures w14:val="none"/>
        </w:rPr>
        <w:t xml:space="preserve">(toliau – komisija) </w:t>
      </w:r>
      <w:r w:rsidRPr="00CE3341">
        <w:rPr>
          <w:rFonts w:ascii="Times New Roman" w:eastAsia="Times New Roman" w:hAnsi="Times New Roman" w:cs="Times New Roman"/>
          <w:kern w:val="0"/>
          <w:sz w:val="24"/>
          <w:szCs w:val="24"/>
          <w:lang w:eastAsia="lt-LT"/>
          <w14:ligatures w14:val="none"/>
        </w:rPr>
        <w:t>objektyviai įvertinti pagal kokybės vertinimo kriterij</w:t>
      </w:r>
      <w:r w:rsidR="0084637F">
        <w:rPr>
          <w:rFonts w:ascii="Times New Roman" w:eastAsia="Times New Roman" w:hAnsi="Times New Roman" w:cs="Times New Roman"/>
          <w:kern w:val="0"/>
          <w:sz w:val="24"/>
          <w:szCs w:val="24"/>
          <w:lang w:eastAsia="lt-LT"/>
          <w14:ligatures w14:val="none"/>
        </w:rPr>
        <w:t xml:space="preserve">us </w:t>
      </w:r>
      <w:r w:rsidR="00D054BB">
        <w:rPr>
          <w:rFonts w:ascii="Times New Roman" w:eastAsia="Times New Roman" w:hAnsi="Times New Roman" w:cs="Times New Roman"/>
          <w:kern w:val="0"/>
          <w:sz w:val="24"/>
          <w:szCs w:val="24"/>
          <w:lang w:eastAsia="lt-LT"/>
          <w14:ligatures w14:val="none"/>
        </w:rPr>
        <w:t xml:space="preserve">„Mokymų organizavimo vadovo patirtis (T1), </w:t>
      </w:r>
      <w:r w:rsidR="0084637F" w:rsidRPr="00D054BB">
        <w:rPr>
          <w:rFonts w:ascii="Times New Roman" w:hAnsi="Times New Roman" w:cs="Times New Roman"/>
          <w:sz w:val="24"/>
          <w:szCs w:val="24"/>
        </w:rPr>
        <w:t xml:space="preserve">„Lektorių profesinė patirtis“ (T2) ir </w:t>
      </w:r>
      <w:r w:rsidR="0084637F" w:rsidRPr="0084637F">
        <w:rPr>
          <w:rFonts w:ascii="Times New Roman" w:eastAsia="Times New Roman" w:hAnsi="Times New Roman" w:cs="Times New Roman"/>
          <w:kern w:val="0"/>
          <w:sz w:val="24"/>
          <w:szCs w:val="24"/>
          <w:lang w:eastAsia="lt-LT"/>
          <w14:ligatures w14:val="none"/>
        </w:rPr>
        <w:t xml:space="preserve"> „</w:t>
      </w:r>
      <w:r w:rsidR="0084637F" w:rsidRPr="00D054BB">
        <w:rPr>
          <w:rFonts w:ascii="Times New Roman" w:hAnsi="Times New Roman" w:cs="Times New Roman"/>
          <w:sz w:val="24"/>
          <w:szCs w:val="24"/>
        </w:rPr>
        <w:t>Lektorių-ekspertų tarptautinė patirtis</w:t>
      </w:r>
      <w:r w:rsidR="0084637F" w:rsidRPr="0084637F">
        <w:rPr>
          <w:rFonts w:ascii="Times New Roman" w:eastAsia="Times New Roman" w:hAnsi="Times New Roman" w:cs="Times New Roman"/>
          <w:kern w:val="0"/>
          <w:sz w:val="24"/>
          <w:szCs w:val="24"/>
          <w:lang w:eastAsia="lt-LT"/>
          <w14:ligatures w14:val="none"/>
        </w:rPr>
        <w:t>“ (T3).</w:t>
      </w:r>
      <w:r w:rsidRPr="0084637F">
        <w:rPr>
          <w:rFonts w:ascii="Times New Roman" w:eastAsia="Times New Roman" w:hAnsi="Times New Roman" w:cs="Times New Roman"/>
          <w:kern w:val="0"/>
          <w:sz w:val="24"/>
          <w:szCs w:val="24"/>
          <w:lang w:eastAsia="lt-LT"/>
          <w14:ligatures w14:val="none"/>
        </w:rPr>
        <w:t xml:space="preserve"> </w:t>
      </w:r>
    </w:p>
    <w:p w14:paraId="27CE5F7F" w14:textId="6F812759" w:rsidR="00A41185" w:rsidRPr="00CE3341" w:rsidRDefault="00A41185" w:rsidP="00D73CBB">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CE3341">
        <w:rPr>
          <w:rFonts w:ascii="Times New Roman" w:eastAsia="Times New Roman" w:hAnsi="Times New Roman" w:cs="Times New Roman"/>
          <w:kern w:val="0"/>
          <w:sz w:val="24"/>
          <w:szCs w:val="24"/>
          <w:lang w:eastAsia="lt-LT"/>
          <w14:ligatures w14:val="none"/>
        </w:rPr>
        <w:t>1.9.1.</w:t>
      </w:r>
      <w:r w:rsidR="00BC7E0C">
        <w:rPr>
          <w:rFonts w:ascii="Times New Roman" w:eastAsia="Times New Roman" w:hAnsi="Times New Roman" w:cs="Times New Roman"/>
          <w:kern w:val="0"/>
          <w:sz w:val="24"/>
          <w:szCs w:val="24"/>
          <w:lang w:eastAsia="lt-LT"/>
          <w14:ligatures w14:val="none"/>
        </w:rPr>
        <w:t>8</w:t>
      </w:r>
      <w:r w:rsidRPr="00CE3341">
        <w:rPr>
          <w:rFonts w:ascii="Times New Roman" w:eastAsia="Times New Roman" w:hAnsi="Times New Roman" w:cs="Times New Roman"/>
          <w:kern w:val="0"/>
          <w:sz w:val="24"/>
          <w:szCs w:val="24"/>
          <w:lang w:eastAsia="lt-LT"/>
          <w14:ligatures w14:val="none"/>
        </w:rPr>
        <w:t xml:space="preserve">. </w:t>
      </w:r>
      <w:r w:rsidR="009865C6" w:rsidRPr="00CE3341">
        <w:rPr>
          <w:rFonts w:ascii="Times New Roman" w:eastAsia="Times New Roman" w:hAnsi="Times New Roman" w:cs="Times New Roman"/>
          <w:kern w:val="0"/>
          <w:sz w:val="24"/>
          <w:szCs w:val="24"/>
          <w:lang w:eastAsia="lt-LT"/>
          <w14:ligatures w14:val="none"/>
        </w:rPr>
        <w:t xml:space="preserve">konkurso sąlygų </w:t>
      </w:r>
      <w:r w:rsidR="00BC7E0C">
        <w:rPr>
          <w:rFonts w:ascii="Times New Roman" w:eastAsia="Times New Roman" w:hAnsi="Times New Roman" w:cs="Times New Roman"/>
          <w:kern w:val="0"/>
          <w:sz w:val="24"/>
          <w:szCs w:val="24"/>
          <w:lang w:eastAsia="lt-LT"/>
          <w14:ligatures w14:val="none"/>
        </w:rPr>
        <w:t>8</w:t>
      </w:r>
      <w:r w:rsidR="009865C6" w:rsidRPr="00CE3341">
        <w:rPr>
          <w:rFonts w:ascii="Times New Roman" w:eastAsia="Times New Roman" w:hAnsi="Times New Roman" w:cs="Times New Roman"/>
          <w:kern w:val="0"/>
          <w:sz w:val="24"/>
          <w:szCs w:val="24"/>
          <w:lang w:eastAsia="lt-LT"/>
          <w14:ligatures w14:val="none"/>
        </w:rPr>
        <w:t xml:space="preserve"> priedas „</w:t>
      </w:r>
      <w:r w:rsidRPr="00CE3341">
        <w:rPr>
          <w:rFonts w:ascii="Times New Roman" w:eastAsia="Times New Roman" w:hAnsi="Times New Roman" w:cs="Times New Roman"/>
          <w:kern w:val="0"/>
          <w:sz w:val="24"/>
          <w:szCs w:val="24"/>
          <w:lang w:eastAsia="lt-LT"/>
          <w14:ligatures w14:val="none"/>
        </w:rPr>
        <w:t xml:space="preserve">Tiekėjo deklaracija dėl Tarybos reglamente (ES) </w:t>
      </w:r>
      <w:r w:rsidR="00A113F5" w:rsidRPr="00CE3341">
        <w:rPr>
          <w:rFonts w:ascii="Times New Roman" w:eastAsia="Times New Roman" w:hAnsi="Times New Roman" w:cs="Times New Roman"/>
          <w:kern w:val="0"/>
          <w:sz w:val="24"/>
          <w:szCs w:val="24"/>
          <w:lang w:eastAsia="lt-LT"/>
          <w14:ligatures w14:val="none"/>
        </w:rPr>
        <w:t>Nr. 833/2014</w:t>
      </w:r>
      <w:r w:rsidRPr="00CE3341">
        <w:rPr>
          <w:rFonts w:ascii="Times New Roman" w:eastAsia="Times New Roman" w:hAnsi="Times New Roman" w:cs="Times New Roman"/>
          <w:kern w:val="0"/>
          <w:sz w:val="24"/>
          <w:szCs w:val="24"/>
          <w:lang w:eastAsia="lt-LT"/>
          <w14:ligatures w14:val="none"/>
        </w:rPr>
        <w:t xml:space="preserve"> nustatytų sąlygų nebuvimo</w:t>
      </w:r>
      <w:r w:rsidR="009865C6" w:rsidRPr="00CE3341">
        <w:rPr>
          <w:rFonts w:ascii="Times New Roman" w:eastAsia="Times New Roman" w:hAnsi="Times New Roman" w:cs="Times New Roman"/>
          <w:kern w:val="0"/>
          <w:sz w:val="24"/>
          <w:szCs w:val="24"/>
          <w:lang w:eastAsia="lt-LT"/>
          <w14:ligatures w14:val="none"/>
        </w:rPr>
        <w:t>“</w:t>
      </w:r>
      <w:r w:rsidRPr="00CE3341">
        <w:rPr>
          <w:rFonts w:ascii="Times New Roman" w:eastAsia="Times New Roman" w:hAnsi="Times New Roman" w:cs="Times New Roman"/>
          <w:kern w:val="0"/>
          <w:sz w:val="24"/>
          <w:szCs w:val="24"/>
          <w:lang w:eastAsia="lt-LT"/>
          <w14:ligatures w14:val="none"/>
        </w:rPr>
        <w:t>;</w:t>
      </w:r>
    </w:p>
    <w:p w14:paraId="6069BD72" w14:textId="5833DE59" w:rsidR="00D73CBB" w:rsidRPr="00D73CBB" w:rsidDel="0080442F" w:rsidRDefault="00D73CBB" w:rsidP="00D73CBB">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CE3341" w:rsidDel="0080442F">
        <w:rPr>
          <w:rFonts w:ascii="Times New Roman" w:eastAsia="Times New Roman" w:hAnsi="Times New Roman" w:cs="Times New Roman"/>
          <w:kern w:val="0"/>
          <w:sz w:val="24"/>
          <w:szCs w:val="24"/>
          <w:lang w:eastAsia="lt-LT"/>
          <w14:ligatures w14:val="none"/>
        </w:rPr>
        <w:t>1.9.1.</w:t>
      </w:r>
      <w:r w:rsidR="00BC7E0C">
        <w:rPr>
          <w:rFonts w:ascii="Times New Roman" w:eastAsia="Times New Roman" w:hAnsi="Times New Roman" w:cs="Times New Roman"/>
          <w:kern w:val="0"/>
          <w:sz w:val="24"/>
          <w:szCs w:val="24"/>
          <w:lang w:eastAsia="lt-LT"/>
          <w14:ligatures w14:val="none"/>
        </w:rPr>
        <w:t>9</w:t>
      </w:r>
      <w:r w:rsidRPr="00CE3341" w:rsidDel="0080442F">
        <w:rPr>
          <w:rFonts w:ascii="Times New Roman" w:eastAsia="Times New Roman" w:hAnsi="Times New Roman" w:cs="Times New Roman"/>
          <w:kern w:val="0"/>
          <w:sz w:val="24"/>
          <w:szCs w:val="24"/>
          <w:lang w:eastAsia="lt-LT"/>
          <w14:ligatures w14:val="none"/>
        </w:rPr>
        <w:t>. kita konkurso sąlygose prašoma informacija ir (ar</w:t>
      </w:r>
      <w:r w:rsidRPr="00D73CBB" w:rsidDel="0080442F">
        <w:rPr>
          <w:rFonts w:ascii="Times New Roman" w:eastAsia="Times New Roman" w:hAnsi="Times New Roman" w:cs="Times New Roman"/>
          <w:kern w:val="0"/>
          <w:sz w:val="24"/>
          <w:szCs w:val="24"/>
          <w:lang w:eastAsia="lt-LT"/>
          <w14:ligatures w14:val="none"/>
        </w:rPr>
        <w:t>) dokumentai.</w:t>
      </w:r>
    </w:p>
    <w:p w14:paraId="46CD3406" w14:textId="3CD26591" w:rsidR="0080442F" w:rsidRPr="00D73CBB" w:rsidRDefault="00D73CBB" w:rsidP="0080442F">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lastRenderedPageBreak/>
        <w:t xml:space="preserve">1.9.2. </w:t>
      </w:r>
      <w:r w:rsidRPr="00404AEC">
        <w:rPr>
          <w:rFonts w:ascii="Times New Roman" w:eastAsia="Times New Roman" w:hAnsi="Times New Roman" w:cs="Times New Roman"/>
          <w:kern w:val="0"/>
          <w:sz w:val="24"/>
          <w:szCs w:val="24"/>
          <w:lang w:eastAsia="lt-LT"/>
          <w14:ligatures w14:val="none"/>
        </w:rPr>
        <w:t>CVP IS pasiūlymo lango „Vokas 2“ eilutėje „Prisegti dokumentai“ užpildytas kainos pasiūlymas (B dalis), parengtas pagal konkurso sąlygų 3 priedą. Į pasiūlyme nurodytą kainą turi būti įskaityti visi mokesčiai ir visos dalyvio išlaidos.</w:t>
      </w:r>
      <w:r w:rsidRPr="00404AEC">
        <w:rPr>
          <w:rFonts w:ascii="Times New Roman" w:eastAsia="Times New Roman" w:hAnsi="Times New Roman" w:cs="Times New Roman"/>
          <w:bCs/>
          <w:color w:val="000000"/>
          <w:kern w:val="0"/>
          <w:sz w:val="24"/>
          <w:szCs w:val="24"/>
          <w:lang w:eastAsia="lt-LT"/>
          <w14:ligatures w14:val="none"/>
        </w:rPr>
        <w:t xml:space="preserve"> Pasiūlymo kaina yra laikoma konkurso sąlygų 3 priede nurodyta bendra paslaugų kaina EUR su </w:t>
      </w:r>
      <w:r w:rsidR="00CF3DCF">
        <w:rPr>
          <w:rFonts w:ascii="Times New Roman" w:eastAsia="Times New Roman" w:hAnsi="Times New Roman" w:cs="Times New Roman"/>
          <w:bCs/>
          <w:color w:val="000000"/>
          <w:kern w:val="0"/>
          <w:sz w:val="24"/>
          <w:szCs w:val="24"/>
          <w:lang w:eastAsia="lt-LT"/>
          <w14:ligatures w14:val="none"/>
        </w:rPr>
        <w:t xml:space="preserve">pridėtinės vertės mokesčiu (toliau – </w:t>
      </w:r>
      <w:r w:rsidRPr="00404AEC">
        <w:rPr>
          <w:rFonts w:ascii="Times New Roman" w:eastAsia="Times New Roman" w:hAnsi="Times New Roman" w:cs="Times New Roman"/>
          <w:bCs/>
          <w:color w:val="000000"/>
          <w:kern w:val="0"/>
          <w:sz w:val="24"/>
          <w:szCs w:val="24"/>
          <w:lang w:eastAsia="lt-LT"/>
          <w14:ligatures w14:val="none"/>
        </w:rPr>
        <w:t>PVM</w:t>
      </w:r>
      <w:r w:rsidR="00CF3DCF">
        <w:rPr>
          <w:rFonts w:ascii="Times New Roman" w:eastAsia="Times New Roman" w:hAnsi="Times New Roman" w:cs="Times New Roman"/>
          <w:bCs/>
          <w:color w:val="000000"/>
          <w:kern w:val="0"/>
          <w:sz w:val="24"/>
          <w:szCs w:val="24"/>
          <w:lang w:eastAsia="lt-LT"/>
          <w14:ligatures w14:val="none"/>
        </w:rPr>
        <w:t>)</w:t>
      </w:r>
      <w:r w:rsidRPr="00404AEC">
        <w:rPr>
          <w:rFonts w:ascii="Times New Roman" w:eastAsia="Times New Roman" w:hAnsi="Times New Roman" w:cs="Times New Roman"/>
          <w:bCs/>
          <w:color w:val="000000"/>
          <w:kern w:val="0"/>
          <w:sz w:val="24"/>
          <w:szCs w:val="24"/>
          <w:lang w:eastAsia="lt-LT"/>
          <w14:ligatures w14:val="none"/>
        </w:rPr>
        <w:t>.</w:t>
      </w:r>
    </w:p>
    <w:p w14:paraId="2F09EFC0" w14:textId="157EB273" w:rsidR="00D73CBB" w:rsidRPr="003836C1"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1.10. 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Pr="00D73CBB">
        <w:rPr>
          <w:rFonts w:ascii="Times New Roman" w:eastAsia="Times New Roman" w:hAnsi="Times New Roman" w:cs="Times New Roman"/>
          <w:i/>
          <w:kern w:val="0"/>
          <w:sz w:val="24"/>
          <w:szCs w:val="24"/>
          <w:lang w:eastAsia="lt-LT"/>
          <w14:ligatures w14:val="none"/>
        </w:rPr>
        <w:t xml:space="preserve"> </w:t>
      </w:r>
      <w:r w:rsidRPr="00D73CBB">
        <w:rPr>
          <w:rFonts w:ascii="Times New Roman" w:eastAsia="Times New Roman" w:hAnsi="Times New Roman" w:cs="Times New Roman"/>
          <w:kern w:val="0"/>
          <w:sz w:val="24"/>
          <w:szCs w:val="24"/>
          <w:lang w:eastAsia="lt-LT"/>
          <w14:ligatures w14:val="none"/>
        </w:rPr>
        <w:t>Susirašinėjimas vykdomas lietuvių kalba. Tiesioginį ryšį su tiekėjais įgaliotas palaikyti: Veiklos valdymo departamento Viešųjų pirkimų skyriaus vyr</w:t>
      </w:r>
      <w:r w:rsidR="00EE266F">
        <w:rPr>
          <w:rFonts w:ascii="Times New Roman" w:eastAsia="Times New Roman" w:hAnsi="Times New Roman" w:cs="Times New Roman"/>
          <w:kern w:val="0"/>
          <w:sz w:val="24"/>
          <w:szCs w:val="24"/>
          <w:lang w:eastAsia="lt-LT"/>
          <w14:ligatures w14:val="none"/>
        </w:rPr>
        <w:t>iausioji specialistė</w:t>
      </w:r>
      <w:r w:rsidRPr="00D73CBB">
        <w:rPr>
          <w:rFonts w:ascii="Times New Roman" w:eastAsia="Times New Roman" w:hAnsi="Times New Roman" w:cs="Times New Roman"/>
          <w:kern w:val="0"/>
          <w:sz w:val="24"/>
          <w:szCs w:val="24"/>
          <w:lang w:eastAsia="lt-LT"/>
          <w14:ligatures w14:val="none"/>
        </w:rPr>
        <w:t xml:space="preserve"> </w:t>
      </w:r>
      <w:r w:rsidR="00EE266F" w:rsidRPr="00EE266F">
        <w:rPr>
          <w:rFonts w:ascii="Times New Roman" w:eastAsia="Times New Roman" w:hAnsi="Times New Roman" w:cs="Times New Roman"/>
          <w:kern w:val="0"/>
          <w:sz w:val="24"/>
          <w:szCs w:val="24"/>
          <w:lang w:eastAsia="lt-LT"/>
          <w14:ligatures w14:val="none"/>
        </w:rPr>
        <w:t>Edita Stankevičienė</w:t>
      </w:r>
      <w:r w:rsidR="00EE266F">
        <w:rPr>
          <w:rFonts w:ascii="Times New Roman" w:eastAsia="Times New Roman" w:hAnsi="Times New Roman" w:cs="Times New Roman"/>
          <w:kern w:val="0"/>
          <w:sz w:val="24"/>
          <w:szCs w:val="24"/>
          <w:lang w:eastAsia="lt-LT"/>
          <w14:ligatures w14:val="none"/>
        </w:rPr>
        <w:t>,</w:t>
      </w:r>
      <w:r w:rsidRPr="00D73CBB">
        <w:rPr>
          <w:rFonts w:ascii="Times New Roman" w:eastAsia="Times New Roman" w:hAnsi="Times New Roman" w:cs="Times New Roman"/>
          <w:kern w:val="0"/>
          <w:sz w:val="24"/>
          <w:szCs w:val="24"/>
          <w:lang w:eastAsia="lt-LT"/>
          <w14:ligatures w14:val="none"/>
        </w:rPr>
        <w:t xml:space="preserve"> Lietuvos Respublikos finansų ministerija, Lukiškių g. 2, 01512 Vilnius, Lietuva,</w:t>
      </w:r>
      <w:r w:rsidR="00EE266F">
        <w:rPr>
          <w:rFonts w:ascii="Times New Roman" w:eastAsia="Times New Roman" w:hAnsi="Times New Roman" w:cs="Times New Roman"/>
          <w:kern w:val="0"/>
          <w:sz w:val="24"/>
          <w:szCs w:val="24"/>
          <w:lang w:eastAsia="lt-LT"/>
          <w14:ligatures w14:val="none"/>
        </w:rPr>
        <w:t xml:space="preserve"> tel.: </w:t>
      </w:r>
      <w:r w:rsidR="00CF3DCF">
        <w:rPr>
          <w:rFonts w:ascii="Times New Roman" w:eastAsia="Times New Roman" w:hAnsi="Times New Roman" w:cs="Times New Roman"/>
          <w:kern w:val="0"/>
          <w:sz w:val="24"/>
          <w:szCs w:val="24"/>
          <w:lang w:eastAsia="lt-LT"/>
          <w14:ligatures w14:val="none"/>
        </w:rPr>
        <w:t xml:space="preserve">+370 </w:t>
      </w:r>
      <w:r w:rsidR="00EE266F">
        <w:rPr>
          <w:rFonts w:ascii="Times New Roman" w:eastAsia="Times New Roman" w:hAnsi="Times New Roman" w:cs="Times New Roman"/>
          <w:kern w:val="0"/>
          <w:sz w:val="24"/>
          <w:szCs w:val="24"/>
          <w:lang w:eastAsia="lt-LT"/>
          <w14:ligatures w14:val="none"/>
        </w:rPr>
        <w:t xml:space="preserve">5 219 9371, el. paštas: </w:t>
      </w:r>
      <w:hyperlink r:id="rId13" w:history="1">
        <w:r w:rsidR="00EE266F" w:rsidRPr="00AD655D">
          <w:rPr>
            <w:rStyle w:val="Hipersaitas"/>
            <w:rFonts w:ascii="Times New Roman" w:eastAsia="Times New Roman" w:hAnsi="Times New Roman" w:cs="Times New Roman"/>
            <w:kern w:val="0"/>
            <w:sz w:val="24"/>
            <w:szCs w:val="24"/>
            <w:lang w:eastAsia="lt-LT"/>
            <w14:ligatures w14:val="none"/>
          </w:rPr>
          <w:t>edita.stankeviciene</w:t>
        </w:r>
        <w:r w:rsidR="00EE266F" w:rsidRPr="003836C1">
          <w:rPr>
            <w:rStyle w:val="Hipersaitas"/>
            <w:rFonts w:ascii="Times New Roman" w:eastAsia="Times New Roman" w:hAnsi="Times New Roman" w:cs="Times New Roman"/>
            <w:kern w:val="0"/>
            <w:sz w:val="24"/>
            <w:szCs w:val="24"/>
            <w:lang w:eastAsia="lt-LT"/>
            <w14:ligatures w14:val="none"/>
          </w:rPr>
          <w:t>@finmin.lt</w:t>
        </w:r>
      </w:hyperlink>
      <w:r w:rsidR="00EE266F" w:rsidRPr="003836C1">
        <w:rPr>
          <w:rFonts w:ascii="Times New Roman" w:eastAsia="Times New Roman" w:hAnsi="Times New Roman" w:cs="Times New Roman"/>
          <w:kern w:val="0"/>
          <w:sz w:val="24"/>
          <w:szCs w:val="24"/>
          <w:lang w:eastAsia="lt-LT"/>
          <w14:ligatures w14:val="none"/>
        </w:rPr>
        <w:t>.</w:t>
      </w:r>
    </w:p>
    <w:p w14:paraId="2B3F5D03" w14:textId="77777777" w:rsidR="00D73CBB" w:rsidRPr="00D73CBB" w:rsidRDefault="00D73CBB" w:rsidP="00D73CBB">
      <w:pPr>
        <w:tabs>
          <w:tab w:val="left" w:pos="540"/>
          <w:tab w:val="left" w:pos="1080"/>
        </w:tabs>
        <w:spacing w:after="0" w:line="240" w:lineRule="auto"/>
        <w:jc w:val="both"/>
        <w:rPr>
          <w:rFonts w:ascii="Times New Roman" w:eastAsia="Times New Roman" w:hAnsi="Times New Roman" w:cs="Times New Roman"/>
          <w:kern w:val="0"/>
          <w:sz w:val="24"/>
          <w:szCs w:val="24"/>
          <w:lang w:eastAsia="lt-LT"/>
          <w14:ligatures w14:val="none"/>
        </w:rPr>
      </w:pPr>
    </w:p>
    <w:p w14:paraId="38E001C6" w14:textId="77777777" w:rsidR="00D73CBB" w:rsidRPr="00D73CBB" w:rsidRDefault="00D73CBB" w:rsidP="00D73CBB">
      <w:pPr>
        <w:spacing w:after="0" w:line="240" w:lineRule="auto"/>
        <w:jc w:val="center"/>
        <w:rPr>
          <w:rFonts w:ascii="Times New Roman" w:eastAsia="Times New Roman" w:hAnsi="Times New Roman" w:cs="Times New Roman"/>
          <w:b/>
          <w:caps/>
          <w:kern w:val="0"/>
          <w:sz w:val="24"/>
          <w:szCs w:val="20"/>
          <w14:ligatures w14:val="none"/>
        </w:rPr>
      </w:pPr>
      <w:bookmarkStart w:id="5" w:name="_Toc47844929"/>
      <w:bookmarkStart w:id="6" w:name="_Toc259601544"/>
      <w:bookmarkStart w:id="7" w:name="_Toc488227448"/>
      <w:bookmarkStart w:id="8" w:name="_Toc489450839"/>
      <w:r w:rsidRPr="00D73CBB">
        <w:rPr>
          <w:rFonts w:ascii="Times New Roman" w:eastAsia="Times New Roman" w:hAnsi="Times New Roman" w:cs="Times New Roman"/>
          <w:b/>
          <w:caps/>
          <w:kern w:val="0"/>
          <w:sz w:val="24"/>
          <w:szCs w:val="20"/>
          <w14:ligatures w14:val="none"/>
        </w:rPr>
        <w:t>II. PIRKIMO OBJEKTAS</w:t>
      </w:r>
      <w:bookmarkEnd w:id="5"/>
      <w:bookmarkEnd w:id="6"/>
      <w:bookmarkEnd w:id="7"/>
      <w:bookmarkEnd w:id="8"/>
    </w:p>
    <w:p w14:paraId="04B0DFED" w14:textId="77777777" w:rsidR="00D73CBB" w:rsidRPr="00D73CBB" w:rsidRDefault="00D73CBB" w:rsidP="00D73CBB">
      <w:pPr>
        <w:spacing w:after="0" w:line="240" w:lineRule="auto"/>
        <w:rPr>
          <w:rFonts w:ascii="Times New Roman" w:eastAsia="Times New Roman" w:hAnsi="Times New Roman" w:cs="Times New Roman"/>
          <w:kern w:val="0"/>
          <w:sz w:val="24"/>
          <w:szCs w:val="24"/>
          <w:lang w:eastAsia="lt-LT"/>
          <w14:ligatures w14:val="none"/>
        </w:rPr>
      </w:pPr>
    </w:p>
    <w:p w14:paraId="108B3628" w14:textId="38C3D782" w:rsidR="00D73CBB" w:rsidRPr="00E35AEF" w:rsidRDefault="00D73CBB" w:rsidP="00D73CBB">
      <w:pPr>
        <w:tabs>
          <w:tab w:val="left" w:pos="993"/>
        </w:tabs>
        <w:spacing w:after="0" w:line="240" w:lineRule="auto"/>
        <w:ind w:firstLine="567"/>
        <w:jc w:val="both"/>
        <w:outlineLvl w:val="1"/>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2.1</w:t>
      </w:r>
      <w:r w:rsidRPr="00EE266F">
        <w:rPr>
          <w:rFonts w:ascii="Times New Roman" w:eastAsia="Times New Roman" w:hAnsi="Times New Roman" w:cs="Times New Roman"/>
          <w:kern w:val="0"/>
          <w:sz w:val="24"/>
          <w:szCs w:val="24"/>
          <w:lang w:eastAsia="lt-LT"/>
          <w14:ligatures w14:val="none"/>
        </w:rPr>
        <w:t>. Pirkimo objektas –</w:t>
      </w:r>
      <w:r w:rsidR="00CF3DCF" w:rsidRPr="00CF3DCF">
        <w:rPr>
          <w:rFonts w:ascii="Times New Roman" w:eastAsia="Times New Roman" w:hAnsi="Times New Roman" w:cs="Times New Roman"/>
          <w:kern w:val="0"/>
          <w:sz w:val="24"/>
          <w:szCs w:val="20"/>
          <w14:ligatures w14:val="none"/>
        </w:rPr>
        <w:t xml:space="preserve"> </w:t>
      </w:r>
      <w:r w:rsidR="00CF3DCF" w:rsidRPr="00E1468B">
        <w:rPr>
          <w:rFonts w:ascii="Times New Roman" w:eastAsia="Times New Roman" w:hAnsi="Times New Roman" w:cs="Times New Roman"/>
          <w:kern w:val="0"/>
          <w:sz w:val="24"/>
          <w:szCs w:val="20"/>
          <w14:ligatures w14:val="none"/>
        </w:rPr>
        <w:t>ES fondų investicijas administruojančių darbuotojų bei socialinių ekonominių partnerių administracinių gebėjimų stiprinimo Lietuvoje</w:t>
      </w:r>
      <w:r w:rsidR="00CF3DCF">
        <w:rPr>
          <w:rFonts w:ascii="Times New Roman" w:eastAsia="Times New Roman" w:hAnsi="Times New Roman" w:cs="Times New Roman"/>
          <w:kern w:val="0"/>
          <w:sz w:val="24"/>
          <w:szCs w:val="20"/>
          <w14:ligatures w14:val="none"/>
        </w:rPr>
        <w:t>,</w:t>
      </w:r>
      <w:r w:rsidR="00CF3DCF" w:rsidRPr="00E1468B">
        <w:rPr>
          <w:rFonts w:ascii="Times New Roman" w:eastAsia="Times New Roman" w:hAnsi="Times New Roman" w:cs="Times New Roman"/>
          <w:kern w:val="0"/>
          <w:sz w:val="24"/>
          <w:szCs w:val="20"/>
          <w14:ligatures w14:val="none"/>
        </w:rPr>
        <w:t xml:space="preserve"> paslaug</w:t>
      </w:r>
      <w:r w:rsidR="00CF3DCF">
        <w:rPr>
          <w:rFonts w:ascii="Times New Roman" w:eastAsia="Times New Roman" w:hAnsi="Times New Roman" w:cs="Times New Roman"/>
          <w:kern w:val="0"/>
          <w:sz w:val="24"/>
          <w:szCs w:val="20"/>
          <w14:ligatures w14:val="none"/>
        </w:rPr>
        <w:t>os</w:t>
      </w:r>
      <w:r w:rsidR="00CA5C24">
        <w:rPr>
          <w:rFonts w:ascii="Times New Roman" w:hAnsi="Times New Roman" w:cs="Times New Roman"/>
          <w:bCs/>
          <w:sz w:val="24"/>
          <w:szCs w:val="24"/>
        </w:rPr>
        <w:t xml:space="preserve">, nurodytos </w:t>
      </w:r>
      <w:r w:rsidRPr="00EE266F">
        <w:rPr>
          <w:rFonts w:ascii="Times New Roman" w:eastAsia="Times New Roman" w:hAnsi="Times New Roman" w:cs="Times New Roman"/>
          <w:kern w:val="0"/>
          <w:sz w:val="24"/>
          <w:szCs w:val="24"/>
          <w:lang w:eastAsia="lt-LT"/>
          <w14:ligatures w14:val="none"/>
        </w:rPr>
        <w:t>konkurso sąlygų 1 priede „</w:t>
      </w:r>
      <w:r w:rsidR="00902F2E" w:rsidRPr="00902F2E">
        <w:rPr>
          <w:rFonts w:ascii="Times New Roman" w:eastAsia="Times New Roman" w:hAnsi="Times New Roman" w:cs="Times New Roman"/>
          <w:kern w:val="0"/>
          <w:sz w:val="24"/>
          <w:szCs w:val="20"/>
          <w14:ligatures w14:val="none"/>
        </w:rPr>
        <w:t>ES fondų investicijas administruojančių darbuotojų bei socialinių ekonominių partnerių administracinių gebėjimų stiprinimo Lietuvoje paslaug</w:t>
      </w:r>
      <w:r w:rsidR="00902F2E">
        <w:rPr>
          <w:rFonts w:ascii="Times New Roman" w:eastAsia="Times New Roman" w:hAnsi="Times New Roman" w:cs="Times New Roman"/>
          <w:kern w:val="0"/>
          <w:sz w:val="24"/>
          <w:szCs w:val="20"/>
          <w14:ligatures w14:val="none"/>
        </w:rPr>
        <w:t xml:space="preserve">ų </w:t>
      </w:r>
      <w:r w:rsidR="00BB38C0">
        <w:rPr>
          <w:rFonts w:ascii="Times New Roman" w:eastAsia="Times New Roman" w:hAnsi="Times New Roman" w:cs="Times New Roman"/>
          <w:kern w:val="0"/>
          <w:sz w:val="24"/>
          <w:szCs w:val="20"/>
          <w14:ligatures w14:val="none"/>
        </w:rPr>
        <w:t>techninė specifikacija</w:t>
      </w:r>
      <w:r w:rsidRPr="00E35AEF">
        <w:rPr>
          <w:rFonts w:ascii="Times New Roman" w:eastAsia="Times New Roman" w:hAnsi="Times New Roman" w:cs="Times New Roman"/>
          <w:kern w:val="0"/>
          <w:sz w:val="24"/>
          <w:szCs w:val="24"/>
          <w:lang w:eastAsia="lt-LT"/>
          <w14:ligatures w14:val="none"/>
        </w:rPr>
        <w:t xml:space="preserve">“ (toliau – 1 priedas). </w:t>
      </w:r>
    </w:p>
    <w:p w14:paraId="47A952B4" w14:textId="5D80C8FD" w:rsidR="00D73CBB" w:rsidRPr="00C06FE1" w:rsidRDefault="00D73CBB" w:rsidP="00C06FE1">
      <w:pPr>
        <w:spacing w:after="0" w:line="240" w:lineRule="auto"/>
        <w:ind w:firstLine="567"/>
        <w:jc w:val="both"/>
        <w:rPr>
          <w:rFonts w:ascii="Times New Roman" w:hAnsi="Times New Roman" w:cs="Times New Roman"/>
          <w:sz w:val="24"/>
          <w:szCs w:val="24"/>
        </w:rPr>
      </w:pPr>
      <w:r w:rsidRPr="00C06FE1">
        <w:rPr>
          <w:rFonts w:ascii="Times New Roman" w:eastAsia="Times New Roman" w:hAnsi="Times New Roman" w:cs="Times New Roman"/>
          <w:color w:val="000000"/>
          <w:kern w:val="0"/>
          <w:sz w:val="24"/>
          <w:szCs w:val="24"/>
          <w:lang w:eastAsia="lt-LT"/>
          <w14:ligatures w14:val="none"/>
        </w:rPr>
        <w:t xml:space="preserve">2.2. </w:t>
      </w:r>
      <w:r w:rsidR="00C06FE1" w:rsidRPr="00C06FE1">
        <w:rPr>
          <w:rFonts w:ascii="Times New Roman" w:hAnsi="Times New Roman" w:cs="Times New Roman"/>
          <w:sz w:val="24"/>
          <w:szCs w:val="24"/>
        </w:rPr>
        <w:t xml:space="preserve">Vadovaujantis Viešųjų pirkimų įstatymo 28 straipsnio 1 dalies nuostatomis bei siekiant išlaikyti </w:t>
      </w:r>
      <w:r w:rsidR="00C06FE1">
        <w:rPr>
          <w:rFonts w:ascii="Times New Roman" w:hAnsi="Times New Roman" w:cs="Times New Roman"/>
          <w:sz w:val="24"/>
          <w:szCs w:val="24"/>
        </w:rPr>
        <w:t xml:space="preserve">atliekamų paslaugų </w:t>
      </w:r>
      <w:r w:rsidR="00C06FE1" w:rsidRPr="00C06FE1">
        <w:rPr>
          <w:rFonts w:ascii="Times New Roman" w:hAnsi="Times New Roman" w:cs="Times New Roman"/>
          <w:sz w:val="24"/>
          <w:szCs w:val="24"/>
        </w:rPr>
        <w:t>vientisumą ir tęstinumą Pirkimo objektas į dalis neskaidomas.</w:t>
      </w:r>
      <w:r w:rsidR="003A0D2C">
        <w:rPr>
          <w:rFonts w:ascii="Times New Roman" w:hAnsi="Times New Roman" w:cs="Times New Roman"/>
          <w:sz w:val="24"/>
          <w:szCs w:val="24"/>
        </w:rPr>
        <w:t xml:space="preserve"> </w:t>
      </w:r>
    </w:p>
    <w:p w14:paraId="45D6A9BE" w14:textId="77777777" w:rsidR="00D73CBB" w:rsidRPr="002D3D41" w:rsidRDefault="00D73CBB" w:rsidP="00C06FE1">
      <w:pPr>
        <w:tabs>
          <w:tab w:val="left" w:pos="993"/>
        </w:tabs>
        <w:spacing w:after="0" w:line="240" w:lineRule="auto"/>
        <w:ind w:firstLine="567"/>
        <w:jc w:val="both"/>
        <w:outlineLvl w:val="1"/>
        <w:rPr>
          <w:rFonts w:ascii="Times New Roman" w:eastAsia="Times New Roman" w:hAnsi="Times New Roman" w:cs="Times New Roman"/>
          <w:kern w:val="0"/>
          <w:sz w:val="24"/>
          <w:szCs w:val="24"/>
          <w:lang w:eastAsia="lt-LT"/>
          <w14:ligatures w14:val="none"/>
        </w:rPr>
      </w:pPr>
      <w:r w:rsidRPr="00C06FE1">
        <w:rPr>
          <w:rFonts w:ascii="Times New Roman" w:eastAsia="Times New Roman" w:hAnsi="Times New Roman" w:cs="Times New Roman"/>
          <w:kern w:val="0"/>
          <w:sz w:val="24"/>
          <w:szCs w:val="24"/>
          <w:lang w:eastAsia="lt-LT"/>
          <w14:ligatures w14:val="none"/>
        </w:rPr>
        <w:t>2.3. Pirkimas neatliekamas naudojantis centrinės perkančiosios organizacijos paslaugomis (</w:t>
      </w:r>
      <w:r w:rsidRPr="002D3D41">
        <w:rPr>
          <w:rFonts w:ascii="Times New Roman" w:eastAsia="Times New Roman" w:hAnsi="Times New Roman" w:cs="Times New Roman"/>
          <w:kern w:val="0"/>
          <w:sz w:val="24"/>
          <w:szCs w:val="24"/>
          <w:lang w:eastAsia="lt-LT"/>
          <w14:ligatures w14:val="none"/>
        </w:rPr>
        <w:t>elektroniniu katalogu) – Centrinės perkančiosios organizacijos kataloge pirkimo objektą atitinkančių paslaugų nėra.</w:t>
      </w:r>
    </w:p>
    <w:p w14:paraId="573ABC82" w14:textId="053A5717" w:rsidR="00D73CBB" w:rsidRPr="002D3D41" w:rsidRDefault="00D73CBB" w:rsidP="00D73CBB">
      <w:pPr>
        <w:tabs>
          <w:tab w:val="left" w:pos="993"/>
        </w:tabs>
        <w:spacing w:after="0" w:line="240" w:lineRule="auto"/>
        <w:ind w:firstLine="567"/>
        <w:jc w:val="both"/>
        <w:outlineLvl w:val="1"/>
        <w:rPr>
          <w:rFonts w:ascii="Times New Roman" w:eastAsia="Times New Roman" w:hAnsi="Times New Roman" w:cs="Times New Roman"/>
          <w:color w:val="000000" w:themeColor="text1"/>
          <w:kern w:val="0"/>
          <w:sz w:val="24"/>
          <w:szCs w:val="24"/>
          <w:lang w:eastAsia="lt-LT"/>
          <w14:ligatures w14:val="none"/>
        </w:rPr>
      </w:pPr>
      <w:r w:rsidRPr="002D3D41">
        <w:rPr>
          <w:rFonts w:ascii="Times New Roman" w:eastAsia="Times New Roman" w:hAnsi="Times New Roman" w:cs="Times New Roman"/>
          <w:color w:val="000000" w:themeColor="text1"/>
          <w:kern w:val="0"/>
          <w:sz w:val="24"/>
          <w:szCs w:val="24"/>
          <w:lang w:eastAsia="lt-LT"/>
          <w14:ligatures w14:val="none"/>
        </w:rPr>
        <w:t xml:space="preserve">2.4. </w:t>
      </w:r>
      <w:r w:rsidR="00647F42" w:rsidRPr="002D3D41">
        <w:rPr>
          <w:rFonts w:ascii="Times New Roman" w:eastAsia="Times New Roman" w:hAnsi="Times New Roman" w:cs="Times New Roman"/>
          <w:color w:val="000000" w:themeColor="text1"/>
          <w:kern w:val="0"/>
          <w:sz w:val="24"/>
          <w:szCs w:val="24"/>
          <w:lang w:eastAsia="lt-LT"/>
          <w14:ligatures w14:val="none"/>
        </w:rPr>
        <w:t xml:space="preserve">Paslaugų teikimo trukmė – </w:t>
      </w:r>
      <w:r w:rsidR="00902F2E">
        <w:rPr>
          <w:rFonts w:ascii="Times New Roman" w:eastAsia="Times New Roman" w:hAnsi="Times New Roman" w:cs="Times New Roman"/>
          <w:color w:val="000000" w:themeColor="text1"/>
          <w:kern w:val="0"/>
          <w:sz w:val="24"/>
          <w:szCs w:val="24"/>
          <w:lang w:eastAsia="lt-LT"/>
          <w14:ligatures w14:val="none"/>
        </w:rPr>
        <w:t>36</w:t>
      </w:r>
      <w:r w:rsidR="00647F42" w:rsidRPr="002D3D41">
        <w:rPr>
          <w:rFonts w:ascii="Times New Roman" w:eastAsia="Times New Roman" w:hAnsi="Times New Roman" w:cs="Times New Roman"/>
          <w:color w:val="000000" w:themeColor="text1"/>
          <w:kern w:val="0"/>
          <w:sz w:val="24"/>
          <w:szCs w:val="24"/>
          <w:lang w:eastAsia="lt-LT"/>
          <w14:ligatures w14:val="none"/>
        </w:rPr>
        <w:t xml:space="preserve"> (</w:t>
      </w:r>
      <w:r w:rsidR="00902F2E">
        <w:rPr>
          <w:rFonts w:ascii="Times New Roman" w:eastAsia="Times New Roman" w:hAnsi="Times New Roman" w:cs="Times New Roman"/>
          <w:color w:val="000000" w:themeColor="text1"/>
          <w:kern w:val="0"/>
          <w:sz w:val="24"/>
          <w:szCs w:val="24"/>
          <w:lang w:eastAsia="lt-LT"/>
          <w14:ligatures w14:val="none"/>
        </w:rPr>
        <w:t>trisdešimt šeši</w:t>
      </w:r>
      <w:r w:rsidR="006670D7" w:rsidRPr="002D3D41">
        <w:rPr>
          <w:rFonts w:ascii="Times New Roman" w:eastAsia="Times New Roman" w:hAnsi="Times New Roman" w:cs="Times New Roman"/>
          <w:color w:val="000000" w:themeColor="text1"/>
          <w:kern w:val="0"/>
          <w:sz w:val="24"/>
          <w:szCs w:val="24"/>
          <w:lang w:eastAsia="lt-LT"/>
          <w14:ligatures w14:val="none"/>
        </w:rPr>
        <w:t xml:space="preserve">) </w:t>
      </w:r>
      <w:r w:rsidR="00647F42" w:rsidRPr="002D3D41">
        <w:rPr>
          <w:rFonts w:ascii="Times New Roman" w:eastAsia="Times New Roman" w:hAnsi="Times New Roman" w:cs="Times New Roman"/>
          <w:color w:val="000000" w:themeColor="text1"/>
          <w:kern w:val="0"/>
          <w:sz w:val="24"/>
          <w:szCs w:val="24"/>
          <w:lang w:eastAsia="lt-LT"/>
          <w14:ligatures w14:val="none"/>
        </w:rPr>
        <w:t>mėnesi</w:t>
      </w:r>
      <w:r w:rsidR="00902F2E">
        <w:rPr>
          <w:rFonts w:ascii="Times New Roman" w:eastAsia="Times New Roman" w:hAnsi="Times New Roman" w:cs="Times New Roman"/>
          <w:color w:val="000000" w:themeColor="text1"/>
          <w:kern w:val="0"/>
          <w:sz w:val="24"/>
          <w:szCs w:val="24"/>
          <w:lang w:eastAsia="lt-LT"/>
          <w14:ligatures w14:val="none"/>
        </w:rPr>
        <w:t>ai</w:t>
      </w:r>
      <w:r w:rsidR="00647F42" w:rsidRPr="002D3D41">
        <w:rPr>
          <w:rFonts w:ascii="Times New Roman" w:eastAsia="Times New Roman" w:hAnsi="Times New Roman" w:cs="Times New Roman"/>
          <w:color w:val="000000" w:themeColor="text1"/>
          <w:kern w:val="0"/>
          <w:sz w:val="24"/>
          <w:szCs w:val="24"/>
          <w:lang w:eastAsia="lt-LT"/>
          <w14:ligatures w14:val="none"/>
        </w:rPr>
        <w:t xml:space="preserve"> nuo pirkimo sutarties įsigaliojimo dienos</w:t>
      </w:r>
      <w:r w:rsidR="00EE266F" w:rsidRPr="002D3D41">
        <w:rPr>
          <w:rFonts w:ascii="Times New Roman" w:eastAsia="Times New Roman" w:hAnsi="Times New Roman" w:cs="Times New Roman"/>
          <w:color w:val="000000" w:themeColor="text1"/>
          <w:kern w:val="0"/>
          <w:sz w:val="24"/>
          <w:szCs w:val="24"/>
          <w:lang w:eastAsia="lt-LT"/>
          <w14:ligatures w14:val="none"/>
        </w:rPr>
        <w:t>.</w:t>
      </w:r>
      <w:r w:rsidR="003E23BF" w:rsidRPr="002D3D41">
        <w:rPr>
          <w:rFonts w:ascii="Times New Roman" w:eastAsia="Times New Roman" w:hAnsi="Times New Roman" w:cs="Times New Roman"/>
          <w:color w:val="000000" w:themeColor="text1"/>
          <w:kern w:val="0"/>
          <w:sz w:val="24"/>
          <w:szCs w:val="24"/>
          <w:lang w:eastAsia="lt-LT"/>
          <w14:ligatures w14:val="none"/>
        </w:rPr>
        <w:t xml:space="preserve"> </w:t>
      </w:r>
    </w:p>
    <w:p w14:paraId="13ECA88B" w14:textId="72A10D30" w:rsidR="00DC386A" w:rsidRPr="00CA3998" w:rsidRDefault="00D73CBB" w:rsidP="00DC386A">
      <w:pPr>
        <w:spacing w:after="0" w:line="240" w:lineRule="auto"/>
        <w:ind w:firstLine="567"/>
        <w:jc w:val="both"/>
        <w:rPr>
          <w:rFonts w:ascii="Times New Roman" w:eastAsia="Times New Roman" w:hAnsi="Times New Roman" w:cs="Times New Roman"/>
          <w:sz w:val="24"/>
          <w:szCs w:val="24"/>
          <w:lang w:eastAsia="lt-LT"/>
        </w:rPr>
      </w:pPr>
      <w:r w:rsidRPr="002D3D41">
        <w:rPr>
          <w:rFonts w:ascii="Times New Roman" w:eastAsia="Times New Roman" w:hAnsi="Times New Roman" w:cs="Times New Roman"/>
          <w:color w:val="000000" w:themeColor="text1"/>
          <w:kern w:val="0"/>
          <w:sz w:val="24"/>
          <w:szCs w:val="24"/>
          <w:lang w:eastAsia="lt-LT"/>
          <w14:ligatures w14:val="none"/>
        </w:rPr>
        <w:t xml:space="preserve">2.5. </w:t>
      </w:r>
      <w:r w:rsidR="00EE266F" w:rsidRPr="002D3D41">
        <w:rPr>
          <w:rFonts w:ascii="Times New Roman" w:hAnsi="Times New Roman" w:cs="Times New Roman"/>
          <w:sz w:val="24"/>
          <w:szCs w:val="24"/>
          <w:lang w:bidi="he-IL"/>
        </w:rPr>
        <w:t>Vadovaujantis Kainodaros taisyklių</w:t>
      </w:r>
      <w:r w:rsidR="00EE266F" w:rsidRPr="00497A09">
        <w:rPr>
          <w:rFonts w:ascii="Times New Roman" w:hAnsi="Times New Roman" w:cs="Times New Roman"/>
          <w:sz w:val="24"/>
          <w:szCs w:val="24"/>
          <w:lang w:bidi="he-IL"/>
        </w:rPr>
        <w:t xml:space="preserve"> nustatymo metodikos, patvirtintos Viešųjų pirkimų tarnybos direktoriaus 2017 m. birželio 28 d. įsakymu</w:t>
      </w:r>
      <w:r w:rsidR="00EE266F" w:rsidRPr="0081507C">
        <w:rPr>
          <w:rFonts w:ascii="Times New Roman" w:hAnsi="Times New Roman" w:cs="Times New Roman"/>
          <w:sz w:val="24"/>
          <w:szCs w:val="24"/>
          <w:lang w:bidi="he-IL"/>
        </w:rPr>
        <w:t xml:space="preserve"> Nr. 1S-95 „Dėl kainodaros taisyklių nustatymo metodikos patvirtinimo“ </w:t>
      </w:r>
      <w:r w:rsidR="003E23BF">
        <w:rPr>
          <w:rFonts w:ascii="Times New Roman" w:hAnsi="Times New Roman" w:cs="Times New Roman"/>
          <w:sz w:val="24"/>
          <w:szCs w:val="24"/>
          <w:lang w:bidi="he-IL"/>
        </w:rPr>
        <w:t xml:space="preserve">(toliau </w:t>
      </w:r>
      <w:r w:rsidR="003836C1">
        <w:rPr>
          <w:rFonts w:ascii="Times New Roman" w:hAnsi="Times New Roman" w:cs="Times New Roman"/>
          <w:sz w:val="24"/>
          <w:szCs w:val="24"/>
          <w:lang w:bidi="he-IL"/>
        </w:rPr>
        <w:t>–</w:t>
      </w:r>
      <w:r w:rsidR="00A434A3">
        <w:rPr>
          <w:rFonts w:ascii="Times New Roman" w:hAnsi="Times New Roman" w:cs="Times New Roman"/>
          <w:sz w:val="24"/>
          <w:szCs w:val="24"/>
          <w:lang w:bidi="he-IL"/>
        </w:rPr>
        <w:t xml:space="preserve"> </w:t>
      </w:r>
      <w:r w:rsidR="003E23BF">
        <w:rPr>
          <w:rFonts w:ascii="Times New Roman" w:hAnsi="Times New Roman" w:cs="Times New Roman"/>
          <w:sz w:val="24"/>
          <w:szCs w:val="24"/>
          <w:lang w:bidi="he-IL"/>
        </w:rPr>
        <w:t xml:space="preserve">kainodaros metodika) </w:t>
      </w:r>
      <w:r w:rsidR="00F52741" w:rsidRPr="0081507C">
        <w:rPr>
          <w:rFonts w:ascii="Times New Roman" w:hAnsi="Times New Roman" w:cs="Times New Roman"/>
          <w:sz w:val="24"/>
          <w:szCs w:val="24"/>
          <w:lang w:bidi="he-IL"/>
        </w:rPr>
        <w:t>1</w:t>
      </w:r>
      <w:r w:rsidR="00F22E3D">
        <w:rPr>
          <w:rFonts w:ascii="Times New Roman" w:hAnsi="Times New Roman" w:cs="Times New Roman"/>
          <w:sz w:val="24"/>
          <w:szCs w:val="24"/>
          <w:lang w:bidi="he-IL"/>
        </w:rPr>
        <w:t>5</w:t>
      </w:r>
      <w:r w:rsidR="002D3D41">
        <w:rPr>
          <w:rFonts w:ascii="Times New Roman" w:hAnsi="Times New Roman" w:cs="Times New Roman"/>
          <w:sz w:val="24"/>
          <w:szCs w:val="24"/>
          <w:lang w:bidi="he-IL"/>
        </w:rPr>
        <w:t xml:space="preserve"> </w:t>
      </w:r>
      <w:r w:rsidR="00E61EB5">
        <w:rPr>
          <w:rFonts w:ascii="Times New Roman" w:hAnsi="Times New Roman" w:cs="Times New Roman"/>
          <w:sz w:val="24"/>
          <w:szCs w:val="24"/>
          <w:lang w:bidi="he-IL"/>
        </w:rPr>
        <w:t xml:space="preserve">ir 28 </w:t>
      </w:r>
      <w:r w:rsidR="00F52741" w:rsidRPr="0081507C">
        <w:rPr>
          <w:rFonts w:ascii="Times New Roman" w:hAnsi="Times New Roman" w:cs="Times New Roman"/>
          <w:sz w:val="24"/>
          <w:szCs w:val="24"/>
          <w:lang w:bidi="he-IL"/>
        </w:rPr>
        <w:t>punkt</w:t>
      </w:r>
      <w:r w:rsidR="00E61EB5">
        <w:rPr>
          <w:rFonts w:ascii="Times New Roman" w:hAnsi="Times New Roman" w:cs="Times New Roman"/>
          <w:sz w:val="24"/>
          <w:szCs w:val="24"/>
          <w:lang w:bidi="he-IL"/>
        </w:rPr>
        <w:t>ais</w:t>
      </w:r>
      <w:r w:rsidR="00F52741" w:rsidRPr="0081507C">
        <w:rPr>
          <w:rFonts w:ascii="Times New Roman" w:hAnsi="Times New Roman" w:cs="Times New Roman"/>
          <w:sz w:val="24"/>
          <w:szCs w:val="24"/>
          <w:lang w:bidi="he-IL"/>
        </w:rPr>
        <w:t xml:space="preserve">, </w:t>
      </w:r>
      <w:r w:rsidR="00DC386A">
        <w:rPr>
          <w:rFonts w:ascii="Times New Roman" w:eastAsia="Times New Roman" w:hAnsi="Times New Roman" w:cs="Times New Roman"/>
          <w:sz w:val="24"/>
          <w:szCs w:val="24"/>
          <w:lang w:eastAsia="lt-LT"/>
        </w:rPr>
        <w:t xml:space="preserve">sutarties </w:t>
      </w:r>
      <w:r w:rsidR="00DC386A" w:rsidRPr="0079117A">
        <w:rPr>
          <w:rFonts w:ascii="Times New Roman" w:eastAsia="Times New Roman" w:hAnsi="Times New Roman" w:cs="Times New Roman"/>
          <w:sz w:val="24"/>
          <w:szCs w:val="24"/>
          <w:lang w:eastAsia="lt-LT"/>
        </w:rPr>
        <w:t xml:space="preserve">kaina apskaičiuojama pagal paslaugų įkainius, nurodytus </w:t>
      </w:r>
      <w:r w:rsidR="00DC386A">
        <w:rPr>
          <w:rFonts w:ascii="Times New Roman" w:eastAsia="Times New Roman" w:hAnsi="Times New Roman" w:cs="Times New Roman"/>
          <w:sz w:val="24"/>
          <w:szCs w:val="24"/>
          <w:lang w:eastAsia="lt-LT"/>
        </w:rPr>
        <w:t>Konkurso sąlygų</w:t>
      </w:r>
      <w:r w:rsidR="00DC386A" w:rsidRPr="0079117A">
        <w:rPr>
          <w:rFonts w:ascii="Times New Roman" w:eastAsia="Times New Roman" w:hAnsi="Times New Roman" w:cs="Times New Roman"/>
          <w:sz w:val="24"/>
          <w:szCs w:val="24"/>
          <w:lang w:eastAsia="lt-LT"/>
        </w:rPr>
        <w:t xml:space="preserve"> 3 priede ir faktiškai patirtas išlaidas, kurias Paslaugų teikėjas </w:t>
      </w:r>
      <w:r w:rsidR="00DC386A" w:rsidRPr="00CA3998">
        <w:rPr>
          <w:rFonts w:ascii="Times New Roman" w:eastAsia="Times New Roman" w:hAnsi="Times New Roman" w:cs="Times New Roman"/>
          <w:sz w:val="24"/>
          <w:szCs w:val="24"/>
          <w:lang w:eastAsia="lt-LT"/>
        </w:rPr>
        <w:t xml:space="preserve">patyrė teikdamas paslaugas. </w:t>
      </w:r>
    </w:p>
    <w:p w14:paraId="32838B93" w14:textId="1E768638" w:rsidR="00DC386A" w:rsidRPr="002D58FB" w:rsidRDefault="00DC386A" w:rsidP="0081507C">
      <w:pPr>
        <w:spacing w:after="0" w:line="240" w:lineRule="auto"/>
        <w:ind w:firstLine="567"/>
        <w:jc w:val="both"/>
        <w:rPr>
          <w:rFonts w:ascii="Times New Roman" w:eastAsia="Calibri" w:hAnsi="Times New Roman" w:cs="Times New Roman"/>
          <w:kern w:val="0"/>
          <w:sz w:val="24"/>
          <w:szCs w:val="24"/>
          <w14:ligatures w14:val="none"/>
        </w:rPr>
      </w:pPr>
      <w:r w:rsidRPr="002D58FB">
        <w:rPr>
          <w:rFonts w:ascii="Times New Roman" w:eastAsia="Calibri" w:hAnsi="Times New Roman" w:cs="Times New Roman"/>
          <w:kern w:val="0"/>
          <w:sz w:val="24"/>
          <w:szCs w:val="24"/>
          <w14:ligatures w14:val="none"/>
        </w:rPr>
        <w:t xml:space="preserve">2.6. Paslaugų pagal sutartį bus perkama už </w:t>
      </w:r>
      <w:r w:rsidRPr="00CA3998">
        <w:rPr>
          <w:rFonts w:ascii="Times New Roman" w:hAnsi="Times New Roman" w:cs="Times New Roman"/>
          <w:sz w:val="24"/>
          <w:szCs w:val="24"/>
        </w:rPr>
        <w:t>ne daugiau kaip už 468.000,00 Eur su PVM.</w:t>
      </w:r>
    </w:p>
    <w:p w14:paraId="609DB79D" w14:textId="413DF50B" w:rsidR="00D73CBB" w:rsidRPr="00CA3998" w:rsidRDefault="003E23BF" w:rsidP="0081507C">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CA3998">
        <w:rPr>
          <w:rFonts w:ascii="Times New Roman" w:eastAsia="Times New Roman" w:hAnsi="Times New Roman" w:cs="Times New Roman"/>
          <w:kern w:val="0"/>
          <w:sz w:val="24"/>
          <w:szCs w:val="24"/>
          <w:lang w:eastAsia="lt-LT"/>
          <w14:ligatures w14:val="none"/>
        </w:rPr>
        <w:t>2.7</w:t>
      </w:r>
      <w:r w:rsidR="00D73CBB" w:rsidRPr="00CA3998">
        <w:rPr>
          <w:rFonts w:ascii="Times New Roman" w:eastAsia="Times New Roman" w:hAnsi="Times New Roman" w:cs="Times New Roman"/>
          <w:kern w:val="0"/>
          <w:sz w:val="24"/>
          <w:szCs w:val="24"/>
          <w:lang w:eastAsia="lt-LT"/>
          <w14:ligatures w14:val="none"/>
        </w:rPr>
        <w:t>. Paslaugų teikimo vieta – Lietuvos Respublika.</w:t>
      </w:r>
      <w:bookmarkStart w:id="9" w:name="_Toc488227449"/>
      <w:bookmarkStart w:id="10" w:name="_Toc489450840"/>
    </w:p>
    <w:p w14:paraId="1D99E77E" w14:textId="77777777" w:rsidR="00D73CBB" w:rsidRPr="00CA3998" w:rsidRDefault="00D73CBB" w:rsidP="00D73CBB">
      <w:pPr>
        <w:widowControl w:val="0"/>
        <w:tabs>
          <w:tab w:val="left" w:pos="993"/>
        </w:tabs>
        <w:spacing w:after="0" w:line="240" w:lineRule="auto"/>
        <w:jc w:val="both"/>
        <w:rPr>
          <w:rFonts w:ascii="Times New Roman" w:eastAsia="Times New Roman" w:hAnsi="Times New Roman" w:cs="Times New Roman"/>
          <w:kern w:val="0"/>
          <w:sz w:val="24"/>
          <w:szCs w:val="24"/>
          <w:lang w:eastAsia="lt-LT"/>
          <w14:ligatures w14:val="none"/>
        </w:rPr>
      </w:pPr>
    </w:p>
    <w:p w14:paraId="767EE23A" w14:textId="77777777" w:rsidR="00251936" w:rsidRPr="00D73CBB" w:rsidRDefault="00251936" w:rsidP="00251936">
      <w:pPr>
        <w:widowControl w:val="0"/>
        <w:tabs>
          <w:tab w:val="left" w:pos="993"/>
        </w:tabs>
        <w:spacing w:after="0" w:line="240" w:lineRule="auto"/>
        <w:jc w:val="center"/>
        <w:rPr>
          <w:rFonts w:ascii="Times New Roman" w:eastAsia="Times New Roman" w:hAnsi="Times New Roman" w:cs="Times New Roman"/>
          <w:kern w:val="0"/>
          <w:sz w:val="24"/>
          <w:szCs w:val="24"/>
          <w:lang w:eastAsia="lt-LT"/>
          <w14:ligatures w14:val="none"/>
        </w:rPr>
      </w:pPr>
      <w:bookmarkStart w:id="11" w:name="_Toc488227451"/>
      <w:bookmarkStart w:id="12" w:name="_Toc489450842"/>
      <w:bookmarkEnd w:id="9"/>
      <w:bookmarkEnd w:id="10"/>
      <w:r w:rsidRPr="00D73CBB">
        <w:rPr>
          <w:rFonts w:ascii="Times New Roman" w:eastAsia="Times New Roman" w:hAnsi="Times New Roman" w:cs="Times New Roman"/>
          <w:b/>
          <w:kern w:val="0"/>
          <w:sz w:val="24"/>
          <w:szCs w:val="24"/>
          <w:lang w:eastAsia="lt-LT"/>
          <w14:ligatures w14:val="none"/>
        </w:rPr>
        <w:t>III</w:t>
      </w:r>
      <w:r w:rsidRPr="0092558E">
        <w:rPr>
          <w:rFonts w:ascii="Times New Roman" w:eastAsia="Times New Roman" w:hAnsi="Times New Roman" w:cs="Times New Roman"/>
          <w:b/>
          <w:kern w:val="0"/>
          <w:sz w:val="24"/>
          <w:szCs w:val="24"/>
          <w:lang w:eastAsia="lt-LT"/>
          <w14:ligatures w14:val="none"/>
        </w:rPr>
        <w:t xml:space="preserve">. TIEKĖJŲ </w:t>
      </w:r>
      <w:r w:rsidRPr="0092558E">
        <w:rPr>
          <w:rFonts w:ascii="Times New Roman" w:eastAsia="Times New Roman" w:hAnsi="Times New Roman" w:cs="Times New Roman"/>
          <w:b/>
          <w:bCs/>
          <w:kern w:val="0"/>
          <w:sz w:val="24"/>
          <w:szCs w:val="24"/>
          <w:lang w:eastAsia="lt-LT"/>
          <w14:ligatures w14:val="none"/>
        </w:rPr>
        <w:t xml:space="preserve">PAŠALINIMO PAGRINDAI </w:t>
      </w:r>
    </w:p>
    <w:p w14:paraId="7CB9B6BD" w14:textId="77777777" w:rsidR="00251936" w:rsidRPr="00D73CBB" w:rsidRDefault="00251936" w:rsidP="00251936">
      <w:pPr>
        <w:widowControl w:val="0"/>
        <w:tabs>
          <w:tab w:val="left" w:pos="1080"/>
        </w:tabs>
        <w:spacing w:after="0" w:line="240" w:lineRule="auto"/>
        <w:jc w:val="both"/>
        <w:rPr>
          <w:rFonts w:ascii="Times New Roman" w:eastAsia="Times New Roman" w:hAnsi="Times New Roman" w:cs="Times New Roman"/>
          <w:kern w:val="0"/>
          <w:sz w:val="24"/>
          <w:szCs w:val="24"/>
          <w:lang w:eastAsia="lt-LT"/>
          <w14:ligatures w14:val="none"/>
        </w:rPr>
      </w:pPr>
    </w:p>
    <w:p w14:paraId="7BA4719C" w14:textId="77777777" w:rsidR="00251936" w:rsidRPr="00D73CBB" w:rsidRDefault="00251936" w:rsidP="00251936">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251936" w:rsidRPr="000518BB" w14:paraId="25EA563F" w14:textId="77777777" w:rsidTr="00FB1F78">
        <w:tc>
          <w:tcPr>
            <w:tcW w:w="5000" w:type="pct"/>
            <w:gridSpan w:val="4"/>
            <w:tcBorders>
              <w:top w:val="single" w:sz="4" w:space="0" w:color="000000"/>
              <w:left w:val="single" w:sz="4" w:space="0" w:color="000000"/>
              <w:bottom w:val="single" w:sz="4" w:space="0" w:color="000000"/>
              <w:right w:val="single" w:sz="4" w:space="0" w:color="000000"/>
            </w:tcBorders>
          </w:tcPr>
          <w:p w14:paraId="6EA75EBC" w14:textId="77777777" w:rsidR="00251936" w:rsidRPr="000518BB" w:rsidRDefault="00251936" w:rsidP="00FB1F78">
            <w:pPr>
              <w:spacing w:after="0" w:line="240" w:lineRule="auto"/>
              <w:jc w:val="center"/>
              <w:rPr>
                <w:rFonts w:ascii="Times New Roman" w:eastAsia="Times New Roman" w:hAnsi="Times New Roman" w:cs="Times New Roman"/>
                <w:b/>
                <w:kern w:val="0"/>
                <w:lang w:eastAsia="lt-LT"/>
                <w14:ligatures w14:val="none"/>
              </w:rPr>
            </w:pPr>
            <w:r w:rsidRPr="000518BB">
              <w:rPr>
                <w:rFonts w:ascii="Times New Roman" w:eastAsia="Times New Roman" w:hAnsi="Times New Roman" w:cs="Times New Roman"/>
                <w:b/>
                <w:kern w:val="0"/>
                <w:lang w:eastAsia="lt-LT"/>
                <w14:ligatures w14:val="none"/>
              </w:rPr>
              <w:t xml:space="preserve">Pašalinimo pagrindai </w:t>
            </w:r>
          </w:p>
        </w:tc>
      </w:tr>
      <w:tr w:rsidR="00251936" w:rsidRPr="000518BB" w14:paraId="497A3E32" w14:textId="77777777" w:rsidTr="00FB1F78">
        <w:tc>
          <w:tcPr>
            <w:tcW w:w="416" w:type="pct"/>
            <w:tcBorders>
              <w:top w:val="single" w:sz="4" w:space="0" w:color="000000"/>
              <w:left w:val="single" w:sz="4" w:space="0" w:color="000000"/>
              <w:bottom w:val="single" w:sz="4" w:space="0" w:color="000000"/>
              <w:right w:val="single" w:sz="4" w:space="0" w:color="000000"/>
            </w:tcBorders>
          </w:tcPr>
          <w:p w14:paraId="29FB83C8" w14:textId="77777777" w:rsidR="00251936" w:rsidRPr="000518BB" w:rsidRDefault="00251936" w:rsidP="00FB1F78">
            <w:pPr>
              <w:spacing w:after="0" w:line="240" w:lineRule="auto"/>
              <w:ind w:left="-79" w:right="-108"/>
              <w:jc w:val="both"/>
              <w:rPr>
                <w:rFonts w:ascii="Times New Roman" w:eastAsia="Times New Roman" w:hAnsi="Times New Roman" w:cs="Times New Roman"/>
                <w:b/>
                <w:kern w:val="0"/>
                <w:lang w:eastAsia="lt-LT"/>
                <w14:ligatures w14:val="none"/>
              </w:rPr>
            </w:pPr>
            <w:r w:rsidRPr="000518BB">
              <w:rPr>
                <w:rFonts w:ascii="Times New Roman" w:eastAsia="Times New Roman" w:hAnsi="Times New Roman" w:cs="Times New Roman"/>
                <w:b/>
                <w:kern w:val="0"/>
                <w:lang w:eastAsia="lt-LT"/>
                <w14:ligatures w14:val="none"/>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30FB61C7" w14:textId="77777777" w:rsidR="00251936" w:rsidRPr="000518BB" w:rsidRDefault="00251936" w:rsidP="00FB1F78">
            <w:pPr>
              <w:spacing w:after="0" w:line="240" w:lineRule="auto"/>
              <w:jc w:val="center"/>
              <w:rPr>
                <w:rFonts w:ascii="Times New Roman" w:eastAsia="Times New Roman" w:hAnsi="Times New Roman" w:cs="Times New Roman"/>
                <w:b/>
                <w:kern w:val="0"/>
                <w:lang w:eastAsia="lt-LT"/>
                <w14:ligatures w14:val="none"/>
              </w:rPr>
            </w:pPr>
            <w:r w:rsidRPr="000518BB">
              <w:rPr>
                <w:rFonts w:ascii="Times New Roman" w:eastAsia="Times New Roman" w:hAnsi="Times New Roman" w:cs="Times New Roman"/>
                <w:b/>
                <w:kern w:val="0"/>
                <w:lang w:eastAsia="lt-LT"/>
                <w14:ligatures w14:val="none"/>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36E2EC21" w14:textId="2C73B17F" w:rsidR="00251936" w:rsidRPr="000518BB" w:rsidRDefault="00251936" w:rsidP="00FB1F78">
            <w:pPr>
              <w:spacing w:after="0" w:line="240" w:lineRule="auto"/>
              <w:jc w:val="center"/>
              <w:rPr>
                <w:rFonts w:ascii="Times New Roman" w:eastAsia="Times New Roman" w:hAnsi="Times New Roman" w:cs="Times New Roman"/>
                <w:b/>
                <w:kern w:val="0"/>
                <w:lang w:eastAsia="lt-LT"/>
                <w14:ligatures w14:val="none"/>
              </w:rPr>
            </w:pPr>
            <w:r w:rsidRPr="000518BB">
              <w:rPr>
                <w:rFonts w:ascii="Times New Roman" w:eastAsia="Yu Mincho" w:hAnsi="Times New Roman" w:cs="Times New Roman"/>
                <w:b/>
                <w:bCs/>
                <w:kern w:val="0"/>
                <w14:ligatures w14:val="none"/>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3A8989DA" w14:textId="77777777" w:rsidR="00251936" w:rsidRPr="000518BB" w:rsidRDefault="00251936" w:rsidP="00FB1F78">
            <w:pPr>
              <w:spacing w:after="0" w:line="240" w:lineRule="auto"/>
              <w:jc w:val="center"/>
              <w:rPr>
                <w:rFonts w:ascii="Times New Roman" w:eastAsia="Times New Roman" w:hAnsi="Times New Roman" w:cs="Times New Roman"/>
                <w:b/>
                <w:kern w:val="0"/>
                <w:lang w:eastAsia="lt-LT"/>
                <w14:ligatures w14:val="none"/>
              </w:rPr>
            </w:pPr>
            <w:r w:rsidRPr="000518BB">
              <w:rPr>
                <w:rFonts w:ascii="Times New Roman" w:eastAsia="Times New Roman" w:hAnsi="Times New Roman" w:cs="Times New Roman"/>
                <w:b/>
                <w:kern w:val="0"/>
                <w:lang w:eastAsia="lt-LT"/>
                <w14:ligatures w14:val="none"/>
              </w:rPr>
              <w:t>Atitiktį reikalavimui įrodantys dokumentai</w:t>
            </w:r>
          </w:p>
        </w:tc>
      </w:tr>
      <w:tr w:rsidR="00251936" w:rsidRPr="000518BB" w14:paraId="2D9F661E" w14:textId="77777777" w:rsidTr="00FB1F78">
        <w:tc>
          <w:tcPr>
            <w:tcW w:w="416" w:type="pct"/>
            <w:tcBorders>
              <w:top w:val="single" w:sz="4" w:space="0" w:color="000000"/>
              <w:left w:val="single" w:sz="4" w:space="0" w:color="000000"/>
              <w:bottom w:val="single" w:sz="4" w:space="0" w:color="000000"/>
              <w:right w:val="single" w:sz="4" w:space="0" w:color="000000"/>
            </w:tcBorders>
          </w:tcPr>
          <w:p w14:paraId="71B0E15F"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3.1.1.</w:t>
            </w:r>
          </w:p>
        </w:tc>
        <w:tc>
          <w:tcPr>
            <w:tcW w:w="1940" w:type="pct"/>
            <w:tcBorders>
              <w:top w:val="single" w:sz="4" w:space="0" w:color="000000"/>
              <w:left w:val="single" w:sz="4" w:space="0" w:color="000000"/>
              <w:bottom w:val="single" w:sz="4" w:space="0" w:color="000000"/>
              <w:right w:val="single" w:sz="4" w:space="0" w:color="000000"/>
            </w:tcBorders>
          </w:tcPr>
          <w:p w14:paraId="29C2F838"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37B935D1"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1) dalyvavimą nusikalstamame susivienijime, jo organizavimą ar vadovavimą jam;</w:t>
            </w:r>
          </w:p>
          <w:p w14:paraId="5752529D"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lastRenderedPageBreak/>
              <w:t>2) kyšininkavimą, prekybą poveikiu, papirkimą;</w:t>
            </w:r>
          </w:p>
          <w:p w14:paraId="0C383A03"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164AEC"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4) nusikalstamą bankrotą;</w:t>
            </w:r>
          </w:p>
          <w:p w14:paraId="464524AA"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5) teroristinį ir su teroristine veikla susijusį nusikaltimą;</w:t>
            </w:r>
          </w:p>
          <w:p w14:paraId="659C5AEF"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6) nusikalstamu būdu gauto turto legalizavimą;</w:t>
            </w:r>
          </w:p>
          <w:p w14:paraId="3A59601C"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7) prekybą žmonėmis, vaiko pirkimą arba pardavimą;</w:t>
            </w:r>
          </w:p>
          <w:p w14:paraId="11C8F17C"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64E4D752"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3A254440"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2B80E76"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2A0F9C16"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w:t>
            </w:r>
            <w:proofErr w:type="gramStart"/>
            <w:r w:rsidRPr="000518BB">
              <w:rPr>
                <w:rFonts w:ascii="Times New Roman" w:eastAsia="Times New Roman" w:hAnsi="Times New Roman" w:cs="Times New Roman"/>
                <w:bCs/>
                <w:kern w:val="0"/>
                <w14:ligatures w14:val="none"/>
              </w:rPr>
              <w:t>(</w:t>
            </w:r>
            <w:proofErr w:type="gramEnd"/>
            <w:r w:rsidRPr="000518BB">
              <w:rPr>
                <w:rFonts w:ascii="Times New Roman" w:eastAsia="Times New Roman" w:hAnsi="Times New Roman" w:cs="Times New Roman"/>
                <w:bCs/>
                <w:kern w:val="0"/>
                <w14:ligatures w14:val="none"/>
              </w:rPr>
              <w:t xml:space="preserve">turinčių) teisę surašyti ir pasirašyti </w:t>
            </w:r>
            <w:r w:rsidRPr="000518BB">
              <w:rPr>
                <w:rFonts w:ascii="Times New Roman" w:eastAsia="Times New Roman" w:hAnsi="Times New Roman" w:cs="Times New Roman"/>
                <w:bCs/>
                <w:kern w:val="0"/>
                <w14:ligatures w14:val="none"/>
              </w:rPr>
              <w:lastRenderedPageBreak/>
              <w:t>tiekėjo finansinės apskaitos dokumentus, per pastaruosius 5 metus buvo priimtas ir įsiteisėjęs apkaltinamasis teismo nuosprendis ir šis asmuo turi neišnykusį ar nepanaikintą teistumą;</w:t>
            </w:r>
          </w:p>
          <w:p w14:paraId="33E3BBF4"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bCs/>
                <w:kern w:val="0"/>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42AE4FD0"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lastRenderedPageBreak/>
              <w:t>VPĮ 46 straipsnio 1 dalis</w:t>
            </w:r>
          </w:p>
          <w:p w14:paraId="3438C60A"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0112418F" w14:textId="77777777" w:rsidR="00251936" w:rsidRPr="000518BB" w:rsidRDefault="00251936" w:rsidP="00FB1F78">
            <w:pPr>
              <w:spacing w:after="0" w:line="240" w:lineRule="auto"/>
              <w:rPr>
                <w:rFonts w:ascii="Times New Roman" w:eastAsia="Yu Mincho" w:hAnsi="Times New Roman" w:cs="Times New Roman"/>
                <w:kern w:val="0"/>
                <w14:ligatures w14:val="none"/>
              </w:rPr>
            </w:pPr>
            <w:r w:rsidRPr="000518BB">
              <w:rPr>
                <w:rFonts w:ascii="Times New Roman" w:eastAsia="Yu Mincho" w:hAnsi="Times New Roman" w:cs="Times New Roman"/>
                <w:kern w:val="0"/>
                <w14:ligatures w14:val="none"/>
              </w:rPr>
              <w:t>EBVPD III dalies A1</w:t>
            </w:r>
            <w:proofErr w:type="gramStart"/>
            <w:r w:rsidRPr="000518BB">
              <w:rPr>
                <w:rFonts w:ascii="Times New Roman" w:eastAsia="Yu Mincho" w:hAnsi="Times New Roman" w:cs="Times New Roman"/>
                <w:kern w:val="0"/>
                <w14:ligatures w14:val="none"/>
              </w:rPr>
              <w:t>-</w:t>
            </w:r>
            <w:proofErr w:type="gramEnd"/>
            <w:r w:rsidRPr="000518BB">
              <w:rPr>
                <w:rFonts w:ascii="Times New Roman" w:eastAsia="Yu Mincho" w:hAnsi="Times New Roman" w:cs="Times New Roman"/>
                <w:kern w:val="0"/>
                <w14:ligatures w14:val="none"/>
              </w:rPr>
              <w:t>A6 punktai</w:t>
            </w:r>
          </w:p>
          <w:p w14:paraId="3469A8D9"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547F5284"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338D7473"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reikalaujama:</w:t>
            </w:r>
          </w:p>
          <w:p w14:paraId="54B91D84" w14:textId="77777777" w:rsidR="00251936" w:rsidRPr="000518BB" w:rsidRDefault="00251936" w:rsidP="00FB1F78">
            <w:pPr>
              <w:numPr>
                <w:ilvl w:val="0"/>
                <w:numId w:val="15"/>
              </w:numPr>
              <w:spacing w:after="200" w:line="276" w:lineRule="auto"/>
              <w:ind w:left="314"/>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išrašo iš teismo sprendimo arba</w:t>
            </w:r>
          </w:p>
          <w:p w14:paraId="5CAE4491" w14:textId="77777777" w:rsidR="00251936" w:rsidRPr="000518BB" w:rsidRDefault="00251936" w:rsidP="00FB1F78">
            <w:pPr>
              <w:numPr>
                <w:ilvl w:val="0"/>
                <w:numId w:val="15"/>
              </w:numPr>
              <w:spacing w:after="200" w:line="276" w:lineRule="auto"/>
              <w:ind w:left="314"/>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 xml:space="preserve">Informatikos ir ryšių departamento prie Vidaus </w:t>
            </w:r>
            <w:r w:rsidRPr="000518BB">
              <w:rPr>
                <w:rFonts w:ascii="Times New Roman" w:eastAsia="Times New Roman" w:hAnsi="Times New Roman" w:cs="Times New Roman"/>
                <w:kern w:val="0"/>
                <w14:ligatures w14:val="none"/>
              </w:rPr>
              <w:lastRenderedPageBreak/>
              <w:t>reikalų ministerijos pažymos, arba</w:t>
            </w:r>
          </w:p>
          <w:p w14:paraId="248952EF" w14:textId="77777777" w:rsidR="00251936" w:rsidRPr="000518BB" w:rsidRDefault="00251936" w:rsidP="00FB1F78">
            <w:pPr>
              <w:numPr>
                <w:ilvl w:val="0"/>
                <w:numId w:val="15"/>
              </w:numPr>
              <w:spacing w:after="200" w:line="276" w:lineRule="auto"/>
              <w:ind w:left="314"/>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433F4FA6"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p w14:paraId="6EDF6F50"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ne Lietuvoje įsteigtų subjektų reikalaujama:</w:t>
            </w:r>
          </w:p>
          <w:p w14:paraId="0CBE525E" w14:textId="77777777" w:rsidR="00251936" w:rsidRPr="000518BB" w:rsidRDefault="00251936" w:rsidP="00FB1F78">
            <w:pPr>
              <w:numPr>
                <w:ilvl w:val="0"/>
                <w:numId w:val="15"/>
              </w:numPr>
              <w:spacing w:after="200" w:line="276" w:lineRule="auto"/>
              <w:ind w:left="314"/>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atitinkamos užsienio šalies institucijos dokumento</w:t>
            </w:r>
            <w:r w:rsidRPr="000518BB">
              <w:rPr>
                <w:rFonts w:ascii="Times New Roman" w:eastAsia="Times New Roman" w:hAnsi="Times New Roman" w:cs="Times New Roman"/>
                <w:kern w:val="0"/>
                <w:vertAlign w:val="superscript"/>
                <w14:ligatures w14:val="none"/>
              </w:rPr>
              <w:footnoteReference w:id="2"/>
            </w:r>
            <w:r w:rsidRPr="000518BB">
              <w:rPr>
                <w:rFonts w:ascii="Times New Roman" w:eastAsia="Times New Roman" w:hAnsi="Times New Roman" w:cs="Times New Roman"/>
                <w:kern w:val="0"/>
                <w14:ligatures w14:val="none"/>
              </w:rPr>
              <w:t>.</w:t>
            </w:r>
          </w:p>
          <w:p w14:paraId="7C6A8ED3"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p w14:paraId="1EF63B13" w14:textId="77777777" w:rsidR="00251936" w:rsidRPr="000518BB" w:rsidRDefault="00251936" w:rsidP="00FB1F78">
            <w:pPr>
              <w:spacing w:after="0" w:line="240" w:lineRule="auto"/>
              <w:jc w:val="both"/>
              <w:rPr>
                <w:rFonts w:ascii="Times New Roman" w:eastAsia="Times New Roman" w:hAnsi="Times New Roman" w:cs="Times New Roman"/>
                <w:color w:val="7030A0"/>
                <w:kern w:val="0"/>
                <w14:ligatures w14:val="none"/>
              </w:rPr>
            </w:pPr>
            <w:r w:rsidRPr="000518BB">
              <w:rPr>
                <w:rFonts w:ascii="Times New Roman" w:eastAsia="Times New Roman" w:hAnsi="Times New Roman" w:cs="Times New Roman"/>
                <w:kern w:val="0"/>
                <w14:ligatures w14:val="none"/>
              </w:rPr>
              <w:t xml:space="preserve">Nurodyti dokumentai turi būti išduoti ne anksčiau </w:t>
            </w:r>
            <w:r w:rsidRPr="000518BB">
              <w:rPr>
                <w:rFonts w:ascii="Times New Roman" w:eastAsia="Times New Roman" w:hAnsi="Times New Roman" w:cs="Times New Roman"/>
                <w:color w:val="000000"/>
                <w:kern w:val="0"/>
                <w14:ligatures w14:val="none"/>
              </w:rPr>
              <w:t xml:space="preserve">kaip 180 dienų </w:t>
            </w:r>
            <w:r w:rsidRPr="000518BB">
              <w:rPr>
                <w:rFonts w:ascii="Times New Roman" w:eastAsia="Times New Roman" w:hAnsi="Times New Roman" w:cs="Times New Roman"/>
                <w:kern w:val="0"/>
                <w14:ligatures w14:val="none"/>
              </w:rPr>
              <w:t xml:space="preserve">iki </w:t>
            </w:r>
            <w:r w:rsidRPr="000518BB">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0518BB">
              <w:rPr>
                <w:rFonts w:ascii="Times New Roman" w:eastAsia="Times New Roman" w:hAnsi="Times New Roman" w:cs="Times New Roman"/>
                <w:kern w:val="0"/>
                <w14:ligatures w14:val="none"/>
              </w:rPr>
              <w:t xml:space="preserve">umentus. </w:t>
            </w:r>
          </w:p>
          <w:p w14:paraId="67451C7F"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616310BF"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0865CB5"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p>
        </w:tc>
      </w:tr>
      <w:tr w:rsidR="00251936" w:rsidRPr="000518BB" w14:paraId="09B01929" w14:textId="77777777" w:rsidTr="00FB1F78">
        <w:tc>
          <w:tcPr>
            <w:tcW w:w="416" w:type="pct"/>
            <w:tcBorders>
              <w:top w:val="single" w:sz="4" w:space="0" w:color="000000"/>
              <w:left w:val="single" w:sz="4" w:space="0" w:color="000000"/>
              <w:bottom w:val="single" w:sz="4" w:space="0" w:color="000000"/>
              <w:right w:val="single" w:sz="4" w:space="0" w:color="000000"/>
            </w:tcBorders>
          </w:tcPr>
          <w:p w14:paraId="571D68FC"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1E516E74"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0728FD"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6EBC4B5F"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A47711"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6878B53E"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CE0534"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6FAA9B7E"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Tačiau ši nuostata netaikoma, jeigu:</w:t>
            </w:r>
          </w:p>
          <w:p w14:paraId="7F1C177F"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 xml:space="preserve">1) tiekėjas yra įsipareigojęs sumokėti mokesčius, įskaitant socialinio draudimo įmokas ir dėl to laikomas jau </w:t>
            </w:r>
            <w:r w:rsidRPr="000518BB">
              <w:rPr>
                <w:rFonts w:ascii="Times New Roman" w:eastAsia="Times New Roman" w:hAnsi="Times New Roman" w:cs="Times New Roman"/>
                <w:bCs/>
                <w:kern w:val="0"/>
                <w14:ligatures w14:val="none"/>
              </w:rPr>
              <w:lastRenderedPageBreak/>
              <w:t>įvykdžiusiu šioje dalyje nurodytus įsipareigojimus;</w:t>
            </w:r>
          </w:p>
          <w:p w14:paraId="73BE6489"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2) įsiskolinimo suma neviršija 50 Eur (penkiasdešimt eurų);</w:t>
            </w:r>
          </w:p>
          <w:p w14:paraId="6A23D048"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AFA4560"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lastRenderedPageBreak/>
              <w:t>VPĮ 46 straipsnio 3 dalis</w:t>
            </w:r>
          </w:p>
          <w:p w14:paraId="6E44714D" w14:textId="77777777" w:rsidR="00251936" w:rsidRPr="000518BB" w:rsidRDefault="00251936" w:rsidP="00FB1F78">
            <w:pPr>
              <w:spacing w:after="0" w:line="240" w:lineRule="auto"/>
              <w:rPr>
                <w:rFonts w:ascii="Times New Roman" w:eastAsia="Arial" w:hAnsi="Times New Roman" w:cs="Times New Roman"/>
                <w:kern w:val="0"/>
                <w14:ligatures w14:val="none"/>
              </w:rPr>
            </w:pPr>
          </w:p>
          <w:p w14:paraId="52BB99B9"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Arial" w:hAnsi="Times New Roman" w:cs="Times New Roman"/>
                <w:kern w:val="0"/>
                <w14:ligatures w14:val="none"/>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020526B4"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1) Dėl įsipareigojimų, susijusių su mokesčių mokėjimu, įvykdymo i</w:t>
            </w:r>
            <w:r w:rsidRPr="000518BB">
              <w:rPr>
                <w:rFonts w:ascii="Times New Roman" w:eastAsia="Times New Roman" w:hAnsi="Times New Roman" w:cs="Times New Roman"/>
                <w:kern w:val="0"/>
                <w14:ligatures w14:val="none"/>
              </w:rPr>
              <w:t xml:space="preserve">š Lietuvoje įsteigtų subjektų </w:t>
            </w:r>
            <w:r w:rsidRPr="000518BB">
              <w:rPr>
                <w:rFonts w:ascii="Times New Roman" w:eastAsia="Times New Roman" w:hAnsi="Times New Roman" w:cs="Times New Roman"/>
                <w:bCs/>
                <w:kern w:val="0"/>
                <w14:ligatures w14:val="none"/>
              </w:rPr>
              <w:t>prašoma:</w:t>
            </w:r>
          </w:p>
          <w:p w14:paraId="1AAA685D"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p w14:paraId="16726845"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 xml:space="preserve">Išrašo iš teismo sprendimo (jei toks yra) arba </w:t>
            </w:r>
          </w:p>
          <w:p w14:paraId="3E16D730"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 xml:space="preserve">Valstybinės mokesčių inspekcijos prie Lietuvos Respublikos finansų ministerijos išduoto dokumento arba </w:t>
            </w:r>
          </w:p>
          <w:p w14:paraId="0D4A2827"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70F3203B"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p w14:paraId="3A285CE3"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ne Lietuvoje įsteigtų subjektų reikalaujama:</w:t>
            </w:r>
          </w:p>
          <w:p w14:paraId="3980480F" w14:textId="77777777" w:rsidR="00251936" w:rsidRPr="000518BB" w:rsidRDefault="00251936" w:rsidP="00FB1F78">
            <w:pPr>
              <w:numPr>
                <w:ilvl w:val="0"/>
                <w:numId w:val="15"/>
              </w:numPr>
              <w:spacing w:after="200" w:line="276" w:lineRule="auto"/>
              <w:ind w:left="314"/>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atitinkamos užsienio šalies institucijos dokumento</w:t>
            </w:r>
            <w:r w:rsidRPr="000518BB">
              <w:rPr>
                <w:rFonts w:ascii="Times New Roman" w:eastAsia="Times New Roman" w:hAnsi="Times New Roman" w:cs="Times New Roman"/>
                <w:kern w:val="0"/>
                <w:vertAlign w:val="superscript"/>
                <w14:ligatures w14:val="none"/>
              </w:rPr>
              <w:footnoteReference w:id="3"/>
            </w:r>
            <w:r w:rsidRPr="000518BB">
              <w:rPr>
                <w:rFonts w:ascii="Times New Roman" w:eastAsia="Times New Roman" w:hAnsi="Times New Roman" w:cs="Times New Roman"/>
                <w:kern w:val="0"/>
                <w14:ligatures w14:val="none"/>
              </w:rPr>
              <w:t>.</w:t>
            </w:r>
          </w:p>
          <w:p w14:paraId="095927E4" w14:textId="77777777" w:rsidR="00251936" w:rsidRPr="000518BB" w:rsidRDefault="00251936" w:rsidP="00FB1F78">
            <w:pPr>
              <w:spacing w:after="0" w:line="240" w:lineRule="auto"/>
              <w:jc w:val="both"/>
              <w:rPr>
                <w:rFonts w:ascii="Times New Roman" w:eastAsia="Yu Mincho" w:hAnsi="Times New Roman" w:cs="Times New Roman"/>
                <w:kern w:val="0"/>
                <w14:ligatures w14:val="none"/>
              </w:rPr>
            </w:pPr>
          </w:p>
          <w:p w14:paraId="3C5C1166" w14:textId="77777777" w:rsidR="00251936" w:rsidRPr="000518BB" w:rsidRDefault="00251936" w:rsidP="00FB1F78">
            <w:pPr>
              <w:spacing w:after="0" w:line="240" w:lineRule="auto"/>
              <w:jc w:val="both"/>
              <w:rPr>
                <w:rFonts w:ascii="Times New Roman" w:eastAsia="Times New Roman" w:hAnsi="Times New Roman" w:cs="Times New Roman"/>
                <w:i/>
                <w:iCs/>
                <w:color w:val="000000"/>
                <w:kern w:val="0"/>
                <w14:ligatures w14:val="none"/>
              </w:rPr>
            </w:pPr>
            <w:r w:rsidRPr="000518BB">
              <w:rPr>
                <w:rFonts w:ascii="Times New Roman" w:eastAsia="Times New Roman" w:hAnsi="Times New Roman" w:cs="Times New Roman"/>
                <w:kern w:val="0"/>
                <w14:ligatures w14:val="none"/>
              </w:rPr>
              <w:t>Nurodyti dokumentai turi būti</w:t>
            </w:r>
            <w:proofErr w:type="gramStart"/>
            <w:r w:rsidRPr="000518BB">
              <w:rPr>
                <w:rFonts w:ascii="Times New Roman" w:eastAsia="Times New Roman" w:hAnsi="Times New Roman" w:cs="Times New Roman"/>
                <w:kern w:val="0"/>
                <w14:ligatures w14:val="none"/>
              </w:rPr>
              <w:t xml:space="preserve">  </w:t>
            </w:r>
            <w:proofErr w:type="gramEnd"/>
            <w:r w:rsidRPr="000518BB">
              <w:rPr>
                <w:rFonts w:ascii="Times New Roman" w:eastAsia="Times New Roman" w:hAnsi="Times New Roman" w:cs="Times New Roman"/>
                <w:kern w:val="0"/>
                <w14:ligatures w14:val="none"/>
              </w:rPr>
              <w:t xml:space="preserve">išduoti ne anksčiau </w:t>
            </w:r>
            <w:r w:rsidRPr="000518BB">
              <w:rPr>
                <w:rFonts w:ascii="Times New Roman" w:eastAsia="Times New Roman" w:hAnsi="Times New Roman" w:cs="Times New Roman"/>
                <w:color w:val="000000"/>
                <w:kern w:val="0"/>
                <w14:ligatures w14:val="none"/>
              </w:rPr>
              <w:t xml:space="preserve">kaip 120 dienų iki </w:t>
            </w:r>
            <w:r w:rsidRPr="000518BB">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0518BB">
              <w:rPr>
                <w:rFonts w:ascii="Times New Roman" w:eastAsia="Times New Roman" w:hAnsi="Times New Roman" w:cs="Times New Roman"/>
                <w:kern w:val="0"/>
                <w14:ligatures w14:val="none"/>
              </w:rPr>
              <w:t xml:space="preserve">umentus. </w:t>
            </w:r>
          </w:p>
          <w:p w14:paraId="3314390B" w14:textId="77777777" w:rsidR="00251936" w:rsidRPr="000518BB" w:rsidRDefault="00251936" w:rsidP="00FB1F78">
            <w:pPr>
              <w:spacing w:after="0" w:line="240" w:lineRule="auto"/>
              <w:jc w:val="both"/>
              <w:rPr>
                <w:rFonts w:ascii="Times New Roman" w:eastAsia="Times New Roman" w:hAnsi="Times New Roman" w:cs="Times New Roman"/>
                <w:i/>
                <w:iCs/>
                <w:color w:val="7030A0"/>
                <w:kern w:val="0"/>
                <w14:ligatures w14:val="none"/>
              </w:rPr>
            </w:pPr>
          </w:p>
          <w:p w14:paraId="29DD1D4F"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BA3006"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5BD1253A"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2) Dėl įsipareigojimų, susijusių su socialinio draudimo įmokų mokėjimu, įvykdymo i</w:t>
            </w:r>
            <w:r w:rsidRPr="000518BB">
              <w:rPr>
                <w:rFonts w:ascii="Times New Roman" w:eastAsia="Times New Roman" w:hAnsi="Times New Roman" w:cs="Times New Roman"/>
                <w:kern w:val="0"/>
                <w14:ligatures w14:val="none"/>
              </w:rPr>
              <w:t xml:space="preserve">š Lietuvoje įsteigtų subjektų </w:t>
            </w:r>
            <w:r w:rsidRPr="000518BB">
              <w:rPr>
                <w:rFonts w:ascii="Times New Roman" w:eastAsia="Times New Roman" w:hAnsi="Times New Roman" w:cs="Times New Roman"/>
                <w:bCs/>
                <w:kern w:val="0"/>
                <w14:ligatures w14:val="none"/>
              </w:rPr>
              <w:t>prašoma:</w:t>
            </w:r>
          </w:p>
          <w:p w14:paraId="018E141E"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2.1) Jeigu tiekėjas yra juridinis asmuo, registruotas Lietuvos Respublikoje, iš jo nereikalaujama pateikti jokių šį reikalavimą įrodančių dokumentų. Perkančioji organizacija savarankiškai patikrina duomenis nacionalinėje duomenų bazėje,</w:t>
            </w:r>
            <w:proofErr w:type="gramStart"/>
            <w:r w:rsidRPr="000518BB">
              <w:rPr>
                <w:rFonts w:ascii="Times New Roman" w:eastAsia="Times New Roman" w:hAnsi="Times New Roman" w:cs="Times New Roman"/>
                <w:bCs/>
                <w:kern w:val="0"/>
                <w14:ligatures w14:val="none"/>
              </w:rPr>
              <w:t xml:space="preserve">  </w:t>
            </w:r>
            <w:proofErr w:type="gramEnd"/>
            <w:r w:rsidRPr="000518BB">
              <w:rPr>
                <w:rFonts w:ascii="Times New Roman" w:eastAsia="Times New Roman" w:hAnsi="Times New Roman" w:cs="Times New Roman"/>
                <w:bCs/>
                <w:kern w:val="0"/>
                <w14:ligatures w14:val="none"/>
              </w:rPr>
              <w:t xml:space="preserve">adresu </w:t>
            </w:r>
            <w:hyperlink r:id="rId14" w:history="1">
              <w:r w:rsidRPr="000518BB">
                <w:rPr>
                  <w:rFonts w:ascii="Times New Roman" w:eastAsia="Times New Roman" w:hAnsi="Times New Roman" w:cs="Times New Roman"/>
                  <w:bCs/>
                  <w:color w:val="0000FF"/>
                  <w:kern w:val="0"/>
                  <w:u w:val="single"/>
                  <w14:ligatures w14:val="none"/>
                </w:rPr>
                <w:t>http://draudejai.sodra.lt/draudeju_viesi_duomenys/</w:t>
              </w:r>
            </w:hyperlink>
            <w:r w:rsidRPr="000518BB">
              <w:rPr>
                <w:rFonts w:ascii="Times New Roman" w:eastAsia="Times New Roman" w:hAnsi="Times New Roman" w:cs="Times New Roman"/>
                <w:bCs/>
                <w:kern w:val="0"/>
                <w14:ligatures w14:val="none"/>
              </w:rPr>
              <w:t>.</w:t>
            </w:r>
          </w:p>
          <w:p w14:paraId="42A6618B"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03F8F681" w14:textId="267E0656"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156C1D"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2DE13F52"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46FBC4"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7F355E69"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lastRenderedPageBreak/>
              <w:t>Iš ne Lietuvoje įsteigtų subjektų reikalaujama:</w:t>
            </w:r>
          </w:p>
          <w:p w14:paraId="3D73E049" w14:textId="77777777" w:rsidR="00251936" w:rsidRPr="000518BB" w:rsidRDefault="00251936" w:rsidP="00FB1F78">
            <w:pPr>
              <w:numPr>
                <w:ilvl w:val="0"/>
                <w:numId w:val="15"/>
              </w:numPr>
              <w:spacing w:after="200" w:line="276" w:lineRule="auto"/>
              <w:ind w:left="314"/>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atitinkamos užsienio šalies kompetentingos institucijos dokumento</w:t>
            </w:r>
            <w:r w:rsidRPr="000518BB">
              <w:rPr>
                <w:rFonts w:ascii="Times New Roman" w:eastAsia="Times New Roman" w:hAnsi="Times New Roman" w:cs="Times New Roman"/>
                <w:kern w:val="0"/>
                <w:vertAlign w:val="superscript"/>
                <w14:ligatures w14:val="none"/>
              </w:rPr>
              <w:footnoteReference w:id="4"/>
            </w:r>
            <w:r w:rsidRPr="000518BB">
              <w:rPr>
                <w:rFonts w:ascii="Times New Roman" w:eastAsia="Times New Roman" w:hAnsi="Times New Roman" w:cs="Times New Roman"/>
                <w:kern w:val="0"/>
                <w14:ligatures w14:val="none"/>
              </w:rPr>
              <w:t>.</w:t>
            </w:r>
          </w:p>
          <w:p w14:paraId="2170359A"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68C509B1" w14:textId="77777777" w:rsidR="00251936" w:rsidRPr="000518BB" w:rsidRDefault="00251936" w:rsidP="00FB1F78">
            <w:pPr>
              <w:spacing w:after="0" w:line="240" w:lineRule="auto"/>
              <w:jc w:val="both"/>
              <w:rPr>
                <w:rFonts w:ascii="Times New Roman" w:eastAsia="Times New Roman" w:hAnsi="Times New Roman" w:cs="Times New Roman"/>
                <w:i/>
                <w:iCs/>
                <w:color w:val="7030A0"/>
                <w:kern w:val="0"/>
                <w14:ligatures w14:val="none"/>
              </w:rPr>
            </w:pPr>
            <w:r w:rsidRPr="000518BB">
              <w:rPr>
                <w:rFonts w:ascii="Times New Roman" w:eastAsia="Times New Roman" w:hAnsi="Times New Roman" w:cs="Times New Roman"/>
                <w:kern w:val="0"/>
                <w14:ligatures w14:val="none"/>
              </w:rPr>
              <w:t>Nurodyti dokumentai turi būti</w:t>
            </w:r>
            <w:proofErr w:type="gramStart"/>
            <w:r w:rsidRPr="000518BB">
              <w:rPr>
                <w:rFonts w:ascii="Times New Roman" w:eastAsia="Times New Roman" w:hAnsi="Times New Roman" w:cs="Times New Roman"/>
                <w:kern w:val="0"/>
                <w14:ligatures w14:val="none"/>
              </w:rPr>
              <w:t xml:space="preserve">  </w:t>
            </w:r>
            <w:proofErr w:type="gramEnd"/>
            <w:r w:rsidRPr="000518BB">
              <w:rPr>
                <w:rFonts w:ascii="Times New Roman" w:eastAsia="Times New Roman" w:hAnsi="Times New Roman" w:cs="Times New Roman"/>
                <w:kern w:val="0"/>
                <w14:ligatures w14:val="none"/>
              </w:rPr>
              <w:t xml:space="preserve">išduoti ne anksčiau kaip </w:t>
            </w:r>
            <w:r w:rsidRPr="000518BB">
              <w:rPr>
                <w:rFonts w:ascii="Times New Roman" w:eastAsia="Times New Roman" w:hAnsi="Times New Roman" w:cs="Times New Roman"/>
                <w:color w:val="000000"/>
                <w:kern w:val="0"/>
                <w14:ligatures w14:val="none"/>
              </w:rPr>
              <w:t xml:space="preserve">120 dienų iki </w:t>
            </w:r>
            <w:r w:rsidRPr="000518BB">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0518BB">
              <w:rPr>
                <w:rFonts w:ascii="Times New Roman" w:eastAsia="Times New Roman" w:hAnsi="Times New Roman" w:cs="Times New Roman"/>
                <w:kern w:val="0"/>
                <w14:ligatures w14:val="none"/>
              </w:rPr>
              <w:t xml:space="preserve">umentus. </w:t>
            </w:r>
          </w:p>
          <w:p w14:paraId="6A11C6B5"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4700EDD0"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51936" w:rsidRPr="000518BB" w14:paraId="2AA291D8" w14:textId="77777777" w:rsidTr="00FB1F78">
        <w:tc>
          <w:tcPr>
            <w:tcW w:w="416" w:type="pct"/>
            <w:tcBorders>
              <w:top w:val="single" w:sz="4" w:space="0" w:color="000000"/>
              <w:left w:val="single" w:sz="4" w:space="0" w:color="000000"/>
              <w:bottom w:val="single" w:sz="4" w:space="0" w:color="000000"/>
              <w:right w:val="single" w:sz="4" w:space="0" w:color="000000"/>
            </w:tcBorders>
          </w:tcPr>
          <w:p w14:paraId="43C1F025"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lastRenderedPageBreak/>
              <w:t>3.1.3.</w:t>
            </w:r>
          </w:p>
        </w:tc>
        <w:tc>
          <w:tcPr>
            <w:tcW w:w="1940" w:type="pct"/>
            <w:tcBorders>
              <w:top w:val="single" w:sz="4" w:space="0" w:color="000000"/>
              <w:left w:val="single" w:sz="4" w:space="0" w:color="000000"/>
              <w:bottom w:val="single" w:sz="4" w:space="0" w:color="000000"/>
              <w:right w:val="single" w:sz="4" w:space="0" w:color="000000"/>
            </w:tcBorders>
          </w:tcPr>
          <w:p w14:paraId="02268267"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1A655D6C"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t>VPĮ 46 straipsnio 4 dalies 1 punktas</w:t>
            </w:r>
          </w:p>
          <w:p w14:paraId="3DBDADF6"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30C789EA"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72029DC9"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įrodančių dokumentų nereikalaujama. Užtenka pateikto EBVPD.</w:t>
            </w:r>
          </w:p>
          <w:p w14:paraId="696C28AB" w14:textId="77777777" w:rsidR="00251936" w:rsidRPr="000518BB" w:rsidRDefault="00251936" w:rsidP="00FB1F78">
            <w:pPr>
              <w:spacing w:after="0" w:line="240" w:lineRule="auto"/>
              <w:jc w:val="both"/>
              <w:rPr>
                <w:rFonts w:ascii="Times New Roman" w:eastAsia="Times New Roman" w:hAnsi="Times New Roman" w:cs="Times New Roman"/>
                <w:bCs/>
                <w:iCs/>
                <w:kern w:val="0"/>
                <w14:ligatures w14:val="none"/>
              </w:rPr>
            </w:pPr>
          </w:p>
          <w:p w14:paraId="756123AD"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p>
        </w:tc>
      </w:tr>
      <w:tr w:rsidR="00251936" w:rsidRPr="000518BB" w14:paraId="380B6EC0" w14:textId="77777777" w:rsidTr="00FB1F78">
        <w:tc>
          <w:tcPr>
            <w:tcW w:w="416" w:type="pct"/>
            <w:tcBorders>
              <w:top w:val="single" w:sz="4" w:space="0" w:color="000000"/>
              <w:left w:val="single" w:sz="4" w:space="0" w:color="000000"/>
              <w:bottom w:val="single" w:sz="4" w:space="0" w:color="000000"/>
              <w:right w:val="single" w:sz="4" w:space="0" w:color="000000"/>
            </w:tcBorders>
          </w:tcPr>
          <w:p w14:paraId="39C1D7D2"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Times New Roman" w:hAnsi="Times New Roman" w:cs="Times New Roman"/>
                <w:kern w:val="0"/>
                <w:lang w:eastAsia="lt-LT"/>
                <w14:ligatures w14:val="none"/>
              </w:rPr>
              <w:t>3.1.4.</w:t>
            </w:r>
          </w:p>
        </w:tc>
        <w:tc>
          <w:tcPr>
            <w:tcW w:w="1940" w:type="pct"/>
            <w:tcBorders>
              <w:top w:val="single" w:sz="4" w:space="0" w:color="000000"/>
              <w:left w:val="single" w:sz="4" w:space="0" w:color="000000"/>
              <w:bottom w:val="single" w:sz="4" w:space="0" w:color="000000"/>
              <w:right w:val="single" w:sz="4" w:space="0" w:color="000000"/>
            </w:tcBorders>
          </w:tcPr>
          <w:p w14:paraId="5C8170A6"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kern w:val="0"/>
                <w14:ligatures w14:val="none"/>
              </w:rPr>
              <w:t xml:space="preserve">Tiekėjas pirkimo metu pateko į interesų konflikto situaciją, kaip apibrėžta VPĮ 21 straipsnyje, ir atitinkamos padėties negalima ištaisyti. </w:t>
            </w:r>
          </w:p>
          <w:p w14:paraId="6CCB7694" w14:textId="0FB58A56" w:rsidR="00251936" w:rsidRPr="000518BB" w:rsidRDefault="00251936" w:rsidP="001C01C9">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49109A5"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t>VPĮ 46 straipsnio 4 dalies 2 punktas</w:t>
            </w:r>
          </w:p>
          <w:p w14:paraId="5B2BDEC6"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3D0E37FC"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65868128"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įrodančių dokumentų nereikalaujama. Užtenka pateikto EBVPD.</w:t>
            </w:r>
          </w:p>
          <w:p w14:paraId="7415C7BA" w14:textId="77777777" w:rsidR="00251936" w:rsidRPr="000518BB" w:rsidRDefault="00251936" w:rsidP="00FB1F78">
            <w:pPr>
              <w:spacing w:after="0" w:line="240" w:lineRule="auto"/>
              <w:jc w:val="both"/>
              <w:rPr>
                <w:rFonts w:ascii="Times New Roman" w:eastAsia="Times New Roman" w:hAnsi="Times New Roman" w:cs="Times New Roman"/>
                <w:bCs/>
                <w:iCs/>
                <w:kern w:val="0"/>
                <w14:ligatures w14:val="none"/>
              </w:rPr>
            </w:pPr>
          </w:p>
          <w:p w14:paraId="029C0F81"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p>
        </w:tc>
      </w:tr>
      <w:tr w:rsidR="00251936" w:rsidRPr="000518BB" w14:paraId="28C9E5BE" w14:textId="77777777" w:rsidTr="00FB1F78">
        <w:tc>
          <w:tcPr>
            <w:tcW w:w="416" w:type="pct"/>
            <w:tcBorders>
              <w:top w:val="single" w:sz="4" w:space="0" w:color="000000"/>
              <w:left w:val="single" w:sz="4" w:space="0" w:color="000000"/>
              <w:bottom w:val="single" w:sz="4" w:space="0" w:color="000000"/>
              <w:right w:val="single" w:sz="4" w:space="0" w:color="000000"/>
            </w:tcBorders>
          </w:tcPr>
          <w:p w14:paraId="29A4A002"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3.1.5.</w:t>
            </w:r>
          </w:p>
        </w:tc>
        <w:tc>
          <w:tcPr>
            <w:tcW w:w="1940" w:type="pct"/>
            <w:tcBorders>
              <w:top w:val="single" w:sz="4" w:space="0" w:color="000000"/>
              <w:left w:val="single" w:sz="4" w:space="0" w:color="000000"/>
              <w:bottom w:val="single" w:sz="4" w:space="0" w:color="000000"/>
              <w:right w:val="single" w:sz="4" w:space="0" w:color="000000"/>
            </w:tcBorders>
          </w:tcPr>
          <w:p w14:paraId="2B9B388E"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7CD57287"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t>VPĮ 46 straipsnio 4 dalies 3 punktas</w:t>
            </w:r>
          </w:p>
          <w:p w14:paraId="2397A82B"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0C1B4E85"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0E9FF014"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įrodančių dokumentų nereikalaujama. Užtenka pateikto EBVPD.</w:t>
            </w:r>
          </w:p>
        </w:tc>
      </w:tr>
      <w:tr w:rsidR="00251936" w:rsidRPr="000518BB" w14:paraId="4D9112C0" w14:textId="77777777" w:rsidTr="00FB1F78">
        <w:tc>
          <w:tcPr>
            <w:tcW w:w="416" w:type="pct"/>
            <w:tcBorders>
              <w:top w:val="single" w:sz="4" w:space="0" w:color="000000"/>
              <w:left w:val="single" w:sz="4" w:space="0" w:color="000000"/>
              <w:bottom w:val="single" w:sz="4" w:space="0" w:color="000000"/>
              <w:right w:val="single" w:sz="4" w:space="0" w:color="000000"/>
            </w:tcBorders>
          </w:tcPr>
          <w:p w14:paraId="647F5F85"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3.1.6.</w:t>
            </w:r>
          </w:p>
        </w:tc>
        <w:tc>
          <w:tcPr>
            <w:tcW w:w="1940" w:type="pct"/>
            <w:tcBorders>
              <w:top w:val="single" w:sz="4" w:space="0" w:color="000000"/>
              <w:left w:val="single" w:sz="4" w:space="0" w:color="000000"/>
              <w:bottom w:val="single" w:sz="4" w:space="0" w:color="000000"/>
              <w:right w:val="single" w:sz="4" w:space="0" w:color="000000"/>
            </w:tcBorders>
          </w:tcPr>
          <w:p w14:paraId="058065AF"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 xml:space="preserve">Tiekėjas pirkimo procedūrų metu nuslėpė informaciją ar pateikė melagingą informaciją apie atitiktį VPĮ </w:t>
            </w:r>
            <w:r w:rsidRPr="000518BB">
              <w:rPr>
                <w:rFonts w:ascii="Times New Roman" w:eastAsia="Times New Roman" w:hAnsi="Times New Roman" w:cs="Times New Roman"/>
                <w:kern w:val="0"/>
                <w14:ligatures w14:val="none"/>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C9A16C" w14:textId="19B58536"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Šiuo pagrindu tiekėjas taip pat pašalinamas iš pirkimo procedūros, kai ankstesnių procedūrų, atliktų VPĮ,</w:t>
            </w:r>
            <w:r w:rsidR="007E38DF">
              <w:rPr>
                <w:rFonts w:ascii="Times New Roman" w:eastAsia="Times New Roman" w:hAnsi="Times New Roman" w:cs="Times New Roman"/>
                <w:bCs/>
                <w:kern w:val="0"/>
                <w14:ligatures w14:val="none"/>
              </w:rPr>
              <w:t xml:space="preserve"> Lietuvos Respublikos</w:t>
            </w:r>
            <w:r w:rsidRPr="000518BB">
              <w:rPr>
                <w:rFonts w:ascii="Times New Roman" w:eastAsia="Times New Roman" w:hAnsi="Times New Roman" w:cs="Times New Roman"/>
                <w:bCs/>
                <w:kern w:val="0"/>
                <w14:ligatures w14:val="none"/>
              </w:rPr>
              <w:t xml:space="preserve"> </w:t>
            </w:r>
            <w:r w:rsidR="007E38DF">
              <w:rPr>
                <w:rFonts w:ascii="Times New Roman" w:eastAsia="Times New Roman" w:hAnsi="Times New Roman" w:cs="Times New Roman"/>
                <w:bCs/>
                <w:kern w:val="0"/>
                <w14:ligatures w14:val="none"/>
              </w:rPr>
              <w:t>v</w:t>
            </w:r>
            <w:r w:rsidRPr="000518BB">
              <w:rPr>
                <w:rFonts w:ascii="Times New Roman" w:eastAsia="Times New Roman" w:hAnsi="Times New Roman" w:cs="Times New Roman"/>
                <w:bCs/>
                <w:kern w:val="0"/>
                <w14:ligatures w14:val="none"/>
              </w:rPr>
              <w:t>iešųjų pirkimų, atliekamų gynybos ir saugumo srityje, įstatymo,</w:t>
            </w:r>
            <w:r w:rsidR="007E38DF">
              <w:rPr>
                <w:rFonts w:ascii="Times New Roman" w:eastAsia="Times New Roman" w:hAnsi="Times New Roman" w:cs="Times New Roman"/>
                <w:bCs/>
                <w:kern w:val="0"/>
                <w14:ligatures w14:val="none"/>
              </w:rPr>
              <w:t xml:space="preserve"> Lietuvos Respublikos p</w:t>
            </w:r>
            <w:r w:rsidRPr="000518BB">
              <w:rPr>
                <w:rFonts w:ascii="Times New Roman" w:eastAsia="Times New Roman" w:hAnsi="Times New Roman" w:cs="Times New Roman"/>
                <w:bCs/>
                <w:kern w:val="0"/>
                <w14:ligatures w14:val="none"/>
              </w:rPr>
              <w:t>irkimų, atliekamų vandentvarkos, energetikos, transporto ar pašto paslaugų srities perkančiųjų subjektų, įstatymo ar</w:t>
            </w:r>
            <w:r w:rsidR="007E38DF">
              <w:rPr>
                <w:rFonts w:ascii="Times New Roman" w:eastAsia="Times New Roman" w:hAnsi="Times New Roman" w:cs="Times New Roman"/>
                <w:bCs/>
                <w:kern w:val="0"/>
                <w14:ligatures w14:val="none"/>
              </w:rPr>
              <w:t xml:space="preserve"> Lietuvos Respublikos k</w:t>
            </w:r>
            <w:r w:rsidRPr="000518BB">
              <w:rPr>
                <w:rFonts w:ascii="Times New Roman" w:eastAsia="Times New Roman" w:hAnsi="Times New Roman" w:cs="Times New Roman"/>
                <w:bCs/>
                <w:kern w:val="0"/>
                <w14:ligatures w14:val="none"/>
              </w:rPr>
              <w:t xml:space="preserve">oncesijų įstatymo nustatyta tvarka, metu nuslėpė informaciją ar pateikė šiame </w:t>
            </w:r>
            <w:r w:rsidR="001C01C9">
              <w:rPr>
                <w:rFonts w:ascii="Times New Roman" w:eastAsia="Times New Roman" w:hAnsi="Times New Roman" w:cs="Times New Roman"/>
                <w:bCs/>
                <w:kern w:val="0"/>
                <w14:ligatures w14:val="none"/>
              </w:rPr>
              <w:t>pa</w:t>
            </w:r>
            <w:r w:rsidRPr="000518BB">
              <w:rPr>
                <w:rFonts w:ascii="Times New Roman" w:eastAsia="Times New Roman" w:hAnsi="Times New Roman" w:cs="Times New Roman"/>
                <w:bCs/>
                <w:kern w:val="0"/>
                <w14:ligatures w14:val="none"/>
              </w:rPr>
              <w:t>punkt</w:t>
            </w:r>
            <w:r w:rsidR="001C01C9">
              <w:rPr>
                <w:rFonts w:ascii="Times New Roman" w:eastAsia="Times New Roman" w:hAnsi="Times New Roman" w:cs="Times New Roman"/>
                <w:bCs/>
                <w:kern w:val="0"/>
                <w14:ligatures w14:val="none"/>
              </w:rPr>
              <w:t>yj</w:t>
            </w:r>
            <w:r w:rsidRPr="000518BB">
              <w:rPr>
                <w:rFonts w:ascii="Times New Roman" w:eastAsia="Times New Roman" w:hAnsi="Times New Roman" w:cs="Times New Roman"/>
                <w:bCs/>
                <w:kern w:val="0"/>
                <w14:ligatures w14:val="none"/>
              </w:rPr>
              <w:t xml:space="preserve">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428493"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bCs/>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proofErr w:type="gramStart"/>
            <w:r w:rsidRPr="000518BB">
              <w:rPr>
                <w:rFonts w:ascii="Times New Roman" w:eastAsia="Calibri" w:hAnsi="Times New Roman" w:cs="Times New Roman"/>
                <w:bCs/>
                <w:kern w:val="0"/>
                <w14:ligatures w14:val="none"/>
              </w:rPr>
              <w:t>vienus</w:t>
            </w:r>
            <w:proofErr w:type="gramEnd"/>
            <w:r w:rsidRPr="000518BB">
              <w:rPr>
                <w:rFonts w:ascii="Times New Roman" w:eastAsia="Calibri" w:hAnsi="Times New Roman" w:cs="Times New Roman"/>
                <w:bCs/>
                <w:kern w:val="0"/>
                <w14:ligatures w14:val="none"/>
              </w:rPr>
              <w:t xml:space="preserve">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0DE4DB2A"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lastRenderedPageBreak/>
              <w:t>VPĮ 46 straipsnio 4 dalies 4 punktas</w:t>
            </w:r>
          </w:p>
          <w:p w14:paraId="1FB892FB"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06EB6DEB"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lastRenderedPageBreak/>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10E495D5"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lastRenderedPageBreak/>
              <w:t xml:space="preserve">Iš Lietuvoje įsteigtų subjektų įrodančių dokumentų </w:t>
            </w:r>
            <w:r w:rsidRPr="000518BB">
              <w:rPr>
                <w:rFonts w:ascii="Times New Roman" w:eastAsia="Times New Roman" w:hAnsi="Times New Roman" w:cs="Times New Roman"/>
                <w:kern w:val="0"/>
                <w14:ligatures w14:val="none"/>
              </w:rPr>
              <w:lastRenderedPageBreak/>
              <w:t>nereikalaujama. Užtenka pateikto EBVPD.</w:t>
            </w:r>
          </w:p>
          <w:p w14:paraId="2C54CE78" w14:textId="77777777" w:rsidR="00251936" w:rsidRPr="000518BB" w:rsidRDefault="00251936" w:rsidP="00FB1F78">
            <w:pPr>
              <w:spacing w:after="0" w:line="240" w:lineRule="auto"/>
              <w:jc w:val="both"/>
              <w:rPr>
                <w:rFonts w:ascii="Times New Roman" w:eastAsia="Times New Roman" w:hAnsi="Times New Roman" w:cs="Times New Roman"/>
                <w:bCs/>
                <w:iCs/>
                <w:kern w:val="0"/>
                <w14:ligatures w14:val="none"/>
              </w:rPr>
            </w:pPr>
          </w:p>
          <w:p w14:paraId="4C818D03" w14:textId="77777777" w:rsidR="00251936" w:rsidRPr="000518BB" w:rsidRDefault="00251936" w:rsidP="00FB1F78">
            <w:pPr>
              <w:spacing w:after="0" w:line="240" w:lineRule="auto"/>
              <w:jc w:val="both"/>
              <w:rPr>
                <w:rFonts w:ascii="Times New Roman" w:eastAsia="Times New Roman" w:hAnsi="Times New Roman" w:cs="Times New Roman"/>
                <w:bCs/>
                <w:iCs/>
                <w:kern w:val="0"/>
                <w14:ligatures w14:val="none"/>
              </w:rPr>
            </w:pPr>
          </w:p>
          <w:p w14:paraId="210B8781"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525A2A6B"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681A1A71" w14:textId="77777777" w:rsidR="00251936" w:rsidRPr="000518BB" w:rsidRDefault="00251936" w:rsidP="00FB1F78">
            <w:pPr>
              <w:spacing w:after="0" w:line="240" w:lineRule="auto"/>
              <w:jc w:val="both"/>
              <w:rPr>
                <w:rFonts w:ascii="Times New Roman" w:eastAsia="Times New Roman" w:hAnsi="Times New Roman" w:cs="Times New Roman"/>
                <w:kern w:val="0"/>
                <w:u w:val="single"/>
                <w14:ligatures w14:val="none"/>
              </w:rPr>
            </w:pPr>
            <w:hyperlink r:id="rId15">
              <w:r w:rsidRPr="000518BB">
                <w:rPr>
                  <w:rFonts w:ascii="Times New Roman" w:eastAsia="Times New Roman" w:hAnsi="Times New Roman" w:cs="Times New Roman"/>
                  <w:color w:val="0000FF"/>
                  <w:kern w:val="0"/>
                  <w:u w:val="single"/>
                  <w14:ligatures w14:val="none"/>
                </w:rPr>
                <w:t>https://vpt.lrv.lt/melaginga-informacija-pateikusiu-tiekeju-sarasas-3</w:t>
              </w:r>
            </w:hyperlink>
          </w:p>
          <w:p w14:paraId="4C755D82"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p>
        </w:tc>
      </w:tr>
      <w:tr w:rsidR="00251936" w:rsidRPr="000518BB" w14:paraId="4E8142E2" w14:textId="77777777" w:rsidTr="00FB1F78">
        <w:tc>
          <w:tcPr>
            <w:tcW w:w="416" w:type="pct"/>
            <w:tcBorders>
              <w:top w:val="single" w:sz="4" w:space="0" w:color="000000"/>
              <w:left w:val="single" w:sz="4" w:space="0" w:color="000000"/>
              <w:bottom w:val="single" w:sz="4" w:space="0" w:color="000000"/>
              <w:right w:val="single" w:sz="4" w:space="0" w:color="000000"/>
            </w:tcBorders>
          </w:tcPr>
          <w:p w14:paraId="51893760"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lastRenderedPageBreak/>
              <w:t>3.1.7.</w:t>
            </w:r>
          </w:p>
        </w:tc>
        <w:tc>
          <w:tcPr>
            <w:tcW w:w="1940" w:type="pct"/>
            <w:tcBorders>
              <w:top w:val="single" w:sz="4" w:space="0" w:color="000000"/>
              <w:left w:val="single" w:sz="4" w:space="0" w:color="000000"/>
              <w:bottom w:val="single" w:sz="4" w:space="0" w:color="000000"/>
              <w:right w:val="single" w:sz="4" w:space="0" w:color="000000"/>
            </w:tcBorders>
          </w:tcPr>
          <w:p w14:paraId="181E3FBC"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5B7FCB50"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t>VPĮ 46 straipsnio 4 dalies 5 punktas</w:t>
            </w:r>
          </w:p>
          <w:p w14:paraId="50A7A8DC"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4B05CFDF" w14:textId="77777777" w:rsidR="00251936" w:rsidRPr="000518BB" w:rsidRDefault="00251936" w:rsidP="00FB1F78">
            <w:pPr>
              <w:spacing w:after="0" w:line="240" w:lineRule="auto"/>
              <w:rPr>
                <w:rFonts w:ascii="Times New Roman" w:eastAsia="Yu Mincho" w:hAnsi="Times New Roman" w:cs="Times New Roman"/>
                <w:kern w:val="0"/>
                <w14:ligatures w14:val="none"/>
              </w:rPr>
            </w:pPr>
            <w:r w:rsidRPr="000518BB">
              <w:rPr>
                <w:rFonts w:ascii="Times New Roman" w:eastAsia="Yu Mincho" w:hAnsi="Times New Roman" w:cs="Times New Roman"/>
                <w:kern w:val="0"/>
                <w14:ligatures w14:val="none"/>
              </w:rPr>
              <w:t>EBVPD</w:t>
            </w:r>
            <w:r w:rsidRPr="000518BB">
              <w:rPr>
                <w:rFonts w:ascii="Times New Roman" w:eastAsia="Arial" w:hAnsi="Times New Roman" w:cs="Times New Roman"/>
                <w:kern w:val="0"/>
                <w14:ligatures w14:val="none"/>
              </w:rPr>
              <w:t xml:space="preserve"> III dalies C15 punktas</w:t>
            </w:r>
          </w:p>
          <w:p w14:paraId="39047095"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7A5FE469"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tc>
        <w:tc>
          <w:tcPr>
            <w:tcW w:w="1708" w:type="pct"/>
            <w:tcBorders>
              <w:top w:val="single" w:sz="4" w:space="0" w:color="000000"/>
              <w:left w:val="single" w:sz="4" w:space="0" w:color="000000"/>
              <w:bottom w:val="single" w:sz="4" w:space="0" w:color="000000"/>
              <w:right w:val="single" w:sz="4" w:space="0" w:color="000000"/>
            </w:tcBorders>
          </w:tcPr>
          <w:p w14:paraId="4BCA79A5"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įrodančių dokumentų nereikalaujama. Užtenka pateikto EBVPD.</w:t>
            </w:r>
          </w:p>
          <w:p w14:paraId="31A97F31"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p>
        </w:tc>
      </w:tr>
      <w:tr w:rsidR="00251936" w:rsidRPr="000518BB" w14:paraId="776415CA" w14:textId="77777777" w:rsidTr="00FB1F78">
        <w:tc>
          <w:tcPr>
            <w:tcW w:w="416" w:type="pct"/>
            <w:tcBorders>
              <w:top w:val="single" w:sz="4" w:space="0" w:color="000000"/>
              <w:left w:val="single" w:sz="4" w:space="0" w:color="000000"/>
              <w:bottom w:val="single" w:sz="4" w:space="0" w:color="000000"/>
              <w:right w:val="single" w:sz="4" w:space="0" w:color="000000"/>
            </w:tcBorders>
          </w:tcPr>
          <w:p w14:paraId="4FEFA7E6"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3.1.8.</w:t>
            </w:r>
          </w:p>
        </w:tc>
        <w:tc>
          <w:tcPr>
            <w:tcW w:w="1940" w:type="pct"/>
            <w:tcBorders>
              <w:top w:val="single" w:sz="4" w:space="0" w:color="000000"/>
              <w:left w:val="single" w:sz="4" w:space="0" w:color="000000"/>
              <w:bottom w:val="single" w:sz="4" w:space="0" w:color="000000"/>
              <w:right w:val="single" w:sz="4" w:space="0" w:color="000000"/>
            </w:tcBorders>
          </w:tcPr>
          <w:p w14:paraId="38090D8E" w14:textId="097BAF82" w:rsidR="00251936" w:rsidRPr="000518BB" w:rsidRDefault="00251936" w:rsidP="00FB1F78">
            <w:pPr>
              <w:spacing w:after="0" w:line="240" w:lineRule="auto"/>
              <w:jc w:val="both"/>
              <w:rPr>
                <w:rFonts w:ascii="Times New Roman" w:eastAsia="Calibri" w:hAnsi="Times New Roman" w:cs="Times New Roman"/>
                <w:kern w:val="0"/>
                <w14:ligatures w14:val="none"/>
              </w:rPr>
            </w:pPr>
            <w:r w:rsidRPr="000518BB">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w:t>
            </w:r>
            <w:r w:rsidRPr="000518BB">
              <w:rPr>
                <w:rFonts w:ascii="Times New Roman" w:eastAsia="Calibri" w:hAnsi="Times New Roman" w:cs="Times New Roman"/>
                <w:kern w:val="0"/>
                <w14:ligatures w14:val="none"/>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59C2BF"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4910222"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lastRenderedPageBreak/>
              <w:t>VPĮ 46 straipsnio 4 dalies 6 punktas</w:t>
            </w:r>
          </w:p>
          <w:p w14:paraId="2A0BD002"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2237A7A8" w14:textId="77777777" w:rsidR="00251936" w:rsidRPr="000518BB" w:rsidRDefault="00251936" w:rsidP="00FB1F78">
            <w:pPr>
              <w:spacing w:after="0" w:line="240" w:lineRule="auto"/>
              <w:rPr>
                <w:rFonts w:ascii="Times New Roman" w:eastAsia="Yu Mincho" w:hAnsi="Times New Roman" w:cs="Times New Roman"/>
                <w:kern w:val="0"/>
                <w14:ligatures w14:val="none"/>
              </w:rPr>
            </w:pPr>
            <w:r w:rsidRPr="000518BB">
              <w:rPr>
                <w:rFonts w:ascii="Times New Roman" w:eastAsia="Yu Mincho" w:hAnsi="Times New Roman" w:cs="Times New Roman"/>
                <w:kern w:val="0"/>
                <w14:ligatures w14:val="none"/>
              </w:rPr>
              <w:lastRenderedPageBreak/>
              <w:t>EBVPD</w:t>
            </w:r>
            <w:r w:rsidRPr="000518BB">
              <w:rPr>
                <w:rFonts w:ascii="Times New Roman" w:eastAsia="Arial" w:hAnsi="Times New Roman" w:cs="Times New Roman"/>
                <w:kern w:val="0"/>
                <w14:ligatures w14:val="none"/>
              </w:rPr>
              <w:t xml:space="preserve"> III dalies C14 punktas</w:t>
            </w:r>
          </w:p>
          <w:p w14:paraId="4C27A415"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27CEA17B"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tc>
        <w:tc>
          <w:tcPr>
            <w:tcW w:w="1708" w:type="pct"/>
            <w:tcBorders>
              <w:top w:val="single" w:sz="4" w:space="0" w:color="000000"/>
              <w:left w:val="single" w:sz="4" w:space="0" w:color="000000"/>
              <w:bottom w:val="single" w:sz="4" w:space="0" w:color="000000"/>
              <w:right w:val="single" w:sz="4" w:space="0" w:color="000000"/>
            </w:tcBorders>
          </w:tcPr>
          <w:p w14:paraId="3D15BC15"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05DD47A7" w14:textId="77777777" w:rsidR="00251936" w:rsidRPr="000518BB" w:rsidRDefault="00251936" w:rsidP="00FB1F78">
            <w:pPr>
              <w:spacing w:after="0" w:line="240" w:lineRule="auto"/>
              <w:jc w:val="both"/>
              <w:rPr>
                <w:rFonts w:ascii="Times New Roman" w:eastAsia="Times New Roman" w:hAnsi="Times New Roman" w:cs="Times New Roman"/>
                <w:bCs/>
                <w:iCs/>
                <w:kern w:val="0"/>
                <w14:ligatures w14:val="none"/>
              </w:rPr>
            </w:pPr>
          </w:p>
          <w:p w14:paraId="151272DD"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r w:rsidRPr="000518BB">
              <w:rPr>
                <w:rFonts w:ascii="Times New Roman" w:eastAsia="Times New Roman" w:hAnsi="Times New Roman" w:cs="Times New Roman"/>
                <w:bCs/>
                <w:kern w:val="0"/>
                <w14:ligatures w14:val="none"/>
              </w:rPr>
              <w:t xml:space="preserve">Priimant sprendimus dėl tiekėjo pašalinimo iš pirkimo procedūros šiame punkte nurodytu pašalinimo pagrindu, gali būti atsižvelgiama į pagal VPĮ 91 straipsnį skelbiamą informaciją: </w:t>
            </w:r>
          </w:p>
          <w:p w14:paraId="7FCD4DAA"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p w14:paraId="02297A9B" w14:textId="77777777" w:rsidR="00251936" w:rsidRPr="000518BB" w:rsidRDefault="00251936" w:rsidP="00FB1F78">
            <w:pPr>
              <w:spacing w:after="0" w:line="240" w:lineRule="auto"/>
              <w:jc w:val="both"/>
              <w:rPr>
                <w:rFonts w:ascii="Times New Roman" w:eastAsia="Times New Roman" w:hAnsi="Times New Roman" w:cs="Times New Roman"/>
                <w:color w:val="0000FF"/>
                <w:kern w:val="0"/>
                <w:u w:val="single"/>
                <w14:ligatures w14:val="none"/>
              </w:rPr>
            </w:pPr>
            <w:hyperlink r:id="rId16" w:history="1">
              <w:r w:rsidRPr="000518BB">
                <w:rPr>
                  <w:rFonts w:ascii="Times New Roman" w:eastAsia="Times New Roman" w:hAnsi="Times New Roman" w:cs="Times New Roman"/>
                  <w:color w:val="0000FF"/>
                  <w:kern w:val="0"/>
                  <w:u w:val="single"/>
                  <w14:ligatures w14:val="none"/>
                </w:rPr>
                <w:t>https://vpt.lrv.lt/lt/pasalinimo-pagrindai-1/nepatikimi-tiekejai-1</w:t>
              </w:r>
            </w:hyperlink>
          </w:p>
          <w:p w14:paraId="0C514BED"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p>
          <w:p w14:paraId="25DA7EBF"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hyperlink r:id="rId17" w:history="1">
              <w:r w:rsidRPr="000518BB">
                <w:rPr>
                  <w:rFonts w:ascii="Times New Roman" w:eastAsia="Times New Roman" w:hAnsi="Times New Roman" w:cs="Times New Roman"/>
                  <w:color w:val="0000FF"/>
                  <w:kern w:val="0"/>
                  <w:u w:val="single"/>
                  <w14:ligatures w14:val="none"/>
                </w:rPr>
                <w:t>https://vpt.lrv.lt/lt/pasalinimo-pagrindai-1/nepatikimu-koncesininku-sarasas-1/nepatikimu-koncesininku-sarasas</w:t>
              </w:r>
            </w:hyperlink>
          </w:p>
          <w:p w14:paraId="4A3D1FF9" w14:textId="77777777" w:rsidR="00251936" w:rsidRPr="000518BB" w:rsidRDefault="00251936" w:rsidP="00FB1F78">
            <w:pPr>
              <w:spacing w:after="0" w:line="240" w:lineRule="auto"/>
              <w:jc w:val="both"/>
              <w:rPr>
                <w:rFonts w:ascii="Times New Roman" w:eastAsia="Times New Roman" w:hAnsi="Times New Roman" w:cs="Times New Roman"/>
                <w:bCs/>
                <w:kern w:val="0"/>
                <w14:ligatures w14:val="none"/>
              </w:rPr>
            </w:pPr>
          </w:p>
          <w:p w14:paraId="26005FB3"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p>
        </w:tc>
      </w:tr>
      <w:tr w:rsidR="00251936" w:rsidRPr="000518BB" w14:paraId="73538544" w14:textId="77777777" w:rsidTr="00FB1F78">
        <w:tc>
          <w:tcPr>
            <w:tcW w:w="416" w:type="pct"/>
            <w:tcBorders>
              <w:top w:val="single" w:sz="4" w:space="0" w:color="000000"/>
              <w:left w:val="single" w:sz="4" w:space="0" w:color="000000"/>
              <w:bottom w:val="single" w:sz="4" w:space="0" w:color="000000"/>
              <w:right w:val="single" w:sz="4" w:space="0" w:color="000000"/>
            </w:tcBorders>
          </w:tcPr>
          <w:p w14:paraId="55A4D653"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lastRenderedPageBreak/>
              <w:t>3.1.9.</w:t>
            </w:r>
          </w:p>
        </w:tc>
        <w:tc>
          <w:tcPr>
            <w:tcW w:w="1940" w:type="pct"/>
            <w:tcBorders>
              <w:top w:val="single" w:sz="4" w:space="0" w:color="000000"/>
              <w:left w:val="single" w:sz="4" w:space="0" w:color="000000"/>
              <w:bottom w:val="single" w:sz="4" w:space="0" w:color="000000"/>
              <w:right w:val="single" w:sz="4" w:space="0" w:color="000000"/>
            </w:tcBorders>
          </w:tcPr>
          <w:p w14:paraId="2FBF163B" w14:textId="295909FF"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w:t>
            </w:r>
            <w:r>
              <w:rPr>
                <w:rFonts w:ascii="Times New Roman" w:eastAsia="Times New Roman" w:hAnsi="Times New Roman" w:cs="Times New Roman"/>
                <w:kern w:val="0"/>
                <w14:ligatures w14:val="none"/>
              </w:rPr>
              <w:t>er</w:t>
            </w:r>
            <w:r w:rsidRPr="000518BB">
              <w:rPr>
                <w:rFonts w:ascii="Times New Roman" w:eastAsia="Times New Roman" w:hAnsi="Times New Roman" w:cs="Times New Roman"/>
                <w:kern w:val="0"/>
                <w14:ligatures w14:val="none"/>
              </w:rPr>
              <w:t>i metai.</w:t>
            </w:r>
          </w:p>
        </w:tc>
        <w:tc>
          <w:tcPr>
            <w:tcW w:w="936" w:type="pct"/>
            <w:tcBorders>
              <w:top w:val="single" w:sz="4" w:space="0" w:color="000000"/>
              <w:left w:val="single" w:sz="4" w:space="0" w:color="000000"/>
              <w:bottom w:val="single" w:sz="4" w:space="0" w:color="000000"/>
              <w:right w:val="single" w:sz="4" w:space="0" w:color="000000"/>
            </w:tcBorders>
          </w:tcPr>
          <w:p w14:paraId="50C4945F"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t>VPĮ 46 straipsnio 4 dalies 7 punkto a papunktis</w:t>
            </w:r>
          </w:p>
          <w:p w14:paraId="207CF088"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74245A15"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1A0DF2D"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įrodančių dokumentų nereikalaujama. Užtenka pateikto EBVPD.</w:t>
            </w:r>
          </w:p>
          <w:p w14:paraId="039E8B75"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p>
          <w:p w14:paraId="7458AD44"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Times New Roman" w:hAnsi="Times New Roman" w:cs="Times New Roman"/>
                <w:kern w:val="0"/>
                <w:lang w:eastAsia="lt-LT"/>
                <w14:ligatures w14:val="none"/>
              </w:rPr>
              <w:t xml:space="preserve">Priimant sprendimus dėl tiekėjo pašalinimo iš pirkimo procedūros šiame punkte nurodytu pašalinimo pagrindu, be kita ko, atsižvelgiama į nacionalinėje duomenų bazėje adresu: </w:t>
            </w:r>
            <w:hyperlink r:id="rId18" w:history="1">
              <w:r w:rsidRPr="000518BB">
                <w:rPr>
                  <w:rStyle w:val="Hipersaitas"/>
                  <w:rFonts w:ascii="Times New Roman" w:eastAsia="Times New Roman" w:hAnsi="Times New Roman" w:cs="Times New Roman"/>
                  <w:kern w:val="0"/>
                  <w:lang w:eastAsia="lt-LT"/>
                  <w14:ligatures w14:val="none"/>
                </w:rPr>
                <w:t>https://www.registrucentras.lt/jar/p/index.php</w:t>
              </w:r>
            </w:hyperlink>
            <w:r w:rsidRPr="000518BB">
              <w:rPr>
                <w:rFonts w:ascii="Times New Roman" w:eastAsia="Times New Roman" w:hAnsi="Times New Roman" w:cs="Times New Roman"/>
                <w:kern w:val="0"/>
                <w:lang w:eastAsia="lt-LT"/>
                <w14:ligatures w14:val="none"/>
              </w:rPr>
              <w:t xml:space="preserve"> </w:t>
            </w:r>
          </w:p>
          <w:p w14:paraId="08FBF887"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Times New Roman" w:hAnsi="Times New Roman" w:cs="Times New Roman"/>
                <w:kern w:val="0"/>
                <w:lang w:eastAsia="lt-LT"/>
                <w14:ligatures w14:val="none"/>
              </w:rPr>
              <w:t>paskelbtą informaciją, taip pat į šiame informaciniame pranešime pateiktą informaciją:</w:t>
            </w:r>
          </w:p>
          <w:p w14:paraId="4579F908"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hyperlink r:id="rId19" w:history="1">
              <w:r w:rsidRPr="000518BB">
                <w:rPr>
                  <w:rStyle w:val="Hipersaitas"/>
                  <w:rFonts w:ascii="Times New Roman" w:eastAsia="Times New Roman" w:hAnsi="Times New Roman" w:cs="Times New Roman"/>
                  <w:kern w:val="0"/>
                  <w:lang w:eastAsia="lt-LT"/>
                  <w14:ligatures w14:val="none"/>
                </w:rPr>
                <w:t>https://vpt.lrv.lt/lt/naujienos/finansiniu-ataskaitu-nepateikimas-gali-</w:t>
              </w:r>
              <w:r w:rsidRPr="000518BB">
                <w:rPr>
                  <w:rStyle w:val="Hipersaitas"/>
                  <w:rFonts w:ascii="Times New Roman" w:eastAsia="Times New Roman" w:hAnsi="Times New Roman" w:cs="Times New Roman"/>
                  <w:kern w:val="0"/>
                  <w:lang w:eastAsia="lt-LT"/>
                  <w14:ligatures w14:val="none"/>
                </w:rPr>
                <w:lastRenderedPageBreak/>
                <w:t>tapti-kliutimi-dalyvauti-viesuosiuose-pirkimuose</w:t>
              </w:r>
            </w:hyperlink>
            <w:r w:rsidRPr="000518BB">
              <w:rPr>
                <w:rFonts w:ascii="Times New Roman" w:eastAsia="Times New Roman" w:hAnsi="Times New Roman" w:cs="Times New Roman"/>
                <w:kern w:val="0"/>
                <w:lang w:eastAsia="lt-LT"/>
                <w14:ligatures w14:val="none"/>
              </w:rPr>
              <w:t xml:space="preserve"> </w:t>
            </w:r>
          </w:p>
        </w:tc>
      </w:tr>
      <w:tr w:rsidR="00251936" w:rsidRPr="000518BB" w14:paraId="4B13B818" w14:textId="77777777" w:rsidTr="00FB1F78">
        <w:tc>
          <w:tcPr>
            <w:tcW w:w="416" w:type="pct"/>
            <w:tcBorders>
              <w:top w:val="single" w:sz="4" w:space="0" w:color="000000"/>
              <w:left w:val="single" w:sz="4" w:space="0" w:color="000000"/>
              <w:bottom w:val="single" w:sz="4" w:space="0" w:color="000000"/>
              <w:right w:val="single" w:sz="4" w:space="0" w:color="000000"/>
            </w:tcBorders>
          </w:tcPr>
          <w:p w14:paraId="662C67FA"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lastRenderedPageBreak/>
              <w:t>3.1.10.</w:t>
            </w:r>
          </w:p>
        </w:tc>
        <w:tc>
          <w:tcPr>
            <w:tcW w:w="1940" w:type="pct"/>
            <w:tcBorders>
              <w:top w:val="single" w:sz="4" w:space="0" w:color="000000"/>
              <w:left w:val="single" w:sz="4" w:space="0" w:color="000000"/>
              <w:bottom w:val="single" w:sz="4" w:space="0" w:color="000000"/>
              <w:right w:val="single" w:sz="4" w:space="0" w:color="000000"/>
            </w:tcBorders>
          </w:tcPr>
          <w:p w14:paraId="509DDFC6"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 xml:space="preserve">Tiekėjas yra padaręs rimtą profesinį pažeidimą, dėl kurio perkančioji organizacija abejoja tiekėjo sąžiningumu, kai </w:t>
            </w:r>
            <w:r w:rsidRPr="000518BB">
              <w:rPr>
                <w:rFonts w:ascii="Times New Roman" w:eastAsia="Times New Roman" w:hAnsi="Times New Roman" w:cs="Times New Roman"/>
                <w:kern w:val="0"/>
                <w14:ligatures w14:val="none"/>
              </w:rPr>
              <w:t>jis (tiekėjas) neatitinka minimalių patikimo mokesčių mokėtojo kriterijų, nustatytų Lietuvos Respublikos mokesčių administravimo įstatymo 40</w:t>
            </w:r>
            <w:r w:rsidRPr="000518BB">
              <w:rPr>
                <w:rFonts w:ascii="Times New Roman" w:eastAsia="Times New Roman" w:hAnsi="Times New Roman" w:cs="Times New Roman"/>
                <w:kern w:val="0"/>
                <w:vertAlign w:val="superscript"/>
                <w14:ligatures w14:val="none"/>
              </w:rPr>
              <w:t>1</w:t>
            </w:r>
            <w:r w:rsidRPr="000518BB">
              <w:rPr>
                <w:rFonts w:ascii="Times New Roman" w:eastAsia="Times New Roman" w:hAnsi="Times New Roman" w:cs="Times New Roman"/>
                <w:kern w:val="0"/>
                <w14:ligatures w14:val="none"/>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539E95BB"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t>VPĮ 46 straipsnio 4 dalies 7 punkto b papunktis</w:t>
            </w:r>
          </w:p>
          <w:p w14:paraId="05E308DE"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71D7EFA2"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4110288"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įrodančių dokumentų nereikalaujama. Užtenka pateikto EBVPD.</w:t>
            </w:r>
          </w:p>
          <w:p w14:paraId="1B9AC572" w14:textId="77777777" w:rsidR="00251936" w:rsidRPr="000518BB" w:rsidRDefault="00251936" w:rsidP="00FB1F78">
            <w:pPr>
              <w:spacing w:after="0" w:line="240" w:lineRule="auto"/>
              <w:jc w:val="both"/>
              <w:rPr>
                <w:rFonts w:ascii="Times New Roman" w:eastAsia="Times New Roman" w:hAnsi="Times New Roman" w:cs="Times New Roman"/>
                <w:bCs/>
                <w:iCs/>
                <w:kern w:val="0"/>
                <w14:ligatures w14:val="none"/>
              </w:rPr>
            </w:pPr>
          </w:p>
          <w:p w14:paraId="1B955612"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Priimant sprendimus dėl tiekėjo pašalinimo iš pirkimo procedūros šiame punkte nurodytu pašalinimo pagrindu, be kita ko, atsižvelgiama į</w:t>
            </w:r>
            <w:r w:rsidRPr="000518BB">
              <w:rPr>
                <w:rFonts w:ascii="Times New Roman" w:eastAsia="Calibri" w:hAnsi="Times New Roman" w:cs="Times New Roman"/>
                <w:bCs/>
                <w:kern w:val="0"/>
                <w14:ligatures w14:val="none"/>
              </w:rPr>
              <w:t xml:space="preserve"> </w:t>
            </w:r>
            <w:r w:rsidRPr="000518BB">
              <w:rPr>
                <w:rFonts w:ascii="Times New Roman" w:eastAsia="Calibri" w:hAnsi="Times New Roman" w:cs="Times New Roman"/>
                <w:kern w:val="0"/>
                <w14:ligatures w14:val="none"/>
              </w:rPr>
              <w:t xml:space="preserve">nacionalinėje duomenų bazėje adresu </w:t>
            </w:r>
            <w:hyperlink r:id="rId20">
              <w:r w:rsidRPr="000518BB">
                <w:rPr>
                  <w:rFonts w:ascii="Times New Roman" w:eastAsia="Calibri" w:hAnsi="Times New Roman" w:cs="Times New Roman"/>
                  <w:color w:val="0000FF"/>
                  <w:kern w:val="0"/>
                  <w:u w:val="single"/>
                  <w14:ligatures w14:val="none"/>
                </w:rPr>
                <w:t>https://www.vmi.lt/evmi/mokesciu-moketoju-informacija</w:t>
              </w:r>
            </w:hyperlink>
            <w:r w:rsidRPr="000518BB">
              <w:rPr>
                <w:rFonts w:ascii="Times New Roman" w:eastAsia="Calibri" w:hAnsi="Times New Roman" w:cs="Times New Roman"/>
                <w:kern w:val="0"/>
                <w14:ligatures w14:val="none"/>
              </w:rPr>
              <w:t xml:space="preserve"> skelbiamą informaciją.</w:t>
            </w:r>
          </w:p>
        </w:tc>
      </w:tr>
      <w:tr w:rsidR="00251936" w:rsidRPr="000518BB" w14:paraId="5CE8CD07" w14:textId="77777777" w:rsidTr="00FB1F78">
        <w:tc>
          <w:tcPr>
            <w:tcW w:w="416" w:type="pct"/>
            <w:tcBorders>
              <w:top w:val="single" w:sz="4" w:space="0" w:color="000000"/>
              <w:left w:val="single" w:sz="4" w:space="0" w:color="000000"/>
              <w:bottom w:val="single" w:sz="4" w:space="0" w:color="000000"/>
              <w:right w:val="single" w:sz="4" w:space="0" w:color="000000"/>
            </w:tcBorders>
          </w:tcPr>
          <w:p w14:paraId="4E8A5C77" w14:textId="77777777" w:rsidR="00251936" w:rsidRPr="000518BB" w:rsidRDefault="00251936" w:rsidP="00FB1F78">
            <w:pPr>
              <w:spacing w:after="0" w:line="240" w:lineRule="auto"/>
              <w:ind w:left="-79" w:right="-108"/>
              <w:jc w:val="both"/>
              <w:rPr>
                <w:rFonts w:ascii="Times New Roman" w:eastAsia="Times New Roman" w:hAnsi="Times New Roman" w:cs="Times New Roman"/>
                <w:kern w:val="0"/>
                <w:lang w:eastAsia="lt-LT"/>
                <w14:ligatures w14:val="none"/>
              </w:rPr>
            </w:pPr>
            <w:r w:rsidRPr="000518BB">
              <w:rPr>
                <w:rFonts w:ascii="Times New Roman" w:eastAsia="Times New Roman" w:hAnsi="Times New Roman" w:cs="Times New Roman"/>
                <w:kern w:val="0"/>
                <w:lang w:eastAsia="lt-LT"/>
                <w14:ligatures w14:val="none"/>
              </w:rPr>
              <w:t>3.1.11.</w:t>
            </w:r>
          </w:p>
        </w:tc>
        <w:tc>
          <w:tcPr>
            <w:tcW w:w="1940" w:type="pct"/>
            <w:tcBorders>
              <w:top w:val="single" w:sz="4" w:space="0" w:color="000000"/>
              <w:left w:val="single" w:sz="4" w:space="0" w:color="000000"/>
              <w:bottom w:val="single" w:sz="4" w:space="0" w:color="000000"/>
              <w:right w:val="single" w:sz="4" w:space="0" w:color="000000"/>
            </w:tcBorders>
          </w:tcPr>
          <w:p w14:paraId="2D0A22B7"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r w:rsidRPr="000518BB">
              <w:rPr>
                <w:rFonts w:ascii="Times New Roman" w:eastAsia="Calibri" w:hAnsi="Times New Roman" w:cs="Times New Roman"/>
                <w:kern w:val="0"/>
                <w14:ligatures w14:val="none"/>
              </w:rPr>
              <w:t>Tiekėjas yra padaręs rimtą profesinį pažeidimą, dėl kurio perkančioji organizacija abejoja tiekėjo sąžiningumu,</w:t>
            </w:r>
            <w:r w:rsidRPr="000518BB">
              <w:rPr>
                <w:rFonts w:ascii="Times New Roman" w:eastAsia="Times New Roman" w:hAnsi="Times New Roman" w:cs="Times New Roman"/>
                <w:kern w:val="0"/>
                <w14:ligatures w14:val="none"/>
              </w:rPr>
              <w:t xml:space="preserve"> kai jis </w:t>
            </w:r>
            <w:r w:rsidRPr="000518BB">
              <w:rPr>
                <w:rFonts w:ascii="Times New Roman" w:eastAsia="Calibri"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78E28604" w14:textId="77777777" w:rsidR="00251936" w:rsidRPr="000518BB" w:rsidRDefault="00251936" w:rsidP="00FB1F78">
            <w:pPr>
              <w:spacing w:after="0" w:line="240" w:lineRule="auto"/>
              <w:rPr>
                <w:rFonts w:ascii="Times New Roman" w:eastAsia="Yu Mincho" w:hAnsi="Times New Roman" w:cs="Times New Roman"/>
                <w:bCs/>
                <w:kern w:val="0"/>
                <w14:ligatures w14:val="none"/>
              </w:rPr>
            </w:pPr>
            <w:r w:rsidRPr="000518BB">
              <w:rPr>
                <w:rFonts w:ascii="Times New Roman" w:eastAsia="Yu Mincho" w:hAnsi="Times New Roman" w:cs="Times New Roman"/>
                <w:bCs/>
                <w:kern w:val="0"/>
                <w14:ligatures w14:val="none"/>
              </w:rPr>
              <w:t>VPĮ 46 straipsnio 4 dalies 7 punkto c papunktis</w:t>
            </w:r>
          </w:p>
          <w:p w14:paraId="253C48DB" w14:textId="77777777" w:rsidR="00251936" w:rsidRPr="000518BB" w:rsidRDefault="00251936" w:rsidP="00FB1F78">
            <w:pPr>
              <w:spacing w:after="0" w:line="240" w:lineRule="auto"/>
              <w:rPr>
                <w:rFonts w:ascii="Times New Roman" w:eastAsia="Yu Mincho" w:hAnsi="Times New Roman" w:cs="Times New Roman"/>
                <w:kern w:val="0"/>
                <w14:ligatures w14:val="none"/>
              </w:rPr>
            </w:pPr>
          </w:p>
          <w:p w14:paraId="14C3C7B6"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Yu Mincho" w:hAnsi="Times New Roman" w:cs="Times New Roman"/>
                <w:kern w:val="0"/>
                <w14:ligatures w14:val="none"/>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D155E7" w14:textId="77777777" w:rsidR="00251936" w:rsidRPr="000518BB" w:rsidRDefault="00251936" w:rsidP="00FB1F78">
            <w:pPr>
              <w:spacing w:after="0" w:line="240" w:lineRule="auto"/>
              <w:jc w:val="both"/>
              <w:rPr>
                <w:rFonts w:ascii="Times New Roman" w:eastAsia="Times New Roman" w:hAnsi="Times New Roman" w:cs="Times New Roman"/>
                <w:kern w:val="0"/>
                <w14:ligatures w14:val="none"/>
              </w:rPr>
            </w:pPr>
            <w:r w:rsidRPr="000518BB">
              <w:rPr>
                <w:rFonts w:ascii="Times New Roman" w:eastAsia="Times New Roman" w:hAnsi="Times New Roman" w:cs="Times New Roman"/>
                <w:kern w:val="0"/>
                <w14:ligatures w14:val="none"/>
              </w:rPr>
              <w:t>Iš Lietuvoje įsteigtų subjektų įrodančių dokumentų nereikalaujama. Užtenka pateikto EBVPD.</w:t>
            </w:r>
          </w:p>
          <w:p w14:paraId="3AD94F04" w14:textId="77777777" w:rsidR="00251936" w:rsidRPr="000518BB" w:rsidRDefault="00251936" w:rsidP="00FB1F78">
            <w:pPr>
              <w:spacing w:after="0" w:line="240" w:lineRule="auto"/>
              <w:jc w:val="both"/>
              <w:rPr>
                <w:rFonts w:ascii="Times New Roman" w:eastAsia="Times New Roman" w:hAnsi="Times New Roman" w:cs="Times New Roman"/>
                <w:bCs/>
                <w:iCs/>
                <w:kern w:val="0"/>
                <w14:ligatures w14:val="none"/>
              </w:rPr>
            </w:pPr>
          </w:p>
          <w:p w14:paraId="3DB92CF6" w14:textId="77777777" w:rsidR="00251936" w:rsidRPr="000518BB" w:rsidRDefault="00251936" w:rsidP="00FB1F78">
            <w:pPr>
              <w:spacing w:after="200" w:line="240" w:lineRule="auto"/>
              <w:jc w:val="both"/>
              <w:rPr>
                <w:rFonts w:ascii="Times New Roman" w:eastAsia="Calibri" w:hAnsi="Times New Roman" w:cs="Times New Roman"/>
                <w:bCs/>
                <w:kern w:val="0"/>
                <w14:ligatures w14:val="none"/>
              </w:rPr>
            </w:pPr>
            <w:r w:rsidRPr="000518BB">
              <w:rPr>
                <w:rFonts w:ascii="Times New Roman" w:eastAsia="Calibri" w:hAnsi="Times New Roman" w:cs="Times New Roman"/>
                <w:bCs/>
                <w:kern w:val="0"/>
                <w14:ligatures w14:val="none"/>
              </w:rPr>
              <w:t xml:space="preserve">Priimant sprendimus dėl tiekėjo pašalinimo iš pirkimo procedūros šiame punkte nurodytu pašalinimo pagrindu, be kita ko, atsižvelgiama į nacionalinėje duomenų bazėje adresu: </w:t>
            </w:r>
          </w:p>
          <w:p w14:paraId="03FEB169" w14:textId="77777777" w:rsidR="00251936" w:rsidRPr="000518BB" w:rsidRDefault="00251936" w:rsidP="00FB1F78">
            <w:pPr>
              <w:spacing w:after="0" w:line="240" w:lineRule="auto"/>
              <w:jc w:val="both"/>
              <w:rPr>
                <w:rFonts w:ascii="Times New Roman" w:eastAsia="Times New Roman" w:hAnsi="Times New Roman" w:cs="Times New Roman"/>
                <w:kern w:val="0"/>
                <w:lang w:eastAsia="lt-LT"/>
                <w14:ligatures w14:val="none"/>
              </w:rPr>
            </w:pPr>
            <w:hyperlink r:id="rId21" w:history="1">
              <w:r w:rsidRPr="000518BB">
                <w:rPr>
                  <w:rFonts w:ascii="Times New Roman" w:eastAsia="Calibri" w:hAnsi="Times New Roman" w:cs="Times New Roman"/>
                  <w:color w:val="0000FF"/>
                  <w:kern w:val="0"/>
                  <w:u w:val="single"/>
                  <w14:ligatures w14:val="none"/>
                </w:rPr>
                <w:t>https://kt.gov.lt/lt/atviri-duomenys/diskvalifikavimas-is-viesuju-pirkimu</w:t>
              </w:r>
            </w:hyperlink>
            <w:r w:rsidRPr="000518BB">
              <w:rPr>
                <w:rFonts w:ascii="Times New Roman" w:eastAsia="Calibri" w:hAnsi="Times New Roman" w:cs="Times New Roman"/>
                <w:kern w:val="0"/>
                <w14:ligatures w14:val="none"/>
              </w:rPr>
              <w:t xml:space="preserve"> skelbiamą informaciją. </w:t>
            </w:r>
          </w:p>
        </w:tc>
      </w:tr>
    </w:tbl>
    <w:p w14:paraId="6A0E751C" w14:textId="525D7549" w:rsidR="00251936" w:rsidRPr="00D73CBB" w:rsidRDefault="00251936" w:rsidP="00251936">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bCs/>
          <w:color w:val="000000"/>
          <w:kern w:val="0"/>
          <w:sz w:val="24"/>
          <w:szCs w:val="24"/>
          <w:lang w:eastAsia="lt-LT"/>
          <w14:ligatures w14:val="none"/>
        </w:rPr>
        <w:t xml:space="preserve">3.2. Tiekėjas teikdamas pasiūlymą kartu privalo pateikti </w:t>
      </w:r>
      <w:r w:rsidRPr="00D73CBB">
        <w:rPr>
          <w:rFonts w:ascii="Times New Roman" w:eastAsia="Times New Roman" w:hAnsi="Times New Roman" w:cs="Arial"/>
          <w:kern w:val="0"/>
          <w:sz w:val="24"/>
          <w:szCs w:val="24"/>
          <w:lang w:eastAsia="lt-LT"/>
          <w14:ligatures w14:val="none"/>
        </w:rPr>
        <w:t xml:space="preserve">EBVPD, </w:t>
      </w:r>
      <w:r w:rsidRPr="00D73CBB">
        <w:rPr>
          <w:rFonts w:ascii="Times New Roman" w:eastAsia="Times New Roman" w:hAnsi="Times New Roman" w:cs="Times New Roman"/>
          <w:bCs/>
          <w:color w:val="000000"/>
          <w:kern w:val="0"/>
          <w:sz w:val="24"/>
          <w:szCs w:val="24"/>
          <w:lang w:eastAsia="lt-LT"/>
          <w14:ligatures w14:val="none"/>
        </w:rPr>
        <w:t xml:space="preserve">patvirtinantį, kad nėra pagrindo jo pašalinti iš pirkimo dėl šių konkurso sąlygų 3.1 </w:t>
      </w:r>
      <w:r w:rsidR="007E38DF">
        <w:rPr>
          <w:rFonts w:ascii="Times New Roman" w:eastAsia="Times New Roman" w:hAnsi="Times New Roman" w:cs="Times New Roman"/>
          <w:bCs/>
          <w:color w:val="000000"/>
          <w:kern w:val="0"/>
          <w:sz w:val="24"/>
          <w:szCs w:val="24"/>
          <w:lang w:eastAsia="lt-LT"/>
          <w14:ligatures w14:val="none"/>
        </w:rPr>
        <w:t>pa</w:t>
      </w:r>
      <w:r w:rsidRPr="00D73CBB">
        <w:rPr>
          <w:rFonts w:ascii="Times New Roman" w:eastAsia="Times New Roman" w:hAnsi="Times New Roman" w:cs="Times New Roman"/>
          <w:bCs/>
          <w:color w:val="000000"/>
          <w:kern w:val="0"/>
          <w:sz w:val="24"/>
          <w:szCs w:val="24"/>
          <w:lang w:eastAsia="lt-LT"/>
          <w14:ligatures w14:val="none"/>
        </w:rPr>
        <w:t>punkt</w:t>
      </w:r>
      <w:r w:rsidR="007E38DF">
        <w:rPr>
          <w:rFonts w:ascii="Times New Roman" w:eastAsia="Times New Roman" w:hAnsi="Times New Roman" w:cs="Times New Roman"/>
          <w:bCs/>
          <w:color w:val="000000"/>
          <w:kern w:val="0"/>
          <w:sz w:val="24"/>
          <w:szCs w:val="24"/>
          <w:lang w:eastAsia="lt-LT"/>
          <w14:ligatures w14:val="none"/>
        </w:rPr>
        <w:t>yj</w:t>
      </w:r>
      <w:r w:rsidRPr="00D73CBB">
        <w:rPr>
          <w:rFonts w:ascii="Times New Roman" w:eastAsia="Times New Roman" w:hAnsi="Times New Roman" w:cs="Times New Roman"/>
          <w:bCs/>
          <w:color w:val="000000"/>
          <w:kern w:val="0"/>
          <w:sz w:val="24"/>
          <w:szCs w:val="24"/>
          <w:lang w:eastAsia="lt-LT"/>
          <w14:ligatures w14:val="none"/>
        </w:rPr>
        <w:t xml:space="preserve">e nurodytų pašalinimo pagrindų. EBVPD forma pateikiama Konkurso sąlygų </w:t>
      </w:r>
      <w:r>
        <w:rPr>
          <w:rFonts w:ascii="Times New Roman" w:eastAsia="Times New Roman" w:hAnsi="Times New Roman" w:cs="Times New Roman"/>
          <w:bCs/>
          <w:color w:val="000000"/>
          <w:kern w:val="0"/>
          <w:sz w:val="24"/>
          <w:szCs w:val="24"/>
          <w:lang w:eastAsia="lt-LT"/>
          <w14:ligatures w14:val="none"/>
        </w:rPr>
        <w:t>4</w:t>
      </w:r>
      <w:r w:rsidRPr="00D73CBB">
        <w:rPr>
          <w:rFonts w:ascii="Times New Roman" w:eastAsia="Times New Roman" w:hAnsi="Times New Roman" w:cs="Times New Roman"/>
          <w:bCs/>
          <w:color w:val="000000"/>
          <w:kern w:val="0"/>
          <w:sz w:val="24"/>
          <w:szCs w:val="24"/>
          <w:lang w:eastAsia="lt-LT"/>
          <w14:ligatures w14:val="none"/>
        </w:rPr>
        <w:t xml:space="preserve"> priede (EBVPD pildomas Viešųjų pirkimų tarnybos interneto svetainėje adresu: </w:t>
      </w:r>
      <w:hyperlink r:id="rId22" w:history="1">
        <w:r w:rsidRPr="00D73CBB">
          <w:rPr>
            <w:rFonts w:ascii="Times New Roman" w:eastAsia="Times New Roman" w:hAnsi="Times New Roman" w:cs="Times New Roman"/>
            <w:color w:val="0000FF"/>
            <w:kern w:val="0"/>
            <w:sz w:val="24"/>
            <w:szCs w:val="24"/>
            <w:u w:val="single"/>
            <w:lang w:eastAsia="lt-LT"/>
            <w14:ligatures w14:val="none"/>
          </w:rPr>
          <w:t>https://ebvpd.eviesiejipirkimai.lt/espd-web/</w:t>
        </w:r>
      </w:hyperlink>
      <w:r w:rsidRPr="00D73CBB">
        <w:rPr>
          <w:rFonts w:ascii="Times New Roman" w:eastAsia="Times New Roman" w:hAnsi="Times New Roman" w:cs="Times New Roman"/>
          <w:bCs/>
          <w:color w:val="000000"/>
          <w:kern w:val="0"/>
          <w:sz w:val="24"/>
          <w:szCs w:val="24"/>
          <w:lang w:eastAsia="lt-LT"/>
          <w14:ligatures w14:val="none"/>
        </w:rPr>
        <w:t xml:space="preserve"> ir užpildžius bei atsisiuntus pateikiamas su pasiūlymu).</w:t>
      </w:r>
    </w:p>
    <w:p w14:paraId="47AF9EC5" w14:textId="77777777" w:rsidR="00251936" w:rsidRPr="00341418" w:rsidRDefault="00251936" w:rsidP="00251936">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3.3</w:t>
      </w:r>
      <w:r w:rsidRPr="00341418">
        <w:rPr>
          <w:rFonts w:ascii="Times New Roman" w:eastAsia="Times New Roman" w:hAnsi="Times New Roman" w:cs="Times New Roman"/>
          <w:kern w:val="0"/>
          <w:sz w:val="24"/>
          <w:szCs w:val="24"/>
          <w:lang w:eastAsia="lt-LT"/>
          <w14:ligatures w14:val="none"/>
        </w:rPr>
        <w:t>.</w:t>
      </w:r>
      <w:r w:rsidRPr="00341418">
        <w:rPr>
          <w:rFonts w:ascii="Times New Roman" w:eastAsia="Times New Roman" w:hAnsi="Times New Roman" w:cs="Times New Roman"/>
          <w:kern w:val="0"/>
          <w:sz w:val="24"/>
          <w:szCs w:val="24"/>
          <w:lang w:eastAsia="lt-LT"/>
          <w14:ligatures w14:val="none"/>
        </w:rPr>
        <w:tab/>
        <w:t xml:space="preserve">Komisija tiekėją pašalina iš pirkimo procedūros bet kuriame pirkimo procedūros etape, jeigu paaiškėja, kad dėl savo veiksmų ar neveikimo prieš pirkimo procedūrą ar jos metu jis atitinka bent vieną iš </w:t>
      </w:r>
      <w:r>
        <w:rPr>
          <w:rFonts w:ascii="Times New Roman" w:eastAsia="Times New Roman" w:hAnsi="Times New Roman" w:cs="Times New Roman"/>
          <w:kern w:val="0"/>
          <w:sz w:val="24"/>
          <w:szCs w:val="24"/>
          <w:lang w:eastAsia="lt-LT"/>
          <w14:ligatures w14:val="none"/>
        </w:rPr>
        <w:t>VPĮ</w:t>
      </w:r>
      <w:r w:rsidRPr="00341418">
        <w:rPr>
          <w:rFonts w:ascii="Times New Roman" w:eastAsia="Times New Roman" w:hAnsi="Times New Roman" w:cs="Times New Roman"/>
          <w:kern w:val="0"/>
          <w:sz w:val="24"/>
          <w:szCs w:val="24"/>
          <w:lang w:eastAsia="lt-LT"/>
          <w14:ligatures w14:val="none"/>
        </w:rPr>
        <w:t xml:space="preserve"> 46 straipsnio 1 </w:t>
      </w:r>
      <w:r>
        <w:rPr>
          <w:rFonts w:ascii="Times New Roman" w:eastAsia="Times New Roman" w:hAnsi="Times New Roman" w:cs="Times New Roman"/>
          <w:kern w:val="0"/>
          <w:sz w:val="24"/>
          <w:szCs w:val="24"/>
          <w:lang w:eastAsia="lt-LT"/>
          <w14:ligatures w14:val="none"/>
        </w:rPr>
        <w:t>–</w:t>
      </w:r>
      <w:r w:rsidRPr="00341418">
        <w:rPr>
          <w:rFonts w:ascii="Times New Roman" w:eastAsia="Times New Roman" w:hAnsi="Times New Roman" w:cs="Times New Roman"/>
          <w:kern w:val="0"/>
          <w:sz w:val="24"/>
          <w:szCs w:val="24"/>
          <w:lang w:eastAsia="lt-LT"/>
          <w14:ligatures w14:val="none"/>
        </w:rPr>
        <w:t xml:space="preserve"> 4 dalyse ir </w:t>
      </w:r>
      <w:r>
        <w:rPr>
          <w:rFonts w:ascii="Times New Roman" w:eastAsia="Times New Roman" w:hAnsi="Times New Roman" w:cs="Times New Roman"/>
          <w:kern w:val="0"/>
          <w:sz w:val="24"/>
          <w:szCs w:val="24"/>
          <w:lang w:eastAsia="lt-LT"/>
          <w14:ligatures w14:val="none"/>
        </w:rPr>
        <w:t>konkurso sąlygų 3.1 papunktyje</w:t>
      </w:r>
      <w:r w:rsidRPr="00341418">
        <w:rPr>
          <w:rFonts w:ascii="Times New Roman" w:eastAsia="Times New Roman" w:hAnsi="Times New Roman" w:cs="Times New Roman"/>
          <w:kern w:val="0"/>
          <w:sz w:val="24"/>
          <w:szCs w:val="24"/>
          <w:lang w:eastAsia="lt-LT"/>
          <w14:ligatures w14:val="none"/>
        </w:rPr>
        <w:t xml:space="preserve"> nustatytų tiekėjo pašalinimo pagrindų.</w:t>
      </w:r>
    </w:p>
    <w:p w14:paraId="376ABF1D" w14:textId="77777777" w:rsidR="00251936" w:rsidRPr="00341418" w:rsidRDefault="00251936" w:rsidP="00251936">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3.4</w:t>
      </w:r>
      <w:r w:rsidRPr="00341418">
        <w:rPr>
          <w:rFonts w:ascii="Times New Roman" w:eastAsia="Times New Roman" w:hAnsi="Times New Roman" w:cs="Times New Roman"/>
          <w:kern w:val="0"/>
          <w:sz w:val="24"/>
          <w:szCs w:val="24"/>
          <w:lang w:eastAsia="lt-LT"/>
          <w14:ligatures w14:val="none"/>
        </w:rPr>
        <w:t>.</w:t>
      </w:r>
      <w:r w:rsidRPr="00341418">
        <w:rPr>
          <w:rFonts w:ascii="Times New Roman" w:eastAsia="Times New Roman" w:hAnsi="Times New Roman" w:cs="Times New Roman"/>
          <w:kern w:val="0"/>
          <w:sz w:val="24"/>
          <w:szCs w:val="24"/>
          <w:lang w:eastAsia="lt-LT"/>
          <w14:ligatures w14:val="none"/>
        </w:rPr>
        <w:tab/>
        <w:t xml:space="preserve">Jeigu tiekėjas neatitinka šių reikalavimų, Perkančioji organizacija jo nepašalina iš pirkimo procedūros tik tada, kai yra tenkinamos </w:t>
      </w:r>
      <w:r>
        <w:rPr>
          <w:rFonts w:ascii="Times New Roman" w:eastAsia="Times New Roman" w:hAnsi="Times New Roman" w:cs="Times New Roman"/>
          <w:kern w:val="0"/>
          <w:sz w:val="24"/>
          <w:szCs w:val="24"/>
          <w:lang w:eastAsia="lt-LT"/>
          <w14:ligatures w14:val="none"/>
        </w:rPr>
        <w:t>VPĮ</w:t>
      </w:r>
      <w:r w:rsidRPr="00341418">
        <w:rPr>
          <w:rFonts w:ascii="Times New Roman" w:eastAsia="Times New Roman" w:hAnsi="Times New Roman" w:cs="Times New Roman"/>
          <w:kern w:val="0"/>
          <w:sz w:val="24"/>
          <w:szCs w:val="24"/>
          <w:lang w:eastAsia="lt-LT"/>
          <w14:ligatures w14:val="none"/>
        </w:rPr>
        <w:t xml:space="preserve"> 46 straipsnio 8 dalyje nustatytos sąlygos.</w:t>
      </w:r>
    </w:p>
    <w:p w14:paraId="15328352" w14:textId="77777777" w:rsidR="00251936" w:rsidRPr="00341418" w:rsidRDefault="00251936" w:rsidP="00251936">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3.5</w:t>
      </w:r>
      <w:r w:rsidRPr="00341418">
        <w:rPr>
          <w:rFonts w:ascii="Times New Roman" w:eastAsia="Times New Roman" w:hAnsi="Times New Roman" w:cs="Times New Roman"/>
          <w:kern w:val="0"/>
          <w:sz w:val="24"/>
          <w:szCs w:val="24"/>
          <w:lang w:eastAsia="lt-LT"/>
          <w14:ligatures w14:val="none"/>
        </w:rPr>
        <w:t>.</w:t>
      </w:r>
      <w:r w:rsidRPr="00341418">
        <w:rPr>
          <w:rFonts w:ascii="Times New Roman" w:eastAsia="Times New Roman" w:hAnsi="Times New Roman" w:cs="Times New Roman"/>
          <w:kern w:val="0"/>
          <w:sz w:val="24"/>
          <w:szCs w:val="24"/>
          <w:lang w:eastAsia="lt-LT"/>
          <w14:ligatures w14:val="none"/>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4DE494B7" w14:textId="77777777" w:rsidR="00251936" w:rsidRPr="00341418" w:rsidRDefault="00251936" w:rsidP="00251936">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3.6</w:t>
      </w:r>
      <w:r w:rsidRPr="00341418">
        <w:rPr>
          <w:rFonts w:ascii="Times New Roman" w:eastAsia="Times New Roman" w:hAnsi="Times New Roman" w:cs="Times New Roman"/>
          <w:kern w:val="0"/>
          <w:sz w:val="24"/>
          <w:szCs w:val="24"/>
          <w:lang w:eastAsia="lt-LT"/>
          <w14:ligatures w14:val="none"/>
        </w:rPr>
        <w:t>.</w:t>
      </w:r>
      <w:r w:rsidRPr="00341418">
        <w:rPr>
          <w:rFonts w:ascii="Times New Roman" w:eastAsia="Times New Roman" w:hAnsi="Times New Roman" w:cs="Times New Roman"/>
          <w:kern w:val="0"/>
          <w:sz w:val="24"/>
          <w:szCs w:val="24"/>
          <w:lang w:eastAsia="lt-LT"/>
          <w14:ligatures w14:val="none"/>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52A0599" w14:textId="77777777" w:rsidR="00251936" w:rsidRPr="00785D33" w:rsidRDefault="00251936" w:rsidP="00251936">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785D33">
        <w:rPr>
          <w:rFonts w:ascii="Times New Roman" w:eastAsia="Times New Roman" w:hAnsi="Times New Roman" w:cs="Times New Roman"/>
          <w:color w:val="000000" w:themeColor="text1"/>
          <w:kern w:val="0"/>
          <w:sz w:val="24"/>
          <w:szCs w:val="24"/>
          <w:lang w:eastAsia="lt-LT"/>
          <w14:ligatures w14:val="none"/>
        </w:rPr>
        <w:t>3.7.</w:t>
      </w:r>
      <w:r w:rsidRPr="00785D33">
        <w:rPr>
          <w:rFonts w:ascii="Times New Roman" w:eastAsia="Times New Roman" w:hAnsi="Times New Roman" w:cs="Times New Roman"/>
          <w:color w:val="000000" w:themeColor="text1"/>
          <w:kern w:val="0"/>
          <w:sz w:val="24"/>
          <w:szCs w:val="24"/>
          <w:lang w:eastAsia="lt-LT"/>
          <w14:ligatures w14:val="none"/>
        </w:rPr>
        <w:tab/>
        <w:t xml:space="preserve">Jeigu tiekėjas (įskaitant ūkio subjektus, kurių pajėgumais tiekėjas remiasi ir </w:t>
      </w:r>
      <w:proofErr w:type="spellStart"/>
      <w:r w:rsidRPr="00785D33">
        <w:rPr>
          <w:rFonts w:ascii="Times New Roman" w:eastAsia="Times New Roman" w:hAnsi="Times New Roman" w:cs="Times New Roman"/>
          <w:color w:val="000000" w:themeColor="text1"/>
          <w:kern w:val="0"/>
          <w:sz w:val="24"/>
          <w:szCs w:val="24"/>
          <w:lang w:eastAsia="lt-LT"/>
          <w14:ligatures w14:val="none"/>
        </w:rPr>
        <w:t>subtiekėjus</w:t>
      </w:r>
      <w:proofErr w:type="spellEnd"/>
      <w:r w:rsidRPr="00785D33">
        <w:rPr>
          <w:rFonts w:ascii="Times New Roman" w:eastAsia="Times New Roman" w:hAnsi="Times New Roman" w:cs="Times New Roman"/>
          <w:color w:val="000000" w:themeColor="text1"/>
          <w:kern w:val="0"/>
          <w:sz w:val="24"/>
          <w:szCs w:val="24"/>
          <w:lang w:eastAsia="lt-LT"/>
          <w14:ligatures w14:val="none"/>
        </w:rPr>
        <w:t xml:space="preserve"> (jei taikoma) neatitinka reikalavimų, nustatytų pagal VPĮ 46 straipsnio 1, 4 ir 6 dalis, perkančioji organizacija jo nepašalina iš pirkimo procedūros, kai yra abi šios sąlygos kartu:</w:t>
      </w:r>
    </w:p>
    <w:p w14:paraId="4825A59C" w14:textId="77777777" w:rsidR="00251936" w:rsidRPr="00785D33" w:rsidRDefault="00251936" w:rsidP="00251936">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785D33">
        <w:rPr>
          <w:rFonts w:ascii="Times New Roman" w:eastAsia="Times New Roman" w:hAnsi="Times New Roman" w:cs="Times New Roman"/>
          <w:color w:val="000000" w:themeColor="text1"/>
          <w:kern w:val="0"/>
          <w:sz w:val="24"/>
          <w:szCs w:val="24"/>
          <w:lang w:eastAsia="lt-LT"/>
          <w14:ligatures w14:val="none"/>
        </w:rPr>
        <w:t>3.7.1.</w:t>
      </w:r>
      <w:r w:rsidRPr="00785D33">
        <w:rPr>
          <w:rFonts w:ascii="Times New Roman" w:eastAsia="Times New Roman" w:hAnsi="Times New Roman" w:cs="Times New Roman"/>
          <w:color w:val="000000" w:themeColor="text1"/>
          <w:kern w:val="0"/>
          <w:sz w:val="24"/>
          <w:szCs w:val="24"/>
          <w:lang w:eastAsia="lt-LT"/>
          <w14:ligatures w14:val="none"/>
        </w:rPr>
        <w:tab/>
        <w:t xml:space="preserve">tiekėjas kartu su pasiūlymu pateikė perkančiajai organizacijai informaciją apie tai, kad </w:t>
      </w:r>
      <w:r w:rsidRPr="00785D33">
        <w:rPr>
          <w:rFonts w:ascii="Times New Roman" w:eastAsia="Times New Roman" w:hAnsi="Times New Roman" w:cs="Times New Roman"/>
          <w:color w:val="000000" w:themeColor="text1"/>
          <w:kern w:val="0"/>
          <w:sz w:val="24"/>
          <w:szCs w:val="24"/>
          <w:lang w:eastAsia="lt-LT"/>
          <w14:ligatures w14:val="none"/>
        </w:rPr>
        <w:lastRenderedPageBreak/>
        <w:t>ėmėsi šių priemonių:</w:t>
      </w:r>
    </w:p>
    <w:p w14:paraId="674F2225" w14:textId="77777777" w:rsidR="00251936" w:rsidRPr="00785D33" w:rsidRDefault="00251936" w:rsidP="00251936">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785D33">
        <w:rPr>
          <w:rFonts w:ascii="Times New Roman" w:eastAsia="Times New Roman" w:hAnsi="Times New Roman" w:cs="Times New Roman"/>
          <w:color w:val="000000" w:themeColor="text1"/>
          <w:kern w:val="0"/>
          <w:sz w:val="24"/>
          <w:szCs w:val="24"/>
          <w:lang w:eastAsia="lt-LT"/>
          <w14:ligatures w14:val="none"/>
        </w:rPr>
        <w:t>3.7.1.1.</w:t>
      </w:r>
      <w:r w:rsidRPr="00785D33">
        <w:rPr>
          <w:rFonts w:ascii="Times New Roman" w:eastAsia="Times New Roman" w:hAnsi="Times New Roman" w:cs="Times New Roman"/>
          <w:color w:val="000000" w:themeColor="text1"/>
          <w:kern w:val="0"/>
          <w:sz w:val="24"/>
          <w:szCs w:val="24"/>
          <w:lang w:eastAsia="lt-LT"/>
          <w14:ligatures w14:val="none"/>
        </w:rPr>
        <w:tab/>
        <w:t xml:space="preserve"> savanoriškai sumokėjo arba įsipareigojo sumokėti kompensaciją už žalą, padarytą dėl VPĮ 46 straipsnio 1 ar 4 dalyje nurodytos nusikalstamos veikos arba pažeidimo, jeigu taikytina;</w:t>
      </w:r>
    </w:p>
    <w:p w14:paraId="61DDC26D" w14:textId="77777777" w:rsidR="00251936" w:rsidRPr="00785D33" w:rsidRDefault="00251936" w:rsidP="00251936">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785D33">
        <w:rPr>
          <w:rFonts w:ascii="Times New Roman" w:eastAsia="Times New Roman" w:hAnsi="Times New Roman" w:cs="Times New Roman"/>
          <w:color w:val="000000" w:themeColor="text1"/>
          <w:kern w:val="0"/>
          <w:sz w:val="24"/>
          <w:szCs w:val="24"/>
          <w:lang w:eastAsia="lt-LT"/>
          <w14:ligatures w14:val="none"/>
        </w:rPr>
        <w:t>3.7.1.2.</w:t>
      </w:r>
      <w:r w:rsidRPr="00785D33">
        <w:rPr>
          <w:rFonts w:ascii="Times New Roman" w:eastAsia="Times New Roman" w:hAnsi="Times New Roman" w:cs="Times New Roman"/>
          <w:color w:val="000000" w:themeColor="text1"/>
          <w:kern w:val="0"/>
          <w:sz w:val="24"/>
          <w:szCs w:val="24"/>
          <w:lang w:eastAsia="lt-LT"/>
          <w14:ligatures w14:val="none"/>
        </w:rPr>
        <w:tab/>
        <w:t xml:space="preserve"> bendradarbiavo, aktyviai teikė pagalbą ar ėmėsi kitų priemonių, padedančių ištirti, išaiškinti jo padarytą nusikalstamą veiką ar pažeidimą, jeigu taikytina;</w:t>
      </w:r>
    </w:p>
    <w:p w14:paraId="1378B966" w14:textId="77777777" w:rsidR="00251936" w:rsidRPr="00785D33" w:rsidRDefault="00251936" w:rsidP="00251936">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785D33">
        <w:rPr>
          <w:rFonts w:ascii="Times New Roman" w:eastAsia="Times New Roman" w:hAnsi="Times New Roman" w:cs="Times New Roman"/>
          <w:color w:val="000000" w:themeColor="text1"/>
          <w:kern w:val="0"/>
          <w:sz w:val="24"/>
          <w:szCs w:val="24"/>
          <w:lang w:eastAsia="lt-LT"/>
          <w14:ligatures w14:val="none"/>
        </w:rPr>
        <w:t>3.7.1.3.</w:t>
      </w:r>
      <w:r w:rsidRPr="00785D33">
        <w:rPr>
          <w:rFonts w:ascii="Times New Roman" w:eastAsia="Times New Roman" w:hAnsi="Times New Roman" w:cs="Times New Roman"/>
          <w:color w:val="000000" w:themeColor="text1"/>
          <w:kern w:val="0"/>
          <w:sz w:val="24"/>
          <w:szCs w:val="24"/>
          <w:lang w:eastAsia="lt-LT"/>
          <w14:ligatures w14:val="none"/>
        </w:rPr>
        <w:tab/>
        <w:t xml:space="preserve"> ėmėsi techninių, organizacinių, personalo valdymo priemonių, skirtų tolesnių nusikalstamų veikų ar pažeidimų prevencijai;</w:t>
      </w:r>
    </w:p>
    <w:p w14:paraId="196D43D1" w14:textId="77777777" w:rsidR="00251936" w:rsidRPr="00785D33" w:rsidRDefault="00251936" w:rsidP="00251936">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785D33">
        <w:rPr>
          <w:rFonts w:ascii="Times New Roman" w:eastAsia="Times New Roman" w:hAnsi="Times New Roman" w:cs="Times New Roman"/>
          <w:color w:val="000000" w:themeColor="text1"/>
          <w:kern w:val="0"/>
          <w:sz w:val="24"/>
          <w:szCs w:val="24"/>
          <w:lang w:eastAsia="lt-LT"/>
          <w14:ligatures w14:val="none"/>
        </w:rPr>
        <w:t>3.7.1.4.</w:t>
      </w:r>
      <w:r w:rsidRPr="00785D33">
        <w:rPr>
          <w:rFonts w:ascii="Times New Roman" w:eastAsia="Times New Roman" w:hAnsi="Times New Roman" w:cs="Times New Roman"/>
          <w:color w:val="000000" w:themeColor="text1"/>
          <w:kern w:val="0"/>
          <w:sz w:val="24"/>
          <w:szCs w:val="24"/>
          <w:lang w:eastAsia="lt-LT"/>
          <w14:ligatures w14:val="none"/>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0FCF6087" w14:textId="77777777" w:rsidR="00251936" w:rsidRPr="00785D33" w:rsidRDefault="00251936" w:rsidP="00251936">
      <w:pPr>
        <w:widowControl w:val="0"/>
        <w:tabs>
          <w:tab w:val="left" w:pos="1080"/>
        </w:tabs>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bookmarkStart w:id="13" w:name="_Toc488227450"/>
      <w:bookmarkStart w:id="14" w:name="_Toc489450841"/>
    </w:p>
    <w:p w14:paraId="21B6C5FB" w14:textId="77777777" w:rsidR="00251936" w:rsidRPr="00D73CBB" w:rsidRDefault="00251936" w:rsidP="00251936">
      <w:pPr>
        <w:widowControl w:val="0"/>
        <w:tabs>
          <w:tab w:val="left" w:pos="1080"/>
        </w:tabs>
        <w:spacing w:after="0" w:line="240" w:lineRule="auto"/>
        <w:jc w:val="center"/>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b/>
          <w:bCs/>
          <w:kern w:val="0"/>
          <w:sz w:val="24"/>
          <w:szCs w:val="24"/>
          <w:lang w:eastAsia="lt-LT"/>
          <w14:ligatures w14:val="none"/>
        </w:rPr>
        <w:t>IV. TIEKĖJŲ KVALIFIKACIJ</w:t>
      </w:r>
      <w:bookmarkEnd w:id="13"/>
      <w:r w:rsidRPr="00D73CBB">
        <w:rPr>
          <w:rFonts w:ascii="Times New Roman" w:eastAsia="Times New Roman" w:hAnsi="Times New Roman" w:cs="Times New Roman"/>
          <w:b/>
          <w:bCs/>
          <w:kern w:val="0"/>
          <w:sz w:val="24"/>
          <w:szCs w:val="24"/>
          <w:lang w:eastAsia="lt-LT"/>
          <w14:ligatures w14:val="none"/>
        </w:rPr>
        <w:t>OS REIKALAVIMAI</w:t>
      </w:r>
      <w:bookmarkEnd w:id="14"/>
    </w:p>
    <w:p w14:paraId="7BD5E4BA" w14:textId="77777777" w:rsidR="00251936" w:rsidRPr="00D73CBB" w:rsidRDefault="00251936" w:rsidP="00251936">
      <w:pPr>
        <w:tabs>
          <w:tab w:val="left" w:pos="426"/>
          <w:tab w:val="left" w:pos="993"/>
        </w:tabs>
        <w:spacing w:after="0" w:line="240" w:lineRule="auto"/>
        <w:ind w:left="567"/>
        <w:contextualSpacing/>
        <w:rPr>
          <w:rFonts w:ascii="Times New Roman" w:eastAsia="Times New Roman" w:hAnsi="Times New Roman" w:cs="Times New Roman"/>
          <w:kern w:val="0"/>
          <w:sz w:val="24"/>
          <w:szCs w:val="24"/>
          <w:lang w:eastAsia="lt-LT"/>
          <w14:ligatures w14:val="none"/>
        </w:rPr>
      </w:pPr>
    </w:p>
    <w:p w14:paraId="57B4BCC3" w14:textId="77777777" w:rsidR="00251936" w:rsidRDefault="00251936" w:rsidP="00251936">
      <w:pPr>
        <w:tabs>
          <w:tab w:val="left" w:pos="426"/>
          <w:tab w:val="left" w:pos="993"/>
        </w:tabs>
        <w:spacing w:after="0" w:line="240" w:lineRule="auto"/>
        <w:ind w:left="567"/>
        <w:contextualSpacing/>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4.1. Tiekėjas, dalyvaujantis pirkime, turi atitikti šiuos kvalifikacijos reikalavimus: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111"/>
        <w:gridCol w:w="4678"/>
      </w:tblGrid>
      <w:tr w:rsidR="00E819F1" w:rsidRPr="00655634" w14:paraId="5B05ED6E" w14:textId="77777777" w:rsidTr="00AE54BF">
        <w:tc>
          <w:tcPr>
            <w:tcW w:w="9781" w:type="dxa"/>
            <w:gridSpan w:val="3"/>
          </w:tcPr>
          <w:p w14:paraId="10279EDB" w14:textId="77777777" w:rsidR="00E819F1" w:rsidRPr="00655634" w:rsidRDefault="00E819F1" w:rsidP="00AE54BF">
            <w:pPr>
              <w:tabs>
                <w:tab w:val="left" w:pos="496"/>
                <w:tab w:val="left" w:pos="1134"/>
              </w:tabs>
              <w:spacing w:after="0" w:line="240" w:lineRule="auto"/>
              <w:ind w:firstLine="34"/>
              <w:jc w:val="center"/>
              <w:rPr>
                <w:rFonts w:ascii="Times New Roman" w:eastAsia="Times New Roman" w:hAnsi="Times New Roman" w:cs="Times New Roman"/>
                <w:b/>
                <w:lang w:eastAsia="lt-LT"/>
              </w:rPr>
            </w:pPr>
            <w:r w:rsidRPr="00655634">
              <w:rPr>
                <w:rFonts w:ascii="Times New Roman" w:eastAsia="Times New Roman" w:hAnsi="Times New Roman" w:cs="Times New Roman"/>
                <w:b/>
                <w:bCs/>
                <w:lang w:eastAsia="lt-LT"/>
              </w:rPr>
              <w:t>Finansinis ir ekonominis pajėgumas</w:t>
            </w:r>
          </w:p>
        </w:tc>
      </w:tr>
      <w:tr w:rsidR="00E819F1" w:rsidRPr="00655634" w14:paraId="32F03C99" w14:textId="77777777" w:rsidTr="00AE54BF">
        <w:tc>
          <w:tcPr>
            <w:tcW w:w="992" w:type="dxa"/>
            <w:shd w:val="clear" w:color="auto" w:fill="auto"/>
          </w:tcPr>
          <w:p w14:paraId="0D7285CE" w14:textId="77777777" w:rsidR="00E819F1" w:rsidRPr="00655634" w:rsidRDefault="00E819F1" w:rsidP="00AE54BF">
            <w:pPr>
              <w:tabs>
                <w:tab w:val="left" w:pos="1134"/>
              </w:tabs>
              <w:spacing w:after="0" w:line="240" w:lineRule="auto"/>
              <w:ind w:right="-108"/>
              <w:jc w:val="both"/>
              <w:rPr>
                <w:rFonts w:ascii="Times New Roman" w:eastAsia="Times New Roman" w:hAnsi="Times New Roman" w:cs="Times New Roman"/>
                <w:color w:val="000000"/>
                <w:lang w:eastAsia="lt-LT"/>
              </w:rPr>
            </w:pPr>
            <w:r w:rsidRPr="00655634">
              <w:rPr>
                <w:rFonts w:ascii="Times New Roman" w:eastAsia="Times New Roman" w:hAnsi="Times New Roman" w:cs="Times New Roman"/>
                <w:color w:val="000000"/>
                <w:lang w:eastAsia="lt-LT"/>
              </w:rPr>
              <w:t>4.1.1.</w:t>
            </w:r>
          </w:p>
        </w:tc>
        <w:tc>
          <w:tcPr>
            <w:tcW w:w="4111" w:type="dxa"/>
            <w:shd w:val="clear" w:color="auto" w:fill="auto"/>
          </w:tcPr>
          <w:p w14:paraId="7D83F870" w14:textId="541B8DF9" w:rsidR="00E819F1" w:rsidRPr="00655634" w:rsidRDefault="00E819F1" w:rsidP="00AE54BF">
            <w:pPr>
              <w:tabs>
                <w:tab w:val="left" w:pos="510"/>
                <w:tab w:val="left" w:pos="720"/>
                <w:tab w:val="left" w:pos="1080"/>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xml:space="preserve">- Tiekėjo vidutinės metinės visos veiklos pajamos per paskutinius 3 </w:t>
            </w:r>
            <w:r w:rsidR="002335E0" w:rsidRPr="00655634">
              <w:rPr>
                <w:rFonts w:ascii="Times New Roman" w:eastAsia="Times New Roman" w:hAnsi="Times New Roman" w:cs="Times New Roman"/>
                <w:lang w:eastAsia="lt-LT"/>
              </w:rPr>
              <w:t xml:space="preserve">(trejus) </w:t>
            </w:r>
            <w:r w:rsidRPr="00655634">
              <w:rPr>
                <w:rFonts w:ascii="Times New Roman" w:eastAsia="Times New Roman" w:hAnsi="Times New Roman" w:cs="Times New Roman"/>
                <w:lang w:eastAsia="lt-LT"/>
              </w:rPr>
              <w:t>finansinius metus arba per laiką nuo tiekėjo įregistravimo dienos (jei tiekėjas vykdė veiklą mažiau nei 3 finansinius metus) ne mažesnės kaip 140.000,00 (</w:t>
            </w:r>
            <w:r w:rsidR="002335E0" w:rsidRPr="00655634">
              <w:rPr>
                <w:rFonts w:ascii="Times New Roman" w:eastAsia="Times New Roman" w:hAnsi="Times New Roman" w:cs="Times New Roman"/>
                <w:lang w:eastAsia="lt-LT"/>
              </w:rPr>
              <w:t xml:space="preserve">vienas </w:t>
            </w:r>
            <w:proofErr w:type="gramStart"/>
            <w:r w:rsidRPr="00655634">
              <w:rPr>
                <w:rFonts w:ascii="Times New Roman" w:eastAsia="Times New Roman" w:hAnsi="Times New Roman" w:cs="Times New Roman"/>
                <w:lang w:eastAsia="lt-LT"/>
              </w:rPr>
              <w:t>šimtas</w:t>
            </w:r>
            <w:proofErr w:type="gramEnd"/>
            <w:r w:rsidRPr="00655634">
              <w:rPr>
                <w:rFonts w:ascii="Times New Roman" w:eastAsia="Times New Roman" w:hAnsi="Times New Roman" w:cs="Times New Roman"/>
                <w:lang w:eastAsia="lt-LT"/>
              </w:rPr>
              <w:t xml:space="preserve"> keturiasdešimt tūkstančių) Eur.</w:t>
            </w:r>
          </w:p>
          <w:p w14:paraId="4ADEE144" w14:textId="77777777" w:rsidR="00E819F1" w:rsidRPr="00655634" w:rsidRDefault="00E819F1" w:rsidP="00AE54BF">
            <w:pPr>
              <w:tabs>
                <w:tab w:val="left" w:pos="510"/>
                <w:tab w:val="left" w:pos="720"/>
                <w:tab w:val="left" w:pos="1080"/>
              </w:tabs>
              <w:spacing w:after="0" w:line="240" w:lineRule="auto"/>
              <w:jc w:val="both"/>
              <w:rPr>
                <w:rFonts w:ascii="Times New Roman" w:eastAsia="Times New Roman" w:hAnsi="Times New Roman" w:cs="Times New Roman"/>
                <w:color w:val="000000"/>
                <w:lang w:eastAsia="lt-LT"/>
              </w:rPr>
            </w:pPr>
          </w:p>
          <w:p w14:paraId="6374BBDA" w14:textId="77777777" w:rsidR="00E819F1" w:rsidRPr="00655634" w:rsidRDefault="00E819F1" w:rsidP="00AE54BF">
            <w:pPr>
              <w:tabs>
                <w:tab w:val="left" w:pos="510"/>
                <w:tab w:val="left" w:pos="720"/>
                <w:tab w:val="left" w:pos="1080"/>
              </w:tabs>
              <w:spacing w:after="0" w:line="240" w:lineRule="auto"/>
              <w:jc w:val="both"/>
              <w:rPr>
                <w:rFonts w:ascii="Times New Roman" w:eastAsia="Times New Roman" w:hAnsi="Times New Roman" w:cs="Times New Roman"/>
                <w:i/>
                <w:color w:val="000000"/>
                <w:lang w:eastAsia="lt-LT"/>
              </w:rPr>
            </w:pPr>
          </w:p>
          <w:p w14:paraId="10578559" w14:textId="77777777" w:rsidR="00E819F1" w:rsidRPr="00655634" w:rsidRDefault="00E819F1" w:rsidP="00AE54BF">
            <w:pPr>
              <w:tabs>
                <w:tab w:val="left" w:pos="510"/>
                <w:tab w:val="left" w:pos="720"/>
                <w:tab w:val="left" w:pos="1080"/>
              </w:tabs>
              <w:spacing w:after="0" w:line="240" w:lineRule="auto"/>
              <w:jc w:val="both"/>
              <w:rPr>
                <w:rFonts w:ascii="Times New Roman" w:eastAsia="Times New Roman" w:hAnsi="Times New Roman" w:cs="Times New Roman"/>
                <w:i/>
                <w:color w:val="000000"/>
                <w:lang w:eastAsia="lt-LT"/>
              </w:rPr>
            </w:pPr>
          </w:p>
          <w:p w14:paraId="08A35112" w14:textId="77777777" w:rsidR="00E819F1" w:rsidRPr="00655634" w:rsidRDefault="00E819F1" w:rsidP="00AE54BF">
            <w:pPr>
              <w:tabs>
                <w:tab w:val="left" w:pos="510"/>
                <w:tab w:val="left" w:pos="720"/>
                <w:tab w:val="left" w:pos="1080"/>
              </w:tabs>
              <w:spacing w:after="0" w:line="240" w:lineRule="auto"/>
              <w:jc w:val="both"/>
              <w:rPr>
                <w:rFonts w:ascii="Times New Roman" w:eastAsia="Times New Roman" w:hAnsi="Times New Roman" w:cs="Times New Roman"/>
                <w:color w:val="000000"/>
                <w:lang w:eastAsia="lt-LT"/>
              </w:rPr>
            </w:pPr>
          </w:p>
          <w:p w14:paraId="7C69D9AE" w14:textId="77777777" w:rsidR="00E819F1" w:rsidRPr="00655634" w:rsidRDefault="00E819F1" w:rsidP="00AE54BF">
            <w:pPr>
              <w:tabs>
                <w:tab w:val="left" w:pos="510"/>
                <w:tab w:val="left" w:pos="720"/>
                <w:tab w:val="left" w:pos="1080"/>
              </w:tabs>
              <w:spacing w:after="0" w:line="240" w:lineRule="auto"/>
              <w:jc w:val="both"/>
              <w:rPr>
                <w:rFonts w:ascii="Times New Roman" w:eastAsia="Times New Roman" w:hAnsi="Times New Roman" w:cs="Times New Roman"/>
                <w:color w:val="000000"/>
                <w:lang w:eastAsia="lt-LT"/>
              </w:rPr>
            </w:pPr>
          </w:p>
        </w:tc>
        <w:tc>
          <w:tcPr>
            <w:tcW w:w="4678" w:type="dxa"/>
            <w:shd w:val="clear" w:color="auto" w:fill="auto"/>
          </w:tcPr>
          <w:p w14:paraId="03D0E69E" w14:textId="3329850C" w:rsidR="00E819F1" w:rsidRPr="00655634" w:rsidRDefault="00E819F1" w:rsidP="00AE54BF">
            <w:pPr>
              <w:spacing w:after="0" w:line="240" w:lineRule="auto"/>
              <w:jc w:val="both"/>
              <w:rPr>
                <w:rFonts w:ascii="Times New Roman" w:eastAsia="Times New Roman" w:hAnsi="Times New Roman" w:cs="Times New Roman"/>
                <w:color w:val="000000"/>
                <w:lang w:eastAsia="lt-LT"/>
              </w:rPr>
            </w:pPr>
            <w:r w:rsidRPr="00655634">
              <w:rPr>
                <w:rFonts w:ascii="Times New Roman" w:eastAsia="Times New Roman" w:hAnsi="Times New Roman" w:cs="Times New Roman"/>
                <w:color w:val="000000"/>
                <w:lang w:eastAsia="lt-LT"/>
              </w:rPr>
              <w:t xml:space="preserve">- Tiekėjas turi pateikti 3 paskutinių finansinių metų (2023, 2022 ir 2021 m.)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w:t>
            </w:r>
            <w:r w:rsidR="00FB1F86">
              <w:rPr>
                <w:rFonts w:ascii="Times New Roman" w:eastAsia="Times New Roman" w:hAnsi="Times New Roman" w:cs="Times New Roman"/>
                <w:color w:val="000000"/>
                <w:lang w:eastAsia="lt-LT"/>
              </w:rPr>
              <w:t>asmenų</w:t>
            </w:r>
            <w:r w:rsidRPr="00655634">
              <w:rPr>
                <w:rFonts w:ascii="Times New Roman" w:eastAsia="Times New Roman" w:hAnsi="Times New Roman" w:cs="Times New Roman"/>
                <w:color w:val="000000"/>
                <w:lang w:eastAsia="lt-LT"/>
              </w:rPr>
              <w:t xml:space="preserve">, atsakingų už tiekėjo finansinę atskaitomybę. </w:t>
            </w:r>
          </w:p>
          <w:p w14:paraId="002BFF5D" w14:textId="77777777" w:rsidR="00E819F1" w:rsidRPr="00655634" w:rsidRDefault="00E819F1" w:rsidP="00AE54BF">
            <w:pPr>
              <w:tabs>
                <w:tab w:val="left" w:pos="851"/>
              </w:tabs>
              <w:spacing w:after="0" w:line="240" w:lineRule="auto"/>
              <w:jc w:val="both"/>
              <w:rPr>
                <w:rFonts w:ascii="Times New Roman" w:eastAsia="Times New Roman" w:hAnsi="Times New Roman" w:cs="Times New Roman"/>
                <w:i/>
                <w:iCs/>
                <w:color w:val="000000"/>
              </w:rPr>
            </w:pPr>
            <w:r w:rsidRPr="00655634">
              <w:rPr>
                <w:rFonts w:ascii="Times New Roman" w:eastAsia="Times New Roman" w:hAnsi="Times New Roman" w:cs="Times New Roman"/>
                <w:i/>
                <w:iCs/>
                <w:color w:val="000000"/>
              </w:rPr>
              <w:t>Pateikiamos skaitmeninės dokumentų kopijos.</w:t>
            </w:r>
          </w:p>
        </w:tc>
      </w:tr>
      <w:tr w:rsidR="00E819F1" w:rsidRPr="00655634" w14:paraId="61DCE0F8" w14:textId="77777777" w:rsidTr="00AE54BF">
        <w:tc>
          <w:tcPr>
            <w:tcW w:w="9781" w:type="dxa"/>
            <w:gridSpan w:val="3"/>
          </w:tcPr>
          <w:p w14:paraId="45517AB2" w14:textId="77777777" w:rsidR="00E819F1" w:rsidRPr="00655634" w:rsidRDefault="00E819F1" w:rsidP="00AE54BF">
            <w:pPr>
              <w:tabs>
                <w:tab w:val="left" w:pos="496"/>
                <w:tab w:val="left" w:pos="1134"/>
              </w:tabs>
              <w:spacing w:after="0" w:line="240" w:lineRule="auto"/>
              <w:ind w:firstLine="34"/>
              <w:jc w:val="center"/>
              <w:rPr>
                <w:rFonts w:ascii="Times New Roman" w:eastAsia="Times New Roman" w:hAnsi="Times New Roman" w:cs="Times New Roman"/>
                <w:lang w:eastAsia="lt-LT"/>
              </w:rPr>
            </w:pPr>
            <w:r w:rsidRPr="00655634">
              <w:rPr>
                <w:rFonts w:ascii="Times New Roman" w:eastAsia="Times New Roman" w:hAnsi="Times New Roman" w:cs="Times New Roman"/>
                <w:b/>
                <w:bCs/>
                <w:lang w:eastAsia="lt-LT"/>
              </w:rPr>
              <w:t>Techninis ir profesinis pajėgumas</w:t>
            </w:r>
          </w:p>
        </w:tc>
      </w:tr>
      <w:tr w:rsidR="00E819F1" w:rsidRPr="00655634" w14:paraId="5BC9C9BC" w14:textId="77777777" w:rsidTr="00AE54BF">
        <w:tc>
          <w:tcPr>
            <w:tcW w:w="992" w:type="dxa"/>
          </w:tcPr>
          <w:p w14:paraId="71AF6FEB" w14:textId="77777777" w:rsidR="00E819F1" w:rsidRPr="00655634" w:rsidRDefault="00E819F1" w:rsidP="00AE54BF">
            <w:pPr>
              <w:tabs>
                <w:tab w:val="left" w:pos="1134"/>
              </w:tabs>
              <w:spacing w:after="0" w:line="240" w:lineRule="auto"/>
              <w:ind w:right="-108"/>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4.1.2.</w:t>
            </w:r>
          </w:p>
        </w:tc>
        <w:tc>
          <w:tcPr>
            <w:tcW w:w="4111" w:type="dxa"/>
          </w:tcPr>
          <w:p w14:paraId="726584CD" w14:textId="6FF40B91" w:rsidR="00E819F1" w:rsidRPr="00655634" w:rsidRDefault="00E819F1" w:rsidP="00AE54BF">
            <w:pPr>
              <w:tabs>
                <w:tab w:val="left" w:pos="510"/>
                <w:tab w:val="left" w:pos="720"/>
                <w:tab w:val="left" w:pos="1080"/>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xml:space="preserve">- Tiekėjas per paskutinius </w:t>
            </w:r>
            <w:r w:rsidRPr="00655634">
              <w:rPr>
                <w:rFonts w:ascii="Times New Roman" w:eastAsia="Times New Roman" w:hAnsi="Times New Roman" w:cs="Times New Roman"/>
                <w:lang w:val="en-US" w:eastAsia="lt-LT"/>
              </w:rPr>
              <w:t>3</w:t>
            </w:r>
            <w:r w:rsidRPr="00655634">
              <w:rPr>
                <w:rFonts w:ascii="Times New Roman" w:eastAsia="Times New Roman" w:hAnsi="Times New Roman" w:cs="Times New Roman"/>
                <w:lang w:eastAsia="lt-LT"/>
              </w:rPr>
              <w:t xml:space="preserve"> </w:t>
            </w:r>
            <w:r w:rsidR="002335E0" w:rsidRPr="00655634">
              <w:rPr>
                <w:rFonts w:ascii="Times New Roman" w:eastAsia="Times New Roman" w:hAnsi="Times New Roman" w:cs="Times New Roman"/>
                <w:lang w:eastAsia="lt-LT"/>
              </w:rPr>
              <w:t xml:space="preserve">(trejus) </w:t>
            </w:r>
            <w:r w:rsidRPr="00655634">
              <w:rPr>
                <w:rFonts w:ascii="Times New Roman" w:eastAsia="Times New Roman" w:hAnsi="Times New Roman" w:cs="Times New Roman"/>
                <w:lang w:eastAsia="lt-LT"/>
              </w:rPr>
              <w:t xml:space="preserve">metus arba per laiką nuo tiekėjo įregistravimo dienos (jei tiekėjas vykdė veiklą mažiau nei </w:t>
            </w:r>
            <w:r w:rsidRPr="00655634">
              <w:rPr>
                <w:rFonts w:ascii="Times New Roman" w:eastAsia="Times New Roman" w:hAnsi="Times New Roman" w:cs="Times New Roman"/>
                <w:lang w:val="en-US" w:eastAsia="lt-LT"/>
              </w:rPr>
              <w:t>3</w:t>
            </w:r>
            <w:r w:rsidRPr="00655634">
              <w:rPr>
                <w:rFonts w:ascii="Times New Roman" w:eastAsia="Times New Roman" w:hAnsi="Times New Roman" w:cs="Times New Roman"/>
                <w:lang w:eastAsia="lt-LT"/>
              </w:rPr>
              <w:t xml:space="preserve"> metus) iki pasiūlymų pateikimo termino pabaigos, pagal vieną arba kelias sutartis, suteikė</w:t>
            </w:r>
            <w:r w:rsidRPr="00655634">
              <w:rPr>
                <w:rFonts w:ascii="Times New Roman" w:eastAsia="Times New Roman" w:hAnsi="Times New Roman" w:cs="Times New Roman"/>
                <w:lang w:val="en-US" w:eastAsia="lt-LT"/>
              </w:rPr>
              <w:t xml:space="preserve"> </w:t>
            </w:r>
            <w:proofErr w:type="spellStart"/>
            <w:r w:rsidR="008808F7" w:rsidRPr="00655634">
              <w:rPr>
                <w:rFonts w:ascii="Times New Roman" w:eastAsia="Times New Roman" w:hAnsi="Times New Roman" w:cs="Times New Roman"/>
                <w:lang w:val="en-US" w:eastAsia="lt-LT"/>
              </w:rPr>
              <w:t>darbuotoj</w:t>
            </w:r>
            <w:r w:rsidR="00655634">
              <w:rPr>
                <w:rFonts w:ascii="Times New Roman" w:eastAsia="Times New Roman" w:hAnsi="Times New Roman" w:cs="Times New Roman"/>
                <w:lang w:val="en-US" w:eastAsia="lt-LT"/>
              </w:rPr>
              <w:t>ų</w:t>
            </w:r>
            <w:proofErr w:type="spellEnd"/>
            <w:r w:rsidR="00655634">
              <w:rPr>
                <w:rFonts w:ascii="Times New Roman" w:eastAsia="Times New Roman" w:hAnsi="Times New Roman" w:cs="Times New Roman"/>
                <w:lang w:val="en-US" w:eastAsia="lt-LT"/>
              </w:rPr>
              <w:t xml:space="preserve"> </w:t>
            </w:r>
            <w:r w:rsidRPr="00655634">
              <w:rPr>
                <w:rFonts w:ascii="Times New Roman" w:eastAsia="Times New Roman" w:hAnsi="Times New Roman" w:cs="Times New Roman"/>
                <w:lang w:eastAsia="lt-LT"/>
              </w:rPr>
              <w:t xml:space="preserve">kvalifikacijos </w:t>
            </w:r>
            <w:r w:rsidR="00003903" w:rsidRPr="00655634">
              <w:rPr>
                <w:rFonts w:ascii="Times New Roman" w:eastAsia="Times New Roman" w:hAnsi="Times New Roman" w:cs="Times New Roman"/>
                <w:lang w:eastAsia="lt-LT"/>
              </w:rPr>
              <w:t>stiprinimo</w:t>
            </w:r>
            <w:r w:rsidR="00412118" w:rsidRPr="00655634">
              <w:rPr>
                <w:rFonts w:ascii="Times New Roman" w:eastAsia="Times New Roman" w:hAnsi="Times New Roman" w:cs="Times New Roman"/>
                <w:lang w:eastAsia="lt-LT"/>
              </w:rPr>
              <w:t>/kėlimo paslaug</w:t>
            </w:r>
            <w:r w:rsidR="00EF7547" w:rsidRPr="00655634">
              <w:rPr>
                <w:rFonts w:ascii="Times New Roman" w:eastAsia="Times New Roman" w:hAnsi="Times New Roman" w:cs="Times New Roman"/>
                <w:lang w:eastAsia="lt-LT"/>
              </w:rPr>
              <w:t>as</w:t>
            </w:r>
            <w:r w:rsidR="00003903" w:rsidRPr="00655634">
              <w:rPr>
                <w:rFonts w:ascii="Times New Roman" w:eastAsia="Times New Roman" w:hAnsi="Times New Roman" w:cs="Times New Roman"/>
                <w:lang w:eastAsia="lt-LT"/>
              </w:rPr>
              <w:t xml:space="preserve"> ir</w:t>
            </w:r>
            <w:r w:rsidR="00412118" w:rsidRPr="00655634">
              <w:rPr>
                <w:rFonts w:ascii="Times New Roman" w:eastAsia="Times New Roman" w:hAnsi="Times New Roman" w:cs="Times New Roman"/>
                <w:lang w:eastAsia="lt-LT"/>
              </w:rPr>
              <w:t>/arba</w:t>
            </w:r>
            <w:r w:rsidR="00003903" w:rsidRPr="00655634">
              <w:rPr>
                <w:rFonts w:ascii="Times New Roman" w:eastAsia="Times New Roman" w:hAnsi="Times New Roman" w:cs="Times New Roman"/>
                <w:lang w:eastAsia="lt-LT"/>
              </w:rPr>
              <w:t xml:space="preserve"> mokym</w:t>
            </w:r>
            <w:r w:rsidR="00412118" w:rsidRPr="00655634">
              <w:rPr>
                <w:rFonts w:ascii="Times New Roman" w:eastAsia="Times New Roman" w:hAnsi="Times New Roman" w:cs="Times New Roman"/>
                <w:lang w:eastAsia="lt-LT"/>
              </w:rPr>
              <w:t xml:space="preserve">ų </w:t>
            </w:r>
            <w:r w:rsidR="00003903" w:rsidRPr="00655634">
              <w:rPr>
                <w:rFonts w:ascii="Times New Roman" w:eastAsia="Times New Roman" w:hAnsi="Times New Roman" w:cs="Times New Roman"/>
                <w:lang w:eastAsia="lt-LT"/>
              </w:rPr>
              <w:t xml:space="preserve">organizavimo </w:t>
            </w:r>
            <w:r w:rsidRPr="00655634">
              <w:rPr>
                <w:rFonts w:ascii="Times New Roman" w:eastAsia="Times New Roman" w:hAnsi="Times New Roman" w:cs="Times New Roman"/>
                <w:lang w:eastAsia="lt-LT"/>
              </w:rPr>
              <w:t>paslaug</w:t>
            </w:r>
            <w:r w:rsidR="00003903" w:rsidRPr="00655634">
              <w:rPr>
                <w:rFonts w:ascii="Times New Roman" w:eastAsia="Times New Roman" w:hAnsi="Times New Roman" w:cs="Times New Roman"/>
                <w:lang w:eastAsia="lt-LT"/>
              </w:rPr>
              <w:t>as,</w:t>
            </w:r>
            <w:r w:rsidR="00EF7547" w:rsidRPr="00655634">
              <w:rPr>
                <w:rFonts w:ascii="Times New Roman" w:eastAsia="Times New Roman" w:hAnsi="Times New Roman" w:cs="Times New Roman"/>
                <w:lang w:eastAsia="lt-LT"/>
              </w:rPr>
              <w:t xml:space="preserve"> </w:t>
            </w:r>
            <w:r w:rsidRPr="00655634">
              <w:rPr>
                <w:rFonts w:ascii="Times New Roman" w:eastAsia="Times New Roman" w:hAnsi="Times New Roman" w:cs="Times New Roman"/>
                <w:lang w:eastAsia="lt-LT"/>
              </w:rPr>
              <w:t xml:space="preserve">kurių įvykdyta dalis yra ne mažesnė kaip </w:t>
            </w:r>
            <w:r w:rsidRPr="00655634">
              <w:rPr>
                <w:rFonts w:ascii="Times New Roman" w:eastAsia="Times New Roman" w:hAnsi="Times New Roman" w:cs="Times New Roman"/>
                <w:lang w:val="en-US" w:eastAsia="lt-LT"/>
              </w:rPr>
              <w:t xml:space="preserve">140.000,00 </w:t>
            </w:r>
            <w:r w:rsidRPr="00655634">
              <w:rPr>
                <w:rFonts w:ascii="Times New Roman" w:eastAsia="Times New Roman" w:hAnsi="Times New Roman" w:cs="Times New Roman"/>
                <w:lang w:eastAsia="lt-LT"/>
              </w:rPr>
              <w:t>(</w:t>
            </w:r>
            <w:r w:rsidR="002335E0" w:rsidRPr="00655634">
              <w:rPr>
                <w:rFonts w:ascii="Times New Roman" w:eastAsia="Times New Roman" w:hAnsi="Times New Roman" w:cs="Times New Roman"/>
                <w:lang w:eastAsia="lt-LT"/>
              </w:rPr>
              <w:t xml:space="preserve">vienas </w:t>
            </w:r>
            <w:r w:rsidRPr="00655634">
              <w:rPr>
                <w:rFonts w:ascii="Times New Roman" w:eastAsia="Times New Roman" w:hAnsi="Times New Roman" w:cs="Times New Roman"/>
                <w:lang w:eastAsia="lt-LT"/>
              </w:rPr>
              <w:t>šimtas keturiasdešimt tūkstančių) Eur be PVM.</w:t>
            </w:r>
          </w:p>
          <w:p w14:paraId="1C8C07F6" w14:textId="77777777" w:rsidR="00E61EB5" w:rsidRPr="00655634" w:rsidRDefault="00E61EB5" w:rsidP="00AE54BF">
            <w:pPr>
              <w:tabs>
                <w:tab w:val="left" w:pos="510"/>
                <w:tab w:val="left" w:pos="720"/>
                <w:tab w:val="left" w:pos="1080"/>
              </w:tabs>
              <w:spacing w:after="0" w:line="240" w:lineRule="auto"/>
              <w:jc w:val="both"/>
              <w:rPr>
                <w:rFonts w:ascii="Times New Roman" w:eastAsia="Times New Roman" w:hAnsi="Times New Roman" w:cs="Times New Roman"/>
                <w:lang w:eastAsia="lt-LT"/>
              </w:rPr>
            </w:pPr>
          </w:p>
          <w:p w14:paraId="3661C787" w14:textId="48BD8BBA" w:rsidR="00E819F1" w:rsidRPr="00655634" w:rsidRDefault="00E819F1" w:rsidP="00AE54BF">
            <w:pPr>
              <w:spacing w:after="0" w:line="240" w:lineRule="auto"/>
              <w:jc w:val="both"/>
              <w:rPr>
                <w:rFonts w:ascii="Times New Roman" w:hAnsi="Times New Roman" w:cs="Times New Roman"/>
                <w:color w:val="000000"/>
              </w:rPr>
            </w:pPr>
            <w:r w:rsidRPr="00655634">
              <w:rPr>
                <w:rFonts w:ascii="Times New Roman" w:hAnsi="Times New Roman" w:cs="Times New Roman"/>
                <w:color w:val="000000"/>
              </w:rPr>
              <w:t>Jeigu tiekėjas teikia informaciją apie sutartį (-</w:t>
            </w:r>
            <w:proofErr w:type="spellStart"/>
            <w:r w:rsidRPr="00655634">
              <w:rPr>
                <w:rFonts w:ascii="Times New Roman" w:hAnsi="Times New Roman" w:cs="Times New Roman"/>
                <w:color w:val="000000"/>
              </w:rPr>
              <w:t>is</w:t>
            </w:r>
            <w:proofErr w:type="spellEnd"/>
            <w:r w:rsidRPr="00655634">
              <w:rPr>
                <w:rFonts w:ascii="Times New Roman" w:hAnsi="Times New Roman" w:cs="Times New Roman"/>
                <w:color w:val="000000"/>
              </w:rPr>
              <w:t>), kuri (-ios) pradėta (-</w:t>
            </w:r>
            <w:proofErr w:type="spellStart"/>
            <w:r w:rsidRPr="00655634">
              <w:rPr>
                <w:rFonts w:ascii="Times New Roman" w:hAnsi="Times New Roman" w:cs="Times New Roman"/>
                <w:color w:val="000000"/>
              </w:rPr>
              <w:t>os</w:t>
            </w:r>
            <w:proofErr w:type="spellEnd"/>
            <w:r w:rsidRPr="00655634">
              <w:rPr>
                <w:rFonts w:ascii="Times New Roman" w:hAnsi="Times New Roman" w:cs="Times New Roman"/>
                <w:color w:val="000000"/>
              </w:rPr>
              <w:t xml:space="preserve">) vykdyti anksčiau nei per paskutinius 3 (trejus) metus, tačiau pabaigta vykdyti per paskutinius 3 (trejus) metus, arba sutarties vykdymas dar nėra pasibaigęs, vertinama, kad tiekėjo patirtis atitinka keliamą reikalavimą, jei įvykdytos sutarties </w:t>
            </w:r>
            <w:r w:rsidR="00412118" w:rsidRPr="00655634">
              <w:rPr>
                <w:rFonts w:ascii="Times New Roman" w:hAnsi="Times New Roman" w:cs="Times New Roman"/>
                <w:color w:val="000000"/>
              </w:rPr>
              <w:t xml:space="preserve">suteiktų paslaugų </w:t>
            </w:r>
            <w:r w:rsidRPr="00655634">
              <w:rPr>
                <w:rFonts w:ascii="Times New Roman" w:hAnsi="Times New Roman" w:cs="Times New Roman"/>
                <w:color w:val="000000"/>
              </w:rPr>
              <w:t xml:space="preserve">dalies vertė per paskutinius 3 (trejus) metus yra ne mažesnė kaip </w:t>
            </w:r>
            <w:r w:rsidRPr="00655634">
              <w:rPr>
                <w:rFonts w:ascii="Times New Roman" w:eastAsia="Times New Roman" w:hAnsi="Times New Roman" w:cs="Times New Roman"/>
                <w:lang w:val="en-US" w:eastAsia="lt-LT"/>
              </w:rPr>
              <w:t xml:space="preserve">140.000,00 </w:t>
            </w:r>
            <w:r w:rsidRPr="00655634">
              <w:rPr>
                <w:rFonts w:ascii="Times New Roman" w:eastAsia="Times New Roman" w:hAnsi="Times New Roman" w:cs="Times New Roman"/>
                <w:lang w:eastAsia="lt-LT"/>
              </w:rPr>
              <w:t>(</w:t>
            </w:r>
            <w:r w:rsidR="002335E0" w:rsidRPr="00655634">
              <w:rPr>
                <w:rFonts w:ascii="Times New Roman" w:eastAsia="Times New Roman" w:hAnsi="Times New Roman" w:cs="Times New Roman"/>
                <w:lang w:eastAsia="lt-LT"/>
              </w:rPr>
              <w:t xml:space="preserve">vienas </w:t>
            </w:r>
            <w:r w:rsidRPr="00655634">
              <w:rPr>
                <w:rFonts w:ascii="Times New Roman" w:eastAsia="Times New Roman" w:hAnsi="Times New Roman" w:cs="Times New Roman"/>
                <w:lang w:eastAsia="lt-LT"/>
              </w:rPr>
              <w:t xml:space="preserve">šimtas keturiasdešimt tūkstančių) </w:t>
            </w:r>
            <w:r w:rsidRPr="00655634">
              <w:rPr>
                <w:rFonts w:ascii="Times New Roman" w:hAnsi="Times New Roman" w:cs="Times New Roman"/>
                <w:color w:val="000000"/>
              </w:rPr>
              <w:t xml:space="preserve">Eur be PVM. </w:t>
            </w:r>
          </w:p>
          <w:p w14:paraId="60305C82" w14:textId="77777777" w:rsidR="00E819F1" w:rsidRPr="00655634" w:rsidRDefault="00E819F1" w:rsidP="00AE54BF">
            <w:pPr>
              <w:tabs>
                <w:tab w:val="left" w:pos="496"/>
                <w:tab w:val="left" w:pos="1134"/>
              </w:tabs>
              <w:spacing w:after="0" w:line="240" w:lineRule="auto"/>
              <w:jc w:val="both"/>
              <w:rPr>
                <w:rFonts w:ascii="Times New Roman" w:eastAsia="Times New Roman" w:hAnsi="Times New Roman" w:cs="Times New Roman"/>
                <w:lang w:eastAsia="lt-LT"/>
              </w:rPr>
            </w:pPr>
          </w:p>
          <w:p w14:paraId="3A59D898" w14:textId="1CD604D2" w:rsidR="00E819F1" w:rsidRPr="00655634" w:rsidRDefault="00A147A2" w:rsidP="00655634">
            <w:pPr>
              <w:spacing w:after="0" w:line="240" w:lineRule="auto"/>
              <w:jc w:val="both"/>
              <w:rPr>
                <w:rFonts w:ascii="Times New Roman" w:hAnsi="Times New Roman" w:cs="Times New Roman"/>
                <w:color w:val="000000"/>
              </w:rPr>
            </w:pPr>
            <w:r w:rsidRPr="00655634">
              <w:rPr>
                <w:rFonts w:ascii="Times New Roman" w:hAnsi="Times New Roman" w:cs="Times New Roman"/>
                <w:color w:val="000000"/>
              </w:rPr>
              <w:lastRenderedPageBreak/>
              <w:t>Jeigu tiekėjas teikia informaciją apie vykdomą sutartį (-</w:t>
            </w:r>
            <w:proofErr w:type="spellStart"/>
            <w:r w:rsidRPr="00655634">
              <w:rPr>
                <w:rFonts w:ascii="Times New Roman" w:hAnsi="Times New Roman" w:cs="Times New Roman"/>
                <w:color w:val="000000"/>
              </w:rPr>
              <w:t>is</w:t>
            </w:r>
            <w:proofErr w:type="spellEnd"/>
            <w:r w:rsidRPr="00655634">
              <w:rPr>
                <w:rFonts w:ascii="Times New Roman" w:hAnsi="Times New Roman" w:cs="Times New Roman"/>
                <w:color w:val="000000"/>
              </w:rPr>
              <w:t>), kuri (-ios) vykdymas dar nėra pasibaigęs, vertinama, kad tiekėjo patirtis atitinka keliamą reikalavimą, jei bendra vykdomos (-ų) sutarties (-</w:t>
            </w:r>
            <w:proofErr w:type="spellStart"/>
            <w:r w:rsidRPr="00655634">
              <w:rPr>
                <w:rFonts w:ascii="Times New Roman" w:hAnsi="Times New Roman" w:cs="Times New Roman"/>
                <w:color w:val="000000"/>
              </w:rPr>
              <w:t>čių</w:t>
            </w:r>
            <w:proofErr w:type="spellEnd"/>
            <w:r w:rsidRPr="00655634">
              <w:rPr>
                <w:rFonts w:ascii="Times New Roman" w:hAnsi="Times New Roman" w:cs="Times New Roman"/>
                <w:color w:val="000000"/>
              </w:rPr>
              <w:t xml:space="preserve">) suteiktų paslaugų dalies vertė per paskutinius 3 (trejus) metus yra ne mažesnė kaip </w:t>
            </w:r>
            <w:r w:rsidRPr="00655634">
              <w:rPr>
                <w:rFonts w:ascii="Times New Roman" w:eastAsia="Times New Roman" w:hAnsi="Times New Roman" w:cs="Times New Roman"/>
                <w:lang w:val="en-US" w:eastAsia="lt-LT"/>
              </w:rPr>
              <w:t xml:space="preserve">140.000,00 </w:t>
            </w:r>
            <w:r w:rsidRPr="00655634">
              <w:rPr>
                <w:rFonts w:ascii="Times New Roman" w:eastAsia="Times New Roman" w:hAnsi="Times New Roman" w:cs="Times New Roman"/>
                <w:lang w:eastAsia="lt-LT"/>
              </w:rPr>
              <w:t xml:space="preserve">(vienas šimtas keturiasdešimt tūkstančių) </w:t>
            </w:r>
            <w:r w:rsidRPr="00655634">
              <w:rPr>
                <w:rFonts w:ascii="Times New Roman" w:hAnsi="Times New Roman" w:cs="Times New Roman"/>
                <w:color w:val="000000"/>
              </w:rPr>
              <w:t xml:space="preserve">Eur be PVM. </w:t>
            </w:r>
          </w:p>
        </w:tc>
        <w:tc>
          <w:tcPr>
            <w:tcW w:w="4678" w:type="dxa"/>
          </w:tcPr>
          <w:p w14:paraId="23D7123E" w14:textId="0C556982" w:rsidR="00E819F1" w:rsidRPr="00655634" w:rsidRDefault="00E819F1" w:rsidP="00AE54BF">
            <w:pPr>
              <w:shd w:val="clear" w:color="auto" w:fill="FFFFFF"/>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val="en-US" w:eastAsia="lt-LT"/>
              </w:rPr>
              <w:lastRenderedPageBreak/>
              <w:t xml:space="preserve">- </w:t>
            </w:r>
            <w:r w:rsidRPr="00655634">
              <w:rPr>
                <w:rFonts w:ascii="Times New Roman" w:eastAsia="Times New Roman" w:hAnsi="Times New Roman" w:cs="Times New Roman"/>
                <w:lang w:eastAsia="lt-LT"/>
              </w:rPr>
              <w:t xml:space="preserve">Tiekėjas turi pateikti per paskutinius </w:t>
            </w:r>
            <w:r w:rsidRPr="00655634">
              <w:rPr>
                <w:rFonts w:ascii="Times New Roman" w:eastAsia="Times New Roman" w:hAnsi="Times New Roman" w:cs="Times New Roman"/>
                <w:lang w:val="en-US" w:eastAsia="lt-LT"/>
              </w:rPr>
              <w:t>3</w:t>
            </w:r>
            <w:r w:rsidRPr="00655634">
              <w:rPr>
                <w:rFonts w:ascii="Times New Roman" w:eastAsia="Times New Roman" w:hAnsi="Times New Roman" w:cs="Times New Roman"/>
                <w:lang w:eastAsia="lt-LT"/>
              </w:rPr>
              <w:t xml:space="preserve"> metus (jei tiekėjas veikia trumpiau nei 3 metus, tai nuo jo įregistravimo dienos) įvykdytų ar vykdomų sutarčių sąrašą, kurio forma pateikta konkurso sąlygų </w:t>
            </w:r>
            <w:r w:rsidR="00FB1F86">
              <w:rPr>
                <w:rFonts w:ascii="Times New Roman" w:eastAsia="Times New Roman" w:hAnsi="Times New Roman" w:cs="Times New Roman"/>
                <w:lang w:val="en-US" w:eastAsia="lt-LT"/>
              </w:rPr>
              <w:t>5</w:t>
            </w:r>
            <w:r w:rsidRPr="00655634">
              <w:rPr>
                <w:rFonts w:ascii="Times New Roman" w:eastAsia="Times New Roman" w:hAnsi="Times New Roman" w:cs="Times New Roman"/>
                <w:lang w:eastAsia="lt-LT"/>
              </w:rPr>
              <w:t xml:space="preserve"> priede </w:t>
            </w:r>
            <w:r w:rsidRPr="00655634">
              <w:rPr>
                <w:rFonts w:ascii="Times New Roman" w:eastAsia="Times New Roman" w:hAnsi="Times New Roman" w:cs="Times New Roman"/>
                <w:shd w:val="clear" w:color="auto" w:fill="FFFFFF"/>
                <w:lang w:eastAsia="lt-LT"/>
              </w:rPr>
              <w:t>„</w:t>
            </w:r>
            <w:r w:rsidR="00FB1F86">
              <w:rPr>
                <w:rFonts w:ascii="Times New Roman" w:eastAsia="Times New Roman" w:hAnsi="Times New Roman" w:cs="Times New Roman"/>
                <w:shd w:val="clear" w:color="auto" w:fill="FFFFFF"/>
                <w:lang w:eastAsia="lt-LT"/>
              </w:rPr>
              <w:t>Informacija apie tiekėjo suteiktas paslaugas pagal įvykdytas arba vykdomas sutartis“</w:t>
            </w:r>
            <w:r w:rsidRPr="00655634">
              <w:rPr>
                <w:rFonts w:ascii="Times New Roman" w:eastAsia="Times New Roman" w:hAnsi="Times New Roman" w:cs="Times New Roman"/>
                <w:shd w:val="clear" w:color="auto" w:fill="FFFFFF"/>
                <w:lang w:eastAsia="lt-LT"/>
              </w:rPr>
              <w:t xml:space="preserve"> (toliau – </w:t>
            </w:r>
            <w:r w:rsidR="00FB1F86">
              <w:rPr>
                <w:rFonts w:ascii="Times New Roman" w:eastAsia="Times New Roman" w:hAnsi="Times New Roman" w:cs="Times New Roman"/>
                <w:shd w:val="clear" w:color="auto" w:fill="FFFFFF"/>
                <w:lang w:val="en-US" w:eastAsia="lt-LT"/>
              </w:rPr>
              <w:t>5</w:t>
            </w:r>
            <w:r w:rsidRPr="00655634">
              <w:rPr>
                <w:rFonts w:ascii="Times New Roman" w:eastAsia="Times New Roman" w:hAnsi="Times New Roman" w:cs="Times New Roman"/>
                <w:shd w:val="clear" w:color="auto" w:fill="FFFFFF"/>
                <w:lang w:val="en-US" w:eastAsia="lt-LT"/>
              </w:rPr>
              <w:t xml:space="preserve"> </w:t>
            </w:r>
            <w:proofErr w:type="spellStart"/>
            <w:r w:rsidRPr="00655634">
              <w:rPr>
                <w:rFonts w:ascii="Times New Roman" w:eastAsia="Times New Roman" w:hAnsi="Times New Roman" w:cs="Times New Roman"/>
                <w:shd w:val="clear" w:color="auto" w:fill="FFFFFF"/>
                <w:lang w:val="en-US" w:eastAsia="lt-LT"/>
              </w:rPr>
              <w:t>priedas</w:t>
            </w:r>
            <w:proofErr w:type="spellEnd"/>
            <w:r w:rsidRPr="00655634">
              <w:rPr>
                <w:rFonts w:ascii="Times New Roman" w:eastAsia="Times New Roman" w:hAnsi="Times New Roman" w:cs="Times New Roman"/>
                <w:shd w:val="clear" w:color="auto" w:fill="FFFFFF"/>
                <w:lang w:val="en-US" w:eastAsia="lt-LT"/>
              </w:rPr>
              <w:t>)</w:t>
            </w:r>
            <w:r w:rsidRPr="00655634">
              <w:rPr>
                <w:rFonts w:ascii="Times New Roman" w:eastAsia="Times New Roman" w:hAnsi="Times New Roman" w:cs="Times New Roman"/>
                <w:shd w:val="clear" w:color="auto" w:fill="FFFFFF"/>
                <w:lang w:eastAsia="lt-LT"/>
              </w:rPr>
              <w:t>,</w:t>
            </w:r>
            <w:r w:rsidRPr="00655634">
              <w:rPr>
                <w:rFonts w:ascii="Times New Roman" w:eastAsia="Times New Roman" w:hAnsi="Times New Roman" w:cs="Times New Roman"/>
                <w:lang w:eastAsia="lt-LT"/>
              </w:rPr>
              <w:t xml:space="preserve"> jame nurodant sutarties pavadinimą, sutarties objektą, sutarties galiojimo terminą, įvykdytų paslaugų vertę, užsakovą, jo adresą, kontaktinius duomenis ir kitą informaciją, neatsižvelgiant į tai, ar jie yra perkančiosios organizacijos ar ne.</w:t>
            </w:r>
          </w:p>
          <w:p w14:paraId="0CE391E5" w14:textId="77777777" w:rsidR="00E819F1" w:rsidRPr="00655634" w:rsidRDefault="00E819F1" w:rsidP="00AE54BF">
            <w:pPr>
              <w:shd w:val="clear" w:color="auto" w:fill="FFFFFF"/>
              <w:spacing w:after="0" w:line="240" w:lineRule="auto"/>
              <w:jc w:val="both"/>
              <w:rPr>
                <w:rFonts w:ascii="Times New Roman" w:eastAsia="Times New Roman" w:hAnsi="Times New Roman" w:cs="Times New Roman"/>
                <w:lang w:eastAsia="lt-LT"/>
              </w:rPr>
            </w:pPr>
          </w:p>
          <w:p w14:paraId="1160A89B" w14:textId="334C1DF6" w:rsidR="00E819F1" w:rsidRPr="00655634" w:rsidRDefault="00E819F1" w:rsidP="00AE54BF">
            <w:pPr>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xml:space="preserve">- Kartu su konkurso sąlygų </w:t>
            </w:r>
            <w:r w:rsidR="007B3DA5">
              <w:rPr>
                <w:rFonts w:ascii="Times New Roman" w:eastAsia="Times New Roman" w:hAnsi="Times New Roman" w:cs="Times New Roman"/>
                <w:lang w:eastAsia="lt-LT"/>
              </w:rPr>
              <w:t>5</w:t>
            </w:r>
            <w:r w:rsidRPr="00655634">
              <w:rPr>
                <w:rFonts w:ascii="Times New Roman" w:eastAsia="Times New Roman" w:hAnsi="Times New Roman" w:cs="Times New Roman"/>
                <w:lang w:eastAsia="lt-LT"/>
              </w:rPr>
              <w:t xml:space="preserve"> priedu tiekėjas turi pateikti užsakovo atsiliepimą,</w:t>
            </w:r>
            <w:r w:rsidR="00E61EB5">
              <w:rPr>
                <w:rFonts w:ascii="Times New Roman" w:eastAsia="Times New Roman" w:hAnsi="Times New Roman" w:cs="Times New Roman"/>
                <w:lang w:eastAsia="lt-LT"/>
              </w:rPr>
              <w:t>, parengtą pagal konkurso sąlygų 6 priedą,</w:t>
            </w:r>
            <w:r w:rsidRPr="00655634">
              <w:rPr>
                <w:rFonts w:ascii="Times New Roman" w:eastAsia="Times New Roman" w:hAnsi="Times New Roman" w:cs="Times New Roman"/>
                <w:lang w:eastAsia="lt-LT"/>
              </w:rPr>
              <w:t xml:space="preserve"> rekomendaciją arba kitą dokumentą, patvirtinantį, kad sutartis įvykdyta tinkamai ir laiku. </w:t>
            </w:r>
          </w:p>
          <w:p w14:paraId="4430EE71" w14:textId="77777777" w:rsidR="00E819F1" w:rsidRPr="00655634" w:rsidRDefault="00E819F1" w:rsidP="00AE54BF">
            <w:pPr>
              <w:spacing w:after="0" w:line="240" w:lineRule="auto"/>
              <w:jc w:val="both"/>
              <w:rPr>
                <w:rFonts w:ascii="Times New Roman" w:eastAsia="Times New Roman" w:hAnsi="Times New Roman" w:cs="Times New Roman"/>
                <w:lang w:eastAsia="lt-LT"/>
              </w:rPr>
            </w:pPr>
          </w:p>
          <w:p w14:paraId="24383E5E" w14:textId="7FD4B1C6" w:rsidR="00E819F1" w:rsidRPr="00655634" w:rsidRDefault="00E819F1" w:rsidP="00AE54BF">
            <w:pPr>
              <w:shd w:val="clear" w:color="auto" w:fill="FFFFFF"/>
              <w:tabs>
                <w:tab w:val="left" w:pos="496"/>
                <w:tab w:val="left" w:pos="1134"/>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xml:space="preserve">- Perkančioji organizacija, norėdama įsitikinti arba siekdama pasitikslinti konkurso sąlygų </w:t>
            </w:r>
            <w:r w:rsidR="007B3DA5">
              <w:rPr>
                <w:rFonts w:ascii="Times New Roman" w:eastAsia="Times New Roman" w:hAnsi="Times New Roman" w:cs="Times New Roman"/>
                <w:lang w:eastAsia="lt-LT"/>
              </w:rPr>
              <w:t>5</w:t>
            </w:r>
            <w:r w:rsidRPr="00655634">
              <w:rPr>
                <w:rFonts w:ascii="Times New Roman" w:eastAsia="Times New Roman" w:hAnsi="Times New Roman" w:cs="Times New Roman"/>
                <w:lang w:eastAsia="lt-LT"/>
              </w:rPr>
              <w:t xml:space="preserve"> priede pateiktą informaciją apie įvykdytą ar vykdomą sutartį, pasilieka teisę be išankstinio įspėjimo susisiekti su tiekėjo nurodytu užsakovo atstovu, </w:t>
            </w:r>
            <w:r w:rsidRPr="00655634">
              <w:rPr>
                <w:rFonts w:ascii="Times New Roman" w:eastAsia="Times New Roman" w:hAnsi="Times New Roman" w:cs="Times New Roman"/>
                <w:lang w:eastAsia="lt-LT"/>
              </w:rPr>
              <w:lastRenderedPageBreak/>
              <w:t xml:space="preserve">prašyti pateikti įvykdytų arba vykdomų sutarčių kopijas arba išrašus iš sutarčių bei sutarties objektą apibūdinančius dokumentus </w:t>
            </w:r>
            <w:proofErr w:type="gramStart"/>
            <w:r w:rsidRPr="00655634">
              <w:rPr>
                <w:rFonts w:ascii="Times New Roman" w:eastAsia="Times New Roman" w:hAnsi="Times New Roman" w:cs="Times New Roman"/>
                <w:lang w:eastAsia="lt-LT"/>
              </w:rPr>
              <w:t>(</w:t>
            </w:r>
            <w:proofErr w:type="gramEnd"/>
            <w:r w:rsidRPr="00655634">
              <w:rPr>
                <w:rFonts w:ascii="Times New Roman" w:eastAsia="Times New Roman" w:hAnsi="Times New Roman" w:cs="Times New Roman"/>
                <w:lang w:eastAsia="lt-LT"/>
              </w:rPr>
              <w:t>pvz., techninę užduotį ir pan.).</w:t>
            </w:r>
          </w:p>
          <w:p w14:paraId="1CBD6368" w14:textId="77777777" w:rsidR="00E819F1" w:rsidRPr="00655634" w:rsidRDefault="00E819F1" w:rsidP="00AE54BF">
            <w:pPr>
              <w:shd w:val="clear" w:color="auto" w:fill="FFFFFF"/>
              <w:tabs>
                <w:tab w:val="left" w:pos="496"/>
                <w:tab w:val="left" w:pos="1134"/>
              </w:tabs>
              <w:spacing w:after="0" w:line="240" w:lineRule="auto"/>
              <w:jc w:val="both"/>
              <w:rPr>
                <w:rFonts w:ascii="Times New Roman" w:eastAsia="Times New Roman" w:hAnsi="Times New Roman" w:cs="Times New Roman"/>
                <w:lang w:eastAsia="lt-LT"/>
              </w:rPr>
            </w:pPr>
          </w:p>
          <w:p w14:paraId="289B5CA8" w14:textId="77777777" w:rsidR="00E819F1" w:rsidRPr="00655634" w:rsidRDefault="00E819F1" w:rsidP="00AE54BF">
            <w:pPr>
              <w:tabs>
                <w:tab w:val="left" w:pos="496"/>
                <w:tab w:val="left" w:pos="1134"/>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Jei pasiūlymą teikia tiekėjų grupė, šį kvalifikacijos reikalavimą turi atitikti visi tiekėjai kartu.</w:t>
            </w:r>
          </w:p>
          <w:p w14:paraId="6B3E64A2" w14:textId="77777777" w:rsidR="00E819F1" w:rsidRPr="00655634" w:rsidRDefault="00E819F1" w:rsidP="00AE54BF">
            <w:pPr>
              <w:shd w:val="clear" w:color="auto" w:fill="FFFFFF"/>
              <w:tabs>
                <w:tab w:val="left" w:pos="496"/>
                <w:tab w:val="left" w:pos="1134"/>
              </w:tabs>
              <w:spacing w:after="0" w:line="240" w:lineRule="auto"/>
              <w:jc w:val="both"/>
              <w:rPr>
                <w:rFonts w:ascii="Times New Roman" w:eastAsia="Times New Roman" w:hAnsi="Times New Roman" w:cs="Times New Roman"/>
                <w:lang w:eastAsia="lt-LT"/>
              </w:rPr>
            </w:pPr>
          </w:p>
          <w:p w14:paraId="53A77F41" w14:textId="77777777" w:rsidR="00E819F1" w:rsidRPr="00655634" w:rsidRDefault="00E819F1" w:rsidP="00AE54BF">
            <w:pPr>
              <w:tabs>
                <w:tab w:val="left" w:pos="496"/>
                <w:tab w:val="left" w:pos="1134"/>
              </w:tabs>
              <w:spacing w:after="0" w:line="240" w:lineRule="auto"/>
              <w:jc w:val="both"/>
              <w:rPr>
                <w:rFonts w:ascii="Times New Roman" w:eastAsia="Times New Roman" w:hAnsi="Times New Roman" w:cs="Times New Roman"/>
                <w:i/>
                <w:lang w:eastAsia="lt-LT"/>
              </w:rPr>
            </w:pPr>
            <w:r w:rsidRPr="00655634">
              <w:rPr>
                <w:rFonts w:ascii="Times New Roman" w:eastAsia="Times New Roman" w:hAnsi="Times New Roman" w:cs="Times New Roman"/>
                <w:i/>
                <w:lang w:eastAsia="lt-LT"/>
              </w:rPr>
              <w:t>Pateikiamos skaitmeninės dokumentų kopijos.</w:t>
            </w:r>
          </w:p>
        </w:tc>
      </w:tr>
      <w:tr w:rsidR="00E819F1" w:rsidRPr="00655634" w14:paraId="1B4B4CAF" w14:textId="77777777" w:rsidTr="00AE54BF">
        <w:trPr>
          <w:trHeight w:val="4725"/>
        </w:trPr>
        <w:tc>
          <w:tcPr>
            <w:tcW w:w="992" w:type="dxa"/>
          </w:tcPr>
          <w:p w14:paraId="674D2B6E" w14:textId="77777777" w:rsidR="00E819F1" w:rsidRPr="00655634" w:rsidRDefault="00E819F1" w:rsidP="00AE54BF">
            <w:pPr>
              <w:tabs>
                <w:tab w:val="left" w:pos="1134"/>
              </w:tabs>
              <w:spacing w:after="0" w:line="240" w:lineRule="auto"/>
              <w:ind w:right="-108"/>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lastRenderedPageBreak/>
              <w:t>4.1.3.</w:t>
            </w:r>
          </w:p>
        </w:tc>
        <w:tc>
          <w:tcPr>
            <w:tcW w:w="4111" w:type="dxa"/>
          </w:tcPr>
          <w:p w14:paraId="1687F7A6"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Tiekėjas turi turėti būtinas žinias, patirtį bei kvalifikuotą personalą, galintį suteikti reikalaujamas paslaugas ir pasiūlyti specialistų</w:t>
            </w:r>
            <w:r w:rsidRPr="00655634">
              <w:rPr>
                <w:rFonts w:ascii="Times New Roman" w:eastAsia="Times New Roman" w:hAnsi="Times New Roman" w:cs="Times New Roman"/>
                <w:b/>
                <w:lang w:eastAsia="lt-LT"/>
              </w:rPr>
              <w:t xml:space="preserve"> </w:t>
            </w:r>
            <w:r w:rsidRPr="00655634">
              <w:rPr>
                <w:rFonts w:ascii="Times New Roman" w:eastAsia="Times New Roman" w:hAnsi="Times New Roman" w:cs="Times New Roman"/>
                <w:lang w:eastAsia="lt-LT"/>
              </w:rPr>
              <w:t>grupę, atsakingą už tinkamą paslaugų teikimą.</w:t>
            </w:r>
          </w:p>
          <w:p w14:paraId="2D480B40" w14:textId="77777777" w:rsidR="00F76D82" w:rsidRPr="00655634" w:rsidRDefault="00F76D82" w:rsidP="00AE54BF">
            <w:pPr>
              <w:tabs>
                <w:tab w:val="left" w:pos="496"/>
              </w:tabs>
              <w:spacing w:after="0" w:line="240" w:lineRule="auto"/>
              <w:jc w:val="both"/>
              <w:rPr>
                <w:rFonts w:ascii="Times New Roman" w:eastAsia="Times New Roman" w:hAnsi="Times New Roman" w:cs="Times New Roman"/>
                <w:lang w:eastAsia="lt-LT"/>
              </w:rPr>
            </w:pPr>
          </w:p>
          <w:p w14:paraId="7934693A"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Tiekėjas turi užtikrinti savo specialistų bendravimą lietuvių kalba (žodžiu ir raštu) arba tiekėjas savo sąskaita turi užtikrinti tinkamas vertimo paslaugas, jei to pageidauja užsakovas.</w:t>
            </w:r>
          </w:p>
          <w:p w14:paraId="778EE8EE" w14:textId="77777777" w:rsidR="00F76D82" w:rsidRPr="00655634" w:rsidRDefault="00F76D82" w:rsidP="00AE54BF">
            <w:pPr>
              <w:tabs>
                <w:tab w:val="left" w:pos="496"/>
              </w:tabs>
              <w:spacing w:after="0" w:line="240" w:lineRule="auto"/>
              <w:jc w:val="both"/>
              <w:rPr>
                <w:rFonts w:ascii="Times New Roman" w:eastAsia="Times New Roman" w:hAnsi="Times New Roman" w:cs="Times New Roman"/>
                <w:lang w:eastAsia="lt-LT"/>
              </w:rPr>
            </w:pPr>
          </w:p>
          <w:p w14:paraId="2E07D005" w14:textId="71C5E89C" w:rsidR="00F76D82" w:rsidRPr="00655634" w:rsidRDefault="008F1A91" w:rsidP="00A56A5A">
            <w:pPr>
              <w:tabs>
                <w:tab w:val="left" w:pos="496"/>
              </w:tabs>
              <w:spacing w:after="0" w:line="240" w:lineRule="auto"/>
              <w:jc w:val="both"/>
              <w:rPr>
                <w:rFonts w:ascii="Times New Roman" w:hAnsi="Times New Roman"/>
              </w:rPr>
            </w:pPr>
            <w:bookmarkStart w:id="15" w:name="_Hlk185344977"/>
            <w:r w:rsidRPr="00655634">
              <w:rPr>
                <w:rFonts w:ascii="Times New Roman" w:hAnsi="Times New Roman"/>
              </w:rPr>
              <w:t>- Visa reikalaujama patirtis turi būti įgyta iki pasiūlymų pateikimo termino pabaigos</w:t>
            </w:r>
            <w:r w:rsidR="00D764EF">
              <w:rPr>
                <w:rFonts w:ascii="Times New Roman" w:hAnsi="Times New Roman"/>
              </w:rPr>
              <w:t>.</w:t>
            </w:r>
          </w:p>
          <w:bookmarkEnd w:id="15"/>
          <w:p w14:paraId="6AB5D2AC"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5C601362"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6CD47CF4"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2ECA7B20"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28E2566A"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0E19E78B"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12D47A78"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7C6AFF31"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2FCD0472"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673056D0"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447F5BC1"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64EFCE0F" w14:textId="77777777" w:rsidR="00E819F1" w:rsidRPr="00655634" w:rsidRDefault="00E819F1" w:rsidP="00AE54BF">
            <w:pPr>
              <w:tabs>
                <w:tab w:val="left" w:pos="496"/>
              </w:tabs>
              <w:spacing w:after="0" w:line="240" w:lineRule="auto"/>
              <w:jc w:val="both"/>
              <w:rPr>
                <w:rFonts w:ascii="Times New Roman" w:eastAsia="Times New Roman" w:hAnsi="Times New Roman" w:cs="Times New Roman"/>
                <w:b/>
                <w:u w:val="single"/>
                <w:lang w:eastAsia="lt-LT"/>
              </w:rPr>
            </w:pPr>
          </w:p>
          <w:p w14:paraId="5EC0F235" w14:textId="77777777" w:rsidR="00E819F1" w:rsidRPr="00655634" w:rsidRDefault="00E819F1" w:rsidP="00AE54BF">
            <w:pPr>
              <w:tabs>
                <w:tab w:val="left" w:pos="0"/>
                <w:tab w:val="left" w:pos="176"/>
                <w:tab w:val="left" w:pos="600"/>
              </w:tabs>
              <w:spacing w:after="0" w:line="240" w:lineRule="auto"/>
              <w:jc w:val="both"/>
              <w:rPr>
                <w:rFonts w:ascii="Times New Roman" w:eastAsia="Times New Roman" w:hAnsi="Times New Roman" w:cs="Times New Roman"/>
                <w:lang w:eastAsia="lt-LT"/>
              </w:rPr>
            </w:pPr>
          </w:p>
        </w:tc>
        <w:tc>
          <w:tcPr>
            <w:tcW w:w="4678" w:type="dxa"/>
          </w:tcPr>
          <w:p w14:paraId="704A6978" w14:textId="77777777" w:rsidR="00F76D82" w:rsidRPr="00655634" w:rsidRDefault="00F76D82" w:rsidP="00AE54BF">
            <w:pPr>
              <w:suppressLineNumbers/>
              <w:suppressAutoHyphens/>
              <w:snapToGrid w:val="0"/>
              <w:spacing w:after="0" w:line="240" w:lineRule="auto"/>
              <w:jc w:val="both"/>
              <w:rPr>
                <w:rFonts w:ascii="Times New Roman" w:eastAsia="Arial Unicode MS" w:hAnsi="Times New Roman" w:cs="Times New Roman"/>
                <w:lang w:eastAsia="ar-SA"/>
              </w:rPr>
            </w:pPr>
          </w:p>
          <w:p w14:paraId="1421675A" w14:textId="77777777" w:rsidR="00F76D82" w:rsidRPr="00655634" w:rsidRDefault="00F76D82" w:rsidP="00F76D82">
            <w:pPr>
              <w:tabs>
                <w:tab w:val="left" w:pos="600"/>
              </w:tabs>
              <w:spacing w:after="0" w:line="240" w:lineRule="auto"/>
              <w:jc w:val="both"/>
              <w:rPr>
                <w:rFonts w:ascii="Times New Roman" w:eastAsia="Times New Roman" w:hAnsi="Times New Roman" w:cs="Times New Roman"/>
              </w:rPr>
            </w:pPr>
            <w:r w:rsidRPr="00655634">
              <w:rPr>
                <w:rFonts w:ascii="Times New Roman" w:eastAsia="Times New Roman" w:hAnsi="Times New Roman" w:cs="Times New Roman"/>
                <w:lang w:eastAsia="lt-LT"/>
              </w:rPr>
              <w:t>-</w:t>
            </w:r>
            <w:r w:rsidRPr="00655634">
              <w:rPr>
                <w:rFonts w:ascii="Times New Roman" w:eastAsia="Times New Roman" w:hAnsi="Times New Roman" w:cs="Times New Roman"/>
                <w:b/>
                <w:bCs/>
              </w:rPr>
              <w:t xml:space="preserve"> </w:t>
            </w:r>
            <w:bookmarkStart w:id="16" w:name="_Hlk185344821"/>
            <w:r w:rsidRPr="00655634">
              <w:rPr>
                <w:rFonts w:ascii="Times New Roman" w:eastAsia="Times New Roman" w:hAnsi="Times New Roman" w:cs="Times New Roman"/>
              </w:rPr>
              <w:t>Specialistų patirtis gali būti grindžiama tiek paslaugų teikimo sutartimis, tiek įgyvendintais projektais, teikiant atitinkamas paslaugas.</w:t>
            </w:r>
          </w:p>
          <w:bookmarkEnd w:id="16"/>
          <w:p w14:paraId="7ADD3AB0" w14:textId="77777777" w:rsidR="00F76D82" w:rsidRPr="00655634" w:rsidRDefault="00F76D82" w:rsidP="00AE54BF">
            <w:pPr>
              <w:suppressLineNumbers/>
              <w:suppressAutoHyphens/>
              <w:snapToGrid w:val="0"/>
              <w:spacing w:after="0" w:line="240" w:lineRule="auto"/>
              <w:jc w:val="both"/>
              <w:rPr>
                <w:rFonts w:ascii="Times New Roman" w:eastAsia="Arial Unicode MS" w:hAnsi="Times New Roman" w:cs="Times New Roman"/>
                <w:lang w:eastAsia="ar-SA"/>
              </w:rPr>
            </w:pPr>
          </w:p>
          <w:p w14:paraId="2A9F0EC2" w14:textId="5D750DE4" w:rsidR="00F76D82" w:rsidRPr="00655634" w:rsidRDefault="00F76D82" w:rsidP="00AE54BF">
            <w:pPr>
              <w:suppressLineNumbers/>
              <w:suppressAutoHyphens/>
              <w:snapToGrid w:val="0"/>
              <w:spacing w:after="0" w:line="240" w:lineRule="auto"/>
              <w:jc w:val="both"/>
              <w:rPr>
                <w:rFonts w:ascii="Times New Roman" w:eastAsia="Arial Unicode MS" w:hAnsi="Times New Roman" w:cs="Times New Roman"/>
                <w:lang w:eastAsia="ar-SA"/>
              </w:rPr>
            </w:pPr>
            <w:r w:rsidRPr="00655634">
              <w:rPr>
                <w:rFonts w:ascii="Times New Roman" w:eastAsia="Arial Unicode MS" w:hAnsi="Times New Roman" w:cs="Times New Roman"/>
                <w:lang w:eastAsia="ar-SA"/>
              </w:rPr>
              <w:t>Pateikiama:</w:t>
            </w:r>
          </w:p>
          <w:p w14:paraId="72EA31B5" w14:textId="5457353D" w:rsidR="00E819F1" w:rsidRPr="00655634" w:rsidRDefault="00E819F1" w:rsidP="00AE54BF">
            <w:pPr>
              <w:suppressLineNumbers/>
              <w:suppressAutoHyphens/>
              <w:snapToGrid w:val="0"/>
              <w:spacing w:after="0" w:line="240" w:lineRule="auto"/>
              <w:jc w:val="both"/>
              <w:rPr>
                <w:rFonts w:ascii="Times New Roman" w:eastAsia="Arial Unicode MS" w:hAnsi="Times New Roman" w:cs="Times New Roman"/>
                <w:lang w:eastAsia="ar-SA"/>
              </w:rPr>
            </w:pPr>
            <w:r w:rsidRPr="00655634">
              <w:rPr>
                <w:rFonts w:ascii="Times New Roman" w:eastAsia="Arial Unicode MS" w:hAnsi="Times New Roman" w:cs="Times New Roman"/>
                <w:lang w:eastAsia="ar-SA"/>
              </w:rPr>
              <w:t xml:space="preserve">- paslaugas teikiančių specialistų sąrašas bei specialistų profesinės patirties aprašymai, parengti pagal </w:t>
            </w:r>
            <w:r w:rsidRPr="00655634">
              <w:rPr>
                <w:rFonts w:ascii="Times New Roman" w:eastAsia="Times New Roman" w:hAnsi="Times New Roman" w:cs="Times New Roman"/>
                <w:lang w:eastAsia="ar-SA"/>
              </w:rPr>
              <w:t xml:space="preserve">konkurso sąlygų </w:t>
            </w:r>
            <w:r w:rsidR="007B3DA5">
              <w:rPr>
                <w:rFonts w:ascii="Times New Roman" w:eastAsia="Times New Roman" w:hAnsi="Times New Roman" w:cs="Times New Roman"/>
                <w:lang w:val="en-US" w:eastAsia="ar-SA"/>
              </w:rPr>
              <w:t>7</w:t>
            </w:r>
            <w:r w:rsidRPr="00655634">
              <w:rPr>
                <w:rFonts w:ascii="Times New Roman" w:eastAsia="Times New Roman" w:hAnsi="Times New Roman" w:cs="Times New Roman"/>
                <w:lang w:eastAsia="ar-SA"/>
              </w:rPr>
              <w:t xml:space="preserve"> priedą, kuriame turi būti nurodyti siūlomų specialistų pareig</w:t>
            </w:r>
            <w:r w:rsidR="00E61EB5">
              <w:rPr>
                <w:rFonts w:ascii="Times New Roman" w:eastAsia="Times New Roman" w:hAnsi="Times New Roman" w:cs="Times New Roman"/>
                <w:lang w:eastAsia="ar-SA"/>
              </w:rPr>
              <w:t>ybė</w:t>
            </w:r>
            <w:r w:rsidRPr="00655634">
              <w:rPr>
                <w:rFonts w:ascii="Times New Roman" w:eastAsia="Times New Roman" w:hAnsi="Times New Roman" w:cs="Times New Roman"/>
                <w:lang w:eastAsia="ar-SA"/>
              </w:rPr>
              <w:t xml:space="preserve">s, vardai, pavardės, teisiniai santykiai su tiekėju, taip pat kiekvieno specialistų sąraše nurodyto specialisto </w:t>
            </w:r>
            <w:r w:rsidRPr="00655634">
              <w:rPr>
                <w:rFonts w:ascii="Times New Roman" w:eastAsia="Arial Unicode MS" w:hAnsi="Times New Roman" w:cs="Times New Roman"/>
                <w:lang w:eastAsia="ar-SA"/>
              </w:rPr>
              <w:t>profesinės patirties aprašymas</w:t>
            </w:r>
            <w:r w:rsidRPr="00655634">
              <w:rPr>
                <w:rFonts w:ascii="Times New Roman" w:eastAsia="Times New Roman" w:hAnsi="Times New Roman" w:cs="Times New Roman"/>
                <w:lang w:eastAsia="ar-SA"/>
              </w:rPr>
              <w:t xml:space="preserve">, kuriame </w:t>
            </w:r>
            <w:r w:rsidRPr="00655634">
              <w:rPr>
                <w:rFonts w:ascii="Times New Roman" w:eastAsia="Arial Unicode MS" w:hAnsi="Times New Roman" w:cs="Times New Roman"/>
                <w:lang w:eastAsia="ar-SA"/>
              </w:rPr>
              <w:t>nurodyta, kaip šie specialistai atitinka kiekvieną konkretų konkurso sąlygų 4.1.3.1-4.1.3.8 papunkčiuose nustatytą reikalavimą.</w:t>
            </w:r>
          </w:p>
          <w:p w14:paraId="1D81EFF5" w14:textId="77777777" w:rsidR="00E819F1" w:rsidRPr="00655634" w:rsidRDefault="00E819F1" w:rsidP="00AE54BF">
            <w:pPr>
              <w:suppressLineNumbers/>
              <w:suppressAutoHyphens/>
              <w:snapToGrid w:val="0"/>
              <w:spacing w:after="0" w:line="240" w:lineRule="auto"/>
              <w:jc w:val="both"/>
              <w:rPr>
                <w:rFonts w:ascii="Times New Roman" w:eastAsia="Times New Roman" w:hAnsi="Times New Roman" w:cs="Times New Roman"/>
                <w:lang w:eastAsia="ar-SA"/>
              </w:rPr>
            </w:pPr>
            <w:r w:rsidRPr="00655634">
              <w:rPr>
                <w:rFonts w:ascii="Times New Roman" w:eastAsia="Arial Unicode MS" w:hAnsi="Times New Roman" w:cs="Times New Roman"/>
                <w:lang w:eastAsia="ar-SA"/>
              </w:rPr>
              <w:t>- Kartu pateikiamos specialistų patirtį ir kvalifikaciją įrodančių diplomų, pažymėjimų, sutarčių ir kitų dokumentų, pagrindžiančių specialisto atitiktį minimaliems kvalifikacijos reikalavimams kopijos</w:t>
            </w:r>
            <w:r w:rsidRPr="00655634">
              <w:rPr>
                <w:rFonts w:ascii="Times New Roman" w:eastAsia="Times New Roman" w:hAnsi="Times New Roman" w:cs="Times New Roman"/>
                <w:lang w:eastAsia="ar-SA"/>
              </w:rPr>
              <w:t xml:space="preserve">. </w:t>
            </w:r>
          </w:p>
          <w:p w14:paraId="1CDF3F95" w14:textId="77777777" w:rsidR="00E819F1" w:rsidRPr="00655634" w:rsidRDefault="00E819F1" w:rsidP="00AE54BF">
            <w:pPr>
              <w:suppressLineNumbers/>
              <w:suppressAutoHyphens/>
              <w:snapToGrid w:val="0"/>
              <w:spacing w:after="0" w:line="240" w:lineRule="auto"/>
              <w:jc w:val="both"/>
              <w:rPr>
                <w:rFonts w:ascii="Times New Roman" w:eastAsia="Arial Unicode MS" w:hAnsi="Times New Roman" w:cs="Times New Roman"/>
                <w:lang w:eastAsia="ar-SA"/>
              </w:rPr>
            </w:pPr>
            <w:r w:rsidRPr="00655634">
              <w:rPr>
                <w:rFonts w:ascii="Times New Roman" w:eastAsia="Times New Roman" w:hAnsi="Times New Roman" w:cs="Times New Roman"/>
                <w:lang w:eastAsia="ar-SA"/>
              </w:rPr>
              <w:t xml:space="preserve">- </w:t>
            </w:r>
            <w:bookmarkStart w:id="17" w:name="_Hlk185239041"/>
            <w:r w:rsidRPr="00655634">
              <w:rPr>
                <w:rFonts w:ascii="Times New Roman" w:eastAsia="Times New Roman" w:hAnsi="Times New Roman" w:cs="Times New Roman"/>
                <w:lang w:eastAsia="ar-SA"/>
              </w:rPr>
              <w:t>Tuo atveju, jei specialistas nėra Tiekėjo darbuotojas, pateikiamas specialisto sutikimas, ketinimų protokolas arba preliminari sutartis, Tiekėjui laimėjus konkursą ir pasirašius paslaugų teikimo sutartį, vykdyti jam priskirtas pareigas.</w:t>
            </w:r>
          </w:p>
          <w:bookmarkEnd w:id="17"/>
          <w:p w14:paraId="3B96E5BC" w14:textId="77777777" w:rsidR="00E819F1" w:rsidRPr="00655634" w:rsidRDefault="00E819F1" w:rsidP="00AE54BF">
            <w:pPr>
              <w:spacing w:after="0" w:line="240" w:lineRule="auto"/>
              <w:jc w:val="both"/>
              <w:rPr>
                <w:rFonts w:ascii="Times New Roman" w:eastAsia="Times New Roman" w:hAnsi="Times New Roman" w:cs="Times New Roman"/>
                <w:lang w:eastAsia="lt-LT"/>
              </w:rPr>
            </w:pPr>
          </w:p>
          <w:p w14:paraId="26F83663" w14:textId="77777777" w:rsidR="00E819F1" w:rsidRPr="00655634" w:rsidRDefault="00E819F1" w:rsidP="00AE54BF">
            <w:pPr>
              <w:tabs>
                <w:tab w:val="left" w:pos="851"/>
              </w:tabs>
              <w:spacing w:after="0" w:line="240" w:lineRule="auto"/>
              <w:ind w:firstLine="311"/>
              <w:jc w:val="both"/>
              <w:rPr>
                <w:rFonts w:ascii="Times New Roman" w:eastAsia="Times New Roman" w:hAnsi="Times New Roman" w:cs="Times New Roman"/>
                <w:i/>
                <w:lang w:eastAsia="lt-LT"/>
              </w:rPr>
            </w:pPr>
            <w:r w:rsidRPr="00655634">
              <w:rPr>
                <w:rFonts w:ascii="Times New Roman" w:eastAsia="Times New Roman" w:hAnsi="Times New Roman" w:cs="Times New Roman"/>
                <w:i/>
                <w:lang w:eastAsia="lt-LT"/>
              </w:rPr>
              <w:t>Pateikiamos skaitmeninės dokumentų kopijos.</w:t>
            </w:r>
          </w:p>
        </w:tc>
      </w:tr>
      <w:tr w:rsidR="00E819F1" w:rsidRPr="00655634" w14:paraId="517A28F0" w14:textId="77777777" w:rsidTr="00AE54BF">
        <w:trPr>
          <w:trHeight w:val="1269"/>
        </w:trPr>
        <w:tc>
          <w:tcPr>
            <w:tcW w:w="9781" w:type="dxa"/>
            <w:gridSpan w:val="3"/>
          </w:tcPr>
          <w:p w14:paraId="4ABFFD95" w14:textId="52C72B11" w:rsidR="00E819F1" w:rsidRPr="00655634" w:rsidRDefault="00E819F1" w:rsidP="00AE54BF">
            <w:pPr>
              <w:tabs>
                <w:tab w:val="left" w:pos="496"/>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xml:space="preserve">- vienas iš siūlomų specialistų turi būti paskirtas </w:t>
            </w:r>
            <w:r w:rsidRPr="00655634">
              <w:rPr>
                <w:rFonts w:ascii="Times New Roman" w:eastAsia="Times New Roman" w:hAnsi="Times New Roman" w:cs="Times New Roman"/>
                <w:b/>
                <w:bCs/>
                <w:lang w:eastAsia="lt-LT"/>
              </w:rPr>
              <w:t>mokymų organizavimo vadovu</w:t>
            </w:r>
            <w:r w:rsidRPr="00655634">
              <w:rPr>
                <w:rFonts w:ascii="Times New Roman" w:eastAsia="Times New Roman" w:hAnsi="Times New Roman" w:cs="Times New Roman"/>
                <w:lang w:eastAsia="lt-LT"/>
              </w:rPr>
              <w:t>, atsakingu už visapusišką sutarties apimtyje numatytų paslaugų valdymą tiekėjo vardu;</w:t>
            </w:r>
          </w:p>
          <w:p w14:paraId="4270176B" w14:textId="24A26F38" w:rsidR="00E819F1" w:rsidRPr="00655634" w:rsidRDefault="00E819F1" w:rsidP="00AE54BF">
            <w:pPr>
              <w:tabs>
                <w:tab w:val="left" w:pos="496"/>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kiekvienai kvalifikacijos kėlimo temai, nurodytai konkurso sąlygų 1 priede, turi būti priskirtas lektorius</w:t>
            </w:r>
            <w:r w:rsidR="00A147A2" w:rsidRPr="00655634">
              <w:rPr>
                <w:rFonts w:ascii="Times New Roman" w:eastAsia="Times New Roman" w:hAnsi="Times New Roman" w:cs="Times New Roman"/>
                <w:lang w:eastAsia="lt-LT"/>
              </w:rPr>
              <w:t xml:space="preserve"> arba lektorius </w:t>
            </w:r>
            <w:proofErr w:type="gramStart"/>
            <w:r w:rsidR="00A147A2" w:rsidRPr="00655634">
              <w:rPr>
                <w:rFonts w:ascii="Times New Roman" w:eastAsia="Times New Roman" w:hAnsi="Times New Roman" w:cs="Times New Roman"/>
                <w:lang w:eastAsia="lt-LT"/>
              </w:rPr>
              <w:t>-</w:t>
            </w:r>
            <w:proofErr w:type="gramEnd"/>
            <w:r w:rsidR="00A147A2" w:rsidRPr="00655634">
              <w:rPr>
                <w:rFonts w:ascii="Times New Roman" w:eastAsia="Times New Roman" w:hAnsi="Times New Roman" w:cs="Times New Roman"/>
                <w:lang w:eastAsia="lt-LT"/>
              </w:rPr>
              <w:t xml:space="preserve"> ekspertas</w:t>
            </w:r>
            <w:r w:rsidRPr="00655634">
              <w:rPr>
                <w:rFonts w:ascii="Times New Roman" w:eastAsia="Times New Roman" w:hAnsi="Times New Roman" w:cs="Times New Roman"/>
                <w:lang w:eastAsia="lt-LT"/>
              </w:rPr>
              <w:t>;</w:t>
            </w:r>
          </w:p>
          <w:p w14:paraId="613F38FD" w14:textId="7800A0CC" w:rsidR="00E819F1" w:rsidRPr="00655634" w:rsidRDefault="00E819F1" w:rsidP="00AE54BF">
            <w:pPr>
              <w:tabs>
                <w:tab w:val="left" w:pos="33"/>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 galima siūlyti tuos pačius asmenis</w:t>
            </w:r>
            <w:r w:rsidR="008808F7" w:rsidRPr="00655634">
              <w:rPr>
                <w:rFonts w:ascii="Times New Roman" w:eastAsia="Times New Roman" w:hAnsi="Times New Roman" w:cs="Times New Roman"/>
                <w:lang w:eastAsia="lt-LT"/>
              </w:rPr>
              <w:t xml:space="preserve"> </w:t>
            </w:r>
            <w:r w:rsidRPr="00655634">
              <w:rPr>
                <w:rFonts w:ascii="Times New Roman" w:eastAsia="Times New Roman" w:hAnsi="Times New Roman" w:cs="Times New Roman"/>
                <w:lang w:eastAsia="lt-LT"/>
              </w:rPr>
              <w:t xml:space="preserve">kelioms temoms, nurodytoms konkurso sąlygų 1 priede, jeigu </w:t>
            </w:r>
            <w:r w:rsidR="007B3DA5">
              <w:rPr>
                <w:rFonts w:ascii="Times New Roman" w:eastAsia="Times New Roman" w:hAnsi="Times New Roman" w:cs="Times New Roman"/>
                <w:lang w:eastAsia="lt-LT"/>
              </w:rPr>
              <w:t>asmuo</w:t>
            </w:r>
            <w:r w:rsidRPr="00655634">
              <w:rPr>
                <w:rFonts w:ascii="Times New Roman" w:eastAsia="Times New Roman" w:hAnsi="Times New Roman" w:cs="Times New Roman"/>
                <w:lang w:eastAsia="lt-LT"/>
              </w:rPr>
              <w:t xml:space="preserve"> atitinka lektoriui </w:t>
            </w:r>
            <w:r w:rsidR="008808F7" w:rsidRPr="00655634">
              <w:rPr>
                <w:rFonts w:ascii="Times New Roman" w:eastAsia="Times New Roman" w:hAnsi="Times New Roman" w:cs="Times New Roman"/>
                <w:lang w:eastAsia="lt-LT"/>
              </w:rPr>
              <w:t>arba lektoriui</w:t>
            </w:r>
            <w:proofErr w:type="gramStart"/>
            <w:r w:rsidR="008808F7" w:rsidRPr="00655634">
              <w:rPr>
                <w:rFonts w:ascii="Times New Roman" w:eastAsia="Times New Roman" w:hAnsi="Times New Roman" w:cs="Times New Roman"/>
                <w:lang w:eastAsia="lt-LT"/>
              </w:rPr>
              <w:t>-</w:t>
            </w:r>
            <w:proofErr w:type="gramEnd"/>
            <w:r w:rsidR="008808F7" w:rsidRPr="00655634">
              <w:rPr>
                <w:rFonts w:ascii="Times New Roman" w:eastAsia="Times New Roman" w:hAnsi="Times New Roman" w:cs="Times New Roman"/>
                <w:lang w:eastAsia="lt-LT"/>
              </w:rPr>
              <w:t xml:space="preserve">ekspertui </w:t>
            </w:r>
            <w:r w:rsidRPr="00655634">
              <w:rPr>
                <w:rFonts w:ascii="Times New Roman" w:eastAsia="Times New Roman" w:hAnsi="Times New Roman" w:cs="Times New Roman"/>
                <w:lang w:eastAsia="lt-LT"/>
              </w:rPr>
              <w:t>keliamus reikalavimus.</w:t>
            </w:r>
          </w:p>
        </w:tc>
      </w:tr>
      <w:tr w:rsidR="00655634" w:rsidRPr="00655634" w14:paraId="061BBD7C" w14:textId="77777777" w:rsidTr="00012095">
        <w:trPr>
          <w:trHeight w:val="47"/>
        </w:trPr>
        <w:tc>
          <w:tcPr>
            <w:tcW w:w="992" w:type="dxa"/>
          </w:tcPr>
          <w:p w14:paraId="022C7E2A" w14:textId="77777777" w:rsidR="00655634" w:rsidRPr="00655634" w:rsidRDefault="00655634" w:rsidP="00012095">
            <w:pPr>
              <w:tabs>
                <w:tab w:val="left" w:pos="1134"/>
              </w:tabs>
              <w:spacing w:after="0" w:line="240" w:lineRule="auto"/>
              <w:ind w:right="-108"/>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4.1.3.1</w:t>
            </w:r>
          </w:p>
        </w:tc>
        <w:tc>
          <w:tcPr>
            <w:tcW w:w="4111" w:type="dxa"/>
          </w:tcPr>
          <w:p w14:paraId="7FF0D477" w14:textId="77777777" w:rsidR="00655634" w:rsidRPr="00655634" w:rsidRDefault="00655634" w:rsidP="00012095">
            <w:pPr>
              <w:tabs>
                <w:tab w:val="left" w:pos="176"/>
              </w:tabs>
              <w:spacing w:after="0" w:line="240" w:lineRule="auto"/>
              <w:jc w:val="both"/>
              <w:rPr>
                <w:rFonts w:ascii="Times New Roman" w:eastAsia="Times New Roman" w:hAnsi="Times New Roman" w:cs="Times New Roman"/>
                <w:color w:val="000000"/>
                <w:lang w:eastAsia="lt-LT"/>
              </w:rPr>
            </w:pPr>
            <w:r w:rsidRPr="00655634">
              <w:rPr>
                <w:rFonts w:ascii="Times New Roman" w:eastAsia="Times New Roman" w:hAnsi="Times New Roman" w:cs="Times New Roman"/>
                <w:b/>
                <w:color w:val="000000"/>
                <w:u w:val="single"/>
                <w:lang w:eastAsia="lt-LT"/>
              </w:rPr>
              <w:t>Mokymų organizavimo vadovas</w:t>
            </w:r>
            <w:r w:rsidRPr="00655634">
              <w:rPr>
                <w:rFonts w:ascii="Times New Roman" w:eastAsia="Times New Roman" w:hAnsi="Times New Roman" w:cs="Times New Roman"/>
                <w:color w:val="000000"/>
                <w:lang w:eastAsia="lt-LT"/>
              </w:rPr>
              <w:t xml:space="preserve"> turi atitikti šiuos reikalavimus:</w:t>
            </w:r>
          </w:p>
          <w:p w14:paraId="5513D6D0" w14:textId="77777777" w:rsidR="00655634" w:rsidRPr="00655634" w:rsidRDefault="00655634" w:rsidP="00012095">
            <w:pPr>
              <w:pStyle w:val="Sraopastraipa"/>
              <w:numPr>
                <w:ilvl w:val="0"/>
                <w:numId w:val="15"/>
              </w:numPr>
              <w:tabs>
                <w:tab w:val="left" w:pos="0"/>
                <w:tab w:val="left" w:pos="176"/>
              </w:tabs>
              <w:spacing w:after="0" w:line="240" w:lineRule="auto"/>
              <w:ind w:left="0" w:firstLine="0"/>
              <w:jc w:val="both"/>
              <w:rPr>
                <w:rFonts w:ascii="Times New Roman" w:hAnsi="Times New Roman"/>
                <w:color w:val="000000"/>
              </w:rPr>
            </w:pPr>
            <w:bookmarkStart w:id="18" w:name="_Hlk185408213"/>
            <w:r w:rsidRPr="00655634">
              <w:rPr>
                <w:rFonts w:ascii="Times New Roman" w:hAnsi="Times New Roman"/>
                <w:color w:val="000000"/>
              </w:rPr>
              <w:t xml:space="preserve">per </w:t>
            </w:r>
            <w:r w:rsidRPr="00655634">
              <w:rPr>
                <w:rFonts w:ascii="Times New Roman" w:hAnsi="Times New Roman"/>
              </w:rPr>
              <w:t xml:space="preserve">pastaruosius </w:t>
            </w:r>
            <w:r w:rsidRPr="00655634">
              <w:rPr>
                <w:rFonts w:ascii="Times New Roman" w:hAnsi="Times New Roman"/>
                <w:lang w:val="en-US"/>
              </w:rPr>
              <w:t>5</w:t>
            </w:r>
            <w:r w:rsidRPr="00655634">
              <w:rPr>
                <w:rFonts w:ascii="Times New Roman" w:hAnsi="Times New Roman"/>
              </w:rPr>
              <w:t xml:space="preserve"> (penkerius) metus</w:t>
            </w:r>
            <w:r w:rsidRPr="00655634">
              <w:rPr>
                <w:rFonts w:ascii="Times New Roman" w:hAnsi="Times New Roman"/>
                <w:color w:val="000000"/>
              </w:rPr>
              <w:t xml:space="preserve"> </w:t>
            </w:r>
            <w:r w:rsidRPr="00655634">
              <w:rPr>
                <w:rFonts w:ascii="Times New Roman" w:hAnsi="Times New Roman"/>
              </w:rPr>
              <w:t>vadovavo ir/arba koordinavo 1 (vienos) arba kelių sutarčių įgyvendinimui, kurių metu buvo suteiktos darbuotojų kvalifikacijos stiprinimo/kėlimo paslaugos ir/arba mokymų organizavimo paslaugos</w:t>
            </w:r>
            <w:r w:rsidRPr="00655634">
              <w:rPr>
                <w:rFonts w:ascii="Times New Roman" w:hAnsi="Times New Roman"/>
                <w:color w:val="000000"/>
              </w:rPr>
              <w:t xml:space="preserve"> ir kurių įvykdyta dalis ne mažesnė kaip </w:t>
            </w:r>
            <w:r w:rsidRPr="00655634">
              <w:rPr>
                <w:rFonts w:ascii="Times New Roman" w:hAnsi="Times New Roman"/>
                <w:color w:val="000000"/>
                <w:lang w:val="en-US"/>
              </w:rPr>
              <w:t>100.000,00</w:t>
            </w:r>
            <w:r w:rsidRPr="00655634">
              <w:rPr>
                <w:rFonts w:ascii="Times New Roman" w:hAnsi="Times New Roman"/>
                <w:color w:val="000000"/>
              </w:rPr>
              <w:t xml:space="preserve"> (vienas </w:t>
            </w:r>
            <w:proofErr w:type="gramStart"/>
            <w:r w:rsidRPr="00655634">
              <w:rPr>
                <w:rFonts w:ascii="Times New Roman" w:hAnsi="Times New Roman"/>
                <w:color w:val="000000"/>
              </w:rPr>
              <w:t>šimtas</w:t>
            </w:r>
            <w:proofErr w:type="gramEnd"/>
            <w:r w:rsidRPr="00655634">
              <w:rPr>
                <w:rFonts w:ascii="Times New Roman" w:hAnsi="Times New Roman"/>
                <w:color w:val="000000"/>
              </w:rPr>
              <w:t xml:space="preserve"> tūkstančių) Eur be PVM. </w:t>
            </w:r>
          </w:p>
          <w:bookmarkEnd w:id="18"/>
          <w:p w14:paraId="1E971606" w14:textId="77777777" w:rsidR="00655634" w:rsidRPr="00655634" w:rsidRDefault="00655634" w:rsidP="00012095">
            <w:pPr>
              <w:tabs>
                <w:tab w:val="left" w:pos="0"/>
                <w:tab w:val="left" w:pos="176"/>
                <w:tab w:val="left" w:pos="600"/>
              </w:tabs>
              <w:spacing w:after="0" w:line="240" w:lineRule="auto"/>
              <w:jc w:val="both"/>
              <w:rPr>
                <w:rFonts w:ascii="Times New Roman" w:hAnsi="Times New Roman" w:cs="Times New Roman"/>
                <w:color w:val="000000"/>
              </w:rPr>
            </w:pPr>
          </w:p>
          <w:p w14:paraId="2534A226" w14:textId="77777777" w:rsidR="00655634" w:rsidRPr="00655634" w:rsidRDefault="00655634" w:rsidP="00012095">
            <w:pPr>
              <w:spacing w:after="0" w:line="240" w:lineRule="auto"/>
              <w:jc w:val="both"/>
              <w:rPr>
                <w:rFonts w:ascii="Times New Roman" w:hAnsi="Times New Roman" w:cs="Times New Roman"/>
                <w:color w:val="000000"/>
              </w:rPr>
            </w:pPr>
            <w:r w:rsidRPr="00655634">
              <w:rPr>
                <w:rFonts w:ascii="Times New Roman" w:hAnsi="Times New Roman" w:cs="Times New Roman"/>
                <w:color w:val="000000"/>
              </w:rPr>
              <w:t>- Jeigu mokymų organizavimo vadovo patirtis grindžiama sutartimi (-</w:t>
            </w:r>
            <w:proofErr w:type="spellStart"/>
            <w:r w:rsidRPr="00655634">
              <w:rPr>
                <w:rFonts w:ascii="Times New Roman" w:hAnsi="Times New Roman" w:cs="Times New Roman"/>
                <w:color w:val="000000"/>
              </w:rPr>
              <w:t>is</w:t>
            </w:r>
            <w:proofErr w:type="spellEnd"/>
            <w:r w:rsidRPr="00655634">
              <w:rPr>
                <w:rFonts w:ascii="Times New Roman" w:hAnsi="Times New Roman" w:cs="Times New Roman"/>
                <w:color w:val="000000"/>
              </w:rPr>
              <w:t xml:space="preserve">), kuri (-ios) </w:t>
            </w:r>
            <w:r w:rsidRPr="00655634">
              <w:rPr>
                <w:rFonts w:ascii="Times New Roman" w:hAnsi="Times New Roman" w:cs="Times New Roman"/>
                <w:color w:val="000000"/>
              </w:rPr>
              <w:lastRenderedPageBreak/>
              <w:t>pradėta (-</w:t>
            </w:r>
            <w:proofErr w:type="spellStart"/>
            <w:r w:rsidRPr="00655634">
              <w:rPr>
                <w:rFonts w:ascii="Times New Roman" w:hAnsi="Times New Roman" w:cs="Times New Roman"/>
                <w:color w:val="000000"/>
              </w:rPr>
              <w:t>os</w:t>
            </w:r>
            <w:proofErr w:type="spellEnd"/>
            <w:r w:rsidRPr="00655634">
              <w:rPr>
                <w:rFonts w:ascii="Times New Roman" w:hAnsi="Times New Roman" w:cs="Times New Roman"/>
                <w:color w:val="000000"/>
              </w:rPr>
              <w:t>) vykdyti anksčiau nei per paskutinius 5 (penkerius) metus, tačiau pabaigta vykdyti per paskutinius 5 (penkerius) metus, arba sutarties vykdymas dar nėra pasibaigęs, vertinama, kad specialisto patirtis atitinka keliamą reikalavimą, jei įvykdytos (-ų) sutarties (-</w:t>
            </w:r>
            <w:proofErr w:type="spellStart"/>
            <w:r w:rsidRPr="00655634">
              <w:rPr>
                <w:rFonts w:ascii="Times New Roman" w:hAnsi="Times New Roman" w:cs="Times New Roman"/>
                <w:color w:val="000000"/>
              </w:rPr>
              <w:t>čių</w:t>
            </w:r>
            <w:proofErr w:type="spellEnd"/>
            <w:r w:rsidRPr="00655634">
              <w:rPr>
                <w:rFonts w:ascii="Times New Roman" w:hAnsi="Times New Roman" w:cs="Times New Roman"/>
                <w:color w:val="000000"/>
              </w:rPr>
              <w:t xml:space="preserve">) suteiktų paslaugų dalies vertė per paskutinius 5 (penkerius) metus yra ne mažesnė kaip </w:t>
            </w:r>
            <w:r w:rsidRPr="00655634">
              <w:rPr>
                <w:rFonts w:ascii="Times New Roman" w:eastAsia="Times New Roman" w:hAnsi="Times New Roman" w:cs="Times New Roman"/>
                <w:lang w:val="en-US" w:eastAsia="lt-LT"/>
              </w:rPr>
              <w:t xml:space="preserve">100.000,00 </w:t>
            </w:r>
            <w:r w:rsidRPr="00655634">
              <w:rPr>
                <w:rFonts w:ascii="Times New Roman" w:eastAsia="Times New Roman" w:hAnsi="Times New Roman" w:cs="Times New Roman"/>
                <w:lang w:eastAsia="lt-LT"/>
              </w:rPr>
              <w:t xml:space="preserve">(vienas šimtas tūkstančių) </w:t>
            </w:r>
            <w:r w:rsidRPr="00655634">
              <w:rPr>
                <w:rFonts w:ascii="Times New Roman" w:hAnsi="Times New Roman" w:cs="Times New Roman"/>
                <w:color w:val="000000"/>
              </w:rPr>
              <w:t xml:space="preserve">Eur be PVM. </w:t>
            </w:r>
          </w:p>
          <w:p w14:paraId="6F3D4798" w14:textId="77777777" w:rsidR="00655634" w:rsidRPr="00655634" w:rsidRDefault="00655634" w:rsidP="00012095">
            <w:pPr>
              <w:tabs>
                <w:tab w:val="left" w:pos="496"/>
                <w:tab w:val="left" w:pos="1134"/>
              </w:tabs>
              <w:spacing w:after="0" w:line="240" w:lineRule="auto"/>
              <w:jc w:val="both"/>
              <w:rPr>
                <w:rFonts w:ascii="Times New Roman" w:eastAsia="Times New Roman" w:hAnsi="Times New Roman" w:cs="Times New Roman"/>
                <w:lang w:eastAsia="lt-LT"/>
              </w:rPr>
            </w:pPr>
          </w:p>
          <w:p w14:paraId="1CF0907A" w14:textId="4355E8EF" w:rsidR="00655634" w:rsidRPr="00655634" w:rsidRDefault="00655634" w:rsidP="00012095">
            <w:pPr>
              <w:spacing w:after="0" w:line="240" w:lineRule="auto"/>
              <w:jc w:val="both"/>
              <w:rPr>
                <w:rFonts w:ascii="Times New Roman" w:hAnsi="Times New Roman" w:cs="Times New Roman"/>
                <w:color w:val="000000"/>
              </w:rPr>
            </w:pPr>
            <w:r w:rsidRPr="00655634">
              <w:rPr>
                <w:rFonts w:ascii="Times New Roman" w:hAnsi="Times New Roman" w:cs="Times New Roman"/>
                <w:color w:val="000000"/>
              </w:rPr>
              <w:t>- Jeigu mokymų organizavimo vadovo patirtis grindžiama sutartimi (-</w:t>
            </w:r>
            <w:proofErr w:type="spellStart"/>
            <w:r w:rsidRPr="00655634">
              <w:rPr>
                <w:rFonts w:ascii="Times New Roman" w:hAnsi="Times New Roman" w:cs="Times New Roman"/>
                <w:color w:val="000000"/>
              </w:rPr>
              <w:t>is</w:t>
            </w:r>
            <w:proofErr w:type="spellEnd"/>
            <w:r w:rsidRPr="00655634">
              <w:rPr>
                <w:rFonts w:ascii="Times New Roman" w:hAnsi="Times New Roman" w:cs="Times New Roman"/>
                <w:color w:val="000000"/>
              </w:rPr>
              <w:t>)</w:t>
            </w:r>
            <w:r w:rsidR="00E644C0">
              <w:rPr>
                <w:rFonts w:ascii="Times New Roman" w:hAnsi="Times New Roman" w:cs="Times New Roman"/>
                <w:color w:val="000000"/>
              </w:rPr>
              <w:t>,</w:t>
            </w:r>
            <w:r w:rsidRPr="00655634">
              <w:rPr>
                <w:rFonts w:ascii="Times New Roman" w:hAnsi="Times New Roman" w:cs="Times New Roman"/>
                <w:color w:val="000000"/>
              </w:rPr>
              <w:t xml:space="preserve"> kuri</w:t>
            </w:r>
            <w:r w:rsidR="00E644C0">
              <w:rPr>
                <w:rFonts w:ascii="Times New Roman" w:hAnsi="Times New Roman" w:cs="Times New Roman"/>
                <w:color w:val="000000"/>
              </w:rPr>
              <w:t>os</w:t>
            </w:r>
            <w:r w:rsidRPr="00655634">
              <w:rPr>
                <w:rFonts w:ascii="Times New Roman" w:hAnsi="Times New Roman" w:cs="Times New Roman"/>
                <w:color w:val="000000"/>
              </w:rPr>
              <w:t xml:space="preserve"> (-</w:t>
            </w:r>
            <w:proofErr w:type="spellStart"/>
            <w:r w:rsidR="00E644C0">
              <w:rPr>
                <w:rFonts w:ascii="Times New Roman" w:hAnsi="Times New Roman" w:cs="Times New Roman"/>
                <w:color w:val="000000"/>
              </w:rPr>
              <w:t>ių</w:t>
            </w:r>
            <w:proofErr w:type="spellEnd"/>
            <w:r w:rsidRPr="00655634">
              <w:rPr>
                <w:rFonts w:ascii="Times New Roman" w:hAnsi="Times New Roman" w:cs="Times New Roman"/>
                <w:color w:val="000000"/>
              </w:rPr>
              <w:t>) vykdymas dar nėra pasibaigęs, vertinama, kad specialisto patirtis atitinka keliamą reikalavimą, jei bendra vykdomos (-ų) sutarties (-</w:t>
            </w:r>
            <w:proofErr w:type="spellStart"/>
            <w:r w:rsidRPr="00655634">
              <w:rPr>
                <w:rFonts w:ascii="Times New Roman" w:hAnsi="Times New Roman" w:cs="Times New Roman"/>
                <w:color w:val="000000"/>
              </w:rPr>
              <w:t>ių</w:t>
            </w:r>
            <w:proofErr w:type="spellEnd"/>
            <w:r w:rsidRPr="00655634">
              <w:rPr>
                <w:rFonts w:ascii="Times New Roman" w:hAnsi="Times New Roman" w:cs="Times New Roman"/>
                <w:color w:val="000000"/>
              </w:rPr>
              <w:t xml:space="preserve">) suteiktų paslaugų dalies vertė per paskutinius 5 (penkerius) metus yra ne mažesnė kaip </w:t>
            </w:r>
            <w:r w:rsidRPr="00655634">
              <w:rPr>
                <w:rFonts w:ascii="Times New Roman" w:eastAsia="Times New Roman" w:hAnsi="Times New Roman" w:cs="Times New Roman"/>
                <w:lang w:val="en-US" w:eastAsia="lt-LT"/>
              </w:rPr>
              <w:t xml:space="preserve">100.000,00 </w:t>
            </w:r>
            <w:r w:rsidRPr="00655634">
              <w:rPr>
                <w:rFonts w:ascii="Times New Roman" w:eastAsia="Times New Roman" w:hAnsi="Times New Roman" w:cs="Times New Roman"/>
                <w:lang w:eastAsia="lt-LT"/>
              </w:rPr>
              <w:t xml:space="preserve">(vienas šimtas t tūkstančių) </w:t>
            </w:r>
            <w:r w:rsidRPr="00655634">
              <w:rPr>
                <w:rFonts w:ascii="Times New Roman" w:hAnsi="Times New Roman" w:cs="Times New Roman"/>
                <w:color w:val="000000"/>
              </w:rPr>
              <w:t xml:space="preserve">Eur be PVM. </w:t>
            </w:r>
          </w:p>
        </w:tc>
        <w:tc>
          <w:tcPr>
            <w:tcW w:w="4678" w:type="dxa"/>
          </w:tcPr>
          <w:p w14:paraId="53E34E58" w14:textId="77777777" w:rsidR="00655634" w:rsidRPr="00655634" w:rsidRDefault="00655634" w:rsidP="00012095">
            <w:pPr>
              <w:tabs>
                <w:tab w:val="left" w:pos="851"/>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lastRenderedPageBreak/>
              <w:t>Pateikiami 4.1.3. papunktyje nurodyti dokumentai</w:t>
            </w:r>
          </w:p>
          <w:p w14:paraId="52415E62" w14:textId="77777777" w:rsidR="00655634" w:rsidRPr="00655634" w:rsidRDefault="00655634" w:rsidP="00012095">
            <w:pPr>
              <w:tabs>
                <w:tab w:val="left" w:pos="851"/>
              </w:tabs>
              <w:spacing w:after="0" w:line="240" w:lineRule="auto"/>
              <w:ind w:firstLine="311"/>
              <w:jc w:val="both"/>
              <w:rPr>
                <w:rFonts w:ascii="Times New Roman" w:eastAsia="Times New Roman" w:hAnsi="Times New Roman" w:cs="Times New Roman"/>
                <w:lang w:eastAsia="lt-LT"/>
              </w:rPr>
            </w:pPr>
          </w:p>
          <w:p w14:paraId="30CEBC54" w14:textId="77777777" w:rsidR="00655634" w:rsidRPr="00655634" w:rsidRDefault="00655634" w:rsidP="00012095">
            <w:pPr>
              <w:tabs>
                <w:tab w:val="left" w:pos="851"/>
              </w:tabs>
              <w:spacing w:after="0" w:line="240" w:lineRule="auto"/>
              <w:ind w:firstLine="311"/>
              <w:jc w:val="both"/>
              <w:rPr>
                <w:rFonts w:ascii="Times New Roman" w:eastAsia="Times New Roman" w:hAnsi="Times New Roman" w:cs="Times New Roman"/>
                <w:lang w:eastAsia="lt-LT"/>
              </w:rPr>
            </w:pPr>
          </w:p>
        </w:tc>
      </w:tr>
      <w:tr w:rsidR="00655634" w:rsidRPr="00655634" w14:paraId="7F4B9B52" w14:textId="77777777" w:rsidTr="00655634">
        <w:trPr>
          <w:trHeight w:val="47"/>
        </w:trPr>
        <w:tc>
          <w:tcPr>
            <w:tcW w:w="992" w:type="dxa"/>
            <w:tcBorders>
              <w:top w:val="single" w:sz="4" w:space="0" w:color="auto"/>
              <w:left w:val="single" w:sz="4" w:space="0" w:color="auto"/>
              <w:bottom w:val="single" w:sz="4" w:space="0" w:color="auto"/>
              <w:right w:val="single" w:sz="4" w:space="0" w:color="auto"/>
            </w:tcBorders>
          </w:tcPr>
          <w:p w14:paraId="219FE938" w14:textId="77777777" w:rsidR="00655634" w:rsidRPr="00655634" w:rsidRDefault="00655634" w:rsidP="00012095">
            <w:pPr>
              <w:tabs>
                <w:tab w:val="left" w:pos="1134"/>
              </w:tabs>
              <w:spacing w:after="0" w:line="240" w:lineRule="auto"/>
              <w:ind w:right="-108"/>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4.1.3.2.</w:t>
            </w:r>
          </w:p>
        </w:tc>
        <w:tc>
          <w:tcPr>
            <w:tcW w:w="4111" w:type="dxa"/>
            <w:tcBorders>
              <w:top w:val="single" w:sz="4" w:space="0" w:color="auto"/>
              <w:left w:val="single" w:sz="4" w:space="0" w:color="auto"/>
              <w:bottom w:val="single" w:sz="4" w:space="0" w:color="auto"/>
              <w:right w:val="single" w:sz="4" w:space="0" w:color="auto"/>
            </w:tcBorders>
          </w:tcPr>
          <w:p w14:paraId="0EC2DD1E" w14:textId="77777777" w:rsidR="00655634" w:rsidRPr="00655634" w:rsidRDefault="00655634" w:rsidP="00012095">
            <w:pPr>
              <w:tabs>
                <w:tab w:val="left" w:pos="176"/>
              </w:tabs>
              <w:spacing w:after="0" w:line="240" w:lineRule="auto"/>
              <w:jc w:val="both"/>
              <w:rPr>
                <w:rFonts w:ascii="Times New Roman" w:eastAsia="Times New Roman" w:hAnsi="Times New Roman" w:cs="Times New Roman"/>
                <w:bCs/>
                <w:color w:val="000000"/>
                <w:lang w:eastAsia="lt-LT"/>
              </w:rPr>
            </w:pPr>
            <w:r w:rsidRPr="00655634">
              <w:rPr>
                <w:rFonts w:ascii="Times New Roman" w:eastAsia="Times New Roman" w:hAnsi="Times New Roman" w:cs="Times New Roman"/>
                <w:b/>
                <w:color w:val="000000"/>
                <w:lang w:eastAsia="lt-LT"/>
              </w:rPr>
              <w:t>Lektoriai.</w:t>
            </w:r>
            <w:r w:rsidRPr="00655634">
              <w:rPr>
                <w:rFonts w:ascii="Times New Roman" w:eastAsia="Times New Roman" w:hAnsi="Times New Roman" w:cs="Times New Roman"/>
                <w:bCs/>
                <w:color w:val="000000"/>
                <w:lang w:eastAsia="lt-LT"/>
              </w:rPr>
              <w:t xml:space="preserve"> Kiekvienas siūlomas lektorius turi atitikti šiuos reikalavimus:</w:t>
            </w:r>
          </w:p>
          <w:p w14:paraId="64A97E38" w14:textId="28E2DB15" w:rsidR="00655634" w:rsidRPr="00655634" w:rsidRDefault="004E2EEA" w:rsidP="00012095">
            <w:pPr>
              <w:tabs>
                <w:tab w:val="left" w:pos="176"/>
              </w:tabs>
              <w:spacing w:after="0" w:line="240" w:lineRule="auto"/>
              <w:jc w:val="both"/>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a)</w:t>
            </w:r>
            <w:r w:rsidR="00655634" w:rsidRPr="00655634">
              <w:rPr>
                <w:rFonts w:ascii="Times New Roman" w:eastAsia="Times New Roman" w:hAnsi="Times New Roman" w:cs="Times New Roman"/>
                <w:bCs/>
                <w:color w:val="000000"/>
                <w:lang w:eastAsia="lt-LT"/>
              </w:rPr>
              <w:t xml:space="preserve"> per pastaruosius 5 (penkerius) metus turi būti išdėstęs ne mažiau negu 60 (šešiasdešimt) akademinių valandų mokymų neformalaus suaugusiųjų kvalifikacijos kėlimo renginiuose. </w:t>
            </w:r>
          </w:p>
          <w:p w14:paraId="555C1EA2" w14:textId="77777777" w:rsidR="00655634" w:rsidRPr="00655634" w:rsidRDefault="00655634" w:rsidP="00012095">
            <w:pPr>
              <w:tabs>
                <w:tab w:val="left" w:pos="176"/>
              </w:tabs>
              <w:spacing w:after="0" w:line="240" w:lineRule="auto"/>
              <w:jc w:val="both"/>
              <w:rPr>
                <w:rFonts w:ascii="Times New Roman" w:eastAsia="Times New Roman" w:hAnsi="Times New Roman" w:cs="Times New Roman"/>
                <w:bCs/>
                <w:color w:val="000000"/>
                <w:lang w:eastAsia="lt-LT"/>
              </w:rPr>
            </w:pPr>
          </w:p>
          <w:p w14:paraId="4A100318" w14:textId="54E2E2EC" w:rsidR="00655634" w:rsidRPr="00655634" w:rsidRDefault="004E2EEA" w:rsidP="00012095">
            <w:pPr>
              <w:tabs>
                <w:tab w:val="left" w:pos="176"/>
              </w:tabs>
              <w:spacing w:after="0" w:line="240" w:lineRule="auto"/>
              <w:jc w:val="both"/>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b)</w:t>
            </w:r>
            <w:r w:rsidR="00655634" w:rsidRPr="00655634">
              <w:rPr>
                <w:rFonts w:ascii="Times New Roman" w:eastAsia="Times New Roman" w:hAnsi="Times New Roman" w:cs="Times New Roman"/>
                <w:bCs/>
                <w:color w:val="000000"/>
                <w:lang w:eastAsia="lt-LT"/>
              </w:rPr>
              <w:tab/>
              <w:t xml:space="preserve">per pastaruosius 6 (šešerius) metus turi būti sukaupęs ne mažesnę kaip 2 (dvejų) metų profesinę patirtį </w:t>
            </w:r>
            <w:bookmarkStart w:id="19" w:name="_Hlk185240241"/>
            <w:r w:rsidR="00655634" w:rsidRPr="00655634">
              <w:rPr>
                <w:rFonts w:ascii="Times New Roman" w:eastAsia="Times New Roman" w:hAnsi="Times New Roman" w:cs="Times New Roman"/>
                <w:bCs/>
                <w:color w:val="000000"/>
                <w:lang w:eastAsia="lt-LT"/>
              </w:rPr>
              <w:t>srityje, kuri atitinka tematiką, pagal kurią ves kvalifikacijos kėlimo renginį.</w:t>
            </w:r>
            <w:bookmarkEnd w:id="19"/>
          </w:p>
        </w:tc>
        <w:tc>
          <w:tcPr>
            <w:tcW w:w="4678" w:type="dxa"/>
            <w:tcBorders>
              <w:top w:val="single" w:sz="4" w:space="0" w:color="auto"/>
              <w:left w:val="single" w:sz="4" w:space="0" w:color="auto"/>
              <w:bottom w:val="single" w:sz="4" w:space="0" w:color="auto"/>
              <w:right w:val="single" w:sz="4" w:space="0" w:color="auto"/>
            </w:tcBorders>
          </w:tcPr>
          <w:p w14:paraId="63538C2E" w14:textId="77777777" w:rsidR="00655634" w:rsidRPr="00655634" w:rsidRDefault="00655634" w:rsidP="00012095">
            <w:pPr>
              <w:tabs>
                <w:tab w:val="left" w:pos="851"/>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Pateikiami 4.1.3. papunktyje nurodyti dokumentai</w:t>
            </w:r>
          </w:p>
          <w:p w14:paraId="1735A019" w14:textId="77777777" w:rsidR="00655634" w:rsidRPr="00655634" w:rsidRDefault="00655634" w:rsidP="00655634">
            <w:pPr>
              <w:tabs>
                <w:tab w:val="left" w:pos="851"/>
              </w:tabs>
              <w:spacing w:after="0" w:line="240" w:lineRule="auto"/>
              <w:jc w:val="both"/>
              <w:rPr>
                <w:rFonts w:ascii="Times New Roman" w:eastAsia="Times New Roman" w:hAnsi="Times New Roman" w:cs="Times New Roman"/>
                <w:lang w:eastAsia="lt-LT"/>
              </w:rPr>
            </w:pPr>
          </w:p>
        </w:tc>
      </w:tr>
      <w:tr w:rsidR="00655634" w:rsidRPr="00655634" w14:paraId="3EABE5B1" w14:textId="77777777" w:rsidTr="00655634">
        <w:trPr>
          <w:trHeight w:val="47"/>
        </w:trPr>
        <w:tc>
          <w:tcPr>
            <w:tcW w:w="992" w:type="dxa"/>
            <w:tcBorders>
              <w:top w:val="single" w:sz="4" w:space="0" w:color="auto"/>
              <w:left w:val="single" w:sz="4" w:space="0" w:color="auto"/>
              <w:bottom w:val="single" w:sz="4" w:space="0" w:color="auto"/>
              <w:right w:val="single" w:sz="4" w:space="0" w:color="auto"/>
            </w:tcBorders>
          </w:tcPr>
          <w:p w14:paraId="12929A7E" w14:textId="77777777" w:rsidR="00655634" w:rsidRPr="00655634" w:rsidRDefault="00655634" w:rsidP="00012095">
            <w:pPr>
              <w:tabs>
                <w:tab w:val="left" w:pos="1134"/>
              </w:tabs>
              <w:spacing w:after="0" w:line="240" w:lineRule="auto"/>
              <w:ind w:right="-108"/>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t>4.1.3.3.</w:t>
            </w:r>
          </w:p>
        </w:tc>
        <w:tc>
          <w:tcPr>
            <w:tcW w:w="4111" w:type="dxa"/>
            <w:tcBorders>
              <w:top w:val="single" w:sz="4" w:space="0" w:color="auto"/>
              <w:left w:val="single" w:sz="4" w:space="0" w:color="auto"/>
              <w:bottom w:val="single" w:sz="4" w:space="0" w:color="auto"/>
              <w:right w:val="single" w:sz="4" w:space="0" w:color="auto"/>
            </w:tcBorders>
          </w:tcPr>
          <w:p w14:paraId="1D3D9770" w14:textId="77777777" w:rsidR="00655634" w:rsidRPr="00655634" w:rsidRDefault="00655634" w:rsidP="00655634">
            <w:pPr>
              <w:tabs>
                <w:tab w:val="left" w:pos="176"/>
              </w:tabs>
              <w:spacing w:after="0" w:line="240" w:lineRule="auto"/>
              <w:jc w:val="both"/>
              <w:rPr>
                <w:rFonts w:ascii="Times New Roman" w:eastAsia="Times New Roman" w:hAnsi="Times New Roman" w:cs="Times New Roman"/>
                <w:b/>
                <w:color w:val="000000"/>
                <w:lang w:eastAsia="lt-LT"/>
              </w:rPr>
            </w:pPr>
            <w:r w:rsidRPr="00655634">
              <w:rPr>
                <w:rFonts w:ascii="Times New Roman" w:eastAsia="Times New Roman" w:hAnsi="Times New Roman" w:cs="Times New Roman"/>
                <w:b/>
                <w:color w:val="000000"/>
                <w:lang w:eastAsia="lt-LT"/>
              </w:rPr>
              <w:t>Lektoriai</w:t>
            </w:r>
            <w:proofErr w:type="gramStart"/>
            <w:r w:rsidRPr="00655634">
              <w:rPr>
                <w:rFonts w:ascii="Times New Roman" w:eastAsia="Times New Roman" w:hAnsi="Times New Roman" w:cs="Times New Roman"/>
                <w:b/>
                <w:color w:val="000000"/>
                <w:lang w:eastAsia="lt-LT"/>
              </w:rPr>
              <w:t>-</w:t>
            </w:r>
            <w:proofErr w:type="gramEnd"/>
            <w:r w:rsidRPr="00655634">
              <w:rPr>
                <w:rFonts w:ascii="Times New Roman" w:eastAsia="Times New Roman" w:hAnsi="Times New Roman" w:cs="Times New Roman"/>
                <w:b/>
                <w:color w:val="000000"/>
                <w:lang w:eastAsia="lt-LT"/>
              </w:rPr>
              <w:t xml:space="preserve">ekspertai. </w:t>
            </w:r>
          </w:p>
          <w:p w14:paraId="5EE757FC" w14:textId="77777777" w:rsidR="00655634" w:rsidRDefault="00655634" w:rsidP="00655634">
            <w:pPr>
              <w:tabs>
                <w:tab w:val="left" w:pos="176"/>
              </w:tabs>
              <w:spacing w:after="0" w:line="240" w:lineRule="auto"/>
              <w:jc w:val="both"/>
              <w:rPr>
                <w:rFonts w:ascii="Times New Roman" w:eastAsia="Times New Roman" w:hAnsi="Times New Roman" w:cs="Times New Roman"/>
                <w:bCs/>
                <w:color w:val="000000"/>
                <w:lang w:eastAsia="lt-LT"/>
              </w:rPr>
            </w:pPr>
            <w:r w:rsidRPr="00655634">
              <w:rPr>
                <w:rFonts w:ascii="Times New Roman" w:eastAsia="Times New Roman" w:hAnsi="Times New Roman" w:cs="Times New Roman"/>
                <w:bCs/>
                <w:color w:val="000000"/>
                <w:lang w:eastAsia="lt-LT"/>
              </w:rPr>
              <w:t>Kiekvienas siūlomas lektorius</w:t>
            </w:r>
            <w:proofErr w:type="gramStart"/>
            <w:r w:rsidRPr="00655634">
              <w:rPr>
                <w:rFonts w:ascii="Times New Roman" w:eastAsia="Times New Roman" w:hAnsi="Times New Roman" w:cs="Times New Roman"/>
                <w:bCs/>
                <w:color w:val="000000"/>
                <w:lang w:eastAsia="lt-LT"/>
              </w:rPr>
              <w:t>-</w:t>
            </w:r>
            <w:proofErr w:type="gramEnd"/>
            <w:r w:rsidRPr="00655634">
              <w:rPr>
                <w:rFonts w:ascii="Times New Roman" w:eastAsia="Times New Roman" w:hAnsi="Times New Roman" w:cs="Times New Roman"/>
                <w:bCs/>
                <w:color w:val="000000"/>
                <w:lang w:eastAsia="lt-LT"/>
              </w:rPr>
              <w:t>ekspertas turi atitikti šiuos reikalavimus:</w:t>
            </w:r>
          </w:p>
          <w:p w14:paraId="7920F7F3" w14:textId="77777777" w:rsidR="00D764EF" w:rsidRPr="00655634" w:rsidRDefault="00D764EF" w:rsidP="00655634">
            <w:pPr>
              <w:tabs>
                <w:tab w:val="left" w:pos="176"/>
              </w:tabs>
              <w:spacing w:after="0" w:line="240" w:lineRule="auto"/>
              <w:jc w:val="both"/>
              <w:rPr>
                <w:rFonts w:ascii="Times New Roman" w:eastAsia="Times New Roman" w:hAnsi="Times New Roman" w:cs="Times New Roman"/>
                <w:bCs/>
                <w:color w:val="000000"/>
                <w:lang w:eastAsia="lt-LT"/>
              </w:rPr>
            </w:pPr>
          </w:p>
          <w:p w14:paraId="6C275681" w14:textId="77777777" w:rsidR="00655634" w:rsidRPr="00655634" w:rsidRDefault="00655634" w:rsidP="00655634">
            <w:pPr>
              <w:tabs>
                <w:tab w:val="left" w:pos="176"/>
              </w:tabs>
              <w:spacing w:after="0" w:line="240" w:lineRule="auto"/>
              <w:jc w:val="both"/>
              <w:rPr>
                <w:rFonts w:ascii="Times New Roman" w:eastAsia="Times New Roman" w:hAnsi="Times New Roman" w:cs="Times New Roman"/>
                <w:bCs/>
                <w:color w:val="000000"/>
                <w:lang w:eastAsia="lt-LT"/>
              </w:rPr>
            </w:pPr>
            <w:r w:rsidRPr="00655634">
              <w:rPr>
                <w:rFonts w:ascii="Times New Roman" w:eastAsia="Times New Roman" w:hAnsi="Times New Roman" w:cs="Times New Roman"/>
                <w:bCs/>
                <w:color w:val="000000"/>
                <w:lang w:eastAsia="lt-LT"/>
              </w:rPr>
              <w:t xml:space="preserve">a) turėti mokymų vedimo patirties ir per pastaruosius 5 (penkerius) metus turi būti išdėstęs ne mažiau kaip 100 (vieną šimtą) akademinių valandų mokymų, neformalaus suaugusiųjų kvalifikacijos kėlimo renginiuose. </w:t>
            </w:r>
          </w:p>
          <w:p w14:paraId="3C2E8BA6" w14:textId="77777777" w:rsidR="00655634" w:rsidRPr="00655634" w:rsidRDefault="00655634" w:rsidP="00655634">
            <w:pPr>
              <w:tabs>
                <w:tab w:val="left" w:pos="176"/>
              </w:tabs>
              <w:spacing w:after="0" w:line="240" w:lineRule="auto"/>
              <w:jc w:val="both"/>
              <w:rPr>
                <w:rFonts w:ascii="Times New Roman" w:eastAsia="Times New Roman" w:hAnsi="Times New Roman" w:cs="Times New Roman"/>
                <w:bCs/>
                <w:color w:val="000000"/>
                <w:lang w:eastAsia="lt-LT"/>
              </w:rPr>
            </w:pPr>
          </w:p>
          <w:p w14:paraId="60B031A6" w14:textId="77777777" w:rsidR="00655634" w:rsidRPr="00655634" w:rsidRDefault="00655634" w:rsidP="00655634">
            <w:pPr>
              <w:tabs>
                <w:tab w:val="left" w:pos="176"/>
              </w:tabs>
              <w:spacing w:after="0" w:line="240" w:lineRule="auto"/>
              <w:jc w:val="both"/>
              <w:rPr>
                <w:rFonts w:ascii="Times New Roman" w:eastAsia="Times New Roman" w:hAnsi="Times New Roman" w:cs="Times New Roman"/>
                <w:bCs/>
                <w:color w:val="000000"/>
                <w:lang w:eastAsia="lt-LT"/>
              </w:rPr>
            </w:pPr>
            <w:r w:rsidRPr="00655634">
              <w:rPr>
                <w:rFonts w:ascii="Times New Roman" w:eastAsia="Times New Roman" w:hAnsi="Times New Roman" w:cs="Times New Roman"/>
                <w:bCs/>
                <w:color w:val="000000"/>
                <w:lang w:eastAsia="lt-LT"/>
              </w:rPr>
              <w:t>b) turėti profesinės patirties tema, kuria ves kvalifikacijos kėlimo renginį ir pastaruosius 9 (devynerius) metus turi būti įgijęs ne mažesnę kaip 3 (trejų) metų profesinę patirtį tema, kuria ves kvalifikacijos kėlimo renginį</w:t>
            </w:r>
          </w:p>
          <w:p w14:paraId="626D9F0B" w14:textId="77777777" w:rsidR="00655634" w:rsidRPr="00655634" w:rsidRDefault="00655634" w:rsidP="00655634">
            <w:pPr>
              <w:tabs>
                <w:tab w:val="left" w:pos="176"/>
              </w:tabs>
              <w:spacing w:after="0" w:line="240" w:lineRule="auto"/>
              <w:jc w:val="both"/>
              <w:rPr>
                <w:rFonts w:ascii="Times New Roman" w:eastAsia="Times New Roman" w:hAnsi="Times New Roman" w:cs="Times New Roman"/>
                <w:bCs/>
                <w:i/>
                <w:iCs/>
                <w:color w:val="000000"/>
                <w:lang w:eastAsia="lt-LT"/>
              </w:rPr>
            </w:pPr>
            <w:r w:rsidRPr="00655634">
              <w:rPr>
                <w:rFonts w:ascii="Times New Roman" w:eastAsia="Times New Roman" w:hAnsi="Times New Roman" w:cs="Times New Roman"/>
                <w:bCs/>
                <w:color w:val="000000"/>
                <w:lang w:eastAsia="lt-LT"/>
              </w:rPr>
              <w:t xml:space="preserve"> </w:t>
            </w:r>
            <w:r w:rsidRPr="00655634">
              <w:rPr>
                <w:rFonts w:ascii="Times New Roman" w:eastAsia="Times New Roman" w:hAnsi="Times New Roman" w:cs="Times New Roman"/>
                <w:bCs/>
                <w:i/>
                <w:iCs/>
                <w:color w:val="000000"/>
                <w:lang w:eastAsia="lt-LT"/>
              </w:rPr>
              <w:t>arba</w:t>
            </w:r>
          </w:p>
          <w:p w14:paraId="227B5EDC" w14:textId="2407AF47" w:rsidR="0084637F" w:rsidRPr="00655634" w:rsidRDefault="00655634" w:rsidP="00647FAA">
            <w:pPr>
              <w:tabs>
                <w:tab w:val="left" w:pos="176"/>
              </w:tabs>
              <w:spacing w:after="0" w:line="240" w:lineRule="auto"/>
              <w:jc w:val="both"/>
              <w:rPr>
                <w:rFonts w:ascii="Times New Roman" w:eastAsia="Times New Roman" w:hAnsi="Times New Roman" w:cs="Times New Roman"/>
                <w:bCs/>
                <w:color w:val="000000"/>
                <w:lang w:eastAsia="lt-LT"/>
              </w:rPr>
            </w:pPr>
            <w:r w:rsidRPr="00655634">
              <w:rPr>
                <w:rFonts w:ascii="Times New Roman" w:eastAsia="Times New Roman" w:hAnsi="Times New Roman" w:cs="Times New Roman"/>
                <w:bCs/>
                <w:color w:val="000000"/>
                <w:lang w:eastAsia="lt-LT"/>
              </w:rPr>
              <w:t>turėti tarptautinės patirties tema, kuria ves kvalifikacijos kėlimo renginį</w:t>
            </w:r>
            <w:r w:rsidR="0084637F">
              <w:rPr>
                <w:rFonts w:ascii="Times New Roman" w:eastAsia="Times New Roman" w:hAnsi="Times New Roman" w:cs="Times New Roman"/>
                <w:bCs/>
                <w:color w:val="000000"/>
                <w:lang w:eastAsia="lt-LT"/>
              </w:rPr>
              <w:t>,</w:t>
            </w:r>
            <w:r w:rsidRPr="00655634">
              <w:rPr>
                <w:rFonts w:ascii="Times New Roman" w:eastAsia="Times New Roman" w:hAnsi="Times New Roman" w:cs="Times New Roman"/>
                <w:bCs/>
                <w:color w:val="000000"/>
                <w:lang w:eastAsia="lt-LT"/>
              </w:rPr>
              <w:t xml:space="preserve"> ir per pastaruosius 3 (trejus) metus turi būti vedęs kvalifikacijos kėlimo </w:t>
            </w:r>
            <w:r w:rsidR="0084637F" w:rsidRPr="00655634">
              <w:rPr>
                <w:rFonts w:ascii="Times New Roman" w:eastAsia="Times New Roman" w:hAnsi="Times New Roman" w:cs="Times New Roman"/>
                <w:bCs/>
                <w:color w:val="000000"/>
                <w:lang w:eastAsia="lt-LT"/>
              </w:rPr>
              <w:t>rengin</w:t>
            </w:r>
            <w:r w:rsidR="0084637F">
              <w:rPr>
                <w:rFonts w:ascii="Times New Roman" w:eastAsia="Times New Roman" w:hAnsi="Times New Roman" w:cs="Times New Roman"/>
                <w:bCs/>
                <w:color w:val="000000"/>
                <w:lang w:eastAsia="lt-LT"/>
              </w:rPr>
              <w:t>ius</w:t>
            </w:r>
            <w:r w:rsidR="0084637F" w:rsidRPr="00655634">
              <w:rPr>
                <w:rFonts w:ascii="Times New Roman" w:eastAsia="Times New Roman" w:hAnsi="Times New Roman" w:cs="Times New Roman"/>
                <w:bCs/>
                <w:color w:val="000000"/>
                <w:lang w:eastAsia="lt-LT"/>
              </w:rPr>
              <w:t xml:space="preserve"> </w:t>
            </w:r>
            <w:r w:rsidRPr="00655634">
              <w:rPr>
                <w:rFonts w:ascii="Times New Roman" w:eastAsia="Times New Roman" w:hAnsi="Times New Roman" w:cs="Times New Roman"/>
                <w:bCs/>
                <w:color w:val="000000"/>
                <w:lang w:eastAsia="lt-LT"/>
              </w:rPr>
              <w:t xml:space="preserve">ne mažiau kaip 2 (dviejose) ES šalyse narėse ir/arba </w:t>
            </w:r>
            <w:proofErr w:type="gramStart"/>
            <w:r w:rsidRPr="00655634">
              <w:rPr>
                <w:rFonts w:ascii="Times New Roman" w:eastAsia="Times New Roman" w:hAnsi="Times New Roman" w:cs="Times New Roman"/>
                <w:bCs/>
                <w:color w:val="000000"/>
                <w:lang w:eastAsia="lt-LT"/>
              </w:rPr>
              <w:t>Europos Ekonominės Erdvės</w:t>
            </w:r>
            <w:proofErr w:type="gramEnd"/>
            <w:r w:rsidRPr="00655634">
              <w:rPr>
                <w:rFonts w:ascii="Times New Roman" w:eastAsia="Times New Roman" w:hAnsi="Times New Roman" w:cs="Times New Roman"/>
                <w:bCs/>
                <w:color w:val="000000"/>
                <w:lang w:eastAsia="lt-LT"/>
              </w:rPr>
              <w:t xml:space="preserve"> šalyse ir/arba </w:t>
            </w:r>
            <w:r w:rsidRPr="00655634">
              <w:rPr>
                <w:rFonts w:ascii="Times New Roman" w:eastAsia="Times New Roman" w:hAnsi="Times New Roman" w:cs="Times New Roman"/>
                <w:bCs/>
                <w:color w:val="000000"/>
                <w:lang w:eastAsia="lt-LT"/>
              </w:rPr>
              <w:lastRenderedPageBreak/>
              <w:t xml:space="preserve">Šveicarijoje, arba </w:t>
            </w:r>
            <w:r w:rsidR="0084637F">
              <w:rPr>
                <w:rFonts w:ascii="Times New Roman" w:eastAsia="Times New Roman" w:hAnsi="Times New Roman" w:cs="Times New Roman"/>
                <w:bCs/>
                <w:color w:val="000000"/>
                <w:lang w:eastAsia="lt-LT"/>
              </w:rPr>
              <w:t xml:space="preserve">turi būti </w:t>
            </w:r>
            <w:r w:rsidRPr="00655634">
              <w:rPr>
                <w:rFonts w:ascii="Times New Roman" w:eastAsia="Times New Roman" w:hAnsi="Times New Roman" w:cs="Times New Roman"/>
                <w:bCs/>
                <w:color w:val="000000"/>
                <w:lang w:eastAsia="lt-LT"/>
              </w:rPr>
              <w:t xml:space="preserve">vedęs ne mažiau kaip 1 (vieną)  kvalifikacijos kėlimo renginį, kuriame dalyvavo dalyviai iš ne mažiau kaip 2 ES šalių narių ir/arba Europos Ekonominės Erdvės šalių ir/arba Šveicarijos arba turi būti dirbęs ekspertu </w:t>
            </w:r>
            <w:r w:rsidR="0084637F">
              <w:rPr>
                <w:rFonts w:ascii="Times New Roman" w:eastAsia="Times New Roman" w:hAnsi="Times New Roman" w:cs="Times New Roman"/>
                <w:bCs/>
                <w:color w:val="000000"/>
                <w:lang w:eastAsia="lt-LT"/>
              </w:rPr>
              <w:t>įgyvendinant sutartį</w:t>
            </w:r>
            <w:r w:rsidRPr="00655634">
              <w:rPr>
                <w:rFonts w:ascii="Times New Roman" w:eastAsia="Times New Roman" w:hAnsi="Times New Roman" w:cs="Times New Roman"/>
                <w:bCs/>
                <w:color w:val="000000"/>
                <w:lang w:eastAsia="lt-LT"/>
              </w:rPr>
              <w:t xml:space="preserve">, </w:t>
            </w:r>
            <w:r w:rsidR="0084637F" w:rsidRPr="00655634">
              <w:rPr>
                <w:rFonts w:ascii="Times New Roman" w:eastAsia="Times New Roman" w:hAnsi="Times New Roman" w:cs="Times New Roman"/>
                <w:bCs/>
                <w:color w:val="000000"/>
                <w:lang w:eastAsia="lt-LT"/>
              </w:rPr>
              <w:t>apimanči</w:t>
            </w:r>
            <w:r w:rsidR="0084637F">
              <w:rPr>
                <w:rFonts w:ascii="Times New Roman" w:eastAsia="Times New Roman" w:hAnsi="Times New Roman" w:cs="Times New Roman"/>
                <w:bCs/>
                <w:color w:val="000000"/>
                <w:lang w:eastAsia="lt-LT"/>
              </w:rPr>
              <w:t xml:space="preserve">ą </w:t>
            </w:r>
            <w:r w:rsidRPr="00655634">
              <w:rPr>
                <w:rFonts w:ascii="Times New Roman" w:eastAsia="Times New Roman" w:hAnsi="Times New Roman" w:cs="Times New Roman"/>
                <w:bCs/>
                <w:color w:val="000000"/>
                <w:lang w:eastAsia="lt-LT"/>
              </w:rPr>
              <w:t xml:space="preserve">ne mažiau kaip 2 skirtingas ES šalis nares ir/arba Europos Ekonominės Erdvės </w:t>
            </w:r>
            <w:r w:rsidR="0084637F" w:rsidRPr="00655634">
              <w:rPr>
                <w:rFonts w:ascii="Times New Roman" w:eastAsia="Times New Roman" w:hAnsi="Times New Roman" w:cs="Times New Roman"/>
                <w:bCs/>
                <w:color w:val="000000"/>
                <w:lang w:eastAsia="lt-LT"/>
              </w:rPr>
              <w:t>šali</w:t>
            </w:r>
            <w:r w:rsidR="0084637F">
              <w:rPr>
                <w:rFonts w:ascii="Times New Roman" w:eastAsia="Times New Roman" w:hAnsi="Times New Roman" w:cs="Times New Roman"/>
                <w:bCs/>
                <w:color w:val="000000"/>
                <w:lang w:eastAsia="lt-LT"/>
              </w:rPr>
              <w:t>s</w:t>
            </w:r>
            <w:r w:rsidR="0084637F" w:rsidRPr="00655634">
              <w:rPr>
                <w:rFonts w:ascii="Times New Roman" w:eastAsia="Times New Roman" w:hAnsi="Times New Roman" w:cs="Times New Roman"/>
                <w:bCs/>
                <w:color w:val="000000"/>
                <w:lang w:eastAsia="lt-LT"/>
              </w:rPr>
              <w:t xml:space="preserve"> </w:t>
            </w:r>
            <w:r w:rsidRPr="00655634">
              <w:rPr>
                <w:rFonts w:ascii="Times New Roman" w:eastAsia="Times New Roman" w:hAnsi="Times New Roman" w:cs="Times New Roman"/>
                <w:bCs/>
                <w:color w:val="000000"/>
                <w:lang w:eastAsia="lt-LT"/>
              </w:rPr>
              <w:t xml:space="preserve">ir/arba </w:t>
            </w:r>
            <w:r w:rsidR="0084637F" w:rsidRPr="00655634">
              <w:rPr>
                <w:rFonts w:ascii="Times New Roman" w:eastAsia="Times New Roman" w:hAnsi="Times New Roman" w:cs="Times New Roman"/>
                <w:bCs/>
                <w:color w:val="000000"/>
                <w:lang w:eastAsia="lt-LT"/>
              </w:rPr>
              <w:t>Šveicarij</w:t>
            </w:r>
            <w:r w:rsidR="0084637F">
              <w:rPr>
                <w:rFonts w:ascii="Times New Roman" w:eastAsia="Times New Roman" w:hAnsi="Times New Roman" w:cs="Times New Roman"/>
                <w:bCs/>
                <w:color w:val="000000"/>
                <w:lang w:eastAsia="lt-LT"/>
              </w:rPr>
              <w:t>ą</w:t>
            </w:r>
            <w:r w:rsidRPr="00655634">
              <w:rPr>
                <w:rFonts w:ascii="Times New Roman" w:eastAsia="Times New Roman" w:hAnsi="Times New Roman" w:cs="Times New Roman"/>
                <w:bCs/>
                <w:color w:val="000000"/>
                <w:lang w:eastAsia="lt-LT"/>
              </w:rPr>
              <w:t>.</w:t>
            </w:r>
          </w:p>
        </w:tc>
        <w:tc>
          <w:tcPr>
            <w:tcW w:w="4678" w:type="dxa"/>
            <w:tcBorders>
              <w:top w:val="single" w:sz="4" w:space="0" w:color="auto"/>
              <w:left w:val="single" w:sz="4" w:space="0" w:color="auto"/>
              <w:bottom w:val="single" w:sz="4" w:space="0" w:color="auto"/>
              <w:right w:val="single" w:sz="4" w:space="0" w:color="auto"/>
            </w:tcBorders>
          </w:tcPr>
          <w:p w14:paraId="71F2ED0B" w14:textId="77777777" w:rsidR="00655634" w:rsidRPr="00655634" w:rsidRDefault="00655634" w:rsidP="00012095">
            <w:pPr>
              <w:tabs>
                <w:tab w:val="left" w:pos="851"/>
              </w:tabs>
              <w:spacing w:after="0" w:line="240" w:lineRule="auto"/>
              <w:jc w:val="both"/>
              <w:rPr>
                <w:rFonts w:ascii="Times New Roman" w:eastAsia="Times New Roman" w:hAnsi="Times New Roman" w:cs="Times New Roman"/>
                <w:lang w:eastAsia="lt-LT"/>
              </w:rPr>
            </w:pPr>
            <w:r w:rsidRPr="00655634">
              <w:rPr>
                <w:rFonts w:ascii="Times New Roman" w:eastAsia="Times New Roman" w:hAnsi="Times New Roman" w:cs="Times New Roman"/>
                <w:lang w:eastAsia="lt-LT"/>
              </w:rPr>
              <w:lastRenderedPageBreak/>
              <w:t>Pateikiami 4.1.3. papunktyje nurodyti dokumentai</w:t>
            </w:r>
          </w:p>
          <w:p w14:paraId="0F7CB802" w14:textId="77777777" w:rsidR="00655634" w:rsidRPr="00655634" w:rsidRDefault="00655634" w:rsidP="00012095">
            <w:pPr>
              <w:tabs>
                <w:tab w:val="left" w:pos="851"/>
              </w:tabs>
              <w:spacing w:after="0" w:line="240" w:lineRule="auto"/>
              <w:jc w:val="both"/>
              <w:rPr>
                <w:rFonts w:ascii="Times New Roman" w:eastAsia="Times New Roman" w:hAnsi="Times New Roman" w:cs="Times New Roman"/>
                <w:lang w:eastAsia="lt-LT"/>
              </w:rPr>
            </w:pPr>
          </w:p>
        </w:tc>
      </w:tr>
    </w:tbl>
    <w:p w14:paraId="5ACABB67" w14:textId="62E03E4B" w:rsidR="00251936" w:rsidRPr="00655634" w:rsidRDefault="00251936" w:rsidP="00E61EB5">
      <w:pPr>
        <w:spacing w:after="0" w:line="240" w:lineRule="auto"/>
        <w:ind w:firstLine="567"/>
        <w:jc w:val="both"/>
      </w:pPr>
      <w:r w:rsidRPr="00D73CBB">
        <w:rPr>
          <w:rFonts w:ascii="Times New Roman" w:eastAsia="Times New Roman" w:hAnsi="Times New Roman" w:cs="Times New Roman"/>
          <w:kern w:val="0"/>
          <w:sz w:val="24"/>
          <w:szCs w:val="24"/>
          <w14:ligatures w14:val="none"/>
        </w:rPr>
        <w:t>4.2. Tiekėjas pasiūlyme privalo pateikti EBVPD, patvirtinantį, kad jis atitinka šių konkurso sąlygų 4.1.1–4.1.</w:t>
      </w:r>
      <w:r w:rsidR="004E6715">
        <w:rPr>
          <w:rFonts w:ascii="Times New Roman" w:eastAsia="Times New Roman" w:hAnsi="Times New Roman" w:cs="Times New Roman"/>
          <w:kern w:val="0"/>
          <w:sz w:val="24"/>
          <w:szCs w:val="24"/>
          <w14:ligatures w14:val="none"/>
        </w:rPr>
        <w:t>3</w:t>
      </w:r>
      <w:r w:rsidR="004E6715" w:rsidRPr="00D73CBB">
        <w:rPr>
          <w:rFonts w:ascii="Times New Roman" w:eastAsia="Times New Roman" w:hAnsi="Times New Roman" w:cs="Times New Roman"/>
          <w:kern w:val="0"/>
          <w:sz w:val="24"/>
          <w:szCs w:val="24"/>
          <w14:ligatures w14:val="none"/>
        </w:rPr>
        <w:t xml:space="preserve"> </w:t>
      </w:r>
      <w:r w:rsidRPr="00D73CBB">
        <w:rPr>
          <w:rFonts w:ascii="Times New Roman" w:eastAsia="Times New Roman" w:hAnsi="Times New Roman" w:cs="Times New Roman"/>
          <w:kern w:val="0"/>
          <w:sz w:val="24"/>
          <w:szCs w:val="24"/>
          <w14:ligatures w14:val="none"/>
        </w:rPr>
        <w:t xml:space="preserve">papunkčiuose nurodytus kvalifikacijos reikalavimus. EBVPD forma pateikiama </w:t>
      </w:r>
      <w:r w:rsidR="00A75476">
        <w:rPr>
          <w:rFonts w:ascii="Times New Roman" w:eastAsia="Times New Roman" w:hAnsi="Times New Roman" w:cs="Times New Roman"/>
          <w:kern w:val="0"/>
          <w:sz w:val="24"/>
          <w:szCs w:val="24"/>
          <w14:ligatures w14:val="none"/>
        </w:rPr>
        <w:t>k</w:t>
      </w:r>
      <w:r w:rsidRPr="00D73CBB">
        <w:rPr>
          <w:rFonts w:ascii="Times New Roman" w:eastAsia="Times New Roman" w:hAnsi="Times New Roman" w:cs="Times New Roman"/>
          <w:kern w:val="0"/>
          <w:sz w:val="24"/>
          <w:szCs w:val="24"/>
          <w14:ligatures w14:val="none"/>
        </w:rPr>
        <w:t xml:space="preserve">onkurso sąlygų 4 priede (EBVPD pildomas Viešųjų pirkimų tarnybos interneto svetainėje adresu: https://ebvpd.eviesiejipirkimai.lt/espd-web/ ir užpildžius bei atsisiuntus pateikiamas su pasiūlymu). </w:t>
      </w:r>
    </w:p>
    <w:p w14:paraId="2E8455A1" w14:textId="77777777" w:rsidR="00251936" w:rsidRPr="00D73CBB" w:rsidRDefault="00251936" w:rsidP="00655634">
      <w:pPr>
        <w:widowControl w:val="0"/>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D73CBB">
        <w:rPr>
          <w:rFonts w:ascii="Times New Roman" w:eastAsia="Times New Roman" w:hAnsi="Times New Roman" w:cs="Times New Roman"/>
          <w:kern w:val="0"/>
          <w:sz w:val="24"/>
          <w:szCs w:val="24"/>
          <w14:ligatures w14:val="none"/>
        </w:rPr>
        <w:t>4.3. Atskirą EBVPD pateikia, pildo:</w:t>
      </w:r>
    </w:p>
    <w:p w14:paraId="25D5DAF4" w14:textId="77777777" w:rsidR="00251936" w:rsidRPr="00EC6DF8" w:rsidRDefault="00251936" w:rsidP="00655634">
      <w:pPr>
        <w:widowControl w:val="0"/>
        <w:tabs>
          <w:tab w:val="left" w:pos="993"/>
        </w:tabs>
        <w:spacing w:after="0" w:line="240" w:lineRule="auto"/>
        <w:ind w:firstLine="567"/>
        <w:jc w:val="both"/>
        <w:rPr>
          <w:rFonts w:ascii="Times New Roman" w:eastAsia="Times New Roman" w:hAnsi="Times New Roman" w:cs="Times New Roman"/>
          <w:kern w:val="0"/>
          <w:sz w:val="24"/>
          <w:szCs w:val="24"/>
          <w:lang w:val="es-ES"/>
          <w14:ligatures w14:val="none"/>
        </w:rPr>
      </w:pPr>
      <w:r w:rsidRPr="00D73CBB">
        <w:rPr>
          <w:rFonts w:ascii="Times New Roman" w:eastAsia="Times New Roman" w:hAnsi="Times New Roman" w:cs="Times New Roman"/>
          <w:kern w:val="0"/>
          <w:sz w:val="24"/>
          <w:szCs w:val="24"/>
          <w14:ligatures w14:val="none"/>
        </w:rPr>
        <w:t>4.3.1. tiekėjas;</w:t>
      </w:r>
    </w:p>
    <w:p w14:paraId="183D97D6" w14:textId="77777777" w:rsidR="00251936" w:rsidRPr="00D73CBB"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D73CBB">
        <w:rPr>
          <w:rFonts w:ascii="Times New Roman" w:eastAsia="Times New Roman" w:hAnsi="Times New Roman" w:cs="Times New Roman"/>
          <w:kern w:val="0"/>
          <w:sz w:val="24"/>
          <w:szCs w:val="24"/>
          <w14:ligatures w14:val="none"/>
        </w:rPr>
        <w:t>4.3.2. jei konkurse dalyvauja ūkio subjektų grupė, veikianti pagal jungtinės veiklos (partnerystės) sutartį, tiekėjas su pasiūlymu privalo pateikti EBVPD už kiekvieną ūkio subjektų grupės narį atskirai;</w:t>
      </w:r>
    </w:p>
    <w:p w14:paraId="0DF6B461" w14:textId="77777777" w:rsidR="00251936" w:rsidRPr="00D73CBB"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D73CBB">
        <w:rPr>
          <w:rFonts w:ascii="Times New Roman" w:eastAsia="Times New Roman" w:hAnsi="Times New Roman" w:cs="Times New Roman"/>
          <w:kern w:val="0"/>
          <w:sz w:val="24"/>
          <w:szCs w:val="24"/>
          <w14:ligatures w14:val="none"/>
        </w:rPr>
        <w:t xml:space="preserve">4.3.3. kai tiekėjas pasitelkia </w:t>
      </w:r>
      <w:proofErr w:type="spellStart"/>
      <w:r w:rsidRPr="00D73CBB">
        <w:rPr>
          <w:rFonts w:ascii="Times New Roman" w:eastAsia="Times New Roman" w:hAnsi="Times New Roman" w:cs="Times New Roman"/>
          <w:kern w:val="0"/>
          <w:sz w:val="24"/>
          <w:szCs w:val="24"/>
          <w14:ligatures w14:val="none"/>
        </w:rPr>
        <w:t>subtiekėjus</w:t>
      </w:r>
      <w:proofErr w:type="spellEnd"/>
      <w:r w:rsidRPr="00D73CBB">
        <w:rPr>
          <w:rFonts w:ascii="Times New Roman" w:eastAsia="Times New Roman" w:hAnsi="Times New Roman" w:cs="Times New Roman"/>
          <w:kern w:val="0"/>
          <w:sz w:val="24"/>
          <w:szCs w:val="24"/>
          <w14:ligatures w14:val="none"/>
        </w:rPr>
        <w:t xml:space="preserve"> ar kitus ūkio subjektus (specialistus), kurių pajėgumais remiasi, kartu su tiekėjo EBVPD teikiami ir šių subjektų EBVPD.</w:t>
      </w:r>
    </w:p>
    <w:p w14:paraId="4C72933A" w14:textId="0C8787DA" w:rsidR="00251936" w:rsidRPr="00035524"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D73CBB">
        <w:rPr>
          <w:rFonts w:ascii="Times New Roman" w:eastAsia="Times New Roman" w:hAnsi="Times New Roman" w:cs="Times New Roman"/>
          <w:kern w:val="0"/>
          <w:sz w:val="24"/>
          <w:szCs w:val="24"/>
          <w14:ligatures w14:val="none"/>
        </w:rPr>
        <w:t xml:space="preserve">4.4. Tiekėjas </w:t>
      </w:r>
      <w:r w:rsidRPr="00035524">
        <w:rPr>
          <w:rFonts w:ascii="Times New Roman" w:eastAsia="Times New Roman" w:hAnsi="Times New Roman" w:cs="Times New Roman"/>
          <w:kern w:val="0"/>
          <w:sz w:val="24"/>
          <w:szCs w:val="24"/>
          <w14:ligatures w14:val="none"/>
        </w:rPr>
        <w:t>pasiūlyme turi pateikti EBVPD, patvirtinantį tiekėjo pašalinimo pagrindų nebuvimą bei atitiktį minimaliems kvalifikaciniams reikalavimams. Visų konkurso sąlygų 3.1, 4.1.1-4.1.</w:t>
      </w:r>
      <w:r w:rsidR="004B1C8C">
        <w:rPr>
          <w:rFonts w:ascii="Times New Roman" w:eastAsia="Times New Roman" w:hAnsi="Times New Roman" w:cs="Times New Roman"/>
          <w:kern w:val="0"/>
          <w:sz w:val="24"/>
          <w:szCs w:val="24"/>
          <w14:ligatures w14:val="none"/>
        </w:rPr>
        <w:t>4</w:t>
      </w:r>
      <w:r w:rsidRPr="00035524">
        <w:rPr>
          <w:rFonts w:ascii="Times New Roman" w:eastAsia="Times New Roman" w:hAnsi="Times New Roman" w:cs="Times New Roman"/>
          <w:kern w:val="0"/>
          <w:sz w:val="24"/>
          <w:szCs w:val="24"/>
          <w14:ligatures w14:val="none"/>
        </w:rPr>
        <w:t xml:space="preserve"> papunkčiuose reikalaujamų dokumentų bus prašoma pateikti tik galimą laimėtoją.</w:t>
      </w:r>
    </w:p>
    <w:p w14:paraId="6286F56E" w14:textId="77777777" w:rsidR="00251936" w:rsidRPr="00D73CBB" w:rsidRDefault="00251936" w:rsidP="00251936">
      <w:pPr>
        <w:widowControl w:val="0"/>
        <w:tabs>
          <w:tab w:val="left" w:pos="993"/>
        </w:tabs>
        <w:spacing w:after="0" w:line="240" w:lineRule="auto"/>
        <w:ind w:firstLine="568"/>
        <w:jc w:val="both"/>
        <w:rPr>
          <w:rFonts w:ascii="Times New Roman" w:eastAsia="Times New Roman" w:hAnsi="Times New Roman" w:cs="Times New Roman"/>
          <w:color w:val="000000"/>
          <w:kern w:val="0"/>
          <w:sz w:val="24"/>
          <w:szCs w:val="24"/>
          <w14:ligatures w14:val="none"/>
        </w:rPr>
      </w:pPr>
      <w:r w:rsidRPr="00035524">
        <w:rPr>
          <w:rFonts w:ascii="Times New Roman" w:eastAsia="Times New Roman" w:hAnsi="Times New Roman" w:cs="Times New Roman"/>
          <w:color w:val="000000"/>
          <w:kern w:val="0"/>
          <w:sz w:val="24"/>
          <w:szCs w:val="24"/>
          <w14:ligatures w14:val="none"/>
        </w:rPr>
        <w:t>4.5. Komisija nereikalauja iš tiekėjo pateikti dokumentų, patvirtinančių jo pašalinimo pagrindų nebuvimą, atitiktį kvalifikacijos</w:t>
      </w:r>
      <w:r w:rsidRPr="00D73CBB">
        <w:rPr>
          <w:rFonts w:ascii="Times New Roman" w:eastAsia="Times New Roman" w:hAnsi="Times New Roman" w:cs="Times New Roman"/>
          <w:color w:val="000000"/>
          <w:kern w:val="0"/>
          <w:sz w:val="24"/>
          <w:szCs w:val="24"/>
          <w14:ligatures w14:val="none"/>
        </w:rPr>
        <w:t xml:space="preserve"> reikalavimams, išskyrus nurodytiems konkurso sąlygų 4.1.2 papu</w:t>
      </w:r>
      <w:r>
        <w:rPr>
          <w:rFonts w:ascii="Times New Roman" w:eastAsia="Times New Roman" w:hAnsi="Times New Roman" w:cs="Times New Roman"/>
          <w:color w:val="000000"/>
          <w:kern w:val="0"/>
          <w:sz w:val="24"/>
          <w:szCs w:val="24"/>
          <w14:ligatures w14:val="none"/>
        </w:rPr>
        <w:t>nktyje ir,</w:t>
      </w:r>
      <w:r w:rsidRPr="00D73CBB">
        <w:rPr>
          <w:rFonts w:ascii="Times New Roman" w:eastAsia="Times New Roman" w:hAnsi="Times New Roman" w:cs="Times New Roman"/>
          <w:color w:val="000000"/>
          <w:kern w:val="0"/>
          <w:sz w:val="24"/>
          <w:szCs w:val="24"/>
          <w14:ligatures w14:val="none"/>
        </w:rPr>
        <w:t xml:space="preserve"> jeigu ji:</w:t>
      </w:r>
    </w:p>
    <w:p w14:paraId="6E82633C" w14:textId="7A8C96B2" w:rsidR="00251936" w:rsidRPr="001F66DC"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D73CBB">
        <w:rPr>
          <w:rFonts w:ascii="Times New Roman" w:eastAsia="Times New Roman" w:hAnsi="Times New Roman" w:cs="Times New Roman"/>
          <w:color w:val="000000"/>
          <w:kern w:val="0"/>
          <w:sz w:val="24"/>
          <w:szCs w:val="24"/>
          <w14:ligatures w14:val="none"/>
        </w:rPr>
        <w:t xml:space="preserve">4.5.1. turi galimybę susipažinti su </w:t>
      </w:r>
      <w:r w:rsidRPr="00D73CBB">
        <w:rPr>
          <w:rFonts w:ascii="Times New Roman" w:eastAsia="Times New Roman" w:hAnsi="Times New Roman" w:cs="Times New Roman"/>
          <w:kern w:val="0"/>
          <w:sz w:val="24"/>
          <w:szCs w:val="24"/>
          <w14:ligatures w14:val="none"/>
        </w:rPr>
        <w:t xml:space="preserve">šiais dokumentais ar informacija tiesiogiai ir neatlygintinai </w:t>
      </w:r>
      <w:r w:rsidRPr="001F66DC">
        <w:rPr>
          <w:rFonts w:ascii="Times New Roman" w:eastAsia="Times New Roman" w:hAnsi="Times New Roman" w:cs="Times New Roman"/>
          <w:kern w:val="0"/>
          <w:sz w:val="24"/>
          <w:szCs w:val="24"/>
          <w14:ligatures w14:val="none"/>
        </w:rPr>
        <w:t>prisijungusi prie nacionalinės duomenų bazės bet kurioje valstybėje narėje arba n</w:t>
      </w:r>
      <w:r w:rsidR="00C0166F">
        <w:rPr>
          <w:rFonts w:ascii="Times New Roman" w:eastAsia="Times New Roman" w:hAnsi="Times New Roman" w:cs="Times New Roman"/>
          <w:kern w:val="0"/>
          <w:sz w:val="24"/>
          <w:szCs w:val="24"/>
          <w14:ligatures w14:val="none"/>
        </w:rPr>
        <w:t>audodamasis CVP IS priemonėmis;</w:t>
      </w:r>
    </w:p>
    <w:p w14:paraId="1B25F2AE" w14:textId="77777777" w:rsidR="00251936" w:rsidRPr="001F66DC"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1F66DC">
        <w:rPr>
          <w:rFonts w:ascii="Times New Roman" w:eastAsia="Times New Roman" w:hAnsi="Times New Roman" w:cs="Times New Roman"/>
          <w:kern w:val="0"/>
          <w:sz w:val="24"/>
          <w:szCs w:val="24"/>
          <w14:ligatures w14:val="none"/>
        </w:rPr>
        <w:t>4.5.2. šiuos dokumentus jau turi iš ankstesnių pirkimo procedūrų.</w:t>
      </w:r>
    </w:p>
    <w:p w14:paraId="19DBB6AF" w14:textId="2268942C" w:rsidR="00251936" w:rsidRPr="001F66DC"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1F66DC">
        <w:rPr>
          <w:rFonts w:ascii="Times New Roman" w:eastAsia="Times New Roman" w:hAnsi="Times New Roman" w:cs="Times New Roman"/>
          <w:kern w:val="0"/>
          <w:sz w:val="24"/>
          <w:szCs w:val="24"/>
          <w14:ligatures w14:val="none"/>
        </w:rPr>
        <w:t>4.6. Užsienio valstybės tiekėjo valstybėje iš</w:t>
      </w:r>
      <w:r w:rsidR="004B1C8C">
        <w:rPr>
          <w:rFonts w:ascii="Times New Roman" w:eastAsia="Times New Roman" w:hAnsi="Times New Roman" w:cs="Times New Roman"/>
          <w:kern w:val="0"/>
          <w:sz w:val="24"/>
          <w:szCs w:val="24"/>
          <w14:ligatures w14:val="none"/>
        </w:rPr>
        <w:t xml:space="preserve">duoti konkurso sąlygų 3.1, 4.1.1 </w:t>
      </w:r>
      <w:r w:rsidRPr="001F66DC">
        <w:rPr>
          <w:rFonts w:ascii="Times New Roman" w:eastAsia="Times New Roman" w:hAnsi="Times New Roman" w:cs="Times New Roman"/>
          <w:kern w:val="0"/>
          <w:sz w:val="24"/>
          <w:szCs w:val="24"/>
          <w14:ligatures w14:val="none"/>
        </w:rPr>
        <w:t>papunkčiuose nurodyti dokumentai legalizuojami vadovaujantis Dokumentų legalizavimo ir tvirtinimo pažyma (</w:t>
      </w:r>
      <w:proofErr w:type="spellStart"/>
      <w:r w:rsidRPr="001F66DC">
        <w:rPr>
          <w:rFonts w:ascii="Times New Roman" w:eastAsia="Times New Roman" w:hAnsi="Times New Roman" w:cs="Times New Roman"/>
          <w:kern w:val="0"/>
          <w:sz w:val="24"/>
          <w:szCs w:val="24"/>
          <w14:ligatures w14:val="none"/>
        </w:rPr>
        <w:t>Apostille</w:t>
      </w:r>
      <w:proofErr w:type="spellEnd"/>
      <w:r w:rsidRPr="001F66DC">
        <w:rPr>
          <w:rFonts w:ascii="Times New Roman" w:eastAsia="Times New Roman" w:hAnsi="Times New Roman" w:cs="Times New Roman"/>
          <w:kern w:val="0"/>
          <w:sz w:val="24"/>
          <w:szCs w:val="24"/>
          <w14:ligatures w14:val="none"/>
        </w:rPr>
        <w:t>) tvarkos aprašu, patvirtintu Lietuvos Respublikos Vyriausybės 2006 m. spalio 30 d. nutarimu Nr. 1079</w:t>
      </w:r>
      <w:r w:rsidR="00F51DDF">
        <w:rPr>
          <w:rFonts w:ascii="Times New Roman" w:eastAsia="Times New Roman" w:hAnsi="Times New Roman" w:cs="Times New Roman"/>
          <w:kern w:val="0"/>
          <w:sz w:val="24"/>
          <w:szCs w:val="24"/>
          <w14:ligatures w14:val="none"/>
        </w:rPr>
        <w:t xml:space="preserve"> „Dėl</w:t>
      </w:r>
      <w:r w:rsidR="00F51DDF" w:rsidRPr="00F51DDF">
        <w:rPr>
          <w:color w:val="000000"/>
        </w:rPr>
        <w:t xml:space="preserve"> </w:t>
      </w:r>
      <w:r w:rsidR="00F51DDF" w:rsidRPr="00F51DDF">
        <w:rPr>
          <w:rFonts w:ascii="Times New Roman" w:hAnsi="Times New Roman" w:cs="Times New Roman"/>
          <w:color w:val="000000"/>
          <w:sz w:val="24"/>
          <w:szCs w:val="24"/>
        </w:rPr>
        <w:t>Dokumentų legalizavimo ir tvirtinimo pažyma (</w:t>
      </w:r>
      <w:proofErr w:type="spellStart"/>
      <w:r w:rsidR="00F51DDF" w:rsidRPr="00F51DDF">
        <w:rPr>
          <w:rFonts w:ascii="Times New Roman" w:hAnsi="Times New Roman" w:cs="Times New Roman"/>
          <w:i/>
          <w:iCs/>
          <w:color w:val="000000"/>
          <w:sz w:val="24"/>
          <w:szCs w:val="24"/>
        </w:rPr>
        <w:t>Apostille</w:t>
      </w:r>
      <w:proofErr w:type="spellEnd"/>
      <w:r w:rsidR="00F51DDF" w:rsidRPr="00F51DDF">
        <w:rPr>
          <w:rFonts w:ascii="Times New Roman" w:hAnsi="Times New Roman" w:cs="Times New Roman"/>
          <w:color w:val="000000"/>
          <w:sz w:val="24"/>
          <w:szCs w:val="24"/>
        </w:rPr>
        <w:t>) tvarkos apraš</w:t>
      </w:r>
      <w:r w:rsidR="00F51DDF">
        <w:rPr>
          <w:rFonts w:ascii="Times New Roman" w:hAnsi="Times New Roman" w:cs="Times New Roman"/>
          <w:color w:val="000000"/>
          <w:sz w:val="24"/>
          <w:szCs w:val="24"/>
        </w:rPr>
        <w:t>o patvirtinimo“</w:t>
      </w:r>
      <w:r w:rsidRPr="001F66DC">
        <w:rPr>
          <w:rFonts w:ascii="Times New Roman" w:eastAsia="Times New Roman" w:hAnsi="Times New Roman" w:cs="Times New Roman"/>
          <w:kern w:val="0"/>
          <w:sz w:val="24"/>
          <w:szCs w:val="24"/>
          <w14:ligatures w14:val="none"/>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66DC">
        <w:rPr>
          <w:rFonts w:ascii="Times New Roman" w:eastAsia="Times New Roman" w:hAnsi="Times New Roman" w:cs="Times New Roman"/>
          <w:kern w:val="0"/>
          <w:sz w:val="24"/>
          <w:szCs w:val="24"/>
          <w14:ligatures w14:val="none"/>
        </w:rPr>
        <w:t>Apostille</w:t>
      </w:r>
      <w:proofErr w:type="spellEnd"/>
      <w:r w:rsidRPr="001F66DC">
        <w:rPr>
          <w:rFonts w:ascii="Times New Roman" w:eastAsia="Times New Roman" w:hAnsi="Times New Roman" w:cs="Times New Roman"/>
          <w:kern w:val="0"/>
          <w:sz w:val="24"/>
          <w:szCs w:val="24"/>
          <w14:ligatures w14:val="none"/>
        </w:rPr>
        <w:t>).</w:t>
      </w:r>
    </w:p>
    <w:p w14:paraId="1CFC1744" w14:textId="77777777" w:rsidR="00251936" w:rsidRPr="00D73CBB"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1F66DC">
        <w:rPr>
          <w:rFonts w:ascii="Times New Roman" w:eastAsia="Times New Roman" w:hAnsi="Times New Roman" w:cs="Times New Roman"/>
          <w:kern w:val="0"/>
          <w:sz w:val="24"/>
          <w:szCs w:val="24"/>
          <w14:ligatures w14:val="none"/>
        </w:rPr>
        <w:t>4.7. Jei tiekėjas negali</w:t>
      </w:r>
      <w:r w:rsidRPr="00D73CBB">
        <w:rPr>
          <w:rFonts w:ascii="Times New Roman" w:eastAsia="Times New Roman" w:hAnsi="Times New Roman" w:cs="Times New Roman"/>
          <w:kern w:val="0"/>
          <w:sz w:val="24"/>
          <w:szCs w:val="24"/>
          <w14:ligatures w14:val="none"/>
        </w:rPr>
        <w:t xml:space="preserve"> pateikti konkurso dokumentuose reikalaujamų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w:t>
      </w:r>
      <w:proofErr w:type="gramStart"/>
      <w:r w:rsidRPr="00D73CBB">
        <w:rPr>
          <w:rFonts w:ascii="Times New Roman" w:eastAsia="Times New Roman" w:hAnsi="Times New Roman" w:cs="Times New Roman"/>
          <w:kern w:val="0"/>
          <w:sz w:val="24"/>
          <w:szCs w:val="24"/>
          <w14:ligatures w14:val="none"/>
        </w:rPr>
        <w:t>(</w:t>
      </w:r>
      <w:proofErr w:type="gramEnd"/>
      <w:r w:rsidRPr="00D73CBB">
        <w:rPr>
          <w:rFonts w:ascii="Times New Roman" w:eastAsia="Times New Roman" w:hAnsi="Times New Roman" w:cs="Times New Roman"/>
          <w:kern w:val="0"/>
          <w:sz w:val="24"/>
          <w:szCs w:val="24"/>
          <w14:ligatures w14:val="none"/>
        </w:rPr>
        <w:t>jei analogiški klausimai keliami ir konkurso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154E51" w14:textId="77777777" w:rsidR="00251936" w:rsidRPr="00D73CBB"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D73CBB">
        <w:rPr>
          <w:rFonts w:ascii="Times New Roman" w:eastAsia="Times New Roman" w:hAnsi="Times New Roman" w:cs="Times New Roman"/>
          <w:kern w:val="0"/>
          <w:sz w:val="24"/>
          <w:szCs w:val="24"/>
          <w14:ligatures w14:val="none"/>
        </w:rPr>
        <w:t xml:space="preserve">4.8.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626A3F42" w14:textId="77777777" w:rsidR="00251936"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r w:rsidRPr="00D73CBB">
        <w:rPr>
          <w:rFonts w:ascii="Times New Roman" w:eastAsia="Times New Roman" w:hAnsi="Times New Roman" w:cs="Times New Roman"/>
          <w:kern w:val="0"/>
          <w:sz w:val="24"/>
          <w:szCs w:val="24"/>
          <w14:ligatures w14:val="none"/>
        </w:rPr>
        <w:t xml:space="preserve">4.9. Jeigu tiekėjo kvalifikacija dėl teisės verstis atitinkama veikla nebuvo tikrinama arba tikrinama ne visa apimtimi, tiekėjas perkančiajai organizacijai įsipareigoja, kad pirkimo sutartį vykdys tik </w:t>
      </w:r>
      <w:r w:rsidRPr="00692765">
        <w:rPr>
          <w:rFonts w:ascii="Times New Roman" w:eastAsia="Times New Roman" w:hAnsi="Times New Roman" w:cs="Times New Roman"/>
          <w:kern w:val="0"/>
          <w:sz w:val="24"/>
          <w:szCs w:val="24"/>
          <w14:ligatures w14:val="none"/>
        </w:rPr>
        <w:t>tokią teisę turintys asmenys.</w:t>
      </w:r>
    </w:p>
    <w:p w14:paraId="3058F8F4" w14:textId="77777777" w:rsidR="00655634" w:rsidRDefault="00655634"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p>
    <w:p w14:paraId="7F00B782" w14:textId="77777777" w:rsidR="00655634" w:rsidRDefault="00655634"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p>
    <w:p w14:paraId="2109ABE8" w14:textId="77777777" w:rsidR="00251936" w:rsidRDefault="00251936" w:rsidP="00251936">
      <w:pPr>
        <w:widowControl w:val="0"/>
        <w:tabs>
          <w:tab w:val="left" w:pos="993"/>
        </w:tabs>
        <w:spacing w:after="0" w:line="240" w:lineRule="auto"/>
        <w:ind w:firstLine="568"/>
        <w:jc w:val="both"/>
        <w:rPr>
          <w:rFonts w:ascii="Times New Roman" w:eastAsia="Times New Roman" w:hAnsi="Times New Roman" w:cs="Times New Roman"/>
          <w:kern w:val="0"/>
          <w:sz w:val="24"/>
          <w:szCs w:val="24"/>
          <w14:ligatures w14:val="none"/>
        </w:rPr>
      </w:pPr>
    </w:p>
    <w:p w14:paraId="0B14B076" w14:textId="7330AC31" w:rsidR="00251936" w:rsidRPr="005D5A2A" w:rsidRDefault="00251936" w:rsidP="00251936">
      <w:pPr>
        <w:tabs>
          <w:tab w:val="left" w:pos="426"/>
          <w:tab w:val="right" w:leader="dot" w:pos="9628"/>
        </w:tabs>
        <w:spacing w:after="0" w:line="240" w:lineRule="auto"/>
        <w:jc w:val="center"/>
        <w:rPr>
          <w:rFonts w:ascii="Times New Roman" w:eastAsia="Times New Roman" w:hAnsi="Times New Roman" w:cs="Times New Roman"/>
          <w:b/>
          <w:bCs/>
          <w:noProof/>
          <w:kern w:val="0"/>
          <w:sz w:val="24"/>
          <w:szCs w:val="24"/>
          <w:lang w:eastAsia="lt-LT"/>
          <w14:ligatures w14:val="none"/>
        </w:rPr>
      </w:pPr>
      <w:r w:rsidRPr="005D5A2A">
        <w:rPr>
          <w:rFonts w:ascii="Times New Roman" w:eastAsia="Times New Roman" w:hAnsi="Times New Roman" w:cs="Times New Roman"/>
          <w:b/>
          <w:bCs/>
          <w:noProof/>
          <w:kern w:val="0"/>
          <w:sz w:val="24"/>
          <w:szCs w:val="24"/>
          <w:lang w:eastAsia="lt-LT"/>
          <w14:ligatures w14:val="none"/>
        </w:rPr>
        <w:t xml:space="preserve">V. ATITIKTIS EUROPOS SĄJUNGOS TARYBOS </w:t>
      </w:r>
      <w:r w:rsidRPr="005D5A2A">
        <w:rPr>
          <w:rFonts w:ascii="Times New Roman" w:eastAsia="Yu Mincho" w:hAnsi="Times New Roman" w:cs="Times New Roman"/>
          <w:b/>
          <w:sz w:val="24"/>
          <w:szCs w:val="24"/>
        </w:rPr>
        <w:t>REGLAMENTO (ES) N</w:t>
      </w:r>
      <w:r w:rsidR="00EB5CD4">
        <w:rPr>
          <w:rFonts w:ascii="Times New Roman" w:eastAsia="Yu Mincho" w:hAnsi="Times New Roman" w:cs="Times New Roman"/>
          <w:b/>
          <w:sz w:val="24"/>
          <w:szCs w:val="24"/>
        </w:rPr>
        <w:t>R</w:t>
      </w:r>
      <w:r w:rsidRPr="005D5A2A">
        <w:rPr>
          <w:rFonts w:ascii="Times New Roman" w:eastAsia="Yu Mincho" w:hAnsi="Times New Roman" w:cs="Times New Roman"/>
          <w:b/>
          <w:sz w:val="24"/>
          <w:szCs w:val="24"/>
        </w:rPr>
        <w:t>. 833/2014</w:t>
      </w:r>
      <w:r w:rsidR="006D612A">
        <w:rPr>
          <w:rFonts w:ascii="Times New Roman" w:eastAsia="Yu Mincho" w:hAnsi="Times New Roman" w:cs="Times New Roman"/>
          <w:b/>
          <w:sz w:val="24"/>
          <w:szCs w:val="24"/>
        </w:rPr>
        <w:t xml:space="preserve"> </w:t>
      </w:r>
      <w:r w:rsidRPr="005D5A2A">
        <w:rPr>
          <w:rFonts w:ascii="Times New Roman" w:eastAsia="Yu Mincho" w:hAnsi="Times New Roman" w:cs="Times New Roman"/>
          <w:b/>
          <w:sz w:val="24"/>
          <w:szCs w:val="24"/>
        </w:rPr>
        <w:t>NUOSTATOMS</w:t>
      </w:r>
    </w:p>
    <w:p w14:paraId="33C255CA" w14:textId="77777777" w:rsidR="00251936" w:rsidRDefault="00251936" w:rsidP="00251936">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416205B1" w14:textId="5FB4D8EC" w:rsidR="00251936" w:rsidRPr="00530E96" w:rsidRDefault="00251936" w:rsidP="00251936">
      <w:pPr>
        <w:spacing w:after="0" w:line="240" w:lineRule="auto"/>
        <w:ind w:firstLine="567"/>
        <w:jc w:val="both"/>
        <w:rPr>
          <w:rFonts w:ascii="Times New Roman" w:hAnsi="Times New Roman" w:cs="Times New Roman"/>
          <w:color w:val="000000" w:themeColor="text1"/>
          <w:sz w:val="24"/>
          <w:szCs w:val="24"/>
        </w:rPr>
      </w:pPr>
      <w:r w:rsidRPr="00530E96">
        <w:rPr>
          <w:rFonts w:ascii="Times New Roman" w:hAnsi="Times New Roman" w:cs="Times New Roman"/>
          <w:color w:val="000000" w:themeColor="text1"/>
          <w:sz w:val="24"/>
          <w:szCs w:val="24"/>
        </w:rPr>
        <w:t xml:space="preserve">5.1. Pirkimui taikomos </w:t>
      </w:r>
      <w:r w:rsidR="009A7C0D" w:rsidRPr="00530E96">
        <w:rPr>
          <w:rFonts w:ascii="Times New Roman" w:eastAsia="Arial Unicode MS" w:hAnsi="Times New Roman" w:cs="Times New Roman"/>
          <w:iCs/>
          <w:color w:val="000000" w:themeColor="text1"/>
          <w:kern w:val="0"/>
          <w:sz w:val="24"/>
          <w:szCs w:val="24"/>
          <w:lang w:eastAsia="lt-LT"/>
          <w14:ligatures w14:val="none"/>
        </w:rPr>
        <w:t xml:space="preserve">2014 </w:t>
      </w:r>
      <w:r w:rsidRPr="00530E96">
        <w:rPr>
          <w:rFonts w:ascii="Times New Roman" w:eastAsia="Arial Unicode MS" w:hAnsi="Times New Roman" w:cs="Times New Roman"/>
          <w:iCs/>
          <w:color w:val="000000" w:themeColor="text1"/>
          <w:kern w:val="0"/>
          <w:sz w:val="24"/>
          <w:szCs w:val="24"/>
          <w:lang w:eastAsia="lt-LT"/>
          <w14:ligatures w14:val="none"/>
        </w:rPr>
        <w:t xml:space="preserve">m. </w:t>
      </w:r>
      <w:r w:rsidR="009A7C0D" w:rsidRPr="00530E96">
        <w:rPr>
          <w:rFonts w:ascii="Times New Roman" w:eastAsia="Arial Unicode MS" w:hAnsi="Times New Roman" w:cs="Times New Roman"/>
          <w:iCs/>
          <w:color w:val="000000" w:themeColor="text1"/>
          <w:kern w:val="0"/>
          <w:sz w:val="24"/>
          <w:szCs w:val="24"/>
          <w:lang w:eastAsia="lt-LT"/>
          <w14:ligatures w14:val="none"/>
        </w:rPr>
        <w:t xml:space="preserve">liepos 31 </w:t>
      </w:r>
      <w:r w:rsidRPr="00530E96">
        <w:rPr>
          <w:rFonts w:ascii="Times New Roman" w:eastAsia="Arial Unicode MS" w:hAnsi="Times New Roman" w:cs="Times New Roman"/>
          <w:iCs/>
          <w:color w:val="000000" w:themeColor="text1"/>
          <w:kern w:val="0"/>
          <w:sz w:val="24"/>
          <w:szCs w:val="24"/>
          <w:lang w:eastAsia="lt-LT"/>
          <w14:ligatures w14:val="none"/>
        </w:rPr>
        <w:t xml:space="preserve">d. Tarybos Reglamento (ES) </w:t>
      </w:r>
      <w:r w:rsidR="009A7C0D" w:rsidRPr="00530E96">
        <w:rPr>
          <w:rFonts w:ascii="Times New Roman" w:eastAsia="Arial Unicode MS" w:hAnsi="Times New Roman" w:cs="Times New Roman"/>
          <w:iCs/>
          <w:color w:val="000000" w:themeColor="text1"/>
          <w:kern w:val="0"/>
          <w:sz w:val="24"/>
          <w:szCs w:val="24"/>
          <w:lang w:eastAsia="lt-LT"/>
          <w14:ligatures w14:val="none"/>
        </w:rPr>
        <w:t>Nr. 833/2014</w:t>
      </w:r>
      <w:r w:rsidR="0027539F" w:rsidRPr="00530E96">
        <w:rPr>
          <w:rFonts w:ascii="Times New Roman" w:eastAsia="Arial Unicode MS" w:hAnsi="Times New Roman" w:cs="Times New Roman"/>
          <w:iCs/>
          <w:color w:val="000000" w:themeColor="text1"/>
          <w:kern w:val="0"/>
          <w:sz w:val="24"/>
          <w:szCs w:val="24"/>
          <w:lang w:eastAsia="lt-LT"/>
          <w14:ligatures w14:val="none"/>
        </w:rPr>
        <w:t xml:space="preserve"> dėl ribojamųjų priemonių atsižvelgiant į Rusijos veiksmus, kuriais destabilizuojama padėtis Ukrainoje</w:t>
      </w:r>
      <w:r w:rsidRPr="00EC6DF8">
        <w:rPr>
          <w:rFonts w:ascii="Times New Roman" w:eastAsia="Arial Unicode MS" w:hAnsi="Times New Roman" w:cs="Times New Roman"/>
          <w:iCs/>
          <w:color w:val="000000" w:themeColor="text1"/>
          <w:kern w:val="0"/>
          <w:sz w:val="24"/>
          <w:szCs w:val="24"/>
          <w:lang w:eastAsia="lt-LT"/>
          <w14:ligatures w14:val="none"/>
        </w:rPr>
        <w:t>*</w:t>
      </w:r>
      <w:r w:rsidR="006D612A">
        <w:rPr>
          <w:rFonts w:ascii="Times New Roman" w:eastAsia="Arial Unicode MS" w:hAnsi="Times New Roman" w:cs="Times New Roman"/>
          <w:iCs/>
          <w:color w:val="000000" w:themeColor="text1"/>
          <w:kern w:val="0"/>
          <w:sz w:val="24"/>
          <w:szCs w:val="24"/>
          <w:lang w:eastAsia="lt-LT"/>
          <w14:ligatures w14:val="none"/>
        </w:rPr>
        <w:t xml:space="preserve"> </w:t>
      </w:r>
      <w:r w:rsidRPr="00530E96">
        <w:rPr>
          <w:rFonts w:ascii="Times New Roman" w:eastAsia="Arial Unicode MS" w:hAnsi="Times New Roman" w:cs="Times New Roman"/>
          <w:iCs/>
          <w:color w:val="000000" w:themeColor="text1"/>
          <w:kern w:val="0"/>
          <w:sz w:val="24"/>
          <w:szCs w:val="24"/>
          <w:lang w:eastAsia="lt-LT"/>
          <w14:ligatures w14:val="none"/>
        </w:rPr>
        <w:t xml:space="preserve">(toliau – Reglamentas), </w:t>
      </w:r>
      <w:r w:rsidRPr="00530E96">
        <w:rPr>
          <w:rFonts w:ascii="Times New Roman" w:hAnsi="Times New Roman" w:cs="Times New Roman"/>
          <w:color w:val="000000" w:themeColor="text1"/>
          <w:sz w:val="24"/>
          <w:szCs w:val="24"/>
        </w:rPr>
        <w:t xml:space="preserve">nuostatos. </w:t>
      </w:r>
      <w:r w:rsidRPr="00530E96">
        <w:rPr>
          <w:rFonts w:ascii="Times New Roman" w:hAnsi="Times New Roman" w:cs="Times New Roman"/>
          <w:b/>
          <w:color w:val="000000" w:themeColor="text1"/>
          <w:sz w:val="24"/>
          <w:szCs w:val="24"/>
        </w:rPr>
        <w:t xml:space="preserve">Kartu </w:t>
      </w:r>
      <w:r w:rsidRPr="00530E96">
        <w:rPr>
          <w:rFonts w:ascii="Times New Roman" w:hAnsi="Times New Roman" w:cs="Times New Roman"/>
          <w:b/>
          <w:bCs/>
          <w:sz w:val="24"/>
          <w:szCs w:val="24"/>
        </w:rPr>
        <w:t xml:space="preserve">su pasiūlymu tiekėjas turi pateikti užpildytą </w:t>
      </w:r>
      <w:r w:rsidR="006B59A2" w:rsidRPr="00530E96">
        <w:rPr>
          <w:rFonts w:ascii="Times New Roman" w:hAnsi="Times New Roman" w:cs="Times New Roman"/>
          <w:b/>
          <w:bCs/>
          <w:sz w:val="24"/>
          <w:szCs w:val="24"/>
        </w:rPr>
        <w:t xml:space="preserve">Tiekėjo </w:t>
      </w:r>
      <w:r w:rsidRPr="00530E96">
        <w:rPr>
          <w:rFonts w:ascii="Times New Roman" w:hAnsi="Times New Roman" w:cs="Times New Roman"/>
          <w:b/>
          <w:bCs/>
          <w:sz w:val="24"/>
          <w:szCs w:val="24"/>
        </w:rPr>
        <w:t>deklaraciją dėl</w:t>
      </w:r>
      <w:r w:rsidR="006B59A2" w:rsidRPr="00530E96">
        <w:rPr>
          <w:rFonts w:ascii="Times New Roman" w:eastAsia="Arial Unicode MS" w:hAnsi="Times New Roman"/>
          <w:color w:val="000000" w:themeColor="text1"/>
          <w:sz w:val="24"/>
          <w:szCs w:val="24"/>
        </w:rPr>
        <w:t xml:space="preserve"> Tarybos reglamente </w:t>
      </w:r>
      <w:r w:rsidR="006B59A2" w:rsidRPr="00530E96">
        <w:rPr>
          <w:rFonts w:ascii="Times New Roman" w:eastAsia="Arial Unicode MS" w:hAnsi="Times New Roman"/>
          <w:bCs/>
          <w:color w:val="000000" w:themeColor="text1"/>
          <w:sz w:val="24"/>
          <w:szCs w:val="24"/>
          <w:shd w:val="clear" w:color="auto" w:fill="FFFFFF"/>
        </w:rPr>
        <w:t>(ES) Nr. 833/2014</w:t>
      </w:r>
      <w:r w:rsidR="006B59A2" w:rsidRPr="00530E96">
        <w:rPr>
          <w:rFonts w:ascii="Times New Roman" w:eastAsia="Arial Unicode MS" w:hAnsi="Times New Roman"/>
          <w:color w:val="000000" w:themeColor="text1"/>
          <w:sz w:val="24"/>
          <w:szCs w:val="24"/>
        </w:rPr>
        <w:t xml:space="preserve"> nustatytų sąlygų nebuvimo</w:t>
      </w:r>
      <w:r w:rsidRPr="00530E96">
        <w:rPr>
          <w:rFonts w:ascii="Times New Roman" w:hAnsi="Times New Roman" w:cs="Times New Roman"/>
          <w:b/>
          <w:bCs/>
          <w:sz w:val="24"/>
          <w:szCs w:val="24"/>
        </w:rPr>
        <w:t xml:space="preserve">, kuri pateikta </w:t>
      </w:r>
      <w:r w:rsidR="00A75476">
        <w:rPr>
          <w:rFonts w:ascii="Times New Roman" w:hAnsi="Times New Roman" w:cs="Times New Roman"/>
          <w:b/>
          <w:bCs/>
          <w:sz w:val="24"/>
          <w:szCs w:val="24"/>
        </w:rPr>
        <w:t>k</w:t>
      </w:r>
      <w:r w:rsidRPr="00530E96">
        <w:rPr>
          <w:rFonts w:ascii="Times New Roman" w:hAnsi="Times New Roman" w:cs="Times New Roman"/>
          <w:b/>
          <w:bCs/>
          <w:sz w:val="24"/>
          <w:szCs w:val="24"/>
        </w:rPr>
        <w:t xml:space="preserve">onkurso sąlygų </w:t>
      </w:r>
      <w:r w:rsidR="00830072">
        <w:rPr>
          <w:rFonts w:ascii="Times New Roman" w:hAnsi="Times New Roman" w:cs="Times New Roman"/>
          <w:b/>
          <w:bCs/>
          <w:sz w:val="24"/>
          <w:szCs w:val="24"/>
        </w:rPr>
        <w:t>8</w:t>
      </w:r>
      <w:r w:rsidR="00830072" w:rsidRPr="00530E96">
        <w:rPr>
          <w:rFonts w:ascii="Times New Roman" w:hAnsi="Times New Roman" w:cs="Times New Roman"/>
          <w:b/>
          <w:bCs/>
          <w:sz w:val="24"/>
          <w:szCs w:val="24"/>
        </w:rPr>
        <w:t xml:space="preserve"> </w:t>
      </w:r>
      <w:r w:rsidRPr="00530E96">
        <w:rPr>
          <w:rFonts w:ascii="Times New Roman" w:hAnsi="Times New Roman" w:cs="Times New Roman"/>
          <w:b/>
          <w:bCs/>
          <w:sz w:val="24"/>
          <w:szCs w:val="24"/>
        </w:rPr>
        <w:t>priede</w:t>
      </w:r>
      <w:r w:rsidRPr="00530E96">
        <w:rPr>
          <w:rFonts w:ascii="Times New Roman" w:hAnsi="Times New Roman" w:cs="Times New Roman"/>
          <w:b/>
          <w:color w:val="000000" w:themeColor="text1"/>
          <w:sz w:val="24"/>
          <w:szCs w:val="24"/>
        </w:rPr>
        <w:t>.</w:t>
      </w:r>
      <w:r w:rsidRPr="00530E96">
        <w:rPr>
          <w:rFonts w:ascii="Times New Roman" w:hAnsi="Times New Roman" w:cs="Times New Roman"/>
          <w:color w:val="000000" w:themeColor="text1"/>
          <w:sz w:val="24"/>
          <w:szCs w:val="24"/>
        </w:rPr>
        <w:t xml:space="preserve"> Kilus abejonių dėl tiekėjo (</w:t>
      </w:r>
      <w:proofErr w:type="spellStart"/>
      <w:r w:rsidRPr="00530E96">
        <w:rPr>
          <w:rFonts w:ascii="Times New Roman" w:hAnsi="Times New Roman" w:cs="Times New Roman"/>
          <w:color w:val="000000" w:themeColor="text1"/>
          <w:sz w:val="24"/>
          <w:szCs w:val="24"/>
        </w:rPr>
        <w:t>ne)atitikties</w:t>
      </w:r>
      <w:proofErr w:type="spellEnd"/>
      <w:r w:rsidRPr="00530E96">
        <w:rPr>
          <w:rFonts w:ascii="Times New Roman" w:hAnsi="Times New Roman" w:cs="Times New Roman"/>
          <w:color w:val="000000" w:themeColor="text1"/>
          <w:sz w:val="24"/>
          <w:szCs w:val="24"/>
        </w:rPr>
        <w:t xml:space="preserve"> Reglamento nuostatoms, perkančioji organizacija iš galimo laimėtojo prašys pateikti dokumentus, įrodančius deklaracijoje pateiktų duomenų teisingumą. </w:t>
      </w:r>
      <w:r w:rsidRPr="00530E96">
        <w:rPr>
          <w:rFonts w:ascii="Times New Roman" w:eastAsia="Arial Unicode MS" w:hAnsi="Times New Roman" w:cs="Times New Roman"/>
          <w:color w:val="000000" w:themeColor="text1"/>
          <w:kern w:val="0"/>
          <w:sz w:val="24"/>
          <w:szCs w:val="24"/>
          <w14:ligatures w14:val="none"/>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5632"/>
        <w:gridCol w:w="3318"/>
      </w:tblGrid>
      <w:tr w:rsidR="00251936" w:rsidRPr="00530E96" w14:paraId="4EEAD62B" w14:textId="77777777" w:rsidTr="00FB1F78">
        <w:tc>
          <w:tcPr>
            <w:tcW w:w="570" w:type="dxa"/>
            <w:tcBorders>
              <w:top w:val="single" w:sz="4" w:space="0" w:color="auto"/>
              <w:left w:val="single" w:sz="4" w:space="0" w:color="auto"/>
              <w:bottom w:val="single" w:sz="4" w:space="0" w:color="auto"/>
              <w:right w:val="single" w:sz="4" w:space="0" w:color="auto"/>
            </w:tcBorders>
            <w:vAlign w:val="center"/>
            <w:hideMark/>
          </w:tcPr>
          <w:p w14:paraId="688132F0" w14:textId="77777777" w:rsidR="00251936" w:rsidRPr="00530E96" w:rsidRDefault="00251936" w:rsidP="00FB1F78">
            <w:pPr>
              <w:jc w:val="center"/>
              <w:rPr>
                <w:rFonts w:ascii="Times New Roman" w:eastAsia="Arial Unicode MS" w:hAnsi="Times New Roman"/>
                <w:b/>
                <w:bCs/>
                <w:color w:val="000000" w:themeColor="text1"/>
                <w:sz w:val="24"/>
                <w:szCs w:val="24"/>
              </w:rPr>
            </w:pPr>
            <w:r w:rsidRPr="00530E96">
              <w:rPr>
                <w:rFonts w:ascii="Times New Roman" w:eastAsia="Arial Unicode MS" w:hAnsi="Times New Roman"/>
                <w:b/>
                <w:bCs/>
                <w:color w:val="000000" w:themeColor="text1"/>
                <w:sz w:val="24"/>
                <w:szCs w:val="24"/>
              </w:rPr>
              <w:t>Eil. Nr.</w:t>
            </w:r>
          </w:p>
        </w:tc>
        <w:tc>
          <w:tcPr>
            <w:tcW w:w="5787" w:type="dxa"/>
            <w:tcBorders>
              <w:top w:val="single" w:sz="4" w:space="0" w:color="auto"/>
              <w:left w:val="single" w:sz="4" w:space="0" w:color="auto"/>
              <w:bottom w:val="single" w:sz="4" w:space="0" w:color="auto"/>
              <w:right w:val="single" w:sz="4" w:space="0" w:color="auto"/>
            </w:tcBorders>
            <w:vAlign w:val="center"/>
            <w:hideMark/>
          </w:tcPr>
          <w:p w14:paraId="3F8C00A6" w14:textId="77777777" w:rsidR="00251936" w:rsidRPr="00530E96" w:rsidRDefault="00251936" w:rsidP="00FB1F78">
            <w:pPr>
              <w:jc w:val="center"/>
              <w:rPr>
                <w:rFonts w:ascii="Times New Roman" w:eastAsia="Arial Unicode MS" w:hAnsi="Times New Roman"/>
                <w:b/>
                <w:bCs/>
                <w:color w:val="000000" w:themeColor="text1"/>
                <w:sz w:val="24"/>
                <w:szCs w:val="24"/>
              </w:rPr>
            </w:pPr>
            <w:r w:rsidRPr="00530E96">
              <w:rPr>
                <w:rFonts w:ascii="Times New Roman" w:eastAsia="Arial Unicode MS" w:hAnsi="Times New Roman"/>
                <w:b/>
                <w:bCs/>
                <w:color w:val="000000" w:themeColor="text1"/>
                <w:sz w:val="24"/>
                <w:szCs w:val="24"/>
              </w:rPr>
              <w:t>Reikalavimai</w:t>
            </w:r>
          </w:p>
        </w:tc>
        <w:tc>
          <w:tcPr>
            <w:tcW w:w="3389" w:type="dxa"/>
            <w:tcBorders>
              <w:top w:val="single" w:sz="4" w:space="0" w:color="auto"/>
              <w:left w:val="single" w:sz="4" w:space="0" w:color="auto"/>
              <w:bottom w:val="single" w:sz="4" w:space="0" w:color="auto"/>
              <w:right w:val="single" w:sz="4" w:space="0" w:color="auto"/>
            </w:tcBorders>
            <w:vAlign w:val="center"/>
            <w:hideMark/>
          </w:tcPr>
          <w:p w14:paraId="7901A383" w14:textId="77777777" w:rsidR="00251936" w:rsidRPr="00530E96" w:rsidRDefault="00251936" w:rsidP="00FB1F78">
            <w:pPr>
              <w:jc w:val="center"/>
              <w:rPr>
                <w:rFonts w:ascii="Times New Roman" w:eastAsia="Arial Unicode MS" w:hAnsi="Times New Roman"/>
                <w:b/>
                <w:bCs/>
                <w:color w:val="000000" w:themeColor="text1"/>
                <w:sz w:val="24"/>
                <w:szCs w:val="24"/>
              </w:rPr>
            </w:pPr>
            <w:r w:rsidRPr="00530E96">
              <w:rPr>
                <w:rFonts w:ascii="Times New Roman" w:eastAsia="Arial Unicode MS" w:hAnsi="Times New Roman"/>
                <w:b/>
                <w:bCs/>
                <w:color w:val="000000" w:themeColor="text1"/>
                <w:sz w:val="24"/>
                <w:szCs w:val="24"/>
              </w:rPr>
              <w:t>Pateikiami dokumentai</w:t>
            </w:r>
          </w:p>
        </w:tc>
      </w:tr>
      <w:tr w:rsidR="00251936" w:rsidRPr="00530E96" w14:paraId="4287DEAA" w14:textId="77777777" w:rsidTr="00FB1F78">
        <w:tc>
          <w:tcPr>
            <w:tcW w:w="570" w:type="dxa"/>
            <w:tcBorders>
              <w:top w:val="single" w:sz="4" w:space="0" w:color="auto"/>
              <w:left w:val="single" w:sz="4" w:space="0" w:color="auto"/>
              <w:bottom w:val="single" w:sz="4" w:space="0" w:color="auto"/>
              <w:right w:val="single" w:sz="4" w:space="0" w:color="auto"/>
            </w:tcBorders>
            <w:hideMark/>
          </w:tcPr>
          <w:p w14:paraId="222719F2" w14:textId="77777777" w:rsidR="00251936" w:rsidRPr="00530E96" w:rsidRDefault="00251936" w:rsidP="00FB1F78">
            <w:pPr>
              <w:jc w:val="center"/>
              <w:rPr>
                <w:rFonts w:ascii="Times New Roman" w:eastAsia="Arial Unicode MS" w:hAnsi="Times New Roman"/>
                <w:color w:val="000000" w:themeColor="text1"/>
                <w:sz w:val="24"/>
                <w:szCs w:val="24"/>
              </w:rPr>
            </w:pPr>
            <w:r w:rsidRPr="00530E96">
              <w:rPr>
                <w:rFonts w:ascii="Times New Roman" w:eastAsia="Arial Unicode MS" w:hAnsi="Times New Roman"/>
                <w:color w:val="000000" w:themeColor="text1"/>
                <w:sz w:val="24"/>
                <w:szCs w:val="24"/>
              </w:rPr>
              <w:t>1.</w:t>
            </w:r>
          </w:p>
        </w:tc>
        <w:tc>
          <w:tcPr>
            <w:tcW w:w="5787" w:type="dxa"/>
            <w:tcBorders>
              <w:top w:val="single" w:sz="4" w:space="0" w:color="auto"/>
              <w:left w:val="single" w:sz="4" w:space="0" w:color="auto"/>
              <w:bottom w:val="single" w:sz="4" w:space="0" w:color="auto"/>
              <w:right w:val="single" w:sz="4" w:space="0" w:color="auto"/>
            </w:tcBorders>
            <w:hideMark/>
          </w:tcPr>
          <w:p w14:paraId="511B2916" w14:textId="77777777" w:rsidR="00251936" w:rsidRPr="00530E96" w:rsidRDefault="00251936" w:rsidP="00FB1F78">
            <w:pPr>
              <w:jc w:val="both"/>
              <w:rPr>
                <w:rFonts w:ascii="Times New Roman" w:eastAsia="Arial Unicode MS" w:hAnsi="Times New Roman"/>
                <w:color w:val="000000" w:themeColor="text1"/>
                <w:sz w:val="24"/>
                <w:szCs w:val="24"/>
              </w:rPr>
            </w:pPr>
            <w:r w:rsidRPr="00530E96">
              <w:rPr>
                <w:rFonts w:ascii="Times New Roman" w:eastAsia="Arial Unicode MS" w:hAnsi="Times New Roman"/>
                <w:color w:val="000000" w:themeColor="text1"/>
                <w:sz w:val="24"/>
                <w:szCs w:val="24"/>
              </w:rPr>
              <w:t>Tiekėjas yra Rusijos pilietis</w:t>
            </w:r>
            <w:r w:rsidRPr="00530E96">
              <w:rPr>
                <w:rFonts w:ascii="Times New Roman" w:eastAsia="Arial Unicode MS" w:hAnsi="Times New Roman"/>
                <w:color w:val="000000" w:themeColor="text1"/>
                <w:spacing w:val="2"/>
                <w:sz w:val="24"/>
                <w:szCs w:val="24"/>
                <w:shd w:val="clear" w:color="auto" w:fill="FFFFFF"/>
              </w:rPr>
              <w:t xml:space="preserve"> fizinis ar juridinis asmuo, subjektas ar organizacija, įsisteigusi Rusijoje</w:t>
            </w:r>
          </w:p>
        </w:tc>
        <w:tc>
          <w:tcPr>
            <w:tcW w:w="3389" w:type="dxa"/>
            <w:vMerge w:val="restart"/>
            <w:tcBorders>
              <w:top w:val="single" w:sz="4" w:space="0" w:color="auto"/>
              <w:left w:val="single" w:sz="4" w:space="0" w:color="auto"/>
              <w:bottom w:val="single" w:sz="4" w:space="0" w:color="auto"/>
              <w:right w:val="single" w:sz="4" w:space="0" w:color="auto"/>
            </w:tcBorders>
          </w:tcPr>
          <w:p w14:paraId="1A041879" w14:textId="75EA1931" w:rsidR="00251936" w:rsidRPr="00530E96" w:rsidRDefault="00251936" w:rsidP="00FB1F78">
            <w:pPr>
              <w:jc w:val="both"/>
              <w:rPr>
                <w:rFonts w:ascii="Times New Roman" w:eastAsia="Arial Unicode MS" w:hAnsi="Times New Roman"/>
                <w:color w:val="000000" w:themeColor="text1"/>
                <w:sz w:val="24"/>
                <w:szCs w:val="24"/>
              </w:rPr>
            </w:pPr>
            <w:r w:rsidRPr="00530E96">
              <w:rPr>
                <w:rFonts w:ascii="Times New Roman" w:eastAsia="Arial Unicode MS" w:hAnsi="Times New Roman"/>
                <w:color w:val="000000" w:themeColor="text1"/>
                <w:sz w:val="24"/>
                <w:szCs w:val="24"/>
              </w:rPr>
              <w:t>Tiekėjo d</w:t>
            </w:r>
            <w:r w:rsidRPr="00530E96">
              <w:rPr>
                <w:rFonts w:ascii="Times New Roman" w:eastAsia="Arial Unicode MS" w:hAnsi="Times New Roman"/>
                <w:bCs/>
                <w:color w:val="000000" w:themeColor="text1"/>
                <w:sz w:val="24"/>
                <w:szCs w:val="24"/>
              </w:rPr>
              <w:t xml:space="preserve">eklaracija dėl </w:t>
            </w:r>
            <w:r w:rsidRPr="00530E96">
              <w:rPr>
                <w:rFonts w:ascii="Times New Roman" w:eastAsia="Arial Unicode MS" w:hAnsi="Times New Roman"/>
                <w:color w:val="000000" w:themeColor="text1"/>
                <w:sz w:val="24"/>
                <w:szCs w:val="24"/>
              </w:rPr>
              <w:t xml:space="preserve">Tarybos reglamente </w:t>
            </w:r>
            <w:r w:rsidRPr="00530E96">
              <w:rPr>
                <w:rFonts w:ascii="Times New Roman" w:eastAsia="Arial Unicode MS" w:hAnsi="Times New Roman"/>
                <w:bCs/>
                <w:color w:val="000000" w:themeColor="text1"/>
                <w:sz w:val="24"/>
                <w:szCs w:val="24"/>
                <w:shd w:val="clear" w:color="auto" w:fill="FFFFFF"/>
              </w:rPr>
              <w:t>(ES) </w:t>
            </w:r>
            <w:r w:rsidR="006B59A2" w:rsidRPr="00530E96">
              <w:rPr>
                <w:rFonts w:ascii="Times New Roman" w:eastAsia="Arial Unicode MS" w:hAnsi="Times New Roman"/>
                <w:bCs/>
                <w:color w:val="000000" w:themeColor="text1"/>
                <w:sz w:val="24"/>
                <w:szCs w:val="24"/>
                <w:shd w:val="clear" w:color="auto" w:fill="FFFFFF"/>
              </w:rPr>
              <w:t>Nr.</w:t>
            </w:r>
            <w:r w:rsidR="009A7C0D" w:rsidRPr="00530E96">
              <w:rPr>
                <w:rFonts w:ascii="Times New Roman" w:eastAsia="Arial Unicode MS" w:hAnsi="Times New Roman"/>
                <w:bCs/>
                <w:color w:val="000000" w:themeColor="text1"/>
                <w:sz w:val="24"/>
                <w:szCs w:val="24"/>
                <w:shd w:val="clear" w:color="auto" w:fill="FFFFFF"/>
              </w:rPr>
              <w:t xml:space="preserve"> 833/2014</w:t>
            </w:r>
            <w:r w:rsidRPr="00530E96">
              <w:rPr>
                <w:rFonts w:ascii="Times New Roman" w:eastAsia="Arial Unicode MS" w:hAnsi="Times New Roman"/>
                <w:color w:val="000000" w:themeColor="text1"/>
                <w:sz w:val="24"/>
                <w:szCs w:val="24"/>
              </w:rPr>
              <w:t xml:space="preserve"> nustatytų sąlygų nebuvimo (</w:t>
            </w:r>
            <w:r w:rsidR="00830072">
              <w:rPr>
                <w:rFonts w:ascii="Times New Roman" w:eastAsia="Arial Unicode MS" w:hAnsi="Times New Roman"/>
                <w:color w:val="000000" w:themeColor="text1"/>
                <w:sz w:val="24"/>
                <w:szCs w:val="24"/>
              </w:rPr>
              <w:t>8</w:t>
            </w:r>
            <w:r w:rsidR="009A7C0D" w:rsidRPr="00530E96">
              <w:rPr>
                <w:rFonts w:ascii="Times New Roman" w:eastAsia="Arial Unicode MS" w:hAnsi="Times New Roman"/>
                <w:color w:val="000000" w:themeColor="text1"/>
                <w:sz w:val="24"/>
                <w:szCs w:val="24"/>
              </w:rPr>
              <w:t xml:space="preserve"> </w:t>
            </w:r>
            <w:r w:rsidRPr="00530E96">
              <w:rPr>
                <w:rFonts w:ascii="Times New Roman" w:eastAsia="Arial Unicode MS" w:hAnsi="Times New Roman"/>
                <w:color w:val="000000" w:themeColor="text1"/>
                <w:sz w:val="24"/>
                <w:szCs w:val="24"/>
              </w:rPr>
              <w:t>priedas).</w:t>
            </w:r>
          </w:p>
          <w:p w14:paraId="2A2B8784" w14:textId="77777777" w:rsidR="00251936" w:rsidRPr="00530E96" w:rsidRDefault="00251936" w:rsidP="00FB1F78">
            <w:pPr>
              <w:jc w:val="both"/>
              <w:rPr>
                <w:rFonts w:ascii="Times New Roman" w:eastAsia="Arial Unicode MS" w:hAnsi="Times New Roman"/>
                <w:color w:val="000000" w:themeColor="text1"/>
                <w:sz w:val="24"/>
                <w:szCs w:val="24"/>
              </w:rPr>
            </w:pPr>
          </w:p>
          <w:p w14:paraId="62FA9736" w14:textId="77777777" w:rsidR="00251936" w:rsidRPr="00530E96" w:rsidRDefault="00251936" w:rsidP="00FB1F78">
            <w:pPr>
              <w:jc w:val="both"/>
              <w:rPr>
                <w:rFonts w:ascii="Times New Roman" w:eastAsia="Arial Unicode MS" w:hAnsi="Times New Roman"/>
                <w:i/>
                <w:color w:val="000000" w:themeColor="text1"/>
                <w:sz w:val="24"/>
                <w:szCs w:val="24"/>
              </w:rPr>
            </w:pPr>
            <w:r w:rsidRPr="00530E96">
              <w:rPr>
                <w:rFonts w:ascii="Times New Roman" w:eastAsia="Arial Unicode MS" w:hAnsi="Times New Roman"/>
                <w:i/>
                <w:color w:val="000000" w:themeColor="text1"/>
                <w:sz w:val="24"/>
                <w:szCs w:val="24"/>
                <w:u w:val="single"/>
              </w:rPr>
              <w:t>Pateikiama skaitmeninė dokumento kopija.</w:t>
            </w:r>
          </w:p>
        </w:tc>
      </w:tr>
      <w:tr w:rsidR="00251936" w:rsidRPr="00530E96" w14:paraId="2041BBE3" w14:textId="77777777" w:rsidTr="00FB1F78">
        <w:tc>
          <w:tcPr>
            <w:tcW w:w="570" w:type="dxa"/>
            <w:tcBorders>
              <w:top w:val="single" w:sz="4" w:space="0" w:color="auto"/>
              <w:left w:val="single" w:sz="4" w:space="0" w:color="auto"/>
              <w:bottom w:val="single" w:sz="4" w:space="0" w:color="auto"/>
              <w:right w:val="single" w:sz="4" w:space="0" w:color="auto"/>
            </w:tcBorders>
            <w:hideMark/>
          </w:tcPr>
          <w:p w14:paraId="7175F6BF" w14:textId="77777777" w:rsidR="00251936" w:rsidRPr="00530E96" w:rsidRDefault="00251936" w:rsidP="00FB1F78">
            <w:pPr>
              <w:jc w:val="center"/>
              <w:rPr>
                <w:rFonts w:ascii="Times New Roman" w:eastAsia="Arial Unicode MS" w:hAnsi="Times New Roman"/>
                <w:color w:val="000000" w:themeColor="text1"/>
                <w:sz w:val="24"/>
                <w:szCs w:val="24"/>
              </w:rPr>
            </w:pPr>
            <w:r w:rsidRPr="00530E96">
              <w:rPr>
                <w:rFonts w:ascii="Times New Roman" w:eastAsia="Arial Unicode MS" w:hAnsi="Times New Roman"/>
                <w:color w:val="000000" w:themeColor="text1"/>
                <w:sz w:val="24"/>
                <w:szCs w:val="24"/>
              </w:rPr>
              <w:t>2.</w:t>
            </w:r>
          </w:p>
        </w:tc>
        <w:tc>
          <w:tcPr>
            <w:tcW w:w="5787" w:type="dxa"/>
            <w:tcBorders>
              <w:top w:val="single" w:sz="4" w:space="0" w:color="auto"/>
              <w:left w:val="single" w:sz="4" w:space="0" w:color="auto"/>
              <w:bottom w:val="single" w:sz="4" w:space="0" w:color="auto"/>
              <w:right w:val="single" w:sz="4" w:space="0" w:color="auto"/>
            </w:tcBorders>
            <w:hideMark/>
          </w:tcPr>
          <w:p w14:paraId="5587F92B" w14:textId="58319598" w:rsidR="00251936" w:rsidRPr="00530E96" w:rsidRDefault="00251936" w:rsidP="006B59A2">
            <w:pPr>
              <w:jc w:val="both"/>
              <w:rPr>
                <w:rFonts w:ascii="Times New Roman" w:eastAsia="Arial Unicode MS" w:hAnsi="Times New Roman"/>
                <w:color w:val="000000" w:themeColor="text1"/>
                <w:sz w:val="24"/>
                <w:szCs w:val="24"/>
              </w:rPr>
            </w:pPr>
            <w:r w:rsidRPr="00530E96">
              <w:rPr>
                <w:rFonts w:ascii="Times New Roman" w:eastAsia="Arial Unicode MS" w:hAnsi="Times New Roman"/>
                <w:color w:val="000000" w:themeColor="text1"/>
                <w:spacing w:val="2"/>
                <w:sz w:val="24"/>
                <w:szCs w:val="24"/>
                <w:shd w:val="clear" w:color="auto" w:fill="FFFFFF"/>
              </w:rPr>
              <w:t xml:space="preserve">Tiekėjas yra juridinis asmuo, subjektas ar organizacija, kuriuose daugiau kaip 50 % nuosavybės teisių tiesiogiai ar netiesiogiai priklauso šios </w:t>
            </w:r>
            <w:r w:rsidR="006B59A2" w:rsidRPr="00530E96">
              <w:rPr>
                <w:rFonts w:ascii="Times New Roman" w:eastAsia="Arial Unicode MS" w:hAnsi="Times New Roman"/>
                <w:color w:val="000000" w:themeColor="text1"/>
                <w:spacing w:val="2"/>
                <w:sz w:val="24"/>
                <w:szCs w:val="24"/>
                <w:shd w:val="clear" w:color="auto" w:fill="FFFFFF"/>
              </w:rPr>
              <w:t xml:space="preserve">lentelės </w:t>
            </w:r>
            <w:r w:rsidRPr="00530E96">
              <w:rPr>
                <w:rFonts w:ascii="Times New Roman" w:eastAsia="Arial Unicode MS" w:hAnsi="Times New Roman"/>
                <w:color w:val="000000" w:themeColor="text1"/>
                <w:spacing w:val="2"/>
                <w:sz w:val="24"/>
                <w:szCs w:val="24"/>
                <w:shd w:val="clear" w:color="auto" w:fill="FFFFFF"/>
              </w:rPr>
              <w:t>1 punkte nurodytam subjektui</w:t>
            </w:r>
            <w:r w:rsidRPr="00530E96">
              <w:rPr>
                <w:rFonts w:ascii="Times New Roman" w:eastAsia="Arial Unicode MS" w:hAnsi="Times New Roman"/>
                <w:color w:val="000000" w:themeColor="text1"/>
                <w:sz w:val="24"/>
                <w:szCs w:val="24"/>
              </w:rPr>
              <w:t>.</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5C6EC328" w14:textId="77777777" w:rsidR="00251936" w:rsidRPr="00530E96" w:rsidRDefault="00251936" w:rsidP="00FB1F78">
            <w:pPr>
              <w:rPr>
                <w:rFonts w:ascii="Times New Roman" w:eastAsia="Arial Unicode MS" w:hAnsi="Times New Roman"/>
                <w:color w:val="000000" w:themeColor="text1"/>
                <w:sz w:val="24"/>
                <w:szCs w:val="24"/>
              </w:rPr>
            </w:pPr>
          </w:p>
        </w:tc>
      </w:tr>
      <w:tr w:rsidR="00251936" w:rsidRPr="00530E96" w14:paraId="39D032E1" w14:textId="77777777" w:rsidTr="00FB1F78">
        <w:tc>
          <w:tcPr>
            <w:tcW w:w="570" w:type="dxa"/>
            <w:tcBorders>
              <w:top w:val="single" w:sz="4" w:space="0" w:color="auto"/>
              <w:left w:val="single" w:sz="4" w:space="0" w:color="auto"/>
              <w:bottom w:val="single" w:sz="4" w:space="0" w:color="auto"/>
              <w:right w:val="single" w:sz="4" w:space="0" w:color="auto"/>
            </w:tcBorders>
            <w:hideMark/>
          </w:tcPr>
          <w:p w14:paraId="14D1AB97" w14:textId="77777777" w:rsidR="00251936" w:rsidRPr="00530E96" w:rsidRDefault="00251936" w:rsidP="00FB1F78">
            <w:pPr>
              <w:jc w:val="center"/>
              <w:rPr>
                <w:rFonts w:ascii="Times New Roman" w:eastAsia="Arial Unicode MS" w:hAnsi="Times New Roman"/>
                <w:color w:val="000000" w:themeColor="text1"/>
                <w:sz w:val="24"/>
                <w:szCs w:val="24"/>
              </w:rPr>
            </w:pPr>
            <w:r w:rsidRPr="00530E96">
              <w:rPr>
                <w:rFonts w:ascii="Times New Roman" w:eastAsia="Arial Unicode MS" w:hAnsi="Times New Roman"/>
                <w:color w:val="000000" w:themeColor="text1"/>
                <w:sz w:val="24"/>
                <w:szCs w:val="24"/>
              </w:rPr>
              <w:t>3.</w:t>
            </w:r>
          </w:p>
        </w:tc>
        <w:tc>
          <w:tcPr>
            <w:tcW w:w="5787" w:type="dxa"/>
            <w:tcBorders>
              <w:top w:val="single" w:sz="4" w:space="0" w:color="auto"/>
              <w:left w:val="single" w:sz="4" w:space="0" w:color="auto"/>
              <w:bottom w:val="single" w:sz="4" w:space="0" w:color="auto"/>
              <w:right w:val="single" w:sz="4" w:space="0" w:color="auto"/>
            </w:tcBorders>
            <w:hideMark/>
          </w:tcPr>
          <w:p w14:paraId="4AB07534" w14:textId="77777777" w:rsidR="00251936" w:rsidRPr="00530E96" w:rsidRDefault="00251936" w:rsidP="00FB1F78">
            <w:pPr>
              <w:jc w:val="both"/>
              <w:rPr>
                <w:rFonts w:ascii="Times New Roman" w:eastAsia="Arial Unicode MS" w:hAnsi="Times New Roman"/>
                <w:color w:val="000000" w:themeColor="text1"/>
                <w:sz w:val="24"/>
                <w:szCs w:val="24"/>
              </w:rPr>
            </w:pPr>
            <w:r w:rsidRPr="00530E96">
              <w:rPr>
                <w:rFonts w:ascii="Times New Roman" w:eastAsia="Arial Unicode MS" w:hAnsi="Times New Roman"/>
                <w:color w:val="000000" w:themeColor="text1"/>
                <w:sz w:val="24"/>
                <w:szCs w:val="24"/>
                <w:shd w:val="clear" w:color="auto" w:fill="FFFFFF"/>
              </w:rPr>
              <w:t>Tiekėjas yra fizinis ar juridinis asmuo, subjektas ar organizacija, veikiantis šios lentelės 1 arba 2 punkte nurodyto subjekto vardu ar jo nurodymu.</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6E8D3251" w14:textId="77777777" w:rsidR="00251936" w:rsidRPr="00530E96" w:rsidRDefault="00251936" w:rsidP="00FB1F78">
            <w:pPr>
              <w:rPr>
                <w:rFonts w:ascii="Times New Roman" w:eastAsia="Arial Unicode MS" w:hAnsi="Times New Roman"/>
                <w:color w:val="000000" w:themeColor="text1"/>
                <w:sz w:val="24"/>
                <w:szCs w:val="24"/>
              </w:rPr>
            </w:pPr>
          </w:p>
        </w:tc>
      </w:tr>
    </w:tbl>
    <w:p w14:paraId="033CB955" w14:textId="02C43F27" w:rsidR="00251936" w:rsidRDefault="00251936" w:rsidP="00251936">
      <w:pPr>
        <w:tabs>
          <w:tab w:val="left" w:pos="993"/>
          <w:tab w:val="left" w:pos="1134"/>
        </w:tabs>
        <w:suppressAutoHyphens/>
        <w:spacing w:after="0" w:line="240" w:lineRule="auto"/>
        <w:ind w:firstLine="567"/>
        <w:jc w:val="both"/>
        <w:rPr>
          <w:rFonts w:ascii="Times New Roman" w:eastAsia="Arial Unicode MS" w:hAnsi="Times New Roman" w:cs="Arial Unicode MS"/>
          <w:i/>
          <w:color w:val="000000" w:themeColor="text1"/>
          <w:kern w:val="0"/>
          <w:sz w:val="24"/>
          <w:szCs w:val="24"/>
          <w:lang w:eastAsia="lt-LT"/>
          <w14:ligatures w14:val="none"/>
        </w:rPr>
      </w:pPr>
      <w:r w:rsidRPr="00530E96">
        <w:rPr>
          <w:rFonts w:ascii="Times New Roman" w:eastAsia="Arial Unicode MS" w:hAnsi="Times New Roman" w:cs="Times New Roman"/>
          <w:b/>
          <w:i/>
          <w:color w:val="000000" w:themeColor="text1"/>
          <w:kern w:val="0"/>
          <w:sz w:val="24"/>
          <w:szCs w:val="24"/>
          <w:lang w:eastAsia="lt-LT"/>
          <w14:ligatures w14:val="none"/>
        </w:rPr>
        <w:t>*Pastaba.</w:t>
      </w:r>
      <w:r w:rsidRPr="00530E96">
        <w:rPr>
          <w:rFonts w:ascii="Times New Roman" w:eastAsia="Arial Unicode MS" w:hAnsi="Times New Roman" w:cs="Times New Roman"/>
          <w:i/>
          <w:color w:val="000000" w:themeColor="text1"/>
          <w:kern w:val="0"/>
          <w:sz w:val="24"/>
          <w:szCs w:val="24"/>
          <w:lang w:eastAsia="lt-LT"/>
          <w14:ligatures w14:val="none"/>
        </w:rPr>
        <w:t xml:space="preserve"> Esant poreikiui, </w:t>
      </w:r>
      <w:r w:rsidRPr="00530E96">
        <w:rPr>
          <w:rFonts w:ascii="Times New Roman" w:eastAsia="Arial Unicode MS" w:hAnsi="Times New Roman" w:cs="Arial Unicode MS"/>
          <w:i/>
          <w:color w:val="000000" w:themeColor="text1"/>
          <w:kern w:val="0"/>
          <w:sz w:val="24"/>
          <w:szCs w:val="24"/>
          <w:lang w:eastAsia="lt-LT"/>
          <w14:ligatures w14:val="none"/>
        </w:rPr>
        <w:t xml:space="preserve">perkančioji organizacija gali paprašyti galimo laimėtojo pateikti dokumentus, pagrindžiančius užpildytoje </w:t>
      </w:r>
      <w:r w:rsidR="00B92053" w:rsidRPr="00530E96">
        <w:rPr>
          <w:rFonts w:ascii="Times New Roman" w:eastAsia="Arial Unicode MS" w:hAnsi="Times New Roman" w:cs="Arial Unicode MS"/>
          <w:i/>
          <w:color w:val="000000" w:themeColor="text1"/>
          <w:kern w:val="0"/>
          <w:sz w:val="24"/>
          <w:szCs w:val="24"/>
          <w:lang w:eastAsia="lt-LT"/>
          <w14:ligatures w14:val="none"/>
        </w:rPr>
        <w:t xml:space="preserve">Tiekėjo </w:t>
      </w:r>
      <w:r w:rsidRPr="00530E96">
        <w:rPr>
          <w:rFonts w:ascii="Times New Roman" w:eastAsia="Arial Unicode MS" w:hAnsi="Times New Roman" w:cs="Arial Unicode MS"/>
          <w:i/>
          <w:color w:val="000000" w:themeColor="text1"/>
          <w:kern w:val="0"/>
          <w:sz w:val="24"/>
          <w:szCs w:val="24"/>
          <w:lang w:eastAsia="lt-LT"/>
          <w14:ligatures w14:val="none"/>
        </w:rPr>
        <w:t xml:space="preserve">deklaracijoje </w:t>
      </w:r>
      <w:r w:rsidR="00B92053" w:rsidRPr="00530E96">
        <w:rPr>
          <w:rFonts w:ascii="Times New Roman" w:eastAsia="Arial Unicode MS" w:hAnsi="Times New Roman" w:cs="Arial Unicode MS"/>
          <w:i/>
          <w:color w:val="000000" w:themeColor="text1"/>
          <w:kern w:val="0"/>
          <w:sz w:val="24"/>
          <w:szCs w:val="24"/>
          <w:lang w:eastAsia="lt-LT"/>
          <w14:ligatures w14:val="none"/>
        </w:rPr>
        <w:t xml:space="preserve">dėl Tarybos reglamente (ES) Nr. 833/2014 nustatytų sąlygų nebuvimo </w:t>
      </w:r>
      <w:r w:rsidRPr="00530E96">
        <w:rPr>
          <w:rFonts w:ascii="Times New Roman" w:eastAsia="Arial Unicode MS" w:hAnsi="Times New Roman" w:cs="Arial Unicode MS"/>
          <w:i/>
          <w:color w:val="000000" w:themeColor="text1"/>
          <w:kern w:val="0"/>
          <w:sz w:val="24"/>
          <w:szCs w:val="24"/>
          <w:lang w:eastAsia="lt-LT"/>
          <w14:ligatures w14:val="none"/>
        </w:rPr>
        <w:t>(</w:t>
      </w:r>
      <w:r w:rsidR="00830072">
        <w:rPr>
          <w:rFonts w:ascii="Times New Roman" w:eastAsia="Arial Unicode MS" w:hAnsi="Times New Roman" w:cs="Arial Unicode MS"/>
          <w:i/>
          <w:color w:val="000000" w:themeColor="text1"/>
          <w:kern w:val="0"/>
          <w:sz w:val="24"/>
          <w:szCs w:val="24"/>
          <w:lang w:eastAsia="lt-LT"/>
          <w14:ligatures w14:val="none"/>
        </w:rPr>
        <w:t>8</w:t>
      </w:r>
      <w:r w:rsidRPr="00530E96">
        <w:rPr>
          <w:rFonts w:ascii="Times New Roman" w:eastAsia="Arial Unicode MS" w:hAnsi="Times New Roman" w:cs="Arial Unicode MS"/>
          <w:i/>
          <w:color w:val="000000" w:themeColor="text1"/>
          <w:kern w:val="0"/>
          <w:sz w:val="24"/>
          <w:szCs w:val="24"/>
          <w:lang w:eastAsia="lt-LT"/>
          <w14:ligatures w14:val="none"/>
        </w:rPr>
        <w:t xml:space="preserve"> priedas) pateiktos informacijos teisingumą.</w:t>
      </w:r>
    </w:p>
    <w:p w14:paraId="2A45BDAA" w14:textId="77777777" w:rsidR="008F1A91" w:rsidRDefault="008F1A91" w:rsidP="00251936">
      <w:pPr>
        <w:tabs>
          <w:tab w:val="left" w:pos="993"/>
          <w:tab w:val="left" w:pos="1134"/>
        </w:tabs>
        <w:suppressAutoHyphens/>
        <w:spacing w:after="0" w:line="240" w:lineRule="auto"/>
        <w:ind w:firstLine="567"/>
        <w:jc w:val="both"/>
        <w:rPr>
          <w:rFonts w:ascii="Times New Roman" w:eastAsia="Arial Unicode MS" w:hAnsi="Times New Roman" w:cs="Arial Unicode MS"/>
          <w:i/>
          <w:color w:val="000000" w:themeColor="text1"/>
          <w:kern w:val="0"/>
          <w:sz w:val="24"/>
          <w:szCs w:val="24"/>
          <w:lang w:eastAsia="lt-LT"/>
          <w14:ligatures w14:val="none"/>
        </w:rPr>
      </w:pPr>
    </w:p>
    <w:p w14:paraId="02FC0F2D" w14:textId="116E8385" w:rsidR="00D73CBB" w:rsidRPr="00D73CBB" w:rsidRDefault="00D73CBB" w:rsidP="00D73CBB">
      <w:pPr>
        <w:widowControl w:val="0"/>
        <w:tabs>
          <w:tab w:val="left" w:pos="993"/>
        </w:tabs>
        <w:spacing w:after="0" w:line="240" w:lineRule="auto"/>
        <w:jc w:val="center"/>
        <w:rPr>
          <w:rFonts w:ascii="Times New Roman" w:eastAsia="Times New Roman" w:hAnsi="Times New Roman" w:cs="Times New Roman"/>
          <w:b/>
          <w:kern w:val="0"/>
          <w:sz w:val="24"/>
          <w:szCs w:val="24"/>
          <w:lang w:eastAsia="lt-LT"/>
          <w14:ligatures w14:val="none"/>
        </w:rPr>
      </w:pPr>
      <w:r w:rsidRPr="00D73CBB">
        <w:rPr>
          <w:rFonts w:ascii="Times New Roman" w:eastAsia="Times New Roman" w:hAnsi="Times New Roman" w:cs="Times New Roman"/>
          <w:b/>
          <w:bCs/>
          <w:kern w:val="0"/>
          <w:sz w:val="24"/>
          <w:szCs w:val="24"/>
          <w:lang w:eastAsia="lt-LT"/>
          <w14:ligatures w14:val="none"/>
        </w:rPr>
        <w:t>V</w:t>
      </w:r>
      <w:r w:rsidR="004B1C8C">
        <w:rPr>
          <w:rFonts w:ascii="Times New Roman" w:eastAsia="Times New Roman" w:hAnsi="Times New Roman" w:cs="Times New Roman"/>
          <w:b/>
          <w:bCs/>
          <w:kern w:val="0"/>
          <w:sz w:val="24"/>
          <w:szCs w:val="24"/>
          <w:lang w:eastAsia="lt-LT"/>
          <w14:ligatures w14:val="none"/>
        </w:rPr>
        <w:t>I</w:t>
      </w:r>
      <w:r w:rsidRPr="00D73CBB">
        <w:rPr>
          <w:rFonts w:ascii="Times New Roman" w:eastAsia="Times New Roman" w:hAnsi="Times New Roman" w:cs="Times New Roman"/>
          <w:b/>
          <w:bCs/>
          <w:kern w:val="0"/>
          <w:sz w:val="24"/>
          <w:szCs w:val="24"/>
          <w:lang w:eastAsia="lt-LT"/>
          <w14:ligatures w14:val="none"/>
        </w:rPr>
        <w:t>. RĖMIMASIS KITŲ ŪKIO SUBJEKTŲ PAJĖGUMAIS IR SUBTIEKĖJŲ PASITELKIMAS</w:t>
      </w:r>
      <w:bookmarkEnd w:id="11"/>
      <w:bookmarkEnd w:id="12"/>
    </w:p>
    <w:p w14:paraId="1ADEF58A" w14:textId="77777777" w:rsidR="00D73CBB" w:rsidRPr="00D73CBB" w:rsidRDefault="00D73CBB"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767E5E7B" w14:textId="542AB59A" w:rsidR="00D73CBB" w:rsidRP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20" w:name="_Toc200438121"/>
      <w:bookmarkEnd w:id="20"/>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.1. Tiekėjas gali remtis kitų ūkio subjektų pajėgumais, kad atitiktų finansinio, ekonominio, techninio ir (arba) p</w:t>
      </w:r>
      <w:r w:rsidR="008617DE">
        <w:rPr>
          <w:rFonts w:ascii="Times New Roman" w:eastAsia="Times New Roman" w:hAnsi="Times New Roman" w:cs="Times New Roman"/>
          <w:kern w:val="0"/>
          <w:sz w:val="24"/>
          <w:szCs w:val="24"/>
          <w:lang w:eastAsia="lt-LT"/>
          <w14:ligatures w14:val="none"/>
        </w:rPr>
        <w:t>rofesinio pajėgumo reikalavimus,</w:t>
      </w:r>
      <w:r w:rsidR="00D73CBB" w:rsidRPr="00D73CBB">
        <w:rPr>
          <w:rFonts w:ascii="Times New Roman" w:eastAsia="Times New Roman" w:hAnsi="Times New Roman" w:cs="Times New Roman"/>
          <w:kern w:val="0"/>
          <w:sz w:val="24"/>
          <w:szCs w:val="24"/>
          <w:lang w:eastAsia="lt-LT"/>
          <w14:ligatures w14:val="none"/>
        </w:rPr>
        <w:t xml:space="preserve"> neatsižvelgiant į ryšio su tais ūkio subjektais teisinį pobūdį.</w:t>
      </w:r>
    </w:p>
    <w:p w14:paraId="68FB8573" w14:textId="77CB0171" w:rsidR="00D73CBB" w:rsidRP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143B74DB" w14:textId="1C9DCBFD" w:rsidR="00D73CBB" w:rsidRP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 xml:space="preserve">.3. Konkurso sąlygų </w:t>
      </w: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 xml:space="preserve">.1 ir </w:t>
      </w: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.2 p</w:t>
      </w:r>
      <w:r w:rsidR="00D02A9D">
        <w:rPr>
          <w:rFonts w:ascii="Times New Roman" w:eastAsia="Times New Roman" w:hAnsi="Times New Roman" w:cs="Times New Roman"/>
          <w:kern w:val="0"/>
          <w:sz w:val="24"/>
          <w:szCs w:val="24"/>
          <w:lang w:eastAsia="lt-LT"/>
          <w14:ligatures w14:val="none"/>
        </w:rPr>
        <w:t xml:space="preserve">apunkčiuose </w:t>
      </w:r>
      <w:r w:rsidR="00D73CBB" w:rsidRPr="00D73CBB">
        <w:rPr>
          <w:rFonts w:ascii="Times New Roman" w:eastAsia="Times New Roman" w:hAnsi="Times New Roman" w:cs="Times New Roman"/>
          <w:kern w:val="0"/>
          <w:sz w:val="24"/>
          <w:szCs w:val="24"/>
          <w:lang w:eastAsia="lt-LT"/>
          <w14:ligatures w14:val="none"/>
        </w:rPr>
        <w:t>nurodytomis sąlygomis tiekėjų grupė gali remtis grupės dalyvių arba kitų ūkio subjektų pajėgumais.</w:t>
      </w:r>
    </w:p>
    <w:p w14:paraId="47FEB480" w14:textId="70361E18" w:rsidR="00D73CBB" w:rsidRP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preliminarios sutartys arba ketinimų protokolai, arba kiti lygiaverčiai dokumentai, patvirtinantys, kad laimėjus pirkimą, pirkimo sutarties vykdymo metu tiekėjui bus prieinami kitų ūkio subjektų ištekliai.</w:t>
      </w:r>
    </w:p>
    <w:p w14:paraId="2C2EFA99" w14:textId="54A2158E" w:rsidR="00E54AE6"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E54AE6">
        <w:rPr>
          <w:rFonts w:ascii="Times New Roman" w:eastAsia="Times New Roman" w:hAnsi="Times New Roman" w:cs="Times New Roman"/>
          <w:kern w:val="0"/>
          <w:sz w:val="24"/>
          <w:szCs w:val="24"/>
          <w:lang w:eastAsia="lt-LT"/>
          <w14:ligatures w14:val="none"/>
        </w:rPr>
        <w:t>.5.</w:t>
      </w:r>
      <w:r w:rsidR="00E54AE6" w:rsidRPr="00E54AE6">
        <w:rPr>
          <w:rFonts w:ascii="Times New Roman" w:eastAsia="Times New Roman" w:hAnsi="Times New Roman" w:cs="Times New Roman"/>
          <w:kern w:val="0"/>
          <w:sz w:val="24"/>
          <w:szCs w:val="24"/>
          <w:lang w:eastAsia="lt-LT"/>
          <w14:ligatures w14:val="none"/>
        </w:rPr>
        <w:tab/>
        <w:t>Kai tiekėjas remiasi kitų ūkio subjektų pajėgumais, kad atitiktų nustatytus finansinio, ekonominio, techninio ir (arba) profesinio pajėgumo, jie privalo prisiimti solidarią atsakomybę už sutarties įvykdymą</w:t>
      </w:r>
      <w:r w:rsidR="00E54AE6">
        <w:rPr>
          <w:rFonts w:ascii="Times New Roman" w:eastAsia="Times New Roman" w:hAnsi="Times New Roman" w:cs="Times New Roman"/>
          <w:kern w:val="0"/>
          <w:sz w:val="24"/>
          <w:szCs w:val="24"/>
          <w:lang w:eastAsia="lt-LT"/>
          <w14:ligatures w14:val="none"/>
        </w:rPr>
        <w:t>.</w:t>
      </w:r>
    </w:p>
    <w:p w14:paraId="115F5C28" w14:textId="4E15CDD0" w:rsidR="00D73CBB" w:rsidRP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w:t>
      </w:r>
      <w:r w:rsidR="00E54AE6">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 xml:space="preserve">. Tiekėjas savo pasiūlyme privalo nurodyti: </w:t>
      </w:r>
    </w:p>
    <w:p w14:paraId="125F3337" w14:textId="5FA7CC0F" w:rsidR="00D73CBB" w:rsidRP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w:t>
      </w:r>
      <w:r w:rsidR="00E54AE6">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 xml:space="preserve">.1. ūkio subjektus, kurių pajėgumais remiasi tiekėjas, kad atitiktų finansinio, ekonominio, techninio ir (arba) profesinio pajėgumo reikalavimus (jeigu tokius reikalavimus komisija kelia). Šiais ūkio subjektais laikomi ir ekspertai, kurie pirkimo laimėjimo ir pirkimo sutarties sudarymo atveju bus </w:t>
      </w:r>
      <w:r w:rsidR="00D73CBB" w:rsidRPr="00D73CBB">
        <w:rPr>
          <w:rFonts w:ascii="Times New Roman" w:eastAsia="Times New Roman" w:hAnsi="Times New Roman" w:cs="Times New Roman"/>
          <w:kern w:val="0"/>
          <w:sz w:val="24"/>
          <w:szCs w:val="24"/>
          <w:lang w:eastAsia="lt-LT"/>
          <w14:ligatures w14:val="none"/>
        </w:rPr>
        <w:lastRenderedPageBreak/>
        <w:t>įdarbinti tiekėjo;</w:t>
      </w:r>
    </w:p>
    <w:p w14:paraId="693C7FCC" w14:textId="60BBA5FD" w:rsidR="00D73CBB" w:rsidRP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w:t>
      </w:r>
      <w:r w:rsidR="00E54AE6">
        <w:rPr>
          <w:rFonts w:ascii="Times New Roman" w:eastAsia="Times New Roman" w:hAnsi="Times New Roman" w:cs="Times New Roman"/>
          <w:kern w:val="0"/>
          <w:sz w:val="24"/>
          <w:szCs w:val="24"/>
          <w:lang w:eastAsia="lt-LT"/>
          <w14:ligatures w14:val="none"/>
        </w:rPr>
        <w:t>6</w:t>
      </w:r>
      <w:r w:rsidR="00D73CBB" w:rsidRPr="00D73CBB">
        <w:rPr>
          <w:rFonts w:ascii="Times New Roman" w:eastAsia="Times New Roman" w:hAnsi="Times New Roman" w:cs="Times New Roman"/>
          <w:kern w:val="0"/>
          <w:sz w:val="24"/>
          <w:szCs w:val="24"/>
          <w:lang w:eastAsia="lt-LT"/>
          <w14:ligatures w14:val="none"/>
        </w:rPr>
        <w:t xml:space="preserve">.2. </w:t>
      </w:r>
      <w:r w:rsidR="00C00FCD">
        <w:rPr>
          <w:rFonts w:ascii="Times New Roman" w:eastAsia="Times New Roman" w:hAnsi="Times New Roman" w:cs="Times New Roman"/>
          <w:kern w:val="0"/>
          <w:sz w:val="24"/>
          <w:szCs w:val="24"/>
          <w:lang w:eastAsia="lt-LT"/>
          <w14:ligatures w14:val="none"/>
        </w:rPr>
        <w:t>s</w:t>
      </w:r>
      <w:r w:rsidR="00C00FCD" w:rsidRPr="00C00FCD">
        <w:rPr>
          <w:rFonts w:ascii="Times New Roman" w:eastAsia="Times New Roman" w:hAnsi="Times New Roman" w:cs="Times New Roman"/>
          <w:kern w:val="0"/>
          <w:sz w:val="24"/>
          <w:szCs w:val="24"/>
          <w:lang w:eastAsia="lt-LT"/>
          <w14:ligatures w14:val="none"/>
        </w:rPr>
        <w:t xml:space="preserve">udarius sutartį, tačiau ne vėliau negu sutartis pradedama vykdyti, tiekėjas, kuris bus pripažintas laimėjusiu, įsipareigoja perkančiajai organizacijai pranešti tuo metu žinomų </w:t>
      </w:r>
      <w:proofErr w:type="spellStart"/>
      <w:r w:rsidR="00C00FCD" w:rsidRPr="00C00FCD">
        <w:rPr>
          <w:rFonts w:ascii="Times New Roman" w:eastAsia="Times New Roman" w:hAnsi="Times New Roman" w:cs="Times New Roman"/>
          <w:kern w:val="0"/>
          <w:sz w:val="24"/>
          <w:szCs w:val="24"/>
          <w:lang w:eastAsia="lt-LT"/>
          <w14:ligatures w14:val="none"/>
        </w:rPr>
        <w:t>subtiekėjų</w:t>
      </w:r>
      <w:proofErr w:type="spellEnd"/>
      <w:r w:rsidR="00C00FCD" w:rsidRPr="00C00FCD">
        <w:rPr>
          <w:rFonts w:ascii="Times New Roman" w:eastAsia="Times New Roman" w:hAnsi="Times New Roman" w:cs="Times New Roman"/>
          <w:kern w:val="0"/>
          <w:sz w:val="24"/>
          <w:szCs w:val="24"/>
          <w:lang w:eastAsia="lt-LT"/>
          <w14:ligatures w14:val="none"/>
        </w:rPr>
        <w:t xml:space="preserve"> pavadinimus, kontaktinius duomenis ir jų atstovus. Perkančioji organizacija taip pat reikalauja, kad tiekėjas informuotų apie minėtos informacijos pasikeitimus visu sutarties vykdymo metu, taip pat apie naujus </w:t>
      </w:r>
      <w:proofErr w:type="spellStart"/>
      <w:r w:rsidR="00C00FCD" w:rsidRPr="00C00FCD">
        <w:rPr>
          <w:rFonts w:ascii="Times New Roman" w:eastAsia="Times New Roman" w:hAnsi="Times New Roman" w:cs="Times New Roman"/>
          <w:kern w:val="0"/>
          <w:sz w:val="24"/>
          <w:szCs w:val="24"/>
          <w:lang w:eastAsia="lt-LT"/>
          <w14:ligatures w14:val="none"/>
        </w:rPr>
        <w:t>subtiekėjus</w:t>
      </w:r>
      <w:proofErr w:type="spellEnd"/>
      <w:r w:rsidR="00C00FCD" w:rsidRPr="00C00FCD">
        <w:rPr>
          <w:rFonts w:ascii="Times New Roman" w:eastAsia="Times New Roman" w:hAnsi="Times New Roman" w:cs="Times New Roman"/>
          <w:kern w:val="0"/>
          <w:sz w:val="24"/>
          <w:szCs w:val="24"/>
          <w:lang w:eastAsia="lt-LT"/>
          <w14:ligatures w14:val="none"/>
        </w:rPr>
        <w:t>, kuriuos jis ketina pasitelkti vėliau</w:t>
      </w:r>
      <w:r w:rsidR="00D73CBB" w:rsidRPr="00D73CBB">
        <w:rPr>
          <w:rFonts w:ascii="Times New Roman" w:eastAsia="Times New Roman" w:hAnsi="Times New Roman" w:cs="Times New Roman"/>
          <w:kern w:val="0"/>
          <w:sz w:val="24"/>
          <w:szCs w:val="24"/>
          <w:lang w:eastAsia="lt-LT"/>
          <w14:ligatures w14:val="none"/>
        </w:rPr>
        <w:t>.</w:t>
      </w:r>
    </w:p>
    <w:p w14:paraId="50FFA580" w14:textId="1F443DCF" w:rsidR="00D73CBB" w:rsidRPr="000A42B3" w:rsidRDefault="004B1C8C" w:rsidP="00D73CBB">
      <w:pPr>
        <w:widowControl w:val="0"/>
        <w:tabs>
          <w:tab w:val="left" w:pos="1080"/>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6</w:t>
      </w:r>
      <w:r w:rsidR="00D73CBB" w:rsidRPr="000A42B3">
        <w:rPr>
          <w:rFonts w:ascii="Times New Roman" w:eastAsia="Times New Roman" w:hAnsi="Times New Roman" w:cs="Times New Roman"/>
          <w:color w:val="000000" w:themeColor="text1"/>
          <w:kern w:val="0"/>
          <w:sz w:val="24"/>
          <w:szCs w:val="24"/>
          <w:lang w:eastAsia="lt-LT"/>
          <w14:ligatures w14:val="none"/>
        </w:rPr>
        <w:t>.</w:t>
      </w:r>
      <w:r w:rsidR="00E54AE6" w:rsidRPr="000A42B3">
        <w:rPr>
          <w:rFonts w:ascii="Times New Roman" w:eastAsia="Times New Roman" w:hAnsi="Times New Roman" w:cs="Times New Roman"/>
          <w:color w:val="000000" w:themeColor="text1"/>
          <w:kern w:val="0"/>
          <w:sz w:val="24"/>
          <w:szCs w:val="24"/>
          <w:lang w:eastAsia="lt-LT"/>
          <w14:ligatures w14:val="none"/>
        </w:rPr>
        <w:t>7</w:t>
      </w:r>
      <w:r w:rsidR="00D73CBB" w:rsidRPr="000A42B3">
        <w:rPr>
          <w:rFonts w:ascii="Times New Roman" w:eastAsia="Times New Roman" w:hAnsi="Times New Roman" w:cs="Times New Roman"/>
          <w:color w:val="000000" w:themeColor="text1"/>
          <w:kern w:val="0"/>
          <w:sz w:val="24"/>
          <w:szCs w:val="24"/>
          <w:lang w:eastAsia="lt-LT"/>
          <w14:ligatures w14:val="none"/>
        </w:rPr>
        <w:t xml:space="preserve">. Komisija neriboja tiekėjų galimybės esminių užduočių atlikimui pasitelkti </w:t>
      </w:r>
      <w:proofErr w:type="spellStart"/>
      <w:r w:rsidR="00D73CBB" w:rsidRPr="000A42B3">
        <w:rPr>
          <w:rFonts w:ascii="Times New Roman" w:eastAsia="Times New Roman" w:hAnsi="Times New Roman" w:cs="Times New Roman"/>
          <w:color w:val="000000" w:themeColor="text1"/>
          <w:kern w:val="0"/>
          <w:sz w:val="24"/>
          <w:szCs w:val="24"/>
          <w:lang w:eastAsia="lt-LT"/>
          <w14:ligatures w14:val="none"/>
        </w:rPr>
        <w:t>subtiekėjus</w:t>
      </w:r>
      <w:proofErr w:type="spellEnd"/>
      <w:r w:rsidR="00D73CBB" w:rsidRPr="000A42B3">
        <w:rPr>
          <w:rFonts w:ascii="Times New Roman" w:eastAsia="Times New Roman" w:hAnsi="Times New Roman" w:cs="Times New Roman"/>
          <w:color w:val="000000" w:themeColor="text1"/>
          <w:kern w:val="0"/>
          <w:sz w:val="24"/>
          <w:szCs w:val="24"/>
          <w:lang w:eastAsia="lt-LT"/>
          <w14:ligatures w14:val="none"/>
        </w:rPr>
        <w:t xml:space="preserve"> ir (arba) tiekėjų grupės narius.</w:t>
      </w:r>
      <w:bookmarkStart w:id="21" w:name="_Toc489450843"/>
      <w:r w:rsidR="00D73CBB" w:rsidRPr="000A42B3">
        <w:rPr>
          <w:rFonts w:ascii="Times New Roman" w:eastAsia="Times New Roman" w:hAnsi="Times New Roman" w:cs="Times New Roman"/>
          <w:color w:val="000000" w:themeColor="text1"/>
          <w:kern w:val="0"/>
          <w:sz w:val="24"/>
          <w:szCs w:val="24"/>
          <w:lang w:eastAsia="lt-LT"/>
          <w14:ligatures w14:val="none"/>
        </w:rPr>
        <w:t xml:space="preserve"> </w:t>
      </w:r>
    </w:p>
    <w:p w14:paraId="0ADA5784" w14:textId="77777777" w:rsidR="000A42B3" w:rsidRDefault="000A42B3" w:rsidP="00D73CBB">
      <w:pPr>
        <w:widowControl w:val="0"/>
        <w:tabs>
          <w:tab w:val="left" w:pos="1080"/>
        </w:tabs>
        <w:spacing w:after="0" w:line="240" w:lineRule="auto"/>
        <w:jc w:val="center"/>
        <w:rPr>
          <w:rFonts w:ascii="Times New Roman" w:eastAsia="Times New Roman" w:hAnsi="Times New Roman" w:cs="Times New Roman"/>
          <w:b/>
          <w:kern w:val="0"/>
          <w:sz w:val="24"/>
          <w:szCs w:val="24"/>
          <w:lang w:eastAsia="lt-LT"/>
          <w14:ligatures w14:val="none"/>
        </w:rPr>
      </w:pPr>
    </w:p>
    <w:p w14:paraId="2A1CB1C2" w14:textId="1803F097" w:rsidR="00D73CBB" w:rsidRPr="00D73CBB" w:rsidRDefault="00D73CBB" w:rsidP="00D73CBB">
      <w:pPr>
        <w:widowControl w:val="0"/>
        <w:tabs>
          <w:tab w:val="left" w:pos="1080"/>
        </w:tabs>
        <w:spacing w:after="0" w:line="240" w:lineRule="auto"/>
        <w:jc w:val="center"/>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b/>
          <w:kern w:val="0"/>
          <w:sz w:val="24"/>
          <w:szCs w:val="24"/>
          <w:lang w:eastAsia="lt-LT"/>
          <w14:ligatures w14:val="none"/>
        </w:rPr>
        <w:t>V</w:t>
      </w:r>
      <w:r w:rsidR="004B1C8C">
        <w:rPr>
          <w:rFonts w:ascii="Times New Roman" w:eastAsia="Times New Roman" w:hAnsi="Times New Roman" w:cs="Times New Roman"/>
          <w:b/>
          <w:kern w:val="0"/>
          <w:sz w:val="24"/>
          <w:szCs w:val="24"/>
          <w:lang w:eastAsia="lt-LT"/>
          <w14:ligatures w14:val="none"/>
        </w:rPr>
        <w:t>I</w:t>
      </w:r>
      <w:r w:rsidRPr="00D73CBB">
        <w:rPr>
          <w:rFonts w:ascii="Times New Roman" w:eastAsia="Times New Roman" w:hAnsi="Times New Roman" w:cs="Times New Roman"/>
          <w:b/>
          <w:kern w:val="0"/>
          <w:sz w:val="24"/>
          <w:szCs w:val="24"/>
          <w:lang w:eastAsia="lt-LT"/>
          <w14:ligatures w14:val="none"/>
        </w:rPr>
        <w:t xml:space="preserve">I. </w:t>
      </w:r>
      <w:r w:rsidRPr="00D73CBB">
        <w:rPr>
          <w:rFonts w:ascii="Times New Roman" w:eastAsia="Times New Roman" w:hAnsi="Times New Roman" w:cs="Times New Roman"/>
          <w:b/>
          <w:bCs/>
          <w:kern w:val="0"/>
          <w:sz w:val="24"/>
          <w:szCs w:val="24"/>
          <w:lang w:eastAsia="lt-LT"/>
          <w14:ligatures w14:val="none"/>
        </w:rPr>
        <w:t>ŪKIO SUBJEKTŲ GRUPĖS DALYVAVIMAS PIRKIMO PROCEDŪROSE</w:t>
      </w:r>
      <w:bookmarkEnd w:id="21"/>
    </w:p>
    <w:p w14:paraId="29DC2B88" w14:textId="77777777" w:rsidR="00D73CBB" w:rsidRPr="00D73CBB" w:rsidRDefault="00D73CBB"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2CA00C97" w14:textId="084CC6F4" w:rsidR="00B36D2E" w:rsidRPr="00B36D2E" w:rsidRDefault="004B1C8C" w:rsidP="00B36D2E">
      <w:pPr>
        <w:spacing w:after="0" w:line="240" w:lineRule="auto"/>
        <w:ind w:firstLine="567"/>
        <w:jc w:val="both"/>
        <w:rPr>
          <w:rFonts w:ascii="Times New Roman" w:hAnsi="Times New Roman" w:cs="Times New Roman"/>
          <w:sz w:val="24"/>
          <w:szCs w:val="24"/>
        </w:rPr>
      </w:pPr>
      <w:bookmarkStart w:id="22" w:name="_Toc259601546"/>
      <w:bookmarkStart w:id="23" w:name="_Toc47844931"/>
      <w:r>
        <w:rPr>
          <w:rFonts w:ascii="Times New Roman" w:hAnsi="Times New Roman" w:cs="Times New Roman"/>
          <w:sz w:val="24"/>
          <w:szCs w:val="24"/>
        </w:rPr>
        <w:t>7</w:t>
      </w:r>
      <w:r w:rsidR="00B36D2E" w:rsidRPr="00B36D2E">
        <w:rPr>
          <w:rFonts w:ascii="Times New Roman" w:hAnsi="Times New Roman" w:cs="Times New Roman"/>
          <w:sz w:val="24"/>
          <w:szCs w:val="24"/>
        </w:rPr>
        <w:t>.1. Pasiūlymą gali pateikti ūkio subjektų grupė. Pirkime pasiūlymą teikianti ūkio subjektų grupė, turi pateikti jungtinės veiklos sutarties kopiją. Jungtinės veiklos sutartyje privalo būti nurodyta:</w:t>
      </w:r>
    </w:p>
    <w:p w14:paraId="130FC95C" w14:textId="3673925E" w:rsidR="00B36D2E" w:rsidRPr="00B36D2E" w:rsidRDefault="004B1C8C" w:rsidP="00B36D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B36D2E" w:rsidRPr="00B36D2E">
        <w:rPr>
          <w:rFonts w:ascii="Times New Roman" w:hAnsi="Times New Roman" w:cs="Times New Roman"/>
          <w:sz w:val="24"/>
          <w:szCs w:val="24"/>
        </w:rPr>
        <w:t>.1.1.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5FAC935B" w14:textId="739300E0" w:rsidR="00B36D2E" w:rsidRPr="00B36D2E" w:rsidRDefault="004B1C8C" w:rsidP="00B36D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B36D2E" w:rsidRPr="00B36D2E">
        <w:rPr>
          <w:rFonts w:ascii="Times New Roman" w:hAnsi="Times New Roman" w:cs="Times New Roman"/>
          <w:sz w:val="24"/>
          <w:szCs w:val="24"/>
        </w:rPr>
        <w:t>.1.2.</w:t>
      </w:r>
      <w:r w:rsidR="00C1525A">
        <w:rPr>
          <w:rFonts w:ascii="Times New Roman" w:hAnsi="Times New Roman" w:cs="Times New Roman"/>
          <w:sz w:val="24"/>
          <w:szCs w:val="24"/>
        </w:rPr>
        <w:t xml:space="preserve"> </w:t>
      </w:r>
      <w:r w:rsidR="00B36D2E" w:rsidRPr="00B36D2E">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7A9DE817" w14:textId="27414C12" w:rsidR="00B36D2E" w:rsidRPr="00B36D2E" w:rsidRDefault="004B1C8C" w:rsidP="00B36D2E">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7</w:t>
      </w:r>
      <w:r w:rsidR="00B36D2E" w:rsidRPr="00B36D2E">
        <w:rPr>
          <w:rFonts w:ascii="Times New Roman" w:hAnsi="Times New Roman" w:cs="Times New Roman"/>
          <w:bCs/>
          <w:sz w:val="24"/>
          <w:szCs w:val="24"/>
        </w:rPr>
        <w:t>.1.3. kuris šios sutarties dalyvis yra įgaliojamas ūkio subjektų grupės vardu teikti pasiūlymą, o laimėjus pirkimą, – pasirašyti sutartį su perkančiąja organizacija, teikti sąskaitas</w:t>
      </w:r>
      <w:proofErr w:type="gramStart"/>
      <w:r w:rsidR="00B36D2E" w:rsidRPr="00B36D2E">
        <w:rPr>
          <w:rFonts w:ascii="Times New Roman" w:hAnsi="Times New Roman" w:cs="Times New Roman"/>
          <w:bCs/>
          <w:sz w:val="24"/>
          <w:szCs w:val="24"/>
        </w:rPr>
        <w:t>-</w:t>
      </w:r>
      <w:proofErr w:type="gramEnd"/>
      <w:r w:rsidR="00B36D2E" w:rsidRPr="00B36D2E">
        <w:rPr>
          <w:rFonts w:ascii="Times New Roman" w:hAnsi="Times New Roman" w:cs="Times New Roman"/>
          <w:bCs/>
          <w:sz w:val="24"/>
          <w:szCs w:val="24"/>
        </w:rPr>
        <w:t>faktūras atsiskaitymams (mokėjimai bus atliekami tik vienam iš jungtinės veiklos sutarties dalyvių), pasirašyti su sutarties vykdymu susijusius dokumentus (įgaliotas dalyvis) ir kt</w:t>
      </w:r>
      <w:r w:rsidR="00B36D2E" w:rsidRPr="00B36D2E">
        <w:rPr>
          <w:rFonts w:ascii="Times New Roman" w:hAnsi="Times New Roman" w:cs="Times New Roman"/>
          <w:sz w:val="24"/>
          <w:szCs w:val="24"/>
        </w:rPr>
        <w:t>.</w:t>
      </w:r>
    </w:p>
    <w:p w14:paraId="5FE13E96" w14:textId="765AABE7" w:rsidR="00D73CBB" w:rsidRDefault="004B1C8C"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w:t>
      </w:r>
      <w:r w:rsidR="00D73CBB" w:rsidRPr="00D73CBB">
        <w:rPr>
          <w:rFonts w:ascii="Times New Roman" w:eastAsia="Times New Roman" w:hAnsi="Times New Roman" w:cs="Times New Roman"/>
          <w:kern w:val="0"/>
          <w:sz w:val="24"/>
          <w:szCs w:val="24"/>
          <w:lang w:eastAsia="lt-LT"/>
          <w14:ligatures w14:val="none"/>
        </w:rPr>
        <w:t>.2. Perkančiajai organizacijai priėmus sprendimą su pasirinkta jungtinės veiklos sutartimi susivienijusių ūkio subjektų grupe sudaryti pirkimo sutartį, iš jos nebus reikalaujama įgyti tam tikrą teisinę formą.</w:t>
      </w:r>
      <w:bookmarkStart w:id="24" w:name="_Toc489450844"/>
    </w:p>
    <w:p w14:paraId="29730605" w14:textId="77777777" w:rsidR="00FC4F5B" w:rsidRDefault="00FC4F5B" w:rsidP="006415DE">
      <w:pPr>
        <w:widowControl w:val="0"/>
        <w:tabs>
          <w:tab w:val="left" w:pos="1080"/>
        </w:tabs>
        <w:spacing w:after="0" w:line="240" w:lineRule="auto"/>
        <w:jc w:val="both"/>
        <w:rPr>
          <w:rFonts w:ascii="Times New Roman" w:eastAsia="Times New Roman" w:hAnsi="Times New Roman" w:cs="Times New Roman"/>
          <w:kern w:val="0"/>
          <w:sz w:val="24"/>
          <w:szCs w:val="24"/>
          <w:lang w:eastAsia="lt-LT"/>
          <w14:ligatures w14:val="none"/>
        </w:rPr>
      </w:pPr>
    </w:p>
    <w:p w14:paraId="649B88ED" w14:textId="77777777" w:rsidR="00FC4F5B" w:rsidRPr="00D73CBB" w:rsidRDefault="00FC4F5B"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0F36C4CE" w14:textId="0F81BEB2" w:rsidR="00D73CBB" w:rsidRPr="00D73CBB" w:rsidRDefault="00D73CBB" w:rsidP="00D73CBB">
      <w:pPr>
        <w:widowControl w:val="0"/>
        <w:tabs>
          <w:tab w:val="left" w:pos="1080"/>
        </w:tabs>
        <w:spacing w:after="0" w:line="240" w:lineRule="auto"/>
        <w:jc w:val="center"/>
        <w:rPr>
          <w:rFonts w:ascii="Times New Roman" w:eastAsia="Times New Roman" w:hAnsi="Times New Roman" w:cs="Times New Roman"/>
          <w:b/>
          <w:kern w:val="0"/>
          <w:sz w:val="24"/>
          <w:szCs w:val="24"/>
          <w:lang w:eastAsia="lt-LT"/>
          <w14:ligatures w14:val="none"/>
        </w:rPr>
      </w:pPr>
      <w:r w:rsidRPr="00D73CBB">
        <w:rPr>
          <w:rFonts w:ascii="Times New Roman" w:eastAsia="Times New Roman" w:hAnsi="Times New Roman" w:cs="Times New Roman"/>
          <w:b/>
          <w:kern w:val="0"/>
          <w:sz w:val="24"/>
          <w:szCs w:val="24"/>
          <w:lang w:eastAsia="lt-LT"/>
          <w14:ligatures w14:val="none"/>
        </w:rPr>
        <w:t>VI</w:t>
      </w:r>
      <w:r w:rsidR="004B1C8C">
        <w:rPr>
          <w:rFonts w:ascii="Times New Roman" w:eastAsia="Times New Roman" w:hAnsi="Times New Roman" w:cs="Times New Roman"/>
          <w:b/>
          <w:kern w:val="0"/>
          <w:sz w:val="24"/>
          <w:szCs w:val="24"/>
          <w:lang w:eastAsia="lt-LT"/>
          <w14:ligatures w14:val="none"/>
        </w:rPr>
        <w:t>I</w:t>
      </w:r>
      <w:r w:rsidRPr="00D73CBB">
        <w:rPr>
          <w:rFonts w:ascii="Times New Roman" w:eastAsia="Times New Roman" w:hAnsi="Times New Roman" w:cs="Times New Roman"/>
          <w:b/>
          <w:kern w:val="0"/>
          <w:sz w:val="24"/>
          <w:szCs w:val="24"/>
          <w:lang w:eastAsia="lt-LT"/>
          <w14:ligatures w14:val="none"/>
        </w:rPr>
        <w:t xml:space="preserve">I. </w:t>
      </w:r>
      <w:r w:rsidRPr="00D73CBB">
        <w:rPr>
          <w:rFonts w:ascii="Times New Roman" w:eastAsia="Times New Roman" w:hAnsi="Times New Roman" w:cs="Times New Roman"/>
          <w:b/>
          <w:bCs/>
          <w:kern w:val="0"/>
          <w:sz w:val="24"/>
          <w:szCs w:val="24"/>
          <w:lang w:eastAsia="lt-LT"/>
          <w14:ligatures w14:val="none"/>
        </w:rPr>
        <w:t>PASIŪLYMŲ RENGIMAS, PATEIKIMAS, KEITIMAS IR PASIŪLYMO KAINOS ŠIFRAVIMAS</w:t>
      </w:r>
      <w:bookmarkEnd w:id="24"/>
    </w:p>
    <w:p w14:paraId="4328D419" w14:textId="77777777" w:rsidR="00D73CBB" w:rsidRPr="00D73CBB" w:rsidRDefault="00D73CBB" w:rsidP="00D73CBB">
      <w:pPr>
        <w:widowControl w:val="0"/>
        <w:tabs>
          <w:tab w:val="left" w:pos="1080"/>
        </w:tabs>
        <w:spacing w:after="0" w:line="240" w:lineRule="auto"/>
        <w:ind w:firstLine="567"/>
        <w:jc w:val="both"/>
        <w:rPr>
          <w:rFonts w:ascii="Times New Roman" w:eastAsia="Times New Roman" w:hAnsi="Times New Roman" w:cs="Times New Roman"/>
          <w:kern w:val="0"/>
          <w:sz w:val="24"/>
          <w:szCs w:val="24"/>
          <w:lang w:eastAsia="lt-LT"/>
          <w14:ligatures w14:val="none"/>
        </w:rPr>
      </w:pPr>
    </w:p>
    <w:bookmarkEnd w:id="22"/>
    <w:bookmarkEnd w:id="23"/>
    <w:p w14:paraId="105DA4F1" w14:textId="79ECF9AB"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D73CBB" w:rsidRPr="00D73CBB">
        <w:rPr>
          <w:rFonts w:ascii="Times New Roman" w:eastAsia="Times New Roman" w:hAnsi="Times New Roman" w:cs="Times New Roman"/>
          <w:kern w:val="0"/>
          <w:sz w:val="24"/>
          <w:szCs w:val="24"/>
          <w:lang w:eastAsia="lt-LT"/>
          <w14:ligatures w14:val="none"/>
        </w:rPr>
        <w:t xml:space="preserve">.1. Pasiūlymas turi būti pateikiamas tik elektroninėmis priemonėmis, naudojant CVP IS, pasiekiamą adresu </w:t>
      </w:r>
      <w:hyperlink r:id="rId23" w:history="1">
        <w:r w:rsidR="00FD4F82" w:rsidRPr="007A0369">
          <w:rPr>
            <w:rStyle w:val="Hipersaitas"/>
            <w:rFonts w:ascii="Times New Roman" w:eastAsia="Times New Roman" w:hAnsi="Times New Roman" w:cs="Times New Roman"/>
            <w:iCs/>
            <w:kern w:val="0"/>
            <w:sz w:val="24"/>
            <w:szCs w:val="24"/>
            <w:lang w:eastAsia="lt-LT"/>
            <w14:ligatures w14:val="none"/>
          </w:rPr>
          <w:t>https://viesiejipirkimai.lt</w:t>
        </w:r>
      </w:hyperlink>
      <w:r w:rsidR="00D73CBB" w:rsidRPr="00D73CBB">
        <w:rPr>
          <w:rFonts w:ascii="Times New Roman" w:eastAsia="Times New Roman" w:hAnsi="Times New Roman" w:cs="Times New Roman"/>
          <w:kern w:val="0"/>
          <w:sz w:val="24"/>
          <w:szCs w:val="24"/>
          <w:lang w:eastAsia="lt-LT"/>
          <w14:ligatures w14:val="none"/>
        </w:rPr>
        <w:t>. Pasiūlymai, pateikti popierine forma arba ne perkančiosios organizacijos nurodytomis elektroninėmis priemonėmis, bus atmesti kaip neatitinkantys pirkimo dokumentų reikalavimų.</w:t>
      </w:r>
    </w:p>
    <w:p w14:paraId="13B1407A" w14:textId="13330524"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D73CBB" w:rsidRPr="00D73CBB">
        <w:rPr>
          <w:rFonts w:ascii="Times New Roman" w:eastAsia="Times New Roman" w:hAnsi="Times New Roman" w:cs="Times New Roman"/>
          <w:kern w:val="0"/>
          <w:sz w:val="24"/>
          <w:szCs w:val="24"/>
          <w:lang w:eastAsia="lt-LT"/>
          <w14:ligatures w14:val="none"/>
        </w:rPr>
        <w:t>.</w:t>
      </w:r>
      <w:r w:rsidR="003B2160">
        <w:rPr>
          <w:rFonts w:ascii="Times New Roman" w:eastAsia="Times New Roman" w:hAnsi="Times New Roman" w:cs="Times New Roman"/>
          <w:kern w:val="0"/>
          <w:sz w:val="24"/>
          <w:szCs w:val="24"/>
          <w:lang w:eastAsia="lt-LT"/>
          <w14:ligatures w14:val="none"/>
        </w:rPr>
        <w:t>2</w:t>
      </w:r>
      <w:r w:rsidR="00D73CBB" w:rsidRPr="00D73CBB">
        <w:rPr>
          <w:rFonts w:ascii="Times New Roman" w:eastAsia="Times New Roman" w:hAnsi="Times New Roman" w:cs="Times New Roman"/>
          <w:kern w:val="0"/>
          <w:sz w:val="24"/>
          <w:szCs w:val="24"/>
          <w:lang w:eastAsia="lt-LT"/>
          <w14:ligatures w14:val="none"/>
        </w:rPr>
        <w:t xml:space="preserve">. Pasiūlymus gali teikti tik CVP IS registruoti tiekėjai (nemokama registracija adresu </w:t>
      </w:r>
      <w:r w:rsidR="00D73CBB" w:rsidRPr="00D73CBB">
        <w:rPr>
          <w:rFonts w:ascii="Times New Roman" w:eastAsia="Times New Roman" w:hAnsi="Times New Roman" w:cs="Times New Roman"/>
          <w:iCs/>
          <w:kern w:val="0"/>
          <w:sz w:val="24"/>
          <w:szCs w:val="24"/>
          <w:lang w:eastAsia="lt-LT"/>
          <w14:ligatures w14:val="none"/>
        </w:rPr>
        <w:t xml:space="preserve">https://viesiejipirkimai.lt). </w:t>
      </w:r>
      <w:r w:rsidR="00D73CBB" w:rsidRPr="00D73CBB">
        <w:rPr>
          <w:rFonts w:ascii="Times New Roman" w:eastAsia="Times New Roman" w:hAnsi="Times New Roman" w:cs="Times New Roman"/>
          <w:bCs/>
          <w:kern w:val="0"/>
          <w:sz w:val="24"/>
          <w:szCs w:val="24"/>
          <w:lang w:eastAsia="lt-LT"/>
          <w14:ligatures w14:val="none"/>
        </w:rPr>
        <w:t xml:space="preserve">Visi dokumentai, patvirtinantys tiekėjų kvalifikacijos atitiktį konkurso sąlygose nustatytiems kvalifikacijos reikalavimams, </w:t>
      </w:r>
      <w:r w:rsidR="00D73CBB" w:rsidRPr="00D73CBB">
        <w:rPr>
          <w:rFonts w:ascii="Times New Roman" w:eastAsia="Times New Roman" w:hAnsi="Times New Roman" w:cs="Times New Roman"/>
          <w:color w:val="000000"/>
          <w:kern w:val="0"/>
          <w:sz w:val="24"/>
          <w:szCs w:val="24"/>
          <w:lang w:eastAsia="lt-LT"/>
          <w14:ligatures w14:val="none"/>
        </w:rPr>
        <w:t xml:space="preserve">tiekėjo pašalinimo pagrindų nebuvimą, </w:t>
      </w:r>
      <w:r w:rsidR="00D73CBB" w:rsidRPr="00D73CBB">
        <w:rPr>
          <w:rFonts w:ascii="Times New Roman" w:eastAsia="Times New Roman" w:hAnsi="Times New Roman" w:cs="Times New Roman"/>
          <w:bCs/>
          <w:kern w:val="0"/>
          <w:sz w:val="24"/>
          <w:szCs w:val="24"/>
          <w:lang w:eastAsia="lt-LT"/>
          <w14:ligatures w14:val="none"/>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D73CBB" w:rsidRPr="00D73CBB">
        <w:rPr>
          <w:rFonts w:ascii="Times New Roman" w:eastAsia="Times New Roman" w:hAnsi="Times New Roman" w:cs="Times New Roman"/>
          <w:bCs/>
          <w:i/>
          <w:kern w:val="0"/>
          <w:sz w:val="24"/>
          <w:szCs w:val="24"/>
          <w:lang w:eastAsia="lt-LT"/>
          <w14:ligatures w14:val="none"/>
        </w:rPr>
        <w:t>pdf</w:t>
      </w:r>
      <w:proofErr w:type="spellEnd"/>
      <w:r w:rsidR="00D73CBB" w:rsidRPr="00D73CBB">
        <w:rPr>
          <w:rFonts w:ascii="Times New Roman" w:eastAsia="Times New Roman" w:hAnsi="Times New Roman" w:cs="Times New Roman"/>
          <w:bCs/>
          <w:kern w:val="0"/>
          <w:sz w:val="24"/>
          <w:szCs w:val="24"/>
          <w:lang w:eastAsia="lt-LT"/>
          <w14:ligatures w14:val="none"/>
        </w:rPr>
        <w:t xml:space="preserve">, </w:t>
      </w:r>
      <w:proofErr w:type="spellStart"/>
      <w:r w:rsidR="00D73CBB" w:rsidRPr="00D73CBB">
        <w:rPr>
          <w:rFonts w:ascii="Times New Roman" w:eastAsia="Times New Roman" w:hAnsi="Times New Roman" w:cs="Times New Roman"/>
          <w:bCs/>
          <w:i/>
          <w:kern w:val="0"/>
          <w:sz w:val="24"/>
          <w:szCs w:val="24"/>
          <w:lang w:eastAsia="lt-LT"/>
          <w14:ligatures w14:val="none"/>
        </w:rPr>
        <w:t>doc</w:t>
      </w:r>
      <w:proofErr w:type="spellEnd"/>
      <w:r w:rsidR="00D73CBB" w:rsidRPr="00D73CBB">
        <w:rPr>
          <w:rFonts w:ascii="Times New Roman" w:eastAsia="Times New Roman" w:hAnsi="Times New Roman" w:cs="Times New Roman"/>
          <w:bCs/>
          <w:kern w:val="0"/>
          <w:sz w:val="24"/>
          <w:szCs w:val="24"/>
          <w:lang w:eastAsia="lt-LT"/>
          <w14:ligatures w14:val="none"/>
        </w:rPr>
        <w:t xml:space="preserve"> ir kt.).</w:t>
      </w:r>
      <w:r w:rsidR="00D73CBB" w:rsidRPr="00D73CBB">
        <w:rPr>
          <w:rFonts w:ascii="Times New Roman" w:eastAsia="Times New Roman" w:hAnsi="Times New Roman" w:cs="Times New Roman"/>
          <w:kern w:val="0"/>
          <w:sz w:val="24"/>
          <w:szCs w:val="24"/>
          <w:lang w:eastAsia="lt-LT"/>
          <w14:ligatures w14:val="none"/>
        </w:rPr>
        <w:t xml:space="preserve"> Pateikiant atitinkamų dokumentų skaitmenines kopijas yra deklaruojama, kad kopijos yra tikros. Perkančioji organizacija pasilieka sau teisę prašyti dokumentų originalų.</w:t>
      </w:r>
    </w:p>
    <w:p w14:paraId="120331E9" w14:textId="26F67385" w:rsidR="00D73CBB" w:rsidRPr="00D73CBB" w:rsidRDefault="004B1C8C"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D73CBB" w:rsidRPr="00D73CBB">
        <w:rPr>
          <w:rFonts w:ascii="Times New Roman" w:eastAsia="Times New Roman" w:hAnsi="Times New Roman" w:cs="Times New Roman"/>
          <w:kern w:val="0"/>
          <w:sz w:val="24"/>
          <w:szCs w:val="24"/>
          <w:lang w:eastAsia="lt-LT"/>
          <w14:ligatures w14:val="none"/>
        </w:rPr>
        <w:t>.</w:t>
      </w:r>
      <w:r w:rsidR="003B2160">
        <w:rPr>
          <w:rFonts w:ascii="Times New Roman" w:eastAsia="Times New Roman" w:hAnsi="Times New Roman" w:cs="Times New Roman"/>
          <w:kern w:val="0"/>
          <w:sz w:val="24"/>
          <w:szCs w:val="24"/>
          <w:lang w:eastAsia="lt-LT"/>
          <w14:ligatures w14:val="none"/>
        </w:rPr>
        <w:t>3</w:t>
      </w:r>
      <w:r w:rsidR="00D73CBB" w:rsidRPr="00D73CBB">
        <w:rPr>
          <w:rFonts w:ascii="Times New Roman" w:eastAsia="Times New Roman" w:hAnsi="Times New Roman" w:cs="Times New Roman"/>
          <w:kern w:val="0"/>
          <w:sz w:val="24"/>
          <w:szCs w:val="24"/>
          <w:lang w:eastAsia="lt-LT"/>
          <w14:ligatures w14:val="none"/>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1F9E63DB" w14:textId="012B49A9"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iCs/>
          <w:kern w:val="0"/>
          <w:sz w:val="24"/>
          <w:szCs w:val="24"/>
          <w:lang w:eastAsia="lt-LT"/>
          <w14:ligatures w14:val="none"/>
        </w:rPr>
        <w:t>8</w:t>
      </w:r>
      <w:r w:rsidR="00D73CBB" w:rsidRPr="00D73CBB">
        <w:rPr>
          <w:rFonts w:ascii="Times New Roman" w:eastAsia="Times New Roman" w:hAnsi="Times New Roman" w:cs="Times New Roman"/>
          <w:iCs/>
          <w:kern w:val="0"/>
          <w:sz w:val="24"/>
          <w:szCs w:val="24"/>
          <w:lang w:eastAsia="lt-LT"/>
          <w14:ligatures w14:val="none"/>
        </w:rPr>
        <w:t>.</w:t>
      </w:r>
      <w:r w:rsidR="003B2160">
        <w:rPr>
          <w:rFonts w:ascii="Times New Roman" w:eastAsia="Times New Roman" w:hAnsi="Times New Roman" w:cs="Times New Roman"/>
          <w:iCs/>
          <w:kern w:val="0"/>
          <w:sz w:val="24"/>
          <w:szCs w:val="24"/>
          <w:lang w:eastAsia="lt-LT"/>
          <w14:ligatures w14:val="none"/>
        </w:rPr>
        <w:t>4</w:t>
      </w:r>
      <w:r w:rsidR="00D73CBB" w:rsidRPr="00D73CBB">
        <w:rPr>
          <w:rFonts w:ascii="Times New Roman" w:eastAsia="Times New Roman" w:hAnsi="Times New Roman" w:cs="Times New Roman"/>
          <w:iCs/>
          <w:kern w:val="0"/>
          <w:sz w:val="24"/>
          <w:szCs w:val="24"/>
          <w:lang w:eastAsia="lt-LT"/>
          <w14:ligatures w14:val="none"/>
        </w:rPr>
        <w:t xml:space="preserve">. </w:t>
      </w:r>
      <w:r w:rsidR="00D73CBB" w:rsidRPr="00D73CBB">
        <w:rPr>
          <w:rFonts w:ascii="Times New Roman" w:eastAsia="Times New Roman" w:hAnsi="Times New Roman" w:cs="Times New Roman"/>
          <w:b/>
          <w:kern w:val="0"/>
          <w:sz w:val="24"/>
          <w:szCs w:val="24"/>
          <w:lang w:eastAsia="lt-LT"/>
          <w14:ligatures w14:val="none"/>
        </w:rPr>
        <w:t>Perkančioji organizacija nereikalauja pasiūlymus pasirašyti kvalifikuotu elektroniniu parašu.</w:t>
      </w:r>
      <w:r w:rsidR="00D73CBB" w:rsidRPr="00D73CBB">
        <w:rPr>
          <w:rFonts w:ascii="Times New Roman" w:eastAsia="Times New Roman" w:hAnsi="Times New Roman" w:cs="Times New Roman"/>
          <w:kern w:val="0"/>
          <w:sz w:val="24"/>
          <w:szCs w:val="24"/>
          <w:lang w:eastAsia="lt-LT"/>
          <w14:ligatures w14:val="none"/>
        </w:rPr>
        <w:t xml:space="preserve"> Vadovas ar jo įgaliotas asmuo parašu turi patvirtinti tas pasiūlymo dalis</w:t>
      </w:r>
      <w:r w:rsidR="00930D19">
        <w:rPr>
          <w:rFonts w:ascii="Times New Roman" w:eastAsia="Times New Roman" w:hAnsi="Times New Roman" w:cs="Times New Roman"/>
          <w:kern w:val="0"/>
          <w:sz w:val="24"/>
          <w:szCs w:val="24"/>
          <w:lang w:eastAsia="lt-LT"/>
          <w14:ligatures w14:val="none"/>
        </w:rPr>
        <w:t>,</w:t>
      </w:r>
      <w:r w:rsidR="00D73CBB" w:rsidRPr="00D73CBB">
        <w:rPr>
          <w:rFonts w:ascii="Times New Roman" w:eastAsia="Times New Roman" w:hAnsi="Times New Roman" w:cs="Times New Roman"/>
          <w:kern w:val="0"/>
          <w:sz w:val="24"/>
          <w:szCs w:val="24"/>
          <w:lang w:eastAsia="lt-LT"/>
          <w14:ligatures w14:val="none"/>
        </w:rPr>
        <w:t xml:space="preserve"> kuriose nustatytas toks reikalavimas </w:t>
      </w:r>
      <w:proofErr w:type="gramStart"/>
      <w:r w:rsidR="00D73CBB" w:rsidRPr="00D73CBB">
        <w:rPr>
          <w:rFonts w:ascii="Times New Roman" w:eastAsia="Times New Roman" w:hAnsi="Times New Roman" w:cs="Times New Roman"/>
          <w:kern w:val="0"/>
          <w:sz w:val="24"/>
          <w:szCs w:val="24"/>
          <w:lang w:eastAsia="lt-LT"/>
          <w14:ligatures w14:val="none"/>
        </w:rPr>
        <w:t>(</w:t>
      </w:r>
      <w:proofErr w:type="gramEnd"/>
      <w:r w:rsidR="00D73CBB" w:rsidRPr="00D73CBB">
        <w:rPr>
          <w:rFonts w:ascii="Times New Roman" w:eastAsia="Times New Roman" w:hAnsi="Times New Roman" w:cs="Times New Roman"/>
          <w:kern w:val="0"/>
          <w:sz w:val="24"/>
          <w:szCs w:val="24"/>
          <w:lang w:eastAsia="lt-LT"/>
          <w14:ligatures w14:val="none"/>
        </w:rPr>
        <w:t xml:space="preserve">Pasiūlymo A dalis. Pasiūlymo B dalis) </w:t>
      </w:r>
      <w:r w:rsidR="00D73CBB" w:rsidRPr="00D73CBB">
        <w:rPr>
          <w:rFonts w:ascii="Times New Roman" w:eastAsia="Times New Roman" w:hAnsi="Times New Roman" w:cs="Times New Roman"/>
          <w:bCs/>
          <w:kern w:val="0"/>
          <w:sz w:val="24"/>
          <w:szCs w:val="24"/>
          <w:lang w:eastAsia="lt-LT"/>
          <w14:ligatures w14:val="none"/>
        </w:rPr>
        <w:t xml:space="preserve">Pateikiamos pasirašytos </w:t>
      </w:r>
      <w:r w:rsidR="00D73CBB" w:rsidRPr="00D73CBB">
        <w:rPr>
          <w:rFonts w:ascii="Times New Roman" w:eastAsia="Times New Roman" w:hAnsi="Times New Roman" w:cs="Times New Roman"/>
          <w:bCs/>
          <w:kern w:val="0"/>
          <w:sz w:val="24"/>
          <w:szCs w:val="24"/>
          <w:lang w:eastAsia="lt-LT"/>
          <w14:ligatures w14:val="none"/>
        </w:rPr>
        <w:lastRenderedPageBreak/>
        <w:t>skaitmeninės dokumentų kopijos naudojant visuotinai prieinamą „</w:t>
      </w:r>
      <w:proofErr w:type="spellStart"/>
      <w:r w:rsidR="00D73CBB" w:rsidRPr="00D73CBB">
        <w:rPr>
          <w:rFonts w:ascii="Times New Roman" w:eastAsia="Times New Roman" w:hAnsi="Times New Roman" w:cs="Times New Roman"/>
          <w:bCs/>
          <w:i/>
          <w:kern w:val="0"/>
          <w:sz w:val="24"/>
          <w:szCs w:val="24"/>
          <w:lang w:eastAsia="lt-LT"/>
          <w14:ligatures w14:val="none"/>
        </w:rPr>
        <w:t>pdf</w:t>
      </w:r>
      <w:proofErr w:type="spellEnd"/>
      <w:r w:rsidR="00D73CBB" w:rsidRPr="00D73CBB">
        <w:rPr>
          <w:rFonts w:ascii="Times New Roman" w:eastAsia="Times New Roman" w:hAnsi="Times New Roman" w:cs="Times New Roman"/>
          <w:bCs/>
          <w:kern w:val="0"/>
          <w:sz w:val="24"/>
          <w:szCs w:val="24"/>
          <w:lang w:eastAsia="lt-LT"/>
          <w14:ligatures w14:val="none"/>
        </w:rPr>
        <w:t xml:space="preserve">“ duomenų failų formatą. </w:t>
      </w:r>
      <w:r w:rsidR="00D73CBB" w:rsidRPr="00D73CBB">
        <w:rPr>
          <w:rFonts w:ascii="Times New Roman" w:eastAsia="Times New Roman" w:hAnsi="Times New Roman" w:cs="Times New Roman"/>
          <w:kern w:val="0"/>
          <w:sz w:val="24"/>
          <w:szCs w:val="24"/>
          <w:lang w:eastAsia="lt-LT"/>
          <w14:ligatures w14:val="none"/>
        </w:rPr>
        <w:t xml:space="preserve">Tuo atveju, kai reikalaujamas pasirašyti pasiūlymo dalis pasirašo ne paslaugų teikėjo vadovas, CVP IS priemonėmis kartu su pasiūlymu turi būti pateiktas įgaliojimas, suteikiantis teisę pasiūlymą pasirašančiam asmeniui pasirašyti pasiūlymą. </w:t>
      </w:r>
    </w:p>
    <w:p w14:paraId="1A69827B" w14:textId="09FC96AF"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D73CBB" w:rsidRPr="00D73CBB">
        <w:rPr>
          <w:rFonts w:ascii="Times New Roman" w:eastAsia="Times New Roman" w:hAnsi="Times New Roman" w:cs="Times New Roman"/>
          <w:kern w:val="0"/>
          <w:sz w:val="24"/>
          <w:szCs w:val="24"/>
          <w:lang w:eastAsia="lt-LT"/>
          <w14:ligatures w14:val="none"/>
        </w:rPr>
        <w:t>.</w:t>
      </w:r>
      <w:r w:rsidR="003B2160">
        <w:rPr>
          <w:rFonts w:ascii="Times New Roman" w:eastAsia="Times New Roman" w:hAnsi="Times New Roman" w:cs="Times New Roman"/>
          <w:kern w:val="0"/>
          <w:sz w:val="24"/>
          <w:szCs w:val="24"/>
          <w:lang w:eastAsia="lt-LT"/>
          <w14:ligatures w14:val="none"/>
        </w:rPr>
        <w:t>5</w:t>
      </w:r>
      <w:r w:rsidR="00D73CBB" w:rsidRPr="00D73CBB">
        <w:rPr>
          <w:rFonts w:ascii="Times New Roman" w:eastAsia="Times New Roman" w:hAnsi="Times New Roman" w:cs="Times New Roman"/>
          <w:kern w:val="0"/>
          <w:sz w:val="24"/>
          <w:szCs w:val="24"/>
          <w:lang w:eastAsia="lt-LT"/>
          <w14:ligatures w14:val="none"/>
        </w:rPr>
        <w:t>. Tiekėjai teikdami pasiūlymą gali įkelti elektroniniu parašu jau iš anksto (ne CVP IS priemonėmis) pasirašytus pasiūlymo dokumentus. Tokiu atveju, perkančioji organizacija rekomenduoja tiekėjams naudotis nemokama dokumentų pasirašymo programine įranga. Pavyzdžiui, gali būti naudojama nemokama programinė įranga „</w:t>
      </w:r>
      <w:proofErr w:type="spellStart"/>
      <w:r w:rsidR="00D73CBB">
        <w:fldChar w:fldCharType="begin"/>
      </w:r>
      <w:r w:rsidR="00D73CBB">
        <w:instrText>HYPERLINK "https://signa.mitsoft.lt/signa-web/app/index.html/ln/lt"</w:instrText>
      </w:r>
      <w:r w:rsidR="00D73CBB">
        <w:fldChar w:fldCharType="separate"/>
      </w:r>
      <w:r w:rsidR="00D73CBB" w:rsidRPr="00D73CBB">
        <w:rPr>
          <w:rFonts w:ascii="Times New Roman" w:eastAsia="Times New Roman" w:hAnsi="Times New Roman" w:cs="Times New Roman"/>
          <w:kern w:val="0"/>
          <w:sz w:val="24"/>
          <w:szCs w:val="24"/>
          <w:lang w:eastAsia="lt-LT"/>
          <w14:ligatures w14:val="none"/>
        </w:rPr>
        <w:t>Signa</w:t>
      </w:r>
      <w:proofErr w:type="spellEnd"/>
      <w:r w:rsidR="00D73CBB">
        <w:rPr>
          <w:rFonts w:ascii="Times New Roman" w:eastAsia="Times New Roman" w:hAnsi="Times New Roman" w:cs="Times New Roman"/>
          <w:kern w:val="0"/>
          <w:sz w:val="24"/>
          <w:szCs w:val="24"/>
          <w:lang w:eastAsia="lt-LT"/>
          <w14:ligatures w14:val="none"/>
        </w:rPr>
        <w:fldChar w:fldCharType="end"/>
      </w:r>
      <w:r w:rsidR="00D73CBB" w:rsidRPr="00D73CBB">
        <w:rPr>
          <w:rFonts w:ascii="Times New Roman" w:eastAsia="Times New Roman" w:hAnsi="Times New Roman" w:cs="Times New Roman"/>
          <w:kern w:val="0"/>
          <w:sz w:val="24"/>
          <w:szCs w:val="24"/>
          <w:lang w:eastAsia="lt-LT"/>
          <w14:ligatures w14:val="none"/>
        </w:rPr>
        <w:t>“ arba internetine paslauga „</w:t>
      </w:r>
      <w:proofErr w:type="spellStart"/>
      <w:r w:rsidR="00D73CBB">
        <w:fldChar w:fldCharType="begin"/>
      </w:r>
      <w:r w:rsidR="00D73CBB">
        <w:instrText>HYPERLINK "https://www.gosign.lt/lt/dokumentoikelimas/pasirasymas"</w:instrText>
      </w:r>
      <w:r w:rsidR="00D73CBB">
        <w:fldChar w:fldCharType="separate"/>
      </w:r>
      <w:r w:rsidR="00D73CBB" w:rsidRPr="00D73CBB">
        <w:rPr>
          <w:rFonts w:ascii="Times New Roman" w:eastAsia="Times New Roman" w:hAnsi="Times New Roman" w:cs="Times New Roman"/>
          <w:kern w:val="0"/>
          <w:sz w:val="24"/>
          <w:szCs w:val="24"/>
          <w:lang w:eastAsia="lt-LT"/>
          <w14:ligatures w14:val="none"/>
        </w:rPr>
        <w:t>Gosign</w:t>
      </w:r>
      <w:proofErr w:type="spellEnd"/>
      <w:r w:rsidR="00D73CBB">
        <w:rPr>
          <w:rFonts w:ascii="Times New Roman" w:eastAsia="Times New Roman" w:hAnsi="Times New Roman" w:cs="Times New Roman"/>
          <w:kern w:val="0"/>
          <w:sz w:val="24"/>
          <w:szCs w:val="24"/>
          <w:lang w:eastAsia="lt-LT"/>
          <w14:ligatures w14:val="none"/>
        </w:rPr>
        <w:fldChar w:fldCharType="end"/>
      </w:r>
      <w:r w:rsidR="00D73CBB" w:rsidRPr="00D73CBB">
        <w:rPr>
          <w:rFonts w:ascii="Times New Roman" w:eastAsia="Times New Roman" w:hAnsi="Times New Roman" w:cs="Times New Roman"/>
          <w:kern w:val="0"/>
          <w:sz w:val="24"/>
          <w:szCs w:val="24"/>
          <w:lang w:eastAsia="lt-LT"/>
          <w14:ligatures w14:val="none"/>
        </w:rPr>
        <w:t>“. Minėtos priemonės leidžia pasirašymui naudoti ir mobilųjį elektroninį parašą.</w:t>
      </w:r>
    </w:p>
    <w:p w14:paraId="5CBF6BD1" w14:textId="7C67D845"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iCs/>
          <w:kern w:val="0"/>
          <w:sz w:val="24"/>
          <w:szCs w:val="24"/>
          <w:lang w:eastAsia="lt-LT"/>
          <w14:ligatures w14:val="none"/>
        </w:rPr>
        <w:t>8</w:t>
      </w:r>
      <w:r w:rsidR="00D73CBB" w:rsidRPr="00D73CBB">
        <w:rPr>
          <w:rFonts w:ascii="Times New Roman" w:eastAsia="Times New Roman" w:hAnsi="Times New Roman" w:cs="Times New Roman"/>
          <w:iCs/>
          <w:kern w:val="0"/>
          <w:sz w:val="24"/>
          <w:szCs w:val="24"/>
          <w:lang w:eastAsia="lt-LT"/>
          <w14:ligatures w14:val="none"/>
        </w:rPr>
        <w:t>.</w:t>
      </w:r>
      <w:r w:rsidR="00E35AEF">
        <w:rPr>
          <w:rFonts w:ascii="Times New Roman" w:eastAsia="Times New Roman" w:hAnsi="Times New Roman" w:cs="Times New Roman"/>
          <w:iCs/>
          <w:kern w:val="0"/>
          <w:sz w:val="24"/>
          <w:szCs w:val="24"/>
          <w:lang w:eastAsia="lt-LT"/>
          <w14:ligatures w14:val="none"/>
        </w:rPr>
        <w:t>6</w:t>
      </w:r>
      <w:r w:rsidR="00D73CBB" w:rsidRPr="00D73CBB">
        <w:rPr>
          <w:rFonts w:ascii="Times New Roman" w:eastAsia="Times New Roman" w:hAnsi="Times New Roman" w:cs="Times New Roman"/>
          <w:iCs/>
          <w:kern w:val="0"/>
          <w:sz w:val="24"/>
          <w:szCs w:val="24"/>
          <w:lang w:eastAsia="lt-LT"/>
          <w14:ligatures w14:val="none"/>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73CBB" w:rsidRPr="00D73CBB">
        <w:rPr>
          <w:rFonts w:ascii="Times New Roman" w:eastAsia="Times New Roman" w:hAnsi="Times New Roman" w:cs="Times New Roman"/>
          <w:kern w:val="0"/>
          <w:sz w:val="24"/>
          <w:szCs w:val="24"/>
          <w:lang w:eastAsia="lt-LT"/>
          <w14:ligatures w14:val="none"/>
        </w:rPr>
        <w:t xml:space="preserve">Konfidencialius dokumentus tiekėjas nurodo pasiūlymo formoje (Konkurso sąlygų 2 ir 3 priedai). </w:t>
      </w:r>
      <w:r w:rsidR="00D73CBB" w:rsidRPr="00D73CBB">
        <w:rPr>
          <w:rFonts w:ascii="Times New Roman" w:eastAsia="Times New Roman" w:hAnsi="Times New Roman" w:cs="Times New Roman"/>
          <w:iCs/>
          <w:kern w:val="0"/>
          <w:sz w:val="24"/>
          <w:szCs w:val="24"/>
          <w:lang w:eastAsia="lt-LT"/>
          <w14:ligatures w14:val="none"/>
        </w:rPr>
        <w:t>Perkančioji organizacija, komisija, jos nariai ar ekspertai ir kiti asmenys, nepažeisdami įstatymų reikalavimų, negali atskleisti tiekėjo pateiktos informacijos, kurią tiekėjas nurodė kaip konfidencialią.</w:t>
      </w:r>
    </w:p>
    <w:p w14:paraId="3698278A" w14:textId="680C6C5D"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iCs/>
          <w:kern w:val="0"/>
          <w:sz w:val="24"/>
          <w:szCs w:val="24"/>
          <w:lang w:eastAsia="lt-LT"/>
          <w14:ligatures w14:val="none"/>
        </w:rPr>
        <w:t>8</w:t>
      </w:r>
      <w:r w:rsidR="00D73CBB" w:rsidRPr="00D73CBB">
        <w:rPr>
          <w:rFonts w:ascii="Times New Roman" w:eastAsia="Times New Roman" w:hAnsi="Times New Roman" w:cs="Times New Roman"/>
          <w:iCs/>
          <w:kern w:val="0"/>
          <w:sz w:val="24"/>
          <w:szCs w:val="24"/>
          <w:lang w:eastAsia="lt-LT"/>
          <w14:ligatures w14:val="none"/>
        </w:rPr>
        <w:t>.</w:t>
      </w:r>
      <w:r w:rsidR="003B2160">
        <w:rPr>
          <w:rFonts w:ascii="Times New Roman" w:eastAsia="Times New Roman" w:hAnsi="Times New Roman" w:cs="Times New Roman"/>
          <w:iCs/>
          <w:kern w:val="0"/>
          <w:sz w:val="24"/>
          <w:szCs w:val="24"/>
          <w:lang w:eastAsia="lt-LT"/>
          <w14:ligatures w14:val="none"/>
        </w:rPr>
        <w:t>7</w:t>
      </w:r>
      <w:r w:rsidR="00D73CBB" w:rsidRPr="00D73CBB">
        <w:rPr>
          <w:rFonts w:ascii="Times New Roman" w:eastAsia="Times New Roman" w:hAnsi="Times New Roman" w:cs="Times New Roman"/>
          <w:iCs/>
          <w:kern w:val="0"/>
          <w:sz w:val="24"/>
          <w:szCs w:val="24"/>
          <w:lang w:eastAsia="lt-LT"/>
          <w14:ligatures w14:val="none"/>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B44C77">
        <w:rPr>
          <w:rFonts w:ascii="Times New Roman" w:eastAsia="Times New Roman" w:hAnsi="Times New Roman" w:cs="Times New Roman"/>
          <w:iCs/>
          <w:kern w:val="0"/>
          <w:sz w:val="24"/>
          <w:szCs w:val="24"/>
          <w:lang w:eastAsia="lt-LT"/>
          <w14:ligatures w14:val="none"/>
        </w:rPr>
        <w:t>3</w:t>
      </w:r>
      <w:r w:rsidR="00D73CBB" w:rsidRPr="00D73CBB">
        <w:rPr>
          <w:rFonts w:ascii="Times New Roman" w:eastAsia="Times New Roman" w:hAnsi="Times New Roman" w:cs="Times New Roman"/>
          <w:iCs/>
          <w:kern w:val="0"/>
          <w:sz w:val="24"/>
          <w:szCs w:val="24"/>
          <w:lang w:eastAsia="lt-LT"/>
          <w14:ligatures w14:val="none"/>
        </w:rPr>
        <w:t xml:space="preserve"> (</w:t>
      </w:r>
      <w:r w:rsidR="00B44C77">
        <w:rPr>
          <w:rFonts w:ascii="Times New Roman" w:eastAsia="Times New Roman" w:hAnsi="Times New Roman" w:cs="Times New Roman"/>
          <w:iCs/>
          <w:kern w:val="0"/>
          <w:sz w:val="24"/>
          <w:szCs w:val="24"/>
          <w:lang w:eastAsia="lt-LT"/>
          <w14:ligatures w14:val="none"/>
        </w:rPr>
        <w:t>trys</w:t>
      </w:r>
      <w:r w:rsidR="00D73CBB" w:rsidRPr="00D73CBB">
        <w:rPr>
          <w:rFonts w:ascii="Times New Roman" w:eastAsia="Times New Roman" w:hAnsi="Times New Roman" w:cs="Times New Roman"/>
          <w:iCs/>
          <w:kern w:val="0"/>
          <w:sz w:val="24"/>
          <w:szCs w:val="24"/>
          <w:lang w:eastAsia="lt-LT"/>
          <w14:ligatures w14:val="none"/>
        </w:rPr>
        <w:t>) darbo dienos, nepateikia tokių įrodymų arba pateikia netinkamus įrodymus, laikoma, kad tokia informacija yra nekonfidenciali.</w:t>
      </w:r>
    </w:p>
    <w:p w14:paraId="0631A138" w14:textId="647C7FE2"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iCs/>
          <w:kern w:val="0"/>
          <w:sz w:val="24"/>
          <w:szCs w:val="24"/>
          <w:lang w:eastAsia="lt-LT"/>
          <w14:ligatures w14:val="none"/>
        </w:rPr>
        <w:t>8</w:t>
      </w:r>
      <w:r w:rsidR="00D73CBB" w:rsidRPr="00D73CBB">
        <w:rPr>
          <w:rFonts w:ascii="Times New Roman" w:eastAsia="Times New Roman" w:hAnsi="Times New Roman" w:cs="Times New Roman"/>
          <w:iCs/>
          <w:kern w:val="0"/>
          <w:sz w:val="24"/>
          <w:szCs w:val="24"/>
          <w:lang w:eastAsia="lt-LT"/>
          <w14:ligatures w14:val="none"/>
        </w:rPr>
        <w:t>.</w:t>
      </w:r>
      <w:r w:rsidR="003B2160">
        <w:rPr>
          <w:rFonts w:ascii="Times New Roman" w:eastAsia="Times New Roman" w:hAnsi="Times New Roman" w:cs="Times New Roman"/>
          <w:iCs/>
          <w:kern w:val="0"/>
          <w:sz w:val="24"/>
          <w:szCs w:val="24"/>
          <w:lang w:eastAsia="lt-LT"/>
          <w14:ligatures w14:val="none"/>
        </w:rPr>
        <w:t>8</w:t>
      </w:r>
      <w:r w:rsidR="00D73CBB" w:rsidRPr="00D73CBB">
        <w:rPr>
          <w:rFonts w:ascii="Times New Roman" w:eastAsia="Times New Roman" w:hAnsi="Times New Roman" w:cs="Times New Roman"/>
          <w:iCs/>
          <w:kern w:val="0"/>
          <w:sz w:val="24"/>
          <w:szCs w:val="24"/>
          <w:lang w:eastAsia="lt-LT"/>
          <w14:ligatures w14:val="none"/>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39028AC8" w14:textId="5F40338E"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iCs/>
          <w:kern w:val="0"/>
          <w:sz w:val="24"/>
          <w:szCs w:val="24"/>
          <w:lang w:eastAsia="lt-LT"/>
          <w14:ligatures w14:val="none"/>
        </w:rPr>
        <w:t>8</w:t>
      </w:r>
      <w:r w:rsidR="00D73CBB" w:rsidRPr="00D73CBB">
        <w:rPr>
          <w:rFonts w:ascii="Times New Roman" w:eastAsia="Times New Roman" w:hAnsi="Times New Roman" w:cs="Times New Roman"/>
          <w:iCs/>
          <w:kern w:val="0"/>
          <w:sz w:val="24"/>
          <w:szCs w:val="24"/>
          <w:lang w:eastAsia="lt-LT"/>
          <w14:ligatures w14:val="none"/>
        </w:rPr>
        <w:t>.</w:t>
      </w:r>
      <w:r w:rsidR="003B2160">
        <w:rPr>
          <w:rFonts w:ascii="Times New Roman" w:eastAsia="Times New Roman" w:hAnsi="Times New Roman" w:cs="Times New Roman"/>
          <w:iCs/>
          <w:kern w:val="0"/>
          <w:sz w:val="24"/>
          <w:szCs w:val="24"/>
          <w:lang w:eastAsia="lt-LT"/>
          <w14:ligatures w14:val="none"/>
        </w:rPr>
        <w:t>9</w:t>
      </w:r>
      <w:r w:rsidR="00D73CBB" w:rsidRPr="00D73CBB">
        <w:rPr>
          <w:rFonts w:ascii="Times New Roman" w:eastAsia="Times New Roman" w:hAnsi="Times New Roman" w:cs="Times New Roman"/>
          <w:iCs/>
          <w:kern w:val="0"/>
          <w:sz w:val="24"/>
          <w:szCs w:val="24"/>
          <w:lang w:eastAsia="lt-LT"/>
          <w14:ligatures w14:val="none"/>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73CBB" w:rsidRPr="00D73CBB">
        <w:rPr>
          <w:rFonts w:ascii="Times New Roman" w:eastAsia="Times New Roman" w:hAnsi="Times New Roman" w:cs="Times New Roman"/>
          <w:kern w:val="0"/>
          <w:sz w:val="24"/>
          <w:szCs w:val="24"/>
          <w:lang w:eastAsia="lt-LT"/>
          <w14:ligatures w14:val="none"/>
        </w:rPr>
        <w:t xml:space="preserve"> </w:t>
      </w:r>
      <w:r w:rsidR="00D73CBB" w:rsidRPr="00D73CBB">
        <w:rPr>
          <w:rFonts w:ascii="Times New Roman" w:eastAsia="Times New Roman" w:hAnsi="Times New Roman" w:cs="Times New Roman"/>
          <w:iCs/>
          <w:kern w:val="0"/>
          <w:sz w:val="24"/>
          <w:szCs w:val="24"/>
          <w:lang w:eastAsia="lt-LT"/>
          <w14:ligatures w14:val="none"/>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192DF4B" w14:textId="51314F59"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iCs/>
          <w:kern w:val="0"/>
          <w:sz w:val="24"/>
          <w:szCs w:val="24"/>
          <w:lang w:eastAsia="lt-LT"/>
          <w14:ligatures w14:val="none"/>
        </w:rPr>
        <w:t>8</w:t>
      </w:r>
      <w:r w:rsidR="00D73CBB" w:rsidRPr="00D73CBB">
        <w:rPr>
          <w:rFonts w:ascii="Times New Roman" w:eastAsia="Times New Roman" w:hAnsi="Times New Roman" w:cs="Times New Roman"/>
          <w:iCs/>
          <w:kern w:val="0"/>
          <w:sz w:val="24"/>
          <w:szCs w:val="24"/>
          <w:lang w:eastAsia="lt-LT"/>
          <w14:ligatures w14:val="none"/>
        </w:rPr>
        <w:t>.1</w:t>
      </w:r>
      <w:r w:rsidR="003B2160">
        <w:rPr>
          <w:rFonts w:ascii="Times New Roman" w:eastAsia="Times New Roman" w:hAnsi="Times New Roman" w:cs="Times New Roman"/>
          <w:iCs/>
          <w:kern w:val="0"/>
          <w:sz w:val="24"/>
          <w:szCs w:val="24"/>
          <w:lang w:eastAsia="lt-LT"/>
          <w14:ligatures w14:val="none"/>
        </w:rPr>
        <w:t>0</w:t>
      </w:r>
      <w:r w:rsidR="00D73CBB" w:rsidRPr="00D73CBB">
        <w:rPr>
          <w:rFonts w:ascii="Times New Roman" w:eastAsia="Times New Roman" w:hAnsi="Times New Roman" w:cs="Times New Roman"/>
          <w:iCs/>
          <w:kern w:val="0"/>
          <w:sz w:val="24"/>
          <w:szCs w:val="24"/>
          <w:lang w:eastAsia="lt-LT"/>
          <w14:ligatures w14:val="none"/>
        </w:rPr>
        <w:t xml:space="preserve">. Tiekėjas iki galutinio pasiūlymų pateikimo termino turi teisę pakeisti arba atšaukti savo pasiūlymą, </w:t>
      </w:r>
      <w:r w:rsidR="00D73CBB" w:rsidRPr="00D73CBB">
        <w:rPr>
          <w:rFonts w:ascii="Times New Roman" w:eastAsia="Calibri" w:hAnsi="Times New Roman" w:cs="Times New Roman"/>
          <w:kern w:val="0"/>
          <w:sz w:val="24"/>
          <w:szCs w:val="24"/>
          <w:lang w:eastAsia="lt-LT"/>
          <w14:ligatures w14:val="none"/>
        </w:rPr>
        <w:t>neprara</w:t>
      </w:r>
      <w:r w:rsidR="00623F4A">
        <w:rPr>
          <w:rFonts w:ascii="Times New Roman" w:eastAsia="Calibri" w:hAnsi="Times New Roman" w:cs="Times New Roman"/>
          <w:kern w:val="0"/>
          <w:sz w:val="24"/>
          <w:szCs w:val="24"/>
          <w:lang w:eastAsia="lt-LT"/>
          <w14:ligatures w14:val="none"/>
        </w:rPr>
        <w:t>sdamas</w:t>
      </w:r>
      <w:r w:rsidR="00D73CBB" w:rsidRPr="00D73CBB">
        <w:rPr>
          <w:rFonts w:ascii="Times New Roman" w:eastAsia="Calibri" w:hAnsi="Times New Roman" w:cs="Times New Roman"/>
          <w:kern w:val="0"/>
          <w:sz w:val="24"/>
          <w:szCs w:val="24"/>
          <w:lang w:eastAsia="lt-LT"/>
          <w14:ligatures w14:val="none"/>
        </w:rPr>
        <w:t xml:space="preserve"> teisės į savo pasiūlymo galiojimo užtikrinimą, jeigu jo buvo reikalaujama</w:t>
      </w:r>
      <w:r w:rsidR="00D73CBB" w:rsidRPr="00D73CBB">
        <w:rPr>
          <w:rFonts w:ascii="Times New Roman" w:eastAsia="Times New Roman" w:hAnsi="Times New Roman" w:cs="Times New Roman"/>
          <w:iCs/>
          <w:kern w:val="0"/>
          <w:sz w:val="24"/>
          <w:szCs w:val="24"/>
          <w:lang w:eastAsia="lt-LT"/>
          <w14:ligatures w14:val="none"/>
        </w:rPr>
        <w:t>. Toks pakeitimas arba pranešimas, kad pasiūlymas atšaukiamas, pripažįstamas galiojančiu, jeigu Perkančioji organizacija jį gauna pateiktą CVP IS priemonėmis iki pasiūlymų pateikimo termino pabaigos.</w:t>
      </w:r>
    </w:p>
    <w:p w14:paraId="6A8D0268" w14:textId="58222A50" w:rsidR="00D73CBB" w:rsidRPr="00D73CBB" w:rsidRDefault="004B1C8C" w:rsidP="00D73CBB">
      <w:pPr>
        <w:tabs>
          <w:tab w:val="left" w:pos="993"/>
        </w:tabs>
        <w:spacing w:after="0" w:line="240" w:lineRule="auto"/>
        <w:ind w:firstLine="567"/>
        <w:jc w:val="both"/>
        <w:outlineLvl w:val="1"/>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w:t>
      </w:r>
      <w:r w:rsidR="00D73CBB" w:rsidRPr="00D73CBB">
        <w:rPr>
          <w:rFonts w:ascii="Times New Roman" w:eastAsia="Times New Roman" w:hAnsi="Times New Roman" w:cs="Times New Roman"/>
          <w:color w:val="000000"/>
          <w:kern w:val="0"/>
          <w:sz w:val="24"/>
          <w:szCs w:val="24"/>
          <w:lang w:eastAsia="lt-LT"/>
          <w14:ligatures w14:val="none"/>
        </w:rPr>
        <w:t>.1</w:t>
      </w:r>
      <w:r w:rsidR="003B2160">
        <w:rPr>
          <w:rFonts w:ascii="Times New Roman" w:eastAsia="Times New Roman" w:hAnsi="Times New Roman" w:cs="Times New Roman"/>
          <w:color w:val="000000"/>
          <w:kern w:val="0"/>
          <w:sz w:val="24"/>
          <w:szCs w:val="24"/>
          <w:lang w:eastAsia="lt-LT"/>
          <w14:ligatures w14:val="none"/>
        </w:rPr>
        <w:t>1</w:t>
      </w:r>
      <w:r w:rsidR="00D73CBB" w:rsidRPr="00D73CBB">
        <w:rPr>
          <w:rFonts w:ascii="Times New Roman" w:eastAsia="Times New Roman" w:hAnsi="Times New Roman" w:cs="Times New Roman"/>
          <w:color w:val="000000"/>
          <w:kern w:val="0"/>
          <w:sz w:val="24"/>
          <w:szCs w:val="24"/>
          <w:lang w:eastAsia="lt-LT"/>
          <w14:ligatures w14:val="none"/>
        </w:rPr>
        <w:t xml:space="preserve">. Pasiūlymuose nurodomos kainos ir įkainiai pateikiami eurais, turi būti išreikštos ir apskaičiuotos taip, </w:t>
      </w:r>
      <w:r w:rsidR="00D73CBB" w:rsidRPr="00852744">
        <w:rPr>
          <w:rFonts w:ascii="Times New Roman" w:eastAsia="Times New Roman" w:hAnsi="Times New Roman" w:cs="Times New Roman"/>
          <w:color w:val="000000"/>
          <w:kern w:val="0"/>
          <w:sz w:val="24"/>
          <w:szCs w:val="24"/>
          <w:lang w:eastAsia="lt-LT"/>
          <w14:ligatures w14:val="none"/>
        </w:rPr>
        <w:t>kaip nurodyta konkurso sąlygų 3 priede. Apskaičiuojant</w:t>
      </w:r>
      <w:r w:rsidR="00D73CBB" w:rsidRPr="00D73CBB">
        <w:rPr>
          <w:rFonts w:ascii="Times New Roman" w:eastAsia="Times New Roman" w:hAnsi="Times New Roman" w:cs="Times New Roman"/>
          <w:color w:val="000000"/>
          <w:kern w:val="0"/>
          <w:sz w:val="24"/>
          <w:szCs w:val="24"/>
          <w:lang w:eastAsia="lt-LT"/>
          <w14:ligatures w14:val="none"/>
        </w:rPr>
        <w:t xml:space="preserve"> kainas ir įkainius, turi būti atsižvelgta į techninės specifikacijos reikalavimus, visą konkurso sąlygų 3 priede nurodytą kiekį, apimtis, kainos sudėtines dalis ir pan. Į kainas ir įkainius turi būti įskaityti visi mokesčiai ir visos tiekėjo išlaidos. Jei pasiūlymuose kainos ir įkainiai nurodytos užsienio valiuta, vertinimo metu jos bus perskaičiuojamos eurais pagal Europos centrinio banko skelbiamą orientacinį euro ir užsienio valiutų santykį, o tais atvejais, kai orientacinio euro ir užsienio valiutų santykio Europos centrinis bankas neskelbia, – pagal </w:t>
      </w:r>
      <w:proofErr w:type="gramStart"/>
      <w:r w:rsidR="00D73CBB" w:rsidRPr="00D73CBB">
        <w:rPr>
          <w:rFonts w:ascii="Times New Roman" w:eastAsia="Times New Roman" w:hAnsi="Times New Roman" w:cs="Times New Roman"/>
          <w:color w:val="000000"/>
          <w:kern w:val="0"/>
          <w:sz w:val="24"/>
          <w:szCs w:val="24"/>
          <w:lang w:eastAsia="lt-LT"/>
          <w14:ligatures w14:val="none"/>
        </w:rPr>
        <w:t>Lietuvos banko</w:t>
      </w:r>
      <w:proofErr w:type="gramEnd"/>
      <w:r w:rsidR="00D73CBB" w:rsidRPr="00D73CBB">
        <w:rPr>
          <w:rFonts w:ascii="Times New Roman" w:eastAsia="Times New Roman" w:hAnsi="Times New Roman" w:cs="Times New Roman"/>
          <w:color w:val="000000"/>
          <w:kern w:val="0"/>
          <w:sz w:val="24"/>
          <w:szCs w:val="24"/>
          <w:lang w:eastAsia="lt-LT"/>
          <w14:ligatures w14:val="none"/>
        </w:rPr>
        <w:t xml:space="preserve"> nustatomą ir skelbiamą orientacinį euro ir užsienio valiutų santykį paskutinę pasiūlymų pateikimo termino dieną.</w:t>
      </w:r>
    </w:p>
    <w:p w14:paraId="3EA23888" w14:textId="64CB47B8"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D73CBB" w:rsidRPr="00D73CBB">
        <w:rPr>
          <w:rFonts w:ascii="Times New Roman" w:eastAsia="Times New Roman" w:hAnsi="Times New Roman" w:cs="Times New Roman"/>
          <w:kern w:val="0"/>
          <w:sz w:val="24"/>
          <w:szCs w:val="24"/>
          <w:lang w:eastAsia="lt-LT"/>
          <w14:ligatures w14:val="none"/>
        </w:rPr>
        <w:t>.1</w:t>
      </w:r>
      <w:r w:rsidR="003B2160">
        <w:rPr>
          <w:rFonts w:ascii="Times New Roman" w:eastAsia="Times New Roman" w:hAnsi="Times New Roman" w:cs="Times New Roman"/>
          <w:kern w:val="0"/>
          <w:sz w:val="24"/>
          <w:szCs w:val="24"/>
          <w:lang w:eastAsia="lt-LT"/>
          <w14:ligatures w14:val="none"/>
        </w:rPr>
        <w:t>2</w:t>
      </w:r>
      <w:r w:rsidR="00D73CBB" w:rsidRPr="00D73CBB">
        <w:rPr>
          <w:rFonts w:ascii="Times New Roman" w:eastAsia="Times New Roman" w:hAnsi="Times New Roman" w:cs="Times New Roman"/>
          <w:kern w:val="0"/>
          <w:sz w:val="24"/>
          <w:szCs w:val="24"/>
          <w:lang w:eastAsia="lt-LT"/>
          <w14:ligatures w14:val="none"/>
        </w:rPr>
        <w:t>. Pateikdamas pasiūlymą, dalyvis sutinka su konkurso sąlygomis ir patvirtina, kad jo pasiūlyme pateikta informacija yra teisinga ir apima viską, ko reikia norint tinkamai įvykdyti pirkimo sutartį.</w:t>
      </w:r>
    </w:p>
    <w:p w14:paraId="705F90B2" w14:textId="2970DFE9" w:rsidR="00D73CBB" w:rsidRPr="00D73CBB" w:rsidRDefault="004B1C8C"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8</w:t>
      </w:r>
      <w:r w:rsidR="00D73CBB" w:rsidRPr="00D73CBB">
        <w:rPr>
          <w:rFonts w:ascii="Times New Roman" w:eastAsia="Times New Roman" w:hAnsi="Times New Roman" w:cs="Times New Roman"/>
          <w:kern w:val="0"/>
          <w:sz w:val="24"/>
          <w:szCs w:val="24"/>
          <w:lang w:eastAsia="lt-LT"/>
          <w14:ligatures w14:val="none"/>
        </w:rPr>
        <w:t>.1</w:t>
      </w:r>
      <w:r w:rsidR="003B2160">
        <w:rPr>
          <w:rFonts w:ascii="Times New Roman" w:eastAsia="Times New Roman" w:hAnsi="Times New Roman" w:cs="Times New Roman"/>
          <w:kern w:val="0"/>
          <w:sz w:val="24"/>
          <w:szCs w:val="24"/>
          <w:lang w:eastAsia="lt-LT"/>
          <w14:ligatures w14:val="none"/>
        </w:rPr>
        <w:t>3</w:t>
      </w:r>
      <w:r w:rsidR="00D73CBB" w:rsidRPr="00D73CBB">
        <w:rPr>
          <w:rFonts w:ascii="Times New Roman" w:eastAsia="Times New Roman" w:hAnsi="Times New Roman" w:cs="Times New Roman"/>
          <w:kern w:val="0"/>
          <w:sz w:val="24"/>
          <w:szCs w:val="24"/>
          <w:lang w:eastAsia="lt-LT"/>
          <w14:ligatures w14:val="none"/>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73CBB" w:rsidRPr="00D73CBB">
        <w:rPr>
          <w:rFonts w:ascii="Times New Roman" w:eastAsia="Times New Roman" w:hAnsi="Times New Roman" w:cs="Times New Roman"/>
          <w:i/>
          <w:kern w:val="0"/>
          <w:sz w:val="24"/>
          <w:szCs w:val="24"/>
          <w:lang w:eastAsia="lt-LT"/>
          <w14:ligatures w14:val="none"/>
        </w:rPr>
        <w:t xml:space="preserve"> </w:t>
      </w:r>
      <w:r w:rsidR="00D73CBB" w:rsidRPr="00D73CBB">
        <w:rPr>
          <w:rFonts w:ascii="Times New Roman" w:eastAsia="Times New Roman" w:hAnsi="Times New Roman" w:cs="Times New Roman"/>
          <w:kern w:val="0"/>
          <w:sz w:val="24"/>
          <w:szCs w:val="24"/>
          <w:lang w:eastAsia="lt-LT"/>
          <w14:ligatures w14:val="none"/>
        </w:rPr>
        <w:t xml:space="preserve">forma − vokuose), ir naudodamasis CVP IS priemonėmis. </w:t>
      </w:r>
      <w:r w:rsidR="005E058B" w:rsidRPr="005E058B">
        <w:rPr>
          <w:rFonts w:ascii="Times New Roman" w:eastAsia="Times New Roman" w:hAnsi="Times New Roman" w:cs="Times New Roman"/>
          <w:kern w:val="0"/>
          <w:sz w:val="24"/>
          <w:szCs w:val="24"/>
          <w:lang w:eastAsia="lt-LT"/>
          <w14:ligatures w14:val="none"/>
        </w:rPr>
        <w:t xml:space="preserve">Tas pats ūkio subjektas gali būti nurodytas skirtingų tiekėjų pasiūlymuose kaip </w:t>
      </w:r>
      <w:proofErr w:type="spellStart"/>
      <w:r w:rsidR="005E058B" w:rsidRPr="005E058B">
        <w:rPr>
          <w:rFonts w:ascii="Times New Roman" w:eastAsia="Times New Roman" w:hAnsi="Times New Roman" w:cs="Times New Roman"/>
          <w:kern w:val="0"/>
          <w:sz w:val="24"/>
          <w:szCs w:val="24"/>
          <w:lang w:eastAsia="lt-LT"/>
          <w14:ligatures w14:val="none"/>
        </w:rPr>
        <w:t>subtiekėjas</w:t>
      </w:r>
      <w:proofErr w:type="spellEnd"/>
      <w:r w:rsidR="005E058B" w:rsidRPr="005E058B">
        <w:rPr>
          <w:rFonts w:ascii="Times New Roman" w:eastAsia="Times New Roman" w:hAnsi="Times New Roman" w:cs="Times New Roman"/>
          <w:kern w:val="0"/>
          <w:sz w:val="24"/>
          <w:szCs w:val="24"/>
          <w:lang w:eastAsia="lt-LT"/>
          <w14:ligatures w14:val="none"/>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5E058B">
        <w:rPr>
          <w:rFonts w:ascii="Times New Roman" w:eastAsia="Times New Roman" w:hAnsi="Times New Roman" w:cs="Times New Roman"/>
          <w:kern w:val="0"/>
          <w:sz w:val="24"/>
          <w:szCs w:val="24"/>
          <w:lang w:eastAsia="lt-LT"/>
          <w14:ligatures w14:val="none"/>
        </w:rPr>
        <w:t>.</w:t>
      </w:r>
    </w:p>
    <w:p w14:paraId="1D3EEDF5" w14:textId="503E63F4" w:rsidR="00D73CBB" w:rsidRPr="00D73CBB" w:rsidRDefault="004B1C8C" w:rsidP="00D73CBB">
      <w:pPr>
        <w:tabs>
          <w:tab w:val="left" w:pos="993"/>
        </w:tabs>
        <w:spacing w:after="0" w:line="240" w:lineRule="auto"/>
        <w:ind w:firstLine="568"/>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D73CBB" w:rsidRPr="00D73CBB">
        <w:rPr>
          <w:rFonts w:ascii="Times New Roman" w:eastAsia="Times New Roman" w:hAnsi="Times New Roman" w:cs="Times New Roman"/>
          <w:kern w:val="0"/>
          <w:sz w:val="24"/>
          <w:szCs w:val="24"/>
          <w:lang w:eastAsia="lt-LT"/>
          <w14:ligatures w14:val="none"/>
        </w:rPr>
        <w:t>.1</w:t>
      </w:r>
      <w:r w:rsidR="003B2160">
        <w:rPr>
          <w:rFonts w:ascii="Times New Roman" w:eastAsia="Times New Roman" w:hAnsi="Times New Roman" w:cs="Times New Roman"/>
          <w:kern w:val="0"/>
          <w:sz w:val="24"/>
          <w:szCs w:val="24"/>
          <w:lang w:eastAsia="lt-LT"/>
          <w14:ligatures w14:val="none"/>
        </w:rPr>
        <w:t>4</w:t>
      </w:r>
      <w:r w:rsidR="00D73CBB" w:rsidRPr="00D73CBB">
        <w:rPr>
          <w:rFonts w:ascii="Times New Roman" w:eastAsia="Times New Roman" w:hAnsi="Times New Roman" w:cs="Times New Roman"/>
          <w:kern w:val="0"/>
          <w:sz w:val="24"/>
          <w:szCs w:val="24"/>
          <w:lang w:eastAsia="lt-LT"/>
          <w14:ligatures w14:val="none"/>
        </w:rPr>
        <w:t>. Tiekėjams nėra leidžiama pateikti alternatyvių pasiūlymų. Tiekėjui pateikus alternatyvų pasiūlymą, jo pasiūlymas ir alternatyvus pasiūlymas (alternatyvūs pasiūlymai) bus atmesti.</w:t>
      </w:r>
    </w:p>
    <w:p w14:paraId="123B9C0F" w14:textId="3FA7D46F" w:rsidR="00D73CBB" w:rsidRPr="004F5809" w:rsidRDefault="004B1C8C" w:rsidP="00D73CBB">
      <w:pPr>
        <w:tabs>
          <w:tab w:val="left" w:pos="993"/>
        </w:tabs>
        <w:spacing w:after="0" w:line="240" w:lineRule="auto"/>
        <w:ind w:firstLine="568"/>
        <w:jc w:val="both"/>
        <w:rPr>
          <w:rFonts w:ascii="Times New Roman" w:eastAsia="Times New Roman" w:hAnsi="Times New Roman" w:cs="Times New Roman"/>
          <w:b/>
          <w:color w:val="000000" w:themeColor="text1"/>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D73CBB" w:rsidRPr="00D73CBB">
        <w:rPr>
          <w:rFonts w:ascii="Times New Roman" w:eastAsia="Times New Roman" w:hAnsi="Times New Roman" w:cs="Times New Roman"/>
          <w:kern w:val="0"/>
          <w:sz w:val="24"/>
          <w:szCs w:val="24"/>
          <w:lang w:eastAsia="lt-LT"/>
          <w14:ligatures w14:val="none"/>
        </w:rPr>
        <w:t>.1</w:t>
      </w:r>
      <w:r w:rsidR="003B2160">
        <w:rPr>
          <w:rFonts w:ascii="Times New Roman" w:eastAsia="Times New Roman" w:hAnsi="Times New Roman" w:cs="Times New Roman"/>
          <w:kern w:val="0"/>
          <w:sz w:val="24"/>
          <w:szCs w:val="24"/>
          <w:lang w:eastAsia="lt-LT"/>
          <w14:ligatures w14:val="none"/>
        </w:rPr>
        <w:t>5</w:t>
      </w:r>
      <w:r w:rsidR="00D73CBB" w:rsidRPr="00D73CBB">
        <w:rPr>
          <w:rFonts w:ascii="Times New Roman" w:eastAsia="Times New Roman" w:hAnsi="Times New Roman" w:cs="Times New Roman"/>
          <w:kern w:val="0"/>
          <w:sz w:val="24"/>
          <w:szCs w:val="24"/>
          <w:lang w:eastAsia="lt-LT"/>
          <w14:ligatures w14:val="none"/>
        </w:rPr>
        <w:t xml:space="preserve">. Pasiūlymas turi būti </w:t>
      </w:r>
      <w:r w:rsidR="00D73CBB" w:rsidRPr="004F5809">
        <w:rPr>
          <w:rFonts w:ascii="Times New Roman" w:eastAsia="Times New Roman" w:hAnsi="Times New Roman" w:cs="Times New Roman"/>
          <w:color w:val="000000" w:themeColor="text1"/>
          <w:kern w:val="0"/>
          <w:sz w:val="24"/>
          <w:szCs w:val="24"/>
          <w:lang w:eastAsia="lt-LT"/>
          <w14:ligatures w14:val="none"/>
        </w:rPr>
        <w:t xml:space="preserve">pateiktas iki </w:t>
      </w:r>
      <w:r w:rsidR="00C27306">
        <w:rPr>
          <w:rFonts w:ascii="Times New Roman" w:eastAsia="Times New Roman" w:hAnsi="Times New Roman" w:cs="Times New Roman"/>
          <w:b/>
          <w:color w:val="000000" w:themeColor="text1"/>
          <w:kern w:val="0"/>
          <w:sz w:val="24"/>
          <w:szCs w:val="24"/>
          <w:lang w:eastAsia="lt-LT"/>
          <w14:ligatures w14:val="none"/>
        </w:rPr>
        <w:t>skelbime apie pirkimą nurodytos datos</w:t>
      </w:r>
      <w:r w:rsidR="00D73CBB" w:rsidRPr="004F5809">
        <w:rPr>
          <w:rFonts w:ascii="Times New Roman" w:eastAsia="Times New Roman" w:hAnsi="Times New Roman" w:cs="Times New Roman"/>
          <w:color w:val="000000" w:themeColor="text1"/>
          <w:kern w:val="0"/>
          <w:sz w:val="24"/>
          <w:szCs w:val="24"/>
          <w:lang w:eastAsia="lt-LT"/>
          <w14:ligatures w14:val="none"/>
        </w:rPr>
        <w:t xml:space="preserve"> (Lietuvos Respublikos laiku).</w:t>
      </w:r>
    </w:p>
    <w:p w14:paraId="4DD4DB74" w14:textId="610AD8FE" w:rsidR="003E3D63" w:rsidRPr="004F5809" w:rsidRDefault="004B1C8C" w:rsidP="003E3D63">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8</w:t>
      </w:r>
      <w:r w:rsidR="003E3D63" w:rsidRPr="004F5809">
        <w:rPr>
          <w:rFonts w:ascii="Times New Roman" w:eastAsia="Times New Roman" w:hAnsi="Times New Roman" w:cs="Times New Roman"/>
          <w:color w:val="000000" w:themeColor="text1"/>
          <w:kern w:val="0"/>
          <w:sz w:val="24"/>
          <w:szCs w:val="24"/>
          <w:lang w:eastAsia="lt-LT"/>
          <w14:ligatures w14:val="none"/>
        </w:rPr>
        <w:t>.1</w:t>
      </w:r>
      <w:r w:rsidR="003B2160">
        <w:rPr>
          <w:rFonts w:ascii="Times New Roman" w:eastAsia="Times New Roman" w:hAnsi="Times New Roman" w:cs="Times New Roman"/>
          <w:color w:val="000000" w:themeColor="text1"/>
          <w:kern w:val="0"/>
          <w:sz w:val="24"/>
          <w:szCs w:val="24"/>
          <w:lang w:eastAsia="lt-LT"/>
          <w14:ligatures w14:val="none"/>
        </w:rPr>
        <w:t>6</w:t>
      </w:r>
      <w:r w:rsidR="003E3D63" w:rsidRPr="004F5809">
        <w:rPr>
          <w:rFonts w:ascii="Times New Roman" w:eastAsia="Times New Roman" w:hAnsi="Times New Roman" w:cs="Times New Roman"/>
          <w:color w:val="000000" w:themeColor="text1"/>
          <w:kern w:val="0"/>
          <w:sz w:val="24"/>
          <w:szCs w:val="24"/>
          <w:lang w:eastAsia="lt-LT"/>
          <w14:ligatures w14:val="none"/>
        </w:rPr>
        <w:t>. Tiekėjo pasiūlymo dokumentas, kuriame nurodyta pasiūlymo kaina (antras vokas/pasiūlymo B dalis), gali būti užšifruojamas. Tiekėjas, nusprendęs pateikti užšifruotą dokumentą, turi:</w:t>
      </w:r>
    </w:p>
    <w:p w14:paraId="79F3BE50" w14:textId="67FF906B" w:rsidR="003E3D63" w:rsidRPr="004F5809" w:rsidRDefault="004B1C8C" w:rsidP="003E3D63">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4"/>
          <w:szCs w:val="24"/>
          <w:lang w:eastAsia="lt-LT"/>
          <w14:ligatures w14:val="none"/>
        </w:rPr>
      </w:pPr>
      <w:r>
        <w:rPr>
          <w:rFonts w:ascii="Times New Roman" w:eastAsia="Calibri" w:hAnsi="Times New Roman" w:cs="Times New Roman"/>
          <w:color w:val="000000" w:themeColor="text1"/>
          <w:kern w:val="0"/>
          <w:sz w:val="24"/>
          <w:szCs w:val="24"/>
          <w:lang w:eastAsia="lt-LT"/>
          <w14:ligatures w14:val="none"/>
        </w:rPr>
        <w:t>8</w:t>
      </w:r>
      <w:r w:rsidR="003E3D63" w:rsidRPr="004F5809">
        <w:rPr>
          <w:rFonts w:ascii="Times New Roman" w:eastAsia="Calibri" w:hAnsi="Times New Roman" w:cs="Times New Roman"/>
          <w:color w:val="000000" w:themeColor="text1"/>
          <w:kern w:val="0"/>
          <w:sz w:val="24"/>
          <w:szCs w:val="24"/>
          <w:lang w:eastAsia="lt-LT"/>
          <w14:ligatures w14:val="none"/>
        </w:rPr>
        <w:t>.1</w:t>
      </w:r>
      <w:r w:rsidR="003B2160">
        <w:rPr>
          <w:rFonts w:ascii="Times New Roman" w:eastAsia="Calibri" w:hAnsi="Times New Roman" w:cs="Times New Roman"/>
          <w:color w:val="000000" w:themeColor="text1"/>
          <w:kern w:val="0"/>
          <w:sz w:val="24"/>
          <w:szCs w:val="24"/>
          <w:lang w:eastAsia="lt-LT"/>
          <w14:ligatures w14:val="none"/>
        </w:rPr>
        <w:t>6</w:t>
      </w:r>
      <w:r w:rsidR="003E3D63" w:rsidRPr="004F5809">
        <w:rPr>
          <w:rFonts w:ascii="Times New Roman" w:eastAsia="Calibri" w:hAnsi="Times New Roman" w:cs="Times New Roman"/>
          <w:color w:val="000000" w:themeColor="text1"/>
          <w:kern w:val="0"/>
          <w:sz w:val="24"/>
          <w:szCs w:val="24"/>
          <w:lang w:eastAsia="lt-LT"/>
          <w14:ligatures w14:val="none"/>
        </w:rPr>
        <w:t>.1. iki pasiū</w:t>
      </w:r>
      <w:r w:rsidR="00C27306">
        <w:rPr>
          <w:rFonts w:ascii="Times New Roman" w:eastAsia="Calibri" w:hAnsi="Times New Roman" w:cs="Times New Roman"/>
          <w:color w:val="000000" w:themeColor="text1"/>
          <w:kern w:val="0"/>
          <w:sz w:val="24"/>
          <w:szCs w:val="24"/>
          <w:lang w:eastAsia="lt-LT"/>
          <w14:ligatures w14:val="none"/>
        </w:rPr>
        <w:t xml:space="preserve">lymų pateikimo termino pabaigos, </w:t>
      </w:r>
      <w:r w:rsidR="00C27306" w:rsidRPr="0075643F">
        <w:rPr>
          <w:rFonts w:ascii="Times New Roman" w:eastAsia="Calibri" w:hAnsi="Times New Roman" w:cs="Times New Roman"/>
          <w:b/>
          <w:color w:val="000000" w:themeColor="text1"/>
          <w:kern w:val="0"/>
          <w:sz w:val="24"/>
          <w:szCs w:val="24"/>
          <w:lang w:eastAsia="lt-LT"/>
          <w14:ligatures w14:val="none"/>
        </w:rPr>
        <w:t xml:space="preserve">nurodytos </w:t>
      </w:r>
      <w:r w:rsidR="00C27306">
        <w:rPr>
          <w:rFonts w:ascii="Times New Roman" w:eastAsia="Times New Roman" w:hAnsi="Times New Roman" w:cs="Times New Roman"/>
          <w:b/>
          <w:color w:val="000000" w:themeColor="text1"/>
          <w:kern w:val="0"/>
          <w:sz w:val="24"/>
          <w:szCs w:val="24"/>
          <w:lang w:eastAsia="lt-LT"/>
          <w14:ligatures w14:val="none"/>
        </w:rPr>
        <w:t>skelbime apie pirki</w:t>
      </w:r>
      <w:r w:rsidR="0075643F">
        <w:rPr>
          <w:rFonts w:ascii="Times New Roman" w:eastAsia="Times New Roman" w:hAnsi="Times New Roman" w:cs="Times New Roman"/>
          <w:b/>
          <w:color w:val="000000" w:themeColor="text1"/>
          <w:kern w:val="0"/>
          <w:sz w:val="24"/>
          <w:szCs w:val="24"/>
          <w:lang w:eastAsia="lt-LT"/>
          <w14:ligatures w14:val="none"/>
        </w:rPr>
        <w:t>mą</w:t>
      </w:r>
      <w:r w:rsidR="003E3D63" w:rsidRPr="004F5809">
        <w:rPr>
          <w:rFonts w:ascii="Times New Roman" w:eastAsia="Calibri" w:hAnsi="Times New Roman" w:cs="Times New Roman"/>
          <w:b/>
          <w:color w:val="000000" w:themeColor="text1"/>
          <w:kern w:val="0"/>
          <w:sz w:val="24"/>
          <w:szCs w:val="24"/>
          <w:lang w:eastAsia="lt-LT"/>
          <w14:ligatures w14:val="none"/>
        </w:rPr>
        <w:t>,</w:t>
      </w:r>
      <w:r w:rsidR="003E3D63" w:rsidRPr="004F5809">
        <w:rPr>
          <w:rFonts w:ascii="Times New Roman" w:eastAsia="Calibri" w:hAnsi="Times New Roman" w:cs="Times New Roman"/>
          <w:color w:val="000000" w:themeColor="text1"/>
          <w:kern w:val="0"/>
          <w:sz w:val="24"/>
          <w:szCs w:val="24"/>
          <w:lang w:eastAsia="lt-LT"/>
          <w14:ligatures w14:val="none"/>
        </w:rPr>
        <w:t xml:space="preserve">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4" w:history="1">
        <w:r w:rsidR="003E3D63" w:rsidRPr="004F5809">
          <w:rPr>
            <w:rStyle w:val="Hipersaitas"/>
            <w:rFonts w:ascii="Times New Roman" w:eastAsia="Calibri" w:hAnsi="Times New Roman" w:cs="Times New Roman"/>
            <w:color w:val="000000" w:themeColor="text1"/>
            <w:kern w:val="0"/>
            <w:sz w:val="24"/>
            <w:szCs w:val="24"/>
            <w:lang w:eastAsia="zh-CN"/>
            <w14:ligatures w14:val="none"/>
          </w:rPr>
          <w:t>https://vpt.lrv.lt/uploads/vpt/documents/files/LT_versija/CVP_IS/Mokymu_medziaga/Tiekejams/Uzsifravimo_instrukcija.pdf</w:t>
        </w:r>
      </w:hyperlink>
      <w:r w:rsidR="003E3D63" w:rsidRPr="004F5809">
        <w:rPr>
          <w:rFonts w:ascii="Times New Roman" w:eastAsia="Calibri" w:hAnsi="Times New Roman" w:cs="Times New Roman"/>
          <w:color w:val="000000" w:themeColor="text1"/>
          <w:kern w:val="0"/>
          <w:sz w:val="24"/>
          <w:szCs w:val="24"/>
          <w:lang w:eastAsia="zh-CN"/>
          <w14:ligatures w14:val="none"/>
        </w:rPr>
        <w:t>;</w:t>
      </w:r>
    </w:p>
    <w:p w14:paraId="16D906B7" w14:textId="204971D6" w:rsidR="003E3D63" w:rsidRPr="003E3D63" w:rsidRDefault="004B1C8C" w:rsidP="003E3D63">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color w:val="000000" w:themeColor="text1"/>
          <w:kern w:val="0"/>
          <w:sz w:val="24"/>
          <w:szCs w:val="24"/>
          <w:lang w:eastAsia="lt-LT"/>
          <w14:ligatures w14:val="none"/>
        </w:rPr>
        <w:t>8</w:t>
      </w:r>
      <w:r w:rsidR="003E3D63" w:rsidRPr="004F5809">
        <w:rPr>
          <w:rFonts w:ascii="Times New Roman" w:eastAsia="Calibri" w:hAnsi="Times New Roman" w:cs="Times New Roman"/>
          <w:color w:val="000000" w:themeColor="text1"/>
          <w:kern w:val="0"/>
          <w:sz w:val="24"/>
          <w:szCs w:val="24"/>
          <w:lang w:eastAsia="lt-LT"/>
          <w14:ligatures w14:val="none"/>
        </w:rPr>
        <w:t>.1</w:t>
      </w:r>
      <w:r w:rsidR="003B2160">
        <w:rPr>
          <w:rFonts w:ascii="Times New Roman" w:eastAsia="Calibri" w:hAnsi="Times New Roman" w:cs="Times New Roman"/>
          <w:color w:val="000000" w:themeColor="text1"/>
          <w:kern w:val="0"/>
          <w:sz w:val="24"/>
          <w:szCs w:val="24"/>
          <w:lang w:eastAsia="lt-LT"/>
          <w14:ligatures w14:val="none"/>
        </w:rPr>
        <w:t>6</w:t>
      </w:r>
      <w:r w:rsidR="003E3D63" w:rsidRPr="004F5809">
        <w:rPr>
          <w:rFonts w:ascii="Times New Roman" w:eastAsia="Calibri" w:hAnsi="Times New Roman" w:cs="Times New Roman"/>
          <w:color w:val="000000" w:themeColor="text1"/>
          <w:kern w:val="0"/>
          <w:sz w:val="24"/>
          <w:szCs w:val="24"/>
          <w:lang w:eastAsia="lt-LT"/>
          <w14:ligatures w14:val="none"/>
        </w:rPr>
        <w:t>.2. iki vokų atplėšimo</w:t>
      </w:r>
      <w:r w:rsidR="0075643F">
        <w:rPr>
          <w:rFonts w:ascii="Times New Roman" w:eastAsia="Calibri" w:hAnsi="Times New Roman" w:cs="Times New Roman"/>
          <w:color w:val="000000" w:themeColor="text1"/>
          <w:kern w:val="0"/>
          <w:sz w:val="24"/>
          <w:szCs w:val="24"/>
          <w:lang w:eastAsia="lt-LT"/>
          <w14:ligatures w14:val="none"/>
        </w:rPr>
        <w:t xml:space="preserve"> procedūros (posėdžio) pradžios, </w:t>
      </w:r>
      <w:r w:rsidR="0075643F" w:rsidRPr="0075643F">
        <w:rPr>
          <w:rFonts w:ascii="Times New Roman" w:eastAsia="Calibri" w:hAnsi="Times New Roman" w:cs="Times New Roman"/>
          <w:b/>
          <w:color w:val="000000" w:themeColor="text1"/>
          <w:kern w:val="0"/>
          <w:sz w:val="24"/>
          <w:szCs w:val="24"/>
          <w:lang w:eastAsia="lt-LT"/>
          <w14:ligatures w14:val="none"/>
        </w:rPr>
        <w:t xml:space="preserve">nurodytos </w:t>
      </w:r>
      <w:r w:rsidR="00C27306">
        <w:rPr>
          <w:rFonts w:ascii="Times New Roman" w:eastAsia="Times New Roman" w:hAnsi="Times New Roman" w:cs="Times New Roman"/>
          <w:b/>
          <w:color w:val="000000" w:themeColor="text1"/>
          <w:kern w:val="0"/>
          <w:sz w:val="24"/>
          <w:szCs w:val="24"/>
          <w:lang w:eastAsia="lt-LT"/>
          <w14:ligatures w14:val="none"/>
        </w:rPr>
        <w:t>skelbime apie pirki</w:t>
      </w:r>
      <w:r w:rsidR="0075643F">
        <w:rPr>
          <w:rFonts w:ascii="Times New Roman" w:eastAsia="Times New Roman" w:hAnsi="Times New Roman" w:cs="Times New Roman"/>
          <w:b/>
          <w:color w:val="000000" w:themeColor="text1"/>
          <w:kern w:val="0"/>
          <w:sz w:val="24"/>
          <w:szCs w:val="24"/>
          <w:lang w:eastAsia="lt-LT"/>
          <w14:ligatures w14:val="none"/>
        </w:rPr>
        <w:t xml:space="preserve">mą, </w:t>
      </w:r>
      <w:r w:rsidR="003E3D63" w:rsidRPr="004F5809">
        <w:rPr>
          <w:rFonts w:ascii="Times New Roman" w:eastAsia="Calibri" w:hAnsi="Times New Roman" w:cs="Times New Roman"/>
          <w:color w:val="000000" w:themeColor="text1"/>
          <w:kern w:val="0"/>
          <w:sz w:val="24"/>
          <w:szCs w:val="24"/>
          <w:lang w:eastAsia="lt-LT"/>
          <w14:ligatures w14:val="none"/>
        </w:rPr>
        <w:t xml:space="preserve">CVP IS susirašinėjimo priemonėmis pateikti slaptažodį, su kuriuo </w:t>
      </w:r>
      <w:r w:rsidR="00D82942">
        <w:rPr>
          <w:rFonts w:ascii="Times New Roman" w:eastAsia="Calibri" w:hAnsi="Times New Roman" w:cs="Times New Roman"/>
          <w:color w:val="000000" w:themeColor="text1"/>
          <w:kern w:val="0"/>
          <w:sz w:val="24"/>
          <w:szCs w:val="24"/>
          <w:lang w:eastAsia="lt-LT"/>
          <w14:ligatures w14:val="none"/>
        </w:rPr>
        <w:t>k</w:t>
      </w:r>
      <w:r w:rsidR="003E3D63" w:rsidRPr="004F5809">
        <w:rPr>
          <w:rFonts w:ascii="Times New Roman" w:eastAsia="Calibri" w:hAnsi="Times New Roman" w:cs="Times New Roman"/>
          <w:color w:val="000000" w:themeColor="text1"/>
          <w:kern w:val="0"/>
          <w:sz w:val="24"/>
          <w:szCs w:val="24"/>
          <w:lang w:eastAsia="lt-LT"/>
          <w14:ligatures w14:val="none"/>
        </w:rPr>
        <w:t xml:space="preserve">omisija galės iššifruoti </w:t>
      </w:r>
      <w:r w:rsidR="003E3D63" w:rsidRPr="003E3D63">
        <w:rPr>
          <w:rFonts w:ascii="Times New Roman" w:eastAsia="Calibri" w:hAnsi="Times New Roman" w:cs="Times New Roman"/>
          <w:kern w:val="0"/>
          <w:sz w:val="24"/>
          <w:szCs w:val="24"/>
          <w:lang w:eastAsia="lt-LT"/>
          <w14:ligatures w14:val="none"/>
        </w:rPr>
        <w:t>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E35381" w14:textId="05CC450C" w:rsidR="003E3D63" w:rsidRPr="003E3D63" w:rsidRDefault="004B1C8C" w:rsidP="003E3D63">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8</w:t>
      </w:r>
      <w:r w:rsidR="003E3D63">
        <w:rPr>
          <w:rFonts w:ascii="Times New Roman" w:eastAsia="Calibri" w:hAnsi="Times New Roman" w:cs="Times New Roman"/>
          <w:kern w:val="0"/>
          <w:sz w:val="24"/>
          <w:szCs w:val="24"/>
          <w:lang w:eastAsia="zh-CN"/>
          <w14:ligatures w14:val="none"/>
        </w:rPr>
        <w:t>.1</w:t>
      </w:r>
      <w:r w:rsidR="003B2160">
        <w:rPr>
          <w:rFonts w:ascii="Times New Roman" w:eastAsia="Calibri" w:hAnsi="Times New Roman" w:cs="Times New Roman"/>
          <w:kern w:val="0"/>
          <w:sz w:val="24"/>
          <w:szCs w:val="24"/>
          <w:lang w:eastAsia="zh-CN"/>
          <w14:ligatures w14:val="none"/>
        </w:rPr>
        <w:t>7</w:t>
      </w:r>
      <w:r w:rsidR="003E3D63">
        <w:rPr>
          <w:rFonts w:ascii="Times New Roman" w:eastAsia="Calibri" w:hAnsi="Times New Roman" w:cs="Times New Roman"/>
          <w:kern w:val="0"/>
          <w:sz w:val="24"/>
          <w:szCs w:val="24"/>
          <w:lang w:eastAsia="zh-CN"/>
          <w14:ligatures w14:val="none"/>
        </w:rPr>
        <w:t xml:space="preserve">. </w:t>
      </w:r>
      <w:r w:rsidR="003E3D63" w:rsidRPr="003E3D63">
        <w:rPr>
          <w:rFonts w:ascii="Times New Roman" w:eastAsia="Calibri" w:hAnsi="Times New Roman" w:cs="Times New Roman"/>
          <w:kern w:val="0"/>
          <w:sz w:val="24"/>
          <w:szCs w:val="24"/>
          <w:lang w:eastAsia="zh-CN"/>
          <w14:ligatures w14:val="none"/>
        </w:rPr>
        <w:t xml:space="preserve">Iki vokų su pasiūlymais atplėšimo procedūros (posėdžio) pradžios tiekėjui nepateikus (dėl jo paties kaltės) slaptažodžio arba pateikus neteisingą slaptažodį, kuriuo naudodamasi </w:t>
      </w:r>
      <w:r w:rsidR="00D82942">
        <w:rPr>
          <w:rFonts w:ascii="Times New Roman" w:eastAsia="Calibri" w:hAnsi="Times New Roman" w:cs="Times New Roman"/>
          <w:kern w:val="0"/>
          <w:sz w:val="24"/>
          <w:szCs w:val="24"/>
          <w:lang w:eastAsia="zh-CN"/>
          <w14:ligatures w14:val="none"/>
        </w:rPr>
        <w:t>k</w:t>
      </w:r>
      <w:r w:rsidR="003E3D63" w:rsidRPr="003E3D63">
        <w:rPr>
          <w:rFonts w:ascii="Times New Roman" w:eastAsia="Calibri" w:hAnsi="Times New Roman" w:cs="Times New Roman"/>
          <w:kern w:val="0"/>
          <w:sz w:val="24"/>
          <w:szCs w:val="24"/>
          <w:lang w:eastAsia="zh-CN"/>
          <w14:ligatures w14:val="none"/>
        </w:rPr>
        <w:t>omisija negalėjo iššifruoti antrame voke</w:t>
      </w:r>
      <w:r w:rsidR="00BD06CD">
        <w:rPr>
          <w:rFonts w:ascii="Times New Roman" w:eastAsia="Calibri" w:hAnsi="Times New Roman" w:cs="Times New Roman"/>
          <w:kern w:val="0"/>
          <w:sz w:val="24"/>
          <w:szCs w:val="24"/>
          <w:lang w:eastAsia="zh-CN"/>
          <w14:ligatures w14:val="none"/>
        </w:rPr>
        <w:t xml:space="preserve"> </w:t>
      </w:r>
      <w:r w:rsidR="00BD06CD" w:rsidRPr="00BD06CD">
        <w:rPr>
          <w:rFonts w:ascii="Times New Roman" w:eastAsia="Calibri" w:hAnsi="Times New Roman" w:cs="Times New Roman"/>
          <w:kern w:val="0"/>
          <w:sz w:val="24"/>
          <w:szCs w:val="24"/>
          <w:lang w:eastAsia="zh-CN"/>
          <w14:ligatures w14:val="none"/>
        </w:rPr>
        <w:t>(pasiūlymo B dalis)</w:t>
      </w:r>
      <w:r w:rsidR="003E3D63" w:rsidRPr="003E3D63">
        <w:rPr>
          <w:rFonts w:ascii="Times New Roman" w:eastAsia="Calibri" w:hAnsi="Times New Roman" w:cs="Times New Roman"/>
          <w:kern w:val="0"/>
          <w:sz w:val="24"/>
          <w:szCs w:val="24"/>
          <w:lang w:eastAsia="zh-CN"/>
          <w14:ligatures w14:val="none"/>
        </w:rPr>
        <w:t xml:space="preserve"> pateiktos informacijos, tiekėjo pasiūlymas atmetamas kaip neatitinkantis pirkimo dokumentuose nustatytų reikalavimų (tiekėjas nepateikė pasiūlymo kainos)</w:t>
      </w:r>
      <w:r>
        <w:rPr>
          <w:rFonts w:ascii="Times New Roman" w:eastAsia="Calibri" w:hAnsi="Times New Roman" w:cs="Times New Roman"/>
          <w:kern w:val="0"/>
          <w:sz w:val="24"/>
          <w:szCs w:val="24"/>
          <w:lang w:eastAsia="zh-CN"/>
          <w14:ligatures w14:val="none"/>
        </w:rPr>
        <w:t>.</w:t>
      </w:r>
    </w:p>
    <w:p w14:paraId="53F401EB" w14:textId="77777777" w:rsidR="00D73CBB" w:rsidRPr="00D73CBB" w:rsidRDefault="00D73CBB" w:rsidP="00D73CBB">
      <w:pPr>
        <w:tabs>
          <w:tab w:val="left" w:pos="993"/>
        </w:tabs>
        <w:spacing w:after="0" w:line="240" w:lineRule="auto"/>
        <w:ind w:firstLine="568"/>
        <w:jc w:val="center"/>
        <w:rPr>
          <w:rFonts w:ascii="Times New Roman" w:eastAsia="Times New Roman" w:hAnsi="Times New Roman" w:cs="Times New Roman"/>
          <w:b/>
          <w:kern w:val="0"/>
          <w:sz w:val="24"/>
          <w:szCs w:val="24"/>
          <w:lang w:eastAsia="lt-LT"/>
          <w14:ligatures w14:val="none"/>
        </w:rPr>
      </w:pPr>
      <w:bookmarkStart w:id="25" w:name="_Toc489450845"/>
    </w:p>
    <w:p w14:paraId="52FA7A46" w14:textId="5CE2567F" w:rsidR="00D73CBB" w:rsidRPr="00D73CBB" w:rsidRDefault="004B1C8C" w:rsidP="00D73CBB">
      <w:pPr>
        <w:tabs>
          <w:tab w:val="left" w:pos="993"/>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IX</w:t>
      </w:r>
      <w:r w:rsidR="00D73CBB" w:rsidRPr="00D73CBB">
        <w:rPr>
          <w:rFonts w:ascii="Times New Roman" w:eastAsia="Times New Roman" w:hAnsi="Times New Roman" w:cs="Times New Roman"/>
          <w:b/>
          <w:kern w:val="0"/>
          <w:sz w:val="24"/>
          <w:szCs w:val="24"/>
          <w:lang w:eastAsia="lt-LT"/>
          <w14:ligatures w14:val="none"/>
        </w:rPr>
        <w:t xml:space="preserve">. </w:t>
      </w:r>
      <w:r w:rsidR="00D73CBB" w:rsidRPr="00D73CBB">
        <w:rPr>
          <w:rFonts w:ascii="Times New Roman" w:eastAsia="Times New Roman" w:hAnsi="Times New Roman" w:cs="Times New Roman"/>
          <w:b/>
          <w:bCs/>
          <w:kern w:val="0"/>
          <w:sz w:val="24"/>
          <w:szCs w:val="24"/>
          <w:lang w:eastAsia="lt-LT"/>
          <w14:ligatures w14:val="none"/>
        </w:rPr>
        <w:t>PASIŪLYMŲ GALIOJIMO UŽTIKRINIMAS</w:t>
      </w:r>
      <w:bookmarkEnd w:id="25"/>
    </w:p>
    <w:p w14:paraId="6E31AA77" w14:textId="77777777"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7BF94113" w14:textId="671FFAD1" w:rsidR="00D73CBB" w:rsidRPr="00D73CBB" w:rsidRDefault="004B1C8C" w:rsidP="007271D0">
      <w:pPr>
        <w:tabs>
          <w:tab w:val="left" w:pos="993"/>
        </w:tabs>
        <w:spacing w:after="0" w:line="240" w:lineRule="auto"/>
        <w:ind w:firstLine="567"/>
        <w:jc w:val="both"/>
        <w:rPr>
          <w:rFonts w:ascii="Times New Roman" w:eastAsia="Times New Roman" w:hAnsi="Times New Roman" w:cs="Times New Roman"/>
          <w:kern w:val="0"/>
          <w:sz w:val="24"/>
          <w:szCs w:val="24"/>
          <w14:ligatures w14:val="none"/>
        </w:rPr>
      </w:pPr>
      <w:bookmarkStart w:id="26" w:name="_Toc47844932"/>
      <w:bookmarkStart w:id="27" w:name="_Toc259601547"/>
      <w:r>
        <w:rPr>
          <w:rFonts w:ascii="Times New Roman" w:eastAsia="Times New Roman" w:hAnsi="Times New Roman" w:cs="Times New Roman"/>
          <w:kern w:val="0"/>
          <w:sz w:val="24"/>
          <w:szCs w:val="24"/>
          <w:lang w:eastAsia="lt-LT"/>
          <w14:ligatures w14:val="none"/>
        </w:rPr>
        <w:t>9</w:t>
      </w:r>
      <w:r w:rsidR="00D73CBB" w:rsidRPr="00D73CBB">
        <w:rPr>
          <w:rFonts w:ascii="Times New Roman" w:eastAsia="Times New Roman" w:hAnsi="Times New Roman" w:cs="Times New Roman"/>
          <w:kern w:val="0"/>
          <w:sz w:val="24"/>
          <w:szCs w:val="24"/>
          <w:lang w:eastAsia="lt-LT"/>
          <w14:ligatures w14:val="none"/>
        </w:rPr>
        <w:t xml:space="preserve">.1. </w:t>
      </w:r>
      <w:r w:rsidR="007271D0" w:rsidRPr="007271D0">
        <w:rPr>
          <w:rFonts w:ascii="Times New Roman" w:eastAsia="Times New Roman" w:hAnsi="Times New Roman" w:cs="Times New Roman"/>
          <w:kern w:val="0"/>
          <w:sz w:val="24"/>
          <w:szCs w:val="24"/>
          <w:lang w:eastAsia="lt-LT"/>
          <w14:ligatures w14:val="none"/>
        </w:rPr>
        <w:t>Perkančioji organizacija nereikalauja užtikrinti pasiūlymo galiojimą dokumentu, tačiau pasilieka teisę kreiptis į teismą dėl žalos, atsiradusios dėl to, kad pasiūlymo galiojimo laikotarpiu tiekėjas pakeičia ar atšaukia savo pasiūlymą</w:t>
      </w:r>
      <w:r w:rsidR="002C40B8">
        <w:rPr>
          <w:rFonts w:ascii="Times New Roman" w:eastAsia="Times New Roman" w:hAnsi="Times New Roman" w:cs="Times New Roman"/>
          <w:kern w:val="0"/>
          <w:sz w:val="24"/>
          <w:szCs w:val="24"/>
          <w:lang w:eastAsia="lt-LT"/>
          <w14:ligatures w14:val="none"/>
        </w:rPr>
        <w:t>,</w:t>
      </w:r>
      <w:r w:rsidR="007271D0" w:rsidRPr="007271D0">
        <w:rPr>
          <w:rFonts w:ascii="Times New Roman" w:eastAsia="Times New Roman" w:hAnsi="Times New Roman" w:cs="Times New Roman"/>
          <w:kern w:val="0"/>
          <w:sz w:val="24"/>
          <w:szCs w:val="24"/>
          <w:lang w:eastAsia="lt-LT"/>
          <w14:ligatures w14:val="none"/>
        </w:rPr>
        <w:t xml:space="preserve"> ar pirkimo laimėtojas atsisako sudaryti sutartį, atlyginim</w:t>
      </w:r>
      <w:r w:rsidR="00D73CBB" w:rsidRPr="00D73CBB">
        <w:rPr>
          <w:rFonts w:ascii="Times New Roman" w:eastAsia="Times New Roman" w:hAnsi="Times New Roman" w:cs="Times New Roman"/>
          <w:kern w:val="0"/>
          <w:sz w:val="24"/>
          <w:szCs w:val="20"/>
          <w14:ligatures w14:val="none"/>
        </w:rPr>
        <w:t>o</w:t>
      </w:r>
      <w:bookmarkStart w:id="28" w:name="_Toc489450846"/>
      <w:r w:rsidR="00D73CBB" w:rsidRPr="00D73CBB">
        <w:rPr>
          <w:rFonts w:ascii="Times New Roman" w:eastAsia="Times New Roman" w:hAnsi="Times New Roman" w:cs="Times New Roman"/>
          <w:kern w:val="0"/>
          <w:sz w:val="24"/>
          <w:szCs w:val="24"/>
          <w14:ligatures w14:val="none"/>
        </w:rPr>
        <w:t>.</w:t>
      </w:r>
    </w:p>
    <w:p w14:paraId="24426C71" w14:textId="77777777" w:rsidR="00D73CBB" w:rsidRPr="00D73CBB" w:rsidRDefault="00D73CBB" w:rsidP="00D73CBB">
      <w:pPr>
        <w:tabs>
          <w:tab w:val="left" w:pos="993"/>
          <w:tab w:val="left" w:pos="1080"/>
          <w:tab w:val="left" w:pos="1260"/>
        </w:tabs>
        <w:spacing w:after="0" w:line="240" w:lineRule="auto"/>
        <w:jc w:val="both"/>
        <w:rPr>
          <w:rFonts w:ascii="Times New Roman" w:eastAsia="Times New Roman" w:hAnsi="Times New Roman" w:cs="Times New Roman"/>
          <w:kern w:val="0"/>
          <w:sz w:val="24"/>
          <w:szCs w:val="24"/>
          <w14:ligatures w14:val="none"/>
        </w:rPr>
      </w:pPr>
    </w:p>
    <w:p w14:paraId="2346EC51" w14:textId="4055973B" w:rsidR="00D73CBB" w:rsidRPr="00D73CBB" w:rsidRDefault="00D73CBB" w:rsidP="00D73CBB">
      <w:pPr>
        <w:tabs>
          <w:tab w:val="left" w:pos="993"/>
          <w:tab w:val="left" w:pos="1080"/>
          <w:tab w:val="left" w:pos="1260"/>
        </w:tabs>
        <w:spacing w:after="0" w:line="240" w:lineRule="auto"/>
        <w:jc w:val="center"/>
        <w:rPr>
          <w:rFonts w:ascii="Times New Roman" w:eastAsia="Times New Roman" w:hAnsi="Times New Roman" w:cs="Times New Roman"/>
          <w:b/>
          <w:kern w:val="0"/>
          <w:sz w:val="24"/>
          <w:szCs w:val="24"/>
          <w14:ligatures w14:val="none"/>
        </w:rPr>
      </w:pPr>
      <w:r w:rsidRPr="00D73CBB">
        <w:rPr>
          <w:rFonts w:ascii="Times New Roman" w:eastAsia="Times New Roman" w:hAnsi="Times New Roman" w:cs="Times New Roman"/>
          <w:b/>
          <w:kern w:val="0"/>
          <w:sz w:val="24"/>
          <w:szCs w:val="24"/>
          <w14:ligatures w14:val="none"/>
        </w:rPr>
        <w:t xml:space="preserve">X. </w:t>
      </w:r>
      <w:r w:rsidRPr="00D73CBB">
        <w:rPr>
          <w:rFonts w:ascii="Times New Roman" w:eastAsia="Times New Roman" w:hAnsi="Times New Roman" w:cs="Times New Roman"/>
          <w:b/>
          <w:bCs/>
          <w:kern w:val="0"/>
          <w:sz w:val="24"/>
          <w:szCs w:val="24"/>
          <w14:ligatures w14:val="none"/>
        </w:rPr>
        <w:t>KONKURSO SĄLYGŲ PAAIŠKINIMAS IR PATIKSLINIMAS</w:t>
      </w:r>
      <w:bookmarkEnd w:id="28"/>
    </w:p>
    <w:p w14:paraId="72E49AEB" w14:textId="77777777" w:rsidR="00D73CBB" w:rsidRPr="00D73CBB" w:rsidRDefault="00D73CBB" w:rsidP="00D73CBB">
      <w:pPr>
        <w:tabs>
          <w:tab w:val="left" w:pos="993"/>
        </w:tabs>
        <w:spacing w:after="0" w:line="240" w:lineRule="auto"/>
        <w:jc w:val="both"/>
        <w:rPr>
          <w:rFonts w:ascii="Times New Roman" w:eastAsia="Times New Roman" w:hAnsi="Times New Roman" w:cs="Times New Roman"/>
          <w:kern w:val="0"/>
          <w:sz w:val="24"/>
          <w:szCs w:val="24"/>
          <w:lang w:eastAsia="lt-LT"/>
          <w14:ligatures w14:val="none"/>
        </w:rPr>
      </w:pPr>
    </w:p>
    <w:bookmarkEnd w:id="26"/>
    <w:bookmarkEnd w:id="27"/>
    <w:p w14:paraId="47180BC0" w14:textId="1A9BEFF3" w:rsidR="00D73CBB" w:rsidRPr="00D73CBB" w:rsidRDefault="004B1C8C" w:rsidP="00D73CBB">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r w:rsidR="00D73CBB" w:rsidRPr="00D73CBB">
        <w:rPr>
          <w:rFonts w:ascii="Times New Roman" w:eastAsia="Times New Roman" w:hAnsi="Times New Roman" w:cs="Times New Roman"/>
          <w:kern w:val="0"/>
          <w:sz w:val="24"/>
          <w:szCs w:val="24"/>
          <w:lang w:eastAsia="lt-LT"/>
          <w14:ligatures w14:val="none"/>
        </w:rPr>
        <w:t xml:space="preserve">.1.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623F4A">
        <w:rPr>
          <w:rFonts w:ascii="Times New Roman" w:eastAsia="Times New Roman" w:hAnsi="Times New Roman" w:cs="Times New Roman"/>
          <w:kern w:val="0"/>
          <w:sz w:val="24"/>
          <w:szCs w:val="24"/>
          <w:lang w:eastAsia="lt-LT"/>
          <w14:ligatures w14:val="none"/>
        </w:rPr>
        <w:t>4</w:t>
      </w:r>
      <w:r w:rsidR="00D73CBB" w:rsidRPr="00D73CBB">
        <w:rPr>
          <w:rFonts w:ascii="Times New Roman" w:eastAsia="Times New Roman" w:hAnsi="Times New Roman" w:cs="Times New Roman"/>
          <w:kern w:val="0"/>
          <w:sz w:val="24"/>
          <w:szCs w:val="24"/>
          <w:lang w:eastAsia="lt-LT"/>
          <w14:ligatures w14:val="none"/>
        </w:rPr>
        <w:t xml:space="preserve"> (</w:t>
      </w:r>
      <w:r w:rsidR="00623F4A">
        <w:rPr>
          <w:rFonts w:ascii="Times New Roman" w:eastAsia="Times New Roman" w:hAnsi="Times New Roman" w:cs="Times New Roman"/>
          <w:kern w:val="0"/>
          <w:sz w:val="24"/>
          <w:szCs w:val="24"/>
          <w:lang w:eastAsia="lt-LT"/>
          <w14:ligatures w14:val="none"/>
        </w:rPr>
        <w:t>keturioms</w:t>
      </w:r>
      <w:r w:rsidR="00D73CBB" w:rsidRPr="00D73CBB">
        <w:rPr>
          <w:rFonts w:ascii="Times New Roman" w:eastAsia="Times New Roman" w:hAnsi="Times New Roman" w:cs="Times New Roman"/>
          <w:kern w:val="0"/>
          <w:sz w:val="24"/>
          <w:szCs w:val="24"/>
          <w:lang w:eastAsia="lt-LT"/>
          <w14:ligatures w14:val="none"/>
        </w:rPr>
        <w:t>) dienoms iki pasiūlymų pateikimo termino pabaigos.</w:t>
      </w:r>
    </w:p>
    <w:p w14:paraId="0087B1A0" w14:textId="19A05EAB" w:rsidR="00D73CBB" w:rsidRPr="00CB460F" w:rsidRDefault="004B1C8C" w:rsidP="00D73CBB">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r w:rsidR="00D73CBB" w:rsidRPr="00D73CBB">
        <w:rPr>
          <w:rFonts w:ascii="Times New Roman" w:eastAsia="Times New Roman" w:hAnsi="Times New Roman" w:cs="Times New Roman"/>
          <w:kern w:val="0"/>
          <w:sz w:val="24"/>
          <w:szCs w:val="24"/>
          <w:lang w:eastAsia="lt-LT"/>
          <w14:ligatures w14:val="none"/>
        </w:rPr>
        <w:t xml:space="preserve">.2. Perkančioji organizacija atsako į kiekvieną tiekėjo rašytinį prašymą, pateiktą CVP IS susirašinėjimo </w:t>
      </w:r>
      <w:r w:rsidR="00D73CBB" w:rsidRPr="00CB460F">
        <w:rPr>
          <w:rFonts w:ascii="Times New Roman" w:eastAsia="Times New Roman" w:hAnsi="Times New Roman" w:cs="Times New Roman"/>
          <w:kern w:val="0"/>
          <w:sz w:val="24"/>
          <w:szCs w:val="24"/>
          <w:lang w:eastAsia="lt-LT"/>
          <w14:ligatures w14:val="none"/>
        </w:rPr>
        <w:t xml:space="preserve">priemonėmis, paaiškinti konkurso sąlygas, jei prašymas gautas ne vėliau kaip prieš </w:t>
      </w:r>
      <w:r w:rsidR="00163ECA" w:rsidRPr="00CB460F">
        <w:rPr>
          <w:rFonts w:ascii="Times New Roman" w:eastAsia="Times New Roman" w:hAnsi="Times New Roman" w:cs="Times New Roman"/>
          <w:kern w:val="0"/>
          <w:sz w:val="24"/>
          <w:szCs w:val="24"/>
          <w:lang w:eastAsia="lt-LT"/>
          <w14:ligatures w14:val="none"/>
        </w:rPr>
        <w:t>6</w:t>
      </w:r>
      <w:r w:rsidR="009464C5" w:rsidRPr="00CB460F">
        <w:rPr>
          <w:rFonts w:ascii="Times New Roman" w:eastAsia="Times New Roman" w:hAnsi="Times New Roman" w:cs="Times New Roman"/>
          <w:kern w:val="0"/>
          <w:sz w:val="24"/>
          <w:szCs w:val="24"/>
          <w:lang w:eastAsia="lt-LT"/>
          <w14:ligatures w14:val="none"/>
        </w:rPr>
        <w:t xml:space="preserve"> </w:t>
      </w:r>
      <w:r w:rsidR="00D73CBB" w:rsidRPr="00CB460F">
        <w:rPr>
          <w:rFonts w:ascii="Times New Roman" w:eastAsia="Times New Roman" w:hAnsi="Times New Roman" w:cs="Times New Roman"/>
          <w:kern w:val="0"/>
          <w:sz w:val="24"/>
          <w:szCs w:val="24"/>
          <w:lang w:eastAsia="lt-LT"/>
          <w14:ligatures w14:val="none"/>
        </w:rPr>
        <w:t>(</w:t>
      </w:r>
      <w:r w:rsidR="00163ECA" w:rsidRPr="00CB460F">
        <w:rPr>
          <w:rFonts w:ascii="Times New Roman" w:eastAsia="Times New Roman" w:hAnsi="Times New Roman" w:cs="Times New Roman"/>
          <w:kern w:val="0"/>
          <w:sz w:val="24"/>
          <w:szCs w:val="24"/>
          <w:lang w:eastAsia="lt-LT"/>
          <w14:ligatures w14:val="none"/>
        </w:rPr>
        <w:t>šešias</w:t>
      </w:r>
      <w:r w:rsidR="00D73CBB" w:rsidRPr="00CB460F">
        <w:rPr>
          <w:rFonts w:ascii="Times New Roman" w:eastAsia="Times New Roman" w:hAnsi="Times New Roman" w:cs="Times New Roman"/>
          <w:kern w:val="0"/>
          <w:sz w:val="24"/>
          <w:szCs w:val="24"/>
          <w:lang w:eastAsia="lt-LT"/>
          <w14:ligatures w14:val="none"/>
        </w:rPr>
        <w:t>) dienas iki pasiūlymų pateikimo termino pabaigos.</w:t>
      </w:r>
    </w:p>
    <w:p w14:paraId="70B5F7AD" w14:textId="20C0F71C" w:rsidR="00D73CBB" w:rsidRPr="00CB460F" w:rsidRDefault="004B1C8C" w:rsidP="00D73CBB">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CB460F">
        <w:rPr>
          <w:rFonts w:ascii="Times New Roman" w:eastAsia="Times New Roman" w:hAnsi="Times New Roman" w:cs="Times New Roman"/>
          <w:kern w:val="0"/>
          <w:sz w:val="24"/>
          <w:szCs w:val="24"/>
          <w:lang w:eastAsia="lt-LT"/>
          <w14:ligatures w14:val="none"/>
        </w:rPr>
        <w:lastRenderedPageBreak/>
        <w:t>10</w:t>
      </w:r>
      <w:r w:rsidR="00D73CBB" w:rsidRPr="00CB460F">
        <w:rPr>
          <w:rFonts w:ascii="Times New Roman" w:eastAsia="Times New Roman" w:hAnsi="Times New Roman" w:cs="Times New Roman"/>
          <w:kern w:val="0"/>
          <w:sz w:val="24"/>
          <w:szCs w:val="24"/>
          <w:lang w:eastAsia="lt-LT"/>
          <w14:ligatures w14:val="none"/>
        </w:rPr>
        <w:t xml:space="preserve">.3. Į laiku gautą tiekėjo prašymą paaiškinti konkurso sąlygas perkančioji organizacija atsako ne vėliau kaip per </w:t>
      </w:r>
      <w:r w:rsidR="00163ECA" w:rsidRPr="00CB460F">
        <w:rPr>
          <w:rFonts w:ascii="Times New Roman" w:eastAsia="Times New Roman" w:hAnsi="Times New Roman" w:cs="Times New Roman"/>
          <w:kern w:val="0"/>
          <w:sz w:val="24"/>
          <w:szCs w:val="24"/>
          <w:lang w:eastAsia="lt-LT"/>
          <w14:ligatures w14:val="none"/>
        </w:rPr>
        <w:t xml:space="preserve">4 </w:t>
      </w:r>
      <w:r w:rsidR="00D73CBB" w:rsidRPr="00CB460F">
        <w:rPr>
          <w:rFonts w:ascii="Times New Roman" w:eastAsia="Times New Roman" w:hAnsi="Times New Roman" w:cs="Times New Roman"/>
          <w:kern w:val="0"/>
          <w:sz w:val="24"/>
          <w:szCs w:val="24"/>
          <w:lang w:eastAsia="lt-LT"/>
          <w14:ligatures w14:val="none"/>
        </w:rPr>
        <w:t>(</w:t>
      </w:r>
      <w:r w:rsidR="00163ECA" w:rsidRPr="00CB460F">
        <w:rPr>
          <w:rFonts w:ascii="Times New Roman" w:eastAsia="Times New Roman" w:hAnsi="Times New Roman" w:cs="Times New Roman"/>
          <w:kern w:val="0"/>
          <w:sz w:val="24"/>
          <w:szCs w:val="24"/>
          <w:lang w:eastAsia="lt-LT"/>
          <w14:ligatures w14:val="none"/>
        </w:rPr>
        <w:t>keturias</w:t>
      </w:r>
      <w:r w:rsidR="00D73CBB" w:rsidRPr="00CB460F">
        <w:rPr>
          <w:rFonts w:ascii="Times New Roman" w:eastAsia="Times New Roman" w:hAnsi="Times New Roman" w:cs="Times New Roman"/>
          <w:kern w:val="0"/>
          <w:sz w:val="24"/>
          <w:szCs w:val="24"/>
          <w:lang w:eastAsia="lt-LT"/>
          <w14:ligatures w14:val="none"/>
        </w:rPr>
        <w:t xml:space="preserve">) darbo dienas nuo jo gavimo dienos. Perkančioji organizacija, atsakydama CVP IS susirašinėjimo priemonėmis tiekėjui, kartu siunčia CVP IS susirašinėjimo priemonėmis paaiškinimus ir </w:t>
      </w:r>
      <w:r w:rsidR="005E058B" w:rsidRPr="00CB460F">
        <w:rPr>
          <w:rFonts w:ascii="Times New Roman" w:eastAsia="Times New Roman" w:hAnsi="Times New Roman" w:cs="Times New Roman"/>
          <w:kern w:val="0"/>
          <w:sz w:val="24"/>
          <w:szCs w:val="24"/>
          <w:lang w:eastAsia="lt-LT"/>
          <w14:ligatures w14:val="none"/>
        </w:rPr>
        <w:t>visiems prie Pirkimo prisijungusiems tiekėjams, neatskleidžiant prašymą pateikusio tiekėjo tapatybės</w:t>
      </w:r>
      <w:r w:rsidR="00D73CBB" w:rsidRPr="00CB460F">
        <w:rPr>
          <w:rFonts w:ascii="Times New Roman" w:eastAsia="Times New Roman" w:hAnsi="Times New Roman" w:cs="Times New Roman"/>
          <w:kern w:val="0"/>
          <w:sz w:val="24"/>
          <w:szCs w:val="24"/>
          <w:lang w:eastAsia="lt-LT"/>
          <w14:ligatures w14:val="none"/>
        </w:rPr>
        <w:t xml:space="preserve">. Atsakymas siunčiamas taip, kad tiekėjas jį gautų ne vėliau kaip likus </w:t>
      </w:r>
      <w:r w:rsidR="00163ECA" w:rsidRPr="00CB460F">
        <w:rPr>
          <w:rFonts w:ascii="Times New Roman" w:eastAsia="Times New Roman" w:hAnsi="Times New Roman" w:cs="Times New Roman"/>
          <w:kern w:val="0"/>
          <w:sz w:val="24"/>
          <w:szCs w:val="24"/>
          <w:lang w:eastAsia="lt-LT"/>
          <w14:ligatures w14:val="none"/>
        </w:rPr>
        <w:t xml:space="preserve">4 </w:t>
      </w:r>
      <w:r w:rsidR="00D73CBB" w:rsidRPr="00CB460F">
        <w:rPr>
          <w:rFonts w:ascii="Times New Roman" w:eastAsia="Times New Roman" w:hAnsi="Times New Roman" w:cs="Times New Roman"/>
          <w:kern w:val="0"/>
          <w:sz w:val="24"/>
          <w:szCs w:val="24"/>
          <w:lang w:eastAsia="lt-LT"/>
          <w14:ligatures w14:val="none"/>
        </w:rPr>
        <w:t>(</w:t>
      </w:r>
      <w:r w:rsidR="00163ECA" w:rsidRPr="00CB460F">
        <w:rPr>
          <w:rFonts w:ascii="Times New Roman" w:eastAsia="Times New Roman" w:hAnsi="Times New Roman" w:cs="Times New Roman"/>
          <w:kern w:val="0"/>
          <w:sz w:val="24"/>
          <w:szCs w:val="24"/>
          <w:lang w:eastAsia="lt-LT"/>
          <w14:ligatures w14:val="none"/>
        </w:rPr>
        <w:t>keturioms</w:t>
      </w:r>
      <w:r w:rsidR="00D73CBB" w:rsidRPr="00CB460F">
        <w:rPr>
          <w:rFonts w:ascii="Times New Roman" w:eastAsia="Times New Roman" w:hAnsi="Times New Roman" w:cs="Times New Roman"/>
          <w:kern w:val="0"/>
          <w:sz w:val="24"/>
          <w:szCs w:val="24"/>
          <w:lang w:eastAsia="lt-LT"/>
          <w14:ligatures w14:val="none"/>
        </w:rPr>
        <w:t>) dienoms iki pasiūlymų pateikimo termino pabaigos.</w:t>
      </w:r>
    </w:p>
    <w:p w14:paraId="0FEB9CAA" w14:textId="7F4E3DD9" w:rsidR="00D73CBB" w:rsidRPr="00D73CBB" w:rsidRDefault="004B1C8C" w:rsidP="00D73CBB">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CB460F">
        <w:rPr>
          <w:rFonts w:ascii="Times New Roman" w:eastAsia="Times New Roman" w:hAnsi="Times New Roman" w:cs="Times New Roman"/>
          <w:kern w:val="0"/>
          <w:sz w:val="24"/>
          <w:szCs w:val="24"/>
          <w:lang w:eastAsia="lt-LT"/>
          <w14:ligatures w14:val="none"/>
        </w:rPr>
        <w:t>10</w:t>
      </w:r>
      <w:r w:rsidR="00D73CBB" w:rsidRPr="00CB460F">
        <w:rPr>
          <w:rFonts w:ascii="Times New Roman" w:eastAsia="Times New Roman" w:hAnsi="Times New Roman" w:cs="Times New Roman"/>
          <w:kern w:val="0"/>
          <w:sz w:val="24"/>
          <w:szCs w:val="24"/>
          <w:lang w:eastAsia="lt-LT"/>
          <w14:ligatures w14:val="none"/>
        </w:rPr>
        <w:t xml:space="preserve">.4.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163ECA" w:rsidRPr="00CB460F">
        <w:rPr>
          <w:rFonts w:ascii="Times New Roman" w:eastAsia="Times New Roman" w:hAnsi="Times New Roman" w:cs="Times New Roman"/>
          <w:kern w:val="0"/>
          <w:sz w:val="24"/>
          <w:szCs w:val="24"/>
          <w:lang w:eastAsia="lt-LT"/>
          <w14:ligatures w14:val="none"/>
        </w:rPr>
        <w:t xml:space="preserve">4 </w:t>
      </w:r>
      <w:r w:rsidR="00D73CBB" w:rsidRPr="00CB460F">
        <w:rPr>
          <w:rFonts w:ascii="Times New Roman" w:eastAsia="Times New Roman" w:hAnsi="Times New Roman" w:cs="Times New Roman"/>
          <w:kern w:val="0"/>
          <w:sz w:val="24"/>
          <w:szCs w:val="24"/>
          <w:lang w:eastAsia="lt-LT"/>
          <w14:ligatures w14:val="none"/>
        </w:rPr>
        <w:t>(</w:t>
      </w:r>
      <w:r w:rsidR="00163ECA" w:rsidRPr="00CB460F">
        <w:rPr>
          <w:rFonts w:ascii="Times New Roman" w:eastAsia="Times New Roman" w:hAnsi="Times New Roman" w:cs="Times New Roman"/>
          <w:kern w:val="0"/>
          <w:sz w:val="24"/>
          <w:szCs w:val="24"/>
          <w:lang w:eastAsia="lt-LT"/>
          <w14:ligatures w14:val="none"/>
        </w:rPr>
        <w:t>keturioms</w:t>
      </w:r>
      <w:r w:rsidR="00D73CBB" w:rsidRPr="00CB460F">
        <w:rPr>
          <w:rFonts w:ascii="Times New Roman" w:eastAsia="Times New Roman" w:hAnsi="Times New Roman" w:cs="Times New Roman"/>
          <w:kern w:val="0"/>
          <w:sz w:val="24"/>
          <w:szCs w:val="24"/>
          <w:lang w:eastAsia="lt-LT"/>
          <w14:ligatures w14:val="none"/>
        </w:rPr>
        <w:t>) dienoms</w:t>
      </w:r>
      <w:r w:rsidR="00D73CBB" w:rsidRPr="00D73CBB">
        <w:rPr>
          <w:rFonts w:ascii="Times New Roman" w:eastAsia="Times New Roman" w:hAnsi="Times New Roman" w:cs="Times New Roman"/>
          <w:kern w:val="0"/>
          <w:sz w:val="24"/>
          <w:szCs w:val="24"/>
          <w:lang w:eastAsia="lt-LT"/>
          <w14:ligatures w14:val="none"/>
        </w:rPr>
        <w:t xml:space="preserve"> iki pasiūlymų pateikimo termino pabaigos, skelbiami CVP IS.</w:t>
      </w:r>
    </w:p>
    <w:p w14:paraId="5CE5EBAA" w14:textId="718FDD2C" w:rsidR="00D73CBB" w:rsidRPr="00D73CBB" w:rsidRDefault="004B1C8C" w:rsidP="00D73CBB">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r w:rsidR="00D73CBB" w:rsidRPr="00D73CBB">
        <w:rPr>
          <w:rFonts w:ascii="Times New Roman" w:eastAsia="Times New Roman" w:hAnsi="Times New Roman" w:cs="Times New Roman"/>
          <w:kern w:val="0"/>
          <w:sz w:val="24"/>
          <w:szCs w:val="24"/>
          <w:lang w:eastAsia="lt-LT"/>
          <w14:ligatures w14:val="none"/>
        </w:rPr>
        <w:t>.5. Bet kokia informacija, konkurso dokumentų paaiškinimai, pranešimai ar kitas perkančiosios organizacijos ir tiekėjo susirašinėjimas yra vykdomas tik CVP IS susirašinėjimo priemonėmis.</w:t>
      </w:r>
    </w:p>
    <w:p w14:paraId="7B8EC4A7" w14:textId="0444C81B" w:rsidR="00D73CBB" w:rsidRPr="000D3F09" w:rsidRDefault="004B1C8C" w:rsidP="00F26228">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r w:rsidR="00D73CBB" w:rsidRPr="000D3F09">
        <w:rPr>
          <w:rFonts w:ascii="Times New Roman" w:eastAsia="Times New Roman" w:hAnsi="Times New Roman" w:cs="Times New Roman"/>
          <w:kern w:val="0"/>
          <w:sz w:val="24"/>
          <w:szCs w:val="24"/>
          <w:lang w:eastAsia="lt-LT"/>
          <w14:ligatures w14:val="none"/>
        </w:rPr>
        <w:t xml:space="preserve">.6. Perkančioji organizacija nenumato, kad bus rengiamas susitikimas su tiekėjais. </w:t>
      </w:r>
    </w:p>
    <w:p w14:paraId="7A7B599C" w14:textId="215EEBE3" w:rsidR="000D3F09" w:rsidRPr="000D3F09" w:rsidRDefault="004B1C8C" w:rsidP="00F26228">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r w:rsidR="000D3F09" w:rsidRPr="000D3F09">
        <w:rPr>
          <w:rFonts w:ascii="Times New Roman" w:eastAsia="Times New Roman" w:hAnsi="Times New Roman" w:cs="Times New Roman"/>
          <w:kern w:val="0"/>
          <w:sz w:val="24"/>
          <w:szCs w:val="24"/>
          <w:lang w:eastAsia="lt-LT"/>
          <w14:ligatures w14:val="none"/>
        </w:rPr>
        <w:t>.7.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45BBD4D" w14:textId="2BA98081" w:rsidR="000D3F09" w:rsidRDefault="004B1C8C" w:rsidP="00F26228">
      <w:pPr>
        <w:tabs>
          <w:tab w:val="left" w:pos="851"/>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0D3F09" w:rsidRPr="000D3F09">
        <w:rPr>
          <w:rFonts w:ascii="Times New Roman" w:hAnsi="Times New Roman" w:cs="Times New Roman"/>
          <w:color w:val="000000"/>
          <w:sz w:val="24"/>
          <w:szCs w:val="24"/>
        </w:rPr>
        <w:t xml:space="preserve">.8. </w:t>
      </w:r>
      <w:r w:rsidR="00D052D1">
        <w:rPr>
          <w:rFonts w:ascii="Times New Roman" w:hAnsi="Times New Roman" w:cs="Times New Roman"/>
          <w:color w:val="000000"/>
          <w:sz w:val="24"/>
          <w:szCs w:val="24"/>
        </w:rPr>
        <w:t>P</w:t>
      </w:r>
      <w:r w:rsidR="000D3F09" w:rsidRPr="000D3F09">
        <w:rPr>
          <w:rFonts w:ascii="Times New Roman" w:hAnsi="Times New Roman" w:cs="Times New Roman"/>
          <w:color w:val="000000"/>
          <w:sz w:val="24"/>
          <w:szCs w:val="24"/>
        </w:rPr>
        <w:t xml:space="preserve">erkančioji organizacija privalo nutraukti pradėtas pirkimo ar projekto konkurso procedūras, jeigu buvo pažeisti </w:t>
      </w:r>
      <w:r w:rsidR="00D052D1">
        <w:rPr>
          <w:rFonts w:ascii="Times New Roman" w:hAnsi="Times New Roman" w:cs="Times New Roman"/>
          <w:color w:val="000000"/>
          <w:sz w:val="24"/>
          <w:szCs w:val="24"/>
        </w:rPr>
        <w:t>VPĮ</w:t>
      </w:r>
      <w:r w:rsidR="000D3F09" w:rsidRPr="000D3F09">
        <w:rPr>
          <w:rFonts w:ascii="Times New Roman" w:hAnsi="Times New Roman" w:cs="Times New Roman"/>
          <w:color w:val="000000"/>
          <w:sz w:val="24"/>
          <w:szCs w:val="24"/>
        </w:rPr>
        <w:t xml:space="preserve"> 17 straipsnio 1 dalyje nustatyti principai ir atitinkamos padėties negalima ištaisyti</w:t>
      </w:r>
      <w:r w:rsidR="0075643F">
        <w:rPr>
          <w:rFonts w:ascii="Times New Roman" w:hAnsi="Times New Roman" w:cs="Times New Roman"/>
          <w:color w:val="000000"/>
          <w:sz w:val="24"/>
          <w:szCs w:val="24"/>
        </w:rPr>
        <w:t>.</w:t>
      </w:r>
    </w:p>
    <w:p w14:paraId="1691B9F1" w14:textId="77777777" w:rsidR="0075643F" w:rsidRPr="000D3F09" w:rsidRDefault="0075643F" w:rsidP="00F26228">
      <w:pPr>
        <w:tabs>
          <w:tab w:val="left" w:pos="851"/>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402A6BBA" w14:textId="20B38DE3" w:rsidR="00D73CBB" w:rsidRPr="00D73CBB" w:rsidRDefault="00F8344F" w:rsidP="00F8344F">
      <w:pPr>
        <w:keepNext/>
        <w:widowControl w:val="0"/>
        <w:tabs>
          <w:tab w:val="left" w:pos="1080"/>
        </w:tabs>
        <w:spacing w:after="0" w:line="240" w:lineRule="auto"/>
        <w:jc w:val="center"/>
        <w:outlineLvl w:val="0"/>
        <w:rPr>
          <w:rFonts w:ascii="Times New Roman" w:eastAsia="Times New Roman" w:hAnsi="Times New Roman" w:cs="Times New Roman"/>
          <w:b/>
          <w:kern w:val="0"/>
          <w:sz w:val="24"/>
          <w:szCs w:val="24"/>
          <w:lang w:eastAsia="lt-LT"/>
          <w14:ligatures w14:val="none"/>
        </w:rPr>
      </w:pPr>
      <w:bookmarkStart w:id="29" w:name="_Toc489450847"/>
      <w:r>
        <w:rPr>
          <w:rFonts w:ascii="Times New Roman" w:eastAsia="Times New Roman" w:hAnsi="Times New Roman" w:cs="Times New Roman"/>
          <w:b/>
          <w:bCs/>
          <w:kern w:val="0"/>
          <w:sz w:val="24"/>
          <w:szCs w:val="24"/>
          <w:lang w:eastAsia="lt-LT"/>
          <w14:ligatures w14:val="none"/>
        </w:rPr>
        <w:t>X</w:t>
      </w:r>
      <w:r w:rsidR="004B1C8C">
        <w:rPr>
          <w:rFonts w:ascii="Times New Roman" w:eastAsia="Times New Roman" w:hAnsi="Times New Roman" w:cs="Times New Roman"/>
          <w:b/>
          <w:bCs/>
          <w:kern w:val="0"/>
          <w:sz w:val="24"/>
          <w:szCs w:val="24"/>
          <w:lang w:eastAsia="lt-LT"/>
          <w14:ligatures w14:val="none"/>
        </w:rPr>
        <w:t>I</w:t>
      </w:r>
      <w:r>
        <w:rPr>
          <w:rFonts w:ascii="Times New Roman" w:eastAsia="Times New Roman" w:hAnsi="Times New Roman" w:cs="Times New Roman"/>
          <w:b/>
          <w:bCs/>
          <w:kern w:val="0"/>
          <w:sz w:val="24"/>
          <w:szCs w:val="24"/>
          <w:lang w:eastAsia="lt-LT"/>
          <w14:ligatures w14:val="none"/>
        </w:rPr>
        <w:t xml:space="preserve">. </w:t>
      </w:r>
      <w:r w:rsidR="00D73CBB" w:rsidRPr="00D73CBB">
        <w:rPr>
          <w:rFonts w:ascii="Times New Roman" w:eastAsia="Times New Roman" w:hAnsi="Times New Roman" w:cs="Times New Roman"/>
          <w:b/>
          <w:bCs/>
          <w:kern w:val="0"/>
          <w:sz w:val="24"/>
          <w:szCs w:val="24"/>
          <w:lang w:eastAsia="lt-LT"/>
          <w14:ligatures w14:val="none"/>
        </w:rPr>
        <w:t>SUSIPAŽINIMO SU PASIŪLYMAIS PROCEDŪROS</w:t>
      </w:r>
      <w:bookmarkEnd w:id="29"/>
    </w:p>
    <w:p w14:paraId="3673A154" w14:textId="77777777"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0D00D66E" w14:textId="23F70C4E" w:rsidR="00D73CBB" w:rsidRPr="00015BA1" w:rsidRDefault="004B1C8C" w:rsidP="00D73CBB">
      <w:pPr>
        <w:tabs>
          <w:tab w:val="left" w:pos="0"/>
          <w:tab w:val="left" w:pos="993"/>
        </w:tabs>
        <w:spacing w:after="0" w:line="240" w:lineRule="auto"/>
        <w:ind w:firstLine="567"/>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r w:rsidR="00D73CBB" w:rsidRPr="00D73CBB">
        <w:rPr>
          <w:rFonts w:ascii="Times New Roman" w:eastAsia="Times New Roman" w:hAnsi="Times New Roman" w:cs="Times New Roman"/>
          <w:kern w:val="0"/>
          <w:sz w:val="24"/>
          <w:szCs w:val="24"/>
          <w:lang w:eastAsia="lt-LT"/>
          <w14:ligatures w14:val="none"/>
        </w:rPr>
        <w:t xml:space="preserve">.1. Komisijos posėdis, kuriame vyks susipažinimas su pasiūlymu </w:t>
      </w:r>
      <w:r w:rsidR="00D73CBB" w:rsidRPr="00015BA1">
        <w:rPr>
          <w:rFonts w:ascii="Times New Roman" w:eastAsia="Times New Roman" w:hAnsi="Times New Roman" w:cs="Times New Roman"/>
          <w:kern w:val="0"/>
          <w:sz w:val="24"/>
          <w:szCs w:val="24"/>
          <w:lang w:eastAsia="lt-LT"/>
          <w14:ligatures w14:val="none"/>
        </w:rPr>
        <w:t xml:space="preserve">„A dalis. Techninė informacija ir duomenys apie tiekėją“ įvyks </w:t>
      </w:r>
      <w:r w:rsidR="0075643F" w:rsidRPr="00015BA1">
        <w:rPr>
          <w:rFonts w:ascii="Times New Roman" w:eastAsia="Times New Roman" w:hAnsi="Times New Roman" w:cs="Times New Roman"/>
          <w:b/>
          <w:kern w:val="0"/>
          <w:sz w:val="24"/>
          <w:szCs w:val="24"/>
          <w:lang w:eastAsia="lt-LT"/>
          <w14:ligatures w14:val="none"/>
        </w:rPr>
        <w:t>skelbime apie pirkimą nurodytu laiku.</w:t>
      </w:r>
    </w:p>
    <w:p w14:paraId="742EF54D" w14:textId="2B6268A0" w:rsidR="00D73CBB" w:rsidRPr="00D73CBB" w:rsidRDefault="00D73CBB" w:rsidP="00D73CBB">
      <w:pPr>
        <w:tabs>
          <w:tab w:val="left" w:pos="0"/>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bCs/>
          <w:kern w:val="0"/>
          <w:sz w:val="24"/>
          <w:szCs w:val="24"/>
          <w:lang w:eastAsia="lt-LT"/>
          <w14:ligatures w14:val="none"/>
        </w:rPr>
        <w:t>1</w:t>
      </w:r>
      <w:r w:rsidR="004B1C8C">
        <w:rPr>
          <w:rFonts w:ascii="Times New Roman" w:eastAsia="Times New Roman" w:hAnsi="Times New Roman" w:cs="Times New Roman"/>
          <w:bCs/>
          <w:kern w:val="0"/>
          <w:sz w:val="24"/>
          <w:szCs w:val="24"/>
          <w:lang w:eastAsia="lt-LT"/>
          <w14:ligatures w14:val="none"/>
        </w:rPr>
        <w:t>1</w:t>
      </w:r>
      <w:r w:rsidRPr="00D73CBB">
        <w:rPr>
          <w:rFonts w:ascii="Times New Roman" w:eastAsia="Times New Roman" w:hAnsi="Times New Roman" w:cs="Times New Roman"/>
          <w:bCs/>
          <w:kern w:val="0"/>
          <w:sz w:val="24"/>
          <w:szCs w:val="24"/>
          <w:lang w:eastAsia="lt-LT"/>
          <w14:ligatures w14:val="none"/>
        </w:rPr>
        <w:t xml:space="preserve">.2. Susipažinimo su finansiniu pasiūlymu „B dalis. Kainos“ posėdis gali </w:t>
      </w:r>
      <w:r w:rsidRPr="00D73CBB">
        <w:rPr>
          <w:rFonts w:ascii="Times New Roman" w:eastAsia="Times New Roman" w:hAnsi="Times New Roman" w:cs="Times New Roman"/>
          <w:bCs/>
          <w:iCs/>
          <w:color w:val="000000"/>
          <w:kern w:val="0"/>
          <w:sz w:val="24"/>
          <w:szCs w:val="24"/>
          <w:lang w:eastAsia="lt-LT"/>
          <w14:ligatures w14:val="none"/>
        </w:rPr>
        <w:t>įvykti tik tada, kai Perkančioji organizacija patikrina, ar nėra pirkimo dokumentuose nustatytų tiekėjų pašalinimo pagrindų (pagal tiekėjų pateiktus EBVPD), ar tiekėjai atitinka keliamus kvalifikacijos reikalavimus (pagal tiekėjų pateiktus EBVPD), ar pateikti pasiūlymai (A dalis) atitinka konkurso sąlygose nustatytus reikalavimus ir yra įvertinti pasiūlymų techniniai duomenys. Techninių duomenų įvertinimo rezultatus Perkančioji organizacija praneša visiems tiekėjams CVP IS priemonėmis, kartu nurodo ir antrojo Komisijos posėdžio, kurio metu bus atplėšti vokai su pasiūlymų kainomis, datą. Jeigu Perkančioji organizacija, patikrinusi ir įvertinusi voke su pasiūlymų techniniais duomenimis ir informacija apie tiekėjus pateiktus duomenis atmeta tiekėjo pasiūlymą, vokas su elektroniniu kainos pasiūlymu neatplėšiamas.</w:t>
      </w:r>
    </w:p>
    <w:p w14:paraId="488585C8" w14:textId="3CC531DA" w:rsidR="00D73CBB" w:rsidRPr="00AB0D0D" w:rsidRDefault="00D73CBB" w:rsidP="00D73CBB">
      <w:pPr>
        <w:tabs>
          <w:tab w:val="left" w:pos="0"/>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AB0D0D">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1</w:t>
      </w:r>
      <w:r w:rsidRPr="00AB0D0D">
        <w:rPr>
          <w:rFonts w:ascii="Times New Roman" w:eastAsia="Times New Roman" w:hAnsi="Times New Roman" w:cs="Times New Roman"/>
          <w:kern w:val="0"/>
          <w:sz w:val="24"/>
          <w:szCs w:val="24"/>
          <w:lang w:eastAsia="lt-LT"/>
          <w14:ligatures w14:val="none"/>
        </w:rPr>
        <w:t>.3. Tiekėjai</w:t>
      </w:r>
      <w:r w:rsidR="00FA3952" w:rsidRPr="00AB0D0D">
        <w:rPr>
          <w:rFonts w:ascii="Times New Roman" w:eastAsia="Times New Roman" w:hAnsi="Times New Roman" w:cs="Times New Roman"/>
          <w:kern w:val="0"/>
          <w:sz w:val="24"/>
          <w:szCs w:val="24"/>
          <w:lang w:eastAsia="lt-LT"/>
          <w14:ligatures w14:val="none"/>
        </w:rPr>
        <w:t>, stebėtojai</w:t>
      </w:r>
      <w:r w:rsidRPr="00AB0D0D">
        <w:rPr>
          <w:rFonts w:ascii="Times New Roman" w:eastAsia="Times New Roman" w:hAnsi="Times New Roman" w:cs="Times New Roman"/>
          <w:kern w:val="0"/>
          <w:sz w:val="24"/>
          <w:szCs w:val="24"/>
          <w:lang w:eastAsia="lt-LT"/>
          <w14:ligatures w14:val="none"/>
        </w:rPr>
        <w:t xml:space="preserve"> nedalyvauja komisijos posėdžiuose, kuriuose susipažįstama su elektroninėmis priemonėmis pateiktais pasiūlymais.</w:t>
      </w:r>
    </w:p>
    <w:p w14:paraId="456A1868" w14:textId="77777777" w:rsidR="00D73CBB" w:rsidRPr="00AB0D0D" w:rsidRDefault="00D73CBB" w:rsidP="00D73CBB">
      <w:pPr>
        <w:keepNext/>
        <w:spacing w:after="0" w:line="240" w:lineRule="auto"/>
        <w:jc w:val="center"/>
        <w:outlineLvl w:val="0"/>
        <w:rPr>
          <w:rFonts w:ascii="Times New Roman" w:eastAsia="Times New Roman" w:hAnsi="Times New Roman" w:cs="Times New Roman"/>
          <w:b/>
          <w:bCs/>
          <w:kern w:val="0"/>
          <w:sz w:val="24"/>
          <w:szCs w:val="24"/>
          <w:lang w:eastAsia="lt-LT"/>
          <w14:ligatures w14:val="none"/>
        </w:rPr>
      </w:pPr>
      <w:bookmarkStart w:id="30" w:name="_Toc488227454"/>
      <w:bookmarkStart w:id="31" w:name="_Toc489450848"/>
    </w:p>
    <w:p w14:paraId="123723F4" w14:textId="7416582D" w:rsidR="00D73CBB" w:rsidRPr="00AB0D0D" w:rsidRDefault="00D73CBB" w:rsidP="00D73CBB">
      <w:pPr>
        <w:keepNext/>
        <w:spacing w:after="0" w:line="240" w:lineRule="auto"/>
        <w:jc w:val="center"/>
        <w:outlineLvl w:val="0"/>
        <w:rPr>
          <w:rFonts w:ascii="Times New Roman" w:eastAsia="Times New Roman" w:hAnsi="Times New Roman" w:cs="Times New Roman"/>
          <w:kern w:val="0"/>
          <w:sz w:val="24"/>
          <w:szCs w:val="24"/>
          <w:lang w:eastAsia="lt-LT"/>
          <w14:ligatures w14:val="none"/>
        </w:rPr>
      </w:pPr>
      <w:r w:rsidRPr="00AB0D0D">
        <w:rPr>
          <w:rFonts w:ascii="Times New Roman" w:eastAsia="Times New Roman" w:hAnsi="Times New Roman" w:cs="Times New Roman"/>
          <w:b/>
          <w:bCs/>
          <w:kern w:val="0"/>
          <w:sz w:val="24"/>
          <w:szCs w:val="24"/>
          <w:lang w:eastAsia="lt-LT"/>
          <w14:ligatures w14:val="none"/>
        </w:rPr>
        <w:t>X</w:t>
      </w:r>
      <w:r w:rsidR="004B1C8C">
        <w:rPr>
          <w:rFonts w:ascii="Times New Roman" w:eastAsia="Times New Roman" w:hAnsi="Times New Roman" w:cs="Times New Roman"/>
          <w:b/>
          <w:bCs/>
          <w:kern w:val="0"/>
          <w:sz w:val="24"/>
          <w:szCs w:val="24"/>
          <w:lang w:eastAsia="lt-LT"/>
          <w14:ligatures w14:val="none"/>
        </w:rPr>
        <w:t>I</w:t>
      </w:r>
      <w:r w:rsidRPr="00AB0D0D">
        <w:rPr>
          <w:rFonts w:ascii="Times New Roman" w:eastAsia="Times New Roman" w:hAnsi="Times New Roman" w:cs="Times New Roman"/>
          <w:b/>
          <w:bCs/>
          <w:kern w:val="0"/>
          <w:sz w:val="24"/>
          <w:szCs w:val="24"/>
          <w:lang w:eastAsia="lt-LT"/>
          <w14:ligatures w14:val="none"/>
        </w:rPr>
        <w:t>I. PASIŪLYMŲ NAGRINĖJIMAS, VERTINIMAS, ATMETIMAS</w:t>
      </w:r>
      <w:bookmarkEnd w:id="30"/>
      <w:bookmarkEnd w:id="31"/>
    </w:p>
    <w:p w14:paraId="686AF6C5" w14:textId="77777777" w:rsidR="00D73CBB" w:rsidRPr="00AB0D0D"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A89C712" w14:textId="28057D50" w:rsidR="00D73CBB" w:rsidRPr="00BD7E4D"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BD7E4D">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BD7E4D">
        <w:rPr>
          <w:rFonts w:ascii="Times New Roman" w:eastAsia="Times New Roman" w:hAnsi="Times New Roman" w:cs="Times New Roman"/>
          <w:kern w:val="0"/>
          <w:sz w:val="24"/>
          <w:szCs w:val="24"/>
          <w:lang w:eastAsia="lt-LT"/>
          <w14:ligatures w14:val="none"/>
        </w:rPr>
        <w:t xml:space="preserve">.1. Komisija </w:t>
      </w:r>
      <w:r w:rsidRPr="00BD7E4D">
        <w:rPr>
          <w:rFonts w:ascii="Times New Roman" w:eastAsia="Calibri" w:hAnsi="Times New Roman" w:cs="Times New Roman"/>
          <w:kern w:val="0"/>
          <w:sz w:val="24"/>
          <w:szCs w:val="24"/>
          <w:lang w:eastAsia="lt-LT"/>
          <w14:ligatures w14:val="none"/>
        </w:rPr>
        <w:t>ekonomiškai naudingiausią pasiūlymą išrenka pagal k</w:t>
      </w:r>
      <w:r w:rsidR="005E058B" w:rsidRPr="00BD7E4D">
        <w:rPr>
          <w:rFonts w:ascii="Times New Roman" w:eastAsia="Calibri" w:hAnsi="Times New Roman" w:cs="Times New Roman"/>
          <w:kern w:val="0"/>
          <w:sz w:val="24"/>
          <w:szCs w:val="24"/>
          <w:lang w:eastAsia="lt-LT"/>
          <w14:ligatures w14:val="none"/>
        </w:rPr>
        <w:t>ainos (C</w:t>
      </w:r>
      <w:r w:rsidRPr="00BD7E4D">
        <w:rPr>
          <w:rFonts w:ascii="Times New Roman" w:eastAsia="Calibri" w:hAnsi="Times New Roman" w:cs="Times New Roman"/>
          <w:kern w:val="0"/>
          <w:sz w:val="24"/>
          <w:szCs w:val="24"/>
          <w:lang w:eastAsia="lt-LT"/>
          <w14:ligatures w14:val="none"/>
        </w:rPr>
        <w:t xml:space="preserve"> kriterijus) ir kokybės </w:t>
      </w:r>
      <w:r w:rsidR="00FF04F6" w:rsidRPr="00BD7E4D">
        <w:rPr>
          <w:rFonts w:ascii="Times New Roman" w:eastAsia="Calibri" w:hAnsi="Times New Roman" w:cs="Times New Roman"/>
          <w:kern w:val="0"/>
          <w:sz w:val="24"/>
          <w:szCs w:val="24"/>
          <w:lang w:eastAsia="lt-LT"/>
          <w14:ligatures w14:val="none"/>
        </w:rPr>
        <w:t>kriterij</w:t>
      </w:r>
      <w:r w:rsidR="00CE3341">
        <w:rPr>
          <w:rFonts w:ascii="Times New Roman" w:eastAsia="Calibri" w:hAnsi="Times New Roman" w:cs="Times New Roman"/>
          <w:kern w:val="0"/>
          <w:sz w:val="24"/>
          <w:szCs w:val="24"/>
          <w:lang w:eastAsia="lt-LT"/>
          <w14:ligatures w14:val="none"/>
        </w:rPr>
        <w:t xml:space="preserve">ų </w:t>
      </w:r>
      <w:r w:rsidRPr="00BD7E4D">
        <w:rPr>
          <w:rFonts w:ascii="Times New Roman" w:eastAsia="Calibri" w:hAnsi="Times New Roman" w:cs="Times New Roman"/>
          <w:kern w:val="0"/>
          <w:sz w:val="24"/>
          <w:szCs w:val="24"/>
          <w:lang w:eastAsia="lt-LT"/>
          <w14:ligatures w14:val="none"/>
        </w:rPr>
        <w:t>santykį</w:t>
      </w:r>
      <w:r w:rsidRPr="00BD7E4D">
        <w:rPr>
          <w:rFonts w:ascii="Times New Roman" w:eastAsia="Times New Roman" w:hAnsi="Times New Roman" w:cs="Times New Roman"/>
          <w:kern w:val="0"/>
          <w:sz w:val="24"/>
          <w:szCs w:val="24"/>
          <w:lang w:eastAsia="lt-LT"/>
          <w14:ligatures w14:val="none"/>
        </w:rPr>
        <w:t>.</w:t>
      </w:r>
    </w:p>
    <w:p w14:paraId="42A6DFC5" w14:textId="1EB3E34E"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73CBB">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.2. Konkursui pateiktus pasiūlymus nagrinėja ir vertina Komisija, konkurso sąlygose nustatyta tvarka. Tiekėjai negali dalyvauti susipažinimo su pasiūlymais, pasiūlymų nagrinėjimo, vertinimo ir palyginimo procedūrose.</w:t>
      </w:r>
    </w:p>
    <w:p w14:paraId="16E3676E" w14:textId="5BFAE7CA"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73CBB">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.3. Atlikus pradinį susipažinimą su pasiūlymais, komisija pasiūlymus nagrinėja tokiu eiliškumu:</w:t>
      </w:r>
    </w:p>
    <w:p w14:paraId="2D0398CA" w14:textId="2F316F61"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73CBB">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.3.1. įvertina EBVPD pateiktą informaciją;</w:t>
      </w:r>
    </w:p>
    <w:p w14:paraId="7E094F33" w14:textId="5FC04E3C"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73CBB">
        <w:rPr>
          <w:rFonts w:ascii="Times New Roman" w:eastAsia="Times New Roman" w:hAnsi="Times New Roman" w:cs="Times New Roman"/>
          <w:color w:val="000000"/>
          <w:kern w:val="0"/>
          <w:sz w:val="24"/>
          <w:szCs w:val="24"/>
          <w:lang w:eastAsia="lt-LT"/>
          <w14:ligatures w14:val="none"/>
        </w:rPr>
        <w:lastRenderedPageBreak/>
        <w:t>1</w:t>
      </w:r>
      <w:r w:rsidR="004B1C8C">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.3.2. nagrinėja, vertina ir palygina, ar pasiūlymai atitinka pirkimo dokumentuose nustatytus reikalavimus ir sąlygas;</w:t>
      </w:r>
    </w:p>
    <w:p w14:paraId="46306537" w14:textId="097A98ED"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73CBB">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.3.3. įvertina pasiūlymus pagal kokybės kriterijus;</w:t>
      </w:r>
    </w:p>
    <w:p w14:paraId="37BE4486" w14:textId="575C3272" w:rsidR="0075643F" w:rsidRPr="002D58FB" w:rsidRDefault="00D73CBB" w:rsidP="00D73CBB">
      <w:pPr>
        <w:tabs>
          <w:tab w:val="left" w:pos="993"/>
        </w:tabs>
        <w:spacing w:after="0" w:line="240" w:lineRule="auto"/>
        <w:ind w:firstLine="567"/>
        <w:jc w:val="both"/>
        <w:rPr>
          <w:rFonts w:ascii="Times New Roman" w:eastAsia="Times New Roman" w:hAnsi="Times New Roman" w:cs="Times New Roman"/>
          <w:bCs/>
          <w:kern w:val="0"/>
          <w:sz w:val="24"/>
          <w:szCs w:val="24"/>
          <w:lang w:eastAsia="lt-LT"/>
          <w14:ligatures w14:val="none"/>
        </w:rPr>
      </w:pPr>
      <w:r w:rsidRPr="00D73CBB">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 xml:space="preserve">.3.4. vertina, </w:t>
      </w:r>
      <w:r w:rsidRPr="00D73CBB">
        <w:rPr>
          <w:rFonts w:ascii="Times New Roman" w:eastAsia="Times New Roman" w:hAnsi="Times New Roman" w:cs="Times New Roman"/>
          <w:bCs/>
          <w:color w:val="000000"/>
          <w:kern w:val="0"/>
          <w:sz w:val="24"/>
          <w:szCs w:val="24"/>
          <w:lang w:eastAsia="lt-LT"/>
          <w14:ligatures w14:val="none"/>
        </w:rPr>
        <w:t>ar pasiūlyt</w:t>
      </w:r>
      <w:r w:rsidR="0075643F">
        <w:rPr>
          <w:rFonts w:ascii="Times New Roman" w:eastAsia="Times New Roman" w:hAnsi="Times New Roman" w:cs="Times New Roman"/>
          <w:bCs/>
          <w:color w:val="000000"/>
          <w:kern w:val="0"/>
          <w:sz w:val="24"/>
          <w:szCs w:val="24"/>
          <w:lang w:eastAsia="lt-LT"/>
          <w14:ligatures w14:val="none"/>
        </w:rPr>
        <w:t>a</w:t>
      </w:r>
      <w:r w:rsidRPr="00D73CBB">
        <w:rPr>
          <w:rFonts w:ascii="Times New Roman" w:eastAsia="Times New Roman" w:hAnsi="Times New Roman" w:cs="Times New Roman"/>
          <w:bCs/>
          <w:color w:val="000000"/>
          <w:kern w:val="0"/>
          <w:sz w:val="24"/>
          <w:szCs w:val="24"/>
          <w:lang w:eastAsia="lt-LT"/>
          <w14:ligatures w14:val="none"/>
        </w:rPr>
        <w:t xml:space="preserve"> kain</w:t>
      </w:r>
      <w:r w:rsidR="0075643F">
        <w:rPr>
          <w:rFonts w:ascii="Times New Roman" w:eastAsia="Times New Roman" w:hAnsi="Times New Roman" w:cs="Times New Roman"/>
          <w:bCs/>
          <w:color w:val="000000"/>
          <w:kern w:val="0"/>
          <w:sz w:val="24"/>
          <w:szCs w:val="24"/>
          <w:lang w:eastAsia="lt-LT"/>
          <w14:ligatures w14:val="none"/>
        </w:rPr>
        <w:t>a p</w:t>
      </w:r>
      <w:r w:rsidR="0075643F" w:rsidRPr="00D73CBB">
        <w:rPr>
          <w:rFonts w:ascii="Times New Roman" w:eastAsia="Times New Roman" w:hAnsi="Times New Roman" w:cs="Times New Roman"/>
          <w:bCs/>
          <w:color w:val="000000"/>
          <w:kern w:val="0"/>
          <w:sz w:val="24"/>
          <w:szCs w:val="24"/>
          <w:lang w:eastAsia="lt-LT"/>
          <w14:ligatures w14:val="none"/>
        </w:rPr>
        <w:t xml:space="preserve">erkančiajai </w:t>
      </w:r>
      <w:r w:rsidR="0075643F" w:rsidRPr="002D58FB">
        <w:rPr>
          <w:rFonts w:ascii="Times New Roman" w:eastAsia="Times New Roman" w:hAnsi="Times New Roman" w:cs="Times New Roman"/>
          <w:bCs/>
          <w:kern w:val="0"/>
          <w:sz w:val="24"/>
          <w:szCs w:val="24"/>
          <w:lang w:eastAsia="lt-LT"/>
          <w14:ligatures w14:val="none"/>
        </w:rPr>
        <w:t>organizacijai</w:t>
      </w:r>
      <w:r w:rsidRPr="002D58FB">
        <w:rPr>
          <w:rFonts w:ascii="Times New Roman" w:eastAsia="Times New Roman" w:hAnsi="Times New Roman" w:cs="Times New Roman"/>
          <w:bCs/>
          <w:kern w:val="0"/>
          <w:sz w:val="24"/>
          <w:szCs w:val="24"/>
          <w:lang w:eastAsia="lt-LT"/>
          <w14:ligatures w14:val="none"/>
        </w:rPr>
        <w:t xml:space="preserve"> nėra per didelė ir </w:t>
      </w:r>
      <w:r w:rsidR="0075643F" w:rsidRPr="002D58FB">
        <w:rPr>
          <w:rFonts w:ascii="Times New Roman" w:eastAsia="Times New Roman" w:hAnsi="Times New Roman" w:cs="Times New Roman"/>
          <w:bCs/>
          <w:kern w:val="0"/>
          <w:sz w:val="24"/>
          <w:szCs w:val="24"/>
          <w:lang w:eastAsia="lt-LT"/>
          <w14:ligatures w14:val="none"/>
        </w:rPr>
        <w:t>ne</w:t>
      </w:r>
      <w:r w:rsidRPr="002D58FB">
        <w:rPr>
          <w:rFonts w:ascii="Times New Roman" w:eastAsia="Times New Roman" w:hAnsi="Times New Roman" w:cs="Times New Roman"/>
          <w:bCs/>
          <w:kern w:val="0"/>
          <w:sz w:val="24"/>
          <w:szCs w:val="24"/>
          <w:lang w:eastAsia="lt-LT"/>
          <w14:ligatures w14:val="none"/>
        </w:rPr>
        <w:t>priimtin</w:t>
      </w:r>
      <w:r w:rsidR="0075643F" w:rsidRPr="002D58FB">
        <w:rPr>
          <w:rFonts w:ascii="Times New Roman" w:eastAsia="Times New Roman" w:hAnsi="Times New Roman" w:cs="Times New Roman"/>
          <w:bCs/>
          <w:kern w:val="0"/>
          <w:sz w:val="24"/>
          <w:szCs w:val="24"/>
          <w:lang w:eastAsia="lt-LT"/>
          <w14:ligatures w14:val="none"/>
        </w:rPr>
        <w:t>a</w:t>
      </w:r>
      <w:r w:rsidRPr="002D58FB">
        <w:rPr>
          <w:rFonts w:ascii="Times New Roman" w:eastAsia="Times New Roman" w:hAnsi="Times New Roman" w:cs="Times New Roman"/>
          <w:bCs/>
          <w:kern w:val="0"/>
          <w:sz w:val="24"/>
          <w:szCs w:val="24"/>
          <w:lang w:eastAsia="lt-LT"/>
          <w14:ligatures w14:val="none"/>
        </w:rPr>
        <w:t>.</w:t>
      </w:r>
      <w:r w:rsidR="0075643F" w:rsidRPr="002D58FB">
        <w:rPr>
          <w:rFonts w:ascii="Times New Roman" w:eastAsia="Times New Roman" w:hAnsi="Times New Roman" w:cs="Times New Roman"/>
          <w:bCs/>
          <w:kern w:val="0"/>
          <w:sz w:val="24"/>
          <w:szCs w:val="24"/>
          <w:lang w:eastAsia="lt-LT"/>
          <w14:ligatures w14:val="none"/>
        </w:rPr>
        <w:t xml:space="preserve"> Vertinama, kad pasiūlymo kaina </w:t>
      </w:r>
      <w:r w:rsidRPr="002D58FB">
        <w:rPr>
          <w:rFonts w:ascii="Times New Roman" w:eastAsia="Times New Roman" w:hAnsi="Times New Roman" w:cs="Times New Roman"/>
          <w:bCs/>
          <w:kern w:val="0"/>
          <w:sz w:val="24"/>
          <w:szCs w:val="24"/>
          <w:lang w:eastAsia="lt-LT"/>
          <w14:ligatures w14:val="none"/>
        </w:rPr>
        <w:t xml:space="preserve">perkančiajai organizacijai </w:t>
      </w:r>
      <w:r w:rsidR="0075643F" w:rsidRPr="002D58FB">
        <w:rPr>
          <w:rFonts w:ascii="Times New Roman" w:eastAsia="Times New Roman" w:hAnsi="Times New Roman" w:cs="Times New Roman"/>
          <w:bCs/>
          <w:kern w:val="0"/>
          <w:sz w:val="24"/>
          <w:szCs w:val="24"/>
          <w:lang w:eastAsia="lt-LT"/>
          <w14:ligatures w14:val="none"/>
        </w:rPr>
        <w:t>per didelė ir nepriimtina, jei ji yra didesnė</w:t>
      </w:r>
      <w:proofErr w:type="gramStart"/>
      <w:r w:rsidR="0075643F" w:rsidRPr="002D58FB">
        <w:rPr>
          <w:rFonts w:ascii="Times New Roman" w:eastAsia="Times New Roman" w:hAnsi="Times New Roman" w:cs="Times New Roman"/>
          <w:bCs/>
          <w:kern w:val="0"/>
          <w:sz w:val="24"/>
          <w:szCs w:val="24"/>
          <w:lang w:eastAsia="lt-LT"/>
          <w14:ligatures w14:val="none"/>
        </w:rPr>
        <w:t xml:space="preserve">  </w:t>
      </w:r>
      <w:proofErr w:type="gramEnd"/>
      <w:r w:rsidR="00DC386A" w:rsidRPr="002D58FB">
        <w:rPr>
          <w:rFonts w:ascii="Times New Roman" w:hAnsi="Times New Roman" w:cs="Times New Roman"/>
          <w:sz w:val="24"/>
          <w:szCs w:val="24"/>
        </w:rPr>
        <w:t xml:space="preserve">už 468.000,00 </w:t>
      </w:r>
      <w:r w:rsidR="0075643F" w:rsidRPr="002D58FB">
        <w:rPr>
          <w:rFonts w:ascii="Times New Roman" w:eastAsia="Times New Roman" w:hAnsi="Times New Roman" w:cs="Times New Roman"/>
          <w:bCs/>
          <w:kern w:val="0"/>
          <w:sz w:val="24"/>
          <w:szCs w:val="24"/>
          <w:lang w:eastAsia="lt-LT"/>
          <w14:ligatures w14:val="none"/>
        </w:rPr>
        <w:t>Eur su PVM.</w:t>
      </w:r>
    </w:p>
    <w:p w14:paraId="4798D1E3" w14:textId="724531B5" w:rsidR="00D73CBB" w:rsidRPr="002D58FB" w:rsidRDefault="004B1C8C" w:rsidP="00D73CBB">
      <w:pPr>
        <w:tabs>
          <w:tab w:val="left" w:pos="993"/>
        </w:tabs>
        <w:spacing w:after="0" w:line="240" w:lineRule="auto"/>
        <w:ind w:firstLine="567"/>
        <w:jc w:val="both"/>
        <w:rPr>
          <w:rFonts w:ascii="Times New Roman" w:eastAsia="Times New Roman" w:hAnsi="Times New Roman" w:cs="Times New Roman"/>
          <w:bCs/>
          <w:kern w:val="0"/>
          <w:sz w:val="24"/>
          <w:szCs w:val="24"/>
          <w:lang w:eastAsia="lt-LT"/>
          <w14:ligatures w14:val="none"/>
        </w:rPr>
      </w:pPr>
      <w:r w:rsidRPr="002D58FB">
        <w:rPr>
          <w:rFonts w:ascii="Times New Roman" w:eastAsia="Times New Roman" w:hAnsi="Times New Roman" w:cs="Times New Roman"/>
          <w:kern w:val="0"/>
          <w:sz w:val="24"/>
          <w:szCs w:val="24"/>
          <w:lang w:eastAsia="lt-LT"/>
          <w14:ligatures w14:val="none"/>
        </w:rPr>
        <w:t>12</w:t>
      </w:r>
      <w:r w:rsidR="00D73CBB" w:rsidRPr="002D58FB">
        <w:rPr>
          <w:rFonts w:ascii="Times New Roman" w:eastAsia="Times New Roman" w:hAnsi="Times New Roman" w:cs="Times New Roman"/>
          <w:kern w:val="0"/>
          <w:sz w:val="24"/>
          <w:szCs w:val="24"/>
          <w:lang w:eastAsia="lt-LT"/>
          <w14:ligatures w14:val="none"/>
        </w:rPr>
        <w:t xml:space="preserve">.3.5. vertina, ar </w:t>
      </w:r>
      <w:r w:rsidR="00D73CBB" w:rsidRPr="002D58FB">
        <w:rPr>
          <w:rFonts w:ascii="Times New Roman" w:eastAsia="Times New Roman" w:hAnsi="Times New Roman" w:cs="Times New Roman"/>
          <w:bCs/>
          <w:kern w:val="0"/>
          <w:sz w:val="24"/>
          <w:szCs w:val="24"/>
          <w:lang w:eastAsia="lt-LT"/>
          <w14:ligatures w14:val="none"/>
        </w:rPr>
        <w:t>nėra pasiūlyta neįprastai mažų kainų</w:t>
      </w:r>
      <w:r w:rsidR="002A5CB4" w:rsidRPr="002D58FB">
        <w:rPr>
          <w:rFonts w:ascii="Times New Roman" w:eastAsia="Times New Roman" w:hAnsi="Times New Roman" w:cs="Times New Roman"/>
          <w:bCs/>
          <w:kern w:val="0"/>
          <w:sz w:val="24"/>
          <w:szCs w:val="24"/>
          <w:lang w:eastAsia="lt-LT"/>
          <w14:ligatures w14:val="none"/>
        </w:rPr>
        <w:t xml:space="preserve"> ar įkainių</w:t>
      </w:r>
      <w:r w:rsidR="00D73CBB" w:rsidRPr="002D58FB">
        <w:rPr>
          <w:rFonts w:ascii="Times New Roman" w:eastAsia="Times New Roman" w:hAnsi="Times New Roman" w:cs="Times New Roman"/>
          <w:bCs/>
          <w:kern w:val="0"/>
          <w:sz w:val="24"/>
          <w:szCs w:val="24"/>
          <w:lang w:eastAsia="lt-LT"/>
          <w14:ligatures w14:val="none"/>
        </w:rPr>
        <w:t>;</w:t>
      </w:r>
    </w:p>
    <w:p w14:paraId="4CB8D8A4" w14:textId="39BF625F"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bCs/>
          <w:kern w:val="0"/>
          <w:sz w:val="24"/>
          <w:szCs w:val="24"/>
          <w:lang w:eastAsia="lt-LT"/>
          <w14:ligatures w14:val="none"/>
        </w:rPr>
      </w:pPr>
      <w:r w:rsidRPr="00D73CBB">
        <w:rPr>
          <w:rFonts w:ascii="Times New Roman" w:eastAsia="Times New Roman" w:hAnsi="Times New Roman" w:cs="Times New Roman"/>
          <w:bCs/>
          <w:kern w:val="0"/>
          <w:sz w:val="24"/>
          <w:szCs w:val="24"/>
          <w:lang w:eastAsia="lt-LT"/>
          <w14:ligatures w14:val="none"/>
        </w:rPr>
        <w:t>1</w:t>
      </w:r>
      <w:r w:rsidR="004B1C8C">
        <w:rPr>
          <w:rFonts w:ascii="Times New Roman" w:eastAsia="Times New Roman" w:hAnsi="Times New Roman" w:cs="Times New Roman"/>
          <w:bCs/>
          <w:kern w:val="0"/>
          <w:sz w:val="24"/>
          <w:szCs w:val="24"/>
          <w:lang w:eastAsia="lt-LT"/>
          <w14:ligatures w14:val="none"/>
        </w:rPr>
        <w:t>2</w:t>
      </w:r>
      <w:r w:rsidRPr="00D73CBB">
        <w:rPr>
          <w:rFonts w:ascii="Times New Roman" w:eastAsia="Times New Roman" w:hAnsi="Times New Roman" w:cs="Times New Roman"/>
          <w:bCs/>
          <w:kern w:val="0"/>
          <w:sz w:val="24"/>
          <w:szCs w:val="24"/>
          <w:lang w:eastAsia="lt-LT"/>
          <w14:ligatures w14:val="none"/>
        </w:rPr>
        <w:t xml:space="preserve">.3.6. vertina ekonomiškai naudingiausią pasiūlymą pateikusio tiekėjo dokumentus, patvirtinančius </w:t>
      </w:r>
      <w:r w:rsidRPr="00D73CBB">
        <w:rPr>
          <w:rFonts w:ascii="Times New Roman" w:eastAsia="Times New Roman" w:hAnsi="Times New Roman" w:cs="Times New Roman"/>
          <w:kern w:val="0"/>
          <w:sz w:val="24"/>
          <w:szCs w:val="24"/>
          <w:lang w:eastAsia="lt-LT"/>
          <w14:ligatures w14:val="none"/>
        </w:rPr>
        <w:t>jo pašalinimo pagrindų nebuvimą, atitiktį kvalifikacijos reikalavimams.</w:t>
      </w:r>
    </w:p>
    <w:p w14:paraId="6A5BE9FC" w14:textId="26306E3D"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.4. Komisija,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9F15C5B" w14:textId="01F77565" w:rsidR="00765BD1" w:rsidRDefault="00D73CBB" w:rsidP="00655634">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 xml:space="preserve">.5. </w:t>
      </w:r>
      <w:r w:rsidR="004527AF" w:rsidRPr="004527AF">
        <w:rPr>
          <w:rFonts w:ascii="Times New Roman" w:eastAsia="Times New Roman" w:hAnsi="Times New Roman" w:cs="Times New Roman"/>
          <w:kern w:val="0"/>
          <w:sz w:val="24"/>
          <w:szCs w:val="24"/>
          <w:lang w:eastAsia="lt-LT"/>
          <w14:ligatures w14:val="none"/>
        </w:rPr>
        <w:t>Jeigu kandidatas ar dalyvis pateikė netikslius, neišsamius ar klaidingus dokumentus</w:t>
      </w:r>
      <w:r w:rsidR="002A5CB4">
        <w:rPr>
          <w:rFonts w:ascii="Times New Roman" w:eastAsia="Times New Roman" w:hAnsi="Times New Roman" w:cs="Times New Roman"/>
          <w:kern w:val="0"/>
          <w:sz w:val="24"/>
          <w:szCs w:val="24"/>
          <w:lang w:eastAsia="lt-LT"/>
          <w14:ligatures w14:val="none"/>
        </w:rPr>
        <w:t>,</w:t>
      </w:r>
      <w:r w:rsidR="004527AF" w:rsidRPr="004527AF">
        <w:rPr>
          <w:rFonts w:ascii="Times New Roman" w:eastAsia="Times New Roman" w:hAnsi="Times New Roman" w:cs="Times New Roman"/>
          <w:kern w:val="0"/>
          <w:sz w:val="24"/>
          <w:szCs w:val="24"/>
          <w:lang w:eastAsia="lt-LT"/>
          <w14:ligatures w14:val="none"/>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w:t>
      </w:r>
      <w:r w:rsidR="008738D2">
        <w:rPr>
          <w:rFonts w:ascii="Times New Roman" w:eastAsia="Times New Roman" w:hAnsi="Times New Roman" w:cs="Times New Roman"/>
          <w:kern w:val="0"/>
          <w:sz w:val="24"/>
          <w:szCs w:val="24"/>
          <w:lang w:eastAsia="lt-LT"/>
          <w14:ligatures w14:val="none"/>
        </w:rPr>
        <w:t xml:space="preserve">, </w:t>
      </w:r>
      <w:r w:rsidR="004527AF" w:rsidRPr="004527AF">
        <w:rPr>
          <w:rFonts w:ascii="Times New Roman" w:eastAsia="Times New Roman" w:hAnsi="Times New Roman" w:cs="Times New Roman"/>
          <w:kern w:val="0"/>
          <w:sz w:val="24"/>
          <w:szCs w:val="24"/>
          <w:lang w:eastAsia="lt-LT"/>
          <w14:ligatures w14:val="none"/>
        </w:rPr>
        <w:t xml:space="preserve">vadovaujantis </w:t>
      </w:r>
      <w:r w:rsidR="00D151BC">
        <w:rPr>
          <w:rFonts w:ascii="Times New Roman" w:eastAsia="Times New Roman" w:hAnsi="Times New Roman" w:cs="Times New Roman"/>
          <w:kern w:val="0"/>
          <w:sz w:val="24"/>
          <w:szCs w:val="24"/>
          <w:lang w:eastAsia="lt-LT"/>
          <w14:ligatures w14:val="none"/>
        </w:rPr>
        <w:t>P</w:t>
      </w:r>
      <w:r w:rsidR="00D151BC" w:rsidRPr="008738D2">
        <w:rPr>
          <w:rFonts w:ascii="Times New Roman" w:eastAsia="Times New Roman" w:hAnsi="Times New Roman" w:cs="Times New Roman"/>
          <w:kern w:val="0"/>
          <w:sz w:val="24"/>
          <w:szCs w:val="24"/>
          <w:lang w:eastAsia="lt-LT"/>
          <w14:ligatures w14:val="none"/>
        </w:rPr>
        <w:t xml:space="preserve">asiūlymų patikslinimo, papildymo ar paaiškinimo </w:t>
      </w:r>
      <w:r w:rsidR="00D151BC" w:rsidRPr="004527AF">
        <w:rPr>
          <w:rFonts w:ascii="Times New Roman" w:eastAsia="Times New Roman" w:hAnsi="Times New Roman" w:cs="Times New Roman"/>
          <w:kern w:val="0"/>
          <w:sz w:val="24"/>
          <w:szCs w:val="24"/>
          <w:lang w:eastAsia="lt-LT"/>
          <w14:ligatures w14:val="none"/>
        </w:rPr>
        <w:t>taisyklėmis</w:t>
      </w:r>
      <w:r w:rsidR="00D151BC">
        <w:rPr>
          <w:rFonts w:ascii="Times New Roman" w:eastAsia="Times New Roman" w:hAnsi="Times New Roman" w:cs="Times New Roman"/>
          <w:kern w:val="0"/>
          <w:sz w:val="24"/>
          <w:szCs w:val="24"/>
          <w:lang w:eastAsia="lt-LT"/>
          <w14:ligatures w14:val="none"/>
        </w:rPr>
        <w:t>, patvirtintomis</w:t>
      </w:r>
      <w:r w:rsidR="00D151BC" w:rsidRPr="004527AF">
        <w:rPr>
          <w:rFonts w:ascii="Times New Roman" w:eastAsia="Times New Roman" w:hAnsi="Times New Roman" w:cs="Times New Roman"/>
          <w:kern w:val="0"/>
          <w:sz w:val="24"/>
          <w:szCs w:val="24"/>
          <w:lang w:eastAsia="lt-LT"/>
          <w14:ligatures w14:val="none"/>
        </w:rPr>
        <w:t xml:space="preserve"> </w:t>
      </w:r>
      <w:r w:rsidR="004527AF" w:rsidRPr="004527AF">
        <w:rPr>
          <w:rFonts w:ascii="Times New Roman" w:eastAsia="Times New Roman" w:hAnsi="Times New Roman" w:cs="Times New Roman"/>
          <w:kern w:val="0"/>
          <w:sz w:val="24"/>
          <w:szCs w:val="24"/>
          <w:lang w:eastAsia="lt-LT"/>
          <w14:ligatures w14:val="none"/>
        </w:rPr>
        <w:t>Viešųjų pirkimų tarnybos</w:t>
      </w:r>
      <w:r w:rsidR="00D151BC">
        <w:rPr>
          <w:rFonts w:ascii="Times New Roman" w:eastAsia="Times New Roman" w:hAnsi="Times New Roman" w:cs="Times New Roman"/>
          <w:kern w:val="0"/>
          <w:sz w:val="24"/>
          <w:szCs w:val="24"/>
          <w:lang w:eastAsia="lt-LT"/>
          <w14:ligatures w14:val="none"/>
        </w:rPr>
        <w:t xml:space="preserve"> direktoriaus 2022 m. gruodžio 30 d. įsakymu nr. 1S-240 „Dėl P</w:t>
      </w:r>
      <w:r w:rsidR="00D151BC" w:rsidRPr="008738D2">
        <w:rPr>
          <w:rFonts w:ascii="Times New Roman" w:eastAsia="Times New Roman" w:hAnsi="Times New Roman" w:cs="Times New Roman"/>
          <w:kern w:val="0"/>
          <w:sz w:val="24"/>
          <w:szCs w:val="24"/>
          <w:lang w:eastAsia="lt-LT"/>
          <w14:ligatures w14:val="none"/>
        </w:rPr>
        <w:t xml:space="preserve">asiūlymų patikslinimo, papildymo ar paaiškinimo </w:t>
      </w:r>
      <w:r w:rsidR="00D151BC" w:rsidRPr="004527AF">
        <w:rPr>
          <w:rFonts w:ascii="Times New Roman" w:eastAsia="Times New Roman" w:hAnsi="Times New Roman" w:cs="Times New Roman"/>
          <w:kern w:val="0"/>
          <w:sz w:val="24"/>
          <w:szCs w:val="24"/>
          <w:lang w:eastAsia="lt-LT"/>
          <w14:ligatures w14:val="none"/>
        </w:rPr>
        <w:t>taisykl</w:t>
      </w:r>
      <w:r w:rsidR="00D151BC">
        <w:rPr>
          <w:rFonts w:ascii="Times New Roman" w:eastAsia="Times New Roman" w:hAnsi="Times New Roman" w:cs="Times New Roman"/>
          <w:kern w:val="0"/>
          <w:sz w:val="24"/>
          <w:szCs w:val="24"/>
          <w:lang w:eastAsia="lt-LT"/>
          <w14:ligatures w14:val="none"/>
        </w:rPr>
        <w:t>ių patvirtinimo“</w:t>
      </w:r>
      <w:r w:rsidR="004527AF">
        <w:rPr>
          <w:rFonts w:ascii="Times New Roman" w:eastAsia="Times New Roman" w:hAnsi="Times New Roman" w:cs="Times New Roman"/>
          <w:kern w:val="0"/>
          <w:sz w:val="24"/>
          <w:szCs w:val="24"/>
          <w:lang w:eastAsia="lt-LT"/>
          <w14:ligatures w14:val="none"/>
        </w:rPr>
        <w:t>.</w:t>
      </w:r>
    </w:p>
    <w:p w14:paraId="01BC2932" w14:textId="2B68934D" w:rsidR="00D73CBB" w:rsidRPr="00B331FF" w:rsidRDefault="00D73CBB" w:rsidP="00B331FF">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00B331FF">
        <w:rPr>
          <w:rFonts w:ascii="Times New Roman" w:eastAsia="Times New Roman" w:hAnsi="Times New Roman" w:cs="Times New Roman"/>
          <w:kern w:val="0"/>
          <w:sz w:val="24"/>
          <w:szCs w:val="24"/>
          <w:lang w:eastAsia="lt-LT"/>
          <w14:ligatures w14:val="none"/>
        </w:rPr>
        <w:t xml:space="preserve">.6. </w:t>
      </w:r>
      <w:r w:rsidRPr="00881475">
        <w:rPr>
          <w:rFonts w:ascii="Times New Roman" w:eastAsia="Times New Roman" w:hAnsi="Times New Roman" w:cs="Times New Roman"/>
          <w:color w:val="000000"/>
          <w:kern w:val="0"/>
          <w:sz w:val="24"/>
          <w:szCs w:val="24"/>
          <w:lang w:eastAsia="lt-LT"/>
          <w14:ligatures w14:val="none"/>
        </w:rPr>
        <w:t>Pasiūlymų vertinimo kriterijai ir parametrų lyginam</w:t>
      </w:r>
      <w:r w:rsidR="00765BD1">
        <w:rPr>
          <w:rFonts w:ascii="Times New Roman" w:eastAsia="Times New Roman" w:hAnsi="Times New Roman" w:cs="Times New Roman"/>
          <w:color w:val="000000"/>
          <w:kern w:val="0"/>
          <w:sz w:val="24"/>
          <w:szCs w:val="24"/>
          <w:lang w:eastAsia="lt-LT"/>
          <w14:ligatures w14:val="none"/>
        </w:rPr>
        <w:t>ieji</w:t>
      </w:r>
      <w:r w:rsidRPr="00881475">
        <w:rPr>
          <w:rFonts w:ascii="Times New Roman" w:eastAsia="Times New Roman" w:hAnsi="Times New Roman" w:cs="Times New Roman"/>
          <w:color w:val="000000"/>
          <w:kern w:val="0"/>
          <w:sz w:val="24"/>
          <w:szCs w:val="24"/>
          <w:lang w:eastAsia="lt-LT"/>
          <w14:ligatures w14:val="none"/>
        </w:rPr>
        <w:t xml:space="preserve"> svori</w:t>
      </w:r>
      <w:r w:rsidR="00B331FF">
        <w:rPr>
          <w:rFonts w:ascii="Times New Roman" w:eastAsia="Times New Roman" w:hAnsi="Times New Roman" w:cs="Times New Roman"/>
          <w:color w:val="000000"/>
          <w:kern w:val="0"/>
          <w:sz w:val="24"/>
          <w:szCs w:val="24"/>
          <w:lang w:eastAsia="lt-LT"/>
          <w14:ligatures w14:val="none"/>
        </w:rPr>
        <w:t xml:space="preserve">ai </w:t>
      </w:r>
      <w:r w:rsidRPr="00881475">
        <w:rPr>
          <w:rFonts w:ascii="Times New Roman" w:eastAsia="Times New Roman" w:hAnsi="Times New Roman" w:cs="Times New Roman"/>
          <w:color w:val="000000"/>
          <w:kern w:val="0"/>
          <w:sz w:val="24"/>
          <w:szCs w:val="24"/>
          <w:lang w:eastAsia="lt-LT"/>
          <w14:ligatures w14:val="none"/>
        </w:rPr>
        <w:t>nurodyti</w:t>
      </w:r>
      <w:r w:rsidRPr="00D73CBB">
        <w:rPr>
          <w:rFonts w:ascii="Times New Roman" w:eastAsia="Times New Roman" w:hAnsi="Times New Roman" w:cs="Times New Roman"/>
          <w:color w:val="000000"/>
          <w:kern w:val="0"/>
          <w:sz w:val="24"/>
          <w:szCs w:val="24"/>
          <w:lang w:eastAsia="lt-LT"/>
          <w14:ligatures w14:val="none"/>
        </w:rPr>
        <w:t xml:space="preserve"> lentelėje:</w:t>
      </w:r>
    </w:p>
    <w:tbl>
      <w:tblPr>
        <w:tblW w:w="4947" w:type="pct"/>
        <w:tblInd w:w="108" w:type="dxa"/>
        <w:shd w:val="clear" w:color="auto" w:fill="FFFFFF"/>
        <w:tblLayout w:type="fixed"/>
        <w:tblLook w:val="0000" w:firstRow="0" w:lastRow="0" w:firstColumn="0" w:lastColumn="0" w:noHBand="0" w:noVBand="0"/>
      </w:tblPr>
      <w:tblGrid>
        <w:gridCol w:w="5274"/>
        <w:gridCol w:w="1559"/>
        <w:gridCol w:w="1276"/>
        <w:gridCol w:w="1417"/>
      </w:tblGrid>
      <w:tr w:rsidR="001B7788" w:rsidRPr="00692D70" w14:paraId="5A9FEF37" w14:textId="77777777" w:rsidTr="00692D70">
        <w:trPr>
          <w:trHeight w:val="1321"/>
          <w:tblHeader/>
        </w:trPr>
        <w:tc>
          <w:tcPr>
            <w:tcW w:w="5274" w:type="dxa"/>
            <w:tcBorders>
              <w:top w:val="single" w:sz="4" w:space="0" w:color="000000"/>
              <w:left w:val="single" w:sz="4" w:space="0" w:color="000000"/>
              <w:bottom w:val="single" w:sz="4" w:space="0" w:color="000000"/>
            </w:tcBorders>
            <w:shd w:val="clear" w:color="auto" w:fill="FFFFFF"/>
          </w:tcPr>
          <w:p w14:paraId="75D22A10" w14:textId="77777777" w:rsidR="001B7788" w:rsidRPr="00692D70" w:rsidRDefault="001B7788" w:rsidP="00692D70">
            <w:pPr>
              <w:autoSpaceDE w:val="0"/>
              <w:snapToGrid w:val="0"/>
              <w:spacing w:after="0" w:line="240" w:lineRule="auto"/>
              <w:jc w:val="both"/>
              <w:rPr>
                <w:rFonts w:ascii="Times New Roman" w:eastAsia="Times New Roman" w:hAnsi="Times New Roman" w:cs="Times New Roman"/>
                <w:b/>
                <w:bCs/>
                <w:kern w:val="0"/>
                <w:lang w:eastAsia="ar-SA"/>
                <w14:ligatures w14:val="none"/>
              </w:rPr>
            </w:pPr>
          </w:p>
          <w:p w14:paraId="1AA4A5EB" w14:textId="77777777" w:rsidR="001B7788" w:rsidRPr="00692D70" w:rsidRDefault="001B7788" w:rsidP="00692D70">
            <w:pPr>
              <w:autoSpaceDE w:val="0"/>
              <w:snapToGrid w:val="0"/>
              <w:spacing w:after="0" w:line="240" w:lineRule="auto"/>
              <w:jc w:val="center"/>
              <w:rPr>
                <w:rFonts w:ascii="Times New Roman" w:eastAsia="Times New Roman" w:hAnsi="Times New Roman" w:cs="Times New Roman"/>
                <w:b/>
                <w:bCs/>
                <w:kern w:val="0"/>
                <w:lang w:eastAsia="ar-SA"/>
                <w14:ligatures w14:val="none"/>
              </w:rPr>
            </w:pPr>
          </w:p>
          <w:p w14:paraId="397DF6D2" w14:textId="77777777" w:rsidR="001B7788" w:rsidRPr="00692D70" w:rsidRDefault="001B7788" w:rsidP="00692D70">
            <w:pPr>
              <w:autoSpaceDE w:val="0"/>
              <w:snapToGrid w:val="0"/>
              <w:spacing w:after="0" w:line="240" w:lineRule="auto"/>
              <w:rPr>
                <w:rFonts w:ascii="Times New Roman" w:eastAsia="Times New Roman" w:hAnsi="Times New Roman" w:cs="Times New Roman"/>
                <w:b/>
                <w:bCs/>
                <w:kern w:val="0"/>
                <w:lang w:eastAsia="ar-SA"/>
                <w14:ligatures w14:val="none"/>
              </w:rPr>
            </w:pPr>
            <w:r w:rsidRPr="00692D70">
              <w:rPr>
                <w:rFonts w:ascii="Times New Roman" w:eastAsia="Times New Roman" w:hAnsi="Times New Roman" w:cs="Times New Roman"/>
                <w:b/>
                <w:bCs/>
                <w:kern w:val="0"/>
                <w:lang w:eastAsia="ar-SA"/>
                <w14:ligatures w14:val="none"/>
              </w:rPr>
              <w:t>Vertinimo kriterijai</w:t>
            </w:r>
          </w:p>
        </w:tc>
        <w:tc>
          <w:tcPr>
            <w:tcW w:w="1559" w:type="dxa"/>
            <w:tcBorders>
              <w:top w:val="single" w:sz="4" w:space="0" w:color="000000"/>
              <w:left w:val="single" w:sz="4" w:space="0" w:color="000000"/>
              <w:bottom w:val="single" w:sz="4" w:space="0" w:color="000000"/>
            </w:tcBorders>
            <w:shd w:val="clear" w:color="auto" w:fill="FFFFFF"/>
          </w:tcPr>
          <w:p w14:paraId="3072B6F3" w14:textId="77777777" w:rsidR="001B7788" w:rsidRPr="00692D70" w:rsidRDefault="001B7788" w:rsidP="00692D70">
            <w:pPr>
              <w:autoSpaceDE w:val="0"/>
              <w:snapToGrid w:val="0"/>
              <w:spacing w:after="0" w:line="240" w:lineRule="auto"/>
              <w:jc w:val="center"/>
              <w:rPr>
                <w:rFonts w:ascii="Times New Roman" w:eastAsia="Times New Roman" w:hAnsi="Times New Roman" w:cs="Times New Roman"/>
                <w:b/>
                <w:bCs/>
                <w:kern w:val="0"/>
                <w:lang w:eastAsia="ar-SA"/>
                <w14:ligatures w14:val="none"/>
              </w:rPr>
            </w:pPr>
            <w:r w:rsidRPr="00692D70">
              <w:rPr>
                <w:rFonts w:ascii="Times New Roman" w:eastAsia="Times New Roman" w:hAnsi="Times New Roman" w:cs="Times New Roman"/>
                <w:b/>
                <w:bCs/>
                <w:kern w:val="0"/>
                <w:lang w:eastAsia="ar-SA"/>
                <w14:ligatures w14:val="none"/>
              </w:rPr>
              <w:t>Maksimalus suteikiamas balų skaičius</w:t>
            </w:r>
          </w:p>
        </w:tc>
        <w:tc>
          <w:tcPr>
            <w:tcW w:w="1276" w:type="dxa"/>
            <w:tcBorders>
              <w:top w:val="single" w:sz="4" w:space="0" w:color="000000"/>
              <w:left w:val="single" w:sz="4" w:space="0" w:color="000000"/>
              <w:bottom w:val="single" w:sz="4" w:space="0" w:color="000000"/>
            </w:tcBorders>
            <w:shd w:val="clear" w:color="auto" w:fill="FFFFFF"/>
          </w:tcPr>
          <w:p w14:paraId="3BE147E4" w14:textId="77777777" w:rsidR="001B7788" w:rsidRPr="00692D70" w:rsidRDefault="001B7788" w:rsidP="00692D70">
            <w:pPr>
              <w:tabs>
                <w:tab w:val="num" w:pos="1985"/>
              </w:tabs>
              <w:snapToGrid w:val="0"/>
              <w:spacing w:after="0" w:line="240" w:lineRule="auto"/>
              <w:jc w:val="both"/>
              <w:rPr>
                <w:rFonts w:ascii="Times New Roman" w:eastAsia="Times New Roman" w:hAnsi="Times New Roman" w:cs="Times New Roman"/>
                <w:b/>
                <w:bCs/>
                <w:kern w:val="0"/>
                <w14:ligatures w14:val="none"/>
              </w:rPr>
            </w:pPr>
            <w:r w:rsidRPr="00692D70">
              <w:rPr>
                <w:rFonts w:ascii="Times New Roman" w:eastAsia="Times New Roman" w:hAnsi="Times New Roman" w:cs="Times New Roman"/>
                <w:b/>
                <w:bCs/>
                <w:kern w:val="0"/>
                <w14:ligatures w14:val="none"/>
              </w:rPr>
              <w:t>Funkcinio parametro lyginamasis svoris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C8FD7D5" w14:textId="77777777" w:rsidR="001B7788" w:rsidRPr="00692D70" w:rsidRDefault="001B7788" w:rsidP="00692D70">
            <w:pPr>
              <w:autoSpaceDE w:val="0"/>
              <w:snapToGrid w:val="0"/>
              <w:spacing w:after="0" w:line="240" w:lineRule="auto"/>
              <w:jc w:val="center"/>
              <w:rPr>
                <w:rFonts w:ascii="Times New Roman" w:eastAsia="Times New Roman" w:hAnsi="Times New Roman" w:cs="Times New Roman"/>
                <w:b/>
                <w:bCs/>
                <w:kern w:val="0"/>
                <w:lang w:eastAsia="ar-SA"/>
                <w14:ligatures w14:val="none"/>
              </w:rPr>
            </w:pPr>
            <w:r w:rsidRPr="00692D70">
              <w:rPr>
                <w:rFonts w:ascii="Times New Roman" w:eastAsia="Times New Roman" w:hAnsi="Times New Roman" w:cs="Times New Roman"/>
                <w:b/>
                <w:bCs/>
                <w:kern w:val="0"/>
                <w:lang w:eastAsia="ar-SA"/>
                <w14:ligatures w14:val="none"/>
              </w:rPr>
              <w:t>Lyginamasis</w:t>
            </w:r>
          </w:p>
          <w:p w14:paraId="4557F6B2" w14:textId="77777777" w:rsidR="001B7788" w:rsidRPr="00692D70" w:rsidRDefault="001B7788" w:rsidP="00692D70">
            <w:pPr>
              <w:autoSpaceDE w:val="0"/>
              <w:spacing w:after="0" w:line="240" w:lineRule="auto"/>
              <w:jc w:val="center"/>
              <w:rPr>
                <w:rFonts w:ascii="Times New Roman" w:eastAsia="Times New Roman" w:hAnsi="Times New Roman" w:cs="Times New Roman"/>
                <w:b/>
                <w:bCs/>
                <w:kern w:val="0"/>
                <w:lang w:eastAsia="ar-SA"/>
                <w14:ligatures w14:val="none"/>
              </w:rPr>
            </w:pPr>
            <w:r w:rsidRPr="00692D70">
              <w:rPr>
                <w:rFonts w:ascii="Times New Roman" w:eastAsia="Times New Roman" w:hAnsi="Times New Roman" w:cs="Times New Roman"/>
                <w:b/>
                <w:bCs/>
                <w:kern w:val="0"/>
                <w:lang w:eastAsia="ar-SA"/>
                <w14:ligatures w14:val="none"/>
              </w:rPr>
              <w:t>svoris ekonominio naudingumo įvertinime</w:t>
            </w:r>
          </w:p>
        </w:tc>
      </w:tr>
      <w:tr w:rsidR="001B7788" w:rsidRPr="002A5CB4" w14:paraId="0E4610C9" w14:textId="77777777" w:rsidTr="00692D70">
        <w:trPr>
          <w:trHeight w:val="351"/>
        </w:trPr>
        <w:tc>
          <w:tcPr>
            <w:tcW w:w="8109" w:type="dxa"/>
            <w:gridSpan w:val="3"/>
            <w:tcBorders>
              <w:left w:val="single" w:sz="4" w:space="0" w:color="000000"/>
              <w:bottom w:val="single" w:sz="4" w:space="0" w:color="000000"/>
            </w:tcBorders>
            <w:shd w:val="clear" w:color="auto" w:fill="FFFFFF"/>
          </w:tcPr>
          <w:p w14:paraId="23A65987" w14:textId="77777777" w:rsidR="001B7788" w:rsidRPr="002A5CB4" w:rsidRDefault="001B7788" w:rsidP="00692D70">
            <w:pPr>
              <w:autoSpaceDE w:val="0"/>
              <w:snapToGrid w:val="0"/>
              <w:spacing w:after="0" w:line="240" w:lineRule="auto"/>
              <w:jc w:val="both"/>
              <w:rPr>
                <w:rFonts w:ascii="Times New Roman" w:eastAsia="Times New Roman" w:hAnsi="Times New Roman" w:cs="Times New Roman"/>
                <w:kern w:val="0"/>
                <w:lang w:eastAsia="ar-SA"/>
                <w14:ligatures w14:val="none"/>
              </w:rPr>
            </w:pPr>
            <w:r w:rsidRPr="002A5CB4">
              <w:rPr>
                <w:rFonts w:ascii="Times New Roman" w:eastAsia="Times New Roman" w:hAnsi="Times New Roman" w:cs="Times New Roman"/>
                <w:b/>
                <w:bCs/>
                <w:caps/>
                <w:kern w:val="0"/>
                <w:lang w:eastAsia="ar-SA"/>
                <w14:ligatures w14:val="none"/>
              </w:rPr>
              <w:t>PIRMas kriterijus</w:t>
            </w:r>
            <w:r w:rsidRPr="002A5CB4">
              <w:rPr>
                <w:rFonts w:ascii="Times New Roman" w:eastAsia="Times New Roman" w:hAnsi="Times New Roman" w:cs="Times New Roman"/>
                <w:b/>
                <w:i/>
                <w:iCs/>
                <w:kern w:val="0"/>
                <w:lang w:eastAsia="ar-SA"/>
                <w14:ligatures w14:val="none"/>
              </w:rPr>
              <w:t xml:space="preserve"> –</w:t>
            </w:r>
            <w:r w:rsidRPr="002A5CB4">
              <w:rPr>
                <w:rFonts w:ascii="Times New Roman" w:eastAsia="Times New Roman" w:hAnsi="Times New Roman" w:cs="Times New Roman"/>
                <w:b/>
                <w:bCs/>
                <w:kern w:val="0"/>
                <w:lang w:eastAsia="ar-SA"/>
                <w14:ligatures w14:val="none"/>
              </w:rPr>
              <w:t xml:space="preserve"> </w:t>
            </w:r>
            <w:r w:rsidRPr="002A5CB4">
              <w:rPr>
                <w:rFonts w:ascii="Times New Roman" w:eastAsia="Times New Roman" w:hAnsi="Times New Roman" w:cs="Times New Roman"/>
                <w:b/>
                <w:kern w:val="0"/>
                <w:lang w:eastAsia="ar-SA"/>
                <w14:ligatures w14:val="none"/>
              </w:rPr>
              <w:t>Kaina (C1)</w:t>
            </w:r>
          </w:p>
        </w:tc>
        <w:tc>
          <w:tcPr>
            <w:tcW w:w="1417" w:type="dxa"/>
            <w:tcBorders>
              <w:left w:val="single" w:sz="4" w:space="0" w:color="000000"/>
              <w:bottom w:val="single" w:sz="4" w:space="0" w:color="000000"/>
              <w:right w:val="single" w:sz="4" w:space="0" w:color="000000"/>
            </w:tcBorders>
            <w:shd w:val="clear" w:color="auto" w:fill="FFFFFF"/>
          </w:tcPr>
          <w:p w14:paraId="3FC5471E" w14:textId="5C60B81D" w:rsidR="001B7788" w:rsidRPr="002A5CB4" w:rsidRDefault="001B7788"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r w:rsidRPr="002A5CB4">
              <w:rPr>
                <w:rFonts w:ascii="Times New Roman" w:eastAsia="Times New Roman" w:hAnsi="Times New Roman" w:cs="Times New Roman"/>
                <w:kern w:val="0"/>
                <w:lang w:eastAsia="ar-SA"/>
                <w14:ligatures w14:val="none"/>
              </w:rPr>
              <w:t xml:space="preserve">X = </w:t>
            </w:r>
            <w:r w:rsidR="00692D70">
              <w:rPr>
                <w:rFonts w:ascii="Times New Roman" w:eastAsia="Times New Roman" w:hAnsi="Times New Roman" w:cs="Times New Roman"/>
                <w:kern w:val="0"/>
                <w:lang w:eastAsia="ar-SA"/>
                <w14:ligatures w14:val="none"/>
              </w:rPr>
              <w:t>55</w:t>
            </w:r>
          </w:p>
        </w:tc>
      </w:tr>
      <w:tr w:rsidR="001B7788" w:rsidRPr="002A5CB4" w14:paraId="79EC5CA4" w14:textId="77777777" w:rsidTr="00692D70">
        <w:trPr>
          <w:trHeight w:val="61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6E303A0A" w14:textId="4B1A755A" w:rsidR="001B7788" w:rsidRPr="002A5CB4" w:rsidRDefault="001B7788" w:rsidP="00692D70">
            <w:pPr>
              <w:autoSpaceDE w:val="0"/>
              <w:snapToGrid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caps/>
                <w:kern w:val="0"/>
                <w:lang w:eastAsia="ar-SA"/>
                <w14:ligatures w14:val="none"/>
              </w:rPr>
              <w:t>ANTRAS KRITERIJUS</w:t>
            </w:r>
            <w:r w:rsidRPr="002A5CB4">
              <w:rPr>
                <w:rFonts w:ascii="Times New Roman" w:eastAsia="Times New Roman" w:hAnsi="Times New Roman" w:cs="Times New Roman"/>
                <w:b/>
                <w:bCs/>
                <w:caps/>
                <w:kern w:val="0"/>
                <w:lang w:eastAsia="ar-SA"/>
                <w14:ligatures w14:val="none"/>
              </w:rPr>
              <w:t xml:space="preserve"> </w:t>
            </w:r>
            <w:r w:rsidRPr="002A5CB4">
              <w:rPr>
                <w:rFonts w:ascii="Times New Roman" w:eastAsia="Times New Roman" w:hAnsi="Times New Roman" w:cs="Times New Roman"/>
                <w:b/>
                <w:bCs/>
                <w:kern w:val="0"/>
                <w:lang w:eastAsia="ar-SA"/>
                <w14:ligatures w14:val="none"/>
              </w:rPr>
              <w:t>(T</w:t>
            </w:r>
            <w:r>
              <w:rPr>
                <w:rFonts w:ascii="Times New Roman" w:eastAsia="Times New Roman" w:hAnsi="Times New Roman" w:cs="Times New Roman"/>
                <w:b/>
                <w:bCs/>
                <w:kern w:val="0"/>
                <w:vertAlign w:val="subscript"/>
                <w:lang w:val="en-US" w:eastAsia="ar-SA"/>
                <w14:ligatures w14:val="none"/>
              </w:rPr>
              <w:t>1</w:t>
            </w:r>
            <w:r w:rsidRPr="00B71B2F">
              <w:rPr>
                <w:rFonts w:ascii="Times New Roman" w:eastAsia="Times New Roman" w:hAnsi="Times New Roman" w:cs="Times New Roman"/>
                <w:b/>
                <w:bCs/>
                <w:kern w:val="0"/>
                <w:lang w:eastAsia="ar-SA"/>
                <w14:ligatures w14:val="none"/>
              </w:rPr>
              <w:t>)</w:t>
            </w:r>
            <w:r w:rsidRPr="00B71B2F">
              <w:rPr>
                <w:rFonts w:ascii="Times New Roman" w:eastAsia="Times New Roman" w:hAnsi="Times New Roman" w:cs="Times New Roman"/>
                <w:bCs/>
                <w:kern w:val="0"/>
                <w:lang w:eastAsia="ar-SA"/>
                <w14:ligatures w14:val="none"/>
              </w:rPr>
              <w:t xml:space="preserve"> </w:t>
            </w:r>
            <w:r w:rsidRPr="00B71B2F">
              <w:rPr>
                <w:rFonts w:ascii="Times New Roman" w:eastAsia="Times New Roman" w:hAnsi="Times New Roman" w:cs="Times New Roman"/>
                <w:kern w:val="0"/>
                <w:lang w:eastAsia="ar-SA"/>
                <w14:ligatures w14:val="none"/>
              </w:rPr>
              <w:t xml:space="preserve">– </w:t>
            </w:r>
            <w:r w:rsidR="000E6096" w:rsidRPr="000E6096">
              <w:rPr>
                <w:rFonts w:ascii="Times New Roman" w:hAnsi="Times New Roman" w:cs="Times New Roman"/>
                <w:b/>
              </w:rPr>
              <w:t xml:space="preserve">Mokymų organizavimo vadovo </w:t>
            </w:r>
            <w:r w:rsidR="000E6096">
              <w:rPr>
                <w:rFonts w:ascii="Times New Roman" w:hAnsi="Times New Roman" w:cs="Times New Roman"/>
                <w:b/>
              </w:rPr>
              <w:t>patirtis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F8ACB" w14:textId="78808F0F" w:rsidR="001B7788" w:rsidRPr="002A5CB4" w:rsidRDefault="001B7788" w:rsidP="00692D70">
            <w:pPr>
              <w:snapToGrid w:val="0"/>
              <w:spacing w:after="0" w:line="240" w:lineRule="auto"/>
              <w:jc w:val="center"/>
              <w:rPr>
                <w:rFonts w:ascii="Times New Roman" w:eastAsia="Times New Roman" w:hAnsi="Times New Roman" w:cs="Times New Roman"/>
                <w:kern w:val="0"/>
                <w:lang w:eastAsia="lt-LT"/>
                <w14:ligatures w14:val="none"/>
              </w:rPr>
            </w:pPr>
            <w:r w:rsidRPr="002A5CB4">
              <w:rPr>
                <w:rFonts w:ascii="Times New Roman" w:eastAsia="Times New Roman" w:hAnsi="Times New Roman" w:cs="Times New Roman"/>
                <w:kern w:val="0"/>
                <w:lang w:eastAsia="ar-SA"/>
                <w14:ligatures w14:val="none"/>
              </w:rPr>
              <w:t>Y =</w:t>
            </w:r>
            <w:r w:rsidR="00B331FF">
              <w:rPr>
                <w:rFonts w:ascii="Times New Roman" w:eastAsia="Times New Roman" w:hAnsi="Times New Roman" w:cs="Times New Roman"/>
                <w:kern w:val="0"/>
                <w:lang w:eastAsia="ar-SA"/>
                <w14:ligatures w14:val="none"/>
              </w:rPr>
              <w:t xml:space="preserve"> 1</w:t>
            </w:r>
            <w:r w:rsidR="00692D70">
              <w:rPr>
                <w:rFonts w:ascii="Times New Roman" w:eastAsia="Times New Roman" w:hAnsi="Times New Roman" w:cs="Times New Roman"/>
                <w:kern w:val="0"/>
                <w:lang w:eastAsia="ar-SA"/>
                <w14:ligatures w14:val="none"/>
              </w:rPr>
              <w:t>0</w:t>
            </w:r>
          </w:p>
        </w:tc>
      </w:tr>
      <w:tr w:rsidR="001B7788" w:rsidRPr="002A5CB4" w14:paraId="5F95E289"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12B8C563" w14:textId="292182FC" w:rsidR="001B7788" w:rsidRPr="00886D59" w:rsidRDefault="00886D59" w:rsidP="00692D70">
            <w:pPr>
              <w:autoSpaceDE w:val="0"/>
              <w:snapToGrid w:val="0"/>
              <w:spacing w:after="0" w:line="240" w:lineRule="auto"/>
              <w:jc w:val="both"/>
              <w:rPr>
                <w:rFonts w:ascii="Times New Roman" w:eastAsia="Times New Roman" w:hAnsi="Times New Roman" w:cs="Times New Roman"/>
                <w:i/>
                <w:iCs/>
                <w:kern w:val="0"/>
                <w:lang w:eastAsia="lt-LT"/>
                <w14:ligatures w14:val="none"/>
              </w:rPr>
            </w:pPr>
            <w:r w:rsidRPr="00886D59">
              <w:rPr>
                <w:rFonts w:ascii="Times New Roman" w:hAnsi="Times New Roman" w:cs="Times New Roman"/>
                <w:i/>
                <w:iCs/>
              </w:rPr>
              <w:t>Mokymų organizavimo vadovo</w:t>
            </w:r>
            <w:r w:rsidR="001B7788" w:rsidRPr="00886D59">
              <w:rPr>
                <w:rFonts w:ascii="Times New Roman" w:hAnsi="Times New Roman" w:cs="Times New Roman"/>
                <w:i/>
                <w:iCs/>
              </w:rPr>
              <w:t xml:space="preserve"> patirtis ES investicijų srityje (P</w:t>
            </w:r>
            <w:r w:rsidR="001B7788" w:rsidRPr="00886D59">
              <w:rPr>
                <w:rFonts w:ascii="Times New Roman" w:hAnsi="Times New Roman" w:cs="Times New Roman"/>
                <w:i/>
                <w:iCs/>
                <w:vertAlign w:val="subscript"/>
              </w:rPr>
              <w:t>1</w:t>
            </w:r>
            <w:r w:rsidR="001B7788" w:rsidRPr="00886D59">
              <w:rPr>
                <w:rFonts w:ascii="Times New Roman" w:hAnsi="Times New Roman" w:cs="Times New Roman"/>
                <w:i/>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79187E" w14:textId="5E9F56EC" w:rsidR="001B7788" w:rsidRPr="00B331FF" w:rsidRDefault="001B7788"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B331FF">
              <w:rPr>
                <w:rFonts w:ascii="Times New Roman" w:eastAsia="Times New Roman" w:hAnsi="Times New Roman" w:cs="Times New Roman"/>
                <w:kern w:val="0"/>
                <w:lang w:eastAsia="ar-SA"/>
                <w14:ligatures w14:val="none"/>
              </w:rPr>
              <w:t>R</w:t>
            </w:r>
            <w:r w:rsidRPr="00B331FF">
              <w:rPr>
                <w:rFonts w:ascii="Times New Roman" w:eastAsia="Times New Roman" w:hAnsi="Times New Roman" w:cs="Times New Roman"/>
                <w:kern w:val="0"/>
                <w:vertAlign w:val="subscript"/>
                <w:lang w:eastAsia="ar-SA"/>
                <w14:ligatures w14:val="none"/>
              </w:rPr>
              <w:t>max</w:t>
            </w:r>
            <w:proofErr w:type="spellEnd"/>
            <w:r w:rsidRPr="00B331FF">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AD7616" w14:textId="1943BFC7" w:rsidR="001B7788" w:rsidRPr="00B331FF" w:rsidRDefault="00B331FF" w:rsidP="00692D70">
            <w:pPr>
              <w:snapToGrid w:val="0"/>
              <w:spacing w:after="0" w:line="240" w:lineRule="auto"/>
              <w:jc w:val="center"/>
              <w:rPr>
                <w:rFonts w:ascii="Times New Roman" w:eastAsia="Times New Roman" w:hAnsi="Times New Roman" w:cs="Times New Roman"/>
                <w:kern w:val="0"/>
                <w:lang w:eastAsia="lt-LT"/>
                <w14:ligatures w14:val="none"/>
              </w:rPr>
            </w:pPr>
            <w:r w:rsidRPr="00B331FF">
              <w:rPr>
                <w:rFonts w:ascii="Times New Roman" w:eastAsia="Times New Roman" w:hAnsi="Times New Roman" w:cs="Times New Roman"/>
                <w:kern w:val="0"/>
                <w:lang w:eastAsia="lt-LT"/>
                <w14:ligatures w14:val="none"/>
              </w:rPr>
              <w:t>L</w:t>
            </w:r>
            <w:r w:rsidRPr="00B331FF">
              <w:rPr>
                <w:rFonts w:ascii="Times New Roman" w:eastAsia="Times New Roman" w:hAnsi="Times New Roman" w:cs="Times New Roman"/>
                <w:kern w:val="0"/>
                <w:vertAlign w:val="subscript"/>
                <w:lang w:eastAsia="lt-LT"/>
                <w14:ligatures w14:val="none"/>
              </w:rPr>
              <w:t xml:space="preserve"> </w:t>
            </w:r>
            <w:r w:rsidRPr="00B331FF">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val="en-US" w:eastAsia="lt-LT"/>
                <w14:ligatures w14:val="none"/>
              </w:rPr>
              <w:t>0,</w:t>
            </w:r>
            <w:r w:rsidR="00CB460F">
              <w:rPr>
                <w:rFonts w:ascii="Times New Roman" w:eastAsia="Times New Roman" w:hAnsi="Times New Roman" w:cs="Times New Roman"/>
                <w:kern w:val="0"/>
                <w:lang w:val="en-US" w:eastAsia="lt-LT"/>
                <w14:ligatures w14:val="none"/>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97FB71" w14:textId="77777777" w:rsidR="001B7788" w:rsidRPr="00B331FF" w:rsidRDefault="001B7788"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r w:rsidR="001B7788" w:rsidRPr="002A5CB4" w14:paraId="40C1094F"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6BAD3B9C" w14:textId="05AAC3AF" w:rsidR="001B7788" w:rsidRPr="00886D59" w:rsidRDefault="00886D59" w:rsidP="00692D70">
            <w:pPr>
              <w:autoSpaceDE w:val="0"/>
              <w:snapToGrid w:val="0"/>
              <w:spacing w:after="0" w:line="240" w:lineRule="auto"/>
              <w:jc w:val="both"/>
              <w:rPr>
                <w:rFonts w:ascii="Times New Roman" w:eastAsia="Times New Roman" w:hAnsi="Times New Roman" w:cs="Times New Roman"/>
                <w:i/>
                <w:iCs/>
                <w:kern w:val="0"/>
                <w:lang w:eastAsia="lt-LT"/>
                <w14:ligatures w14:val="none"/>
              </w:rPr>
            </w:pPr>
            <w:r w:rsidRPr="00886D59">
              <w:rPr>
                <w:rFonts w:ascii="Times New Roman" w:hAnsi="Times New Roman" w:cs="Times New Roman"/>
                <w:i/>
                <w:iCs/>
              </w:rPr>
              <w:t xml:space="preserve">Mokymų organizavimo vadovo </w:t>
            </w:r>
            <w:r w:rsidR="001B7788" w:rsidRPr="00886D59">
              <w:rPr>
                <w:rFonts w:ascii="Times New Roman" w:hAnsi="Times New Roman" w:cs="Times New Roman"/>
                <w:i/>
                <w:iCs/>
              </w:rPr>
              <w:t>patirtis mokymų organizavimo srityje (P</w:t>
            </w:r>
            <w:r w:rsidR="001B7788" w:rsidRPr="00886D59">
              <w:rPr>
                <w:rFonts w:ascii="Times New Roman" w:hAnsi="Times New Roman" w:cs="Times New Roman"/>
                <w:i/>
                <w:iCs/>
                <w:vertAlign w:val="subscript"/>
              </w:rPr>
              <w:t>2</w:t>
            </w:r>
            <w:r w:rsidR="001B7788" w:rsidRPr="00886D59">
              <w:rPr>
                <w:rFonts w:ascii="Times New Roman" w:hAnsi="Times New Roman" w:cs="Times New Roman"/>
                <w:i/>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D4B400" w14:textId="2725C6B4" w:rsidR="001B7788" w:rsidRPr="00B331FF" w:rsidRDefault="001B7788"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B331FF">
              <w:rPr>
                <w:rFonts w:ascii="Times New Roman" w:eastAsia="Times New Roman" w:hAnsi="Times New Roman" w:cs="Times New Roman"/>
                <w:kern w:val="0"/>
                <w:lang w:eastAsia="ar-SA"/>
                <w14:ligatures w14:val="none"/>
              </w:rPr>
              <w:t>R</w:t>
            </w:r>
            <w:r w:rsidRPr="00B331FF">
              <w:rPr>
                <w:rFonts w:ascii="Times New Roman" w:eastAsia="Times New Roman" w:hAnsi="Times New Roman" w:cs="Times New Roman"/>
                <w:kern w:val="0"/>
                <w:vertAlign w:val="subscript"/>
                <w:lang w:eastAsia="ar-SA"/>
                <w14:ligatures w14:val="none"/>
              </w:rPr>
              <w:t>max</w:t>
            </w:r>
            <w:proofErr w:type="spellEnd"/>
            <w:r w:rsidRPr="00B331FF">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0A463B" w14:textId="285D1366" w:rsidR="001B7788" w:rsidRPr="00B331FF" w:rsidRDefault="001B7788" w:rsidP="00692D70">
            <w:pPr>
              <w:snapToGrid w:val="0"/>
              <w:spacing w:after="0" w:line="240" w:lineRule="auto"/>
              <w:jc w:val="center"/>
              <w:rPr>
                <w:rFonts w:ascii="Times New Roman" w:eastAsia="Times New Roman" w:hAnsi="Times New Roman" w:cs="Times New Roman"/>
                <w:kern w:val="0"/>
                <w:lang w:val="en-US" w:eastAsia="lt-LT"/>
                <w14:ligatures w14:val="none"/>
              </w:rPr>
            </w:pPr>
            <w:r w:rsidRPr="00B331FF">
              <w:rPr>
                <w:rFonts w:ascii="Times New Roman" w:eastAsia="Times New Roman" w:hAnsi="Times New Roman" w:cs="Times New Roman"/>
                <w:kern w:val="0"/>
                <w:lang w:eastAsia="lt-LT"/>
                <w14:ligatures w14:val="none"/>
              </w:rPr>
              <w:t>L</w:t>
            </w:r>
            <w:r w:rsidRPr="00B331FF">
              <w:rPr>
                <w:rFonts w:ascii="Times New Roman" w:eastAsia="Times New Roman" w:hAnsi="Times New Roman" w:cs="Times New Roman"/>
                <w:kern w:val="0"/>
                <w:vertAlign w:val="subscript"/>
                <w:lang w:eastAsia="lt-LT"/>
                <w14:ligatures w14:val="none"/>
              </w:rPr>
              <w:t xml:space="preserve"> </w:t>
            </w:r>
            <w:r w:rsidRPr="00B331FF">
              <w:rPr>
                <w:rFonts w:ascii="Times New Roman" w:eastAsia="Times New Roman" w:hAnsi="Times New Roman" w:cs="Times New Roman"/>
                <w:kern w:val="0"/>
                <w:lang w:eastAsia="lt-LT"/>
                <w14:ligatures w14:val="none"/>
              </w:rPr>
              <w:t xml:space="preserve">= </w:t>
            </w:r>
            <w:r w:rsidR="00B331FF">
              <w:rPr>
                <w:rFonts w:ascii="Times New Roman" w:eastAsia="Times New Roman" w:hAnsi="Times New Roman" w:cs="Times New Roman"/>
                <w:kern w:val="0"/>
                <w:lang w:val="en-US" w:eastAsia="lt-LT"/>
                <w14:ligatures w14:val="none"/>
              </w:rPr>
              <w:t>0,</w:t>
            </w:r>
            <w:r w:rsidR="00CB460F">
              <w:rPr>
                <w:rFonts w:ascii="Times New Roman" w:eastAsia="Times New Roman" w:hAnsi="Times New Roman" w:cs="Times New Roman"/>
                <w:kern w:val="0"/>
                <w:lang w:val="en-US" w:eastAsia="lt-LT"/>
                <w14:ligatures w14:val="none"/>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35245D" w14:textId="77777777" w:rsidR="001B7788" w:rsidRPr="00B331FF" w:rsidRDefault="001B7788"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r w:rsidR="00692D70" w:rsidRPr="002A5CB4" w14:paraId="00820747" w14:textId="77777777" w:rsidTr="00692D70">
        <w:trPr>
          <w:trHeight w:val="29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77DD44C6" w14:textId="4432BC9F" w:rsidR="00692D70" w:rsidRPr="00B331FF" w:rsidRDefault="00692D70" w:rsidP="00692D70">
            <w:pPr>
              <w:snapToGrid w:val="0"/>
              <w:spacing w:after="0" w:line="240" w:lineRule="auto"/>
              <w:rPr>
                <w:rFonts w:ascii="Times New Roman" w:eastAsia="Times New Roman" w:hAnsi="Times New Roman" w:cs="Times New Roman"/>
                <w:kern w:val="0"/>
                <w:lang w:eastAsia="lt-LT"/>
                <w14:ligatures w14:val="none"/>
              </w:rPr>
            </w:pPr>
            <w:r w:rsidRPr="00B331FF">
              <w:rPr>
                <w:rFonts w:ascii="Times New Roman" w:eastAsia="Times New Roman" w:hAnsi="Times New Roman" w:cs="Times New Roman"/>
                <w:b/>
                <w:bCs/>
                <w:caps/>
                <w:kern w:val="0"/>
                <w:lang w:eastAsia="ar-SA"/>
                <w14:ligatures w14:val="none"/>
              </w:rPr>
              <w:t xml:space="preserve">TREČIAS kriterijus </w:t>
            </w:r>
            <w:r w:rsidRPr="00B331FF">
              <w:rPr>
                <w:rFonts w:ascii="Times New Roman" w:eastAsia="Times New Roman" w:hAnsi="Times New Roman" w:cs="Times New Roman"/>
                <w:b/>
                <w:bCs/>
                <w:kern w:val="0"/>
                <w:lang w:eastAsia="ar-SA"/>
                <w14:ligatures w14:val="none"/>
              </w:rPr>
              <w:t>(T</w:t>
            </w:r>
            <w:r w:rsidRPr="00B331FF">
              <w:rPr>
                <w:rFonts w:ascii="Times New Roman" w:eastAsia="Times New Roman" w:hAnsi="Times New Roman" w:cs="Times New Roman"/>
                <w:b/>
                <w:bCs/>
                <w:kern w:val="0"/>
                <w:vertAlign w:val="subscript"/>
                <w:lang w:val="en-US" w:eastAsia="ar-SA"/>
                <w14:ligatures w14:val="none"/>
              </w:rPr>
              <w:t>2</w:t>
            </w:r>
            <w:r w:rsidRPr="00B331FF">
              <w:rPr>
                <w:rFonts w:ascii="Times New Roman" w:eastAsia="Times New Roman" w:hAnsi="Times New Roman" w:cs="Times New Roman"/>
                <w:b/>
                <w:bCs/>
                <w:kern w:val="0"/>
                <w:lang w:eastAsia="ar-SA"/>
                <w14:ligatures w14:val="none"/>
              </w:rPr>
              <w:t>)</w:t>
            </w:r>
            <w:r w:rsidRPr="00B331FF">
              <w:rPr>
                <w:rFonts w:ascii="Times New Roman" w:eastAsia="Times New Roman" w:hAnsi="Times New Roman" w:cs="Times New Roman"/>
                <w:bCs/>
                <w:kern w:val="0"/>
                <w:lang w:eastAsia="ar-SA"/>
                <w14:ligatures w14:val="none"/>
              </w:rPr>
              <w:t xml:space="preserve"> </w:t>
            </w:r>
            <w:r w:rsidRPr="00B331FF">
              <w:rPr>
                <w:rFonts w:ascii="Times New Roman" w:eastAsia="Times New Roman" w:hAnsi="Times New Roman" w:cs="Times New Roman"/>
                <w:kern w:val="0"/>
                <w:lang w:eastAsia="ar-SA"/>
                <w14:ligatures w14:val="none"/>
              </w:rPr>
              <w:t xml:space="preserve">– </w:t>
            </w:r>
            <w:r w:rsidRPr="00B331FF">
              <w:rPr>
                <w:rFonts w:ascii="Times New Roman" w:hAnsi="Times New Roman" w:cs="Times New Roman"/>
                <w:b/>
                <w:bCs/>
              </w:rPr>
              <w:t>Lektorių profesinė patirtis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A44F45" w14:textId="1ECCEDEE" w:rsidR="00692D70" w:rsidRPr="00B331FF"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r w:rsidRPr="00B331FF">
              <w:rPr>
                <w:rFonts w:ascii="Times New Roman" w:eastAsia="Times New Roman" w:hAnsi="Times New Roman" w:cs="Times New Roman"/>
                <w:kern w:val="0"/>
                <w:lang w:eastAsia="ar-SA"/>
                <w14:ligatures w14:val="none"/>
              </w:rPr>
              <w:t xml:space="preserve">Y = </w:t>
            </w:r>
            <w:r>
              <w:rPr>
                <w:rFonts w:ascii="Times New Roman" w:eastAsia="Times New Roman" w:hAnsi="Times New Roman" w:cs="Times New Roman"/>
                <w:kern w:val="0"/>
                <w:lang w:eastAsia="ar-SA"/>
                <w14:ligatures w14:val="none"/>
              </w:rPr>
              <w:t>15</w:t>
            </w:r>
          </w:p>
        </w:tc>
      </w:tr>
      <w:tr w:rsidR="00692D70" w:rsidRPr="00692D70" w14:paraId="3D48EC1B"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17B3A9F9" w14:textId="572B1C95" w:rsidR="00692D70" w:rsidRPr="00692D70" w:rsidRDefault="00692D70" w:rsidP="00692D70">
            <w:pPr>
              <w:spacing w:after="0" w:line="240" w:lineRule="auto"/>
              <w:jc w:val="both"/>
              <w:rPr>
                <w:rFonts w:ascii="Times New Roman" w:hAnsi="Times New Roman" w:cs="Times New Roman"/>
                <w:bCs/>
                <w:i/>
                <w:iCs/>
              </w:rPr>
            </w:pPr>
            <w:r w:rsidRPr="00692D70">
              <w:rPr>
                <w:rFonts w:ascii="Times New Roman" w:hAnsi="Times New Roman" w:cs="Times New Roman"/>
                <w:i/>
                <w:iCs/>
              </w:rPr>
              <w:t>Parametras (P</w:t>
            </w:r>
            <w:r w:rsidR="008F1A91">
              <w:rPr>
                <w:rFonts w:ascii="Times New Roman" w:hAnsi="Times New Roman" w:cs="Times New Roman"/>
                <w:i/>
                <w:iCs/>
                <w:vertAlign w:val="subscript"/>
              </w:rPr>
              <w:t>3</w:t>
            </w:r>
            <w:r w:rsidRPr="00692D70">
              <w:rPr>
                <w:rFonts w:ascii="Times New Roman" w:hAnsi="Times New Roman" w:cs="Times New Roman"/>
                <w:i/>
                <w:iCs/>
              </w:rPr>
              <w:t xml:space="preserve">) – </w:t>
            </w:r>
            <w:r w:rsidRPr="00692D70">
              <w:rPr>
                <w:rFonts w:ascii="Times New Roman" w:hAnsi="Times New Roman" w:cs="Times New Roman"/>
                <w:bCs/>
                <w:i/>
                <w:iCs/>
              </w:rPr>
              <w:t xml:space="preserve">Sutarties vykdymui siūlomo lektoriaus patirtis. </w:t>
            </w:r>
          </w:p>
          <w:p w14:paraId="5F6AC645" w14:textId="628C6C9A" w:rsidR="00692D70" w:rsidRPr="00692D70" w:rsidRDefault="00692D70" w:rsidP="00692D70">
            <w:pPr>
              <w:autoSpaceDE w:val="0"/>
              <w:snapToGrid w:val="0"/>
              <w:spacing w:after="0" w:line="240" w:lineRule="auto"/>
              <w:jc w:val="both"/>
              <w:rPr>
                <w:rFonts w:ascii="Times New Roman" w:hAnsi="Times New Roman" w:cs="Times New Roman"/>
                <w:bCs/>
                <w:i/>
                <w:iCs/>
              </w:rPr>
            </w:pPr>
            <w:r w:rsidRPr="00692D70">
              <w:rPr>
                <w:rFonts w:ascii="Times New Roman" w:hAnsi="Times New Roman" w:cs="Times New Roman"/>
                <w:bCs/>
                <w:i/>
                <w:iCs/>
              </w:rPr>
              <w:t>Mokymo temų grupė „</w:t>
            </w:r>
            <w:r w:rsidRPr="00692D70">
              <w:rPr>
                <w:rFonts w:ascii="Times New Roman" w:eastAsia="Calibri" w:hAnsi="Times New Roman" w:cs="Times New Roman"/>
                <w:bCs/>
                <w:i/>
                <w:iCs/>
              </w:rPr>
              <w:t>8. Projektų administravimą ir išlaidų tinkamumą reglamentuojančios ES ir nacionalinės taisyklės“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53EAD" w14:textId="1CA854A2" w:rsidR="00692D70" w:rsidRPr="00692D70" w:rsidRDefault="00692D70"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8D5A3A">
              <w:rPr>
                <w:rFonts w:ascii="Times New Roman" w:eastAsia="Times New Roman" w:hAnsi="Times New Roman" w:cs="Times New Roman"/>
                <w:kern w:val="0"/>
                <w:lang w:eastAsia="ar-SA"/>
                <w14:ligatures w14:val="none"/>
              </w:rPr>
              <w:t>R</w:t>
            </w:r>
            <w:r w:rsidRPr="008D5A3A">
              <w:rPr>
                <w:rFonts w:ascii="Times New Roman" w:eastAsia="Times New Roman" w:hAnsi="Times New Roman" w:cs="Times New Roman"/>
                <w:kern w:val="0"/>
                <w:vertAlign w:val="subscript"/>
                <w:lang w:eastAsia="ar-SA"/>
                <w14:ligatures w14:val="none"/>
              </w:rPr>
              <w:t>max</w:t>
            </w:r>
            <w:proofErr w:type="spellEnd"/>
            <w:r w:rsidRPr="008D5A3A">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2451E" w14:textId="1154249D" w:rsidR="00692D70" w:rsidRPr="00692D70" w:rsidRDefault="00692D70" w:rsidP="00692D70">
            <w:pPr>
              <w:snapToGrid w:val="0"/>
              <w:spacing w:after="0" w:line="240" w:lineRule="auto"/>
              <w:jc w:val="center"/>
              <w:rPr>
                <w:rFonts w:ascii="Times New Roman" w:eastAsia="Times New Roman" w:hAnsi="Times New Roman" w:cs="Times New Roman"/>
                <w:kern w:val="0"/>
                <w:lang w:eastAsia="lt-LT"/>
                <w14:ligatures w14:val="none"/>
              </w:rPr>
            </w:pPr>
            <w:r w:rsidRPr="00692D70">
              <w:rPr>
                <w:rFonts w:ascii="Times New Roman" w:eastAsia="Times New Roman" w:hAnsi="Times New Roman" w:cs="Times New Roman"/>
                <w:kern w:val="0"/>
                <w:lang w:eastAsia="lt-LT"/>
                <w14:ligatures w14:val="none"/>
              </w:rPr>
              <w:t>L = 0,</w:t>
            </w:r>
            <w:r w:rsidR="00647FAA">
              <w:rPr>
                <w:rFonts w:ascii="Times New Roman" w:eastAsia="Times New Roman" w:hAnsi="Times New Roman" w:cs="Times New Roman"/>
                <w:kern w:val="0"/>
                <w:lang w:eastAsia="lt-LT"/>
                <w14:ligatures w14:val="none"/>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A27AAB" w14:textId="77777777" w:rsidR="00692D70" w:rsidRPr="00692D70"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r w:rsidR="00692D70" w:rsidRPr="00692D70" w14:paraId="32142783"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2876B00D" w14:textId="5A5FB76B" w:rsidR="00692D70" w:rsidRPr="00692D70" w:rsidRDefault="00692D70" w:rsidP="00692D70">
            <w:pPr>
              <w:spacing w:after="0" w:line="240" w:lineRule="auto"/>
              <w:jc w:val="both"/>
              <w:rPr>
                <w:rFonts w:ascii="Times New Roman" w:hAnsi="Times New Roman" w:cs="Times New Roman"/>
                <w:bCs/>
                <w:i/>
                <w:iCs/>
              </w:rPr>
            </w:pPr>
            <w:r w:rsidRPr="00692D70">
              <w:rPr>
                <w:rFonts w:ascii="Times New Roman" w:hAnsi="Times New Roman" w:cs="Times New Roman"/>
                <w:i/>
                <w:iCs/>
              </w:rPr>
              <w:t>Parametras (P</w:t>
            </w:r>
            <w:r w:rsidR="008F1A91">
              <w:rPr>
                <w:rFonts w:ascii="Times New Roman" w:hAnsi="Times New Roman" w:cs="Times New Roman"/>
                <w:i/>
                <w:iCs/>
                <w:vertAlign w:val="subscript"/>
              </w:rPr>
              <w:t>4</w:t>
            </w:r>
            <w:r w:rsidRPr="00692D70">
              <w:rPr>
                <w:rFonts w:ascii="Times New Roman" w:hAnsi="Times New Roman" w:cs="Times New Roman"/>
                <w:i/>
                <w:iCs/>
              </w:rPr>
              <w:t xml:space="preserve">) – </w:t>
            </w:r>
            <w:r w:rsidRPr="00692D70">
              <w:rPr>
                <w:rFonts w:ascii="Times New Roman" w:hAnsi="Times New Roman" w:cs="Times New Roman"/>
                <w:bCs/>
                <w:i/>
                <w:iCs/>
              </w:rPr>
              <w:t xml:space="preserve">Sutarties vykdymui siūlomo lektoriaus patirtis. </w:t>
            </w:r>
          </w:p>
          <w:p w14:paraId="559C6913" w14:textId="6C4CB105" w:rsidR="00692D70" w:rsidRPr="00692D70" w:rsidRDefault="00692D70" w:rsidP="00692D70">
            <w:pPr>
              <w:autoSpaceDE w:val="0"/>
              <w:snapToGrid w:val="0"/>
              <w:spacing w:after="0" w:line="240" w:lineRule="auto"/>
              <w:jc w:val="both"/>
              <w:rPr>
                <w:rFonts w:ascii="Times New Roman" w:hAnsi="Times New Roman" w:cs="Times New Roman"/>
                <w:bCs/>
                <w:i/>
                <w:iCs/>
              </w:rPr>
            </w:pPr>
            <w:r w:rsidRPr="00692D70">
              <w:rPr>
                <w:rFonts w:ascii="Times New Roman" w:hAnsi="Times New Roman" w:cs="Times New Roman"/>
                <w:bCs/>
                <w:i/>
                <w:iCs/>
              </w:rPr>
              <w:t>Mokymo temų grupė: „</w:t>
            </w:r>
            <w:r w:rsidRPr="00692D70">
              <w:rPr>
                <w:rFonts w:ascii="Times New Roman" w:eastAsia="Calibri" w:hAnsi="Times New Roman" w:cs="Times New Roman"/>
                <w:bCs/>
                <w:i/>
                <w:iCs/>
              </w:rPr>
              <w:t>13. Viešieji pirkimai“ lektoriaus patirtis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7EB72" w14:textId="6A0E08F0" w:rsidR="00692D70" w:rsidRPr="00692D70" w:rsidRDefault="00692D70"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8D5A3A">
              <w:rPr>
                <w:rFonts w:ascii="Times New Roman" w:eastAsia="Times New Roman" w:hAnsi="Times New Roman" w:cs="Times New Roman"/>
                <w:kern w:val="0"/>
                <w:lang w:eastAsia="ar-SA"/>
                <w14:ligatures w14:val="none"/>
              </w:rPr>
              <w:t>R</w:t>
            </w:r>
            <w:r w:rsidRPr="008D5A3A">
              <w:rPr>
                <w:rFonts w:ascii="Times New Roman" w:eastAsia="Times New Roman" w:hAnsi="Times New Roman" w:cs="Times New Roman"/>
                <w:kern w:val="0"/>
                <w:vertAlign w:val="subscript"/>
                <w:lang w:eastAsia="ar-SA"/>
                <w14:ligatures w14:val="none"/>
              </w:rPr>
              <w:t>max</w:t>
            </w:r>
            <w:proofErr w:type="spellEnd"/>
            <w:r w:rsidRPr="008D5A3A">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9063AF" w14:textId="7BDE43AA" w:rsidR="00692D70" w:rsidRPr="00692D70" w:rsidRDefault="00692D70" w:rsidP="00692D70">
            <w:pPr>
              <w:snapToGrid w:val="0"/>
              <w:spacing w:after="0" w:line="240" w:lineRule="auto"/>
              <w:jc w:val="center"/>
              <w:rPr>
                <w:rFonts w:ascii="Times New Roman" w:eastAsia="Times New Roman" w:hAnsi="Times New Roman" w:cs="Times New Roman"/>
                <w:kern w:val="0"/>
                <w:lang w:eastAsia="lt-LT"/>
                <w14:ligatures w14:val="none"/>
              </w:rPr>
            </w:pPr>
            <w:r w:rsidRPr="00692D70">
              <w:rPr>
                <w:rFonts w:ascii="Times New Roman" w:eastAsia="Times New Roman" w:hAnsi="Times New Roman" w:cs="Times New Roman"/>
                <w:kern w:val="0"/>
                <w:lang w:eastAsia="lt-LT"/>
                <w14:ligatures w14:val="none"/>
              </w:rPr>
              <w:t>L = 0,</w:t>
            </w:r>
            <w:r w:rsidR="00647FAA">
              <w:rPr>
                <w:rFonts w:ascii="Times New Roman" w:eastAsia="Times New Roman" w:hAnsi="Times New Roman" w:cs="Times New Roman"/>
                <w:kern w:val="0"/>
                <w:lang w:eastAsia="lt-LT"/>
                <w14:ligatures w14:val="none"/>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4D005F" w14:textId="77777777" w:rsidR="00692D70" w:rsidRPr="00692D70"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r w:rsidR="00692D70" w:rsidRPr="00692D70" w14:paraId="490497E6"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6130A7FB" w14:textId="6612252F" w:rsidR="00692D70" w:rsidRPr="00692D70" w:rsidRDefault="00692D70" w:rsidP="00692D70">
            <w:pPr>
              <w:spacing w:after="0" w:line="240" w:lineRule="auto"/>
              <w:jc w:val="both"/>
              <w:rPr>
                <w:rFonts w:ascii="Times New Roman" w:hAnsi="Times New Roman" w:cs="Times New Roman"/>
                <w:i/>
                <w:iCs/>
              </w:rPr>
            </w:pPr>
            <w:r w:rsidRPr="00692D70">
              <w:rPr>
                <w:rFonts w:ascii="Times New Roman" w:hAnsi="Times New Roman" w:cs="Times New Roman"/>
                <w:i/>
                <w:iCs/>
              </w:rPr>
              <w:t>Parametras (P</w:t>
            </w:r>
            <w:r w:rsidR="008F1A91">
              <w:rPr>
                <w:rFonts w:ascii="Times New Roman" w:hAnsi="Times New Roman" w:cs="Times New Roman"/>
                <w:i/>
                <w:iCs/>
                <w:vertAlign w:val="subscript"/>
              </w:rPr>
              <w:t>5</w:t>
            </w:r>
            <w:r w:rsidRPr="00692D70">
              <w:rPr>
                <w:rFonts w:ascii="Times New Roman" w:hAnsi="Times New Roman" w:cs="Times New Roman"/>
                <w:i/>
                <w:iCs/>
              </w:rPr>
              <w:t xml:space="preserve">) – </w:t>
            </w:r>
            <w:r w:rsidRPr="00692D70">
              <w:rPr>
                <w:rFonts w:ascii="Times New Roman" w:hAnsi="Times New Roman" w:cs="Times New Roman"/>
                <w:bCs/>
                <w:i/>
                <w:iCs/>
              </w:rPr>
              <w:t>Sutarties vykdymui siūlomo lektoriaus patirtis.</w:t>
            </w:r>
          </w:p>
          <w:p w14:paraId="4A3C8EC0" w14:textId="22A92698" w:rsidR="00692D70" w:rsidRPr="00692D70" w:rsidRDefault="00692D70" w:rsidP="00692D70">
            <w:pPr>
              <w:autoSpaceDE w:val="0"/>
              <w:snapToGrid w:val="0"/>
              <w:spacing w:after="0" w:line="240" w:lineRule="auto"/>
              <w:jc w:val="both"/>
              <w:rPr>
                <w:rFonts w:ascii="Times New Roman" w:hAnsi="Times New Roman" w:cs="Times New Roman"/>
                <w:bCs/>
                <w:i/>
                <w:iCs/>
              </w:rPr>
            </w:pPr>
            <w:r w:rsidRPr="00692D70">
              <w:rPr>
                <w:rFonts w:ascii="Times New Roman" w:hAnsi="Times New Roman" w:cs="Times New Roman"/>
                <w:i/>
                <w:iCs/>
              </w:rPr>
              <w:t xml:space="preserve"> </w:t>
            </w:r>
            <w:r w:rsidRPr="00692D70">
              <w:rPr>
                <w:rFonts w:ascii="Times New Roman" w:hAnsi="Times New Roman" w:cs="Times New Roman"/>
                <w:bCs/>
                <w:i/>
                <w:iCs/>
              </w:rPr>
              <w:t>Mokymo temų grupė „</w:t>
            </w:r>
            <w:r w:rsidRPr="00692D70">
              <w:rPr>
                <w:rFonts w:ascii="Times New Roman" w:eastAsia="Calibri" w:hAnsi="Times New Roman" w:cs="Times New Roman"/>
                <w:bCs/>
                <w:i/>
                <w:iCs/>
              </w:rPr>
              <w:t>21. Viešasis</w:t>
            </w:r>
            <w:r w:rsidRPr="00692D70">
              <w:rPr>
                <w:rFonts w:ascii="Times New Roman" w:eastAsia="Calibri" w:hAnsi="Times New Roman" w:cs="Times New Roman"/>
                <w:i/>
                <w:iCs/>
                <w:color w:val="000000"/>
                <w:lang w:eastAsia="lt-LT"/>
              </w:rPr>
              <w:t xml:space="preserve"> kalbėjimas ir pranešimų rengimas</w:t>
            </w:r>
            <w:r w:rsidRPr="00692D70">
              <w:rPr>
                <w:rFonts w:ascii="Times New Roman" w:eastAsia="Calibri" w:hAnsi="Times New Roman" w:cs="Times New Roman"/>
                <w:bCs/>
                <w:i/>
                <w:iC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3D4481" w14:textId="59C6991A" w:rsidR="00692D70" w:rsidRPr="00692D70" w:rsidRDefault="00692D70"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8D5A3A">
              <w:rPr>
                <w:rFonts w:ascii="Times New Roman" w:eastAsia="Times New Roman" w:hAnsi="Times New Roman" w:cs="Times New Roman"/>
                <w:kern w:val="0"/>
                <w:lang w:eastAsia="ar-SA"/>
                <w14:ligatures w14:val="none"/>
              </w:rPr>
              <w:t>R</w:t>
            </w:r>
            <w:r w:rsidRPr="008D5A3A">
              <w:rPr>
                <w:rFonts w:ascii="Times New Roman" w:eastAsia="Times New Roman" w:hAnsi="Times New Roman" w:cs="Times New Roman"/>
                <w:kern w:val="0"/>
                <w:vertAlign w:val="subscript"/>
                <w:lang w:eastAsia="ar-SA"/>
                <w14:ligatures w14:val="none"/>
              </w:rPr>
              <w:t>max</w:t>
            </w:r>
            <w:proofErr w:type="spellEnd"/>
            <w:r w:rsidRPr="008D5A3A">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79B9CB" w14:textId="26ABED55" w:rsidR="00692D70" w:rsidRPr="00692D70" w:rsidRDefault="00692D70" w:rsidP="00692D70">
            <w:pPr>
              <w:snapToGrid w:val="0"/>
              <w:spacing w:after="0" w:line="240" w:lineRule="auto"/>
              <w:jc w:val="center"/>
              <w:rPr>
                <w:rFonts w:ascii="Times New Roman" w:eastAsia="Times New Roman" w:hAnsi="Times New Roman" w:cs="Times New Roman"/>
                <w:kern w:val="0"/>
                <w:lang w:eastAsia="lt-LT"/>
                <w14:ligatures w14:val="none"/>
              </w:rPr>
            </w:pPr>
            <w:r w:rsidRPr="00692D70">
              <w:rPr>
                <w:rFonts w:ascii="Times New Roman" w:eastAsia="Times New Roman" w:hAnsi="Times New Roman" w:cs="Times New Roman"/>
                <w:kern w:val="0"/>
                <w:lang w:eastAsia="lt-LT"/>
                <w14:ligatures w14:val="none"/>
              </w:rPr>
              <w:t>L = 0,</w:t>
            </w:r>
            <w:r w:rsidR="00647FAA">
              <w:rPr>
                <w:rFonts w:ascii="Times New Roman" w:eastAsia="Times New Roman" w:hAnsi="Times New Roman" w:cs="Times New Roman"/>
                <w:kern w:val="0"/>
                <w:lang w:eastAsia="lt-LT"/>
                <w14:ligatures w14:val="none"/>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D96BAC" w14:textId="77777777" w:rsidR="00692D70" w:rsidRPr="00692D70"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r w:rsidR="00692D70" w:rsidRPr="00692D70" w14:paraId="7A1E6E7A"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3F0C0635" w14:textId="0D809944" w:rsidR="00692D70" w:rsidRPr="00692D70" w:rsidRDefault="00692D70" w:rsidP="00692D70">
            <w:pPr>
              <w:spacing w:after="0" w:line="240" w:lineRule="auto"/>
              <w:jc w:val="both"/>
              <w:rPr>
                <w:rFonts w:ascii="Times New Roman" w:hAnsi="Times New Roman" w:cs="Times New Roman"/>
                <w:i/>
                <w:iCs/>
              </w:rPr>
            </w:pPr>
            <w:r w:rsidRPr="00692D70">
              <w:rPr>
                <w:rFonts w:ascii="Times New Roman" w:hAnsi="Times New Roman" w:cs="Times New Roman"/>
                <w:i/>
                <w:iCs/>
              </w:rPr>
              <w:t>Parametras (P</w:t>
            </w:r>
            <w:r w:rsidR="008F1A91">
              <w:rPr>
                <w:rFonts w:ascii="Times New Roman" w:hAnsi="Times New Roman" w:cs="Times New Roman"/>
                <w:i/>
                <w:iCs/>
                <w:vertAlign w:val="subscript"/>
              </w:rPr>
              <w:t>6</w:t>
            </w:r>
            <w:r w:rsidRPr="00692D70">
              <w:rPr>
                <w:rFonts w:ascii="Times New Roman" w:hAnsi="Times New Roman" w:cs="Times New Roman"/>
                <w:i/>
                <w:iCs/>
              </w:rPr>
              <w:t xml:space="preserve">) – </w:t>
            </w:r>
            <w:r w:rsidRPr="00692D70">
              <w:rPr>
                <w:rFonts w:ascii="Times New Roman" w:hAnsi="Times New Roman" w:cs="Times New Roman"/>
                <w:bCs/>
                <w:i/>
                <w:iCs/>
              </w:rPr>
              <w:t>Sutarties vykdymui siūlomo lektoriaus patirtis.</w:t>
            </w:r>
          </w:p>
          <w:p w14:paraId="3196968F" w14:textId="4B56FBDD" w:rsidR="00692D70" w:rsidRPr="00692D70" w:rsidRDefault="00692D70" w:rsidP="00692D70">
            <w:pPr>
              <w:autoSpaceDE w:val="0"/>
              <w:snapToGrid w:val="0"/>
              <w:spacing w:after="0" w:line="240" w:lineRule="auto"/>
              <w:jc w:val="both"/>
              <w:rPr>
                <w:rFonts w:ascii="Times New Roman" w:hAnsi="Times New Roman" w:cs="Times New Roman"/>
                <w:bCs/>
                <w:i/>
                <w:iCs/>
              </w:rPr>
            </w:pPr>
            <w:r w:rsidRPr="00692D70">
              <w:rPr>
                <w:rFonts w:ascii="Times New Roman" w:hAnsi="Times New Roman" w:cs="Times New Roman"/>
                <w:bCs/>
                <w:i/>
                <w:iCs/>
              </w:rPr>
              <w:t>Mokymo temų grupė „</w:t>
            </w:r>
            <w:r w:rsidRPr="00692D70">
              <w:rPr>
                <w:rFonts w:ascii="Times New Roman" w:eastAsia="Calibri" w:hAnsi="Times New Roman" w:cs="Times New Roman"/>
                <w:bCs/>
                <w:i/>
                <w:iCs/>
              </w:rPr>
              <w:t xml:space="preserve">22. </w:t>
            </w:r>
            <w:r w:rsidRPr="00692D70">
              <w:rPr>
                <w:rFonts w:ascii="Times New Roman" w:eastAsia="Calibri" w:hAnsi="Times New Roman" w:cs="Times New Roman"/>
                <w:i/>
                <w:iCs/>
                <w:color w:val="000000"/>
              </w:rPr>
              <w:t>Korupcijos ir sukčiavimo samprata, teisinis reglamentavimas, prevencijos priemonės</w:t>
            </w:r>
            <w:r w:rsidRPr="00692D70">
              <w:rPr>
                <w:rFonts w:ascii="Times New Roman" w:eastAsia="Calibri" w:hAnsi="Times New Roman" w:cs="Times New Roman"/>
                <w:bCs/>
                <w:i/>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1AC21D" w14:textId="2F562719" w:rsidR="00692D70" w:rsidRPr="00692D70" w:rsidRDefault="00692D70"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8D5A3A">
              <w:rPr>
                <w:rFonts w:ascii="Times New Roman" w:eastAsia="Times New Roman" w:hAnsi="Times New Roman" w:cs="Times New Roman"/>
                <w:kern w:val="0"/>
                <w:lang w:eastAsia="ar-SA"/>
                <w14:ligatures w14:val="none"/>
              </w:rPr>
              <w:t>R</w:t>
            </w:r>
            <w:r w:rsidRPr="008D5A3A">
              <w:rPr>
                <w:rFonts w:ascii="Times New Roman" w:eastAsia="Times New Roman" w:hAnsi="Times New Roman" w:cs="Times New Roman"/>
                <w:kern w:val="0"/>
                <w:vertAlign w:val="subscript"/>
                <w:lang w:eastAsia="ar-SA"/>
                <w14:ligatures w14:val="none"/>
              </w:rPr>
              <w:t>max</w:t>
            </w:r>
            <w:proofErr w:type="spellEnd"/>
            <w:r w:rsidRPr="008D5A3A">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95CE65" w14:textId="1DDD02C7" w:rsidR="00692D70" w:rsidRPr="00692D70" w:rsidRDefault="00692D70" w:rsidP="00692D70">
            <w:pPr>
              <w:snapToGrid w:val="0"/>
              <w:spacing w:after="0" w:line="240" w:lineRule="auto"/>
              <w:jc w:val="center"/>
              <w:rPr>
                <w:rFonts w:ascii="Times New Roman" w:eastAsia="Times New Roman" w:hAnsi="Times New Roman" w:cs="Times New Roman"/>
                <w:kern w:val="0"/>
                <w:lang w:eastAsia="lt-LT"/>
                <w14:ligatures w14:val="none"/>
              </w:rPr>
            </w:pPr>
            <w:r w:rsidRPr="00692D70">
              <w:rPr>
                <w:rFonts w:ascii="Times New Roman" w:eastAsia="Times New Roman" w:hAnsi="Times New Roman" w:cs="Times New Roman"/>
                <w:kern w:val="0"/>
                <w:lang w:eastAsia="lt-LT"/>
                <w14:ligatures w14:val="none"/>
              </w:rPr>
              <w:t>L = 0,</w:t>
            </w:r>
            <w:r w:rsidR="00647FAA">
              <w:rPr>
                <w:rFonts w:ascii="Times New Roman" w:eastAsia="Times New Roman" w:hAnsi="Times New Roman" w:cs="Times New Roman"/>
                <w:kern w:val="0"/>
                <w:lang w:eastAsia="lt-LT"/>
                <w14:ligatures w14:val="none"/>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1BB5E9" w14:textId="77777777" w:rsidR="00692D70" w:rsidRPr="00692D70"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r w:rsidR="00692D70" w:rsidRPr="002A5CB4" w14:paraId="39D7B6DB" w14:textId="77777777" w:rsidTr="00692D70">
        <w:trPr>
          <w:trHeight w:val="46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2DA29580" w14:textId="4EBAA22D" w:rsidR="00692D70" w:rsidRPr="00B331FF" w:rsidRDefault="008F1A91" w:rsidP="00692D70">
            <w:pPr>
              <w:snapToGrid w:val="0"/>
              <w:spacing w:after="0" w:line="240" w:lineRule="auto"/>
              <w:rPr>
                <w:rFonts w:ascii="Times New Roman" w:eastAsia="Times New Roman" w:hAnsi="Times New Roman" w:cs="Times New Roman"/>
                <w:kern w:val="0"/>
                <w:lang w:eastAsia="lt-LT"/>
                <w14:ligatures w14:val="none"/>
              </w:rPr>
            </w:pPr>
            <w:bookmarkStart w:id="32" w:name="_Hlk184820075"/>
            <w:r>
              <w:rPr>
                <w:rFonts w:ascii="Times New Roman" w:eastAsia="Times New Roman" w:hAnsi="Times New Roman" w:cs="Times New Roman"/>
                <w:b/>
                <w:bCs/>
                <w:caps/>
                <w:kern w:val="0"/>
                <w:lang w:eastAsia="ar-SA"/>
                <w14:ligatures w14:val="none"/>
              </w:rPr>
              <w:lastRenderedPageBreak/>
              <w:t xml:space="preserve">KETVIRTAS </w:t>
            </w:r>
            <w:r w:rsidR="00692D70" w:rsidRPr="00B331FF">
              <w:rPr>
                <w:rFonts w:ascii="Times New Roman" w:eastAsia="Times New Roman" w:hAnsi="Times New Roman" w:cs="Times New Roman"/>
                <w:b/>
                <w:bCs/>
                <w:caps/>
                <w:kern w:val="0"/>
                <w:lang w:eastAsia="ar-SA"/>
                <w14:ligatures w14:val="none"/>
              </w:rPr>
              <w:t xml:space="preserve">kriterijus </w:t>
            </w:r>
            <w:r w:rsidR="00692D70" w:rsidRPr="00B331FF">
              <w:rPr>
                <w:rFonts w:ascii="Times New Roman" w:eastAsia="Times New Roman" w:hAnsi="Times New Roman" w:cs="Times New Roman"/>
                <w:b/>
                <w:bCs/>
                <w:kern w:val="0"/>
                <w:lang w:eastAsia="ar-SA"/>
                <w14:ligatures w14:val="none"/>
              </w:rPr>
              <w:t>(T</w:t>
            </w:r>
            <w:r>
              <w:rPr>
                <w:rFonts w:ascii="Times New Roman" w:eastAsia="Times New Roman" w:hAnsi="Times New Roman" w:cs="Times New Roman"/>
                <w:b/>
                <w:bCs/>
                <w:kern w:val="0"/>
                <w:vertAlign w:val="subscript"/>
                <w:lang w:val="en-US" w:eastAsia="ar-SA"/>
                <w14:ligatures w14:val="none"/>
              </w:rPr>
              <w:t>3</w:t>
            </w:r>
            <w:r w:rsidR="00692D70" w:rsidRPr="00B331FF">
              <w:rPr>
                <w:rFonts w:ascii="Times New Roman" w:eastAsia="Times New Roman" w:hAnsi="Times New Roman" w:cs="Times New Roman"/>
                <w:b/>
                <w:bCs/>
                <w:kern w:val="0"/>
                <w:lang w:eastAsia="ar-SA"/>
                <w14:ligatures w14:val="none"/>
              </w:rPr>
              <w:t>)</w:t>
            </w:r>
            <w:r w:rsidR="00692D70" w:rsidRPr="00B331FF">
              <w:rPr>
                <w:rFonts w:ascii="Times New Roman" w:eastAsia="Times New Roman" w:hAnsi="Times New Roman" w:cs="Times New Roman"/>
                <w:bCs/>
                <w:kern w:val="0"/>
                <w:lang w:eastAsia="ar-SA"/>
                <w14:ligatures w14:val="none"/>
              </w:rPr>
              <w:t xml:space="preserve"> </w:t>
            </w:r>
            <w:r w:rsidR="00692D70" w:rsidRPr="00B331FF">
              <w:rPr>
                <w:rFonts w:ascii="Times New Roman" w:eastAsia="Times New Roman" w:hAnsi="Times New Roman" w:cs="Times New Roman"/>
                <w:kern w:val="0"/>
                <w:lang w:eastAsia="ar-SA"/>
                <w14:ligatures w14:val="none"/>
              </w:rPr>
              <w:t xml:space="preserve">– </w:t>
            </w:r>
            <w:r w:rsidR="00692D70" w:rsidRPr="00B331FF">
              <w:rPr>
                <w:rFonts w:ascii="Times New Roman" w:hAnsi="Times New Roman" w:cs="Times New Roman"/>
                <w:b/>
                <w:bCs/>
              </w:rPr>
              <w:t>Lektorių</w:t>
            </w:r>
            <w:proofErr w:type="gramStart"/>
            <w:r w:rsidR="00692D70" w:rsidRPr="00B331FF">
              <w:rPr>
                <w:rFonts w:ascii="Times New Roman" w:hAnsi="Times New Roman" w:cs="Times New Roman"/>
                <w:b/>
                <w:bCs/>
              </w:rPr>
              <w:t>-</w:t>
            </w:r>
            <w:proofErr w:type="gramEnd"/>
            <w:r w:rsidR="00692D70" w:rsidRPr="00B331FF">
              <w:rPr>
                <w:rFonts w:ascii="Times New Roman" w:hAnsi="Times New Roman" w:cs="Times New Roman"/>
                <w:b/>
                <w:bCs/>
              </w:rPr>
              <w:t xml:space="preserve">ekspertų </w:t>
            </w:r>
            <w:r w:rsidR="00692D70">
              <w:rPr>
                <w:rFonts w:ascii="Times New Roman" w:hAnsi="Times New Roman" w:cs="Times New Roman"/>
                <w:b/>
                <w:bCs/>
              </w:rPr>
              <w:t>tarptautinė</w:t>
            </w:r>
            <w:r w:rsidR="00692D70" w:rsidRPr="00B331FF">
              <w:rPr>
                <w:rFonts w:ascii="Times New Roman" w:hAnsi="Times New Roman" w:cs="Times New Roman"/>
                <w:b/>
                <w:bCs/>
              </w:rPr>
              <w:t xml:space="preserve"> patirtis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4E09B8" w14:textId="155575C9" w:rsidR="00692D70" w:rsidRPr="00B331FF"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r w:rsidRPr="00B331FF">
              <w:rPr>
                <w:rFonts w:ascii="Times New Roman" w:eastAsia="Times New Roman" w:hAnsi="Times New Roman" w:cs="Times New Roman"/>
                <w:kern w:val="0"/>
                <w:lang w:eastAsia="ar-SA"/>
                <w14:ligatures w14:val="none"/>
              </w:rPr>
              <w:t xml:space="preserve">Y = </w:t>
            </w:r>
            <w:r>
              <w:rPr>
                <w:rFonts w:ascii="Times New Roman" w:eastAsia="Times New Roman" w:hAnsi="Times New Roman" w:cs="Times New Roman"/>
                <w:kern w:val="0"/>
                <w:lang w:eastAsia="ar-SA"/>
                <w14:ligatures w14:val="none"/>
              </w:rPr>
              <w:t>10</w:t>
            </w:r>
          </w:p>
        </w:tc>
      </w:tr>
      <w:tr w:rsidR="00692D70" w:rsidRPr="002A5CB4" w14:paraId="4501DA9D"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7B02B269" w14:textId="3D034D53" w:rsidR="00692D70" w:rsidRPr="00B331FF" w:rsidRDefault="00692D70" w:rsidP="00692D70">
            <w:pPr>
              <w:autoSpaceDE w:val="0"/>
              <w:snapToGrid w:val="0"/>
              <w:spacing w:after="0" w:line="240" w:lineRule="auto"/>
              <w:jc w:val="both"/>
              <w:rPr>
                <w:rFonts w:ascii="Times New Roman" w:eastAsia="Times New Roman" w:hAnsi="Times New Roman" w:cs="Times New Roman"/>
                <w:i/>
                <w:kern w:val="0"/>
                <w:lang w:eastAsia="lt-LT"/>
                <w14:ligatures w14:val="none"/>
              </w:rPr>
            </w:pPr>
            <w:r w:rsidRPr="00B331FF">
              <w:rPr>
                <w:rFonts w:ascii="Times New Roman" w:hAnsi="Times New Roman" w:cs="Times New Roman"/>
                <w:bCs/>
                <w:i/>
                <w:iCs/>
              </w:rPr>
              <w:t xml:space="preserve">Sutarties vykdymui siūlomo </w:t>
            </w:r>
            <w:r w:rsidR="00CB460F">
              <w:rPr>
                <w:rFonts w:ascii="Times New Roman" w:eastAsia="Calibri" w:hAnsi="Times New Roman" w:cs="Times New Roman"/>
                <w:bCs/>
                <w:i/>
                <w:iCs/>
              </w:rPr>
              <w:t>V</w:t>
            </w:r>
            <w:r w:rsidR="00647FAA" w:rsidRPr="00B331FF">
              <w:rPr>
                <w:rFonts w:ascii="Times New Roman" w:eastAsia="Calibri" w:hAnsi="Times New Roman" w:cs="Times New Roman"/>
                <w:bCs/>
                <w:i/>
                <w:iCs/>
              </w:rPr>
              <w:t xml:space="preserve">alstybės </w:t>
            </w:r>
            <w:r w:rsidRPr="00B331FF">
              <w:rPr>
                <w:rFonts w:ascii="Times New Roman" w:eastAsia="Calibri" w:hAnsi="Times New Roman" w:cs="Times New Roman"/>
                <w:bCs/>
                <w:i/>
                <w:iCs/>
              </w:rPr>
              <w:t xml:space="preserve">pagalbos </w:t>
            </w:r>
            <w:r w:rsidRPr="00B331FF">
              <w:rPr>
                <w:rFonts w:ascii="Times New Roman" w:hAnsi="Times New Roman" w:cs="Times New Roman"/>
                <w:bCs/>
                <w:i/>
                <w:iCs/>
              </w:rPr>
              <w:t>lektoriaus</w:t>
            </w:r>
            <w:proofErr w:type="gramStart"/>
            <w:r w:rsidRPr="00B331FF">
              <w:rPr>
                <w:rFonts w:ascii="Times New Roman" w:hAnsi="Times New Roman" w:cs="Times New Roman"/>
                <w:bCs/>
                <w:i/>
                <w:iCs/>
              </w:rPr>
              <w:t>-</w:t>
            </w:r>
            <w:proofErr w:type="gramEnd"/>
            <w:r w:rsidRPr="00B331FF">
              <w:rPr>
                <w:rFonts w:ascii="Times New Roman" w:hAnsi="Times New Roman" w:cs="Times New Roman"/>
                <w:bCs/>
                <w:i/>
                <w:iCs/>
              </w:rPr>
              <w:t>eksperto patirtis</w:t>
            </w:r>
            <w:r>
              <w:rPr>
                <w:rFonts w:ascii="Times New Roman" w:hAnsi="Times New Roman" w:cs="Times New Roman"/>
                <w:bCs/>
                <w:i/>
                <w:iCs/>
              </w:rPr>
              <w:t xml:space="preserve"> (</w:t>
            </w:r>
            <w:r w:rsidRPr="00692D70">
              <w:rPr>
                <w:rFonts w:ascii="Times New Roman" w:hAnsi="Times New Roman" w:cs="Times New Roman"/>
                <w:i/>
                <w:iCs/>
              </w:rPr>
              <w:t>P</w:t>
            </w:r>
            <w:r w:rsidR="008F1A91">
              <w:rPr>
                <w:rFonts w:ascii="Times New Roman" w:hAnsi="Times New Roman" w:cs="Times New Roman"/>
                <w:i/>
                <w:iCs/>
                <w:vertAlign w:val="subscript"/>
              </w:rPr>
              <w:t>7</w:t>
            </w:r>
            <w:r>
              <w:rPr>
                <w:rFonts w:ascii="Times New Roman" w:hAnsi="Times New Roman" w:cs="Times New Roman"/>
                <w:bCs/>
                <w:i/>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836B4B" w14:textId="77777777" w:rsidR="00692D70" w:rsidRPr="00B331FF" w:rsidRDefault="00692D70"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B331FF">
              <w:rPr>
                <w:rFonts w:ascii="Times New Roman" w:eastAsia="Times New Roman" w:hAnsi="Times New Roman" w:cs="Times New Roman"/>
                <w:kern w:val="0"/>
                <w:lang w:eastAsia="ar-SA"/>
                <w14:ligatures w14:val="none"/>
              </w:rPr>
              <w:t>R</w:t>
            </w:r>
            <w:r w:rsidRPr="00B331FF">
              <w:rPr>
                <w:rFonts w:ascii="Times New Roman" w:eastAsia="Times New Roman" w:hAnsi="Times New Roman" w:cs="Times New Roman"/>
                <w:kern w:val="0"/>
                <w:vertAlign w:val="subscript"/>
                <w:lang w:eastAsia="ar-SA"/>
                <w14:ligatures w14:val="none"/>
              </w:rPr>
              <w:t>max</w:t>
            </w:r>
            <w:proofErr w:type="spellEnd"/>
            <w:r w:rsidRPr="00B331FF">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7ED8C" w14:textId="61D4196A" w:rsidR="00692D70" w:rsidRPr="00B331FF" w:rsidRDefault="00692D70" w:rsidP="00692D70">
            <w:pPr>
              <w:snapToGrid w:val="0"/>
              <w:spacing w:after="0" w:line="240" w:lineRule="auto"/>
              <w:jc w:val="center"/>
              <w:rPr>
                <w:rFonts w:ascii="Times New Roman" w:eastAsia="Times New Roman" w:hAnsi="Times New Roman" w:cs="Times New Roman"/>
                <w:kern w:val="0"/>
                <w:lang w:eastAsia="lt-LT"/>
                <w14:ligatures w14:val="none"/>
              </w:rPr>
            </w:pPr>
            <w:r w:rsidRPr="00B331FF">
              <w:rPr>
                <w:rFonts w:ascii="Times New Roman" w:eastAsia="Times New Roman" w:hAnsi="Times New Roman" w:cs="Times New Roman"/>
                <w:kern w:val="0"/>
                <w:lang w:eastAsia="lt-LT"/>
                <w14:ligatures w14:val="none"/>
              </w:rPr>
              <w:t>L</w:t>
            </w:r>
            <w:r w:rsidRPr="00B331FF">
              <w:rPr>
                <w:rFonts w:ascii="Times New Roman" w:eastAsia="Times New Roman" w:hAnsi="Times New Roman" w:cs="Times New Roman"/>
                <w:kern w:val="0"/>
                <w:vertAlign w:val="subscript"/>
                <w:lang w:eastAsia="lt-LT"/>
                <w14:ligatures w14:val="none"/>
              </w:rPr>
              <w:t xml:space="preserve"> </w:t>
            </w:r>
            <w:r w:rsidRPr="00B331FF">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val="en-US" w:eastAsia="lt-LT"/>
                <w14:ligatures w14:val="none"/>
              </w:rPr>
              <w:t>0,50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20CA68" w14:textId="77777777" w:rsidR="00692D70" w:rsidRPr="00B331FF"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r w:rsidR="00692D70" w:rsidRPr="002A5CB4" w14:paraId="4D438FDE"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732C82E9" w14:textId="3DCA0FF3" w:rsidR="00692D70" w:rsidRPr="00B331FF" w:rsidRDefault="00692D70" w:rsidP="00692D70">
            <w:pPr>
              <w:spacing w:after="0" w:line="240" w:lineRule="auto"/>
              <w:jc w:val="both"/>
              <w:rPr>
                <w:rFonts w:ascii="Times New Roman" w:hAnsi="Times New Roman" w:cs="Times New Roman"/>
                <w:i/>
                <w:iCs/>
              </w:rPr>
            </w:pPr>
            <w:r w:rsidRPr="00B331FF">
              <w:rPr>
                <w:rFonts w:ascii="Times New Roman" w:hAnsi="Times New Roman" w:cs="Times New Roman"/>
                <w:i/>
                <w:iCs/>
              </w:rPr>
              <w:t xml:space="preserve">Sutarties vykdymui siūlomo </w:t>
            </w:r>
            <w:r w:rsidRPr="00B331FF">
              <w:rPr>
                <w:rFonts w:ascii="Times New Roman" w:eastAsia="Calibri" w:hAnsi="Times New Roman" w:cs="Times New Roman"/>
                <w:bCs/>
                <w:i/>
                <w:iCs/>
              </w:rPr>
              <w:t>rizikos valdymas Investicijų programos ir administravimo procesuose lektoriaus</w:t>
            </w:r>
            <w:proofErr w:type="gramStart"/>
            <w:r w:rsidRPr="00B331FF">
              <w:rPr>
                <w:rFonts w:ascii="Times New Roman" w:eastAsia="Calibri" w:hAnsi="Times New Roman" w:cs="Times New Roman"/>
                <w:bCs/>
                <w:i/>
                <w:iCs/>
              </w:rPr>
              <w:t>-</w:t>
            </w:r>
            <w:proofErr w:type="gramEnd"/>
            <w:r w:rsidRPr="00B331FF">
              <w:rPr>
                <w:rFonts w:ascii="Times New Roman" w:eastAsia="Calibri" w:hAnsi="Times New Roman" w:cs="Times New Roman"/>
                <w:bCs/>
                <w:i/>
                <w:iCs/>
              </w:rPr>
              <w:t>eksperto patirtis</w:t>
            </w:r>
            <w:r>
              <w:rPr>
                <w:rFonts w:ascii="Times New Roman" w:hAnsi="Times New Roman" w:cs="Times New Roman"/>
                <w:i/>
                <w:iCs/>
              </w:rPr>
              <w:t xml:space="preserve"> (</w:t>
            </w:r>
            <w:r w:rsidRPr="00692D70">
              <w:rPr>
                <w:rFonts w:ascii="Times New Roman" w:hAnsi="Times New Roman" w:cs="Times New Roman"/>
                <w:i/>
                <w:iCs/>
              </w:rPr>
              <w:t>P</w:t>
            </w:r>
            <w:r w:rsidR="008F1A91">
              <w:rPr>
                <w:rFonts w:ascii="Times New Roman" w:hAnsi="Times New Roman" w:cs="Times New Roman"/>
                <w:i/>
                <w:iCs/>
                <w:vertAlign w:val="subscript"/>
              </w:rPr>
              <w:t>8</w:t>
            </w:r>
            <w:r>
              <w:rPr>
                <w:rFonts w:ascii="Times New Roman" w:hAnsi="Times New Roman" w:cs="Times New Roman"/>
                <w:i/>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A72899" w14:textId="77777777" w:rsidR="00692D70" w:rsidRPr="00B331FF" w:rsidRDefault="00692D70"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B331FF">
              <w:rPr>
                <w:rFonts w:ascii="Times New Roman" w:eastAsia="Times New Roman" w:hAnsi="Times New Roman" w:cs="Times New Roman"/>
                <w:kern w:val="0"/>
                <w:lang w:eastAsia="ar-SA"/>
                <w14:ligatures w14:val="none"/>
              </w:rPr>
              <w:t>R</w:t>
            </w:r>
            <w:r w:rsidRPr="00B331FF">
              <w:rPr>
                <w:rFonts w:ascii="Times New Roman" w:eastAsia="Times New Roman" w:hAnsi="Times New Roman" w:cs="Times New Roman"/>
                <w:kern w:val="0"/>
                <w:vertAlign w:val="subscript"/>
                <w:lang w:eastAsia="ar-SA"/>
                <w14:ligatures w14:val="none"/>
              </w:rPr>
              <w:t>max</w:t>
            </w:r>
            <w:proofErr w:type="spellEnd"/>
            <w:r w:rsidRPr="00B331FF">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CD241C" w14:textId="46328C36" w:rsidR="00692D70" w:rsidRPr="00B331FF" w:rsidRDefault="00692D70" w:rsidP="00692D70">
            <w:pPr>
              <w:snapToGrid w:val="0"/>
              <w:spacing w:after="0" w:line="240" w:lineRule="auto"/>
              <w:jc w:val="center"/>
              <w:rPr>
                <w:rFonts w:ascii="Times New Roman" w:eastAsia="Times New Roman" w:hAnsi="Times New Roman" w:cs="Times New Roman"/>
                <w:kern w:val="0"/>
                <w:lang w:val="en-US" w:eastAsia="lt-LT"/>
                <w14:ligatures w14:val="none"/>
              </w:rPr>
            </w:pPr>
            <w:r w:rsidRPr="00B331FF">
              <w:rPr>
                <w:rFonts w:ascii="Times New Roman" w:eastAsia="Times New Roman" w:hAnsi="Times New Roman" w:cs="Times New Roman"/>
                <w:kern w:val="0"/>
                <w:lang w:eastAsia="lt-LT"/>
                <w14:ligatures w14:val="none"/>
              </w:rPr>
              <w:t>L</w:t>
            </w:r>
            <w:r w:rsidRPr="00B331FF">
              <w:rPr>
                <w:rFonts w:ascii="Times New Roman" w:eastAsia="Times New Roman" w:hAnsi="Times New Roman" w:cs="Times New Roman"/>
                <w:kern w:val="0"/>
                <w:vertAlign w:val="subscript"/>
                <w:lang w:eastAsia="lt-LT"/>
                <w14:ligatures w14:val="none"/>
              </w:rPr>
              <w:t xml:space="preserve"> </w:t>
            </w:r>
            <w:r w:rsidRPr="00B331FF">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val="en-US" w:eastAsia="lt-LT"/>
                <w14:ligatures w14:val="none"/>
              </w:rPr>
              <w:t>0,50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EF3EA8" w14:textId="77777777" w:rsidR="00692D70" w:rsidRPr="00B331FF"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bookmarkEnd w:id="32"/>
      <w:tr w:rsidR="00692D70" w:rsidRPr="002A5CB4" w14:paraId="7659FC59" w14:textId="77777777" w:rsidTr="00692D70">
        <w:trPr>
          <w:trHeight w:val="61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5FABE521" w14:textId="412882E9" w:rsidR="00692D70" w:rsidRPr="00B331FF" w:rsidRDefault="008F1A91" w:rsidP="00692D70">
            <w:pPr>
              <w:snapToGri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aps/>
                <w:kern w:val="0"/>
                <w:lang w:eastAsia="ar-SA"/>
                <w14:ligatures w14:val="none"/>
              </w:rPr>
              <w:t xml:space="preserve">PENKTAS </w:t>
            </w:r>
            <w:r w:rsidR="00692D70" w:rsidRPr="00B331FF">
              <w:rPr>
                <w:rFonts w:ascii="Times New Roman" w:eastAsia="Times New Roman" w:hAnsi="Times New Roman" w:cs="Times New Roman"/>
                <w:b/>
                <w:bCs/>
                <w:caps/>
                <w:kern w:val="0"/>
                <w:lang w:eastAsia="ar-SA"/>
                <w14:ligatures w14:val="none"/>
              </w:rPr>
              <w:t xml:space="preserve">kriterijus </w:t>
            </w:r>
            <w:r w:rsidR="00692D70" w:rsidRPr="00B331FF">
              <w:rPr>
                <w:rFonts w:ascii="Times New Roman" w:eastAsia="Times New Roman" w:hAnsi="Times New Roman" w:cs="Times New Roman"/>
                <w:b/>
                <w:bCs/>
                <w:kern w:val="0"/>
                <w:lang w:eastAsia="ar-SA"/>
                <w14:ligatures w14:val="none"/>
              </w:rPr>
              <w:t>(T</w:t>
            </w:r>
            <w:r>
              <w:rPr>
                <w:rFonts w:ascii="Times New Roman" w:eastAsia="Times New Roman" w:hAnsi="Times New Roman" w:cs="Times New Roman"/>
                <w:b/>
                <w:bCs/>
                <w:kern w:val="0"/>
                <w:vertAlign w:val="subscript"/>
                <w:lang w:val="en-US" w:eastAsia="ar-SA"/>
                <w14:ligatures w14:val="none"/>
              </w:rPr>
              <w:t>4</w:t>
            </w:r>
            <w:r w:rsidR="00692D70" w:rsidRPr="00B331FF">
              <w:rPr>
                <w:rFonts w:ascii="Times New Roman" w:eastAsia="Times New Roman" w:hAnsi="Times New Roman" w:cs="Times New Roman"/>
                <w:b/>
                <w:bCs/>
                <w:kern w:val="0"/>
                <w:lang w:eastAsia="ar-SA"/>
                <w14:ligatures w14:val="none"/>
              </w:rPr>
              <w:t>)</w:t>
            </w:r>
            <w:r w:rsidR="00692D70" w:rsidRPr="00B331FF">
              <w:rPr>
                <w:rFonts w:ascii="Times New Roman" w:eastAsia="Times New Roman" w:hAnsi="Times New Roman" w:cs="Times New Roman"/>
                <w:bCs/>
                <w:kern w:val="0"/>
                <w:lang w:eastAsia="ar-SA"/>
                <w14:ligatures w14:val="none"/>
              </w:rPr>
              <w:t xml:space="preserve"> </w:t>
            </w:r>
            <w:r w:rsidR="00692D70" w:rsidRPr="00B331FF">
              <w:rPr>
                <w:rFonts w:ascii="Times New Roman" w:eastAsia="Times New Roman" w:hAnsi="Times New Roman" w:cs="Times New Roman"/>
                <w:kern w:val="0"/>
                <w:lang w:eastAsia="ar-SA"/>
                <w14:ligatures w14:val="none"/>
              </w:rPr>
              <w:t>–</w:t>
            </w:r>
            <w:r w:rsidR="000E6096">
              <w:rPr>
                <w:rFonts w:ascii="Times New Roman" w:eastAsia="Times New Roman" w:hAnsi="Times New Roman" w:cs="Times New Roman"/>
                <w:kern w:val="0"/>
                <w:lang w:eastAsia="ar-SA"/>
                <w14:ligatures w14:val="none"/>
              </w:rPr>
              <w:t xml:space="preserve"> </w:t>
            </w:r>
            <w:r w:rsidR="00692D70" w:rsidRPr="00B331FF">
              <w:rPr>
                <w:rFonts w:ascii="Times New Roman" w:hAnsi="Times New Roman" w:cs="Times New Roman"/>
                <w:b/>
              </w:rPr>
              <w:t xml:space="preserve">Siūlomų lektorių ir lektorių ekspertų skaičius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82007F" w14:textId="74EB7325" w:rsidR="00692D70" w:rsidRPr="00B331FF"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r w:rsidRPr="00B331FF">
              <w:rPr>
                <w:rFonts w:ascii="Times New Roman" w:eastAsia="Times New Roman" w:hAnsi="Times New Roman" w:cs="Times New Roman"/>
                <w:kern w:val="0"/>
                <w:lang w:eastAsia="ar-SA"/>
                <w14:ligatures w14:val="none"/>
              </w:rPr>
              <w:t xml:space="preserve">Y = </w:t>
            </w:r>
            <w:r>
              <w:rPr>
                <w:rFonts w:ascii="Times New Roman" w:eastAsia="Times New Roman" w:hAnsi="Times New Roman" w:cs="Times New Roman"/>
                <w:kern w:val="0"/>
                <w:lang w:eastAsia="ar-SA"/>
                <w14:ligatures w14:val="none"/>
              </w:rPr>
              <w:t>10</w:t>
            </w:r>
          </w:p>
        </w:tc>
      </w:tr>
      <w:tr w:rsidR="00692D70" w:rsidRPr="002A5CB4" w14:paraId="03ECCAD1" w14:textId="77777777" w:rsidTr="00692D70">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7532D7F7" w14:textId="622AB95B" w:rsidR="00692D70" w:rsidRPr="000E6096" w:rsidRDefault="000E6096" w:rsidP="00692D70">
            <w:pPr>
              <w:autoSpaceDE w:val="0"/>
              <w:snapToGrid w:val="0"/>
              <w:spacing w:after="0" w:line="240" w:lineRule="auto"/>
              <w:jc w:val="both"/>
              <w:rPr>
                <w:rFonts w:ascii="Times New Roman" w:eastAsia="Times New Roman" w:hAnsi="Times New Roman" w:cs="Times New Roman"/>
                <w:bCs/>
                <w:i/>
                <w:iCs/>
                <w:kern w:val="0"/>
                <w:lang w:eastAsia="lt-LT"/>
                <w14:ligatures w14:val="none"/>
              </w:rPr>
            </w:pPr>
            <w:r w:rsidRPr="000E6096">
              <w:rPr>
                <w:rFonts w:ascii="Times New Roman" w:hAnsi="Times New Roman" w:cs="Times New Roman"/>
                <w:bCs/>
                <w:i/>
                <w:iCs/>
              </w:rPr>
              <w:t>Siūlomų lektorių ir lektorių ekspertų skaičius (</w:t>
            </w:r>
            <w:r w:rsidR="00692D70" w:rsidRPr="000E6096">
              <w:rPr>
                <w:rFonts w:ascii="Times New Roman" w:hAnsi="Times New Roman" w:cs="Times New Roman"/>
                <w:bCs/>
                <w:i/>
                <w:iCs/>
              </w:rPr>
              <w:t>P</w:t>
            </w:r>
            <w:r w:rsidR="008F1A91" w:rsidRPr="000E6096">
              <w:rPr>
                <w:rFonts w:ascii="Times New Roman" w:hAnsi="Times New Roman" w:cs="Times New Roman"/>
                <w:bCs/>
                <w:i/>
                <w:iCs/>
                <w:vertAlign w:val="subscript"/>
              </w:rPr>
              <w:t>9</w:t>
            </w:r>
            <w:r w:rsidR="00692D70" w:rsidRPr="000E6096">
              <w:rPr>
                <w:rFonts w:ascii="Times New Roman" w:hAnsi="Times New Roman" w:cs="Times New Roman"/>
                <w:bCs/>
                <w:i/>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425D4" w14:textId="77777777" w:rsidR="00692D70" w:rsidRPr="00B331FF" w:rsidRDefault="00692D70" w:rsidP="00692D70">
            <w:pPr>
              <w:autoSpaceDE w:val="0"/>
              <w:snapToGrid w:val="0"/>
              <w:spacing w:after="0" w:line="240" w:lineRule="auto"/>
              <w:jc w:val="center"/>
              <w:rPr>
                <w:rFonts w:ascii="Times New Roman" w:eastAsia="Times New Roman" w:hAnsi="Times New Roman" w:cs="Times New Roman"/>
                <w:kern w:val="0"/>
                <w:lang w:eastAsia="ar-SA"/>
                <w14:ligatures w14:val="none"/>
              </w:rPr>
            </w:pPr>
            <w:proofErr w:type="spellStart"/>
            <w:r w:rsidRPr="00B331FF">
              <w:rPr>
                <w:rFonts w:ascii="Times New Roman" w:eastAsia="Times New Roman" w:hAnsi="Times New Roman" w:cs="Times New Roman"/>
                <w:kern w:val="0"/>
                <w:lang w:eastAsia="ar-SA"/>
                <w14:ligatures w14:val="none"/>
              </w:rPr>
              <w:t>R</w:t>
            </w:r>
            <w:r w:rsidRPr="00B331FF">
              <w:rPr>
                <w:rFonts w:ascii="Times New Roman" w:eastAsia="Times New Roman" w:hAnsi="Times New Roman" w:cs="Times New Roman"/>
                <w:kern w:val="0"/>
                <w:vertAlign w:val="subscript"/>
                <w:lang w:eastAsia="ar-SA"/>
                <w14:ligatures w14:val="none"/>
              </w:rPr>
              <w:t>max</w:t>
            </w:r>
            <w:proofErr w:type="spellEnd"/>
            <w:r w:rsidRPr="00B331FF">
              <w:rPr>
                <w:rFonts w:ascii="Times New Roman" w:eastAsia="Times New Roman" w:hAnsi="Times New Roman" w:cs="Times New Roman"/>
                <w:kern w:val="0"/>
                <w:lang w:eastAsia="ar-SA"/>
                <w14:ligatures w14:val="none"/>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7BFCAC" w14:textId="13A4F955" w:rsidR="00692D70" w:rsidRPr="00B331FF" w:rsidRDefault="00692D70" w:rsidP="00692D70">
            <w:pPr>
              <w:snapToGrid w:val="0"/>
              <w:spacing w:after="0" w:line="240" w:lineRule="auto"/>
              <w:jc w:val="center"/>
              <w:rPr>
                <w:rFonts w:ascii="Times New Roman" w:eastAsia="Times New Roman" w:hAnsi="Times New Roman" w:cs="Times New Roman"/>
                <w:kern w:val="0"/>
                <w:lang w:eastAsia="lt-LT"/>
                <w14:ligatures w14:val="none"/>
              </w:rPr>
            </w:pPr>
            <w:r w:rsidRPr="00B331FF">
              <w:rPr>
                <w:rFonts w:ascii="Times New Roman" w:eastAsia="Times New Roman" w:hAnsi="Times New Roman" w:cs="Times New Roman"/>
                <w:kern w:val="0"/>
                <w:lang w:eastAsia="lt-LT"/>
                <w14:ligatures w14:val="none"/>
              </w:rPr>
              <w:t>L</w:t>
            </w:r>
            <w:r w:rsidRPr="00B331FF">
              <w:rPr>
                <w:rFonts w:ascii="Times New Roman" w:eastAsia="Times New Roman" w:hAnsi="Times New Roman" w:cs="Times New Roman"/>
                <w:kern w:val="0"/>
                <w:vertAlign w:val="subscript"/>
                <w:lang w:eastAsia="lt-LT"/>
                <w14:ligatures w14:val="none"/>
              </w:rPr>
              <w:t xml:space="preserve"> </w:t>
            </w:r>
            <w:r w:rsidRPr="00B331FF">
              <w:rPr>
                <w:rFonts w:ascii="Times New Roman" w:eastAsia="Times New Roman" w:hAnsi="Times New Roman" w:cs="Times New Roman"/>
                <w:kern w:val="0"/>
                <w:lang w:eastAsia="lt-LT"/>
                <w14:ligatures w14:val="none"/>
              </w:rPr>
              <w:t xml:space="preserve">= </w:t>
            </w:r>
            <w:r w:rsidRPr="00B331FF">
              <w:rPr>
                <w:rFonts w:ascii="Times New Roman" w:eastAsia="Times New Roman" w:hAnsi="Times New Roman" w:cs="Times New Roman"/>
                <w:kern w:val="0"/>
                <w:lang w:val="en-US" w:eastAsia="lt-LT"/>
                <w14:ligatures w14:val="none"/>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993757" w14:textId="77777777" w:rsidR="00692D70" w:rsidRPr="00B331FF" w:rsidRDefault="00692D70" w:rsidP="00692D70">
            <w:pPr>
              <w:snapToGrid w:val="0"/>
              <w:spacing w:after="0" w:line="240" w:lineRule="auto"/>
              <w:ind w:firstLine="340"/>
              <w:jc w:val="center"/>
              <w:rPr>
                <w:rFonts w:ascii="Times New Roman" w:eastAsia="Times New Roman" w:hAnsi="Times New Roman" w:cs="Times New Roman"/>
                <w:kern w:val="0"/>
                <w:lang w:eastAsia="lt-LT"/>
                <w14:ligatures w14:val="none"/>
              </w:rPr>
            </w:pPr>
          </w:p>
        </w:tc>
      </w:tr>
    </w:tbl>
    <w:p w14:paraId="4599263A" w14:textId="77777777" w:rsidR="004B1C8C" w:rsidRDefault="004B1C8C" w:rsidP="00F8344F">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7C4DF97E" w14:textId="32039895" w:rsidR="00D73CBB" w:rsidRPr="00D73CBB" w:rsidRDefault="004B1C8C" w:rsidP="00F8344F">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r w:rsidR="00D73CBB" w:rsidRPr="00D73CBB">
        <w:rPr>
          <w:rFonts w:ascii="Times New Roman" w:eastAsia="Times New Roman" w:hAnsi="Times New Roman" w:cs="Times New Roman"/>
          <w:kern w:val="0"/>
          <w:sz w:val="24"/>
          <w:szCs w:val="24"/>
          <w:lang w:eastAsia="lt-LT"/>
          <w14:ligatures w14:val="none"/>
        </w:rPr>
        <w:t xml:space="preserve">.8. </w:t>
      </w:r>
      <w:r w:rsidR="00D73CBB" w:rsidRPr="00D73CBB">
        <w:rPr>
          <w:rFonts w:ascii="Times New Roman" w:eastAsia="Times New Roman" w:hAnsi="Times New Roman" w:cs="Times New Roman"/>
          <w:color w:val="000000"/>
          <w:kern w:val="0"/>
          <w:sz w:val="24"/>
          <w:szCs w:val="24"/>
          <w:lang w:eastAsia="lt-LT"/>
          <w14:ligatures w14:val="none"/>
        </w:rPr>
        <w:t>Komisija kiekvieną pasiūlymą vertins pagal konkurso dokumentuose nustatytus reikalavimus. Komisija, vertindama pasiūlymus pagal nurodytus kriterijus, vadovaujasi</w:t>
      </w:r>
      <w:r w:rsidR="00D73CBB" w:rsidRPr="00D73CBB">
        <w:rPr>
          <w:rFonts w:ascii="Times New Roman" w:eastAsia="Times New Roman" w:hAnsi="Times New Roman" w:cs="Times New Roman"/>
          <w:b/>
          <w:bCs/>
          <w:color w:val="000000"/>
          <w:kern w:val="0"/>
          <w:sz w:val="24"/>
          <w:szCs w:val="24"/>
          <w:lang w:eastAsia="lt-LT"/>
          <w14:ligatures w14:val="none"/>
        </w:rPr>
        <w:t xml:space="preserve"> </w:t>
      </w:r>
      <w:r w:rsidR="00B62F70">
        <w:rPr>
          <w:rFonts w:ascii="Times New Roman" w:eastAsia="Times New Roman" w:hAnsi="Times New Roman" w:cs="Times New Roman"/>
          <w:bCs/>
          <w:color w:val="000000"/>
          <w:kern w:val="0"/>
          <w:sz w:val="24"/>
          <w:szCs w:val="24"/>
          <w:lang w:eastAsia="lt-LT"/>
          <w14:ligatures w14:val="none"/>
        </w:rPr>
        <w:t>E</w:t>
      </w:r>
      <w:r w:rsidR="00D73CBB" w:rsidRPr="00D73CBB">
        <w:rPr>
          <w:rFonts w:ascii="Times New Roman" w:eastAsia="Times New Roman" w:hAnsi="Times New Roman" w:cs="Times New Roman"/>
          <w:bCs/>
          <w:color w:val="000000"/>
          <w:kern w:val="0"/>
          <w:sz w:val="24"/>
          <w:szCs w:val="24"/>
          <w:lang w:eastAsia="lt-LT"/>
          <w14:ligatures w14:val="none"/>
        </w:rPr>
        <w:t xml:space="preserve">konominio naudingumo </w:t>
      </w:r>
      <w:r w:rsidR="00D73CBB" w:rsidRPr="00D73CBB">
        <w:rPr>
          <w:rFonts w:ascii="Times New Roman" w:eastAsia="Times New Roman" w:hAnsi="Times New Roman" w:cs="Times New Roman"/>
          <w:color w:val="000000"/>
          <w:kern w:val="0"/>
          <w:sz w:val="24"/>
          <w:szCs w:val="24"/>
          <w:lang w:eastAsia="lt-LT"/>
          <w14:ligatures w14:val="none"/>
        </w:rPr>
        <w:t xml:space="preserve">kriterijų vertinimo skale </w:t>
      </w:r>
      <w:r w:rsidR="000549B3">
        <w:rPr>
          <w:rFonts w:ascii="Times New Roman" w:eastAsia="Times New Roman" w:hAnsi="Times New Roman" w:cs="Times New Roman"/>
          <w:color w:val="000000"/>
          <w:kern w:val="0"/>
          <w:sz w:val="24"/>
          <w:szCs w:val="24"/>
          <w:lang w:eastAsia="lt-LT"/>
          <w14:ligatures w14:val="none"/>
        </w:rPr>
        <w:t xml:space="preserve">ir aprašymu </w:t>
      </w:r>
      <w:r w:rsidR="00D73CBB" w:rsidRPr="00D73CBB">
        <w:rPr>
          <w:rFonts w:ascii="Times New Roman" w:eastAsia="Times New Roman" w:hAnsi="Times New Roman" w:cs="Times New Roman"/>
          <w:color w:val="000000"/>
          <w:kern w:val="0"/>
          <w:sz w:val="24"/>
          <w:szCs w:val="24"/>
          <w:lang w:eastAsia="lt-LT"/>
          <w14:ligatures w14:val="none"/>
        </w:rPr>
        <w:t xml:space="preserve">(konkurso sąlygų </w:t>
      </w:r>
      <w:r w:rsidR="00830072">
        <w:rPr>
          <w:rFonts w:ascii="Times New Roman" w:eastAsia="Times New Roman" w:hAnsi="Times New Roman" w:cs="Times New Roman"/>
          <w:color w:val="000000"/>
          <w:kern w:val="0"/>
          <w:sz w:val="24"/>
          <w:szCs w:val="24"/>
          <w:lang w:eastAsia="lt-LT"/>
          <w14:ligatures w14:val="none"/>
        </w:rPr>
        <w:t>9</w:t>
      </w:r>
      <w:r w:rsidR="007A5C88" w:rsidRPr="00D73CBB">
        <w:rPr>
          <w:rFonts w:ascii="Times New Roman" w:eastAsia="Times New Roman" w:hAnsi="Times New Roman" w:cs="Times New Roman"/>
          <w:color w:val="000000"/>
          <w:kern w:val="0"/>
          <w:sz w:val="24"/>
          <w:szCs w:val="24"/>
          <w:lang w:eastAsia="lt-LT"/>
          <w14:ligatures w14:val="none"/>
        </w:rPr>
        <w:t xml:space="preserve"> </w:t>
      </w:r>
      <w:r w:rsidR="00D73CBB" w:rsidRPr="00D73CBB">
        <w:rPr>
          <w:rFonts w:ascii="Times New Roman" w:eastAsia="Times New Roman" w:hAnsi="Times New Roman" w:cs="Times New Roman"/>
          <w:color w:val="000000"/>
          <w:kern w:val="0"/>
          <w:sz w:val="24"/>
          <w:szCs w:val="24"/>
          <w:lang w:eastAsia="lt-LT"/>
          <w14:ligatures w14:val="none"/>
        </w:rPr>
        <w:t xml:space="preserve">priedas), ekspertų profesinę patirtį pagrindžiančiais dokumentais bei techninės specifikacijos reikalavimais (konkurso sąlygų 1 priedas). </w:t>
      </w:r>
    </w:p>
    <w:p w14:paraId="56694CEF" w14:textId="6E11840A" w:rsidR="00D73CBB" w:rsidRPr="00D73CBB" w:rsidRDefault="00D73CBB" w:rsidP="00F8344F">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73CBB">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.9. Vadovaujantis konkurso sąlygų 1</w:t>
      </w:r>
      <w:r w:rsidR="00BF0507">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.10–1</w:t>
      </w:r>
      <w:r w:rsidR="00BF0507">
        <w:rPr>
          <w:rFonts w:ascii="Times New Roman" w:eastAsia="Times New Roman" w:hAnsi="Times New Roman" w:cs="Times New Roman"/>
          <w:color w:val="000000"/>
          <w:kern w:val="0"/>
          <w:sz w:val="24"/>
          <w:szCs w:val="24"/>
          <w:lang w:eastAsia="lt-LT"/>
          <w14:ligatures w14:val="none"/>
        </w:rPr>
        <w:t>2</w:t>
      </w:r>
      <w:r w:rsidRPr="00D73CBB">
        <w:rPr>
          <w:rFonts w:ascii="Times New Roman" w:eastAsia="Times New Roman" w:hAnsi="Times New Roman" w:cs="Times New Roman"/>
          <w:color w:val="000000"/>
          <w:kern w:val="0"/>
          <w:sz w:val="24"/>
          <w:szCs w:val="24"/>
          <w:lang w:eastAsia="lt-LT"/>
          <w14:ligatures w14:val="none"/>
        </w:rPr>
        <w:t>.1</w:t>
      </w:r>
      <w:r w:rsidR="00112815">
        <w:rPr>
          <w:rFonts w:ascii="Times New Roman" w:eastAsia="Times New Roman" w:hAnsi="Times New Roman" w:cs="Times New Roman"/>
          <w:color w:val="000000"/>
          <w:kern w:val="0"/>
          <w:sz w:val="24"/>
          <w:szCs w:val="24"/>
          <w:lang w:eastAsia="lt-LT"/>
          <w14:ligatures w14:val="none"/>
        </w:rPr>
        <w:t>4</w:t>
      </w:r>
      <w:r w:rsidRPr="00D73CBB">
        <w:rPr>
          <w:rFonts w:ascii="Times New Roman" w:eastAsia="Times New Roman" w:hAnsi="Times New Roman" w:cs="Times New Roman"/>
          <w:color w:val="000000"/>
          <w:kern w:val="0"/>
          <w:sz w:val="24"/>
          <w:szCs w:val="24"/>
          <w:lang w:eastAsia="lt-LT"/>
          <w14:ligatures w14:val="none"/>
        </w:rPr>
        <w:t xml:space="preserve"> </w:t>
      </w:r>
      <w:r w:rsidR="00CE2F81">
        <w:rPr>
          <w:rFonts w:ascii="Times New Roman" w:eastAsia="Times New Roman" w:hAnsi="Times New Roman" w:cs="Times New Roman"/>
          <w:color w:val="000000"/>
          <w:kern w:val="0"/>
          <w:sz w:val="24"/>
          <w:szCs w:val="24"/>
          <w:lang w:eastAsia="lt-LT"/>
          <w14:ligatures w14:val="none"/>
        </w:rPr>
        <w:t>papunkčiuose</w:t>
      </w:r>
      <w:r w:rsidRPr="00D73CBB">
        <w:rPr>
          <w:rFonts w:ascii="Times New Roman" w:eastAsia="Times New Roman" w:hAnsi="Times New Roman" w:cs="Times New Roman"/>
          <w:color w:val="000000"/>
          <w:kern w:val="0"/>
          <w:sz w:val="24"/>
          <w:szCs w:val="24"/>
          <w:lang w:eastAsia="lt-LT"/>
          <w14:ligatures w14:val="none"/>
        </w:rPr>
        <w:t xml:space="preserve"> nurodytomis formulėmis vertinamas, lyginamas ir apskaičiuojamas bendras pasiūlymo </w:t>
      </w:r>
      <w:r w:rsidRPr="00D73CBB">
        <w:rPr>
          <w:rFonts w:ascii="Times New Roman" w:eastAsia="Calibri" w:hAnsi="Times New Roman" w:cs="Times New Roman"/>
          <w:color w:val="000000"/>
          <w:kern w:val="0"/>
          <w:sz w:val="24"/>
          <w:szCs w:val="24"/>
          <w:lang w:eastAsia="lt-LT"/>
          <w14:ligatures w14:val="none"/>
        </w:rPr>
        <w:t>kainos ir kokybės santykio</w:t>
      </w:r>
      <w:r w:rsidRPr="00D73CBB">
        <w:rPr>
          <w:rFonts w:ascii="Times New Roman" w:eastAsia="Times New Roman" w:hAnsi="Times New Roman" w:cs="Times New Roman"/>
          <w:color w:val="000000"/>
          <w:kern w:val="0"/>
          <w:sz w:val="24"/>
          <w:szCs w:val="24"/>
          <w:lang w:eastAsia="lt-LT"/>
          <w14:ligatures w14:val="none"/>
        </w:rPr>
        <w:t xml:space="preserve"> balas.</w:t>
      </w:r>
    </w:p>
    <w:p w14:paraId="20B957E6" w14:textId="0BCA1E3E" w:rsidR="00D73CBB" w:rsidRDefault="00D73CBB" w:rsidP="00F8344F">
      <w:pPr>
        <w:tabs>
          <w:tab w:val="left" w:pos="0"/>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E97042">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E97042">
        <w:rPr>
          <w:rFonts w:ascii="Times New Roman" w:eastAsia="Times New Roman" w:hAnsi="Times New Roman" w:cs="Times New Roman"/>
          <w:color w:val="000000"/>
          <w:kern w:val="0"/>
          <w:sz w:val="24"/>
          <w:szCs w:val="24"/>
          <w:lang w:eastAsia="lt-LT"/>
          <w14:ligatures w14:val="none"/>
        </w:rPr>
        <w:t xml:space="preserve">.10. </w:t>
      </w:r>
      <w:r w:rsidRPr="00E97042">
        <w:rPr>
          <w:rFonts w:ascii="Times New Roman" w:eastAsia="Calibri" w:hAnsi="Times New Roman" w:cs="Times New Roman"/>
          <w:color w:val="000000"/>
          <w:kern w:val="0"/>
          <w:sz w:val="24"/>
          <w:szCs w:val="24"/>
          <w:lang w:eastAsia="lt-LT"/>
          <w14:ligatures w14:val="none"/>
        </w:rPr>
        <w:t>Bendras kainos ir kokybės santykio balas</w:t>
      </w:r>
      <w:r w:rsidRPr="00E97042">
        <w:rPr>
          <w:rFonts w:ascii="Times New Roman" w:eastAsia="Times New Roman" w:hAnsi="Times New Roman" w:cs="Times New Roman"/>
          <w:color w:val="000000"/>
          <w:kern w:val="0"/>
          <w:sz w:val="24"/>
          <w:szCs w:val="24"/>
          <w:lang w:eastAsia="lt-LT"/>
          <w14:ligatures w14:val="none"/>
        </w:rPr>
        <w:t xml:space="preserve"> (S) apskaičiuojamas sudedant tiekėjo pasiūlymo kainos (C) ir kriterijaus (T) balus:</w:t>
      </w:r>
    </w:p>
    <w:p w14:paraId="799F471B" w14:textId="77777777" w:rsidR="00F8344F" w:rsidRPr="00E97042" w:rsidRDefault="00F8344F" w:rsidP="00F8344F">
      <w:pPr>
        <w:tabs>
          <w:tab w:val="left" w:pos="0"/>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016DDBB0" w14:textId="401C0FA9" w:rsidR="00D73CBB" w:rsidRPr="00D66F41" w:rsidRDefault="00D73CBB" w:rsidP="00F8344F">
      <w:pPr>
        <w:tabs>
          <w:tab w:val="left" w:pos="0"/>
          <w:tab w:val="left" w:pos="1134"/>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66F41">
        <w:rPr>
          <w:rFonts w:ascii="Times New Roman" w:eastAsia="Times New Roman" w:hAnsi="Times New Roman" w:cs="Times New Roman"/>
          <w:color w:val="000000"/>
          <w:kern w:val="0"/>
          <w:position w:val="-6"/>
          <w:sz w:val="24"/>
          <w:szCs w:val="24"/>
          <w:lang w:eastAsia="lt-LT"/>
          <w14:ligatures w14:val="none"/>
        </w:rPr>
        <w:object w:dxaOrig="1020" w:dyaOrig="279" w14:anchorId="6E1B6E5D">
          <v:shape id="_x0000_i1026" type="#_x0000_t75" style="width:48.75pt;height:12pt" o:ole="" fillcolor="window">
            <v:imagedata r:id="rId25" o:title=""/>
          </v:shape>
          <o:OLEObject Type="Embed" ProgID="Equation.3" ShapeID="_x0000_i1026" DrawAspect="Content" ObjectID="_1796126636" r:id="rId26"/>
        </w:object>
      </w:r>
    </w:p>
    <w:p w14:paraId="6E91AD33" w14:textId="77777777" w:rsidR="00D73CBB" w:rsidRPr="00D73CBB" w:rsidRDefault="00D73CBB" w:rsidP="00F8344F">
      <w:pPr>
        <w:tabs>
          <w:tab w:val="left" w:pos="284"/>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6196F559" w14:textId="34172291" w:rsidR="0099084A" w:rsidRPr="0099084A" w:rsidRDefault="00D73CBB" w:rsidP="0099084A">
      <w:pPr>
        <w:tabs>
          <w:tab w:val="left" w:pos="284"/>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99084A">
        <w:rPr>
          <w:rFonts w:ascii="Times New Roman" w:eastAsia="Times New Roman" w:hAnsi="Times New Roman" w:cs="Times New Roman"/>
          <w:color w:val="000000"/>
          <w:kern w:val="0"/>
          <w:sz w:val="24"/>
          <w:szCs w:val="24"/>
          <w:lang w:eastAsia="lt-LT"/>
          <w14:ligatures w14:val="none"/>
        </w:rPr>
        <w:t>1</w:t>
      </w:r>
      <w:r w:rsidR="004B1C8C">
        <w:rPr>
          <w:rFonts w:ascii="Times New Roman" w:eastAsia="Times New Roman" w:hAnsi="Times New Roman" w:cs="Times New Roman"/>
          <w:color w:val="000000"/>
          <w:kern w:val="0"/>
          <w:sz w:val="24"/>
          <w:szCs w:val="24"/>
          <w:lang w:eastAsia="lt-LT"/>
          <w14:ligatures w14:val="none"/>
        </w:rPr>
        <w:t>2</w:t>
      </w:r>
      <w:r w:rsidRPr="0099084A">
        <w:rPr>
          <w:rFonts w:ascii="Times New Roman" w:eastAsia="Times New Roman" w:hAnsi="Times New Roman" w:cs="Times New Roman"/>
          <w:color w:val="000000"/>
          <w:kern w:val="0"/>
          <w:sz w:val="24"/>
          <w:szCs w:val="24"/>
          <w:lang w:eastAsia="lt-LT"/>
          <w14:ligatures w14:val="none"/>
        </w:rPr>
        <w:t>.11. Pasiūlymo k</w:t>
      </w:r>
      <w:r w:rsidR="0099084A" w:rsidRPr="0099084A">
        <w:rPr>
          <w:rFonts w:ascii="Times New Roman" w:eastAsia="Times New Roman" w:hAnsi="Times New Roman" w:cs="Times New Roman"/>
          <w:color w:val="000000"/>
          <w:kern w:val="0"/>
          <w:sz w:val="24"/>
          <w:szCs w:val="24"/>
          <w:lang w:eastAsia="lt-LT"/>
          <w14:ligatures w14:val="none"/>
        </w:rPr>
        <w:t>ainos balas (C) apskaičiuojamas</w:t>
      </w:r>
      <w:r w:rsidR="0099084A">
        <w:rPr>
          <w:rFonts w:ascii="Times New Roman" w:eastAsia="Times New Roman" w:hAnsi="Times New Roman" w:cs="Times New Roman"/>
          <w:color w:val="000000"/>
          <w:kern w:val="0"/>
          <w:sz w:val="24"/>
          <w:szCs w:val="24"/>
          <w:lang w:eastAsia="lt-LT"/>
          <w14:ligatures w14:val="none"/>
        </w:rPr>
        <w:t xml:space="preserve"> maksimalią pirkimui skirtų lėšų sumą</w:t>
      </w:r>
      <w:r w:rsidR="00366F11">
        <w:rPr>
          <w:rFonts w:ascii="Times New Roman" w:eastAsia="Times New Roman" w:hAnsi="Times New Roman" w:cs="Times New Roman"/>
          <w:color w:val="000000"/>
          <w:kern w:val="0"/>
          <w:sz w:val="24"/>
          <w:szCs w:val="24"/>
          <w:lang w:eastAsia="lt-LT"/>
          <w14:ligatures w14:val="none"/>
        </w:rPr>
        <w:t xml:space="preserve"> </w:t>
      </w:r>
      <w:proofErr w:type="spellStart"/>
      <w:r w:rsidR="00366F11" w:rsidRPr="00EC6DF8">
        <w:rPr>
          <w:rFonts w:ascii="Times New Roman" w:eastAsia="Times New Roman" w:hAnsi="Times New Roman" w:cs="Times New Roman"/>
          <w:b/>
          <w:color w:val="000000"/>
          <w:kern w:val="0"/>
          <w:sz w:val="24"/>
          <w:szCs w:val="24"/>
          <w:lang w:eastAsia="lt-LT"/>
          <w14:ligatures w14:val="none"/>
        </w:rPr>
        <w:t>W</w:t>
      </w:r>
      <w:r w:rsidR="00366F11" w:rsidRPr="00EC6DF8">
        <w:rPr>
          <w:rFonts w:ascii="Times New Roman" w:eastAsia="Times New Roman" w:hAnsi="Times New Roman" w:cs="Times New Roman"/>
          <w:b/>
          <w:color w:val="000000"/>
          <w:kern w:val="0"/>
          <w:sz w:val="24"/>
          <w:szCs w:val="24"/>
          <w:vertAlign w:val="subscript"/>
          <w:lang w:eastAsia="lt-LT"/>
          <w14:ligatures w14:val="none"/>
        </w:rPr>
        <w:t>max</w:t>
      </w:r>
      <w:proofErr w:type="spellEnd"/>
      <w:r w:rsidR="0099084A">
        <w:rPr>
          <w:rFonts w:ascii="Times New Roman" w:eastAsia="Times New Roman" w:hAnsi="Times New Roman" w:cs="Times New Roman"/>
          <w:color w:val="000000"/>
          <w:kern w:val="0"/>
          <w:sz w:val="24"/>
          <w:szCs w:val="24"/>
          <w:lang w:eastAsia="lt-LT"/>
          <w14:ligatures w14:val="none"/>
        </w:rPr>
        <w:t xml:space="preserve"> prilyginant 0 balų</w:t>
      </w:r>
      <w:r w:rsidR="00366F11">
        <w:rPr>
          <w:rFonts w:ascii="Times New Roman" w:eastAsia="Times New Roman" w:hAnsi="Times New Roman" w:cs="Times New Roman"/>
          <w:color w:val="000000"/>
          <w:kern w:val="0"/>
          <w:sz w:val="24"/>
          <w:szCs w:val="24"/>
          <w:lang w:eastAsia="lt-LT"/>
          <w14:ligatures w14:val="none"/>
        </w:rPr>
        <w:t xml:space="preserve">, o minimalią galimą pasiūlymo kainą </w:t>
      </w:r>
      <w:proofErr w:type="spellStart"/>
      <w:r w:rsidR="00366F11" w:rsidRPr="00EC6DF8">
        <w:rPr>
          <w:rFonts w:ascii="Times New Roman" w:eastAsia="Times New Roman" w:hAnsi="Times New Roman" w:cs="Times New Roman"/>
          <w:b/>
          <w:color w:val="000000"/>
          <w:kern w:val="0"/>
          <w:sz w:val="24"/>
          <w:szCs w:val="24"/>
          <w:lang w:eastAsia="lt-LT"/>
          <w14:ligatures w14:val="none"/>
        </w:rPr>
        <w:t>W</w:t>
      </w:r>
      <w:r w:rsidR="00366F11" w:rsidRPr="00EC6DF8">
        <w:rPr>
          <w:rFonts w:ascii="Times New Roman" w:eastAsia="Times New Roman" w:hAnsi="Times New Roman" w:cs="Times New Roman"/>
          <w:b/>
          <w:color w:val="000000"/>
          <w:kern w:val="0"/>
          <w:sz w:val="24"/>
          <w:szCs w:val="24"/>
          <w:vertAlign w:val="subscript"/>
          <w:lang w:eastAsia="lt-LT"/>
          <w14:ligatures w14:val="none"/>
        </w:rPr>
        <w:t>set</w:t>
      </w:r>
      <w:proofErr w:type="spellEnd"/>
      <w:r w:rsidR="00366F11">
        <w:rPr>
          <w:rFonts w:ascii="Times New Roman" w:eastAsia="Times New Roman" w:hAnsi="Times New Roman" w:cs="Times New Roman"/>
          <w:color w:val="000000"/>
          <w:kern w:val="0"/>
          <w:sz w:val="24"/>
          <w:szCs w:val="24"/>
          <w:lang w:eastAsia="lt-LT"/>
          <w14:ligatures w14:val="none"/>
        </w:rPr>
        <w:t xml:space="preserve"> (šiuo atveju 0 Eur), prilyginant kainai suteiktam lyginamajam svoriui</w:t>
      </w:r>
      <w:r w:rsidR="009663B1">
        <w:rPr>
          <w:rFonts w:ascii="Times New Roman" w:eastAsia="Times New Roman" w:hAnsi="Times New Roman" w:cs="Times New Roman"/>
          <w:color w:val="000000"/>
          <w:kern w:val="0"/>
          <w:sz w:val="24"/>
          <w:szCs w:val="24"/>
          <w:lang w:eastAsia="lt-LT"/>
          <w14:ligatures w14:val="none"/>
        </w:rPr>
        <w:t xml:space="preserve"> </w:t>
      </w:r>
      <w:r w:rsidR="009663B1" w:rsidRPr="009663B1">
        <w:rPr>
          <w:rFonts w:ascii="Times New Roman" w:eastAsia="Times New Roman" w:hAnsi="Times New Roman" w:cs="Times New Roman"/>
          <w:b/>
          <w:color w:val="000000"/>
          <w:kern w:val="0"/>
          <w:sz w:val="24"/>
          <w:szCs w:val="24"/>
          <w:lang w:eastAsia="lt-LT"/>
          <w14:ligatures w14:val="none"/>
        </w:rPr>
        <w:t>X</w:t>
      </w:r>
      <w:r w:rsidR="00881475">
        <w:rPr>
          <w:rFonts w:ascii="Times New Roman" w:eastAsia="Times New Roman" w:hAnsi="Times New Roman" w:cs="Times New Roman"/>
          <w:color w:val="000000"/>
          <w:kern w:val="0"/>
          <w:sz w:val="24"/>
          <w:szCs w:val="24"/>
          <w:lang w:eastAsia="lt-LT"/>
          <w14:ligatures w14:val="none"/>
        </w:rPr>
        <w:t xml:space="preserve">. </w:t>
      </w:r>
      <w:r w:rsidR="00366F11" w:rsidRPr="0099084A">
        <w:rPr>
          <w:rFonts w:ascii="Times New Roman" w:eastAsia="Times New Roman" w:hAnsi="Times New Roman" w:cs="Times New Roman"/>
          <w:color w:val="000000"/>
          <w:kern w:val="0"/>
          <w:sz w:val="24"/>
          <w:szCs w:val="24"/>
          <w:lang w:eastAsia="lt-LT"/>
          <w14:ligatures w14:val="none"/>
        </w:rPr>
        <w:t xml:space="preserve">Pasiūlymo kainos balas (C) </w:t>
      </w:r>
      <w:r w:rsidR="00366F11">
        <w:rPr>
          <w:rFonts w:ascii="Times New Roman" w:eastAsia="Times New Roman" w:hAnsi="Times New Roman" w:cs="Times New Roman"/>
          <w:color w:val="000000"/>
          <w:kern w:val="0"/>
          <w:sz w:val="24"/>
          <w:szCs w:val="24"/>
          <w:lang w:eastAsia="lt-LT"/>
          <w14:ligatures w14:val="none"/>
        </w:rPr>
        <w:t>apskaičiuojamas:</w:t>
      </w:r>
    </w:p>
    <w:p w14:paraId="61A7F2DA" w14:textId="77777777" w:rsidR="00F8344F" w:rsidRPr="0099084A" w:rsidRDefault="00F8344F" w:rsidP="00F8344F">
      <w:pPr>
        <w:tabs>
          <w:tab w:val="left" w:pos="284"/>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448B78C0" w14:textId="07160B35" w:rsidR="0099084A" w:rsidRPr="0099084A" w:rsidRDefault="0099084A" w:rsidP="00F8344F">
      <w:pPr>
        <w:tabs>
          <w:tab w:val="left" w:pos="284"/>
          <w:tab w:val="left" w:pos="993"/>
          <w:tab w:val="left" w:pos="1560"/>
        </w:tabs>
        <w:spacing w:after="0" w:line="240" w:lineRule="auto"/>
        <w:ind w:firstLine="567"/>
        <w:jc w:val="both"/>
        <w:rPr>
          <w:rFonts w:ascii="Times New Roman" w:eastAsia="Times New Roman" w:hAnsi="Times New Roman" w:cs="Times New Roman"/>
          <w:b/>
          <w:color w:val="000000"/>
          <w:kern w:val="0"/>
          <w:sz w:val="24"/>
          <w:szCs w:val="24"/>
          <w:lang w:val="en-US" w:eastAsia="lt-LT"/>
          <w14:ligatures w14:val="none"/>
        </w:rPr>
      </w:pPr>
      <w:r w:rsidRPr="0099084A">
        <w:rPr>
          <w:rFonts w:ascii="Times New Roman" w:eastAsia="Times New Roman" w:hAnsi="Times New Roman" w:cs="Times New Roman"/>
          <w:b/>
          <w:color w:val="000000"/>
          <w:kern w:val="0"/>
          <w:sz w:val="24"/>
          <w:szCs w:val="24"/>
          <w:lang w:eastAsia="lt-LT"/>
          <w14:ligatures w14:val="none"/>
        </w:rPr>
        <w:t>C</w:t>
      </w:r>
      <w:r w:rsidRPr="0099084A">
        <w:rPr>
          <w:rFonts w:ascii="Times New Roman" w:eastAsia="Times New Roman" w:hAnsi="Times New Roman" w:cs="Times New Roman"/>
          <w:b/>
          <w:color w:val="000000"/>
          <w:kern w:val="0"/>
          <w:sz w:val="24"/>
          <w:szCs w:val="24"/>
          <w:lang w:val="en-US" w:eastAsia="lt-LT"/>
          <w14:ligatures w14:val="none"/>
        </w:rPr>
        <w:t>=X*((</w:t>
      </w:r>
      <w:proofErr w:type="spellStart"/>
      <w:r w:rsidRPr="0099084A">
        <w:rPr>
          <w:rFonts w:ascii="Times New Roman" w:eastAsia="Times New Roman" w:hAnsi="Times New Roman" w:cs="Times New Roman"/>
          <w:b/>
          <w:color w:val="000000"/>
          <w:kern w:val="0"/>
          <w:sz w:val="24"/>
          <w:szCs w:val="24"/>
          <w:lang w:val="en-US" w:eastAsia="lt-LT"/>
          <w14:ligatures w14:val="none"/>
        </w:rPr>
        <w:t>W</w:t>
      </w:r>
      <w:r w:rsidRPr="0099084A">
        <w:rPr>
          <w:rFonts w:ascii="Times New Roman" w:eastAsia="Times New Roman" w:hAnsi="Times New Roman" w:cs="Times New Roman"/>
          <w:b/>
          <w:color w:val="000000"/>
          <w:kern w:val="0"/>
          <w:sz w:val="24"/>
          <w:szCs w:val="24"/>
          <w:vertAlign w:val="subscript"/>
          <w:lang w:val="en-US" w:eastAsia="lt-LT"/>
          <w14:ligatures w14:val="none"/>
        </w:rPr>
        <w:t>max</w:t>
      </w:r>
      <w:proofErr w:type="gramStart"/>
      <w:r w:rsidRPr="0099084A">
        <w:rPr>
          <w:rFonts w:ascii="Times New Roman" w:eastAsia="Times New Roman" w:hAnsi="Times New Roman" w:cs="Times New Roman"/>
          <w:b/>
          <w:color w:val="000000"/>
          <w:kern w:val="0"/>
          <w:sz w:val="24"/>
          <w:szCs w:val="24"/>
          <w:lang w:val="en-US" w:eastAsia="lt-LT"/>
          <w14:ligatures w14:val="none"/>
        </w:rPr>
        <w:t>-</w:t>
      </w:r>
      <w:proofErr w:type="gramEnd"/>
      <w:r w:rsidRPr="0099084A">
        <w:rPr>
          <w:rFonts w:ascii="Times New Roman" w:eastAsia="Times New Roman" w:hAnsi="Times New Roman" w:cs="Times New Roman"/>
          <w:b/>
          <w:color w:val="000000"/>
          <w:kern w:val="0"/>
          <w:sz w:val="24"/>
          <w:szCs w:val="24"/>
          <w:lang w:val="en-US" w:eastAsia="lt-LT"/>
          <w14:ligatures w14:val="none"/>
        </w:rPr>
        <w:t>W</w:t>
      </w:r>
      <w:r w:rsidRPr="0099084A">
        <w:rPr>
          <w:rFonts w:ascii="Times New Roman" w:eastAsia="Times New Roman" w:hAnsi="Times New Roman" w:cs="Times New Roman"/>
          <w:b/>
          <w:color w:val="000000"/>
          <w:kern w:val="0"/>
          <w:sz w:val="24"/>
          <w:szCs w:val="24"/>
          <w:vertAlign w:val="subscript"/>
          <w:lang w:val="en-US" w:eastAsia="lt-LT"/>
          <w14:ligatures w14:val="none"/>
        </w:rPr>
        <w:t>set</w:t>
      </w:r>
      <w:proofErr w:type="spellEnd"/>
      <w:r w:rsidRPr="0099084A">
        <w:rPr>
          <w:rFonts w:ascii="Times New Roman" w:eastAsia="Times New Roman" w:hAnsi="Times New Roman" w:cs="Times New Roman"/>
          <w:b/>
          <w:color w:val="000000"/>
          <w:kern w:val="0"/>
          <w:sz w:val="24"/>
          <w:szCs w:val="24"/>
          <w:lang w:val="en-US" w:eastAsia="lt-LT"/>
          <w14:ligatures w14:val="none"/>
        </w:rPr>
        <w:t>)/</w:t>
      </w:r>
      <w:proofErr w:type="spellStart"/>
      <w:r w:rsidRPr="0099084A">
        <w:rPr>
          <w:rFonts w:ascii="Times New Roman" w:eastAsia="Times New Roman" w:hAnsi="Times New Roman" w:cs="Times New Roman"/>
          <w:b/>
          <w:color w:val="000000"/>
          <w:kern w:val="0"/>
          <w:sz w:val="24"/>
          <w:szCs w:val="24"/>
          <w:lang w:val="en-US" w:eastAsia="lt-LT"/>
          <w14:ligatures w14:val="none"/>
        </w:rPr>
        <w:t>W</w:t>
      </w:r>
      <w:r w:rsidRPr="0099084A">
        <w:rPr>
          <w:rFonts w:ascii="Times New Roman" w:eastAsia="Times New Roman" w:hAnsi="Times New Roman" w:cs="Times New Roman"/>
          <w:b/>
          <w:color w:val="000000"/>
          <w:kern w:val="0"/>
          <w:sz w:val="24"/>
          <w:szCs w:val="24"/>
          <w:vertAlign w:val="subscript"/>
          <w:lang w:val="en-US" w:eastAsia="lt-LT"/>
          <w14:ligatures w14:val="none"/>
        </w:rPr>
        <w:t>max</w:t>
      </w:r>
      <w:proofErr w:type="spellEnd"/>
      <w:r w:rsidRPr="0099084A">
        <w:rPr>
          <w:rFonts w:ascii="Times New Roman" w:eastAsia="Times New Roman" w:hAnsi="Times New Roman" w:cs="Times New Roman"/>
          <w:b/>
          <w:color w:val="000000"/>
          <w:kern w:val="0"/>
          <w:sz w:val="24"/>
          <w:szCs w:val="24"/>
          <w:lang w:val="en-US" w:eastAsia="lt-LT"/>
          <w14:ligatures w14:val="none"/>
        </w:rPr>
        <w:t>)</w:t>
      </w:r>
    </w:p>
    <w:p w14:paraId="011D0077" w14:textId="77777777" w:rsidR="0099084A" w:rsidRPr="0099084A" w:rsidRDefault="0099084A" w:rsidP="00F8344F">
      <w:pPr>
        <w:tabs>
          <w:tab w:val="left" w:pos="284"/>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val="en-US" w:eastAsia="lt-LT"/>
          <w14:ligatures w14:val="none"/>
        </w:rPr>
      </w:pPr>
    </w:p>
    <w:p w14:paraId="7AFA8EE1" w14:textId="5E1CE19B" w:rsidR="0099084A" w:rsidRPr="0099084A" w:rsidRDefault="0099084A" w:rsidP="00F8344F">
      <w:pPr>
        <w:tabs>
          <w:tab w:val="left" w:pos="284"/>
          <w:tab w:val="left" w:pos="993"/>
          <w:tab w:val="left" w:pos="1560"/>
        </w:tabs>
        <w:spacing w:after="0" w:line="240" w:lineRule="auto"/>
        <w:ind w:firstLine="567"/>
        <w:jc w:val="both"/>
        <w:rPr>
          <w:rFonts w:ascii="Times New Roman" w:hAnsi="Times New Roman" w:cs="Times New Roman"/>
          <w:i/>
          <w:sz w:val="24"/>
          <w:szCs w:val="24"/>
        </w:rPr>
      </w:pPr>
      <w:r w:rsidRPr="0099084A">
        <w:rPr>
          <w:rFonts w:ascii="Times New Roman" w:hAnsi="Times New Roman" w:cs="Times New Roman"/>
          <w:i/>
          <w:sz w:val="24"/>
          <w:szCs w:val="24"/>
        </w:rPr>
        <w:t xml:space="preserve">C </w:t>
      </w:r>
      <w:proofErr w:type="gramStart"/>
      <w:r w:rsidRPr="0099084A">
        <w:rPr>
          <w:rFonts w:ascii="Times New Roman" w:hAnsi="Times New Roman" w:cs="Times New Roman"/>
          <w:i/>
          <w:sz w:val="24"/>
          <w:szCs w:val="24"/>
        </w:rPr>
        <w:t>-</w:t>
      </w:r>
      <w:proofErr w:type="gramEnd"/>
      <w:r w:rsidRPr="0099084A">
        <w:rPr>
          <w:rFonts w:ascii="Times New Roman" w:hAnsi="Times New Roman" w:cs="Times New Roman"/>
          <w:i/>
          <w:sz w:val="24"/>
          <w:szCs w:val="24"/>
        </w:rPr>
        <w:t xml:space="preserve"> </w:t>
      </w:r>
      <w:r>
        <w:rPr>
          <w:rFonts w:ascii="Times New Roman" w:hAnsi="Times New Roman" w:cs="Times New Roman"/>
          <w:i/>
          <w:sz w:val="24"/>
          <w:szCs w:val="24"/>
        </w:rPr>
        <w:t>f</w:t>
      </w:r>
      <w:r w:rsidRPr="0099084A">
        <w:rPr>
          <w:rFonts w:ascii="Times New Roman" w:hAnsi="Times New Roman" w:cs="Times New Roman"/>
          <w:i/>
          <w:sz w:val="24"/>
          <w:szCs w:val="24"/>
        </w:rPr>
        <w:t>inansinis balas, suteiktas kainos pasiūlymui</w:t>
      </w:r>
    </w:p>
    <w:p w14:paraId="1C4DF259" w14:textId="6888833D" w:rsidR="0099084A" w:rsidRPr="0099084A" w:rsidRDefault="0099084A" w:rsidP="00F8344F">
      <w:pPr>
        <w:tabs>
          <w:tab w:val="left" w:pos="284"/>
          <w:tab w:val="left" w:pos="993"/>
          <w:tab w:val="left" w:pos="1560"/>
        </w:tabs>
        <w:spacing w:after="0" w:line="240" w:lineRule="auto"/>
        <w:ind w:firstLine="567"/>
        <w:jc w:val="both"/>
        <w:rPr>
          <w:rFonts w:ascii="Times New Roman" w:hAnsi="Times New Roman" w:cs="Times New Roman"/>
          <w:i/>
          <w:sz w:val="24"/>
          <w:szCs w:val="24"/>
        </w:rPr>
      </w:pPr>
      <w:r w:rsidRPr="0099084A">
        <w:rPr>
          <w:rFonts w:ascii="Times New Roman" w:hAnsi="Times New Roman" w:cs="Times New Roman"/>
          <w:i/>
          <w:sz w:val="24"/>
          <w:szCs w:val="24"/>
        </w:rPr>
        <w:t>X – kainai suteiktas lyginamasis svoris</w:t>
      </w:r>
    </w:p>
    <w:p w14:paraId="11A9FA19" w14:textId="6EB04BA4" w:rsidR="0099084A" w:rsidRPr="0099084A" w:rsidRDefault="0099084A" w:rsidP="0099084A">
      <w:pPr>
        <w:tabs>
          <w:tab w:val="left" w:pos="284"/>
          <w:tab w:val="left" w:pos="993"/>
          <w:tab w:val="left" w:pos="1560"/>
        </w:tabs>
        <w:spacing w:after="0" w:line="240" w:lineRule="auto"/>
        <w:ind w:firstLine="567"/>
        <w:jc w:val="both"/>
        <w:rPr>
          <w:rFonts w:ascii="Times New Roman" w:hAnsi="Times New Roman" w:cs="Times New Roman"/>
          <w:i/>
          <w:sz w:val="24"/>
          <w:szCs w:val="24"/>
        </w:rPr>
      </w:pPr>
      <w:proofErr w:type="spellStart"/>
      <w:r w:rsidRPr="00EC6DF8">
        <w:rPr>
          <w:rFonts w:ascii="Times New Roman" w:eastAsia="Times New Roman" w:hAnsi="Times New Roman" w:cs="Times New Roman"/>
          <w:i/>
          <w:color w:val="000000"/>
          <w:kern w:val="0"/>
          <w:sz w:val="24"/>
          <w:szCs w:val="24"/>
          <w:lang w:eastAsia="lt-LT"/>
          <w14:ligatures w14:val="none"/>
        </w:rPr>
        <w:t>W</w:t>
      </w:r>
      <w:r w:rsidRPr="00EC6DF8">
        <w:rPr>
          <w:rFonts w:ascii="Times New Roman" w:eastAsia="Times New Roman" w:hAnsi="Times New Roman" w:cs="Times New Roman"/>
          <w:i/>
          <w:color w:val="000000"/>
          <w:kern w:val="0"/>
          <w:sz w:val="24"/>
          <w:szCs w:val="24"/>
          <w:vertAlign w:val="subscript"/>
          <w:lang w:eastAsia="lt-LT"/>
          <w14:ligatures w14:val="none"/>
        </w:rPr>
        <w:t>max</w:t>
      </w:r>
      <w:proofErr w:type="spellEnd"/>
      <w:r w:rsidRPr="0099084A">
        <w:rPr>
          <w:rFonts w:ascii="Times New Roman" w:hAnsi="Times New Roman" w:cs="Times New Roman"/>
          <w:i/>
          <w:sz w:val="24"/>
          <w:szCs w:val="24"/>
        </w:rPr>
        <w:t xml:space="preserve"> – </w:t>
      </w:r>
      <w:r>
        <w:rPr>
          <w:rFonts w:ascii="Times New Roman" w:hAnsi="Times New Roman" w:cs="Times New Roman"/>
          <w:i/>
          <w:sz w:val="24"/>
          <w:szCs w:val="24"/>
        </w:rPr>
        <w:t>maksimali p</w:t>
      </w:r>
      <w:r w:rsidRPr="0099084A">
        <w:rPr>
          <w:rFonts w:ascii="Times New Roman" w:hAnsi="Times New Roman" w:cs="Times New Roman"/>
          <w:i/>
          <w:sz w:val="24"/>
          <w:szCs w:val="24"/>
        </w:rPr>
        <w:t>irkimui skirtų lėšų suma</w:t>
      </w:r>
    </w:p>
    <w:p w14:paraId="70B92592" w14:textId="0E8FE9E0" w:rsidR="0099084A" w:rsidRPr="0099084A" w:rsidRDefault="0099084A" w:rsidP="0099084A">
      <w:pPr>
        <w:tabs>
          <w:tab w:val="left" w:pos="284"/>
          <w:tab w:val="left" w:pos="993"/>
          <w:tab w:val="left" w:pos="1560"/>
        </w:tabs>
        <w:spacing w:after="0" w:line="240" w:lineRule="auto"/>
        <w:ind w:firstLine="567"/>
        <w:jc w:val="both"/>
        <w:rPr>
          <w:rFonts w:ascii="Times New Roman" w:hAnsi="Times New Roman" w:cs="Times New Roman"/>
          <w:i/>
          <w:sz w:val="24"/>
          <w:szCs w:val="24"/>
        </w:rPr>
      </w:pPr>
      <w:proofErr w:type="spellStart"/>
      <w:r w:rsidRPr="00EC6DF8">
        <w:rPr>
          <w:rFonts w:ascii="Times New Roman" w:eastAsia="Times New Roman" w:hAnsi="Times New Roman" w:cs="Times New Roman"/>
          <w:i/>
          <w:color w:val="000000"/>
          <w:kern w:val="0"/>
          <w:sz w:val="24"/>
          <w:szCs w:val="24"/>
          <w:lang w:eastAsia="lt-LT"/>
          <w14:ligatures w14:val="none"/>
        </w:rPr>
        <w:t>W</w:t>
      </w:r>
      <w:r w:rsidRPr="00EC6DF8">
        <w:rPr>
          <w:rFonts w:ascii="Times New Roman" w:eastAsia="Times New Roman" w:hAnsi="Times New Roman" w:cs="Times New Roman"/>
          <w:i/>
          <w:color w:val="000000"/>
          <w:kern w:val="0"/>
          <w:sz w:val="24"/>
          <w:szCs w:val="24"/>
          <w:vertAlign w:val="subscript"/>
          <w:lang w:eastAsia="lt-LT"/>
          <w14:ligatures w14:val="none"/>
        </w:rPr>
        <w:t>set</w:t>
      </w:r>
      <w:proofErr w:type="spellEnd"/>
      <w:r w:rsidRPr="00EC6DF8">
        <w:rPr>
          <w:rFonts w:ascii="Times New Roman" w:eastAsia="Times New Roman" w:hAnsi="Times New Roman" w:cs="Times New Roman"/>
          <w:i/>
          <w:color w:val="000000"/>
          <w:kern w:val="0"/>
          <w:sz w:val="24"/>
          <w:szCs w:val="24"/>
          <w:vertAlign w:val="subscript"/>
          <w:lang w:eastAsia="lt-LT"/>
          <w14:ligatures w14:val="none"/>
        </w:rPr>
        <w:t xml:space="preserve"> </w:t>
      </w:r>
      <w:r>
        <w:rPr>
          <w:rFonts w:ascii="Times New Roman" w:hAnsi="Times New Roman" w:cs="Times New Roman"/>
          <w:i/>
          <w:sz w:val="24"/>
          <w:szCs w:val="24"/>
        </w:rPr>
        <w:t>- tiekėjo pasiūlyta kaina</w:t>
      </w:r>
    </w:p>
    <w:p w14:paraId="031C8ECF" w14:textId="77777777" w:rsidR="00F8344F" w:rsidRPr="0099084A" w:rsidRDefault="00F8344F" w:rsidP="0099084A">
      <w:pPr>
        <w:tabs>
          <w:tab w:val="left" w:pos="284"/>
          <w:tab w:val="left" w:pos="993"/>
          <w:tab w:val="left" w:pos="1560"/>
        </w:tabs>
        <w:spacing w:after="0" w:line="240" w:lineRule="auto"/>
        <w:jc w:val="both"/>
        <w:rPr>
          <w:rFonts w:ascii="Times New Roman" w:eastAsia="Times New Roman" w:hAnsi="Times New Roman" w:cs="Times New Roman"/>
          <w:b/>
          <w:color w:val="000000"/>
          <w:kern w:val="0"/>
          <w:sz w:val="24"/>
          <w:szCs w:val="24"/>
          <w:lang w:eastAsia="lt-LT"/>
          <w14:ligatures w14:val="none"/>
        </w:rPr>
      </w:pPr>
    </w:p>
    <w:p w14:paraId="6E77C195" w14:textId="4D59B217" w:rsidR="00F8344F" w:rsidRPr="00F8344F" w:rsidRDefault="00D73CBB" w:rsidP="00F8344F">
      <w:pPr>
        <w:tabs>
          <w:tab w:val="num" w:pos="2559"/>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 xml:space="preserve">.12. </w:t>
      </w:r>
      <w:r w:rsidR="00D66F41">
        <w:rPr>
          <w:rFonts w:ascii="Times New Roman" w:eastAsia="Times New Roman" w:hAnsi="Times New Roman" w:cs="Times New Roman"/>
          <w:kern w:val="0"/>
          <w:sz w:val="24"/>
          <w:szCs w:val="24"/>
          <w:lang w:eastAsia="lt-LT"/>
          <w14:ligatures w14:val="none"/>
        </w:rPr>
        <w:t>Tuo atveju, jei Konkurso sąlygose nustatyti keli vertinimo kriterijai, k</w:t>
      </w:r>
      <w:r w:rsidRPr="00D73CBB">
        <w:rPr>
          <w:rFonts w:ascii="Times New Roman" w:eastAsia="Times New Roman" w:hAnsi="Times New Roman" w:cs="Times New Roman"/>
          <w:kern w:val="0"/>
          <w:sz w:val="24"/>
          <w:szCs w:val="24"/>
          <w:lang w:eastAsia="lt-LT"/>
          <w14:ligatures w14:val="none"/>
        </w:rPr>
        <w:t>riterijaus (T) bala</w:t>
      </w:r>
      <w:r w:rsidR="00D66F41">
        <w:rPr>
          <w:rFonts w:ascii="Times New Roman" w:eastAsia="Times New Roman" w:hAnsi="Times New Roman" w:cs="Times New Roman"/>
          <w:kern w:val="0"/>
          <w:sz w:val="24"/>
          <w:szCs w:val="24"/>
          <w:lang w:eastAsia="lt-LT"/>
          <w14:ligatures w14:val="none"/>
        </w:rPr>
        <w:t>s</w:t>
      </w:r>
      <w:r w:rsidRPr="00D73CBB">
        <w:rPr>
          <w:rFonts w:ascii="Times New Roman" w:eastAsia="Times New Roman" w:hAnsi="Times New Roman" w:cs="Times New Roman"/>
          <w:kern w:val="0"/>
          <w:sz w:val="24"/>
          <w:szCs w:val="24"/>
          <w:lang w:eastAsia="lt-LT"/>
          <w14:ligatures w14:val="none"/>
        </w:rPr>
        <w:t xml:space="preserve"> apskaičiuojam</w:t>
      </w:r>
      <w:r w:rsidR="00D66F41">
        <w:rPr>
          <w:rFonts w:ascii="Times New Roman" w:eastAsia="Times New Roman" w:hAnsi="Times New Roman" w:cs="Times New Roman"/>
          <w:kern w:val="0"/>
          <w:sz w:val="24"/>
          <w:szCs w:val="24"/>
          <w:lang w:eastAsia="lt-LT"/>
          <w14:ligatures w14:val="none"/>
        </w:rPr>
        <w:t>as</w:t>
      </w:r>
      <w:r w:rsidRPr="00D73CBB">
        <w:rPr>
          <w:rFonts w:ascii="Times New Roman" w:eastAsia="Times New Roman" w:hAnsi="Times New Roman" w:cs="Times New Roman"/>
          <w:kern w:val="0"/>
          <w:sz w:val="24"/>
          <w:szCs w:val="24"/>
          <w:lang w:eastAsia="lt-LT"/>
          <w14:ligatures w14:val="none"/>
        </w:rPr>
        <w:t xml:space="preserve"> sudedant atskirų kriterijų (</w:t>
      </w:r>
      <w:proofErr w:type="spellStart"/>
      <w:r w:rsidRPr="00D73CBB">
        <w:rPr>
          <w:rFonts w:ascii="Times New Roman" w:eastAsia="Times New Roman" w:hAnsi="Times New Roman" w:cs="Times New Roman"/>
          <w:kern w:val="0"/>
          <w:sz w:val="24"/>
          <w:szCs w:val="24"/>
          <w:lang w:eastAsia="lt-LT"/>
          <w14:ligatures w14:val="none"/>
        </w:rPr>
        <w:t>T</w:t>
      </w:r>
      <w:r w:rsidRPr="00D73CBB">
        <w:rPr>
          <w:rFonts w:ascii="Times New Roman" w:eastAsia="Times New Roman" w:hAnsi="Times New Roman" w:cs="Times New Roman"/>
          <w:kern w:val="0"/>
          <w:sz w:val="24"/>
          <w:szCs w:val="24"/>
          <w:vertAlign w:val="subscript"/>
          <w:lang w:eastAsia="lt-LT"/>
          <w14:ligatures w14:val="none"/>
        </w:rPr>
        <w:t>i</w:t>
      </w:r>
      <w:proofErr w:type="spellEnd"/>
      <w:r w:rsidRPr="00D73CBB">
        <w:rPr>
          <w:rFonts w:ascii="Times New Roman" w:eastAsia="Times New Roman" w:hAnsi="Times New Roman" w:cs="Times New Roman"/>
          <w:kern w:val="0"/>
          <w:sz w:val="24"/>
          <w:szCs w:val="24"/>
          <w:lang w:eastAsia="lt-LT"/>
          <w14:ligatures w14:val="none"/>
        </w:rPr>
        <w:t>) balus:</w:t>
      </w:r>
    </w:p>
    <w:p w14:paraId="30F4CAB5" w14:textId="047F52DC" w:rsidR="00D73CBB" w:rsidRPr="00D73CBB" w:rsidRDefault="00D73CBB" w:rsidP="00D02A9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position w:val="-28"/>
          <w:sz w:val="24"/>
          <w:szCs w:val="24"/>
          <w:lang w:eastAsia="lt-LT"/>
          <w14:ligatures w14:val="none"/>
        </w:rPr>
        <w:object w:dxaOrig="960" w:dyaOrig="540" w14:anchorId="2D65D4FB">
          <v:shape id="_x0000_i1027" type="#_x0000_t75" style="width:48.75pt;height:30pt" o:ole="" fillcolor="window">
            <v:imagedata r:id="rId27" o:title=""/>
          </v:shape>
          <o:OLEObject Type="Embed" ProgID="Equation.3" ShapeID="_x0000_i1027" DrawAspect="Content" ObjectID="_1796126637" r:id="rId28"/>
        </w:object>
      </w:r>
      <w:r w:rsidRPr="00D73CBB">
        <w:rPr>
          <w:rFonts w:ascii="Times New Roman" w:eastAsia="Times New Roman" w:hAnsi="Times New Roman" w:cs="Times New Roman"/>
          <w:kern w:val="0"/>
          <w:sz w:val="24"/>
          <w:szCs w:val="24"/>
          <w:lang w:eastAsia="lt-LT"/>
          <w14:ligatures w14:val="none"/>
        </w:rPr>
        <w:t>;</w:t>
      </w:r>
    </w:p>
    <w:p w14:paraId="3B3CAD3B" w14:textId="74DCD9B9" w:rsidR="00D02A9D" w:rsidRDefault="00D73CBB" w:rsidP="00D02A9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 xml:space="preserve">.13. </w:t>
      </w:r>
      <w:r w:rsidR="00E97042" w:rsidRPr="00E97042">
        <w:rPr>
          <w:rFonts w:ascii="Times New Roman" w:eastAsia="Times New Roman" w:hAnsi="Times New Roman" w:cs="Times New Roman"/>
          <w:kern w:val="0"/>
          <w:sz w:val="24"/>
          <w:szCs w:val="24"/>
          <w:lang w:eastAsia="lt-LT"/>
          <w14:ligatures w14:val="none"/>
        </w:rPr>
        <w:t>Kriterij</w:t>
      </w:r>
      <w:r w:rsidR="00D66F41">
        <w:rPr>
          <w:rFonts w:ascii="Times New Roman" w:eastAsia="Times New Roman" w:hAnsi="Times New Roman" w:cs="Times New Roman"/>
          <w:kern w:val="0"/>
          <w:sz w:val="24"/>
          <w:szCs w:val="24"/>
          <w:lang w:eastAsia="lt-LT"/>
          <w14:ligatures w14:val="none"/>
        </w:rPr>
        <w:t>aus</w:t>
      </w:r>
      <w:r w:rsidR="00E97042" w:rsidRPr="00E97042">
        <w:rPr>
          <w:rFonts w:ascii="Times New Roman" w:eastAsia="Times New Roman" w:hAnsi="Times New Roman" w:cs="Times New Roman"/>
          <w:kern w:val="0"/>
          <w:sz w:val="24"/>
          <w:szCs w:val="24"/>
          <w:lang w:eastAsia="lt-LT"/>
          <w14:ligatures w14:val="none"/>
        </w:rPr>
        <w:t xml:space="preserve"> (T) balai apskaičiuojami kiekvieno kriterijaus parametrų įvertinimų (P</w:t>
      </w:r>
      <w:r w:rsidR="005C05EE">
        <w:rPr>
          <w:rFonts w:ascii="Times New Roman" w:eastAsia="Times New Roman" w:hAnsi="Times New Roman" w:cs="Times New Roman"/>
          <w:kern w:val="0"/>
          <w:sz w:val="24"/>
          <w:szCs w:val="24"/>
          <w:vertAlign w:val="subscript"/>
          <w:lang w:eastAsia="lt-LT"/>
          <w14:ligatures w14:val="none"/>
        </w:rPr>
        <w:t>s</w:t>
      </w:r>
      <w:r w:rsidR="00E97042" w:rsidRPr="00E97042">
        <w:rPr>
          <w:rFonts w:ascii="Times New Roman" w:eastAsia="Times New Roman" w:hAnsi="Times New Roman" w:cs="Times New Roman"/>
          <w:kern w:val="0"/>
          <w:sz w:val="24"/>
          <w:szCs w:val="24"/>
          <w:lang w:eastAsia="lt-LT"/>
          <w14:ligatures w14:val="none"/>
        </w:rPr>
        <w:t>) sumą padauginant iš vertinamo kriterijaus lyginamojo svorio (</w:t>
      </w:r>
      <w:proofErr w:type="spellStart"/>
      <w:r w:rsidR="00E97042" w:rsidRPr="00E97042">
        <w:rPr>
          <w:rFonts w:ascii="Times New Roman" w:eastAsia="Times New Roman" w:hAnsi="Times New Roman" w:cs="Times New Roman"/>
          <w:kern w:val="0"/>
          <w:sz w:val="24"/>
          <w:szCs w:val="24"/>
          <w:lang w:eastAsia="lt-LT"/>
          <w14:ligatures w14:val="none"/>
        </w:rPr>
        <w:t>Y</w:t>
      </w:r>
      <w:r w:rsidR="005C05EE" w:rsidRPr="006365CF">
        <w:rPr>
          <w:rFonts w:ascii="Times New Roman" w:eastAsia="Times New Roman" w:hAnsi="Times New Roman" w:cs="Times New Roman"/>
          <w:kern w:val="0"/>
          <w:sz w:val="24"/>
          <w:szCs w:val="24"/>
          <w:vertAlign w:val="subscript"/>
          <w:lang w:eastAsia="lt-LT"/>
          <w14:ligatures w14:val="none"/>
        </w:rPr>
        <w:t>i</w:t>
      </w:r>
      <w:proofErr w:type="spellEnd"/>
      <w:r w:rsidR="00E97042" w:rsidRPr="00E97042">
        <w:rPr>
          <w:rFonts w:ascii="Times New Roman" w:eastAsia="Times New Roman" w:hAnsi="Times New Roman" w:cs="Times New Roman"/>
          <w:kern w:val="0"/>
          <w:sz w:val="24"/>
          <w:szCs w:val="24"/>
          <w:lang w:eastAsia="lt-LT"/>
          <w14:ligatures w14:val="none"/>
        </w:rPr>
        <w:t>):</w:t>
      </w:r>
    </w:p>
    <w:p w14:paraId="76896EE3" w14:textId="21CE95AA" w:rsidR="00D73CBB" w:rsidRPr="00D02A9D" w:rsidRDefault="00D73CBB" w:rsidP="00D02A9D">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position w:val="-30"/>
          <w:sz w:val="24"/>
          <w:szCs w:val="24"/>
          <w:lang w:eastAsia="lt-LT"/>
          <w14:ligatures w14:val="none"/>
        </w:rPr>
        <w:object w:dxaOrig="1540" w:dyaOrig="720" w14:anchorId="36A869F1">
          <v:shape id="_x0000_i1028" type="#_x0000_t75" style="width:78.75pt;height:36pt" o:ole="" fillcolor="window">
            <v:imagedata r:id="rId29" o:title=""/>
          </v:shape>
          <o:OLEObject Type="Embed" ProgID="Equation.3" ShapeID="_x0000_i1028" DrawAspect="Content" ObjectID="_1796126638" r:id="rId30"/>
        </w:object>
      </w:r>
    </w:p>
    <w:p w14:paraId="116FE863" w14:textId="43186376" w:rsidR="00D73CBB" w:rsidRPr="00D73CBB" w:rsidRDefault="00D73CBB" w:rsidP="00F8344F">
      <w:pPr>
        <w:tabs>
          <w:tab w:val="num" w:pos="2559"/>
        </w:tabs>
        <w:spacing w:after="0" w:line="240" w:lineRule="auto"/>
        <w:ind w:firstLine="567"/>
        <w:jc w:val="both"/>
        <w:rPr>
          <w:rFonts w:ascii="Times New Roman" w:eastAsia="Times New Roman" w:hAnsi="Times New Roman" w:cs="Times New Roman"/>
          <w:iCs/>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 xml:space="preserve">.14. </w:t>
      </w:r>
      <w:r w:rsidR="00E97042" w:rsidRPr="00E97042">
        <w:rPr>
          <w:rFonts w:ascii="Times New Roman" w:eastAsia="Times New Roman" w:hAnsi="Times New Roman" w:cs="Times New Roman"/>
          <w:kern w:val="0"/>
          <w:sz w:val="24"/>
          <w:szCs w:val="24"/>
          <w:lang w:eastAsia="lt-LT"/>
          <w14:ligatures w14:val="none"/>
        </w:rPr>
        <w:t>Kriterijaus parametro įvertinimas (P</w:t>
      </w:r>
      <w:r w:rsidR="00E97042" w:rsidRPr="00E97042">
        <w:rPr>
          <w:rFonts w:ascii="Times New Roman" w:eastAsia="Times New Roman" w:hAnsi="Times New Roman" w:cs="Times New Roman"/>
          <w:kern w:val="0"/>
          <w:sz w:val="24"/>
          <w:szCs w:val="24"/>
          <w:vertAlign w:val="subscript"/>
          <w:lang w:eastAsia="lt-LT"/>
          <w14:ligatures w14:val="none"/>
        </w:rPr>
        <w:t>s</w:t>
      </w:r>
      <w:r w:rsidR="00E97042" w:rsidRPr="00E97042">
        <w:rPr>
          <w:rFonts w:ascii="Times New Roman" w:eastAsia="Times New Roman" w:hAnsi="Times New Roman" w:cs="Times New Roman"/>
          <w:kern w:val="0"/>
          <w:sz w:val="24"/>
          <w:szCs w:val="24"/>
          <w:lang w:eastAsia="lt-LT"/>
          <w14:ligatures w14:val="none"/>
        </w:rPr>
        <w:t>) apskaičiuojamas parametro reikšmę (</w:t>
      </w:r>
      <w:proofErr w:type="spellStart"/>
      <w:r w:rsidR="00E97042" w:rsidRPr="00E97042">
        <w:rPr>
          <w:rFonts w:ascii="Times New Roman" w:eastAsia="Times New Roman" w:hAnsi="Times New Roman" w:cs="Times New Roman"/>
          <w:kern w:val="0"/>
          <w:sz w:val="24"/>
          <w:szCs w:val="24"/>
          <w:lang w:eastAsia="lt-LT"/>
          <w14:ligatures w14:val="none"/>
        </w:rPr>
        <w:t>R</w:t>
      </w:r>
      <w:r w:rsidR="00E97042" w:rsidRPr="00E97042">
        <w:rPr>
          <w:rFonts w:ascii="Times New Roman" w:eastAsia="Times New Roman" w:hAnsi="Times New Roman" w:cs="Times New Roman"/>
          <w:kern w:val="0"/>
          <w:sz w:val="24"/>
          <w:szCs w:val="24"/>
          <w:vertAlign w:val="subscript"/>
          <w:lang w:eastAsia="lt-LT"/>
          <w14:ligatures w14:val="none"/>
        </w:rPr>
        <w:t>p</w:t>
      </w:r>
      <w:proofErr w:type="spellEnd"/>
      <w:r w:rsidR="00E97042" w:rsidRPr="00E97042">
        <w:rPr>
          <w:rFonts w:ascii="Times New Roman" w:eastAsia="Times New Roman" w:hAnsi="Times New Roman" w:cs="Times New Roman"/>
          <w:kern w:val="0"/>
          <w:sz w:val="24"/>
          <w:szCs w:val="24"/>
          <w:lang w:eastAsia="lt-LT"/>
          <w14:ligatures w14:val="none"/>
        </w:rPr>
        <w:t xml:space="preserve">) palyginant su </w:t>
      </w:r>
      <w:r w:rsidR="003C1B1E">
        <w:rPr>
          <w:rFonts w:ascii="Times New Roman" w:eastAsia="Times New Roman" w:hAnsi="Times New Roman" w:cs="Times New Roman"/>
          <w:kern w:val="0"/>
          <w:sz w:val="24"/>
          <w:szCs w:val="24"/>
          <w:lang w:eastAsia="lt-LT"/>
          <w14:ligatures w14:val="none"/>
        </w:rPr>
        <w:t>maksimalia</w:t>
      </w:r>
      <w:r w:rsidR="00122B40">
        <w:rPr>
          <w:rFonts w:ascii="Times New Roman" w:eastAsia="Times New Roman" w:hAnsi="Times New Roman" w:cs="Times New Roman"/>
          <w:kern w:val="0"/>
          <w:sz w:val="24"/>
          <w:szCs w:val="24"/>
          <w:lang w:eastAsia="lt-LT"/>
          <w14:ligatures w14:val="none"/>
        </w:rPr>
        <w:t xml:space="preserve"> pirkimo dokumentuose nustatyta</w:t>
      </w:r>
      <w:r w:rsidR="002F732E">
        <w:rPr>
          <w:rFonts w:ascii="Times New Roman" w:eastAsia="Times New Roman" w:hAnsi="Times New Roman" w:cs="Times New Roman"/>
          <w:kern w:val="0"/>
          <w:sz w:val="24"/>
          <w:szCs w:val="24"/>
          <w:lang w:eastAsia="lt-LT"/>
          <w14:ligatures w14:val="none"/>
        </w:rPr>
        <w:t xml:space="preserve"> </w:t>
      </w:r>
      <w:r w:rsidR="00E97042" w:rsidRPr="00E97042">
        <w:rPr>
          <w:rFonts w:ascii="Times New Roman" w:eastAsia="Times New Roman" w:hAnsi="Times New Roman" w:cs="Times New Roman"/>
          <w:kern w:val="0"/>
          <w:sz w:val="24"/>
          <w:szCs w:val="24"/>
          <w:lang w:eastAsia="lt-LT"/>
          <w14:ligatures w14:val="none"/>
        </w:rPr>
        <w:t>to paties parametro reikšme (</w:t>
      </w:r>
      <w:proofErr w:type="spellStart"/>
      <w:r w:rsidR="00E97042" w:rsidRPr="00E97042">
        <w:rPr>
          <w:rFonts w:ascii="Times New Roman" w:eastAsia="Times New Roman" w:hAnsi="Times New Roman" w:cs="Times New Roman"/>
          <w:kern w:val="0"/>
          <w:sz w:val="24"/>
          <w:szCs w:val="24"/>
          <w:lang w:eastAsia="lt-LT"/>
          <w14:ligatures w14:val="none"/>
        </w:rPr>
        <w:t>R</w:t>
      </w:r>
      <w:r w:rsidR="00E97042" w:rsidRPr="00E97042">
        <w:rPr>
          <w:rFonts w:ascii="Times New Roman" w:eastAsia="Times New Roman" w:hAnsi="Times New Roman" w:cs="Times New Roman"/>
          <w:kern w:val="0"/>
          <w:sz w:val="24"/>
          <w:szCs w:val="24"/>
          <w:vertAlign w:val="subscript"/>
          <w:lang w:eastAsia="lt-LT"/>
          <w14:ligatures w14:val="none"/>
        </w:rPr>
        <w:t>max</w:t>
      </w:r>
      <w:proofErr w:type="spellEnd"/>
      <w:r w:rsidR="00E97042" w:rsidRPr="00E97042">
        <w:rPr>
          <w:rFonts w:ascii="Times New Roman" w:eastAsia="Times New Roman" w:hAnsi="Times New Roman" w:cs="Times New Roman"/>
          <w:kern w:val="0"/>
          <w:sz w:val="24"/>
          <w:szCs w:val="24"/>
          <w:lang w:eastAsia="lt-LT"/>
          <w14:ligatures w14:val="none"/>
        </w:rPr>
        <w:t>) ir padauginant iš vertinamo kriterijaus parametro lyginamojo svorio (</w:t>
      </w:r>
      <w:proofErr w:type="spellStart"/>
      <w:r w:rsidR="00E97042" w:rsidRPr="00E97042">
        <w:rPr>
          <w:rFonts w:ascii="Times New Roman" w:eastAsia="Times New Roman" w:hAnsi="Times New Roman" w:cs="Times New Roman"/>
          <w:kern w:val="0"/>
          <w:sz w:val="24"/>
          <w:szCs w:val="24"/>
          <w:lang w:eastAsia="lt-LT"/>
          <w14:ligatures w14:val="none"/>
        </w:rPr>
        <w:t>L</w:t>
      </w:r>
      <w:r w:rsidR="00E97042" w:rsidRPr="00E97042">
        <w:rPr>
          <w:rFonts w:ascii="Times New Roman" w:eastAsia="Times New Roman" w:hAnsi="Times New Roman" w:cs="Times New Roman"/>
          <w:kern w:val="0"/>
          <w:sz w:val="24"/>
          <w:szCs w:val="24"/>
          <w:vertAlign w:val="subscript"/>
          <w:lang w:eastAsia="lt-LT"/>
          <w14:ligatures w14:val="none"/>
        </w:rPr>
        <w:t>s</w:t>
      </w:r>
      <w:proofErr w:type="spellEnd"/>
      <w:r w:rsidR="00E97042" w:rsidRPr="00E97042">
        <w:rPr>
          <w:rFonts w:ascii="Times New Roman" w:eastAsia="Times New Roman" w:hAnsi="Times New Roman" w:cs="Times New Roman"/>
          <w:kern w:val="0"/>
          <w:sz w:val="24"/>
          <w:szCs w:val="24"/>
          <w:lang w:eastAsia="lt-LT"/>
          <w14:ligatures w14:val="none"/>
        </w:rPr>
        <w:t>):</w:t>
      </w:r>
      <w:r w:rsidR="00E97042">
        <w:rPr>
          <w:rFonts w:ascii="Times New Roman" w:eastAsia="Times New Roman" w:hAnsi="Times New Roman" w:cs="Times New Roman"/>
          <w:kern w:val="0"/>
          <w:sz w:val="24"/>
          <w:szCs w:val="24"/>
          <w:lang w:eastAsia="lt-LT"/>
          <w14:ligatures w14:val="none"/>
        </w:rPr>
        <w:t xml:space="preserve"> </w:t>
      </w:r>
    </w:p>
    <w:p w14:paraId="744B8EAE" w14:textId="5F1DAB37" w:rsidR="00D73CBB" w:rsidRPr="00F8344F" w:rsidRDefault="00D73CBB" w:rsidP="00F8344F">
      <w:pPr>
        <w:tabs>
          <w:tab w:val="num" w:pos="1080"/>
        </w:tabs>
        <w:spacing w:after="0" w:line="240" w:lineRule="auto"/>
        <w:ind w:left="360"/>
        <w:jc w:val="both"/>
        <w:rPr>
          <w:rFonts w:ascii="Times New Roman" w:eastAsia="Times New Roman" w:hAnsi="Times New Roman" w:cs="Times New Roman"/>
          <w:iCs/>
          <w:kern w:val="0"/>
          <w:sz w:val="24"/>
          <w:szCs w:val="24"/>
          <w:lang w:eastAsia="lt-LT"/>
          <w14:ligatures w14:val="none"/>
        </w:rPr>
      </w:pPr>
      <w:r w:rsidRPr="00D73CBB">
        <w:rPr>
          <w:rFonts w:ascii="Times New Roman" w:eastAsia="Times New Roman" w:hAnsi="Times New Roman" w:cs="Times New Roman"/>
          <w:kern w:val="0"/>
          <w:position w:val="-30"/>
          <w:sz w:val="24"/>
          <w:szCs w:val="24"/>
          <w:lang w:eastAsia="lt-LT"/>
          <w14:ligatures w14:val="none"/>
        </w:rPr>
        <w:object w:dxaOrig="1359" w:dyaOrig="720" w14:anchorId="75F50456">
          <v:shape id="_x0000_i1029" type="#_x0000_t75" style="width:66pt;height:36pt" o:ole="" fillcolor="window">
            <v:imagedata r:id="rId31" o:title=""/>
          </v:shape>
          <o:OLEObject Type="Embed" ProgID="Equation.3" ShapeID="_x0000_i1029" DrawAspect="Content" ObjectID="_1796126639" r:id="rId32"/>
        </w:object>
      </w:r>
    </w:p>
    <w:p w14:paraId="54902F97" w14:textId="7D67CC45" w:rsidR="00D73CBB" w:rsidRPr="00D73CBB" w:rsidRDefault="00323D14"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.15</w:t>
      </w:r>
      <w:r w:rsidR="00D73CBB" w:rsidRPr="00D73CBB">
        <w:rPr>
          <w:rFonts w:ascii="Times New Roman" w:eastAsia="Times New Roman" w:hAnsi="Times New Roman" w:cs="Times New Roman"/>
          <w:kern w:val="0"/>
          <w:sz w:val="24"/>
          <w:szCs w:val="24"/>
          <w:lang w:eastAsia="lt-LT"/>
          <w14:ligatures w14:val="none"/>
        </w:rPr>
        <w:t xml:space="preserve">. </w:t>
      </w:r>
      <w:r w:rsidRPr="00323D14">
        <w:rPr>
          <w:rFonts w:ascii="Times New Roman" w:eastAsia="Times New Roman" w:hAnsi="Times New Roman" w:cs="Times New Roman"/>
          <w:kern w:val="0"/>
          <w:sz w:val="24"/>
          <w:szCs w:val="24"/>
          <w:lang w:eastAsia="lt-LT"/>
          <w14:ligatures w14:val="none"/>
        </w:rPr>
        <w:t xml:space="preserve">Perkančioji organizacija gali nevertinti viso tiekėjo pasiūlymo, jeigu patikrinusi jo dalį nustato, kad, vadovaujantis </w:t>
      </w:r>
      <w:r>
        <w:rPr>
          <w:rFonts w:ascii="Times New Roman" w:eastAsia="Times New Roman" w:hAnsi="Times New Roman" w:cs="Times New Roman"/>
          <w:kern w:val="0"/>
          <w:sz w:val="24"/>
          <w:szCs w:val="24"/>
          <w:lang w:eastAsia="lt-LT"/>
          <w14:ligatures w14:val="none"/>
        </w:rPr>
        <w:t>VPĮ</w:t>
      </w:r>
      <w:r w:rsidRPr="00323D14">
        <w:rPr>
          <w:rFonts w:ascii="Times New Roman" w:eastAsia="Times New Roman" w:hAnsi="Times New Roman" w:cs="Times New Roman"/>
          <w:kern w:val="0"/>
          <w:sz w:val="24"/>
          <w:szCs w:val="24"/>
          <w:lang w:eastAsia="lt-LT"/>
          <w14:ligatures w14:val="none"/>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Pr>
          <w:rFonts w:ascii="Times New Roman" w:eastAsia="Times New Roman" w:hAnsi="Times New Roman" w:cs="Times New Roman"/>
          <w:kern w:val="0"/>
          <w:sz w:val="24"/>
          <w:szCs w:val="24"/>
          <w:lang w:eastAsia="lt-LT"/>
          <w14:ligatures w14:val="none"/>
        </w:rPr>
        <w:t>VPĮ</w:t>
      </w:r>
      <w:r w:rsidRPr="00323D14">
        <w:rPr>
          <w:rFonts w:ascii="Times New Roman" w:eastAsia="Times New Roman" w:hAnsi="Times New Roman" w:cs="Times New Roman"/>
          <w:kern w:val="0"/>
          <w:sz w:val="24"/>
          <w:szCs w:val="24"/>
          <w:lang w:eastAsia="lt-LT"/>
          <w14:ligatures w14:val="none"/>
        </w:rPr>
        <w:t xml:space="preserve"> 63 straipsnio 1 dalies 2 punkte nustatyta skelbiamų derybų sąlyga, kai leidžiama pakartotinai nebeskelbti skelbimo apie pirkimą</w:t>
      </w:r>
      <w:r>
        <w:rPr>
          <w:rFonts w:ascii="Times New Roman" w:eastAsia="Times New Roman" w:hAnsi="Times New Roman" w:cs="Times New Roman"/>
          <w:kern w:val="0"/>
          <w:sz w:val="24"/>
          <w:szCs w:val="24"/>
          <w:lang w:eastAsia="lt-LT"/>
          <w14:ligatures w14:val="none"/>
        </w:rPr>
        <w:t xml:space="preserve">. </w:t>
      </w:r>
    </w:p>
    <w:p w14:paraId="3A7E86E1" w14:textId="0A3BCDF7"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.1</w:t>
      </w:r>
      <w:r w:rsidR="00323D14">
        <w:rPr>
          <w:rFonts w:ascii="Times New Roman" w:eastAsia="Times New Roman" w:hAnsi="Times New Roman" w:cs="Times New Roman"/>
          <w:kern w:val="0"/>
          <w:sz w:val="24"/>
          <w:szCs w:val="24"/>
          <w:lang w:eastAsia="lt-LT"/>
          <w14:ligatures w14:val="none"/>
        </w:rPr>
        <w:t>6</w:t>
      </w:r>
      <w:r w:rsidRPr="00D73CBB">
        <w:rPr>
          <w:rFonts w:ascii="Times New Roman" w:eastAsia="Times New Roman" w:hAnsi="Times New Roman" w:cs="Times New Roman"/>
          <w:kern w:val="0"/>
          <w:sz w:val="24"/>
          <w:szCs w:val="24"/>
          <w:lang w:eastAsia="lt-LT"/>
          <w14:ligatures w14:val="none"/>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 laikoma neįprastai maža, jeigu ji yra 30 ir daugiau procentų mažesnės už visų tiekėjų,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23093A1C" w14:textId="35D62CF8"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w:t>
      </w:r>
      <w:r w:rsidR="00323D14">
        <w:rPr>
          <w:rFonts w:ascii="Times New Roman" w:eastAsia="Times New Roman" w:hAnsi="Times New Roman" w:cs="Times New Roman"/>
          <w:kern w:val="0"/>
          <w:sz w:val="24"/>
          <w:szCs w:val="24"/>
          <w:lang w:eastAsia="lt-LT"/>
          <w14:ligatures w14:val="none"/>
        </w:rPr>
        <w:t>17</w:t>
      </w:r>
      <w:r w:rsidRPr="00D73CBB">
        <w:rPr>
          <w:rFonts w:ascii="Times New Roman" w:eastAsia="Times New Roman" w:hAnsi="Times New Roman" w:cs="Times New Roman"/>
          <w:kern w:val="0"/>
          <w:sz w:val="24"/>
          <w:szCs w:val="24"/>
          <w:lang w:eastAsia="lt-LT"/>
          <w14:ligatures w14:val="none"/>
        </w:rPr>
        <w:t xml:space="preserve">. </w:t>
      </w:r>
      <w:r w:rsidRPr="00D73CBB">
        <w:rPr>
          <w:rFonts w:ascii="Times New Roman" w:eastAsia="Times New Roman" w:hAnsi="Times New Roman" w:cs="Times New Roman"/>
          <w:color w:val="000000"/>
          <w:kern w:val="0"/>
          <w:sz w:val="24"/>
          <w:szCs w:val="24"/>
          <w:lang w:eastAsia="lt-LT"/>
          <w14:ligatures w14:val="none"/>
        </w:rPr>
        <w:t xml:space="preserve">Perkančioji organizacija, prieš nustatydama laimėjusį pasiūlymą, reikalauja, kad ekonomiškai naudingiausią pasiūlymą pateikęs tiekėjas, pateiktų aktualius dokumentus, patvirtinančius jo pašalinimo pagrindų </w:t>
      </w:r>
      <w:r w:rsidRPr="004863C3">
        <w:rPr>
          <w:rFonts w:ascii="Times New Roman" w:eastAsia="Times New Roman" w:hAnsi="Times New Roman" w:cs="Times New Roman"/>
          <w:color w:val="000000"/>
          <w:kern w:val="0"/>
          <w:sz w:val="24"/>
          <w:szCs w:val="24"/>
          <w:lang w:eastAsia="lt-LT"/>
          <w14:ligatures w14:val="none"/>
        </w:rPr>
        <w:t xml:space="preserve">nebuvimą, atitiktį kvalifikacijos reikalavimams </w:t>
      </w:r>
      <w:proofErr w:type="gramStart"/>
      <w:r w:rsidRPr="004863C3">
        <w:rPr>
          <w:rFonts w:ascii="Times New Roman" w:eastAsia="Times New Roman" w:hAnsi="Times New Roman" w:cs="Times New Roman"/>
          <w:color w:val="000000"/>
          <w:kern w:val="0"/>
          <w:sz w:val="24"/>
          <w:szCs w:val="24"/>
          <w:lang w:eastAsia="lt-LT"/>
          <w14:ligatures w14:val="none"/>
        </w:rPr>
        <w:t>(</w:t>
      </w:r>
      <w:proofErr w:type="gramEnd"/>
      <w:r w:rsidRPr="004863C3">
        <w:rPr>
          <w:rFonts w:ascii="Times New Roman" w:eastAsia="Times New Roman" w:hAnsi="Times New Roman" w:cs="Times New Roman"/>
          <w:color w:val="000000"/>
          <w:kern w:val="0"/>
          <w:sz w:val="24"/>
          <w:szCs w:val="24"/>
          <w:lang w:eastAsia="lt-LT"/>
          <w14:ligatures w14:val="none"/>
        </w:rPr>
        <w:t xml:space="preserve">išskyrus atvejus, kai šių dokumentų neprašoma pagal </w:t>
      </w:r>
      <w:r w:rsidRPr="00871B3F">
        <w:rPr>
          <w:rFonts w:ascii="Times New Roman" w:eastAsia="Times New Roman" w:hAnsi="Times New Roman" w:cs="Times New Roman"/>
          <w:color w:val="000000" w:themeColor="text1"/>
          <w:kern w:val="0"/>
          <w:sz w:val="24"/>
          <w:szCs w:val="24"/>
          <w:lang w:eastAsia="lt-LT"/>
          <w14:ligatures w14:val="none"/>
        </w:rPr>
        <w:t xml:space="preserve">konkurso sąlygų 4.5.1 </w:t>
      </w:r>
      <w:r w:rsidR="00CE2F81">
        <w:rPr>
          <w:rFonts w:ascii="Times New Roman" w:eastAsia="Times New Roman" w:hAnsi="Times New Roman" w:cs="Times New Roman"/>
          <w:color w:val="000000" w:themeColor="text1"/>
          <w:kern w:val="0"/>
          <w:sz w:val="24"/>
          <w:szCs w:val="24"/>
          <w:lang w:eastAsia="lt-LT"/>
          <w14:ligatures w14:val="none"/>
        </w:rPr>
        <w:t>papunktį</w:t>
      </w:r>
      <w:r w:rsidRPr="00871B3F">
        <w:rPr>
          <w:rFonts w:ascii="Times New Roman" w:eastAsia="Times New Roman" w:hAnsi="Times New Roman" w:cs="Times New Roman"/>
          <w:color w:val="000000" w:themeColor="text1"/>
          <w:kern w:val="0"/>
          <w:sz w:val="24"/>
          <w:szCs w:val="24"/>
          <w:lang w:eastAsia="lt-LT"/>
          <w14:ligatures w14:val="none"/>
        </w:rPr>
        <w:t xml:space="preserve"> arba su jais susipažinta anksčiau pagal konkurso sąlygų 4.5.2 p</w:t>
      </w:r>
      <w:r w:rsidR="00CE2F81">
        <w:rPr>
          <w:rFonts w:ascii="Times New Roman" w:eastAsia="Times New Roman" w:hAnsi="Times New Roman" w:cs="Times New Roman"/>
          <w:color w:val="000000" w:themeColor="text1"/>
          <w:kern w:val="0"/>
          <w:sz w:val="24"/>
          <w:szCs w:val="24"/>
          <w:lang w:eastAsia="lt-LT"/>
          <w14:ligatures w14:val="none"/>
        </w:rPr>
        <w:t>apunktį</w:t>
      </w:r>
      <w:r w:rsidRPr="00871B3F">
        <w:rPr>
          <w:rFonts w:ascii="Times New Roman" w:eastAsia="Times New Roman" w:hAnsi="Times New Roman" w:cs="Times New Roman"/>
          <w:color w:val="000000" w:themeColor="text1"/>
          <w:kern w:val="0"/>
          <w:sz w:val="24"/>
          <w:szCs w:val="24"/>
          <w:lang w:eastAsia="lt-LT"/>
          <w14:ligatures w14:val="none"/>
        </w:rPr>
        <w:t xml:space="preserve">). Tuo atveju, jei galimas laimėtojas iki komisijos nustatyto termino CVP IS susirašinėjimo priemonėmis nepateikia reikalaujamų dokumentų </w:t>
      </w:r>
      <w:r w:rsidRPr="00D73CBB">
        <w:rPr>
          <w:rFonts w:ascii="Times New Roman" w:eastAsia="Times New Roman" w:hAnsi="Times New Roman" w:cs="Times New Roman"/>
          <w:color w:val="000000"/>
          <w:kern w:val="0"/>
          <w:sz w:val="24"/>
          <w:szCs w:val="24"/>
          <w:lang w:eastAsia="lt-LT"/>
          <w14:ligatures w14:val="none"/>
        </w:rPr>
        <w:t>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4070BE1" w14:textId="1F55B24D"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D73CBB">
        <w:rPr>
          <w:rFonts w:ascii="Times New Roman" w:eastAsia="Times New Roman" w:hAnsi="Times New Roman" w:cs="Times New Roman"/>
          <w:kern w:val="0"/>
          <w:sz w:val="24"/>
          <w:szCs w:val="24"/>
          <w:lang w:eastAsia="lt-LT"/>
          <w14:ligatures w14:val="none"/>
        </w:rPr>
        <w:t>.</w:t>
      </w:r>
      <w:r w:rsidR="00323D14">
        <w:rPr>
          <w:rFonts w:ascii="Times New Roman" w:eastAsia="Times New Roman" w:hAnsi="Times New Roman" w:cs="Times New Roman"/>
          <w:kern w:val="0"/>
          <w:sz w:val="24"/>
          <w:szCs w:val="24"/>
          <w:lang w:eastAsia="lt-LT"/>
          <w14:ligatures w14:val="none"/>
        </w:rPr>
        <w:t>18</w:t>
      </w:r>
      <w:r w:rsidRPr="00D73CBB">
        <w:rPr>
          <w:rFonts w:ascii="Times New Roman" w:eastAsia="Times New Roman" w:hAnsi="Times New Roman" w:cs="Times New Roman"/>
          <w:kern w:val="0"/>
          <w:sz w:val="24"/>
          <w:szCs w:val="24"/>
          <w:lang w:eastAsia="lt-LT"/>
          <w14:ligatures w14:val="none"/>
        </w:rPr>
        <w:t xml:space="preserve">. Komisija atmeta pasiūlymą, jeigu: </w:t>
      </w:r>
    </w:p>
    <w:p w14:paraId="19511AF8" w14:textId="3C44CF11" w:rsidR="00500972" w:rsidRPr="00500972" w:rsidRDefault="00500972" w:rsidP="00500972">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.18.1.</w:t>
      </w:r>
      <w:r w:rsidRPr="00500972">
        <w:rPr>
          <w:rFonts w:ascii="Times New Roman" w:eastAsia="Times New Roman" w:hAnsi="Times New Roman" w:cs="Times New Roman"/>
          <w:kern w:val="0"/>
          <w:sz w:val="24"/>
          <w:szCs w:val="24"/>
          <w:lang w:eastAsia="lt-LT"/>
          <w14:ligatures w14:val="none"/>
        </w:rPr>
        <w:t>tiekėjas Komisijos prašymu nepratęsia pasiūlymo galiojimo;</w:t>
      </w:r>
    </w:p>
    <w:p w14:paraId="533DDA15" w14:textId="4669D9BB" w:rsidR="00500972" w:rsidRDefault="00500972" w:rsidP="00500972">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Pr="00500972">
        <w:rPr>
          <w:rFonts w:ascii="Times New Roman" w:eastAsia="Times New Roman" w:hAnsi="Times New Roman" w:cs="Times New Roman"/>
          <w:kern w:val="0"/>
          <w:sz w:val="24"/>
          <w:szCs w:val="24"/>
          <w:lang w:eastAsia="lt-LT"/>
          <w14:ligatures w14:val="none"/>
        </w:rPr>
        <w:t>18.</w:t>
      </w:r>
      <w:r>
        <w:rPr>
          <w:rFonts w:ascii="Times New Roman" w:eastAsia="Times New Roman" w:hAnsi="Times New Roman" w:cs="Times New Roman"/>
          <w:kern w:val="0"/>
          <w:sz w:val="24"/>
          <w:szCs w:val="24"/>
          <w:lang w:eastAsia="lt-LT"/>
          <w14:ligatures w14:val="none"/>
        </w:rPr>
        <w:t>2</w:t>
      </w:r>
      <w:r w:rsidRPr="00500972">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500972">
        <w:rPr>
          <w:rFonts w:ascii="Times New Roman" w:eastAsia="Times New Roman" w:hAnsi="Times New Roman" w:cs="Times New Roman"/>
          <w:kern w:val="0"/>
          <w:sz w:val="24"/>
          <w:szCs w:val="24"/>
          <w:lang w:eastAsia="lt-LT"/>
          <w14:ligatures w14:val="none"/>
        </w:rPr>
        <w:t>tiekėjas iki susipažinimo su pasiūlymais pradžios nepateikė pasiūlymo iššifravimo slaptažodžio;</w:t>
      </w:r>
    </w:p>
    <w:p w14:paraId="1C186FD4" w14:textId="60E95087" w:rsidR="00122BDC" w:rsidRPr="00122BDC" w:rsidRDefault="00122BDC"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00323D14">
        <w:rPr>
          <w:rFonts w:ascii="Times New Roman" w:eastAsia="Times New Roman" w:hAnsi="Times New Roman" w:cs="Times New Roman"/>
          <w:kern w:val="0"/>
          <w:sz w:val="24"/>
          <w:szCs w:val="24"/>
          <w:lang w:eastAsia="lt-LT"/>
          <w14:ligatures w14:val="none"/>
        </w:rPr>
        <w:t>18</w:t>
      </w:r>
      <w:r>
        <w:rPr>
          <w:rFonts w:ascii="Times New Roman" w:eastAsia="Times New Roman" w:hAnsi="Times New Roman" w:cs="Times New Roman"/>
          <w:kern w:val="0"/>
          <w:sz w:val="24"/>
          <w:szCs w:val="24"/>
          <w:lang w:eastAsia="lt-LT"/>
          <w14:ligatures w14:val="none"/>
        </w:rPr>
        <w:t>.</w:t>
      </w:r>
      <w:r w:rsidR="00500972">
        <w:rPr>
          <w:rFonts w:ascii="Times New Roman" w:eastAsia="Times New Roman" w:hAnsi="Times New Roman" w:cs="Times New Roman"/>
          <w:kern w:val="0"/>
          <w:sz w:val="24"/>
          <w:szCs w:val="24"/>
          <w:lang w:eastAsia="lt-LT"/>
          <w14:ligatures w14:val="none"/>
        </w:rPr>
        <w:t>3</w:t>
      </w:r>
      <w:r w:rsidRPr="00122BDC">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122BDC">
        <w:rPr>
          <w:rFonts w:ascii="Times New Roman" w:eastAsia="Times New Roman" w:hAnsi="Times New Roman" w:cs="Times New Roman"/>
          <w:kern w:val="0"/>
          <w:sz w:val="24"/>
          <w:szCs w:val="24"/>
          <w:lang w:eastAsia="lt-LT"/>
          <w14:ligatures w14:val="none"/>
        </w:rPr>
        <w:t>pasiūlymas neatitinka pirkimo dokumentuose nustatytų reikalavimų (tiekėjo siūloma paslauga neatitinka Techninės specifikacijos ar kitų reikalavimų, pasiūlymas pateiktas ne Perkančiosios organizacijos nurodytomis elektroninėmis priemonėmis ir pan.);</w:t>
      </w:r>
    </w:p>
    <w:p w14:paraId="1DAB2F11" w14:textId="6B10CE3B" w:rsidR="00500972" w:rsidRDefault="00500972"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Pr="00500972">
        <w:rPr>
          <w:rFonts w:ascii="Times New Roman" w:eastAsia="Times New Roman" w:hAnsi="Times New Roman" w:cs="Times New Roman"/>
          <w:kern w:val="0"/>
          <w:sz w:val="24"/>
          <w:szCs w:val="24"/>
          <w:lang w:eastAsia="lt-LT"/>
          <w14:ligatures w14:val="none"/>
        </w:rPr>
        <w:t>18.</w:t>
      </w:r>
      <w:r w:rsidR="005126DD">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 xml:space="preserve">. </w:t>
      </w:r>
      <w:r w:rsidRPr="00500972">
        <w:rPr>
          <w:rFonts w:ascii="Times New Roman" w:eastAsia="Times New Roman" w:hAnsi="Times New Roman" w:cs="Times New Roman"/>
          <w:kern w:val="0"/>
          <w:sz w:val="24"/>
          <w:szCs w:val="24"/>
          <w:lang w:eastAsia="lt-LT"/>
          <w14:ligatures w14:val="none"/>
        </w:rPr>
        <w:t xml:space="preserve">tiekėjas turi būti pašalintas vadovaujantis pirkimo sąlygų nuostatomis dėl pašalinimo pagrindų, taip pat ir tais atvejais, kai tiekėjas remiasi ūkio subjekto pajėgumais, arba pasitelkia </w:t>
      </w:r>
      <w:proofErr w:type="spellStart"/>
      <w:r w:rsidRPr="00500972">
        <w:rPr>
          <w:rFonts w:ascii="Times New Roman" w:eastAsia="Times New Roman" w:hAnsi="Times New Roman" w:cs="Times New Roman"/>
          <w:kern w:val="0"/>
          <w:sz w:val="24"/>
          <w:szCs w:val="24"/>
          <w:lang w:eastAsia="lt-LT"/>
          <w14:ligatures w14:val="none"/>
        </w:rPr>
        <w:t>subtiekėją</w:t>
      </w:r>
      <w:proofErr w:type="spellEnd"/>
      <w:r w:rsidRPr="00500972">
        <w:rPr>
          <w:rFonts w:ascii="Times New Roman" w:eastAsia="Times New Roman" w:hAnsi="Times New Roman" w:cs="Times New Roman"/>
          <w:kern w:val="0"/>
          <w:sz w:val="24"/>
          <w:szCs w:val="24"/>
          <w:lang w:eastAsia="lt-LT"/>
          <w14:ligatures w14:val="none"/>
        </w:rPr>
        <w:t xml:space="preserve"> ir jiems pagal pirkimo sąlygas, keliami reikalavimai dėl pašalinimo pagrindų, tačiau ūkio subjekto ar </w:t>
      </w:r>
      <w:proofErr w:type="spellStart"/>
      <w:r w:rsidRPr="00500972">
        <w:rPr>
          <w:rFonts w:ascii="Times New Roman" w:eastAsia="Times New Roman" w:hAnsi="Times New Roman" w:cs="Times New Roman"/>
          <w:kern w:val="0"/>
          <w:sz w:val="24"/>
          <w:szCs w:val="24"/>
          <w:lang w:eastAsia="lt-LT"/>
          <w14:ligatures w14:val="none"/>
        </w:rPr>
        <w:t>subtiekėjo</w:t>
      </w:r>
      <w:proofErr w:type="spellEnd"/>
      <w:r w:rsidRPr="00500972">
        <w:rPr>
          <w:rFonts w:ascii="Times New Roman" w:eastAsia="Times New Roman" w:hAnsi="Times New Roman" w:cs="Times New Roman"/>
          <w:kern w:val="0"/>
          <w:sz w:val="24"/>
          <w:szCs w:val="24"/>
          <w:lang w:eastAsia="lt-LT"/>
          <w14:ligatures w14:val="none"/>
        </w:rPr>
        <w:t xml:space="preserve"> padėtis atitinka nustatytus pašalinimo pagrindus ir perkančiosios organizacijos nurodymu tiekėjas nepakeitė šio ūkio subjekto ar </w:t>
      </w:r>
      <w:proofErr w:type="spellStart"/>
      <w:r w:rsidRPr="00500972">
        <w:rPr>
          <w:rFonts w:ascii="Times New Roman" w:eastAsia="Times New Roman" w:hAnsi="Times New Roman" w:cs="Times New Roman"/>
          <w:kern w:val="0"/>
          <w:sz w:val="24"/>
          <w:szCs w:val="24"/>
          <w:lang w:eastAsia="lt-LT"/>
          <w14:ligatures w14:val="none"/>
        </w:rPr>
        <w:t>subtiekėjo</w:t>
      </w:r>
      <w:proofErr w:type="spellEnd"/>
      <w:r w:rsidRPr="00500972">
        <w:rPr>
          <w:rFonts w:ascii="Times New Roman" w:eastAsia="Times New Roman" w:hAnsi="Times New Roman" w:cs="Times New Roman"/>
          <w:kern w:val="0"/>
          <w:sz w:val="24"/>
          <w:szCs w:val="24"/>
          <w:lang w:eastAsia="lt-LT"/>
          <w14:ligatures w14:val="none"/>
        </w:rPr>
        <w:t xml:space="preserve"> į pašalinimo pagrindų neturintį ūkio subjektą</w:t>
      </w:r>
    </w:p>
    <w:p w14:paraId="604B6F2F" w14:textId="577D3809" w:rsidR="005126DD" w:rsidRPr="005126DD" w:rsidRDefault="005126DD" w:rsidP="005126DD">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.18</w:t>
      </w:r>
      <w:r w:rsidRPr="005126DD">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5</w:t>
      </w:r>
      <w:r w:rsidRPr="005126DD">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tiekėjas </w:t>
      </w:r>
      <w:r w:rsidRPr="005126DD">
        <w:rPr>
          <w:rFonts w:ascii="Times New Roman" w:eastAsia="Times New Roman" w:hAnsi="Times New Roman" w:cs="Times New Roman"/>
          <w:kern w:val="0"/>
          <w:sz w:val="24"/>
          <w:szCs w:val="24"/>
          <w:lang w:eastAsia="lt-LT"/>
          <w14:ligatures w14:val="none"/>
        </w:rPr>
        <w:t>per perkančiosios organizacijos nustatytą terminą nepatikslino, nepapildė, nepaaiškino savo pasiūlymo;</w:t>
      </w:r>
    </w:p>
    <w:p w14:paraId="1F2EC1C7" w14:textId="75608F42" w:rsidR="005126DD" w:rsidRDefault="005126DD" w:rsidP="005126DD">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Pr="005126DD">
        <w:rPr>
          <w:rFonts w:ascii="Times New Roman" w:eastAsia="Times New Roman" w:hAnsi="Times New Roman" w:cs="Times New Roman"/>
          <w:kern w:val="0"/>
          <w:sz w:val="24"/>
          <w:szCs w:val="24"/>
          <w:lang w:eastAsia="lt-LT"/>
          <w14:ligatures w14:val="none"/>
        </w:rPr>
        <w:t>18.</w:t>
      </w:r>
      <w:r>
        <w:rPr>
          <w:rFonts w:ascii="Times New Roman" w:eastAsia="Times New Roman" w:hAnsi="Times New Roman" w:cs="Times New Roman"/>
          <w:kern w:val="0"/>
          <w:sz w:val="24"/>
          <w:szCs w:val="24"/>
          <w:lang w:eastAsia="lt-LT"/>
          <w14:ligatures w14:val="none"/>
        </w:rPr>
        <w:t>6</w:t>
      </w:r>
      <w:r w:rsidRPr="005126DD">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5126DD">
        <w:rPr>
          <w:rFonts w:ascii="Times New Roman" w:eastAsia="Times New Roman" w:hAnsi="Times New Roman" w:cs="Times New Roman"/>
          <w:kern w:val="0"/>
          <w:sz w:val="24"/>
          <w:szCs w:val="24"/>
          <w:lang w:eastAsia="lt-LT"/>
          <w14:ligatures w14:val="none"/>
        </w:rPr>
        <w:t>tiekėjas per perkančiosios organizacijos nustatytą terminą patikslino, papildė, paaiškino pasiūlymą ir tai lėmė esminį jo pasiūlymo pakeitimą;</w:t>
      </w:r>
    </w:p>
    <w:p w14:paraId="7861122B" w14:textId="6C3948A7" w:rsidR="005126DD" w:rsidRPr="005126DD" w:rsidRDefault="005126DD" w:rsidP="005126DD">
      <w:pPr>
        <w:spacing w:line="240" w:lineRule="auto"/>
        <w:ind w:firstLine="567"/>
        <w:contextualSpacing/>
        <w:jc w:val="both"/>
        <w:rPr>
          <w:rFonts w:ascii="Times New Roman" w:eastAsia="Yu Mincho" w:hAnsi="Times New Roman" w:cs="Times New Roman"/>
          <w:kern w:val="0"/>
          <w:sz w:val="24"/>
          <w:szCs w:val="24"/>
          <w14:ligatures w14:val="none"/>
        </w:rPr>
      </w:pPr>
      <w:r w:rsidRPr="005126DD">
        <w:rPr>
          <w:rFonts w:ascii="Times New Roman" w:eastAsia="Yu Mincho" w:hAnsi="Times New Roman" w:cs="Times New Roman"/>
          <w:kern w:val="0"/>
          <w:sz w:val="24"/>
          <w:szCs w:val="24"/>
          <w14:ligatures w14:val="none"/>
        </w:rPr>
        <w:t>1</w:t>
      </w:r>
      <w:r w:rsidR="004B1C8C">
        <w:rPr>
          <w:rFonts w:ascii="Times New Roman" w:eastAsia="Yu Mincho" w:hAnsi="Times New Roman" w:cs="Times New Roman"/>
          <w:kern w:val="0"/>
          <w:sz w:val="24"/>
          <w:szCs w:val="24"/>
          <w14:ligatures w14:val="none"/>
        </w:rPr>
        <w:t>2</w:t>
      </w:r>
      <w:r w:rsidRPr="005126DD">
        <w:rPr>
          <w:rFonts w:ascii="Times New Roman" w:eastAsia="Yu Mincho" w:hAnsi="Times New Roman" w:cs="Times New Roman"/>
          <w:kern w:val="0"/>
          <w:sz w:val="24"/>
          <w:szCs w:val="24"/>
          <w14:ligatures w14:val="none"/>
        </w:rPr>
        <w:t>.18.7. pasiūlymas neatitinka pirkimo dokumentų reikalavimų ir jo trūkumai negali būti ištaisyti vadovaujantis</w:t>
      </w:r>
      <w:r w:rsidR="00D151BC" w:rsidRPr="00D151BC">
        <w:rPr>
          <w:rFonts w:ascii="Times New Roman" w:eastAsia="Times New Roman" w:hAnsi="Times New Roman" w:cs="Times New Roman"/>
          <w:kern w:val="0"/>
          <w:sz w:val="24"/>
          <w:szCs w:val="24"/>
          <w:lang w:eastAsia="lt-LT"/>
          <w14:ligatures w14:val="none"/>
        </w:rPr>
        <w:t xml:space="preserve"> </w:t>
      </w:r>
      <w:r w:rsidR="00D151BC">
        <w:rPr>
          <w:rFonts w:ascii="Times New Roman" w:eastAsia="Times New Roman" w:hAnsi="Times New Roman" w:cs="Times New Roman"/>
          <w:kern w:val="0"/>
          <w:sz w:val="24"/>
          <w:szCs w:val="24"/>
          <w:lang w:eastAsia="lt-LT"/>
          <w14:ligatures w14:val="none"/>
        </w:rPr>
        <w:t>P</w:t>
      </w:r>
      <w:r w:rsidR="00D151BC" w:rsidRPr="008738D2">
        <w:rPr>
          <w:rFonts w:ascii="Times New Roman" w:eastAsia="Times New Roman" w:hAnsi="Times New Roman" w:cs="Times New Roman"/>
          <w:kern w:val="0"/>
          <w:sz w:val="24"/>
          <w:szCs w:val="24"/>
          <w:lang w:eastAsia="lt-LT"/>
          <w14:ligatures w14:val="none"/>
        </w:rPr>
        <w:t xml:space="preserve">asiūlymų patikslinimo, papildymo ar paaiškinimo </w:t>
      </w:r>
      <w:r w:rsidR="00D151BC" w:rsidRPr="004527AF">
        <w:rPr>
          <w:rFonts w:ascii="Times New Roman" w:eastAsia="Times New Roman" w:hAnsi="Times New Roman" w:cs="Times New Roman"/>
          <w:kern w:val="0"/>
          <w:sz w:val="24"/>
          <w:szCs w:val="24"/>
          <w:lang w:eastAsia="lt-LT"/>
          <w14:ligatures w14:val="none"/>
        </w:rPr>
        <w:t>taisyklėmis</w:t>
      </w:r>
      <w:r w:rsidR="00D151BC">
        <w:rPr>
          <w:rFonts w:ascii="Times New Roman" w:eastAsia="Times New Roman" w:hAnsi="Times New Roman" w:cs="Times New Roman"/>
          <w:kern w:val="0"/>
          <w:sz w:val="24"/>
          <w:szCs w:val="24"/>
          <w:lang w:eastAsia="lt-LT"/>
          <w14:ligatures w14:val="none"/>
        </w:rPr>
        <w:t>, patvirtintomis</w:t>
      </w:r>
      <w:r w:rsidR="00D151BC" w:rsidRPr="004527AF">
        <w:rPr>
          <w:rFonts w:ascii="Times New Roman" w:eastAsia="Times New Roman" w:hAnsi="Times New Roman" w:cs="Times New Roman"/>
          <w:kern w:val="0"/>
          <w:sz w:val="24"/>
          <w:szCs w:val="24"/>
          <w:lang w:eastAsia="lt-LT"/>
          <w14:ligatures w14:val="none"/>
        </w:rPr>
        <w:t xml:space="preserve"> Viešųjų pirkimų tarnybos</w:t>
      </w:r>
      <w:r w:rsidR="00D151BC">
        <w:rPr>
          <w:rFonts w:ascii="Times New Roman" w:eastAsia="Times New Roman" w:hAnsi="Times New Roman" w:cs="Times New Roman"/>
          <w:kern w:val="0"/>
          <w:sz w:val="24"/>
          <w:szCs w:val="24"/>
          <w:lang w:eastAsia="lt-LT"/>
          <w14:ligatures w14:val="none"/>
        </w:rPr>
        <w:t xml:space="preserve"> direktoriaus 2022 m. gruodžio 30 d. įsakymu nr. 1S-240 „Dėl P</w:t>
      </w:r>
      <w:r w:rsidR="00D151BC" w:rsidRPr="008738D2">
        <w:rPr>
          <w:rFonts w:ascii="Times New Roman" w:eastAsia="Times New Roman" w:hAnsi="Times New Roman" w:cs="Times New Roman"/>
          <w:kern w:val="0"/>
          <w:sz w:val="24"/>
          <w:szCs w:val="24"/>
          <w:lang w:eastAsia="lt-LT"/>
          <w14:ligatures w14:val="none"/>
        </w:rPr>
        <w:t xml:space="preserve">asiūlymų patikslinimo, papildymo ar paaiškinimo </w:t>
      </w:r>
      <w:r w:rsidR="00D151BC" w:rsidRPr="004527AF">
        <w:rPr>
          <w:rFonts w:ascii="Times New Roman" w:eastAsia="Times New Roman" w:hAnsi="Times New Roman" w:cs="Times New Roman"/>
          <w:kern w:val="0"/>
          <w:sz w:val="24"/>
          <w:szCs w:val="24"/>
          <w:lang w:eastAsia="lt-LT"/>
          <w14:ligatures w14:val="none"/>
        </w:rPr>
        <w:t>taisykl</w:t>
      </w:r>
      <w:r w:rsidR="00D151BC">
        <w:rPr>
          <w:rFonts w:ascii="Times New Roman" w:eastAsia="Times New Roman" w:hAnsi="Times New Roman" w:cs="Times New Roman"/>
          <w:kern w:val="0"/>
          <w:sz w:val="24"/>
          <w:szCs w:val="24"/>
          <w:lang w:eastAsia="lt-LT"/>
          <w14:ligatures w14:val="none"/>
        </w:rPr>
        <w:t>ių patvirtinimo“</w:t>
      </w:r>
      <w:r w:rsidR="005C05EE">
        <w:rPr>
          <w:rFonts w:ascii="Times New Roman" w:eastAsia="Yu Mincho" w:hAnsi="Times New Roman" w:cs="Times New Roman"/>
          <w:color w:val="000000"/>
          <w:kern w:val="0"/>
          <w:sz w:val="24"/>
          <w:szCs w:val="24"/>
          <w14:ligatures w14:val="none"/>
        </w:rPr>
        <w:t>;</w:t>
      </w:r>
    </w:p>
    <w:p w14:paraId="52CBC4FE" w14:textId="549D21F2" w:rsidR="005126DD" w:rsidRDefault="00A30D68" w:rsidP="00122BDC">
      <w:pPr>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070AAE">
        <w:rPr>
          <w:rFonts w:ascii="Times New Roman" w:eastAsia="Times New Roman" w:hAnsi="Times New Roman" w:cs="Times New Roman"/>
          <w:color w:val="000000" w:themeColor="text1"/>
          <w:kern w:val="0"/>
          <w:sz w:val="24"/>
          <w:szCs w:val="24"/>
          <w:lang w:eastAsia="lt-LT"/>
          <w14:ligatures w14:val="none"/>
        </w:rPr>
        <w:t>1</w:t>
      </w:r>
      <w:r w:rsidR="004B1C8C">
        <w:rPr>
          <w:rFonts w:ascii="Times New Roman" w:eastAsia="Times New Roman" w:hAnsi="Times New Roman" w:cs="Times New Roman"/>
          <w:color w:val="000000" w:themeColor="text1"/>
          <w:kern w:val="0"/>
          <w:sz w:val="24"/>
          <w:szCs w:val="24"/>
          <w:lang w:eastAsia="lt-LT"/>
          <w14:ligatures w14:val="none"/>
        </w:rPr>
        <w:t>2</w:t>
      </w:r>
      <w:r w:rsidRPr="00070AAE">
        <w:rPr>
          <w:rFonts w:ascii="Times New Roman" w:eastAsia="Times New Roman" w:hAnsi="Times New Roman" w:cs="Times New Roman"/>
          <w:color w:val="000000" w:themeColor="text1"/>
          <w:kern w:val="0"/>
          <w:sz w:val="24"/>
          <w:szCs w:val="24"/>
          <w:lang w:eastAsia="lt-LT"/>
          <w14:ligatures w14:val="none"/>
        </w:rPr>
        <w:t>.</w:t>
      </w:r>
      <w:r w:rsidR="00323D14">
        <w:rPr>
          <w:rFonts w:ascii="Times New Roman" w:eastAsia="Times New Roman" w:hAnsi="Times New Roman" w:cs="Times New Roman"/>
          <w:color w:val="000000" w:themeColor="text1"/>
          <w:kern w:val="0"/>
          <w:sz w:val="24"/>
          <w:szCs w:val="24"/>
          <w:lang w:eastAsia="lt-LT"/>
          <w14:ligatures w14:val="none"/>
        </w:rPr>
        <w:t>18</w:t>
      </w:r>
      <w:r w:rsidRPr="00070AAE">
        <w:rPr>
          <w:rFonts w:ascii="Times New Roman" w:eastAsia="Times New Roman" w:hAnsi="Times New Roman" w:cs="Times New Roman"/>
          <w:color w:val="000000" w:themeColor="text1"/>
          <w:kern w:val="0"/>
          <w:sz w:val="24"/>
          <w:szCs w:val="24"/>
          <w:lang w:eastAsia="lt-LT"/>
          <w14:ligatures w14:val="none"/>
        </w:rPr>
        <w:t>.</w:t>
      </w:r>
      <w:r w:rsidR="005126DD">
        <w:rPr>
          <w:rFonts w:ascii="Times New Roman" w:eastAsia="Times New Roman" w:hAnsi="Times New Roman" w:cs="Times New Roman"/>
          <w:color w:val="000000" w:themeColor="text1"/>
          <w:kern w:val="0"/>
          <w:sz w:val="24"/>
          <w:szCs w:val="24"/>
          <w:lang w:eastAsia="lt-LT"/>
          <w14:ligatures w14:val="none"/>
        </w:rPr>
        <w:t xml:space="preserve">8. </w:t>
      </w:r>
      <w:r w:rsidR="005126DD" w:rsidRPr="005126DD">
        <w:rPr>
          <w:rFonts w:ascii="Times New Roman" w:eastAsia="Times New Roman" w:hAnsi="Times New Roman" w:cs="Times New Roman"/>
          <w:color w:val="000000" w:themeColor="text1"/>
          <w:kern w:val="0"/>
          <w:sz w:val="24"/>
          <w:szCs w:val="24"/>
          <w:lang w:eastAsia="lt-LT"/>
          <w14:ligatures w14:val="none"/>
        </w:rPr>
        <w:t>pasiūlyme nurodyta kaina perkančiajai organizacijai yra per didelė ir nepriimtina, išskyrus VPĮ 45 straipsnio 1 da</w:t>
      </w:r>
      <w:r w:rsidR="005C05EE">
        <w:rPr>
          <w:rFonts w:ascii="Times New Roman" w:eastAsia="Times New Roman" w:hAnsi="Times New Roman" w:cs="Times New Roman"/>
          <w:color w:val="000000" w:themeColor="text1"/>
          <w:kern w:val="0"/>
          <w:sz w:val="24"/>
          <w:szCs w:val="24"/>
          <w:lang w:eastAsia="lt-LT"/>
          <w14:ligatures w14:val="none"/>
        </w:rPr>
        <w:t>lies 5 punkte numatytus atvejus;</w:t>
      </w:r>
    </w:p>
    <w:p w14:paraId="65589EA2" w14:textId="03A03975" w:rsidR="00630B0B" w:rsidRDefault="00A30D68"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00323D14">
        <w:rPr>
          <w:rFonts w:ascii="Times New Roman" w:eastAsia="Times New Roman" w:hAnsi="Times New Roman" w:cs="Times New Roman"/>
          <w:kern w:val="0"/>
          <w:sz w:val="24"/>
          <w:szCs w:val="24"/>
          <w:lang w:eastAsia="lt-LT"/>
          <w14:ligatures w14:val="none"/>
        </w:rPr>
        <w:t>18</w:t>
      </w:r>
      <w:r>
        <w:rPr>
          <w:rFonts w:ascii="Times New Roman" w:eastAsia="Times New Roman" w:hAnsi="Times New Roman" w:cs="Times New Roman"/>
          <w:kern w:val="0"/>
          <w:sz w:val="24"/>
          <w:szCs w:val="24"/>
          <w:lang w:eastAsia="lt-LT"/>
          <w14:ligatures w14:val="none"/>
        </w:rPr>
        <w:t>.</w:t>
      </w:r>
      <w:r w:rsidR="00630B0B" w:rsidRPr="00630B0B">
        <w:rPr>
          <w:rFonts w:ascii="Times New Roman" w:eastAsia="Times New Roman" w:hAnsi="Times New Roman" w:cs="Times New Roman"/>
          <w:kern w:val="0"/>
          <w:sz w:val="24"/>
          <w:szCs w:val="24"/>
          <w:lang w:eastAsia="lt-LT"/>
          <w14:ligatures w14:val="none"/>
        </w:rPr>
        <w:t>9.</w:t>
      </w:r>
      <w:r w:rsidR="00630B0B">
        <w:rPr>
          <w:rFonts w:ascii="Times New Roman" w:eastAsia="Times New Roman" w:hAnsi="Times New Roman" w:cs="Times New Roman"/>
          <w:kern w:val="0"/>
          <w:sz w:val="24"/>
          <w:szCs w:val="24"/>
          <w:lang w:eastAsia="lt-LT"/>
          <w14:ligatures w14:val="none"/>
        </w:rPr>
        <w:t xml:space="preserve"> </w:t>
      </w:r>
      <w:r w:rsidR="00630B0B" w:rsidRPr="00630B0B">
        <w:rPr>
          <w:rFonts w:ascii="Times New Roman" w:eastAsia="Times New Roman" w:hAnsi="Times New Roman" w:cs="Times New Roman"/>
          <w:kern w:val="0"/>
          <w:sz w:val="24"/>
          <w:szCs w:val="24"/>
          <w:lang w:eastAsia="lt-LT"/>
          <w14:ligatures w14:val="none"/>
        </w:rPr>
        <w:t>pasiūlyme nurodyta neįprastai maža kaina ir tiekėjas nepateikia tinkamų pasiūlytos neįprastai mažos kainos pagrįstumo įrodymų</w:t>
      </w:r>
      <w:r w:rsidR="00630B0B">
        <w:rPr>
          <w:rFonts w:ascii="Times New Roman" w:eastAsia="Times New Roman" w:hAnsi="Times New Roman" w:cs="Times New Roman"/>
          <w:kern w:val="0"/>
          <w:sz w:val="24"/>
          <w:szCs w:val="24"/>
          <w:lang w:eastAsia="lt-LT"/>
          <w14:ligatures w14:val="none"/>
        </w:rPr>
        <w:t>;</w:t>
      </w:r>
    </w:p>
    <w:p w14:paraId="10966C13" w14:textId="1CC5F3DD" w:rsidR="00122BDC" w:rsidRPr="00122BDC" w:rsidRDefault="00A30D68"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00323D14">
        <w:rPr>
          <w:rFonts w:ascii="Times New Roman" w:eastAsia="Times New Roman" w:hAnsi="Times New Roman" w:cs="Times New Roman"/>
          <w:kern w:val="0"/>
          <w:sz w:val="24"/>
          <w:szCs w:val="24"/>
          <w:lang w:eastAsia="lt-LT"/>
          <w14:ligatures w14:val="none"/>
        </w:rPr>
        <w:t>18</w:t>
      </w:r>
      <w:r>
        <w:rPr>
          <w:rFonts w:ascii="Times New Roman" w:eastAsia="Times New Roman" w:hAnsi="Times New Roman" w:cs="Times New Roman"/>
          <w:kern w:val="0"/>
          <w:sz w:val="24"/>
          <w:szCs w:val="24"/>
          <w:lang w:eastAsia="lt-LT"/>
          <w14:ligatures w14:val="none"/>
        </w:rPr>
        <w:t>.</w:t>
      </w:r>
      <w:r w:rsidR="007B11F6" w:rsidRPr="007B11F6">
        <w:rPr>
          <w:rFonts w:ascii="Times New Roman" w:eastAsia="Times New Roman" w:hAnsi="Times New Roman" w:cs="Times New Roman"/>
          <w:kern w:val="0"/>
          <w:sz w:val="24"/>
          <w:szCs w:val="24"/>
          <w:lang w:eastAsia="lt-LT"/>
          <w14:ligatures w14:val="none"/>
        </w:rPr>
        <w:t>1</w:t>
      </w:r>
      <w:r w:rsidR="007B11F6">
        <w:rPr>
          <w:rFonts w:ascii="Times New Roman" w:eastAsia="Times New Roman" w:hAnsi="Times New Roman" w:cs="Times New Roman"/>
          <w:kern w:val="0"/>
          <w:sz w:val="24"/>
          <w:szCs w:val="24"/>
          <w:lang w:eastAsia="lt-LT"/>
          <w14:ligatures w14:val="none"/>
        </w:rPr>
        <w:t>0</w:t>
      </w:r>
      <w:r w:rsidR="007B11F6" w:rsidRPr="007B11F6">
        <w:rPr>
          <w:rFonts w:ascii="Times New Roman" w:eastAsia="Times New Roman" w:hAnsi="Times New Roman" w:cs="Times New Roman"/>
          <w:kern w:val="0"/>
          <w:sz w:val="24"/>
          <w:szCs w:val="24"/>
          <w:lang w:eastAsia="lt-LT"/>
          <w14:ligatures w14:val="none"/>
        </w:rPr>
        <w:t>.</w:t>
      </w:r>
      <w:r w:rsidR="007B11F6">
        <w:rPr>
          <w:rFonts w:ascii="Times New Roman" w:eastAsia="Times New Roman" w:hAnsi="Times New Roman" w:cs="Times New Roman"/>
          <w:kern w:val="0"/>
          <w:sz w:val="24"/>
          <w:szCs w:val="24"/>
          <w:lang w:eastAsia="lt-LT"/>
          <w14:ligatures w14:val="none"/>
        </w:rPr>
        <w:t xml:space="preserve"> </w:t>
      </w:r>
      <w:r w:rsidR="007B11F6" w:rsidRPr="007B11F6">
        <w:rPr>
          <w:rFonts w:ascii="Times New Roman" w:eastAsia="Times New Roman" w:hAnsi="Times New Roman" w:cs="Times New Roman"/>
          <w:kern w:val="0"/>
          <w:sz w:val="24"/>
          <w:szCs w:val="24"/>
          <w:lang w:eastAsia="lt-LT"/>
          <w14:ligatures w14:val="none"/>
        </w:rPr>
        <w:t>pasiūlyme neįprastai maž</w:t>
      </w:r>
      <w:r w:rsidR="007B11F6">
        <w:rPr>
          <w:rFonts w:ascii="Times New Roman" w:eastAsia="Times New Roman" w:hAnsi="Times New Roman" w:cs="Times New Roman"/>
          <w:kern w:val="0"/>
          <w:sz w:val="24"/>
          <w:szCs w:val="24"/>
          <w:lang w:eastAsia="lt-LT"/>
          <w14:ligatures w14:val="none"/>
        </w:rPr>
        <w:t>a</w:t>
      </w:r>
      <w:r w:rsidR="007B11F6" w:rsidRPr="007B11F6">
        <w:rPr>
          <w:rFonts w:ascii="Times New Roman" w:eastAsia="Times New Roman" w:hAnsi="Times New Roman" w:cs="Times New Roman"/>
          <w:kern w:val="0"/>
          <w:sz w:val="24"/>
          <w:szCs w:val="24"/>
          <w:lang w:eastAsia="lt-LT"/>
          <w14:ligatures w14:val="none"/>
        </w:rPr>
        <w:t xml:space="preserve"> kain</w:t>
      </w:r>
      <w:r w:rsidR="007B11F6">
        <w:rPr>
          <w:rFonts w:ascii="Times New Roman" w:eastAsia="Times New Roman" w:hAnsi="Times New Roman" w:cs="Times New Roman"/>
          <w:kern w:val="0"/>
          <w:sz w:val="24"/>
          <w:szCs w:val="24"/>
          <w:lang w:eastAsia="lt-LT"/>
          <w14:ligatures w14:val="none"/>
        </w:rPr>
        <w:t>a</w:t>
      </w:r>
      <w:r w:rsidR="007B11F6" w:rsidRPr="007B11F6">
        <w:rPr>
          <w:rFonts w:ascii="Times New Roman" w:eastAsia="Times New Roman" w:hAnsi="Times New Roman" w:cs="Times New Roman"/>
          <w:kern w:val="0"/>
          <w:sz w:val="24"/>
          <w:szCs w:val="24"/>
          <w:lang w:eastAsia="lt-LT"/>
          <w14:ligatures w14:val="none"/>
        </w:rPr>
        <w:t xml:space="preserve"> pasiūlyt</w:t>
      </w:r>
      <w:r w:rsidR="007B11F6">
        <w:rPr>
          <w:rFonts w:ascii="Times New Roman" w:eastAsia="Times New Roman" w:hAnsi="Times New Roman" w:cs="Times New Roman"/>
          <w:kern w:val="0"/>
          <w:sz w:val="24"/>
          <w:szCs w:val="24"/>
          <w:lang w:eastAsia="lt-LT"/>
          <w14:ligatures w14:val="none"/>
        </w:rPr>
        <w:t xml:space="preserve">a </w:t>
      </w:r>
      <w:r w:rsidR="007B11F6" w:rsidRPr="007B11F6">
        <w:rPr>
          <w:rFonts w:ascii="Times New Roman" w:eastAsia="Times New Roman" w:hAnsi="Times New Roman" w:cs="Times New Roman"/>
          <w:kern w:val="0"/>
          <w:sz w:val="24"/>
          <w:szCs w:val="24"/>
          <w:lang w:eastAsia="lt-LT"/>
          <w14:ligatures w14:val="none"/>
        </w:rPr>
        <w:t>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122BDC" w:rsidRPr="00122BDC">
        <w:rPr>
          <w:rFonts w:ascii="Times New Roman" w:eastAsia="Times New Roman" w:hAnsi="Times New Roman" w:cs="Times New Roman"/>
          <w:kern w:val="0"/>
          <w:sz w:val="24"/>
          <w:szCs w:val="24"/>
          <w:lang w:eastAsia="lt-LT"/>
          <w14:ligatures w14:val="none"/>
        </w:rPr>
        <w:t>;</w:t>
      </w:r>
    </w:p>
    <w:p w14:paraId="69AE8CD2" w14:textId="5595A9BD" w:rsidR="00122BDC" w:rsidRPr="00122BDC" w:rsidRDefault="00A30D68"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00323D14">
        <w:rPr>
          <w:rFonts w:ascii="Times New Roman" w:eastAsia="Times New Roman" w:hAnsi="Times New Roman" w:cs="Times New Roman"/>
          <w:kern w:val="0"/>
          <w:sz w:val="24"/>
          <w:szCs w:val="24"/>
          <w:lang w:eastAsia="lt-LT"/>
          <w14:ligatures w14:val="none"/>
        </w:rPr>
        <w:t>18</w:t>
      </w:r>
      <w:r>
        <w:rPr>
          <w:rFonts w:ascii="Times New Roman" w:eastAsia="Times New Roman" w:hAnsi="Times New Roman" w:cs="Times New Roman"/>
          <w:kern w:val="0"/>
          <w:sz w:val="24"/>
          <w:szCs w:val="24"/>
          <w:lang w:eastAsia="lt-LT"/>
          <w14:ligatures w14:val="none"/>
        </w:rPr>
        <w:t>.</w:t>
      </w:r>
      <w:r w:rsidR="007B11F6">
        <w:rPr>
          <w:rFonts w:ascii="Times New Roman" w:eastAsia="Times New Roman" w:hAnsi="Times New Roman" w:cs="Times New Roman"/>
          <w:kern w:val="0"/>
          <w:sz w:val="24"/>
          <w:szCs w:val="24"/>
          <w:lang w:eastAsia="lt-LT"/>
          <w14:ligatures w14:val="none"/>
        </w:rPr>
        <w:t>11</w:t>
      </w:r>
      <w:r w:rsidR="00122BDC" w:rsidRPr="00122BDC">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007B11F6">
        <w:rPr>
          <w:rFonts w:ascii="Times New Roman" w:eastAsia="Times New Roman" w:hAnsi="Times New Roman" w:cs="Times New Roman"/>
          <w:kern w:val="0"/>
          <w:sz w:val="24"/>
          <w:szCs w:val="24"/>
          <w:lang w:eastAsia="lt-LT"/>
          <w14:ligatures w14:val="none"/>
        </w:rPr>
        <w:t>tiekėjas</w:t>
      </w:r>
      <w:r w:rsidR="00122BDC" w:rsidRPr="00122BDC">
        <w:rPr>
          <w:rFonts w:ascii="Times New Roman" w:eastAsia="Times New Roman" w:hAnsi="Times New Roman" w:cs="Times New Roman"/>
          <w:kern w:val="0"/>
          <w:sz w:val="24"/>
          <w:szCs w:val="24"/>
          <w:lang w:eastAsia="lt-LT"/>
          <w14:ligatures w14:val="none"/>
        </w:rPr>
        <w:t xml:space="preserve"> neatitinka minimalių kvalifikacijos reikalavimų;</w:t>
      </w:r>
    </w:p>
    <w:p w14:paraId="7123016E" w14:textId="3C5A556B" w:rsidR="00122BDC" w:rsidRPr="00122BDC" w:rsidRDefault="00A30D68"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00323D14">
        <w:rPr>
          <w:rFonts w:ascii="Times New Roman" w:eastAsia="Times New Roman" w:hAnsi="Times New Roman" w:cs="Times New Roman"/>
          <w:kern w:val="0"/>
          <w:sz w:val="24"/>
          <w:szCs w:val="24"/>
          <w:lang w:eastAsia="lt-LT"/>
          <w14:ligatures w14:val="none"/>
        </w:rPr>
        <w:t>18</w:t>
      </w:r>
      <w:r>
        <w:rPr>
          <w:rFonts w:ascii="Times New Roman" w:eastAsia="Times New Roman" w:hAnsi="Times New Roman" w:cs="Times New Roman"/>
          <w:kern w:val="0"/>
          <w:sz w:val="24"/>
          <w:szCs w:val="24"/>
          <w:lang w:eastAsia="lt-LT"/>
          <w14:ligatures w14:val="none"/>
        </w:rPr>
        <w:t>.</w:t>
      </w:r>
      <w:r w:rsidR="007B11F6">
        <w:rPr>
          <w:rFonts w:ascii="Times New Roman" w:eastAsia="Times New Roman" w:hAnsi="Times New Roman" w:cs="Times New Roman"/>
          <w:kern w:val="0"/>
          <w:sz w:val="24"/>
          <w:szCs w:val="24"/>
          <w:lang w:eastAsia="lt-LT"/>
          <w14:ligatures w14:val="none"/>
        </w:rPr>
        <w:t>12</w:t>
      </w:r>
      <w:r w:rsidR="00122BDC" w:rsidRPr="00122BDC">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00122BDC" w:rsidRPr="00122BDC">
        <w:rPr>
          <w:rFonts w:ascii="Times New Roman" w:eastAsia="Times New Roman" w:hAnsi="Times New Roman" w:cs="Times New Roman"/>
          <w:kern w:val="0"/>
          <w:sz w:val="24"/>
          <w:szCs w:val="24"/>
          <w:lang w:eastAsia="lt-LT"/>
          <w14:ligatures w14:val="none"/>
        </w:rPr>
        <w:t>jeigu yra bent viena i</w:t>
      </w:r>
      <w:r w:rsidR="004B1C8C">
        <w:rPr>
          <w:rFonts w:ascii="Times New Roman" w:eastAsia="Times New Roman" w:hAnsi="Times New Roman" w:cs="Times New Roman"/>
          <w:kern w:val="0"/>
          <w:sz w:val="24"/>
          <w:szCs w:val="24"/>
          <w:lang w:eastAsia="lt-LT"/>
          <w14:ligatures w14:val="none"/>
        </w:rPr>
        <w:t>š šių Reglament</w:t>
      </w:r>
      <w:r w:rsidR="006B59A2">
        <w:rPr>
          <w:rFonts w:ascii="Times New Roman" w:eastAsia="Times New Roman" w:hAnsi="Times New Roman" w:cs="Times New Roman"/>
          <w:kern w:val="0"/>
          <w:sz w:val="24"/>
          <w:szCs w:val="24"/>
          <w:lang w:eastAsia="lt-LT"/>
          <w14:ligatures w14:val="none"/>
        </w:rPr>
        <w:t>e</w:t>
      </w:r>
      <w:r w:rsidR="004B1C8C">
        <w:rPr>
          <w:rFonts w:ascii="Times New Roman" w:eastAsia="Times New Roman" w:hAnsi="Times New Roman" w:cs="Times New Roman"/>
          <w:kern w:val="0"/>
          <w:sz w:val="24"/>
          <w:szCs w:val="24"/>
          <w:lang w:eastAsia="lt-LT"/>
          <w14:ligatures w14:val="none"/>
        </w:rPr>
        <w:t xml:space="preserve"> </w:t>
      </w:r>
      <w:r w:rsidR="00122BDC" w:rsidRPr="00122BDC">
        <w:rPr>
          <w:rFonts w:ascii="Times New Roman" w:eastAsia="Times New Roman" w:hAnsi="Times New Roman" w:cs="Times New Roman"/>
          <w:kern w:val="0"/>
          <w:sz w:val="24"/>
          <w:szCs w:val="24"/>
          <w:lang w:eastAsia="lt-LT"/>
          <w14:ligatures w14:val="none"/>
        </w:rPr>
        <w:t>nustatytų sąlygų:</w:t>
      </w:r>
    </w:p>
    <w:p w14:paraId="66FACAC6" w14:textId="50CA21A9" w:rsidR="00122BDC" w:rsidRPr="00122BDC" w:rsidRDefault="00A30D68"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A30D68">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A30D68">
        <w:rPr>
          <w:rFonts w:ascii="Times New Roman" w:eastAsia="Times New Roman" w:hAnsi="Times New Roman" w:cs="Times New Roman"/>
          <w:kern w:val="0"/>
          <w:sz w:val="24"/>
          <w:szCs w:val="24"/>
          <w:lang w:eastAsia="lt-LT"/>
          <w14:ligatures w14:val="none"/>
        </w:rPr>
        <w:t>.</w:t>
      </w:r>
      <w:r w:rsidR="00134C5C">
        <w:rPr>
          <w:rFonts w:ascii="Times New Roman" w:eastAsia="Times New Roman" w:hAnsi="Times New Roman" w:cs="Times New Roman"/>
          <w:kern w:val="0"/>
          <w:sz w:val="24"/>
          <w:szCs w:val="24"/>
          <w:lang w:eastAsia="lt-LT"/>
          <w14:ligatures w14:val="none"/>
        </w:rPr>
        <w:t>18</w:t>
      </w:r>
      <w:r w:rsidRPr="00A30D68">
        <w:rPr>
          <w:rFonts w:ascii="Times New Roman" w:eastAsia="Times New Roman" w:hAnsi="Times New Roman" w:cs="Times New Roman"/>
          <w:kern w:val="0"/>
          <w:sz w:val="24"/>
          <w:szCs w:val="24"/>
          <w:lang w:eastAsia="lt-LT"/>
          <w14:ligatures w14:val="none"/>
        </w:rPr>
        <w:t>.</w:t>
      </w:r>
      <w:r w:rsidR="007B11F6">
        <w:rPr>
          <w:rFonts w:ascii="Times New Roman" w:eastAsia="Times New Roman" w:hAnsi="Times New Roman" w:cs="Times New Roman"/>
          <w:kern w:val="0"/>
          <w:sz w:val="24"/>
          <w:szCs w:val="24"/>
          <w:lang w:eastAsia="lt-LT"/>
          <w14:ligatures w14:val="none"/>
        </w:rPr>
        <w:t>12</w:t>
      </w:r>
      <w:r w:rsidR="00122BDC" w:rsidRPr="00122BDC">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 xml:space="preserve"> </w:t>
      </w:r>
      <w:r w:rsidR="00122BDC" w:rsidRPr="00122BDC">
        <w:rPr>
          <w:rFonts w:ascii="Times New Roman" w:eastAsia="Times New Roman" w:hAnsi="Times New Roman" w:cs="Times New Roman"/>
          <w:kern w:val="0"/>
          <w:sz w:val="24"/>
          <w:szCs w:val="24"/>
          <w:lang w:eastAsia="lt-LT"/>
          <w14:ligatures w14:val="none"/>
        </w:rPr>
        <w:t xml:space="preserve">tiekėjas, jo </w:t>
      </w:r>
      <w:proofErr w:type="spellStart"/>
      <w:r w:rsidR="00122BDC" w:rsidRPr="00122BDC">
        <w:rPr>
          <w:rFonts w:ascii="Times New Roman" w:eastAsia="Times New Roman" w:hAnsi="Times New Roman" w:cs="Times New Roman"/>
          <w:kern w:val="0"/>
          <w:sz w:val="24"/>
          <w:szCs w:val="24"/>
          <w:lang w:eastAsia="lt-LT"/>
          <w14:ligatures w14:val="none"/>
        </w:rPr>
        <w:t>subtiekėjas</w:t>
      </w:r>
      <w:proofErr w:type="spellEnd"/>
      <w:r w:rsidR="00122BDC" w:rsidRPr="00122BDC">
        <w:rPr>
          <w:rFonts w:ascii="Times New Roman" w:eastAsia="Times New Roman" w:hAnsi="Times New Roman" w:cs="Times New Roman"/>
          <w:kern w:val="0"/>
          <w:sz w:val="24"/>
          <w:szCs w:val="24"/>
          <w:lang w:eastAsia="lt-LT"/>
          <w14:ligatures w14:val="none"/>
        </w:rPr>
        <w:t xml:space="preserve"> arba ūkio subjektas, kurio pajėgumais remiamasi, kai tokiems </w:t>
      </w:r>
      <w:proofErr w:type="spellStart"/>
      <w:r w:rsidR="00122BDC" w:rsidRPr="00122BDC">
        <w:rPr>
          <w:rFonts w:ascii="Times New Roman" w:eastAsia="Times New Roman" w:hAnsi="Times New Roman" w:cs="Times New Roman"/>
          <w:kern w:val="0"/>
          <w:sz w:val="24"/>
          <w:szCs w:val="24"/>
          <w:lang w:eastAsia="lt-LT"/>
          <w14:ligatures w14:val="none"/>
        </w:rPr>
        <w:t>subtiekėjams</w:t>
      </w:r>
      <w:proofErr w:type="spellEnd"/>
      <w:r w:rsidR="00122BDC" w:rsidRPr="00122BDC">
        <w:rPr>
          <w:rFonts w:ascii="Times New Roman" w:eastAsia="Times New Roman" w:hAnsi="Times New Roman" w:cs="Times New Roman"/>
          <w:kern w:val="0"/>
          <w:sz w:val="24"/>
          <w:szCs w:val="24"/>
          <w:lang w:eastAsia="lt-LT"/>
          <w14:ligatures w14:val="none"/>
        </w:rPr>
        <w:t xml:space="preserve"> ar ūkio subjektams tenka bent 10 (dešimt) procentų pirkimo sutarties vertės, yra Rusijos pilietis, fizinis ar juridinis asmuo, subjektas ar organizacija, įsteigta Rusijoje;</w:t>
      </w:r>
    </w:p>
    <w:p w14:paraId="3E420AD6" w14:textId="1162192F" w:rsidR="00122BDC" w:rsidRPr="00122BDC" w:rsidRDefault="00134C5C"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134C5C">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134C5C">
        <w:rPr>
          <w:rFonts w:ascii="Times New Roman" w:eastAsia="Times New Roman" w:hAnsi="Times New Roman" w:cs="Times New Roman"/>
          <w:kern w:val="0"/>
          <w:sz w:val="24"/>
          <w:szCs w:val="24"/>
          <w:lang w:eastAsia="lt-LT"/>
          <w14:ligatures w14:val="none"/>
        </w:rPr>
        <w:t>.18.</w:t>
      </w:r>
      <w:r w:rsidR="007B11F6">
        <w:rPr>
          <w:rFonts w:ascii="Times New Roman" w:eastAsia="Times New Roman" w:hAnsi="Times New Roman" w:cs="Times New Roman"/>
          <w:kern w:val="0"/>
          <w:sz w:val="24"/>
          <w:szCs w:val="24"/>
          <w:lang w:eastAsia="lt-LT"/>
          <w14:ligatures w14:val="none"/>
        </w:rPr>
        <w:t>12</w:t>
      </w:r>
      <w:r w:rsidR="00122BDC" w:rsidRPr="00122BDC">
        <w:rPr>
          <w:rFonts w:ascii="Times New Roman" w:eastAsia="Times New Roman" w:hAnsi="Times New Roman" w:cs="Times New Roman"/>
          <w:kern w:val="0"/>
          <w:sz w:val="24"/>
          <w:szCs w:val="24"/>
          <w:lang w:eastAsia="lt-LT"/>
          <w14:ligatures w14:val="none"/>
        </w:rPr>
        <w:t>.2.</w:t>
      </w:r>
      <w:r w:rsidR="00A30D68">
        <w:rPr>
          <w:rFonts w:ascii="Times New Roman" w:eastAsia="Times New Roman" w:hAnsi="Times New Roman" w:cs="Times New Roman"/>
          <w:kern w:val="0"/>
          <w:sz w:val="24"/>
          <w:szCs w:val="24"/>
          <w:lang w:eastAsia="lt-LT"/>
          <w14:ligatures w14:val="none"/>
        </w:rPr>
        <w:t xml:space="preserve"> </w:t>
      </w:r>
      <w:r w:rsidR="00122BDC" w:rsidRPr="00122BDC">
        <w:rPr>
          <w:rFonts w:ascii="Times New Roman" w:eastAsia="Times New Roman" w:hAnsi="Times New Roman" w:cs="Times New Roman"/>
          <w:kern w:val="0"/>
          <w:sz w:val="24"/>
          <w:szCs w:val="24"/>
          <w:lang w:eastAsia="lt-LT"/>
          <w14:ligatures w14:val="none"/>
        </w:rPr>
        <w:t xml:space="preserve">tiekėjas, jo </w:t>
      </w:r>
      <w:proofErr w:type="spellStart"/>
      <w:r w:rsidR="00122BDC" w:rsidRPr="00122BDC">
        <w:rPr>
          <w:rFonts w:ascii="Times New Roman" w:eastAsia="Times New Roman" w:hAnsi="Times New Roman" w:cs="Times New Roman"/>
          <w:kern w:val="0"/>
          <w:sz w:val="24"/>
          <w:szCs w:val="24"/>
          <w:lang w:eastAsia="lt-LT"/>
          <w14:ligatures w14:val="none"/>
        </w:rPr>
        <w:t>subtiekėjas</w:t>
      </w:r>
      <w:proofErr w:type="spellEnd"/>
      <w:r w:rsidR="00122BDC" w:rsidRPr="00122BDC">
        <w:rPr>
          <w:rFonts w:ascii="Times New Roman" w:eastAsia="Times New Roman" w:hAnsi="Times New Roman" w:cs="Times New Roman"/>
          <w:kern w:val="0"/>
          <w:sz w:val="24"/>
          <w:szCs w:val="24"/>
          <w:lang w:eastAsia="lt-LT"/>
          <w14:ligatures w14:val="none"/>
        </w:rPr>
        <w:t xml:space="preserve"> arba ūkio subjektas, kurio pajėgumais remiamasi, kai tokiems </w:t>
      </w:r>
      <w:proofErr w:type="spellStart"/>
      <w:r w:rsidR="00122BDC" w:rsidRPr="00122BDC">
        <w:rPr>
          <w:rFonts w:ascii="Times New Roman" w:eastAsia="Times New Roman" w:hAnsi="Times New Roman" w:cs="Times New Roman"/>
          <w:kern w:val="0"/>
          <w:sz w:val="24"/>
          <w:szCs w:val="24"/>
          <w:lang w:eastAsia="lt-LT"/>
          <w14:ligatures w14:val="none"/>
        </w:rPr>
        <w:t>subtiekėjams</w:t>
      </w:r>
      <w:proofErr w:type="spellEnd"/>
      <w:r w:rsidR="00122BDC" w:rsidRPr="00122BDC">
        <w:rPr>
          <w:rFonts w:ascii="Times New Roman" w:eastAsia="Times New Roman" w:hAnsi="Times New Roman" w:cs="Times New Roman"/>
          <w:kern w:val="0"/>
          <w:sz w:val="24"/>
          <w:szCs w:val="24"/>
          <w:lang w:eastAsia="lt-LT"/>
          <w14:ligatures w14:val="none"/>
        </w:rPr>
        <w:t xml:space="preserve"> ar ūkio subjektams tenka bent 10 (dešimt) procentų pirkimo sutarties vertės, yra juridinis asmuo, subjektas ar organizacija, kurioje daugiau kaip 50 (penkiasdešimt) procentų nuosavybės teisių tiesiogiai ar netiesiogiai priklauso šio punkto </w:t>
      </w:r>
      <w:r w:rsidR="009F3ACC">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009F3ACC">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18.</w:t>
      </w:r>
      <w:r w:rsidR="0015159D">
        <w:rPr>
          <w:rFonts w:ascii="Times New Roman" w:eastAsia="Times New Roman" w:hAnsi="Times New Roman" w:cs="Times New Roman"/>
          <w:kern w:val="0"/>
          <w:sz w:val="24"/>
          <w:szCs w:val="24"/>
          <w:lang w:eastAsia="lt-LT"/>
          <w14:ligatures w14:val="none"/>
        </w:rPr>
        <w:t>12</w:t>
      </w:r>
      <w:r w:rsidR="009F3ACC">
        <w:rPr>
          <w:rFonts w:ascii="Times New Roman" w:eastAsia="Times New Roman" w:hAnsi="Times New Roman" w:cs="Times New Roman"/>
          <w:kern w:val="0"/>
          <w:sz w:val="24"/>
          <w:szCs w:val="24"/>
          <w:lang w:eastAsia="lt-LT"/>
          <w14:ligatures w14:val="none"/>
        </w:rPr>
        <w:t>.1</w:t>
      </w:r>
      <w:r w:rsidR="009F3ACC" w:rsidRPr="009F3ACC">
        <w:rPr>
          <w:rFonts w:ascii="Times New Roman" w:eastAsia="Times New Roman" w:hAnsi="Times New Roman" w:cs="Times New Roman"/>
          <w:kern w:val="0"/>
          <w:sz w:val="24"/>
          <w:szCs w:val="24"/>
          <w:lang w:eastAsia="lt-LT"/>
          <w14:ligatures w14:val="none"/>
        </w:rPr>
        <w:t xml:space="preserve"> </w:t>
      </w:r>
      <w:r w:rsidR="00122BDC" w:rsidRPr="00122BDC">
        <w:rPr>
          <w:rFonts w:ascii="Times New Roman" w:eastAsia="Times New Roman" w:hAnsi="Times New Roman" w:cs="Times New Roman"/>
          <w:kern w:val="0"/>
          <w:sz w:val="24"/>
          <w:szCs w:val="24"/>
          <w:lang w:eastAsia="lt-LT"/>
          <w14:ligatures w14:val="none"/>
        </w:rPr>
        <w:t>papunktyje nurodytam subjektui;</w:t>
      </w:r>
    </w:p>
    <w:p w14:paraId="06A685B8" w14:textId="3A55DC5C" w:rsidR="00122BDC" w:rsidRPr="00122BDC" w:rsidRDefault="00134C5C" w:rsidP="00122BDC">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134C5C">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Pr="00134C5C">
        <w:rPr>
          <w:rFonts w:ascii="Times New Roman" w:eastAsia="Times New Roman" w:hAnsi="Times New Roman" w:cs="Times New Roman"/>
          <w:kern w:val="0"/>
          <w:sz w:val="24"/>
          <w:szCs w:val="24"/>
          <w:lang w:eastAsia="lt-LT"/>
          <w14:ligatures w14:val="none"/>
        </w:rPr>
        <w:t>.18.</w:t>
      </w:r>
      <w:r w:rsidR="007B11F6">
        <w:rPr>
          <w:rFonts w:ascii="Times New Roman" w:eastAsia="Times New Roman" w:hAnsi="Times New Roman" w:cs="Times New Roman"/>
          <w:kern w:val="0"/>
          <w:sz w:val="24"/>
          <w:szCs w:val="24"/>
          <w:lang w:eastAsia="lt-LT"/>
          <w14:ligatures w14:val="none"/>
        </w:rPr>
        <w:t>12</w:t>
      </w:r>
      <w:r w:rsidR="00122BDC" w:rsidRPr="00122BDC">
        <w:rPr>
          <w:rFonts w:ascii="Times New Roman" w:eastAsia="Times New Roman" w:hAnsi="Times New Roman" w:cs="Times New Roman"/>
          <w:kern w:val="0"/>
          <w:sz w:val="24"/>
          <w:szCs w:val="24"/>
          <w:lang w:eastAsia="lt-LT"/>
          <w14:ligatures w14:val="none"/>
        </w:rPr>
        <w:t>.3.</w:t>
      </w:r>
      <w:r w:rsidR="00A30D68">
        <w:rPr>
          <w:rFonts w:ascii="Times New Roman" w:eastAsia="Times New Roman" w:hAnsi="Times New Roman" w:cs="Times New Roman"/>
          <w:kern w:val="0"/>
          <w:sz w:val="24"/>
          <w:szCs w:val="24"/>
          <w:lang w:eastAsia="lt-LT"/>
          <w14:ligatures w14:val="none"/>
        </w:rPr>
        <w:t xml:space="preserve"> </w:t>
      </w:r>
      <w:r w:rsidR="00122BDC" w:rsidRPr="00122BDC">
        <w:rPr>
          <w:rFonts w:ascii="Times New Roman" w:eastAsia="Times New Roman" w:hAnsi="Times New Roman" w:cs="Times New Roman"/>
          <w:kern w:val="0"/>
          <w:sz w:val="24"/>
          <w:szCs w:val="24"/>
          <w:lang w:eastAsia="lt-LT"/>
          <w14:ligatures w14:val="none"/>
        </w:rPr>
        <w:t xml:space="preserve">tiekėjas, jo </w:t>
      </w:r>
      <w:proofErr w:type="spellStart"/>
      <w:r w:rsidR="00122BDC" w:rsidRPr="00122BDC">
        <w:rPr>
          <w:rFonts w:ascii="Times New Roman" w:eastAsia="Times New Roman" w:hAnsi="Times New Roman" w:cs="Times New Roman"/>
          <w:kern w:val="0"/>
          <w:sz w:val="24"/>
          <w:szCs w:val="24"/>
          <w:lang w:eastAsia="lt-LT"/>
          <w14:ligatures w14:val="none"/>
        </w:rPr>
        <w:t>subtiekėjas</w:t>
      </w:r>
      <w:proofErr w:type="spellEnd"/>
      <w:r w:rsidR="00122BDC" w:rsidRPr="00122BDC">
        <w:rPr>
          <w:rFonts w:ascii="Times New Roman" w:eastAsia="Times New Roman" w:hAnsi="Times New Roman" w:cs="Times New Roman"/>
          <w:kern w:val="0"/>
          <w:sz w:val="24"/>
          <w:szCs w:val="24"/>
          <w:lang w:eastAsia="lt-LT"/>
          <w14:ligatures w14:val="none"/>
        </w:rPr>
        <w:t xml:space="preserve"> arba ūkio subjektas, kurio pajėgumais remiamasi, kai tokiems </w:t>
      </w:r>
      <w:proofErr w:type="spellStart"/>
      <w:r w:rsidR="00122BDC" w:rsidRPr="00122BDC">
        <w:rPr>
          <w:rFonts w:ascii="Times New Roman" w:eastAsia="Times New Roman" w:hAnsi="Times New Roman" w:cs="Times New Roman"/>
          <w:kern w:val="0"/>
          <w:sz w:val="24"/>
          <w:szCs w:val="24"/>
          <w:lang w:eastAsia="lt-LT"/>
          <w14:ligatures w14:val="none"/>
        </w:rPr>
        <w:t>subtiekėjams</w:t>
      </w:r>
      <w:proofErr w:type="spellEnd"/>
      <w:r w:rsidR="00122BDC" w:rsidRPr="00122BDC">
        <w:rPr>
          <w:rFonts w:ascii="Times New Roman" w:eastAsia="Times New Roman" w:hAnsi="Times New Roman" w:cs="Times New Roman"/>
          <w:kern w:val="0"/>
          <w:sz w:val="24"/>
          <w:szCs w:val="24"/>
          <w:lang w:eastAsia="lt-LT"/>
          <w14:ligatures w14:val="none"/>
        </w:rPr>
        <w:t xml:space="preserve"> ar ūkio subjektams tenka bent 10 (dešimt) procentų pirkimo sutarties vertės, yra fizinis ar juridinis asmuo, subjektas ar organizacija, veikianti šio punkto </w:t>
      </w:r>
      <w:r w:rsidR="009F3ACC" w:rsidRPr="009F3ACC">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009F3ACC" w:rsidRPr="009F3ACC">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18</w:t>
      </w:r>
      <w:r w:rsidR="009F3ACC" w:rsidRPr="009F3ACC">
        <w:rPr>
          <w:rFonts w:ascii="Times New Roman" w:eastAsia="Times New Roman" w:hAnsi="Times New Roman" w:cs="Times New Roman"/>
          <w:kern w:val="0"/>
          <w:sz w:val="24"/>
          <w:szCs w:val="24"/>
          <w:lang w:eastAsia="lt-LT"/>
          <w14:ligatures w14:val="none"/>
        </w:rPr>
        <w:t>.</w:t>
      </w:r>
      <w:r w:rsidR="0015159D">
        <w:rPr>
          <w:rFonts w:ascii="Times New Roman" w:eastAsia="Times New Roman" w:hAnsi="Times New Roman" w:cs="Times New Roman"/>
          <w:kern w:val="0"/>
          <w:sz w:val="24"/>
          <w:szCs w:val="24"/>
          <w:lang w:eastAsia="lt-LT"/>
          <w14:ligatures w14:val="none"/>
        </w:rPr>
        <w:t>12</w:t>
      </w:r>
      <w:r w:rsidR="009F3ACC" w:rsidRPr="009F3ACC">
        <w:rPr>
          <w:rFonts w:ascii="Times New Roman" w:eastAsia="Times New Roman" w:hAnsi="Times New Roman" w:cs="Times New Roman"/>
          <w:kern w:val="0"/>
          <w:sz w:val="24"/>
          <w:szCs w:val="24"/>
          <w:lang w:eastAsia="lt-LT"/>
          <w14:ligatures w14:val="none"/>
        </w:rPr>
        <w:t xml:space="preserve">.1 </w:t>
      </w:r>
      <w:r w:rsidR="00122BDC" w:rsidRPr="00122BDC">
        <w:rPr>
          <w:rFonts w:ascii="Times New Roman" w:eastAsia="Times New Roman" w:hAnsi="Times New Roman" w:cs="Times New Roman"/>
          <w:kern w:val="0"/>
          <w:sz w:val="24"/>
          <w:szCs w:val="24"/>
          <w:lang w:eastAsia="lt-LT"/>
          <w14:ligatures w14:val="none"/>
        </w:rPr>
        <w:t xml:space="preserve">ar </w:t>
      </w:r>
      <w:r w:rsidR="009F3ACC">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2</w:t>
      </w:r>
      <w:r w:rsidR="009F3ACC">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18</w:t>
      </w:r>
      <w:r w:rsidR="009F3ACC">
        <w:rPr>
          <w:rFonts w:ascii="Times New Roman" w:eastAsia="Times New Roman" w:hAnsi="Times New Roman" w:cs="Times New Roman"/>
          <w:kern w:val="0"/>
          <w:sz w:val="24"/>
          <w:szCs w:val="24"/>
          <w:lang w:eastAsia="lt-LT"/>
          <w14:ligatures w14:val="none"/>
        </w:rPr>
        <w:t>.</w:t>
      </w:r>
      <w:r w:rsidR="0015159D">
        <w:rPr>
          <w:rFonts w:ascii="Times New Roman" w:eastAsia="Times New Roman" w:hAnsi="Times New Roman" w:cs="Times New Roman"/>
          <w:kern w:val="0"/>
          <w:sz w:val="24"/>
          <w:szCs w:val="24"/>
          <w:lang w:eastAsia="lt-LT"/>
          <w14:ligatures w14:val="none"/>
        </w:rPr>
        <w:t>12</w:t>
      </w:r>
      <w:r w:rsidR="009F3ACC">
        <w:rPr>
          <w:rFonts w:ascii="Times New Roman" w:eastAsia="Times New Roman" w:hAnsi="Times New Roman" w:cs="Times New Roman"/>
          <w:kern w:val="0"/>
          <w:sz w:val="24"/>
          <w:szCs w:val="24"/>
          <w:lang w:eastAsia="lt-LT"/>
          <w14:ligatures w14:val="none"/>
        </w:rPr>
        <w:t>.</w:t>
      </w:r>
      <w:r w:rsidR="00122BDC" w:rsidRPr="00122BDC">
        <w:rPr>
          <w:rFonts w:ascii="Times New Roman" w:eastAsia="Times New Roman" w:hAnsi="Times New Roman" w:cs="Times New Roman"/>
          <w:kern w:val="0"/>
          <w:sz w:val="24"/>
          <w:szCs w:val="24"/>
          <w:lang w:eastAsia="lt-LT"/>
          <w14:ligatures w14:val="none"/>
        </w:rPr>
        <w:t>2 papunktyje nurodyto subjekto vardu ar jo nurodymu.</w:t>
      </w:r>
    </w:p>
    <w:p w14:paraId="77295F50" w14:textId="6D6EA9E7" w:rsidR="006F6187" w:rsidRDefault="004B1C8C" w:rsidP="009A7C0D">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r w:rsidR="00A30D68">
        <w:rPr>
          <w:rFonts w:ascii="Times New Roman" w:eastAsia="Times New Roman" w:hAnsi="Times New Roman" w:cs="Times New Roman"/>
          <w:kern w:val="0"/>
          <w:sz w:val="24"/>
          <w:szCs w:val="24"/>
          <w:lang w:eastAsia="lt-LT"/>
          <w14:ligatures w14:val="none"/>
        </w:rPr>
        <w:t>.</w:t>
      </w:r>
      <w:r w:rsidR="004D273D">
        <w:rPr>
          <w:rFonts w:ascii="Times New Roman" w:eastAsia="Times New Roman" w:hAnsi="Times New Roman" w:cs="Times New Roman"/>
          <w:kern w:val="0"/>
          <w:sz w:val="24"/>
          <w:szCs w:val="24"/>
          <w:lang w:eastAsia="lt-LT"/>
          <w14:ligatures w14:val="none"/>
        </w:rPr>
        <w:t>18</w:t>
      </w:r>
      <w:r w:rsidR="00122BDC" w:rsidRPr="00122BDC">
        <w:rPr>
          <w:rFonts w:ascii="Times New Roman" w:eastAsia="Times New Roman" w:hAnsi="Times New Roman" w:cs="Times New Roman"/>
          <w:kern w:val="0"/>
          <w:sz w:val="24"/>
          <w:szCs w:val="24"/>
          <w:lang w:eastAsia="lt-LT"/>
          <w14:ligatures w14:val="none"/>
        </w:rPr>
        <w:t>.1</w:t>
      </w:r>
      <w:r w:rsidR="007B11F6">
        <w:rPr>
          <w:rFonts w:ascii="Times New Roman" w:eastAsia="Times New Roman" w:hAnsi="Times New Roman" w:cs="Times New Roman"/>
          <w:kern w:val="0"/>
          <w:sz w:val="24"/>
          <w:szCs w:val="24"/>
          <w:lang w:eastAsia="lt-LT"/>
          <w14:ligatures w14:val="none"/>
        </w:rPr>
        <w:t>3</w:t>
      </w:r>
      <w:r w:rsidR="00122BDC" w:rsidRPr="00122BDC">
        <w:rPr>
          <w:rFonts w:ascii="Times New Roman" w:eastAsia="Times New Roman" w:hAnsi="Times New Roman" w:cs="Times New Roman"/>
          <w:kern w:val="0"/>
          <w:sz w:val="24"/>
          <w:szCs w:val="24"/>
          <w:lang w:eastAsia="lt-LT"/>
          <w14:ligatures w14:val="none"/>
        </w:rPr>
        <w:t>.</w:t>
      </w:r>
      <w:r w:rsidR="00A30D68">
        <w:rPr>
          <w:rFonts w:ascii="Times New Roman" w:eastAsia="Times New Roman" w:hAnsi="Times New Roman" w:cs="Times New Roman"/>
          <w:kern w:val="0"/>
          <w:sz w:val="24"/>
          <w:szCs w:val="24"/>
          <w:lang w:eastAsia="lt-LT"/>
          <w14:ligatures w14:val="none"/>
        </w:rPr>
        <w:t xml:space="preserve"> </w:t>
      </w:r>
      <w:r w:rsidR="00122BDC" w:rsidRPr="00122BDC">
        <w:rPr>
          <w:rFonts w:ascii="Times New Roman" w:eastAsia="Times New Roman" w:hAnsi="Times New Roman" w:cs="Times New Roman"/>
          <w:kern w:val="0"/>
          <w:sz w:val="24"/>
          <w:szCs w:val="24"/>
          <w:lang w:eastAsia="lt-LT"/>
          <w14:ligatures w14:val="none"/>
        </w:rPr>
        <w:t xml:space="preserve">kitais </w:t>
      </w:r>
      <w:r w:rsidR="00A30D68">
        <w:rPr>
          <w:rFonts w:ascii="Times New Roman" w:eastAsia="Times New Roman" w:hAnsi="Times New Roman" w:cs="Times New Roman"/>
          <w:kern w:val="0"/>
          <w:sz w:val="24"/>
          <w:szCs w:val="24"/>
          <w:lang w:eastAsia="lt-LT"/>
          <w14:ligatures w14:val="none"/>
        </w:rPr>
        <w:t>VPĮ</w:t>
      </w:r>
      <w:r w:rsidR="00122BDC" w:rsidRPr="00122BDC">
        <w:rPr>
          <w:rFonts w:ascii="Times New Roman" w:eastAsia="Times New Roman" w:hAnsi="Times New Roman" w:cs="Times New Roman"/>
          <w:kern w:val="0"/>
          <w:sz w:val="24"/>
          <w:szCs w:val="24"/>
          <w:lang w:eastAsia="lt-LT"/>
          <w14:ligatures w14:val="none"/>
        </w:rPr>
        <w:t xml:space="preserve"> numatytais atvejais.</w:t>
      </w:r>
    </w:p>
    <w:p w14:paraId="093A7D59" w14:textId="77777777" w:rsidR="006F6187" w:rsidRDefault="006F6187"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0959FDB" w14:textId="3ADCF632" w:rsidR="00D73CBB" w:rsidRPr="00D73CBB" w:rsidRDefault="00D73CBB" w:rsidP="00D73CBB">
      <w:pPr>
        <w:keepNext/>
        <w:tabs>
          <w:tab w:val="left" w:pos="993"/>
        </w:tabs>
        <w:spacing w:after="0" w:line="240" w:lineRule="auto"/>
        <w:jc w:val="center"/>
        <w:outlineLvl w:val="0"/>
        <w:rPr>
          <w:rFonts w:ascii="Times New Roman" w:eastAsia="Times New Roman" w:hAnsi="Times New Roman" w:cs="Times New Roman"/>
          <w:b/>
          <w:kern w:val="0"/>
          <w:sz w:val="24"/>
          <w:szCs w:val="24"/>
          <w:lang w:eastAsia="lt-LT"/>
          <w14:ligatures w14:val="none"/>
        </w:rPr>
      </w:pPr>
      <w:bookmarkStart w:id="33" w:name="_Toc488227455"/>
      <w:bookmarkStart w:id="34" w:name="_Toc489450849"/>
      <w:r w:rsidRPr="00D73CBB">
        <w:rPr>
          <w:rFonts w:ascii="Times New Roman" w:eastAsia="Times New Roman" w:hAnsi="Times New Roman" w:cs="Times New Roman"/>
          <w:b/>
          <w:kern w:val="0"/>
          <w:sz w:val="24"/>
          <w:szCs w:val="24"/>
          <w:lang w:eastAsia="lt-LT"/>
          <w14:ligatures w14:val="none"/>
        </w:rPr>
        <w:t>XII</w:t>
      </w:r>
      <w:r w:rsidR="004B1C8C">
        <w:rPr>
          <w:rFonts w:ascii="Times New Roman" w:eastAsia="Times New Roman" w:hAnsi="Times New Roman" w:cs="Times New Roman"/>
          <w:b/>
          <w:kern w:val="0"/>
          <w:sz w:val="24"/>
          <w:szCs w:val="24"/>
          <w:lang w:eastAsia="lt-LT"/>
          <w14:ligatures w14:val="none"/>
        </w:rPr>
        <w:t>I</w:t>
      </w:r>
      <w:r w:rsidRPr="00D73CBB">
        <w:rPr>
          <w:rFonts w:ascii="Times New Roman" w:eastAsia="Times New Roman" w:hAnsi="Times New Roman" w:cs="Times New Roman"/>
          <w:b/>
          <w:kern w:val="0"/>
          <w:sz w:val="24"/>
          <w:szCs w:val="24"/>
          <w:lang w:eastAsia="lt-LT"/>
          <w14:ligatures w14:val="none"/>
        </w:rPr>
        <w:t>. LAIMĖJUSIO PASIŪLYMO NUSTATYMAS IR INFORMAVIMAS APIE PIRKIMO PROCEDŪRŲ REZULTATUS</w:t>
      </w:r>
      <w:bookmarkEnd w:id="33"/>
      <w:bookmarkEnd w:id="34"/>
    </w:p>
    <w:p w14:paraId="67228B3E" w14:textId="77777777" w:rsidR="00D73CBB" w:rsidRPr="00D73CBB" w:rsidRDefault="00D73CBB" w:rsidP="00D73CBB">
      <w:pPr>
        <w:spacing w:after="0" w:line="240" w:lineRule="auto"/>
        <w:ind w:firstLine="567"/>
        <w:rPr>
          <w:rFonts w:ascii="Times New Roman" w:eastAsia="Times New Roman" w:hAnsi="Times New Roman" w:cs="Times New Roman"/>
          <w:kern w:val="0"/>
          <w:sz w:val="24"/>
          <w:szCs w:val="24"/>
          <w:lang w:eastAsia="lt-LT"/>
          <w14:ligatures w14:val="none"/>
        </w:rPr>
      </w:pPr>
    </w:p>
    <w:p w14:paraId="3344BEF0" w14:textId="581DC73C"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 xml:space="preserve">.1.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w:t>
      </w:r>
      <w:r w:rsidR="005E058B" w:rsidRPr="005E058B">
        <w:rPr>
          <w:rFonts w:ascii="Times New Roman" w:eastAsia="Times New Roman" w:hAnsi="Times New Roman" w:cs="Times New Roman"/>
          <w:kern w:val="0"/>
          <w:sz w:val="24"/>
          <w:szCs w:val="24"/>
          <w:lang w:eastAsia="lt-LT"/>
          <w14:ligatures w14:val="none"/>
        </w:rPr>
        <w:t>Jeigu kelių pateiktų pasiūlymų ekonominis naudingumas yra vienodas, nustatant pasiūlymų eilę pirmesnis į šią eilę įrašomas tiekėjas, kurio pasiūlymas CVP IS priemonėmis pateiktas anksčiausiai</w:t>
      </w:r>
      <w:r w:rsidRPr="00D73CBB">
        <w:rPr>
          <w:rFonts w:ascii="Times New Roman" w:eastAsia="Times New Roman" w:hAnsi="Times New Roman" w:cs="Times New Roman"/>
          <w:kern w:val="0"/>
          <w:sz w:val="24"/>
          <w:szCs w:val="24"/>
          <w:lang w:eastAsia="lt-LT"/>
          <w14:ligatures w14:val="none"/>
        </w:rPr>
        <w:t>. Laimėjusiu pasiūlymu pripažįstamas pasiūlymas esantis pasiūlymų eilės pirmoje vietoje.</w:t>
      </w:r>
    </w:p>
    <w:p w14:paraId="6F5DC8DD" w14:textId="55DFE6A7"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.2. Komisija suinteresuotiems dalyviams, ne vėliau kaip per 3 (tris) darbo dienas raštu praneša apie priimtą sprendimą nustatyti laimėjusį pasiūlymą, dėl kurio bus sudaroma pirkimo sutartis ir pateikia:</w:t>
      </w:r>
    </w:p>
    <w:p w14:paraId="7BEFB1A7" w14:textId="3120B005" w:rsidR="00D73CBB" w:rsidRPr="00D73CBB" w:rsidRDefault="004B1C8C"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r w:rsidR="00D73CBB" w:rsidRPr="00D73CBB">
        <w:rPr>
          <w:rFonts w:ascii="Times New Roman" w:eastAsia="Times New Roman" w:hAnsi="Times New Roman" w:cs="Times New Roman"/>
          <w:kern w:val="0"/>
          <w:sz w:val="24"/>
          <w:szCs w:val="24"/>
          <w:lang w:eastAsia="lt-LT"/>
          <w14:ligatures w14:val="none"/>
        </w:rPr>
        <w:t>.2.1. konkurso sąlygų 1</w:t>
      </w:r>
      <w:r>
        <w:rPr>
          <w:rFonts w:ascii="Times New Roman" w:eastAsia="Times New Roman" w:hAnsi="Times New Roman" w:cs="Times New Roman"/>
          <w:kern w:val="0"/>
          <w:sz w:val="24"/>
          <w:szCs w:val="24"/>
          <w:lang w:eastAsia="lt-LT"/>
          <w14:ligatures w14:val="none"/>
        </w:rPr>
        <w:t>3</w:t>
      </w:r>
      <w:r w:rsidR="00D73CBB" w:rsidRPr="00D73CBB">
        <w:rPr>
          <w:rFonts w:ascii="Times New Roman" w:eastAsia="Times New Roman" w:hAnsi="Times New Roman" w:cs="Times New Roman"/>
          <w:kern w:val="0"/>
          <w:sz w:val="24"/>
          <w:szCs w:val="24"/>
          <w:lang w:eastAsia="lt-LT"/>
          <w14:ligatures w14:val="none"/>
        </w:rPr>
        <w:t xml:space="preserve">.3 </w:t>
      </w:r>
      <w:r w:rsidR="00CE2F81">
        <w:rPr>
          <w:rFonts w:ascii="Times New Roman" w:eastAsia="Times New Roman" w:hAnsi="Times New Roman" w:cs="Times New Roman"/>
          <w:kern w:val="0"/>
          <w:sz w:val="24"/>
          <w:szCs w:val="24"/>
          <w:lang w:eastAsia="lt-LT"/>
          <w14:ligatures w14:val="none"/>
        </w:rPr>
        <w:t>papunkčiuose</w:t>
      </w:r>
      <w:r w:rsidR="00D73CBB" w:rsidRPr="00D73CBB">
        <w:rPr>
          <w:rFonts w:ascii="Times New Roman" w:eastAsia="Times New Roman" w:hAnsi="Times New Roman" w:cs="Times New Roman"/>
          <w:kern w:val="0"/>
          <w:sz w:val="24"/>
          <w:szCs w:val="24"/>
          <w:lang w:eastAsia="lt-LT"/>
          <w14:ligatures w14:val="none"/>
        </w:rPr>
        <w:t xml:space="preserve"> nurodytos atitinkamos informacijos, kuri dar nebuvo pateikta konkurso metu, santrauką;</w:t>
      </w:r>
    </w:p>
    <w:p w14:paraId="357F5F1C" w14:textId="7489F030"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.2.2. nustatytą pasiūlymų eilę;</w:t>
      </w:r>
    </w:p>
    <w:p w14:paraId="7270905B" w14:textId="56E86634"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.2.3. laimėjusį pasiūlymą;</w:t>
      </w:r>
    </w:p>
    <w:p w14:paraId="635EF56F" w14:textId="6E0B277B"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.2.4. tikslų atidėjimo terminą;</w:t>
      </w:r>
    </w:p>
    <w:p w14:paraId="4CFA7F43" w14:textId="57641A49"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 xml:space="preserve">.2.5. arba nurodo priežastis, dėl kurių buvo priimtas sprendimas nesudaryti pirkimo sutarties arba pradėti konkursą iš naujo. </w:t>
      </w:r>
    </w:p>
    <w:p w14:paraId="40F1024F" w14:textId="6714F51E" w:rsidR="00D73CBB" w:rsidRPr="00D73CBB" w:rsidRDefault="00D73CBB" w:rsidP="00D73CBB">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.3. Komisija, gavusi suinteresuoto dalyvio raštu pateiktą prašymą, ne vėliau kaip per 15 (penkiolika) dienų nuo jo gavimo dienos išsamiai pateikia šią informaciją:</w:t>
      </w:r>
    </w:p>
    <w:p w14:paraId="78F269C9" w14:textId="372ED595"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 xml:space="preserve">.3.1. tiekėjui, kurio pasiūlymas nebuvo atmestas – laimėjusio pasiūlymo charakteristikas ir santykinius pranašumus, dėl kurių šis pasiūlymas buvo pripažintas geriausiu, taip pat šį pasiūlymą pateikusio dalyvio ar pirkimo sutarties šalių pavadinimus; </w:t>
      </w:r>
    </w:p>
    <w:p w14:paraId="06D1431A" w14:textId="00F2BA2D"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.3.2. tiekėjui, kurio pasiūlymas buvo atmestas – pasiūlymo atmetimo priežastis.</w:t>
      </w:r>
    </w:p>
    <w:p w14:paraId="2507F252" w14:textId="51CF76C5"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.4. Konkurso sąlygų 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.2 ir 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.3 p</w:t>
      </w:r>
      <w:r w:rsidR="00D02A9D">
        <w:rPr>
          <w:rFonts w:ascii="Times New Roman" w:eastAsia="Times New Roman" w:hAnsi="Times New Roman" w:cs="Times New Roman"/>
          <w:kern w:val="0"/>
          <w:sz w:val="24"/>
          <w:szCs w:val="24"/>
          <w:lang w:eastAsia="lt-LT"/>
          <w14:ligatures w14:val="none"/>
        </w:rPr>
        <w:t>apu</w:t>
      </w:r>
      <w:r w:rsidR="00CE2F81">
        <w:rPr>
          <w:rFonts w:ascii="Times New Roman" w:eastAsia="Times New Roman" w:hAnsi="Times New Roman" w:cs="Times New Roman"/>
          <w:kern w:val="0"/>
          <w:sz w:val="24"/>
          <w:szCs w:val="24"/>
          <w:lang w:eastAsia="lt-LT"/>
          <w14:ligatures w14:val="none"/>
        </w:rPr>
        <w:t>n</w:t>
      </w:r>
      <w:r w:rsidR="00D02A9D">
        <w:rPr>
          <w:rFonts w:ascii="Times New Roman" w:eastAsia="Times New Roman" w:hAnsi="Times New Roman" w:cs="Times New Roman"/>
          <w:kern w:val="0"/>
          <w:sz w:val="24"/>
          <w:szCs w:val="24"/>
          <w:lang w:eastAsia="lt-LT"/>
          <w14:ligatures w14:val="none"/>
        </w:rPr>
        <w:t>kčiuose</w:t>
      </w:r>
      <w:r w:rsidRPr="00D73CBB">
        <w:rPr>
          <w:rFonts w:ascii="Times New Roman" w:eastAsia="Times New Roman" w:hAnsi="Times New Roman" w:cs="Times New Roman"/>
          <w:kern w:val="0"/>
          <w:sz w:val="24"/>
          <w:szCs w:val="24"/>
          <w:lang w:eastAsia="lt-LT"/>
          <w14:ligatures w14:val="none"/>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3CE7FE45" w14:textId="46386C91"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Lucida Sans Unicode" w:hAnsi="Times New Roman" w:cs="Times New Roman"/>
          <w:color w:val="000000"/>
          <w:kern w:val="0"/>
          <w:sz w:val="24"/>
          <w:szCs w:val="24"/>
          <w:lang w:eastAsia="lt-LT"/>
          <w14:ligatures w14:val="none"/>
        </w:rPr>
        <w:lastRenderedPageBreak/>
        <w:t>1</w:t>
      </w:r>
      <w:r w:rsidR="004B1C8C">
        <w:rPr>
          <w:rFonts w:ascii="Times New Roman" w:eastAsia="Lucida Sans Unicode" w:hAnsi="Times New Roman" w:cs="Times New Roman"/>
          <w:color w:val="000000"/>
          <w:kern w:val="0"/>
          <w:sz w:val="24"/>
          <w:szCs w:val="24"/>
          <w:lang w:eastAsia="lt-LT"/>
          <w14:ligatures w14:val="none"/>
        </w:rPr>
        <w:t>3</w:t>
      </w:r>
      <w:r w:rsidRPr="00D73CBB">
        <w:rPr>
          <w:rFonts w:ascii="Times New Roman" w:eastAsia="Lucida Sans Unicode" w:hAnsi="Times New Roman" w:cs="Times New Roman"/>
          <w:color w:val="000000"/>
          <w:kern w:val="0"/>
          <w:sz w:val="24"/>
          <w:szCs w:val="24"/>
          <w:lang w:eastAsia="lt-LT"/>
          <w14:ligatures w14:val="none"/>
        </w:rPr>
        <w:t>.5. Perkančioji organizacija sudaryti sutartį siūlo tam tiekėjui, kurio pasiūlymas pripažintas laimėjusiu.</w:t>
      </w:r>
      <w:r w:rsidRPr="00D73CBB">
        <w:rPr>
          <w:rFonts w:ascii="Times New Roman" w:eastAsia="Times New Roman" w:hAnsi="Times New Roman" w:cs="Times New Roman"/>
          <w:kern w:val="0"/>
          <w:sz w:val="24"/>
          <w:szCs w:val="24"/>
          <w:lang w:eastAsia="lt-LT"/>
          <w14:ligatures w14:val="none"/>
        </w:rPr>
        <w:t xml:space="preserve"> Pirkimo Sutartis sudaroma nedelsiant, bet ne anksčiau negu pasibaigė </w:t>
      </w:r>
      <w:r w:rsidR="00D151BC">
        <w:rPr>
          <w:rFonts w:ascii="Times New Roman" w:eastAsia="Times New Roman" w:hAnsi="Times New Roman" w:cs="Times New Roman"/>
          <w:kern w:val="0"/>
          <w:sz w:val="24"/>
          <w:szCs w:val="24"/>
          <w:lang w:eastAsia="lt-LT"/>
          <w14:ligatures w14:val="none"/>
        </w:rPr>
        <w:t>5 (penkių) darbo</w:t>
      </w:r>
      <w:r w:rsidRPr="00D73CBB">
        <w:rPr>
          <w:rFonts w:ascii="Times New Roman" w:eastAsia="Times New Roman" w:hAnsi="Times New Roman" w:cs="Times New Roman"/>
          <w:kern w:val="0"/>
          <w:sz w:val="24"/>
          <w:szCs w:val="24"/>
          <w:lang w:eastAsia="lt-LT"/>
          <w14:ligatures w14:val="none"/>
        </w:rPr>
        <w:t xml:space="preserve"> dienų atidėjimo terminas, </w:t>
      </w:r>
      <w:r w:rsidRPr="00D73CBB">
        <w:rPr>
          <w:rFonts w:ascii="Times New Roman" w:eastAsia="Lucida Sans Unicode" w:hAnsi="Times New Roman" w:cs="Times New Roman"/>
          <w:bCs/>
          <w:color w:val="000000"/>
          <w:kern w:val="0"/>
          <w:sz w:val="24"/>
          <w:szCs w:val="24"/>
          <w:lang w:eastAsia="lt-LT"/>
          <w14:ligatures w14:val="none"/>
        </w:rPr>
        <w:t>kuris prasideda nuo pranešimo apie sprendimą nustatyti laimėjusį pasiūlymą išsiuntimo iš Perkančiosios organizacijos CVP IS priemonėmis suinteresuotiems dalyviams dienos ir kuriam pasibaigus sudaroma pirkimo sutartis</w:t>
      </w:r>
      <w:r w:rsidR="000079D0">
        <w:rPr>
          <w:rFonts w:ascii="Times New Roman" w:eastAsia="Lucida Sans Unicode" w:hAnsi="Times New Roman" w:cs="Times New Roman"/>
          <w:bCs/>
          <w:color w:val="000000"/>
          <w:kern w:val="0"/>
          <w:sz w:val="24"/>
          <w:szCs w:val="24"/>
          <w:lang w:eastAsia="lt-LT"/>
          <w14:ligatures w14:val="none"/>
        </w:rPr>
        <w:t>,</w:t>
      </w:r>
      <w:r w:rsidR="000079D0" w:rsidRPr="000079D0">
        <w:t xml:space="preserve"> </w:t>
      </w:r>
      <w:r w:rsidR="000079D0" w:rsidRPr="000079D0">
        <w:rPr>
          <w:rFonts w:ascii="Times New Roman" w:eastAsia="Lucida Sans Unicode" w:hAnsi="Times New Roman" w:cs="Times New Roman"/>
          <w:bCs/>
          <w:color w:val="000000"/>
          <w:kern w:val="0"/>
          <w:sz w:val="24"/>
          <w:szCs w:val="24"/>
          <w:lang w:eastAsia="lt-LT"/>
          <w14:ligatures w14:val="none"/>
        </w:rPr>
        <w:t xml:space="preserve">o jeigu pranešimas apie sprendimą nustatyti laimėjusį pirkimo pasiūlymą nebuvo siunčiamas elektroninėmis priemonėmis, negali būti trumpesnis kaip 15 </w:t>
      </w:r>
      <w:r w:rsidR="003006AD">
        <w:rPr>
          <w:rFonts w:ascii="Times New Roman" w:eastAsia="Lucida Sans Unicode" w:hAnsi="Times New Roman" w:cs="Times New Roman"/>
          <w:bCs/>
          <w:color w:val="000000"/>
          <w:kern w:val="0"/>
          <w:sz w:val="24"/>
          <w:szCs w:val="24"/>
          <w:lang w:eastAsia="lt-LT"/>
          <w14:ligatures w14:val="none"/>
        </w:rPr>
        <w:t xml:space="preserve">(penkiolika) </w:t>
      </w:r>
      <w:r w:rsidR="000079D0" w:rsidRPr="000079D0">
        <w:rPr>
          <w:rFonts w:ascii="Times New Roman" w:eastAsia="Lucida Sans Unicode" w:hAnsi="Times New Roman" w:cs="Times New Roman"/>
          <w:bCs/>
          <w:color w:val="000000"/>
          <w:kern w:val="0"/>
          <w:sz w:val="24"/>
          <w:szCs w:val="24"/>
          <w:lang w:eastAsia="lt-LT"/>
          <w14:ligatures w14:val="none"/>
        </w:rPr>
        <w:t>dienų</w:t>
      </w:r>
      <w:r w:rsidRPr="00D73CBB">
        <w:rPr>
          <w:rFonts w:ascii="Times New Roman" w:eastAsia="Times New Roman" w:hAnsi="Times New Roman" w:cs="Times New Roman"/>
          <w:kern w:val="0"/>
          <w:sz w:val="24"/>
          <w:szCs w:val="24"/>
          <w:lang w:eastAsia="lt-LT"/>
          <w14:ligatures w14:val="none"/>
        </w:rPr>
        <w:t>. Atidėjimo terminas gali būti netaikomas, kai yra bent vienas iš šių atvejų:</w:t>
      </w:r>
    </w:p>
    <w:p w14:paraId="2B1265AC" w14:textId="2C1CD8CF"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 xml:space="preserve">.5.1. vienintelis suinteresuotas dalyvis yra tas, su kuriuo sudaroma pirkimo sutartis; </w:t>
      </w:r>
    </w:p>
    <w:p w14:paraId="7BD351B2" w14:textId="108F8AD4"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.5.2. pirkimo sutartis sudaroma žodžiu.</w:t>
      </w:r>
    </w:p>
    <w:p w14:paraId="74F20E2D" w14:textId="05A0CEF2"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.6. Tiekėjas, kurio pasiūlymas nustatytas laimėjusiu, sudaryti pirkimo sutarties kviečiamas raštu ir jam nurodomas laikas, iki kada jis turi sudaryti pirkimo sutartį.</w:t>
      </w:r>
    </w:p>
    <w:p w14:paraId="0516BF93" w14:textId="10451EFE"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.7. Jeigu tiekėjas, kuriam buvo pasiūlyta sudaryti pirkimo sutartį, raštu atsisako ją sudaryti arba nepateikia pirkimo dokumentuose nustatyto pirkimo sutarties įvykdymo užtikrinimą patvirtinančio dokumento</w:t>
      </w:r>
      <w:r w:rsidR="006531A0">
        <w:rPr>
          <w:rFonts w:ascii="Times New Roman" w:eastAsia="Times New Roman" w:hAnsi="Times New Roman" w:cs="Times New Roman"/>
          <w:kern w:val="0"/>
          <w:sz w:val="24"/>
          <w:szCs w:val="24"/>
          <w:lang w:eastAsia="lt-LT"/>
          <w14:ligatures w14:val="none"/>
        </w:rPr>
        <w:t xml:space="preserve"> (jei jo buvo reikalaujama)</w:t>
      </w:r>
      <w:r w:rsidRPr="00D73CBB">
        <w:rPr>
          <w:rFonts w:ascii="Times New Roman" w:eastAsia="Times New Roman" w:hAnsi="Times New Roman" w:cs="Times New Roman"/>
          <w:kern w:val="0"/>
          <w:sz w:val="24"/>
          <w:szCs w:val="24"/>
          <w:lang w:eastAsia="lt-LT"/>
          <w14:ligatures w14:val="none"/>
        </w:rPr>
        <w:t>,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54C01B2E" w14:textId="45B416AE"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r w:rsidR="003006AD">
        <w:rPr>
          <w:rFonts w:ascii="Times New Roman" w:eastAsia="Times New Roman" w:hAnsi="Times New Roman" w:cs="Times New Roman"/>
          <w:kern w:val="0"/>
          <w:sz w:val="24"/>
          <w:szCs w:val="24"/>
          <w:lang w:eastAsia="lt-LT"/>
          <w14:ligatures w14:val="none"/>
        </w:rPr>
        <w:t>.</w:t>
      </w:r>
    </w:p>
    <w:p w14:paraId="68DF9710" w14:textId="77777777"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p>
    <w:p w14:paraId="64B33B78" w14:textId="7DA56E7C" w:rsidR="00D73CBB" w:rsidRPr="00D73CBB" w:rsidRDefault="00D73CBB" w:rsidP="00D73CBB">
      <w:pPr>
        <w:keepNext/>
        <w:tabs>
          <w:tab w:val="left" w:pos="993"/>
        </w:tabs>
        <w:spacing w:after="0" w:line="240" w:lineRule="auto"/>
        <w:jc w:val="center"/>
        <w:outlineLvl w:val="0"/>
        <w:rPr>
          <w:rFonts w:ascii="Times New Roman" w:eastAsia="Times New Roman" w:hAnsi="Times New Roman" w:cs="Times New Roman"/>
          <w:b/>
          <w:kern w:val="0"/>
          <w:sz w:val="24"/>
          <w:szCs w:val="24"/>
          <w:lang w:eastAsia="lt-LT"/>
          <w14:ligatures w14:val="none"/>
        </w:rPr>
      </w:pPr>
      <w:bookmarkStart w:id="35" w:name="_Toc489450850"/>
      <w:r w:rsidRPr="00D73CBB">
        <w:rPr>
          <w:rFonts w:ascii="Times New Roman" w:eastAsia="Times New Roman" w:hAnsi="Times New Roman" w:cs="Times New Roman"/>
          <w:b/>
          <w:kern w:val="0"/>
          <w:sz w:val="24"/>
          <w:szCs w:val="24"/>
          <w:lang w:eastAsia="lt-LT"/>
          <w14:ligatures w14:val="none"/>
        </w:rPr>
        <w:t>X</w:t>
      </w:r>
      <w:r w:rsidR="004B1C8C">
        <w:rPr>
          <w:rFonts w:ascii="Times New Roman" w:eastAsia="Times New Roman" w:hAnsi="Times New Roman" w:cs="Times New Roman"/>
          <w:b/>
          <w:kern w:val="0"/>
          <w:sz w:val="24"/>
          <w:szCs w:val="24"/>
          <w:lang w:eastAsia="lt-LT"/>
          <w14:ligatures w14:val="none"/>
        </w:rPr>
        <w:t>IV</w:t>
      </w:r>
      <w:r w:rsidRPr="00D73CBB">
        <w:rPr>
          <w:rFonts w:ascii="Times New Roman" w:eastAsia="Times New Roman" w:hAnsi="Times New Roman" w:cs="Times New Roman"/>
          <w:b/>
          <w:kern w:val="0"/>
          <w:sz w:val="24"/>
          <w:szCs w:val="24"/>
          <w:lang w:eastAsia="lt-LT"/>
          <w14:ligatures w14:val="none"/>
        </w:rPr>
        <w:t>. GINČŲ NAGRINĖJIMO TVARKA</w:t>
      </w:r>
      <w:bookmarkEnd w:id="35"/>
    </w:p>
    <w:p w14:paraId="4AFD51B2" w14:textId="77777777" w:rsidR="00D73CBB" w:rsidRPr="00D73CBB" w:rsidRDefault="00D73CBB" w:rsidP="00D73CBB">
      <w:pPr>
        <w:tabs>
          <w:tab w:val="left" w:pos="567"/>
        </w:tabs>
        <w:spacing w:after="0" w:line="240" w:lineRule="auto"/>
        <w:ind w:firstLine="284"/>
        <w:rPr>
          <w:rFonts w:ascii="Times New Roman" w:eastAsia="Times New Roman" w:hAnsi="Times New Roman" w:cs="Times New Roman"/>
          <w:kern w:val="0"/>
          <w:sz w:val="24"/>
          <w:szCs w:val="24"/>
          <w:lang w:eastAsia="lt-LT"/>
          <w14:ligatures w14:val="none"/>
        </w:rPr>
      </w:pPr>
    </w:p>
    <w:p w14:paraId="7333F11A" w14:textId="0153C197"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4</w:t>
      </w:r>
      <w:r w:rsidRPr="00D73CBB">
        <w:rPr>
          <w:rFonts w:ascii="Times New Roman" w:eastAsia="Times New Roman" w:hAnsi="Times New Roman" w:cs="Times New Roman"/>
          <w:kern w:val="0"/>
          <w:sz w:val="24"/>
          <w:szCs w:val="24"/>
          <w:lang w:eastAsia="lt-LT"/>
          <w14:ligatures w14:val="none"/>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D73CBB">
        <w:rPr>
          <w:rFonts w:ascii="Times New Roman" w:eastAsia="Times New Roman" w:hAnsi="Times New Roman" w:cs="Times New Roman"/>
          <w:spacing w:val="-4"/>
          <w:kern w:val="0"/>
          <w:sz w:val="24"/>
          <w:szCs w:val="24"/>
          <w:lang w:eastAsia="lt-LT"/>
          <w14:ligatures w14:val="none"/>
        </w:rPr>
        <w:t>organizacijos priimtas sprendimas gali būti skundžiamas teismui Viešųjų pirkimų įstatymo VII skyriuje</w:t>
      </w:r>
      <w:r w:rsidRPr="00D73CBB">
        <w:rPr>
          <w:rFonts w:ascii="Times New Roman" w:eastAsia="Times New Roman" w:hAnsi="Times New Roman" w:cs="Times New Roman"/>
          <w:kern w:val="0"/>
          <w:sz w:val="24"/>
          <w:szCs w:val="24"/>
          <w:lang w:eastAsia="lt-LT"/>
          <w14:ligatures w14:val="none"/>
        </w:rPr>
        <w:t xml:space="preserve"> nustatyta tvarka.</w:t>
      </w:r>
    </w:p>
    <w:p w14:paraId="2AB571AD" w14:textId="13114DCA"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4</w:t>
      </w:r>
      <w:r w:rsidRPr="00D73CBB">
        <w:rPr>
          <w:rFonts w:ascii="Times New Roman" w:eastAsia="Times New Roman" w:hAnsi="Times New Roman" w:cs="Times New Roman"/>
          <w:kern w:val="0"/>
          <w:sz w:val="24"/>
          <w:szCs w:val="24"/>
          <w:lang w:eastAsia="lt-LT"/>
          <w14:ligatures w14:val="none"/>
        </w:rPr>
        <w:t xml:space="preserve">.2. Perkančioji organizacija nagrinėja tik tas tiekėjų pretenzijas, kurios gautos iki pirkimo sutarties sudarymo dienos, </w:t>
      </w:r>
      <w:r w:rsidRPr="00D73CBB">
        <w:rPr>
          <w:rFonts w:ascii="Times New Roman" w:eastAsia="Times New Roman" w:hAnsi="Times New Roman" w:cs="Times New Roman"/>
          <w:color w:val="000000"/>
          <w:kern w:val="0"/>
          <w:sz w:val="24"/>
          <w:szCs w:val="24"/>
          <w:lang w:eastAsia="lt-LT"/>
          <w14:ligatures w14:val="none"/>
        </w:rPr>
        <w:t>laikantis Viešųjų pirkimų įstatymo VII skyriuje nustatytų terminų</w:t>
      </w:r>
      <w:r w:rsidRPr="00D73CBB">
        <w:rPr>
          <w:rFonts w:ascii="Times New Roman" w:eastAsia="Times New Roman" w:hAnsi="Times New Roman" w:cs="Times New Roman"/>
          <w:kern w:val="0"/>
          <w:sz w:val="24"/>
          <w:szCs w:val="24"/>
          <w:lang w:eastAsia="lt-LT"/>
          <w14:ligatures w14:val="none"/>
        </w:rPr>
        <w:t xml:space="preserve">. </w:t>
      </w:r>
    </w:p>
    <w:p w14:paraId="023C7E60" w14:textId="77777777"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p>
    <w:p w14:paraId="65C8E9FC" w14:textId="77777777" w:rsidR="00D73CBB" w:rsidRPr="00D73CBB" w:rsidRDefault="00D73CBB" w:rsidP="00D73CBB">
      <w:pPr>
        <w:keepNext/>
        <w:tabs>
          <w:tab w:val="left" w:pos="993"/>
        </w:tabs>
        <w:spacing w:after="0" w:line="240" w:lineRule="auto"/>
        <w:ind w:firstLine="567"/>
        <w:jc w:val="center"/>
        <w:outlineLvl w:val="0"/>
        <w:rPr>
          <w:rFonts w:ascii="Times New Roman" w:eastAsia="Times New Roman" w:hAnsi="Times New Roman" w:cs="Times New Roman"/>
          <w:b/>
          <w:kern w:val="0"/>
          <w:sz w:val="24"/>
          <w:szCs w:val="24"/>
          <w:lang w:eastAsia="lt-LT"/>
          <w14:ligatures w14:val="none"/>
        </w:rPr>
      </w:pPr>
      <w:bookmarkStart w:id="36" w:name="_Toc489450851"/>
      <w:r w:rsidRPr="00D73CBB">
        <w:rPr>
          <w:rFonts w:ascii="Times New Roman" w:eastAsia="Times New Roman" w:hAnsi="Times New Roman" w:cs="Times New Roman"/>
          <w:b/>
          <w:kern w:val="0"/>
          <w:sz w:val="24"/>
          <w:szCs w:val="24"/>
          <w:lang w:eastAsia="lt-LT"/>
          <w14:ligatures w14:val="none"/>
        </w:rPr>
        <w:t>XIV. PIRKIMO SUTARTIES SĄLYGOS</w:t>
      </w:r>
      <w:bookmarkEnd w:id="36"/>
    </w:p>
    <w:p w14:paraId="67C562D5" w14:textId="77777777" w:rsidR="00D73CBB" w:rsidRPr="00D73CBB" w:rsidRDefault="00D73CBB" w:rsidP="00D73CBB">
      <w:pPr>
        <w:spacing w:after="0" w:line="240" w:lineRule="auto"/>
        <w:ind w:firstLine="567"/>
        <w:rPr>
          <w:rFonts w:ascii="Times New Roman" w:eastAsia="Times New Roman" w:hAnsi="Times New Roman" w:cs="Times New Roman"/>
          <w:kern w:val="0"/>
          <w:sz w:val="24"/>
          <w:szCs w:val="24"/>
          <w:lang w:eastAsia="lt-LT"/>
          <w14:ligatures w14:val="none"/>
        </w:rPr>
      </w:pPr>
    </w:p>
    <w:p w14:paraId="1A6D60A5" w14:textId="0E87E9D2"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5</w:t>
      </w:r>
      <w:r w:rsidRPr="00D73CBB">
        <w:rPr>
          <w:rFonts w:ascii="Times New Roman" w:eastAsia="Times New Roman" w:hAnsi="Times New Roman" w:cs="Times New Roman"/>
          <w:kern w:val="0"/>
          <w:sz w:val="24"/>
          <w:szCs w:val="24"/>
          <w:lang w:eastAsia="lt-LT"/>
          <w14:ligatures w14:val="none"/>
        </w:rPr>
        <w:t xml:space="preserve">.1. Pirkimo sutarties sąlygos pirkimo sutarties galiojimo laikotarpiu gali būti keičiamos VPĮ nustatytais atvejais ir kurias pakeitus nebūtų pažeisti </w:t>
      </w:r>
      <w:r w:rsidR="004065E8">
        <w:rPr>
          <w:rFonts w:ascii="Times New Roman" w:eastAsia="Times New Roman" w:hAnsi="Times New Roman" w:cs="Times New Roman"/>
          <w:kern w:val="0"/>
          <w:sz w:val="24"/>
          <w:szCs w:val="24"/>
          <w:lang w:eastAsia="lt-LT"/>
          <w14:ligatures w14:val="none"/>
        </w:rPr>
        <w:t>VPĮ</w:t>
      </w:r>
      <w:r w:rsidRPr="00D73CBB">
        <w:rPr>
          <w:rFonts w:ascii="Times New Roman" w:eastAsia="Times New Roman" w:hAnsi="Times New Roman" w:cs="Times New Roman"/>
          <w:kern w:val="0"/>
          <w:sz w:val="24"/>
          <w:szCs w:val="24"/>
          <w:lang w:eastAsia="lt-LT"/>
          <w14:ligatures w14:val="none"/>
        </w:rPr>
        <w:t xml:space="preserve"> 17 straipsnyje nustatyti principai ir tikslai.</w:t>
      </w:r>
    </w:p>
    <w:p w14:paraId="7121568E" w14:textId="028ADFE8" w:rsidR="00D73CBB" w:rsidRPr="00D73CBB" w:rsidRDefault="00D73CBB" w:rsidP="00D73CBB">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5</w:t>
      </w:r>
      <w:r w:rsidRPr="00D73CBB">
        <w:rPr>
          <w:rFonts w:ascii="Times New Roman" w:eastAsia="Times New Roman" w:hAnsi="Times New Roman" w:cs="Times New Roman"/>
          <w:kern w:val="0"/>
          <w:sz w:val="24"/>
          <w:szCs w:val="24"/>
          <w:lang w:eastAsia="lt-LT"/>
          <w14:ligatures w14:val="none"/>
        </w:rPr>
        <w:t xml:space="preserve">.2. Pirkimo sutartis sudaroma vadovaujantis Lietuvos Respublikos civilinio kodekso nuostatomis. Pirkimo sutarties projektas pateiktas </w:t>
      </w:r>
      <w:r w:rsidRPr="00D73CBB">
        <w:rPr>
          <w:rFonts w:ascii="Times New Roman" w:eastAsia="Times New Roman" w:hAnsi="Times New Roman" w:cs="Times New Roman"/>
          <w:color w:val="000000"/>
          <w:kern w:val="0"/>
          <w:sz w:val="24"/>
          <w:szCs w:val="24"/>
          <w:lang w:eastAsia="lt-LT"/>
          <w14:ligatures w14:val="none"/>
        </w:rPr>
        <w:t xml:space="preserve">konkurso sąlygų </w:t>
      </w:r>
      <w:r w:rsidR="0015159D" w:rsidRPr="00D73CBB">
        <w:rPr>
          <w:rFonts w:ascii="Times New Roman" w:eastAsia="Times New Roman" w:hAnsi="Times New Roman" w:cs="Times New Roman"/>
          <w:color w:val="000000"/>
          <w:kern w:val="0"/>
          <w:sz w:val="24"/>
          <w:szCs w:val="24"/>
          <w:lang w:eastAsia="lt-LT"/>
          <w14:ligatures w14:val="none"/>
        </w:rPr>
        <w:t>1</w:t>
      </w:r>
      <w:r w:rsidR="00830072">
        <w:rPr>
          <w:rFonts w:ascii="Times New Roman" w:eastAsia="Times New Roman" w:hAnsi="Times New Roman" w:cs="Times New Roman"/>
          <w:color w:val="000000"/>
          <w:kern w:val="0"/>
          <w:sz w:val="24"/>
          <w:szCs w:val="24"/>
          <w:lang w:eastAsia="lt-LT"/>
          <w14:ligatures w14:val="none"/>
        </w:rPr>
        <w:t>0</w:t>
      </w:r>
      <w:r w:rsidR="0015159D" w:rsidRPr="00D73CBB">
        <w:rPr>
          <w:rFonts w:ascii="Times New Roman" w:eastAsia="Times New Roman" w:hAnsi="Times New Roman" w:cs="Times New Roman"/>
          <w:color w:val="000000"/>
          <w:kern w:val="0"/>
          <w:sz w:val="24"/>
          <w:szCs w:val="24"/>
          <w:lang w:eastAsia="lt-LT"/>
          <w14:ligatures w14:val="none"/>
        </w:rPr>
        <w:t xml:space="preserve"> </w:t>
      </w:r>
      <w:r w:rsidRPr="00D73CBB">
        <w:rPr>
          <w:rFonts w:ascii="Times New Roman" w:eastAsia="Times New Roman" w:hAnsi="Times New Roman" w:cs="Times New Roman"/>
          <w:color w:val="000000"/>
          <w:kern w:val="0"/>
          <w:sz w:val="24"/>
          <w:szCs w:val="24"/>
          <w:lang w:eastAsia="lt-LT"/>
          <w14:ligatures w14:val="none"/>
        </w:rPr>
        <w:t>priede.</w:t>
      </w:r>
    </w:p>
    <w:p w14:paraId="75DE8F6D" w14:textId="6D8F945B" w:rsidR="00D73CBB" w:rsidRDefault="00D73CBB" w:rsidP="00D73CBB">
      <w:pPr>
        <w:tabs>
          <w:tab w:val="num" w:pos="1190"/>
          <w:tab w:val="num" w:pos="12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73CBB">
        <w:rPr>
          <w:rFonts w:ascii="Times New Roman" w:eastAsia="Times New Roman" w:hAnsi="Times New Roman" w:cs="Times New Roman"/>
          <w:kern w:val="0"/>
          <w:sz w:val="24"/>
          <w:szCs w:val="24"/>
          <w:lang w:eastAsia="lt-LT"/>
          <w14:ligatures w14:val="none"/>
        </w:rPr>
        <w:t>1</w:t>
      </w:r>
      <w:r w:rsidR="004B1C8C">
        <w:rPr>
          <w:rFonts w:ascii="Times New Roman" w:eastAsia="Times New Roman" w:hAnsi="Times New Roman" w:cs="Times New Roman"/>
          <w:kern w:val="0"/>
          <w:sz w:val="24"/>
          <w:szCs w:val="24"/>
          <w:lang w:eastAsia="lt-LT"/>
          <w14:ligatures w14:val="none"/>
        </w:rPr>
        <w:t>5</w:t>
      </w:r>
      <w:r w:rsidRPr="00D73CBB">
        <w:rPr>
          <w:rFonts w:ascii="Times New Roman" w:eastAsia="Times New Roman" w:hAnsi="Times New Roman" w:cs="Times New Roman"/>
          <w:kern w:val="0"/>
          <w:sz w:val="24"/>
          <w:szCs w:val="24"/>
          <w:lang w:eastAsia="lt-LT"/>
          <w14:ligatures w14:val="none"/>
        </w:rPr>
        <w:t>.</w:t>
      </w:r>
      <w:r w:rsidR="006D21D8">
        <w:rPr>
          <w:rFonts w:ascii="Times New Roman" w:eastAsia="Times New Roman" w:hAnsi="Times New Roman" w:cs="Times New Roman"/>
          <w:kern w:val="0"/>
          <w:sz w:val="24"/>
          <w:szCs w:val="24"/>
          <w:lang w:eastAsia="lt-LT"/>
          <w14:ligatures w14:val="none"/>
        </w:rPr>
        <w:t>3</w:t>
      </w:r>
      <w:r w:rsidRPr="00D73CBB">
        <w:rPr>
          <w:rFonts w:ascii="Times New Roman" w:eastAsia="Times New Roman" w:hAnsi="Times New Roman" w:cs="Times New Roman"/>
          <w:kern w:val="0"/>
          <w:sz w:val="24"/>
          <w:szCs w:val="24"/>
          <w:lang w:eastAsia="lt-LT"/>
          <w14:ligatures w14:val="none"/>
        </w:rPr>
        <w:t>. Pirkimo sutartis įsigalioja, kai sutartį pasirašo visos pirkimo sutarties šalys</w:t>
      </w:r>
      <w:r w:rsidR="006D21D8">
        <w:rPr>
          <w:rFonts w:ascii="Times New Roman" w:eastAsia="Times New Roman" w:hAnsi="Times New Roman" w:cs="Times New Roman"/>
          <w:kern w:val="0"/>
          <w:sz w:val="24"/>
          <w:szCs w:val="24"/>
          <w:lang w:eastAsia="lt-LT"/>
          <w14:ligatures w14:val="none"/>
        </w:rPr>
        <w:t>.</w:t>
      </w:r>
    </w:p>
    <w:p w14:paraId="2A3322D4" w14:textId="77777777" w:rsidR="00EC6DF8" w:rsidRPr="00D73CBB" w:rsidRDefault="00EC6DF8" w:rsidP="00D73CBB">
      <w:pPr>
        <w:tabs>
          <w:tab w:val="num" w:pos="1190"/>
          <w:tab w:val="num" w:pos="1260"/>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76313311" w14:textId="77777777" w:rsidR="00D73CBB" w:rsidRPr="00D73CBB" w:rsidRDefault="00D73CBB" w:rsidP="00D73CBB">
      <w:pPr>
        <w:tabs>
          <w:tab w:val="num" w:pos="1190"/>
          <w:tab w:val="num" w:pos="1260"/>
        </w:tabs>
        <w:spacing w:after="0" w:line="240" w:lineRule="auto"/>
        <w:jc w:val="center"/>
        <w:rPr>
          <w:rFonts w:ascii="Times New Roman" w:eastAsia="Times New Roman" w:hAnsi="Times New Roman" w:cs="Times New Roman"/>
          <w:b/>
          <w:kern w:val="0"/>
          <w:lang w:eastAsia="lt-LT"/>
          <w14:ligatures w14:val="none"/>
        </w:rPr>
      </w:pPr>
      <w:r w:rsidRPr="00D73CBB">
        <w:rPr>
          <w:rFonts w:ascii="Times New Roman" w:eastAsia="Times New Roman" w:hAnsi="Times New Roman" w:cs="Times New Roman"/>
          <w:b/>
          <w:kern w:val="0"/>
          <w:lang w:eastAsia="lt-LT"/>
          <w14:ligatures w14:val="none"/>
        </w:rPr>
        <w:t>_____________________</w:t>
      </w:r>
    </w:p>
    <w:p w14:paraId="10ED02DD" w14:textId="0C50F934" w:rsidR="00D12A49" w:rsidRDefault="00D12A49">
      <w:r>
        <w:br w:type="page"/>
      </w:r>
    </w:p>
    <w:p w14:paraId="1582B9B5" w14:textId="77777777" w:rsidR="00D12A49" w:rsidRPr="00D12A49" w:rsidRDefault="00D12A49" w:rsidP="00D12A49">
      <w:pPr>
        <w:autoSpaceDE w:val="0"/>
        <w:autoSpaceDN w:val="0"/>
        <w:adjustRightInd w:val="0"/>
        <w:spacing w:after="0" w:line="240" w:lineRule="auto"/>
        <w:ind w:left="6480"/>
        <w:rPr>
          <w:rFonts w:ascii="Times New Roman" w:eastAsia="Times New Roman" w:hAnsi="Times New Roman" w:cs="Times New Roman"/>
          <w:bCs/>
          <w:kern w:val="0"/>
          <w:sz w:val="20"/>
          <w:szCs w:val="20"/>
          <w:lang w:eastAsia="lt-LT"/>
          <w14:ligatures w14:val="none"/>
        </w:rPr>
      </w:pPr>
      <w:r w:rsidRPr="00D12A49">
        <w:rPr>
          <w:rFonts w:ascii="Times New Roman" w:eastAsia="Times New Roman" w:hAnsi="Times New Roman" w:cs="Times New Roman"/>
          <w:bCs/>
          <w:kern w:val="0"/>
          <w:sz w:val="20"/>
          <w:szCs w:val="20"/>
          <w:lang w:eastAsia="lt-LT"/>
          <w14:ligatures w14:val="none"/>
        </w:rPr>
        <w:lastRenderedPageBreak/>
        <w:t>Supaprastinto atviro konkurso „</w:t>
      </w:r>
      <w:bookmarkStart w:id="37" w:name="_Hlk183772181"/>
      <w:r w:rsidRPr="00D12A49">
        <w:rPr>
          <w:rFonts w:ascii="Times New Roman" w:eastAsia="Times New Roman" w:hAnsi="Times New Roman" w:cs="Times New Roman"/>
          <w:bCs/>
          <w:kern w:val="0"/>
          <w:sz w:val="20"/>
          <w:szCs w:val="20"/>
          <w:lang w:eastAsia="lt-LT"/>
          <w14:ligatures w14:val="none"/>
        </w:rPr>
        <w:t>ES fondų investicijas administruojančių darbuotojų bei socialinių ekonominių partnerių administracinių gebėjimų stiprinimo Lietuvoje paslaugos</w:t>
      </w:r>
      <w:bookmarkEnd w:id="37"/>
      <w:r w:rsidRPr="00D12A49">
        <w:rPr>
          <w:rFonts w:ascii="Times New Roman" w:eastAsia="Times New Roman" w:hAnsi="Times New Roman" w:cs="Times New Roman"/>
          <w:bCs/>
          <w:kern w:val="0"/>
          <w:sz w:val="20"/>
          <w:szCs w:val="20"/>
          <w:lang w:eastAsia="lt-LT"/>
          <w14:ligatures w14:val="none"/>
        </w:rPr>
        <w:t>“ sąlygų 1 priedas</w:t>
      </w:r>
    </w:p>
    <w:p w14:paraId="531B0F1F" w14:textId="77777777" w:rsidR="00D12A49" w:rsidRPr="00D12A49" w:rsidRDefault="00D12A49" w:rsidP="00D12A49">
      <w:pPr>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50200535" w14:textId="77777777" w:rsidR="00D12A49" w:rsidRPr="00D12A49" w:rsidRDefault="00D12A49" w:rsidP="00D12A49">
      <w:pPr>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 xml:space="preserve">ES FONDŲ INVESTICIJAS ADMINISTRUOJANČIŲ DARBUOTOJŲ BEI SOCIALINIŲ EKONOMINIŲ PARTNERIŲ ADMINISTRACINIŲ GEBĖJIMŲ STIPRINIMO LIETUVOJE PASLAUGŲ </w:t>
      </w:r>
    </w:p>
    <w:p w14:paraId="7774A023" w14:textId="77777777" w:rsidR="00D12A49" w:rsidRPr="00D12A49" w:rsidRDefault="00D12A49" w:rsidP="00D12A49">
      <w:pPr>
        <w:spacing w:after="0" w:line="240" w:lineRule="auto"/>
        <w:jc w:val="center"/>
        <w:rPr>
          <w:rFonts w:ascii="Times New Roman" w:eastAsia="Times New Roman" w:hAnsi="Times New Roman" w:cs="Times New Roman"/>
          <w:b/>
          <w:bCs/>
          <w:kern w:val="0"/>
          <w:sz w:val="24"/>
          <w:szCs w:val="20"/>
          <w14:ligatures w14:val="none"/>
        </w:rPr>
      </w:pPr>
    </w:p>
    <w:p w14:paraId="50304F68" w14:textId="77777777" w:rsidR="00D12A49" w:rsidRPr="00D12A49" w:rsidRDefault="00D12A49" w:rsidP="00D12A49">
      <w:pPr>
        <w:spacing w:after="0" w:line="240" w:lineRule="auto"/>
        <w:jc w:val="center"/>
        <w:rPr>
          <w:rFonts w:ascii="Times New Roman" w:eastAsia="Times New Roman" w:hAnsi="Times New Roman" w:cs="Times New Roman"/>
          <w:b/>
          <w:bCs/>
          <w:kern w:val="0"/>
          <w:sz w:val="24"/>
          <w:szCs w:val="20"/>
          <w14:ligatures w14:val="none"/>
        </w:rPr>
      </w:pPr>
      <w:r w:rsidRPr="00D12A49">
        <w:rPr>
          <w:rFonts w:ascii="Times New Roman" w:eastAsia="Times New Roman" w:hAnsi="Times New Roman" w:cs="Times New Roman"/>
          <w:b/>
          <w:bCs/>
          <w:kern w:val="0"/>
          <w:sz w:val="24"/>
          <w:szCs w:val="20"/>
          <w14:ligatures w14:val="none"/>
        </w:rPr>
        <w:t xml:space="preserve">TECHNINĖ SPECIFIKACIJA </w:t>
      </w:r>
    </w:p>
    <w:p w14:paraId="686329D0" w14:textId="77777777" w:rsidR="00D12A49" w:rsidRPr="00D12A49" w:rsidRDefault="00D12A49" w:rsidP="00D12A49">
      <w:pPr>
        <w:tabs>
          <w:tab w:val="num" w:pos="1080"/>
        </w:tabs>
        <w:spacing w:after="0" w:line="240" w:lineRule="auto"/>
        <w:ind w:left="720"/>
        <w:rPr>
          <w:rFonts w:ascii="Times New Roman" w:eastAsia="Times New Roman" w:hAnsi="Times New Roman" w:cs="Times New Roman"/>
          <w:b/>
          <w:kern w:val="0"/>
          <w:sz w:val="24"/>
          <w:szCs w:val="20"/>
          <w14:ligatures w14:val="none"/>
        </w:rPr>
      </w:pPr>
    </w:p>
    <w:p w14:paraId="3F47F305" w14:textId="77777777" w:rsidR="00D12A49" w:rsidRPr="00D12A49" w:rsidRDefault="00D12A49" w:rsidP="00D12A49">
      <w:pPr>
        <w:tabs>
          <w:tab w:val="num" w:pos="2127"/>
        </w:tabs>
        <w:spacing w:after="0" w:line="240" w:lineRule="auto"/>
        <w:jc w:val="center"/>
        <w:rPr>
          <w:rFonts w:ascii="Times New Roman" w:eastAsia="Times New Roman" w:hAnsi="Times New Roman" w:cs="Times New Roman"/>
          <w:b/>
          <w:kern w:val="0"/>
          <w:sz w:val="24"/>
          <w:szCs w:val="20"/>
          <w14:ligatures w14:val="none"/>
        </w:rPr>
      </w:pPr>
      <w:r w:rsidRPr="00D12A49">
        <w:rPr>
          <w:rFonts w:ascii="Times New Roman" w:eastAsia="Times New Roman" w:hAnsi="Times New Roman" w:cs="Times New Roman"/>
          <w:b/>
          <w:kern w:val="0"/>
          <w:sz w:val="24"/>
          <w:szCs w:val="20"/>
          <w14:ligatures w14:val="none"/>
        </w:rPr>
        <w:t>I. ĮVADINĖ INFORMACIJA</w:t>
      </w:r>
    </w:p>
    <w:p w14:paraId="4642D438" w14:textId="77777777" w:rsidR="00D12A49" w:rsidRPr="00D12A49" w:rsidRDefault="00D12A49" w:rsidP="00D12A49">
      <w:pPr>
        <w:tabs>
          <w:tab w:val="num" w:pos="1080"/>
        </w:tabs>
        <w:spacing w:after="0" w:line="240" w:lineRule="auto"/>
        <w:rPr>
          <w:rFonts w:ascii="Times New Roman" w:eastAsia="Times New Roman" w:hAnsi="Times New Roman" w:cs="Times New Roman"/>
          <w:b/>
          <w:kern w:val="0"/>
          <w:sz w:val="24"/>
          <w:szCs w:val="20"/>
          <w14:ligatures w14:val="none"/>
        </w:rPr>
      </w:pPr>
    </w:p>
    <w:p w14:paraId="0CD4342D" w14:textId="77777777" w:rsidR="00D12A49" w:rsidRPr="00D12A49" w:rsidRDefault="00D12A49" w:rsidP="00D12A49">
      <w:pPr>
        <w:numPr>
          <w:ilvl w:val="1"/>
          <w:numId w:val="26"/>
        </w:numPr>
        <w:tabs>
          <w:tab w:val="left" w:pos="851"/>
          <w:tab w:val="num" w:pos="1134"/>
        </w:tabs>
        <w:spacing w:after="0" w:line="240" w:lineRule="auto"/>
        <w:ind w:left="0" w:firstLine="851"/>
        <w:contextualSpacing/>
        <w:jc w:val="both"/>
        <w:rPr>
          <w:rFonts w:ascii="Times New Roman" w:eastAsia="Times New Roman" w:hAnsi="Times New Roman" w:cs="Times New Roman"/>
          <w:kern w:val="0"/>
          <w:sz w:val="24"/>
          <w:szCs w:val="20"/>
          <w:lang w:eastAsia="lt-LT"/>
          <w14:ligatures w14:val="none"/>
        </w:rPr>
      </w:pPr>
      <w:r w:rsidRPr="00D12A49">
        <w:rPr>
          <w:rFonts w:ascii="Times New Roman" w:eastAsia="Times New Roman" w:hAnsi="Times New Roman" w:cs="Times New Roman"/>
          <w:kern w:val="0"/>
          <w:sz w:val="24"/>
          <w:szCs w:val="20"/>
          <w14:ligatures w14:val="none"/>
        </w:rPr>
        <w:t xml:space="preserve">Lietuvos Respublikos finansų ministerijai (toliau – Finansų ministerija, Perkančioji organizacija) yra pavesta administruoti skirtingų finansavimo šaltinių investicijas, įgyvendinant </w:t>
      </w:r>
      <w:r w:rsidRPr="00D12A49">
        <w:rPr>
          <w:rFonts w:ascii="Times New Roman" w:eastAsia="Times New Roman" w:hAnsi="Times New Roman" w:cs="Times New Roman"/>
          <w:kern w:val="0"/>
          <w:sz w:val="24"/>
          <w:szCs w:val="20"/>
          <w:lang w:eastAsia="lt-LT"/>
          <w14:ligatures w14:val="none"/>
        </w:rPr>
        <w:t>2021–2027 metų Europos Sąjungos fondų investicijų programą</w:t>
      </w:r>
      <w:r w:rsidRPr="00D12A49">
        <w:rPr>
          <w:rFonts w:ascii="Times New Roman" w:eastAsia="Times New Roman" w:hAnsi="Times New Roman" w:cs="Times New Roman"/>
          <w:kern w:val="0"/>
          <w:sz w:val="24"/>
          <w:szCs w:val="20"/>
          <w:vertAlign w:val="superscript"/>
          <w:lang w:eastAsia="lt-LT"/>
          <w14:ligatures w14:val="none"/>
        </w:rPr>
        <w:footnoteReference w:id="5"/>
      </w:r>
      <w:r w:rsidRPr="00D12A49">
        <w:rPr>
          <w:rFonts w:ascii="Times New Roman" w:eastAsia="Times New Roman" w:hAnsi="Times New Roman" w:cs="Times New Roman"/>
          <w:kern w:val="0"/>
          <w:sz w:val="24"/>
          <w:szCs w:val="20"/>
          <w:lang w:eastAsia="lt-LT"/>
          <w14:ligatures w14:val="none"/>
        </w:rPr>
        <w:t xml:space="preserve"> (toliau – Investicijų programa), Ekonomikos gaivinimo ir atsparumo didinimo planą „Naujos kartos Lietuva“</w:t>
      </w:r>
      <w:r w:rsidRPr="00D12A49">
        <w:rPr>
          <w:rFonts w:ascii="Times New Roman" w:eastAsia="Times New Roman" w:hAnsi="Times New Roman" w:cs="Times New Roman"/>
          <w:kern w:val="0"/>
          <w:sz w:val="24"/>
          <w:szCs w:val="20"/>
          <w:vertAlign w:val="superscript"/>
          <w:lang w:eastAsia="lt-LT"/>
          <w14:ligatures w14:val="none"/>
        </w:rPr>
        <w:footnoteReference w:id="6"/>
      </w:r>
      <w:r w:rsidRPr="00D12A49">
        <w:rPr>
          <w:rFonts w:ascii="Times New Roman" w:eastAsia="Times New Roman" w:hAnsi="Times New Roman" w:cs="Times New Roman"/>
          <w:kern w:val="0"/>
          <w:sz w:val="24"/>
          <w:szCs w:val="20"/>
          <w:lang w:eastAsia="lt-LT"/>
          <w14:ligatures w14:val="none"/>
        </w:rPr>
        <w:t xml:space="preserve"> </w:t>
      </w:r>
      <w:proofErr w:type="gramStart"/>
      <w:r w:rsidRPr="00D12A49">
        <w:rPr>
          <w:rFonts w:ascii="Times New Roman" w:eastAsia="Times New Roman" w:hAnsi="Times New Roman" w:cs="Times New Roman"/>
          <w:kern w:val="0"/>
          <w:sz w:val="24"/>
          <w:szCs w:val="20"/>
          <w:lang w:eastAsia="lt-LT"/>
          <w14:ligatures w14:val="none"/>
        </w:rPr>
        <w:t>(</w:t>
      </w:r>
      <w:proofErr w:type="gramEnd"/>
      <w:r w:rsidRPr="00D12A49">
        <w:rPr>
          <w:rFonts w:ascii="Times New Roman" w:eastAsia="Times New Roman" w:hAnsi="Times New Roman" w:cs="Times New Roman"/>
          <w:kern w:val="0"/>
          <w:sz w:val="24"/>
          <w:szCs w:val="20"/>
          <w:lang w:eastAsia="lt-LT"/>
          <w14:ligatures w14:val="none"/>
        </w:rPr>
        <w:t>toliau – planas „Naujos kartos Lietuva“), Europos ekonominės erdvės ir Norvegijos finansinių mechanizmų programas,  Šveicarijos Konfederacijos finansuojamas programas ir kt.</w:t>
      </w:r>
    </w:p>
    <w:p w14:paraId="43E24EEE" w14:textId="77777777" w:rsidR="00D12A49" w:rsidRPr="00D12A49" w:rsidRDefault="00D12A49" w:rsidP="00D12A49">
      <w:pPr>
        <w:numPr>
          <w:ilvl w:val="1"/>
          <w:numId w:val="26"/>
        </w:numPr>
        <w:tabs>
          <w:tab w:val="left" w:pos="851"/>
          <w:tab w:val="num" w:pos="1134"/>
        </w:tabs>
        <w:spacing w:after="0" w:line="240" w:lineRule="auto"/>
        <w:ind w:left="0" w:firstLine="851"/>
        <w:contextualSpacing/>
        <w:jc w:val="both"/>
        <w:rPr>
          <w:rFonts w:ascii="Times New Roman" w:eastAsia="Times New Roman" w:hAnsi="Times New Roman" w:cs="Times New Roman"/>
          <w:kern w:val="0"/>
          <w:sz w:val="24"/>
          <w:szCs w:val="20"/>
          <w:lang w:eastAsia="lt-LT"/>
          <w14:ligatures w14:val="none"/>
        </w:rPr>
      </w:pPr>
      <w:r w:rsidRPr="00D12A49">
        <w:rPr>
          <w:rFonts w:ascii="Times New Roman" w:eastAsia="Times New Roman" w:hAnsi="Times New Roman" w:cs="Times New Roman"/>
          <w:kern w:val="0"/>
          <w:sz w:val="24"/>
          <w:szCs w:val="20"/>
          <w14:ligatures w14:val="none"/>
        </w:rPr>
        <w:t xml:space="preserve">Lietuvos Respublikos strateginio valdymo įstatyme numatyta, kad Finansų ministerija atsako </w:t>
      </w:r>
      <w:r w:rsidRPr="00D12A49">
        <w:rPr>
          <w:rFonts w:ascii="Times New Roman" w:eastAsia="Times New Roman" w:hAnsi="Times New Roman" w:cs="Times New Roman"/>
          <w:color w:val="000000"/>
          <w:kern w:val="0"/>
          <w:sz w:val="24"/>
          <w:szCs w:val="20"/>
          <w:shd w:val="clear" w:color="auto" w:fill="FFFFFF"/>
          <w14:ligatures w14:val="none"/>
        </w:rPr>
        <w:t>už nacionalinių plėtros programų portfelį sudarančių nacionalinių plėtros programų rengimo ir įgyvendinimo priežiūrą, stebėseną, vertinimą ir atsiskaitymą už nacionalinių plėtros programų portfelio įgyvendinimą Lietuvos Respublikos Vyriausybei.</w:t>
      </w:r>
    </w:p>
    <w:p w14:paraId="5BFADD39" w14:textId="77777777" w:rsidR="00D12A49" w:rsidRPr="00D12A49" w:rsidRDefault="00D12A49" w:rsidP="00D12A49">
      <w:pPr>
        <w:numPr>
          <w:ilvl w:val="1"/>
          <w:numId w:val="26"/>
        </w:numPr>
        <w:tabs>
          <w:tab w:val="num" w:pos="1134"/>
        </w:tabs>
        <w:spacing w:after="0" w:line="240" w:lineRule="auto"/>
        <w:ind w:left="0"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Vienas iš Finansų ministerijos, kaip vadovaujančiosios institucijos</w:t>
      </w:r>
      <w:r w:rsidRPr="00D12A49">
        <w:rPr>
          <w:rFonts w:ascii="Times New Roman" w:eastAsia="Times New Roman" w:hAnsi="Times New Roman" w:cs="Times New Roman"/>
          <w:kern w:val="0"/>
          <w:sz w:val="24"/>
          <w:szCs w:val="20"/>
          <w14:ligatures w14:val="none"/>
        </w:rPr>
        <w:softHyphen/>
        <w:t xml:space="preserve"> uždavinių – kurti ir tobulinti Investicijų programos ir plano „Naujos kartos Lietuva“ valdymo ir kontrolės sistemos (toliau – VKS) institucijų, ministerijų ir socialinių bei ekonominių partnerių, dalyvaujančių programų įgyvendinime, kompetencijų ugdymo ir motyvavimo sistemą</w:t>
      </w:r>
      <w:r w:rsidRPr="00D12A49">
        <w:rPr>
          <w:rFonts w:ascii="Times New Roman" w:eastAsia="Times New Roman" w:hAnsi="Times New Roman" w:cs="Times New Roman"/>
          <w:kern w:val="0"/>
          <w:sz w:val="24"/>
          <w:szCs w:val="20"/>
          <w:vertAlign w:val="superscript"/>
          <w14:ligatures w14:val="none"/>
        </w:rPr>
        <w:footnoteReference w:id="7"/>
      </w:r>
      <w:r w:rsidRPr="00D12A49">
        <w:rPr>
          <w:rFonts w:ascii="Times New Roman" w:eastAsia="Times New Roman" w:hAnsi="Times New Roman" w:cs="Times New Roman"/>
          <w:kern w:val="0"/>
          <w:sz w:val="24"/>
          <w:szCs w:val="20"/>
          <w14:ligatures w14:val="none"/>
        </w:rPr>
        <w:t>.</w:t>
      </w:r>
    </w:p>
    <w:p w14:paraId="4205A89A" w14:textId="77777777" w:rsidR="00D12A49" w:rsidRPr="00D12A49" w:rsidRDefault="00D12A49" w:rsidP="00D12A49">
      <w:pPr>
        <w:numPr>
          <w:ilvl w:val="1"/>
          <w:numId w:val="26"/>
        </w:numPr>
        <w:tabs>
          <w:tab w:val="num" w:pos="0"/>
          <w:tab w:val="num" w:pos="1080"/>
          <w:tab w:val="num" w:pos="1134"/>
        </w:tabs>
        <w:spacing w:after="0" w:line="240" w:lineRule="auto"/>
        <w:ind w:left="0"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2022–2024 m. Finansų ministerija suorganizavo daugiau kaip 220 dalykinių kompetencijų stiprinimo renginių (apie 1700 akademinių valandų), kuriuose apsilankė daugiau kaip 3700 dalyvių (neunikalūs dalyviai) iš skirtingų Europos Sąjungos (toliau – ES) fondų lėšas administruojančių institucijų</w:t>
      </w:r>
      <w:r w:rsidRPr="00D12A49">
        <w:rPr>
          <w:rFonts w:ascii="Times New Roman" w:eastAsia="Times New Roman" w:hAnsi="Times New Roman" w:cs="Times New Roman"/>
          <w:kern w:val="0"/>
          <w:sz w:val="24"/>
          <w:szCs w:val="20"/>
          <w:vertAlign w:val="superscript"/>
          <w14:ligatures w14:val="none"/>
        </w:rPr>
        <w:footnoteReference w:id="8"/>
      </w:r>
      <w:r w:rsidRPr="00D12A49">
        <w:rPr>
          <w:rFonts w:ascii="Times New Roman" w:eastAsia="Times New Roman" w:hAnsi="Times New Roman" w:cs="Times New Roman"/>
          <w:kern w:val="0"/>
          <w:sz w:val="24"/>
          <w:szCs w:val="20"/>
          <w14:ligatures w14:val="none"/>
        </w:rPr>
        <w:t xml:space="preserve">. </w:t>
      </w:r>
    </w:p>
    <w:p w14:paraId="6E21EE10" w14:textId="77777777" w:rsidR="00D12A49" w:rsidRPr="00D12A49" w:rsidRDefault="00D12A49" w:rsidP="00D12A49">
      <w:pPr>
        <w:numPr>
          <w:ilvl w:val="1"/>
          <w:numId w:val="26"/>
        </w:numPr>
        <w:tabs>
          <w:tab w:val="num" w:pos="1134"/>
        </w:tabs>
        <w:spacing w:after="0" w:line="240" w:lineRule="auto"/>
        <w:ind w:left="0"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Finansų ministerija, siekdama efektyvios partnerystės investuojant ES fondų lėšas, organizuoja dalykinių kompetencijų stiprinimo renginius ir socialiniams bei ekonominiams partneriams, sudarydama galimybes jiems tobulinti žinias apie galimybes dalyvauti ir atstovauti savo interesus ES fondų lėšų administravimo procese, taip pat apie horizontaliųjų principų integravimą ir taikymą įgyvendinant ES investicijų programas. 2022–2024  m. Finansų ministerija suorganizavo 13 mokymo renginių skirtų ES fondų lėšų administravimo proceso socialiniams ir ekonominiams partneriams, kuriuose apsilankė daugiau kaip 300 dalyvių.</w:t>
      </w:r>
    </w:p>
    <w:p w14:paraId="26B6DF04" w14:textId="77777777" w:rsidR="00D12A49" w:rsidRPr="00D12A49" w:rsidRDefault="00D12A49" w:rsidP="00D12A49">
      <w:pPr>
        <w:numPr>
          <w:ilvl w:val="1"/>
          <w:numId w:val="26"/>
        </w:numPr>
        <w:tabs>
          <w:tab w:val="num" w:pos="1134"/>
        </w:tabs>
        <w:autoSpaceDE w:val="0"/>
        <w:autoSpaceDN w:val="0"/>
        <w:adjustRightInd w:val="0"/>
        <w:spacing w:after="0" w:line="240" w:lineRule="auto"/>
        <w:ind w:left="0" w:firstLine="851"/>
        <w:contextualSpacing/>
        <w:jc w:val="both"/>
        <w:rPr>
          <w:rFonts w:ascii="Times New Roman" w:eastAsia="Times New Roman" w:hAnsi="Times New Roman" w:cs="Times New Roman"/>
          <w:color w:val="000000"/>
          <w:kern w:val="0"/>
          <w:sz w:val="24"/>
          <w:szCs w:val="24"/>
          <w14:ligatures w14:val="none"/>
        </w:rPr>
      </w:pPr>
      <w:r w:rsidRPr="00D12A49">
        <w:rPr>
          <w:rFonts w:ascii="Times New Roman" w:eastAsia="Calibri" w:hAnsi="Times New Roman" w:cs="Times New Roman"/>
          <w:kern w:val="0"/>
          <w:sz w:val="24"/>
          <w:szCs w:val="24"/>
          <w14:ligatures w14:val="none"/>
        </w:rPr>
        <w:lastRenderedPageBreak/>
        <w:t xml:space="preserve">Investicijų programoje – dokumente, kuris nustato ES fondų lėšų investavimo sritis </w:t>
      </w:r>
      <w:r w:rsidRPr="00D12A49">
        <w:rPr>
          <w:rFonts w:ascii="Times New Roman" w:eastAsia="Times New Roman" w:hAnsi="Times New Roman" w:cs="Times New Roman"/>
          <w:color w:val="000000"/>
          <w:kern w:val="0"/>
          <w:sz w:val="24"/>
          <w:szCs w:val="24"/>
          <w14:ligatures w14:val="none"/>
        </w:rPr>
        <w:t>2021</w:t>
      </w:r>
      <w:proofErr w:type="gramStart"/>
      <w:r w:rsidRPr="00D12A49">
        <w:rPr>
          <w:rFonts w:ascii="Times New Roman" w:eastAsia="Times New Roman" w:hAnsi="Times New Roman" w:cs="Times New Roman"/>
          <w:color w:val="000000"/>
          <w:kern w:val="0"/>
          <w:sz w:val="24"/>
          <w:szCs w:val="24"/>
          <w14:ligatures w14:val="none"/>
        </w:rPr>
        <w:t>-</w:t>
      </w:r>
      <w:proofErr w:type="gramEnd"/>
      <w:r w:rsidRPr="00D12A49">
        <w:rPr>
          <w:rFonts w:ascii="Times New Roman" w:eastAsia="Times New Roman" w:hAnsi="Times New Roman" w:cs="Times New Roman"/>
          <w:color w:val="000000"/>
          <w:kern w:val="0"/>
          <w:sz w:val="24"/>
          <w:szCs w:val="24"/>
          <w14:ligatures w14:val="none"/>
        </w:rPr>
        <w:t xml:space="preserve">2027 m. finansavimo laikotarpiu, apibrėžta, kad administracinių gebėjimų srityje pagrindiniai iššūkiai 2021–2027 m. kokybiškų ir į pokyčius orientuotų intervencijų stiprinimas, VKS dalyvių reikalingų gebėjimų užtikrinimas, turimų kompetencijų išlaikymas. Nustatyta, kad daug dėmesio bus skirta </w:t>
      </w:r>
      <w:r w:rsidRPr="00D12A49">
        <w:rPr>
          <w:rFonts w:ascii="Times New Roman" w:eastAsia="Times New Roman" w:hAnsi="Times New Roman" w:cs="Times New Roman"/>
          <w:b/>
          <w:bCs/>
          <w:color w:val="000000"/>
          <w:kern w:val="0"/>
          <w:sz w:val="24"/>
          <w:szCs w:val="24"/>
          <w14:ligatures w14:val="none"/>
        </w:rPr>
        <w:t>žmogiškųjų išteklių ir organizacijų valdymo tobulinimui</w:t>
      </w:r>
      <w:r w:rsidRPr="00D12A49">
        <w:rPr>
          <w:rFonts w:ascii="Times New Roman" w:eastAsia="Times New Roman" w:hAnsi="Times New Roman" w:cs="Times New Roman"/>
          <w:color w:val="000000"/>
          <w:kern w:val="0"/>
          <w:sz w:val="24"/>
          <w:szCs w:val="24"/>
          <w14:ligatures w14:val="none"/>
        </w:rPr>
        <w:t xml:space="preserve">, </w:t>
      </w:r>
      <w:r w:rsidRPr="00D12A49">
        <w:rPr>
          <w:rFonts w:ascii="Times New Roman" w:eastAsia="Times New Roman" w:hAnsi="Times New Roman" w:cs="Times New Roman"/>
          <w:b/>
          <w:bCs/>
          <w:color w:val="000000"/>
          <w:kern w:val="0"/>
          <w:sz w:val="24"/>
          <w:szCs w:val="24"/>
          <w14:ligatures w14:val="none"/>
        </w:rPr>
        <w:t>vadovų lyderystės</w:t>
      </w:r>
      <w:r w:rsidRPr="00D12A49">
        <w:rPr>
          <w:rFonts w:ascii="Times New Roman" w:eastAsia="Times New Roman" w:hAnsi="Times New Roman" w:cs="Times New Roman"/>
          <w:color w:val="000000"/>
          <w:kern w:val="0"/>
          <w:sz w:val="24"/>
          <w:szCs w:val="24"/>
          <w14:ligatures w14:val="none"/>
        </w:rPr>
        <w:t xml:space="preserve"> stiprinimui, </w:t>
      </w:r>
      <w:r w:rsidRPr="00D12A49">
        <w:rPr>
          <w:rFonts w:ascii="Times New Roman" w:eastAsia="Times New Roman" w:hAnsi="Times New Roman" w:cs="Times New Roman"/>
          <w:b/>
          <w:bCs/>
          <w:color w:val="000000"/>
          <w:kern w:val="0"/>
          <w:sz w:val="24"/>
          <w:szCs w:val="24"/>
          <w14:ligatures w14:val="none"/>
        </w:rPr>
        <w:t>planavimo ir analitinių</w:t>
      </w:r>
      <w:r w:rsidRPr="00D12A49">
        <w:rPr>
          <w:rFonts w:ascii="Times New Roman" w:eastAsia="Times New Roman" w:hAnsi="Times New Roman" w:cs="Times New Roman"/>
          <w:color w:val="000000"/>
          <w:kern w:val="0"/>
          <w:sz w:val="24"/>
          <w:szCs w:val="24"/>
          <w14:ligatures w14:val="none"/>
        </w:rPr>
        <w:t xml:space="preserve"> kompetencijų tobulinimui, mokymosi galimybių gerinimui, metodikų kūrimui.  </w:t>
      </w:r>
    </w:p>
    <w:p w14:paraId="50965207" w14:textId="77777777" w:rsidR="00D12A49" w:rsidRPr="00D12A49" w:rsidRDefault="00D12A49" w:rsidP="00D12A49">
      <w:pPr>
        <w:numPr>
          <w:ilvl w:val="1"/>
          <w:numId w:val="26"/>
        </w:numPr>
        <w:tabs>
          <w:tab w:val="num" w:pos="1080"/>
        </w:tabs>
        <w:spacing w:after="0" w:line="240" w:lineRule="auto"/>
        <w:ind w:left="0" w:firstLine="851"/>
        <w:jc w:val="both"/>
        <w:rPr>
          <w:rFonts w:ascii="Times New Roman" w:eastAsia="Calibri" w:hAnsi="Times New Roman" w:cs="Times New Roman"/>
          <w:kern w:val="0"/>
          <w:sz w:val="24"/>
          <w:szCs w:val="24"/>
          <w14:ligatures w14:val="none"/>
        </w:rPr>
      </w:pPr>
      <w:r w:rsidRPr="00D12A49">
        <w:rPr>
          <w:rFonts w:ascii="Times New Roman" w:eastAsia="Times New Roman" w:hAnsi="Times New Roman" w:cs="Times New Roman"/>
          <w:color w:val="000000"/>
          <w:kern w:val="0"/>
          <w:sz w:val="24"/>
          <w:szCs w:val="24"/>
          <w14:ligatures w14:val="none"/>
        </w:rPr>
        <w:t>2021–2027 m.</w:t>
      </w:r>
      <w:r w:rsidRPr="00D12A49">
        <w:rPr>
          <w:rFonts w:ascii="Times New Roman" w:eastAsia="Times New Roman" w:hAnsi="Times New Roman" w:cs="Times New Roman"/>
          <w:kern w:val="0"/>
          <w:sz w:val="24"/>
          <w:szCs w:val="24"/>
          <w14:ligatures w14:val="none"/>
        </w:rPr>
        <w:t>, į</w:t>
      </w:r>
      <w:r w:rsidRPr="00D12A49">
        <w:rPr>
          <w:rFonts w:ascii="Times New Roman" w:eastAsia="Calibri" w:hAnsi="Times New Roman" w:cs="Times New Roman"/>
          <w:kern w:val="0"/>
          <w:sz w:val="24"/>
          <w:szCs w:val="24"/>
          <w14:ligatures w14:val="none"/>
        </w:rPr>
        <w:t>vertinus sukauptą ES fondų lėšų administracinių gebėjimų ugdymo patirtį, ir toliau bus siekiama stiprinti ES investicijų administravimo sistemą, atsižvelgiant į ES fondų lėšų ir kitų finansavimo šaltinių administravimui</w:t>
      </w:r>
      <w:r w:rsidRPr="00D12A49">
        <w:rPr>
          <w:rFonts w:ascii="Times New Roman" w:eastAsia="Times New Roman" w:hAnsi="Times New Roman" w:cs="Times New Roman"/>
          <w:kern w:val="0"/>
          <w:sz w:val="24"/>
          <w:szCs w:val="24"/>
          <w14:ligatures w14:val="none"/>
        </w:rPr>
        <w:t xml:space="preserve"> keliamus strateginius tikslus, iššūkius ir poreikius.</w:t>
      </w:r>
    </w:p>
    <w:p w14:paraId="31D5AB83" w14:textId="77777777" w:rsidR="00D12A49" w:rsidRPr="00D12A49" w:rsidRDefault="00D12A49" w:rsidP="00D12A49">
      <w:pPr>
        <w:numPr>
          <w:ilvl w:val="1"/>
          <w:numId w:val="26"/>
        </w:numPr>
        <w:spacing w:after="0" w:line="240" w:lineRule="auto"/>
        <w:ind w:left="0" w:firstLine="851"/>
        <w:jc w:val="both"/>
        <w:rPr>
          <w:rFonts w:ascii="Times New Roman" w:eastAsia="Calibri" w:hAnsi="Times New Roman" w:cs="Times New Roman"/>
          <w:kern w:val="0"/>
          <w:sz w:val="24"/>
          <w:szCs w:val="24"/>
          <w14:ligatures w14:val="none"/>
        </w:rPr>
      </w:pPr>
      <w:r w:rsidRPr="00D12A49">
        <w:rPr>
          <w:rFonts w:ascii="Times New Roman" w:eastAsia="Times New Roman" w:hAnsi="Times New Roman" w:cs="Times New Roman"/>
          <w:kern w:val="0"/>
          <w:sz w:val="24"/>
          <w:szCs w:val="20"/>
          <w14:ligatures w14:val="none"/>
        </w:rPr>
        <w:t>Perkančioji organizacija siekia suteikti galimybę ES fondus administruojantiems darbuotojams, socialiniams bei ekonominiams partneriams, kitų institucijų (</w:t>
      </w:r>
      <w:proofErr w:type="gramStart"/>
      <w:r w:rsidRPr="00D12A49">
        <w:rPr>
          <w:rFonts w:ascii="Times New Roman" w:eastAsia="Times New Roman" w:hAnsi="Times New Roman" w:cs="Times New Roman"/>
          <w:kern w:val="0"/>
          <w:sz w:val="24"/>
          <w:szCs w:val="20"/>
          <w14:ligatures w14:val="none"/>
        </w:rPr>
        <w:t>pvz.</w:t>
      </w:r>
      <w:proofErr w:type="gramEnd"/>
      <w:r w:rsidRPr="00D12A49">
        <w:rPr>
          <w:rFonts w:ascii="Times New Roman" w:eastAsia="Times New Roman" w:hAnsi="Times New Roman" w:cs="Times New Roman"/>
          <w:kern w:val="0"/>
          <w:sz w:val="24"/>
          <w:szCs w:val="20"/>
          <w14:ligatures w14:val="none"/>
        </w:rPr>
        <w:t xml:space="preserve"> Viešųjų pirkimų tarnyba, Teismai, Konkurencijos tarnyba, kt.) darbuotojams, kurie dalyvauja ES investicijų ir kitų finansavimo šaltinių administravimo procesuose, dalyvauti kokybiškuose dalykinių kompetencijų stiprinimo renginiuose, kuriuos vestų aukštą kvalifikaciją ir sėkmingą patirtį turintys lektoriai ir /ar lektoriai-ekspertai, taikantys pažangius, darbuotojus įtraukiančius, </w:t>
      </w:r>
      <w:proofErr w:type="spellStart"/>
      <w:r w:rsidRPr="00D12A49">
        <w:rPr>
          <w:rFonts w:ascii="Times New Roman" w:eastAsia="Times New Roman" w:hAnsi="Times New Roman" w:cs="Times New Roman"/>
          <w:kern w:val="0"/>
          <w:sz w:val="24"/>
          <w:szCs w:val="20"/>
          <w14:ligatures w14:val="none"/>
        </w:rPr>
        <w:t>inovatyvius</w:t>
      </w:r>
      <w:proofErr w:type="spellEnd"/>
      <w:r w:rsidRPr="00D12A49">
        <w:rPr>
          <w:rFonts w:ascii="Times New Roman" w:eastAsia="Times New Roman" w:hAnsi="Times New Roman" w:cs="Times New Roman"/>
          <w:kern w:val="0"/>
          <w:sz w:val="24"/>
          <w:szCs w:val="20"/>
          <w14:ligatures w14:val="none"/>
        </w:rPr>
        <w:t xml:space="preserve"> mokymo metodus ir priemones, pažangias mokymo formas.</w:t>
      </w:r>
    </w:p>
    <w:p w14:paraId="6D2199AD" w14:textId="77777777" w:rsidR="00D12A49" w:rsidRPr="00D12A49" w:rsidRDefault="00D12A49" w:rsidP="00D12A49">
      <w:pPr>
        <w:numPr>
          <w:ilvl w:val="1"/>
          <w:numId w:val="26"/>
        </w:numPr>
        <w:spacing w:after="0" w:line="240" w:lineRule="auto"/>
        <w:ind w:left="0" w:firstLine="851"/>
        <w:jc w:val="both"/>
        <w:rPr>
          <w:rFonts w:ascii="Times New Roman" w:eastAsia="Calibri" w:hAnsi="Times New Roman" w:cs="Times New Roman"/>
          <w:kern w:val="0"/>
          <w:sz w:val="24"/>
          <w:szCs w:val="24"/>
          <w14:ligatures w14:val="none"/>
        </w:rPr>
      </w:pPr>
      <w:r w:rsidRPr="00D12A49">
        <w:rPr>
          <w:rFonts w:ascii="Times New Roman" w:eastAsia="Times New Roman" w:hAnsi="Times New Roman" w:cs="Times New Roman"/>
          <w:kern w:val="0"/>
          <w:sz w:val="24"/>
          <w:szCs w:val="20"/>
          <w14:ligatures w14:val="none"/>
        </w:rPr>
        <w:t xml:space="preserve">Perkančioji organizacija siekia, kad dalyvavimas tokiuose renginiuose suteiktų </w:t>
      </w:r>
      <w:r w:rsidRPr="00D12A49">
        <w:rPr>
          <w:rFonts w:ascii="Times New Roman" w:eastAsia="Calibri" w:hAnsi="Times New Roman" w:cs="Times New Roman"/>
          <w:kern w:val="0"/>
          <w:sz w:val="24"/>
          <w:szCs w:val="24"/>
          <w14:ligatures w14:val="none"/>
        </w:rPr>
        <w:t xml:space="preserve">ES fondus ir kitus finansavimo šaltinius administruojantiems </w:t>
      </w:r>
      <w:r w:rsidRPr="00D12A49">
        <w:rPr>
          <w:rFonts w:ascii="Times New Roman" w:eastAsia="Times New Roman" w:hAnsi="Times New Roman" w:cs="Times New Roman"/>
          <w:kern w:val="0"/>
          <w:sz w:val="24"/>
          <w:szCs w:val="20"/>
          <w14:ligatures w14:val="none"/>
        </w:rPr>
        <w:t xml:space="preserve">darbuotojams ir socialiniams bei ekonominiams partneriams naujų, aktualių žinių bei praktinių įgūdžių, sustiprintų gebėjimus naudoti šias žinias praktikoje, taip pat sustiprintų darbuotojų ir partnerių motyvaciją bei sukurtų pridėtinę vertę darbuotojams ir institucijoms, kuriose jie dirba. </w:t>
      </w:r>
    </w:p>
    <w:p w14:paraId="3D1180ED" w14:textId="77777777" w:rsidR="00D12A49" w:rsidRPr="00D12A49" w:rsidRDefault="00D12A49" w:rsidP="00D12A49">
      <w:pPr>
        <w:tabs>
          <w:tab w:val="num" w:pos="2062"/>
        </w:tabs>
        <w:spacing w:after="0" w:line="240" w:lineRule="auto"/>
        <w:ind w:left="851"/>
        <w:jc w:val="center"/>
        <w:rPr>
          <w:rFonts w:ascii="Times New Roman" w:eastAsia="Times New Roman" w:hAnsi="Times New Roman" w:cs="Times New Roman"/>
          <w:b/>
          <w:bCs/>
          <w:kern w:val="0"/>
          <w:sz w:val="24"/>
          <w:szCs w:val="20"/>
          <w14:ligatures w14:val="none"/>
        </w:rPr>
      </w:pPr>
      <w:r w:rsidRPr="00D12A49">
        <w:rPr>
          <w:rFonts w:ascii="Times New Roman" w:eastAsia="Times New Roman" w:hAnsi="Times New Roman" w:cs="Times New Roman"/>
          <w:kern w:val="0"/>
          <w:sz w:val="24"/>
          <w:szCs w:val="20"/>
          <w14:ligatures w14:val="none"/>
        </w:rPr>
        <w:br/>
      </w:r>
      <w:r w:rsidRPr="00D12A49">
        <w:rPr>
          <w:rFonts w:ascii="Times New Roman" w:eastAsia="Times New Roman" w:hAnsi="Times New Roman" w:cs="Times New Roman"/>
          <w:b/>
          <w:bCs/>
          <w:kern w:val="0"/>
          <w:sz w:val="24"/>
          <w:szCs w:val="20"/>
          <w14:ligatures w14:val="none"/>
        </w:rPr>
        <w:t>II. PIRKIMO OBJEKTAS</w:t>
      </w:r>
    </w:p>
    <w:p w14:paraId="638BE055" w14:textId="77777777" w:rsidR="00D12A49" w:rsidRPr="00D12A49" w:rsidRDefault="00D12A49" w:rsidP="00D12A49">
      <w:pPr>
        <w:tabs>
          <w:tab w:val="num" w:pos="2062"/>
        </w:tabs>
        <w:spacing w:after="0" w:line="240" w:lineRule="auto"/>
        <w:ind w:left="851"/>
        <w:jc w:val="center"/>
        <w:rPr>
          <w:rFonts w:ascii="Times New Roman" w:eastAsia="Times New Roman" w:hAnsi="Times New Roman" w:cs="Times New Roman"/>
          <w:b/>
          <w:bCs/>
          <w:kern w:val="0"/>
          <w:sz w:val="24"/>
          <w:szCs w:val="20"/>
          <w14:ligatures w14:val="none"/>
        </w:rPr>
      </w:pPr>
    </w:p>
    <w:p w14:paraId="082A0DBA"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2.1. Paslaugų teikėjas įsipareigoja Perkančiajai organizacijai šioje techninėje specifikacijoje nustatytomis sąlygomis teikti</w:t>
      </w:r>
      <w:r w:rsidRPr="00D12A49">
        <w:rPr>
          <w:rFonts w:ascii="Times New Roman" w:eastAsia="Calibri" w:hAnsi="Times New Roman" w:cs="Times New Roman"/>
          <w:kern w:val="0"/>
          <w:sz w:val="24"/>
          <w:szCs w:val="24"/>
          <w14:ligatures w14:val="none"/>
        </w:rPr>
        <w:t xml:space="preserve"> </w:t>
      </w:r>
      <w:r w:rsidRPr="00D12A49">
        <w:rPr>
          <w:rFonts w:ascii="Times New Roman" w:eastAsia="Times New Roman" w:hAnsi="Times New Roman" w:cs="Times New Roman"/>
          <w:kern w:val="0"/>
          <w:sz w:val="24"/>
          <w:szCs w:val="20"/>
          <w14:ligatures w14:val="none"/>
        </w:rPr>
        <w:t>m</w:t>
      </w:r>
      <w:r w:rsidRPr="00D12A49">
        <w:rPr>
          <w:rFonts w:ascii="Times New Roman" w:eastAsia="Calibri" w:hAnsi="Times New Roman" w:cs="Times New Roman"/>
          <w:kern w:val="0"/>
          <w:sz w:val="24"/>
          <w:szCs w:val="24"/>
          <w14:ligatures w14:val="none"/>
        </w:rPr>
        <w:t>okymus:</w:t>
      </w:r>
    </w:p>
    <w:p w14:paraId="505D3AD0"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2.1.1. Institucijų, kurioms pavestos ES fondų lėšų ir kitų finansavimo šaltinių administravimo funkcijos, darbuotojams;</w:t>
      </w:r>
    </w:p>
    <w:p w14:paraId="23A617C7"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2.1.2. </w:t>
      </w:r>
      <w:r w:rsidRPr="00D12A49">
        <w:rPr>
          <w:rFonts w:ascii="Times New Roman" w:eastAsia="Calibri" w:hAnsi="Times New Roman" w:cs="Times New Roman"/>
          <w:kern w:val="0"/>
          <w:sz w:val="24"/>
          <w:szCs w:val="24"/>
          <w14:ligatures w14:val="none"/>
        </w:rPr>
        <w:t xml:space="preserve">ES fondų lėšų </w:t>
      </w:r>
      <w:r w:rsidRPr="00D12A49">
        <w:rPr>
          <w:rFonts w:ascii="Times New Roman" w:eastAsia="Times New Roman" w:hAnsi="Times New Roman" w:cs="Times New Roman"/>
          <w:kern w:val="0"/>
          <w:sz w:val="24"/>
          <w:szCs w:val="20"/>
          <w14:ligatures w14:val="none"/>
        </w:rPr>
        <w:t>administravimo proceso socialiniams ir ekonominiams partneriams;</w:t>
      </w:r>
    </w:p>
    <w:p w14:paraId="35EAFB72"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2.1.3. Pagal poreikį institucijų, kurios dalyvauja ES investicijų ir kitų finansavimo šaltinių įgyvendinime (pvz., ministerijos, Viešųjų pirkimų tarnyba, teismai, Konkurencijos tarnyba, kt.), darbuotojams.</w:t>
      </w:r>
    </w:p>
    <w:p w14:paraId="12BD0934"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2.2. Remiantis Techninės </w:t>
      </w:r>
      <w:r w:rsidRPr="00D12A49">
        <w:rPr>
          <w:rFonts w:ascii="Times New Roman" w:eastAsia="Times New Roman" w:hAnsi="Times New Roman" w:cs="Times New Roman"/>
          <w:kern w:val="0"/>
          <w:sz w:val="24"/>
          <w:szCs w:val="20"/>
          <w:shd w:val="clear" w:color="auto" w:fill="FFFFFF"/>
          <w14:ligatures w14:val="none"/>
        </w:rPr>
        <w:t>specifikacijos 1.3–1.9 papunkčiuose</w:t>
      </w:r>
      <w:r w:rsidRPr="00D12A49">
        <w:rPr>
          <w:rFonts w:ascii="Times New Roman" w:eastAsia="Times New Roman" w:hAnsi="Times New Roman" w:cs="Times New Roman"/>
          <w:kern w:val="0"/>
          <w:sz w:val="24"/>
          <w:szCs w:val="20"/>
          <w14:ligatures w14:val="none"/>
        </w:rPr>
        <w:t xml:space="preserve"> aprašytais tikslais, perkančioji organizacija </w:t>
      </w:r>
      <w:r w:rsidRPr="00D12A49">
        <w:rPr>
          <w:rFonts w:ascii="Times New Roman" w:eastAsia="Times New Roman" w:hAnsi="Times New Roman" w:cs="Times New Roman"/>
          <w:b/>
          <w:kern w:val="0"/>
          <w:sz w:val="24"/>
          <w:szCs w:val="20"/>
          <w14:ligatures w14:val="none"/>
        </w:rPr>
        <w:t xml:space="preserve">planuoja įsigyti </w:t>
      </w:r>
      <w:r w:rsidRPr="00D12A49">
        <w:rPr>
          <w:rFonts w:ascii="Times New Roman" w:eastAsia="Times New Roman" w:hAnsi="Times New Roman" w:cs="Times New Roman"/>
          <w:kern w:val="0"/>
          <w:sz w:val="24"/>
          <w:szCs w:val="20"/>
          <w14:ligatures w14:val="none"/>
        </w:rPr>
        <w:t xml:space="preserve">Techninės </w:t>
      </w:r>
      <w:r w:rsidRPr="00D12A49">
        <w:rPr>
          <w:rFonts w:ascii="Times New Roman" w:eastAsia="Times New Roman" w:hAnsi="Times New Roman" w:cs="Times New Roman"/>
          <w:kern w:val="0"/>
          <w:sz w:val="24"/>
          <w:szCs w:val="20"/>
          <w:shd w:val="clear" w:color="auto" w:fill="FFFFFF"/>
          <w14:ligatures w14:val="none"/>
        </w:rPr>
        <w:t xml:space="preserve">specifikacijos 2.1.1–2.1.3 papunkčiuose nurodytoms tikslinėms grupėms </w:t>
      </w:r>
      <w:r w:rsidRPr="00D12A49">
        <w:rPr>
          <w:rFonts w:ascii="Times New Roman" w:eastAsia="Times New Roman" w:hAnsi="Times New Roman" w:cs="Times New Roman"/>
          <w:b/>
          <w:kern w:val="0"/>
          <w:sz w:val="24"/>
          <w:szCs w:val="20"/>
          <w14:ligatures w14:val="none"/>
        </w:rPr>
        <w:t>skirtingų formų dalykinių kompetencijų stiprinimo paslaugas:</w:t>
      </w:r>
    </w:p>
    <w:p w14:paraId="7916B99F"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2.2.1. apie 1000 akademinių valandų lektorių mokymų;</w:t>
      </w:r>
    </w:p>
    <w:p w14:paraId="77DC0FA1"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2.2.2. apie 300 akademinių valandų lektorių</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ekspertų mokymų;</w:t>
      </w:r>
    </w:p>
    <w:p w14:paraId="505091E4"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2.2.3. apie 50 akademinių valandų mokymų įrašų;</w:t>
      </w:r>
    </w:p>
    <w:p w14:paraId="3DF9C227"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 xml:space="preserve">2.2.4. apie 200 </w:t>
      </w:r>
      <w:r w:rsidRPr="00D12A49">
        <w:rPr>
          <w:rFonts w:ascii="Times New Roman" w:eastAsia="Times New Roman" w:hAnsi="Times New Roman" w:cs="Times New Roman"/>
          <w:bCs/>
          <w:kern w:val="0"/>
          <w:sz w:val="24"/>
          <w:szCs w:val="20"/>
          <w14:ligatures w14:val="none"/>
        </w:rPr>
        <w:t xml:space="preserve">mokymo renginių organizavimą. </w:t>
      </w:r>
    </w:p>
    <w:p w14:paraId="319A2258" w14:textId="77777777" w:rsidR="00D12A49" w:rsidRPr="00D12A49" w:rsidRDefault="00D12A49" w:rsidP="00D12A49">
      <w:pPr>
        <w:tabs>
          <w:tab w:val="left" w:pos="1418"/>
          <w:tab w:val="num" w:pos="2388"/>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2.3. Esant poreikiui, lėšos tarp įsigyjamų paslaugų, nurodytų 2.2 papunktyje, gali būti perskirstomos, neviršijant bendros sutarties vertės.</w:t>
      </w:r>
    </w:p>
    <w:p w14:paraId="01244B16" w14:textId="77777777" w:rsidR="00D12A49" w:rsidRPr="00D12A49" w:rsidRDefault="00D12A49" w:rsidP="00D12A49">
      <w:pPr>
        <w:tabs>
          <w:tab w:val="left" w:pos="2127"/>
        </w:tab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D12A49">
        <w:rPr>
          <w:rFonts w:ascii="Times New Roman" w:eastAsia="Times New Roman" w:hAnsi="Times New Roman" w:cs="Times New Roman"/>
          <w:kern w:val="0"/>
          <w:sz w:val="24"/>
          <w:szCs w:val="20"/>
          <w14:ligatures w14:val="none"/>
        </w:rPr>
        <w:t xml:space="preserve">2.4. </w:t>
      </w:r>
      <w:r w:rsidRPr="00D12A49">
        <w:rPr>
          <w:rFonts w:ascii="Times New Roman" w:eastAsia="Times New Roman" w:hAnsi="Times New Roman" w:cs="Times New Roman"/>
          <w:color w:val="000000"/>
          <w:kern w:val="0"/>
          <w:sz w:val="24"/>
          <w:szCs w:val="24"/>
          <w:lang w:eastAsia="lt-LT"/>
          <w14:ligatures w14:val="none"/>
        </w:rPr>
        <w:t>Maksimali lėšų suma, kurią planuojama per 36 (trisdešimt šešis) mėnesius (maksimalų paslaugų teikimo terminą) skirti paslaugų įsigijimui yra 468.000,00 EUR su pridėtinės vertės mokesčiu (toliau – PVM).</w:t>
      </w:r>
    </w:p>
    <w:p w14:paraId="6861388C" w14:textId="77777777" w:rsidR="00D12A49" w:rsidRPr="00D12A49" w:rsidRDefault="00D12A49" w:rsidP="00D12A49">
      <w:pPr>
        <w:tabs>
          <w:tab w:val="left" w:pos="2127"/>
        </w:tabs>
        <w:spacing w:after="0" w:line="240" w:lineRule="auto"/>
        <w:ind w:firstLine="851"/>
        <w:jc w:val="both"/>
        <w:rPr>
          <w:rFonts w:ascii="Times New Roman" w:eastAsia="Times New Roman" w:hAnsi="Times New Roman" w:cs="Times New Roman"/>
          <w:kern w:val="0"/>
          <w:sz w:val="24"/>
          <w:szCs w:val="20"/>
          <w14:ligatures w14:val="none"/>
        </w:rPr>
      </w:pPr>
    </w:p>
    <w:p w14:paraId="74C33D7B" w14:textId="77777777" w:rsidR="00D12A49" w:rsidRPr="00D12A49" w:rsidRDefault="00D12A49" w:rsidP="00D12A49">
      <w:pPr>
        <w:spacing w:after="0" w:line="240" w:lineRule="auto"/>
        <w:jc w:val="center"/>
        <w:rPr>
          <w:rFonts w:ascii="Times New Roman" w:eastAsia="Times New Roman" w:hAnsi="Times New Roman" w:cs="Times New Roman"/>
          <w:color w:val="000000"/>
          <w:kern w:val="0"/>
          <w:sz w:val="24"/>
          <w:szCs w:val="24"/>
          <w14:ligatures w14:val="none"/>
        </w:rPr>
      </w:pPr>
    </w:p>
    <w:p w14:paraId="011A8F33" w14:textId="77777777" w:rsidR="00D12A49" w:rsidRPr="00D12A49" w:rsidRDefault="00D12A49" w:rsidP="00D12A49">
      <w:pPr>
        <w:spacing w:after="0" w:line="240" w:lineRule="auto"/>
        <w:jc w:val="center"/>
        <w:rPr>
          <w:rFonts w:ascii="Times New Roman" w:eastAsia="Times New Roman" w:hAnsi="Times New Roman" w:cs="Times New Roman"/>
          <w:b/>
          <w:kern w:val="0"/>
          <w:sz w:val="24"/>
          <w:szCs w:val="20"/>
          <w14:ligatures w14:val="none"/>
        </w:rPr>
      </w:pPr>
      <w:r w:rsidRPr="00D12A49">
        <w:rPr>
          <w:rFonts w:ascii="Times New Roman" w:eastAsia="Times New Roman" w:hAnsi="Times New Roman" w:cs="Times New Roman"/>
          <w:b/>
          <w:bCs/>
          <w:kern w:val="0"/>
          <w:sz w:val="24"/>
          <w:szCs w:val="20"/>
          <w14:ligatures w14:val="none"/>
        </w:rPr>
        <w:t xml:space="preserve">III. </w:t>
      </w:r>
      <w:r w:rsidRPr="00D12A49">
        <w:rPr>
          <w:rFonts w:ascii="Times New Roman" w:eastAsia="Times New Roman" w:hAnsi="Times New Roman" w:cs="Times New Roman"/>
          <w:b/>
          <w:bCs/>
          <w:caps/>
          <w:kern w:val="0"/>
          <w:sz w:val="24"/>
          <w:szCs w:val="20"/>
          <w14:ligatures w14:val="none"/>
        </w:rPr>
        <w:t>B</w:t>
      </w:r>
      <w:r w:rsidRPr="00D12A49">
        <w:rPr>
          <w:rFonts w:ascii="Times New Roman" w:eastAsia="Times New Roman" w:hAnsi="Times New Roman" w:cs="Times New Roman"/>
          <w:b/>
          <w:caps/>
          <w:kern w:val="0"/>
          <w:sz w:val="24"/>
          <w:szCs w:val="20"/>
          <w14:ligatures w14:val="none"/>
        </w:rPr>
        <w:t>endrieji reikalavimai dalykinių kompetencijų stiprinimo paslaugoms</w:t>
      </w:r>
    </w:p>
    <w:p w14:paraId="72F44036" w14:textId="77777777" w:rsidR="00D12A49" w:rsidRPr="00D12A49" w:rsidRDefault="00D12A49" w:rsidP="00D12A49">
      <w:pPr>
        <w:tabs>
          <w:tab w:val="num" w:pos="1080"/>
        </w:tabs>
        <w:spacing w:after="0" w:line="240" w:lineRule="auto"/>
        <w:jc w:val="both"/>
        <w:rPr>
          <w:rFonts w:ascii="Times New Roman" w:eastAsia="Times New Roman" w:hAnsi="Times New Roman" w:cs="Times New Roman"/>
          <w:b/>
          <w:kern w:val="0"/>
          <w:sz w:val="24"/>
          <w:szCs w:val="20"/>
          <w14:ligatures w14:val="none"/>
        </w:rPr>
      </w:pPr>
    </w:p>
    <w:p w14:paraId="1F5049A9" w14:textId="77777777" w:rsidR="00D12A49" w:rsidRPr="00D12A49" w:rsidRDefault="00D12A49" w:rsidP="00D12A49">
      <w:pPr>
        <w:numPr>
          <w:ilvl w:val="1"/>
          <w:numId w:val="27"/>
        </w:numPr>
        <w:spacing w:after="0" w:line="240" w:lineRule="auto"/>
        <w:ind w:firstLine="851"/>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Paslaugų teikėjas turi organizuoti mokymus, nurodytus Techninės specifikacijos priede „Dalykinių kompetencijų stiprinimo mokymo temų sąrašas“ (toliau – Techninės </w:t>
      </w:r>
      <w:r w:rsidRPr="00D12A49">
        <w:rPr>
          <w:rFonts w:ascii="Times New Roman" w:eastAsia="Times New Roman" w:hAnsi="Times New Roman" w:cs="Times New Roman"/>
          <w:kern w:val="0"/>
          <w:sz w:val="24"/>
          <w:szCs w:val="20"/>
          <w14:ligatures w14:val="none"/>
        </w:rPr>
        <w:lastRenderedPageBreak/>
        <w:t>specifikacijos priedas), pagal su perkančiąja organizacija iš anksto suderintą mokymų tvarkaraštį ir formą.</w:t>
      </w:r>
    </w:p>
    <w:p w14:paraId="6626A8F1" w14:textId="77777777" w:rsidR="00D12A49" w:rsidRPr="00D12A49" w:rsidRDefault="00D12A49" w:rsidP="00D12A49">
      <w:pPr>
        <w:numPr>
          <w:ilvl w:val="1"/>
          <w:numId w:val="27"/>
        </w:numPr>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Mokymus numatoma organizuoti skirtingoms </w:t>
      </w:r>
      <w:r w:rsidRPr="00D12A49">
        <w:rPr>
          <w:rFonts w:ascii="Times New Roman" w:eastAsia="Calibri" w:hAnsi="Times New Roman" w:cs="Times New Roman"/>
          <w:kern w:val="0"/>
          <w:sz w:val="24"/>
          <w:szCs w:val="24"/>
          <w14:ligatures w14:val="none"/>
        </w:rPr>
        <w:t xml:space="preserve">ES fondus ir kitus finansavimo šaltinius administruojančių </w:t>
      </w:r>
      <w:r w:rsidRPr="00D12A49">
        <w:rPr>
          <w:rFonts w:ascii="Times New Roman" w:eastAsia="Times New Roman" w:hAnsi="Times New Roman" w:cs="Times New Roman"/>
          <w:kern w:val="0"/>
          <w:sz w:val="24"/>
          <w:szCs w:val="20"/>
          <w14:ligatures w14:val="none"/>
        </w:rPr>
        <w:t xml:space="preserve">darbuotojų tikslinėms grupėms: darbuotojams, viduriniosios grandies vadovams (padalinių vadovai, jų pavaduotojai ir patarėjai), aukščiausio lygio vadovams (institucijų vadovai, jų pavaduotojai ir patarėjai), mišrioms grupėms. </w:t>
      </w:r>
    </w:p>
    <w:p w14:paraId="742C0981" w14:textId="77777777" w:rsidR="00D12A49" w:rsidRPr="00D12A49" w:rsidRDefault="00D12A49" w:rsidP="00D12A49">
      <w:pPr>
        <w:numPr>
          <w:ilvl w:val="1"/>
          <w:numId w:val="27"/>
        </w:numPr>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Sutarties įgyvendinimo laikotarpiu perkančioji organizacija gali paprašyti Paslaugų teikėją tą pačią mokymo programą pritaikyti naujiems darbuotojams (dirbantiems pirmuosius metus ar pakeitusiems darbo sritį) ir pažengusiems (išdirbusiems daugiau kaip metus).</w:t>
      </w:r>
    </w:p>
    <w:p w14:paraId="58757F8A" w14:textId="77777777" w:rsidR="00D12A49" w:rsidRPr="00D12A49" w:rsidRDefault="00D12A49" w:rsidP="00D12A49">
      <w:pPr>
        <w:numPr>
          <w:ilvl w:val="1"/>
          <w:numId w:val="27"/>
        </w:numPr>
        <w:spacing w:after="0" w:line="240" w:lineRule="auto"/>
        <w:ind w:firstLine="900"/>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Rengiant mokymo programas turi būti siekiama, kad mokymo metu būtų kiek įmanoma išsamiau atskleistas mokymų temos turinys, aptarta užsienio valstybių patirtis nagrinėjama tema (jeigu aktualu) bei sudarytos galimybės nagrinėti praktinius pavyzdžius (užduotis), skatinti diskusijas, lavinti įgūdžius.</w:t>
      </w:r>
    </w:p>
    <w:p w14:paraId="2EAABDB5" w14:textId="77777777" w:rsidR="00D12A49" w:rsidRPr="00D12A49" w:rsidRDefault="00D12A49" w:rsidP="00D12A49">
      <w:pPr>
        <w:numPr>
          <w:ilvl w:val="1"/>
          <w:numId w:val="27"/>
        </w:numPr>
        <w:spacing w:after="0" w:line="240" w:lineRule="auto"/>
        <w:ind w:firstLine="900"/>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Paslaugų teikėjas mokymus turi organizuoti naudodamas šiuolaikiškus, pažangius mokymo ir dalyvių įsitraukimo į mokymo procesą metodus (situacijų analizė, interaktyvus dėstymas, grupės proceso dinamika, individualios bei praktinės užduotys, mokomųjų filmų peržiūra, grupės ugdymas (angl. </w:t>
      </w:r>
      <w:proofErr w:type="spellStart"/>
      <w:r w:rsidRPr="00D12A49">
        <w:rPr>
          <w:rFonts w:ascii="Times New Roman" w:eastAsia="Times New Roman" w:hAnsi="Times New Roman" w:cs="Times New Roman"/>
          <w:i/>
          <w:kern w:val="0"/>
          <w:sz w:val="24"/>
          <w:szCs w:val="20"/>
          <w14:ligatures w14:val="none"/>
        </w:rPr>
        <w:t>group</w:t>
      </w:r>
      <w:proofErr w:type="spellEnd"/>
      <w:r w:rsidRPr="00D12A49">
        <w:rPr>
          <w:rFonts w:ascii="Times New Roman" w:eastAsia="Times New Roman" w:hAnsi="Times New Roman" w:cs="Times New Roman"/>
          <w:i/>
          <w:kern w:val="0"/>
          <w:sz w:val="24"/>
          <w:szCs w:val="20"/>
          <w14:ligatures w14:val="none"/>
        </w:rPr>
        <w:t xml:space="preserve"> </w:t>
      </w:r>
      <w:proofErr w:type="spellStart"/>
      <w:r w:rsidRPr="00D12A49">
        <w:rPr>
          <w:rFonts w:ascii="Times New Roman" w:eastAsia="Times New Roman" w:hAnsi="Times New Roman" w:cs="Times New Roman"/>
          <w:i/>
          <w:kern w:val="0"/>
          <w:sz w:val="24"/>
          <w:szCs w:val="20"/>
          <w14:ligatures w14:val="none"/>
        </w:rPr>
        <w:t>coaching</w:t>
      </w:r>
      <w:proofErr w:type="spellEnd"/>
      <w:r w:rsidRPr="00D12A49">
        <w:rPr>
          <w:rFonts w:ascii="Times New Roman" w:eastAsia="Times New Roman" w:hAnsi="Times New Roman" w:cs="Times New Roman"/>
          <w:kern w:val="0"/>
          <w:sz w:val="24"/>
          <w:szCs w:val="20"/>
          <w14:ligatures w14:val="none"/>
        </w:rPr>
        <w:t xml:space="preserve">), testai, simuliacijos, </w:t>
      </w:r>
      <w:proofErr w:type="gramStart"/>
      <w:r w:rsidRPr="00D12A49">
        <w:rPr>
          <w:rFonts w:ascii="Times New Roman" w:eastAsia="Times New Roman" w:hAnsi="Times New Roman" w:cs="Times New Roman"/>
          <w:kern w:val="0"/>
          <w:sz w:val="24"/>
          <w:szCs w:val="20"/>
          <w14:ligatures w14:val="none"/>
        </w:rPr>
        <w:t>video filmavimas</w:t>
      </w:r>
      <w:proofErr w:type="gramEnd"/>
      <w:r w:rsidRPr="00D12A49">
        <w:rPr>
          <w:rFonts w:ascii="Times New Roman" w:eastAsia="Times New Roman" w:hAnsi="Times New Roman" w:cs="Times New Roman"/>
          <w:kern w:val="0"/>
          <w:sz w:val="24"/>
          <w:szCs w:val="20"/>
          <w14:ligatures w14:val="none"/>
        </w:rPr>
        <w:t xml:space="preserve"> ir filmuotos medžiagos aptarimas), kuriančius praktinę vertę dalyviams. </w:t>
      </w:r>
    </w:p>
    <w:p w14:paraId="673C83CC" w14:textId="77777777" w:rsidR="00D12A49" w:rsidRPr="00D12A49" w:rsidRDefault="00D12A49" w:rsidP="00D12A49">
      <w:pPr>
        <w:numPr>
          <w:ilvl w:val="1"/>
          <w:numId w:val="27"/>
        </w:numPr>
        <w:spacing w:after="0" w:line="240" w:lineRule="auto"/>
        <w:ind w:firstLine="900"/>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Paslaugų teikėjas turi užtikrinti, kad mokymų metu kiekvienai iš tikslinių grupių būtų suteikta išsami, aktuali ir pakankama informacija, reikalinga darbuotojų žinioms įgyti, atitinkamoms kompetencijoms bei praktiniams įgūdžiams, mokymo temomis nurodytomis Techninės specifikacijos priede. Esant poreikiui, tos pačios mokymo temos programą Paslaugų teikėjas, iš anksto suderinęs su perkančiąja organizacija, gali išplėsti ir dėstyti dalimis per kelis kartus, tokiu būdu sukurdamas tai pačiai mokymo temai skirtingo sudėtingumo ir detalumo bei trukmės programas.</w:t>
      </w:r>
    </w:p>
    <w:p w14:paraId="1799080C" w14:textId="77777777" w:rsidR="00D12A49" w:rsidRPr="00D12A49" w:rsidRDefault="00D12A49" w:rsidP="00D12A49">
      <w:pPr>
        <w:numPr>
          <w:ilvl w:val="1"/>
          <w:numId w:val="27"/>
        </w:numPr>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Pagalbinius darbuotojus, jeigu tokių reikia, praktinių užsiėmimų paruošimui (</w:t>
      </w:r>
      <w:proofErr w:type="gramStart"/>
      <w:r w:rsidRPr="00D12A49">
        <w:rPr>
          <w:rFonts w:ascii="Times New Roman" w:eastAsia="Times New Roman" w:hAnsi="Times New Roman" w:cs="Times New Roman"/>
          <w:kern w:val="0"/>
          <w:sz w:val="24"/>
          <w:szCs w:val="20"/>
          <w14:ligatures w14:val="none"/>
        </w:rPr>
        <w:t>pvz.</w:t>
      </w:r>
      <w:proofErr w:type="gramEnd"/>
      <w:r w:rsidRPr="00D12A49">
        <w:rPr>
          <w:rFonts w:ascii="Times New Roman" w:eastAsia="Times New Roman" w:hAnsi="Times New Roman" w:cs="Times New Roman"/>
          <w:kern w:val="0"/>
          <w:sz w:val="24"/>
          <w:szCs w:val="20"/>
          <w14:ligatures w14:val="none"/>
        </w:rPr>
        <w:t xml:space="preserve"> nestandartinės vietos paruošimui, papildomų priemonių suorganizavimui) organizuoja (samdo, apmoko, aprūpina priemonėmis) Paslaugų teikėjas savo sąskaita. </w:t>
      </w:r>
    </w:p>
    <w:p w14:paraId="64D66D27" w14:textId="77777777" w:rsidR="00D12A49" w:rsidRPr="00D12A49" w:rsidRDefault="00D12A49" w:rsidP="00D12A49">
      <w:pPr>
        <w:numPr>
          <w:ilvl w:val="1"/>
          <w:numId w:val="27"/>
        </w:numPr>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Techninės specifikacijos priede nurodytų mokymo temų dėstymo dažnumo klausimai sutarties galiojimo laikotarpiu bus derinami su Perkančiosios organizacijos mokymų koordinatoriumi rengiant mokymų tvarkaraštį, atsižvelgiant į mokymų temų aktualumą. </w:t>
      </w:r>
    </w:p>
    <w:p w14:paraId="1126653C" w14:textId="77777777" w:rsidR="00D12A49" w:rsidRPr="00D12A49" w:rsidRDefault="00D12A49" w:rsidP="00D12A49">
      <w:pPr>
        <w:numPr>
          <w:ilvl w:val="1"/>
          <w:numId w:val="27"/>
        </w:numPr>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Techninės specifikacijos priede nurodytoms mokymo temoms mokymo programas Paslaugų teikėjas turės paruošti per 5 darbo dienas, Perkančiajai organizacijai paprašius. </w:t>
      </w:r>
    </w:p>
    <w:p w14:paraId="09067023" w14:textId="77777777" w:rsidR="00D12A49" w:rsidRPr="00D12A49" w:rsidRDefault="00D12A49" w:rsidP="00D12A49">
      <w:pPr>
        <w:numPr>
          <w:ilvl w:val="1"/>
          <w:numId w:val="27"/>
        </w:numPr>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Calibri" w:hAnsi="Times New Roman" w:cs="Times New Roman"/>
          <w:kern w:val="0"/>
          <w:sz w:val="24"/>
          <w:szCs w:val="24"/>
          <w14:ligatures w14:val="none"/>
        </w:rPr>
        <w:t>Lektorių ir lektorių</w:t>
      </w:r>
      <w:proofErr w:type="gramStart"/>
      <w:r w:rsidRPr="00D12A49">
        <w:rPr>
          <w:rFonts w:ascii="Times New Roman" w:eastAsia="Calibri" w:hAnsi="Times New Roman" w:cs="Times New Roman"/>
          <w:kern w:val="0"/>
          <w:sz w:val="24"/>
          <w:szCs w:val="24"/>
          <w14:ligatures w14:val="none"/>
        </w:rPr>
        <w:t>-</w:t>
      </w:r>
      <w:proofErr w:type="gramEnd"/>
      <w:r w:rsidRPr="00D12A49">
        <w:rPr>
          <w:rFonts w:ascii="Times New Roman" w:eastAsia="Calibri" w:hAnsi="Times New Roman" w:cs="Times New Roman"/>
          <w:kern w:val="0"/>
          <w:sz w:val="24"/>
          <w:szCs w:val="24"/>
          <w14:ligatures w14:val="none"/>
        </w:rPr>
        <w:t>ekspertų</w:t>
      </w:r>
      <w:r w:rsidRPr="00D12A49">
        <w:rPr>
          <w:rFonts w:ascii="Times New Roman" w:eastAsia="Times New Roman" w:hAnsi="Times New Roman" w:cs="Times New Roman"/>
          <w:kern w:val="0"/>
          <w:sz w:val="24"/>
          <w:szCs w:val="20"/>
          <w14:ligatures w14:val="none"/>
        </w:rPr>
        <w:t xml:space="preserve"> mokymus sudaro tinkamai parengti teoriniai ir praktiniai užsiėmimai bei mokymo priemonės (jeigu tokios reikalingos). Mokymams skirtas priemones ir metodinę medžiagą, dalykinių kompetencijų stiprinimo renginio dalyviams paruošia ir pateikia Paslaugų teikėjas. </w:t>
      </w:r>
    </w:p>
    <w:p w14:paraId="5708B12D" w14:textId="77777777" w:rsidR="00D12A49" w:rsidRPr="00D12A49" w:rsidRDefault="00D12A49" w:rsidP="00D12A49">
      <w:pPr>
        <w:numPr>
          <w:ilvl w:val="1"/>
          <w:numId w:val="27"/>
        </w:numPr>
        <w:tabs>
          <w:tab w:val="left" w:pos="1560"/>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Metodinė medžiaga turi būti rengiama lietuvių kalba. Jeigu mokymas vyksta anglų kalba, metodinė medžiaga gali būti parengta anglų kalba.</w:t>
      </w:r>
    </w:p>
    <w:p w14:paraId="0381E99D" w14:textId="77777777" w:rsidR="00D12A49" w:rsidRPr="00D12A49" w:rsidRDefault="00D12A49" w:rsidP="00D12A49">
      <w:pPr>
        <w:numPr>
          <w:ilvl w:val="1"/>
          <w:numId w:val="27"/>
        </w:numPr>
        <w:tabs>
          <w:tab w:val="left" w:pos="1560"/>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bCs/>
          <w:kern w:val="0"/>
          <w:sz w:val="24"/>
          <w:szCs w:val="20"/>
          <w14:ligatures w14:val="none"/>
        </w:rPr>
        <w:t xml:space="preserve">Paslaugų teikėjas lektorių ir lektorių–ekspertų </w:t>
      </w:r>
      <w:r w:rsidRPr="00D12A49">
        <w:rPr>
          <w:rFonts w:ascii="Times New Roman" w:eastAsia="Times New Roman" w:hAnsi="Times New Roman" w:cs="Times New Roman"/>
          <w:kern w:val="0"/>
          <w:sz w:val="24"/>
          <w:szCs w:val="20"/>
          <w14:ligatures w14:val="none"/>
        </w:rPr>
        <w:t xml:space="preserve">mokymų </w:t>
      </w:r>
      <w:r w:rsidRPr="00D12A49">
        <w:rPr>
          <w:rFonts w:ascii="Times New Roman" w:eastAsia="Times New Roman" w:hAnsi="Times New Roman" w:cs="Times New Roman"/>
          <w:bCs/>
          <w:kern w:val="0"/>
          <w:sz w:val="24"/>
          <w:szCs w:val="20"/>
          <w14:ligatures w14:val="none"/>
        </w:rPr>
        <w:t>dalyviams paskutinę renginio dieną privalo išduoti elektroninius pažymėjimus, patvirtinančius jų dalyvavimą konkrečiame mokyme</w:t>
      </w:r>
      <w:r w:rsidRPr="00D12A49">
        <w:rPr>
          <w:rFonts w:ascii="Times New Roman" w:eastAsia="Times New Roman" w:hAnsi="Times New Roman" w:cs="Times New Roman"/>
          <w:kern w:val="0"/>
          <w:sz w:val="24"/>
          <w:szCs w:val="20"/>
          <w14:ligatures w14:val="none"/>
        </w:rPr>
        <w:t>.</w:t>
      </w:r>
    </w:p>
    <w:p w14:paraId="29EBCC7B" w14:textId="77777777" w:rsidR="00D12A49" w:rsidRPr="00D12A49" w:rsidRDefault="00D12A49" w:rsidP="00D12A49">
      <w:pPr>
        <w:tabs>
          <w:tab w:val="left" w:pos="1560"/>
        </w:tabs>
        <w:spacing w:after="0" w:line="240" w:lineRule="auto"/>
        <w:jc w:val="both"/>
        <w:rPr>
          <w:rFonts w:ascii="Times New Roman" w:eastAsia="Times New Roman" w:hAnsi="Times New Roman" w:cs="Times New Roman"/>
          <w:kern w:val="0"/>
          <w:sz w:val="24"/>
          <w:szCs w:val="20"/>
          <w14:ligatures w14:val="none"/>
        </w:rPr>
      </w:pPr>
    </w:p>
    <w:p w14:paraId="3D71B30C" w14:textId="77777777" w:rsidR="00D12A49" w:rsidRPr="00D12A49" w:rsidRDefault="00D12A49" w:rsidP="00D12A49">
      <w:pPr>
        <w:spacing w:after="0" w:line="240" w:lineRule="auto"/>
        <w:ind w:left="1" w:firstLine="899"/>
        <w:jc w:val="center"/>
        <w:rPr>
          <w:rFonts w:ascii="Times New Roman" w:eastAsia="Times New Roman" w:hAnsi="Times New Roman" w:cs="Times New Roman"/>
          <w:b/>
          <w:caps/>
          <w:kern w:val="0"/>
          <w:sz w:val="24"/>
          <w:szCs w:val="20"/>
          <w14:ligatures w14:val="none"/>
        </w:rPr>
      </w:pPr>
      <w:r w:rsidRPr="00D12A49">
        <w:rPr>
          <w:rFonts w:ascii="Times New Roman" w:eastAsia="Times New Roman" w:hAnsi="Times New Roman" w:cs="Times New Roman"/>
          <w:b/>
          <w:caps/>
          <w:kern w:val="0"/>
          <w:sz w:val="24"/>
          <w:szCs w:val="20"/>
          <w14:ligatures w14:val="none"/>
        </w:rPr>
        <w:t>IV. Lektorių ir lektorių</w:t>
      </w:r>
      <w:proofErr w:type="gramStart"/>
      <w:r w:rsidRPr="00D12A49">
        <w:rPr>
          <w:rFonts w:ascii="Times New Roman" w:eastAsia="Times New Roman" w:hAnsi="Times New Roman" w:cs="Times New Roman"/>
          <w:b/>
          <w:caps/>
          <w:kern w:val="0"/>
          <w:sz w:val="24"/>
          <w:szCs w:val="20"/>
          <w14:ligatures w14:val="none"/>
        </w:rPr>
        <w:t>-</w:t>
      </w:r>
      <w:proofErr w:type="gramEnd"/>
      <w:r w:rsidRPr="00D12A49">
        <w:rPr>
          <w:rFonts w:ascii="Times New Roman" w:eastAsia="Times New Roman" w:hAnsi="Times New Roman" w:cs="Times New Roman"/>
          <w:b/>
          <w:caps/>
          <w:kern w:val="0"/>
          <w:sz w:val="24"/>
          <w:szCs w:val="20"/>
          <w14:ligatures w14:val="none"/>
        </w:rPr>
        <w:t xml:space="preserve">ekspertų mokymų paslaugos </w:t>
      </w:r>
    </w:p>
    <w:p w14:paraId="4DEEA4CE" w14:textId="77777777" w:rsidR="00D12A49" w:rsidRPr="00D12A49" w:rsidRDefault="00D12A49" w:rsidP="00D12A49">
      <w:pPr>
        <w:spacing w:after="0" w:line="240" w:lineRule="auto"/>
        <w:ind w:left="2062"/>
        <w:rPr>
          <w:rFonts w:ascii="Times New Roman" w:eastAsia="Times New Roman" w:hAnsi="Times New Roman" w:cs="Times New Roman"/>
          <w:b/>
          <w:kern w:val="0"/>
          <w:sz w:val="24"/>
          <w:szCs w:val="20"/>
          <w14:ligatures w14:val="none"/>
        </w:rPr>
      </w:pPr>
    </w:p>
    <w:p w14:paraId="57355DAF" w14:textId="77777777" w:rsidR="00D12A49" w:rsidRPr="00D12A49" w:rsidRDefault="00D12A49" w:rsidP="00D12A49">
      <w:pPr>
        <w:numPr>
          <w:ilvl w:val="1"/>
          <w:numId w:val="28"/>
        </w:numPr>
        <w:spacing w:after="0" w:line="240" w:lineRule="auto"/>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Mokymų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7131"/>
      </w:tblGrid>
      <w:tr w:rsidR="00D12A49" w:rsidRPr="00D12A49" w14:paraId="06CC5EE4" w14:textId="77777777" w:rsidTr="00D12A49">
        <w:tc>
          <w:tcPr>
            <w:tcW w:w="9520"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557DD2A" w14:textId="77777777" w:rsidR="00D12A49" w:rsidRPr="00D12A49" w:rsidRDefault="00D12A49" w:rsidP="00D12A49">
            <w:pPr>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Lektorių ir lektorių</w:t>
            </w:r>
            <w:proofErr w:type="gramStart"/>
            <w:r w:rsidRPr="00D12A49">
              <w:rPr>
                <w:rFonts w:ascii="Times New Roman" w:eastAsia="Times New Roman" w:hAnsi="Times New Roman" w:cs="Times New Roman"/>
              </w:rPr>
              <w:t>-</w:t>
            </w:r>
            <w:proofErr w:type="gramEnd"/>
            <w:r w:rsidRPr="00D12A49">
              <w:rPr>
                <w:rFonts w:ascii="Times New Roman" w:eastAsia="Times New Roman" w:hAnsi="Times New Roman" w:cs="Times New Roman"/>
              </w:rPr>
              <w:t>ekspertų mokymai</w:t>
            </w:r>
          </w:p>
        </w:tc>
      </w:tr>
      <w:tr w:rsidR="00D12A49" w:rsidRPr="00D12A49" w14:paraId="74C6B954" w14:textId="77777777" w:rsidTr="00D12A49">
        <w:tc>
          <w:tcPr>
            <w:tcW w:w="2389" w:type="dxa"/>
            <w:tcBorders>
              <w:top w:val="single" w:sz="4" w:space="0" w:color="auto"/>
              <w:left w:val="single" w:sz="4" w:space="0" w:color="auto"/>
              <w:bottom w:val="single" w:sz="4" w:space="0" w:color="auto"/>
              <w:right w:val="single" w:sz="4" w:space="0" w:color="auto"/>
            </w:tcBorders>
          </w:tcPr>
          <w:p w14:paraId="69610101"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Dalyviai</w:t>
            </w:r>
          </w:p>
          <w:p w14:paraId="49707BB3" w14:textId="77777777" w:rsidR="00D12A49" w:rsidRPr="00D12A49" w:rsidRDefault="00D12A49" w:rsidP="00D12A49">
            <w:pPr>
              <w:spacing w:after="0" w:line="256" w:lineRule="auto"/>
              <w:rPr>
                <w:rFonts w:ascii="Times New Roman" w:eastAsia="Times New Roman" w:hAnsi="Times New Roman" w:cs="Times New Roman"/>
              </w:rPr>
            </w:pPr>
          </w:p>
        </w:tc>
        <w:tc>
          <w:tcPr>
            <w:tcW w:w="7131" w:type="dxa"/>
            <w:tcBorders>
              <w:top w:val="single" w:sz="4" w:space="0" w:color="auto"/>
              <w:left w:val="single" w:sz="4" w:space="0" w:color="auto"/>
              <w:bottom w:val="single" w:sz="4" w:space="0" w:color="auto"/>
              <w:right w:val="single" w:sz="4" w:space="0" w:color="auto"/>
            </w:tcBorders>
            <w:hideMark/>
          </w:tcPr>
          <w:p w14:paraId="7B4650EC" w14:textId="77777777" w:rsidR="00D12A49" w:rsidRPr="00D12A49" w:rsidRDefault="00D12A49" w:rsidP="00D12A49">
            <w:pPr>
              <w:numPr>
                <w:ilvl w:val="0"/>
                <w:numId w:val="29"/>
              </w:num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ES fondus ir kitus finansavimo šaltinius administruojantys darbuotojai</w:t>
            </w:r>
          </w:p>
          <w:p w14:paraId="539B7833" w14:textId="77777777" w:rsidR="00D12A49" w:rsidRPr="00D12A49" w:rsidRDefault="00D12A49" w:rsidP="00D12A49">
            <w:pPr>
              <w:numPr>
                <w:ilvl w:val="0"/>
                <w:numId w:val="29"/>
              </w:num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 xml:space="preserve">Socialiniai ir ekonominiai partneriai </w:t>
            </w:r>
          </w:p>
          <w:p w14:paraId="0E5F3025" w14:textId="77777777" w:rsidR="00D12A49" w:rsidRPr="00D12A49" w:rsidRDefault="00D12A49" w:rsidP="00D12A49">
            <w:pPr>
              <w:numPr>
                <w:ilvl w:val="0"/>
                <w:numId w:val="29"/>
              </w:num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lastRenderedPageBreak/>
              <w:t>Institucijų, kurios dalyvauja ES investicijų ir kitų finansavimo šaltinių įgyvendinime (</w:t>
            </w:r>
            <w:proofErr w:type="gramStart"/>
            <w:r w:rsidRPr="00D12A49">
              <w:rPr>
                <w:rFonts w:ascii="Times New Roman" w:eastAsia="Times New Roman" w:hAnsi="Times New Roman" w:cs="Times New Roman"/>
              </w:rPr>
              <w:t>pvz.</w:t>
            </w:r>
            <w:proofErr w:type="gramEnd"/>
            <w:r w:rsidRPr="00D12A49">
              <w:rPr>
                <w:rFonts w:ascii="Times New Roman" w:eastAsia="Times New Roman" w:hAnsi="Times New Roman" w:cs="Times New Roman"/>
              </w:rPr>
              <w:t xml:space="preserve"> ministerijos, Viešųjų pirkimų tarnyba, teismai, Konkurencijos tarnyba, kt.), darbuotojai</w:t>
            </w:r>
          </w:p>
        </w:tc>
      </w:tr>
      <w:tr w:rsidR="00D12A49" w:rsidRPr="00D12A49" w14:paraId="50D9AA3F"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06C0CD12"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lastRenderedPageBreak/>
              <w:t>Mokymų turinys</w:t>
            </w:r>
          </w:p>
        </w:tc>
        <w:tc>
          <w:tcPr>
            <w:tcW w:w="7131" w:type="dxa"/>
            <w:tcBorders>
              <w:top w:val="single" w:sz="4" w:space="0" w:color="auto"/>
              <w:left w:val="single" w:sz="4" w:space="0" w:color="auto"/>
              <w:bottom w:val="single" w:sz="4" w:space="0" w:color="auto"/>
              <w:right w:val="single" w:sz="4" w:space="0" w:color="auto"/>
            </w:tcBorders>
            <w:hideMark/>
          </w:tcPr>
          <w:p w14:paraId="2D87E144" w14:textId="77777777" w:rsidR="00D12A49" w:rsidRPr="00D12A49" w:rsidRDefault="00D12A49" w:rsidP="00D12A49">
            <w:pPr>
              <w:numPr>
                <w:ilvl w:val="0"/>
                <w:numId w:val="30"/>
              </w:numPr>
              <w:tabs>
                <w:tab w:val="left" w:pos="1440"/>
                <w:tab w:val="left" w:pos="1530"/>
              </w:tabs>
              <w:spacing w:after="0" w:line="256" w:lineRule="auto"/>
              <w:ind w:left="645" w:hanging="284"/>
              <w:contextualSpacing/>
              <w:jc w:val="both"/>
              <w:rPr>
                <w:rFonts w:ascii="Times New Roman" w:eastAsia="Times New Roman" w:hAnsi="Times New Roman" w:cs="Times New Roman"/>
              </w:rPr>
            </w:pPr>
            <w:r w:rsidRPr="00D12A49">
              <w:rPr>
                <w:rFonts w:ascii="Times New Roman" w:eastAsia="Times New Roman" w:hAnsi="Times New Roman" w:cs="Times New Roman"/>
              </w:rPr>
              <w:t xml:space="preserve">Lektorius ir / arba lektorius–ekspertas turi perteikti ne tik aukšto lygio teorines žinias, bet ir praktinius pavyzdžius. Praktiniai pavyzdžiai turi sudaryti apie 50 procentų visos mokymų medžiagos, susijusius su konkrečia mokymo tema.  Kiekvienos mokymo temos dėstymo mokymo eigoje  lektorius ir / arba lektorius ekspertas suformuoja ir pateikia mokymų dalyviams praktines užduotis, atitinkančias dėstomos temos turinį. </w:t>
            </w:r>
          </w:p>
        </w:tc>
      </w:tr>
      <w:tr w:rsidR="00D12A49" w:rsidRPr="00D12A49" w14:paraId="00553A0A"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496503BC"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Lektorių mokymų temos</w:t>
            </w:r>
          </w:p>
        </w:tc>
        <w:tc>
          <w:tcPr>
            <w:tcW w:w="7131" w:type="dxa"/>
            <w:tcBorders>
              <w:top w:val="single" w:sz="4" w:space="0" w:color="auto"/>
              <w:left w:val="single" w:sz="4" w:space="0" w:color="auto"/>
              <w:bottom w:val="single" w:sz="4" w:space="0" w:color="auto"/>
              <w:right w:val="single" w:sz="4" w:space="0" w:color="auto"/>
            </w:tcBorders>
            <w:hideMark/>
          </w:tcPr>
          <w:p w14:paraId="434D1CC3" w14:textId="77777777" w:rsidR="00D12A49" w:rsidRPr="00D12A49" w:rsidRDefault="00D12A49" w:rsidP="00D12A49">
            <w:pPr>
              <w:numPr>
                <w:ilvl w:val="0"/>
                <w:numId w:val="31"/>
              </w:num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Nurodytos Techninės specifikacijos priede A dalyje.</w:t>
            </w:r>
          </w:p>
        </w:tc>
      </w:tr>
      <w:tr w:rsidR="00D12A49" w:rsidRPr="00D12A49" w14:paraId="363ED83F"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60A032E6"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Lektorių</w:t>
            </w:r>
            <w:proofErr w:type="gramStart"/>
            <w:r w:rsidRPr="00D12A49">
              <w:rPr>
                <w:rFonts w:ascii="Times New Roman" w:eastAsia="Times New Roman" w:hAnsi="Times New Roman" w:cs="Times New Roman"/>
              </w:rPr>
              <w:t>-</w:t>
            </w:r>
            <w:proofErr w:type="gramEnd"/>
            <w:r w:rsidRPr="00D12A49">
              <w:rPr>
                <w:rFonts w:ascii="Times New Roman" w:eastAsia="Times New Roman" w:hAnsi="Times New Roman" w:cs="Times New Roman"/>
              </w:rPr>
              <w:t>ekspertų mokymų temos</w:t>
            </w:r>
          </w:p>
        </w:tc>
        <w:tc>
          <w:tcPr>
            <w:tcW w:w="7131" w:type="dxa"/>
            <w:tcBorders>
              <w:top w:val="single" w:sz="4" w:space="0" w:color="auto"/>
              <w:left w:val="single" w:sz="4" w:space="0" w:color="auto"/>
              <w:bottom w:val="single" w:sz="4" w:space="0" w:color="auto"/>
              <w:right w:val="single" w:sz="4" w:space="0" w:color="auto"/>
            </w:tcBorders>
            <w:hideMark/>
          </w:tcPr>
          <w:p w14:paraId="7CCD9445" w14:textId="77777777" w:rsidR="00D12A49" w:rsidRPr="00D12A49" w:rsidRDefault="00D12A49" w:rsidP="00D12A49">
            <w:pPr>
              <w:numPr>
                <w:ilvl w:val="0"/>
                <w:numId w:val="31"/>
              </w:numPr>
              <w:tabs>
                <w:tab w:val="left" w:pos="743"/>
              </w:tabs>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Techninės specifikacijos priede B dalyje numatytos temos, kurioms reikia ekspertinių žinių ir tarptautinės patirties, arba kai reikia specifinių žinių, kurių pakankamai nėra ES investicijų administravimo sistemoje, bet kurios yra reikalingos pažangiam ES investicijų valdymui.</w:t>
            </w:r>
          </w:p>
          <w:p w14:paraId="75BE06CF" w14:textId="77777777" w:rsidR="00D12A49" w:rsidRPr="00D12A49" w:rsidRDefault="00D12A49" w:rsidP="00D12A49">
            <w:pPr>
              <w:numPr>
                <w:ilvl w:val="0"/>
                <w:numId w:val="31"/>
              </w:numPr>
              <w:tabs>
                <w:tab w:val="left" w:pos="743"/>
              </w:tabs>
              <w:spacing w:after="0" w:line="256" w:lineRule="auto"/>
              <w:jc w:val="both"/>
              <w:rPr>
                <w:rFonts w:ascii="Times New Roman" w:eastAsia="Times New Roman" w:hAnsi="Times New Roman" w:cs="Times New Roman"/>
              </w:rPr>
            </w:pPr>
            <w:bookmarkStart w:id="39" w:name="_Hlk183590278"/>
            <w:r w:rsidRPr="00D12A49">
              <w:rPr>
                <w:rFonts w:ascii="Times New Roman" w:eastAsia="Times New Roman" w:hAnsi="Times New Roman" w:cs="Times New Roman"/>
              </w:rPr>
              <w:t xml:space="preserve">Retos ir specifinės mokymo temos, kurias dėstyti reikia gilaus temos išmanymo ir </w:t>
            </w:r>
            <w:proofErr w:type="spellStart"/>
            <w:r w:rsidRPr="00D12A49">
              <w:rPr>
                <w:rFonts w:ascii="Times New Roman" w:eastAsia="Times New Roman" w:hAnsi="Times New Roman" w:cs="Times New Roman"/>
              </w:rPr>
              <w:t>ekspertiškumo</w:t>
            </w:r>
            <w:proofErr w:type="spellEnd"/>
            <w:r w:rsidRPr="00D12A49">
              <w:rPr>
                <w:rFonts w:ascii="Times New Roman" w:eastAsia="Times New Roman" w:hAnsi="Times New Roman" w:cs="Times New Roman"/>
              </w:rPr>
              <w:t>,  o rinkoje dėstančių lektorių yra labai mažai arba nėra.</w:t>
            </w:r>
            <w:bookmarkEnd w:id="39"/>
          </w:p>
          <w:p w14:paraId="16183B32" w14:textId="77777777" w:rsidR="00D12A49" w:rsidRPr="00D12A49" w:rsidRDefault="00D12A49" w:rsidP="00D12A49">
            <w:pPr>
              <w:numPr>
                <w:ilvl w:val="0"/>
                <w:numId w:val="31"/>
              </w:numPr>
              <w:tabs>
                <w:tab w:val="left" w:pos="743"/>
              </w:tabs>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Techninės specifikacijos priede B dalyje numatytos temos, kurioms reikalinga atlikti atvejų analizę, išanalizuoti Perkančiosios organizacijos pateiktus pavyzdžius.</w:t>
            </w:r>
          </w:p>
          <w:p w14:paraId="3AA3BAB7" w14:textId="77777777" w:rsidR="00D12A49" w:rsidRPr="00D12A49" w:rsidRDefault="00D12A49" w:rsidP="00D12A49">
            <w:pPr>
              <w:numPr>
                <w:ilvl w:val="0"/>
                <w:numId w:val="31"/>
              </w:numPr>
              <w:tabs>
                <w:tab w:val="left" w:pos="743"/>
              </w:tabs>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Esant poreikiui, Perkančioji organizacija gali paprašyti, o Paslaugų teikėjas pasiūlyti organizuoti ir kitus mokymus, šios Techninės specifikacijos 1 priede</w:t>
            </w:r>
            <w:proofErr w:type="gramStart"/>
            <w:r w:rsidRPr="00D12A49">
              <w:rPr>
                <w:rFonts w:ascii="Times New Roman" w:eastAsia="Times New Roman" w:hAnsi="Times New Roman" w:cs="Times New Roman"/>
              </w:rPr>
              <w:t xml:space="preserve">  </w:t>
            </w:r>
            <w:proofErr w:type="gramEnd"/>
            <w:r w:rsidRPr="00D12A49">
              <w:rPr>
                <w:rFonts w:ascii="Times New Roman" w:eastAsia="Times New Roman" w:hAnsi="Times New Roman" w:cs="Times New Roman"/>
              </w:rPr>
              <w:t>nenurodytomis temomis, tačiau kurios yra reikalingos ES fondų lėšas ir kitus finansavimo šaltinius administruojančių darbuotojų kompetencijai užtikrinti ir/arba patenka arba yra susijusios su Techninės specifikacijos priede nurodytų Modulių nagrinėjimo sritimis.</w:t>
            </w:r>
          </w:p>
        </w:tc>
      </w:tr>
      <w:tr w:rsidR="00D12A49" w:rsidRPr="00D12A49" w14:paraId="4DBC2E03"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23FAB398"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kalba</w:t>
            </w:r>
          </w:p>
        </w:tc>
        <w:tc>
          <w:tcPr>
            <w:tcW w:w="7131" w:type="dxa"/>
            <w:tcBorders>
              <w:top w:val="single" w:sz="4" w:space="0" w:color="auto"/>
              <w:left w:val="single" w:sz="4" w:space="0" w:color="auto"/>
              <w:bottom w:val="single" w:sz="4" w:space="0" w:color="auto"/>
              <w:right w:val="single" w:sz="4" w:space="0" w:color="auto"/>
            </w:tcBorders>
            <w:hideMark/>
          </w:tcPr>
          <w:p w14:paraId="63C8855D" w14:textId="77777777" w:rsidR="00D12A49" w:rsidRPr="00D12A49" w:rsidRDefault="00D12A49" w:rsidP="00D12A49">
            <w:pPr>
              <w:numPr>
                <w:ilvl w:val="0"/>
                <w:numId w:val="31"/>
              </w:num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Lietuvių kalba</w:t>
            </w:r>
          </w:p>
          <w:p w14:paraId="1EB13500" w14:textId="77777777" w:rsidR="00D12A49" w:rsidRPr="00D12A49" w:rsidRDefault="00D12A49" w:rsidP="00D12A49">
            <w:pPr>
              <w:numPr>
                <w:ilvl w:val="0"/>
                <w:numId w:val="31"/>
              </w:num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Anglų kalba (suderinus su Perkančiąja organizacija)</w:t>
            </w:r>
          </w:p>
          <w:p w14:paraId="0F4B1047" w14:textId="77777777" w:rsidR="00D12A49" w:rsidRPr="00D12A49" w:rsidRDefault="00D12A49" w:rsidP="00D12A49">
            <w:pPr>
              <w:numPr>
                <w:ilvl w:val="0"/>
                <w:numId w:val="31"/>
              </w:num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Esant poreikiui, Paslaugų teikėjas turi išversti lektoriui ir / ar lektoriui</w:t>
            </w:r>
            <w:proofErr w:type="gramStart"/>
            <w:r w:rsidRPr="00D12A49">
              <w:rPr>
                <w:rFonts w:ascii="Times New Roman" w:eastAsia="Times New Roman" w:hAnsi="Times New Roman" w:cs="Times New Roman"/>
              </w:rPr>
              <w:t>-</w:t>
            </w:r>
            <w:proofErr w:type="gramEnd"/>
            <w:r w:rsidRPr="00D12A49">
              <w:rPr>
                <w:rFonts w:ascii="Times New Roman" w:eastAsia="Times New Roman" w:hAnsi="Times New Roman" w:cs="Times New Roman"/>
              </w:rPr>
              <w:t>ekspertui reikalingą medžiagą (praktiniai atvejai, dalyvių klausimai, pateikti prieš mokymus).</w:t>
            </w:r>
          </w:p>
        </w:tc>
      </w:tr>
      <w:tr w:rsidR="00D12A49" w:rsidRPr="00D12A49" w14:paraId="5D807C25"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473E0819"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teikimo forma</w:t>
            </w:r>
          </w:p>
        </w:tc>
        <w:tc>
          <w:tcPr>
            <w:tcW w:w="7131" w:type="dxa"/>
            <w:tcBorders>
              <w:top w:val="single" w:sz="4" w:space="0" w:color="auto"/>
              <w:left w:val="single" w:sz="4" w:space="0" w:color="auto"/>
              <w:bottom w:val="single" w:sz="4" w:space="0" w:color="auto"/>
              <w:right w:val="single" w:sz="4" w:space="0" w:color="auto"/>
            </w:tcBorders>
            <w:hideMark/>
          </w:tcPr>
          <w:p w14:paraId="31C98D36" w14:textId="77777777" w:rsidR="00D12A49" w:rsidRPr="00D12A49" w:rsidRDefault="00D12A49" w:rsidP="00D12A49">
            <w:pPr>
              <w:numPr>
                <w:ilvl w:val="0"/>
                <w:numId w:val="31"/>
              </w:numPr>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Auditorinė</w:t>
            </w:r>
          </w:p>
          <w:p w14:paraId="1C3B1A33" w14:textId="77777777" w:rsidR="00D12A49" w:rsidRPr="00D12A49" w:rsidRDefault="00D12A49" w:rsidP="00D12A49">
            <w:pPr>
              <w:numPr>
                <w:ilvl w:val="0"/>
                <w:numId w:val="31"/>
              </w:numPr>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Nuotoliniu būdu (tiesioginė transliacija). Mokymus vykdant nuotoliniu būdu, turi būti daromas mokymų įrašas, kuris Paslaugų teikėjo būtų patalpinamas Paslaugų teikėjo platformoje (suderinus su Perkančiąja organizacija), dalyviams suteikiant galimybę 30 dienų po mokymų peržiūrėti įrašą.</w:t>
            </w:r>
          </w:p>
          <w:p w14:paraId="2268D83E" w14:textId="77777777" w:rsidR="00D12A49" w:rsidRPr="00D12A49" w:rsidRDefault="00D12A49" w:rsidP="00D12A49">
            <w:pPr>
              <w:numPr>
                <w:ilvl w:val="0"/>
                <w:numId w:val="31"/>
              </w:numPr>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Hibridinė (dalis dalyvių dalyvauja gyvai, kitiems sudaryta galimybė prisijungti nuotoliu)</w:t>
            </w:r>
          </w:p>
          <w:p w14:paraId="2B3C8177" w14:textId="77777777" w:rsidR="00D12A49" w:rsidRPr="00D12A49" w:rsidRDefault="00D12A49" w:rsidP="00D12A49">
            <w:pPr>
              <w:numPr>
                <w:ilvl w:val="0"/>
                <w:numId w:val="31"/>
              </w:numPr>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Išvažiuojamoji, kai mokymai organizuojami, vykstant į projekto (-ų) įgyvendinimo vietą. Mokymų temą atitinkantį projektą suranda, pasiūlo ir suderina su Perkančiąja organizacija Paslaugų teikėjas. Paslaugų teikėjas suderina su projekto vykdytoju tinkamą laiką vizitui, sutaria dėl gerosios patirties, susijusios su mokymo tema, pasidalinimo</w:t>
            </w:r>
            <w:proofErr w:type="gramStart"/>
            <w:r w:rsidRPr="00D12A49">
              <w:rPr>
                <w:rFonts w:ascii="Times New Roman" w:eastAsia="Times New Roman" w:hAnsi="Times New Roman" w:cs="Times New Roman"/>
              </w:rPr>
              <w:t xml:space="preserve">  </w:t>
            </w:r>
            <w:proofErr w:type="gramEnd"/>
            <w:r w:rsidRPr="00D12A49">
              <w:rPr>
                <w:rFonts w:ascii="Times New Roman" w:eastAsia="Times New Roman" w:hAnsi="Times New Roman" w:cs="Times New Roman"/>
              </w:rPr>
              <w:t>arba suderina su organizacija, kurioje yra tinkamas atitinkamos temos gerosios praktikos pavyzdys. Lektoriaus, lektoriaus</w:t>
            </w:r>
            <w:proofErr w:type="gramStart"/>
            <w:r w:rsidRPr="00D12A49">
              <w:rPr>
                <w:rFonts w:ascii="Times New Roman" w:eastAsia="Times New Roman" w:hAnsi="Times New Roman" w:cs="Times New Roman"/>
              </w:rPr>
              <w:t>-</w:t>
            </w:r>
            <w:proofErr w:type="gramEnd"/>
            <w:r w:rsidRPr="00D12A49">
              <w:rPr>
                <w:rFonts w:ascii="Times New Roman" w:eastAsia="Times New Roman" w:hAnsi="Times New Roman" w:cs="Times New Roman"/>
              </w:rPr>
              <w:t xml:space="preserve">eksperto atvykimu į mokomąjį renginį projekto įgyvendinimo vietoje pasirūpina Paslaugų teikėjas. </w:t>
            </w:r>
          </w:p>
          <w:p w14:paraId="4B3F7BE2" w14:textId="77777777" w:rsidR="00D12A49" w:rsidRPr="00D12A49" w:rsidRDefault="00D12A49" w:rsidP="00D12A49">
            <w:pPr>
              <w:numPr>
                <w:ilvl w:val="0"/>
                <w:numId w:val="31"/>
              </w:numPr>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lastRenderedPageBreak/>
              <w:t>Patalpų kuriuose vyktų kontaktiniai mokymai, dalyvių transportavimo ir maitinimo paslaugomis, jeigu reikia, pasirūpina Perkančioji organizacija.</w:t>
            </w:r>
          </w:p>
        </w:tc>
      </w:tr>
      <w:tr w:rsidR="00D12A49" w:rsidRPr="00D12A49" w14:paraId="266CBB62"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252778A0"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lastRenderedPageBreak/>
              <w:t>Mokymų organizavimo forma</w:t>
            </w:r>
          </w:p>
        </w:tc>
        <w:tc>
          <w:tcPr>
            <w:tcW w:w="7131" w:type="dxa"/>
            <w:tcBorders>
              <w:top w:val="single" w:sz="4" w:space="0" w:color="auto"/>
              <w:left w:val="single" w:sz="4" w:space="0" w:color="auto"/>
              <w:bottom w:val="single" w:sz="4" w:space="0" w:color="auto"/>
              <w:right w:val="single" w:sz="4" w:space="0" w:color="auto"/>
            </w:tcBorders>
            <w:hideMark/>
          </w:tcPr>
          <w:p w14:paraId="764B5C27"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Atviri mokymai, į kuriuos bus kviečiami kelių ES fondų lėšas ir kitus finansavimo šaltinius administruojančių institucijų darbuotojai</w:t>
            </w:r>
          </w:p>
          <w:p w14:paraId="441B2FB1"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Vidiniai mokymai, organizuojami vienos institucijos darbuotojams, atskiroms komandoms</w:t>
            </w:r>
          </w:p>
          <w:p w14:paraId="620165F3"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Tiksliniai mokymai, kai formuojama tikslinė mokymų dalyvių grupė (pvz., su pažeidimais dirbančių darbuotojų)</w:t>
            </w:r>
          </w:p>
          <w:p w14:paraId="6AB11482"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 xml:space="preserve">Individualūs mokymai </w:t>
            </w:r>
          </w:p>
        </w:tc>
      </w:tr>
      <w:tr w:rsidR="00D12A49" w:rsidRPr="00D12A49" w14:paraId="11CFE45C"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345D779E"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trukmė</w:t>
            </w:r>
          </w:p>
        </w:tc>
        <w:tc>
          <w:tcPr>
            <w:tcW w:w="7131" w:type="dxa"/>
            <w:tcBorders>
              <w:top w:val="single" w:sz="4" w:space="0" w:color="auto"/>
              <w:left w:val="single" w:sz="4" w:space="0" w:color="auto"/>
              <w:bottom w:val="single" w:sz="4" w:space="0" w:color="auto"/>
              <w:right w:val="single" w:sz="4" w:space="0" w:color="auto"/>
            </w:tcBorders>
            <w:hideMark/>
          </w:tcPr>
          <w:p w14:paraId="00C2BA26"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 xml:space="preserve">Vienos dienos mokymai </w:t>
            </w:r>
            <w:proofErr w:type="gramStart"/>
            <w:r w:rsidRPr="00D12A49">
              <w:rPr>
                <w:rFonts w:ascii="Times New Roman" w:eastAsia="Times New Roman" w:hAnsi="Times New Roman" w:cs="Times New Roman"/>
              </w:rPr>
              <w:t>-</w:t>
            </w:r>
            <w:proofErr w:type="gramEnd"/>
            <w:r w:rsidRPr="00D12A49">
              <w:rPr>
                <w:rFonts w:ascii="Times New Roman" w:eastAsia="Times New Roman" w:hAnsi="Times New Roman" w:cs="Times New Roman"/>
              </w:rPr>
              <w:t xml:space="preserve"> iki 8 akademinių valandų. Pagal Perkančiosios organizacijos poreikį gali būti suderinta kita mokymų trukmė</w:t>
            </w:r>
          </w:p>
          <w:p w14:paraId="496BFDCD"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Kiekviena mokymų programa turi trukti tiek, kad būtų išsamiai atskleistas dėstomos mokymų temos turinys</w:t>
            </w:r>
          </w:p>
          <w:p w14:paraId="4EF46B94"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Paslaugų teikėjas gali pasiūlyti tęstinius tam tikrų mokymų temų ar tam tikrų mokymų temų grupių mokymus</w:t>
            </w:r>
          </w:p>
        </w:tc>
      </w:tr>
      <w:tr w:rsidR="00D12A49" w:rsidRPr="00D12A49" w14:paraId="2C29B2D8"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6F785DDC"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 xml:space="preserve">Mokymų medžiaga </w:t>
            </w:r>
          </w:p>
        </w:tc>
        <w:tc>
          <w:tcPr>
            <w:tcW w:w="7131" w:type="dxa"/>
            <w:tcBorders>
              <w:top w:val="single" w:sz="4" w:space="0" w:color="auto"/>
              <w:left w:val="single" w:sz="4" w:space="0" w:color="auto"/>
              <w:bottom w:val="single" w:sz="4" w:space="0" w:color="auto"/>
              <w:right w:val="single" w:sz="4" w:space="0" w:color="auto"/>
            </w:tcBorders>
            <w:hideMark/>
          </w:tcPr>
          <w:p w14:paraId="77B5A2DA"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 xml:space="preserve">Paslaugų teikėjas mokymų medžiagą (pvz., skaidres) dalyviams turi pateikti prieš 1 darbo dieną iki mokymų pradžios </w:t>
            </w:r>
          </w:p>
          <w:p w14:paraId="0E356E9F"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Dalomoji, demonstruojamoji ir kita reikalinga pagalbinė mokymų medžiaga (pvz., praktinės užduotys)</w:t>
            </w:r>
          </w:p>
          <w:p w14:paraId="32E1931E"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Su Perkančiąja organizacija suderinta mokymo įvertinimo / grįžtamojo ryšio forma</w:t>
            </w:r>
          </w:p>
          <w:p w14:paraId="12D5B912"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Dalyvių registracijos forma</w:t>
            </w:r>
          </w:p>
        </w:tc>
      </w:tr>
      <w:tr w:rsidR="00D12A49" w:rsidRPr="00D12A49" w14:paraId="000BC464" w14:textId="77777777" w:rsidTr="00D12A49">
        <w:tc>
          <w:tcPr>
            <w:tcW w:w="2389" w:type="dxa"/>
            <w:tcBorders>
              <w:top w:val="single" w:sz="4" w:space="0" w:color="auto"/>
              <w:left w:val="single" w:sz="4" w:space="0" w:color="auto"/>
              <w:bottom w:val="single" w:sz="4" w:space="0" w:color="auto"/>
              <w:right w:val="single" w:sz="4" w:space="0" w:color="auto"/>
            </w:tcBorders>
            <w:hideMark/>
          </w:tcPr>
          <w:p w14:paraId="56BED100"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 xml:space="preserve">Mokymų programa </w:t>
            </w:r>
          </w:p>
        </w:tc>
        <w:tc>
          <w:tcPr>
            <w:tcW w:w="7131" w:type="dxa"/>
            <w:tcBorders>
              <w:top w:val="single" w:sz="4" w:space="0" w:color="auto"/>
              <w:left w:val="single" w:sz="4" w:space="0" w:color="auto"/>
              <w:bottom w:val="single" w:sz="4" w:space="0" w:color="auto"/>
              <w:right w:val="single" w:sz="4" w:space="0" w:color="auto"/>
            </w:tcBorders>
            <w:hideMark/>
          </w:tcPr>
          <w:p w14:paraId="7164C03E" w14:textId="77777777" w:rsidR="00D12A49" w:rsidRPr="00D12A49" w:rsidRDefault="00D12A49" w:rsidP="00D12A49">
            <w:pPr>
              <w:spacing w:after="0" w:line="256" w:lineRule="auto"/>
              <w:ind w:left="317"/>
              <w:jc w:val="both"/>
              <w:rPr>
                <w:rFonts w:ascii="Times New Roman" w:eastAsia="Times New Roman" w:hAnsi="Times New Roman" w:cs="Times New Roman"/>
              </w:rPr>
            </w:pPr>
            <w:r w:rsidRPr="00D12A49">
              <w:rPr>
                <w:rFonts w:ascii="Times New Roman" w:eastAsia="Times New Roman" w:hAnsi="Times New Roman" w:cs="Times New Roman"/>
              </w:rPr>
              <w:t>Mokymų programoje turi būti apibrėžta:</w:t>
            </w:r>
          </w:p>
          <w:p w14:paraId="41300329" w14:textId="77777777" w:rsidR="00D12A49" w:rsidRPr="00D12A49" w:rsidRDefault="00D12A49" w:rsidP="00D12A49">
            <w:pPr>
              <w:numPr>
                <w:ilvl w:val="0"/>
                <w:numId w:val="33"/>
              </w:numPr>
              <w:spacing w:after="0" w:line="256" w:lineRule="auto"/>
              <w:ind w:left="648"/>
              <w:contextualSpacing/>
              <w:jc w:val="both"/>
              <w:rPr>
                <w:rFonts w:ascii="Times New Roman" w:eastAsia="Times New Roman" w:hAnsi="Times New Roman" w:cs="Times New Roman"/>
              </w:rPr>
            </w:pPr>
            <w:r w:rsidRPr="00D12A49">
              <w:rPr>
                <w:rFonts w:ascii="Times New Roman" w:eastAsia="Times New Roman" w:hAnsi="Times New Roman" w:cs="Times New Roman"/>
              </w:rPr>
              <w:t>darbotvarkė;</w:t>
            </w:r>
          </w:p>
          <w:p w14:paraId="69F60074" w14:textId="77777777" w:rsidR="00D12A49" w:rsidRPr="00D12A49" w:rsidRDefault="00D12A49" w:rsidP="00D12A49">
            <w:pPr>
              <w:numPr>
                <w:ilvl w:val="0"/>
                <w:numId w:val="33"/>
              </w:numPr>
              <w:spacing w:after="0" w:line="256" w:lineRule="auto"/>
              <w:ind w:left="648"/>
              <w:contextualSpacing/>
              <w:jc w:val="both"/>
              <w:rPr>
                <w:rFonts w:ascii="Times New Roman" w:eastAsia="Times New Roman" w:hAnsi="Times New Roman" w:cs="Times New Roman"/>
              </w:rPr>
            </w:pPr>
            <w:r w:rsidRPr="00D12A49">
              <w:rPr>
                <w:rFonts w:ascii="Times New Roman" w:eastAsia="Times New Roman" w:hAnsi="Times New Roman" w:cs="Times New Roman"/>
              </w:rPr>
              <w:t>mokymų temos aktualumas;</w:t>
            </w:r>
          </w:p>
          <w:p w14:paraId="1D7C43B3"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 xml:space="preserve">tikslinė grupė; </w:t>
            </w:r>
          </w:p>
          <w:p w14:paraId="433DF089"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 xml:space="preserve">mokymo aspektai, kurie bus aptarti mokymo metu, </w:t>
            </w:r>
          </w:p>
          <w:p w14:paraId="3A418EB0" w14:textId="77777777" w:rsidR="00D12A49" w:rsidRPr="00D12A49" w:rsidRDefault="00D12A49" w:rsidP="00D12A49">
            <w:pPr>
              <w:numPr>
                <w:ilvl w:val="0"/>
                <w:numId w:val="32"/>
              </w:numPr>
              <w:spacing w:after="0" w:line="256" w:lineRule="auto"/>
              <w:ind w:left="743" w:hanging="426"/>
              <w:jc w:val="both"/>
              <w:rPr>
                <w:rFonts w:ascii="Times New Roman" w:eastAsia="Times New Roman" w:hAnsi="Times New Roman" w:cs="Times New Roman"/>
              </w:rPr>
            </w:pPr>
            <w:r w:rsidRPr="00D12A49">
              <w:rPr>
                <w:rFonts w:ascii="Times New Roman" w:eastAsia="Times New Roman" w:hAnsi="Times New Roman" w:cs="Times New Roman"/>
              </w:rPr>
              <w:t>kompetencijos, kurias mokymų metu sustiprins dalyviai.</w:t>
            </w:r>
          </w:p>
        </w:tc>
      </w:tr>
    </w:tbl>
    <w:p w14:paraId="5E79EA9F" w14:textId="77777777" w:rsidR="00D12A49" w:rsidRPr="00D12A49" w:rsidRDefault="00D12A49" w:rsidP="00D12A49">
      <w:pPr>
        <w:spacing w:after="0" w:line="240" w:lineRule="auto"/>
        <w:ind w:left="360"/>
        <w:jc w:val="both"/>
        <w:rPr>
          <w:rFonts w:ascii="Times New Roman" w:eastAsia="Times New Roman" w:hAnsi="Times New Roman" w:cs="Times New Roman"/>
          <w:kern w:val="0"/>
          <w:sz w:val="24"/>
          <w:szCs w:val="20"/>
          <w14:ligatures w14:val="none"/>
        </w:rPr>
      </w:pPr>
    </w:p>
    <w:p w14:paraId="062ABBBF" w14:textId="77777777" w:rsidR="00D12A49" w:rsidRPr="00D12A49" w:rsidRDefault="00D12A49" w:rsidP="00A96132">
      <w:pPr>
        <w:numPr>
          <w:ilvl w:val="1"/>
          <w:numId w:val="28"/>
        </w:numPr>
        <w:spacing w:after="0" w:line="240" w:lineRule="auto"/>
        <w:ind w:left="142" w:firstLine="992"/>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Mokymus, nurodytus Techninės specifikacijos priede</w:t>
      </w:r>
      <w:r w:rsidRPr="00D12A49">
        <w:rPr>
          <w:rFonts w:ascii="Times New Roman" w:eastAsia="Times New Roman" w:hAnsi="Times New Roman" w:cs="Times New Roman"/>
          <w:kern w:val="0"/>
          <w:sz w:val="24"/>
          <w:szCs w:val="20"/>
          <w:lang w:val="en-US"/>
          <w14:ligatures w14:val="none"/>
        </w:rPr>
        <w:t xml:space="preserve"> </w:t>
      </w:r>
      <w:r w:rsidRPr="00D12A49">
        <w:rPr>
          <w:rFonts w:ascii="Times New Roman" w:eastAsia="Times New Roman" w:hAnsi="Times New Roman" w:cs="Times New Roman"/>
          <w:kern w:val="0"/>
          <w:sz w:val="24"/>
          <w:szCs w:val="20"/>
          <w14:ligatures w14:val="none"/>
        </w:rPr>
        <w:t xml:space="preserve">turi vesti </w:t>
      </w:r>
      <w:r w:rsidRPr="00D12A49">
        <w:rPr>
          <w:rFonts w:ascii="Times New Roman" w:eastAsia="Times New Roman" w:hAnsi="Times New Roman" w:cs="Times New Roman"/>
          <w:b/>
          <w:kern w:val="0"/>
          <w:sz w:val="24"/>
          <w:szCs w:val="20"/>
          <w14:ligatures w14:val="none"/>
        </w:rPr>
        <w:t>lektoriai arba lektoriai–ekspertai</w:t>
      </w:r>
      <w:r w:rsidRPr="00D12A49">
        <w:rPr>
          <w:rFonts w:ascii="Times New Roman" w:eastAsia="Times New Roman" w:hAnsi="Times New Roman" w:cs="Times New Roman"/>
          <w:kern w:val="0"/>
          <w:sz w:val="24"/>
          <w:szCs w:val="20"/>
          <w14:ligatures w14:val="none"/>
        </w:rPr>
        <w:t>, kurie turi atitikti pirkimo dokumentuose lektoriams ir lektoriams–ekspertams nustatytus reikalavimus.</w:t>
      </w:r>
    </w:p>
    <w:p w14:paraId="3071314E" w14:textId="77777777" w:rsidR="00D12A49" w:rsidRPr="00D12A49" w:rsidRDefault="00D12A49" w:rsidP="00A96132">
      <w:pPr>
        <w:numPr>
          <w:ilvl w:val="1"/>
          <w:numId w:val="28"/>
        </w:numPr>
        <w:spacing w:after="0" w:line="240" w:lineRule="auto"/>
        <w:ind w:left="142" w:firstLine="992"/>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Sutarties vykdymo metu Perkančioji organizacija gali inicijuoti lektoriaus ar lektoriaus–-eksperto pakeitimą, jeigu šis netinkamai teikia paslaugas, neperteikia dėstomos temos, neįtraukia dalyvių, arba dėl objektyvių priežasčių negali teikti paslaugų. </w:t>
      </w:r>
    </w:p>
    <w:p w14:paraId="017D498B" w14:textId="77777777" w:rsidR="00D12A49" w:rsidRPr="00D12A49" w:rsidRDefault="00D12A49" w:rsidP="00A96132">
      <w:pPr>
        <w:numPr>
          <w:ilvl w:val="1"/>
          <w:numId w:val="28"/>
        </w:numPr>
        <w:spacing w:after="0" w:line="240" w:lineRule="auto"/>
        <w:ind w:left="142" w:firstLine="992"/>
        <w:jc w:val="both"/>
        <w:rPr>
          <w:rFonts w:ascii="Times New Roman" w:eastAsia="Times New Roman" w:hAnsi="Times New Roman" w:cs="Times New Roman"/>
          <w:kern w:val="0"/>
          <w:sz w:val="24"/>
          <w:szCs w:val="24"/>
          <w14:ligatures w14:val="none"/>
        </w:rPr>
      </w:pPr>
      <w:r w:rsidRPr="00D12A49">
        <w:rPr>
          <w:rFonts w:ascii="Times New Roman" w:eastAsia="Times New Roman" w:hAnsi="Times New Roman" w:cs="Times New Roman"/>
          <w:kern w:val="0"/>
          <w:sz w:val="24"/>
          <w:szCs w:val="24"/>
          <w14:ligatures w14:val="none"/>
        </w:rPr>
        <w:t>Lektorių ir lektorių</w:t>
      </w:r>
      <w:proofErr w:type="gramStart"/>
      <w:r w:rsidRPr="00D12A49">
        <w:rPr>
          <w:rFonts w:ascii="Times New Roman" w:eastAsia="Times New Roman" w:hAnsi="Times New Roman" w:cs="Times New Roman"/>
          <w:kern w:val="0"/>
          <w:sz w:val="24"/>
          <w:szCs w:val="24"/>
          <w14:ligatures w14:val="none"/>
        </w:rPr>
        <w:t>-</w:t>
      </w:r>
      <w:proofErr w:type="gramEnd"/>
      <w:r w:rsidRPr="00D12A49">
        <w:rPr>
          <w:rFonts w:ascii="Times New Roman" w:eastAsia="Times New Roman" w:hAnsi="Times New Roman" w:cs="Times New Roman"/>
          <w:kern w:val="0"/>
          <w:sz w:val="24"/>
          <w:szCs w:val="24"/>
          <w14:ligatures w14:val="none"/>
        </w:rPr>
        <w:t>ekspertų auditorinius m</w:t>
      </w:r>
      <w:r w:rsidRPr="00D12A49">
        <w:rPr>
          <w:rFonts w:ascii="Times New Roman" w:eastAsia="Times New Roman" w:hAnsi="Times New Roman" w:cs="Times New Roman"/>
          <w:kern w:val="0"/>
          <w:sz w:val="16"/>
          <w:szCs w:val="24"/>
          <w14:ligatures w14:val="none"/>
        </w:rPr>
        <w:t>okymus</w:t>
      </w:r>
      <w:r w:rsidRPr="00D12A49">
        <w:rPr>
          <w:rFonts w:ascii="Times New Roman" w:eastAsia="Times New Roman" w:hAnsi="Times New Roman" w:cs="Times New Roman"/>
          <w:kern w:val="0"/>
          <w:sz w:val="24"/>
          <w:szCs w:val="24"/>
          <w14:ligatures w14:val="none"/>
        </w:rPr>
        <w:t xml:space="preserve"> numatoma organizuoti Vilniuje. Atskirais atvejais, iš anksto suderinus su Paslaugų teikėju, perkančioji organizacija gali prašyti mokymus organizuoti ir kituose Lietuvos Respublikos miestuose, arba išvažiuojamuosius mokymus, aplankant projektų įgyvendinimo vietas, gerosios praktikos pavyzdžius taikančiu projekto vykdytojus. Mokymų ne Vilniaus mieste gali būti apie 6</w:t>
      </w:r>
      <w:proofErr w:type="gramStart"/>
      <w:r w:rsidRPr="00D12A49">
        <w:rPr>
          <w:rFonts w:ascii="Times New Roman" w:eastAsia="Times New Roman" w:hAnsi="Times New Roman" w:cs="Times New Roman"/>
          <w:kern w:val="0"/>
          <w:sz w:val="24"/>
          <w:szCs w:val="24"/>
          <w14:ligatures w14:val="none"/>
        </w:rPr>
        <w:t>-</w:t>
      </w:r>
      <w:proofErr w:type="gramEnd"/>
      <w:r w:rsidRPr="00D12A49">
        <w:rPr>
          <w:rFonts w:ascii="Times New Roman" w:eastAsia="Times New Roman" w:hAnsi="Times New Roman" w:cs="Times New Roman"/>
          <w:kern w:val="0"/>
          <w:sz w:val="24"/>
          <w:szCs w:val="24"/>
          <w14:ligatures w14:val="none"/>
        </w:rPr>
        <w:t>9 per Sutarties įgyvendinimo laikotarpį.</w:t>
      </w:r>
    </w:p>
    <w:p w14:paraId="3E7B028F" w14:textId="77777777" w:rsidR="00D12A49" w:rsidRPr="00D12A49" w:rsidRDefault="00D12A49" w:rsidP="00A96132">
      <w:pPr>
        <w:numPr>
          <w:ilvl w:val="1"/>
          <w:numId w:val="28"/>
        </w:numPr>
        <w:spacing w:after="0" w:line="240" w:lineRule="auto"/>
        <w:ind w:left="142" w:firstLine="992"/>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ES fondų lėšų administravimo proceso socialiniams ir ekonominiams partneriams mokymai gali būti organizuojami ne Vilniuje, siekiant pritraukti daugiau dalyvių iš regionų, arba nuotoliniu būdu, išlaikant mokymų kokybę ir prieš tai suderinus su Perkančiąja organizacija. Lektoriaus ar lektoriaus</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eksperto atvykimu į mokymų vietą pasirūpina Paslaugų teikėjas.</w:t>
      </w:r>
    </w:p>
    <w:p w14:paraId="51A7486F" w14:textId="77777777" w:rsidR="00A96132" w:rsidRDefault="00D12A49" w:rsidP="00A96132">
      <w:pPr>
        <w:numPr>
          <w:ilvl w:val="1"/>
          <w:numId w:val="28"/>
        </w:numPr>
        <w:spacing w:after="0" w:line="240" w:lineRule="auto"/>
        <w:ind w:left="142" w:firstLine="992"/>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Atsižvelgdamas į grįžtamojo ryšio anketas, Paslaugų teikėjas turi koreguoti mokymų programas, siūlyti Perkančiajai organizacijai mokymo programas, atliepiančias dalyvių poreikius.</w:t>
      </w:r>
    </w:p>
    <w:p w14:paraId="67911E0A" w14:textId="4F6786B2" w:rsidR="00D12A49" w:rsidRPr="00A96132" w:rsidRDefault="00D12A49" w:rsidP="00A96132">
      <w:pPr>
        <w:numPr>
          <w:ilvl w:val="1"/>
          <w:numId w:val="28"/>
        </w:numPr>
        <w:spacing w:after="0" w:line="240" w:lineRule="auto"/>
        <w:ind w:left="142" w:firstLine="992"/>
        <w:jc w:val="both"/>
        <w:rPr>
          <w:rFonts w:ascii="Times New Roman" w:eastAsia="Times New Roman" w:hAnsi="Times New Roman" w:cs="Times New Roman"/>
          <w:kern w:val="0"/>
          <w:sz w:val="24"/>
          <w:szCs w:val="20"/>
          <w14:ligatures w14:val="none"/>
        </w:rPr>
      </w:pPr>
      <w:r w:rsidRPr="00A96132">
        <w:rPr>
          <w:rFonts w:ascii="Times New Roman" w:eastAsia="Times New Roman" w:hAnsi="Times New Roman" w:cs="Times New Roman"/>
          <w:color w:val="000000"/>
          <w:kern w:val="0"/>
          <w:sz w:val="24"/>
          <w:szCs w:val="20"/>
          <w14:ligatures w14:val="none"/>
        </w:rPr>
        <w:t>Paslaugų teikėjo parengtos mokymo programos Sutarties įgyvendinimo laikotarpiu turi būti tikslinamos, atsižvelgus į Perkančiosios organizacijos pastabas.</w:t>
      </w:r>
    </w:p>
    <w:p w14:paraId="453A447E" w14:textId="77777777" w:rsidR="00D12A49" w:rsidRPr="00D12A49" w:rsidRDefault="00D12A49" w:rsidP="00D12A49">
      <w:pPr>
        <w:spacing w:after="0" w:line="240" w:lineRule="auto"/>
        <w:ind w:firstLine="851"/>
        <w:jc w:val="both"/>
        <w:rPr>
          <w:rFonts w:ascii="Times New Roman" w:eastAsia="Times New Roman" w:hAnsi="Times New Roman" w:cs="Times New Roman"/>
          <w:iCs/>
          <w:kern w:val="0"/>
          <w:sz w:val="24"/>
          <w:szCs w:val="24"/>
          <w14:ligatures w14:val="none"/>
        </w:rPr>
      </w:pPr>
      <w:r w:rsidRPr="00D12A49">
        <w:rPr>
          <w:rFonts w:ascii="Times New Roman" w:eastAsia="Times New Roman" w:hAnsi="Times New Roman" w:cs="Times New Roman"/>
          <w:kern w:val="0"/>
          <w:sz w:val="24"/>
          <w:szCs w:val="20"/>
          <w14:ligatures w14:val="none"/>
        </w:rPr>
        <w:lastRenderedPageBreak/>
        <w:t>4.8. Esant poreikiui, Perkančioji organizacija gali paprašyti Paslaugų teikėjo, organizuoti ir kitus lektorių</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 xml:space="preserve">ekspertų mokymus, </w:t>
      </w:r>
      <w:r w:rsidRPr="00D12A49">
        <w:rPr>
          <w:rFonts w:ascii="Times New Roman" w:eastAsia="Times New Roman" w:hAnsi="Times New Roman" w:cs="Times New Roman"/>
          <w:kern w:val="0"/>
          <w:sz w:val="24"/>
          <w:szCs w:val="24"/>
          <w:lang w:eastAsia="lt-LT"/>
          <w14:ligatures w14:val="none"/>
        </w:rPr>
        <w:t xml:space="preserve">kurių temos nenurodytos Techninės specifikacijos priede pateiktame mokymo temų sąraše ir kurie yra reikalingi ES fondų lėšas ir kitus finansavimo šaltinius administruojančių darbuotojų kompetencijai užtikrinti ir administraciniams gebėjimams stiprinti, </w:t>
      </w:r>
      <w:r w:rsidRPr="00D12A49">
        <w:rPr>
          <w:rFonts w:ascii="Times New Roman" w:eastAsia="Times New Roman" w:hAnsi="Times New Roman" w:cs="Times New Roman"/>
          <w:iCs/>
          <w:kern w:val="0"/>
          <w:sz w:val="24"/>
          <w:szCs w:val="24"/>
          <w14:ligatures w14:val="none"/>
        </w:rPr>
        <w:t xml:space="preserve">neviršijant 10 (dešimt) procentų pradinės Sutarties vertės. </w:t>
      </w:r>
    </w:p>
    <w:p w14:paraId="67626DF6" w14:textId="77777777" w:rsidR="00D12A49" w:rsidRPr="00D12A49" w:rsidRDefault="00D12A49" w:rsidP="00D12A49">
      <w:pPr>
        <w:spacing w:after="0" w:line="240" w:lineRule="auto"/>
        <w:ind w:firstLine="851"/>
        <w:jc w:val="both"/>
        <w:rPr>
          <w:rFonts w:ascii="Times New Roman" w:eastAsia="Times New Roman" w:hAnsi="Times New Roman" w:cs="Times New Roman"/>
          <w:color w:val="000000"/>
          <w:kern w:val="0"/>
          <w:sz w:val="24"/>
          <w:szCs w:val="20"/>
          <w14:ligatures w14:val="none"/>
        </w:rPr>
      </w:pPr>
      <w:r w:rsidRPr="00D12A49">
        <w:rPr>
          <w:rFonts w:ascii="Times New Roman" w:eastAsia="Times New Roman" w:hAnsi="Times New Roman" w:cs="Times New Roman"/>
          <w:kern w:val="0"/>
          <w:sz w:val="24"/>
          <w:szCs w:val="20"/>
          <w14:ligatures w14:val="none"/>
        </w:rPr>
        <w:t>4.8.1. Tokiu atveju, Perkančioji organizacij</w:t>
      </w:r>
      <w:r w:rsidRPr="00D12A49">
        <w:rPr>
          <w:rFonts w:ascii="Times New Roman" w:eastAsia="Times New Roman" w:hAnsi="Times New Roman" w:cs="Times New Roman"/>
          <w:color w:val="000000"/>
          <w:kern w:val="0"/>
          <w:sz w:val="24"/>
          <w:szCs w:val="20"/>
          <w14:ligatures w14:val="none"/>
        </w:rPr>
        <w:t>a el. paštu kreipiasi į Paslaugų teikėją su prašymu organizuoti mokymo renginį, kurio tema nėra nurodyta Techninės specifikacijos priede. Kartu su prašymu, Perkančioji organizacija nurodo norimo organizuoti mokymo temą, lektoriaus</w:t>
      </w:r>
      <w:proofErr w:type="gramStart"/>
      <w:r w:rsidRPr="00D12A49">
        <w:rPr>
          <w:rFonts w:ascii="Times New Roman" w:eastAsia="Times New Roman" w:hAnsi="Times New Roman" w:cs="Times New Roman"/>
          <w:color w:val="000000"/>
          <w:kern w:val="0"/>
          <w:sz w:val="24"/>
          <w:szCs w:val="20"/>
          <w14:ligatures w14:val="none"/>
        </w:rPr>
        <w:t>-</w:t>
      </w:r>
      <w:proofErr w:type="gramEnd"/>
      <w:r w:rsidRPr="00D12A49">
        <w:rPr>
          <w:rFonts w:ascii="Times New Roman" w:eastAsia="Times New Roman" w:hAnsi="Times New Roman" w:cs="Times New Roman"/>
          <w:color w:val="000000"/>
          <w:kern w:val="0"/>
          <w:sz w:val="24"/>
          <w:szCs w:val="20"/>
          <w14:ligatures w14:val="none"/>
        </w:rPr>
        <w:t>eksperto kompetencijas ir kitą, jos nuomone, mokymo renginio organizavimui aktualią informaciją.</w:t>
      </w:r>
    </w:p>
    <w:p w14:paraId="46216E8D" w14:textId="77777777" w:rsidR="00D12A49" w:rsidRPr="00D12A49" w:rsidRDefault="00D12A49" w:rsidP="00D12A49">
      <w:pPr>
        <w:spacing w:after="0" w:line="240" w:lineRule="auto"/>
        <w:ind w:firstLine="851"/>
        <w:jc w:val="both"/>
        <w:rPr>
          <w:rFonts w:ascii="Times New Roman" w:eastAsia="Times New Roman" w:hAnsi="Times New Roman" w:cs="Times New Roman"/>
          <w:color w:val="000000"/>
          <w:kern w:val="0"/>
          <w:sz w:val="24"/>
          <w:szCs w:val="20"/>
          <w14:ligatures w14:val="none"/>
        </w:rPr>
      </w:pPr>
      <w:r w:rsidRPr="00D12A49">
        <w:rPr>
          <w:rFonts w:ascii="Times New Roman" w:eastAsia="Times New Roman" w:hAnsi="Times New Roman" w:cs="Times New Roman"/>
          <w:color w:val="000000"/>
          <w:kern w:val="0"/>
          <w:sz w:val="24"/>
          <w:szCs w:val="20"/>
          <w14:ligatures w14:val="none"/>
        </w:rPr>
        <w:t>4.8.2. Jeigu Paslaugų teikėjas, išnagrinėjęs perkančiosios organizacijos prašymą, turi galimybę organizuoti Perkančiosios organizacijos nurodytą mokymo renginį, jis per 5 darbo dienas nuo kreipimosi į Paslaugos teikėją dienos, pateikia Perkančiajai organizacijai pasiūlymą mokymo renginiui organizuoti. Pasiūlyme nurodomi preliminariai siūlomi lektoriai</w:t>
      </w:r>
      <w:proofErr w:type="gramStart"/>
      <w:r w:rsidRPr="00D12A49">
        <w:rPr>
          <w:rFonts w:ascii="Times New Roman" w:eastAsia="Times New Roman" w:hAnsi="Times New Roman" w:cs="Times New Roman"/>
          <w:color w:val="000000"/>
          <w:kern w:val="0"/>
          <w:sz w:val="24"/>
          <w:szCs w:val="20"/>
          <w14:ligatures w14:val="none"/>
        </w:rPr>
        <w:t>-</w:t>
      </w:r>
      <w:proofErr w:type="gramEnd"/>
      <w:r w:rsidRPr="00D12A49">
        <w:rPr>
          <w:rFonts w:ascii="Times New Roman" w:eastAsia="Times New Roman" w:hAnsi="Times New Roman" w:cs="Times New Roman"/>
          <w:color w:val="000000"/>
          <w:kern w:val="0"/>
          <w:sz w:val="24"/>
          <w:szCs w:val="20"/>
          <w14:ligatures w14:val="none"/>
        </w:rPr>
        <w:t>ekspertai, kurie galėtų vesti šiuos mokymus, jų kompetencijos, honorarai (valandinis įkainis), taip pat nurodoma, ar šiems lektoriams reikės organizuoti kelionę ir kita su mokymo renginiu susijusi informacija (programa, darbotvarkė, trukmė ir pan.).</w:t>
      </w:r>
    </w:p>
    <w:p w14:paraId="0B9AFE8D" w14:textId="77777777" w:rsidR="00D12A49" w:rsidRPr="00D12A49" w:rsidRDefault="00D12A49" w:rsidP="00D12A49">
      <w:pPr>
        <w:spacing w:after="0" w:line="240" w:lineRule="auto"/>
        <w:ind w:firstLine="851"/>
        <w:jc w:val="both"/>
        <w:rPr>
          <w:rFonts w:ascii="Times New Roman" w:eastAsia="Times New Roman" w:hAnsi="Times New Roman" w:cs="Times New Roman"/>
          <w:color w:val="000000"/>
          <w:kern w:val="0"/>
          <w:sz w:val="24"/>
          <w:szCs w:val="20"/>
          <w14:ligatures w14:val="none"/>
        </w:rPr>
      </w:pPr>
      <w:r w:rsidRPr="00D12A49">
        <w:rPr>
          <w:rFonts w:ascii="Times New Roman" w:eastAsia="Times New Roman" w:hAnsi="Times New Roman" w:cs="Times New Roman"/>
          <w:color w:val="000000"/>
          <w:kern w:val="0"/>
          <w:sz w:val="24"/>
          <w:szCs w:val="20"/>
          <w14:ligatures w14:val="none"/>
        </w:rPr>
        <w:t xml:space="preserve">4.8.3. Perkančioji organizacija, </w:t>
      </w:r>
      <w:r w:rsidRPr="00D12A49">
        <w:rPr>
          <w:rFonts w:ascii="Times New Roman" w:eastAsia="Times New Roman" w:hAnsi="Times New Roman" w:cs="Times New Roman"/>
          <w:color w:val="000000"/>
          <w:kern w:val="0"/>
          <w:sz w:val="24"/>
          <w:szCs w:val="24"/>
          <w14:ligatures w14:val="none"/>
        </w:rPr>
        <w:t>gavusi Paslaugų teikėjo pasiūlymus</w:t>
      </w:r>
      <w:r w:rsidRPr="00D12A49">
        <w:rPr>
          <w:rFonts w:ascii="Times New Roman" w:eastAsia="Times New Roman" w:hAnsi="Times New Roman" w:cs="Times New Roman"/>
          <w:color w:val="000000"/>
          <w:kern w:val="0"/>
          <w:sz w:val="24"/>
          <w:szCs w:val="20"/>
          <w14:ligatures w14:val="none"/>
        </w:rPr>
        <w:t>, pasirenka ir el. paštu patvirtina optimaliausią mokymo renginio pasiūlymo variantą.</w:t>
      </w:r>
    </w:p>
    <w:p w14:paraId="54242D34" w14:textId="77777777" w:rsidR="00D12A49" w:rsidRPr="00D12A49" w:rsidRDefault="00D12A49" w:rsidP="00D12A49">
      <w:pPr>
        <w:tabs>
          <w:tab w:val="left" w:pos="720"/>
          <w:tab w:val="left" w:pos="851"/>
          <w:tab w:val="left" w:pos="993"/>
          <w:tab w:val="left" w:pos="1134"/>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4.8.4. Paslaugų teikėjas savo iniciatyva taip pat gali pasiūlyti Perkančiajai organizacijai organizuoti mokymus, </w:t>
      </w:r>
      <w:r w:rsidRPr="00D12A49">
        <w:rPr>
          <w:rFonts w:ascii="Times New Roman" w:eastAsia="Times New Roman" w:hAnsi="Times New Roman" w:cs="Times New Roman"/>
          <w:kern w:val="0"/>
          <w:sz w:val="24"/>
          <w:szCs w:val="24"/>
          <w:lang w:eastAsia="lt-LT"/>
          <w14:ligatures w14:val="none"/>
        </w:rPr>
        <w:t>kurių temos nenurodytos Techninės specifikacijos priede pateiktame mokymo temų sąraše ir kurie yra reikalingi ES fondų lėšas ir kitus finansavimo šaltinius administruojančių darbuotojų kompetencijai užtikrinti ir administraciniams gebėjimams stiprinti</w:t>
      </w:r>
      <w:r w:rsidRPr="00D12A49">
        <w:rPr>
          <w:rFonts w:ascii="Times New Roman" w:eastAsia="Times New Roman" w:hAnsi="Times New Roman" w:cs="Times New Roman"/>
          <w:kern w:val="0"/>
          <w:sz w:val="24"/>
          <w:szCs w:val="20"/>
          <w14:ligatures w14:val="none"/>
        </w:rPr>
        <w:t>. Šiuo atveju, Paslaugų teikėjas, Techninės specifikacijos 4.8.2-4.8.3 papunkčiuose nustatyta tvarka kreipiasi į Perkančiąją organizaciją ir suderina pasiūlymą.</w:t>
      </w:r>
    </w:p>
    <w:p w14:paraId="0AE716C2" w14:textId="77777777" w:rsidR="00D12A49" w:rsidRPr="00D12A49" w:rsidRDefault="00D12A49" w:rsidP="00D12A49">
      <w:pPr>
        <w:tabs>
          <w:tab w:val="left" w:pos="720"/>
          <w:tab w:val="left" w:pos="851"/>
          <w:tab w:val="left" w:pos="993"/>
          <w:tab w:val="left" w:pos="1134"/>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Aptos" w:hAnsi="Times New Roman" w:cs="Times New Roman"/>
          <w:color w:val="000000"/>
          <w:kern w:val="0"/>
          <w:sz w:val="24"/>
          <w:szCs w:val="24"/>
          <w14:ligatures w14:val="none"/>
        </w:rPr>
        <w:t>4.9. Jei mokymams pasitelkiami lektoriai</w:t>
      </w:r>
      <w:proofErr w:type="gramStart"/>
      <w:r w:rsidRPr="00D12A49">
        <w:rPr>
          <w:rFonts w:ascii="Times New Roman" w:eastAsia="Aptos" w:hAnsi="Times New Roman" w:cs="Times New Roman"/>
          <w:color w:val="000000"/>
          <w:kern w:val="0"/>
          <w:sz w:val="24"/>
          <w:szCs w:val="24"/>
          <w14:ligatures w14:val="none"/>
        </w:rPr>
        <w:t>-</w:t>
      </w:r>
      <w:proofErr w:type="gramEnd"/>
      <w:r w:rsidRPr="00D12A49">
        <w:rPr>
          <w:rFonts w:ascii="Times New Roman" w:eastAsia="Aptos" w:hAnsi="Times New Roman" w:cs="Times New Roman"/>
          <w:color w:val="000000"/>
          <w:kern w:val="0"/>
          <w:sz w:val="24"/>
          <w:szCs w:val="24"/>
          <w14:ligatures w14:val="none"/>
        </w:rPr>
        <w:t>ekspertai, kuriems reikia atvykti į Lietuvą, Paslaugų teikėjas turi pasirūpinti jų kelione ir apgyvendinimu:</w:t>
      </w:r>
    </w:p>
    <w:p w14:paraId="5E60D569" w14:textId="77777777" w:rsidR="00D12A49" w:rsidRPr="00D12A49" w:rsidRDefault="00D12A49" w:rsidP="00D12A49">
      <w:pPr>
        <w:suppressAutoHyphen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4.9.1. </w:t>
      </w:r>
      <w:r w:rsidRPr="00D12A49">
        <w:rPr>
          <w:rFonts w:ascii="Times New Roman" w:eastAsia="Aptos" w:hAnsi="Times New Roman" w:cs="Times New Roman"/>
          <w:color w:val="000000"/>
          <w:kern w:val="0"/>
          <w:sz w:val="24"/>
          <w:szCs w:val="24"/>
          <w14:ligatures w14:val="none"/>
        </w:rPr>
        <w:t>Lektorių</w:t>
      </w:r>
      <w:proofErr w:type="gramStart"/>
      <w:r w:rsidRPr="00D12A49">
        <w:rPr>
          <w:rFonts w:ascii="Times New Roman" w:eastAsia="Aptos" w:hAnsi="Times New Roman" w:cs="Times New Roman"/>
          <w:color w:val="000000"/>
          <w:kern w:val="0"/>
          <w:sz w:val="24"/>
          <w:szCs w:val="24"/>
          <w14:ligatures w14:val="none"/>
        </w:rPr>
        <w:t>-</w:t>
      </w:r>
      <w:proofErr w:type="gramEnd"/>
      <w:r w:rsidRPr="00D12A49">
        <w:rPr>
          <w:rFonts w:ascii="Times New Roman" w:eastAsia="Aptos" w:hAnsi="Times New Roman" w:cs="Times New Roman"/>
          <w:color w:val="000000"/>
          <w:kern w:val="0"/>
          <w:sz w:val="24"/>
          <w:szCs w:val="24"/>
          <w14:ligatures w14:val="none"/>
        </w:rPr>
        <w:t xml:space="preserve">ekspertų kelionių organizavimo paslaugos apima kelionės oro, sausumos ir vandens transportu iš/į Lietuvą </w:t>
      </w:r>
      <w:r w:rsidRPr="00D12A49">
        <w:rPr>
          <w:rFonts w:ascii="Times New Roman" w:eastAsia="Times New Roman" w:hAnsi="Times New Roman" w:cs="Times New Roman"/>
          <w:kern w:val="0"/>
          <w:sz w:val="24"/>
          <w:szCs w:val="20"/>
          <w14:ligatures w14:val="none"/>
        </w:rPr>
        <w:t>bei vietiniu transportu iš/į oro uostą/viešbutį, iš/į viešbučio į mokymo renginio vietą, organizavimo paslaugas. Į paslaugos kainą turi būti įskaičiuotos kelionės bilietų kainos (įskaitant rankinį ir registruojamą bagažą), kelionės draudimo paslauga.</w:t>
      </w:r>
    </w:p>
    <w:p w14:paraId="43E7FB2E" w14:textId="77777777" w:rsidR="00D12A49" w:rsidRPr="00D12A49" w:rsidRDefault="00D12A49" w:rsidP="00D12A49">
      <w:pPr>
        <w:tabs>
          <w:tab w:val="left" w:pos="1843"/>
        </w:tabs>
        <w:spacing w:after="0" w:line="240" w:lineRule="auto"/>
        <w:ind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4.9.2. Organizuojant lektorių</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ekspertų keliones, Paslaugų teikėjas turi parinkti ekonominės klasės bilietus, pirmenybę teikiant tiesioginiams skrydžiams. Netiesioginių skrydžių atveju, skrydžio maršrutas turi būti parinktas orientuojantis į mažiausią laukimo laiką tranzitiniame oro uoste. Iškilus problemoms, Paslaugų teikėjas turi tarpininkauti ir suteikti Perkančiajai organizacijai ir lektoriui</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 xml:space="preserve">ekspertui reikalingą informaciją ir pagalbą, susijusią su lektoriaus-eksperto kelionės organizavimu. </w:t>
      </w:r>
    </w:p>
    <w:p w14:paraId="359BEBFA" w14:textId="77777777" w:rsidR="00D12A49" w:rsidRPr="00D12A49" w:rsidRDefault="00D12A49" w:rsidP="00D12A49">
      <w:pPr>
        <w:tabs>
          <w:tab w:val="left" w:pos="1843"/>
        </w:tabs>
        <w:spacing w:after="0" w:line="240" w:lineRule="auto"/>
        <w:ind w:firstLine="851"/>
        <w:jc w:val="both"/>
        <w:rPr>
          <w:rFonts w:ascii="Times New Roman" w:eastAsia="Times New Roman" w:hAnsi="Times New Roman" w:cs="Times New Roman"/>
          <w:kern w:val="0"/>
          <w:sz w:val="24"/>
          <w:szCs w:val="20"/>
          <w14:ligatures w14:val="none"/>
        </w:rPr>
      </w:pPr>
      <w:bookmarkStart w:id="40" w:name="_Hlk183427906"/>
      <w:r w:rsidRPr="00D12A49">
        <w:rPr>
          <w:rFonts w:ascii="Times New Roman" w:eastAsia="Times New Roman" w:hAnsi="Times New Roman" w:cs="Times New Roman"/>
          <w:kern w:val="0"/>
          <w:sz w:val="24"/>
          <w:szCs w:val="20"/>
          <w14:ligatures w14:val="none"/>
        </w:rPr>
        <w:t>4.9.3. Lektorių</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 xml:space="preserve">ekspertų apgyvendinimas organizuojamas ne žemesnio kaip 4 žvaigždučių lygio viešbučiuose vienviečiuose arba dviviečiuose kambariuose. Viešbutis turi būti miesto centre, susisiekimui patogioje vietoje (ne toliau kaip 10 min. pėsčiomis nuo vietinio transporto stotelės). </w:t>
      </w:r>
    </w:p>
    <w:p w14:paraId="39B8AE9C" w14:textId="77777777" w:rsidR="00D12A49" w:rsidRPr="00D12A49" w:rsidRDefault="00D12A49" w:rsidP="00D12A49">
      <w:pPr>
        <w:numPr>
          <w:ilvl w:val="1"/>
          <w:numId w:val="34"/>
        </w:numPr>
        <w:tabs>
          <w:tab w:val="left" w:pos="1843"/>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bCs/>
          <w:kern w:val="0"/>
          <w:sz w:val="24"/>
          <w:szCs w:val="20"/>
          <w14:ligatures w14:val="none"/>
        </w:rPr>
        <w:t>Lektorių</w:t>
      </w:r>
      <w:proofErr w:type="gramStart"/>
      <w:r w:rsidRPr="00D12A49">
        <w:rPr>
          <w:rFonts w:ascii="Times New Roman" w:eastAsia="Times New Roman" w:hAnsi="Times New Roman" w:cs="Times New Roman"/>
          <w:bCs/>
          <w:kern w:val="0"/>
          <w:sz w:val="24"/>
          <w:szCs w:val="20"/>
          <w14:ligatures w14:val="none"/>
        </w:rPr>
        <w:t>-</w:t>
      </w:r>
      <w:proofErr w:type="gramEnd"/>
      <w:r w:rsidRPr="00D12A49">
        <w:rPr>
          <w:rFonts w:ascii="Times New Roman" w:eastAsia="Times New Roman" w:hAnsi="Times New Roman" w:cs="Times New Roman"/>
          <w:bCs/>
          <w:kern w:val="0"/>
          <w:sz w:val="24"/>
          <w:szCs w:val="20"/>
          <w14:ligatures w14:val="none"/>
        </w:rPr>
        <w:t xml:space="preserve">ekspertų </w:t>
      </w:r>
      <w:r w:rsidRPr="00D12A49">
        <w:rPr>
          <w:rFonts w:ascii="Times New Roman" w:eastAsia="Times New Roman" w:hAnsi="Times New Roman" w:cs="Times New Roman"/>
          <w:kern w:val="0"/>
          <w:sz w:val="24"/>
          <w:szCs w:val="20"/>
          <w14:ligatures w14:val="none"/>
        </w:rPr>
        <w:t xml:space="preserve">kelionių ir apgyvendinimo išlaidos turi būti Paslaugų teikėjo iš anksto suderintos su Perkančiąja organizacija </w:t>
      </w:r>
      <w:r w:rsidRPr="00D12A49">
        <w:rPr>
          <w:rFonts w:ascii="Times New Roman" w:eastAsia="Aptos" w:hAnsi="Times New Roman" w:cs="Times New Roman"/>
          <w:color w:val="000000"/>
          <w:kern w:val="0"/>
          <w:sz w:val="24"/>
          <w:szCs w:val="24"/>
          <w14:ligatures w14:val="none"/>
        </w:rPr>
        <w:t>kiekvienam konkrečiam mokymų renginiui, kurio lektoriui-ekspertui bus užsakomos apgyvendinimo ir/arba kelionių organizavimo paslaugos:</w:t>
      </w:r>
    </w:p>
    <w:p w14:paraId="7D0F79E0" w14:textId="77777777" w:rsidR="00D12A49" w:rsidRPr="00D12A49" w:rsidRDefault="00D12A49" w:rsidP="00D12A49">
      <w:pPr>
        <w:numPr>
          <w:ilvl w:val="2"/>
          <w:numId w:val="34"/>
        </w:numPr>
        <w:tabs>
          <w:tab w:val="left" w:pos="1843"/>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bCs/>
          <w:kern w:val="0"/>
          <w:sz w:val="24"/>
          <w:szCs w:val="20"/>
          <w14:ligatures w14:val="none"/>
        </w:rPr>
        <w:t>Paslaugų teikėjas, prieš rezervuodamas lektorių</w:t>
      </w:r>
      <w:proofErr w:type="gramStart"/>
      <w:r w:rsidRPr="00D12A49">
        <w:rPr>
          <w:rFonts w:ascii="Times New Roman" w:eastAsia="Times New Roman" w:hAnsi="Times New Roman" w:cs="Times New Roman"/>
          <w:bCs/>
          <w:kern w:val="0"/>
          <w:sz w:val="24"/>
          <w:szCs w:val="20"/>
          <w14:ligatures w14:val="none"/>
        </w:rPr>
        <w:t>-</w:t>
      </w:r>
      <w:proofErr w:type="gramEnd"/>
      <w:r w:rsidRPr="00D12A49">
        <w:rPr>
          <w:rFonts w:ascii="Times New Roman" w:eastAsia="Times New Roman" w:hAnsi="Times New Roman" w:cs="Times New Roman"/>
          <w:bCs/>
          <w:kern w:val="0"/>
          <w:sz w:val="24"/>
          <w:szCs w:val="20"/>
          <w14:ligatures w14:val="none"/>
        </w:rPr>
        <w:t xml:space="preserve">ekspertų keliones ir apgyvendinimo vietą, pateikia Perkančiajai organizacijai </w:t>
      </w:r>
      <w:r w:rsidRPr="00D12A49">
        <w:rPr>
          <w:rFonts w:ascii="Times New Roman" w:eastAsia="Times New Roman" w:hAnsi="Times New Roman" w:cs="Times New Roman"/>
          <w:color w:val="000000"/>
          <w:kern w:val="0"/>
          <w:sz w:val="24"/>
          <w:szCs w:val="24"/>
          <w:lang w:eastAsia="lt-LT"/>
          <w14:ligatures w14:val="none"/>
        </w:rPr>
        <w:t xml:space="preserve">kelionių ir apgyvendinimo </w:t>
      </w:r>
      <w:r w:rsidRPr="00D12A49">
        <w:rPr>
          <w:rFonts w:ascii="Times New Roman" w:eastAsia="Aptos" w:hAnsi="Times New Roman" w:cs="Times New Roman"/>
          <w:color w:val="000000"/>
          <w:kern w:val="0"/>
          <w:sz w:val="24"/>
          <w:szCs w:val="24"/>
          <w:lang w:eastAsia="lt-LT"/>
          <w14:ligatures w14:val="none"/>
        </w:rPr>
        <w:t>paslaugų pasiūlymus, kuriuose turi būti nurodyta</w:t>
      </w:r>
      <w:r w:rsidRPr="00D12A49">
        <w:rPr>
          <w:rFonts w:ascii="Times New Roman" w:eastAsia="Times New Roman" w:hAnsi="Times New Roman" w:cs="Times New Roman"/>
          <w:bCs/>
          <w:kern w:val="0"/>
          <w:sz w:val="24"/>
          <w:szCs w:val="20"/>
          <w14:ligatures w14:val="none"/>
        </w:rPr>
        <w:t xml:space="preserve">: </w:t>
      </w:r>
      <w:r w:rsidRPr="00D12A49">
        <w:rPr>
          <w:rFonts w:ascii="Times New Roman" w:eastAsia="Aptos" w:hAnsi="Times New Roman" w:cs="Times New Roman"/>
          <w:color w:val="000000"/>
          <w:kern w:val="0"/>
          <w:sz w:val="24"/>
          <w:szCs w:val="24"/>
          <w14:ligatures w14:val="none"/>
        </w:rPr>
        <w:t xml:space="preserve">kelionės data, maršrutas, ne mažiau kaip 3 viešbučių pasiūlymai, preliminarios kelionės bilietų ir apgyvendinimo kainos, nurodant šių pasiūlymų kainų galiojimo laiką. </w:t>
      </w:r>
    </w:p>
    <w:p w14:paraId="55C37318" w14:textId="77777777" w:rsidR="00D12A49" w:rsidRPr="00D12A49" w:rsidRDefault="00D12A49" w:rsidP="00D12A49">
      <w:pPr>
        <w:numPr>
          <w:ilvl w:val="2"/>
          <w:numId w:val="34"/>
        </w:numPr>
        <w:tabs>
          <w:tab w:val="left" w:pos="1843"/>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Perkančioji organizacija, </w:t>
      </w:r>
      <w:r w:rsidRPr="00D12A49">
        <w:rPr>
          <w:rFonts w:ascii="Times New Roman" w:eastAsia="Times New Roman" w:hAnsi="Times New Roman" w:cs="Times New Roman"/>
          <w:color w:val="000000"/>
          <w:kern w:val="0"/>
          <w:sz w:val="24"/>
          <w:szCs w:val="24"/>
          <w14:ligatures w14:val="none"/>
        </w:rPr>
        <w:t>gavusi Paslaugų teikėjo pasiūlymus</w:t>
      </w:r>
      <w:r w:rsidRPr="00D12A49">
        <w:rPr>
          <w:rFonts w:ascii="Times New Roman" w:eastAsia="Times New Roman" w:hAnsi="Times New Roman" w:cs="Times New Roman"/>
          <w:kern w:val="0"/>
          <w:sz w:val="24"/>
          <w:szCs w:val="20"/>
          <w14:ligatures w14:val="none"/>
        </w:rPr>
        <w:t>, el. paštu patvirtina optimaliausią kelionės ir apgyvendinimo paslaugos variantą.</w:t>
      </w:r>
    </w:p>
    <w:p w14:paraId="46234F23" w14:textId="77777777" w:rsidR="00D12A49" w:rsidRPr="00D12A49" w:rsidRDefault="00D12A49" w:rsidP="00D12A49">
      <w:pPr>
        <w:numPr>
          <w:ilvl w:val="2"/>
          <w:numId w:val="34"/>
        </w:numPr>
        <w:tabs>
          <w:tab w:val="left" w:pos="1843"/>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color w:val="000000"/>
          <w:kern w:val="0"/>
          <w:sz w:val="24"/>
          <w:szCs w:val="24"/>
          <w14:ligatures w14:val="none"/>
        </w:rPr>
        <w:t xml:space="preserve">Perkančiajai organizacijai patvirtinus </w:t>
      </w:r>
      <w:r w:rsidRPr="00D12A49">
        <w:rPr>
          <w:rFonts w:ascii="Times New Roman" w:eastAsia="Times New Roman" w:hAnsi="Times New Roman" w:cs="Times New Roman"/>
          <w:kern w:val="0"/>
          <w:sz w:val="24"/>
          <w:szCs w:val="20"/>
          <w14:ligatures w14:val="none"/>
        </w:rPr>
        <w:t>kelionės ir apgyvendinimo paslaugas, Paslaugų teikėjas įgyja teisę šias paslaugas rezervuoti.</w:t>
      </w:r>
    </w:p>
    <w:p w14:paraId="539FCF60" w14:textId="77777777" w:rsidR="00D12A49" w:rsidRPr="00D12A49" w:rsidRDefault="00D12A49" w:rsidP="00D12A49">
      <w:pPr>
        <w:tabs>
          <w:tab w:val="left" w:pos="720"/>
          <w:tab w:val="left" w:pos="851"/>
          <w:tab w:val="left" w:pos="993"/>
          <w:tab w:val="left" w:pos="1134"/>
        </w:tab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D12A49">
        <w:rPr>
          <w:rFonts w:ascii="Times New Roman" w:eastAsia="Times New Roman" w:hAnsi="Times New Roman" w:cs="Times New Roman"/>
          <w:b/>
          <w:bCs/>
          <w:kern w:val="0"/>
          <w:sz w:val="24"/>
          <w:szCs w:val="20"/>
          <w14:ligatures w14:val="none"/>
        </w:rPr>
        <w:lastRenderedPageBreak/>
        <w:t xml:space="preserve">4.11. Lektorių mokymų paslaugų kainodara. </w:t>
      </w:r>
      <w:r w:rsidRPr="00D12A49">
        <w:rPr>
          <w:rFonts w:ascii="Times New Roman" w:eastAsia="Times New Roman" w:hAnsi="Times New Roman" w:cs="Times New Roman"/>
          <w:kern w:val="0"/>
          <w:sz w:val="24"/>
          <w:szCs w:val="20"/>
          <w14:ligatures w14:val="none"/>
        </w:rPr>
        <w:t xml:space="preserve">Lektorių mokymų paslaugoms taikoma fiksuoto įkainio kainodara. Perkančioji organizacijas už šias paslaugas </w:t>
      </w:r>
      <w:r w:rsidRPr="00D12A49">
        <w:rPr>
          <w:rFonts w:ascii="Times New Roman" w:eastAsia="Times New Roman" w:hAnsi="Times New Roman" w:cs="Times New Roman"/>
          <w:color w:val="000000"/>
          <w:kern w:val="0"/>
          <w:sz w:val="24"/>
          <w:szCs w:val="24"/>
          <w:lang w:eastAsia="lt-LT"/>
          <w14:ligatures w14:val="none"/>
        </w:rPr>
        <w:t>atsiskaitys pagal paslaugų teikėjo pasiūlytą fiksuotą įkainį.</w:t>
      </w:r>
    </w:p>
    <w:p w14:paraId="34E371AA" w14:textId="77777777" w:rsidR="00D12A49" w:rsidRPr="00D12A49" w:rsidRDefault="00D12A49" w:rsidP="00D12A49">
      <w:pPr>
        <w:tabs>
          <w:tab w:val="left" w:pos="720"/>
          <w:tab w:val="left" w:pos="851"/>
          <w:tab w:val="left" w:pos="993"/>
          <w:tab w:val="left" w:pos="1134"/>
        </w:tabs>
        <w:spacing w:after="0" w:line="240" w:lineRule="auto"/>
        <w:ind w:firstLine="851"/>
        <w:jc w:val="both"/>
        <w:rPr>
          <w:rFonts w:ascii="Times New Roman" w:eastAsia="Times New Roman" w:hAnsi="Times New Roman" w:cs="Times New Roman"/>
          <w:b/>
          <w:bCs/>
          <w:kern w:val="0"/>
          <w:sz w:val="24"/>
          <w:szCs w:val="20"/>
          <w14:ligatures w14:val="none"/>
        </w:rPr>
      </w:pPr>
      <w:r w:rsidRPr="00D12A49">
        <w:rPr>
          <w:rFonts w:ascii="Times New Roman" w:eastAsia="Times New Roman" w:hAnsi="Times New Roman" w:cs="Times New Roman"/>
          <w:b/>
          <w:bCs/>
          <w:kern w:val="0"/>
          <w:sz w:val="24"/>
          <w:szCs w:val="20"/>
          <w14:ligatures w14:val="none"/>
        </w:rPr>
        <w:t xml:space="preserve">4.12. Lektorių–ekspertų mokymo paslaugų kainodara. </w:t>
      </w:r>
      <w:r w:rsidRPr="00D12A49">
        <w:rPr>
          <w:rFonts w:ascii="Times New Roman" w:eastAsia="Times New Roman" w:hAnsi="Times New Roman" w:cs="Times New Roman"/>
          <w:kern w:val="0"/>
          <w:sz w:val="24"/>
          <w:szCs w:val="20"/>
          <w14:ligatures w14:val="none"/>
        </w:rPr>
        <w:t>Lektorių</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ekspertų mokymo paslaugoms taikoma fiksuoto įkainio ir sutarties išlaidų atlyginimo kainodara.</w:t>
      </w:r>
    </w:p>
    <w:p w14:paraId="148C4DCB" w14:textId="77777777" w:rsidR="00D12A49" w:rsidRPr="00D12A49" w:rsidRDefault="00D12A49" w:rsidP="00D12A49">
      <w:pPr>
        <w:tabs>
          <w:tab w:val="left" w:pos="720"/>
          <w:tab w:val="left" w:pos="851"/>
          <w:tab w:val="left" w:pos="993"/>
          <w:tab w:val="left" w:pos="1134"/>
        </w:tab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D12A49">
        <w:rPr>
          <w:rFonts w:ascii="Times New Roman" w:eastAsia="Times New Roman" w:hAnsi="Times New Roman" w:cs="Times New Roman"/>
          <w:kern w:val="0"/>
          <w:sz w:val="24"/>
          <w:szCs w:val="20"/>
          <w14:ligatures w14:val="none"/>
        </w:rPr>
        <w:t>4.12.1. Perkančioji organizacija už lektorių–ekspertų mokymus</w:t>
      </w:r>
      <w:r w:rsidRPr="00D12A49">
        <w:rPr>
          <w:rFonts w:ascii="Times New Roman" w:eastAsia="Times New Roman" w:hAnsi="Times New Roman" w:cs="Times New Roman"/>
          <w:color w:val="000000"/>
          <w:kern w:val="0"/>
          <w:sz w:val="24"/>
          <w:szCs w:val="24"/>
          <w:lang w:eastAsia="lt-LT"/>
          <w14:ligatures w14:val="none"/>
        </w:rPr>
        <w:t xml:space="preserve">, atsiskaitys pagal paslaugų teikėjo pasiūlytą įkainį. </w:t>
      </w:r>
    </w:p>
    <w:p w14:paraId="65911FB6" w14:textId="77777777" w:rsidR="00D12A49" w:rsidRPr="00D12A49" w:rsidRDefault="00D12A49" w:rsidP="00D12A49">
      <w:pPr>
        <w:tabs>
          <w:tab w:val="left" w:pos="720"/>
          <w:tab w:val="left" w:pos="851"/>
          <w:tab w:val="left" w:pos="993"/>
          <w:tab w:val="left" w:pos="1134"/>
        </w:tab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D12A49">
        <w:rPr>
          <w:rFonts w:ascii="Times New Roman" w:eastAsia="Times New Roman" w:hAnsi="Times New Roman" w:cs="Times New Roman"/>
          <w:color w:val="000000"/>
          <w:kern w:val="0"/>
          <w:sz w:val="24"/>
          <w:szCs w:val="24"/>
          <w:lang w:eastAsia="lt-LT"/>
          <w14:ligatures w14:val="none"/>
        </w:rPr>
        <w:t>4.12.2. Jei mokymams bus pasitelkiami lektoriai–ekspertai, kuriems reikia atvykti į Lietuvą, Perkančioji organizacija atlygins jų kelionių ir apgyvendinimo išlaidas. Šios išlaidos turi būti iš anksto suderintos Techninės specifikacijos 4.9–4.10 papunkčiuose nurodyta tvarka ir pagrįstos trečiųjų šalių dokumentais. Į šias išlaidas negali būti įskaičiuotas Tiekėjo pelnas.</w:t>
      </w:r>
    </w:p>
    <w:p w14:paraId="0B7A8773" w14:textId="77777777" w:rsidR="00D12A49" w:rsidRPr="00D12A49" w:rsidRDefault="00D12A49" w:rsidP="00D12A49">
      <w:pPr>
        <w:tabs>
          <w:tab w:val="left" w:pos="720"/>
          <w:tab w:val="left" w:pos="851"/>
          <w:tab w:val="left" w:pos="993"/>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 xml:space="preserve">4.12.3. Tuo atveju, jei lektoriai–ekspertai pasitelkiami mokymams, </w:t>
      </w:r>
      <w:bookmarkStart w:id="41" w:name="_Hlk185314470"/>
      <w:r w:rsidRPr="00D12A49">
        <w:rPr>
          <w:rFonts w:ascii="Times New Roman" w:eastAsia="Times New Roman" w:hAnsi="Times New Roman" w:cs="Times New Roman"/>
          <w:kern w:val="0"/>
          <w:sz w:val="24"/>
          <w:szCs w:val="24"/>
          <w:lang w:eastAsia="lt-LT"/>
          <w14:ligatures w14:val="none"/>
        </w:rPr>
        <w:t>kurių temos nenurodytos Techninės specifikacijos priede pateiktame mokymo temų sąraše</w:t>
      </w:r>
      <w:bookmarkEnd w:id="41"/>
      <w:r w:rsidRPr="00D12A49">
        <w:rPr>
          <w:rFonts w:ascii="Times New Roman" w:eastAsia="Times New Roman" w:hAnsi="Times New Roman" w:cs="Times New Roman"/>
          <w:kern w:val="0"/>
          <w:sz w:val="24"/>
          <w:szCs w:val="24"/>
          <w:lang w:eastAsia="lt-LT"/>
          <w14:ligatures w14:val="none"/>
        </w:rPr>
        <w:t xml:space="preserve">, Perkančioji organizacija </w:t>
      </w:r>
      <w:bookmarkEnd w:id="40"/>
      <w:r w:rsidRPr="00D12A49">
        <w:rPr>
          <w:rFonts w:ascii="Times New Roman" w:eastAsia="Times New Roman" w:hAnsi="Times New Roman" w:cs="Times New Roman"/>
          <w:kern w:val="0"/>
          <w:sz w:val="24"/>
          <w:szCs w:val="24"/>
          <w:lang w:eastAsia="lt-LT"/>
          <w14:ligatures w14:val="none"/>
        </w:rPr>
        <w:t xml:space="preserve">už </w:t>
      </w:r>
      <w:r w:rsidRPr="00D12A49">
        <w:rPr>
          <w:rFonts w:ascii="Times New Roman" w:eastAsia="Times New Roman" w:hAnsi="Times New Roman" w:cs="Times New Roman"/>
          <w:iCs/>
          <w:kern w:val="0"/>
          <w:sz w:val="24"/>
          <w:szCs w:val="24"/>
          <w14:ligatures w14:val="none"/>
        </w:rPr>
        <w:t xml:space="preserve">šias paslaugas atsiskaitys ne didesniais nei užsakymo dieną Paslaugų teikėjo pasiūlytais, konkurencingais ir rinką atitinkančiais įkainiais bei </w:t>
      </w:r>
      <w:r w:rsidRPr="00D12A49">
        <w:rPr>
          <w:rFonts w:ascii="Times New Roman" w:eastAsia="Times New Roman" w:hAnsi="Times New Roman" w:cs="Times New Roman"/>
          <w:kern w:val="0"/>
          <w:sz w:val="24"/>
          <w:szCs w:val="24"/>
          <w:lang w:eastAsia="lt-LT"/>
          <w14:ligatures w14:val="none"/>
        </w:rPr>
        <w:t>atlygins faktiškai patirtas lektoriaus</w:t>
      </w:r>
      <w:proofErr w:type="gramStart"/>
      <w:r w:rsidRPr="00D12A49">
        <w:rPr>
          <w:rFonts w:ascii="Times New Roman" w:eastAsia="Times New Roman" w:hAnsi="Times New Roman" w:cs="Times New Roman"/>
          <w:kern w:val="0"/>
          <w:sz w:val="24"/>
          <w:szCs w:val="24"/>
          <w:lang w:eastAsia="lt-LT"/>
          <w14:ligatures w14:val="none"/>
        </w:rPr>
        <w:t>-</w:t>
      </w:r>
      <w:proofErr w:type="gramEnd"/>
      <w:r w:rsidRPr="00D12A49">
        <w:rPr>
          <w:rFonts w:ascii="Times New Roman" w:eastAsia="Times New Roman" w:hAnsi="Times New Roman" w:cs="Times New Roman"/>
          <w:kern w:val="0"/>
          <w:sz w:val="24"/>
          <w:szCs w:val="24"/>
          <w:lang w:eastAsia="lt-LT"/>
          <w14:ligatures w14:val="none"/>
        </w:rPr>
        <w:t>eksperto kelionės ir apgyvendinimo išlaidas, kurias Paslaugų teikėjas patyrė teikdamas paslaugas, atitinkančias Techninės specifikacijos 4.9 papunktyje nurodytas sąlygas.</w:t>
      </w:r>
    </w:p>
    <w:p w14:paraId="76AB03B1" w14:textId="77777777" w:rsidR="00D12A49" w:rsidRPr="00D12A49" w:rsidRDefault="00D12A49" w:rsidP="00D12A49">
      <w:pPr>
        <w:tabs>
          <w:tab w:val="left" w:pos="720"/>
          <w:tab w:val="left" w:pos="851"/>
          <w:tab w:val="left" w:pos="993"/>
          <w:tab w:val="left" w:pos="1134"/>
        </w:tabs>
        <w:spacing w:after="0" w:line="240" w:lineRule="auto"/>
        <w:jc w:val="both"/>
        <w:rPr>
          <w:rFonts w:ascii="Times New Roman" w:eastAsia="Times New Roman" w:hAnsi="Times New Roman" w:cs="Times New Roman"/>
          <w:color w:val="000000"/>
          <w:kern w:val="0"/>
          <w:sz w:val="24"/>
          <w:szCs w:val="24"/>
          <w:lang w:eastAsia="lt-LT"/>
          <w14:ligatures w14:val="none"/>
        </w:rPr>
      </w:pPr>
    </w:p>
    <w:p w14:paraId="19B990FE" w14:textId="77777777" w:rsidR="00D12A49" w:rsidRPr="00D12A49" w:rsidRDefault="00D12A49" w:rsidP="00D12A49">
      <w:pPr>
        <w:tabs>
          <w:tab w:val="left" w:pos="1843"/>
        </w:tabs>
        <w:spacing w:after="0" w:line="240" w:lineRule="auto"/>
        <w:jc w:val="center"/>
        <w:rPr>
          <w:rFonts w:ascii="Times New Roman" w:eastAsia="Times New Roman" w:hAnsi="Times New Roman" w:cs="Times New Roman"/>
          <w:b/>
          <w:bCs/>
          <w:caps/>
          <w:kern w:val="0"/>
          <w:sz w:val="24"/>
          <w:szCs w:val="20"/>
          <w14:ligatures w14:val="none"/>
        </w:rPr>
      </w:pPr>
      <w:r w:rsidRPr="00D12A49">
        <w:rPr>
          <w:rFonts w:ascii="Times New Roman" w:eastAsia="Times New Roman" w:hAnsi="Times New Roman" w:cs="Times New Roman"/>
          <w:b/>
          <w:bCs/>
          <w:kern w:val="0"/>
          <w:sz w:val="24"/>
          <w:szCs w:val="20"/>
          <w14:ligatures w14:val="none"/>
        </w:rPr>
        <w:t xml:space="preserve">V. </w:t>
      </w:r>
      <w:r w:rsidRPr="00D12A49">
        <w:rPr>
          <w:rFonts w:ascii="Times New Roman" w:eastAsia="Times New Roman" w:hAnsi="Times New Roman" w:cs="Times New Roman"/>
          <w:b/>
          <w:bCs/>
          <w:caps/>
          <w:kern w:val="0"/>
          <w:sz w:val="24"/>
          <w:szCs w:val="20"/>
          <w14:ligatures w14:val="none"/>
        </w:rPr>
        <w:t>Mokymų įrašų/elektroninių seminarų (webinarų) parengimo paslaugos</w:t>
      </w:r>
    </w:p>
    <w:p w14:paraId="7EFC2521" w14:textId="77777777" w:rsidR="00D12A49" w:rsidRPr="00D12A49" w:rsidRDefault="00D12A49" w:rsidP="00D12A49">
      <w:pPr>
        <w:spacing w:after="0" w:line="240" w:lineRule="auto"/>
        <w:jc w:val="both"/>
        <w:rPr>
          <w:rFonts w:ascii="Times New Roman" w:eastAsia="Times New Roman" w:hAnsi="Times New Roman" w:cs="Times New Roman"/>
          <w:bCs/>
          <w:kern w:val="0"/>
          <w:sz w:val="24"/>
          <w:szCs w:val="20"/>
          <w14:ligatures w14:val="none"/>
        </w:rPr>
      </w:pPr>
    </w:p>
    <w:p w14:paraId="2A29606B" w14:textId="77777777" w:rsidR="00D12A49" w:rsidRPr="00D12A49" w:rsidRDefault="00D12A49" w:rsidP="00D12A49">
      <w:pPr>
        <w:tabs>
          <w:tab w:val="left" w:pos="1843"/>
        </w:tabs>
        <w:spacing w:after="0" w:line="240" w:lineRule="auto"/>
        <w:jc w:val="center"/>
        <w:rPr>
          <w:rFonts w:ascii="Times New Roman" w:eastAsia="Times New Roman" w:hAnsi="Times New Roman" w:cs="Times New Roman"/>
          <w:b/>
          <w:bCs/>
          <w:caps/>
          <w:kern w:val="0"/>
          <w:sz w:val="24"/>
          <w:szCs w:val="20"/>
          <w14:ligatures w14:val="none"/>
        </w:rPr>
      </w:pPr>
      <w:r w:rsidRPr="00D12A49">
        <w:rPr>
          <w:rFonts w:ascii="Times New Roman" w:eastAsia="Times New Roman" w:hAnsi="Times New Roman" w:cs="Times New Roman"/>
          <w:b/>
          <w:bCs/>
          <w:kern w:val="0"/>
          <w:sz w:val="24"/>
          <w:szCs w:val="20"/>
          <w14:ligatures w14:val="none"/>
        </w:rPr>
        <w:t xml:space="preserve">V. </w:t>
      </w:r>
      <w:r w:rsidRPr="00D12A49">
        <w:rPr>
          <w:rFonts w:ascii="Times New Roman" w:eastAsia="Times New Roman" w:hAnsi="Times New Roman" w:cs="Times New Roman"/>
          <w:b/>
          <w:bCs/>
          <w:caps/>
          <w:kern w:val="0"/>
          <w:sz w:val="24"/>
          <w:szCs w:val="20"/>
          <w14:ligatures w14:val="none"/>
        </w:rPr>
        <w:t>Mokymų įrašų parengimo paslaugos</w:t>
      </w:r>
    </w:p>
    <w:p w14:paraId="1064C569" w14:textId="77777777" w:rsidR="00D12A49" w:rsidRPr="00D12A49" w:rsidRDefault="00D12A49" w:rsidP="00D12A49">
      <w:pPr>
        <w:spacing w:after="0" w:line="240" w:lineRule="auto"/>
        <w:jc w:val="both"/>
        <w:rPr>
          <w:rFonts w:ascii="Times New Roman" w:eastAsia="Times New Roman" w:hAnsi="Times New Roman" w:cs="Times New Roman"/>
          <w:bCs/>
          <w:kern w:val="0"/>
          <w:sz w:val="24"/>
          <w:szCs w:val="20"/>
          <w14:ligatures w14:val="none"/>
        </w:rPr>
      </w:pPr>
    </w:p>
    <w:p w14:paraId="04F60D23" w14:textId="77777777" w:rsidR="00D12A49" w:rsidRPr="00D12A49" w:rsidRDefault="00D12A49" w:rsidP="00D12A49">
      <w:pPr>
        <w:spacing w:after="0" w:line="240" w:lineRule="auto"/>
        <w:ind w:left="851"/>
        <w:jc w:val="both"/>
        <w:rPr>
          <w:rFonts w:ascii="Times New Roman" w:eastAsia="Times New Roman" w:hAnsi="Times New Roman" w:cs="Times New Roman"/>
          <w:kern w:val="0"/>
          <w:sz w:val="24"/>
          <w:szCs w:val="20"/>
          <w:lang w:val="en-US"/>
          <w14:ligatures w14:val="none"/>
        </w:rPr>
      </w:pPr>
      <w:r w:rsidRPr="00D12A49">
        <w:rPr>
          <w:rFonts w:ascii="Times New Roman" w:eastAsia="Times New Roman" w:hAnsi="Times New Roman" w:cs="Times New Roman"/>
          <w:kern w:val="0"/>
          <w:sz w:val="24"/>
          <w:szCs w:val="20"/>
          <w14:ligatures w14:val="none"/>
        </w:rPr>
        <w:t>5.1. Mokymų įrašų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128"/>
      </w:tblGrid>
      <w:tr w:rsidR="00D12A49" w:rsidRPr="00D12A49" w14:paraId="5B008074" w14:textId="77777777" w:rsidTr="00D12A49">
        <w:tc>
          <w:tcPr>
            <w:tcW w:w="9520"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6E62AFD5" w14:textId="77777777" w:rsidR="00D12A49" w:rsidRPr="00D12A49" w:rsidRDefault="00D12A49" w:rsidP="00D12A49">
            <w:pPr>
              <w:spacing w:after="0" w:line="256" w:lineRule="auto"/>
              <w:jc w:val="both"/>
              <w:rPr>
                <w:rFonts w:ascii="Times New Roman" w:eastAsia="Times New Roman" w:hAnsi="Times New Roman" w:cs="Times New Roman"/>
              </w:rPr>
            </w:pPr>
            <w:r w:rsidRPr="00D12A49">
              <w:rPr>
                <w:rFonts w:ascii="Times New Roman" w:eastAsia="Times New Roman" w:hAnsi="Times New Roman" w:cs="Times New Roman"/>
              </w:rPr>
              <w:t>Mokymų įrašai</w:t>
            </w:r>
          </w:p>
        </w:tc>
      </w:tr>
      <w:tr w:rsidR="00D12A49" w:rsidRPr="00D12A49" w14:paraId="597EA191" w14:textId="77777777" w:rsidTr="00D12A49">
        <w:tc>
          <w:tcPr>
            <w:tcW w:w="2392" w:type="dxa"/>
            <w:tcBorders>
              <w:top w:val="single" w:sz="4" w:space="0" w:color="auto"/>
              <w:left w:val="single" w:sz="4" w:space="0" w:color="auto"/>
              <w:bottom w:val="single" w:sz="4" w:space="0" w:color="auto"/>
              <w:right w:val="single" w:sz="4" w:space="0" w:color="auto"/>
            </w:tcBorders>
          </w:tcPr>
          <w:p w14:paraId="3D4CC891"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Dalyviai</w:t>
            </w:r>
          </w:p>
          <w:p w14:paraId="45B74821" w14:textId="77777777" w:rsidR="00D12A49" w:rsidRPr="00D12A49" w:rsidRDefault="00D12A49" w:rsidP="00D12A49">
            <w:pPr>
              <w:spacing w:after="0" w:line="256" w:lineRule="auto"/>
              <w:rPr>
                <w:rFonts w:ascii="Times New Roman" w:eastAsia="Times New Roman" w:hAnsi="Times New Roman" w:cs="Times New Roman"/>
              </w:rPr>
            </w:pPr>
          </w:p>
        </w:tc>
        <w:tc>
          <w:tcPr>
            <w:tcW w:w="7128" w:type="dxa"/>
            <w:tcBorders>
              <w:top w:val="single" w:sz="4" w:space="0" w:color="auto"/>
              <w:left w:val="single" w:sz="4" w:space="0" w:color="auto"/>
              <w:bottom w:val="single" w:sz="4" w:space="0" w:color="auto"/>
              <w:right w:val="single" w:sz="4" w:space="0" w:color="auto"/>
            </w:tcBorders>
            <w:hideMark/>
          </w:tcPr>
          <w:p w14:paraId="2356F195" w14:textId="77777777" w:rsidR="00D12A49" w:rsidRPr="00D12A49" w:rsidRDefault="00D12A49" w:rsidP="00D12A49">
            <w:pPr>
              <w:numPr>
                <w:ilvl w:val="0"/>
                <w:numId w:val="29"/>
              </w:numPr>
              <w:spacing w:after="0" w:line="256" w:lineRule="auto"/>
              <w:ind w:hanging="217"/>
              <w:rPr>
                <w:rFonts w:ascii="Times New Roman" w:eastAsia="Times New Roman" w:hAnsi="Times New Roman" w:cs="Times New Roman"/>
              </w:rPr>
            </w:pPr>
            <w:r w:rsidRPr="00D12A49">
              <w:rPr>
                <w:rFonts w:ascii="Times New Roman" w:eastAsia="Times New Roman" w:hAnsi="Times New Roman" w:cs="Times New Roman"/>
              </w:rPr>
              <w:t>ES fondus ir kitus finansavimo šaltinius administruojantys darbuotojai</w:t>
            </w:r>
          </w:p>
        </w:tc>
      </w:tr>
      <w:tr w:rsidR="00D12A49" w:rsidRPr="00D12A49" w14:paraId="02078928" w14:textId="77777777" w:rsidTr="00D12A49">
        <w:tc>
          <w:tcPr>
            <w:tcW w:w="2392" w:type="dxa"/>
            <w:tcBorders>
              <w:top w:val="single" w:sz="4" w:space="0" w:color="auto"/>
              <w:left w:val="single" w:sz="4" w:space="0" w:color="auto"/>
              <w:bottom w:val="single" w:sz="4" w:space="0" w:color="auto"/>
              <w:right w:val="single" w:sz="4" w:space="0" w:color="auto"/>
            </w:tcBorders>
            <w:hideMark/>
          </w:tcPr>
          <w:p w14:paraId="6A09199B"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temos</w:t>
            </w:r>
          </w:p>
        </w:tc>
        <w:tc>
          <w:tcPr>
            <w:tcW w:w="7128" w:type="dxa"/>
            <w:tcBorders>
              <w:top w:val="single" w:sz="4" w:space="0" w:color="auto"/>
              <w:left w:val="single" w:sz="4" w:space="0" w:color="auto"/>
              <w:bottom w:val="single" w:sz="4" w:space="0" w:color="auto"/>
              <w:right w:val="single" w:sz="4" w:space="0" w:color="auto"/>
            </w:tcBorders>
            <w:hideMark/>
          </w:tcPr>
          <w:p w14:paraId="7A2838A8" w14:textId="77777777" w:rsidR="00D12A49" w:rsidRPr="00D12A49" w:rsidRDefault="00D12A49" w:rsidP="00D12A49">
            <w:pPr>
              <w:numPr>
                <w:ilvl w:val="0"/>
                <w:numId w:val="31"/>
              </w:numPr>
              <w:spacing w:after="0" w:line="256" w:lineRule="auto"/>
              <w:ind w:hanging="217"/>
              <w:jc w:val="both"/>
              <w:rPr>
                <w:rFonts w:ascii="Times New Roman" w:eastAsia="Times New Roman" w:hAnsi="Times New Roman" w:cs="Times New Roman"/>
              </w:rPr>
            </w:pPr>
            <w:r w:rsidRPr="00D12A49">
              <w:rPr>
                <w:rFonts w:ascii="Times New Roman" w:eastAsia="Times New Roman" w:hAnsi="Times New Roman" w:cs="Times New Roman"/>
              </w:rPr>
              <w:t xml:space="preserve">Temos, nurodytos Techninės specifikacijos priede, kurių turinys nekinta ir išlieka aktualus ilgą laiką </w:t>
            </w:r>
          </w:p>
          <w:p w14:paraId="74126DB4" w14:textId="77777777" w:rsidR="00D12A49" w:rsidRPr="00D12A49" w:rsidRDefault="00D12A49" w:rsidP="00D12A49">
            <w:pPr>
              <w:numPr>
                <w:ilvl w:val="0"/>
                <w:numId w:val="31"/>
              </w:numPr>
              <w:spacing w:after="0" w:line="256" w:lineRule="auto"/>
              <w:ind w:hanging="217"/>
              <w:rPr>
                <w:rFonts w:ascii="Times New Roman" w:eastAsia="Times New Roman" w:hAnsi="Times New Roman" w:cs="Times New Roman"/>
              </w:rPr>
            </w:pPr>
            <w:r w:rsidRPr="00D12A49">
              <w:rPr>
                <w:rFonts w:ascii="Times New Roman" w:eastAsia="Times New Roman" w:hAnsi="Times New Roman" w:cs="Times New Roman"/>
              </w:rPr>
              <w:t>Naujai įtraukiamos temos pagal poreikį Perkančiosios organizacijos ir Tiekėjo bendru sutarimu</w:t>
            </w:r>
          </w:p>
        </w:tc>
      </w:tr>
      <w:tr w:rsidR="00D12A49" w:rsidRPr="00D12A49" w14:paraId="0CD8DFFE" w14:textId="77777777" w:rsidTr="00D12A49">
        <w:tc>
          <w:tcPr>
            <w:tcW w:w="2392" w:type="dxa"/>
            <w:tcBorders>
              <w:top w:val="single" w:sz="4" w:space="0" w:color="auto"/>
              <w:left w:val="single" w:sz="4" w:space="0" w:color="auto"/>
              <w:bottom w:val="single" w:sz="4" w:space="0" w:color="auto"/>
              <w:right w:val="single" w:sz="4" w:space="0" w:color="auto"/>
            </w:tcBorders>
            <w:hideMark/>
          </w:tcPr>
          <w:p w14:paraId="76257342"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kalba</w:t>
            </w:r>
          </w:p>
        </w:tc>
        <w:tc>
          <w:tcPr>
            <w:tcW w:w="7128" w:type="dxa"/>
            <w:tcBorders>
              <w:top w:val="single" w:sz="4" w:space="0" w:color="auto"/>
              <w:left w:val="single" w:sz="4" w:space="0" w:color="auto"/>
              <w:bottom w:val="single" w:sz="4" w:space="0" w:color="auto"/>
              <w:right w:val="single" w:sz="4" w:space="0" w:color="auto"/>
            </w:tcBorders>
            <w:hideMark/>
          </w:tcPr>
          <w:p w14:paraId="15C39FDF" w14:textId="77777777" w:rsidR="00D12A49" w:rsidRPr="00D12A49" w:rsidRDefault="00D12A49" w:rsidP="00D12A49">
            <w:pPr>
              <w:numPr>
                <w:ilvl w:val="0"/>
                <w:numId w:val="31"/>
              </w:numPr>
              <w:spacing w:after="0" w:line="256" w:lineRule="auto"/>
              <w:ind w:hanging="217"/>
              <w:rPr>
                <w:rFonts w:ascii="Times New Roman" w:eastAsia="Times New Roman" w:hAnsi="Times New Roman" w:cs="Times New Roman"/>
              </w:rPr>
            </w:pPr>
            <w:r w:rsidRPr="00D12A49">
              <w:rPr>
                <w:rFonts w:ascii="Times New Roman" w:eastAsia="Times New Roman" w:hAnsi="Times New Roman" w:cs="Times New Roman"/>
              </w:rPr>
              <w:t>Lietuvių kalba</w:t>
            </w:r>
          </w:p>
        </w:tc>
      </w:tr>
      <w:tr w:rsidR="00D12A49" w:rsidRPr="00D12A49" w14:paraId="4DFBB17D" w14:textId="77777777" w:rsidTr="00D12A49">
        <w:tc>
          <w:tcPr>
            <w:tcW w:w="2392" w:type="dxa"/>
            <w:tcBorders>
              <w:top w:val="single" w:sz="4" w:space="0" w:color="auto"/>
              <w:left w:val="single" w:sz="4" w:space="0" w:color="auto"/>
              <w:bottom w:val="single" w:sz="4" w:space="0" w:color="auto"/>
              <w:right w:val="single" w:sz="4" w:space="0" w:color="auto"/>
            </w:tcBorders>
            <w:hideMark/>
          </w:tcPr>
          <w:p w14:paraId="7715CCAA"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demonstravimo forma</w:t>
            </w:r>
          </w:p>
        </w:tc>
        <w:tc>
          <w:tcPr>
            <w:tcW w:w="7128" w:type="dxa"/>
            <w:tcBorders>
              <w:top w:val="single" w:sz="4" w:space="0" w:color="auto"/>
              <w:left w:val="single" w:sz="4" w:space="0" w:color="auto"/>
              <w:bottom w:val="single" w:sz="4" w:space="0" w:color="auto"/>
              <w:right w:val="single" w:sz="4" w:space="0" w:color="auto"/>
            </w:tcBorders>
            <w:hideMark/>
          </w:tcPr>
          <w:p w14:paraId="1A599B35" w14:textId="77777777" w:rsidR="00D12A49" w:rsidRPr="00D12A49" w:rsidRDefault="00D12A49" w:rsidP="00D12A49">
            <w:pPr>
              <w:numPr>
                <w:ilvl w:val="0"/>
                <w:numId w:val="31"/>
              </w:numPr>
              <w:spacing w:after="0" w:line="256" w:lineRule="auto"/>
              <w:ind w:hanging="217"/>
              <w:jc w:val="both"/>
              <w:rPr>
                <w:rFonts w:ascii="Times New Roman" w:eastAsia="Times New Roman" w:hAnsi="Times New Roman" w:cs="Times New Roman"/>
              </w:rPr>
            </w:pPr>
            <w:r w:rsidRPr="00D12A49">
              <w:rPr>
                <w:rFonts w:ascii="Times New Roman" w:eastAsia="Times New Roman" w:hAnsi="Times New Roman" w:cs="Times New Roman"/>
              </w:rPr>
              <w:t>Mokymų įrašai turi būti tinkami patalpinimui į Perkančiosios organizacijos naudojamas platformas arba Paslaugų teikėjo patalpinti jo mokymų platformoje, Perkančiajai organizacijai suteikiant laisvą prieigą</w:t>
            </w:r>
          </w:p>
          <w:p w14:paraId="7AA4070F" w14:textId="77777777" w:rsidR="00D12A49" w:rsidRPr="00D12A49" w:rsidRDefault="00D12A49" w:rsidP="00D12A49">
            <w:pPr>
              <w:numPr>
                <w:ilvl w:val="0"/>
                <w:numId w:val="31"/>
              </w:numPr>
              <w:spacing w:after="0" w:line="256" w:lineRule="auto"/>
              <w:ind w:hanging="217"/>
              <w:rPr>
                <w:rFonts w:ascii="Times New Roman" w:eastAsia="Times New Roman" w:hAnsi="Times New Roman" w:cs="Times New Roman"/>
              </w:rPr>
            </w:pPr>
            <w:r w:rsidRPr="00D12A49">
              <w:rPr>
                <w:rFonts w:ascii="Times New Roman" w:eastAsia="Times New Roman" w:hAnsi="Times New Roman" w:cs="Times New Roman"/>
              </w:rPr>
              <w:t>Paslaugų teikėjas turi pateikti mokymų įrašus formatu, tinkamu demonstruoti per įvairaus tipo leistuvus</w:t>
            </w:r>
          </w:p>
          <w:p w14:paraId="01AFBD3E" w14:textId="77777777" w:rsidR="00D12A49" w:rsidRPr="00D12A49" w:rsidRDefault="00D12A49" w:rsidP="00D12A49">
            <w:pPr>
              <w:numPr>
                <w:ilvl w:val="0"/>
                <w:numId w:val="31"/>
              </w:numPr>
              <w:spacing w:after="0" w:line="256" w:lineRule="auto"/>
              <w:ind w:hanging="217"/>
              <w:rPr>
                <w:rFonts w:ascii="Times New Roman" w:eastAsia="Times New Roman" w:hAnsi="Times New Roman" w:cs="Times New Roman"/>
              </w:rPr>
            </w:pPr>
            <w:r w:rsidRPr="00D12A49">
              <w:rPr>
                <w:rFonts w:ascii="Times New Roman" w:eastAsia="Times New Roman" w:hAnsi="Times New Roman" w:cs="Times New Roman"/>
              </w:rPr>
              <w:t>Auditorinių arba nuotolinių mokymų įrašas turi būti išsaugotas suredaguotas (apkarpytas) tokiu būdu, kad nebūtų atskleisti dalyvių asmens duomenys (vardai, veidai, kt.)</w:t>
            </w:r>
          </w:p>
        </w:tc>
      </w:tr>
      <w:tr w:rsidR="00D12A49" w:rsidRPr="00D12A49" w14:paraId="495F69CA" w14:textId="77777777" w:rsidTr="00D12A49">
        <w:tc>
          <w:tcPr>
            <w:tcW w:w="2392" w:type="dxa"/>
            <w:tcBorders>
              <w:top w:val="single" w:sz="4" w:space="0" w:color="auto"/>
              <w:left w:val="single" w:sz="4" w:space="0" w:color="auto"/>
              <w:bottom w:val="single" w:sz="4" w:space="0" w:color="auto"/>
              <w:right w:val="single" w:sz="4" w:space="0" w:color="auto"/>
            </w:tcBorders>
            <w:hideMark/>
          </w:tcPr>
          <w:p w14:paraId="4BD4EA91"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forma</w:t>
            </w:r>
          </w:p>
        </w:tc>
        <w:tc>
          <w:tcPr>
            <w:tcW w:w="7128" w:type="dxa"/>
            <w:tcBorders>
              <w:top w:val="single" w:sz="4" w:space="0" w:color="auto"/>
              <w:left w:val="single" w:sz="4" w:space="0" w:color="auto"/>
              <w:bottom w:val="single" w:sz="4" w:space="0" w:color="auto"/>
              <w:right w:val="single" w:sz="4" w:space="0" w:color="auto"/>
            </w:tcBorders>
            <w:hideMark/>
          </w:tcPr>
          <w:p w14:paraId="4237AB92" w14:textId="77777777" w:rsidR="00D12A49" w:rsidRPr="00D12A49" w:rsidRDefault="00D12A49" w:rsidP="00D12A49">
            <w:pPr>
              <w:numPr>
                <w:ilvl w:val="0"/>
                <w:numId w:val="35"/>
              </w:numPr>
              <w:spacing w:after="0" w:line="256" w:lineRule="auto"/>
              <w:ind w:left="720" w:hanging="261"/>
              <w:rPr>
                <w:rFonts w:ascii="Times New Roman" w:eastAsia="Times New Roman" w:hAnsi="Times New Roman" w:cs="Times New Roman"/>
              </w:rPr>
            </w:pPr>
            <w:r w:rsidRPr="00D12A49">
              <w:rPr>
                <w:rFonts w:ascii="Times New Roman" w:eastAsia="Times New Roman" w:hAnsi="Times New Roman" w:cs="Times New Roman"/>
              </w:rPr>
              <w:t>Auditorinių arba nuotolinių mokymų įrašas</w:t>
            </w:r>
          </w:p>
          <w:p w14:paraId="6CBDD348" w14:textId="77777777" w:rsidR="00D12A49" w:rsidRPr="00D12A49" w:rsidRDefault="00D12A49" w:rsidP="00D12A49">
            <w:pPr>
              <w:numPr>
                <w:ilvl w:val="0"/>
                <w:numId w:val="35"/>
              </w:numPr>
              <w:spacing w:after="0" w:line="256" w:lineRule="auto"/>
              <w:ind w:left="720" w:hanging="261"/>
              <w:rPr>
                <w:rFonts w:ascii="Times New Roman" w:eastAsia="Times New Roman" w:hAnsi="Times New Roman" w:cs="Times New Roman"/>
              </w:rPr>
            </w:pPr>
            <w:r w:rsidRPr="00D12A49">
              <w:rPr>
                <w:rFonts w:ascii="Times New Roman" w:eastAsia="Times New Roman" w:hAnsi="Times New Roman" w:cs="Times New Roman"/>
              </w:rPr>
              <w:t>Iš anksto įrašyta lektoriaus arba lektoriaus</w:t>
            </w:r>
            <w:proofErr w:type="gramStart"/>
            <w:r w:rsidRPr="00D12A49">
              <w:rPr>
                <w:rFonts w:ascii="Times New Roman" w:eastAsia="Times New Roman" w:hAnsi="Times New Roman" w:cs="Times New Roman"/>
              </w:rPr>
              <w:t>-</w:t>
            </w:r>
            <w:proofErr w:type="gramEnd"/>
            <w:r w:rsidRPr="00D12A49">
              <w:rPr>
                <w:rFonts w:ascii="Times New Roman" w:eastAsia="Times New Roman" w:hAnsi="Times New Roman" w:cs="Times New Roman"/>
              </w:rPr>
              <w:t xml:space="preserve">eksperto paskaita </w:t>
            </w:r>
          </w:p>
        </w:tc>
      </w:tr>
      <w:tr w:rsidR="00D12A49" w:rsidRPr="00D12A49" w14:paraId="508546AF" w14:textId="77777777" w:rsidTr="00D12A49">
        <w:tc>
          <w:tcPr>
            <w:tcW w:w="2392" w:type="dxa"/>
            <w:tcBorders>
              <w:top w:val="single" w:sz="4" w:space="0" w:color="auto"/>
              <w:left w:val="single" w:sz="4" w:space="0" w:color="auto"/>
              <w:bottom w:val="single" w:sz="4" w:space="0" w:color="auto"/>
              <w:right w:val="single" w:sz="4" w:space="0" w:color="auto"/>
            </w:tcBorders>
            <w:hideMark/>
          </w:tcPr>
          <w:p w14:paraId="6C6A554E"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Mokymų trukmė</w:t>
            </w:r>
          </w:p>
        </w:tc>
        <w:tc>
          <w:tcPr>
            <w:tcW w:w="7128" w:type="dxa"/>
            <w:tcBorders>
              <w:top w:val="single" w:sz="4" w:space="0" w:color="auto"/>
              <w:left w:val="single" w:sz="4" w:space="0" w:color="auto"/>
              <w:bottom w:val="single" w:sz="4" w:space="0" w:color="auto"/>
              <w:right w:val="single" w:sz="4" w:space="0" w:color="auto"/>
            </w:tcBorders>
            <w:hideMark/>
          </w:tcPr>
          <w:p w14:paraId="465772E4" w14:textId="77777777" w:rsidR="00D12A49" w:rsidRPr="00D12A49" w:rsidRDefault="00D12A49" w:rsidP="00D12A49">
            <w:pPr>
              <w:numPr>
                <w:ilvl w:val="0"/>
                <w:numId w:val="32"/>
              </w:numPr>
              <w:spacing w:after="0" w:line="256" w:lineRule="auto"/>
              <w:ind w:left="720" w:hanging="261"/>
              <w:jc w:val="both"/>
              <w:rPr>
                <w:rFonts w:ascii="Times New Roman" w:eastAsia="Times New Roman" w:hAnsi="Times New Roman" w:cs="Times New Roman"/>
              </w:rPr>
            </w:pPr>
            <w:r w:rsidRPr="00D12A49">
              <w:rPr>
                <w:rFonts w:ascii="Times New Roman" w:eastAsia="Times New Roman" w:hAnsi="Times New Roman" w:cs="Times New Roman"/>
              </w:rPr>
              <w:t>Iki 4 akademinių valandų</w:t>
            </w:r>
          </w:p>
          <w:p w14:paraId="23DF81DA" w14:textId="77777777" w:rsidR="00D12A49" w:rsidRPr="00D12A49" w:rsidRDefault="00D12A49" w:rsidP="00D12A49">
            <w:pPr>
              <w:numPr>
                <w:ilvl w:val="0"/>
                <w:numId w:val="32"/>
              </w:numPr>
              <w:spacing w:after="0" w:line="256" w:lineRule="auto"/>
              <w:ind w:left="720" w:hanging="261"/>
              <w:jc w:val="both"/>
              <w:rPr>
                <w:rFonts w:ascii="Times New Roman" w:eastAsia="Times New Roman" w:hAnsi="Times New Roman" w:cs="Times New Roman"/>
              </w:rPr>
            </w:pPr>
            <w:r w:rsidRPr="00D12A49">
              <w:rPr>
                <w:rFonts w:ascii="Times New Roman" w:eastAsia="Times New Roman" w:hAnsi="Times New Roman" w:cs="Times New Roman"/>
              </w:rPr>
              <w:t>Pagal Perkančiosios organizacijos poreikį su Paslaugų teikėju gali būti suderinta kita mokymų trukmė</w:t>
            </w:r>
          </w:p>
        </w:tc>
      </w:tr>
      <w:tr w:rsidR="00D12A49" w:rsidRPr="00D12A49" w14:paraId="22FBD3C5" w14:textId="77777777" w:rsidTr="00D12A49">
        <w:tc>
          <w:tcPr>
            <w:tcW w:w="2392" w:type="dxa"/>
            <w:tcBorders>
              <w:top w:val="single" w:sz="4" w:space="0" w:color="auto"/>
              <w:left w:val="single" w:sz="4" w:space="0" w:color="auto"/>
              <w:bottom w:val="single" w:sz="4" w:space="0" w:color="auto"/>
              <w:right w:val="single" w:sz="4" w:space="0" w:color="auto"/>
            </w:tcBorders>
            <w:shd w:val="clear" w:color="auto" w:fill="FFFFFF"/>
            <w:hideMark/>
          </w:tcPr>
          <w:p w14:paraId="23F59426" w14:textId="77777777" w:rsidR="00D12A49" w:rsidRPr="00D12A49" w:rsidRDefault="00D12A49" w:rsidP="00D12A49">
            <w:pPr>
              <w:spacing w:after="0" w:line="256" w:lineRule="auto"/>
              <w:rPr>
                <w:rFonts w:ascii="Times New Roman" w:eastAsia="Times New Roman" w:hAnsi="Times New Roman" w:cs="Times New Roman"/>
              </w:rPr>
            </w:pPr>
            <w:r w:rsidRPr="00D12A49">
              <w:rPr>
                <w:rFonts w:ascii="Times New Roman" w:eastAsia="Times New Roman" w:hAnsi="Times New Roman" w:cs="Times New Roman"/>
              </w:rPr>
              <w:t xml:space="preserve">Mokymų medžiaga (skaidrės) </w:t>
            </w:r>
          </w:p>
        </w:tc>
        <w:tc>
          <w:tcPr>
            <w:tcW w:w="7128" w:type="dxa"/>
            <w:tcBorders>
              <w:top w:val="single" w:sz="4" w:space="0" w:color="auto"/>
              <w:left w:val="single" w:sz="4" w:space="0" w:color="auto"/>
              <w:bottom w:val="single" w:sz="4" w:space="0" w:color="auto"/>
              <w:right w:val="single" w:sz="4" w:space="0" w:color="auto"/>
            </w:tcBorders>
            <w:shd w:val="clear" w:color="auto" w:fill="FFFFFF"/>
            <w:hideMark/>
          </w:tcPr>
          <w:p w14:paraId="1F4130DA" w14:textId="77777777" w:rsidR="00D12A49" w:rsidRPr="00D12A49" w:rsidRDefault="00D12A49" w:rsidP="00D12A49">
            <w:pPr>
              <w:numPr>
                <w:ilvl w:val="0"/>
                <w:numId w:val="32"/>
              </w:numPr>
              <w:spacing w:after="0" w:line="256" w:lineRule="auto"/>
              <w:ind w:left="720" w:hanging="261"/>
              <w:jc w:val="both"/>
              <w:rPr>
                <w:rFonts w:ascii="Times New Roman" w:eastAsia="Times New Roman" w:hAnsi="Times New Roman" w:cs="Times New Roman"/>
              </w:rPr>
            </w:pPr>
            <w:r w:rsidRPr="00D12A49">
              <w:rPr>
                <w:rFonts w:ascii="Times New Roman" w:eastAsia="Times New Roman" w:hAnsi="Times New Roman" w:cs="Times New Roman"/>
              </w:rPr>
              <w:t xml:space="preserve">Mokymų medžiagą Paslaugų teikėjas perduoda Perkančiajai organizacijai kartu su mokymų įrašu </w:t>
            </w:r>
          </w:p>
        </w:tc>
      </w:tr>
    </w:tbl>
    <w:p w14:paraId="31F7E55D" w14:textId="77777777" w:rsidR="00D12A49" w:rsidRPr="00D12A49" w:rsidRDefault="00D12A49" w:rsidP="00D12A49">
      <w:pPr>
        <w:tabs>
          <w:tab w:val="left" w:pos="1843"/>
        </w:tabs>
        <w:spacing w:after="0" w:line="240" w:lineRule="auto"/>
        <w:ind w:firstLine="851"/>
        <w:jc w:val="both"/>
        <w:rPr>
          <w:rFonts w:ascii="Times New Roman" w:eastAsia="Times New Roman" w:hAnsi="Times New Roman" w:cs="Times New Roman"/>
          <w:b/>
          <w:bCs/>
          <w:caps/>
          <w:kern w:val="0"/>
          <w:sz w:val="24"/>
          <w:szCs w:val="20"/>
          <w14:ligatures w14:val="none"/>
        </w:rPr>
      </w:pPr>
      <w:r w:rsidRPr="00D12A49">
        <w:rPr>
          <w:rFonts w:ascii="Times New Roman" w:eastAsia="Times New Roman" w:hAnsi="Times New Roman" w:cs="Times New Roman"/>
          <w:b/>
          <w:bCs/>
          <w:kern w:val="0"/>
          <w:sz w:val="24"/>
          <w:szCs w:val="20"/>
          <w14:ligatures w14:val="none"/>
        </w:rPr>
        <w:t>5.2. Mokymų įrašų/ parengimo paslaugų kainodara.</w:t>
      </w:r>
      <w:r w:rsidRPr="00D12A49">
        <w:rPr>
          <w:rFonts w:ascii="Times New Roman" w:eastAsia="Times New Roman" w:hAnsi="Times New Roman" w:cs="Times New Roman"/>
          <w:kern w:val="0"/>
          <w:sz w:val="24"/>
          <w:szCs w:val="20"/>
          <w14:ligatures w14:val="none"/>
        </w:rPr>
        <w:t xml:space="preserve"> Šiai paslaugai taikoma fiksuoto įkainio kainodara. Perkančioji organizacija už šias paslaugas atsiskaitys pagal Paslaugų teikėjo pasiūlytą paslaugų įkainį.</w:t>
      </w:r>
    </w:p>
    <w:p w14:paraId="0E26EE7D"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0"/>
          <w14:ligatures w14:val="none"/>
        </w:rPr>
      </w:pPr>
    </w:p>
    <w:p w14:paraId="0697F2C0" w14:textId="77777777" w:rsidR="00D12A49" w:rsidRPr="00D12A49" w:rsidRDefault="00D12A49" w:rsidP="00D12A49">
      <w:pPr>
        <w:tabs>
          <w:tab w:val="left" w:pos="1843"/>
        </w:tabs>
        <w:spacing w:after="0" w:line="240" w:lineRule="auto"/>
        <w:ind w:left="360"/>
        <w:contextualSpacing/>
        <w:jc w:val="center"/>
        <w:rPr>
          <w:rFonts w:ascii="Times New Roman" w:eastAsia="Times New Roman" w:hAnsi="Times New Roman" w:cs="Times New Roman"/>
          <w:b/>
          <w:kern w:val="0"/>
          <w:sz w:val="24"/>
          <w:szCs w:val="20"/>
          <w14:ligatures w14:val="none"/>
        </w:rPr>
      </w:pPr>
      <w:r w:rsidRPr="00D12A49">
        <w:rPr>
          <w:rFonts w:ascii="Times New Roman" w:eastAsia="Times New Roman" w:hAnsi="Times New Roman" w:cs="Times New Roman"/>
          <w:b/>
          <w:kern w:val="0"/>
          <w:sz w:val="24"/>
          <w:szCs w:val="20"/>
          <w14:ligatures w14:val="none"/>
        </w:rPr>
        <w:lastRenderedPageBreak/>
        <w:t>VI. MOKYMŲ ORGANIZAVIMO PASLAUGOS</w:t>
      </w:r>
    </w:p>
    <w:p w14:paraId="0E487237" w14:textId="77777777" w:rsidR="00D12A49" w:rsidRPr="00D12A49" w:rsidRDefault="00D12A49" w:rsidP="00D12A49">
      <w:pPr>
        <w:tabs>
          <w:tab w:val="left" w:pos="1843"/>
        </w:tabs>
        <w:spacing w:after="0" w:line="240" w:lineRule="auto"/>
        <w:ind w:left="360"/>
        <w:contextualSpacing/>
        <w:jc w:val="center"/>
        <w:rPr>
          <w:rFonts w:ascii="Times New Roman" w:eastAsia="Times New Roman" w:hAnsi="Times New Roman" w:cs="Times New Roman"/>
          <w:b/>
          <w:kern w:val="0"/>
          <w:sz w:val="24"/>
          <w:szCs w:val="20"/>
          <w14:ligatures w14:val="none"/>
        </w:rPr>
      </w:pPr>
    </w:p>
    <w:p w14:paraId="0C525FE1" w14:textId="77777777" w:rsidR="00D12A49" w:rsidRPr="00D12A49" w:rsidRDefault="00D12A49" w:rsidP="00A96132">
      <w:pPr>
        <w:numPr>
          <w:ilvl w:val="1"/>
          <w:numId w:val="36"/>
        </w:numPr>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Šalys, ne vėliau kaip per 10 darbo dienų nuo sutarties įsigaliojimo dienos, organizuoja įvadinį susitikimą, kuriame yra suderinami su mokymų paslaugų teikimu susiję klausimai </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Mokymų tvarkaraštis, kuris paprastai sudaromas artimiausiems 3 mėnesiams, programų rengimas, bendradarbiavimo su Perkančiąja organizacija tvarka, mokymų organizavimo logistika, dokumentų formos).</w:t>
      </w:r>
    </w:p>
    <w:p w14:paraId="4F35018B" w14:textId="77777777" w:rsidR="00D12A49" w:rsidRPr="00D12A49" w:rsidRDefault="00D12A49" w:rsidP="00A96132">
      <w:pPr>
        <w:numPr>
          <w:ilvl w:val="1"/>
          <w:numId w:val="36"/>
        </w:numPr>
        <w:spacing w:after="0" w:line="240" w:lineRule="auto"/>
        <w:ind w:left="0" w:firstLine="851"/>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Mokymus planuojama pradėti organizuoti nedelsiant po Sutarties pasirašymo ir mokymo tvarkaraščio patvirtinimo.</w:t>
      </w:r>
    </w:p>
    <w:p w14:paraId="3F892449" w14:textId="77777777" w:rsidR="00D12A49" w:rsidRPr="00D12A49" w:rsidRDefault="00D12A49" w:rsidP="00A96132">
      <w:pPr>
        <w:numPr>
          <w:ilvl w:val="1"/>
          <w:numId w:val="36"/>
        </w:numPr>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 xml:space="preserve">Paslaugų teikėjas turi turėti patyrusį </w:t>
      </w:r>
      <w:r w:rsidRPr="00D12A49">
        <w:rPr>
          <w:rFonts w:ascii="Times New Roman" w:eastAsia="Times New Roman" w:hAnsi="Times New Roman" w:cs="Times New Roman"/>
          <w:b/>
          <w:bCs/>
          <w:kern w:val="0"/>
          <w:sz w:val="24"/>
          <w:szCs w:val="20"/>
          <w14:ligatures w14:val="none"/>
        </w:rPr>
        <w:t>Mokymų organizavimo vadovą</w:t>
      </w:r>
      <w:r w:rsidRPr="00D12A49">
        <w:rPr>
          <w:rFonts w:ascii="Times New Roman" w:eastAsia="Times New Roman" w:hAnsi="Times New Roman" w:cs="Times New Roman"/>
          <w:kern w:val="0"/>
          <w:sz w:val="24"/>
          <w:szCs w:val="20"/>
          <w14:ligatures w14:val="none"/>
        </w:rPr>
        <w:t> – Paslaugų teikėjo paskirtą asmenį, atsakingą už  Mokymų programų aprašymų parengimą, lektorių, lektorių</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ekspertų darbo organizavimą, mokymo paslaugų teikimo koordinavimą ir organizavimą, dalyvių registracijos įvykdymą ir dalyvių sąrašų pateikimą Perkančiajai organizacijai, grįžtamojo ryšio surinkimą iš dalyvių, tiesioginį ir operatyvų bendravimą su Perkančiąja organizacija, savarankišką ir laiku atliktą kilusių iššūkių valdymą viso paslaugų teikimo laikotarpiu, atsiskaitymus su Perkančiąja organizacija.</w:t>
      </w:r>
    </w:p>
    <w:p w14:paraId="0B41E8DA" w14:textId="77777777" w:rsidR="00D12A49" w:rsidRPr="00D12A49" w:rsidRDefault="00D12A49" w:rsidP="00A96132">
      <w:pPr>
        <w:numPr>
          <w:ilvl w:val="1"/>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bCs/>
          <w:kern w:val="0"/>
          <w:sz w:val="24"/>
          <w:szCs w:val="20"/>
          <w14:ligatures w14:val="none"/>
        </w:rPr>
        <w:t>Mokymų organizavimo paslaugos turi apimti šias Paslaugų teikėjo veiklas:</w:t>
      </w:r>
    </w:p>
    <w:p w14:paraId="7A8EAEFC"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mokymų programų parengimas ir lektorių bei lektorių</w:t>
      </w:r>
      <w:proofErr w:type="gramStart"/>
      <w:r w:rsidRPr="00D12A49">
        <w:rPr>
          <w:rFonts w:ascii="Times New Roman" w:eastAsia="Times New Roman" w:hAnsi="Times New Roman" w:cs="Times New Roman"/>
          <w:kern w:val="0"/>
          <w:sz w:val="24"/>
          <w:szCs w:val="20"/>
          <w14:ligatures w14:val="none"/>
        </w:rPr>
        <w:t>-</w:t>
      </w:r>
      <w:proofErr w:type="gramEnd"/>
      <w:r w:rsidRPr="00D12A49">
        <w:rPr>
          <w:rFonts w:ascii="Times New Roman" w:eastAsia="Times New Roman" w:hAnsi="Times New Roman" w:cs="Times New Roman"/>
          <w:kern w:val="0"/>
          <w:sz w:val="24"/>
          <w:szCs w:val="20"/>
          <w14:ligatures w14:val="none"/>
        </w:rPr>
        <w:t>ekspertų paieška;</w:t>
      </w:r>
    </w:p>
    <w:p w14:paraId="4EDBF7CD"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mokymų tvarkaraščio, kuris paprastai sudaromas 3 mėnesių laikotarpiui, parengimas ir suderinimas su Perkančiąja organizacija;</w:t>
      </w:r>
    </w:p>
    <w:p w14:paraId="67BE4FDB"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mokymų grupių formavimas;</w:t>
      </w:r>
    </w:p>
    <w:p w14:paraId="0B0A8357"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bCs/>
          <w:kern w:val="0"/>
          <w:sz w:val="24"/>
          <w:szCs w:val="20"/>
          <w14:ligatures w14:val="none"/>
        </w:rPr>
        <w:t xml:space="preserve"> </w:t>
      </w:r>
      <w:r w:rsidRPr="00D12A49">
        <w:rPr>
          <w:rFonts w:ascii="Times New Roman" w:eastAsia="Times New Roman" w:hAnsi="Times New Roman" w:cs="Times New Roman"/>
          <w:kern w:val="0"/>
          <w:sz w:val="24"/>
          <w:szCs w:val="20"/>
          <w14:ligatures w14:val="none"/>
        </w:rPr>
        <w:t>dalyvių registracija prieš mokymus ir mokymų metu;</w:t>
      </w:r>
    </w:p>
    <w:p w14:paraId="2D5D60F8"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 xml:space="preserve">patrauklių, motyvuojančių dalyvauti mokymų aprašymų ir siūlymų Perkančiajai organizacijai, kaip motyvuoti ir pritraukti dalyvius, parengimas; </w:t>
      </w:r>
    </w:p>
    <w:p w14:paraId="725DE50E"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kvietimų dalyviams siuntimas</w:t>
      </w:r>
      <w:r w:rsidRPr="00D12A49">
        <w:rPr>
          <w:rFonts w:ascii="Times New Roman" w:eastAsia="Times New Roman" w:hAnsi="Times New Roman" w:cs="Times New Roman"/>
          <w:bCs/>
          <w:color w:val="000000"/>
          <w:kern w:val="0"/>
          <w:sz w:val="24"/>
          <w:szCs w:val="24"/>
          <w:lang w:eastAsia="lt-LT"/>
          <w14:ligatures w14:val="none"/>
        </w:rPr>
        <w:t xml:space="preserve"> Paslaugų teikėjo pasiūlyta ir su Perkančiąja organizacija suderinta forma;</w:t>
      </w:r>
    </w:p>
    <w:p w14:paraId="1729378F"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bCs/>
          <w:color w:val="000000"/>
          <w:kern w:val="0"/>
          <w:sz w:val="24"/>
          <w:szCs w:val="24"/>
          <w:lang w:eastAsia="lt-LT"/>
          <w14:ligatures w14:val="none"/>
        </w:rPr>
        <w:t>dalyvių apklausų parengimas ir organizavimas, siekiant įvertinti įvykusių mokymų kokybę;</w:t>
      </w:r>
    </w:p>
    <w:p w14:paraId="23452AF7"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4"/>
          <w14:ligatures w14:val="none"/>
        </w:rPr>
      </w:pPr>
      <w:r w:rsidRPr="00D12A49">
        <w:rPr>
          <w:rFonts w:ascii="Times New Roman" w:eastAsia="Times New Roman" w:hAnsi="Times New Roman" w:cs="Times New Roman"/>
          <w:kern w:val="0"/>
          <w:sz w:val="24"/>
          <w:szCs w:val="20"/>
          <w14:ligatures w14:val="none"/>
        </w:rPr>
        <w:t xml:space="preserve">duomenų apie dalyvių skaičių ir lankomumą, nuotolinių mokymų dalyvių prisijungimo prie mokymų skaičių, taip pat mokymo išklausymo, testų (jei tokie integruoti) duomenų </w:t>
      </w:r>
      <w:r w:rsidRPr="00D12A49">
        <w:rPr>
          <w:rFonts w:ascii="Times New Roman" w:eastAsia="Times New Roman" w:hAnsi="Times New Roman" w:cs="Times New Roman"/>
          <w:kern w:val="0"/>
          <w:sz w:val="24"/>
          <w:szCs w:val="24"/>
          <w14:ligatures w14:val="none"/>
        </w:rPr>
        <w:t>kaupimas ir tvarkymas;</w:t>
      </w:r>
    </w:p>
    <w:p w14:paraId="2F8DFA2E"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4"/>
          <w14:ligatures w14:val="none"/>
        </w:rPr>
      </w:pPr>
      <w:r w:rsidRPr="00D12A49">
        <w:rPr>
          <w:rFonts w:ascii="Times New Roman" w:eastAsia="Times New Roman" w:hAnsi="Times New Roman" w:cs="Times New Roman"/>
          <w:kern w:val="0"/>
          <w:sz w:val="24"/>
          <w:szCs w:val="24"/>
          <w14:ligatures w14:val="none"/>
        </w:rPr>
        <w:t>faktiškai įvykusių renginių skaičiaus pagal kiekvieną renginio dalyvį ir instituciją, taip pat kitos informacijos, susijusios su paslaugų teikimu, kaupimas ir pateikimas Perkančiajai organizacijai kas 3 mėnesius elektroniniu būdu (Excel formatu) arba Perkančiajai organizacijai paprašius;</w:t>
      </w:r>
    </w:p>
    <w:p w14:paraId="74C3963E"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4"/>
          <w14:ligatures w14:val="none"/>
        </w:rPr>
      </w:pPr>
      <w:r w:rsidRPr="00D12A49">
        <w:rPr>
          <w:rFonts w:ascii="Times New Roman" w:eastAsia="Times New Roman" w:hAnsi="Times New Roman" w:cs="Times New Roman"/>
          <w:kern w:val="0"/>
          <w:sz w:val="24"/>
          <w:szCs w:val="24"/>
          <w14:ligatures w14:val="none"/>
        </w:rPr>
        <w:t>išvažiuojamųjų mokymų atvejais suderinimas su projekto vykdytoju arba atitinkama organizacija dėl tinkamo laiko vizitui, dėl gerosios patirties, susijusios su mokymo tema, pasidalinimo;</w:t>
      </w:r>
    </w:p>
    <w:p w14:paraId="0E67B912"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4"/>
          <w14:ligatures w14:val="none"/>
        </w:rPr>
      </w:pPr>
      <w:r w:rsidRPr="00D12A49">
        <w:rPr>
          <w:rFonts w:ascii="Times New Roman" w:eastAsia="Times New Roman" w:hAnsi="Times New Roman" w:cs="Times New Roman"/>
          <w:kern w:val="0"/>
          <w:sz w:val="24"/>
          <w:szCs w:val="24"/>
          <w14:ligatures w14:val="none"/>
        </w:rPr>
        <w:t>kelionių ir apgyvendinimo paslaugų lektoriams</w:t>
      </w:r>
      <w:proofErr w:type="gramStart"/>
      <w:r w:rsidRPr="00D12A49">
        <w:rPr>
          <w:rFonts w:ascii="Times New Roman" w:eastAsia="Times New Roman" w:hAnsi="Times New Roman" w:cs="Times New Roman"/>
          <w:kern w:val="0"/>
          <w:sz w:val="24"/>
          <w:szCs w:val="24"/>
          <w14:ligatures w14:val="none"/>
        </w:rPr>
        <w:t>-</w:t>
      </w:r>
      <w:proofErr w:type="gramEnd"/>
      <w:r w:rsidRPr="00D12A49">
        <w:rPr>
          <w:rFonts w:ascii="Times New Roman" w:eastAsia="Times New Roman" w:hAnsi="Times New Roman" w:cs="Times New Roman"/>
          <w:kern w:val="0"/>
          <w:sz w:val="24"/>
          <w:szCs w:val="24"/>
          <w14:ligatures w14:val="none"/>
        </w:rPr>
        <w:t>ekspertams organizavimas ir rezervavimas, jei tokios paslaugos užsakomos;</w:t>
      </w:r>
    </w:p>
    <w:p w14:paraId="3C33946C" w14:textId="77777777" w:rsidR="00D12A49" w:rsidRPr="00D12A49" w:rsidRDefault="00D12A49" w:rsidP="00A96132">
      <w:pPr>
        <w:numPr>
          <w:ilvl w:val="2"/>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bCs/>
          <w:kern w:val="0"/>
          <w:sz w:val="24"/>
          <w:szCs w:val="20"/>
          <w14:ligatures w14:val="none"/>
        </w:rPr>
        <w:t>lektorių ir lektorių</w:t>
      </w:r>
      <w:proofErr w:type="gramStart"/>
      <w:r w:rsidRPr="00D12A49">
        <w:rPr>
          <w:rFonts w:ascii="Times New Roman" w:eastAsia="Times New Roman" w:hAnsi="Times New Roman" w:cs="Times New Roman"/>
          <w:bCs/>
          <w:kern w:val="0"/>
          <w:sz w:val="24"/>
          <w:szCs w:val="20"/>
          <w14:ligatures w14:val="none"/>
        </w:rPr>
        <w:t>-</w:t>
      </w:r>
      <w:proofErr w:type="gramEnd"/>
      <w:r w:rsidRPr="00D12A49">
        <w:rPr>
          <w:rFonts w:ascii="Times New Roman" w:eastAsia="Times New Roman" w:hAnsi="Times New Roman" w:cs="Times New Roman"/>
          <w:bCs/>
          <w:kern w:val="0"/>
          <w:sz w:val="24"/>
          <w:szCs w:val="20"/>
          <w14:ligatures w14:val="none"/>
        </w:rPr>
        <w:t xml:space="preserve">ekspertų paieška ir pritraukimas, tuo atveju, jei yra poreikis organizuoti </w:t>
      </w:r>
      <w:r w:rsidRPr="00D12A49">
        <w:rPr>
          <w:rFonts w:ascii="Times New Roman" w:eastAsia="Times New Roman" w:hAnsi="Times New Roman" w:cs="Times New Roman"/>
          <w:kern w:val="0"/>
          <w:sz w:val="24"/>
          <w:szCs w:val="20"/>
          <w14:ligatures w14:val="none"/>
        </w:rPr>
        <w:t>mokymus, temomis, kurių iš anksto negalima numatyti;</w:t>
      </w:r>
    </w:p>
    <w:p w14:paraId="21D1C582" w14:textId="77777777" w:rsidR="00D12A49" w:rsidRPr="00D12A49" w:rsidRDefault="00D12A49" w:rsidP="00A96132">
      <w:pPr>
        <w:numPr>
          <w:ilvl w:val="1"/>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Auditorinių mokymų vietą, kavos pertraukas ir (arba) pietus organizuoja ir apmoka Perkančioji organizacija.</w:t>
      </w:r>
    </w:p>
    <w:p w14:paraId="0792D0A4" w14:textId="77777777" w:rsidR="00D12A49" w:rsidRPr="00D12A49" w:rsidRDefault="00D12A49" w:rsidP="00A96132">
      <w:pPr>
        <w:numPr>
          <w:ilvl w:val="1"/>
          <w:numId w:val="36"/>
        </w:numPr>
        <w:tabs>
          <w:tab w:val="left" w:pos="1843"/>
        </w:tabs>
        <w:spacing w:after="0" w:line="240" w:lineRule="auto"/>
        <w:ind w:left="0" w:firstLine="851"/>
        <w:contextualSpacing/>
        <w:jc w:val="both"/>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kern w:val="0"/>
          <w:sz w:val="24"/>
          <w:szCs w:val="20"/>
          <w14:ligatures w14:val="none"/>
        </w:rPr>
        <w:t xml:space="preserve"> </w:t>
      </w:r>
      <w:r w:rsidRPr="00D12A49">
        <w:rPr>
          <w:rFonts w:ascii="Times New Roman" w:eastAsia="Times New Roman" w:hAnsi="Times New Roman" w:cs="Times New Roman"/>
          <w:b/>
          <w:bCs/>
          <w:kern w:val="0"/>
          <w:sz w:val="24"/>
          <w:szCs w:val="20"/>
          <w14:ligatures w14:val="none"/>
        </w:rPr>
        <w:t>Mokymų organizavimo paslaugų kainodara.</w:t>
      </w:r>
      <w:r w:rsidRPr="00D12A49">
        <w:rPr>
          <w:rFonts w:ascii="Times New Roman" w:eastAsia="Times New Roman" w:hAnsi="Times New Roman" w:cs="Times New Roman"/>
          <w:kern w:val="0"/>
          <w:sz w:val="24"/>
          <w:szCs w:val="20"/>
          <w14:ligatures w14:val="none"/>
        </w:rPr>
        <w:t xml:space="preserve"> Šioms paslaugoms taikoma fiksuoto įkainio kainodara. Perkančioji organizacija už paslaugas atsiskaitys pagal Paslaugų teikėjo pasiūlytą įkainį už kiekvieno mokymo renginio organizavimą.</w:t>
      </w:r>
    </w:p>
    <w:p w14:paraId="265AD0D6" w14:textId="77777777" w:rsidR="00D12A49" w:rsidRPr="00D12A49" w:rsidRDefault="00D12A49" w:rsidP="00A96132">
      <w:pPr>
        <w:tabs>
          <w:tab w:val="left" w:pos="1843"/>
        </w:tabs>
        <w:spacing w:after="0" w:line="240" w:lineRule="auto"/>
        <w:ind w:firstLine="851"/>
        <w:jc w:val="both"/>
        <w:rPr>
          <w:rFonts w:ascii="Times New Roman" w:eastAsia="Times New Roman" w:hAnsi="Times New Roman" w:cs="Times New Roman"/>
          <w:bCs/>
          <w:kern w:val="0"/>
          <w:sz w:val="24"/>
          <w:szCs w:val="20"/>
          <w14:ligatures w14:val="none"/>
        </w:rPr>
      </w:pPr>
    </w:p>
    <w:p w14:paraId="050A707F" w14:textId="77777777" w:rsidR="00D12A49" w:rsidRPr="00D12A49" w:rsidRDefault="00D12A49" w:rsidP="00D12A49">
      <w:pPr>
        <w:tabs>
          <w:tab w:val="left" w:pos="1843"/>
        </w:tabs>
        <w:spacing w:after="0" w:line="240" w:lineRule="auto"/>
        <w:jc w:val="center"/>
        <w:rPr>
          <w:rFonts w:ascii="Times New Roman" w:eastAsia="Times New Roman" w:hAnsi="Times New Roman" w:cs="Times New Roman"/>
          <w:bCs/>
          <w:kern w:val="0"/>
          <w:sz w:val="24"/>
          <w:szCs w:val="20"/>
          <w14:ligatures w14:val="none"/>
        </w:rPr>
      </w:pPr>
      <w:r w:rsidRPr="00D12A49">
        <w:rPr>
          <w:rFonts w:ascii="Times New Roman" w:eastAsia="Times New Roman" w:hAnsi="Times New Roman" w:cs="Times New Roman"/>
          <w:bCs/>
          <w:kern w:val="0"/>
          <w:sz w:val="24"/>
          <w:szCs w:val="20"/>
          <w14:ligatures w14:val="none"/>
        </w:rPr>
        <w:t>_________________</w:t>
      </w:r>
    </w:p>
    <w:p w14:paraId="7C8A67F0" w14:textId="77777777" w:rsidR="00D12A49" w:rsidRPr="00D12A49" w:rsidRDefault="00D12A49" w:rsidP="00D12A49">
      <w:pPr>
        <w:spacing w:line="256" w:lineRule="auto"/>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br w:type="page"/>
      </w:r>
    </w:p>
    <w:p w14:paraId="64C25E0B" w14:textId="77777777" w:rsidR="00D12A49" w:rsidRPr="00D12A49" w:rsidRDefault="00D12A49" w:rsidP="00D12A49">
      <w:pPr>
        <w:tabs>
          <w:tab w:val="left" w:pos="11520"/>
        </w:tabs>
        <w:spacing w:after="0" w:line="240" w:lineRule="auto"/>
        <w:ind w:left="6481"/>
        <w:rPr>
          <w:rFonts w:ascii="Times New Roman" w:eastAsia="Times New Roman" w:hAnsi="Times New Roman" w:cs="Times New Roman"/>
          <w:bCs/>
          <w:iCs/>
          <w:kern w:val="0"/>
          <w:sz w:val="20"/>
          <w:szCs w:val="20"/>
          <w14:ligatures w14:val="none"/>
        </w:rPr>
      </w:pPr>
      <w:r w:rsidRPr="00D12A49">
        <w:rPr>
          <w:rFonts w:ascii="Times New Roman" w:eastAsia="Times New Roman" w:hAnsi="Times New Roman" w:cs="Times New Roman"/>
          <w:bCs/>
          <w:kern w:val="0"/>
          <w:sz w:val="20"/>
          <w:szCs w:val="20"/>
          <w:lang w:eastAsia="lt-LT"/>
          <w14:ligatures w14:val="none"/>
        </w:rPr>
        <w:lastRenderedPageBreak/>
        <w:t>ES fondų investicijas administruojančių darbuotojų bei socialinių ekonominių partnerių administracinių gebėjimų stiprinimo Lietuvoje paslaugos</w:t>
      </w:r>
      <w:r w:rsidRPr="00D12A49">
        <w:rPr>
          <w:rFonts w:ascii="Times New Roman" w:eastAsia="Times New Roman" w:hAnsi="Times New Roman" w:cs="Times New Roman"/>
          <w:bCs/>
          <w:iCs/>
          <w:kern w:val="0"/>
          <w:sz w:val="20"/>
          <w:szCs w:val="20"/>
          <w14:ligatures w14:val="none"/>
        </w:rPr>
        <w:t xml:space="preserve"> techninės specifikacijos </w:t>
      </w:r>
    </w:p>
    <w:p w14:paraId="0F9EAF94" w14:textId="77777777" w:rsidR="00D12A49" w:rsidRPr="00D12A49" w:rsidRDefault="00D12A49" w:rsidP="00D12A49">
      <w:pPr>
        <w:tabs>
          <w:tab w:val="left" w:pos="11520"/>
        </w:tabs>
        <w:spacing w:after="0" w:line="240" w:lineRule="auto"/>
        <w:ind w:left="6481"/>
        <w:rPr>
          <w:rFonts w:ascii="Times New Roman" w:eastAsia="Times New Roman" w:hAnsi="Times New Roman" w:cs="Times New Roman"/>
          <w:bCs/>
          <w:iCs/>
          <w:kern w:val="0"/>
          <w:sz w:val="20"/>
          <w:szCs w:val="20"/>
          <w14:ligatures w14:val="none"/>
        </w:rPr>
      </w:pPr>
      <w:r w:rsidRPr="00D12A49">
        <w:rPr>
          <w:rFonts w:ascii="Times New Roman" w:eastAsia="Times New Roman" w:hAnsi="Times New Roman" w:cs="Times New Roman"/>
          <w:bCs/>
          <w:iCs/>
          <w:kern w:val="0"/>
          <w:sz w:val="20"/>
          <w:szCs w:val="20"/>
          <w14:ligatures w14:val="none"/>
        </w:rPr>
        <w:t>priedas</w:t>
      </w:r>
    </w:p>
    <w:p w14:paraId="55C2839A" w14:textId="77777777" w:rsidR="00D12A49" w:rsidRPr="00D12A49" w:rsidRDefault="00D12A49" w:rsidP="00D12A49">
      <w:pPr>
        <w:tabs>
          <w:tab w:val="left" w:pos="11520"/>
        </w:tabs>
        <w:spacing w:after="0" w:line="240" w:lineRule="auto"/>
        <w:ind w:left="6481"/>
        <w:rPr>
          <w:rFonts w:ascii="Times New Roman" w:eastAsia="Times New Roman" w:hAnsi="Times New Roman" w:cs="Times New Roman"/>
          <w:bCs/>
          <w:iCs/>
          <w:color w:val="215868"/>
          <w:kern w:val="0"/>
          <w:sz w:val="24"/>
          <w:szCs w:val="20"/>
          <w14:ligatures w14:val="none"/>
        </w:rPr>
      </w:pPr>
    </w:p>
    <w:p w14:paraId="223F85B0" w14:textId="77777777" w:rsidR="00D12A49" w:rsidRPr="00D12A49" w:rsidRDefault="00D12A49" w:rsidP="00D12A49">
      <w:pPr>
        <w:tabs>
          <w:tab w:val="left" w:pos="11520"/>
        </w:tabs>
        <w:spacing w:after="0" w:line="240" w:lineRule="auto"/>
        <w:ind w:left="360"/>
        <w:jc w:val="center"/>
        <w:rPr>
          <w:rFonts w:ascii="Times New Roman" w:eastAsia="Times New Roman" w:hAnsi="Times New Roman" w:cs="Times New Roman"/>
          <w:b/>
          <w:iCs/>
          <w:color w:val="215868"/>
          <w:kern w:val="0"/>
          <w:sz w:val="24"/>
          <w:szCs w:val="24"/>
          <w14:ligatures w14:val="none"/>
        </w:rPr>
      </w:pPr>
      <w:r w:rsidRPr="00D12A49">
        <w:rPr>
          <w:rFonts w:ascii="Times New Roman" w:eastAsia="Times New Roman" w:hAnsi="Times New Roman" w:cs="Times New Roman"/>
          <w:b/>
          <w:iCs/>
          <w:color w:val="215868"/>
          <w:kern w:val="0"/>
          <w:sz w:val="24"/>
          <w:szCs w:val="24"/>
          <w14:ligatures w14:val="none"/>
        </w:rPr>
        <w:t>DALYKINIŲ KOMPETENCIJŲ STIPRINIMO MOKYMŲ TEMŲ SĄRAŠAS</w:t>
      </w:r>
    </w:p>
    <w:p w14:paraId="79F86323" w14:textId="77777777" w:rsidR="00D12A49" w:rsidRPr="00D12A49" w:rsidRDefault="00D12A49" w:rsidP="00D12A49">
      <w:pPr>
        <w:tabs>
          <w:tab w:val="left" w:pos="11520"/>
        </w:tabs>
        <w:spacing w:after="0" w:line="240" w:lineRule="auto"/>
        <w:ind w:left="360"/>
        <w:jc w:val="center"/>
        <w:rPr>
          <w:rFonts w:ascii="Times New Roman" w:eastAsia="Times New Roman" w:hAnsi="Times New Roman" w:cs="Times New Roman"/>
          <w:b/>
          <w:i/>
          <w:color w:val="215868"/>
          <w:kern w:val="0"/>
          <w:sz w:val="24"/>
          <w:szCs w:val="20"/>
          <w14:ligatures w14:val="none"/>
        </w:rPr>
      </w:pPr>
    </w:p>
    <w:p w14:paraId="49002A61" w14:textId="77777777" w:rsidR="00D12A49" w:rsidRPr="00D12A49" w:rsidRDefault="00D12A49" w:rsidP="00D12A49">
      <w:pPr>
        <w:spacing w:after="0" w:line="240" w:lineRule="auto"/>
        <w:rPr>
          <w:rFonts w:ascii="Times New Roman" w:eastAsia="Times New Roman" w:hAnsi="Times New Roman" w:cs="Times New Roman"/>
          <w:b/>
          <w:i/>
          <w:kern w:val="0"/>
          <w:sz w:val="24"/>
          <w:szCs w:val="24"/>
          <w14:ligatures w14:val="none"/>
        </w:rPr>
      </w:pPr>
    </w:p>
    <w:tbl>
      <w:tblPr>
        <w:tblpPr w:leftFromText="180" w:rightFromText="180" w:bottomFromText="200" w:vertAnchor="text" w:tblpX="-66" w:tblpY="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3403"/>
        <w:gridCol w:w="3829"/>
      </w:tblGrid>
      <w:tr w:rsidR="00D12A49" w:rsidRPr="00D12A49" w14:paraId="109CA1EF" w14:textId="77777777" w:rsidTr="00D12A49">
        <w:trPr>
          <w:trHeight w:val="454"/>
        </w:trPr>
        <w:tc>
          <w:tcPr>
            <w:tcW w:w="2547" w:type="dxa"/>
            <w:tcBorders>
              <w:top w:val="single" w:sz="4" w:space="0" w:color="auto"/>
              <w:left w:val="single" w:sz="4" w:space="0" w:color="auto"/>
              <w:bottom w:val="single" w:sz="4" w:space="0" w:color="auto"/>
              <w:right w:val="single" w:sz="4" w:space="0" w:color="auto"/>
            </w:tcBorders>
            <w:shd w:val="clear" w:color="auto" w:fill="4BACC6"/>
            <w:hideMark/>
          </w:tcPr>
          <w:p w14:paraId="26669E09" w14:textId="77777777" w:rsidR="00D12A49" w:rsidRPr="00D12A49" w:rsidRDefault="00D12A49" w:rsidP="00D12A49">
            <w:pPr>
              <w:spacing w:after="0" w:line="256" w:lineRule="auto"/>
              <w:rPr>
                <w:rFonts w:ascii="Times New Roman" w:eastAsia="Times New Roman" w:hAnsi="Times New Roman" w:cs="Times New Roman"/>
                <w:b/>
                <w:bCs/>
                <w:iCs/>
                <w:sz w:val="24"/>
                <w:szCs w:val="24"/>
              </w:rPr>
            </w:pPr>
            <w:r w:rsidRPr="00D12A49">
              <w:rPr>
                <w:rFonts w:ascii="Times New Roman" w:eastAsia="Times New Roman" w:hAnsi="Times New Roman" w:cs="Times New Roman"/>
                <w:b/>
                <w:bCs/>
                <w:iCs/>
                <w:sz w:val="24"/>
                <w:szCs w:val="24"/>
              </w:rPr>
              <w:t>Modulis</w:t>
            </w:r>
          </w:p>
        </w:tc>
        <w:tc>
          <w:tcPr>
            <w:tcW w:w="3402" w:type="dxa"/>
            <w:tcBorders>
              <w:top w:val="single" w:sz="4" w:space="0" w:color="auto"/>
              <w:left w:val="single" w:sz="4" w:space="0" w:color="auto"/>
              <w:bottom w:val="single" w:sz="4" w:space="0" w:color="auto"/>
              <w:right w:val="single" w:sz="4" w:space="0" w:color="auto"/>
            </w:tcBorders>
            <w:shd w:val="clear" w:color="auto" w:fill="4BACC6"/>
            <w:hideMark/>
          </w:tcPr>
          <w:p w14:paraId="49C98E18" w14:textId="77777777" w:rsidR="00D12A49" w:rsidRPr="00D12A49" w:rsidRDefault="00D12A49" w:rsidP="00D12A49">
            <w:pPr>
              <w:spacing w:after="0" w:line="256" w:lineRule="auto"/>
              <w:rPr>
                <w:rFonts w:ascii="Times New Roman" w:eastAsia="Times New Roman" w:hAnsi="Times New Roman" w:cs="Times New Roman"/>
                <w:b/>
                <w:bCs/>
                <w:iCs/>
                <w:sz w:val="24"/>
                <w:szCs w:val="24"/>
              </w:rPr>
            </w:pPr>
            <w:r w:rsidRPr="00D12A49">
              <w:rPr>
                <w:rFonts w:ascii="Times New Roman" w:eastAsia="Times New Roman" w:hAnsi="Times New Roman" w:cs="Times New Roman"/>
                <w:b/>
                <w:bCs/>
                <w:iCs/>
                <w:sz w:val="24"/>
                <w:szCs w:val="24"/>
              </w:rPr>
              <w:t>Preliminari tema</w:t>
            </w:r>
          </w:p>
        </w:tc>
        <w:tc>
          <w:tcPr>
            <w:tcW w:w="3827" w:type="dxa"/>
            <w:tcBorders>
              <w:top w:val="single" w:sz="4" w:space="0" w:color="auto"/>
              <w:left w:val="single" w:sz="4" w:space="0" w:color="auto"/>
              <w:bottom w:val="single" w:sz="4" w:space="0" w:color="auto"/>
              <w:right w:val="single" w:sz="4" w:space="0" w:color="auto"/>
            </w:tcBorders>
            <w:shd w:val="clear" w:color="auto" w:fill="4BACC6"/>
            <w:hideMark/>
          </w:tcPr>
          <w:p w14:paraId="545D0BDB" w14:textId="77777777" w:rsidR="00D12A49" w:rsidRPr="00D12A49" w:rsidRDefault="00D12A49" w:rsidP="00D12A49">
            <w:pPr>
              <w:spacing w:after="0" w:line="256" w:lineRule="auto"/>
              <w:jc w:val="both"/>
              <w:rPr>
                <w:rFonts w:ascii="Times New Roman" w:eastAsia="Times New Roman" w:hAnsi="Times New Roman" w:cs="Times New Roman"/>
                <w:b/>
                <w:bCs/>
                <w:iCs/>
                <w:sz w:val="24"/>
                <w:szCs w:val="24"/>
              </w:rPr>
            </w:pPr>
            <w:r w:rsidRPr="00D12A49">
              <w:rPr>
                <w:rFonts w:ascii="Times New Roman" w:eastAsia="Times New Roman" w:hAnsi="Times New Roman" w:cs="Times New Roman"/>
                <w:b/>
                <w:bCs/>
                <w:iCs/>
                <w:sz w:val="24"/>
                <w:szCs w:val="24"/>
              </w:rPr>
              <w:t>Esminiai temos aspektai</w:t>
            </w:r>
          </w:p>
        </w:tc>
      </w:tr>
      <w:tr w:rsidR="00D12A49" w:rsidRPr="00D12A49" w14:paraId="7DA8E750" w14:textId="77777777" w:rsidTr="00D12A49">
        <w:trPr>
          <w:trHeight w:val="454"/>
        </w:trPr>
        <w:tc>
          <w:tcPr>
            <w:tcW w:w="977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FD0B57" w14:textId="77777777" w:rsidR="00D12A49" w:rsidRPr="00D12A49" w:rsidRDefault="00D12A49" w:rsidP="00D12A49">
            <w:pPr>
              <w:numPr>
                <w:ilvl w:val="0"/>
                <w:numId w:val="37"/>
              </w:numPr>
              <w:spacing w:after="0" w:line="256" w:lineRule="auto"/>
              <w:jc w:val="both"/>
              <w:rPr>
                <w:rFonts w:ascii="Times New Roman" w:eastAsia="Times New Roman" w:hAnsi="Times New Roman" w:cs="Times New Roman"/>
                <w:b/>
                <w:sz w:val="24"/>
                <w:szCs w:val="24"/>
              </w:rPr>
            </w:pPr>
            <w:r w:rsidRPr="00D12A49">
              <w:rPr>
                <w:rFonts w:ascii="Times New Roman" w:eastAsia="Times New Roman" w:hAnsi="Times New Roman" w:cs="Times New Roman"/>
                <w:b/>
                <w:sz w:val="24"/>
                <w:szCs w:val="24"/>
              </w:rPr>
              <w:t>Lektorių mokymų temos</w:t>
            </w:r>
          </w:p>
        </w:tc>
      </w:tr>
      <w:tr w:rsidR="00D12A49" w:rsidRPr="00D12A49" w14:paraId="26A15715" w14:textId="77777777" w:rsidTr="00D12A49">
        <w:trPr>
          <w:trHeight w:val="454"/>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3BED8AE"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t>I. ES finansavimas. ES teisinė aplinka</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B8B6559" w14:textId="77777777" w:rsidR="00D12A49" w:rsidRPr="00D12A49" w:rsidRDefault="00D12A49" w:rsidP="00D12A49">
            <w:pPr>
              <w:numPr>
                <w:ilvl w:val="0"/>
                <w:numId w:val="38"/>
              </w:numPr>
              <w:spacing w:after="0" w:line="256" w:lineRule="auto"/>
              <w:ind w:left="173" w:firstLine="0"/>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ES teisinė bazė: ES reglamentai ir kiti ES fondų administravimo dokumentai</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0DBBF4E1"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ES sanglaudos politikos bazinės žinios (pristatymas, iš kokių dokumentų, periodinių analizių ar vertinimų matomos tendencijos, į ką turi investuoti visa Europa įvairiose srityse; kaip šios tendencijos susiformuoja iki jos nugula į ES teisinę bazę kaip investavimo kryptys);</w:t>
            </w:r>
          </w:p>
          <w:p w14:paraId="7EAE24A4"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investavimo kryptys, valdymas, ateities perspektyvos;</w:t>
            </w:r>
          </w:p>
          <w:p w14:paraId="79C09DA9"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ES sanglaudos politikos fondų ir skirtumai ir ES Ekonomikos gaivinimo ir atsparumo didinimo priemonės skirtumai;</w:t>
            </w:r>
          </w:p>
          <w:p w14:paraId="6D6D66C9"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skirtumai nuo 2014–2020 m. periodo;</w:t>
            </w:r>
          </w:p>
          <w:p w14:paraId="190D19BE" w14:textId="77777777" w:rsidR="00D12A49" w:rsidRPr="00D12A49" w:rsidRDefault="00D12A49" w:rsidP="00D12A49">
            <w:pPr>
              <w:numPr>
                <w:ilvl w:val="0"/>
                <w:numId w:val="39"/>
              </w:numPr>
              <w:spacing w:after="0" w:line="256" w:lineRule="auto"/>
              <w:ind w:left="319" w:hanging="283"/>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Pasirengimas finansavimo periodui po 2027 m.</w:t>
            </w:r>
          </w:p>
        </w:tc>
      </w:tr>
      <w:tr w:rsidR="00D12A49" w:rsidRPr="00D12A49" w14:paraId="04CADD90"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169677EE"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5839AE3" w14:textId="77777777" w:rsidR="00D12A49" w:rsidRPr="00D12A49" w:rsidRDefault="00D12A49" w:rsidP="00D12A49">
            <w:pPr>
              <w:numPr>
                <w:ilvl w:val="0"/>
                <w:numId w:val="38"/>
              </w:numPr>
              <w:spacing w:after="0" w:line="256" w:lineRule="auto"/>
              <w:ind w:left="173" w:firstLine="0"/>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Pasirengimas pirmininkavimui Europos Sąjungos Tarybai</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44D9BD7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ES sprendimų priėmimas; </w:t>
            </w:r>
          </w:p>
          <w:p w14:paraId="70479277"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derybų strategijos. Derybų ir tarpininkavimo menas.</w:t>
            </w:r>
          </w:p>
        </w:tc>
      </w:tr>
      <w:tr w:rsidR="00D12A49" w:rsidRPr="00D12A49" w14:paraId="0A375EB0"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5A29A60"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A09567F" w14:textId="77777777" w:rsidR="00D12A49" w:rsidRPr="00D12A49" w:rsidRDefault="00D12A49" w:rsidP="00D12A49">
            <w:pPr>
              <w:spacing w:after="0" w:line="256" w:lineRule="auto"/>
              <w:ind w:left="173"/>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3.     ES fondų administravimo sistema Lietuvoje</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53484FA1"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w:t>
            </w:r>
            <w:r w:rsidRPr="00D12A49">
              <w:rPr>
                <w:rFonts w:ascii="Times New Roman" w:eastAsia="Times New Roman" w:hAnsi="Times New Roman" w:cs="Times New Roman"/>
                <w:sz w:val="24"/>
                <w:szCs w:val="24"/>
              </w:rPr>
              <w:t>2021–2027 metų Europos Sąjungos fondų</w:t>
            </w:r>
            <w:r w:rsidRPr="00D12A49">
              <w:rPr>
                <w:rFonts w:ascii="Times New Roman" w:eastAsia="Times New Roman" w:hAnsi="Times New Roman" w:cs="Times New Roman"/>
                <w:bCs/>
                <w:sz w:val="24"/>
                <w:szCs w:val="24"/>
              </w:rPr>
              <w:t xml:space="preserve"> investicijų programa (toliau – IP) ir jos taikymas (projekto veiklų atitikimas IP, galimi nukrypimai, lankstumo suma, </w:t>
            </w:r>
            <w:proofErr w:type="spellStart"/>
            <w:r w:rsidRPr="00D12A49">
              <w:rPr>
                <w:rFonts w:ascii="Times New Roman" w:eastAsia="Times New Roman" w:hAnsi="Times New Roman" w:cs="Times New Roman"/>
                <w:bCs/>
                <w:sz w:val="24"/>
                <w:szCs w:val="24"/>
              </w:rPr>
              <w:t>virškontraktavimas</w:t>
            </w:r>
            <w:proofErr w:type="spellEnd"/>
            <w:r w:rsidRPr="00D12A49">
              <w:rPr>
                <w:rFonts w:ascii="Times New Roman" w:eastAsia="Times New Roman" w:hAnsi="Times New Roman" w:cs="Times New Roman"/>
                <w:bCs/>
                <w:sz w:val="24"/>
                <w:szCs w:val="24"/>
              </w:rPr>
              <w:t>)</w:t>
            </w:r>
          </w:p>
          <w:p w14:paraId="1823B952"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valdymo ir kontrolės sistema, dalyviai ir jų funkcijos;</w:t>
            </w:r>
          </w:p>
          <w:p w14:paraId="2D892C7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Veikimo mechanizmas; </w:t>
            </w:r>
          </w:p>
          <w:p w14:paraId="027CD656" w14:textId="77777777" w:rsidR="00D12A49" w:rsidRPr="00D12A49" w:rsidRDefault="00D12A49" w:rsidP="00D12A49">
            <w:pPr>
              <w:numPr>
                <w:ilvl w:val="0"/>
                <w:numId w:val="39"/>
              </w:numPr>
              <w:spacing w:after="0" w:line="256" w:lineRule="auto"/>
              <w:ind w:left="0"/>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IP </w:t>
            </w:r>
            <w:proofErr w:type="gramStart"/>
            <w:r w:rsidRPr="00D12A49">
              <w:rPr>
                <w:rFonts w:ascii="Times New Roman" w:eastAsia="Times New Roman" w:hAnsi="Times New Roman" w:cs="Times New Roman"/>
                <w:bCs/>
                <w:sz w:val="24"/>
                <w:szCs w:val="24"/>
              </w:rPr>
              <w:t>ir</w:t>
            </w:r>
            <w:r w:rsidRPr="00D12A49">
              <w:rPr>
                <w:rFonts w:ascii="Times New Roman" w:eastAsia="Times New Roman" w:hAnsi="Times New Roman" w:cs="Times New Roman"/>
                <w:sz w:val="24"/>
                <w:szCs w:val="24"/>
              </w:rPr>
              <w:t xml:space="preserve"> Ekonomikos gaivinimo ir atsparumo didinimo </w:t>
            </w:r>
            <w:r w:rsidRPr="00D12A49">
              <w:rPr>
                <w:rFonts w:ascii="Times New Roman" w:eastAsia="Times New Roman" w:hAnsi="Times New Roman" w:cs="Times New Roman"/>
                <w:bCs/>
                <w:sz w:val="24"/>
                <w:szCs w:val="24"/>
              </w:rPr>
              <w:t>plano</w:t>
            </w:r>
            <w:proofErr w:type="gramEnd"/>
            <w:r w:rsidRPr="00D12A49">
              <w:rPr>
                <w:rFonts w:ascii="Times New Roman" w:eastAsia="Times New Roman" w:hAnsi="Times New Roman" w:cs="Times New Roman"/>
                <w:bCs/>
                <w:sz w:val="24"/>
                <w:szCs w:val="24"/>
              </w:rPr>
              <w:t xml:space="preserve"> „Naujos kartos Lietuva“ investicijų planavimo integracija į bendrą strateginio valdymo sistemą.</w:t>
            </w:r>
          </w:p>
        </w:tc>
      </w:tr>
      <w:tr w:rsidR="00D12A49" w:rsidRPr="00D12A49" w14:paraId="207A58FC" w14:textId="77777777" w:rsidTr="00D12A49">
        <w:trPr>
          <w:trHeight w:val="454"/>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9383752"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lastRenderedPageBreak/>
              <w:t>II. Investicijų programos administravimas, finansavimas</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CAF03CB" w14:textId="77777777" w:rsidR="00D12A49" w:rsidRPr="00D12A49" w:rsidRDefault="00D12A49" w:rsidP="00D12A49">
            <w:pPr>
              <w:spacing w:after="0" w:line="256" w:lineRule="auto"/>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4.     Intervencijos kūrimas </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71316A79"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problemos ir priežastinių ryšių identifikavimas – ES dokumentų programavimo sąryšis su plėtros programų analize; </w:t>
            </w:r>
          </w:p>
          <w:p w14:paraId="0FCE9434"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ekonominė veiklos kodai, ES reglamentuose nustatyti intervencinės priemonės kodai,  pagrindinės teritorinės srities kodai, ESF+ antrinių temų kodai, ESF+/ERPF/</w:t>
            </w:r>
            <w:proofErr w:type="spellStart"/>
            <w:r w:rsidRPr="00D12A49">
              <w:rPr>
                <w:rFonts w:ascii="Times New Roman" w:eastAsia="Times New Roman" w:hAnsi="Times New Roman" w:cs="Times New Roman"/>
                <w:bCs/>
                <w:sz w:val="24"/>
                <w:szCs w:val="24"/>
              </w:rPr>
              <w:t>SaF</w:t>
            </w:r>
            <w:proofErr w:type="spellEnd"/>
            <w:r w:rsidRPr="00D12A49">
              <w:rPr>
                <w:rFonts w:ascii="Times New Roman" w:eastAsia="Times New Roman" w:hAnsi="Times New Roman" w:cs="Times New Roman"/>
                <w:bCs/>
                <w:sz w:val="24"/>
                <w:szCs w:val="24"/>
              </w:rPr>
              <w:t>/TPF lyčių lygybės matmenys. Kaip šie kodai yra integruoti į projektus, kokie jiems keliami reikalavimai;</w:t>
            </w:r>
          </w:p>
          <w:p w14:paraId="03184644"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intervencijos logikos konstravimas;</w:t>
            </w:r>
          </w:p>
          <w:p w14:paraId="554C5B18"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w:t>
            </w:r>
            <w:r w:rsidRPr="00D12A49">
              <w:rPr>
                <w:rFonts w:ascii="Times New Roman" w:eastAsia="Times New Roman" w:hAnsi="Times New Roman" w:cs="Times New Roman"/>
                <w:sz w:val="24"/>
                <w:szCs w:val="24"/>
              </w:rPr>
              <w:t>tradicinių ir novatoriškų finansavimo šaltinių išnaudojimas;</w:t>
            </w:r>
          </w:p>
          <w:p w14:paraId="6D4F90FE"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w:t>
            </w:r>
            <w:r w:rsidRPr="00D12A49">
              <w:rPr>
                <w:rFonts w:ascii="Times New Roman" w:eastAsia="Times New Roman" w:hAnsi="Times New Roman" w:cs="Times New Roman"/>
                <w:sz w:val="24"/>
                <w:szCs w:val="24"/>
              </w:rPr>
              <w:t>strateginio valdymo ir konkretaus finansavimo šaltinio programavimo koreliacija.</w:t>
            </w:r>
          </w:p>
        </w:tc>
      </w:tr>
      <w:tr w:rsidR="00D12A49" w:rsidRPr="00D12A49" w14:paraId="436E00C7"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10B48701"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8ABE177" w14:textId="77777777" w:rsidR="00D12A49" w:rsidRPr="00D12A49" w:rsidRDefault="00D12A49" w:rsidP="00D12A49">
            <w:pPr>
              <w:spacing w:after="0" w:line="256" w:lineRule="auto"/>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5. Finansiniai instrumentai (FI) </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74F58398" w14:textId="77777777" w:rsidR="00D12A49" w:rsidRPr="00D12A49" w:rsidRDefault="00D12A49" w:rsidP="00D12A49">
            <w:pPr>
              <w:spacing w:after="0" w:line="256" w:lineRule="auto"/>
              <w:ind w:left="36"/>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FI nauda ir galimybės;</w:t>
            </w:r>
          </w:p>
          <w:p w14:paraId="09C657AE" w14:textId="77777777" w:rsidR="00D12A49" w:rsidRPr="00D12A49" w:rsidRDefault="00D12A49" w:rsidP="00D12A49">
            <w:pPr>
              <w:spacing w:after="0" w:line="256" w:lineRule="auto"/>
              <w:ind w:left="36"/>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finansinių priemonių išlaidų tinkamumą reglamentuojančios ES ir nacionalinės taisyklės, jų taikymas praktikoje;</w:t>
            </w:r>
          </w:p>
          <w:p w14:paraId="191E72A0" w14:textId="77777777" w:rsidR="00D12A49" w:rsidRPr="00D12A49" w:rsidRDefault="00D12A49" w:rsidP="00D12A49">
            <w:pPr>
              <w:spacing w:after="0" w:line="256" w:lineRule="auto"/>
              <w:ind w:left="36"/>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FI įgyvendinimo formos;</w:t>
            </w:r>
          </w:p>
          <w:p w14:paraId="40201162"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veiksniai, darantys įtaką sėkmingam FI įgyvendinimui;</w:t>
            </w:r>
          </w:p>
          <w:p w14:paraId="2947AB5A" w14:textId="77777777" w:rsidR="00D12A49" w:rsidRPr="00D12A49" w:rsidRDefault="00D12A49" w:rsidP="00D12A49">
            <w:pPr>
              <w:spacing w:after="0" w:line="256" w:lineRule="auto"/>
              <w:ind w:left="36"/>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xml:space="preserve">- griežtas </w:t>
            </w:r>
            <w:proofErr w:type="spellStart"/>
            <w:r w:rsidRPr="00D12A49">
              <w:rPr>
                <w:rFonts w:ascii="Times New Roman" w:eastAsia="Times New Roman" w:hAnsi="Times New Roman" w:cs="Times New Roman"/>
                <w:i/>
                <w:sz w:val="24"/>
                <w:szCs w:val="24"/>
              </w:rPr>
              <w:t>ex</w:t>
            </w:r>
            <w:proofErr w:type="spellEnd"/>
            <w:r w:rsidRPr="00D12A49">
              <w:rPr>
                <w:rFonts w:ascii="Times New Roman" w:eastAsia="Times New Roman" w:hAnsi="Times New Roman" w:cs="Times New Roman"/>
                <w:i/>
                <w:sz w:val="24"/>
                <w:szCs w:val="24"/>
              </w:rPr>
              <w:t xml:space="preserve"> </w:t>
            </w:r>
            <w:proofErr w:type="spellStart"/>
            <w:r w:rsidRPr="00D12A49">
              <w:rPr>
                <w:rFonts w:ascii="Times New Roman" w:eastAsia="Times New Roman" w:hAnsi="Times New Roman" w:cs="Times New Roman"/>
                <w:i/>
                <w:sz w:val="24"/>
                <w:szCs w:val="24"/>
              </w:rPr>
              <w:t>ante</w:t>
            </w:r>
            <w:proofErr w:type="spellEnd"/>
            <w:r w:rsidRPr="00D12A49">
              <w:rPr>
                <w:rFonts w:ascii="Times New Roman" w:eastAsia="Times New Roman" w:hAnsi="Times New Roman" w:cs="Times New Roman"/>
                <w:sz w:val="24"/>
                <w:szCs w:val="24"/>
              </w:rPr>
              <w:t xml:space="preserve"> vertinimas;</w:t>
            </w:r>
          </w:p>
          <w:p w14:paraId="3D8571DD" w14:textId="77777777" w:rsidR="00D12A49" w:rsidRPr="00D12A49" w:rsidRDefault="00D12A49" w:rsidP="00D12A49">
            <w:pPr>
              <w:spacing w:after="0" w:line="256" w:lineRule="auto"/>
              <w:ind w:left="36"/>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finansų rinkos.</w:t>
            </w:r>
          </w:p>
        </w:tc>
      </w:tr>
      <w:tr w:rsidR="00D12A49" w:rsidRPr="00D12A49" w14:paraId="5E3AB981"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6E20B5CC"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7EB3556" w14:textId="77777777" w:rsidR="00D12A49" w:rsidRPr="00D12A49" w:rsidRDefault="00D12A49" w:rsidP="00D12A49">
            <w:pPr>
              <w:spacing w:after="0" w:line="256" w:lineRule="auto"/>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6. Valstybės pagalba</w:t>
            </w:r>
          </w:p>
          <w:p w14:paraId="156A298B" w14:textId="77777777" w:rsidR="00D12A49" w:rsidRPr="00D12A49" w:rsidRDefault="00D12A49" w:rsidP="00D12A49">
            <w:pPr>
              <w:spacing w:after="0" w:line="256" w:lineRule="auto"/>
              <w:rPr>
                <w:rFonts w:ascii="Times New Roman" w:eastAsia="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24C8725E" w14:textId="77777777" w:rsidR="00D12A49" w:rsidRPr="00D12A49" w:rsidRDefault="00D12A49" w:rsidP="00D12A49">
            <w:pPr>
              <w:spacing w:after="0" w:line="256" w:lineRule="auto"/>
              <w:ind w:left="36"/>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Valstybės pagalbos sąvoka, taikomi ES reglamentai, bendros visai valstybės pagalbai taikomos taisyklės, </w:t>
            </w:r>
            <w:proofErr w:type="spellStart"/>
            <w:r w:rsidRPr="00D12A49">
              <w:rPr>
                <w:rFonts w:ascii="Times New Roman" w:eastAsia="Times New Roman" w:hAnsi="Times New Roman" w:cs="Times New Roman"/>
                <w:bCs/>
                <w:sz w:val="24"/>
                <w:szCs w:val="24"/>
              </w:rPr>
              <w:t>de</w:t>
            </w:r>
            <w:proofErr w:type="spellEnd"/>
            <w:r w:rsidRPr="00D12A49">
              <w:rPr>
                <w:rFonts w:ascii="Times New Roman" w:eastAsia="Times New Roman" w:hAnsi="Times New Roman" w:cs="Times New Roman"/>
                <w:bCs/>
                <w:sz w:val="24"/>
                <w:szCs w:val="24"/>
              </w:rPr>
              <w:t xml:space="preserve"> </w:t>
            </w:r>
            <w:proofErr w:type="spellStart"/>
            <w:r w:rsidRPr="00D12A49">
              <w:rPr>
                <w:rFonts w:ascii="Times New Roman" w:eastAsia="Times New Roman" w:hAnsi="Times New Roman" w:cs="Times New Roman"/>
                <w:bCs/>
                <w:sz w:val="24"/>
                <w:szCs w:val="24"/>
              </w:rPr>
              <w:t>minimis</w:t>
            </w:r>
            <w:proofErr w:type="spellEnd"/>
            <w:r w:rsidRPr="00D12A49">
              <w:rPr>
                <w:rFonts w:ascii="Times New Roman" w:eastAsia="Times New Roman" w:hAnsi="Times New Roman" w:cs="Times New Roman"/>
                <w:bCs/>
                <w:sz w:val="24"/>
                <w:szCs w:val="24"/>
              </w:rPr>
              <w:t xml:space="preserve"> samprata</w:t>
            </w:r>
          </w:p>
          <w:p w14:paraId="38D854D1" w14:textId="77777777" w:rsidR="00D12A49" w:rsidRPr="00D12A49" w:rsidRDefault="00D12A49" w:rsidP="00D12A49">
            <w:pPr>
              <w:spacing w:after="0" w:line="256" w:lineRule="auto"/>
              <w:ind w:left="36"/>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valstybės pagalbos schemų rengimas ir derinimas su projektų finansavimo sąlygų aprašu, būtinų valstybės pagalbos reikalavimų, formų įtraukimas, teikimas derinti valdymo kontrolės sistemos institucijoms.</w:t>
            </w:r>
          </w:p>
        </w:tc>
      </w:tr>
      <w:tr w:rsidR="00D12A49" w:rsidRPr="00D12A49" w14:paraId="14F3E47E"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DEB7311"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CAA078E" w14:textId="77777777" w:rsidR="00D12A49" w:rsidRPr="00D12A49" w:rsidRDefault="00D12A49" w:rsidP="00D12A49">
            <w:pPr>
              <w:spacing w:after="0" w:line="256" w:lineRule="auto"/>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7.  Stebėsena ir vertinimas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41F084CA"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rodiklių stebėsena siekiant numatytų tikslų;</w:t>
            </w:r>
          </w:p>
          <w:p w14:paraId="432307AF"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xml:space="preserve">- reguliarus ir griežtas </w:t>
            </w:r>
            <w:proofErr w:type="spellStart"/>
            <w:r w:rsidRPr="00D12A49">
              <w:rPr>
                <w:rFonts w:ascii="Times New Roman" w:eastAsia="Times New Roman" w:hAnsi="Times New Roman" w:cs="Times New Roman"/>
                <w:sz w:val="24"/>
                <w:szCs w:val="24"/>
              </w:rPr>
              <w:t>ex</w:t>
            </w:r>
            <w:proofErr w:type="spellEnd"/>
            <w:r w:rsidRPr="00D12A49">
              <w:rPr>
                <w:rFonts w:ascii="Times New Roman" w:eastAsia="Times New Roman" w:hAnsi="Times New Roman" w:cs="Times New Roman"/>
                <w:sz w:val="24"/>
                <w:szCs w:val="24"/>
              </w:rPr>
              <w:t xml:space="preserve"> </w:t>
            </w:r>
            <w:proofErr w:type="spellStart"/>
            <w:r w:rsidRPr="00D12A49">
              <w:rPr>
                <w:rFonts w:ascii="Times New Roman" w:eastAsia="Times New Roman" w:hAnsi="Times New Roman" w:cs="Times New Roman"/>
                <w:sz w:val="24"/>
                <w:szCs w:val="24"/>
              </w:rPr>
              <w:t>post</w:t>
            </w:r>
            <w:proofErr w:type="spellEnd"/>
            <w:r w:rsidRPr="00D12A49">
              <w:rPr>
                <w:rFonts w:ascii="Times New Roman" w:eastAsia="Times New Roman" w:hAnsi="Times New Roman" w:cs="Times New Roman"/>
                <w:sz w:val="24"/>
                <w:szCs w:val="24"/>
              </w:rPr>
              <w:t xml:space="preserve"> vertinimas;</w:t>
            </w:r>
          </w:p>
          <w:p w14:paraId="31EA974C"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stebėjimo ir vertinimo informacijos naudojimas, siekiant patobulinti sprendimų priėmimą ir nustatyti būtinus sprendimų priėmimo ir įgyvendinimo procesų pakeitimus;</w:t>
            </w:r>
          </w:p>
          <w:p w14:paraId="0FBB0678"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lastRenderedPageBreak/>
              <w:t>- kiekybinių ir kokybinių rodiklių nustatymas ir pasitelkimas, siekiant strateginių tikslų.</w:t>
            </w:r>
          </w:p>
        </w:tc>
      </w:tr>
      <w:tr w:rsidR="00D12A49" w:rsidRPr="00D12A49" w14:paraId="531EDABB"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6B916068"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32C5D2F" w14:textId="77777777" w:rsidR="00D12A49" w:rsidRPr="00D12A49" w:rsidRDefault="00D12A49" w:rsidP="00D12A49">
            <w:pPr>
              <w:spacing w:after="0" w:line="256" w:lineRule="auto"/>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8. Projektų administravimą ir išlaidų tinkamumą reglamentuojančios ES ir nacionalinės taisyklės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7FFA107"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SF išlaidų tinkamumą reglamentuojančios ES ir nacionalinės taisyklės, jų taikymas praktikoje;</w:t>
            </w:r>
          </w:p>
          <w:p w14:paraId="44D151EC"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ERPF ir SF išlaidų tinkamumą reglamentuojančios ES ir nacionalinės taisyklės, jų taikymas praktikoje;</w:t>
            </w:r>
          </w:p>
          <w:p w14:paraId="2D40B668"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ES ir nacionaliniai reikalavimai administruojant projektus. </w:t>
            </w:r>
          </w:p>
          <w:p w14:paraId="26A28E4C"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Investicijų projektų rengimas pagal metodiką, patvirtintą</w:t>
            </w:r>
            <w:proofErr w:type="gramStart"/>
            <w:r w:rsidRPr="00D12A49">
              <w:rPr>
                <w:rFonts w:ascii="Times New Roman" w:eastAsia="Times New Roman" w:hAnsi="Times New Roman" w:cs="Times New Roman"/>
                <w:bCs/>
                <w:sz w:val="24"/>
                <w:szCs w:val="24"/>
              </w:rPr>
              <w:t xml:space="preserve"> </w:t>
            </w:r>
            <w:r w:rsidRPr="00D12A49">
              <w:rPr>
                <w:rFonts w:ascii="Times New Roman" w:eastAsia="Times New Roman" w:hAnsi="Times New Roman" w:cs="Times New Roman"/>
                <w:sz w:val="24"/>
                <w:szCs w:val="24"/>
              </w:rPr>
              <w:t xml:space="preserve"> </w:t>
            </w:r>
            <w:proofErr w:type="gramEnd"/>
            <w:r w:rsidRPr="00D12A49">
              <w:rPr>
                <w:rFonts w:ascii="Times New Roman" w:eastAsia="Times New Roman" w:hAnsi="Times New Roman" w:cs="Times New Roman"/>
                <w:bCs/>
                <w:sz w:val="24"/>
                <w:szCs w:val="24"/>
              </w:rPr>
              <w:t>Viešosios įstaigos Centrinės projektų valdymo agentūros direktoriaus 2014 m. gruodžio 31 d. įsakymu Nr. 2014/8-337 (2024 m. sausio mėn. 15 d. įsakymo Nr. 2024/8-10 redakcija ir galimi jos pakeitimai);</w:t>
            </w:r>
          </w:p>
          <w:p w14:paraId="4539BD45"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gebėjimai atpažinti ir pastebėti sukčiavimą paraiškų vertinimo etape.</w:t>
            </w:r>
          </w:p>
        </w:tc>
      </w:tr>
      <w:tr w:rsidR="00D12A49" w:rsidRPr="00D12A49" w14:paraId="1906F0C2"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61BA0987"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90C78D4" w14:textId="77777777" w:rsidR="00D12A49" w:rsidRPr="00D12A49" w:rsidRDefault="00D12A49" w:rsidP="00D12A49">
            <w:pPr>
              <w:numPr>
                <w:ilvl w:val="0"/>
                <w:numId w:val="40"/>
              </w:numPr>
              <w:spacing w:after="0" w:line="256" w:lineRule="auto"/>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Rizikos valdymas Investicijų programos rengimo ir administravimo procesuose</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E842F5D"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rizikos valdymo metodikos ir įrankiai.</w:t>
            </w:r>
          </w:p>
          <w:p w14:paraId="2019CE2A"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p>
        </w:tc>
      </w:tr>
      <w:tr w:rsidR="00D12A49" w:rsidRPr="00D12A49" w14:paraId="260C4612"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3A4F119A"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6631398" w14:textId="77777777" w:rsidR="00D12A49" w:rsidRPr="00D12A49" w:rsidRDefault="00D12A49" w:rsidP="00D12A49">
            <w:pPr>
              <w:numPr>
                <w:ilvl w:val="0"/>
                <w:numId w:val="41"/>
              </w:numPr>
              <w:spacing w:after="0" w:line="256" w:lineRule="auto"/>
              <w:ind w:left="315"/>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Horizontaliųjų principų integravimas ir įgyvendinimas praktikoje</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21F36F1C"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horizontaliųjų principų reglamentavimas, įgyvendinimas ir vertinimas ES, nacionaliniu ir regioniniu lygmenimis; </w:t>
            </w:r>
          </w:p>
          <w:p w14:paraId="12FA4431"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principas „Nedaroma reikšminga žala“;</w:t>
            </w:r>
          </w:p>
          <w:p w14:paraId="2616B610"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problemos, požymiai, rodikliai;</w:t>
            </w:r>
          </w:p>
          <w:p w14:paraId="5053485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socialinių ekonominių partnerių vaidmuo ir indėlis įgyvendinant horizontaliuosius principus.</w:t>
            </w:r>
          </w:p>
        </w:tc>
      </w:tr>
      <w:tr w:rsidR="00D12A49" w:rsidRPr="00D12A49" w14:paraId="70CCB1B0"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3FE8E70C"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4F48E46" w14:textId="77777777" w:rsidR="00D12A49" w:rsidRPr="00D12A49" w:rsidRDefault="00D12A49" w:rsidP="00D12A49">
            <w:pPr>
              <w:numPr>
                <w:ilvl w:val="0"/>
                <w:numId w:val="41"/>
              </w:numPr>
              <w:spacing w:after="0" w:line="256" w:lineRule="auto"/>
              <w:ind w:left="315"/>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Socialinių, ekonominių ir regioninių partnerių vaidmuo ir indėlis įgyvendinant partnerystės principą</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503083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efektyvios partnerystės užtikrinimas;</w:t>
            </w:r>
          </w:p>
          <w:p w14:paraId="3060132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socialinių, ekonominių ir regioninių partnerių įtraukimo svarba ir nauda.</w:t>
            </w:r>
          </w:p>
        </w:tc>
      </w:tr>
      <w:tr w:rsidR="00D12A49" w:rsidRPr="00D12A49" w14:paraId="23DF69C2"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7C98EF1"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A7DA3DF" w14:textId="77777777" w:rsidR="00D12A49" w:rsidRPr="00D12A49" w:rsidRDefault="00D12A49" w:rsidP="00D12A49">
            <w:pPr>
              <w:numPr>
                <w:ilvl w:val="0"/>
                <w:numId w:val="41"/>
              </w:numPr>
              <w:spacing w:after="0" w:line="256" w:lineRule="auto"/>
              <w:ind w:left="315"/>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Socialinės inovacijos, įskaitant socialinio poveikio investicijas (SIB)</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1046048"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socialinių inovacijų ekosistema Lietuvoje;</w:t>
            </w:r>
          </w:p>
          <w:p w14:paraId="6FEE5B75"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pagrindiniai socialinių inovacijų kriterijai;</w:t>
            </w:r>
          </w:p>
          <w:p w14:paraId="26378547"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geroji užsienio praktika;</w:t>
            </w:r>
          </w:p>
          <w:p w14:paraId="3B00AC51"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SIB mechanizmas, kas tai, ko siekiama, koks finansavimo mechanizmas, geroji užsienio praktika.</w:t>
            </w:r>
          </w:p>
        </w:tc>
      </w:tr>
      <w:tr w:rsidR="00D12A49" w:rsidRPr="00D12A49" w14:paraId="4FC5F248"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4CE8F225"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F9E57E6"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Viešieji pirkimai</w:t>
            </w:r>
          </w:p>
          <w:p w14:paraId="189EDFF5" w14:textId="77777777" w:rsidR="00D12A49" w:rsidRPr="00D12A49" w:rsidRDefault="00D12A49" w:rsidP="00D12A49">
            <w:pPr>
              <w:spacing w:after="0" w:line="256" w:lineRule="auto"/>
              <w:ind w:left="457"/>
              <w:rPr>
                <w:rFonts w:ascii="Times New Roman" w:eastAsia="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220285D5"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ES ir nacionaliniai teisės aktai, reglamentuojantys viešuosius pirkimus, jų pakeitimai; </w:t>
            </w:r>
          </w:p>
          <w:p w14:paraId="55D50F53"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naujausia teismų praktika viešųjų pirkimų srityje, geroji praktika, dažniausios perkančiųjų organizacijų daromos klaidos;</w:t>
            </w:r>
          </w:p>
          <w:p w14:paraId="69B9BFE9"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pirkimo būdai ir jų taikymas, techninės specifikacijos rengimas ir turinys;</w:t>
            </w:r>
          </w:p>
          <w:p w14:paraId="160448E8"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„Žalieji“ viešieji pirkimai; </w:t>
            </w:r>
          </w:p>
          <w:p w14:paraId="3D6D980A"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w:t>
            </w:r>
            <w:proofErr w:type="spellStart"/>
            <w:r w:rsidRPr="00D12A49">
              <w:rPr>
                <w:rFonts w:ascii="Times New Roman" w:eastAsia="Times New Roman" w:hAnsi="Times New Roman" w:cs="Times New Roman"/>
                <w:bCs/>
                <w:sz w:val="24"/>
                <w:szCs w:val="24"/>
              </w:rPr>
              <w:t>Inovatviųjų</w:t>
            </w:r>
            <w:proofErr w:type="spellEnd"/>
            <w:r w:rsidRPr="00D12A49">
              <w:rPr>
                <w:rFonts w:ascii="Times New Roman" w:eastAsia="Times New Roman" w:hAnsi="Times New Roman" w:cs="Times New Roman"/>
                <w:bCs/>
                <w:sz w:val="24"/>
                <w:szCs w:val="24"/>
              </w:rPr>
              <w:t xml:space="preserve"> viešųjų pirkimų vykdymas;</w:t>
            </w:r>
          </w:p>
          <w:p w14:paraId="306E9478"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pirkimo vertės, sutarčių sudarymas, vykdymas, keitimai;</w:t>
            </w:r>
          </w:p>
          <w:p w14:paraId="1D429B75"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rangos darbų pirkimų sutarčių sudarymas, pakeitimai ir jų vertinimas;</w:t>
            </w:r>
          </w:p>
          <w:p w14:paraId="1F52A582"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viešųjų pirkimų sutarčių rengimas, priežiūra / pažeidimai;</w:t>
            </w:r>
          </w:p>
          <w:p w14:paraId="40A42313"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kvalifikacinių reikalavimų vertinimas, ekonominio naudingumo vertinimas.</w:t>
            </w:r>
          </w:p>
          <w:p w14:paraId="73E2683D"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neperkančiųjų organizacijų pirkimai</w:t>
            </w:r>
          </w:p>
        </w:tc>
      </w:tr>
      <w:tr w:rsidR="00D12A49" w:rsidRPr="00D12A49" w14:paraId="39DED002"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7EC9363"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9DF37FF"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Teisėkūros procesas</w:t>
            </w:r>
          </w:p>
          <w:p w14:paraId="1374155F" w14:textId="77777777" w:rsidR="00D12A49" w:rsidRPr="00D12A49" w:rsidRDefault="00D12A49" w:rsidP="00D12A49">
            <w:pPr>
              <w:spacing w:after="0" w:line="256" w:lineRule="auto"/>
              <w:ind w:left="457"/>
              <w:rPr>
                <w:rFonts w:ascii="Times New Roman" w:eastAsia="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676487EB"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ES ir kitų tarptautinių investicijų finansuojamų projektų įgyvendinimą reglamentuojantys ES ir nacionaliniai teisės aktai;</w:t>
            </w:r>
          </w:p>
          <w:p w14:paraId="16BF3B3C"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teisės aktų struktūra, tvirtinimo/ keitimo eiga;</w:t>
            </w:r>
          </w:p>
          <w:p w14:paraId="41501FC0"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Viešasis administravimas.</w:t>
            </w:r>
          </w:p>
        </w:tc>
      </w:tr>
      <w:tr w:rsidR="00D12A49" w:rsidRPr="00D12A49" w14:paraId="4C6C41F6" w14:textId="77777777" w:rsidTr="00D12A49">
        <w:trPr>
          <w:trHeight w:val="454"/>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3DEAC9A"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t>III. ES fondų investicijų komunikacija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905B8D"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Krizių komunikacija</w:t>
            </w:r>
          </w:p>
          <w:p w14:paraId="3D14EE44" w14:textId="77777777" w:rsidR="00D12A49" w:rsidRPr="00D12A49" w:rsidRDefault="00D12A49" w:rsidP="00D12A49">
            <w:pPr>
              <w:spacing w:after="0" w:line="256" w:lineRule="auto"/>
              <w:ind w:left="457"/>
              <w:rPr>
                <w:rFonts w:ascii="Times New Roman" w:eastAsia="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67056977"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krizės požymiai, poveikis;</w:t>
            </w:r>
          </w:p>
          <w:p w14:paraId="55ABD977"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krizės valdymas viešųjų ryšių priemonėmis;</w:t>
            </w:r>
          </w:p>
          <w:p w14:paraId="3CC27EE6"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tikėtinų scenarijų numatymas;</w:t>
            </w:r>
          </w:p>
          <w:p w14:paraId="0C8B2123"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w:t>
            </w:r>
            <w:proofErr w:type="spellStart"/>
            <w:r w:rsidRPr="00D12A49">
              <w:rPr>
                <w:rFonts w:ascii="Times New Roman" w:eastAsia="Times New Roman" w:hAnsi="Times New Roman" w:cs="Times New Roman"/>
                <w:bCs/>
                <w:sz w:val="24"/>
                <w:szCs w:val="24"/>
              </w:rPr>
              <w:t>proaktyvi</w:t>
            </w:r>
            <w:proofErr w:type="spellEnd"/>
            <w:r w:rsidRPr="00D12A49">
              <w:rPr>
                <w:rFonts w:ascii="Times New Roman" w:eastAsia="Times New Roman" w:hAnsi="Times New Roman" w:cs="Times New Roman"/>
                <w:bCs/>
                <w:sz w:val="24"/>
                <w:szCs w:val="24"/>
              </w:rPr>
              <w:t xml:space="preserve"> </w:t>
            </w:r>
            <w:proofErr w:type="spellStart"/>
            <w:r w:rsidRPr="00D12A49">
              <w:rPr>
                <w:rFonts w:ascii="Times New Roman" w:eastAsia="Times New Roman" w:hAnsi="Times New Roman" w:cs="Times New Roman"/>
                <w:bCs/>
                <w:i/>
                <w:iCs/>
                <w:sz w:val="24"/>
                <w:szCs w:val="24"/>
              </w:rPr>
              <w:t>vs</w:t>
            </w:r>
            <w:proofErr w:type="spellEnd"/>
            <w:r w:rsidRPr="00D12A49">
              <w:rPr>
                <w:rFonts w:ascii="Times New Roman" w:eastAsia="Times New Roman" w:hAnsi="Times New Roman" w:cs="Times New Roman"/>
                <w:bCs/>
                <w:sz w:val="24"/>
                <w:szCs w:val="24"/>
              </w:rPr>
              <w:t xml:space="preserve"> reaktyvi komunikacija;</w:t>
            </w:r>
          </w:p>
          <w:p w14:paraId="5082FE8D"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pasiūlymai pagal institucijos lygį, darbuotojo užimamas pareigas ir atliekamas funkcijas ES investicijų kontekste.</w:t>
            </w:r>
          </w:p>
        </w:tc>
      </w:tr>
      <w:tr w:rsidR="00D12A49" w:rsidRPr="00D12A49" w14:paraId="2A42662B"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02B52EE"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9196920"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Sociologinių tyrimų specifika ir jų pritaikymas ES fondų viešinimo veiklose</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6EE2C36B"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apklausų tipai, kaip pasirinkti;</w:t>
            </w:r>
          </w:p>
          <w:p w14:paraId="0C6FD510"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tinkamos imties nustatymas;</w:t>
            </w:r>
          </w:p>
          <w:p w14:paraId="394D7D96"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komunikacijos kampanijų planavimas, įgyvendinimas siekiant įvertinti pažangą per apklausas;</w:t>
            </w:r>
          </w:p>
          <w:p w14:paraId="6CD7B4DD"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kaip vertinti apklausos rezultatus komunikacijos kampanijos/veiklos atveju.</w:t>
            </w:r>
          </w:p>
        </w:tc>
      </w:tr>
      <w:tr w:rsidR="00D12A49" w:rsidRPr="00D12A49" w14:paraId="4118DFE2"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056380B"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6B0CF39"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Komunikacijos projekto tikslų ir jiems pamatuoti siekiamų komunikacijos kampanijų rodiklių tinkamas nustatymas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80A6D4A"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ES fondų komunikacijos kampanijų rodiklių pasirinkimo galimybės;</w:t>
            </w:r>
          </w:p>
          <w:p w14:paraId="630F7078"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kaip tinkamai formuluoti rodiklius, siekiant komunikacijos projekto tikslų;</w:t>
            </w:r>
          </w:p>
          <w:p w14:paraId="625A9B76"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kaip tinkamai nustatyti rodiklių reikšmes trumpuoju ir ilguoju periodu;</w:t>
            </w:r>
          </w:p>
          <w:p w14:paraId="490ADEF9"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kada geriausias laikas matuoti rodiklius.</w:t>
            </w:r>
          </w:p>
        </w:tc>
      </w:tr>
      <w:tr w:rsidR="00D12A49" w:rsidRPr="00D12A49" w14:paraId="7B5161CB"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251AA61"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2023DCE"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ES fondų komunikacijos kampanijų planavimas ir jų įgyvendinimas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6B09D755"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komunikacijos strategijos svarba ir planavimas;</w:t>
            </w:r>
          </w:p>
          <w:p w14:paraId="7396CD5D"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geroji ir blogoji praktika.</w:t>
            </w:r>
          </w:p>
        </w:tc>
      </w:tr>
      <w:tr w:rsidR="00D12A49" w:rsidRPr="00D12A49" w14:paraId="5A6DA6CA"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C219012"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EA0EEF6"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Rinkodaros komunikacija ES investicijų kontekste</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6EFC26E9"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xml:space="preserve">- ryšiai tarp pasirinktų </w:t>
            </w:r>
            <w:proofErr w:type="spellStart"/>
            <w:r w:rsidRPr="00D12A49">
              <w:rPr>
                <w:rFonts w:ascii="Times New Roman" w:eastAsia="Times New Roman" w:hAnsi="Times New Roman" w:cs="Times New Roman"/>
                <w:sz w:val="24"/>
                <w:szCs w:val="24"/>
              </w:rPr>
              <w:t>media</w:t>
            </w:r>
            <w:proofErr w:type="spellEnd"/>
            <w:r w:rsidRPr="00D12A49">
              <w:rPr>
                <w:rFonts w:ascii="Times New Roman" w:eastAsia="Times New Roman" w:hAnsi="Times New Roman" w:cs="Times New Roman"/>
                <w:sz w:val="24"/>
                <w:szCs w:val="24"/>
              </w:rPr>
              <w:t xml:space="preserve"> kanalų ir įtakingumo mūsų elgsenai, emocijoms.</w:t>
            </w:r>
          </w:p>
        </w:tc>
      </w:tr>
      <w:tr w:rsidR="00D12A49" w:rsidRPr="00D12A49" w14:paraId="42156756"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3BA46DD2"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E15F458"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Komunikavimo įrankių specifika</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B4BB2C1"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xml:space="preserve">- kokius kriterijus reikia žinoti perkant paslaugas (lauko reklama, soc. akcijos, interneto reklama, vaizdo klipų specifika, radijo ypatumai, </w:t>
            </w:r>
            <w:proofErr w:type="spellStart"/>
            <w:r w:rsidRPr="00D12A49">
              <w:rPr>
                <w:rFonts w:ascii="Times New Roman" w:eastAsia="Times New Roman" w:hAnsi="Times New Roman" w:cs="Times New Roman"/>
                <w:sz w:val="24"/>
                <w:szCs w:val="24"/>
              </w:rPr>
              <w:t>app'sų</w:t>
            </w:r>
            <w:proofErr w:type="spellEnd"/>
            <w:r w:rsidRPr="00D12A49">
              <w:rPr>
                <w:rFonts w:ascii="Times New Roman" w:eastAsia="Times New Roman" w:hAnsi="Times New Roman" w:cs="Times New Roman"/>
                <w:sz w:val="24"/>
                <w:szCs w:val="24"/>
              </w:rPr>
              <w:t xml:space="preserve"> specifika, spauda, autobusų stotelių reklama).</w:t>
            </w:r>
          </w:p>
        </w:tc>
      </w:tr>
      <w:tr w:rsidR="00D12A49" w:rsidRPr="00D12A49" w14:paraId="3933FA44" w14:textId="77777777" w:rsidTr="00D12A49">
        <w:trPr>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A2A242F"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DBB0606"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Viešasis kalbėjimas ir pranešimų rengimas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AE3040D"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Pranešimų rengimas ES investicijų temomis;</w:t>
            </w:r>
          </w:p>
          <w:p w14:paraId="121F2178"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Viešųjų kalbų praktika;</w:t>
            </w:r>
          </w:p>
          <w:p w14:paraId="4F53BBA7"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Interviu praktika;</w:t>
            </w:r>
            <w:r w:rsidRPr="00D12A49">
              <w:rPr>
                <w:rFonts w:ascii="Times New Roman" w:eastAsia="Times New Roman" w:hAnsi="Times New Roman" w:cs="Times New Roman"/>
                <w:bCs/>
                <w:iCs/>
                <w:sz w:val="24"/>
                <w:szCs w:val="24"/>
              </w:rPr>
              <w:t xml:space="preserve"> </w:t>
            </w:r>
          </w:p>
          <w:p w14:paraId="5A52E54F"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bCs/>
                <w:iCs/>
                <w:sz w:val="24"/>
                <w:szCs w:val="24"/>
              </w:rPr>
              <w:t>- Vertę kuriančių pristatymų ir prezentacijų rengimas, galimybės pritaikyti dirbtinį intelektą.</w:t>
            </w:r>
          </w:p>
        </w:tc>
      </w:tr>
      <w:tr w:rsidR="00D12A49" w:rsidRPr="00D12A49" w14:paraId="2A218677" w14:textId="77777777" w:rsidTr="00D12A49">
        <w:trPr>
          <w:trHeight w:val="454"/>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A14D221"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t xml:space="preserve">IV. </w:t>
            </w:r>
            <w:r w:rsidRPr="00D12A49">
              <w:rPr>
                <w:rFonts w:ascii="Times New Roman" w:eastAsia="Times New Roman" w:hAnsi="Times New Roman" w:cs="Times New Roman"/>
                <w:sz w:val="24"/>
                <w:szCs w:val="24"/>
              </w:rPr>
              <w:t xml:space="preserve"> </w:t>
            </w:r>
            <w:r w:rsidRPr="00D12A49">
              <w:rPr>
                <w:rFonts w:ascii="Times New Roman" w:eastAsia="Times New Roman" w:hAnsi="Times New Roman" w:cs="Times New Roman"/>
                <w:b/>
                <w:sz w:val="24"/>
                <w:szCs w:val="24"/>
              </w:rPr>
              <w:t>Sukčiavimo ir korupcijos prevencija</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BCE0425" w14:textId="77777777" w:rsidR="00D12A49" w:rsidRPr="00D12A49" w:rsidRDefault="00D12A49" w:rsidP="00D12A49">
            <w:pPr>
              <w:numPr>
                <w:ilvl w:val="0"/>
                <w:numId w:val="41"/>
              </w:numPr>
              <w:spacing w:after="0" w:line="256" w:lineRule="auto"/>
              <w:ind w:left="457"/>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Korupcijos ir sukčiavimo samprata, teisinis reglamentavimas, prevencijos priemonės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981D636"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korupcijos ir sukčiavimo samprata, atvejų geresnis atpažinimas, efektyvių prevencijos priemonių taikymas, teismų praktikos aptarimas;</w:t>
            </w:r>
          </w:p>
          <w:p w14:paraId="25039622"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antikorupcinis teisės aktų vertinimas;</w:t>
            </w:r>
          </w:p>
          <w:p w14:paraId="15A358E4"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xml:space="preserve">- sukčiavimo ir korupcijos prevencija </w:t>
            </w:r>
            <w:proofErr w:type="gramStart"/>
            <w:r w:rsidRPr="00D12A49">
              <w:rPr>
                <w:rFonts w:ascii="Times New Roman" w:eastAsia="Times New Roman" w:hAnsi="Times New Roman" w:cs="Times New Roman"/>
                <w:sz w:val="24"/>
                <w:szCs w:val="24"/>
              </w:rPr>
              <w:t>-</w:t>
            </w:r>
            <w:proofErr w:type="gramEnd"/>
            <w:r w:rsidRPr="00D12A49">
              <w:rPr>
                <w:rFonts w:ascii="Times New Roman" w:eastAsia="Times New Roman" w:hAnsi="Times New Roman" w:cs="Times New Roman"/>
                <w:sz w:val="24"/>
                <w:szCs w:val="24"/>
              </w:rPr>
              <w:t xml:space="preserve"> įgyvendinančios institucijos darbuotojų veiksmai;</w:t>
            </w:r>
          </w:p>
          <w:p w14:paraId="3695E1B2"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korupcijos pasireiškimo tikimybės nustatymas, prevencinių priemonių parinkimas bei jų efektyvumo vertinimas;</w:t>
            </w:r>
          </w:p>
          <w:p w14:paraId="2F002C5A"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sukčiavimo atvejai elektroninėje erdvėje, kaip juos atpažinti;</w:t>
            </w:r>
          </w:p>
          <w:p w14:paraId="34B2457F"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antikorupcinės aplinkos kūrimas: viešųjų ir privačiųjų interesų derinimas; interesų konflikto nustatymas, atpažinimas ir valdymas;</w:t>
            </w:r>
          </w:p>
          <w:p w14:paraId="3620F9F2"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lastRenderedPageBreak/>
              <w:t>- Geroji praktika ir blogieji pavyzdžiai.</w:t>
            </w:r>
          </w:p>
        </w:tc>
      </w:tr>
      <w:tr w:rsidR="00D12A49" w:rsidRPr="00D12A49" w14:paraId="5E6FFED9"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63305CFE"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16C6D57" w14:textId="77777777" w:rsidR="00D12A49" w:rsidRPr="00D12A49" w:rsidRDefault="00D12A49" w:rsidP="00D12A49">
            <w:pPr>
              <w:numPr>
                <w:ilvl w:val="0"/>
                <w:numId w:val="41"/>
              </w:numPr>
              <w:spacing w:after="0" w:line="256" w:lineRule="auto"/>
              <w:ind w:left="315" w:firstLine="0"/>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Sukčiavimo ir korupcijos pasireiškimo rizika administruojant ES fondų investicijų lėšas, efektyvios prevencijos priemonės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47AB801E"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kaip atpažinti</w:t>
            </w:r>
            <w:proofErr w:type="gramStart"/>
            <w:r w:rsidRPr="00D12A49">
              <w:rPr>
                <w:rFonts w:ascii="Times New Roman" w:eastAsia="Times New Roman" w:hAnsi="Times New Roman" w:cs="Times New Roman"/>
                <w:sz w:val="24"/>
                <w:szCs w:val="24"/>
              </w:rPr>
              <w:t xml:space="preserve">  </w:t>
            </w:r>
            <w:proofErr w:type="gramEnd"/>
            <w:r w:rsidRPr="00D12A49">
              <w:rPr>
                <w:rFonts w:ascii="Times New Roman" w:eastAsia="Times New Roman" w:hAnsi="Times New Roman" w:cs="Times New Roman"/>
                <w:sz w:val="24"/>
                <w:szCs w:val="24"/>
              </w:rPr>
              <w:t>tarpusavio ryšius tarp juridinių asmenų, teikiančių paraiškas pagal įvairias administruojančiųjų institucijų administruojamas priemones;</w:t>
            </w:r>
          </w:p>
          <w:p w14:paraId="195ECCC0"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gautų pranešimų anoniminiu kanalu valdymas;</w:t>
            </w:r>
          </w:p>
          <w:p w14:paraId="64E1B106"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korupcijos prevencija administruojant prižiūrimus projektus;</w:t>
            </w:r>
          </w:p>
          <w:p w14:paraId="415113C3"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korupcijos ir sukčiavimo atvejai ES lėšomis finansuojamuose projektuose.</w:t>
            </w:r>
          </w:p>
        </w:tc>
      </w:tr>
      <w:tr w:rsidR="00D12A49" w:rsidRPr="00D12A49" w14:paraId="6B9D94F8"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990B0F7"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EE196F3" w14:textId="77777777" w:rsidR="00D12A49" w:rsidRPr="00D12A49" w:rsidRDefault="00D12A49" w:rsidP="00D12A49">
            <w:pPr>
              <w:numPr>
                <w:ilvl w:val="0"/>
                <w:numId w:val="41"/>
              </w:numPr>
              <w:spacing w:after="0" w:line="256" w:lineRule="auto"/>
              <w:ind w:left="315" w:firstLine="121"/>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Korupcijos ir sukčiavimo rizikų mažinamas viešuosiuose pirkimuose</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7F68A9FC"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viešojo pirkimo dalyvių neteisėti susitarimai;</w:t>
            </w:r>
          </w:p>
          <w:p w14:paraId="6D4E3436"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kaip išvengti įtraukimo į sandorius, susijusius su sukčiavimu;</w:t>
            </w:r>
          </w:p>
          <w:p w14:paraId="6C35EBA2" w14:textId="77777777" w:rsidR="00D12A49" w:rsidRPr="00D12A49" w:rsidRDefault="00D12A49" w:rsidP="00D12A49">
            <w:pPr>
              <w:spacing w:after="0" w:line="256" w:lineRule="auto"/>
              <w:jc w:val="both"/>
              <w:rPr>
                <w:rFonts w:ascii="Times New Roman" w:eastAsia="Times New Roman" w:hAnsi="Times New Roman" w:cs="Times New Roman"/>
                <w:sz w:val="24"/>
                <w:szCs w:val="24"/>
              </w:rPr>
            </w:pPr>
            <w:r w:rsidRPr="00D12A49">
              <w:rPr>
                <w:rFonts w:ascii="Times New Roman" w:eastAsia="Times New Roman" w:hAnsi="Times New Roman" w:cs="Times New Roman"/>
                <w:sz w:val="24"/>
                <w:szCs w:val="24"/>
              </w:rPr>
              <w:t>- veiksmingos ir proporcingos prevencijos priemonės, įtarus korupcinio pobūdžio susitarimus, sukčiavimą.</w:t>
            </w:r>
          </w:p>
        </w:tc>
      </w:tr>
      <w:tr w:rsidR="00D12A49" w:rsidRPr="00D12A49" w14:paraId="02A21F27" w14:textId="77777777" w:rsidTr="00D12A49">
        <w:trPr>
          <w:trHeight w:val="454"/>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768D652"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t>V. Socialinių</w:t>
            </w:r>
            <w:proofErr w:type="gramStart"/>
            <w:r w:rsidRPr="00D12A49">
              <w:rPr>
                <w:rFonts w:ascii="Times New Roman" w:eastAsia="Times New Roman" w:hAnsi="Times New Roman" w:cs="Times New Roman"/>
                <w:b/>
                <w:bCs/>
                <w:sz w:val="24"/>
                <w:szCs w:val="24"/>
              </w:rPr>
              <w:t>-</w:t>
            </w:r>
            <w:proofErr w:type="gramEnd"/>
            <w:r w:rsidRPr="00D12A49">
              <w:rPr>
                <w:rFonts w:ascii="Times New Roman" w:eastAsia="Times New Roman" w:hAnsi="Times New Roman" w:cs="Times New Roman"/>
                <w:b/>
                <w:bCs/>
                <w:sz w:val="24"/>
                <w:szCs w:val="24"/>
              </w:rPr>
              <w:t>ekonominių partnerių kompetencijos</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BF2D4BE" w14:textId="77777777" w:rsidR="00D12A49" w:rsidRPr="00D12A49" w:rsidRDefault="00D12A49" w:rsidP="00D12A49">
            <w:pPr>
              <w:numPr>
                <w:ilvl w:val="0"/>
                <w:numId w:val="41"/>
              </w:numPr>
              <w:spacing w:after="0" w:line="256" w:lineRule="auto"/>
              <w:ind w:left="315" w:firstLine="121"/>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ES reglamentai. Galimybės dalyvauti socialiniams ekonominiams parneriams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DD84568"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socialinių ekonominių partnerių vaidmuo ir indėlis įgyvendinant partnerystės principą;</w:t>
            </w:r>
          </w:p>
          <w:p w14:paraId="0CEB6C18"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ES investicijų įgyvendinimo monitoringas;</w:t>
            </w:r>
          </w:p>
          <w:p w14:paraId="3E9E88D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finansuojamų projektų sisteminė ir investicinė analizė, vertinimas atskirose srityse, pasiūlymų bei rekomendacijų dėl tobulinimo rengimas ir viešinimas;</w:t>
            </w:r>
          </w:p>
          <w:p w14:paraId="62F596AC"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Viešas konsultacijų rengimas. Geroji praktika</w:t>
            </w:r>
          </w:p>
        </w:tc>
      </w:tr>
      <w:tr w:rsidR="00D12A49" w:rsidRPr="00D12A49" w14:paraId="5610FAAD" w14:textId="77777777" w:rsidTr="00D12A49">
        <w:trPr>
          <w:trHeight w:val="454"/>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2091C667"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3752FD8" w14:textId="77777777" w:rsidR="00D12A49" w:rsidRPr="00D12A49" w:rsidRDefault="00D12A49" w:rsidP="00D12A49">
            <w:pPr>
              <w:numPr>
                <w:ilvl w:val="0"/>
                <w:numId w:val="41"/>
              </w:numPr>
              <w:spacing w:after="0" w:line="256" w:lineRule="auto"/>
              <w:ind w:left="315"/>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Efektyvus interesų atstovavimas ES fondų lėšų administravimo procese. </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1B93475"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interesų atstovavimo būdai, problemos identifikavimas;</w:t>
            </w:r>
          </w:p>
          <w:p w14:paraId="091E2ED2"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tinkamo atstovavimo būdo pasirinkimas;</w:t>
            </w:r>
          </w:p>
          <w:p w14:paraId="65F6D83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partnerystės/ atstovavimo geroji praktika;</w:t>
            </w:r>
          </w:p>
          <w:p w14:paraId="49D2DE4D"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sz w:val="24"/>
                <w:szCs w:val="24"/>
              </w:rPr>
              <w:t>- regionų partnerytės ir bendradarbiavimo stiprinimas su nacionalinės valdžios institucijomis, su kitais regionais, su vietos pilietine visuomene;</w:t>
            </w:r>
          </w:p>
          <w:p w14:paraId="39A6FBA7"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derybų ir tarpininkavimo menas.</w:t>
            </w:r>
          </w:p>
        </w:tc>
      </w:tr>
      <w:tr w:rsidR="00D12A49" w:rsidRPr="00D12A49" w14:paraId="6E188100" w14:textId="77777777" w:rsidTr="00D12A49">
        <w:trPr>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hideMark/>
          </w:tcPr>
          <w:p w14:paraId="646DA3D9"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lastRenderedPageBreak/>
              <w:t>VI. Administracinės naštos mažinimas</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D33B657" w14:textId="77777777" w:rsidR="00D12A49" w:rsidRPr="00D12A49" w:rsidRDefault="00D12A49" w:rsidP="00D12A49">
            <w:pPr>
              <w:numPr>
                <w:ilvl w:val="0"/>
                <w:numId w:val="41"/>
              </w:numPr>
              <w:spacing w:after="0" w:line="256" w:lineRule="auto"/>
              <w:ind w:left="315"/>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Administracinės naštos mažinimo galimybės viešajame sektoriuje</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23E700C6"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Kliento apibrėžimas. Orientacija į klientą. Gerieji pavyzdžiai;</w:t>
            </w:r>
          </w:p>
          <w:p w14:paraId="7015653F"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xml:space="preserve">- Klientų pasitenkinimo rodikliai (NPS, </w:t>
            </w:r>
            <w:proofErr w:type="spellStart"/>
            <w:r w:rsidRPr="00D12A49">
              <w:rPr>
                <w:rFonts w:ascii="Times New Roman" w:eastAsia="Times New Roman" w:hAnsi="Times New Roman" w:cs="Times New Roman"/>
                <w:bCs/>
                <w:iCs/>
                <w:sz w:val="24"/>
                <w:szCs w:val="24"/>
              </w:rPr>
              <w:t>tNPS</w:t>
            </w:r>
            <w:proofErr w:type="spellEnd"/>
            <w:r w:rsidRPr="00D12A49">
              <w:rPr>
                <w:rFonts w:ascii="Times New Roman" w:eastAsia="Times New Roman" w:hAnsi="Times New Roman" w:cs="Times New Roman"/>
                <w:bCs/>
                <w:iCs/>
                <w:sz w:val="24"/>
                <w:szCs w:val="24"/>
              </w:rPr>
              <w:t>, CES, CAS), jų matavimas ir vertinimas;</w:t>
            </w:r>
          </w:p>
          <w:p w14:paraId="7FDA205D"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LEAN procesų taikymas.</w:t>
            </w:r>
          </w:p>
        </w:tc>
      </w:tr>
      <w:tr w:rsidR="00D12A49" w:rsidRPr="00D12A49" w14:paraId="212E8955" w14:textId="77777777" w:rsidTr="00D12A49">
        <w:trPr>
          <w:trHeight w:val="454"/>
        </w:trPr>
        <w:tc>
          <w:tcPr>
            <w:tcW w:w="977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19C886"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
                <w:sz w:val="24"/>
                <w:szCs w:val="24"/>
              </w:rPr>
              <w:t>B. Lektorių–ekspertų mokymų temos</w:t>
            </w:r>
          </w:p>
        </w:tc>
      </w:tr>
      <w:tr w:rsidR="00D12A49" w:rsidRPr="00D12A49" w14:paraId="191EFA9A" w14:textId="77777777" w:rsidTr="00D12A49">
        <w:trPr>
          <w:trHeight w:val="454"/>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15754C1"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t>VII. Aukšto lygio kompetencijos administruojant ES fondus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E5B1F8B" w14:textId="77777777" w:rsidR="00D12A49" w:rsidRPr="00D12A49" w:rsidRDefault="00D12A49" w:rsidP="00D12A49">
            <w:pPr>
              <w:spacing w:after="0" w:line="256" w:lineRule="auto"/>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1. Valstybės pagalba</w:t>
            </w:r>
          </w:p>
          <w:p w14:paraId="68D5F082" w14:textId="77777777" w:rsidR="00D12A49" w:rsidRPr="00D12A49" w:rsidRDefault="00D12A49" w:rsidP="00D12A49">
            <w:pPr>
              <w:spacing w:after="0" w:line="256" w:lineRule="auto"/>
              <w:rPr>
                <w:rFonts w:ascii="Times New Roman" w:eastAsia="Times New Roman" w:hAnsi="Times New Roman" w:cs="Times New Roman"/>
                <w:bCs/>
                <w:i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7278A355"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xml:space="preserve">- valstybės pagalba atskirose srityse: </w:t>
            </w:r>
            <w:r w:rsidRPr="00D12A49">
              <w:rPr>
                <w:rFonts w:ascii="Times New Roman" w:eastAsia="Times New Roman" w:hAnsi="Times New Roman" w:cs="Times New Roman"/>
                <w:sz w:val="24"/>
                <w:szCs w:val="24"/>
              </w:rPr>
              <w:t>moksliniai tyrimai ir inovacijos, informacinė visuomenė, smulkiojo ir vidutinio verslo konkurencingumas, energijos efektyvumas ir atsinaujinantys ištekliai, darnus transportas, aplinkosauga, kokybiškas užimtumas, sveikata ir socialinė apsauga, kultūros ir gamtos paveldo apsauga, kt.</w:t>
            </w:r>
          </w:p>
        </w:tc>
      </w:tr>
      <w:tr w:rsidR="00D12A49" w:rsidRPr="00D12A49" w14:paraId="3D8BC40B" w14:textId="77777777" w:rsidTr="00D12A49">
        <w:trPr>
          <w:trHeight w:val="1709"/>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480B033" w14:textId="77777777" w:rsidR="00D12A49" w:rsidRPr="00D12A49" w:rsidRDefault="00D12A49" w:rsidP="00D12A49">
            <w:pPr>
              <w:spacing w:after="0" w:line="256" w:lineRule="auto"/>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7F46E97" w14:textId="77777777" w:rsidR="00D12A49" w:rsidRPr="00D12A49" w:rsidRDefault="00D12A49" w:rsidP="00D12A49">
            <w:pPr>
              <w:spacing w:after="0" w:line="256" w:lineRule="auto"/>
              <w:rPr>
                <w:rFonts w:ascii="Times New Roman" w:eastAsia="Times New Roman" w:hAnsi="Times New Roman" w:cs="Times New Roman"/>
                <w:bCs/>
                <w:iCs/>
                <w:sz w:val="24"/>
                <w:szCs w:val="24"/>
              </w:rPr>
            </w:pPr>
            <w:r w:rsidRPr="00D12A49">
              <w:rPr>
                <w:rFonts w:ascii="Times New Roman" w:eastAsia="Times New Roman" w:hAnsi="Times New Roman" w:cs="Times New Roman"/>
                <w:bCs/>
                <w:sz w:val="24"/>
                <w:szCs w:val="24"/>
              </w:rPr>
              <w:t>2. Rizikos valdymas Investicijų programos ir administravimo procesuose</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27437D6F" w14:textId="77777777" w:rsidR="00D12A49" w:rsidRPr="00D12A49" w:rsidRDefault="00D12A49" w:rsidP="00D12A49">
            <w:pPr>
              <w:spacing w:after="0" w:line="256" w:lineRule="auto"/>
              <w:jc w:val="both"/>
              <w:rPr>
                <w:rFonts w:ascii="Times New Roman" w:eastAsia="Times New Roman" w:hAnsi="Times New Roman" w:cs="Times New Roman"/>
                <w:bCs/>
                <w:sz w:val="24"/>
                <w:szCs w:val="24"/>
              </w:rPr>
            </w:pPr>
            <w:r w:rsidRPr="00D12A49">
              <w:rPr>
                <w:rFonts w:ascii="Times New Roman" w:eastAsia="Times New Roman" w:hAnsi="Times New Roman" w:cs="Times New Roman"/>
                <w:bCs/>
                <w:sz w:val="24"/>
                <w:szCs w:val="24"/>
              </w:rPr>
              <w:t>- projektų įgyvendinimo rizikų valdymas;</w:t>
            </w:r>
          </w:p>
          <w:p w14:paraId="632FD859"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sz w:val="24"/>
                <w:szCs w:val="24"/>
              </w:rPr>
              <w:t>- rizikos valdymas projektų atrankos, mokėjimų prašymų rengimo, viešųjų pirkimų, patikrų vietoje ir kituose projektų administravimo procesuose.</w:t>
            </w:r>
          </w:p>
        </w:tc>
      </w:tr>
      <w:tr w:rsidR="00D12A49" w:rsidRPr="00D12A49" w14:paraId="34179427" w14:textId="77777777" w:rsidTr="00D12A49">
        <w:trPr>
          <w:trHeight w:val="454"/>
        </w:trPr>
        <w:tc>
          <w:tcPr>
            <w:tcW w:w="2547" w:type="dxa"/>
            <w:tcBorders>
              <w:top w:val="single" w:sz="4" w:space="0" w:color="auto"/>
              <w:left w:val="single" w:sz="4" w:space="0" w:color="auto"/>
              <w:bottom w:val="single" w:sz="4" w:space="0" w:color="auto"/>
              <w:right w:val="single" w:sz="4" w:space="0" w:color="auto"/>
            </w:tcBorders>
            <w:shd w:val="clear" w:color="auto" w:fill="FFFFFF"/>
            <w:hideMark/>
          </w:tcPr>
          <w:p w14:paraId="35ECC18C" w14:textId="77777777" w:rsidR="00D12A49" w:rsidRPr="00D12A49" w:rsidRDefault="00D12A49" w:rsidP="00D12A49">
            <w:pPr>
              <w:spacing w:after="0" w:line="256" w:lineRule="auto"/>
              <w:rPr>
                <w:rFonts w:ascii="Times New Roman" w:eastAsia="Times New Roman" w:hAnsi="Times New Roman" w:cs="Times New Roman"/>
                <w:b/>
                <w:bCs/>
                <w:sz w:val="24"/>
                <w:szCs w:val="24"/>
              </w:rPr>
            </w:pPr>
            <w:r w:rsidRPr="00D12A49">
              <w:rPr>
                <w:rFonts w:ascii="Times New Roman" w:eastAsia="Times New Roman" w:hAnsi="Times New Roman" w:cs="Times New Roman"/>
                <w:b/>
                <w:bCs/>
                <w:sz w:val="24"/>
                <w:szCs w:val="24"/>
              </w:rPr>
              <w:t>VIII. Procesų optimizavimo galimybės</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6C9F2BF" w14:textId="77777777" w:rsidR="00D12A49" w:rsidRPr="00D12A49" w:rsidRDefault="00D12A49" w:rsidP="00D12A49">
            <w:pPr>
              <w:numPr>
                <w:ilvl w:val="0"/>
                <w:numId w:val="38"/>
              </w:numPr>
              <w:spacing w:after="0" w:line="256" w:lineRule="auto"/>
              <w:ind w:left="315"/>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Darbinių procesų optimizavimas ir inovacijų taikymas</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C726FE4"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dirbtinio intelekto panaudojimo galimybės ES fondų administravimui;</w:t>
            </w:r>
          </w:p>
          <w:p w14:paraId="6D3B43E2"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xml:space="preserve">- projektų srauto valdymas; </w:t>
            </w:r>
          </w:p>
          <w:p w14:paraId="15A82EF0"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pokyčio valdymas valstybėje;</w:t>
            </w:r>
          </w:p>
          <w:p w14:paraId="701D6E26" w14:textId="77777777" w:rsidR="00D12A49" w:rsidRPr="00D12A49" w:rsidRDefault="00D12A49" w:rsidP="00D12A49">
            <w:pPr>
              <w:spacing w:after="0" w:line="256" w:lineRule="auto"/>
              <w:jc w:val="both"/>
              <w:rPr>
                <w:rFonts w:ascii="Times New Roman" w:eastAsia="Times New Roman" w:hAnsi="Times New Roman" w:cs="Times New Roman"/>
                <w:bCs/>
                <w:iCs/>
                <w:sz w:val="24"/>
                <w:szCs w:val="24"/>
              </w:rPr>
            </w:pPr>
            <w:r w:rsidRPr="00D12A49">
              <w:rPr>
                <w:rFonts w:ascii="Times New Roman" w:eastAsia="Times New Roman" w:hAnsi="Times New Roman" w:cs="Times New Roman"/>
                <w:bCs/>
                <w:iCs/>
                <w:sz w:val="24"/>
                <w:szCs w:val="24"/>
              </w:rPr>
              <w:t>- paprastesnis rašymas administruojant ES investicijas.</w:t>
            </w:r>
          </w:p>
        </w:tc>
      </w:tr>
    </w:tbl>
    <w:p w14:paraId="079B68D3" w14:textId="77777777" w:rsidR="00D12A49" w:rsidRPr="00D12A49" w:rsidRDefault="00D12A49" w:rsidP="00D12A49">
      <w:pPr>
        <w:spacing w:after="0" w:line="240" w:lineRule="auto"/>
        <w:rPr>
          <w:rFonts w:ascii="Times New Roman" w:eastAsia="Times New Roman" w:hAnsi="Times New Roman" w:cs="Times New Roman"/>
          <w:kern w:val="0"/>
          <w:sz w:val="24"/>
          <w:szCs w:val="24"/>
          <w14:ligatures w14:val="none"/>
        </w:rPr>
      </w:pPr>
    </w:p>
    <w:p w14:paraId="70111328" w14:textId="77777777" w:rsidR="00D12A49" w:rsidRPr="00D12A49" w:rsidRDefault="00D12A49" w:rsidP="00D12A49">
      <w:pPr>
        <w:spacing w:after="0" w:line="240" w:lineRule="auto"/>
        <w:rPr>
          <w:rFonts w:ascii="Times New Roman" w:eastAsia="Times New Roman" w:hAnsi="Times New Roman" w:cs="Times New Roman"/>
          <w:kern w:val="0"/>
          <w:sz w:val="24"/>
          <w:szCs w:val="24"/>
          <w14:ligatures w14:val="none"/>
        </w:rPr>
      </w:pPr>
      <w:r w:rsidRPr="00A96132">
        <w:rPr>
          <w:rFonts w:ascii="Times New Roman" w:eastAsia="Times New Roman" w:hAnsi="Times New Roman" w:cs="Times New Roman"/>
          <w:noProof/>
          <w:kern w:val="0"/>
          <w:sz w:val="24"/>
          <w:szCs w:val="20"/>
          <w14:ligatures w14:val="none"/>
        </w:rPr>
        <mc:AlternateContent>
          <mc:Choice Requires="wps">
            <w:drawing>
              <wp:anchor distT="0" distB="0" distL="114300" distR="114300" simplePos="0" relativeHeight="251659264" behindDoc="0" locked="0" layoutInCell="1" allowOverlap="1" wp14:anchorId="5A18E1B0" wp14:editId="0796F608">
                <wp:simplePos x="0" y="0"/>
                <wp:positionH relativeFrom="column">
                  <wp:posOffset>2205990</wp:posOffset>
                </wp:positionH>
                <wp:positionV relativeFrom="paragraph">
                  <wp:posOffset>213995</wp:posOffset>
                </wp:positionV>
                <wp:extent cx="2676525" cy="9525"/>
                <wp:effectExtent l="0" t="0" r="28575" b="28575"/>
                <wp:wrapNone/>
                <wp:docPr id="473756867" name="Tiesioji jungtis 1"/>
                <wp:cNvGraphicFramePr/>
                <a:graphic xmlns:a="http://schemas.openxmlformats.org/drawingml/2006/main">
                  <a:graphicData uri="http://schemas.microsoft.com/office/word/2010/wordprocessingShape">
                    <wps:wsp>
                      <wps:cNvCnPr/>
                      <wps:spPr>
                        <a:xfrm>
                          <a:off x="0" y="0"/>
                          <a:ext cx="2676525" cy="9525"/>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B3E9B3"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16.85pt" to="384.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" strokecolor="#156082" strokeweight=".5pt">
                <v:stroke joinstyle="miter"/>
              </v:line>
            </w:pict>
          </mc:Fallback>
        </mc:AlternateContent>
      </w:r>
    </w:p>
    <w:p w14:paraId="1974EA74" w14:textId="07A76CDE" w:rsidR="00D12A49" w:rsidRDefault="00D12A49">
      <w:r>
        <w:br w:type="page"/>
      </w:r>
    </w:p>
    <w:p w14:paraId="010E6A7C" w14:textId="77777777" w:rsidR="00D12A49" w:rsidRPr="00D12A49" w:rsidRDefault="00D12A49" w:rsidP="00D12A49">
      <w:pPr>
        <w:spacing w:after="0" w:line="240" w:lineRule="auto"/>
        <w:ind w:left="6237"/>
        <w:jc w:val="both"/>
        <w:rPr>
          <w:rFonts w:ascii="Times New Roman" w:eastAsia="Calibri" w:hAnsi="Times New Roman" w:cs="Times New Roman"/>
          <w:kern w:val="0"/>
          <w:sz w:val="20"/>
          <w:szCs w:val="20"/>
          <w14:ligatures w14:val="none"/>
        </w:rPr>
      </w:pPr>
      <w:r w:rsidRPr="00D12A49">
        <w:rPr>
          <w:rFonts w:ascii="Times New Roman" w:eastAsia="Times New Roman" w:hAnsi="Times New Roman" w:cs="Times New Roman"/>
          <w:bCs/>
          <w:kern w:val="0"/>
          <w:sz w:val="20"/>
          <w:szCs w:val="20"/>
          <w:lang w:eastAsia="lt-LT"/>
          <w14:ligatures w14:val="none"/>
        </w:rPr>
        <w:lastRenderedPageBreak/>
        <w:t xml:space="preserve">Supaprastinto atviro konkurso ES fondų investicijas administruojančių darbuotojų bei socialinių ekonominių partnerių administracinių gebėjimų stiprinimo Lietuvoje paslaugos“ </w:t>
      </w:r>
      <w:r w:rsidRPr="00D12A49">
        <w:rPr>
          <w:rFonts w:ascii="Times New Roman" w:eastAsia="Calibri" w:hAnsi="Times New Roman" w:cs="Times New Roman"/>
          <w:kern w:val="0"/>
          <w:sz w:val="20"/>
          <w:szCs w:val="20"/>
          <w14:ligatures w14:val="none"/>
        </w:rPr>
        <w:t>sąlygų 2 priedas</w:t>
      </w:r>
    </w:p>
    <w:p w14:paraId="2117D504"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r w:rsidRPr="00D12A49">
        <w:rPr>
          <w:rFonts w:ascii="Times New Roman" w:eastAsia="Times New Roman" w:hAnsi="Times New Roman" w:cs="Times New Roman"/>
          <w:kern w:val="0"/>
          <w:sz w:val="18"/>
          <w:szCs w:val="20"/>
          <w:lang w:eastAsia="lt-LT"/>
          <w14:ligatures w14:val="none"/>
        </w:rPr>
        <w:t>______________________________________________________</w:t>
      </w:r>
    </w:p>
    <w:p w14:paraId="2A53B640"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r w:rsidRPr="00D12A49">
        <w:rPr>
          <w:rFonts w:ascii="Times New Roman" w:eastAsia="Times New Roman" w:hAnsi="Times New Roman" w:cs="Times New Roman"/>
          <w:kern w:val="0"/>
          <w:sz w:val="18"/>
          <w:szCs w:val="20"/>
          <w:lang w:eastAsia="lt-LT"/>
          <w14:ligatures w14:val="none"/>
        </w:rPr>
        <w:t>(Tiekėjo pavadinimas)</w:t>
      </w:r>
    </w:p>
    <w:p w14:paraId="68837247"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p>
    <w:p w14:paraId="15C3F8C2"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r w:rsidRPr="00D12A49">
        <w:rPr>
          <w:rFonts w:ascii="Times New Roman" w:eastAsia="Times New Roman" w:hAnsi="Times New Roman" w:cs="Times New Roman"/>
          <w:kern w:val="0"/>
          <w:sz w:val="18"/>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2AD5F0" w14:textId="77777777" w:rsidR="00D12A49" w:rsidRPr="00D12A49" w:rsidRDefault="00D12A49" w:rsidP="00D12A49">
      <w:pPr>
        <w:spacing w:after="0" w:line="240" w:lineRule="auto"/>
        <w:jc w:val="center"/>
        <w:rPr>
          <w:rFonts w:ascii="Times New Roman" w:eastAsia="Times New Roman" w:hAnsi="Times New Roman" w:cs="Times New Roman"/>
          <w:b/>
          <w:bCs/>
          <w:kern w:val="0"/>
          <w:szCs w:val="24"/>
          <w:lang w:eastAsia="lt-LT"/>
          <w14:ligatures w14:val="none"/>
        </w:rPr>
      </w:pPr>
    </w:p>
    <w:p w14:paraId="785E1926" w14:textId="77777777" w:rsidR="00D12A49" w:rsidRPr="00D12A49" w:rsidRDefault="00D12A49" w:rsidP="00D12A49">
      <w:pPr>
        <w:spacing w:after="0" w:line="240" w:lineRule="auto"/>
        <w:rPr>
          <w:rFonts w:ascii="Times New Roman" w:eastAsia="Calibri" w:hAnsi="Times New Roman" w:cs="Times New Roman"/>
          <w:b/>
          <w:kern w:val="0"/>
          <w:sz w:val="24"/>
          <w:szCs w:val="24"/>
          <w14:ligatures w14:val="none"/>
        </w:rPr>
      </w:pPr>
      <w:r w:rsidRPr="00D12A49">
        <w:rPr>
          <w:rFonts w:ascii="Times New Roman" w:eastAsia="Calibri" w:hAnsi="Times New Roman" w:cs="Times New Roman"/>
          <w:b/>
          <w:kern w:val="0"/>
          <w:sz w:val="24"/>
          <w:szCs w:val="24"/>
          <w14:ligatures w14:val="none"/>
        </w:rPr>
        <w:t>Lietuvos Respublikos finansų ministerijai</w:t>
      </w:r>
      <w:r w:rsidRPr="00D12A49" w:rsidDel="007934FD">
        <w:rPr>
          <w:rFonts w:ascii="Times New Roman" w:eastAsia="Calibri" w:hAnsi="Times New Roman" w:cs="Times New Roman"/>
          <w:b/>
          <w:kern w:val="0"/>
          <w:sz w:val="24"/>
          <w:szCs w:val="24"/>
          <w14:ligatures w14:val="none"/>
        </w:rPr>
        <w:t xml:space="preserve"> </w:t>
      </w:r>
    </w:p>
    <w:p w14:paraId="4CF7B327" w14:textId="77777777" w:rsidR="00D12A49" w:rsidRPr="00D12A49" w:rsidRDefault="00D12A49" w:rsidP="00D12A49">
      <w:pPr>
        <w:tabs>
          <w:tab w:val="center" w:pos="2520"/>
        </w:tabs>
        <w:spacing w:after="0" w:line="240" w:lineRule="auto"/>
        <w:jc w:val="both"/>
        <w:rPr>
          <w:rFonts w:ascii="Times New Roman" w:eastAsia="Times New Roman" w:hAnsi="Times New Roman" w:cs="Times New Roman"/>
          <w:kern w:val="0"/>
          <w:sz w:val="20"/>
          <w:szCs w:val="20"/>
          <w:lang w:eastAsia="lt-LT"/>
          <w14:ligatures w14:val="none"/>
        </w:rPr>
      </w:pPr>
      <w:r w:rsidRPr="00D12A49">
        <w:rPr>
          <w:rFonts w:ascii="Times New Roman" w:eastAsia="Times New Roman" w:hAnsi="Times New Roman" w:cs="Times New Roman"/>
          <w:kern w:val="0"/>
          <w:sz w:val="20"/>
          <w:szCs w:val="20"/>
          <w:lang w:eastAsia="lt-LT"/>
          <w14:ligatures w14:val="none"/>
        </w:rPr>
        <w:t>(Adresatas (perkančioji organizacija</w:t>
      </w:r>
      <w:proofErr w:type="gramStart"/>
      <w:r w:rsidRPr="00D12A49">
        <w:rPr>
          <w:rFonts w:ascii="Times New Roman" w:eastAsia="Times New Roman" w:hAnsi="Times New Roman" w:cs="Times New Roman"/>
          <w:kern w:val="0"/>
          <w:sz w:val="20"/>
          <w:szCs w:val="20"/>
          <w:lang w:eastAsia="lt-LT"/>
          <w14:ligatures w14:val="none"/>
        </w:rPr>
        <w:t>))</w:t>
      </w:r>
      <w:proofErr w:type="gramEnd"/>
    </w:p>
    <w:p w14:paraId="55A0ABD2" w14:textId="77777777" w:rsidR="00D12A49" w:rsidRPr="00D12A49" w:rsidRDefault="00D12A49" w:rsidP="00D12A49">
      <w:pPr>
        <w:spacing w:after="0" w:line="240" w:lineRule="auto"/>
        <w:rPr>
          <w:rFonts w:ascii="Times New Roman" w:eastAsia="Times New Roman" w:hAnsi="Times New Roman" w:cs="Times New Roman"/>
          <w:kern w:val="0"/>
          <w:szCs w:val="24"/>
          <w:lang w:eastAsia="lt-LT"/>
          <w14:ligatures w14:val="none"/>
        </w:rPr>
      </w:pPr>
    </w:p>
    <w:p w14:paraId="0FEC6A2A" w14:textId="77777777" w:rsidR="00D12A49" w:rsidRPr="00D12A49" w:rsidRDefault="00D12A49" w:rsidP="00D12A49">
      <w:pPr>
        <w:spacing w:after="0" w:line="240" w:lineRule="auto"/>
        <w:jc w:val="center"/>
        <w:rPr>
          <w:rFonts w:ascii="Times New Roman" w:eastAsia="Times New Roman" w:hAnsi="Times New Roman" w:cs="Times New Roman"/>
          <w:b/>
          <w:caps/>
          <w:kern w:val="0"/>
          <w:sz w:val="24"/>
          <w:szCs w:val="24"/>
          <w:lang w:eastAsia="lt-LT"/>
          <w14:ligatures w14:val="none"/>
        </w:rPr>
      </w:pPr>
      <w:r w:rsidRPr="00D12A49">
        <w:rPr>
          <w:rFonts w:ascii="Times New Roman" w:eastAsia="Times New Roman" w:hAnsi="Times New Roman" w:cs="Times New Roman"/>
          <w:b/>
          <w:bCs/>
          <w:caps/>
          <w:kern w:val="0"/>
          <w:sz w:val="24"/>
          <w:szCs w:val="24"/>
          <w:lang w:eastAsia="lt-LT"/>
          <w14:ligatures w14:val="none"/>
        </w:rPr>
        <w:t xml:space="preserve">ES fondų investicijas administruojančių darbuotojų bei socialinių ekonominių partnerių administracinių gebėjimų stiprinimo Lietuvoje paslaugų </w:t>
      </w:r>
      <w:r w:rsidRPr="00D12A49">
        <w:rPr>
          <w:rFonts w:ascii="Times New Roman" w:eastAsia="Times New Roman" w:hAnsi="Times New Roman" w:cs="Times New Roman"/>
          <w:b/>
          <w:caps/>
          <w:kern w:val="0"/>
          <w:sz w:val="24"/>
          <w:szCs w:val="24"/>
          <w:lang w:eastAsia="lt-LT"/>
          <w14:ligatures w14:val="none"/>
        </w:rPr>
        <w:t>PASIŪLYMAS</w:t>
      </w:r>
    </w:p>
    <w:p w14:paraId="7BB17CAF" w14:textId="77777777" w:rsidR="00D12A49" w:rsidRPr="00D12A49" w:rsidRDefault="00D12A49" w:rsidP="00D12A49">
      <w:pPr>
        <w:spacing w:after="0" w:line="240" w:lineRule="auto"/>
        <w:jc w:val="center"/>
        <w:rPr>
          <w:rFonts w:ascii="Times New Roman" w:eastAsia="Times New Roman" w:hAnsi="Times New Roman" w:cs="Times New Roman"/>
          <w:b/>
          <w:bCs/>
          <w:kern w:val="0"/>
          <w:sz w:val="24"/>
          <w:szCs w:val="24"/>
          <w:lang w:eastAsia="lt-LT"/>
          <w14:ligatures w14:val="none"/>
        </w:rPr>
      </w:pPr>
    </w:p>
    <w:p w14:paraId="630944F3" w14:textId="77777777" w:rsidR="00D12A49" w:rsidRPr="00D12A49" w:rsidRDefault="00D12A49" w:rsidP="00D12A49">
      <w:pPr>
        <w:tabs>
          <w:tab w:val="center" w:pos="4819"/>
          <w:tab w:val="right" w:pos="9638"/>
        </w:tabs>
        <w:spacing w:after="0" w:line="240" w:lineRule="auto"/>
        <w:jc w:val="center"/>
        <w:rPr>
          <w:rFonts w:ascii="Times New Roman" w:eastAsia="Times New Roman" w:hAnsi="Times New Roman" w:cs="Times New Roman"/>
          <w:b/>
          <w:caps/>
          <w:kern w:val="0"/>
          <w:sz w:val="24"/>
          <w:szCs w:val="24"/>
          <w:lang w:eastAsia="lt-LT"/>
          <w14:ligatures w14:val="none"/>
        </w:rPr>
      </w:pPr>
      <w:r w:rsidRPr="00D12A49">
        <w:rPr>
          <w:rFonts w:ascii="Times New Roman" w:eastAsia="Times New Roman" w:hAnsi="Times New Roman" w:cs="Times New Roman"/>
          <w:b/>
          <w:caps/>
          <w:kern w:val="0"/>
          <w:sz w:val="24"/>
          <w:szCs w:val="24"/>
          <w:lang w:eastAsia="lt-LT"/>
          <w14:ligatures w14:val="none"/>
        </w:rPr>
        <w:t>A DALIS. TECHNINĖ INFORMACIJA IR DUOMENYS APIE TIEKĖJĄ</w:t>
      </w:r>
    </w:p>
    <w:p w14:paraId="75A71662" w14:textId="77777777" w:rsidR="00D12A49" w:rsidRPr="00D12A49" w:rsidRDefault="00D12A49" w:rsidP="00D12A49">
      <w:pPr>
        <w:shd w:val="clear" w:color="auto" w:fill="FFFFFF"/>
        <w:spacing w:after="0" w:line="240" w:lineRule="auto"/>
        <w:rPr>
          <w:rFonts w:ascii="Times New Roman" w:eastAsia="Times New Roman" w:hAnsi="Times New Roman" w:cs="Times New Roman"/>
          <w:kern w:val="0"/>
          <w:szCs w:val="24"/>
          <w:lang w:eastAsia="lt-LT"/>
          <w14:ligatures w14:val="none"/>
        </w:rPr>
      </w:pPr>
    </w:p>
    <w:p w14:paraId="2612B453"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
          <w:bCs/>
          <w:color w:val="000000"/>
          <w:kern w:val="0"/>
          <w:szCs w:val="24"/>
          <w:lang w:eastAsia="lt-LT"/>
          <w14:ligatures w14:val="none"/>
        </w:rPr>
      </w:pPr>
      <w:r w:rsidRPr="00D12A49">
        <w:rPr>
          <w:rFonts w:ascii="Times New Roman" w:eastAsia="Times New Roman" w:hAnsi="Times New Roman" w:cs="Times New Roman"/>
          <w:kern w:val="0"/>
          <w:szCs w:val="24"/>
          <w:lang w:eastAsia="lt-LT"/>
          <w14:ligatures w14:val="none"/>
        </w:rPr>
        <w:t>_____________</w:t>
      </w:r>
      <w:r w:rsidRPr="00D12A49">
        <w:rPr>
          <w:rFonts w:ascii="Times New Roman" w:eastAsia="Times New Roman" w:hAnsi="Times New Roman" w:cs="Times New Roman"/>
          <w:b/>
          <w:bCs/>
          <w:color w:val="000000"/>
          <w:kern w:val="0"/>
          <w:szCs w:val="24"/>
          <w:lang w:eastAsia="lt-LT"/>
          <w14:ligatures w14:val="none"/>
        </w:rPr>
        <w:t xml:space="preserve"> </w:t>
      </w:r>
      <w:r w:rsidRPr="00D12A49">
        <w:rPr>
          <w:rFonts w:ascii="Times New Roman" w:eastAsia="Times New Roman" w:hAnsi="Times New Roman" w:cs="Times New Roman"/>
          <w:kern w:val="0"/>
          <w:szCs w:val="24"/>
          <w:lang w:eastAsia="lt-LT"/>
          <w14:ligatures w14:val="none"/>
        </w:rPr>
        <w:t>Nr.______</w:t>
      </w:r>
    </w:p>
    <w:p w14:paraId="369C9E68" w14:textId="77777777" w:rsidR="00D12A49" w:rsidRPr="00D12A49" w:rsidRDefault="00D12A49" w:rsidP="00D12A49">
      <w:pPr>
        <w:shd w:val="clear" w:color="auto" w:fill="FFFFFF"/>
        <w:spacing w:after="0" w:line="240" w:lineRule="auto"/>
        <w:ind w:left="2592" w:firstLine="1296"/>
        <w:rPr>
          <w:rFonts w:ascii="Times New Roman" w:eastAsia="Times New Roman" w:hAnsi="Times New Roman" w:cs="Times New Roman"/>
          <w:bCs/>
          <w:color w:val="000000"/>
          <w:kern w:val="0"/>
          <w:szCs w:val="24"/>
          <w:vertAlign w:val="superscript"/>
          <w:lang w:eastAsia="lt-LT"/>
          <w14:ligatures w14:val="none"/>
        </w:rPr>
      </w:pPr>
      <w:r w:rsidRPr="00D12A49">
        <w:rPr>
          <w:rFonts w:ascii="Times New Roman" w:eastAsia="Times New Roman" w:hAnsi="Times New Roman" w:cs="Times New Roman"/>
          <w:bCs/>
          <w:color w:val="000000"/>
          <w:kern w:val="0"/>
          <w:szCs w:val="24"/>
          <w:vertAlign w:val="superscript"/>
          <w:lang w:eastAsia="lt-LT"/>
          <w14:ligatures w14:val="none"/>
        </w:rPr>
        <w:t xml:space="preserve">         (Data)</w:t>
      </w:r>
    </w:p>
    <w:p w14:paraId="3175D5D9"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Cs/>
          <w:color w:val="000000"/>
          <w:kern w:val="0"/>
          <w:szCs w:val="24"/>
          <w:lang w:eastAsia="lt-LT"/>
          <w14:ligatures w14:val="none"/>
        </w:rPr>
      </w:pPr>
      <w:r w:rsidRPr="00D12A49">
        <w:rPr>
          <w:rFonts w:ascii="Times New Roman" w:eastAsia="Times New Roman" w:hAnsi="Times New Roman" w:cs="Times New Roman"/>
          <w:bCs/>
          <w:color w:val="000000"/>
          <w:kern w:val="0"/>
          <w:szCs w:val="24"/>
          <w:lang w:eastAsia="lt-LT"/>
          <w14:ligatures w14:val="none"/>
        </w:rPr>
        <w:t>_____________</w:t>
      </w:r>
    </w:p>
    <w:p w14:paraId="1099A60C"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Cs/>
          <w:color w:val="000000"/>
          <w:kern w:val="0"/>
          <w:szCs w:val="24"/>
          <w:vertAlign w:val="superscript"/>
          <w:lang w:eastAsia="lt-LT"/>
          <w14:ligatures w14:val="none"/>
        </w:rPr>
      </w:pPr>
      <w:r w:rsidRPr="00D12A49">
        <w:rPr>
          <w:rFonts w:ascii="Times New Roman" w:eastAsia="Times New Roman" w:hAnsi="Times New Roman" w:cs="Times New Roman"/>
          <w:bCs/>
          <w:color w:val="000000"/>
          <w:kern w:val="0"/>
          <w:szCs w:val="24"/>
          <w:vertAlign w:val="superscript"/>
          <w:lang w:eastAsia="lt-LT"/>
          <w14:ligatures w14:val="none"/>
        </w:rPr>
        <w:t>(Sudarymo vieta)</w:t>
      </w:r>
    </w:p>
    <w:p w14:paraId="7183E762" w14:textId="77777777" w:rsidR="00D12A49" w:rsidRPr="00D12A49" w:rsidRDefault="00D12A49" w:rsidP="00D12A49">
      <w:pPr>
        <w:spacing w:after="0" w:line="240" w:lineRule="auto"/>
        <w:jc w:val="center"/>
        <w:rPr>
          <w:rFonts w:ascii="Times New Roman" w:eastAsia="Times New Roman" w:hAnsi="Times New Roman" w:cs="Times New Roman"/>
          <w:b/>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1. INFORMACIJA APIE TIEKĖJĄ</w:t>
      </w:r>
    </w:p>
    <w:p w14:paraId="6C509050" w14:textId="77777777" w:rsidR="00D12A49" w:rsidRPr="00D12A49" w:rsidRDefault="00D12A49" w:rsidP="00D12A49">
      <w:pPr>
        <w:spacing w:after="0" w:line="240" w:lineRule="auto"/>
        <w:jc w:val="center"/>
        <w:rPr>
          <w:rFonts w:ascii="Times New Roman" w:eastAsia="Times New Roman" w:hAnsi="Times New Roman" w:cs="Times New Roman"/>
          <w:kern w:val="0"/>
          <w:sz w:val="20"/>
          <w:szCs w:val="20"/>
          <w:lang w:eastAsia="lt-LT"/>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4"/>
      </w:tblGrid>
      <w:tr w:rsidR="00D12A49" w:rsidRPr="00D12A49" w14:paraId="4D089EFF" w14:textId="77777777" w:rsidTr="005250BA">
        <w:tc>
          <w:tcPr>
            <w:tcW w:w="5245" w:type="dxa"/>
            <w:tcBorders>
              <w:top w:val="single" w:sz="4" w:space="0" w:color="auto"/>
              <w:left w:val="single" w:sz="4" w:space="0" w:color="auto"/>
              <w:bottom w:val="single" w:sz="4" w:space="0" w:color="auto"/>
              <w:right w:val="single" w:sz="4" w:space="0" w:color="auto"/>
            </w:tcBorders>
            <w:hideMark/>
          </w:tcPr>
          <w:p w14:paraId="69BD34B0"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Tiekėjo arba ūkio subjektų grupės narių pavadinimas (-ai)</w:t>
            </w:r>
          </w:p>
        </w:tc>
        <w:tc>
          <w:tcPr>
            <w:tcW w:w="4394" w:type="dxa"/>
            <w:tcBorders>
              <w:top w:val="single" w:sz="4" w:space="0" w:color="auto"/>
              <w:left w:val="single" w:sz="4" w:space="0" w:color="auto"/>
              <w:bottom w:val="single" w:sz="4" w:space="0" w:color="auto"/>
              <w:right w:val="single" w:sz="4" w:space="0" w:color="auto"/>
            </w:tcBorders>
          </w:tcPr>
          <w:p w14:paraId="1A9B25DF"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522D8B03" w14:textId="77777777" w:rsidTr="005250BA">
        <w:tc>
          <w:tcPr>
            <w:tcW w:w="5245" w:type="dxa"/>
            <w:tcBorders>
              <w:top w:val="single" w:sz="4" w:space="0" w:color="auto"/>
              <w:left w:val="single" w:sz="4" w:space="0" w:color="auto"/>
              <w:bottom w:val="single" w:sz="4" w:space="0" w:color="auto"/>
              <w:right w:val="single" w:sz="4" w:space="0" w:color="auto"/>
            </w:tcBorders>
          </w:tcPr>
          <w:p w14:paraId="5EC8854F"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 xml:space="preserve">Tiekėjo arba ūkio subjektų grupės narių juridinio asmens kodas (-ai) </w:t>
            </w:r>
            <w:r w:rsidRPr="00D12A49">
              <w:rPr>
                <w:rFonts w:ascii="Times New Roman" w:eastAsia="Times New Roman" w:hAnsi="Times New Roman" w:cs="Times New Roman"/>
                <w:i/>
                <w:kern w:val="0"/>
                <w:lang w:eastAsia="lt-LT"/>
                <w14:ligatures w14:val="none"/>
              </w:rPr>
              <w:t xml:space="preserve">(tuo atveju, jei pasiūlymą teikia fizinis asmuo </w:t>
            </w:r>
            <w:proofErr w:type="gramStart"/>
            <w:r w:rsidRPr="00D12A49">
              <w:rPr>
                <w:rFonts w:ascii="Times New Roman" w:eastAsia="Times New Roman" w:hAnsi="Times New Roman" w:cs="Times New Roman"/>
                <w:i/>
                <w:kern w:val="0"/>
                <w:lang w:eastAsia="lt-LT"/>
                <w14:ligatures w14:val="none"/>
              </w:rPr>
              <w:t>-</w:t>
            </w:r>
            <w:proofErr w:type="gramEnd"/>
            <w:r w:rsidRPr="00D12A49">
              <w:rPr>
                <w:rFonts w:ascii="Times New Roman" w:eastAsia="Times New Roman" w:hAnsi="Times New Roman" w:cs="Times New Roman"/>
                <w:i/>
                <w:kern w:val="0"/>
                <w:lang w:eastAsia="lt-LT"/>
                <w14:ligatures w14:val="none"/>
              </w:rPr>
              <w:t xml:space="preserve"> verslo pažymėjimo Nr. ar pan.), </w:t>
            </w:r>
            <w:r w:rsidRPr="00D12A49">
              <w:rPr>
                <w:rFonts w:ascii="Times New Roman" w:eastAsia="Times New Roman" w:hAnsi="Times New Roman" w:cs="Times New Roman"/>
                <w:kern w:val="0"/>
                <w:lang w:eastAsia="lt-LT"/>
                <w14:ligatures w14:val="none"/>
              </w:rPr>
              <w:t xml:space="preserve">adresas (-ai), </w:t>
            </w:r>
          </w:p>
        </w:tc>
        <w:tc>
          <w:tcPr>
            <w:tcW w:w="4394" w:type="dxa"/>
            <w:tcBorders>
              <w:top w:val="single" w:sz="4" w:space="0" w:color="auto"/>
              <w:left w:val="single" w:sz="4" w:space="0" w:color="auto"/>
              <w:bottom w:val="single" w:sz="4" w:space="0" w:color="auto"/>
              <w:right w:val="single" w:sz="4" w:space="0" w:color="auto"/>
            </w:tcBorders>
          </w:tcPr>
          <w:p w14:paraId="4DAF1E63"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53F6FB6D" w14:textId="77777777" w:rsidTr="005250BA">
        <w:tc>
          <w:tcPr>
            <w:tcW w:w="5245" w:type="dxa"/>
            <w:tcBorders>
              <w:top w:val="single" w:sz="4" w:space="0" w:color="auto"/>
              <w:left w:val="single" w:sz="4" w:space="0" w:color="auto"/>
              <w:bottom w:val="single" w:sz="4" w:space="0" w:color="auto"/>
              <w:right w:val="single" w:sz="4" w:space="0" w:color="auto"/>
            </w:tcBorders>
          </w:tcPr>
          <w:p w14:paraId="383AE422"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r w:rsidRPr="00D12A49">
              <w:rPr>
                <w:rFonts w:ascii="Times New Roman" w:eastAsia="Calibri" w:hAnsi="Times New Roman" w:cs="Times New Roman"/>
                <w:kern w:val="0"/>
                <w:lang w:eastAsia="lt-LT"/>
                <w14:ligatures w14:val="none"/>
              </w:rPr>
              <w:t xml:space="preserve">Ūkio subjektų grupės narys, atstovaujantis grupei </w:t>
            </w:r>
            <w:r w:rsidRPr="00D12A49">
              <w:rPr>
                <w:rFonts w:ascii="Times New Roman" w:eastAsia="Times New Roman" w:hAnsi="Times New Roman" w:cs="Times New Roman"/>
                <w:i/>
                <w:kern w:val="0"/>
                <w:lang w:eastAsia="lt-LT"/>
                <w14:ligatures w14:val="none"/>
              </w:rPr>
              <w:t>(pildoma, jei pasiūlymą teikia ūkio subjektų grupė)</w:t>
            </w:r>
          </w:p>
        </w:tc>
        <w:tc>
          <w:tcPr>
            <w:tcW w:w="4394" w:type="dxa"/>
            <w:tcBorders>
              <w:top w:val="single" w:sz="4" w:space="0" w:color="auto"/>
              <w:left w:val="single" w:sz="4" w:space="0" w:color="auto"/>
              <w:bottom w:val="single" w:sz="4" w:space="0" w:color="auto"/>
              <w:right w:val="single" w:sz="4" w:space="0" w:color="auto"/>
            </w:tcBorders>
          </w:tcPr>
          <w:p w14:paraId="464EB15C"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bl>
    <w:p w14:paraId="451858BE"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Cs/>
          <w:color w:val="000000"/>
          <w:kern w:val="0"/>
          <w:sz w:val="24"/>
          <w:szCs w:val="24"/>
          <w:vertAlign w:val="superscript"/>
          <w:lang w:eastAsia="lt-LT"/>
          <w14:ligatures w14:val="none"/>
        </w:rPr>
      </w:pPr>
    </w:p>
    <w:p w14:paraId="52114A30"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b/>
          <w:bCs/>
          <w:kern w:val="0"/>
          <w:sz w:val="24"/>
          <w:szCs w:val="24"/>
          <w:lang w:eastAsia="lt-LT"/>
          <w14:ligatures w14:val="none"/>
        </w:rPr>
        <w:t>2. INFORMACIJA APIE SUBTEIKĖJUS</w:t>
      </w:r>
    </w:p>
    <w:p w14:paraId="7C57F31E" w14:textId="77777777" w:rsidR="00D12A49" w:rsidRPr="00D12A49" w:rsidRDefault="00D12A49" w:rsidP="00D12A49">
      <w:pPr>
        <w:spacing w:after="0" w:line="240" w:lineRule="auto"/>
        <w:jc w:val="center"/>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 xml:space="preserve">(pildoma, jei tiekėjas pasitelkia </w:t>
      </w:r>
      <w:proofErr w:type="spellStart"/>
      <w:r w:rsidRPr="00D12A49">
        <w:rPr>
          <w:rFonts w:ascii="Times New Roman" w:eastAsia="Times New Roman" w:hAnsi="Times New Roman" w:cs="Times New Roman"/>
          <w:i/>
          <w:kern w:val="0"/>
          <w:lang w:eastAsia="lt-LT"/>
          <w14:ligatures w14:val="none"/>
        </w:rPr>
        <w:t>subteikėjus</w:t>
      </w:r>
      <w:proofErr w:type="spellEnd"/>
      <w:r w:rsidRPr="00D12A49">
        <w:rPr>
          <w:rFonts w:ascii="Times New Roman" w:eastAsia="Times New Roman" w:hAnsi="Times New Roman" w:cs="Times New Roman"/>
          <w:i/>
          <w:kern w:val="0"/>
          <w:lang w:eastAsia="lt-LT"/>
          <w14:ligatures w14:val="none"/>
        </w:rPr>
        <w:t>)</w:t>
      </w:r>
    </w:p>
    <w:p w14:paraId="5516C460" w14:textId="77777777" w:rsidR="00D12A49" w:rsidRPr="00D12A49" w:rsidRDefault="00D12A49" w:rsidP="00D12A49">
      <w:pPr>
        <w:spacing w:after="0" w:line="240" w:lineRule="auto"/>
        <w:jc w:val="center"/>
        <w:rPr>
          <w:rFonts w:ascii="Times New Roman" w:eastAsia="Times New Roman" w:hAnsi="Times New Roman" w:cs="Times New Roman"/>
          <w:i/>
          <w:kern w:val="0"/>
          <w:sz w:val="16"/>
          <w:szCs w:val="16"/>
          <w:lang w:eastAsia="lt-LT"/>
          <w14:ligatures w14:val="non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7"/>
        <w:gridCol w:w="6096"/>
        <w:gridCol w:w="2976"/>
      </w:tblGrid>
      <w:tr w:rsidR="00D12A49" w:rsidRPr="00D12A49" w14:paraId="696D266F" w14:textId="77777777" w:rsidTr="005250BA">
        <w:tc>
          <w:tcPr>
            <w:tcW w:w="567" w:type="dxa"/>
            <w:shd w:val="clear" w:color="auto" w:fill="FFFFFF"/>
          </w:tcPr>
          <w:p w14:paraId="65788817"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Eil. Nr.</w:t>
            </w:r>
          </w:p>
        </w:tc>
        <w:tc>
          <w:tcPr>
            <w:tcW w:w="6096" w:type="dxa"/>
            <w:shd w:val="clear" w:color="auto" w:fill="FFFFFF"/>
          </w:tcPr>
          <w:p w14:paraId="5C09C5CD"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Calibri" w:hAnsi="Times New Roman" w:cs="Times New Roman"/>
                <w:kern w:val="0"/>
                <w:lang w:eastAsia="lt-LT"/>
                <w14:ligatures w14:val="none"/>
              </w:rPr>
              <w:t>Pirkimo sutarties dalies (pirkimo objekto dalies, sutarties dalies)</w:t>
            </w:r>
            <w:r w:rsidRPr="00D12A49">
              <w:rPr>
                <w:rFonts w:ascii="Times New Roman" w:eastAsia="Times New Roman" w:hAnsi="Times New Roman" w:cs="Times New Roman"/>
                <w:kern w:val="0"/>
                <w:lang w:eastAsia="lt-LT"/>
                <w14:ligatures w14:val="none"/>
              </w:rPr>
              <w:t xml:space="preserve">, perduodamos vykdyti subteikėjui, aprašymas ir perduodamų įsipareigojimų dalis (procentais) </w:t>
            </w:r>
          </w:p>
        </w:tc>
        <w:tc>
          <w:tcPr>
            <w:tcW w:w="2976" w:type="dxa"/>
            <w:shd w:val="clear" w:color="auto" w:fill="FFFFFF"/>
          </w:tcPr>
          <w:p w14:paraId="7DF63571"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 xml:space="preserve">Subteikėjo pavadinimas </w:t>
            </w:r>
          </w:p>
        </w:tc>
      </w:tr>
      <w:tr w:rsidR="00D12A49" w:rsidRPr="00D12A49" w14:paraId="7D34A56C" w14:textId="77777777" w:rsidTr="005250BA">
        <w:tc>
          <w:tcPr>
            <w:tcW w:w="567" w:type="dxa"/>
            <w:shd w:val="clear" w:color="auto" w:fill="FFFFFF"/>
          </w:tcPr>
          <w:p w14:paraId="1B68703B"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1.</w:t>
            </w:r>
          </w:p>
        </w:tc>
        <w:tc>
          <w:tcPr>
            <w:tcW w:w="6096" w:type="dxa"/>
            <w:shd w:val="clear" w:color="auto" w:fill="FFFFFF"/>
          </w:tcPr>
          <w:p w14:paraId="10A63D3C" w14:textId="77777777" w:rsidR="00D12A49" w:rsidRPr="00D12A49" w:rsidRDefault="00D12A49" w:rsidP="00D12A49">
            <w:pPr>
              <w:spacing w:after="0" w:line="240" w:lineRule="auto"/>
              <w:jc w:val="both"/>
              <w:rPr>
                <w:rFonts w:ascii="Times New Roman" w:eastAsia="Times New Roman" w:hAnsi="Times New Roman" w:cs="Times New Roman"/>
                <w:kern w:val="0"/>
                <w:u w:val="single"/>
                <w:lang w:val="en-US"/>
                <w14:ligatures w14:val="none"/>
              </w:rPr>
            </w:pPr>
          </w:p>
        </w:tc>
        <w:tc>
          <w:tcPr>
            <w:tcW w:w="2976" w:type="dxa"/>
            <w:shd w:val="clear" w:color="auto" w:fill="FFFFFF"/>
          </w:tcPr>
          <w:p w14:paraId="5487EA4E"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78C2C7AD" w14:textId="77777777" w:rsidTr="005250BA">
        <w:tc>
          <w:tcPr>
            <w:tcW w:w="567" w:type="dxa"/>
            <w:shd w:val="clear" w:color="auto" w:fill="FFFFFF"/>
          </w:tcPr>
          <w:p w14:paraId="67BB206F"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2.</w:t>
            </w:r>
          </w:p>
        </w:tc>
        <w:tc>
          <w:tcPr>
            <w:tcW w:w="6096" w:type="dxa"/>
            <w:shd w:val="clear" w:color="auto" w:fill="FFFFFF"/>
          </w:tcPr>
          <w:p w14:paraId="10D83A70"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c>
          <w:tcPr>
            <w:tcW w:w="2976" w:type="dxa"/>
            <w:shd w:val="clear" w:color="auto" w:fill="FFFFFF"/>
          </w:tcPr>
          <w:p w14:paraId="524694AE"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bl>
    <w:p w14:paraId="63732A56"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Cs/>
          <w:color w:val="000000"/>
          <w:kern w:val="0"/>
          <w:sz w:val="24"/>
          <w:szCs w:val="24"/>
          <w:vertAlign w:val="superscript"/>
          <w:lang w:eastAsia="lt-LT"/>
          <w14:ligatures w14:val="none"/>
        </w:rPr>
      </w:pPr>
    </w:p>
    <w:p w14:paraId="542C140F" w14:textId="77777777" w:rsidR="00D12A49" w:rsidRPr="00D12A49" w:rsidRDefault="00D12A49" w:rsidP="00D12A49">
      <w:pPr>
        <w:spacing w:after="0" w:line="240" w:lineRule="auto"/>
        <w:jc w:val="center"/>
        <w:rPr>
          <w:rFonts w:ascii="Times New Roman" w:eastAsia="Times New Roman" w:hAnsi="Times New Roman" w:cs="Times New Roman"/>
          <w:b/>
          <w:bCs/>
          <w:kern w:val="0"/>
          <w:sz w:val="24"/>
          <w:szCs w:val="24"/>
          <w:lang w:eastAsia="lt-LT"/>
          <w14:ligatures w14:val="none"/>
        </w:rPr>
      </w:pPr>
      <w:r w:rsidRPr="00D12A49">
        <w:rPr>
          <w:rFonts w:ascii="Times New Roman" w:eastAsia="Times New Roman" w:hAnsi="Times New Roman" w:cs="Times New Roman"/>
          <w:b/>
          <w:bCs/>
          <w:kern w:val="0"/>
          <w:sz w:val="24"/>
          <w:szCs w:val="24"/>
          <w:lang w:eastAsia="lt-LT"/>
          <w14:ligatures w14:val="none"/>
        </w:rPr>
        <w:t>3. INFORMACIJA APIE SAVARANKIŠKAI VEIKLĄ VYKDANČIUS SPECIALISTUS</w:t>
      </w:r>
      <w:r w:rsidRPr="00D12A49">
        <w:rPr>
          <w:rFonts w:ascii="Times New Roman" w:eastAsia="Times New Roman" w:hAnsi="Times New Roman" w:cs="Times New Roman"/>
          <w:i/>
          <w:color w:val="000000"/>
          <w:kern w:val="0"/>
          <w:lang w:eastAsia="lt-LT"/>
          <w14:ligatures w14:val="none"/>
        </w:rPr>
        <w:t>*</w:t>
      </w:r>
      <w:r w:rsidRPr="00D12A49">
        <w:rPr>
          <w:rFonts w:ascii="Times New Roman" w:eastAsia="Times New Roman" w:hAnsi="Times New Roman" w:cs="Times New Roman"/>
          <w:b/>
          <w:bCs/>
          <w:kern w:val="0"/>
          <w:sz w:val="24"/>
          <w:szCs w:val="24"/>
          <w:lang w:eastAsia="lt-LT"/>
          <w14:ligatures w14:val="none"/>
        </w:rPr>
        <w:t xml:space="preserve"> IR (ARBA) KONKURSO LAIMĖJIMO ATVEJU TIEKĖJO PLANUOJAMUS ĮDARBINTI SPECIALISTUS (KVAZISUBTEIKĖJUS)</w:t>
      </w:r>
      <w:r w:rsidRPr="00D12A49">
        <w:rPr>
          <w:rFonts w:ascii="Times New Roman" w:eastAsia="Times New Roman" w:hAnsi="Times New Roman" w:cs="Times New Roman"/>
          <w:i/>
          <w:color w:val="000000"/>
          <w:kern w:val="0"/>
          <w:lang w:eastAsia="lt-LT"/>
          <w14:ligatures w14:val="none"/>
        </w:rPr>
        <w:t>**/***</w:t>
      </w:r>
    </w:p>
    <w:p w14:paraId="3A0A7617" w14:textId="77777777" w:rsidR="00D12A49" w:rsidRPr="00D12A49" w:rsidRDefault="00D12A49" w:rsidP="00D12A49">
      <w:pPr>
        <w:spacing w:after="0" w:line="240" w:lineRule="auto"/>
        <w:jc w:val="center"/>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(pildoma, jei tiekėjas sutarties vykdymui pasitelkia savarankiškai veiklą vykdančius specialistus (ne tiekėjo darbuotojus) ir/ar kitus ūkio subjektus, kurių pajėgumais remiamasi)</w:t>
      </w:r>
    </w:p>
    <w:p w14:paraId="3E6126C0" w14:textId="77777777" w:rsidR="00D12A49" w:rsidRPr="00D12A49" w:rsidRDefault="00D12A49" w:rsidP="00D12A49">
      <w:pPr>
        <w:spacing w:after="0" w:line="240" w:lineRule="auto"/>
        <w:jc w:val="center"/>
        <w:rPr>
          <w:rFonts w:ascii="Times New Roman" w:eastAsia="Times New Roman" w:hAnsi="Times New Roman" w:cs="Times New Roman"/>
          <w:i/>
          <w:kern w:val="0"/>
          <w:sz w:val="16"/>
          <w:szCs w:val="16"/>
          <w:highlight w:val="yellow"/>
          <w:lang w:eastAsia="lt-LT"/>
          <w14:ligatures w14:val="none"/>
        </w:rPr>
      </w:pPr>
    </w:p>
    <w:tbl>
      <w:tblPr>
        <w:tblW w:w="1012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5"/>
        <w:gridCol w:w="567"/>
        <w:gridCol w:w="6096"/>
        <w:gridCol w:w="2976"/>
        <w:gridCol w:w="236"/>
        <w:gridCol w:w="236"/>
      </w:tblGrid>
      <w:tr w:rsidR="00D12A49" w:rsidRPr="00D12A49" w14:paraId="55E8B7AC" w14:textId="77777777" w:rsidTr="005250BA">
        <w:trPr>
          <w:gridBefore w:val="1"/>
          <w:gridAfter w:val="2"/>
          <w:wBefore w:w="15" w:type="dxa"/>
          <w:wAfter w:w="472" w:type="dxa"/>
        </w:trPr>
        <w:tc>
          <w:tcPr>
            <w:tcW w:w="567" w:type="dxa"/>
            <w:shd w:val="clear" w:color="auto" w:fill="FFFFFF"/>
          </w:tcPr>
          <w:p w14:paraId="301857C9"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Eil. Nr.</w:t>
            </w:r>
          </w:p>
        </w:tc>
        <w:tc>
          <w:tcPr>
            <w:tcW w:w="6096" w:type="dxa"/>
            <w:shd w:val="clear" w:color="auto" w:fill="FFFFFF"/>
          </w:tcPr>
          <w:p w14:paraId="30EC912A"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Pirkimo sutarties dalies (pirkimo objekto dalies, sutarties dalies), perduodamos vykdyti savarankiškai veiklą vykdančiam specialistui ar ūkio subjektui, kurių pajėgumais remiamasi, aprašymas ir perduodamų įsipareigojimų dalis (procentais)</w:t>
            </w:r>
          </w:p>
        </w:tc>
        <w:tc>
          <w:tcPr>
            <w:tcW w:w="2976" w:type="dxa"/>
            <w:shd w:val="clear" w:color="auto" w:fill="FFFFFF"/>
          </w:tcPr>
          <w:p w14:paraId="7E89B53F" w14:textId="77777777" w:rsidR="00D12A49" w:rsidRPr="00D12A49" w:rsidRDefault="00D12A49" w:rsidP="00D12A49">
            <w:pPr>
              <w:spacing w:after="0" w:line="240" w:lineRule="auto"/>
              <w:ind w:left="-108"/>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Specialistas (V. Pavardė);</w:t>
            </w:r>
          </w:p>
          <w:p w14:paraId="03FB2C8C" w14:textId="77777777" w:rsidR="00D12A49" w:rsidRPr="00D12A49" w:rsidRDefault="00D12A49" w:rsidP="00D12A49">
            <w:pPr>
              <w:spacing w:after="0" w:line="240" w:lineRule="auto"/>
              <w:ind w:left="-108" w:right="-108"/>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Ūkio subjektas (Pavadinimas)</w:t>
            </w:r>
          </w:p>
        </w:tc>
      </w:tr>
      <w:tr w:rsidR="00D12A49" w:rsidRPr="00D12A49" w14:paraId="0165B898" w14:textId="77777777" w:rsidTr="005250BA">
        <w:trPr>
          <w:gridBefore w:val="1"/>
          <w:gridAfter w:val="2"/>
          <w:wBefore w:w="15" w:type="dxa"/>
          <w:wAfter w:w="472" w:type="dxa"/>
        </w:trPr>
        <w:tc>
          <w:tcPr>
            <w:tcW w:w="567" w:type="dxa"/>
            <w:shd w:val="clear" w:color="auto" w:fill="FFFFFF"/>
          </w:tcPr>
          <w:p w14:paraId="5BDB1FE5"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1.</w:t>
            </w:r>
          </w:p>
        </w:tc>
        <w:tc>
          <w:tcPr>
            <w:tcW w:w="6096" w:type="dxa"/>
            <w:shd w:val="clear" w:color="auto" w:fill="FFFFFF"/>
          </w:tcPr>
          <w:p w14:paraId="006368F1" w14:textId="77777777" w:rsidR="00D12A49" w:rsidRPr="00D12A49" w:rsidRDefault="00D12A49" w:rsidP="00D12A49">
            <w:pPr>
              <w:spacing w:after="0" w:line="240" w:lineRule="auto"/>
              <w:jc w:val="both"/>
              <w:rPr>
                <w:rFonts w:ascii="Times New Roman" w:eastAsia="Times New Roman" w:hAnsi="Times New Roman" w:cs="Times New Roman"/>
                <w:kern w:val="0"/>
                <w:u w:val="single"/>
                <w:lang w:val="en-US"/>
                <w14:ligatures w14:val="none"/>
              </w:rPr>
            </w:pPr>
          </w:p>
        </w:tc>
        <w:tc>
          <w:tcPr>
            <w:tcW w:w="2976" w:type="dxa"/>
            <w:shd w:val="clear" w:color="auto" w:fill="FFFFFF"/>
          </w:tcPr>
          <w:p w14:paraId="00BD8360"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33F8A450" w14:textId="77777777" w:rsidTr="005250BA">
        <w:trPr>
          <w:gridBefore w:val="1"/>
          <w:gridAfter w:val="2"/>
          <w:wBefore w:w="15" w:type="dxa"/>
          <w:wAfter w:w="472" w:type="dxa"/>
        </w:trPr>
        <w:tc>
          <w:tcPr>
            <w:tcW w:w="567" w:type="dxa"/>
            <w:shd w:val="clear" w:color="auto" w:fill="FFFFFF"/>
          </w:tcPr>
          <w:p w14:paraId="36676258"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2.</w:t>
            </w:r>
          </w:p>
        </w:tc>
        <w:tc>
          <w:tcPr>
            <w:tcW w:w="6096" w:type="dxa"/>
            <w:shd w:val="clear" w:color="auto" w:fill="FFFFFF"/>
          </w:tcPr>
          <w:p w14:paraId="37348ED5"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c>
          <w:tcPr>
            <w:tcW w:w="2976" w:type="dxa"/>
            <w:shd w:val="clear" w:color="auto" w:fill="FFFFFF"/>
          </w:tcPr>
          <w:p w14:paraId="76584915"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178A487E" w14:textId="77777777" w:rsidTr="00525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9654" w:type="dxa"/>
            <w:gridSpan w:val="4"/>
            <w:tcBorders>
              <w:top w:val="nil"/>
              <w:left w:val="nil"/>
              <w:bottom w:val="nil"/>
              <w:right w:val="nil"/>
            </w:tcBorders>
            <w:shd w:val="clear" w:color="auto" w:fill="auto"/>
            <w:hideMark/>
          </w:tcPr>
          <w:p w14:paraId="64C46A4D" w14:textId="77777777" w:rsidR="00D12A49" w:rsidRPr="00D12A49" w:rsidRDefault="00D12A49" w:rsidP="00D12A49">
            <w:pPr>
              <w:spacing w:after="0" w:line="240" w:lineRule="auto"/>
              <w:ind w:firstLine="474"/>
              <w:jc w:val="both"/>
              <w:rPr>
                <w:rFonts w:ascii="Times New Roman" w:eastAsia="Times New Roman" w:hAnsi="Times New Roman" w:cs="Times New Roman"/>
                <w:i/>
                <w:color w:val="000000"/>
                <w:kern w:val="0"/>
                <w:lang w:eastAsia="lt-LT"/>
                <w14:ligatures w14:val="none"/>
              </w:rPr>
            </w:pPr>
            <w:r w:rsidRPr="00D12A49">
              <w:rPr>
                <w:rFonts w:ascii="Times New Roman" w:eastAsia="Times New Roman" w:hAnsi="Times New Roman" w:cs="Times New Roman"/>
                <w:i/>
                <w:color w:val="000000"/>
                <w:kern w:val="0"/>
                <w:lang w:eastAsia="lt-LT"/>
                <w14:ligatures w14:val="none"/>
              </w:rPr>
              <w:t>* savarankiškai veiklą vykdantys specialistai, vadovaujantis konkurso sąlygų 4.3.3 papunkčiu, pildo ir pateikia atskirą EBVPD.</w:t>
            </w:r>
          </w:p>
        </w:tc>
        <w:tc>
          <w:tcPr>
            <w:tcW w:w="236" w:type="dxa"/>
            <w:tcBorders>
              <w:top w:val="nil"/>
              <w:left w:val="nil"/>
              <w:bottom w:val="nil"/>
              <w:right w:val="nil"/>
            </w:tcBorders>
            <w:shd w:val="clear" w:color="auto" w:fill="auto"/>
            <w:noWrap/>
            <w:vAlign w:val="bottom"/>
            <w:hideMark/>
          </w:tcPr>
          <w:p w14:paraId="5E2EF29F" w14:textId="77777777" w:rsidR="00D12A49" w:rsidRPr="00D12A49" w:rsidRDefault="00D12A49" w:rsidP="00D12A49">
            <w:pPr>
              <w:spacing w:after="0" w:line="240" w:lineRule="auto"/>
              <w:rPr>
                <w:rFonts w:ascii="Times New Roman" w:eastAsia="Times New Roman" w:hAnsi="Times New Roman" w:cs="Times New Roman"/>
                <w:i/>
                <w:color w:val="000000"/>
                <w:kern w:val="0"/>
                <w:lang w:eastAsia="lt-LT"/>
                <w14:ligatures w14:val="none"/>
              </w:rPr>
            </w:pPr>
          </w:p>
        </w:tc>
        <w:tc>
          <w:tcPr>
            <w:tcW w:w="236" w:type="dxa"/>
            <w:tcBorders>
              <w:top w:val="nil"/>
              <w:left w:val="nil"/>
              <w:bottom w:val="nil"/>
              <w:right w:val="nil"/>
            </w:tcBorders>
            <w:shd w:val="clear" w:color="auto" w:fill="auto"/>
            <w:noWrap/>
            <w:vAlign w:val="bottom"/>
            <w:hideMark/>
          </w:tcPr>
          <w:p w14:paraId="4A1EB81F" w14:textId="77777777" w:rsidR="00D12A49" w:rsidRPr="00D12A49" w:rsidRDefault="00D12A49" w:rsidP="00D12A49">
            <w:pPr>
              <w:spacing w:after="0" w:line="240" w:lineRule="auto"/>
              <w:rPr>
                <w:rFonts w:ascii="Times New Roman" w:eastAsia="Times New Roman" w:hAnsi="Times New Roman" w:cs="Times New Roman"/>
                <w:i/>
                <w:color w:val="000000"/>
                <w:kern w:val="0"/>
                <w:lang w:eastAsia="lt-LT"/>
                <w14:ligatures w14:val="none"/>
              </w:rPr>
            </w:pPr>
          </w:p>
        </w:tc>
      </w:tr>
      <w:tr w:rsidR="00D12A49" w:rsidRPr="00D12A49" w14:paraId="550CD40B" w14:textId="77777777" w:rsidTr="00525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472" w:type="dxa"/>
          <w:trHeight w:val="630"/>
        </w:trPr>
        <w:tc>
          <w:tcPr>
            <w:tcW w:w="9654" w:type="dxa"/>
            <w:gridSpan w:val="4"/>
            <w:tcBorders>
              <w:top w:val="nil"/>
              <w:left w:val="nil"/>
              <w:bottom w:val="nil"/>
              <w:right w:val="nil"/>
            </w:tcBorders>
            <w:shd w:val="clear" w:color="auto" w:fill="auto"/>
            <w:hideMark/>
          </w:tcPr>
          <w:p w14:paraId="2F0BCB56" w14:textId="77777777" w:rsidR="00D12A49" w:rsidRPr="00D12A49" w:rsidRDefault="00D12A49" w:rsidP="00D12A49">
            <w:pPr>
              <w:spacing w:after="0" w:line="240" w:lineRule="auto"/>
              <w:ind w:firstLine="474"/>
              <w:jc w:val="both"/>
              <w:rPr>
                <w:rFonts w:ascii="Times New Roman" w:eastAsia="Times New Roman" w:hAnsi="Times New Roman" w:cs="Times New Roman"/>
                <w:i/>
                <w:color w:val="000000"/>
                <w:kern w:val="0"/>
                <w:lang w:eastAsia="lt-LT"/>
                <w14:ligatures w14:val="none"/>
              </w:rPr>
            </w:pPr>
            <w:r w:rsidRPr="00D12A49">
              <w:rPr>
                <w:rFonts w:ascii="Times New Roman" w:eastAsia="Times New Roman" w:hAnsi="Times New Roman" w:cs="Times New Roman"/>
                <w:i/>
                <w:color w:val="000000"/>
                <w:kern w:val="0"/>
                <w:lang w:eastAsia="lt-LT"/>
                <w14:ligatures w14:val="none"/>
              </w:rPr>
              <w:lastRenderedPageBreak/>
              <w:t xml:space="preserve">** </w:t>
            </w:r>
            <w:proofErr w:type="spellStart"/>
            <w:r w:rsidRPr="00D12A49">
              <w:rPr>
                <w:rFonts w:ascii="Times New Roman" w:eastAsia="Times New Roman" w:hAnsi="Times New Roman" w:cs="Times New Roman"/>
                <w:i/>
                <w:color w:val="000000"/>
                <w:kern w:val="0"/>
                <w:lang w:eastAsia="lt-LT"/>
                <w14:ligatures w14:val="none"/>
              </w:rPr>
              <w:t>Kvazisubteikėjai</w:t>
            </w:r>
            <w:proofErr w:type="spellEnd"/>
            <w:r w:rsidRPr="00D12A49">
              <w:rPr>
                <w:rFonts w:ascii="Times New Roman" w:eastAsia="Times New Roman" w:hAnsi="Times New Roman" w:cs="Times New Roman"/>
                <w:i/>
                <w:color w:val="000000"/>
                <w:kern w:val="0"/>
                <w:lang w:eastAsia="lt-LT"/>
                <w14:ligatures w14:val="none"/>
              </w:rPr>
              <w:t xml:space="preserve"> (t. y. asmenys, kuriuos planuojama įdarbinti) teikiant pasiūlymą turi būti išviešinti pasiūlymo pateikimo metu, tačiau jie nėra tapatūs subteikėjams. Laimėjimo atveju jie tiekėjo bus įdarbinti (bus teikėjo „sudėtyje“), todėl jų pašalinimo pagrindai (teistumas, skolos VMĮ, </w:t>
            </w:r>
            <w:proofErr w:type="spellStart"/>
            <w:r w:rsidRPr="00D12A49">
              <w:rPr>
                <w:rFonts w:ascii="Times New Roman" w:eastAsia="Times New Roman" w:hAnsi="Times New Roman" w:cs="Times New Roman"/>
                <w:i/>
                <w:color w:val="000000"/>
                <w:kern w:val="0"/>
                <w:lang w:eastAsia="lt-LT"/>
                <w14:ligatures w14:val="none"/>
              </w:rPr>
              <w:t>sodrai</w:t>
            </w:r>
            <w:proofErr w:type="spellEnd"/>
            <w:r w:rsidRPr="00D12A49">
              <w:rPr>
                <w:rFonts w:ascii="Times New Roman" w:eastAsia="Times New Roman" w:hAnsi="Times New Roman" w:cs="Times New Roman"/>
                <w:i/>
                <w:color w:val="000000"/>
                <w:kern w:val="0"/>
                <w:lang w:eastAsia="lt-LT"/>
                <w14:ligatures w14:val="none"/>
              </w:rPr>
              <w:t xml:space="preserve"> ir pan.) neprivalo būti tikrinami.</w:t>
            </w:r>
          </w:p>
          <w:p w14:paraId="7284799B" w14:textId="77777777" w:rsidR="00D12A49" w:rsidRPr="00D12A49" w:rsidRDefault="00D12A49" w:rsidP="00D12A49">
            <w:pPr>
              <w:spacing w:after="0" w:line="240" w:lineRule="auto"/>
              <w:ind w:firstLine="474"/>
              <w:jc w:val="both"/>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color w:val="000000"/>
                <w:kern w:val="0"/>
                <w:lang w:eastAsia="lt-LT"/>
                <w14:ligatures w14:val="none"/>
              </w:rPr>
              <w:t xml:space="preserve">*** </w:t>
            </w:r>
            <w:r w:rsidRPr="00D12A49">
              <w:rPr>
                <w:rFonts w:ascii="Times New Roman" w:eastAsia="Times New Roman" w:hAnsi="Times New Roman" w:cs="Times New Roman"/>
                <w:i/>
                <w:kern w:val="0"/>
                <w:lang w:eastAsia="lt-LT"/>
                <w14:ligatures w14:val="none"/>
              </w:rPr>
              <w:t>Tuo atveju, jei specialistas nėra Tiekėjo darbuotojas, pateikiamas specialisto sutikimas, ketinimų protokolas ar preliminari sutartis, Tiekėjui laimėjus konkursą ir pasirašius viešojo pirkimo sutartį, vykdyti jam priskirtas pareigas.</w:t>
            </w:r>
          </w:p>
          <w:p w14:paraId="5F3A2791" w14:textId="77777777" w:rsidR="00D12A49" w:rsidRPr="00D12A49" w:rsidRDefault="00D12A49" w:rsidP="00D12A49">
            <w:pPr>
              <w:spacing w:after="0" w:line="240" w:lineRule="auto"/>
              <w:ind w:firstLine="474"/>
              <w:jc w:val="both"/>
              <w:rPr>
                <w:rFonts w:ascii="Times New Roman" w:eastAsia="Times New Roman" w:hAnsi="Times New Roman" w:cs="Times New Roman"/>
                <w:i/>
                <w:kern w:val="0"/>
                <w:lang w:eastAsia="lt-LT"/>
                <w14:ligatures w14:val="none"/>
              </w:rPr>
            </w:pPr>
          </w:p>
        </w:tc>
      </w:tr>
    </w:tbl>
    <w:p w14:paraId="682F9930" w14:textId="77777777" w:rsidR="00D12A49" w:rsidRPr="00D12A49" w:rsidRDefault="00D12A49" w:rsidP="00D12A49">
      <w:pPr>
        <w:spacing w:after="0" w:line="240" w:lineRule="auto"/>
        <w:ind w:right="-1" w:firstLine="540"/>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1. Šiuo pasiūlymu pažymime, kad sutinkame su visomis pirkimo sąlygomis, nustatytomis:</w:t>
      </w:r>
    </w:p>
    <w:p w14:paraId="0514B58F" w14:textId="77777777" w:rsidR="00D12A49" w:rsidRPr="00D12A49" w:rsidRDefault="00D12A49" w:rsidP="00D12A49">
      <w:pPr>
        <w:spacing w:after="0" w:line="240" w:lineRule="auto"/>
        <w:ind w:right="-1" w:firstLine="540"/>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1.1. supaprastinto atviro konkurso skelbime, paskelbtame Viešųjų pirkimų įstatymo nustatyta tvarka</w:t>
      </w:r>
      <w:r w:rsidRPr="00D12A49">
        <w:rPr>
          <w:rFonts w:ascii="Times New Roman" w:eastAsia="Times New Roman" w:hAnsi="Times New Roman" w:cs="Times New Roman"/>
          <w:color w:val="000080"/>
          <w:kern w:val="0"/>
          <w:sz w:val="24"/>
          <w:szCs w:val="24"/>
          <w:lang w:eastAsia="lt-LT"/>
          <w14:ligatures w14:val="none"/>
        </w:rPr>
        <w:t>;</w:t>
      </w:r>
    </w:p>
    <w:p w14:paraId="0685F0BD" w14:textId="77777777" w:rsidR="00D12A49" w:rsidRPr="00D12A49" w:rsidRDefault="00D12A49" w:rsidP="00D12A49">
      <w:pPr>
        <w:spacing w:after="0" w:line="240" w:lineRule="auto"/>
        <w:ind w:right="-1" w:firstLine="540"/>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1.2. kituose pirkimo dokumentuose (jų paaiškinimuose, papildymuose).</w:t>
      </w:r>
    </w:p>
    <w:p w14:paraId="5B714891" w14:textId="77777777" w:rsidR="00D12A49" w:rsidRPr="00D12A49" w:rsidRDefault="00D12A49" w:rsidP="00D12A49">
      <w:pPr>
        <w:spacing w:after="0" w:line="240" w:lineRule="auto"/>
        <w:ind w:right="-1" w:firstLine="540"/>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 xml:space="preserve">2. Vadovaudamiesi pirkimo dokumentuose išdėstytomis sąlygosis, </w:t>
      </w:r>
      <w:r w:rsidRPr="00D12A49">
        <w:rPr>
          <w:rFonts w:ascii="Times New Roman" w:eastAsia="Times New Roman" w:hAnsi="Times New Roman" w:cs="Times New Roman"/>
          <w:b/>
          <w:bCs/>
          <w:kern w:val="0"/>
          <w:sz w:val="24"/>
          <w:szCs w:val="24"/>
          <w:lang w:eastAsia="lt-LT"/>
          <w14:ligatures w14:val="none"/>
        </w:rPr>
        <w:t>ES fondų investicijas administruojančių darbuotojų bei socialinių ekonominių partnerių administracinių gebėjimų stiprinimo Lietuvoje paslaugų</w:t>
      </w:r>
      <w:r w:rsidRPr="00D12A49">
        <w:rPr>
          <w:rFonts w:ascii="Times New Roman" w:eastAsia="Times New Roman" w:hAnsi="Times New Roman" w:cs="Times New Roman"/>
          <w:b/>
          <w:kern w:val="0"/>
          <w:sz w:val="24"/>
          <w:szCs w:val="24"/>
          <w:lang w:eastAsia="lt-LT"/>
          <w14:ligatures w14:val="none"/>
        </w:rPr>
        <w:t xml:space="preserve"> </w:t>
      </w:r>
      <w:r w:rsidRPr="00D12A49">
        <w:rPr>
          <w:rFonts w:ascii="Times New Roman" w:eastAsia="Times New Roman" w:hAnsi="Times New Roman" w:cs="Times New Roman"/>
          <w:kern w:val="0"/>
          <w:sz w:val="24"/>
          <w:szCs w:val="24"/>
          <w:lang w:eastAsia="lt-LT"/>
          <w14:ligatures w14:val="none"/>
        </w:rPr>
        <w:t>pasiūlymą, sudarytą iš dviejų dalių, pateiktų atskiruose vokuose. Šioje dalyje nurodome techninę informaciją bei duomenis apie mūsų pasirengimą įvykdyti numatomą sudaryti pirkimo sutartį.</w:t>
      </w:r>
    </w:p>
    <w:p w14:paraId="23F9CE93" w14:textId="77777777" w:rsidR="00D12A49" w:rsidRPr="00D12A49" w:rsidRDefault="00D12A49" w:rsidP="00D12A49">
      <w:pPr>
        <w:spacing w:after="0" w:line="240" w:lineRule="auto"/>
        <w:ind w:right="-1" w:firstLine="540"/>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 xml:space="preserve">3. Patvirtiname, kad siūlomos </w:t>
      </w:r>
      <w:r w:rsidRPr="00D12A49">
        <w:rPr>
          <w:rFonts w:ascii="Times New Roman" w:eastAsia="Times New Roman" w:hAnsi="Times New Roman" w:cs="Times New Roman"/>
          <w:b/>
          <w:bCs/>
          <w:kern w:val="0"/>
          <w:sz w:val="24"/>
          <w:szCs w:val="24"/>
          <w:lang w:eastAsia="lt-LT"/>
          <w14:ligatures w14:val="none"/>
        </w:rPr>
        <w:t>ES fondų investicijas administruojančių darbuotojų bei socialinių ekonominių partnerių administracinių gebėjimų stiprinimo Lietuvoje paslaugos</w:t>
      </w:r>
      <w:r w:rsidRPr="00D12A49">
        <w:rPr>
          <w:rFonts w:ascii="Times New Roman" w:eastAsia="Times New Roman" w:hAnsi="Times New Roman" w:cs="Times New Roman"/>
          <w:bCs/>
          <w:kern w:val="0"/>
          <w:sz w:val="24"/>
          <w:szCs w:val="24"/>
          <w:lang w:eastAsia="lt-LT"/>
          <w14:ligatures w14:val="none"/>
        </w:rPr>
        <w:t xml:space="preserve"> </w:t>
      </w:r>
      <w:r w:rsidRPr="00D12A49">
        <w:rPr>
          <w:rFonts w:ascii="Times New Roman" w:eastAsia="Times New Roman" w:hAnsi="Times New Roman" w:cs="Times New Roman"/>
          <w:kern w:val="0"/>
          <w:sz w:val="24"/>
          <w:szCs w:val="24"/>
          <w:lang w:eastAsia="lt-LT"/>
          <w14:ligatures w14:val="none"/>
        </w:rPr>
        <w:t>visiškai atitinka pirkimo dokumentuose ir techninėje specifikacijoje nurodytus reikalavimus.</w:t>
      </w:r>
    </w:p>
    <w:p w14:paraId="4176A675" w14:textId="77777777" w:rsidR="00D12A49" w:rsidRPr="00D12A49" w:rsidRDefault="00D12A49" w:rsidP="00D12A4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4. Detali informacija apie teikiamų paslaugų kokybę, lektorių ir lektorių</w:t>
      </w:r>
      <w:proofErr w:type="gramStart"/>
      <w:r w:rsidRPr="00D12A49">
        <w:rPr>
          <w:rFonts w:ascii="Times New Roman" w:eastAsia="Times New Roman" w:hAnsi="Times New Roman" w:cs="Times New Roman"/>
          <w:kern w:val="0"/>
          <w:sz w:val="24"/>
          <w:szCs w:val="24"/>
          <w:lang w:eastAsia="lt-LT"/>
          <w14:ligatures w14:val="none"/>
        </w:rPr>
        <w:t>-</w:t>
      </w:r>
      <w:proofErr w:type="gramEnd"/>
      <w:r w:rsidRPr="00D12A49">
        <w:rPr>
          <w:rFonts w:ascii="Times New Roman" w:eastAsia="Times New Roman" w:hAnsi="Times New Roman" w:cs="Times New Roman"/>
          <w:kern w:val="0"/>
          <w:sz w:val="24"/>
          <w:szCs w:val="24"/>
          <w:lang w:eastAsia="lt-LT"/>
          <w14:ligatures w14:val="none"/>
        </w:rPr>
        <w:t xml:space="preserve">ekspertų skaičių, jų patirtį ir kvalifikaciją, pateikiama Techniniame pasiūlyme, vadovaujantis Konkurso sąlygų 1.9 papunkčiu. </w:t>
      </w:r>
    </w:p>
    <w:p w14:paraId="7FDCB429" w14:textId="77777777" w:rsidR="00D12A49" w:rsidRPr="00D12A49" w:rsidRDefault="00D12A49" w:rsidP="00D12A49">
      <w:pPr>
        <w:spacing w:after="0" w:line="240" w:lineRule="auto"/>
        <w:ind w:right="-1" w:firstLine="540"/>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val="en-US" w:eastAsia="lt-LT"/>
          <w14:ligatures w14:val="none"/>
        </w:rPr>
        <w:t>5</w:t>
      </w:r>
      <w:r w:rsidRPr="00D12A49">
        <w:rPr>
          <w:rFonts w:ascii="Times New Roman" w:eastAsia="Times New Roman" w:hAnsi="Times New Roman" w:cs="Times New Roman"/>
          <w:kern w:val="0"/>
          <w:sz w:val="24"/>
          <w:szCs w:val="24"/>
          <w:lang w:eastAsia="lt-LT"/>
          <w14:ligatures w14:val="none"/>
        </w:rPr>
        <w:t xml:space="preserve">. </w:t>
      </w:r>
      <w:r w:rsidRPr="00D12A49">
        <w:rPr>
          <w:rFonts w:ascii="Times New Roman" w:eastAsia="Times New Roman" w:hAnsi="Times New Roman" w:cs="Times New Roman"/>
          <w:spacing w:val="-4"/>
          <w:kern w:val="0"/>
          <w:sz w:val="24"/>
          <w:szCs w:val="24"/>
          <w:lang w:eastAsia="lt-LT"/>
          <w14:ligatures w14:val="none"/>
        </w:rPr>
        <w:t>Pasirašydami CVP IS priemonėmis pateiktą pasiūlymą, patvirtiname, kad dokumentų skaitmeninės</w:t>
      </w:r>
      <w:r w:rsidRPr="00D12A49">
        <w:rPr>
          <w:rFonts w:ascii="Times New Roman" w:eastAsia="Times New Roman" w:hAnsi="Times New Roman" w:cs="Times New Roman"/>
          <w:kern w:val="0"/>
          <w:sz w:val="24"/>
          <w:szCs w:val="24"/>
          <w:lang w:eastAsia="lt-LT"/>
          <w14:ligatures w14:val="none"/>
        </w:rPr>
        <w:t xml:space="preserve"> kopijos ir elektroninėmis priemonėmis pateikti duomenys yra tikri.</w:t>
      </w:r>
    </w:p>
    <w:p w14:paraId="50F88B0B" w14:textId="77777777" w:rsidR="00D12A49" w:rsidRPr="00D12A49" w:rsidRDefault="00D12A49" w:rsidP="00D12A49">
      <w:pPr>
        <w:spacing w:after="0" w:line="240" w:lineRule="auto"/>
        <w:ind w:right="-1" w:firstLine="540"/>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val="en-US" w:eastAsia="lt-LT"/>
          <w14:ligatures w14:val="none"/>
        </w:rPr>
        <w:t>6</w:t>
      </w:r>
      <w:r w:rsidRPr="00D12A49">
        <w:rPr>
          <w:rFonts w:ascii="Times New Roman" w:eastAsia="Times New Roman" w:hAnsi="Times New Roman" w:cs="Times New Roman"/>
          <w:kern w:val="0"/>
          <w:sz w:val="24"/>
          <w:szCs w:val="24"/>
          <w:lang w:eastAsia="lt-LT"/>
          <w14:ligatures w14:val="none"/>
        </w:rPr>
        <w:t xml:space="preserve">. CVP IS pasiūlymo „Vokas </w:t>
      </w:r>
      <w:proofErr w:type="gramStart"/>
      <w:r w:rsidRPr="00D12A49">
        <w:rPr>
          <w:rFonts w:ascii="Times New Roman" w:eastAsia="Times New Roman" w:hAnsi="Times New Roman" w:cs="Times New Roman"/>
          <w:kern w:val="0"/>
          <w:sz w:val="24"/>
          <w:szCs w:val="24"/>
          <w:lang w:eastAsia="lt-LT"/>
          <w14:ligatures w14:val="none"/>
        </w:rPr>
        <w:t>1“ dalyje</w:t>
      </w:r>
      <w:proofErr w:type="gramEnd"/>
      <w:r w:rsidRPr="00D12A49">
        <w:rPr>
          <w:rFonts w:ascii="Times New Roman" w:eastAsia="Times New Roman" w:hAnsi="Times New Roman" w:cs="Times New Roman"/>
          <w:kern w:val="0"/>
          <w:sz w:val="24"/>
          <w:szCs w:val="24"/>
          <w:lang w:eastAsia="lt-LT"/>
          <w14:ligatures w14:val="none"/>
        </w:rPr>
        <w:t xml:space="preserve"> kartu su Konkurso pasiūlymu „A dalis. Techninė informacija ir duomenys apie tiekėją“ pateikiami:</w:t>
      </w:r>
    </w:p>
    <w:p w14:paraId="69FB1277" w14:textId="77777777" w:rsidR="00D12A49" w:rsidRPr="00D12A49" w:rsidRDefault="00D12A49" w:rsidP="00D12A4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7. Kartu su pasiūlymu pateikiami šie dokumentai:</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709"/>
        <w:gridCol w:w="6804"/>
        <w:gridCol w:w="9"/>
        <w:gridCol w:w="1863"/>
        <w:gridCol w:w="90"/>
      </w:tblGrid>
      <w:tr w:rsidR="00D12A49" w:rsidRPr="00D12A49" w14:paraId="4122E016" w14:textId="77777777" w:rsidTr="00D12A49">
        <w:trPr>
          <w:gridBefore w:val="1"/>
          <w:gridAfter w:val="1"/>
          <w:wBefore w:w="108" w:type="dxa"/>
          <w:wAfter w:w="90" w:type="dxa"/>
        </w:trPr>
        <w:tc>
          <w:tcPr>
            <w:tcW w:w="709" w:type="dxa"/>
            <w:tcBorders>
              <w:top w:val="single" w:sz="4" w:space="0" w:color="auto"/>
              <w:left w:val="single" w:sz="4" w:space="0" w:color="auto"/>
              <w:bottom w:val="single" w:sz="4" w:space="0" w:color="auto"/>
              <w:right w:val="single" w:sz="4" w:space="0" w:color="auto"/>
            </w:tcBorders>
          </w:tcPr>
          <w:p w14:paraId="60004787"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Eil.Nr.</w:t>
            </w:r>
          </w:p>
        </w:tc>
        <w:tc>
          <w:tcPr>
            <w:tcW w:w="6804" w:type="dxa"/>
            <w:tcBorders>
              <w:top w:val="single" w:sz="4" w:space="0" w:color="auto"/>
              <w:left w:val="single" w:sz="4" w:space="0" w:color="auto"/>
              <w:bottom w:val="single" w:sz="4" w:space="0" w:color="auto"/>
              <w:right w:val="single" w:sz="4" w:space="0" w:color="auto"/>
            </w:tcBorders>
          </w:tcPr>
          <w:p w14:paraId="05C50041" w14:textId="77777777" w:rsidR="00D12A49" w:rsidRPr="00D12A49" w:rsidRDefault="00D12A49" w:rsidP="00D12A49">
            <w:pPr>
              <w:spacing w:after="0" w:line="240" w:lineRule="auto"/>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Pateiktų dokumentų pavadinimas</w:t>
            </w:r>
          </w:p>
        </w:tc>
        <w:tc>
          <w:tcPr>
            <w:tcW w:w="1872" w:type="dxa"/>
            <w:gridSpan w:val="2"/>
            <w:tcBorders>
              <w:top w:val="single" w:sz="4" w:space="0" w:color="auto"/>
              <w:left w:val="single" w:sz="4" w:space="0" w:color="auto"/>
              <w:bottom w:val="single" w:sz="4" w:space="0" w:color="auto"/>
              <w:right w:val="single" w:sz="4" w:space="0" w:color="auto"/>
            </w:tcBorders>
          </w:tcPr>
          <w:p w14:paraId="71A77AE7"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Dokumento puslapių skaičius</w:t>
            </w:r>
          </w:p>
        </w:tc>
      </w:tr>
      <w:tr w:rsidR="00D12A49" w:rsidRPr="00D12A49" w14:paraId="50AF183E" w14:textId="77777777" w:rsidTr="00D12A49">
        <w:trPr>
          <w:gridBefore w:val="1"/>
          <w:gridAfter w:val="1"/>
          <w:wBefore w:w="108" w:type="dxa"/>
          <w:wAfter w:w="90" w:type="dxa"/>
        </w:trPr>
        <w:tc>
          <w:tcPr>
            <w:tcW w:w="709" w:type="dxa"/>
            <w:tcBorders>
              <w:top w:val="single" w:sz="4" w:space="0" w:color="auto"/>
              <w:left w:val="single" w:sz="4" w:space="0" w:color="auto"/>
              <w:bottom w:val="single" w:sz="4" w:space="0" w:color="auto"/>
              <w:right w:val="single" w:sz="4" w:space="0" w:color="auto"/>
            </w:tcBorders>
          </w:tcPr>
          <w:p w14:paraId="71FB82AE"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1.</w:t>
            </w:r>
          </w:p>
        </w:tc>
        <w:tc>
          <w:tcPr>
            <w:tcW w:w="6813" w:type="dxa"/>
            <w:gridSpan w:val="2"/>
            <w:tcBorders>
              <w:top w:val="single" w:sz="4" w:space="0" w:color="auto"/>
              <w:left w:val="single" w:sz="4" w:space="0" w:color="auto"/>
              <w:bottom w:val="single" w:sz="4" w:space="0" w:color="auto"/>
              <w:right w:val="single" w:sz="4" w:space="0" w:color="auto"/>
            </w:tcBorders>
          </w:tcPr>
          <w:p w14:paraId="58D1537B"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c>
          <w:tcPr>
            <w:tcW w:w="1863" w:type="dxa"/>
            <w:tcBorders>
              <w:top w:val="single" w:sz="4" w:space="0" w:color="auto"/>
              <w:left w:val="single" w:sz="4" w:space="0" w:color="auto"/>
              <w:bottom w:val="single" w:sz="4" w:space="0" w:color="auto"/>
              <w:right w:val="single" w:sz="4" w:space="0" w:color="auto"/>
            </w:tcBorders>
          </w:tcPr>
          <w:p w14:paraId="717C82B4"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p>
        </w:tc>
      </w:tr>
      <w:tr w:rsidR="00D12A49" w:rsidRPr="00D12A49" w14:paraId="0F652484" w14:textId="77777777" w:rsidTr="00D12A49">
        <w:trPr>
          <w:gridBefore w:val="1"/>
          <w:gridAfter w:val="1"/>
          <w:wBefore w:w="108" w:type="dxa"/>
          <w:wAfter w:w="90" w:type="dxa"/>
        </w:trPr>
        <w:tc>
          <w:tcPr>
            <w:tcW w:w="709" w:type="dxa"/>
            <w:tcBorders>
              <w:top w:val="single" w:sz="4" w:space="0" w:color="auto"/>
              <w:left w:val="single" w:sz="4" w:space="0" w:color="auto"/>
              <w:bottom w:val="single" w:sz="4" w:space="0" w:color="auto"/>
              <w:right w:val="single" w:sz="4" w:space="0" w:color="auto"/>
            </w:tcBorders>
          </w:tcPr>
          <w:p w14:paraId="6841EF3E"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2.</w:t>
            </w:r>
          </w:p>
        </w:tc>
        <w:tc>
          <w:tcPr>
            <w:tcW w:w="6813" w:type="dxa"/>
            <w:gridSpan w:val="2"/>
            <w:tcBorders>
              <w:top w:val="single" w:sz="4" w:space="0" w:color="auto"/>
              <w:left w:val="single" w:sz="4" w:space="0" w:color="auto"/>
              <w:bottom w:val="single" w:sz="4" w:space="0" w:color="auto"/>
              <w:right w:val="single" w:sz="4" w:space="0" w:color="auto"/>
            </w:tcBorders>
          </w:tcPr>
          <w:p w14:paraId="44840CDE" w14:textId="77777777" w:rsidR="00D12A49" w:rsidRPr="00D12A49" w:rsidRDefault="00D12A49" w:rsidP="00D12A49">
            <w:pPr>
              <w:tabs>
                <w:tab w:val="left" w:pos="1296"/>
                <w:tab w:val="center" w:pos="4153"/>
                <w:tab w:val="right" w:pos="8306"/>
              </w:tabs>
              <w:spacing w:after="0" w:line="240" w:lineRule="auto"/>
              <w:jc w:val="both"/>
              <w:rPr>
                <w:rFonts w:ascii="Times New Roman" w:eastAsia="Times New Roman" w:hAnsi="Times New Roman" w:cs="Times New Roman"/>
                <w:kern w:val="0"/>
                <w:lang w:eastAsia="lt-LT"/>
                <w14:ligatures w14:val="none"/>
              </w:rPr>
            </w:pPr>
          </w:p>
        </w:tc>
        <w:tc>
          <w:tcPr>
            <w:tcW w:w="1863" w:type="dxa"/>
            <w:tcBorders>
              <w:top w:val="single" w:sz="4" w:space="0" w:color="auto"/>
              <w:left w:val="single" w:sz="4" w:space="0" w:color="auto"/>
              <w:bottom w:val="single" w:sz="4" w:space="0" w:color="auto"/>
              <w:right w:val="single" w:sz="4" w:space="0" w:color="auto"/>
            </w:tcBorders>
          </w:tcPr>
          <w:p w14:paraId="18EE7758"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p>
        </w:tc>
      </w:tr>
      <w:tr w:rsidR="00D12A49" w:rsidRPr="00D12A49" w14:paraId="0AE2F97B" w14:textId="77777777" w:rsidTr="00D12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9"/>
        </w:trPr>
        <w:tc>
          <w:tcPr>
            <w:tcW w:w="9583" w:type="dxa"/>
            <w:gridSpan w:val="6"/>
          </w:tcPr>
          <w:p w14:paraId="3636A29D" w14:textId="77777777" w:rsidR="00D12A49" w:rsidRPr="00D12A49" w:rsidRDefault="00D12A49" w:rsidP="00D12A49">
            <w:pPr>
              <w:spacing w:after="0" w:line="240" w:lineRule="auto"/>
              <w:ind w:right="-108" w:firstLine="567"/>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8. Pasiūlymas galioja iki termino, nustatyto pirkimo dokumentuose.</w:t>
            </w:r>
          </w:p>
          <w:p w14:paraId="69091F86" w14:textId="77777777" w:rsidR="00D12A49" w:rsidRPr="00D12A49" w:rsidRDefault="00D12A49" w:rsidP="00D12A49">
            <w:pPr>
              <w:spacing w:after="0" w:line="240" w:lineRule="auto"/>
              <w:ind w:right="-108" w:firstLine="567"/>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9. Ši pasiūlyme nurodyta informacija yra konfidenciali: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669"/>
            </w:tblGrid>
            <w:tr w:rsidR="00D12A49" w:rsidRPr="00D12A49" w14:paraId="0C9691AF" w14:textId="77777777" w:rsidTr="00D12A49">
              <w:trPr>
                <w:trHeight w:val="553"/>
              </w:trPr>
              <w:tc>
                <w:tcPr>
                  <w:tcW w:w="704" w:type="dxa"/>
                </w:tcPr>
                <w:p w14:paraId="1E0B4441" w14:textId="77777777" w:rsidR="00D12A49" w:rsidRPr="00D12A49" w:rsidRDefault="00D12A49" w:rsidP="00D12A49">
                  <w:pPr>
                    <w:spacing w:after="0" w:line="240" w:lineRule="auto"/>
                    <w:ind w:right="-108"/>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Eil.</w:t>
                  </w:r>
                </w:p>
                <w:p w14:paraId="31462CA8" w14:textId="77777777" w:rsidR="00D12A49" w:rsidRPr="00D12A49" w:rsidRDefault="00D12A49" w:rsidP="00D12A49">
                  <w:pPr>
                    <w:spacing w:after="0" w:line="240" w:lineRule="auto"/>
                    <w:ind w:right="-108"/>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Nr.</w:t>
                  </w:r>
                </w:p>
              </w:tc>
              <w:tc>
                <w:tcPr>
                  <w:tcW w:w="8669" w:type="dxa"/>
                </w:tcPr>
                <w:p w14:paraId="6C2C07F7" w14:textId="77777777" w:rsidR="00D12A49" w:rsidRPr="00D12A49" w:rsidRDefault="00D12A49" w:rsidP="00D12A49">
                  <w:pPr>
                    <w:spacing w:after="0" w:line="240" w:lineRule="auto"/>
                    <w:ind w:right="-108"/>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Pateikto dokumento pavadinimas</w:t>
                  </w:r>
                </w:p>
                <w:p w14:paraId="703A6DE3" w14:textId="77777777" w:rsidR="00D12A49" w:rsidRPr="00D12A49" w:rsidRDefault="00D12A49" w:rsidP="00D12A49">
                  <w:pPr>
                    <w:spacing w:after="0" w:line="240" w:lineRule="auto"/>
                    <w:ind w:right="-108"/>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(rekomenduojama pavadinime vartoti žodį „Konfidencialu“)</w:t>
                  </w:r>
                </w:p>
              </w:tc>
            </w:tr>
            <w:tr w:rsidR="00D12A49" w:rsidRPr="00D12A49" w14:paraId="16D13164" w14:textId="77777777" w:rsidTr="00D12A49">
              <w:trPr>
                <w:trHeight w:val="264"/>
              </w:trPr>
              <w:tc>
                <w:tcPr>
                  <w:tcW w:w="704" w:type="dxa"/>
                </w:tcPr>
                <w:p w14:paraId="075F8F90"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1.</w:t>
                  </w:r>
                </w:p>
              </w:tc>
              <w:tc>
                <w:tcPr>
                  <w:tcW w:w="8669" w:type="dxa"/>
                </w:tcPr>
                <w:p w14:paraId="7813487F" w14:textId="77777777" w:rsidR="00D12A49" w:rsidRPr="00D12A49" w:rsidRDefault="00D12A49" w:rsidP="00D12A49">
                  <w:pPr>
                    <w:spacing w:after="0" w:line="240" w:lineRule="auto"/>
                    <w:ind w:right="-108"/>
                    <w:jc w:val="both"/>
                    <w:rPr>
                      <w:rFonts w:ascii="Times New Roman" w:eastAsia="Times New Roman" w:hAnsi="Times New Roman" w:cs="Times New Roman"/>
                      <w:kern w:val="0"/>
                      <w:lang w:eastAsia="lt-LT"/>
                      <w14:ligatures w14:val="none"/>
                    </w:rPr>
                  </w:pPr>
                </w:p>
              </w:tc>
            </w:tr>
            <w:tr w:rsidR="00D12A49" w:rsidRPr="00D12A49" w14:paraId="3E2EF207" w14:textId="77777777" w:rsidTr="00D12A49">
              <w:trPr>
                <w:trHeight w:val="230"/>
              </w:trPr>
              <w:tc>
                <w:tcPr>
                  <w:tcW w:w="704" w:type="dxa"/>
                </w:tcPr>
                <w:p w14:paraId="7260898A"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2.</w:t>
                  </w:r>
                </w:p>
              </w:tc>
              <w:tc>
                <w:tcPr>
                  <w:tcW w:w="8669" w:type="dxa"/>
                </w:tcPr>
                <w:p w14:paraId="7C896685" w14:textId="77777777" w:rsidR="00D12A49" w:rsidRPr="00D12A49" w:rsidRDefault="00D12A49" w:rsidP="00D12A49">
                  <w:pPr>
                    <w:spacing w:after="0" w:line="240" w:lineRule="auto"/>
                    <w:ind w:right="-108"/>
                    <w:jc w:val="both"/>
                    <w:rPr>
                      <w:rFonts w:ascii="Times New Roman" w:eastAsia="Times New Roman" w:hAnsi="Times New Roman" w:cs="Times New Roman"/>
                      <w:kern w:val="0"/>
                      <w:lang w:eastAsia="lt-LT"/>
                      <w14:ligatures w14:val="none"/>
                    </w:rPr>
                  </w:pPr>
                </w:p>
              </w:tc>
            </w:tr>
          </w:tbl>
          <w:p w14:paraId="2A07DE2C" w14:textId="77777777" w:rsidR="00D12A49" w:rsidRPr="00D12A49" w:rsidRDefault="00D12A49" w:rsidP="00D12A49">
            <w:pPr>
              <w:spacing w:after="0" w:line="240" w:lineRule="auto"/>
              <w:ind w:right="-108"/>
              <w:jc w:val="both"/>
              <w:rPr>
                <w:rFonts w:ascii="Times New Roman" w:eastAsia="Times New Roman" w:hAnsi="Times New Roman" w:cs="Times New Roman"/>
                <w:kern w:val="0"/>
                <w:sz w:val="24"/>
                <w:szCs w:val="24"/>
                <w:lang w:eastAsia="lt-LT"/>
                <w14:ligatures w14:val="none"/>
              </w:rPr>
            </w:pPr>
          </w:p>
        </w:tc>
      </w:tr>
    </w:tbl>
    <w:p w14:paraId="40899FB4" w14:textId="77777777" w:rsidR="00D12A49" w:rsidRPr="00D12A49" w:rsidRDefault="00D12A49" w:rsidP="00D12A49">
      <w:pPr>
        <w:spacing w:after="0" w:line="240" w:lineRule="auto"/>
        <w:ind w:firstLine="567"/>
        <w:jc w:val="both"/>
        <w:rPr>
          <w:rFonts w:ascii="Times New Roman" w:eastAsia="Times New Roman" w:hAnsi="Times New Roman" w:cs="Times New Roman"/>
          <w:kern w:val="0"/>
          <w:sz w:val="20"/>
          <w:szCs w:val="20"/>
          <w:lang w:eastAsia="lt-LT"/>
          <w14:ligatures w14:val="none"/>
        </w:rPr>
      </w:pPr>
      <w:r w:rsidRPr="00D12A49">
        <w:rPr>
          <w:rFonts w:ascii="Times New Roman" w:eastAsia="Times New Roman" w:hAnsi="Times New Roman" w:cs="Times New Roman"/>
          <w:kern w:val="0"/>
          <w:sz w:val="20"/>
          <w:szCs w:val="20"/>
          <w:lang w:eastAsia="lt-LT"/>
          <w14:ligatures w14:val="none"/>
        </w:rPr>
        <w:t>Pastaba. Tiekėjui nenurodžius, kokia informacija yra konfidenciali, laikoma, kad konfidencialios informacijos pasiūlyme nėra. Tiekėjas negali nurodyti, kad konfidenciali yra pasiūlymo kaina arba kad visas pasiūlymas yra konfidencialus.</w:t>
      </w:r>
    </w:p>
    <w:p w14:paraId="7AC082D2"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12A49" w:rsidRPr="00D12A49" w14:paraId="306C4ED5" w14:textId="77777777" w:rsidTr="005250BA">
        <w:trPr>
          <w:trHeight w:val="285"/>
        </w:trPr>
        <w:tc>
          <w:tcPr>
            <w:tcW w:w="3284" w:type="dxa"/>
            <w:tcBorders>
              <w:top w:val="nil"/>
              <w:left w:val="nil"/>
              <w:bottom w:val="single" w:sz="4" w:space="0" w:color="auto"/>
              <w:right w:val="nil"/>
            </w:tcBorders>
          </w:tcPr>
          <w:p w14:paraId="4667A89A" w14:textId="77777777" w:rsidR="00D12A49" w:rsidRPr="00D12A49" w:rsidRDefault="00D12A49" w:rsidP="00D12A49">
            <w:pPr>
              <w:spacing w:after="0" w:line="240" w:lineRule="auto"/>
              <w:ind w:right="-1"/>
              <w:rPr>
                <w:rFonts w:ascii="Times New Roman" w:eastAsia="Times New Roman" w:hAnsi="Times New Roman" w:cs="Times New Roman"/>
                <w:kern w:val="0"/>
                <w:szCs w:val="24"/>
                <w:lang w:eastAsia="lt-LT"/>
                <w14:ligatures w14:val="none"/>
              </w:rPr>
            </w:pPr>
          </w:p>
        </w:tc>
        <w:tc>
          <w:tcPr>
            <w:tcW w:w="604" w:type="dxa"/>
          </w:tcPr>
          <w:p w14:paraId="11BBEE98" w14:textId="77777777" w:rsidR="00D12A49" w:rsidRPr="00D12A49" w:rsidRDefault="00D12A49" w:rsidP="00D12A49">
            <w:pPr>
              <w:spacing w:after="0" w:line="240" w:lineRule="auto"/>
              <w:ind w:right="-1"/>
              <w:jc w:val="center"/>
              <w:rPr>
                <w:rFonts w:ascii="Times New Roman" w:eastAsia="Times New Roman" w:hAnsi="Times New Roman" w:cs="Times New Roman"/>
                <w:kern w:val="0"/>
                <w:szCs w:val="24"/>
                <w:lang w:eastAsia="lt-LT"/>
                <w14:ligatures w14:val="none"/>
              </w:rPr>
            </w:pPr>
          </w:p>
        </w:tc>
        <w:tc>
          <w:tcPr>
            <w:tcW w:w="1980" w:type="dxa"/>
            <w:tcBorders>
              <w:top w:val="nil"/>
              <w:left w:val="nil"/>
              <w:bottom w:val="single" w:sz="4" w:space="0" w:color="auto"/>
              <w:right w:val="nil"/>
            </w:tcBorders>
          </w:tcPr>
          <w:p w14:paraId="71BCFE1B" w14:textId="77777777" w:rsidR="00D12A49" w:rsidRPr="00D12A49" w:rsidRDefault="00D12A49" w:rsidP="00D12A49">
            <w:pPr>
              <w:spacing w:after="0" w:line="240" w:lineRule="auto"/>
              <w:ind w:right="-1"/>
              <w:jc w:val="center"/>
              <w:rPr>
                <w:rFonts w:ascii="Times New Roman" w:eastAsia="Times New Roman" w:hAnsi="Times New Roman" w:cs="Times New Roman"/>
                <w:kern w:val="0"/>
                <w:szCs w:val="24"/>
                <w:lang w:eastAsia="lt-LT"/>
                <w14:ligatures w14:val="none"/>
              </w:rPr>
            </w:pPr>
          </w:p>
        </w:tc>
        <w:tc>
          <w:tcPr>
            <w:tcW w:w="701" w:type="dxa"/>
          </w:tcPr>
          <w:p w14:paraId="7A6D372F" w14:textId="77777777" w:rsidR="00D12A49" w:rsidRPr="00D12A49" w:rsidRDefault="00D12A49" w:rsidP="00D12A49">
            <w:pPr>
              <w:spacing w:after="0" w:line="240" w:lineRule="auto"/>
              <w:ind w:right="-1"/>
              <w:jc w:val="center"/>
              <w:rPr>
                <w:rFonts w:ascii="Times New Roman" w:eastAsia="Times New Roman" w:hAnsi="Times New Roman" w:cs="Times New Roman"/>
                <w:kern w:val="0"/>
                <w:szCs w:val="24"/>
                <w:lang w:eastAsia="lt-LT"/>
                <w14:ligatures w14:val="none"/>
              </w:rPr>
            </w:pPr>
          </w:p>
        </w:tc>
        <w:tc>
          <w:tcPr>
            <w:tcW w:w="2611" w:type="dxa"/>
            <w:tcBorders>
              <w:top w:val="nil"/>
              <w:left w:val="nil"/>
              <w:bottom w:val="single" w:sz="4" w:space="0" w:color="auto"/>
              <w:right w:val="nil"/>
            </w:tcBorders>
          </w:tcPr>
          <w:p w14:paraId="4AEAFD23" w14:textId="77777777" w:rsidR="00D12A49" w:rsidRPr="00D12A49" w:rsidRDefault="00D12A49" w:rsidP="00D12A49">
            <w:pPr>
              <w:spacing w:after="0" w:line="240" w:lineRule="auto"/>
              <w:ind w:right="-1"/>
              <w:jc w:val="right"/>
              <w:rPr>
                <w:rFonts w:ascii="Times New Roman" w:eastAsia="Times New Roman" w:hAnsi="Times New Roman" w:cs="Times New Roman"/>
                <w:kern w:val="0"/>
                <w:szCs w:val="24"/>
                <w:lang w:eastAsia="lt-LT"/>
                <w14:ligatures w14:val="none"/>
              </w:rPr>
            </w:pPr>
          </w:p>
        </w:tc>
        <w:tc>
          <w:tcPr>
            <w:tcW w:w="648" w:type="dxa"/>
          </w:tcPr>
          <w:p w14:paraId="33FDF352" w14:textId="77777777" w:rsidR="00D12A49" w:rsidRPr="00D12A49" w:rsidRDefault="00D12A49" w:rsidP="00D12A49">
            <w:pPr>
              <w:spacing w:after="0" w:line="240" w:lineRule="auto"/>
              <w:ind w:right="-1"/>
              <w:jc w:val="right"/>
              <w:rPr>
                <w:rFonts w:ascii="Times New Roman" w:eastAsia="Times New Roman" w:hAnsi="Times New Roman" w:cs="Times New Roman"/>
                <w:kern w:val="0"/>
                <w:szCs w:val="24"/>
                <w:lang w:eastAsia="lt-LT"/>
                <w14:ligatures w14:val="none"/>
              </w:rPr>
            </w:pPr>
          </w:p>
        </w:tc>
      </w:tr>
      <w:tr w:rsidR="00D12A49" w:rsidRPr="00D12A49" w14:paraId="19850125" w14:textId="77777777" w:rsidTr="005250BA">
        <w:trPr>
          <w:trHeight w:val="186"/>
        </w:trPr>
        <w:tc>
          <w:tcPr>
            <w:tcW w:w="3284" w:type="dxa"/>
            <w:tcBorders>
              <w:top w:val="single" w:sz="4" w:space="0" w:color="auto"/>
              <w:left w:val="nil"/>
              <w:bottom w:val="nil"/>
              <w:right w:val="nil"/>
            </w:tcBorders>
          </w:tcPr>
          <w:p w14:paraId="46190424" w14:textId="77777777" w:rsidR="00D12A49" w:rsidRPr="00D12A49" w:rsidRDefault="00D12A49" w:rsidP="00D12A49">
            <w:pPr>
              <w:autoSpaceDE w:val="0"/>
              <w:autoSpaceDN w:val="0"/>
              <w:adjustRightInd w:val="0"/>
              <w:spacing w:after="0" w:line="240" w:lineRule="auto"/>
              <w:rPr>
                <w:rFonts w:ascii="Times New Roman" w:eastAsia="Times New Roman" w:hAnsi="Times New Roman" w:cs="TimesLT"/>
                <w:kern w:val="0"/>
                <w:position w:val="6"/>
                <w:sz w:val="24"/>
                <w:szCs w:val="24"/>
                <w14:ligatures w14:val="none"/>
              </w:rPr>
            </w:pPr>
            <w:r w:rsidRPr="00D12A49">
              <w:rPr>
                <w:rFonts w:ascii="Times New Roman" w:eastAsia="Times New Roman" w:hAnsi="Times New Roman" w:cs="TimesLT"/>
                <w:kern w:val="0"/>
                <w:position w:val="6"/>
                <w:sz w:val="24"/>
                <w:szCs w:val="24"/>
                <w14:ligatures w14:val="none"/>
              </w:rPr>
              <w:t>(Tiekėjo arba jo įgalioto asmens pareigų pavadinimas)</w:t>
            </w:r>
          </w:p>
        </w:tc>
        <w:tc>
          <w:tcPr>
            <w:tcW w:w="604" w:type="dxa"/>
          </w:tcPr>
          <w:p w14:paraId="48C0ACD9" w14:textId="77777777" w:rsidR="00D12A49" w:rsidRPr="00D12A49" w:rsidRDefault="00D12A49" w:rsidP="00D12A49">
            <w:pPr>
              <w:spacing w:after="0" w:line="240" w:lineRule="auto"/>
              <w:ind w:right="-1"/>
              <w:jc w:val="center"/>
              <w:rPr>
                <w:rFonts w:ascii="Times New Roman" w:eastAsia="Times New Roman" w:hAnsi="Times New Roman" w:cs="Times New Roman"/>
                <w:kern w:val="0"/>
                <w:sz w:val="24"/>
                <w:szCs w:val="24"/>
                <w:lang w:eastAsia="lt-LT"/>
                <w14:ligatures w14:val="none"/>
              </w:rPr>
            </w:pPr>
          </w:p>
        </w:tc>
        <w:tc>
          <w:tcPr>
            <w:tcW w:w="1980" w:type="dxa"/>
            <w:tcBorders>
              <w:top w:val="single" w:sz="4" w:space="0" w:color="auto"/>
              <w:left w:val="nil"/>
              <w:bottom w:val="nil"/>
              <w:right w:val="nil"/>
            </w:tcBorders>
          </w:tcPr>
          <w:p w14:paraId="22B3DD85" w14:textId="77777777" w:rsidR="00D12A49" w:rsidRPr="00D12A49" w:rsidRDefault="00D12A49" w:rsidP="00D12A49">
            <w:pPr>
              <w:spacing w:after="0" w:line="240" w:lineRule="auto"/>
              <w:ind w:right="-1"/>
              <w:jc w:val="center"/>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position w:val="6"/>
                <w:sz w:val="24"/>
                <w:szCs w:val="24"/>
                <w:lang w:eastAsia="lt-LT"/>
                <w14:ligatures w14:val="none"/>
              </w:rPr>
              <w:t>(Parašas)</w:t>
            </w:r>
          </w:p>
        </w:tc>
        <w:tc>
          <w:tcPr>
            <w:tcW w:w="701" w:type="dxa"/>
          </w:tcPr>
          <w:p w14:paraId="6946053D" w14:textId="77777777" w:rsidR="00D12A49" w:rsidRPr="00D12A49" w:rsidRDefault="00D12A49" w:rsidP="00D12A49">
            <w:pPr>
              <w:spacing w:after="0" w:line="240" w:lineRule="auto"/>
              <w:ind w:right="-1"/>
              <w:jc w:val="center"/>
              <w:rPr>
                <w:rFonts w:ascii="Times New Roman" w:eastAsia="Times New Roman" w:hAnsi="Times New Roman" w:cs="Times New Roman"/>
                <w:kern w:val="0"/>
                <w:sz w:val="24"/>
                <w:szCs w:val="24"/>
                <w:lang w:eastAsia="lt-LT"/>
                <w14:ligatures w14:val="none"/>
              </w:rPr>
            </w:pPr>
          </w:p>
        </w:tc>
        <w:tc>
          <w:tcPr>
            <w:tcW w:w="2611" w:type="dxa"/>
            <w:tcBorders>
              <w:top w:val="single" w:sz="4" w:space="0" w:color="auto"/>
              <w:left w:val="nil"/>
              <w:bottom w:val="nil"/>
              <w:right w:val="nil"/>
            </w:tcBorders>
          </w:tcPr>
          <w:p w14:paraId="3E43F1C4" w14:textId="77777777" w:rsidR="00D12A49" w:rsidRPr="00D12A49" w:rsidRDefault="00D12A49" w:rsidP="00D12A49">
            <w:pPr>
              <w:spacing w:after="0" w:line="240" w:lineRule="auto"/>
              <w:ind w:right="-1"/>
              <w:jc w:val="center"/>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position w:val="6"/>
                <w:sz w:val="24"/>
                <w:szCs w:val="24"/>
                <w:lang w:eastAsia="lt-LT"/>
                <w14:ligatures w14:val="none"/>
              </w:rPr>
              <w:t>(Vardas ir pavardė)</w:t>
            </w:r>
          </w:p>
        </w:tc>
        <w:tc>
          <w:tcPr>
            <w:tcW w:w="648" w:type="dxa"/>
          </w:tcPr>
          <w:p w14:paraId="4F9EC8AA" w14:textId="77777777" w:rsidR="00D12A49" w:rsidRPr="00D12A49" w:rsidRDefault="00D12A49" w:rsidP="00D12A49">
            <w:pPr>
              <w:spacing w:after="0" w:line="240" w:lineRule="auto"/>
              <w:ind w:right="-1"/>
              <w:jc w:val="center"/>
              <w:rPr>
                <w:rFonts w:ascii="Times New Roman" w:eastAsia="Times New Roman" w:hAnsi="Times New Roman" w:cs="Times New Roman"/>
                <w:kern w:val="0"/>
                <w:szCs w:val="24"/>
                <w:lang w:eastAsia="lt-LT"/>
                <w14:ligatures w14:val="none"/>
              </w:rPr>
            </w:pPr>
          </w:p>
        </w:tc>
      </w:tr>
    </w:tbl>
    <w:p w14:paraId="1E89A4B0" w14:textId="77777777" w:rsidR="00D12A49" w:rsidRPr="00D12A49" w:rsidRDefault="00D12A49" w:rsidP="00D12A49">
      <w:pPr>
        <w:spacing w:after="0" w:line="240" w:lineRule="auto"/>
        <w:rPr>
          <w:rFonts w:ascii="Times New Roman" w:eastAsia="Times New Roman" w:hAnsi="Times New Roman" w:cs="Times New Roman"/>
          <w:kern w:val="0"/>
          <w:sz w:val="20"/>
          <w:szCs w:val="20"/>
          <w:lang w:eastAsia="lt-LT"/>
          <w14:ligatures w14:val="none"/>
        </w:rPr>
      </w:pPr>
    </w:p>
    <w:p w14:paraId="217FA8EA" w14:textId="77777777" w:rsidR="00D12A49" w:rsidRPr="00D12A49" w:rsidRDefault="00D12A49" w:rsidP="00D12A49">
      <w:pPr>
        <w:spacing w:after="0" w:line="240" w:lineRule="auto"/>
        <w:rPr>
          <w:rFonts w:ascii="Times New Roman" w:eastAsia="Times New Roman" w:hAnsi="Times New Roman" w:cs="Times New Roman"/>
          <w:kern w:val="0"/>
          <w:sz w:val="20"/>
          <w:szCs w:val="20"/>
          <w:lang w:eastAsia="lt-LT"/>
          <w14:ligatures w14:val="none"/>
        </w:rPr>
      </w:pPr>
    </w:p>
    <w:p w14:paraId="397FDC98" w14:textId="77777777" w:rsidR="00D12A49" w:rsidRPr="00D12A49" w:rsidRDefault="00D12A49" w:rsidP="00D12A49">
      <w:pPr>
        <w:spacing w:after="0" w:line="240" w:lineRule="auto"/>
        <w:rPr>
          <w:rFonts w:ascii="Times New Roman" w:eastAsia="Times New Roman" w:hAnsi="Times New Roman" w:cs="Times New Roman"/>
          <w:kern w:val="0"/>
          <w:sz w:val="20"/>
          <w:szCs w:val="20"/>
          <w:lang w:eastAsia="lt-LT"/>
          <w14:ligatures w14:val="none"/>
        </w:rPr>
      </w:pPr>
    </w:p>
    <w:p w14:paraId="793E86E9" w14:textId="77777777" w:rsidR="00D12A49" w:rsidRPr="00D12A49" w:rsidRDefault="00D12A49" w:rsidP="00D12A49">
      <w:pPr>
        <w:spacing w:after="0" w:line="240" w:lineRule="auto"/>
        <w:rPr>
          <w:rFonts w:ascii="Times New Roman" w:eastAsia="Times New Roman" w:hAnsi="Times New Roman" w:cs="Times New Roman"/>
          <w:kern w:val="0"/>
          <w:sz w:val="20"/>
          <w:szCs w:val="20"/>
          <w:lang w:eastAsia="lt-LT"/>
          <w14:ligatures w14:val="none"/>
        </w:rPr>
      </w:pPr>
    </w:p>
    <w:p w14:paraId="6ECA94B9" w14:textId="77777777" w:rsidR="00D12A49" w:rsidRPr="00D12A49" w:rsidRDefault="00D12A49" w:rsidP="00D12A49">
      <w:pPr>
        <w:spacing w:after="0" w:line="240" w:lineRule="auto"/>
        <w:rPr>
          <w:rFonts w:ascii="Times New Roman" w:eastAsia="Times New Roman" w:hAnsi="Times New Roman" w:cs="Times New Roman"/>
          <w:kern w:val="0"/>
          <w:sz w:val="20"/>
          <w:szCs w:val="20"/>
          <w:lang w:eastAsia="lt-LT"/>
          <w14:ligatures w14:val="none"/>
        </w:rPr>
      </w:pPr>
    </w:p>
    <w:p w14:paraId="6CB8759D" w14:textId="77777777" w:rsidR="00D12A49" w:rsidRPr="00D12A49" w:rsidRDefault="00D12A49" w:rsidP="00D12A49">
      <w:pPr>
        <w:spacing w:after="0" w:line="240" w:lineRule="auto"/>
        <w:rPr>
          <w:rFonts w:ascii="Times New Roman" w:eastAsia="Times New Roman" w:hAnsi="Times New Roman" w:cs="Times New Roman"/>
          <w:kern w:val="0"/>
          <w:sz w:val="20"/>
          <w:szCs w:val="20"/>
          <w:lang w:eastAsia="lt-LT"/>
          <w14:ligatures w14:val="none"/>
        </w:rPr>
      </w:pPr>
    </w:p>
    <w:p w14:paraId="7B850456" w14:textId="77777777" w:rsidR="00D12A49" w:rsidRPr="00D12A49" w:rsidRDefault="00D12A49" w:rsidP="00D12A49">
      <w:pPr>
        <w:spacing w:after="0" w:line="240" w:lineRule="auto"/>
        <w:rPr>
          <w:rFonts w:ascii="Times New Roman" w:eastAsia="Times New Roman" w:hAnsi="Times New Roman" w:cs="Times New Roman"/>
          <w:kern w:val="0"/>
          <w:sz w:val="20"/>
          <w:szCs w:val="20"/>
          <w:lang w:eastAsia="lt-LT"/>
          <w14:ligatures w14:val="none"/>
        </w:rPr>
      </w:pPr>
    </w:p>
    <w:p w14:paraId="3D08455C" w14:textId="453426B6" w:rsidR="00D12A49" w:rsidRDefault="00D12A49">
      <w:r>
        <w:br w:type="page"/>
      </w:r>
    </w:p>
    <w:p w14:paraId="0B9E3470" w14:textId="77777777" w:rsidR="00D12A49" w:rsidRPr="00D12A49" w:rsidRDefault="00D12A49" w:rsidP="00D12A49">
      <w:pPr>
        <w:suppressAutoHyphens/>
        <w:spacing w:after="0" w:line="240" w:lineRule="auto"/>
        <w:ind w:left="6237"/>
        <w:rPr>
          <w:rFonts w:ascii="Times New Roman" w:eastAsia="Times New Roman" w:hAnsi="Times New Roman" w:cs="Times New Roman"/>
          <w:color w:val="000000"/>
          <w:kern w:val="0"/>
          <w:sz w:val="20"/>
          <w:szCs w:val="20"/>
          <w:lang w:eastAsia="ar-SA"/>
          <w14:ligatures w14:val="none"/>
        </w:rPr>
      </w:pPr>
      <w:r w:rsidRPr="00D12A49">
        <w:rPr>
          <w:rFonts w:ascii="Times New Roman" w:eastAsia="Times New Roman" w:hAnsi="Times New Roman" w:cs="Times New Roman"/>
          <w:color w:val="000000"/>
          <w:kern w:val="0"/>
          <w:sz w:val="20"/>
          <w:szCs w:val="20"/>
          <w:lang w:eastAsia="ar-SA"/>
          <w14:ligatures w14:val="none"/>
        </w:rPr>
        <w:lastRenderedPageBreak/>
        <w:t>Supaprastinto atviro konkurso „ES fondų investicijas administruojančių darbuotojų bei socialinių ekonominių partnerių administracinių gebėjimų stiprinimo Lietuvoje paslaugos“ sąlygų 3 priedas</w:t>
      </w:r>
    </w:p>
    <w:p w14:paraId="4F4E75AB" w14:textId="77777777" w:rsidR="00D12A49" w:rsidRPr="00D12A49" w:rsidRDefault="00D12A49" w:rsidP="00D12A49">
      <w:pPr>
        <w:suppressAutoHyphens/>
        <w:spacing w:after="0" w:line="240" w:lineRule="auto"/>
        <w:rPr>
          <w:rFonts w:ascii="Times New Roman" w:eastAsia="Times New Roman" w:hAnsi="Times New Roman" w:cs="Times New Roman"/>
          <w:kern w:val="0"/>
          <w:sz w:val="18"/>
          <w:szCs w:val="20"/>
          <w:lang w:eastAsia="ar-SA"/>
          <w14:ligatures w14:val="none"/>
        </w:rPr>
      </w:pPr>
    </w:p>
    <w:p w14:paraId="10050ECF"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r w:rsidRPr="00D12A49">
        <w:rPr>
          <w:rFonts w:ascii="Times New Roman" w:eastAsia="Times New Roman" w:hAnsi="Times New Roman" w:cs="Times New Roman"/>
          <w:kern w:val="0"/>
          <w:sz w:val="18"/>
          <w:szCs w:val="20"/>
          <w:lang w:eastAsia="lt-LT"/>
          <w14:ligatures w14:val="none"/>
        </w:rPr>
        <w:t>______________________________________________________</w:t>
      </w:r>
    </w:p>
    <w:p w14:paraId="2D15E2C2"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r w:rsidRPr="00D12A49">
        <w:rPr>
          <w:rFonts w:ascii="Times New Roman" w:eastAsia="Times New Roman" w:hAnsi="Times New Roman" w:cs="Times New Roman"/>
          <w:kern w:val="0"/>
          <w:sz w:val="18"/>
          <w:szCs w:val="20"/>
          <w:lang w:eastAsia="lt-LT"/>
          <w14:ligatures w14:val="none"/>
        </w:rPr>
        <w:t>(Tiekėjo pavadinimas)</w:t>
      </w:r>
    </w:p>
    <w:p w14:paraId="3BA8F1DC"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p>
    <w:p w14:paraId="5B536667" w14:textId="77777777" w:rsidR="00D12A49" w:rsidRPr="00D12A49" w:rsidRDefault="00D12A49" w:rsidP="00D12A49">
      <w:pPr>
        <w:spacing w:after="0" w:line="240" w:lineRule="auto"/>
        <w:jc w:val="center"/>
        <w:rPr>
          <w:rFonts w:ascii="Times New Roman" w:eastAsia="Times New Roman" w:hAnsi="Times New Roman" w:cs="Times New Roman"/>
          <w:kern w:val="0"/>
          <w:sz w:val="18"/>
          <w:szCs w:val="20"/>
          <w:lang w:eastAsia="lt-LT"/>
          <w14:ligatures w14:val="none"/>
        </w:rPr>
      </w:pPr>
      <w:r w:rsidRPr="00D12A49">
        <w:rPr>
          <w:rFonts w:ascii="Times New Roman" w:eastAsia="Times New Roman" w:hAnsi="Times New Roman" w:cs="Times New Roman"/>
          <w:kern w:val="0"/>
          <w:sz w:val="18"/>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C6352" w14:textId="77777777" w:rsidR="00D12A49" w:rsidRPr="00D12A49" w:rsidRDefault="00D12A49" w:rsidP="00D12A49">
      <w:pPr>
        <w:spacing w:after="0" w:line="240" w:lineRule="auto"/>
        <w:jc w:val="center"/>
        <w:rPr>
          <w:rFonts w:ascii="Times New Roman" w:eastAsia="Times New Roman" w:hAnsi="Times New Roman" w:cs="Times New Roman"/>
          <w:b/>
          <w:bCs/>
          <w:kern w:val="0"/>
          <w:szCs w:val="24"/>
          <w:lang w:eastAsia="lt-LT"/>
          <w14:ligatures w14:val="none"/>
        </w:rPr>
      </w:pPr>
    </w:p>
    <w:p w14:paraId="09CB1BD5" w14:textId="77777777" w:rsidR="00D12A49" w:rsidRPr="00D12A49" w:rsidRDefault="00D12A49" w:rsidP="00D12A49">
      <w:pPr>
        <w:spacing w:after="0" w:line="240" w:lineRule="auto"/>
        <w:jc w:val="both"/>
        <w:rPr>
          <w:rFonts w:ascii="Times New Roman" w:eastAsia="Times New Roman" w:hAnsi="Times New Roman" w:cs="Times New Roman"/>
          <w:b/>
          <w:kern w:val="0"/>
          <w:szCs w:val="24"/>
          <w:lang w:eastAsia="lt-LT"/>
          <w14:ligatures w14:val="none"/>
        </w:rPr>
      </w:pPr>
      <w:r w:rsidRPr="00D12A49">
        <w:rPr>
          <w:rFonts w:ascii="Times New Roman" w:eastAsia="Times New Roman" w:hAnsi="Times New Roman" w:cs="Times New Roman"/>
          <w:b/>
          <w:kern w:val="0"/>
          <w:szCs w:val="24"/>
          <w:lang w:eastAsia="lt-LT"/>
          <w14:ligatures w14:val="none"/>
        </w:rPr>
        <w:t>Lietuvos Respublikos finansų ministerija</w:t>
      </w:r>
    </w:p>
    <w:p w14:paraId="4FF76217" w14:textId="77777777" w:rsidR="00D12A49" w:rsidRPr="00D12A49" w:rsidRDefault="00D12A49" w:rsidP="00D12A49">
      <w:pPr>
        <w:tabs>
          <w:tab w:val="center" w:pos="2520"/>
        </w:tabs>
        <w:spacing w:after="0" w:line="240" w:lineRule="auto"/>
        <w:jc w:val="both"/>
        <w:rPr>
          <w:rFonts w:ascii="Times New Roman" w:eastAsia="Times New Roman" w:hAnsi="Times New Roman" w:cs="Times New Roman"/>
          <w:kern w:val="0"/>
          <w:szCs w:val="24"/>
          <w:lang w:eastAsia="lt-LT"/>
          <w14:ligatures w14:val="none"/>
        </w:rPr>
      </w:pPr>
      <w:r w:rsidRPr="00D12A49">
        <w:rPr>
          <w:rFonts w:ascii="Times New Roman" w:eastAsia="Times New Roman" w:hAnsi="Times New Roman" w:cs="Times New Roman"/>
          <w:kern w:val="0"/>
          <w:szCs w:val="24"/>
          <w:lang w:eastAsia="lt-LT"/>
          <w14:ligatures w14:val="none"/>
        </w:rPr>
        <w:t>(Adresatas (perkančioji organizacija)</w:t>
      </w:r>
    </w:p>
    <w:p w14:paraId="607AF088" w14:textId="77777777" w:rsidR="00D12A49" w:rsidRPr="00D12A49" w:rsidRDefault="00D12A49" w:rsidP="00D12A49">
      <w:pPr>
        <w:suppressAutoHyphens/>
        <w:spacing w:after="0" w:line="240" w:lineRule="auto"/>
        <w:rPr>
          <w:rFonts w:ascii="Times New Roman" w:eastAsia="Times New Roman" w:hAnsi="Times New Roman" w:cs="Times New Roman"/>
          <w:b/>
          <w:kern w:val="0"/>
          <w:szCs w:val="24"/>
          <w:lang w:eastAsia="ar-SA"/>
          <w14:ligatures w14:val="none"/>
        </w:rPr>
      </w:pPr>
    </w:p>
    <w:p w14:paraId="676A8BFD" w14:textId="77777777" w:rsidR="00D12A49" w:rsidRPr="00D12A49" w:rsidRDefault="00D12A49" w:rsidP="00D12A49">
      <w:pPr>
        <w:spacing w:after="0" w:line="240" w:lineRule="auto"/>
        <w:jc w:val="center"/>
        <w:rPr>
          <w:rFonts w:ascii="Times New Roman" w:eastAsia="Times New Roman" w:hAnsi="Times New Roman" w:cs="Times New Roman"/>
          <w:b/>
          <w:bCs/>
          <w:caps/>
          <w:color w:val="000000"/>
          <w:kern w:val="0"/>
          <w:sz w:val="24"/>
          <w:szCs w:val="24"/>
          <w:lang w:eastAsia="ar-SA"/>
          <w14:ligatures w14:val="none"/>
        </w:rPr>
      </w:pPr>
      <w:r w:rsidRPr="00D12A49">
        <w:rPr>
          <w:rFonts w:ascii="Times New Roman" w:eastAsia="Times New Roman" w:hAnsi="Times New Roman" w:cs="Times New Roman"/>
          <w:b/>
          <w:bCs/>
          <w:caps/>
          <w:color w:val="000000"/>
          <w:kern w:val="0"/>
          <w:sz w:val="24"/>
          <w:szCs w:val="24"/>
          <w:lang w:eastAsia="ar-SA"/>
          <w14:ligatures w14:val="none"/>
        </w:rPr>
        <w:t>ES fondų investicijas administruojančių darbuotojų bei socialinių ekonominių partnerių administracinių gebėjimų stiprinimo Lietuvoje paslaugŲ PASIŪLYMAS</w:t>
      </w:r>
    </w:p>
    <w:p w14:paraId="7D89490A" w14:textId="77777777" w:rsidR="00D12A49" w:rsidRPr="00D12A49" w:rsidRDefault="00D12A49" w:rsidP="00D12A49">
      <w:pPr>
        <w:spacing w:after="0" w:line="240" w:lineRule="auto"/>
        <w:jc w:val="center"/>
        <w:rPr>
          <w:rFonts w:ascii="Times New Roman" w:eastAsia="Times New Roman" w:hAnsi="Times New Roman" w:cs="Times New Roman"/>
          <w:b/>
          <w:bCs/>
          <w:kern w:val="0"/>
          <w:sz w:val="24"/>
          <w:szCs w:val="24"/>
          <w:lang w:eastAsia="lt-LT"/>
          <w14:ligatures w14:val="none"/>
        </w:rPr>
      </w:pPr>
    </w:p>
    <w:p w14:paraId="16C40690" w14:textId="77777777" w:rsidR="00D12A49" w:rsidRPr="00D12A49" w:rsidRDefault="00D12A49" w:rsidP="00D12A49">
      <w:pPr>
        <w:tabs>
          <w:tab w:val="center" w:pos="4819"/>
          <w:tab w:val="right" w:pos="9638"/>
        </w:tabs>
        <w:spacing w:after="0" w:line="240" w:lineRule="auto"/>
        <w:jc w:val="center"/>
        <w:rPr>
          <w:rFonts w:ascii="Times New Roman" w:eastAsia="Times New Roman" w:hAnsi="Times New Roman" w:cs="Times New Roman"/>
          <w:b/>
          <w:caps/>
          <w:kern w:val="0"/>
          <w:sz w:val="24"/>
          <w:szCs w:val="24"/>
          <w:lang w:eastAsia="lt-LT"/>
          <w14:ligatures w14:val="none"/>
        </w:rPr>
      </w:pPr>
      <w:r w:rsidRPr="00D12A49">
        <w:rPr>
          <w:rFonts w:ascii="Times New Roman" w:eastAsia="Times New Roman" w:hAnsi="Times New Roman" w:cs="Times New Roman"/>
          <w:b/>
          <w:caps/>
          <w:kern w:val="0"/>
          <w:sz w:val="24"/>
          <w:szCs w:val="24"/>
          <w:lang w:eastAsia="lt-LT"/>
          <w14:ligatures w14:val="none"/>
        </w:rPr>
        <w:t>B DALIS. KAINA</w:t>
      </w:r>
    </w:p>
    <w:p w14:paraId="793C7496" w14:textId="77777777" w:rsidR="00D12A49" w:rsidRPr="00D12A49" w:rsidRDefault="00D12A49" w:rsidP="00D12A49">
      <w:pPr>
        <w:shd w:val="clear" w:color="auto" w:fill="FFFFFF"/>
        <w:spacing w:after="0" w:line="240" w:lineRule="auto"/>
        <w:rPr>
          <w:rFonts w:ascii="Times New Roman" w:eastAsia="Times New Roman" w:hAnsi="Times New Roman" w:cs="Times New Roman"/>
          <w:kern w:val="0"/>
          <w:szCs w:val="24"/>
          <w:lang w:eastAsia="lt-LT"/>
          <w14:ligatures w14:val="none"/>
        </w:rPr>
      </w:pPr>
    </w:p>
    <w:p w14:paraId="1F519A20"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
          <w:bCs/>
          <w:color w:val="000000"/>
          <w:kern w:val="0"/>
          <w:szCs w:val="24"/>
          <w:lang w:eastAsia="lt-LT"/>
          <w14:ligatures w14:val="none"/>
        </w:rPr>
      </w:pPr>
      <w:r w:rsidRPr="00D12A49">
        <w:rPr>
          <w:rFonts w:ascii="Times New Roman" w:eastAsia="Times New Roman" w:hAnsi="Times New Roman" w:cs="Times New Roman"/>
          <w:kern w:val="0"/>
          <w:szCs w:val="24"/>
          <w:lang w:eastAsia="lt-LT"/>
          <w14:ligatures w14:val="none"/>
        </w:rPr>
        <w:t>_____________</w:t>
      </w:r>
      <w:r w:rsidRPr="00D12A49">
        <w:rPr>
          <w:rFonts w:ascii="Times New Roman" w:eastAsia="Times New Roman" w:hAnsi="Times New Roman" w:cs="Times New Roman"/>
          <w:b/>
          <w:bCs/>
          <w:color w:val="000000"/>
          <w:kern w:val="0"/>
          <w:szCs w:val="24"/>
          <w:lang w:eastAsia="lt-LT"/>
          <w14:ligatures w14:val="none"/>
        </w:rPr>
        <w:t xml:space="preserve"> </w:t>
      </w:r>
      <w:r w:rsidRPr="00D12A49">
        <w:rPr>
          <w:rFonts w:ascii="Times New Roman" w:eastAsia="Times New Roman" w:hAnsi="Times New Roman" w:cs="Times New Roman"/>
          <w:kern w:val="0"/>
          <w:szCs w:val="24"/>
          <w:lang w:eastAsia="lt-LT"/>
          <w14:ligatures w14:val="none"/>
        </w:rPr>
        <w:t>Nr.______</w:t>
      </w:r>
    </w:p>
    <w:p w14:paraId="18928C61" w14:textId="77777777" w:rsidR="00D12A49" w:rsidRPr="00D12A49" w:rsidRDefault="00D12A49" w:rsidP="00D12A49">
      <w:pPr>
        <w:shd w:val="clear" w:color="auto" w:fill="FFFFFF"/>
        <w:spacing w:after="0" w:line="240" w:lineRule="auto"/>
        <w:ind w:left="2592" w:firstLine="1296"/>
        <w:rPr>
          <w:rFonts w:ascii="Times New Roman" w:eastAsia="Times New Roman" w:hAnsi="Times New Roman" w:cs="Times New Roman"/>
          <w:bCs/>
          <w:color w:val="000000"/>
          <w:kern w:val="0"/>
          <w:szCs w:val="24"/>
          <w:vertAlign w:val="superscript"/>
          <w:lang w:eastAsia="lt-LT"/>
          <w14:ligatures w14:val="none"/>
        </w:rPr>
      </w:pPr>
      <w:r w:rsidRPr="00D12A49">
        <w:rPr>
          <w:rFonts w:ascii="Times New Roman" w:eastAsia="Times New Roman" w:hAnsi="Times New Roman" w:cs="Times New Roman"/>
          <w:bCs/>
          <w:color w:val="000000"/>
          <w:kern w:val="0"/>
          <w:szCs w:val="24"/>
          <w:vertAlign w:val="superscript"/>
          <w:lang w:eastAsia="lt-LT"/>
          <w14:ligatures w14:val="none"/>
        </w:rPr>
        <w:t xml:space="preserve">         (Data)</w:t>
      </w:r>
    </w:p>
    <w:p w14:paraId="4920150B"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Cs/>
          <w:color w:val="000000"/>
          <w:kern w:val="0"/>
          <w:szCs w:val="24"/>
          <w:lang w:eastAsia="lt-LT"/>
          <w14:ligatures w14:val="none"/>
        </w:rPr>
      </w:pPr>
      <w:r w:rsidRPr="00D12A49">
        <w:rPr>
          <w:rFonts w:ascii="Times New Roman" w:eastAsia="Times New Roman" w:hAnsi="Times New Roman" w:cs="Times New Roman"/>
          <w:bCs/>
          <w:color w:val="000000"/>
          <w:kern w:val="0"/>
          <w:szCs w:val="24"/>
          <w:lang w:eastAsia="lt-LT"/>
          <w14:ligatures w14:val="none"/>
        </w:rPr>
        <w:t>_____________</w:t>
      </w:r>
    </w:p>
    <w:p w14:paraId="6ED41C7D" w14:textId="77777777" w:rsidR="00D12A49" w:rsidRPr="00D12A49" w:rsidRDefault="00D12A49" w:rsidP="00D12A49">
      <w:pPr>
        <w:shd w:val="clear" w:color="auto" w:fill="FFFFFF"/>
        <w:spacing w:after="0" w:line="240" w:lineRule="auto"/>
        <w:jc w:val="center"/>
        <w:rPr>
          <w:rFonts w:ascii="Times New Roman" w:eastAsia="Times New Roman" w:hAnsi="Times New Roman" w:cs="Times New Roman"/>
          <w:bCs/>
          <w:color w:val="000000"/>
          <w:kern w:val="0"/>
          <w:szCs w:val="24"/>
          <w:vertAlign w:val="superscript"/>
          <w:lang w:eastAsia="lt-LT"/>
          <w14:ligatures w14:val="none"/>
        </w:rPr>
      </w:pPr>
      <w:r w:rsidRPr="00D12A49">
        <w:rPr>
          <w:rFonts w:ascii="Times New Roman" w:eastAsia="Times New Roman" w:hAnsi="Times New Roman" w:cs="Times New Roman"/>
          <w:bCs/>
          <w:color w:val="000000"/>
          <w:kern w:val="0"/>
          <w:szCs w:val="24"/>
          <w:vertAlign w:val="superscript"/>
          <w:lang w:eastAsia="lt-LT"/>
          <w14:ligatures w14:val="none"/>
        </w:rPr>
        <w:t>(Sudarymo vieta)</w:t>
      </w:r>
    </w:p>
    <w:p w14:paraId="5A55CAEA" w14:textId="77777777" w:rsidR="00D12A49" w:rsidRPr="00D12A49" w:rsidRDefault="00D12A49" w:rsidP="00D12A49">
      <w:pPr>
        <w:shd w:val="clear" w:color="auto" w:fill="FFFFFF"/>
        <w:suppressAutoHyphens/>
        <w:spacing w:after="0" w:line="240" w:lineRule="auto"/>
        <w:rPr>
          <w:rFonts w:ascii="Times New Roman" w:eastAsia="Times New Roman" w:hAnsi="Times New Roman" w:cs="Times New Roman"/>
          <w:bCs/>
          <w:color w:val="000000"/>
          <w:kern w:val="0"/>
          <w:sz w:val="20"/>
          <w:szCs w:val="20"/>
          <w:lang w:eastAsia="ar-SA"/>
          <w14:ligatures w14:val="none"/>
        </w:rPr>
      </w:pPr>
    </w:p>
    <w:p w14:paraId="2856553E" w14:textId="77777777" w:rsidR="00D12A49" w:rsidRPr="00D12A49" w:rsidRDefault="00D12A49" w:rsidP="00D12A49">
      <w:pPr>
        <w:spacing w:after="0" w:line="240" w:lineRule="auto"/>
        <w:jc w:val="center"/>
        <w:rPr>
          <w:rFonts w:ascii="Times New Roman" w:eastAsia="Times New Roman" w:hAnsi="Times New Roman" w:cs="Times New Roman"/>
          <w:b/>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1. INFORMACIJA APIE TIEKĖJĄ</w:t>
      </w:r>
    </w:p>
    <w:p w14:paraId="1310E406" w14:textId="77777777" w:rsidR="00D12A49" w:rsidRPr="00D12A49" w:rsidRDefault="00D12A49" w:rsidP="00D12A49">
      <w:pPr>
        <w:spacing w:after="0" w:line="240" w:lineRule="auto"/>
        <w:jc w:val="center"/>
        <w:rPr>
          <w:rFonts w:ascii="Times New Roman" w:eastAsia="Times New Roman" w:hAnsi="Times New Roman" w:cs="Times New Roman"/>
          <w:kern w:val="0"/>
          <w:sz w:val="20"/>
          <w:szCs w:val="20"/>
          <w:lang w:eastAsia="lt-LT"/>
          <w14:ligatures w14:val="non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289"/>
      </w:tblGrid>
      <w:tr w:rsidR="00D12A49" w:rsidRPr="00D12A49" w14:paraId="0DB29430" w14:textId="77777777" w:rsidTr="00D12A49">
        <w:tc>
          <w:tcPr>
            <w:tcW w:w="5812" w:type="dxa"/>
            <w:tcBorders>
              <w:top w:val="single" w:sz="4" w:space="0" w:color="auto"/>
              <w:left w:val="single" w:sz="4" w:space="0" w:color="auto"/>
              <w:bottom w:val="single" w:sz="4" w:space="0" w:color="auto"/>
              <w:right w:val="single" w:sz="4" w:space="0" w:color="auto"/>
            </w:tcBorders>
            <w:hideMark/>
          </w:tcPr>
          <w:p w14:paraId="0A086C03"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Tiekėjo arba ūkio subjektų grupės narių pavadinimas (-ai)</w:t>
            </w:r>
          </w:p>
        </w:tc>
        <w:tc>
          <w:tcPr>
            <w:tcW w:w="3289" w:type="dxa"/>
            <w:tcBorders>
              <w:top w:val="single" w:sz="4" w:space="0" w:color="auto"/>
              <w:left w:val="single" w:sz="4" w:space="0" w:color="auto"/>
              <w:bottom w:val="single" w:sz="4" w:space="0" w:color="auto"/>
              <w:right w:val="single" w:sz="4" w:space="0" w:color="auto"/>
            </w:tcBorders>
          </w:tcPr>
          <w:p w14:paraId="00245A8D"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p>
        </w:tc>
      </w:tr>
      <w:tr w:rsidR="00D12A49" w:rsidRPr="00D12A49" w14:paraId="513E48CC" w14:textId="77777777" w:rsidTr="00D12A49">
        <w:tc>
          <w:tcPr>
            <w:tcW w:w="5812" w:type="dxa"/>
            <w:tcBorders>
              <w:top w:val="single" w:sz="4" w:space="0" w:color="auto"/>
              <w:left w:val="single" w:sz="4" w:space="0" w:color="auto"/>
              <w:bottom w:val="single" w:sz="4" w:space="0" w:color="auto"/>
              <w:right w:val="single" w:sz="4" w:space="0" w:color="auto"/>
            </w:tcBorders>
          </w:tcPr>
          <w:p w14:paraId="16EBBB6D"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 xml:space="preserve">Tiekėjo arba ūkio subjektų grupės narių juridinio asmens kodas (-ai) </w:t>
            </w:r>
            <w:r w:rsidRPr="00D12A49">
              <w:rPr>
                <w:rFonts w:ascii="Times New Roman" w:eastAsia="Times New Roman" w:hAnsi="Times New Roman" w:cs="Times New Roman"/>
                <w:i/>
                <w:kern w:val="0"/>
                <w:sz w:val="24"/>
                <w:szCs w:val="24"/>
                <w:lang w:eastAsia="lt-LT"/>
                <w14:ligatures w14:val="none"/>
              </w:rPr>
              <w:t xml:space="preserve">(tuo atveju, jei pasiūlymą teikia fizinis asmuo </w:t>
            </w:r>
            <w:proofErr w:type="gramStart"/>
            <w:r w:rsidRPr="00D12A49">
              <w:rPr>
                <w:rFonts w:ascii="Times New Roman" w:eastAsia="Times New Roman" w:hAnsi="Times New Roman" w:cs="Times New Roman"/>
                <w:i/>
                <w:kern w:val="0"/>
                <w:sz w:val="24"/>
                <w:szCs w:val="24"/>
                <w:lang w:eastAsia="lt-LT"/>
                <w14:ligatures w14:val="none"/>
              </w:rPr>
              <w:t>-</w:t>
            </w:r>
            <w:proofErr w:type="gramEnd"/>
            <w:r w:rsidRPr="00D12A49">
              <w:rPr>
                <w:rFonts w:ascii="Times New Roman" w:eastAsia="Times New Roman" w:hAnsi="Times New Roman" w:cs="Times New Roman"/>
                <w:i/>
                <w:kern w:val="0"/>
                <w:sz w:val="24"/>
                <w:szCs w:val="24"/>
                <w:lang w:eastAsia="lt-LT"/>
                <w14:ligatures w14:val="none"/>
              </w:rPr>
              <w:t xml:space="preserve"> verslo pažymėjimo Nr. ar pan.), </w:t>
            </w:r>
            <w:r w:rsidRPr="00D12A49">
              <w:rPr>
                <w:rFonts w:ascii="Times New Roman" w:eastAsia="Times New Roman" w:hAnsi="Times New Roman" w:cs="Times New Roman"/>
                <w:kern w:val="0"/>
                <w:sz w:val="24"/>
                <w:szCs w:val="24"/>
                <w:lang w:eastAsia="lt-LT"/>
                <w14:ligatures w14:val="none"/>
              </w:rPr>
              <w:t xml:space="preserve">adresas (-ai), </w:t>
            </w:r>
            <w:r w:rsidRPr="00D12A49">
              <w:rPr>
                <w:rFonts w:ascii="Times New Roman" w:eastAsia="Times New Roman" w:hAnsi="Times New Roman" w:cs="Times New Roman"/>
                <w:kern w:val="0"/>
                <w:sz w:val="24"/>
                <w:szCs w:val="24"/>
                <w:lang w:eastAsia="ar-SA"/>
                <w14:ligatures w14:val="none"/>
              </w:rPr>
              <w:t>telefonas, el. pašto adresas</w:t>
            </w:r>
          </w:p>
        </w:tc>
        <w:tc>
          <w:tcPr>
            <w:tcW w:w="3289" w:type="dxa"/>
            <w:tcBorders>
              <w:top w:val="single" w:sz="4" w:space="0" w:color="auto"/>
              <w:left w:val="single" w:sz="4" w:space="0" w:color="auto"/>
              <w:bottom w:val="single" w:sz="4" w:space="0" w:color="auto"/>
              <w:right w:val="single" w:sz="4" w:space="0" w:color="auto"/>
            </w:tcBorders>
          </w:tcPr>
          <w:p w14:paraId="6C81F91A"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p>
        </w:tc>
      </w:tr>
      <w:tr w:rsidR="00D12A49" w:rsidRPr="00D12A49" w14:paraId="0BD4A702" w14:textId="77777777" w:rsidTr="00D12A49">
        <w:tc>
          <w:tcPr>
            <w:tcW w:w="5812" w:type="dxa"/>
            <w:tcBorders>
              <w:top w:val="single" w:sz="4" w:space="0" w:color="auto"/>
              <w:left w:val="single" w:sz="4" w:space="0" w:color="auto"/>
              <w:bottom w:val="single" w:sz="4" w:space="0" w:color="auto"/>
              <w:right w:val="single" w:sz="4" w:space="0" w:color="auto"/>
            </w:tcBorders>
          </w:tcPr>
          <w:p w14:paraId="5D7B8ACE"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Calibri" w:hAnsi="Times New Roman" w:cs="Times New Roman"/>
                <w:kern w:val="0"/>
                <w:sz w:val="24"/>
                <w:szCs w:val="24"/>
                <w:lang w:eastAsia="lt-LT"/>
                <w14:ligatures w14:val="none"/>
              </w:rPr>
              <w:t xml:space="preserve">Ūkio subjektų grupės narys, atstovaujantis grupei </w:t>
            </w:r>
            <w:r w:rsidRPr="00D12A49">
              <w:rPr>
                <w:rFonts w:ascii="Times New Roman" w:eastAsia="Times New Roman" w:hAnsi="Times New Roman" w:cs="Times New Roman"/>
                <w:i/>
                <w:kern w:val="0"/>
                <w:sz w:val="24"/>
                <w:szCs w:val="24"/>
                <w:lang w:eastAsia="lt-LT"/>
                <w14:ligatures w14:val="none"/>
              </w:rPr>
              <w:t>(pildoma, jei pasiūlymą teikia ūkio subjektų grupė)</w:t>
            </w:r>
          </w:p>
        </w:tc>
        <w:tc>
          <w:tcPr>
            <w:tcW w:w="3289" w:type="dxa"/>
            <w:tcBorders>
              <w:top w:val="single" w:sz="4" w:space="0" w:color="auto"/>
              <w:left w:val="single" w:sz="4" w:space="0" w:color="auto"/>
              <w:bottom w:val="single" w:sz="4" w:space="0" w:color="auto"/>
              <w:right w:val="single" w:sz="4" w:space="0" w:color="auto"/>
            </w:tcBorders>
          </w:tcPr>
          <w:p w14:paraId="6788F2BA"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p>
        </w:tc>
      </w:tr>
    </w:tbl>
    <w:p w14:paraId="7817BE9B" w14:textId="77777777" w:rsidR="00D12A49" w:rsidRPr="00D12A49" w:rsidRDefault="00D12A49" w:rsidP="00D12A49">
      <w:pPr>
        <w:shd w:val="clear" w:color="auto" w:fill="FFFFFF"/>
        <w:suppressAutoHyphens/>
        <w:spacing w:after="0" w:line="240" w:lineRule="auto"/>
        <w:rPr>
          <w:rFonts w:ascii="Times New Roman" w:eastAsia="Times New Roman" w:hAnsi="Times New Roman" w:cs="Times New Roman"/>
          <w:bCs/>
          <w:color w:val="000000"/>
          <w:kern w:val="0"/>
          <w:sz w:val="24"/>
          <w:szCs w:val="24"/>
          <w:lang w:eastAsia="ar-SA"/>
          <w14:ligatures w14:val="none"/>
        </w:rPr>
      </w:pPr>
    </w:p>
    <w:p w14:paraId="41F83A11"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b/>
          <w:bCs/>
          <w:kern w:val="0"/>
          <w:sz w:val="24"/>
          <w:szCs w:val="24"/>
          <w:lang w:eastAsia="lt-LT"/>
          <w14:ligatures w14:val="none"/>
        </w:rPr>
        <w:t>2. PASLAUGŲ KAINA</w:t>
      </w:r>
    </w:p>
    <w:tbl>
      <w:tblPr>
        <w:tblW w:w="9410" w:type="dxa"/>
        <w:tblInd w:w="88" w:type="dxa"/>
        <w:tblLayout w:type="fixed"/>
        <w:tblLook w:val="04A0" w:firstRow="1" w:lastRow="0" w:firstColumn="1" w:lastColumn="0" w:noHBand="0" w:noVBand="1"/>
      </w:tblPr>
      <w:tblGrid>
        <w:gridCol w:w="9410"/>
      </w:tblGrid>
      <w:tr w:rsidR="00D12A49" w:rsidRPr="00D12A49" w14:paraId="4FB3A70B" w14:textId="77777777" w:rsidTr="00D12A49">
        <w:trPr>
          <w:trHeight w:val="630"/>
        </w:trPr>
        <w:tc>
          <w:tcPr>
            <w:tcW w:w="9410" w:type="dxa"/>
            <w:tcBorders>
              <w:top w:val="nil"/>
              <w:left w:val="nil"/>
              <w:bottom w:val="nil"/>
              <w:right w:val="nil"/>
            </w:tcBorders>
            <w:shd w:val="clear" w:color="auto" w:fill="auto"/>
            <w:hideMark/>
          </w:tcPr>
          <w:p w14:paraId="6AD87E75" w14:textId="77777777" w:rsidR="00D12A49" w:rsidRPr="00D12A49" w:rsidRDefault="00D12A49" w:rsidP="00D12A49">
            <w:pPr>
              <w:suppressAutoHyphens/>
              <w:spacing w:after="0" w:line="240" w:lineRule="auto"/>
              <w:ind w:firstLine="474"/>
              <w:jc w:val="both"/>
              <w:rPr>
                <w:rFonts w:ascii="Times New Roman" w:eastAsia="Times New Roman" w:hAnsi="Times New Roman" w:cs="Times New Roman"/>
                <w:i/>
                <w:kern w:val="0"/>
                <w:sz w:val="24"/>
                <w:szCs w:val="24"/>
                <w:lang w:eastAsia="ar-SA"/>
                <w14:ligatures w14:val="none"/>
              </w:rPr>
            </w:pPr>
          </w:p>
          <w:p w14:paraId="0E783802" w14:textId="77777777" w:rsidR="00D12A49" w:rsidRPr="00D12A49" w:rsidRDefault="00D12A49" w:rsidP="00D12A49">
            <w:pPr>
              <w:suppressAutoHyphens/>
              <w:spacing w:after="0" w:line="240" w:lineRule="auto"/>
              <w:ind w:right="51" w:firstLine="758"/>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eastAsia="ar-SA"/>
                <w14:ligatures w14:val="none"/>
              </w:rPr>
              <w:t xml:space="preserve">2.1.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w:t>
            </w:r>
            <w:proofErr w:type="gramStart"/>
            <w:r w:rsidRPr="00D12A49">
              <w:rPr>
                <w:rFonts w:ascii="Times New Roman" w:eastAsia="Times New Roman" w:hAnsi="Times New Roman" w:cs="Times New Roman"/>
                <w:kern w:val="0"/>
                <w:sz w:val="24"/>
                <w:szCs w:val="24"/>
                <w:lang w:eastAsia="ar-SA"/>
                <w14:ligatures w14:val="none"/>
              </w:rPr>
              <w:t>Lietuvos banko</w:t>
            </w:r>
            <w:proofErr w:type="gramEnd"/>
            <w:r w:rsidRPr="00D12A49">
              <w:rPr>
                <w:rFonts w:ascii="Times New Roman" w:eastAsia="Times New Roman" w:hAnsi="Times New Roman" w:cs="Times New Roman"/>
                <w:kern w:val="0"/>
                <w:sz w:val="24"/>
                <w:szCs w:val="24"/>
                <w:lang w:eastAsia="ar-SA"/>
                <w14:ligatures w14:val="none"/>
              </w:rPr>
              <w:t xml:space="preserve"> nustatomą ir skelbiamą orientacinį euro ir užsienio valiutų santykį pasiūlymų pateikimo dieną.</w:t>
            </w:r>
          </w:p>
          <w:p w14:paraId="35094E9D" w14:textId="77777777" w:rsidR="00D12A49" w:rsidRPr="00D12A49" w:rsidRDefault="00D12A49" w:rsidP="00D12A49">
            <w:pPr>
              <w:suppressAutoHyphens/>
              <w:spacing w:after="0" w:line="240" w:lineRule="auto"/>
              <w:ind w:right="51" w:firstLine="709"/>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eastAsia="ar-SA"/>
                <w14:ligatures w14:val="none"/>
              </w:rPr>
              <w:t xml:space="preserve">2.2. Apskaičiuojant kainas, turi būti atsižvelgta į visą konkurso sąlygų 1 priede </w:t>
            </w:r>
            <w:r w:rsidRPr="00D12A49">
              <w:rPr>
                <w:rFonts w:ascii="Times New Roman" w:eastAsia="Times New Roman" w:hAnsi="Times New Roman" w:cs="Times New Roman"/>
                <w:color w:val="000000"/>
                <w:kern w:val="0"/>
                <w:sz w:val="24"/>
                <w:szCs w:val="24"/>
                <w:lang w:eastAsia="ar-SA"/>
                <w14:ligatures w14:val="none"/>
              </w:rPr>
              <w:t>„ES fondų investicijas administruojančių darbuotojų bei socialinių ekonominių partnerių administracinių gebėjimų stiprinimo Lietuvoje paslaugų techninė specifikacija</w:t>
            </w:r>
            <w:r w:rsidRPr="00D12A49">
              <w:rPr>
                <w:rFonts w:ascii="Times New Roman" w:eastAsia="Times New Roman" w:hAnsi="Times New Roman" w:cs="Times New Roman"/>
                <w:color w:val="000000"/>
                <w:kern w:val="0"/>
                <w:sz w:val="24"/>
                <w:szCs w:val="24"/>
                <w:lang w:eastAsia="lt-LT"/>
                <w14:ligatures w14:val="none"/>
              </w:rPr>
              <w:t>“</w:t>
            </w:r>
            <w:r w:rsidRPr="00D12A49">
              <w:rPr>
                <w:rFonts w:ascii="Times New Roman" w:eastAsia="Times New Roman" w:hAnsi="Times New Roman" w:cs="Times New Roman"/>
                <w:b/>
                <w:kern w:val="0"/>
                <w:sz w:val="24"/>
                <w:szCs w:val="24"/>
                <w:lang w:eastAsia="ar-SA"/>
                <w14:ligatures w14:val="none"/>
              </w:rPr>
              <w:t xml:space="preserve"> </w:t>
            </w:r>
            <w:r w:rsidRPr="00D12A49">
              <w:rPr>
                <w:rFonts w:ascii="Times New Roman" w:eastAsia="Times New Roman" w:hAnsi="Times New Roman" w:cs="Times New Roman"/>
                <w:kern w:val="0"/>
                <w:sz w:val="24"/>
                <w:szCs w:val="24"/>
                <w:lang w:eastAsia="ar-SA"/>
                <w14:ligatures w14:val="none"/>
              </w:rPr>
              <w:t xml:space="preserve">(toliau – 1 priedas) nurodytą pirkimo objekto apimtį ir reikalavimus, kainos sudėtines dalis ir pan. </w:t>
            </w:r>
          </w:p>
          <w:p w14:paraId="4119A51E" w14:textId="77777777" w:rsidR="00D12A49" w:rsidRPr="00D12A49" w:rsidRDefault="00D12A49" w:rsidP="00D12A49">
            <w:pPr>
              <w:suppressAutoHyphens/>
              <w:spacing w:after="0" w:line="240" w:lineRule="auto"/>
              <w:ind w:right="51" w:firstLine="709"/>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val="en-US" w:eastAsia="ar-SA"/>
                <w14:ligatures w14:val="none"/>
              </w:rPr>
              <w:t xml:space="preserve">2.3. </w:t>
            </w:r>
            <w:r w:rsidRPr="00D12A49">
              <w:rPr>
                <w:rFonts w:ascii="Times New Roman" w:eastAsia="Times New Roman" w:hAnsi="Times New Roman" w:cs="Times New Roman"/>
                <w:kern w:val="0"/>
                <w:sz w:val="24"/>
                <w:szCs w:val="24"/>
                <w:lang w:eastAsia="ar-SA"/>
                <w14:ligatures w14:val="none"/>
              </w:rPr>
              <w:t>Pridėtinės vertės mokestis (toliau</w:t>
            </w:r>
            <w:r w:rsidRPr="00D12A49">
              <w:rPr>
                <w:rFonts w:ascii="Times New Roman" w:eastAsia="Times New Roman" w:hAnsi="Times New Roman" w:cs="Times New Roman"/>
                <w:kern w:val="0"/>
                <w:sz w:val="24"/>
                <w:szCs w:val="24"/>
                <w:lang w:val="en-US" w:eastAsia="ar-SA"/>
                <w14:ligatures w14:val="none"/>
              </w:rPr>
              <w:t xml:space="preserve"> – </w:t>
            </w:r>
            <w:r w:rsidRPr="00D12A49">
              <w:rPr>
                <w:rFonts w:ascii="Times New Roman" w:eastAsia="Times New Roman" w:hAnsi="Times New Roman" w:cs="Times New Roman"/>
                <w:kern w:val="0"/>
                <w:sz w:val="24"/>
                <w:szCs w:val="24"/>
                <w:lang w:eastAsia="ar-SA"/>
                <w14:ligatures w14:val="none"/>
              </w:rPr>
              <w:t xml:space="preserve">PVM) nurodomas atskirai. Jei tiekėjas yra ne PVM mokėtojas, turi apie tai nurodyti pasiūlyme, nurodydamas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12A49">
              <w:rPr>
                <w:rFonts w:ascii="Times New Roman" w:eastAsia="Times New Roman" w:hAnsi="Times New Roman" w:cs="Times New Roman"/>
                <w:kern w:val="0"/>
                <w:sz w:val="24"/>
                <w:szCs w:val="24"/>
                <w:lang w:eastAsia="ar-SA"/>
                <w14:ligatures w14:val="none"/>
              </w:rPr>
              <w:lastRenderedPageBreak/>
              <w:t xml:space="preserve">pasiūlymo kainą (jeigu tiekėjas jo neįskaičiavo pateikdamas pasiūlymą, palyginimo tikslais PVM įskaičiuoja pati perkančioji organizacija). </w:t>
            </w:r>
          </w:p>
          <w:p w14:paraId="0FE03FB3" w14:textId="77777777" w:rsidR="00D12A49" w:rsidRPr="00D12A49" w:rsidRDefault="00D12A49" w:rsidP="00D12A49">
            <w:pPr>
              <w:suppressAutoHyphens/>
              <w:spacing w:after="0" w:line="240" w:lineRule="auto"/>
              <w:ind w:right="51" w:firstLine="709"/>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eastAsia="ar-SA"/>
                <w14:ligatures w14:val="none"/>
              </w:rPr>
              <w:t>2.4. Į pasiūlymo kainą privalo būti įskaičiuoti visi mokesčiai bei visos kitos tiekėjo patirtos ir (ar) galimos patirti tiesioginės ir netiesioginės išlaidos susiję su paslaugų teikimu.</w:t>
            </w:r>
          </w:p>
          <w:p w14:paraId="28F87AAA" w14:textId="77777777" w:rsidR="00D12A49" w:rsidRPr="00D12A49" w:rsidRDefault="00D12A49" w:rsidP="00D12A49">
            <w:pPr>
              <w:suppressAutoHyphens/>
              <w:spacing w:after="0" w:line="240" w:lineRule="auto"/>
              <w:ind w:right="51" w:firstLine="709"/>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eastAsia="ar-SA"/>
                <w14:ligatures w14:val="none"/>
              </w:rPr>
              <w:t>2.5. Jeigu pasiūlyme nurodyta kaina, išreikšta skaitmenimis, neatitinka kainos, nurodytos žodžiais, teisinga laikoma kaina, nurodyta žodžiais.</w:t>
            </w:r>
          </w:p>
          <w:p w14:paraId="5F868DEB" w14:textId="77777777" w:rsidR="00D12A49" w:rsidRPr="00D12A49" w:rsidRDefault="00D12A49" w:rsidP="00D12A49">
            <w:pPr>
              <w:suppressAutoHyphens/>
              <w:spacing w:after="0" w:line="240" w:lineRule="auto"/>
              <w:ind w:right="51" w:firstLine="709"/>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eastAsia="ar-SA"/>
                <w14:ligatures w14:val="none"/>
              </w:rPr>
              <w:t xml:space="preserve">2.6. Visos pasiūlyme nurodytos kainos (ir jų sudėtinės dalys) turi būti nurodomos </w:t>
            </w:r>
            <w:r w:rsidRPr="00D12A49">
              <w:rPr>
                <w:rFonts w:ascii="Times New Roman" w:eastAsia="Times New Roman" w:hAnsi="Times New Roman" w:cs="Times New Roman"/>
                <w:b/>
                <w:bCs/>
                <w:kern w:val="0"/>
                <w:sz w:val="24"/>
                <w:szCs w:val="24"/>
                <w:lang w:eastAsia="ar-SA"/>
                <w14:ligatures w14:val="none"/>
              </w:rPr>
              <w:t xml:space="preserve">dviejų skaičių po kablelio tikslumu. </w:t>
            </w:r>
            <w:r w:rsidRPr="00D12A49">
              <w:rPr>
                <w:rFonts w:ascii="Times New Roman" w:eastAsia="Times New Roman" w:hAnsi="Times New Roman" w:cs="Times New Roman"/>
                <w:kern w:val="0"/>
                <w:sz w:val="24"/>
                <w:szCs w:val="24"/>
                <w:lang w:eastAsia="ar-SA"/>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o 3,1153 suapvalinus iki šimtųjų bus 3,12.</w:t>
            </w:r>
          </w:p>
          <w:p w14:paraId="47FF591F" w14:textId="77777777" w:rsidR="00D12A49" w:rsidRPr="00D12A49" w:rsidRDefault="00D12A49" w:rsidP="00D12A49">
            <w:pPr>
              <w:suppressAutoHyphens/>
              <w:spacing w:after="0" w:line="240" w:lineRule="auto"/>
              <w:ind w:right="51" w:firstLine="709"/>
              <w:jc w:val="both"/>
              <w:rPr>
                <w:rFonts w:ascii="Times New Roman" w:eastAsia="Arial Unicode MS"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eastAsia="ar-SA"/>
                <w14:ligatures w14:val="none"/>
              </w:rPr>
              <w:t xml:space="preserve">2.7. </w:t>
            </w:r>
            <w:r w:rsidRPr="00D12A49">
              <w:rPr>
                <w:rFonts w:ascii="Times New Roman" w:eastAsia="Times New Roman" w:hAnsi="Times New Roman" w:cs="Times New Roman"/>
                <w:b/>
                <w:bCs/>
                <w:color w:val="000000"/>
                <w:kern w:val="0"/>
                <w:sz w:val="24"/>
                <w:szCs w:val="24"/>
                <w:lang w:eastAsia="ar-SA"/>
                <w14:ligatures w14:val="none"/>
              </w:rPr>
              <w:t>ES fondų investicijas administruojančių darbuotojų bei socialinių ekonominių partnerių administracinių gebėjimų stiprinimo Lietuvoje paslaugų</w:t>
            </w:r>
            <w:r w:rsidRPr="00D12A49">
              <w:rPr>
                <w:rFonts w:ascii="Times New Roman" w:eastAsia="Times New Roman" w:hAnsi="Times New Roman" w:cs="Times New Roman"/>
                <w:color w:val="000000"/>
                <w:kern w:val="0"/>
                <w:sz w:val="24"/>
                <w:szCs w:val="24"/>
                <w:lang w:eastAsia="lt-LT"/>
                <w14:ligatures w14:val="none"/>
              </w:rPr>
              <w:t xml:space="preserve"> </w:t>
            </w:r>
            <w:r w:rsidRPr="00D12A49">
              <w:rPr>
                <w:rFonts w:ascii="Times New Roman" w:eastAsia="Times New Roman" w:hAnsi="Times New Roman" w:cs="Times New Roman"/>
                <w:b/>
                <w:color w:val="000000"/>
                <w:kern w:val="0"/>
                <w:sz w:val="24"/>
                <w:szCs w:val="24"/>
                <w:lang w:eastAsia="lt-LT"/>
                <w14:ligatures w14:val="none"/>
              </w:rPr>
              <w:t>kaina (įkainiai)</w:t>
            </w:r>
            <w:r w:rsidRPr="00D12A49">
              <w:rPr>
                <w:rFonts w:ascii="Times New Roman" w:eastAsia="Times New Roman" w:hAnsi="Times New Roman" w:cs="Times New Roman"/>
                <w:bCs/>
                <w:kern w:val="0"/>
                <w:sz w:val="24"/>
                <w:szCs w:val="24"/>
                <w:lang w:eastAsia="ar-SA"/>
                <w14:ligatures w14:val="none"/>
              </w:rPr>
              <w:t xml:space="preserve"> </w:t>
            </w:r>
            <w:r w:rsidRPr="00D12A49">
              <w:rPr>
                <w:rFonts w:ascii="Times New Roman" w:eastAsia="Arial Unicode MS" w:hAnsi="Times New Roman" w:cs="Times New Roman"/>
                <w:kern w:val="0"/>
                <w:sz w:val="24"/>
                <w:szCs w:val="24"/>
                <w:lang w:eastAsia="ar-SA"/>
                <w14:ligatures w14:val="none"/>
              </w:rPr>
              <w:t>apskaičiuota vadovaujantis konkurso sąlygų 1 priede nustatytomis sąlygomis ir reikalavimais ir pateikiama šioje lentelėje:</w:t>
            </w:r>
          </w:p>
          <w:p w14:paraId="2A0AD18E" w14:textId="77777777" w:rsidR="00D12A49" w:rsidRPr="00D12A49" w:rsidRDefault="00D12A49" w:rsidP="00D12A49">
            <w:pPr>
              <w:suppressAutoHyphens/>
              <w:spacing w:after="0" w:line="240" w:lineRule="auto"/>
              <w:ind w:right="51" w:firstLine="709"/>
              <w:jc w:val="both"/>
              <w:rPr>
                <w:rFonts w:ascii="Times New Roman" w:eastAsia="Arial Unicode MS" w:hAnsi="Times New Roman" w:cs="Times New Roman"/>
                <w:kern w:val="0"/>
                <w:sz w:val="24"/>
                <w:szCs w:val="24"/>
                <w:lang w:eastAsia="ar-SA"/>
                <w14:ligatures w14:val="none"/>
              </w:rPr>
            </w:pP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4"/>
              <w:gridCol w:w="1499"/>
              <w:gridCol w:w="1631"/>
              <w:gridCol w:w="1094"/>
              <w:gridCol w:w="1276"/>
              <w:gridCol w:w="1134"/>
            </w:tblGrid>
            <w:tr w:rsidR="00D12A49" w:rsidRPr="00D12A49" w14:paraId="16ADFEC0" w14:textId="77777777" w:rsidTr="00A96132">
              <w:trPr>
                <w:trHeight w:val="560"/>
              </w:trPr>
              <w:tc>
                <w:tcPr>
                  <w:tcW w:w="566" w:type="dxa"/>
                  <w:tcBorders>
                    <w:top w:val="single" w:sz="4" w:space="0" w:color="auto"/>
                    <w:left w:val="single" w:sz="4" w:space="0" w:color="auto"/>
                    <w:bottom w:val="single" w:sz="4" w:space="0" w:color="auto"/>
                    <w:right w:val="single" w:sz="4" w:space="0" w:color="auto"/>
                  </w:tcBorders>
                  <w:noWrap/>
                  <w:hideMark/>
                </w:tcPr>
                <w:p w14:paraId="7C15FF83" w14:textId="77777777" w:rsidR="00D12A49" w:rsidRPr="00D12A49" w:rsidRDefault="00D12A49" w:rsidP="00D12A49">
                  <w:pPr>
                    <w:spacing w:after="0" w:line="240" w:lineRule="auto"/>
                    <w:jc w:val="center"/>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Nr.</w:t>
                  </w:r>
                </w:p>
              </w:tc>
              <w:tc>
                <w:tcPr>
                  <w:tcW w:w="1984" w:type="dxa"/>
                  <w:tcBorders>
                    <w:top w:val="single" w:sz="4" w:space="0" w:color="auto"/>
                    <w:left w:val="single" w:sz="4" w:space="0" w:color="auto"/>
                    <w:bottom w:val="single" w:sz="4" w:space="0" w:color="auto"/>
                    <w:right w:val="single" w:sz="4" w:space="0" w:color="auto"/>
                  </w:tcBorders>
                  <w:noWrap/>
                  <w:hideMark/>
                </w:tcPr>
                <w:p w14:paraId="72F83701" w14:textId="77777777" w:rsidR="00D12A49" w:rsidRPr="00D12A49" w:rsidRDefault="00D12A49" w:rsidP="00D12A49">
                  <w:pPr>
                    <w:spacing w:after="0" w:line="240" w:lineRule="auto"/>
                    <w:jc w:val="center"/>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ar-SA"/>
                      <w14:ligatures w14:val="none"/>
                    </w:rPr>
                    <w:t>Paslauga</w:t>
                  </w:r>
                </w:p>
              </w:tc>
              <w:tc>
                <w:tcPr>
                  <w:tcW w:w="1499" w:type="dxa"/>
                  <w:tcBorders>
                    <w:top w:val="single" w:sz="4" w:space="0" w:color="auto"/>
                    <w:left w:val="single" w:sz="4" w:space="0" w:color="auto"/>
                    <w:bottom w:val="single" w:sz="4" w:space="0" w:color="auto"/>
                    <w:right w:val="single" w:sz="4" w:space="0" w:color="auto"/>
                  </w:tcBorders>
                  <w:noWrap/>
                  <w:hideMark/>
                </w:tcPr>
                <w:p w14:paraId="3763094A" w14:textId="77777777" w:rsidR="00D12A49" w:rsidRPr="00D12A49" w:rsidRDefault="00D12A49" w:rsidP="00D12A49">
                  <w:pPr>
                    <w:spacing w:after="0" w:line="240" w:lineRule="auto"/>
                    <w:jc w:val="center"/>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Mato vnt.</w:t>
                  </w:r>
                </w:p>
              </w:tc>
              <w:tc>
                <w:tcPr>
                  <w:tcW w:w="1631" w:type="dxa"/>
                  <w:tcBorders>
                    <w:top w:val="single" w:sz="4" w:space="0" w:color="auto"/>
                    <w:left w:val="single" w:sz="4" w:space="0" w:color="auto"/>
                    <w:bottom w:val="single" w:sz="4" w:space="0" w:color="auto"/>
                    <w:right w:val="single" w:sz="4" w:space="0" w:color="auto"/>
                  </w:tcBorders>
                </w:tcPr>
                <w:p w14:paraId="6D683352" w14:textId="77777777" w:rsidR="00D12A49" w:rsidRPr="00D12A49" w:rsidRDefault="00D12A49" w:rsidP="00D12A49">
                  <w:pPr>
                    <w:spacing w:after="0" w:line="240" w:lineRule="auto"/>
                    <w:jc w:val="center"/>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Preliminarus paslaugų kiekis</w:t>
                  </w:r>
                </w:p>
              </w:tc>
              <w:tc>
                <w:tcPr>
                  <w:tcW w:w="1094" w:type="dxa"/>
                  <w:tcBorders>
                    <w:top w:val="single" w:sz="4" w:space="0" w:color="auto"/>
                    <w:left w:val="single" w:sz="4" w:space="0" w:color="auto"/>
                    <w:bottom w:val="single" w:sz="4" w:space="0" w:color="auto"/>
                    <w:right w:val="single" w:sz="4" w:space="0" w:color="auto"/>
                  </w:tcBorders>
                </w:tcPr>
                <w:p w14:paraId="5185D004" w14:textId="77777777" w:rsidR="00D12A49" w:rsidRPr="00D12A49" w:rsidRDefault="00D12A49" w:rsidP="00D12A49">
                  <w:pPr>
                    <w:widowControl w:val="0"/>
                    <w:tabs>
                      <w:tab w:val="left" w:pos="744"/>
                    </w:tabs>
                    <w:suppressAutoHyphens/>
                    <w:autoSpaceDE w:val="0"/>
                    <w:autoSpaceDN w:val="0"/>
                    <w:adjustRightInd w:val="0"/>
                    <w:spacing w:after="0" w:line="240" w:lineRule="auto"/>
                    <w:ind w:right="11"/>
                    <w:jc w:val="center"/>
                    <w:rPr>
                      <w:rFonts w:ascii="Times New Roman" w:eastAsia="Times New Roman" w:hAnsi="Times New Roman" w:cs="Times New Roman"/>
                      <w:b/>
                      <w:kern w:val="0"/>
                      <w:lang w:eastAsia="ar-SA"/>
                      <w14:ligatures w14:val="none"/>
                    </w:rPr>
                  </w:pPr>
                  <w:r w:rsidRPr="00D12A49">
                    <w:rPr>
                      <w:rFonts w:ascii="Times New Roman" w:eastAsia="Times New Roman" w:hAnsi="Times New Roman" w:cs="Times New Roman"/>
                      <w:b/>
                      <w:kern w:val="0"/>
                      <w:lang w:eastAsia="ar-SA"/>
                      <w14:ligatures w14:val="none"/>
                    </w:rPr>
                    <w:t>Siūlomas įkainis</w:t>
                  </w:r>
                </w:p>
                <w:p w14:paraId="158A13C7" w14:textId="77777777" w:rsidR="00D12A49" w:rsidRPr="00D12A49" w:rsidRDefault="00D12A49" w:rsidP="00D12A49">
                  <w:pPr>
                    <w:widowControl w:val="0"/>
                    <w:tabs>
                      <w:tab w:val="left" w:pos="744"/>
                    </w:tabs>
                    <w:suppressAutoHyphens/>
                    <w:autoSpaceDE w:val="0"/>
                    <w:autoSpaceDN w:val="0"/>
                    <w:adjustRightInd w:val="0"/>
                    <w:spacing w:after="0" w:line="240" w:lineRule="auto"/>
                    <w:ind w:right="11"/>
                    <w:jc w:val="center"/>
                    <w:rPr>
                      <w:rFonts w:ascii="Times New Roman" w:eastAsia="Times New Roman" w:hAnsi="Times New Roman" w:cs="Times New Roman"/>
                      <w:b/>
                      <w:kern w:val="0"/>
                      <w:lang w:eastAsia="ar-SA"/>
                      <w14:ligatures w14:val="none"/>
                    </w:rPr>
                  </w:pPr>
                  <w:r w:rsidRPr="00D12A49">
                    <w:rPr>
                      <w:rFonts w:ascii="Times New Roman" w:eastAsia="Times New Roman" w:hAnsi="Times New Roman" w:cs="Times New Roman"/>
                      <w:b/>
                      <w:kern w:val="0"/>
                      <w:lang w:eastAsia="ar-SA"/>
                      <w14:ligatures w14:val="none"/>
                    </w:rPr>
                    <w:t xml:space="preserve">Eur be PVM </w:t>
                  </w:r>
                </w:p>
              </w:tc>
              <w:tc>
                <w:tcPr>
                  <w:tcW w:w="1276" w:type="dxa"/>
                  <w:tcBorders>
                    <w:top w:val="single" w:sz="4" w:space="0" w:color="auto"/>
                    <w:left w:val="single" w:sz="4" w:space="0" w:color="auto"/>
                    <w:bottom w:val="single" w:sz="4" w:space="0" w:color="auto"/>
                    <w:right w:val="single" w:sz="4" w:space="0" w:color="auto"/>
                  </w:tcBorders>
                </w:tcPr>
                <w:p w14:paraId="6D258977" w14:textId="77777777" w:rsidR="00D12A49" w:rsidRPr="00D12A49" w:rsidRDefault="00D12A49" w:rsidP="00D12A49">
                  <w:pPr>
                    <w:spacing w:after="0" w:line="240" w:lineRule="auto"/>
                    <w:jc w:val="center"/>
                    <w:rPr>
                      <w:rFonts w:ascii="Times New Roman" w:eastAsia="Times New Roman" w:hAnsi="Times New Roman" w:cs="Times New Roman"/>
                      <w:b/>
                      <w:kern w:val="0"/>
                      <w:lang w:eastAsia="ar-SA"/>
                      <w14:ligatures w14:val="none"/>
                    </w:rPr>
                  </w:pPr>
                  <w:r w:rsidRPr="00D12A49">
                    <w:rPr>
                      <w:rFonts w:ascii="Times New Roman" w:eastAsia="Times New Roman" w:hAnsi="Times New Roman" w:cs="Times New Roman"/>
                      <w:b/>
                      <w:kern w:val="0"/>
                      <w:lang w:eastAsia="ar-SA"/>
                      <w14:ligatures w14:val="none"/>
                    </w:rPr>
                    <w:t>Siūlomas įkainis</w:t>
                  </w:r>
                </w:p>
                <w:p w14:paraId="541781B5" w14:textId="77777777" w:rsidR="00D12A49" w:rsidRPr="00D12A49" w:rsidRDefault="00D12A49" w:rsidP="00D12A49">
                  <w:pPr>
                    <w:spacing w:after="0" w:line="240" w:lineRule="auto"/>
                    <w:jc w:val="center"/>
                    <w:rPr>
                      <w:rFonts w:ascii="Times New Roman" w:eastAsia="Times New Roman" w:hAnsi="Times New Roman" w:cs="Times New Roman"/>
                      <w:b/>
                      <w:kern w:val="0"/>
                      <w:lang w:eastAsia="ar-SA"/>
                      <w14:ligatures w14:val="none"/>
                    </w:rPr>
                  </w:pPr>
                  <w:r w:rsidRPr="00D12A49">
                    <w:rPr>
                      <w:rFonts w:ascii="Times New Roman" w:eastAsia="Times New Roman" w:hAnsi="Times New Roman" w:cs="Times New Roman"/>
                      <w:b/>
                      <w:kern w:val="0"/>
                      <w:lang w:eastAsia="ar-SA"/>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24D7D0C0" w14:textId="3C0ACFD4" w:rsidR="00D12A49" w:rsidRPr="00D12A49" w:rsidRDefault="00D12A49" w:rsidP="00D12A49">
                  <w:pPr>
                    <w:spacing w:after="0" w:line="240" w:lineRule="auto"/>
                    <w:jc w:val="center"/>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Iš viso</w:t>
                  </w:r>
                </w:p>
                <w:p w14:paraId="067020FB" w14:textId="77777777" w:rsidR="00D12A49" w:rsidRPr="00D12A49" w:rsidRDefault="00D12A49" w:rsidP="00D12A49">
                  <w:pPr>
                    <w:spacing w:after="0" w:line="240" w:lineRule="auto"/>
                    <w:jc w:val="center"/>
                    <w:rPr>
                      <w:rFonts w:ascii="Times New Roman" w:eastAsia="Times New Roman" w:hAnsi="Times New Roman" w:cs="Times New Roman"/>
                      <w:b/>
                      <w:kern w:val="0"/>
                      <w:lang w:val="en-US" w:eastAsia="lt-LT"/>
                      <w14:ligatures w14:val="none"/>
                    </w:rPr>
                  </w:pPr>
                  <w:r w:rsidRPr="00D12A49">
                    <w:rPr>
                      <w:rFonts w:ascii="Times New Roman" w:eastAsia="Times New Roman" w:hAnsi="Times New Roman" w:cs="Times New Roman"/>
                      <w:b/>
                      <w:kern w:val="0"/>
                      <w:lang w:val="en-US" w:eastAsia="lt-LT"/>
                      <w14:ligatures w14:val="none"/>
                    </w:rPr>
                    <w:t>7=4x6</w:t>
                  </w:r>
                </w:p>
              </w:tc>
            </w:tr>
            <w:tr w:rsidR="00D12A49" w:rsidRPr="00D12A49" w14:paraId="7A7778B3" w14:textId="77777777" w:rsidTr="00A96132">
              <w:trPr>
                <w:trHeight w:val="261"/>
              </w:trPr>
              <w:tc>
                <w:tcPr>
                  <w:tcW w:w="566" w:type="dxa"/>
                  <w:tcBorders>
                    <w:top w:val="single" w:sz="4" w:space="0" w:color="auto"/>
                    <w:left w:val="single" w:sz="4" w:space="0" w:color="auto"/>
                    <w:bottom w:val="single" w:sz="4" w:space="0" w:color="auto"/>
                    <w:right w:val="single" w:sz="4" w:space="0" w:color="auto"/>
                  </w:tcBorders>
                  <w:noWrap/>
                  <w:hideMark/>
                </w:tcPr>
                <w:p w14:paraId="2C12BCC1" w14:textId="77777777" w:rsidR="00D12A49" w:rsidRPr="00D12A49" w:rsidRDefault="00D12A49" w:rsidP="00D12A49">
                  <w:pPr>
                    <w:spacing w:after="0" w:line="240" w:lineRule="auto"/>
                    <w:jc w:val="center"/>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1</w:t>
                  </w:r>
                </w:p>
              </w:tc>
              <w:tc>
                <w:tcPr>
                  <w:tcW w:w="1984" w:type="dxa"/>
                  <w:tcBorders>
                    <w:top w:val="single" w:sz="4" w:space="0" w:color="auto"/>
                    <w:left w:val="single" w:sz="4" w:space="0" w:color="auto"/>
                    <w:bottom w:val="single" w:sz="4" w:space="0" w:color="auto"/>
                    <w:right w:val="single" w:sz="4" w:space="0" w:color="auto"/>
                  </w:tcBorders>
                  <w:noWrap/>
                  <w:hideMark/>
                </w:tcPr>
                <w:p w14:paraId="65E00A02" w14:textId="77777777" w:rsidR="00D12A49" w:rsidRPr="00D12A49" w:rsidRDefault="00D12A49" w:rsidP="00D12A49">
                  <w:pPr>
                    <w:spacing w:after="0" w:line="240" w:lineRule="auto"/>
                    <w:jc w:val="center"/>
                    <w:rPr>
                      <w:rFonts w:ascii="Times New Roman" w:eastAsia="Times New Roman" w:hAnsi="Times New Roman" w:cs="Times New Roman"/>
                      <w:i/>
                      <w:kern w:val="0"/>
                      <w14:ligatures w14:val="none"/>
                    </w:rPr>
                  </w:pPr>
                  <w:r w:rsidRPr="00D12A49">
                    <w:rPr>
                      <w:rFonts w:ascii="Times New Roman" w:eastAsia="Times New Roman" w:hAnsi="Times New Roman" w:cs="Times New Roman"/>
                      <w:i/>
                      <w:kern w:val="0"/>
                      <w:lang w:eastAsia="lt-LT"/>
                      <w14:ligatures w14:val="none"/>
                    </w:rPr>
                    <w:t>2</w:t>
                  </w:r>
                </w:p>
              </w:tc>
              <w:tc>
                <w:tcPr>
                  <w:tcW w:w="1499" w:type="dxa"/>
                  <w:tcBorders>
                    <w:top w:val="single" w:sz="4" w:space="0" w:color="auto"/>
                    <w:left w:val="single" w:sz="4" w:space="0" w:color="auto"/>
                    <w:bottom w:val="single" w:sz="4" w:space="0" w:color="auto"/>
                    <w:right w:val="single" w:sz="4" w:space="0" w:color="auto"/>
                  </w:tcBorders>
                  <w:hideMark/>
                </w:tcPr>
                <w:p w14:paraId="5EECDD05" w14:textId="77777777" w:rsidR="00D12A49" w:rsidRPr="00D12A49" w:rsidRDefault="00D12A49" w:rsidP="00D12A49">
                  <w:pPr>
                    <w:spacing w:after="0" w:line="240" w:lineRule="auto"/>
                    <w:jc w:val="center"/>
                    <w:rPr>
                      <w:rFonts w:ascii="Times New Roman" w:eastAsia="Times New Roman" w:hAnsi="Times New Roman" w:cs="Times New Roman"/>
                      <w:i/>
                      <w:kern w:val="0"/>
                      <w14:ligatures w14:val="none"/>
                    </w:rPr>
                  </w:pPr>
                  <w:r w:rsidRPr="00D12A49">
                    <w:rPr>
                      <w:rFonts w:ascii="Times New Roman" w:eastAsia="Times New Roman" w:hAnsi="Times New Roman" w:cs="Times New Roman"/>
                      <w:i/>
                      <w:kern w:val="0"/>
                      <w14:ligatures w14:val="none"/>
                    </w:rPr>
                    <w:t>3</w:t>
                  </w:r>
                </w:p>
              </w:tc>
              <w:tc>
                <w:tcPr>
                  <w:tcW w:w="1631" w:type="dxa"/>
                  <w:tcBorders>
                    <w:top w:val="single" w:sz="4" w:space="0" w:color="auto"/>
                    <w:left w:val="single" w:sz="4" w:space="0" w:color="auto"/>
                    <w:bottom w:val="single" w:sz="4" w:space="0" w:color="auto"/>
                    <w:right w:val="single" w:sz="4" w:space="0" w:color="auto"/>
                  </w:tcBorders>
                </w:tcPr>
                <w:p w14:paraId="3FE7F10B" w14:textId="77777777" w:rsidR="00D12A49" w:rsidRPr="00D12A49" w:rsidRDefault="00D12A49" w:rsidP="00D12A49">
                  <w:pPr>
                    <w:spacing w:after="0" w:line="240" w:lineRule="auto"/>
                    <w:jc w:val="center"/>
                    <w:rPr>
                      <w:rFonts w:ascii="Times New Roman" w:eastAsia="Times New Roman" w:hAnsi="Times New Roman" w:cs="Times New Roman"/>
                      <w:i/>
                      <w:kern w:val="0"/>
                      <w:lang w:val="en-US"/>
                      <w14:ligatures w14:val="none"/>
                    </w:rPr>
                  </w:pPr>
                  <w:r w:rsidRPr="00D12A49">
                    <w:rPr>
                      <w:rFonts w:ascii="Times New Roman" w:eastAsia="Times New Roman" w:hAnsi="Times New Roman" w:cs="Times New Roman"/>
                      <w:i/>
                      <w:kern w:val="0"/>
                      <w:lang w:val="en-US"/>
                      <w14:ligatures w14:val="none"/>
                    </w:rPr>
                    <w:t>4</w:t>
                  </w:r>
                </w:p>
              </w:tc>
              <w:tc>
                <w:tcPr>
                  <w:tcW w:w="1094" w:type="dxa"/>
                  <w:tcBorders>
                    <w:top w:val="single" w:sz="4" w:space="0" w:color="auto"/>
                    <w:left w:val="single" w:sz="4" w:space="0" w:color="auto"/>
                    <w:bottom w:val="single" w:sz="4" w:space="0" w:color="auto"/>
                    <w:right w:val="single" w:sz="4" w:space="0" w:color="auto"/>
                  </w:tcBorders>
                </w:tcPr>
                <w:p w14:paraId="4016FFDF" w14:textId="77777777" w:rsidR="00D12A49" w:rsidRPr="00D12A49" w:rsidRDefault="00D12A49" w:rsidP="00D12A49">
                  <w:pPr>
                    <w:spacing w:after="0" w:line="240" w:lineRule="auto"/>
                    <w:jc w:val="center"/>
                    <w:rPr>
                      <w:rFonts w:ascii="Times New Roman" w:eastAsia="Times New Roman" w:hAnsi="Times New Roman" w:cs="Times New Roman"/>
                      <w:bCs/>
                      <w:i/>
                      <w:kern w:val="0"/>
                      <w14:ligatures w14:val="none"/>
                    </w:rPr>
                  </w:pPr>
                  <w:r w:rsidRPr="00D12A49">
                    <w:rPr>
                      <w:rFonts w:ascii="Times New Roman" w:eastAsia="Times New Roman" w:hAnsi="Times New Roman" w:cs="Times New Roman"/>
                      <w:bCs/>
                      <w:i/>
                      <w:kern w:val="0"/>
                      <w14:ligatures w14:val="none"/>
                    </w:rPr>
                    <w:t>5</w:t>
                  </w:r>
                </w:p>
              </w:tc>
              <w:tc>
                <w:tcPr>
                  <w:tcW w:w="1276" w:type="dxa"/>
                  <w:tcBorders>
                    <w:top w:val="single" w:sz="4" w:space="0" w:color="auto"/>
                    <w:left w:val="single" w:sz="4" w:space="0" w:color="auto"/>
                    <w:bottom w:val="single" w:sz="4" w:space="0" w:color="auto"/>
                    <w:right w:val="single" w:sz="4" w:space="0" w:color="auto"/>
                  </w:tcBorders>
                </w:tcPr>
                <w:p w14:paraId="4D62F5C9" w14:textId="77777777" w:rsidR="00D12A49" w:rsidRPr="00D12A49" w:rsidRDefault="00D12A49" w:rsidP="00D12A49">
                  <w:pPr>
                    <w:spacing w:after="0" w:line="240" w:lineRule="auto"/>
                    <w:jc w:val="center"/>
                    <w:rPr>
                      <w:rFonts w:ascii="Times New Roman" w:eastAsia="Times New Roman" w:hAnsi="Times New Roman" w:cs="Times New Roman"/>
                      <w:i/>
                      <w:kern w:val="0"/>
                      <w:lang w:val="en-US"/>
                      <w14:ligatures w14:val="none"/>
                    </w:rPr>
                  </w:pPr>
                  <w:r w:rsidRPr="00D12A49">
                    <w:rPr>
                      <w:rFonts w:ascii="Times New Roman" w:eastAsia="Times New Roman" w:hAnsi="Times New Roman" w:cs="Times New Roman"/>
                      <w:i/>
                      <w:kern w:val="0"/>
                      <w:lang w:val="en-US"/>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687C0FCF" w14:textId="77777777" w:rsidR="00D12A49" w:rsidRPr="00D12A49" w:rsidRDefault="00D12A49" w:rsidP="00D12A49">
                  <w:pPr>
                    <w:spacing w:after="0" w:line="240" w:lineRule="auto"/>
                    <w:jc w:val="center"/>
                    <w:rPr>
                      <w:rFonts w:ascii="Times New Roman" w:eastAsia="Times New Roman" w:hAnsi="Times New Roman" w:cs="Times New Roman"/>
                      <w:i/>
                      <w:kern w:val="0"/>
                      <w14:ligatures w14:val="none"/>
                    </w:rPr>
                  </w:pPr>
                  <w:r w:rsidRPr="00D12A49">
                    <w:rPr>
                      <w:rFonts w:ascii="Times New Roman" w:eastAsia="Times New Roman" w:hAnsi="Times New Roman" w:cs="Times New Roman"/>
                      <w:i/>
                      <w:kern w:val="0"/>
                      <w14:ligatures w14:val="none"/>
                    </w:rPr>
                    <w:t>7</w:t>
                  </w:r>
                </w:p>
              </w:tc>
            </w:tr>
            <w:tr w:rsidR="00D12A49" w:rsidRPr="00D12A49" w14:paraId="6A9CA1B3" w14:textId="77777777" w:rsidTr="00A96132">
              <w:trPr>
                <w:trHeight w:val="272"/>
              </w:trPr>
              <w:tc>
                <w:tcPr>
                  <w:tcW w:w="566" w:type="dxa"/>
                  <w:tcBorders>
                    <w:top w:val="single" w:sz="4" w:space="0" w:color="auto"/>
                    <w:left w:val="single" w:sz="4" w:space="0" w:color="auto"/>
                    <w:bottom w:val="single" w:sz="4" w:space="0" w:color="auto"/>
                    <w:right w:val="single" w:sz="4" w:space="0" w:color="auto"/>
                  </w:tcBorders>
                  <w:noWrap/>
                  <w:hideMark/>
                </w:tcPr>
                <w:p w14:paraId="545E5892"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1.</w:t>
                  </w:r>
                </w:p>
              </w:tc>
              <w:tc>
                <w:tcPr>
                  <w:tcW w:w="1984" w:type="dxa"/>
                  <w:tcBorders>
                    <w:top w:val="single" w:sz="4" w:space="0" w:color="auto"/>
                    <w:left w:val="single" w:sz="4" w:space="0" w:color="auto"/>
                    <w:bottom w:val="single" w:sz="4" w:space="0" w:color="auto"/>
                    <w:right w:val="single" w:sz="4" w:space="0" w:color="auto"/>
                  </w:tcBorders>
                  <w:hideMark/>
                </w:tcPr>
                <w:p w14:paraId="4278C875" w14:textId="77777777" w:rsidR="00D12A49" w:rsidRPr="00D12A49" w:rsidRDefault="00D12A49" w:rsidP="00D12A49">
                  <w:pPr>
                    <w:tabs>
                      <w:tab w:val="left" w:pos="1560"/>
                    </w:tabs>
                    <w:spacing w:after="0" w:line="240" w:lineRule="auto"/>
                    <w:jc w:val="both"/>
                    <w:rPr>
                      <w:rFonts w:ascii="Times New Roman" w:eastAsia="Times New Roman" w:hAnsi="Times New Roman" w:cs="Times New Roman"/>
                      <w:kern w:val="0"/>
                      <w:lang w:eastAsia="ar-SA"/>
                      <w14:ligatures w14:val="none"/>
                    </w:rPr>
                  </w:pPr>
                  <w:r w:rsidRPr="00D12A49">
                    <w:rPr>
                      <w:rFonts w:ascii="Times New Roman" w:eastAsia="Times New Roman" w:hAnsi="Times New Roman" w:cs="Times New Roman"/>
                      <w:kern w:val="0"/>
                      <w:lang w:eastAsia="ar-SA"/>
                      <w14:ligatures w14:val="none"/>
                    </w:rPr>
                    <w:t>Lektorių mokymai</w:t>
                  </w:r>
                </w:p>
                <w:p w14:paraId="2EAF0E2A" w14:textId="77777777" w:rsidR="00D12A49" w:rsidRPr="00D12A49" w:rsidRDefault="00D12A49" w:rsidP="00D12A49">
                  <w:pPr>
                    <w:tabs>
                      <w:tab w:val="left" w:pos="1560"/>
                    </w:tabs>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(techninės specifikacijos priedo A dalies temos)</w:t>
                  </w:r>
                </w:p>
              </w:tc>
              <w:tc>
                <w:tcPr>
                  <w:tcW w:w="1499" w:type="dxa"/>
                  <w:tcBorders>
                    <w:top w:val="single" w:sz="4" w:space="0" w:color="auto"/>
                    <w:left w:val="single" w:sz="4" w:space="0" w:color="auto"/>
                    <w:bottom w:val="single" w:sz="4" w:space="0" w:color="auto"/>
                    <w:right w:val="single" w:sz="4" w:space="0" w:color="auto"/>
                  </w:tcBorders>
                  <w:hideMark/>
                </w:tcPr>
                <w:p w14:paraId="0CBF3D0C"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Akademinė valanda</w:t>
                  </w:r>
                </w:p>
              </w:tc>
              <w:tc>
                <w:tcPr>
                  <w:tcW w:w="1631" w:type="dxa"/>
                  <w:tcBorders>
                    <w:top w:val="single" w:sz="4" w:space="0" w:color="auto"/>
                    <w:left w:val="single" w:sz="4" w:space="0" w:color="auto"/>
                    <w:bottom w:val="single" w:sz="4" w:space="0" w:color="auto"/>
                    <w:right w:val="single" w:sz="4" w:space="0" w:color="auto"/>
                  </w:tcBorders>
                </w:tcPr>
                <w:p w14:paraId="1F95BC65" w14:textId="77777777" w:rsidR="00D12A49" w:rsidRPr="00D12A49" w:rsidRDefault="00D12A49" w:rsidP="00D12A49">
                  <w:pPr>
                    <w:spacing w:after="0" w:line="240" w:lineRule="auto"/>
                    <w:jc w:val="center"/>
                    <w:rPr>
                      <w:rFonts w:ascii="Times New Roman" w:eastAsia="Times New Roman" w:hAnsi="Times New Roman" w:cs="Times New Roman"/>
                      <w:kern w:val="0"/>
                      <w:lang w:val="en-US" w:eastAsia="lt-LT"/>
                      <w14:ligatures w14:val="none"/>
                    </w:rPr>
                  </w:pPr>
                </w:p>
                <w:p w14:paraId="4E6929A9" w14:textId="77777777" w:rsidR="00D12A49" w:rsidRPr="00D12A49" w:rsidRDefault="00D12A49" w:rsidP="00D12A49">
                  <w:pPr>
                    <w:spacing w:after="0" w:line="240" w:lineRule="auto"/>
                    <w:jc w:val="center"/>
                    <w:rPr>
                      <w:rFonts w:ascii="Times New Roman" w:eastAsia="Times New Roman" w:hAnsi="Times New Roman" w:cs="Times New Roman"/>
                      <w:kern w:val="0"/>
                      <w:lang w:val="en-US" w:eastAsia="lt-LT"/>
                      <w14:ligatures w14:val="none"/>
                    </w:rPr>
                  </w:pPr>
                  <w:r w:rsidRPr="00D12A49">
                    <w:rPr>
                      <w:rFonts w:ascii="Times New Roman" w:eastAsia="Times New Roman" w:hAnsi="Times New Roman" w:cs="Times New Roman"/>
                      <w:kern w:val="0"/>
                      <w:lang w:val="en-US" w:eastAsia="lt-LT"/>
                      <w14:ligatures w14:val="none"/>
                    </w:rPr>
                    <w:t>1000</w:t>
                  </w:r>
                </w:p>
              </w:tc>
              <w:tc>
                <w:tcPr>
                  <w:tcW w:w="1094" w:type="dxa"/>
                  <w:tcBorders>
                    <w:top w:val="single" w:sz="4" w:space="0" w:color="auto"/>
                    <w:left w:val="single" w:sz="4" w:space="0" w:color="auto"/>
                    <w:bottom w:val="single" w:sz="4" w:space="0" w:color="auto"/>
                    <w:right w:val="single" w:sz="4" w:space="0" w:color="auto"/>
                  </w:tcBorders>
                </w:tcPr>
                <w:p w14:paraId="3370105D" w14:textId="77777777" w:rsidR="00D12A49" w:rsidRPr="00D12A49" w:rsidRDefault="00D12A49" w:rsidP="00D12A49">
                  <w:pPr>
                    <w:spacing w:after="0" w:line="240" w:lineRule="auto"/>
                    <w:jc w:val="center"/>
                    <w:rPr>
                      <w:rFonts w:ascii="Times New Roman" w:eastAsia="Times New Roman" w:hAnsi="Times New Roman" w:cs="Times New Roman"/>
                      <w:bCs/>
                      <w:kern w:val="0"/>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D307CB3"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82CD2B7"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r>
            <w:tr w:rsidR="00D12A49" w:rsidRPr="00D12A49" w14:paraId="1B333243" w14:textId="77777777" w:rsidTr="00A96132">
              <w:trPr>
                <w:trHeight w:val="272"/>
              </w:trPr>
              <w:tc>
                <w:tcPr>
                  <w:tcW w:w="566" w:type="dxa"/>
                  <w:tcBorders>
                    <w:top w:val="single" w:sz="4" w:space="0" w:color="auto"/>
                    <w:left w:val="single" w:sz="4" w:space="0" w:color="auto"/>
                    <w:bottom w:val="single" w:sz="4" w:space="0" w:color="auto"/>
                    <w:right w:val="single" w:sz="4" w:space="0" w:color="auto"/>
                  </w:tcBorders>
                  <w:noWrap/>
                </w:tcPr>
                <w:p w14:paraId="15F44D89" w14:textId="77777777" w:rsidR="00D12A49" w:rsidRPr="00D12A49" w:rsidRDefault="00D12A49" w:rsidP="00D12A49">
                  <w:pPr>
                    <w:spacing w:after="0" w:line="240" w:lineRule="auto"/>
                    <w:jc w:val="center"/>
                    <w:rPr>
                      <w:rFonts w:ascii="Times New Roman" w:eastAsia="Times New Roman" w:hAnsi="Times New Roman" w:cs="Times New Roman"/>
                      <w:kern w:val="0"/>
                      <w:lang w:val="en-US" w:eastAsia="lt-LT"/>
                      <w14:ligatures w14:val="none"/>
                    </w:rPr>
                  </w:pPr>
                  <w:r w:rsidRPr="00D12A49">
                    <w:rPr>
                      <w:rFonts w:ascii="Times New Roman" w:eastAsia="Times New Roman" w:hAnsi="Times New Roman" w:cs="Times New Roman"/>
                      <w:kern w:val="0"/>
                      <w:lang w:val="en-US" w:eastAsia="lt-LT"/>
                      <w14:ligatures w14:val="none"/>
                    </w:rPr>
                    <w:t>2.</w:t>
                  </w:r>
                </w:p>
              </w:tc>
              <w:tc>
                <w:tcPr>
                  <w:tcW w:w="1984" w:type="dxa"/>
                  <w:tcBorders>
                    <w:top w:val="single" w:sz="4" w:space="0" w:color="auto"/>
                    <w:left w:val="single" w:sz="4" w:space="0" w:color="auto"/>
                    <w:bottom w:val="single" w:sz="4" w:space="0" w:color="auto"/>
                    <w:right w:val="single" w:sz="4" w:space="0" w:color="auto"/>
                  </w:tcBorders>
                </w:tcPr>
                <w:p w14:paraId="584F3DC3" w14:textId="77777777" w:rsidR="00D12A49" w:rsidRPr="00D12A49" w:rsidRDefault="00D12A49" w:rsidP="00D12A49">
                  <w:pPr>
                    <w:tabs>
                      <w:tab w:val="left" w:pos="1560"/>
                    </w:tabs>
                    <w:spacing w:after="0" w:line="240" w:lineRule="auto"/>
                    <w:jc w:val="both"/>
                    <w:rPr>
                      <w:rFonts w:ascii="Times New Roman" w:eastAsia="Times New Roman" w:hAnsi="Times New Roman" w:cs="Times New Roman"/>
                      <w:kern w:val="0"/>
                      <w:lang w:eastAsia="ar-SA"/>
                      <w14:ligatures w14:val="none"/>
                    </w:rPr>
                  </w:pPr>
                  <w:r w:rsidRPr="00D12A49">
                    <w:rPr>
                      <w:rFonts w:ascii="Times New Roman" w:eastAsia="Times New Roman" w:hAnsi="Times New Roman" w:cs="Times New Roman"/>
                      <w:kern w:val="0"/>
                      <w:lang w:eastAsia="ar-SA"/>
                      <w14:ligatures w14:val="none"/>
                    </w:rPr>
                    <w:t>Lektorių</w:t>
                  </w:r>
                  <w:proofErr w:type="gramStart"/>
                  <w:r w:rsidRPr="00D12A49">
                    <w:rPr>
                      <w:rFonts w:ascii="Times New Roman" w:eastAsia="Times New Roman" w:hAnsi="Times New Roman" w:cs="Times New Roman"/>
                      <w:kern w:val="0"/>
                      <w:lang w:eastAsia="ar-SA"/>
                      <w14:ligatures w14:val="none"/>
                    </w:rPr>
                    <w:t>-</w:t>
                  </w:r>
                  <w:proofErr w:type="gramEnd"/>
                  <w:r w:rsidRPr="00D12A49">
                    <w:rPr>
                      <w:rFonts w:ascii="Times New Roman" w:eastAsia="Times New Roman" w:hAnsi="Times New Roman" w:cs="Times New Roman"/>
                      <w:kern w:val="0"/>
                      <w:lang w:eastAsia="ar-SA"/>
                      <w14:ligatures w14:val="none"/>
                    </w:rPr>
                    <w:t>ekspertų mokymai</w:t>
                  </w:r>
                </w:p>
                <w:p w14:paraId="73013622" w14:textId="77777777" w:rsidR="00D12A49" w:rsidRPr="00D12A49" w:rsidRDefault="00D12A49" w:rsidP="00D12A49">
                  <w:pPr>
                    <w:tabs>
                      <w:tab w:val="left" w:pos="1560"/>
                    </w:tabs>
                    <w:spacing w:after="0" w:line="240" w:lineRule="auto"/>
                    <w:jc w:val="both"/>
                    <w:rPr>
                      <w:rFonts w:ascii="Times New Roman" w:eastAsia="Times New Roman" w:hAnsi="Times New Roman" w:cs="Times New Roman"/>
                      <w:kern w:val="0"/>
                      <w:lang w:eastAsia="ar-SA"/>
                      <w14:ligatures w14:val="none"/>
                    </w:rPr>
                  </w:pPr>
                  <w:r w:rsidRPr="00D12A49">
                    <w:rPr>
                      <w:rFonts w:ascii="Times New Roman" w:eastAsia="Times New Roman" w:hAnsi="Times New Roman" w:cs="Times New Roman"/>
                      <w:kern w:val="0"/>
                      <w:lang w:eastAsia="ar-SA"/>
                      <w14:ligatures w14:val="none"/>
                    </w:rPr>
                    <w:t>(techninės specifikacijos priedo B dalies temos)</w:t>
                  </w:r>
                </w:p>
              </w:tc>
              <w:tc>
                <w:tcPr>
                  <w:tcW w:w="1499" w:type="dxa"/>
                  <w:tcBorders>
                    <w:top w:val="single" w:sz="4" w:space="0" w:color="auto"/>
                    <w:left w:val="single" w:sz="4" w:space="0" w:color="auto"/>
                    <w:bottom w:val="single" w:sz="4" w:space="0" w:color="auto"/>
                    <w:right w:val="single" w:sz="4" w:space="0" w:color="auto"/>
                  </w:tcBorders>
                </w:tcPr>
                <w:p w14:paraId="10869D75"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Akademinė valanda</w:t>
                  </w:r>
                </w:p>
              </w:tc>
              <w:tc>
                <w:tcPr>
                  <w:tcW w:w="1631" w:type="dxa"/>
                  <w:tcBorders>
                    <w:top w:val="single" w:sz="4" w:space="0" w:color="auto"/>
                    <w:left w:val="single" w:sz="4" w:space="0" w:color="auto"/>
                    <w:bottom w:val="single" w:sz="4" w:space="0" w:color="auto"/>
                    <w:right w:val="single" w:sz="4" w:space="0" w:color="auto"/>
                  </w:tcBorders>
                </w:tcPr>
                <w:p w14:paraId="17534296" w14:textId="77777777" w:rsidR="00D12A49" w:rsidRPr="00D12A49" w:rsidRDefault="00D12A49" w:rsidP="00D12A49">
                  <w:pPr>
                    <w:spacing w:after="0" w:line="240" w:lineRule="auto"/>
                    <w:jc w:val="center"/>
                    <w:rPr>
                      <w:rFonts w:ascii="Times New Roman" w:eastAsia="Times New Roman" w:hAnsi="Times New Roman" w:cs="Times New Roman"/>
                      <w:kern w:val="0"/>
                      <w:lang w:val="en-US" w:eastAsia="lt-LT"/>
                      <w14:ligatures w14:val="none"/>
                    </w:rPr>
                  </w:pPr>
                </w:p>
                <w:p w14:paraId="702E26FE" w14:textId="77777777" w:rsidR="00D12A49" w:rsidRPr="00D12A49" w:rsidRDefault="00D12A49" w:rsidP="00D12A49">
                  <w:pPr>
                    <w:spacing w:after="0" w:line="240" w:lineRule="auto"/>
                    <w:jc w:val="center"/>
                    <w:rPr>
                      <w:rFonts w:ascii="Times New Roman" w:eastAsia="Times New Roman" w:hAnsi="Times New Roman" w:cs="Times New Roman"/>
                      <w:kern w:val="0"/>
                      <w:lang w:val="en-US" w:eastAsia="lt-LT"/>
                      <w14:ligatures w14:val="none"/>
                    </w:rPr>
                  </w:pPr>
                  <w:r w:rsidRPr="00D12A49">
                    <w:rPr>
                      <w:rFonts w:ascii="Times New Roman" w:eastAsia="Times New Roman" w:hAnsi="Times New Roman" w:cs="Times New Roman"/>
                      <w:kern w:val="0"/>
                      <w:lang w:val="en-US" w:eastAsia="lt-LT"/>
                      <w14:ligatures w14:val="none"/>
                    </w:rPr>
                    <w:t>300</w:t>
                  </w:r>
                </w:p>
              </w:tc>
              <w:tc>
                <w:tcPr>
                  <w:tcW w:w="1094" w:type="dxa"/>
                  <w:tcBorders>
                    <w:top w:val="single" w:sz="4" w:space="0" w:color="auto"/>
                    <w:left w:val="single" w:sz="4" w:space="0" w:color="auto"/>
                    <w:bottom w:val="single" w:sz="4" w:space="0" w:color="auto"/>
                    <w:right w:val="single" w:sz="4" w:space="0" w:color="auto"/>
                  </w:tcBorders>
                </w:tcPr>
                <w:p w14:paraId="359AC873" w14:textId="77777777" w:rsidR="00D12A49" w:rsidRPr="00D12A49" w:rsidRDefault="00D12A49" w:rsidP="00D12A49">
                  <w:pPr>
                    <w:spacing w:after="0" w:line="240" w:lineRule="auto"/>
                    <w:jc w:val="center"/>
                    <w:rPr>
                      <w:rFonts w:ascii="Times New Roman" w:eastAsia="Times New Roman" w:hAnsi="Times New Roman" w:cs="Times New Roman"/>
                      <w:bCs/>
                      <w:kern w:val="0"/>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E08A618"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CD890AD"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r>
            <w:tr w:rsidR="00D12A49" w:rsidRPr="00D12A49" w14:paraId="281A8BA3" w14:textId="77777777" w:rsidTr="00A96132">
              <w:trPr>
                <w:trHeight w:val="272"/>
              </w:trPr>
              <w:tc>
                <w:tcPr>
                  <w:tcW w:w="566" w:type="dxa"/>
                  <w:tcBorders>
                    <w:top w:val="single" w:sz="4" w:space="0" w:color="auto"/>
                    <w:left w:val="single" w:sz="4" w:space="0" w:color="auto"/>
                    <w:bottom w:val="single" w:sz="4" w:space="0" w:color="auto"/>
                    <w:right w:val="single" w:sz="4" w:space="0" w:color="auto"/>
                  </w:tcBorders>
                  <w:noWrap/>
                </w:tcPr>
                <w:p w14:paraId="161C0018"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3.</w:t>
                  </w:r>
                </w:p>
              </w:tc>
              <w:tc>
                <w:tcPr>
                  <w:tcW w:w="1984" w:type="dxa"/>
                  <w:tcBorders>
                    <w:top w:val="single" w:sz="4" w:space="0" w:color="auto"/>
                    <w:left w:val="single" w:sz="4" w:space="0" w:color="auto"/>
                    <w:bottom w:val="single" w:sz="4" w:space="0" w:color="auto"/>
                    <w:right w:val="single" w:sz="4" w:space="0" w:color="auto"/>
                  </w:tcBorders>
                </w:tcPr>
                <w:p w14:paraId="4B3C64B2" w14:textId="77777777" w:rsidR="00D12A49" w:rsidRPr="00D12A49" w:rsidRDefault="00D12A49" w:rsidP="00D12A49">
                  <w:pPr>
                    <w:tabs>
                      <w:tab w:val="left" w:pos="1560"/>
                    </w:tabs>
                    <w:spacing w:after="0" w:line="240" w:lineRule="auto"/>
                    <w:rPr>
                      <w:rFonts w:ascii="Times New Roman" w:eastAsia="Times New Roman" w:hAnsi="Times New Roman" w:cs="Times New Roman"/>
                      <w:kern w:val="0"/>
                      <w:lang w:eastAsia="ar-SA"/>
                      <w14:ligatures w14:val="none"/>
                    </w:rPr>
                  </w:pPr>
                  <w:r w:rsidRPr="00D12A49">
                    <w:rPr>
                      <w:rFonts w:ascii="Times New Roman" w:eastAsia="Times New Roman" w:hAnsi="Times New Roman" w:cs="Times New Roman"/>
                      <w:kern w:val="0"/>
                      <w:lang w:eastAsia="ar-SA"/>
                      <w14:ligatures w14:val="none"/>
                    </w:rPr>
                    <w:t>Mokymų įrašai</w:t>
                  </w:r>
                </w:p>
              </w:tc>
              <w:tc>
                <w:tcPr>
                  <w:tcW w:w="1499" w:type="dxa"/>
                  <w:tcBorders>
                    <w:top w:val="single" w:sz="4" w:space="0" w:color="auto"/>
                    <w:left w:val="single" w:sz="4" w:space="0" w:color="auto"/>
                    <w:bottom w:val="single" w:sz="4" w:space="0" w:color="auto"/>
                    <w:right w:val="single" w:sz="4" w:space="0" w:color="auto"/>
                  </w:tcBorders>
                </w:tcPr>
                <w:p w14:paraId="66EFE18B"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Akademinė valanda</w:t>
                  </w:r>
                </w:p>
              </w:tc>
              <w:tc>
                <w:tcPr>
                  <w:tcW w:w="1631" w:type="dxa"/>
                  <w:tcBorders>
                    <w:top w:val="single" w:sz="4" w:space="0" w:color="auto"/>
                    <w:left w:val="single" w:sz="4" w:space="0" w:color="auto"/>
                    <w:bottom w:val="single" w:sz="4" w:space="0" w:color="auto"/>
                    <w:right w:val="single" w:sz="4" w:space="0" w:color="auto"/>
                  </w:tcBorders>
                </w:tcPr>
                <w:p w14:paraId="1BAC8C62"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50</w:t>
                  </w:r>
                </w:p>
              </w:tc>
              <w:tc>
                <w:tcPr>
                  <w:tcW w:w="1094" w:type="dxa"/>
                  <w:tcBorders>
                    <w:top w:val="single" w:sz="4" w:space="0" w:color="auto"/>
                    <w:left w:val="single" w:sz="4" w:space="0" w:color="auto"/>
                    <w:bottom w:val="single" w:sz="4" w:space="0" w:color="auto"/>
                    <w:right w:val="single" w:sz="4" w:space="0" w:color="auto"/>
                  </w:tcBorders>
                </w:tcPr>
                <w:p w14:paraId="45923AE2" w14:textId="77777777" w:rsidR="00D12A49" w:rsidRPr="00D12A49" w:rsidRDefault="00D12A49" w:rsidP="00D12A49">
                  <w:pPr>
                    <w:spacing w:after="0" w:line="240" w:lineRule="auto"/>
                    <w:jc w:val="center"/>
                    <w:rPr>
                      <w:rFonts w:ascii="Times New Roman" w:eastAsia="Times New Roman" w:hAnsi="Times New Roman" w:cs="Times New Roman"/>
                      <w:bCs/>
                      <w:kern w:val="0"/>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5E9BB2F"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BEADB3"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r>
            <w:tr w:rsidR="00D12A49" w:rsidRPr="00D12A49" w14:paraId="4B3DDBC5" w14:textId="77777777" w:rsidTr="00A96132">
              <w:trPr>
                <w:trHeight w:val="272"/>
              </w:trPr>
              <w:tc>
                <w:tcPr>
                  <w:tcW w:w="566" w:type="dxa"/>
                  <w:tcBorders>
                    <w:top w:val="single" w:sz="4" w:space="0" w:color="auto"/>
                    <w:left w:val="single" w:sz="4" w:space="0" w:color="auto"/>
                    <w:bottom w:val="single" w:sz="4" w:space="0" w:color="auto"/>
                    <w:right w:val="single" w:sz="4" w:space="0" w:color="auto"/>
                  </w:tcBorders>
                  <w:noWrap/>
                </w:tcPr>
                <w:p w14:paraId="1D6BBD5D"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4.</w:t>
                  </w:r>
                </w:p>
              </w:tc>
              <w:tc>
                <w:tcPr>
                  <w:tcW w:w="1984" w:type="dxa"/>
                  <w:tcBorders>
                    <w:top w:val="single" w:sz="4" w:space="0" w:color="auto"/>
                    <w:left w:val="single" w:sz="4" w:space="0" w:color="auto"/>
                    <w:bottom w:val="single" w:sz="4" w:space="0" w:color="auto"/>
                    <w:right w:val="single" w:sz="4" w:space="0" w:color="auto"/>
                  </w:tcBorders>
                </w:tcPr>
                <w:p w14:paraId="494C67C2" w14:textId="77777777" w:rsidR="00D12A49" w:rsidRPr="00D12A49" w:rsidRDefault="00D12A49" w:rsidP="00D12A49">
                  <w:pPr>
                    <w:tabs>
                      <w:tab w:val="left" w:pos="1560"/>
                    </w:tabs>
                    <w:spacing w:after="0" w:line="240" w:lineRule="auto"/>
                    <w:jc w:val="both"/>
                    <w:rPr>
                      <w:rFonts w:ascii="Times New Roman" w:eastAsia="Times New Roman" w:hAnsi="Times New Roman" w:cs="Times New Roman"/>
                      <w:kern w:val="0"/>
                      <w:lang w:eastAsia="ar-SA"/>
                      <w14:ligatures w14:val="none"/>
                    </w:rPr>
                  </w:pPr>
                  <w:r w:rsidRPr="00D12A49">
                    <w:rPr>
                      <w:rFonts w:ascii="Times New Roman" w:eastAsia="Times New Roman" w:hAnsi="Times New Roman" w:cs="Times New Roman"/>
                      <w:kern w:val="0"/>
                      <w:lang w:eastAsia="ar-SA"/>
                      <w14:ligatures w14:val="none"/>
                    </w:rPr>
                    <w:t>Mokymo renginių organizavimo paslaugos</w:t>
                  </w:r>
                </w:p>
              </w:tc>
              <w:tc>
                <w:tcPr>
                  <w:tcW w:w="1499" w:type="dxa"/>
                  <w:tcBorders>
                    <w:top w:val="single" w:sz="4" w:space="0" w:color="auto"/>
                    <w:left w:val="single" w:sz="4" w:space="0" w:color="auto"/>
                    <w:bottom w:val="single" w:sz="4" w:space="0" w:color="auto"/>
                    <w:right w:val="single" w:sz="4" w:space="0" w:color="auto"/>
                  </w:tcBorders>
                </w:tcPr>
                <w:p w14:paraId="1335688D"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1 mokymo renginio organizavimas</w:t>
                  </w:r>
                </w:p>
              </w:tc>
              <w:tc>
                <w:tcPr>
                  <w:tcW w:w="1631" w:type="dxa"/>
                  <w:tcBorders>
                    <w:top w:val="single" w:sz="4" w:space="0" w:color="auto"/>
                    <w:left w:val="single" w:sz="4" w:space="0" w:color="auto"/>
                    <w:bottom w:val="single" w:sz="4" w:space="0" w:color="auto"/>
                    <w:right w:val="single" w:sz="4" w:space="0" w:color="auto"/>
                  </w:tcBorders>
                </w:tcPr>
                <w:p w14:paraId="02F8B25B"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kern w:val="0"/>
                      <w:lang w:eastAsia="lt-LT"/>
                      <w14:ligatures w14:val="none"/>
                    </w:rPr>
                    <w:t>200</w:t>
                  </w:r>
                </w:p>
              </w:tc>
              <w:tc>
                <w:tcPr>
                  <w:tcW w:w="1094" w:type="dxa"/>
                  <w:tcBorders>
                    <w:top w:val="single" w:sz="4" w:space="0" w:color="auto"/>
                    <w:left w:val="single" w:sz="4" w:space="0" w:color="auto"/>
                    <w:bottom w:val="single" w:sz="4" w:space="0" w:color="auto"/>
                    <w:right w:val="single" w:sz="4" w:space="0" w:color="auto"/>
                  </w:tcBorders>
                </w:tcPr>
                <w:p w14:paraId="19DF0B54" w14:textId="77777777" w:rsidR="00D12A49" w:rsidRPr="00D12A49" w:rsidRDefault="00D12A49" w:rsidP="00D12A49">
                  <w:pPr>
                    <w:spacing w:after="0" w:line="240" w:lineRule="auto"/>
                    <w:jc w:val="center"/>
                    <w:rPr>
                      <w:rFonts w:ascii="Times New Roman" w:eastAsia="Times New Roman" w:hAnsi="Times New Roman" w:cs="Times New Roman"/>
                      <w:bCs/>
                      <w:kern w:val="0"/>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CC246D3"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23C4B2" w14:textId="77777777" w:rsidR="00D12A49" w:rsidRPr="00D12A49" w:rsidRDefault="00D12A49" w:rsidP="00D12A49">
                  <w:pPr>
                    <w:spacing w:after="0" w:line="240" w:lineRule="auto"/>
                    <w:jc w:val="center"/>
                    <w:rPr>
                      <w:rFonts w:ascii="Times New Roman" w:eastAsia="Times New Roman" w:hAnsi="Times New Roman" w:cs="Times New Roman"/>
                      <w:kern w:val="0"/>
                      <w:lang w:eastAsia="lt-LT"/>
                      <w14:ligatures w14:val="none"/>
                    </w:rPr>
                  </w:pPr>
                </w:p>
              </w:tc>
            </w:tr>
            <w:tr w:rsidR="00D12A49" w:rsidRPr="00D12A49" w14:paraId="0B5900DA" w14:textId="77777777" w:rsidTr="00A96132">
              <w:trPr>
                <w:trHeight w:val="272"/>
              </w:trPr>
              <w:tc>
                <w:tcPr>
                  <w:tcW w:w="566" w:type="dxa"/>
                  <w:tcBorders>
                    <w:top w:val="single" w:sz="4" w:space="0" w:color="auto"/>
                    <w:left w:val="single" w:sz="4" w:space="0" w:color="auto"/>
                    <w:bottom w:val="single" w:sz="4" w:space="0" w:color="auto"/>
                    <w:right w:val="single" w:sz="4" w:space="0" w:color="auto"/>
                  </w:tcBorders>
                  <w:noWrap/>
                </w:tcPr>
                <w:p w14:paraId="1F24FF1E" w14:textId="77777777" w:rsidR="00D12A49" w:rsidRPr="00D12A49" w:rsidRDefault="00D12A49" w:rsidP="00D12A49">
                  <w:pPr>
                    <w:spacing w:after="0" w:line="240" w:lineRule="auto"/>
                    <w:rPr>
                      <w:rFonts w:ascii="Times New Roman" w:eastAsia="Times New Roman" w:hAnsi="Times New Roman" w:cs="Times New Roman"/>
                      <w:kern w:val="0"/>
                      <w:lang w:val="en-US" w:eastAsia="lt-LT"/>
                      <w14:ligatures w14:val="none"/>
                    </w:rPr>
                  </w:pPr>
                  <w:r w:rsidRPr="00D12A49">
                    <w:rPr>
                      <w:rFonts w:ascii="Times New Roman" w:eastAsia="Times New Roman" w:hAnsi="Times New Roman" w:cs="Times New Roman"/>
                      <w:kern w:val="0"/>
                      <w:lang w:val="en-US" w:eastAsia="lt-LT"/>
                      <w14:ligatures w14:val="none"/>
                    </w:rPr>
                    <w:t>A.</w:t>
                  </w:r>
                </w:p>
              </w:tc>
              <w:tc>
                <w:tcPr>
                  <w:tcW w:w="7484" w:type="dxa"/>
                  <w:gridSpan w:val="5"/>
                  <w:tcBorders>
                    <w:top w:val="single" w:sz="4" w:space="0" w:color="auto"/>
                    <w:left w:val="single" w:sz="4" w:space="0" w:color="auto"/>
                    <w:bottom w:val="single" w:sz="4" w:space="0" w:color="auto"/>
                    <w:right w:val="single" w:sz="4" w:space="0" w:color="auto"/>
                  </w:tcBorders>
                </w:tcPr>
                <w:p w14:paraId="695BE09C" w14:textId="77777777" w:rsidR="00D12A49" w:rsidRPr="00D12A49" w:rsidRDefault="00D12A49" w:rsidP="00D12A49">
                  <w:pPr>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04C4C227" w14:textId="77777777" w:rsidR="00D12A49" w:rsidRPr="00D12A49" w:rsidRDefault="00D12A49" w:rsidP="00D12A49">
                  <w:pPr>
                    <w:spacing w:after="0" w:line="240" w:lineRule="auto"/>
                    <w:jc w:val="center"/>
                    <w:rPr>
                      <w:rFonts w:ascii="Times New Roman" w:eastAsia="Times New Roman" w:hAnsi="Times New Roman" w:cs="Times New Roman"/>
                      <w:b/>
                      <w:kern w:val="0"/>
                      <w:lang w:eastAsia="lt-LT"/>
                      <w14:ligatures w14:val="none"/>
                    </w:rPr>
                  </w:pPr>
                </w:p>
              </w:tc>
            </w:tr>
            <w:tr w:rsidR="00D12A49" w:rsidRPr="00D12A49" w14:paraId="0C3455AA" w14:textId="77777777" w:rsidTr="00A96132">
              <w:trPr>
                <w:trHeight w:val="272"/>
              </w:trPr>
              <w:tc>
                <w:tcPr>
                  <w:tcW w:w="566" w:type="dxa"/>
                  <w:tcBorders>
                    <w:top w:val="single" w:sz="4" w:space="0" w:color="auto"/>
                    <w:left w:val="single" w:sz="4" w:space="0" w:color="auto"/>
                    <w:bottom w:val="single" w:sz="4" w:space="0" w:color="auto"/>
                    <w:right w:val="single" w:sz="4" w:space="0" w:color="auto"/>
                  </w:tcBorders>
                  <w:noWrap/>
                </w:tcPr>
                <w:p w14:paraId="708264E3" w14:textId="77777777" w:rsidR="00D12A49" w:rsidRPr="00D12A49" w:rsidRDefault="00D12A49" w:rsidP="00D12A49">
                  <w:pPr>
                    <w:spacing w:after="0" w:line="240" w:lineRule="auto"/>
                    <w:rPr>
                      <w:rFonts w:ascii="Times New Roman" w:eastAsia="Times New Roman" w:hAnsi="Times New Roman" w:cs="Times New Roman"/>
                      <w:kern w:val="0"/>
                      <w:lang w:val="en-US" w:eastAsia="lt-LT"/>
                      <w14:ligatures w14:val="none"/>
                    </w:rPr>
                  </w:pPr>
                  <w:r w:rsidRPr="00D12A49">
                    <w:rPr>
                      <w:rFonts w:ascii="Times New Roman" w:eastAsia="Times New Roman" w:hAnsi="Times New Roman" w:cs="Times New Roman"/>
                      <w:kern w:val="0"/>
                      <w:lang w:val="en-US" w:eastAsia="lt-LT"/>
                      <w14:ligatures w14:val="none"/>
                    </w:rPr>
                    <w:t>B.</w:t>
                  </w:r>
                </w:p>
              </w:tc>
              <w:tc>
                <w:tcPr>
                  <w:tcW w:w="7484" w:type="dxa"/>
                  <w:gridSpan w:val="5"/>
                  <w:tcBorders>
                    <w:top w:val="single" w:sz="4" w:space="0" w:color="auto"/>
                    <w:left w:val="single" w:sz="4" w:space="0" w:color="auto"/>
                    <w:bottom w:val="single" w:sz="4" w:space="0" w:color="auto"/>
                    <w:right w:val="single" w:sz="4" w:space="0" w:color="auto"/>
                  </w:tcBorders>
                </w:tcPr>
                <w:p w14:paraId="5565536C" w14:textId="77777777" w:rsidR="00D12A49" w:rsidRPr="00D12A49" w:rsidRDefault="00D12A49" w:rsidP="00D12A49">
                  <w:pPr>
                    <w:spacing w:after="0" w:line="240" w:lineRule="auto"/>
                    <w:rPr>
                      <w:rFonts w:ascii="Times New Roman" w:eastAsia="Times New Roman" w:hAnsi="Times New Roman" w:cs="Times New Roman"/>
                      <w:b/>
                      <w:kern w:val="0"/>
                      <w:u w:val="single"/>
                      <w:lang w:val="en-US" w:eastAsia="ar-SA"/>
                      <w14:ligatures w14:val="none"/>
                    </w:rPr>
                  </w:pPr>
                  <w:r w:rsidRPr="00D12A49">
                    <w:rPr>
                      <w:rFonts w:ascii="Times New Roman" w:eastAsia="Times New Roman" w:hAnsi="Times New Roman" w:cs="Times New Roman"/>
                      <w:b/>
                      <w:kern w:val="0"/>
                      <w:u w:val="single"/>
                      <w:lang w:val="en-US" w:eastAsia="ar-SA"/>
                      <w14:ligatures w14:val="none"/>
                    </w:rPr>
                    <w:t>PVM</w:t>
                  </w:r>
                </w:p>
              </w:tc>
              <w:tc>
                <w:tcPr>
                  <w:tcW w:w="1134" w:type="dxa"/>
                  <w:tcBorders>
                    <w:top w:val="single" w:sz="4" w:space="0" w:color="auto"/>
                    <w:left w:val="single" w:sz="4" w:space="0" w:color="auto"/>
                    <w:bottom w:val="single" w:sz="4" w:space="0" w:color="auto"/>
                    <w:right w:val="single" w:sz="4" w:space="0" w:color="auto"/>
                  </w:tcBorders>
                </w:tcPr>
                <w:p w14:paraId="2B3E32EC" w14:textId="77777777" w:rsidR="00D12A49" w:rsidRPr="00D12A49" w:rsidRDefault="00D12A49" w:rsidP="00D12A49">
                  <w:pPr>
                    <w:spacing w:after="0" w:line="240" w:lineRule="auto"/>
                    <w:rPr>
                      <w:rFonts w:ascii="Times New Roman" w:eastAsia="Times New Roman" w:hAnsi="Times New Roman" w:cs="Times New Roman"/>
                      <w:b/>
                      <w:kern w:val="0"/>
                      <w:u w:val="single"/>
                      <w:lang w:val="en-US" w:eastAsia="ar-SA"/>
                      <w14:ligatures w14:val="none"/>
                    </w:rPr>
                  </w:pPr>
                </w:p>
              </w:tc>
            </w:tr>
            <w:tr w:rsidR="00D12A49" w:rsidRPr="00D12A49" w14:paraId="5054590A" w14:textId="77777777" w:rsidTr="00A96132">
              <w:trPr>
                <w:trHeight w:val="272"/>
              </w:trPr>
              <w:tc>
                <w:tcPr>
                  <w:tcW w:w="566" w:type="dxa"/>
                  <w:tcBorders>
                    <w:top w:val="single" w:sz="4" w:space="0" w:color="auto"/>
                    <w:left w:val="single" w:sz="4" w:space="0" w:color="auto"/>
                    <w:bottom w:val="single" w:sz="4" w:space="0" w:color="auto"/>
                    <w:right w:val="single" w:sz="4" w:space="0" w:color="auto"/>
                  </w:tcBorders>
                  <w:noWrap/>
                </w:tcPr>
                <w:p w14:paraId="4EC70AA3" w14:textId="77777777" w:rsidR="00D12A49" w:rsidRPr="00D12A49" w:rsidRDefault="00D12A49" w:rsidP="00D12A49">
                  <w:pPr>
                    <w:spacing w:after="0" w:line="240" w:lineRule="auto"/>
                    <w:rPr>
                      <w:rFonts w:ascii="Times New Roman" w:eastAsia="Times New Roman" w:hAnsi="Times New Roman" w:cs="Times New Roman"/>
                      <w:kern w:val="0"/>
                      <w:lang w:val="en-US" w:eastAsia="lt-LT"/>
                      <w14:ligatures w14:val="none"/>
                    </w:rPr>
                  </w:pPr>
                  <w:r w:rsidRPr="00D12A49">
                    <w:rPr>
                      <w:rFonts w:ascii="Times New Roman" w:eastAsia="Times New Roman" w:hAnsi="Times New Roman" w:cs="Times New Roman"/>
                      <w:kern w:val="0"/>
                      <w:lang w:val="en-US" w:eastAsia="lt-LT"/>
                      <w14:ligatures w14:val="none"/>
                    </w:rPr>
                    <w:t>B.</w:t>
                  </w:r>
                </w:p>
              </w:tc>
              <w:tc>
                <w:tcPr>
                  <w:tcW w:w="7484" w:type="dxa"/>
                  <w:gridSpan w:val="5"/>
                  <w:tcBorders>
                    <w:top w:val="single" w:sz="4" w:space="0" w:color="auto"/>
                    <w:left w:val="single" w:sz="4" w:space="0" w:color="auto"/>
                    <w:bottom w:val="single" w:sz="4" w:space="0" w:color="auto"/>
                    <w:right w:val="single" w:sz="4" w:space="0" w:color="auto"/>
                  </w:tcBorders>
                </w:tcPr>
                <w:p w14:paraId="44EFEBAD" w14:textId="77777777" w:rsidR="00D12A49" w:rsidRPr="00D12A49" w:rsidRDefault="00D12A49" w:rsidP="00D12A49">
                  <w:pPr>
                    <w:spacing w:after="0" w:line="240" w:lineRule="auto"/>
                    <w:rPr>
                      <w:rFonts w:ascii="Times New Roman" w:eastAsia="Times New Roman" w:hAnsi="Times New Roman" w:cs="Times New Roman"/>
                      <w:b/>
                      <w:kern w:val="0"/>
                      <w:u w:val="single"/>
                      <w:lang w:val="en-US" w:eastAsia="ar-SA"/>
                      <w14:ligatures w14:val="none"/>
                    </w:rPr>
                  </w:pPr>
                  <w:r w:rsidRPr="00D12A49">
                    <w:rPr>
                      <w:rFonts w:ascii="Times New Roman" w:eastAsia="Times New Roman" w:hAnsi="Times New Roman" w:cs="Times New Roman"/>
                      <w:b/>
                      <w:kern w:val="0"/>
                      <w:u w:val="single"/>
                      <w:lang w:val="en-US" w:eastAsia="ar-SA"/>
                      <w14:ligatures w14:val="none"/>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43312B3B" w14:textId="77777777" w:rsidR="00D12A49" w:rsidRPr="00D12A49" w:rsidRDefault="00D12A49" w:rsidP="00D12A49">
                  <w:pPr>
                    <w:spacing w:after="0" w:line="240" w:lineRule="auto"/>
                    <w:rPr>
                      <w:rFonts w:ascii="Times New Roman" w:eastAsia="Times New Roman" w:hAnsi="Times New Roman" w:cs="Times New Roman"/>
                      <w:b/>
                      <w:kern w:val="0"/>
                      <w:u w:val="single"/>
                      <w:lang w:val="en-US" w:eastAsia="ar-SA"/>
                      <w14:ligatures w14:val="none"/>
                    </w:rPr>
                  </w:pPr>
                </w:p>
              </w:tc>
            </w:tr>
          </w:tbl>
          <w:p w14:paraId="4EE8AFF8" w14:textId="77777777" w:rsidR="00D12A49" w:rsidRPr="00D12A49" w:rsidRDefault="00D12A49" w:rsidP="00D12A49">
            <w:pPr>
              <w:suppressAutoHyphens/>
              <w:spacing w:after="0" w:line="240" w:lineRule="auto"/>
              <w:ind w:right="51" w:firstLine="709"/>
              <w:jc w:val="both"/>
              <w:rPr>
                <w:rFonts w:ascii="Times New Roman" w:eastAsia="Arial Unicode MS" w:hAnsi="Times New Roman" w:cs="Times New Roman"/>
                <w:kern w:val="0"/>
                <w:sz w:val="24"/>
                <w:szCs w:val="24"/>
                <w:lang w:eastAsia="ar-SA"/>
                <w14:ligatures w14:val="none"/>
              </w:rPr>
            </w:pPr>
          </w:p>
        </w:tc>
      </w:tr>
    </w:tbl>
    <w:p w14:paraId="3A1C24B1" w14:textId="77777777" w:rsidR="00D12A49" w:rsidRPr="00D12A49" w:rsidRDefault="00D12A49" w:rsidP="00D12A49">
      <w:pPr>
        <w:spacing w:after="0" w:line="240" w:lineRule="auto"/>
        <w:ind w:firstLine="567"/>
        <w:jc w:val="both"/>
        <w:rPr>
          <w:rFonts w:ascii="Times New Roman" w:eastAsia="Times New Roman" w:hAnsi="Times New Roman" w:cs="Times New Roman"/>
          <w:kern w:val="0"/>
          <w:sz w:val="24"/>
          <w:szCs w:val="24"/>
          <w:lang w:eastAsia="ar-SA"/>
          <w14:ligatures w14:val="none"/>
        </w:rPr>
      </w:pPr>
    </w:p>
    <w:p w14:paraId="64B87004" w14:textId="77777777" w:rsidR="00D12A49" w:rsidRPr="00D12A49" w:rsidRDefault="00D12A49" w:rsidP="00D12A49">
      <w:pPr>
        <w:spacing w:after="0" w:line="240" w:lineRule="auto"/>
        <w:ind w:firstLine="567"/>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b/>
          <w:bCs/>
          <w:kern w:val="0"/>
          <w:sz w:val="24"/>
          <w:szCs w:val="24"/>
          <w:lang w:eastAsia="ar-SA"/>
          <w14:ligatures w14:val="none"/>
        </w:rPr>
        <w:t>Pastaba.</w:t>
      </w:r>
      <w:r w:rsidRPr="00D12A49">
        <w:rPr>
          <w:rFonts w:ascii="Times New Roman" w:eastAsia="Times New Roman" w:hAnsi="Times New Roman" w:cs="Times New Roman"/>
          <w:kern w:val="0"/>
          <w:sz w:val="24"/>
          <w:szCs w:val="24"/>
          <w:lang w:eastAsia="ar-SA"/>
          <w14:ligatures w14:val="none"/>
        </w:rPr>
        <w:t xml:space="preserve"> Perkančioji organizacija neįsipareigoja išpirkti viso pasiūlymo formoje nurodyto paslaugų kiekio,</w:t>
      </w:r>
    </w:p>
    <w:p w14:paraId="12AE41DE" w14:textId="77777777" w:rsidR="00D12A49" w:rsidRPr="00D12A49" w:rsidRDefault="00D12A49" w:rsidP="00D12A49">
      <w:pPr>
        <w:spacing w:after="0" w:line="240" w:lineRule="auto"/>
        <w:ind w:firstLine="567"/>
        <w:jc w:val="both"/>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sz w:val="24"/>
          <w:szCs w:val="24"/>
          <w:lang w:eastAsia="ar-SA"/>
          <w14:ligatures w14:val="none"/>
        </w:rPr>
        <w:t>2.8. Tais atvejais, kai pagal galiojančius teisės aktus paslaugų teikėjui nereikia mokėti PVM, jis apie tai turi nurodyti pasiūlyme, nurodydamas teisinį pagrindą:</w:t>
      </w:r>
      <w:proofErr w:type="gramStart"/>
      <w:r w:rsidRPr="00D12A49">
        <w:rPr>
          <w:rFonts w:ascii="Times New Roman" w:eastAsia="Times New Roman" w:hAnsi="Times New Roman" w:cs="Times New Roman"/>
          <w:kern w:val="0"/>
          <w:sz w:val="24"/>
          <w:szCs w:val="24"/>
          <w:lang w:eastAsia="ar-SA"/>
          <w14:ligatures w14:val="none"/>
        </w:rPr>
        <w:t>__________________________________ .</w:t>
      </w:r>
      <w:proofErr w:type="gramEnd"/>
    </w:p>
    <w:p w14:paraId="42219127" w14:textId="77777777" w:rsidR="00D12A49" w:rsidRPr="00D12A49" w:rsidRDefault="00D12A49" w:rsidP="00D12A49">
      <w:pPr>
        <w:spacing w:after="0" w:line="240" w:lineRule="auto"/>
        <w:ind w:firstLine="567"/>
        <w:jc w:val="both"/>
        <w:rPr>
          <w:rFonts w:ascii="Times New Roman" w:eastAsia="Times New Roman" w:hAnsi="Times New Roman" w:cs="Times New Roman"/>
          <w:kern w:val="0"/>
          <w:sz w:val="24"/>
          <w:szCs w:val="24"/>
          <w:lang w:eastAsia="ar-SA"/>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12A49" w:rsidRPr="00D12A49" w14:paraId="497A5BFA" w14:textId="77777777" w:rsidTr="005250BA">
        <w:trPr>
          <w:trHeight w:val="285"/>
        </w:trPr>
        <w:tc>
          <w:tcPr>
            <w:tcW w:w="3284" w:type="dxa"/>
            <w:tcBorders>
              <w:top w:val="nil"/>
              <w:left w:val="nil"/>
              <w:bottom w:val="single" w:sz="4" w:space="0" w:color="auto"/>
              <w:right w:val="nil"/>
            </w:tcBorders>
          </w:tcPr>
          <w:p w14:paraId="1CCA6527" w14:textId="77777777" w:rsidR="00D12A49" w:rsidRPr="00D12A49" w:rsidRDefault="00D12A49" w:rsidP="00D12A49">
            <w:pPr>
              <w:suppressAutoHyphens/>
              <w:spacing w:after="0" w:line="240" w:lineRule="auto"/>
              <w:ind w:right="-1"/>
              <w:rPr>
                <w:rFonts w:ascii="Times New Roman" w:eastAsia="Times New Roman" w:hAnsi="Times New Roman" w:cs="Times New Roman"/>
                <w:kern w:val="0"/>
                <w:sz w:val="24"/>
                <w:szCs w:val="24"/>
                <w:lang w:eastAsia="ar-SA"/>
                <w14:ligatures w14:val="none"/>
              </w:rPr>
            </w:pPr>
          </w:p>
        </w:tc>
        <w:tc>
          <w:tcPr>
            <w:tcW w:w="604" w:type="dxa"/>
          </w:tcPr>
          <w:p w14:paraId="1B9756CC"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p>
        </w:tc>
        <w:tc>
          <w:tcPr>
            <w:tcW w:w="1980" w:type="dxa"/>
            <w:tcBorders>
              <w:top w:val="nil"/>
              <w:left w:val="nil"/>
              <w:bottom w:val="single" w:sz="4" w:space="0" w:color="auto"/>
              <w:right w:val="nil"/>
            </w:tcBorders>
          </w:tcPr>
          <w:p w14:paraId="17E98A7B"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p>
        </w:tc>
        <w:tc>
          <w:tcPr>
            <w:tcW w:w="701" w:type="dxa"/>
          </w:tcPr>
          <w:p w14:paraId="75725743"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p>
        </w:tc>
        <w:tc>
          <w:tcPr>
            <w:tcW w:w="2611" w:type="dxa"/>
            <w:tcBorders>
              <w:top w:val="nil"/>
              <w:left w:val="nil"/>
              <w:bottom w:val="single" w:sz="4" w:space="0" w:color="auto"/>
              <w:right w:val="nil"/>
            </w:tcBorders>
          </w:tcPr>
          <w:p w14:paraId="3E8AA997" w14:textId="77777777" w:rsidR="00D12A49" w:rsidRPr="00D12A49" w:rsidRDefault="00D12A49" w:rsidP="00D12A49">
            <w:pPr>
              <w:suppressAutoHyphens/>
              <w:spacing w:after="0" w:line="240" w:lineRule="auto"/>
              <w:ind w:right="-1"/>
              <w:jc w:val="right"/>
              <w:rPr>
                <w:rFonts w:ascii="Times New Roman" w:eastAsia="Times New Roman" w:hAnsi="Times New Roman" w:cs="Times New Roman"/>
                <w:kern w:val="0"/>
                <w:sz w:val="24"/>
                <w:szCs w:val="24"/>
                <w:lang w:eastAsia="ar-SA"/>
                <w14:ligatures w14:val="none"/>
              </w:rPr>
            </w:pPr>
          </w:p>
        </w:tc>
        <w:tc>
          <w:tcPr>
            <w:tcW w:w="648" w:type="dxa"/>
          </w:tcPr>
          <w:p w14:paraId="6898D042" w14:textId="77777777" w:rsidR="00D12A49" w:rsidRPr="00D12A49" w:rsidRDefault="00D12A49" w:rsidP="00D12A49">
            <w:pPr>
              <w:suppressAutoHyphens/>
              <w:spacing w:after="0" w:line="240" w:lineRule="auto"/>
              <w:ind w:right="-1"/>
              <w:jc w:val="right"/>
              <w:rPr>
                <w:rFonts w:ascii="Times New Roman" w:eastAsia="Times New Roman" w:hAnsi="Times New Roman" w:cs="Times New Roman"/>
                <w:kern w:val="0"/>
                <w:sz w:val="24"/>
                <w:szCs w:val="24"/>
                <w:lang w:eastAsia="ar-SA"/>
                <w14:ligatures w14:val="none"/>
              </w:rPr>
            </w:pPr>
          </w:p>
        </w:tc>
      </w:tr>
      <w:tr w:rsidR="00D12A49" w:rsidRPr="00D12A49" w14:paraId="785347B3" w14:textId="77777777" w:rsidTr="005250BA">
        <w:trPr>
          <w:trHeight w:val="186"/>
        </w:trPr>
        <w:tc>
          <w:tcPr>
            <w:tcW w:w="3284" w:type="dxa"/>
            <w:tcBorders>
              <w:top w:val="single" w:sz="4" w:space="0" w:color="auto"/>
              <w:left w:val="nil"/>
              <w:bottom w:val="nil"/>
              <w:right w:val="nil"/>
            </w:tcBorders>
          </w:tcPr>
          <w:p w14:paraId="76276427" w14:textId="77777777" w:rsidR="00D12A49" w:rsidRPr="00D12A49" w:rsidRDefault="00D12A49" w:rsidP="00D12A49">
            <w:pPr>
              <w:autoSpaceDE w:val="0"/>
              <w:autoSpaceDN w:val="0"/>
              <w:adjustRightInd w:val="0"/>
              <w:spacing w:after="0" w:line="240" w:lineRule="auto"/>
              <w:rPr>
                <w:rFonts w:ascii="Times New Roman" w:eastAsia="Times New Roman" w:hAnsi="Times New Roman" w:cs="Times New Roman"/>
                <w:kern w:val="0"/>
                <w:position w:val="6"/>
                <w:sz w:val="24"/>
                <w:szCs w:val="24"/>
                <w14:ligatures w14:val="none"/>
              </w:rPr>
            </w:pPr>
            <w:r w:rsidRPr="00D12A49">
              <w:rPr>
                <w:rFonts w:ascii="Times New Roman" w:eastAsia="Times New Roman" w:hAnsi="Times New Roman" w:cs="Times New Roman"/>
                <w:kern w:val="0"/>
                <w:position w:val="6"/>
                <w:sz w:val="24"/>
                <w:szCs w:val="24"/>
                <w14:ligatures w14:val="none"/>
              </w:rPr>
              <w:t>(Tiekėjo arba jo įgalioto asmens pareigų pavadinimas)</w:t>
            </w:r>
          </w:p>
        </w:tc>
        <w:tc>
          <w:tcPr>
            <w:tcW w:w="604" w:type="dxa"/>
          </w:tcPr>
          <w:p w14:paraId="603A204E"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p>
        </w:tc>
        <w:tc>
          <w:tcPr>
            <w:tcW w:w="1980" w:type="dxa"/>
            <w:tcBorders>
              <w:top w:val="single" w:sz="4" w:space="0" w:color="auto"/>
              <w:left w:val="nil"/>
              <w:bottom w:val="nil"/>
              <w:right w:val="nil"/>
            </w:tcBorders>
          </w:tcPr>
          <w:p w14:paraId="30F63F28"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position w:val="6"/>
                <w:sz w:val="24"/>
                <w:szCs w:val="24"/>
                <w:lang w:eastAsia="ar-SA"/>
                <w14:ligatures w14:val="none"/>
              </w:rPr>
              <w:t>(Parašas)</w:t>
            </w:r>
            <w:r w:rsidRPr="00D12A49">
              <w:rPr>
                <w:rFonts w:ascii="Times New Roman" w:eastAsia="Times New Roman" w:hAnsi="Times New Roman" w:cs="Times New Roman"/>
                <w:i/>
                <w:kern w:val="0"/>
                <w:sz w:val="24"/>
                <w:szCs w:val="24"/>
                <w:lang w:eastAsia="ar-SA"/>
                <w14:ligatures w14:val="none"/>
              </w:rPr>
              <w:t xml:space="preserve"> </w:t>
            </w:r>
          </w:p>
        </w:tc>
        <w:tc>
          <w:tcPr>
            <w:tcW w:w="701" w:type="dxa"/>
          </w:tcPr>
          <w:p w14:paraId="71E1ADCE"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p>
        </w:tc>
        <w:tc>
          <w:tcPr>
            <w:tcW w:w="2611" w:type="dxa"/>
            <w:tcBorders>
              <w:top w:val="single" w:sz="4" w:space="0" w:color="auto"/>
              <w:left w:val="nil"/>
              <w:bottom w:val="nil"/>
              <w:right w:val="nil"/>
            </w:tcBorders>
          </w:tcPr>
          <w:p w14:paraId="79D5B497"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r w:rsidRPr="00D12A49">
              <w:rPr>
                <w:rFonts w:ascii="Times New Roman" w:eastAsia="Times New Roman" w:hAnsi="Times New Roman" w:cs="Times New Roman"/>
                <w:kern w:val="0"/>
                <w:position w:val="6"/>
                <w:sz w:val="24"/>
                <w:szCs w:val="24"/>
                <w:lang w:eastAsia="ar-SA"/>
                <w14:ligatures w14:val="none"/>
              </w:rPr>
              <w:t>(Vardas ir pavardė)</w:t>
            </w:r>
            <w:r w:rsidRPr="00D12A49">
              <w:rPr>
                <w:rFonts w:ascii="Times New Roman" w:eastAsia="Times New Roman" w:hAnsi="Times New Roman" w:cs="Times New Roman"/>
                <w:i/>
                <w:kern w:val="0"/>
                <w:sz w:val="24"/>
                <w:szCs w:val="24"/>
                <w:lang w:eastAsia="ar-SA"/>
                <w14:ligatures w14:val="none"/>
              </w:rPr>
              <w:t xml:space="preserve"> </w:t>
            </w:r>
          </w:p>
        </w:tc>
        <w:tc>
          <w:tcPr>
            <w:tcW w:w="648" w:type="dxa"/>
          </w:tcPr>
          <w:p w14:paraId="167DEF55" w14:textId="77777777" w:rsidR="00D12A49" w:rsidRPr="00D12A49" w:rsidRDefault="00D12A49" w:rsidP="00D12A49">
            <w:pPr>
              <w:suppressAutoHyphens/>
              <w:spacing w:after="0" w:line="240" w:lineRule="auto"/>
              <w:ind w:right="-1"/>
              <w:jc w:val="center"/>
              <w:rPr>
                <w:rFonts w:ascii="Times New Roman" w:eastAsia="Times New Roman" w:hAnsi="Times New Roman" w:cs="Times New Roman"/>
                <w:kern w:val="0"/>
                <w:sz w:val="24"/>
                <w:szCs w:val="24"/>
                <w:lang w:eastAsia="ar-SA"/>
                <w14:ligatures w14:val="none"/>
              </w:rPr>
            </w:pPr>
          </w:p>
        </w:tc>
      </w:tr>
    </w:tbl>
    <w:p w14:paraId="2DF2843B" w14:textId="77777777" w:rsidR="00D12A49" w:rsidRPr="00D12A49" w:rsidRDefault="00D12A49" w:rsidP="00D12A49">
      <w:pPr>
        <w:suppressAutoHyphens/>
        <w:spacing w:after="0" w:line="240" w:lineRule="auto"/>
        <w:rPr>
          <w:rFonts w:ascii="Times New Roman" w:eastAsia="Times New Roman" w:hAnsi="Times New Roman" w:cs="Times New Roman"/>
          <w:kern w:val="0"/>
          <w:sz w:val="24"/>
          <w:szCs w:val="24"/>
          <w:lang w:eastAsia="ar-SA"/>
          <w14:ligatures w14:val="none"/>
        </w:rPr>
      </w:pPr>
    </w:p>
    <w:p w14:paraId="7CBDEF9A" w14:textId="0A0D46E2" w:rsidR="00D12A49" w:rsidRDefault="00D12A49">
      <w:r>
        <w:br w:type="page"/>
      </w:r>
    </w:p>
    <w:p w14:paraId="6BDDA0F1" w14:textId="77777777" w:rsidR="00D12A49" w:rsidRPr="00D12A49" w:rsidRDefault="00D12A49" w:rsidP="00D12A49">
      <w:pPr>
        <w:spacing w:after="0" w:line="240" w:lineRule="auto"/>
        <w:ind w:left="6521"/>
        <w:contextualSpacing/>
        <w:jc w:val="both"/>
        <w:rPr>
          <w:rFonts w:ascii="Times New Roman" w:eastAsia="Times New Roman" w:hAnsi="Times New Roman" w:cs="Times New Roman"/>
          <w:bCs/>
          <w:kern w:val="0"/>
          <w:sz w:val="20"/>
          <w:szCs w:val="20"/>
          <w:lang w:eastAsia="lt-LT"/>
          <w14:ligatures w14:val="none"/>
        </w:rPr>
      </w:pPr>
      <w:r w:rsidRPr="00D12A49">
        <w:rPr>
          <w:rFonts w:ascii="Times New Roman" w:eastAsia="Times New Roman" w:hAnsi="Times New Roman" w:cs="Times New Roman"/>
          <w:bCs/>
          <w:kern w:val="0"/>
          <w:sz w:val="20"/>
          <w:szCs w:val="20"/>
          <w:lang w:eastAsia="lt-LT"/>
          <w14:ligatures w14:val="none"/>
        </w:rPr>
        <w:lastRenderedPageBreak/>
        <w:t>Supaprastinto atviro konkurso „ES fondų investicijas administruojančių darbuotojų bei socialinių ekonominių partnerių administracinių gebėjimų stiprinimo Lietuvoje paslaugos“</w:t>
      </w:r>
    </w:p>
    <w:p w14:paraId="30743F8D" w14:textId="77777777" w:rsidR="00D12A49" w:rsidRPr="00D12A49" w:rsidRDefault="00D12A49" w:rsidP="00D12A49">
      <w:pPr>
        <w:spacing w:after="0" w:line="240" w:lineRule="auto"/>
        <w:ind w:left="6521"/>
        <w:contextualSpacing/>
        <w:jc w:val="both"/>
        <w:rPr>
          <w:rFonts w:ascii="Times New Roman" w:eastAsia="Times New Roman" w:hAnsi="Times New Roman" w:cs="Times New Roman"/>
          <w:kern w:val="0"/>
          <w:sz w:val="20"/>
          <w:szCs w:val="20"/>
          <w14:ligatures w14:val="none"/>
        </w:rPr>
      </w:pPr>
      <w:r w:rsidRPr="00D12A49">
        <w:rPr>
          <w:rFonts w:ascii="Times New Roman" w:eastAsia="Times New Roman" w:hAnsi="Times New Roman" w:cs="Times New Roman"/>
          <w:kern w:val="0"/>
          <w:sz w:val="20"/>
          <w:szCs w:val="20"/>
          <w:lang w:eastAsia="lt-LT"/>
          <w14:ligatures w14:val="none"/>
        </w:rPr>
        <w:t>5 priedas</w:t>
      </w:r>
    </w:p>
    <w:p w14:paraId="76B6E3C1" w14:textId="77777777" w:rsidR="00D12A49" w:rsidRPr="00D12A49" w:rsidRDefault="00D12A49" w:rsidP="00D12A49">
      <w:pPr>
        <w:spacing w:after="0" w:line="240" w:lineRule="auto"/>
        <w:ind w:left="5184" w:firstLine="1296"/>
        <w:rPr>
          <w:rFonts w:ascii="Times New Roman" w:eastAsia="Times New Roman" w:hAnsi="Times New Roman" w:cs="Times New Roman"/>
          <w:b/>
          <w:kern w:val="0"/>
          <w:lang w:eastAsia="lt-LT"/>
          <w14:ligatures w14:val="none"/>
        </w:rPr>
      </w:pPr>
    </w:p>
    <w:p w14:paraId="614C53A7" w14:textId="77777777" w:rsidR="00D12A49" w:rsidRPr="00D12A49" w:rsidRDefault="00D12A49" w:rsidP="00D12A49">
      <w:pPr>
        <w:widowControl w:val="0"/>
        <w:spacing w:after="0" w:line="240" w:lineRule="auto"/>
        <w:ind w:right="192"/>
        <w:jc w:val="center"/>
        <w:outlineLvl w:val="1"/>
        <w:rPr>
          <w:rFonts w:ascii="Times New Roman" w:eastAsia="Times New Roman" w:hAnsi="Times New Roman" w:cs="Times New Roman"/>
          <w:b/>
          <w:iCs/>
          <w:kern w:val="0"/>
          <w:sz w:val="24"/>
          <w:szCs w:val="24"/>
          <w:lang w:eastAsia="lt-LT"/>
          <w14:ligatures w14:val="none"/>
        </w:rPr>
      </w:pPr>
      <w:r w:rsidRPr="00D12A49">
        <w:rPr>
          <w:rFonts w:ascii="Times New Roman" w:eastAsia="Times New Roman" w:hAnsi="Times New Roman" w:cs="Times New Roman"/>
          <w:b/>
          <w:iCs/>
          <w:kern w:val="0"/>
          <w:sz w:val="24"/>
          <w:szCs w:val="24"/>
          <w:lang w:eastAsia="lt-LT"/>
          <w14:ligatures w14:val="none"/>
        </w:rPr>
        <w:t>INFORMACIJA APIE TIEKĖJO SUTEIKTAS PASLAUGAS PAGAL ĮVYKDYTAS ARBA VYKDOMAS SUTARTIS</w:t>
      </w:r>
    </w:p>
    <w:p w14:paraId="48322747" w14:textId="77777777" w:rsidR="00D12A49" w:rsidRPr="00D12A49" w:rsidRDefault="00D12A49" w:rsidP="00D12A49">
      <w:pPr>
        <w:spacing w:after="0" w:line="240" w:lineRule="auto"/>
        <w:jc w:val="center"/>
        <w:rPr>
          <w:rFonts w:ascii="Times New Roman" w:eastAsia="Times New Roman" w:hAnsi="Times New Roman" w:cs="Times New Roman"/>
          <w:i/>
          <w:iCs/>
          <w:kern w:val="0"/>
          <w:sz w:val="24"/>
          <w:szCs w:val="24"/>
          <w:lang w:eastAsia="lt-LT"/>
          <w14:ligatures w14:val="none"/>
        </w:rPr>
      </w:pPr>
      <w:r w:rsidRPr="00D12A49">
        <w:rPr>
          <w:rFonts w:ascii="Times New Roman" w:eastAsia="Times New Roman" w:hAnsi="Times New Roman" w:cs="Times New Roman"/>
          <w:i/>
          <w:iCs/>
          <w:kern w:val="0"/>
          <w:sz w:val="24"/>
          <w:szCs w:val="24"/>
          <w:lang w:eastAsia="lt-LT"/>
          <w14:ligatures w14:val="none"/>
        </w:rPr>
        <w:t>(pildoma kiekvienai sutarčiai, kuria grindžiama tiekėjo patirtis, pagal Konkurso sąlygų 4.1.2 papunktį)</w:t>
      </w:r>
    </w:p>
    <w:p w14:paraId="4719A110" w14:textId="77777777" w:rsidR="00D12A49" w:rsidRPr="00D12A49" w:rsidRDefault="00D12A49" w:rsidP="00D12A49">
      <w:pPr>
        <w:widowControl w:val="0"/>
        <w:spacing w:after="0" w:line="240" w:lineRule="auto"/>
        <w:rPr>
          <w:rFonts w:ascii="Times New Roman" w:eastAsia="Times New Roman" w:hAnsi="Times New Roman" w:cs="Times New Roman"/>
          <w:kern w:val="0"/>
          <w:sz w:val="24"/>
          <w:szCs w:val="24"/>
          <w:lang w:eastAsia="lt-LT"/>
          <w14:ligatures w14:val="none"/>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6563"/>
      </w:tblGrid>
      <w:tr w:rsidR="00D12A49" w:rsidRPr="00D12A49" w14:paraId="76EB30AF" w14:textId="77777777" w:rsidTr="005250BA">
        <w:trPr>
          <w:cantSplit/>
        </w:trPr>
        <w:tc>
          <w:tcPr>
            <w:tcW w:w="1554" w:type="pct"/>
            <w:tcBorders>
              <w:bottom w:val="single" w:sz="4" w:space="0" w:color="auto"/>
            </w:tcBorders>
            <w:shd w:val="clear" w:color="auto" w:fill="auto"/>
            <w:vAlign w:val="center"/>
          </w:tcPr>
          <w:p w14:paraId="3D44CD96" w14:textId="77777777" w:rsidR="00D12A49" w:rsidRPr="00D12A49" w:rsidRDefault="00D12A49" w:rsidP="00D12A49">
            <w:pPr>
              <w:widowControl w:val="0"/>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Sutarties pavadinimas, Sutarties numeris</w:t>
            </w:r>
          </w:p>
        </w:tc>
        <w:tc>
          <w:tcPr>
            <w:tcW w:w="3446" w:type="pct"/>
            <w:tcBorders>
              <w:bottom w:val="single" w:sz="4" w:space="0" w:color="auto"/>
            </w:tcBorders>
            <w:shd w:val="clear" w:color="auto" w:fill="auto"/>
          </w:tcPr>
          <w:p w14:paraId="138FC71D"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p w14:paraId="0DD6724A"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3FE8A755" w14:textId="77777777" w:rsidTr="005250BA">
        <w:trPr>
          <w:cantSplit/>
        </w:trPr>
        <w:tc>
          <w:tcPr>
            <w:tcW w:w="1554" w:type="pct"/>
            <w:tcBorders>
              <w:bottom w:val="single" w:sz="4" w:space="0" w:color="auto"/>
            </w:tcBorders>
            <w:shd w:val="clear" w:color="auto" w:fill="auto"/>
            <w:vAlign w:val="center"/>
          </w:tcPr>
          <w:p w14:paraId="37B7A56E" w14:textId="77777777" w:rsidR="00D12A49" w:rsidRPr="00D12A49" w:rsidRDefault="00D12A49" w:rsidP="00D12A49">
            <w:pPr>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 xml:space="preserve">Užsakovas (paslaugų gavėjas) </w:t>
            </w:r>
          </w:p>
        </w:tc>
        <w:tc>
          <w:tcPr>
            <w:tcW w:w="3446" w:type="pct"/>
            <w:tcBorders>
              <w:bottom w:val="single" w:sz="4" w:space="0" w:color="auto"/>
            </w:tcBorders>
            <w:shd w:val="clear" w:color="auto" w:fill="auto"/>
          </w:tcPr>
          <w:p w14:paraId="1B52508B" w14:textId="77777777" w:rsidR="00D12A49" w:rsidRPr="00D12A49" w:rsidRDefault="00D12A49" w:rsidP="00D12A49">
            <w:pPr>
              <w:spacing w:after="0" w:line="240" w:lineRule="auto"/>
              <w:jc w:val="both"/>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Informacija apie užsakovą (pavadinimas, adresas, telefono numeris, elektroninio pašto adresas, kontaktinis asmuo) neatsižvelgiant į tai, ar jie yra perkančiosios organizacijos ar ne</w:t>
            </w:r>
          </w:p>
        </w:tc>
      </w:tr>
      <w:tr w:rsidR="00D12A49" w:rsidRPr="00D12A49" w14:paraId="5EC9F507" w14:textId="77777777" w:rsidTr="005250BA">
        <w:trPr>
          <w:cantSplit/>
        </w:trPr>
        <w:tc>
          <w:tcPr>
            <w:tcW w:w="1554" w:type="pct"/>
            <w:tcBorders>
              <w:bottom w:val="single" w:sz="4" w:space="0" w:color="auto"/>
            </w:tcBorders>
            <w:shd w:val="clear" w:color="auto" w:fill="auto"/>
            <w:vAlign w:val="center"/>
          </w:tcPr>
          <w:p w14:paraId="5B68429E" w14:textId="77777777" w:rsidR="00D12A49" w:rsidRPr="00D12A49" w:rsidRDefault="00D12A49" w:rsidP="00D12A49">
            <w:pPr>
              <w:widowControl w:val="0"/>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 xml:space="preserve">Sutarties sudarymo data ir galiojimo terminas </w:t>
            </w:r>
          </w:p>
        </w:tc>
        <w:tc>
          <w:tcPr>
            <w:tcW w:w="3446" w:type="pct"/>
            <w:tcBorders>
              <w:bottom w:val="single" w:sz="4" w:space="0" w:color="auto"/>
            </w:tcBorders>
            <w:shd w:val="clear" w:color="auto" w:fill="auto"/>
          </w:tcPr>
          <w:p w14:paraId="49D07FF7"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54FF0F3A" w14:textId="77777777" w:rsidTr="005250BA">
        <w:trPr>
          <w:cantSplit/>
        </w:trPr>
        <w:tc>
          <w:tcPr>
            <w:tcW w:w="1554" w:type="pct"/>
            <w:tcBorders>
              <w:bottom w:val="single" w:sz="4" w:space="0" w:color="auto"/>
            </w:tcBorders>
            <w:shd w:val="clear" w:color="auto" w:fill="auto"/>
            <w:vAlign w:val="center"/>
          </w:tcPr>
          <w:p w14:paraId="04CA06A2" w14:textId="77777777" w:rsidR="00D12A49" w:rsidRPr="00D12A49" w:rsidRDefault="00D12A49" w:rsidP="00D12A49">
            <w:pPr>
              <w:widowControl w:val="0"/>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Sutarties objektas</w:t>
            </w:r>
          </w:p>
        </w:tc>
        <w:tc>
          <w:tcPr>
            <w:tcW w:w="3446" w:type="pct"/>
            <w:tcBorders>
              <w:bottom w:val="single" w:sz="4" w:space="0" w:color="auto"/>
            </w:tcBorders>
            <w:shd w:val="clear" w:color="auto" w:fill="auto"/>
            <w:vAlign w:val="center"/>
          </w:tcPr>
          <w:p w14:paraId="556D1658" w14:textId="77777777" w:rsidR="00D12A49" w:rsidRPr="00D12A49" w:rsidRDefault="00D12A49" w:rsidP="00D12A49">
            <w:pPr>
              <w:widowControl w:val="0"/>
              <w:spacing w:after="0" w:line="240" w:lineRule="auto"/>
              <w:jc w:val="both"/>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Trumpas suteiktų paslaugų aprašymas (nurodant kaip sutarties objektas susijęs su konkurso sąlygų 4.1.2 papunktyje nustatytu reikalavimu)</w:t>
            </w:r>
          </w:p>
        </w:tc>
      </w:tr>
      <w:tr w:rsidR="00D12A49" w:rsidRPr="00D12A49" w14:paraId="7A414139" w14:textId="77777777" w:rsidTr="005250BA">
        <w:trPr>
          <w:cantSplit/>
        </w:trPr>
        <w:tc>
          <w:tcPr>
            <w:tcW w:w="1554" w:type="pct"/>
            <w:tcBorders>
              <w:bottom w:val="single" w:sz="4" w:space="0" w:color="auto"/>
            </w:tcBorders>
            <w:shd w:val="clear" w:color="auto" w:fill="auto"/>
            <w:vAlign w:val="center"/>
          </w:tcPr>
          <w:p w14:paraId="57F7F511" w14:textId="77777777" w:rsidR="00D12A49" w:rsidRPr="00D12A49" w:rsidRDefault="00D12A49" w:rsidP="00D12A49">
            <w:pPr>
              <w:widowControl w:val="0"/>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 xml:space="preserve">Bendra sutarties vertė </w:t>
            </w:r>
          </w:p>
          <w:p w14:paraId="5E817493" w14:textId="77777777" w:rsidR="00D12A49" w:rsidRPr="00D12A49" w:rsidRDefault="00D12A49" w:rsidP="00D12A49">
            <w:pPr>
              <w:widowControl w:val="0"/>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EUR be pridėtinės vertės mokesčio (toliau – PVM)</w:t>
            </w:r>
          </w:p>
        </w:tc>
        <w:tc>
          <w:tcPr>
            <w:tcW w:w="3446" w:type="pct"/>
            <w:tcBorders>
              <w:bottom w:val="single" w:sz="4" w:space="0" w:color="auto"/>
            </w:tcBorders>
            <w:shd w:val="clear" w:color="auto" w:fill="auto"/>
            <w:vAlign w:val="center"/>
          </w:tcPr>
          <w:p w14:paraId="27621EB8" w14:textId="77777777" w:rsidR="00D12A49" w:rsidRPr="00D12A49" w:rsidRDefault="00D12A49" w:rsidP="00D12A49">
            <w:pPr>
              <w:widowControl w:val="0"/>
              <w:spacing w:after="0" w:line="240" w:lineRule="auto"/>
              <w:rPr>
                <w:rFonts w:ascii="Times New Roman" w:eastAsia="Times New Roman" w:hAnsi="Times New Roman" w:cs="Times New Roman"/>
                <w:i/>
                <w:kern w:val="0"/>
                <w:lang w:eastAsia="lt-LT"/>
                <w14:ligatures w14:val="none"/>
              </w:rPr>
            </w:pPr>
          </w:p>
        </w:tc>
      </w:tr>
      <w:tr w:rsidR="00D12A49" w:rsidRPr="00D12A49" w14:paraId="44B97005" w14:textId="77777777" w:rsidTr="005250BA">
        <w:trPr>
          <w:cantSplit/>
        </w:trPr>
        <w:tc>
          <w:tcPr>
            <w:tcW w:w="1554" w:type="pct"/>
            <w:tcBorders>
              <w:bottom w:val="single" w:sz="4" w:space="0" w:color="auto"/>
            </w:tcBorders>
            <w:shd w:val="clear" w:color="auto" w:fill="auto"/>
            <w:vAlign w:val="center"/>
          </w:tcPr>
          <w:p w14:paraId="34701361"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Įvykdytos sutarties suteiktų paslaugų vertė,</w:t>
            </w:r>
            <w:r w:rsidRPr="00D12A49">
              <w:rPr>
                <w:rFonts w:ascii="Times New Roman" w:eastAsia="Times New Roman" w:hAnsi="Times New Roman" w:cs="Times New Roman"/>
                <w:kern w:val="0"/>
                <w:sz w:val="24"/>
                <w:szCs w:val="24"/>
                <w:lang w:eastAsia="lt-LT"/>
                <w14:ligatures w14:val="none"/>
              </w:rPr>
              <w:t xml:space="preserve"> </w:t>
            </w:r>
            <w:r w:rsidRPr="00D12A49">
              <w:rPr>
                <w:rFonts w:ascii="Times New Roman" w:eastAsia="Times New Roman" w:hAnsi="Times New Roman" w:cs="Times New Roman"/>
                <w:b/>
                <w:kern w:val="0"/>
                <w:lang w:eastAsia="lt-LT"/>
                <w14:ligatures w14:val="none"/>
              </w:rPr>
              <w:t>EUR be PVM</w:t>
            </w:r>
          </w:p>
          <w:p w14:paraId="4AA44AD4" w14:textId="77777777" w:rsidR="00D12A49" w:rsidRPr="00D12A49" w:rsidRDefault="00D12A49" w:rsidP="00D12A49">
            <w:pPr>
              <w:widowControl w:val="0"/>
              <w:spacing w:after="0" w:line="240" w:lineRule="auto"/>
              <w:jc w:val="both"/>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arba</w:t>
            </w:r>
          </w:p>
          <w:p w14:paraId="1BD771A6"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vykdomos sutarties suteiktų paslaugų vertė</w:t>
            </w:r>
            <w:r w:rsidRPr="00D12A49">
              <w:rPr>
                <w:rFonts w:ascii="Times New Roman" w:eastAsia="Times New Roman" w:hAnsi="Times New Roman" w:cs="Times New Roman"/>
                <w:kern w:val="0"/>
                <w:sz w:val="24"/>
                <w:szCs w:val="24"/>
                <w:lang w:eastAsia="lt-LT"/>
                <w14:ligatures w14:val="none"/>
              </w:rPr>
              <w:t xml:space="preserve"> </w:t>
            </w:r>
            <w:r w:rsidRPr="00D12A49">
              <w:rPr>
                <w:rFonts w:ascii="Times New Roman" w:eastAsia="Times New Roman" w:hAnsi="Times New Roman" w:cs="Times New Roman"/>
                <w:b/>
                <w:kern w:val="0"/>
                <w:lang w:eastAsia="lt-LT"/>
                <w14:ligatures w14:val="none"/>
              </w:rPr>
              <w:t>EUR be PVM</w:t>
            </w:r>
          </w:p>
        </w:tc>
        <w:tc>
          <w:tcPr>
            <w:tcW w:w="3446" w:type="pct"/>
            <w:tcBorders>
              <w:bottom w:val="single" w:sz="4" w:space="0" w:color="auto"/>
            </w:tcBorders>
            <w:shd w:val="clear" w:color="auto" w:fill="auto"/>
          </w:tcPr>
          <w:p w14:paraId="332F9D7C"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bl>
    <w:p w14:paraId="190B3EB8" w14:textId="77777777" w:rsidR="00D12A49" w:rsidRPr="00D12A49" w:rsidRDefault="00D12A49" w:rsidP="00D12A49">
      <w:pPr>
        <w:widowControl w:val="0"/>
        <w:spacing w:after="0" w:line="240" w:lineRule="auto"/>
        <w:jc w:val="both"/>
        <w:rPr>
          <w:rFonts w:ascii="Times New Roman" w:eastAsia="Times New Roman" w:hAnsi="Times New Roman" w:cs="Times New Roman"/>
          <w:b/>
          <w:bCs/>
          <w:kern w:val="0"/>
          <w:sz w:val="24"/>
          <w:szCs w:val="24"/>
          <w:lang w:eastAsia="lt-LT"/>
          <w14:ligatures w14:val="none"/>
        </w:rPr>
      </w:pPr>
    </w:p>
    <w:p w14:paraId="5F71D695" w14:textId="77777777" w:rsidR="00D12A49" w:rsidRPr="00D12A49" w:rsidRDefault="00D12A49" w:rsidP="00D12A49">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b/>
          <w:bCs/>
          <w:kern w:val="0"/>
          <w:sz w:val="24"/>
          <w:szCs w:val="24"/>
          <w:lang w:eastAsia="lt-LT"/>
          <w14:ligatures w14:val="none"/>
        </w:rPr>
        <w:t>Pastabos</w:t>
      </w:r>
      <w:r w:rsidRPr="00D12A49">
        <w:rPr>
          <w:rFonts w:ascii="Times New Roman" w:eastAsia="Times New Roman" w:hAnsi="Times New Roman" w:cs="Times New Roman"/>
          <w:kern w:val="0"/>
          <w:sz w:val="24"/>
          <w:szCs w:val="24"/>
          <w:lang w:eastAsia="lt-LT"/>
          <w14:ligatures w14:val="none"/>
        </w:rPr>
        <w:t xml:space="preserve">: </w:t>
      </w:r>
    </w:p>
    <w:p w14:paraId="2D4205BF" w14:textId="77777777" w:rsidR="00D12A49" w:rsidRPr="00D12A49" w:rsidRDefault="00D12A49" w:rsidP="00D12A49">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 xml:space="preserve">1. </w:t>
      </w:r>
      <w:r w:rsidRPr="00D12A49">
        <w:rPr>
          <w:rFonts w:ascii="Times New Roman" w:eastAsia="Times New Roman" w:hAnsi="Times New Roman" w:cs="Times New Roman"/>
          <w:color w:val="000000"/>
          <w:kern w:val="0"/>
          <w:sz w:val="24"/>
          <w:szCs w:val="24"/>
          <w:lang w:eastAsia="lt-LT"/>
          <w14:ligatures w14:val="none"/>
        </w:rPr>
        <w:t>Jeigu tiekėjas teikia informaciją apie sutartį (-</w:t>
      </w:r>
      <w:proofErr w:type="spellStart"/>
      <w:r w:rsidRPr="00D12A49">
        <w:rPr>
          <w:rFonts w:ascii="Times New Roman" w:eastAsia="Times New Roman" w:hAnsi="Times New Roman" w:cs="Times New Roman"/>
          <w:color w:val="000000"/>
          <w:kern w:val="0"/>
          <w:sz w:val="24"/>
          <w:szCs w:val="24"/>
          <w:lang w:eastAsia="lt-LT"/>
          <w14:ligatures w14:val="none"/>
        </w:rPr>
        <w:t>is</w:t>
      </w:r>
      <w:proofErr w:type="spellEnd"/>
      <w:r w:rsidRPr="00D12A49">
        <w:rPr>
          <w:rFonts w:ascii="Times New Roman" w:eastAsia="Times New Roman" w:hAnsi="Times New Roman" w:cs="Times New Roman"/>
          <w:color w:val="000000"/>
          <w:kern w:val="0"/>
          <w:sz w:val="24"/>
          <w:szCs w:val="24"/>
          <w:lang w:eastAsia="lt-LT"/>
          <w14:ligatures w14:val="none"/>
        </w:rPr>
        <w:t>), kuri (-ios) pradėta (-</w:t>
      </w:r>
      <w:proofErr w:type="spellStart"/>
      <w:r w:rsidRPr="00D12A49">
        <w:rPr>
          <w:rFonts w:ascii="Times New Roman" w:eastAsia="Times New Roman" w:hAnsi="Times New Roman" w:cs="Times New Roman"/>
          <w:color w:val="000000"/>
          <w:kern w:val="0"/>
          <w:sz w:val="24"/>
          <w:szCs w:val="24"/>
          <w:lang w:eastAsia="lt-LT"/>
          <w14:ligatures w14:val="none"/>
        </w:rPr>
        <w:t>os</w:t>
      </w:r>
      <w:proofErr w:type="spellEnd"/>
      <w:r w:rsidRPr="00D12A49">
        <w:rPr>
          <w:rFonts w:ascii="Times New Roman" w:eastAsia="Times New Roman" w:hAnsi="Times New Roman" w:cs="Times New Roman"/>
          <w:color w:val="000000"/>
          <w:kern w:val="0"/>
          <w:sz w:val="24"/>
          <w:szCs w:val="24"/>
          <w:lang w:eastAsia="lt-LT"/>
          <w14:ligatures w14:val="none"/>
        </w:rPr>
        <w:t xml:space="preserve">) vykdyti anksčiau nei per paskutinius 3 (trejus) metus, tačiau pabaigta vykdyti per paskutinius 3 (trejus) metus, arba sutarties vykdymas dar nėra pasibaigęs, vertinama, kad tiekėjo patirtis atitinka keliamą reikalavimą, jei įvykdytos sutarties suteiktų paslaugų dalies vertė per paskutinius 3 (trejus) metus yra ne mažesnė kaip </w:t>
      </w:r>
      <w:r w:rsidRPr="00D12A49">
        <w:rPr>
          <w:rFonts w:ascii="Times New Roman" w:eastAsia="Times New Roman" w:hAnsi="Times New Roman" w:cs="Times New Roman"/>
          <w:kern w:val="0"/>
          <w:sz w:val="24"/>
          <w:szCs w:val="24"/>
          <w:lang w:val="en-US" w:eastAsia="lt-LT"/>
          <w14:ligatures w14:val="none"/>
        </w:rPr>
        <w:t xml:space="preserve">140.000,00 </w:t>
      </w:r>
      <w:r w:rsidRPr="00D12A49">
        <w:rPr>
          <w:rFonts w:ascii="Times New Roman" w:eastAsia="Times New Roman" w:hAnsi="Times New Roman" w:cs="Times New Roman"/>
          <w:kern w:val="0"/>
          <w:sz w:val="24"/>
          <w:szCs w:val="24"/>
          <w:lang w:eastAsia="lt-LT"/>
          <w14:ligatures w14:val="none"/>
        </w:rPr>
        <w:t xml:space="preserve">(vienas šimtas keturiasdešimt tūkstančių) </w:t>
      </w:r>
      <w:r w:rsidRPr="00D12A49">
        <w:rPr>
          <w:rFonts w:ascii="Times New Roman" w:eastAsia="Times New Roman" w:hAnsi="Times New Roman" w:cs="Times New Roman"/>
          <w:color w:val="000000"/>
          <w:kern w:val="0"/>
          <w:sz w:val="24"/>
          <w:szCs w:val="24"/>
          <w:lang w:eastAsia="lt-LT"/>
          <w14:ligatures w14:val="none"/>
        </w:rPr>
        <w:t xml:space="preserve">Eur be PVM. </w:t>
      </w:r>
    </w:p>
    <w:p w14:paraId="58E32E47" w14:textId="77777777" w:rsidR="00D12A49" w:rsidRPr="00D12A49" w:rsidRDefault="00D12A49" w:rsidP="00D12A49">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2. Turi būti pateiktas Užsakovo atsiliepimas apie tiekėjo suteiktas paslaugas pagal įvykdytas arba vykdomas sutartis (konkurso sąlygų 6 priedas) apie nurodytą sutartį.</w:t>
      </w:r>
    </w:p>
    <w:p w14:paraId="1E7334FC" w14:textId="77777777" w:rsidR="00D12A49" w:rsidRPr="00D12A49" w:rsidRDefault="00D12A49" w:rsidP="00D12A49">
      <w:pPr>
        <w:widowControl w:val="0"/>
        <w:spacing w:after="0" w:line="240" w:lineRule="auto"/>
        <w:ind w:right="-144"/>
        <w:jc w:val="both"/>
        <w:rPr>
          <w:rFonts w:ascii="Times New Roman" w:eastAsia="Times New Roman" w:hAnsi="Times New Roman" w:cs="Times New Roman"/>
          <w:kern w:val="0"/>
          <w:sz w:val="20"/>
          <w:szCs w:val="20"/>
          <w:lang w:eastAsia="lt-LT"/>
          <w14:ligatures w14:val="none"/>
        </w:rPr>
      </w:pPr>
    </w:p>
    <w:p w14:paraId="44C45D32" w14:textId="77777777" w:rsidR="00D12A49" w:rsidRPr="00D12A49" w:rsidRDefault="00D12A49" w:rsidP="00D12A49">
      <w:pPr>
        <w:widowControl w:val="0"/>
        <w:spacing w:after="0" w:line="240" w:lineRule="auto"/>
        <w:rPr>
          <w:rFonts w:ascii="Times New Roman" w:eastAsia="Times New Roman" w:hAnsi="Times New Roman" w:cs="Times New Roman"/>
          <w:kern w:val="0"/>
          <w:sz w:val="20"/>
          <w:szCs w:val="20"/>
          <w:lang w:eastAsia="lt-LT"/>
          <w14:ligatures w14:val="none"/>
        </w:rPr>
      </w:pPr>
    </w:p>
    <w:p w14:paraId="3C38231A"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Cs w:val="24"/>
          <w:lang w:eastAsia="lt-LT"/>
          <w14:ligatures w14:val="none"/>
        </w:rPr>
        <w:t>_____________</w:t>
      </w:r>
    </w:p>
    <w:p w14:paraId="3A650041" w14:textId="144E6E34" w:rsidR="00D12A49" w:rsidRDefault="00D12A49">
      <w:r>
        <w:br w:type="page"/>
      </w:r>
    </w:p>
    <w:p w14:paraId="503EC9BF" w14:textId="77777777" w:rsidR="00D12A49" w:rsidRPr="00D12A49" w:rsidRDefault="00D12A49" w:rsidP="00D12A49">
      <w:pPr>
        <w:spacing w:after="0" w:line="240" w:lineRule="auto"/>
        <w:ind w:left="6521"/>
        <w:outlineLvl w:val="0"/>
        <w:rPr>
          <w:rFonts w:ascii="Times New Roman" w:eastAsia="Times New Roman" w:hAnsi="Times New Roman" w:cs="Times New Roman"/>
          <w:kern w:val="0"/>
          <w:sz w:val="20"/>
          <w:szCs w:val="20"/>
          <w:lang w:bidi="en-US"/>
          <w14:ligatures w14:val="none"/>
        </w:rPr>
      </w:pPr>
      <w:r w:rsidRPr="00D12A49">
        <w:rPr>
          <w:rFonts w:ascii="Times New Roman" w:eastAsia="Times New Roman" w:hAnsi="Times New Roman" w:cs="Times New Roman"/>
          <w:kern w:val="0"/>
          <w:sz w:val="20"/>
          <w:szCs w:val="20"/>
          <w:lang w:bidi="en-US"/>
          <w14:ligatures w14:val="none"/>
        </w:rPr>
        <w:lastRenderedPageBreak/>
        <w:t>Supaprastinto atviro konkurso „ES fondų investicijas administruojančių darbuotojų bei socialinių ekonominių partnerių administracinių gebėjimų stiprinimo Lietuvoje paslaugos“ sąlygų</w:t>
      </w:r>
    </w:p>
    <w:p w14:paraId="13CE8A98" w14:textId="77777777" w:rsidR="00D12A49" w:rsidRPr="00D12A49" w:rsidRDefault="00D12A49" w:rsidP="00D12A49">
      <w:pPr>
        <w:spacing w:after="0" w:line="240" w:lineRule="auto"/>
        <w:ind w:left="6521"/>
        <w:outlineLvl w:val="0"/>
        <w:rPr>
          <w:rFonts w:ascii="Times New Roman" w:eastAsia="Times New Roman" w:hAnsi="Times New Roman" w:cs="Times New Roman"/>
          <w:kern w:val="0"/>
          <w:sz w:val="20"/>
          <w:szCs w:val="20"/>
          <w:lang w:eastAsia="lt-LT"/>
          <w14:ligatures w14:val="none"/>
        </w:rPr>
      </w:pPr>
      <w:r w:rsidRPr="00D12A49">
        <w:rPr>
          <w:rFonts w:ascii="Times New Roman" w:eastAsia="Times New Roman" w:hAnsi="Times New Roman" w:cs="Times New Roman"/>
          <w:kern w:val="0"/>
          <w:sz w:val="20"/>
          <w:szCs w:val="20"/>
          <w:lang w:bidi="en-US"/>
          <w14:ligatures w14:val="none"/>
        </w:rPr>
        <w:t xml:space="preserve">6 priedas </w:t>
      </w:r>
    </w:p>
    <w:p w14:paraId="75A79367" w14:textId="77777777" w:rsidR="00D12A49" w:rsidRPr="00D12A49" w:rsidRDefault="00D12A49" w:rsidP="00D12A49">
      <w:pPr>
        <w:autoSpaceDE w:val="0"/>
        <w:autoSpaceDN w:val="0"/>
        <w:adjustRightInd w:val="0"/>
        <w:spacing w:after="0" w:line="240" w:lineRule="auto"/>
        <w:jc w:val="center"/>
        <w:rPr>
          <w:rFonts w:ascii="Times New Roman" w:eastAsia="Times New Roman" w:hAnsi="Times New Roman" w:cs="TimesLT"/>
          <w:b/>
          <w:kern w:val="0"/>
          <w:lang w:val="es-MX"/>
          <w14:ligatures w14:val="none"/>
        </w:rPr>
      </w:pPr>
    </w:p>
    <w:p w14:paraId="38CEBA60" w14:textId="77777777" w:rsidR="00D12A49" w:rsidRPr="00D12A49" w:rsidRDefault="00D12A49" w:rsidP="00D12A49">
      <w:pPr>
        <w:autoSpaceDE w:val="0"/>
        <w:autoSpaceDN w:val="0"/>
        <w:adjustRightInd w:val="0"/>
        <w:spacing w:after="0" w:line="240" w:lineRule="auto"/>
        <w:jc w:val="center"/>
        <w:rPr>
          <w:rFonts w:ascii="Times New Roman" w:eastAsia="Times New Roman" w:hAnsi="Times New Roman" w:cs="TimesLT"/>
          <w:b/>
          <w:kern w:val="0"/>
          <w:sz w:val="24"/>
          <w:szCs w:val="24"/>
          <w:lang w:val="es-MX"/>
          <w14:ligatures w14:val="none"/>
        </w:rPr>
      </w:pPr>
      <w:r w:rsidRPr="00D12A49">
        <w:rPr>
          <w:rFonts w:ascii="Times New Roman" w:eastAsia="Times New Roman" w:hAnsi="Times New Roman" w:cs="TimesLT"/>
          <w:b/>
          <w:kern w:val="0"/>
          <w:sz w:val="24"/>
          <w:szCs w:val="24"/>
          <w:lang w:val="es-MX"/>
          <w14:ligatures w14:val="none"/>
        </w:rPr>
        <w:t>(Užsakovo atsiliepimo apie tiekėjo suteiktas paslaugas pagal įvykdytas arba vykdomas sutartis, forma)</w:t>
      </w:r>
    </w:p>
    <w:p w14:paraId="6DD0B456" w14:textId="77777777" w:rsidR="00D12A49" w:rsidRPr="00D12A49" w:rsidRDefault="00D12A49" w:rsidP="00D12A49">
      <w:pPr>
        <w:autoSpaceDE w:val="0"/>
        <w:autoSpaceDN w:val="0"/>
        <w:adjustRightInd w:val="0"/>
        <w:spacing w:after="0" w:line="240" w:lineRule="auto"/>
        <w:jc w:val="center"/>
        <w:rPr>
          <w:rFonts w:ascii="Times New Roman" w:eastAsia="Times New Roman" w:hAnsi="Times New Roman" w:cs="TimesLT"/>
          <w:b/>
          <w:kern w:val="0"/>
          <w:sz w:val="24"/>
          <w:szCs w:val="24"/>
          <w:lang w:val="es-MX"/>
          <w14:ligatures w14:val="none"/>
        </w:rPr>
      </w:pPr>
    </w:p>
    <w:p w14:paraId="7AA341AC" w14:textId="77777777" w:rsidR="00D12A49" w:rsidRPr="00D12A49" w:rsidRDefault="00D12A49" w:rsidP="00D12A49">
      <w:pPr>
        <w:autoSpaceDE w:val="0"/>
        <w:autoSpaceDN w:val="0"/>
        <w:adjustRightInd w:val="0"/>
        <w:spacing w:after="0" w:line="240" w:lineRule="auto"/>
        <w:jc w:val="center"/>
        <w:rPr>
          <w:rFonts w:ascii="Times New Roman" w:eastAsia="Times New Roman" w:hAnsi="Times New Roman" w:cs="TimesLT"/>
          <w:b/>
          <w:kern w:val="0"/>
          <w:sz w:val="24"/>
          <w:szCs w:val="24"/>
          <w:lang w:val="es-MX"/>
          <w14:ligatures w14:val="none"/>
        </w:rPr>
      </w:pPr>
      <w:r w:rsidRPr="00D12A49">
        <w:rPr>
          <w:rFonts w:ascii="Times New Roman" w:eastAsia="Times New Roman" w:hAnsi="Times New Roman" w:cs="TimesLT"/>
          <w:b/>
          <w:kern w:val="0"/>
          <w:sz w:val="24"/>
          <w:szCs w:val="24"/>
          <w:lang w:val="es-MX"/>
          <w14:ligatures w14:val="none"/>
        </w:rPr>
        <w:t>UŽSAKOVO ATSILIEPIMAS APIE TIEKĖJO SUTEIKTAS PASLAUGAS PAGAL ĮVYKDYTAS ARBA VYKDOMAS SUTARTIS</w:t>
      </w:r>
    </w:p>
    <w:p w14:paraId="641B5C31"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LT"/>
          <w:kern w:val="0"/>
          <w:sz w:val="24"/>
          <w:szCs w:val="24"/>
          <w14:ligatures w14:val="none"/>
        </w:rPr>
      </w:pPr>
    </w:p>
    <w:p w14:paraId="08ACB59F"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LT"/>
          <w:kern w:val="0"/>
          <w:sz w:val="24"/>
          <w:szCs w:val="24"/>
          <w14:ligatures w14:val="none"/>
        </w:rPr>
      </w:pPr>
      <w:r w:rsidRPr="00D12A49">
        <w:rPr>
          <w:rFonts w:ascii="Times New Roman" w:eastAsia="Times New Roman" w:hAnsi="Times New Roman" w:cs="TimesLT"/>
          <w:kern w:val="0"/>
          <w:sz w:val="24"/>
          <w:szCs w:val="24"/>
          <w14:ligatures w14:val="none"/>
        </w:rPr>
        <w:t>Užsakovo (paslaugų gavėjo) atsiliepimas</w:t>
      </w:r>
      <w:r w:rsidRPr="00D12A49">
        <w:rPr>
          <w:rFonts w:ascii="Times New Roman" w:eastAsia="Times New Roman" w:hAnsi="Times New Roman" w:cs="TimesLT"/>
          <w:b/>
          <w:kern w:val="0"/>
          <w:sz w:val="24"/>
          <w:szCs w:val="24"/>
          <w:lang w:val="es-MX"/>
          <w14:ligatures w14:val="none"/>
        </w:rPr>
        <w:t xml:space="preserve"> </w:t>
      </w:r>
      <w:r w:rsidRPr="00D12A49">
        <w:rPr>
          <w:rFonts w:ascii="Times New Roman" w:eastAsia="Times New Roman" w:hAnsi="Times New Roman" w:cs="TimesLT"/>
          <w:kern w:val="0"/>
          <w:sz w:val="24"/>
          <w:szCs w:val="24"/>
          <w:lang w:val="es-MX"/>
          <w14:ligatures w14:val="none"/>
        </w:rPr>
        <w:t>apie tiekėjo suteiktas paslaugas pagal įvykdytą (-as) arba vykdomą (-as) sutartį (-is)</w:t>
      </w:r>
      <w:r w:rsidRPr="00D12A49">
        <w:rPr>
          <w:rFonts w:ascii="Times New Roman" w:eastAsia="Times New Roman" w:hAnsi="Times New Roman" w:cs="TimesLT"/>
          <w:kern w:val="0"/>
          <w:sz w:val="24"/>
          <w:szCs w:val="24"/>
          <w14:ligatures w14:val="none"/>
        </w:rPr>
        <w:t xml:space="preserve"> turi būti pateiktas ant oficialaus užsakovo (įstaigos/įmonės) blanko ir pasirašytas užsakovo vadovo arba jo įgalioto asmens. </w:t>
      </w:r>
    </w:p>
    <w:p w14:paraId="64C044DD"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LT"/>
          <w:kern w:val="0"/>
          <w:sz w:val="24"/>
          <w:szCs w:val="24"/>
          <w14:ligatures w14:val="none"/>
        </w:rPr>
      </w:pPr>
      <w:r w:rsidRPr="00D12A49">
        <w:rPr>
          <w:rFonts w:ascii="Times New Roman" w:eastAsia="Times New Roman" w:hAnsi="Times New Roman" w:cs="TimesLT"/>
          <w:kern w:val="0"/>
          <w:sz w:val="24"/>
          <w:szCs w:val="24"/>
          <w14:ligatures w14:val="none"/>
        </w:rPr>
        <w:t>Užsakovo (įstaigos/įmonės) atsiliepime</w:t>
      </w:r>
      <w:r w:rsidRPr="00D12A49">
        <w:rPr>
          <w:rFonts w:ascii="Times New Roman" w:eastAsia="Times New Roman" w:hAnsi="Times New Roman" w:cs="TimesLT"/>
          <w:b/>
          <w:kern w:val="0"/>
          <w:sz w:val="24"/>
          <w:szCs w:val="24"/>
          <w:lang w:val="es-MX"/>
          <w14:ligatures w14:val="none"/>
        </w:rPr>
        <w:t xml:space="preserve"> </w:t>
      </w:r>
      <w:r w:rsidRPr="00D12A49">
        <w:rPr>
          <w:rFonts w:ascii="Times New Roman" w:eastAsia="Times New Roman" w:hAnsi="Times New Roman" w:cs="TimesLT"/>
          <w:kern w:val="0"/>
          <w:sz w:val="24"/>
          <w:szCs w:val="24"/>
          <w:lang w:val="es-MX"/>
          <w14:ligatures w14:val="none"/>
        </w:rPr>
        <w:t>apie tiekėjo suteiktas paslaugas pagal įvykdytą (-as) arba vykdomą (-as) sutartį (-is)</w:t>
      </w:r>
      <w:r w:rsidRPr="00D12A49">
        <w:rPr>
          <w:rFonts w:ascii="Times New Roman" w:eastAsia="Times New Roman" w:hAnsi="Times New Roman" w:cs="TimesLT"/>
          <w:kern w:val="0"/>
          <w:sz w:val="24"/>
          <w:szCs w:val="24"/>
          <w14:ligatures w14:val="none"/>
        </w:rPr>
        <w:t xml:space="preserve"> turi būti pateikta ši informacija:</w:t>
      </w:r>
    </w:p>
    <w:p w14:paraId="3F1EC3A7"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LT"/>
          <w:kern w:val="0"/>
          <w:sz w:val="24"/>
          <w:szCs w:val="24"/>
          <w14:ligatures w14:val="none"/>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6372"/>
      </w:tblGrid>
      <w:tr w:rsidR="00D12A49" w:rsidRPr="00D12A49" w14:paraId="7239F7E4" w14:textId="77777777" w:rsidTr="005250BA">
        <w:tc>
          <w:tcPr>
            <w:tcW w:w="1655" w:type="pct"/>
            <w:shd w:val="clear" w:color="auto" w:fill="auto"/>
          </w:tcPr>
          <w:p w14:paraId="1A44B0B1"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bCs/>
                <w:kern w:val="0"/>
                <w:lang w:eastAsia="lt-LT"/>
                <w14:ligatures w14:val="none"/>
              </w:rPr>
              <w:t>Užsakovas</w:t>
            </w:r>
          </w:p>
        </w:tc>
        <w:tc>
          <w:tcPr>
            <w:tcW w:w="3345" w:type="pct"/>
            <w:shd w:val="clear" w:color="auto" w:fill="auto"/>
          </w:tcPr>
          <w:p w14:paraId="583B33AA" w14:textId="77777777" w:rsidR="00D12A49" w:rsidRPr="00D12A49" w:rsidRDefault="00D12A49" w:rsidP="00D12A49">
            <w:pPr>
              <w:spacing w:after="0" w:line="240" w:lineRule="auto"/>
              <w:jc w:val="both"/>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i/>
                <w:kern w:val="0"/>
                <w:lang w:eastAsia="lt-LT"/>
                <w14:ligatures w14:val="none"/>
              </w:rPr>
              <w:t>(pavadinimas, adresas, telefono numeris, elektroninio pašto adresas, kontaktinis asmuo)</w:t>
            </w:r>
          </w:p>
        </w:tc>
      </w:tr>
      <w:tr w:rsidR="00D12A49" w:rsidRPr="00D12A49" w14:paraId="25C267BE" w14:textId="77777777" w:rsidTr="005250BA">
        <w:tc>
          <w:tcPr>
            <w:tcW w:w="1655" w:type="pct"/>
            <w:shd w:val="clear" w:color="auto" w:fill="auto"/>
          </w:tcPr>
          <w:p w14:paraId="34E7DEB0"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bCs/>
                <w:kern w:val="0"/>
                <w:lang w:eastAsia="lt-LT"/>
                <w14:ligatures w14:val="none"/>
              </w:rPr>
              <w:br w:type="page"/>
              <w:t>Sutarties pavadinimas</w:t>
            </w:r>
          </w:p>
        </w:tc>
        <w:tc>
          <w:tcPr>
            <w:tcW w:w="3345" w:type="pct"/>
            <w:shd w:val="clear" w:color="auto" w:fill="auto"/>
          </w:tcPr>
          <w:p w14:paraId="3E56DF54" w14:textId="77777777" w:rsidR="00D12A49" w:rsidRPr="00D12A49" w:rsidRDefault="00D12A49" w:rsidP="00D12A49">
            <w:pPr>
              <w:spacing w:after="0" w:line="240" w:lineRule="auto"/>
              <w:jc w:val="both"/>
              <w:rPr>
                <w:rFonts w:ascii="Times New Roman" w:eastAsia="Times New Roman" w:hAnsi="Times New Roman" w:cs="Times New Roman"/>
                <w:b/>
                <w:bCs/>
                <w:kern w:val="0"/>
                <w:lang w:eastAsia="lt-LT"/>
                <w14:ligatures w14:val="none"/>
              </w:rPr>
            </w:pPr>
          </w:p>
        </w:tc>
      </w:tr>
      <w:tr w:rsidR="00D12A49" w:rsidRPr="00D12A49" w14:paraId="55E504F3" w14:textId="77777777" w:rsidTr="005250BA">
        <w:tc>
          <w:tcPr>
            <w:tcW w:w="1655" w:type="pct"/>
            <w:shd w:val="clear" w:color="auto" w:fill="auto"/>
          </w:tcPr>
          <w:p w14:paraId="2E12AFC7"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bCs/>
                <w:kern w:val="0"/>
                <w:lang w:eastAsia="lt-LT"/>
                <w14:ligatures w14:val="none"/>
              </w:rPr>
              <w:t>Sutarties sudarymo data, galiojimo data ir Nr.</w:t>
            </w:r>
          </w:p>
        </w:tc>
        <w:tc>
          <w:tcPr>
            <w:tcW w:w="3345" w:type="pct"/>
            <w:shd w:val="clear" w:color="auto" w:fill="auto"/>
          </w:tcPr>
          <w:p w14:paraId="1DEE3146" w14:textId="77777777" w:rsidR="00D12A49" w:rsidRPr="00D12A49" w:rsidRDefault="00D12A49" w:rsidP="00D12A49">
            <w:pPr>
              <w:spacing w:after="0" w:line="240" w:lineRule="auto"/>
              <w:jc w:val="both"/>
              <w:rPr>
                <w:rFonts w:ascii="Times New Roman" w:eastAsia="Times New Roman" w:hAnsi="Times New Roman" w:cs="Times New Roman"/>
                <w:b/>
                <w:bCs/>
                <w:kern w:val="0"/>
                <w:lang w:eastAsia="lt-LT"/>
                <w14:ligatures w14:val="none"/>
              </w:rPr>
            </w:pPr>
          </w:p>
        </w:tc>
      </w:tr>
      <w:tr w:rsidR="00D12A49" w:rsidRPr="00D12A49" w14:paraId="4640E431" w14:textId="77777777" w:rsidTr="005250BA">
        <w:tc>
          <w:tcPr>
            <w:tcW w:w="1655" w:type="pct"/>
            <w:shd w:val="clear" w:color="auto" w:fill="auto"/>
          </w:tcPr>
          <w:p w14:paraId="4DFBB2CC"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bCs/>
                <w:kern w:val="0"/>
                <w:lang w:eastAsia="lt-LT"/>
                <w14:ligatures w14:val="none"/>
              </w:rPr>
              <w:t>Tiekėjo, įvykdžiusio/vykdančio sutartį pavadinimas</w:t>
            </w:r>
          </w:p>
        </w:tc>
        <w:tc>
          <w:tcPr>
            <w:tcW w:w="3345" w:type="pct"/>
            <w:shd w:val="clear" w:color="auto" w:fill="auto"/>
          </w:tcPr>
          <w:p w14:paraId="4C0711C1"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18A2E26C" w14:textId="77777777" w:rsidTr="005250BA">
        <w:tc>
          <w:tcPr>
            <w:tcW w:w="1655" w:type="pct"/>
            <w:shd w:val="clear" w:color="auto" w:fill="auto"/>
          </w:tcPr>
          <w:p w14:paraId="427F05CA"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bCs/>
                <w:kern w:val="0"/>
                <w:lang w:eastAsia="lt-LT"/>
                <w14:ligatures w14:val="none"/>
              </w:rPr>
              <w:t>Sutarties objektas</w:t>
            </w:r>
          </w:p>
        </w:tc>
        <w:tc>
          <w:tcPr>
            <w:tcW w:w="3345" w:type="pct"/>
            <w:shd w:val="clear" w:color="auto" w:fill="auto"/>
          </w:tcPr>
          <w:p w14:paraId="1E0DF5FE" w14:textId="77777777" w:rsidR="00D12A49" w:rsidRPr="00D12A49" w:rsidRDefault="00D12A49" w:rsidP="00D12A49">
            <w:pPr>
              <w:spacing w:after="0" w:line="240" w:lineRule="auto"/>
              <w:jc w:val="both"/>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Trumpas sutarties aprašymas (nurodant suteiktas paslaugas, jų pobūdį)</w:t>
            </w:r>
          </w:p>
        </w:tc>
      </w:tr>
      <w:tr w:rsidR="00D12A49" w:rsidRPr="00D12A49" w14:paraId="3F5D23A5" w14:textId="77777777" w:rsidTr="005250BA">
        <w:tc>
          <w:tcPr>
            <w:tcW w:w="1655" w:type="pct"/>
            <w:shd w:val="clear" w:color="auto" w:fill="auto"/>
          </w:tcPr>
          <w:p w14:paraId="3BD51836"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bCs/>
                <w:kern w:val="0"/>
                <w:lang w:eastAsia="lt-LT"/>
                <w14:ligatures w14:val="none"/>
              </w:rPr>
              <w:t>Bendra sutarties vertė Eur be pridėtinės vertės mokesčio (toliau – PVM)</w:t>
            </w:r>
          </w:p>
        </w:tc>
        <w:tc>
          <w:tcPr>
            <w:tcW w:w="3345" w:type="pct"/>
            <w:shd w:val="clear" w:color="auto" w:fill="auto"/>
          </w:tcPr>
          <w:p w14:paraId="790E9453" w14:textId="77777777" w:rsidR="00D12A49" w:rsidRPr="00D12A49" w:rsidRDefault="00D12A49" w:rsidP="00D12A49">
            <w:pPr>
              <w:spacing w:after="0" w:line="240" w:lineRule="auto"/>
              <w:rPr>
                <w:rFonts w:ascii="Times New Roman" w:eastAsia="Times New Roman" w:hAnsi="Times New Roman" w:cs="Times New Roman"/>
                <w:kern w:val="0"/>
                <w:lang w:eastAsia="lt-LT"/>
                <w14:ligatures w14:val="none"/>
              </w:rPr>
            </w:pPr>
          </w:p>
        </w:tc>
      </w:tr>
      <w:tr w:rsidR="00D12A49" w:rsidRPr="00D12A49" w14:paraId="756ACD0B" w14:textId="77777777" w:rsidTr="005250BA">
        <w:tc>
          <w:tcPr>
            <w:tcW w:w="1655" w:type="pct"/>
            <w:shd w:val="clear" w:color="auto" w:fill="auto"/>
          </w:tcPr>
          <w:p w14:paraId="732D5591" w14:textId="77777777" w:rsidR="00D12A49" w:rsidRPr="00D12A49" w:rsidRDefault="00D12A49" w:rsidP="00D12A49">
            <w:pPr>
              <w:widowControl w:val="0"/>
              <w:spacing w:after="0" w:line="240" w:lineRule="auto"/>
              <w:rPr>
                <w:rFonts w:ascii="Times New Roman" w:eastAsia="Times New Roman" w:hAnsi="Times New Roman" w:cs="Times New Roman"/>
                <w:b/>
                <w:kern w:val="0"/>
                <w:lang w:eastAsia="lt-LT"/>
                <w14:ligatures w14:val="none"/>
              </w:rPr>
            </w:pPr>
            <w:r w:rsidRPr="00D12A49">
              <w:rPr>
                <w:rFonts w:ascii="Times New Roman" w:eastAsia="Times New Roman" w:hAnsi="Times New Roman" w:cs="Times New Roman"/>
                <w:b/>
                <w:kern w:val="0"/>
                <w:lang w:eastAsia="lt-LT"/>
                <w14:ligatures w14:val="none"/>
              </w:rPr>
              <w:t>Įvykdytos sutarties suteiktų paslaugų vertė Eur be PVM</w:t>
            </w:r>
          </w:p>
          <w:p w14:paraId="2D3899B5" w14:textId="77777777" w:rsidR="00D12A49" w:rsidRPr="00D12A49" w:rsidRDefault="00D12A49" w:rsidP="00D12A49">
            <w:pPr>
              <w:widowControl w:val="0"/>
              <w:spacing w:after="0" w:line="240" w:lineRule="auto"/>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arba</w:t>
            </w:r>
          </w:p>
          <w:p w14:paraId="6F6D7C4F"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kern w:val="0"/>
                <w:lang w:eastAsia="lt-LT"/>
                <w14:ligatures w14:val="none"/>
              </w:rPr>
              <w:t>Vykdomos sutarties suteiktų paslaugų vertė Eur be PVM</w:t>
            </w:r>
          </w:p>
        </w:tc>
        <w:tc>
          <w:tcPr>
            <w:tcW w:w="3345" w:type="pct"/>
            <w:shd w:val="clear" w:color="auto" w:fill="auto"/>
          </w:tcPr>
          <w:p w14:paraId="5646CE72"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p>
        </w:tc>
      </w:tr>
      <w:tr w:rsidR="00D12A49" w:rsidRPr="00D12A49" w14:paraId="7D621CDB" w14:textId="77777777" w:rsidTr="005250BA">
        <w:tc>
          <w:tcPr>
            <w:tcW w:w="1655" w:type="pct"/>
            <w:shd w:val="clear" w:color="auto" w:fill="auto"/>
          </w:tcPr>
          <w:p w14:paraId="1D4912D6" w14:textId="77777777" w:rsidR="00D12A49" w:rsidRPr="00D12A49" w:rsidRDefault="00D12A49" w:rsidP="00D12A49">
            <w:pPr>
              <w:spacing w:after="0" w:line="240" w:lineRule="auto"/>
              <w:rPr>
                <w:rFonts w:ascii="Times New Roman" w:eastAsia="Times New Roman" w:hAnsi="Times New Roman" w:cs="Times New Roman"/>
                <w:b/>
                <w:bCs/>
                <w:kern w:val="0"/>
                <w:lang w:eastAsia="lt-LT"/>
                <w14:ligatures w14:val="none"/>
              </w:rPr>
            </w:pPr>
            <w:r w:rsidRPr="00D12A49">
              <w:rPr>
                <w:rFonts w:ascii="Times New Roman" w:eastAsia="Times New Roman" w:hAnsi="Times New Roman" w:cs="Times New Roman"/>
                <w:b/>
                <w:bCs/>
                <w:kern w:val="0"/>
                <w:lang w:eastAsia="lt-LT"/>
                <w14:ligatures w14:val="none"/>
              </w:rPr>
              <w:t>Tiekėjo suteiktų paslaugų kokybės įvertinimas</w:t>
            </w:r>
          </w:p>
        </w:tc>
        <w:tc>
          <w:tcPr>
            <w:tcW w:w="3345" w:type="pct"/>
            <w:shd w:val="clear" w:color="auto" w:fill="auto"/>
          </w:tcPr>
          <w:p w14:paraId="17646EB1" w14:textId="77777777" w:rsidR="00D12A49" w:rsidRPr="00D12A49" w:rsidRDefault="00D12A49" w:rsidP="00D12A49">
            <w:pPr>
              <w:spacing w:after="0" w:line="240" w:lineRule="auto"/>
              <w:jc w:val="both"/>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Ar tiekėjas laiku, kokybiškai ir tinkamai suteikė paslaugas, įvykdė įsipareigojimus, prisiimtus nurodyta sutartimi?</w:t>
            </w:r>
          </w:p>
          <w:p w14:paraId="02F732B4" w14:textId="77777777" w:rsidR="00D12A49" w:rsidRPr="00D12A49" w:rsidRDefault="00D12A49" w:rsidP="00D12A49">
            <w:pPr>
              <w:spacing w:after="0" w:line="240" w:lineRule="auto"/>
              <w:jc w:val="both"/>
              <w:rPr>
                <w:rFonts w:ascii="Times New Roman" w:eastAsia="Times New Roman" w:hAnsi="Times New Roman" w:cs="Times New Roman"/>
                <w:i/>
                <w:kern w:val="0"/>
                <w:lang w:eastAsia="lt-LT"/>
                <w14:ligatures w14:val="none"/>
              </w:rPr>
            </w:pPr>
            <w:r w:rsidRPr="00D12A49">
              <w:rPr>
                <w:rFonts w:ascii="Times New Roman" w:eastAsia="Times New Roman" w:hAnsi="Times New Roman" w:cs="Times New Roman"/>
                <w:i/>
                <w:kern w:val="0"/>
                <w:lang w:eastAsia="lt-LT"/>
                <w14:ligatures w14:val="none"/>
              </w:rPr>
              <w:t>Ar tiekėjo suteiktos paslaugos tenkino Užsakovo lūkesčius, atitiko techninę specifikaciją?</w:t>
            </w:r>
          </w:p>
          <w:p w14:paraId="6060D1EB" w14:textId="77777777" w:rsidR="00D12A49" w:rsidRPr="00D12A49" w:rsidRDefault="00D12A49" w:rsidP="00D12A49">
            <w:pPr>
              <w:spacing w:after="0" w:line="240" w:lineRule="auto"/>
              <w:jc w:val="both"/>
              <w:rPr>
                <w:rFonts w:ascii="Times New Roman" w:eastAsia="Times New Roman" w:hAnsi="Times New Roman" w:cs="Times New Roman"/>
                <w:kern w:val="0"/>
                <w:lang w:eastAsia="lt-LT"/>
                <w14:ligatures w14:val="none"/>
              </w:rPr>
            </w:pPr>
            <w:r w:rsidRPr="00D12A49">
              <w:rPr>
                <w:rFonts w:ascii="Times New Roman" w:eastAsia="Times New Roman" w:hAnsi="Times New Roman" w:cs="Times New Roman"/>
                <w:i/>
                <w:kern w:val="0"/>
                <w:lang w:eastAsia="lt-LT"/>
                <w14:ligatures w14:val="none"/>
              </w:rPr>
              <w:t>Kaip Užsakovas vertina paslaugų teikėjo suteiktų paslaugų kokybę?</w:t>
            </w:r>
          </w:p>
        </w:tc>
      </w:tr>
    </w:tbl>
    <w:p w14:paraId="37F9F166" w14:textId="77777777" w:rsidR="00D12A49" w:rsidRPr="00D12A49" w:rsidRDefault="00D12A49" w:rsidP="00D12A49">
      <w:pPr>
        <w:widowControl w:val="0"/>
        <w:spacing w:after="0" w:line="240" w:lineRule="auto"/>
        <w:jc w:val="both"/>
        <w:rPr>
          <w:rFonts w:ascii="Times New Roman" w:eastAsia="Times New Roman" w:hAnsi="Times New Roman" w:cs="Times New Roman"/>
          <w:kern w:val="0"/>
          <w:sz w:val="24"/>
          <w:szCs w:val="24"/>
          <w:lang w:eastAsia="lt-LT"/>
          <w14:ligatures w14:val="none"/>
        </w:rPr>
      </w:pPr>
    </w:p>
    <w:p w14:paraId="0AAEA901" w14:textId="77777777" w:rsidR="00D12A49" w:rsidRPr="00D12A49" w:rsidRDefault="00D12A49" w:rsidP="00D12A49">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Užsakovo atsakingo asmens vardas, pavardė, parašas ______________</w:t>
      </w:r>
    </w:p>
    <w:p w14:paraId="699641C2"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pPr>
    </w:p>
    <w:p w14:paraId="4465AABC"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pPr>
    </w:p>
    <w:p w14:paraId="0B53C06C"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sz w:val="24"/>
          <w:szCs w:val="24"/>
          <w:lang w:eastAsia="lt-LT"/>
          <w14:ligatures w14:val="none"/>
        </w:rPr>
        <w:t>________________________</w:t>
      </w:r>
    </w:p>
    <w:p w14:paraId="1FE66C93" w14:textId="7703B3C7" w:rsidR="00D12A49" w:rsidRDefault="00D12A49">
      <w:r>
        <w:br w:type="page"/>
      </w:r>
    </w:p>
    <w:p w14:paraId="5DB38318" w14:textId="77777777" w:rsidR="00D12A49" w:rsidRDefault="00D12A49">
      <w:pPr>
        <w:sectPr w:rsidR="00D12A49" w:rsidSect="00D12A49">
          <w:headerReference w:type="even" r:id="rId33"/>
          <w:headerReference w:type="default" r:id="rId34"/>
          <w:pgSz w:w="11906" w:h="16838"/>
          <w:pgMar w:top="1134" w:right="567" w:bottom="1134" w:left="1701" w:header="567" w:footer="567" w:gutter="0"/>
          <w:cols w:space="1296"/>
          <w:titlePg/>
          <w:docGrid w:linePitch="360"/>
        </w:sectPr>
      </w:pPr>
    </w:p>
    <w:p w14:paraId="4AB913D3" w14:textId="77777777" w:rsidR="00D12A49" w:rsidRPr="00D12A49" w:rsidRDefault="00D12A49" w:rsidP="00D12A49">
      <w:pPr>
        <w:spacing w:after="0" w:line="240" w:lineRule="auto"/>
        <w:ind w:left="11664"/>
        <w:jc w:val="both"/>
        <w:rPr>
          <w:rFonts w:ascii="Times New Roman" w:eastAsia="Calibri" w:hAnsi="Times New Roman" w:cs="Times New Roman"/>
          <w:kern w:val="0"/>
          <w:sz w:val="20"/>
          <w:szCs w:val="20"/>
          <w14:ligatures w14:val="none"/>
        </w:rPr>
      </w:pPr>
      <w:r w:rsidRPr="00D12A49">
        <w:rPr>
          <w:rFonts w:ascii="Times New Roman" w:eastAsia="Times New Roman" w:hAnsi="Times New Roman" w:cs="Times New Roman"/>
          <w:bCs/>
          <w:kern w:val="0"/>
          <w:sz w:val="20"/>
          <w:szCs w:val="20"/>
          <w:lang w:eastAsia="lt-LT"/>
          <w14:ligatures w14:val="none"/>
        </w:rPr>
        <w:lastRenderedPageBreak/>
        <w:t xml:space="preserve">Supaprastinto atviro konkurso „ES fondų investicijas administruojančių darbuotojų bei socialinių ekonominių partnerių administracinių gebėjimų stiprinimo Lietuvoje paslaugos“ </w:t>
      </w:r>
      <w:r w:rsidRPr="00D12A49">
        <w:rPr>
          <w:rFonts w:ascii="Times New Roman" w:eastAsia="Calibri" w:hAnsi="Times New Roman" w:cs="Times New Roman"/>
          <w:kern w:val="0"/>
          <w:sz w:val="20"/>
          <w:szCs w:val="20"/>
          <w14:ligatures w14:val="none"/>
        </w:rPr>
        <w:t>sąlygų 7 priedas</w:t>
      </w:r>
    </w:p>
    <w:p w14:paraId="393A52E7" w14:textId="77777777" w:rsidR="00D12A49" w:rsidRPr="00D12A49" w:rsidRDefault="00D12A49" w:rsidP="00D12A49">
      <w:pPr>
        <w:widowControl w:val="0"/>
        <w:spacing w:after="0" w:line="240" w:lineRule="auto"/>
        <w:rPr>
          <w:rFonts w:ascii="Times New Roman" w:eastAsia="Times New Roman" w:hAnsi="Times New Roman" w:cs="Times New Roman"/>
          <w:b/>
          <w:kern w:val="0"/>
          <w:lang w:eastAsia="lt-LT"/>
          <w14:ligatures w14:val="none"/>
        </w:rPr>
      </w:pPr>
    </w:p>
    <w:p w14:paraId="0D8B4C2D" w14:textId="77777777" w:rsidR="00D12A49" w:rsidRPr="00D12A49" w:rsidRDefault="00D12A49" w:rsidP="00D12A49">
      <w:pPr>
        <w:widowControl w:val="0"/>
        <w:spacing w:after="0" w:line="240" w:lineRule="auto"/>
        <w:jc w:val="center"/>
        <w:rPr>
          <w:rFonts w:ascii="Times New Roman" w:eastAsia="Times New Roman" w:hAnsi="Times New Roman" w:cs="Times New Roman"/>
          <w:b/>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LEKTORIŲ, LEKTORIŲ</w:t>
      </w:r>
      <w:proofErr w:type="gramStart"/>
      <w:r w:rsidRPr="00D12A49">
        <w:rPr>
          <w:rFonts w:ascii="Times New Roman" w:eastAsia="Times New Roman" w:hAnsi="Times New Roman" w:cs="Times New Roman"/>
          <w:b/>
          <w:kern w:val="0"/>
          <w:sz w:val="24"/>
          <w:szCs w:val="24"/>
          <w:lang w:eastAsia="lt-LT"/>
          <w14:ligatures w14:val="none"/>
        </w:rPr>
        <w:t>-</w:t>
      </w:r>
      <w:proofErr w:type="gramEnd"/>
      <w:r w:rsidRPr="00D12A49">
        <w:rPr>
          <w:rFonts w:ascii="Times New Roman" w:eastAsia="Times New Roman" w:hAnsi="Times New Roman" w:cs="Times New Roman"/>
          <w:b/>
          <w:kern w:val="0"/>
          <w:sz w:val="24"/>
          <w:szCs w:val="24"/>
          <w:lang w:eastAsia="lt-LT"/>
          <w14:ligatures w14:val="none"/>
        </w:rPr>
        <w:t>EKSPERTŲ SĄRAŠAS IR JŲ PATIRTIES APRAŠYMO FORMA</w:t>
      </w:r>
    </w:p>
    <w:p w14:paraId="33F60F2C" w14:textId="77777777" w:rsidR="00D12A49" w:rsidRPr="00D12A49" w:rsidRDefault="00D12A49" w:rsidP="00D12A49">
      <w:pPr>
        <w:widowControl w:val="0"/>
        <w:spacing w:after="0" w:line="240" w:lineRule="auto"/>
        <w:jc w:val="center"/>
        <w:rPr>
          <w:rFonts w:ascii="Times New Roman" w:eastAsia="Times New Roman" w:hAnsi="Times New Roman" w:cs="Times New Roman"/>
          <w:b/>
          <w:kern w:val="0"/>
          <w:sz w:val="24"/>
          <w:szCs w:val="24"/>
          <w:lang w:eastAsia="lt-LT"/>
          <w14:ligatures w14:val="none"/>
        </w:rPr>
      </w:pPr>
    </w:p>
    <w:p w14:paraId="01B0E700" w14:textId="77777777" w:rsidR="00D12A49" w:rsidRPr="00D12A49" w:rsidRDefault="00D12A49" w:rsidP="00D12A49">
      <w:pPr>
        <w:widowControl w:val="0"/>
        <w:spacing w:after="0" w:line="240" w:lineRule="auto"/>
        <w:jc w:val="center"/>
        <w:rPr>
          <w:rFonts w:ascii="Times New Roman" w:eastAsia="Times New Roman" w:hAnsi="Times New Roman" w:cs="Times New Roman"/>
          <w:b/>
          <w:kern w:val="0"/>
          <w:sz w:val="24"/>
          <w:szCs w:val="24"/>
          <w:lang w:eastAsia="lt-LT"/>
          <w14:ligatures w14:val="none"/>
        </w:rPr>
      </w:pPr>
    </w:p>
    <w:tbl>
      <w:tblPr>
        <w:tblStyle w:val="Lentelstinklelis"/>
        <w:tblW w:w="0" w:type="auto"/>
        <w:tblLook w:val="04A0" w:firstRow="1" w:lastRow="0" w:firstColumn="1" w:lastColumn="0" w:noHBand="0" w:noVBand="1"/>
      </w:tblPr>
      <w:tblGrid>
        <w:gridCol w:w="3709"/>
        <w:gridCol w:w="3709"/>
        <w:gridCol w:w="3709"/>
        <w:gridCol w:w="3716"/>
      </w:tblGrid>
      <w:tr w:rsidR="00D12A49" w:rsidRPr="00D12A49" w14:paraId="559A9EFB" w14:textId="77777777" w:rsidTr="00D12A49">
        <w:tc>
          <w:tcPr>
            <w:tcW w:w="3767" w:type="dxa"/>
            <w:shd w:val="pct5" w:color="B8CCE4" w:fill="auto"/>
          </w:tcPr>
          <w:p w14:paraId="7A9AA092" w14:textId="77777777" w:rsidR="00D12A49" w:rsidRPr="00D12A49" w:rsidRDefault="00D12A49" w:rsidP="00D12A49">
            <w:pPr>
              <w:widowControl w:val="0"/>
              <w:jc w:val="center"/>
              <w:rPr>
                <w:b/>
                <w:bCs/>
              </w:rPr>
            </w:pPr>
            <w:r w:rsidRPr="00D12A49">
              <w:rPr>
                <w:b/>
                <w:bCs/>
              </w:rPr>
              <w:t>Specialisto vardas ir pavardė</w:t>
            </w:r>
          </w:p>
        </w:tc>
        <w:tc>
          <w:tcPr>
            <w:tcW w:w="3767" w:type="dxa"/>
            <w:shd w:val="pct5" w:color="B8CCE4" w:fill="auto"/>
          </w:tcPr>
          <w:p w14:paraId="190EFC60" w14:textId="77777777" w:rsidR="00D12A49" w:rsidRPr="00D12A49" w:rsidRDefault="00D12A49" w:rsidP="00D12A49">
            <w:pPr>
              <w:jc w:val="center"/>
              <w:rPr>
                <w:b/>
                <w:bCs/>
              </w:rPr>
            </w:pPr>
            <w:r w:rsidRPr="00D12A49">
              <w:rPr>
                <w:b/>
                <w:bCs/>
              </w:rPr>
              <w:t>Specialisto statusas</w:t>
            </w:r>
          </w:p>
          <w:p w14:paraId="6EF4B8AD" w14:textId="77777777" w:rsidR="00D12A49" w:rsidRPr="00D12A49" w:rsidRDefault="00D12A49" w:rsidP="00D12A49">
            <w:pPr>
              <w:jc w:val="center"/>
              <w:rPr>
                <w:b/>
                <w:bCs/>
              </w:rPr>
            </w:pPr>
          </w:p>
          <w:p w14:paraId="3D5DC1D4" w14:textId="77777777" w:rsidR="00D12A49" w:rsidRPr="00D12A49" w:rsidRDefault="00D12A49" w:rsidP="00D12A49">
            <w:pPr>
              <w:widowControl w:val="0"/>
              <w:jc w:val="center"/>
              <w:rPr>
                <w:b/>
                <w:bCs/>
              </w:rPr>
            </w:pPr>
            <w:r w:rsidRPr="00D12A49">
              <w:rPr>
                <w:b/>
                <w:bCs/>
              </w:rPr>
              <w:t>(lektorius, lektorius</w:t>
            </w:r>
            <w:proofErr w:type="gramStart"/>
            <w:r w:rsidRPr="00D12A49">
              <w:rPr>
                <w:b/>
                <w:bCs/>
              </w:rPr>
              <w:t>-</w:t>
            </w:r>
            <w:proofErr w:type="gramEnd"/>
            <w:r w:rsidRPr="00D12A49">
              <w:rPr>
                <w:b/>
                <w:bCs/>
              </w:rPr>
              <w:t>ekspertas)</w:t>
            </w:r>
          </w:p>
        </w:tc>
        <w:tc>
          <w:tcPr>
            <w:tcW w:w="3767" w:type="dxa"/>
            <w:shd w:val="pct5" w:color="B8CCE4" w:fill="auto"/>
          </w:tcPr>
          <w:p w14:paraId="50E1BAF4" w14:textId="77777777" w:rsidR="00D12A49" w:rsidRPr="00D12A49" w:rsidRDefault="00D12A49" w:rsidP="00D12A49">
            <w:pPr>
              <w:widowControl w:val="0"/>
              <w:jc w:val="center"/>
              <w:rPr>
                <w:b/>
                <w:bCs/>
              </w:rPr>
            </w:pPr>
            <w:r w:rsidRPr="00D12A49">
              <w:rPr>
                <w:b/>
                <w:bCs/>
              </w:rPr>
              <w:t>Specialisto ir tiekėjo teisiniai santykiai*</w:t>
            </w:r>
          </w:p>
          <w:p w14:paraId="7ECE13C7" w14:textId="77777777" w:rsidR="00D12A49" w:rsidRPr="00D12A49" w:rsidRDefault="00D12A49" w:rsidP="00D12A49">
            <w:pPr>
              <w:widowControl w:val="0"/>
              <w:jc w:val="center"/>
              <w:rPr>
                <w:b/>
                <w:bCs/>
              </w:rPr>
            </w:pPr>
          </w:p>
          <w:p w14:paraId="42D9C423" w14:textId="77777777" w:rsidR="00D12A49" w:rsidRPr="00D12A49" w:rsidRDefault="00D12A49" w:rsidP="00D12A49">
            <w:pPr>
              <w:widowControl w:val="0"/>
              <w:rPr>
                <w:b/>
                <w:bCs/>
              </w:rPr>
            </w:pPr>
          </w:p>
        </w:tc>
        <w:tc>
          <w:tcPr>
            <w:tcW w:w="3768" w:type="dxa"/>
            <w:shd w:val="pct5" w:color="B8CCE4" w:fill="auto"/>
          </w:tcPr>
          <w:p w14:paraId="37463C85" w14:textId="77777777" w:rsidR="00D12A49" w:rsidRPr="00D12A49" w:rsidRDefault="00D12A49" w:rsidP="00D12A49">
            <w:pPr>
              <w:jc w:val="center"/>
              <w:rPr>
                <w:b/>
                <w:bCs/>
              </w:rPr>
            </w:pPr>
            <w:r w:rsidRPr="00D12A49">
              <w:rPr>
                <w:b/>
                <w:bCs/>
              </w:rPr>
              <w:t>Kvalifikacijos kėlimo renginiai, kuriuos ves specialistas, temos pavadinimas</w:t>
            </w:r>
          </w:p>
          <w:p w14:paraId="1C8C90F0" w14:textId="77777777" w:rsidR="00D12A49" w:rsidRPr="00D12A49" w:rsidRDefault="00D12A49" w:rsidP="00D12A49">
            <w:pPr>
              <w:jc w:val="center"/>
              <w:rPr>
                <w:b/>
                <w:bCs/>
              </w:rPr>
            </w:pPr>
            <w:r w:rsidRPr="00D12A49">
              <w:rPr>
                <w:b/>
                <w:bCs/>
              </w:rPr>
              <w:t>(pagal Techninės specifikacijos priedą)</w:t>
            </w:r>
          </w:p>
          <w:p w14:paraId="57A0F9C3" w14:textId="77777777" w:rsidR="00D12A49" w:rsidRPr="00D12A49" w:rsidRDefault="00D12A49" w:rsidP="00D12A49">
            <w:pPr>
              <w:widowControl w:val="0"/>
              <w:jc w:val="center"/>
              <w:rPr>
                <w:b/>
                <w:bC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3736"/>
        <w:gridCol w:w="3780"/>
        <w:gridCol w:w="3674"/>
      </w:tblGrid>
      <w:tr w:rsidR="00D12A49" w:rsidRPr="00D12A49" w14:paraId="3AB12E7D" w14:textId="77777777" w:rsidTr="005250BA">
        <w:trPr>
          <w:trHeight w:val="287"/>
        </w:trPr>
        <w:tc>
          <w:tcPr>
            <w:tcW w:w="15028" w:type="dxa"/>
            <w:gridSpan w:val="4"/>
          </w:tcPr>
          <w:p w14:paraId="27D1E7AA" w14:textId="77777777" w:rsidR="00D12A49" w:rsidRPr="00D12A49" w:rsidRDefault="00D12A49" w:rsidP="00D12A49">
            <w:pPr>
              <w:widowControl w:val="0"/>
              <w:spacing w:after="0" w:line="240" w:lineRule="auto"/>
              <w:jc w:val="center"/>
              <w:rPr>
                <w:rFonts w:ascii="Times New Roman" w:eastAsia="Calibri" w:hAnsi="Times New Roman" w:cs="Times New Roman"/>
                <w:b/>
                <w:bCs/>
                <w:kern w:val="0"/>
                <w:lang w:eastAsia="lt-LT"/>
                <w14:ligatures w14:val="none"/>
              </w:rPr>
            </w:pPr>
            <w:r w:rsidRPr="00D12A49">
              <w:rPr>
                <w:rFonts w:ascii="Times New Roman" w:eastAsia="Calibri" w:hAnsi="Times New Roman" w:cs="Times New Roman"/>
                <w:b/>
                <w:bCs/>
                <w:kern w:val="0"/>
                <w:lang w:eastAsia="lt-LT"/>
                <w14:ligatures w14:val="none"/>
              </w:rPr>
              <w:t>TECHNINĖS SPECIFIKACIJOS PRIEDO A DALIS</w:t>
            </w:r>
          </w:p>
        </w:tc>
      </w:tr>
      <w:tr w:rsidR="00D12A49" w:rsidRPr="00D12A49" w14:paraId="5A39B982" w14:textId="77777777" w:rsidTr="005250BA">
        <w:trPr>
          <w:trHeight w:val="287"/>
        </w:trPr>
        <w:tc>
          <w:tcPr>
            <w:tcW w:w="15028" w:type="dxa"/>
            <w:gridSpan w:val="4"/>
          </w:tcPr>
          <w:p w14:paraId="3A51410F"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r w:rsidRPr="00D12A49">
              <w:rPr>
                <w:rFonts w:ascii="Times New Roman" w:eastAsia="Calibri" w:hAnsi="Times New Roman" w:cs="Times New Roman"/>
                <w:b/>
                <w:bCs/>
                <w:kern w:val="0"/>
                <w:lang w:eastAsia="lt-LT"/>
                <w14:ligatures w14:val="none"/>
              </w:rPr>
              <w:t>I. ES finansavimas. ES teisinė aplinka</w:t>
            </w:r>
          </w:p>
        </w:tc>
      </w:tr>
      <w:tr w:rsidR="00D12A49" w:rsidRPr="00D12A49" w14:paraId="20214CA4" w14:textId="77777777" w:rsidTr="005250BA">
        <w:trPr>
          <w:trHeight w:val="287"/>
        </w:trPr>
        <w:tc>
          <w:tcPr>
            <w:tcW w:w="3697" w:type="dxa"/>
          </w:tcPr>
          <w:p w14:paraId="738EA0FE"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41C31846"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748713C3"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7D0E13FA"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75549DA2" w14:textId="77777777" w:rsidTr="005250BA">
        <w:trPr>
          <w:trHeight w:val="287"/>
        </w:trPr>
        <w:tc>
          <w:tcPr>
            <w:tcW w:w="3697" w:type="dxa"/>
          </w:tcPr>
          <w:p w14:paraId="3885FBEE"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071EB6D3"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40587C91"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1DAF9E32"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3690C80B" w14:textId="77777777" w:rsidTr="005250BA">
        <w:trPr>
          <w:trHeight w:val="303"/>
        </w:trPr>
        <w:tc>
          <w:tcPr>
            <w:tcW w:w="15028" w:type="dxa"/>
            <w:gridSpan w:val="4"/>
          </w:tcPr>
          <w:p w14:paraId="4A3035E7" w14:textId="77777777" w:rsidR="00D12A49" w:rsidRPr="00D12A49" w:rsidRDefault="00D12A49" w:rsidP="00D12A49">
            <w:pPr>
              <w:widowControl w:val="0"/>
              <w:spacing w:after="0" w:line="240" w:lineRule="auto"/>
              <w:jc w:val="both"/>
              <w:rPr>
                <w:rFonts w:ascii="Times New Roman" w:eastAsia="Calibri" w:hAnsi="Times New Roman" w:cs="Times New Roman"/>
                <w:b/>
                <w:bCs/>
                <w:kern w:val="0"/>
                <w:lang w:eastAsia="lt-LT"/>
                <w14:ligatures w14:val="none"/>
              </w:rPr>
            </w:pPr>
            <w:r w:rsidRPr="00D12A49">
              <w:rPr>
                <w:rFonts w:ascii="Times New Roman" w:eastAsia="Calibri" w:hAnsi="Times New Roman" w:cs="Times New Roman"/>
                <w:b/>
                <w:bCs/>
                <w:kern w:val="0"/>
                <w:lang w:eastAsia="lt-LT"/>
                <w14:ligatures w14:val="none"/>
              </w:rPr>
              <w:t>II. Investicijų programų ir projektų administravimas, finansavimas</w:t>
            </w:r>
          </w:p>
        </w:tc>
      </w:tr>
      <w:tr w:rsidR="00D12A49" w:rsidRPr="00D12A49" w14:paraId="1EA5336A" w14:textId="77777777" w:rsidTr="005250BA">
        <w:trPr>
          <w:trHeight w:val="287"/>
        </w:trPr>
        <w:tc>
          <w:tcPr>
            <w:tcW w:w="3697" w:type="dxa"/>
          </w:tcPr>
          <w:p w14:paraId="6B5721C3"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08B738E5"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780E50D3"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583FB23A"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0689D296" w14:textId="77777777" w:rsidTr="005250BA">
        <w:trPr>
          <w:trHeight w:val="287"/>
        </w:trPr>
        <w:tc>
          <w:tcPr>
            <w:tcW w:w="3697" w:type="dxa"/>
          </w:tcPr>
          <w:p w14:paraId="42B222E7"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46F1D70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46D20818"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028D6C8B"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4118000D" w14:textId="77777777" w:rsidTr="005250BA">
        <w:trPr>
          <w:trHeight w:val="303"/>
        </w:trPr>
        <w:tc>
          <w:tcPr>
            <w:tcW w:w="15028" w:type="dxa"/>
            <w:gridSpan w:val="4"/>
          </w:tcPr>
          <w:p w14:paraId="70607FE9"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r w:rsidRPr="00D12A49">
              <w:rPr>
                <w:rFonts w:ascii="Times New Roman" w:eastAsia="Calibri" w:hAnsi="Times New Roman" w:cs="Times New Roman"/>
                <w:b/>
                <w:bCs/>
                <w:kern w:val="0"/>
                <w:lang w:eastAsia="lt-LT"/>
                <w14:ligatures w14:val="none"/>
              </w:rPr>
              <w:t>III. ES fondų investicijų komunikacija</w:t>
            </w:r>
          </w:p>
        </w:tc>
      </w:tr>
      <w:tr w:rsidR="00D12A49" w:rsidRPr="00D12A49" w14:paraId="7EE4AA39" w14:textId="77777777" w:rsidTr="005250BA">
        <w:trPr>
          <w:trHeight w:val="287"/>
        </w:trPr>
        <w:tc>
          <w:tcPr>
            <w:tcW w:w="3697" w:type="dxa"/>
          </w:tcPr>
          <w:p w14:paraId="50C6CB5D"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7574840D"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11FADBB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5FCAB73E"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2F7FBF7C" w14:textId="77777777" w:rsidTr="005250BA">
        <w:trPr>
          <w:trHeight w:val="287"/>
        </w:trPr>
        <w:tc>
          <w:tcPr>
            <w:tcW w:w="3697" w:type="dxa"/>
          </w:tcPr>
          <w:p w14:paraId="256351B5"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6E42501D"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01084DB1"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36993B2B"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37F69469" w14:textId="77777777" w:rsidTr="005250BA">
        <w:trPr>
          <w:trHeight w:val="303"/>
        </w:trPr>
        <w:tc>
          <w:tcPr>
            <w:tcW w:w="15028" w:type="dxa"/>
            <w:gridSpan w:val="4"/>
          </w:tcPr>
          <w:p w14:paraId="52E1B556"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r w:rsidRPr="00D12A49">
              <w:rPr>
                <w:rFonts w:ascii="Times New Roman" w:eastAsia="Calibri" w:hAnsi="Times New Roman" w:cs="Times New Roman"/>
                <w:b/>
                <w:bCs/>
                <w:kern w:val="0"/>
                <w:lang w:eastAsia="lt-LT"/>
                <w14:ligatures w14:val="none"/>
              </w:rPr>
              <w:t xml:space="preserve">IV. </w:t>
            </w:r>
            <w:r w:rsidRPr="00D12A49">
              <w:rPr>
                <w:rFonts w:ascii="Times New Roman" w:eastAsia="Calibri" w:hAnsi="Times New Roman" w:cs="Times New Roman"/>
                <w:b/>
                <w:color w:val="000000"/>
                <w:kern w:val="0"/>
                <w:lang w:eastAsia="lt-LT"/>
                <w14:ligatures w14:val="none"/>
              </w:rPr>
              <w:t xml:space="preserve"> Sukčiavimo ir korupcijos prevencija</w:t>
            </w:r>
          </w:p>
        </w:tc>
      </w:tr>
      <w:tr w:rsidR="00D12A49" w:rsidRPr="00D12A49" w14:paraId="7F75FC90" w14:textId="77777777" w:rsidTr="005250BA">
        <w:trPr>
          <w:trHeight w:val="287"/>
        </w:trPr>
        <w:tc>
          <w:tcPr>
            <w:tcW w:w="3697" w:type="dxa"/>
          </w:tcPr>
          <w:p w14:paraId="09A856C4"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1A154FC8"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3EA2766F"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79A664CD"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3D3B4660" w14:textId="77777777" w:rsidTr="005250BA">
        <w:trPr>
          <w:trHeight w:val="287"/>
        </w:trPr>
        <w:tc>
          <w:tcPr>
            <w:tcW w:w="3697" w:type="dxa"/>
          </w:tcPr>
          <w:p w14:paraId="6C671652"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49D04B4A"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56E52754"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3022AC5D"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0CE57A69" w14:textId="77777777" w:rsidTr="005250BA">
        <w:trPr>
          <w:trHeight w:val="303"/>
        </w:trPr>
        <w:tc>
          <w:tcPr>
            <w:tcW w:w="15028" w:type="dxa"/>
            <w:gridSpan w:val="4"/>
          </w:tcPr>
          <w:p w14:paraId="26079B81"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r w:rsidRPr="00D12A49">
              <w:rPr>
                <w:rFonts w:ascii="Times New Roman" w:eastAsia="Calibri" w:hAnsi="Times New Roman" w:cs="Times New Roman"/>
                <w:b/>
                <w:bCs/>
                <w:kern w:val="0"/>
                <w:lang w:eastAsia="lt-LT"/>
                <w14:ligatures w14:val="none"/>
              </w:rPr>
              <w:t>V. Socialinių</w:t>
            </w:r>
            <w:proofErr w:type="gramStart"/>
            <w:r w:rsidRPr="00D12A49">
              <w:rPr>
                <w:rFonts w:ascii="Times New Roman" w:eastAsia="Calibri" w:hAnsi="Times New Roman" w:cs="Times New Roman"/>
                <w:b/>
                <w:bCs/>
                <w:kern w:val="0"/>
                <w:lang w:eastAsia="lt-LT"/>
                <w14:ligatures w14:val="none"/>
              </w:rPr>
              <w:t>-</w:t>
            </w:r>
            <w:proofErr w:type="gramEnd"/>
            <w:r w:rsidRPr="00D12A49">
              <w:rPr>
                <w:rFonts w:ascii="Times New Roman" w:eastAsia="Calibri" w:hAnsi="Times New Roman" w:cs="Times New Roman"/>
                <w:b/>
                <w:bCs/>
                <w:kern w:val="0"/>
                <w:lang w:eastAsia="lt-LT"/>
                <w14:ligatures w14:val="none"/>
              </w:rPr>
              <w:t>ekonominių partnerių kompetencijos</w:t>
            </w:r>
          </w:p>
        </w:tc>
      </w:tr>
      <w:tr w:rsidR="00D12A49" w:rsidRPr="00D12A49" w14:paraId="08E604C4" w14:textId="77777777" w:rsidTr="005250BA">
        <w:trPr>
          <w:trHeight w:val="287"/>
        </w:trPr>
        <w:tc>
          <w:tcPr>
            <w:tcW w:w="3697" w:type="dxa"/>
          </w:tcPr>
          <w:p w14:paraId="5A95B9C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3D03F003"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5B1B8731"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4A1E566A"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0F22807A" w14:textId="77777777" w:rsidTr="005250BA">
        <w:trPr>
          <w:trHeight w:val="287"/>
        </w:trPr>
        <w:tc>
          <w:tcPr>
            <w:tcW w:w="3697" w:type="dxa"/>
          </w:tcPr>
          <w:p w14:paraId="7B518806"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01DC508F"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7C0B3385"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54C470A6"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68C97857" w14:textId="77777777" w:rsidTr="005250BA">
        <w:trPr>
          <w:trHeight w:val="303"/>
        </w:trPr>
        <w:tc>
          <w:tcPr>
            <w:tcW w:w="15028" w:type="dxa"/>
            <w:gridSpan w:val="4"/>
          </w:tcPr>
          <w:p w14:paraId="39A77893" w14:textId="77777777" w:rsidR="00D12A49" w:rsidRPr="00D12A49" w:rsidRDefault="00D12A49" w:rsidP="00D12A49">
            <w:pPr>
              <w:widowControl w:val="0"/>
              <w:spacing w:after="0" w:line="240" w:lineRule="auto"/>
              <w:jc w:val="both"/>
              <w:rPr>
                <w:rFonts w:ascii="Times New Roman" w:eastAsia="Times New Roman" w:hAnsi="Times New Roman" w:cs="Times New Roman"/>
                <w:b/>
                <w:color w:val="0D0D0D"/>
                <w:kern w:val="0"/>
                <w:lang w:eastAsia="lt-LT"/>
                <w14:ligatures w14:val="none"/>
              </w:rPr>
            </w:pPr>
            <w:r w:rsidRPr="00D12A49">
              <w:rPr>
                <w:rFonts w:ascii="Times New Roman" w:eastAsia="Calibri" w:hAnsi="Times New Roman" w:cs="Times New Roman"/>
                <w:b/>
                <w:bCs/>
                <w:color w:val="0D0D0D"/>
                <w:kern w:val="0"/>
                <w:lang w:eastAsia="lt-LT"/>
                <w14:ligatures w14:val="none"/>
              </w:rPr>
              <w:t xml:space="preserve">VI. </w:t>
            </w:r>
            <w:r w:rsidRPr="00D12A49">
              <w:rPr>
                <w:rFonts w:ascii="Times New Roman" w:eastAsia="Times New Roman" w:hAnsi="Times New Roman" w:cs="Times New Roman"/>
                <w:b/>
                <w:bCs/>
                <w:kern w:val="0"/>
                <w:lang w:eastAsia="lt-LT"/>
                <w14:ligatures w14:val="none"/>
              </w:rPr>
              <w:t>Administracinės naštos mažinimas</w:t>
            </w:r>
          </w:p>
        </w:tc>
      </w:tr>
      <w:tr w:rsidR="00D12A49" w:rsidRPr="00D12A49" w14:paraId="1643989B" w14:textId="77777777" w:rsidTr="005250BA">
        <w:trPr>
          <w:trHeight w:val="287"/>
        </w:trPr>
        <w:tc>
          <w:tcPr>
            <w:tcW w:w="3697" w:type="dxa"/>
          </w:tcPr>
          <w:p w14:paraId="141A92C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5A7C8DDD"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775B476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03CE23E4"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5629F619" w14:textId="77777777" w:rsidTr="005250BA">
        <w:trPr>
          <w:trHeight w:val="287"/>
        </w:trPr>
        <w:tc>
          <w:tcPr>
            <w:tcW w:w="3697" w:type="dxa"/>
          </w:tcPr>
          <w:p w14:paraId="3A421D51"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156B904F"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5A8BDF0B"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42F8999D"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1440376C" w14:textId="77777777" w:rsidTr="005250BA">
        <w:trPr>
          <w:trHeight w:val="287"/>
        </w:trPr>
        <w:tc>
          <w:tcPr>
            <w:tcW w:w="15028" w:type="dxa"/>
            <w:gridSpan w:val="4"/>
          </w:tcPr>
          <w:p w14:paraId="22D303A9" w14:textId="77777777" w:rsidR="00D12A49" w:rsidRPr="00D12A49" w:rsidRDefault="00D12A49" w:rsidP="00D12A49">
            <w:pPr>
              <w:widowControl w:val="0"/>
              <w:spacing w:after="0" w:line="240" w:lineRule="auto"/>
              <w:jc w:val="center"/>
              <w:rPr>
                <w:rFonts w:ascii="Times New Roman" w:eastAsia="Calibri" w:hAnsi="Times New Roman" w:cs="Times New Roman"/>
                <w:b/>
                <w:bCs/>
                <w:color w:val="0D0D0D"/>
                <w:kern w:val="0"/>
                <w:lang w:eastAsia="lt-LT"/>
                <w14:ligatures w14:val="none"/>
              </w:rPr>
            </w:pPr>
            <w:r w:rsidRPr="00D12A49">
              <w:rPr>
                <w:rFonts w:ascii="Times New Roman" w:eastAsia="Calibri" w:hAnsi="Times New Roman" w:cs="Times New Roman"/>
                <w:b/>
                <w:bCs/>
                <w:color w:val="0D0D0D"/>
                <w:kern w:val="0"/>
                <w:lang w:eastAsia="lt-LT"/>
                <w14:ligatures w14:val="none"/>
              </w:rPr>
              <w:lastRenderedPageBreak/>
              <w:t>TECHNINĖS SPECIFIKACIJOS PRIEDO B DALIS</w:t>
            </w:r>
          </w:p>
        </w:tc>
      </w:tr>
      <w:tr w:rsidR="00D12A49" w:rsidRPr="00D12A49" w14:paraId="1A65B0AF" w14:textId="77777777" w:rsidTr="005250BA">
        <w:trPr>
          <w:trHeight w:val="303"/>
        </w:trPr>
        <w:tc>
          <w:tcPr>
            <w:tcW w:w="15028" w:type="dxa"/>
            <w:gridSpan w:val="4"/>
          </w:tcPr>
          <w:p w14:paraId="7E9AF994" w14:textId="77777777" w:rsidR="00D12A49" w:rsidRPr="00D12A49" w:rsidRDefault="00D12A49" w:rsidP="00D12A49">
            <w:pPr>
              <w:widowControl w:val="0"/>
              <w:spacing w:after="0" w:line="240" w:lineRule="auto"/>
              <w:jc w:val="both"/>
              <w:rPr>
                <w:rFonts w:ascii="Times New Roman" w:eastAsia="Times New Roman" w:hAnsi="Times New Roman" w:cs="Times New Roman"/>
                <w:b/>
                <w:color w:val="0D0D0D"/>
                <w:kern w:val="0"/>
                <w:lang w:eastAsia="lt-LT"/>
                <w14:ligatures w14:val="none"/>
              </w:rPr>
            </w:pPr>
            <w:r w:rsidRPr="00D12A49">
              <w:rPr>
                <w:rFonts w:ascii="Times New Roman" w:eastAsia="Times New Roman" w:hAnsi="Times New Roman" w:cs="Times New Roman"/>
                <w:b/>
                <w:bCs/>
                <w:kern w:val="0"/>
                <w:lang w:eastAsia="lt-LT"/>
                <w14:ligatures w14:val="none"/>
              </w:rPr>
              <w:t>VII. Aukšto lygio kompetencijos administruojant ES fondus</w:t>
            </w:r>
          </w:p>
        </w:tc>
      </w:tr>
      <w:tr w:rsidR="00D12A49" w:rsidRPr="00D12A49" w14:paraId="7C0D7736" w14:textId="77777777" w:rsidTr="005250BA">
        <w:trPr>
          <w:trHeight w:val="287"/>
        </w:trPr>
        <w:tc>
          <w:tcPr>
            <w:tcW w:w="3697" w:type="dxa"/>
          </w:tcPr>
          <w:p w14:paraId="4A37DE4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5C560B53"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6BFD5354"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7072B818"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0C9DEB35" w14:textId="77777777" w:rsidTr="005250BA">
        <w:trPr>
          <w:trHeight w:val="287"/>
        </w:trPr>
        <w:tc>
          <w:tcPr>
            <w:tcW w:w="3697" w:type="dxa"/>
          </w:tcPr>
          <w:p w14:paraId="2BA3549F"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33F210EF"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68806B0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2195D876"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5383055E" w14:textId="77777777" w:rsidTr="005250BA">
        <w:trPr>
          <w:trHeight w:val="303"/>
        </w:trPr>
        <w:tc>
          <w:tcPr>
            <w:tcW w:w="15028" w:type="dxa"/>
            <w:gridSpan w:val="4"/>
          </w:tcPr>
          <w:p w14:paraId="2154F68B" w14:textId="77777777" w:rsidR="00D12A49" w:rsidRPr="00D12A49" w:rsidRDefault="00D12A49" w:rsidP="00D12A49">
            <w:pPr>
              <w:widowControl w:val="0"/>
              <w:spacing w:after="0" w:line="240" w:lineRule="auto"/>
              <w:jc w:val="both"/>
              <w:rPr>
                <w:rFonts w:ascii="Times New Roman" w:eastAsia="Times New Roman" w:hAnsi="Times New Roman" w:cs="Times New Roman"/>
                <w:b/>
                <w:color w:val="0D0D0D"/>
                <w:kern w:val="0"/>
                <w:lang w:eastAsia="lt-LT"/>
                <w14:ligatures w14:val="none"/>
              </w:rPr>
            </w:pPr>
            <w:r w:rsidRPr="00D12A49">
              <w:rPr>
                <w:rFonts w:ascii="Times New Roman" w:eastAsia="Calibri" w:hAnsi="Times New Roman" w:cs="Times New Roman"/>
                <w:b/>
                <w:bCs/>
                <w:color w:val="0D0D0D"/>
                <w:kern w:val="0"/>
                <w:lang w:eastAsia="lt-LT"/>
                <w14:ligatures w14:val="none"/>
              </w:rPr>
              <w:t xml:space="preserve">VIII. </w:t>
            </w:r>
            <w:r w:rsidRPr="00D12A49">
              <w:rPr>
                <w:rFonts w:ascii="Times New Roman" w:eastAsia="Calibri" w:hAnsi="Times New Roman" w:cs="Times New Roman"/>
                <w:b/>
                <w:bCs/>
                <w:kern w:val="0"/>
                <w:lang w:eastAsia="lt-LT"/>
                <w14:ligatures w14:val="none"/>
              </w:rPr>
              <w:t>Procesų optimizavimo galimybės</w:t>
            </w:r>
          </w:p>
        </w:tc>
      </w:tr>
      <w:tr w:rsidR="00D12A49" w:rsidRPr="00D12A49" w14:paraId="560E1A31" w14:textId="77777777" w:rsidTr="005250BA">
        <w:trPr>
          <w:trHeight w:val="287"/>
        </w:trPr>
        <w:tc>
          <w:tcPr>
            <w:tcW w:w="3697" w:type="dxa"/>
          </w:tcPr>
          <w:p w14:paraId="6471BCF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7A6A429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5988866C"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6599BDAA"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r w:rsidR="00D12A49" w:rsidRPr="00D12A49" w14:paraId="0C9666B2" w14:textId="77777777" w:rsidTr="005250BA">
        <w:trPr>
          <w:trHeight w:val="287"/>
        </w:trPr>
        <w:tc>
          <w:tcPr>
            <w:tcW w:w="3697" w:type="dxa"/>
          </w:tcPr>
          <w:p w14:paraId="760FB82B"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82" w:type="dxa"/>
          </w:tcPr>
          <w:p w14:paraId="541938D0"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828" w:type="dxa"/>
          </w:tcPr>
          <w:p w14:paraId="66A572AE"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c>
          <w:tcPr>
            <w:tcW w:w="3721" w:type="dxa"/>
          </w:tcPr>
          <w:p w14:paraId="742D655C" w14:textId="77777777" w:rsidR="00D12A49" w:rsidRPr="00D12A49" w:rsidRDefault="00D12A49" w:rsidP="00D12A49">
            <w:pPr>
              <w:widowControl w:val="0"/>
              <w:spacing w:after="0" w:line="240" w:lineRule="auto"/>
              <w:jc w:val="both"/>
              <w:rPr>
                <w:rFonts w:ascii="Times New Roman" w:eastAsia="Times New Roman" w:hAnsi="Times New Roman" w:cs="Times New Roman"/>
                <w:b/>
                <w:kern w:val="0"/>
                <w:lang w:eastAsia="lt-LT"/>
                <w14:ligatures w14:val="none"/>
              </w:rPr>
            </w:pPr>
          </w:p>
        </w:tc>
      </w:tr>
    </w:tbl>
    <w:p w14:paraId="00EE8047" w14:textId="77777777" w:rsidR="00D12A49" w:rsidRPr="00D12A49" w:rsidRDefault="00D12A49" w:rsidP="00D12A49">
      <w:pPr>
        <w:spacing w:after="0" w:line="240" w:lineRule="auto"/>
        <w:rPr>
          <w:rFonts w:ascii="Times New Roman" w:eastAsia="Times New Roman" w:hAnsi="Times New Roman" w:cs="Times New Roman"/>
          <w:b/>
          <w:kern w:val="0"/>
          <w:sz w:val="24"/>
          <w:szCs w:val="24"/>
          <w:lang w:eastAsia="lt-LT"/>
          <w14:ligatures w14:val="none"/>
        </w:rPr>
      </w:pPr>
    </w:p>
    <w:p w14:paraId="58BBCD74" w14:textId="77777777" w:rsidR="00D12A49" w:rsidRPr="00D12A49" w:rsidRDefault="00D12A49" w:rsidP="00D12A49">
      <w:pPr>
        <w:spacing w:after="0" w:line="240" w:lineRule="auto"/>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Specialisto ir tiekėjo teisiniai santykiai:</w:t>
      </w:r>
    </w:p>
    <w:p w14:paraId="37C5B4AF"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lang w:eastAsia="lt-LT"/>
          <w14:ligatures w14:val="none"/>
        </w:rPr>
        <w:t xml:space="preserve">- Tiekėjo darbuotojas; </w:t>
      </w:r>
    </w:p>
    <w:p w14:paraId="36B15ED6"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lang w:eastAsia="lt-LT"/>
          <w14:ligatures w14:val="none"/>
        </w:rPr>
        <w:t>- Konkurso laimėjimo atveju tiekėjo planuojamas įdarbinti specialistas.</w:t>
      </w:r>
    </w:p>
    <w:p w14:paraId="4D901999" w14:textId="77777777" w:rsidR="00D12A49" w:rsidRPr="00D12A49" w:rsidRDefault="00D12A49" w:rsidP="00D12A49">
      <w:pPr>
        <w:spacing w:after="0" w:line="240" w:lineRule="auto"/>
        <w:jc w:val="both"/>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kern w:val="0"/>
          <w:lang w:eastAsia="lt-LT"/>
          <w14:ligatures w14:val="none"/>
        </w:rPr>
        <w:t>(</w:t>
      </w:r>
      <w:r w:rsidRPr="00D12A49">
        <w:rPr>
          <w:rFonts w:ascii="Times New Roman" w:eastAsia="Times New Roman" w:hAnsi="Times New Roman" w:cs="Times New Roman"/>
          <w:i/>
          <w:kern w:val="0"/>
          <w:lang w:eastAsia="lt-LT"/>
          <w14:ligatures w14:val="none"/>
        </w:rPr>
        <w:t>asmenys, kuriuos tiekėjas planuoja įdarbinti, teikiant pasiūlymą turi būti išviešinti</w:t>
      </w:r>
      <w:r w:rsidRPr="00D12A49">
        <w:rPr>
          <w:rFonts w:ascii="Times New Roman" w:eastAsia="Times New Roman" w:hAnsi="Times New Roman" w:cs="Times New Roman"/>
          <w:kern w:val="0"/>
          <w:sz w:val="24"/>
          <w:szCs w:val="24"/>
          <w:lang w:eastAsia="lt-LT"/>
          <w14:ligatures w14:val="none"/>
        </w:rPr>
        <w:t xml:space="preserve"> </w:t>
      </w:r>
      <w:r w:rsidRPr="00D12A49">
        <w:rPr>
          <w:rFonts w:ascii="Times New Roman" w:eastAsia="Times New Roman" w:hAnsi="Times New Roman" w:cs="Times New Roman"/>
          <w:i/>
          <w:kern w:val="0"/>
          <w:lang w:eastAsia="lt-LT"/>
          <w14:ligatures w14:val="none"/>
        </w:rPr>
        <w:t>pasiūlymo pateikimo metu).</w:t>
      </w:r>
      <w:r w:rsidRPr="00D12A49">
        <w:rPr>
          <w:rFonts w:ascii="Times New Roman" w:eastAsia="Times New Roman" w:hAnsi="Times New Roman" w:cs="Times New Roman"/>
          <w:kern w:val="0"/>
          <w:lang w:eastAsia="lt-LT"/>
          <w14:ligatures w14:val="none"/>
        </w:rPr>
        <w:t xml:space="preserve"> </w:t>
      </w:r>
      <w:r w:rsidRPr="00D12A49">
        <w:rPr>
          <w:rFonts w:ascii="Times New Roman" w:eastAsia="Times New Roman" w:hAnsi="Times New Roman" w:cs="Times New Roman"/>
          <w:iCs/>
          <w:kern w:val="0"/>
          <w:lang w:eastAsia="lt-LT"/>
          <w14:ligatures w14:val="none"/>
        </w:rPr>
        <w:t>Tuo atveju, jei siūlomas specialistas nėra tiekėjo darbuotojas, pateikiamas specialisto sutikimas</w:t>
      </w:r>
      <w:r w:rsidRPr="00D12A49">
        <w:rPr>
          <w:rFonts w:ascii="Times New Roman" w:eastAsia="Times New Roman" w:hAnsi="Times New Roman" w:cs="Times New Roman"/>
          <w:kern w:val="0"/>
          <w:lang w:eastAsia="lt-LT"/>
          <w14:ligatures w14:val="none"/>
        </w:rPr>
        <w:t>, ketinimų protokolas ar preliminari sutartis, tiekėjui laimėjus konkursą ir pasirašius viešojo pirkimo sutartį, vykdyti jam priskirtas pareigas.</w:t>
      </w:r>
    </w:p>
    <w:p w14:paraId="2C32E4F7" w14:textId="77777777" w:rsidR="00D12A49" w:rsidRPr="00D12A49" w:rsidRDefault="00D12A49" w:rsidP="00D12A49">
      <w:pPr>
        <w:widowControl w:val="0"/>
        <w:spacing w:after="0" w:line="240" w:lineRule="auto"/>
        <w:rPr>
          <w:rFonts w:ascii="Times New Roman" w:eastAsia="Times New Roman" w:hAnsi="Times New Roman" w:cs="Times New Roman"/>
          <w:b/>
          <w:kern w:val="0"/>
          <w:sz w:val="24"/>
          <w:szCs w:val="24"/>
          <w:lang w:eastAsia="lt-LT"/>
          <w14:ligatures w14:val="none"/>
        </w:rPr>
      </w:pPr>
    </w:p>
    <w:p w14:paraId="37869E2A" w14:textId="77777777" w:rsidR="00D12A49" w:rsidRPr="00D12A49" w:rsidRDefault="00D12A49" w:rsidP="00D12A49">
      <w:pPr>
        <w:spacing w:after="0" w:line="240" w:lineRule="auto"/>
        <w:rPr>
          <w:rFonts w:ascii="Times New Roman" w:eastAsia="Times New Roman" w:hAnsi="Times New Roman" w:cs="Times New Roman"/>
          <w:kern w:val="0"/>
          <w:sz w:val="24"/>
          <w:szCs w:val="24"/>
          <w:lang w:eastAsia="lt-LT"/>
          <w14:ligatures w14:val="none"/>
        </w:rPr>
      </w:pPr>
    </w:p>
    <w:p w14:paraId="426E8135" w14:textId="77777777" w:rsidR="00D12A49" w:rsidRPr="00D12A49" w:rsidRDefault="00D12A49" w:rsidP="00D12A49">
      <w:pPr>
        <w:spacing w:after="0" w:line="240" w:lineRule="auto"/>
        <w:jc w:val="center"/>
        <w:rPr>
          <w:rFonts w:ascii="Times New Roman" w:eastAsia="Times New Roman" w:hAnsi="Times New Roman" w:cs="Times New Roman"/>
          <w:kern w:val="0"/>
          <w:sz w:val="24"/>
          <w:szCs w:val="24"/>
          <w:lang w:eastAsia="lt-LT"/>
          <w14:ligatures w14:val="none"/>
        </w:rPr>
        <w:sectPr w:rsidR="00D12A49" w:rsidRPr="00D12A49" w:rsidSect="00D12A49">
          <w:headerReference w:type="even" r:id="rId35"/>
          <w:headerReference w:type="default" r:id="rId36"/>
          <w:pgSz w:w="16838" w:h="11906" w:orient="landscape"/>
          <w:pgMar w:top="1701" w:right="851" w:bottom="851" w:left="1134" w:header="567" w:footer="567" w:gutter="0"/>
          <w:cols w:space="1296"/>
          <w:titlePg/>
          <w:docGrid w:linePitch="360"/>
        </w:sectPr>
      </w:pPr>
      <w:r w:rsidRPr="00D12A49">
        <w:rPr>
          <w:rFonts w:ascii="Times New Roman" w:eastAsia="Times New Roman" w:hAnsi="Times New Roman" w:cs="Times New Roman"/>
          <w:kern w:val="0"/>
          <w:sz w:val="24"/>
          <w:szCs w:val="24"/>
          <w:lang w:eastAsia="lt-LT"/>
          <w14:ligatures w14:val="none"/>
        </w:rPr>
        <w:t>___________</w:t>
      </w:r>
    </w:p>
    <w:p w14:paraId="245FA0D4" w14:textId="77777777" w:rsidR="00D12A49" w:rsidRPr="00D12A49" w:rsidRDefault="00D12A49" w:rsidP="00D12A49">
      <w:pPr>
        <w:keepNext/>
        <w:spacing w:after="0" w:line="240" w:lineRule="auto"/>
        <w:ind w:left="698" w:firstLine="22"/>
        <w:jc w:val="center"/>
        <w:outlineLvl w:val="2"/>
        <w:rPr>
          <w:rFonts w:ascii="Times New Roman" w:eastAsia="Times New Roman" w:hAnsi="Times New Roman" w:cs="Times New Roman"/>
          <w:b/>
          <w:kern w:val="0"/>
          <w:sz w:val="24"/>
          <w:szCs w:val="24"/>
          <w:lang w:eastAsia="lt-LT"/>
          <w14:ligatures w14:val="none"/>
        </w:rPr>
      </w:pPr>
    </w:p>
    <w:p w14:paraId="03A99EF0" w14:textId="77777777" w:rsidR="00D12A49" w:rsidRPr="00D12A49" w:rsidRDefault="00D12A49" w:rsidP="00D12A49">
      <w:pPr>
        <w:keepNext/>
        <w:spacing w:after="0" w:line="240" w:lineRule="auto"/>
        <w:ind w:left="698" w:firstLine="22"/>
        <w:jc w:val="center"/>
        <w:outlineLvl w:val="2"/>
        <w:rPr>
          <w:rFonts w:ascii="Times New Roman" w:eastAsia="Times New Roman" w:hAnsi="Times New Roman" w:cs="Times New Roman"/>
          <w:b/>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MOKYMŲ ORGANIZAVIMO VADOVO PATIRTIES APRAŠYMO FORMA</w:t>
      </w:r>
    </w:p>
    <w:p w14:paraId="1D432053" w14:textId="77777777" w:rsidR="00D12A49" w:rsidRPr="00D12A49" w:rsidRDefault="00D12A49" w:rsidP="00D12A49">
      <w:pPr>
        <w:numPr>
          <w:ilvl w:val="0"/>
          <w:numId w:val="42"/>
        </w:numPr>
        <w:spacing w:after="0" w:line="240" w:lineRule="auto"/>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Vardas, Pavardė</w:t>
      </w:r>
    </w:p>
    <w:p w14:paraId="333BE067" w14:textId="77777777" w:rsidR="00D12A49" w:rsidRPr="00D12A49" w:rsidRDefault="00D12A49" w:rsidP="00D12A49">
      <w:pPr>
        <w:numPr>
          <w:ilvl w:val="0"/>
          <w:numId w:val="42"/>
        </w:numPr>
        <w:spacing w:after="0" w:line="240" w:lineRule="auto"/>
        <w:rPr>
          <w:rFonts w:ascii="Times New Roman" w:eastAsia="Times New Roman" w:hAnsi="Times New Roman" w:cs="Times New Roman"/>
          <w:color w:val="000000"/>
          <w:kern w:val="0"/>
          <w:sz w:val="24"/>
          <w:szCs w:val="24"/>
          <w:lang w:eastAsia="lt-LT"/>
          <w14:ligatures w14:val="none"/>
        </w:rPr>
      </w:pPr>
      <w:r w:rsidRPr="00D12A49">
        <w:rPr>
          <w:rFonts w:ascii="Times New Roman" w:eastAsia="Times New Roman" w:hAnsi="Times New Roman" w:cs="Times New Roman"/>
          <w:b/>
          <w:color w:val="000000"/>
          <w:kern w:val="0"/>
          <w:sz w:val="24"/>
          <w:szCs w:val="24"/>
          <w:lang w:eastAsia="lt-LT"/>
          <w14:ligatures w14:val="none"/>
        </w:rPr>
        <w:t>Mokymų organizavimo patirtis:</w:t>
      </w:r>
    </w:p>
    <w:p w14:paraId="1B1C9780" w14:textId="77777777" w:rsidR="00D12A49" w:rsidRPr="00D12A49" w:rsidRDefault="00D12A49" w:rsidP="00D12A49">
      <w:pPr>
        <w:tabs>
          <w:tab w:val="left" w:pos="0"/>
          <w:tab w:val="left" w:pos="176"/>
        </w:tabs>
        <w:spacing w:after="0" w:line="240" w:lineRule="auto"/>
        <w:contextualSpacing/>
        <w:jc w:val="both"/>
        <w:rPr>
          <w:rFonts w:ascii="Times New Roman" w:eastAsia="Times New Roman" w:hAnsi="Times New Roman" w:cs="Times New Roman"/>
          <w:color w:val="000000"/>
          <w:kern w:val="0"/>
          <w:lang w:eastAsia="lt-LT"/>
          <w14:ligatures w14:val="none"/>
        </w:rPr>
      </w:pPr>
      <w:r w:rsidRPr="00D12A49">
        <w:rPr>
          <w:rFonts w:ascii="Times New Roman" w:eastAsia="Times New Roman" w:hAnsi="Times New Roman" w:cs="Times New Roman"/>
          <w:bCs/>
          <w:color w:val="000000"/>
          <w:kern w:val="0"/>
          <w:lang w:eastAsia="lt-LT"/>
          <w14:ligatures w14:val="none"/>
        </w:rPr>
        <w:t>Konkurso sąlygų 4.1.3 papunktis. Per</w:t>
      </w:r>
      <w:r w:rsidRPr="00D12A49">
        <w:rPr>
          <w:rFonts w:ascii="Times New Roman" w:eastAsia="Times New Roman" w:hAnsi="Times New Roman" w:cs="Times New Roman"/>
          <w:color w:val="000000"/>
          <w:kern w:val="0"/>
          <w:lang w:eastAsia="lt-LT"/>
          <w14:ligatures w14:val="none"/>
        </w:rPr>
        <w:t xml:space="preserve"> </w:t>
      </w:r>
      <w:r w:rsidRPr="00D12A49">
        <w:rPr>
          <w:rFonts w:ascii="Times New Roman" w:eastAsia="Times New Roman" w:hAnsi="Times New Roman" w:cs="Times New Roman"/>
          <w:kern w:val="0"/>
          <w:lang w:eastAsia="lt-LT"/>
          <w14:ligatures w14:val="none"/>
        </w:rPr>
        <w:t xml:space="preserve">pastaruosius </w:t>
      </w:r>
      <w:r w:rsidRPr="00D12A49">
        <w:rPr>
          <w:rFonts w:ascii="Times New Roman" w:eastAsia="Times New Roman" w:hAnsi="Times New Roman" w:cs="Times New Roman"/>
          <w:kern w:val="0"/>
          <w:lang w:val="en-US" w:eastAsia="lt-LT"/>
          <w14:ligatures w14:val="none"/>
        </w:rPr>
        <w:t>5</w:t>
      </w:r>
      <w:r w:rsidRPr="00D12A49">
        <w:rPr>
          <w:rFonts w:ascii="Times New Roman" w:eastAsia="Times New Roman" w:hAnsi="Times New Roman" w:cs="Times New Roman"/>
          <w:kern w:val="0"/>
          <w:lang w:eastAsia="lt-LT"/>
          <w14:ligatures w14:val="none"/>
        </w:rPr>
        <w:t xml:space="preserve"> (penkerius) metus</w:t>
      </w:r>
      <w:r w:rsidRPr="00D12A49">
        <w:rPr>
          <w:rFonts w:ascii="Times New Roman" w:eastAsia="Times New Roman" w:hAnsi="Times New Roman" w:cs="Times New Roman"/>
          <w:color w:val="000000"/>
          <w:kern w:val="0"/>
          <w:lang w:eastAsia="lt-LT"/>
          <w14:ligatures w14:val="none"/>
        </w:rPr>
        <w:t xml:space="preserve"> </w:t>
      </w:r>
      <w:r w:rsidRPr="00D12A49">
        <w:rPr>
          <w:rFonts w:ascii="Times New Roman" w:eastAsia="Times New Roman" w:hAnsi="Times New Roman" w:cs="Times New Roman"/>
          <w:kern w:val="0"/>
          <w:lang w:eastAsia="lt-LT"/>
          <w14:ligatures w14:val="none"/>
        </w:rPr>
        <w:t>vadovavo ir/arba koordinavo 1 (vienos) arba kelių sutarčių įgyvendinimui, kurių metu buvo suteiktos darbuotojų kvalifikacijos stiprinimo/kėlimo paslaugos ir/arba mokymų organizavimo paslaugos</w:t>
      </w:r>
      <w:r w:rsidRPr="00D12A49">
        <w:rPr>
          <w:rFonts w:ascii="Times New Roman" w:eastAsia="Times New Roman" w:hAnsi="Times New Roman" w:cs="Times New Roman"/>
          <w:color w:val="000000"/>
          <w:kern w:val="0"/>
          <w:lang w:eastAsia="lt-LT"/>
          <w14:ligatures w14:val="none"/>
        </w:rPr>
        <w:t xml:space="preserve"> ir kurių įvykdyta dalis ne mažesnė kaip </w:t>
      </w:r>
      <w:r w:rsidRPr="00D12A49">
        <w:rPr>
          <w:rFonts w:ascii="Times New Roman" w:eastAsia="Times New Roman" w:hAnsi="Times New Roman" w:cs="Times New Roman"/>
          <w:color w:val="000000"/>
          <w:kern w:val="0"/>
          <w:lang w:val="en-US" w:eastAsia="lt-LT"/>
          <w14:ligatures w14:val="none"/>
        </w:rPr>
        <w:t>100.000,00</w:t>
      </w:r>
      <w:r w:rsidRPr="00D12A49">
        <w:rPr>
          <w:rFonts w:ascii="Times New Roman" w:eastAsia="Times New Roman" w:hAnsi="Times New Roman" w:cs="Times New Roman"/>
          <w:color w:val="000000"/>
          <w:kern w:val="0"/>
          <w:lang w:eastAsia="lt-LT"/>
          <w14:ligatures w14:val="none"/>
        </w:rPr>
        <w:t xml:space="preserve"> (vienas </w:t>
      </w:r>
      <w:proofErr w:type="gramStart"/>
      <w:r w:rsidRPr="00D12A49">
        <w:rPr>
          <w:rFonts w:ascii="Times New Roman" w:eastAsia="Times New Roman" w:hAnsi="Times New Roman" w:cs="Times New Roman"/>
          <w:color w:val="000000"/>
          <w:kern w:val="0"/>
          <w:lang w:eastAsia="lt-LT"/>
          <w14:ligatures w14:val="none"/>
        </w:rPr>
        <w:t>šimtas</w:t>
      </w:r>
      <w:proofErr w:type="gramEnd"/>
      <w:r w:rsidRPr="00D12A49">
        <w:rPr>
          <w:rFonts w:ascii="Times New Roman" w:eastAsia="Times New Roman" w:hAnsi="Times New Roman" w:cs="Times New Roman"/>
          <w:color w:val="000000"/>
          <w:kern w:val="0"/>
          <w:lang w:eastAsia="lt-LT"/>
          <w14:ligatures w14:val="none"/>
        </w:rPr>
        <w:t xml:space="preserve"> tūkstančių) Eur be PVM.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552"/>
        <w:gridCol w:w="1803"/>
        <w:gridCol w:w="1812"/>
        <w:gridCol w:w="3204"/>
        <w:gridCol w:w="2136"/>
        <w:gridCol w:w="2377"/>
        <w:gridCol w:w="2959"/>
      </w:tblGrid>
      <w:tr w:rsidR="00D12A49" w:rsidRPr="00D12A49" w14:paraId="12B4F687" w14:textId="77777777" w:rsidTr="005250BA">
        <w:trPr>
          <w:cantSplit/>
        </w:trPr>
        <w:tc>
          <w:tcPr>
            <w:tcW w:w="183" w:type="pct"/>
            <w:shd w:val="pct5" w:color="auto" w:fill="FFFFFF"/>
          </w:tcPr>
          <w:p w14:paraId="32ECD94D"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Eil. Nr.</w:t>
            </w:r>
          </w:p>
        </w:tc>
        <w:tc>
          <w:tcPr>
            <w:tcW w:w="608" w:type="pct"/>
            <w:shd w:val="pct5" w:color="auto" w:fill="FFFFFF"/>
          </w:tcPr>
          <w:p w14:paraId="4359239B"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Darbovietės, sutarties, projekto pavadinimas, užsakovo</w:t>
            </w:r>
            <w:proofErr w:type="gramStart"/>
            <w:r w:rsidRPr="00D12A49">
              <w:rPr>
                <w:rFonts w:ascii="Times New Roman" w:eastAsia="Times New Roman" w:hAnsi="Times New Roman" w:cs="Times New Roman"/>
                <w:color w:val="000000"/>
                <w:kern w:val="0"/>
                <w14:ligatures w14:val="none"/>
              </w:rPr>
              <w:t xml:space="preserve">  </w:t>
            </w:r>
            <w:proofErr w:type="gramEnd"/>
            <w:r w:rsidRPr="00D12A49">
              <w:rPr>
                <w:rFonts w:ascii="Times New Roman" w:eastAsia="Times New Roman" w:hAnsi="Times New Roman" w:cs="Times New Roman"/>
                <w:color w:val="000000"/>
                <w:kern w:val="0"/>
                <w14:ligatures w14:val="none"/>
              </w:rPr>
              <w:t>kontaktinė informacija</w:t>
            </w:r>
          </w:p>
        </w:tc>
        <w:tc>
          <w:tcPr>
            <w:tcW w:w="611" w:type="pct"/>
            <w:shd w:val="pct5" w:color="auto" w:fill="FFFFFF"/>
          </w:tcPr>
          <w:p w14:paraId="4DB7D9D5"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Patirties įgijimo data (nuo – iki)</w:t>
            </w:r>
          </w:p>
        </w:tc>
        <w:tc>
          <w:tcPr>
            <w:tcW w:w="1080" w:type="pct"/>
            <w:shd w:val="pct5" w:color="auto" w:fill="FFFFFF"/>
          </w:tcPr>
          <w:p w14:paraId="212CA922"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Sutarties objektas</w:t>
            </w:r>
          </w:p>
        </w:tc>
        <w:tc>
          <w:tcPr>
            <w:tcW w:w="720" w:type="pct"/>
            <w:shd w:val="pct5" w:color="auto" w:fill="FFFFFF"/>
          </w:tcPr>
          <w:p w14:paraId="49612E48"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Sutektų paslaugų vertė, EUR be pridėtinės vertės mokesčio (toliau – PVM)</w:t>
            </w:r>
          </w:p>
          <w:p w14:paraId="30394B16"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p>
        </w:tc>
        <w:tc>
          <w:tcPr>
            <w:tcW w:w="801" w:type="pct"/>
            <w:shd w:val="pct5" w:color="auto" w:fill="FFFFFF"/>
          </w:tcPr>
          <w:p w14:paraId="2102570C" w14:textId="77777777" w:rsidR="00D12A49" w:rsidRPr="00D12A49" w:rsidRDefault="00D12A49" w:rsidP="00D12A49">
            <w:pPr>
              <w:keepNext/>
              <w:keepLines/>
              <w:spacing w:after="0" w:line="240" w:lineRule="auto"/>
              <w:ind w:right="-88"/>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 xml:space="preserve">Pareigų pavadinimas, </w:t>
            </w:r>
            <w:r w:rsidRPr="00D12A49">
              <w:rPr>
                <w:rFonts w:ascii="Optima" w:eastAsia="Times New Roman" w:hAnsi="Optima" w:cs="Times New Roman"/>
                <w:kern w:val="0"/>
                <w14:ligatures w14:val="none"/>
              </w:rPr>
              <w:t>atliktų funkcijų, suteiktų paslaugų turinio trumpas aprašymas</w:t>
            </w:r>
          </w:p>
        </w:tc>
        <w:tc>
          <w:tcPr>
            <w:tcW w:w="997" w:type="pct"/>
            <w:shd w:val="pct5" w:color="auto" w:fill="FFFFFF"/>
          </w:tcPr>
          <w:p w14:paraId="71D228D8"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Patirtį pagrindžiantys dokumentai*</w:t>
            </w:r>
          </w:p>
          <w:p w14:paraId="2675DD3B"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p>
        </w:tc>
      </w:tr>
      <w:tr w:rsidR="00D12A49" w:rsidRPr="00D12A49" w14:paraId="312C0D4E" w14:textId="77777777" w:rsidTr="005250BA">
        <w:trPr>
          <w:cantSplit/>
          <w:trHeight w:val="62"/>
        </w:trPr>
        <w:tc>
          <w:tcPr>
            <w:tcW w:w="5000" w:type="pct"/>
            <w:gridSpan w:val="7"/>
          </w:tcPr>
          <w:p w14:paraId="43626791" w14:textId="77777777" w:rsidR="00D12A49" w:rsidRPr="00D12A49" w:rsidRDefault="00D12A49" w:rsidP="00D12A49">
            <w:pPr>
              <w:tabs>
                <w:tab w:val="left" w:pos="0"/>
                <w:tab w:val="left" w:pos="176"/>
              </w:tabs>
              <w:spacing w:after="0" w:line="240" w:lineRule="auto"/>
              <w:contextualSpacing/>
              <w:jc w:val="both"/>
              <w:rPr>
                <w:rFonts w:ascii="Times New Roman" w:eastAsia="Times New Roman" w:hAnsi="Times New Roman" w:cs="Times New Roman"/>
                <w:i/>
                <w:iCs/>
                <w:color w:val="000000"/>
                <w:kern w:val="0"/>
                <w:lang w:eastAsia="lt-LT"/>
                <w14:ligatures w14:val="none"/>
              </w:rPr>
            </w:pPr>
            <w:r w:rsidRPr="00D12A49">
              <w:rPr>
                <w:rFonts w:ascii="Times New Roman" w:eastAsia="Times New Roman" w:hAnsi="Times New Roman" w:cs="Times New Roman"/>
                <w:bCs/>
                <w:i/>
                <w:iCs/>
                <w:color w:val="000000"/>
                <w:kern w:val="0"/>
                <w:lang w:eastAsia="lt-LT"/>
                <w14:ligatures w14:val="none"/>
              </w:rPr>
              <w:t>Konkurso sąlygų 4.1.3 papunktis. Per</w:t>
            </w:r>
            <w:r w:rsidRPr="00D12A49">
              <w:rPr>
                <w:rFonts w:ascii="Times New Roman" w:eastAsia="Times New Roman" w:hAnsi="Times New Roman" w:cs="Times New Roman"/>
                <w:i/>
                <w:iCs/>
                <w:color w:val="000000"/>
                <w:kern w:val="0"/>
                <w:lang w:eastAsia="lt-LT"/>
                <w14:ligatures w14:val="none"/>
              </w:rPr>
              <w:t xml:space="preserve"> </w:t>
            </w:r>
            <w:r w:rsidRPr="00D12A49">
              <w:rPr>
                <w:rFonts w:ascii="Times New Roman" w:eastAsia="Times New Roman" w:hAnsi="Times New Roman" w:cs="Times New Roman"/>
                <w:i/>
                <w:iCs/>
                <w:kern w:val="0"/>
                <w:lang w:eastAsia="lt-LT"/>
                <w14:ligatures w14:val="none"/>
              </w:rPr>
              <w:t xml:space="preserve">pastaruosius </w:t>
            </w:r>
            <w:r w:rsidRPr="00D12A49">
              <w:rPr>
                <w:rFonts w:ascii="Times New Roman" w:eastAsia="Times New Roman" w:hAnsi="Times New Roman" w:cs="Times New Roman"/>
                <w:i/>
                <w:iCs/>
                <w:kern w:val="0"/>
                <w:lang w:val="en-US" w:eastAsia="lt-LT"/>
                <w14:ligatures w14:val="none"/>
              </w:rPr>
              <w:t>5</w:t>
            </w:r>
            <w:r w:rsidRPr="00D12A49">
              <w:rPr>
                <w:rFonts w:ascii="Times New Roman" w:eastAsia="Times New Roman" w:hAnsi="Times New Roman" w:cs="Times New Roman"/>
                <w:i/>
                <w:iCs/>
                <w:kern w:val="0"/>
                <w:lang w:eastAsia="lt-LT"/>
                <w14:ligatures w14:val="none"/>
              </w:rPr>
              <w:t xml:space="preserve"> (penkerius) metus</w:t>
            </w:r>
            <w:r w:rsidRPr="00D12A49">
              <w:rPr>
                <w:rFonts w:ascii="Times New Roman" w:eastAsia="Times New Roman" w:hAnsi="Times New Roman" w:cs="Times New Roman"/>
                <w:i/>
                <w:iCs/>
                <w:color w:val="000000"/>
                <w:kern w:val="0"/>
                <w:lang w:eastAsia="lt-LT"/>
                <w14:ligatures w14:val="none"/>
              </w:rPr>
              <w:t xml:space="preserve"> </w:t>
            </w:r>
            <w:r w:rsidRPr="00D12A49">
              <w:rPr>
                <w:rFonts w:ascii="Times New Roman" w:eastAsia="Times New Roman" w:hAnsi="Times New Roman" w:cs="Times New Roman"/>
                <w:i/>
                <w:iCs/>
                <w:kern w:val="0"/>
                <w:lang w:eastAsia="lt-LT"/>
                <w14:ligatures w14:val="none"/>
              </w:rPr>
              <w:t>vadovavo ir/arba koordinavo 1 (vienos) arba kelių sutarčių įgyvendinimui, kurių metu buvo suteiktos darbuotojų kvalifikacijos stiprinimo/kėlimo paslaugos ir/arba mokymų organizavimo paslaugos</w:t>
            </w:r>
            <w:r w:rsidRPr="00D12A49">
              <w:rPr>
                <w:rFonts w:ascii="Times New Roman" w:eastAsia="Times New Roman" w:hAnsi="Times New Roman" w:cs="Times New Roman"/>
                <w:i/>
                <w:iCs/>
                <w:color w:val="000000"/>
                <w:kern w:val="0"/>
                <w:lang w:eastAsia="lt-LT"/>
                <w14:ligatures w14:val="none"/>
              </w:rPr>
              <w:t xml:space="preserve"> ir kurių įvykdyta dalis ne mažesnė kaip </w:t>
            </w:r>
            <w:r w:rsidRPr="00D12A49">
              <w:rPr>
                <w:rFonts w:ascii="Times New Roman" w:eastAsia="Times New Roman" w:hAnsi="Times New Roman" w:cs="Times New Roman"/>
                <w:i/>
                <w:iCs/>
                <w:color w:val="000000"/>
                <w:kern w:val="0"/>
                <w:lang w:val="en-US" w:eastAsia="lt-LT"/>
                <w14:ligatures w14:val="none"/>
              </w:rPr>
              <w:t>100.000,00</w:t>
            </w:r>
            <w:r w:rsidRPr="00D12A49">
              <w:rPr>
                <w:rFonts w:ascii="Times New Roman" w:eastAsia="Times New Roman" w:hAnsi="Times New Roman" w:cs="Times New Roman"/>
                <w:i/>
                <w:iCs/>
                <w:color w:val="000000"/>
                <w:kern w:val="0"/>
                <w:lang w:eastAsia="lt-LT"/>
                <w14:ligatures w14:val="none"/>
              </w:rPr>
              <w:t xml:space="preserve"> (vienas </w:t>
            </w:r>
            <w:proofErr w:type="gramStart"/>
            <w:r w:rsidRPr="00D12A49">
              <w:rPr>
                <w:rFonts w:ascii="Times New Roman" w:eastAsia="Times New Roman" w:hAnsi="Times New Roman" w:cs="Times New Roman"/>
                <w:i/>
                <w:iCs/>
                <w:color w:val="000000"/>
                <w:kern w:val="0"/>
                <w:lang w:eastAsia="lt-LT"/>
                <w14:ligatures w14:val="none"/>
              </w:rPr>
              <w:t>šimtas</w:t>
            </w:r>
            <w:proofErr w:type="gramEnd"/>
            <w:r w:rsidRPr="00D12A49">
              <w:rPr>
                <w:rFonts w:ascii="Times New Roman" w:eastAsia="Times New Roman" w:hAnsi="Times New Roman" w:cs="Times New Roman"/>
                <w:i/>
                <w:iCs/>
                <w:color w:val="000000"/>
                <w:kern w:val="0"/>
                <w:lang w:eastAsia="lt-LT"/>
                <w14:ligatures w14:val="none"/>
              </w:rPr>
              <w:t xml:space="preserve"> tūkstančių) Eur be PVM. </w:t>
            </w:r>
          </w:p>
        </w:tc>
      </w:tr>
      <w:tr w:rsidR="00D12A49" w:rsidRPr="00D12A49" w14:paraId="40D94786" w14:textId="77777777" w:rsidTr="005250BA">
        <w:trPr>
          <w:cantSplit/>
          <w:trHeight w:val="62"/>
        </w:trPr>
        <w:tc>
          <w:tcPr>
            <w:tcW w:w="183" w:type="pct"/>
          </w:tcPr>
          <w:p w14:paraId="020724D5" w14:textId="77777777" w:rsidR="00D12A49" w:rsidRPr="00D12A49" w:rsidRDefault="00D12A49" w:rsidP="00D12A49">
            <w:pPr>
              <w:keepNext/>
              <w:keepLines/>
              <w:spacing w:after="0" w:line="240" w:lineRule="auto"/>
              <w:jc w:val="both"/>
              <w:rPr>
                <w:rFonts w:ascii="Times New Roman" w:eastAsia="Times New Roman" w:hAnsi="Times New Roman" w:cs="Times New Roman"/>
                <w:color w:val="000000"/>
                <w:kern w:val="0"/>
                <w:sz w:val="20"/>
                <w:szCs w:val="20"/>
                <w14:ligatures w14:val="none"/>
              </w:rPr>
            </w:pPr>
          </w:p>
        </w:tc>
        <w:tc>
          <w:tcPr>
            <w:tcW w:w="608" w:type="pct"/>
          </w:tcPr>
          <w:p w14:paraId="671CBB65"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1" w:type="pct"/>
          </w:tcPr>
          <w:p w14:paraId="544DFE7D"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1080" w:type="pct"/>
          </w:tcPr>
          <w:p w14:paraId="4F28E85C"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20" w:type="pct"/>
          </w:tcPr>
          <w:p w14:paraId="6F67014A"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801" w:type="pct"/>
          </w:tcPr>
          <w:p w14:paraId="5DA954FD"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97" w:type="pct"/>
          </w:tcPr>
          <w:p w14:paraId="442E5756"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r w:rsidR="00D12A49" w:rsidRPr="00D12A49" w14:paraId="3B278050" w14:textId="77777777" w:rsidTr="005250BA">
        <w:trPr>
          <w:cantSplit/>
          <w:trHeight w:val="62"/>
        </w:trPr>
        <w:tc>
          <w:tcPr>
            <w:tcW w:w="183" w:type="pct"/>
          </w:tcPr>
          <w:p w14:paraId="6A99ABE1" w14:textId="77777777" w:rsidR="00D12A49" w:rsidRPr="00D12A49" w:rsidRDefault="00D12A49" w:rsidP="00D12A49">
            <w:pPr>
              <w:keepNext/>
              <w:keepLines/>
              <w:spacing w:after="0" w:line="240" w:lineRule="auto"/>
              <w:jc w:val="both"/>
              <w:rPr>
                <w:rFonts w:ascii="Times New Roman" w:eastAsia="Times New Roman" w:hAnsi="Times New Roman" w:cs="Times New Roman"/>
                <w:color w:val="000000"/>
                <w:kern w:val="0"/>
                <w:sz w:val="20"/>
                <w:szCs w:val="20"/>
                <w14:ligatures w14:val="none"/>
              </w:rPr>
            </w:pPr>
          </w:p>
        </w:tc>
        <w:tc>
          <w:tcPr>
            <w:tcW w:w="608" w:type="pct"/>
          </w:tcPr>
          <w:p w14:paraId="2463CC87"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1" w:type="pct"/>
          </w:tcPr>
          <w:p w14:paraId="23AA1F33"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1080" w:type="pct"/>
          </w:tcPr>
          <w:p w14:paraId="507BBE4B"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20" w:type="pct"/>
          </w:tcPr>
          <w:p w14:paraId="36402A20"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801" w:type="pct"/>
          </w:tcPr>
          <w:p w14:paraId="569CD029"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97" w:type="pct"/>
          </w:tcPr>
          <w:p w14:paraId="58EA9A1F"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r w:rsidR="00D12A49" w:rsidRPr="00D12A49" w14:paraId="3C888418" w14:textId="77777777" w:rsidTr="005250BA">
        <w:trPr>
          <w:cantSplit/>
          <w:trHeight w:val="62"/>
        </w:trPr>
        <w:tc>
          <w:tcPr>
            <w:tcW w:w="5000" w:type="pct"/>
            <w:gridSpan w:val="7"/>
          </w:tcPr>
          <w:p w14:paraId="757249DC" w14:textId="77777777" w:rsidR="00D12A49" w:rsidRPr="00D12A49" w:rsidRDefault="00D12A49" w:rsidP="00D12A49">
            <w:pPr>
              <w:keepNext/>
              <w:keepLines/>
              <w:spacing w:after="0" w:line="240" w:lineRule="auto"/>
              <w:jc w:val="both"/>
              <w:rPr>
                <w:rFonts w:ascii="Times New Roman" w:eastAsia="Times New Roman" w:hAnsi="Times New Roman" w:cs="Times New Roman"/>
                <w:i/>
                <w:iCs/>
                <w:color w:val="000000"/>
                <w:kern w:val="0"/>
                <w:sz w:val="20"/>
                <w:szCs w:val="20"/>
                <w14:ligatures w14:val="none"/>
              </w:rPr>
            </w:pPr>
            <w:proofErr w:type="spellStart"/>
            <w:r w:rsidRPr="00D12A49">
              <w:rPr>
                <w:rFonts w:ascii="Optima" w:eastAsia="Times New Roman" w:hAnsi="Optima" w:cs="Times New Roman"/>
                <w:bCs/>
                <w:i/>
                <w:iCs/>
                <w:kern w:val="0"/>
                <w:lang w:val="en-GB"/>
                <w14:ligatures w14:val="none"/>
              </w:rPr>
              <w:t>Parametras</w:t>
            </w:r>
            <w:proofErr w:type="spellEnd"/>
            <w:r w:rsidRPr="00D12A49">
              <w:rPr>
                <w:rFonts w:ascii="Optima" w:eastAsia="Times New Roman" w:hAnsi="Optima" w:cs="Times New Roman"/>
                <w:bCs/>
                <w:i/>
                <w:iCs/>
                <w:kern w:val="0"/>
                <w:lang w:val="en-GB"/>
                <w14:ligatures w14:val="none"/>
              </w:rPr>
              <w:t xml:space="preserve"> (P</w:t>
            </w:r>
            <w:r w:rsidRPr="00D12A49">
              <w:rPr>
                <w:rFonts w:ascii="Optima" w:eastAsia="Times New Roman" w:hAnsi="Optima" w:cs="Times New Roman"/>
                <w:bCs/>
                <w:i/>
                <w:iCs/>
                <w:kern w:val="0"/>
                <w:vertAlign w:val="subscript"/>
                <w:lang w:val="en-GB"/>
                <w14:ligatures w14:val="none"/>
              </w:rPr>
              <w:t>1</w:t>
            </w:r>
            <w:r w:rsidRPr="00D12A49">
              <w:rPr>
                <w:rFonts w:ascii="Optima" w:eastAsia="Times New Roman" w:hAnsi="Optima" w:cs="Times New Roman"/>
                <w:bCs/>
                <w:i/>
                <w:iCs/>
                <w:kern w:val="0"/>
                <w:lang w:val="en-GB"/>
                <w14:ligatures w14:val="none"/>
              </w:rPr>
              <w:t xml:space="preserve">) – </w:t>
            </w:r>
            <w:proofErr w:type="spellStart"/>
            <w:r w:rsidRPr="00D12A49">
              <w:rPr>
                <w:rFonts w:ascii="Optima" w:eastAsia="Times New Roman" w:hAnsi="Optima" w:cs="Times New Roman"/>
                <w:bCs/>
                <w:i/>
                <w:iCs/>
                <w:kern w:val="0"/>
                <w:lang w:val="en-GB"/>
                <w14:ligatures w14:val="none"/>
              </w:rPr>
              <w:t>Mokymų</w:t>
            </w:r>
            <w:proofErr w:type="spellEnd"/>
            <w:r w:rsidRPr="00D12A49">
              <w:rPr>
                <w:rFonts w:ascii="Optima" w:eastAsia="Times New Roman" w:hAnsi="Optima" w:cs="Times New Roman"/>
                <w:bCs/>
                <w:i/>
                <w:iCs/>
                <w:kern w:val="0"/>
                <w:lang w:val="en-GB"/>
                <w14:ligatures w14:val="none"/>
              </w:rPr>
              <w:t xml:space="preserve"> </w:t>
            </w:r>
            <w:proofErr w:type="spellStart"/>
            <w:r w:rsidRPr="00D12A49">
              <w:rPr>
                <w:rFonts w:ascii="Optima" w:eastAsia="Times New Roman" w:hAnsi="Optima" w:cs="Times New Roman"/>
                <w:bCs/>
                <w:i/>
                <w:iCs/>
                <w:kern w:val="0"/>
                <w:lang w:val="en-GB"/>
                <w14:ligatures w14:val="none"/>
              </w:rPr>
              <w:t>organizavimo</w:t>
            </w:r>
            <w:proofErr w:type="spellEnd"/>
            <w:r w:rsidRPr="00D12A49">
              <w:rPr>
                <w:rFonts w:ascii="Optima" w:eastAsia="Times New Roman" w:hAnsi="Optima" w:cs="Times New Roman"/>
                <w:bCs/>
                <w:i/>
                <w:iCs/>
                <w:kern w:val="0"/>
                <w:lang w:val="en-GB"/>
                <w14:ligatures w14:val="none"/>
              </w:rPr>
              <w:t xml:space="preserve"> </w:t>
            </w:r>
            <w:proofErr w:type="spellStart"/>
            <w:r w:rsidRPr="00D12A49">
              <w:rPr>
                <w:rFonts w:ascii="Optima" w:eastAsia="Times New Roman" w:hAnsi="Optima" w:cs="Times New Roman"/>
                <w:bCs/>
                <w:i/>
                <w:iCs/>
                <w:kern w:val="0"/>
                <w:lang w:val="en-GB"/>
                <w14:ligatures w14:val="none"/>
              </w:rPr>
              <w:t>vadovo</w:t>
            </w:r>
            <w:proofErr w:type="spellEnd"/>
            <w:r w:rsidRPr="00D12A49">
              <w:rPr>
                <w:rFonts w:ascii="Optima" w:eastAsia="Times New Roman" w:hAnsi="Optima" w:cs="Times New Roman"/>
                <w:b/>
                <w:bCs/>
                <w:i/>
                <w:iCs/>
                <w:kern w:val="0"/>
                <w:lang w:val="en-GB"/>
                <w14:ligatures w14:val="none"/>
              </w:rPr>
              <w:t xml:space="preserve"> </w:t>
            </w:r>
            <w:proofErr w:type="spellStart"/>
            <w:r w:rsidRPr="00D12A49">
              <w:rPr>
                <w:rFonts w:ascii="Optima" w:eastAsia="Times New Roman" w:hAnsi="Optima" w:cs="Times New Roman"/>
                <w:i/>
                <w:iCs/>
                <w:kern w:val="0"/>
                <w:lang w:val="en-GB"/>
                <w14:ligatures w14:val="none"/>
              </w:rPr>
              <w:t>patirtis</w:t>
            </w:r>
            <w:proofErr w:type="spellEnd"/>
            <w:r w:rsidRPr="00D12A49">
              <w:rPr>
                <w:rFonts w:ascii="Optima" w:eastAsia="Times New Roman" w:hAnsi="Optima" w:cs="Times New Roman"/>
                <w:i/>
                <w:iCs/>
                <w:kern w:val="0"/>
                <w:lang w:val="en-GB"/>
                <w14:ligatures w14:val="none"/>
              </w:rPr>
              <w:t xml:space="preserve"> ES </w:t>
            </w:r>
            <w:proofErr w:type="spellStart"/>
            <w:r w:rsidRPr="00D12A49">
              <w:rPr>
                <w:rFonts w:ascii="Optima" w:eastAsia="Times New Roman" w:hAnsi="Optima" w:cs="Times New Roman"/>
                <w:i/>
                <w:iCs/>
                <w:kern w:val="0"/>
                <w:lang w:val="en-GB"/>
                <w14:ligatures w14:val="none"/>
              </w:rPr>
              <w:t>investicijų</w:t>
            </w:r>
            <w:proofErr w:type="spellEnd"/>
            <w:r w:rsidRPr="00D12A49">
              <w:rPr>
                <w:rFonts w:ascii="Optima" w:eastAsia="Times New Roman" w:hAnsi="Optima" w:cs="Times New Roman"/>
                <w:i/>
                <w:iCs/>
                <w:kern w:val="0"/>
                <w:lang w:val="en-GB"/>
                <w14:ligatures w14:val="none"/>
              </w:rPr>
              <w:t xml:space="preserve"> </w:t>
            </w:r>
            <w:proofErr w:type="spellStart"/>
            <w:r w:rsidRPr="00D12A49">
              <w:rPr>
                <w:rFonts w:ascii="Optima" w:eastAsia="Times New Roman" w:hAnsi="Optima" w:cs="Times New Roman"/>
                <w:i/>
                <w:iCs/>
                <w:kern w:val="0"/>
                <w:lang w:val="en-GB"/>
                <w14:ligatures w14:val="none"/>
              </w:rPr>
              <w:t>srityje</w:t>
            </w:r>
            <w:proofErr w:type="spellEnd"/>
            <w:r w:rsidRPr="00D12A49">
              <w:rPr>
                <w:rFonts w:ascii="Optima" w:eastAsia="Times New Roman" w:hAnsi="Optima" w:cs="Times New Roman"/>
                <w:i/>
                <w:iCs/>
                <w:kern w:val="0"/>
                <w:lang w:val="en-GB"/>
                <w14:ligatures w14:val="none"/>
              </w:rPr>
              <w:t>.</w:t>
            </w:r>
          </w:p>
        </w:tc>
      </w:tr>
      <w:tr w:rsidR="00D12A49" w:rsidRPr="00D12A49" w14:paraId="6353F0BF" w14:textId="77777777" w:rsidTr="005250BA">
        <w:trPr>
          <w:cantSplit/>
          <w:trHeight w:val="62"/>
        </w:trPr>
        <w:tc>
          <w:tcPr>
            <w:tcW w:w="183" w:type="pct"/>
          </w:tcPr>
          <w:p w14:paraId="5C405A45" w14:textId="77777777" w:rsidR="00D12A49" w:rsidRPr="00D12A49" w:rsidRDefault="00D12A49" w:rsidP="00D12A49">
            <w:pPr>
              <w:keepNext/>
              <w:keepLines/>
              <w:spacing w:after="0" w:line="240" w:lineRule="auto"/>
              <w:jc w:val="both"/>
              <w:rPr>
                <w:rFonts w:ascii="Times New Roman" w:eastAsia="Times New Roman" w:hAnsi="Times New Roman" w:cs="Times New Roman"/>
                <w:color w:val="000000"/>
                <w:kern w:val="0"/>
                <w:sz w:val="20"/>
                <w:szCs w:val="20"/>
                <w14:ligatures w14:val="none"/>
              </w:rPr>
            </w:pPr>
          </w:p>
        </w:tc>
        <w:tc>
          <w:tcPr>
            <w:tcW w:w="608" w:type="pct"/>
          </w:tcPr>
          <w:p w14:paraId="2BD3E2D5"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1" w:type="pct"/>
          </w:tcPr>
          <w:p w14:paraId="7AB1D014"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1080" w:type="pct"/>
          </w:tcPr>
          <w:p w14:paraId="12889324"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20" w:type="pct"/>
          </w:tcPr>
          <w:p w14:paraId="1C8199EE"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r w:rsidRPr="00D12A49">
              <w:rPr>
                <w:rFonts w:ascii="Times New Roman" w:eastAsia="Times New Roman" w:hAnsi="Times New Roman" w:cs="Times New Roman"/>
                <w:color w:val="000000"/>
                <w:kern w:val="0"/>
                <w:sz w:val="20"/>
                <w:szCs w:val="20"/>
                <w14:ligatures w14:val="none"/>
              </w:rPr>
              <w:t>NA</w:t>
            </w:r>
          </w:p>
        </w:tc>
        <w:tc>
          <w:tcPr>
            <w:tcW w:w="801" w:type="pct"/>
          </w:tcPr>
          <w:p w14:paraId="32FB0EBC"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97" w:type="pct"/>
          </w:tcPr>
          <w:p w14:paraId="647122E1"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r w:rsidR="00D12A49" w:rsidRPr="00D12A49" w14:paraId="1814BC8E" w14:textId="77777777" w:rsidTr="005250BA">
        <w:trPr>
          <w:cantSplit/>
          <w:trHeight w:val="62"/>
        </w:trPr>
        <w:tc>
          <w:tcPr>
            <w:tcW w:w="183" w:type="pct"/>
          </w:tcPr>
          <w:p w14:paraId="2647B584" w14:textId="77777777" w:rsidR="00D12A49" w:rsidRPr="00D12A49" w:rsidRDefault="00D12A49" w:rsidP="00D12A49">
            <w:pPr>
              <w:keepNext/>
              <w:keepLines/>
              <w:spacing w:after="0" w:line="240" w:lineRule="auto"/>
              <w:jc w:val="both"/>
              <w:rPr>
                <w:rFonts w:ascii="Times New Roman" w:eastAsia="Times New Roman" w:hAnsi="Times New Roman" w:cs="Times New Roman"/>
                <w:color w:val="000000"/>
                <w:kern w:val="0"/>
                <w:sz w:val="20"/>
                <w:szCs w:val="20"/>
                <w14:ligatures w14:val="none"/>
              </w:rPr>
            </w:pPr>
          </w:p>
        </w:tc>
        <w:tc>
          <w:tcPr>
            <w:tcW w:w="608" w:type="pct"/>
          </w:tcPr>
          <w:p w14:paraId="280B5289"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1" w:type="pct"/>
          </w:tcPr>
          <w:p w14:paraId="556A137B"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1080" w:type="pct"/>
          </w:tcPr>
          <w:p w14:paraId="617A3AFC"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20" w:type="pct"/>
          </w:tcPr>
          <w:p w14:paraId="2935C591"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r w:rsidRPr="00D12A49">
              <w:rPr>
                <w:rFonts w:ascii="Times New Roman" w:eastAsia="Times New Roman" w:hAnsi="Times New Roman" w:cs="Times New Roman"/>
                <w:color w:val="000000"/>
                <w:kern w:val="0"/>
                <w:sz w:val="20"/>
                <w:szCs w:val="20"/>
                <w14:ligatures w14:val="none"/>
              </w:rPr>
              <w:t>NA</w:t>
            </w:r>
          </w:p>
        </w:tc>
        <w:tc>
          <w:tcPr>
            <w:tcW w:w="801" w:type="pct"/>
          </w:tcPr>
          <w:p w14:paraId="0EE9145C"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97" w:type="pct"/>
          </w:tcPr>
          <w:p w14:paraId="1EBEC83E"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r w:rsidR="00D12A49" w:rsidRPr="00D12A49" w14:paraId="7F6363F6" w14:textId="77777777" w:rsidTr="005250BA">
        <w:trPr>
          <w:cantSplit/>
          <w:trHeight w:val="62"/>
        </w:trPr>
        <w:tc>
          <w:tcPr>
            <w:tcW w:w="5000" w:type="pct"/>
            <w:gridSpan w:val="7"/>
          </w:tcPr>
          <w:p w14:paraId="6E9258BE"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roofErr w:type="spellStart"/>
            <w:r w:rsidRPr="00D12A49">
              <w:rPr>
                <w:rFonts w:ascii="Optima" w:eastAsia="Times New Roman" w:hAnsi="Optima" w:cs="Times New Roman"/>
                <w:bCs/>
                <w:i/>
                <w:iCs/>
                <w:kern w:val="0"/>
                <w:lang w:val="en-GB"/>
                <w14:ligatures w14:val="none"/>
              </w:rPr>
              <w:t>Parametras</w:t>
            </w:r>
            <w:proofErr w:type="spellEnd"/>
            <w:r w:rsidRPr="00D12A49">
              <w:rPr>
                <w:rFonts w:ascii="Optima" w:eastAsia="Times New Roman" w:hAnsi="Optima" w:cs="Times New Roman"/>
                <w:bCs/>
                <w:i/>
                <w:iCs/>
                <w:kern w:val="0"/>
                <w:lang w:val="en-GB"/>
                <w14:ligatures w14:val="none"/>
              </w:rPr>
              <w:t xml:space="preserve"> (P</w:t>
            </w:r>
            <w:r w:rsidRPr="00D12A49">
              <w:rPr>
                <w:rFonts w:ascii="Optima" w:eastAsia="Times New Roman" w:hAnsi="Optima" w:cs="Times New Roman"/>
                <w:bCs/>
                <w:i/>
                <w:iCs/>
                <w:kern w:val="0"/>
                <w:vertAlign w:val="subscript"/>
                <w:lang w:val="en-GB"/>
                <w14:ligatures w14:val="none"/>
              </w:rPr>
              <w:t>2</w:t>
            </w:r>
            <w:r w:rsidRPr="00D12A49">
              <w:rPr>
                <w:rFonts w:ascii="Optima" w:eastAsia="Times New Roman" w:hAnsi="Optima" w:cs="Times New Roman"/>
                <w:bCs/>
                <w:i/>
                <w:iCs/>
                <w:kern w:val="0"/>
                <w:lang w:val="en-GB"/>
                <w14:ligatures w14:val="none"/>
              </w:rPr>
              <w:t xml:space="preserve">) – </w:t>
            </w:r>
            <w:proofErr w:type="spellStart"/>
            <w:r w:rsidRPr="00D12A49">
              <w:rPr>
                <w:rFonts w:ascii="Optima" w:eastAsia="Times New Roman" w:hAnsi="Optima" w:cs="Times New Roman"/>
                <w:bCs/>
                <w:i/>
                <w:iCs/>
                <w:kern w:val="0"/>
                <w:lang w:val="en-GB"/>
                <w14:ligatures w14:val="none"/>
              </w:rPr>
              <w:t>Mokymų</w:t>
            </w:r>
            <w:proofErr w:type="spellEnd"/>
            <w:r w:rsidRPr="00D12A49">
              <w:rPr>
                <w:rFonts w:ascii="Optima" w:eastAsia="Times New Roman" w:hAnsi="Optima" w:cs="Times New Roman"/>
                <w:bCs/>
                <w:i/>
                <w:iCs/>
                <w:kern w:val="0"/>
                <w:lang w:val="en-GB"/>
                <w14:ligatures w14:val="none"/>
              </w:rPr>
              <w:t xml:space="preserve"> </w:t>
            </w:r>
            <w:proofErr w:type="spellStart"/>
            <w:r w:rsidRPr="00D12A49">
              <w:rPr>
                <w:rFonts w:ascii="Optima" w:eastAsia="Times New Roman" w:hAnsi="Optima" w:cs="Times New Roman"/>
                <w:bCs/>
                <w:i/>
                <w:iCs/>
                <w:kern w:val="0"/>
                <w:lang w:val="en-GB"/>
                <w14:ligatures w14:val="none"/>
              </w:rPr>
              <w:t>organizavimo</w:t>
            </w:r>
            <w:proofErr w:type="spellEnd"/>
            <w:r w:rsidRPr="00D12A49">
              <w:rPr>
                <w:rFonts w:ascii="Optima" w:eastAsia="Times New Roman" w:hAnsi="Optima" w:cs="Times New Roman"/>
                <w:bCs/>
                <w:i/>
                <w:iCs/>
                <w:kern w:val="0"/>
                <w:lang w:val="en-GB"/>
                <w14:ligatures w14:val="none"/>
              </w:rPr>
              <w:t xml:space="preserve"> </w:t>
            </w:r>
            <w:proofErr w:type="spellStart"/>
            <w:r w:rsidRPr="00D12A49">
              <w:rPr>
                <w:rFonts w:ascii="Optima" w:eastAsia="Times New Roman" w:hAnsi="Optima" w:cs="Times New Roman"/>
                <w:bCs/>
                <w:i/>
                <w:iCs/>
                <w:kern w:val="0"/>
                <w:lang w:val="en-GB"/>
                <w14:ligatures w14:val="none"/>
              </w:rPr>
              <w:t>vadovo</w:t>
            </w:r>
            <w:proofErr w:type="spellEnd"/>
            <w:r w:rsidRPr="00D12A49">
              <w:rPr>
                <w:rFonts w:ascii="Optima" w:eastAsia="Times New Roman" w:hAnsi="Optima" w:cs="Times New Roman"/>
                <w:b/>
                <w:bCs/>
                <w:i/>
                <w:iCs/>
                <w:kern w:val="0"/>
                <w:lang w:val="en-GB"/>
                <w14:ligatures w14:val="none"/>
              </w:rPr>
              <w:t xml:space="preserve"> </w:t>
            </w:r>
            <w:proofErr w:type="spellStart"/>
            <w:r w:rsidRPr="00D12A49">
              <w:rPr>
                <w:rFonts w:ascii="Optima" w:eastAsia="Times New Roman" w:hAnsi="Optima" w:cs="Times New Roman"/>
                <w:bCs/>
                <w:i/>
                <w:iCs/>
                <w:kern w:val="0"/>
                <w:lang w:val="en-GB"/>
                <w14:ligatures w14:val="none"/>
              </w:rPr>
              <w:t>patirtis</w:t>
            </w:r>
            <w:proofErr w:type="spellEnd"/>
            <w:r w:rsidRPr="00D12A49">
              <w:rPr>
                <w:rFonts w:ascii="Optima" w:eastAsia="Times New Roman" w:hAnsi="Optima" w:cs="Times New Roman"/>
                <w:i/>
                <w:iCs/>
                <w:kern w:val="0"/>
                <w:lang w:val="en-GB"/>
                <w14:ligatures w14:val="none"/>
              </w:rPr>
              <w:t xml:space="preserve"> </w:t>
            </w:r>
            <w:proofErr w:type="spellStart"/>
            <w:r w:rsidRPr="00D12A49">
              <w:rPr>
                <w:rFonts w:ascii="Optima" w:eastAsia="Times New Roman" w:hAnsi="Optima" w:cs="Times New Roman"/>
                <w:i/>
                <w:iCs/>
                <w:kern w:val="0"/>
                <w:lang w:val="en-GB"/>
                <w14:ligatures w14:val="none"/>
              </w:rPr>
              <w:t>mokymų</w:t>
            </w:r>
            <w:proofErr w:type="spellEnd"/>
            <w:r w:rsidRPr="00D12A49">
              <w:rPr>
                <w:rFonts w:ascii="Optima" w:eastAsia="Times New Roman" w:hAnsi="Optima" w:cs="Times New Roman"/>
                <w:i/>
                <w:iCs/>
                <w:kern w:val="0"/>
                <w:lang w:val="en-GB"/>
                <w14:ligatures w14:val="none"/>
              </w:rPr>
              <w:t xml:space="preserve"> </w:t>
            </w:r>
            <w:proofErr w:type="spellStart"/>
            <w:r w:rsidRPr="00D12A49">
              <w:rPr>
                <w:rFonts w:ascii="Optima" w:eastAsia="Times New Roman" w:hAnsi="Optima" w:cs="Times New Roman"/>
                <w:i/>
                <w:iCs/>
                <w:kern w:val="0"/>
                <w:lang w:val="en-GB"/>
                <w14:ligatures w14:val="none"/>
              </w:rPr>
              <w:t>organizavimo</w:t>
            </w:r>
            <w:proofErr w:type="spellEnd"/>
            <w:r w:rsidRPr="00D12A49">
              <w:rPr>
                <w:rFonts w:ascii="Optima" w:eastAsia="Times New Roman" w:hAnsi="Optima" w:cs="Times New Roman"/>
                <w:i/>
                <w:iCs/>
                <w:kern w:val="0"/>
                <w:lang w:val="en-GB"/>
                <w14:ligatures w14:val="none"/>
              </w:rPr>
              <w:t xml:space="preserve"> </w:t>
            </w:r>
            <w:proofErr w:type="spellStart"/>
            <w:r w:rsidRPr="00D12A49">
              <w:rPr>
                <w:rFonts w:ascii="Optima" w:eastAsia="Times New Roman" w:hAnsi="Optima" w:cs="Times New Roman"/>
                <w:i/>
                <w:iCs/>
                <w:kern w:val="0"/>
                <w:lang w:val="en-GB"/>
                <w14:ligatures w14:val="none"/>
              </w:rPr>
              <w:t>srityje</w:t>
            </w:r>
            <w:proofErr w:type="spellEnd"/>
            <w:r w:rsidRPr="00D12A49">
              <w:rPr>
                <w:rFonts w:ascii="Optima" w:eastAsia="Times New Roman" w:hAnsi="Optima" w:cs="Times New Roman"/>
                <w:bCs/>
                <w:i/>
                <w:iCs/>
                <w:kern w:val="0"/>
                <w:lang w:val="en-GB"/>
                <w14:ligatures w14:val="none"/>
              </w:rPr>
              <w:t>.</w:t>
            </w:r>
          </w:p>
        </w:tc>
      </w:tr>
      <w:tr w:rsidR="00D12A49" w:rsidRPr="00D12A49" w14:paraId="0F4121D7" w14:textId="77777777" w:rsidTr="005250BA">
        <w:trPr>
          <w:cantSplit/>
          <w:trHeight w:val="62"/>
        </w:trPr>
        <w:tc>
          <w:tcPr>
            <w:tcW w:w="183" w:type="pct"/>
          </w:tcPr>
          <w:p w14:paraId="22FEC6C9" w14:textId="77777777" w:rsidR="00D12A49" w:rsidRPr="00D12A49" w:rsidRDefault="00D12A49" w:rsidP="00D12A49">
            <w:pPr>
              <w:keepNext/>
              <w:keepLines/>
              <w:spacing w:after="0" w:line="240" w:lineRule="auto"/>
              <w:jc w:val="both"/>
              <w:rPr>
                <w:rFonts w:ascii="Times New Roman" w:eastAsia="Times New Roman" w:hAnsi="Times New Roman" w:cs="Times New Roman"/>
                <w:color w:val="000000"/>
                <w:kern w:val="0"/>
                <w:sz w:val="20"/>
                <w:szCs w:val="20"/>
                <w14:ligatures w14:val="none"/>
              </w:rPr>
            </w:pPr>
          </w:p>
        </w:tc>
        <w:tc>
          <w:tcPr>
            <w:tcW w:w="608" w:type="pct"/>
          </w:tcPr>
          <w:p w14:paraId="231CCE95"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1" w:type="pct"/>
          </w:tcPr>
          <w:p w14:paraId="232E017F"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1080" w:type="pct"/>
          </w:tcPr>
          <w:p w14:paraId="36FC3709"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20" w:type="pct"/>
          </w:tcPr>
          <w:p w14:paraId="04D81C34"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r w:rsidRPr="00D12A49">
              <w:rPr>
                <w:rFonts w:ascii="Times New Roman" w:eastAsia="Times New Roman" w:hAnsi="Times New Roman" w:cs="Times New Roman"/>
                <w:color w:val="000000"/>
                <w:kern w:val="0"/>
                <w:sz w:val="20"/>
                <w:szCs w:val="20"/>
                <w14:ligatures w14:val="none"/>
              </w:rPr>
              <w:t>NA</w:t>
            </w:r>
          </w:p>
        </w:tc>
        <w:tc>
          <w:tcPr>
            <w:tcW w:w="801" w:type="pct"/>
          </w:tcPr>
          <w:p w14:paraId="71BEB8C0"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97" w:type="pct"/>
          </w:tcPr>
          <w:p w14:paraId="3CC290FE"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r w:rsidR="00D12A49" w:rsidRPr="00D12A49" w14:paraId="4D27C5F2" w14:textId="77777777" w:rsidTr="005250BA">
        <w:trPr>
          <w:cantSplit/>
          <w:trHeight w:val="62"/>
        </w:trPr>
        <w:tc>
          <w:tcPr>
            <w:tcW w:w="183" w:type="pct"/>
          </w:tcPr>
          <w:p w14:paraId="50BBE61C" w14:textId="77777777" w:rsidR="00D12A49" w:rsidRPr="00D12A49" w:rsidRDefault="00D12A49" w:rsidP="00D12A49">
            <w:pPr>
              <w:keepNext/>
              <w:keepLines/>
              <w:spacing w:after="0" w:line="240" w:lineRule="auto"/>
              <w:jc w:val="both"/>
              <w:rPr>
                <w:rFonts w:ascii="Times New Roman" w:eastAsia="Times New Roman" w:hAnsi="Times New Roman" w:cs="Times New Roman"/>
                <w:color w:val="000000"/>
                <w:kern w:val="0"/>
                <w:sz w:val="20"/>
                <w:szCs w:val="20"/>
                <w14:ligatures w14:val="none"/>
              </w:rPr>
            </w:pPr>
          </w:p>
        </w:tc>
        <w:tc>
          <w:tcPr>
            <w:tcW w:w="608" w:type="pct"/>
          </w:tcPr>
          <w:p w14:paraId="53779211"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1" w:type="pct"/>
          </w:tcPr>
          <w:p w14:paraId="2D2B8479"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1080" w:type="pct"/>
          </w:tcPr>
          <w:p w14:paraId="7985D7D1"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20" w:type="pct"/>
          </w:tcPr>
          <w:p w14:paraId="1EB5602B"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r w:rsidRPr="00D12A49">
              <w:rPr>
                <w:rFonts w:ascii="Times New Roman" w:eastAsia="Times New Roman" w:hAnsi="Times New Roman" w:cs="Times New Roman"/>
                <w:color w:val="000000"/>
                <w:kern w:val="0"/>
                <w:sz w:val="20"/>
                <w:szCs w:val="20"/>
                <w14:ligatures w14:val="none"/>
              </w:rPr>
              <w:t>NA</w:t>
            </w:r>
          </w:p>
        </w:tc>
        <w:tc>
          <w:tcPr>
            <w:tcW w:w="801" w:type="pct"/>
          </w:tcPr>
          <w:p w14:paraId="2F37132F"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97" w:type="pct"/>
          </w:tcPr>
          <w:p w14:paraId="6EE7C970"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bl>
    <w:p w14:paraId="09E1C349" w14:textId="77777777" w:rsidR="00D12A49" w:rsidRPr="00D12A49" w:rsidRDefault="00D12A49" w:rsidP="00D12A49">
      <w:pPr>
        <w:spacing w:after="0" w:line="240" w:lineRule="auto"/>
        <w:rPr>
          <w:rFonts w:ascii="Times New Roman" w:eastAsia="Times New Roman" w:hAnsi="Times New Roman" w:cs="Times New Roman"/>
          <w:color w:val="000000"/>
          <w:kern w:val="0"/>
          <w:sz w:val="24"/>
          <w:szCs w:val="24"/>
          <w:lang w:eastAsia="lt-LT"/>
          <w14:ligatures w14:val="none"/>
        </w:rPr>
      </w:pPr>
    </w:p>
    <w:p w14:paraId="350D905A" w14:textId="77777777" w:rsidR="00D12A49" w:rsidRPr="00D12A49" w:rsidRDefault="00D12A49" w:rsidP="00D12A49">
      <w:pPr>
        <w:spacing w:after="0" w:line="240" w:lineRule="auto"/>
        <w:rPr>
          <w:rFonts w:ascii="Times New Roman" w:eastAsia="Times New Roman" w:hAnsi="Times New Roman" w:cs="Times New Roman"/>
          <w:b/>
          <w:color w:val="000000"/>
          <w:kern w:val="0"/>
          <w:sz w:val="24"/>
          <w:szCs w:val="24"/>
          <w:lang w:eastAsia="lt-LT"/>
          <w14:ligatures w14:val="none"/>
        </w:rPr>
      </w:pPr>
    </w:p>
    <w:p w14:paraId="64679573" w14:textId="77777777" w:rsidR="00D12A49" w:rsidRPr="00D12A49" w:rsidRDefault="00D12A49" w:rsidP="00D12A49">
      <w:pPr>
        <w:spacing w:after="0" w:line="240" w:lineRule="auto"/>
        <w:rPr>
          <w:rFonts w:ascii="Times New Roman" w:eastAsia="Times New Roman" w:hAnsi="Times New Roman" w:cs="Times New Roman"/>
          <w:b/>
          <w:bCs/>
          <w:color w:val="000000"/>
          <w:kern w:val="0"/>
          <w:sz w:val="24"/>
          <w:szCs w:val="24"/>
          <w:lang w:eastAsia="lt-LT"/>
          <w14:ligatures w14:val="none"/>
        </w:rPr>
      </w:pPr>
      <w:r w:rsidRPr="00D12A49">
        <w:rPr>
          <w:rFonts w:ascii="Times New Roman" w:eastAsia="Times New Roman" w:hAnsi="Times New Roman" w:cs="Times New Roman"/>
          <w:b/>
          <w:bCs/>
          <w:i/>
          <w:kern w:val="0"/>
          <w:sz w:val="24"/>
          <w:szCs w:val="24"/>
          <w:lang w:eastAsia="lt-LT"/>
          <w14:ligatures w14:val="none"/>
        </w:rPr>
        <w:t xml:space="preserve">*Turi būti pateikta pagrindžianti informacija apie kiekvieną nurodytą patirtį (t.y. užsakovų patvirtinimai apie nurodytose sutarties apimtyse vykdytas pareigas, atliktas funkcijas, sutarčių išrašai, projektams rengtų pasiūlymų išrašai bei kita trečiųjų šalių parengta ir objektyviai patikrinama informacija, patvirtinanti siūlomo specialisto vykdytas pareigas, atliktas funkcijas bei sutarčių </w:t>
      </w:r>
      <w:proofErr w:type="gramStart"/>
      <w:r w:rsidRPr="00D12A49">
        <w:rPr>
          <w:rFonts w:ascii="Times New Roman" w:eastAsia="Times New Roman" w:hAnsi="Times New Roman" w:cs="Times New Roman"/>
          <w:b/>
          <w:bCs/>
          <w:i/>
          <w:kern w:val="0"/>
          <w:sz w:val="24"/>
          <w:szCs w:val="24"/>
          <w:lang w:eastAsia="lt-LT"/>
          <w14:ligatures w14:val="none"/>
        </w:rPr>
        <w:t>(</w:t>
      </w:r>
      <w:proofErr w:type="gramEnd"/>
      <w:r w:rsidRPr="00D12A49">
        <w:rPr>
          <w:rFonts w:ascii="Times New Roman" w:eastAsia="Times New Roman" w:hAnsi="Times New Roman" w:cs="Times New Roman"/>
          <w:b/>
          <w:bCs/>
          <w:i/>
          <w:kern w:val="0"/>
          <w:sz w:val="24"/>
          <w:szCs w:val="24"/>
          <w:lang w:eastAsia="lt-LT"/>
          <w14:ligatures w14:val="none"/>
        </w:rPr>
        <w:t>suteiktų paslaugų) vertes))</w:t>
      </w:r>
    </w:p>
    <w:p w14:paraId="74DD44ED" w14:textId="77777777" w:rsidR="00D12A49" w:rsidRPr="00D12A49" w:rsidRDefault="00D12A49" w:rsidP="00D12A49">
      <w:pPr>
        <w:keepNext/>
        <w:spacing w:after="0" w:line="240" w:lineRule="auto"/>
        <w:ind w:left="698" w:firstLine="22"/>
        <w:jc w:val="center"/>
        <w:outlineLvl w:val="2"/>
        <w:rPr>
          <w:rFonts w:ascii="Times New Roman" w:eastAsia="Times New Roman" w:hAnsi="Times New Roman" w:cs="Times New Roman"/>
          <w:b/>
          <w:kern w:val="0"/>
          <w:sz w:val="24"/>
          <w:szCs w:val="24"/>
          <w:lang w:eastAsia="lt-LT"/>
          <w14:ligatures w14:val="none"/>
        </w:rPr>
      </w:pPr>
    </w:p>
    <w:p w14:paraId="67AA245E" w14:textId="77777777" w:rsidR="00D12A49" w:rsidRPr="00D12A49" w:rsidRDefault="00D12A49" w:rsidP="00D12A49">
      <w:pPr>
        <w:spacing w:after="0" w:line="240" w:lineRule="auto"/>
        <w:rPr>
          <w:rFonts w:ascii="Times New Roman" w:eastAsia="Times New Roman" w:hAnsi="Times New Roman" w:cs="Times New Roman"/>
          <w:b/>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br w:type="page"/>
      </w:r>
    </w:p>
    <w:p w14:paraId="05421620" w14:textId="77777777" w:rsidR="00D12A49" w:rsidRPr="00D12A49" w:rsidRDefault="00D12A49" w:rsidP="00D12A49">
      <w:pPr>
        <w:keepNext/>
        <w:spacing w:after="0" w:line="240" w:lineRule="auto"/>
        <w:ind w:left="698" w:firstLine="22"/>
        <w:jc w:val="center"/>
        <w:outlineLvl w:val="2"/>
        <w:rPr>
          <w:rFonts w:ascii="Times New Roman" w:eastAsia="Times New Roman" w:hAnsi="Times New Roman" w:cs="Times New Roman"/>
          <w:b/>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lastRenderedPageBreak/>
        <w:t>LEKTORIAUS (arba) LEKTORIAUS</w:t>
      </w:r>
      <w:proofErr w:type="gramStart"/>
      <w:r w:rsidRPr="00D12A49">
        <w:rPr>
          <w:rFonts w:ascii="Times New Roman" w:eastAsia="Times New Roman" w:hAnsi="Times New Roman" w:cs="Times New Roman"/>
          <w:b/>
          <w:kern w:val="0"/>
          <w:sz w:val="24"/>
          <w:szCs w:val="24"/>
          <w:lang w:eastAsia="lt-LT"/>
          <w14:ligatures w14:val="none"/>
        </w:rPr>
        <w:t>-</w:t>
      </w:r>
      <w:proofErr w:type="gramEnd"/>
      <w:r w:rsidRPr="00D12A49">
        <w:rPr>
          <w:rFonts w:ascii="Times New Roman" w:eastAsia="Times New Roman" w:hAnsi="Times New Roman" w:cs="Times New Roman"/>
          <w:b/>
          <w:kern w:val="0"/>
          <w:sz w:val="24"/>
          <w:szCs w:val="24"/>
          <w:lang w:eastAsia="lt-LT"/>
          <w14:ligatures w14:val="none"/>
        </w:rPr>
        <w:t>EKSPERTO PATIRTIES APRAŠYMO FORMA</w:t>
      </w:r>
    </w:p>
    <w:p w14:paraId="53577349" w14:textId="77777777" w:rsidR="00D12A49" w:rsidRPr="00D12A49" w:rsidRDefault="00D12A49" w:rsidP="00D12A49">
      <w:pPr>
        <w:spacing w:after="0" w:line="240" w:lineRule="auto"/>
        <w:rPr>
          <w:rFonts w:ascii="Times New Roman" w:eastAsia="Times New Roman" w:hAnsi="Times New Roman" w:cs="Times New Roman"/>
          <w:b/>
          <w:kern w:val="0"/>
          <w:sz w:val="24"/>
          <w:szCs w:val="24"/>
          <w:lang w:eastAsia="lt-LT"/>
          <w14:ligatures w14:val="none"/>
        </w:rPr>
      </w:pPr>
    </w:p>
    <w:p w14:paraId="5CEE910F" w14:textId="77777777" w:rsidR="00D12A49" w:rsidRPr="00D12A49" w:rsidRDefault="00D12A49" w:rsidP="00D12A49">
      <w:pPr>
        <w:spacing w:after="0" w:line="240" w:lineRule="auto"/>
        <w:rPr>
          <w:rFonts w:ascii="Times New Roman" w:eastAsia="Times New Roman" w:hAnsi="Times New Roman" w:cs="Times New Roman"/>
          <w:b/>
          <w:kern w:val="0"/>
          <w:sz w:val="24"/>
          <w:szCs w:val="24"/>
          <w:u w:val="single"/>
          <w:lang w:eastAsia="lt-LT"/>
          <w14:ligatures w14:val="none"/>
        </w:rPr>
      </w:pPr>
      <w:r w:rsidRPr="00D12A49">
        <w:rPr>
          <w:rFonts w:ascii="Times New Roman" w:eastAsia="Times New Roman" w:hAnsi="Times New Roman" w:cs="Times New Roman"/>
          <w:b/>
          <w:kern w:val="0"/>
          <w:sz w:val="24"/>
          <w:szCs w:val="24"/>
          <w:lang w:eastAsia="lt-LT"/>
          <w14:ligatures w14:val="none"/>
        </w:rPr>
        <w:t>Siūlomos pareigos projekte</w:t>
      </w:r>
      <w:r w:rsidRPr="00D12A49">
        <w:rPr>
          <w:rFonts w:ascii="Times New Roman" w:eastAsia="Times New Roman" w:hAnsi="Times New Roman" w:cs="Times New Roman"/>
          <w:b/>
          <w:kern w:val="0"/>
          <w:sz w:val="24"/>
          <w:szCs w:val="24"/>
          <w:u w:val="single"/>
          <w:lang w:eastAsia="lt-LT"/>
          <w14:ligatures w14:val="none"/>
        </w:rPr>
        <w:t>:______________</w:t>
      </w:r>
    </w:p>
    <w:p w14:paraId="473FC89C" w14:textId="77777777" w:rsidR="00D12A49" w:rsidRPr="00D12A49" w:rsidRDefault="00D12A49" w:rsidP="00D12A49">
      <w:pPr>
        <w:numPr>
          <w:ilvl w:val="0"/>
          <w:numId w:val="43"/>
        </w:numPr>
        <w:spacing w:after="0" w:line="240" w:lineRule="auto"/>
        <w:ind w:left="284" w:hanging="284"/>
        <w:rPr>
          <w:rFonts w:ascii="Times New Roman" w:eastAsia="Times New Roman" w:hAnsi="Times New Roman" w:cs="Times New Roman"/>
          <w:kern w:val="0"/>
          <w:sz w:val="24"/>
          <w:szCs w:val="24"/>
          <w:lang w:eastAsia="lt-LT"/>
          <w14:ligatures w14:val="none"/>
        </w:rPr>
      </w:pPr>
      <w:r w:rsidRPr="00D12A49">
        <w:rPr>
          <w:rFonts w:ascii="Times New Roman" w:eastAsia="Times New Roman" w:hAnsi="Times New Roman" w:cs="Times New Roman"/>
          <w:b/>
          <w:kern w:val="0"/>
          <w:sz w:val="24"/>
          <w:szCs w:val="24"/>
          <w:lang w:eastAsia="lt-LT"/>
          <w14:ligatures w14:val="none"/>
        </w:rPr>
        <w:t>Vardas, Pavardė</w:t>
      </w:r>
    </w:p>
    <w:p w14:paraId="74FFF28B" w14:textId="77777777" w:rsidR="00D12A49" w:rsidRPr="00D12A49" w:rsidRDefault="00D12A49" w:rsidP="00D12A49">
      <w:pPr>
        <w:numPr>
          <w:ilvl w:val="0"/>
          <w:numId w:val="43"/>
        </w:numPr>
        <w:spacing w:after="0" w:line="240" w:lineRule="auto"/>
        <w:ind w:left="0" w:firstLine="0"/>
        <w:rPr>
          <w:rFonts w:ascii="Times New Roman" w:eastAsia="Times New Roman" w:hAnsi="Times New Roman" w:cs="Times New Roman"/>
          <w:color w:val="000000"/>
          <w:kern w:val="0"/>
          <w:sz w:val="24"/>
          <w:szCs w:val="24"/>
          <w:lang w:eastAsia="lt-LT"/>
          <w14:ligatures w14:val="none"/>
        </w:rPr>
      </w:pPr>
      <w:r w:rsidRPr="00D12A49">
        <w:rPr>
          <w:rFonts w:ascii="Times New Roman" w:eastAsia="Times New Roman" w:hAnsi="Times New Roman" w:cs="Times New Roman"/>
          <w:b/>
          <w:color w:val="000000"/>
          <w:kern w:val="0"/>
          <w:sz w:val="24"/>
          <w:szCs w:val="24"/>
          <w:lang w:eastAsia="lt-LT"/>
          <w14:ligatures w14:val="none"/>
        </w:rPr>
        <w:t>Suaugusiųjų kvalifikacijos kėlimo renginių vedimo patirtis (pildo lektorius arba lektorius</w:t>
      </w:r>
      <w:proofErr w:type="gramStart"/>
      <w:r w:rsidRPr="00D12A49">
        <w:rPr>
          <w:rFonts w:ascii="Times New Roman" w:eastAsia="Times New Roman" w:hAnsi="Times New Roman" w:cs="Times New Roman"/>
          <w:b/>
          <w:color w:val="000000"/>
          <w:kern w:val="0"/>
          <w:sz w:val="24"/>
          <w:szCs w:val="24"/>
          <w:lang w:eastAsia="lt-LT"/>
          <w14:ligatures w14:val="none"/>
        </w:rPr>
        <w:t>-</w:t>
      </w:r>
      <w:proofErr w:type="gramEnd"/>
      <w:r w:rsidRPr="00D12A49">
        <w:rPr>
          <w:rFonts w:ascii="Times New Roman" w:eastAsia="Times New Roman" w:hAnsi="Times New Roman" w:cs="Times New Roman"/>
          <w:b/>
          <w:color w:val="000000"/>
          <w:kern w:val="0"/>
          <w:sz w:val="24"/>
          <w:szCs w:val="24"/>
          <w:lang w:eastAsia="lt-LT"/>
          <w14:ligatures w14:val="none"/>
        </w:rPr>
        <w:t xml:space="preserve">ekspertas)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552"/>
        <w:gridCol w:w="1108"/>
        <w:gridCol w:w="2228"/>
        <w:gridCol w:w="1810"/>
        <w:gridCol w:w="2092"/>
        <w:gridCol w:w="2926"/>
        <w:gridCol w:w="1982"/>
        <w:gridCol w:w="2145"/>
      </w:tblGrid>
      <w:tr w:rsidR="00D12A49" w:rsidRPr="00D12A49" w14:paraId="593BE2D0" w14:textId="77777777" w:rsidTr="005250BA">
        <w:trPr>
          <w:cantSplit/>
        </w:trPr>
        <w:tc>
          <w:tcPr>
            <w:tcW w:w="183" w:type="pct"/>
            <w:tcBorders>
              <w:bottom w:val="single" w:sz="4" w:space="0" w:color="auto"/>
            </w:tcBorders>
            <w:shd w:val="pct5" w:color="auto" w:fill="FFFFFF"/>
          </w:tcPr>
          <w:p w14:paraId="1A08B197"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Eil. Nr.</w:t>
            </w:r>
          </w:p>
        </w:tc>
        <w:tc>
          <w:tcPr>
            <w:tcW w:w="374" w:type="pct"/>
            <w:tcBorders>
              <w:bottom w:val="single" w:sz="4" w:space="0" w:color="auto"/>
            </w:tcBorders>
            <w:shd w:val="pct5" w:color="auto" w:fill="FFFFFF"/>
          </w:tcPr>
          <w:p w14:paraId="5A91A154"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Data: nuo</w:t>
            </w:r>
            <w:proofErr w:type="gramStart"/>
            <w:r w:rsidRPr="00D12A49">
              <w:rPr>
                <w:rFonts w:ascii="Times New Roman" w:eastAsia="Times New Roman" w:hAnsi="Times New Roman" w:cs="Times New Roman"/>
                <w:color w:val="000000"/>
                <w:kern w:val="0"/>
                <w14:ligatures w14:val="none"/>
              </w:rPr>
              <w:t>-</w:t>
            </w:r>
            <w:proofErr w:type="gramEnd"/>
            <w:r w:rsidRPr="00D12A49">
              <w:rPr>
                <w:rFonts w:ascii="Times New Roman" w:eastAsia="Times New Roman" w:hAnsi="Times New Roman" w:cs="Times New Roman"/>
                <w:color w:val="000000"/>
                <w:kern w:val="0"/>
                <w14:ligatures w14:val="none"/>
              </w:rPr>
              <w:t>iki</w:t>
            </w:r>
          </w:p>
        </w:tc>
        <w:tc>
          <w:tcPr>
            <w:tcW w:w="751" w:type="pct"/>
            <w:tcBorders>
              <w:bottom w:val="single" w:sz="4" w:space="0" w:color="auto"/>
            </w:tcBorders>
            <w:shd w:val="pct5" w:color="auto" w:fill="FFFFFF"/>
          </w:tcPr>
          <w:p w14:paraId="1FE70B8E"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Išdėstytų akademinių valandų skaičius</w:t>
            </w:r>
          </w:p>
        </w:tc>
        <w:tc>
          <w:tcPr>
            <w:tcW w:w="610" w:type="pct"/>
            <w:tcBorders>
              <w:bottom w:val="single" w:sz="4" w:space="0" w:color="auto"/>
            </w:tcBorders>
            <w:shd w:val="pct5" w:color="auto" w:fill="FFFFFF"/>
          </w:tcPr>
          <w:p w14:paraId="7DB2F99C"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Įmonė, organizacija,</w:t>
            </w:r>
          </w:p>
          <w:p w14:paraId="561ECA42"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kontaktinė informacija</w:t>
            </w:r>
          </w:p>
        </w:tc>
        <w:tc>
          <w:tcPr>
            <w:tcW w:w="705" w:type="pct"/>
            <w:tcBorders>
              <w:bottom w:val="single" w:sz="4" w:space="0" w:color="auto"/>
            </w:tcBorders>
            <w:shd w:val="pct5" w:color="auto" w:fill="FFFFFF"/>
          </w:tcPr>
          <w:p w14:paraId="76423817"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Kvalifikacijos kėlimo renginys</w:t>
            </w:r>
          </w:p>
        </w:tc>
        <w:tc>
          <w:tcPr>
            <w:tcW w:w="986" w:type="pct"/>
            <w:tcBorders>
              <w:bottom w:val="single" w:sz="4" w:space="0" w:color="auto"/>
            </w:tcBorders>
            <w:shd w:val="pct5" w:color="auto" w:fill="FFFFFF"/>
          </w:tcPr>
          <w:p w14:paraId="656EBCB2" w14:textId="77777777" w:rsidR="00D12A49" w:rsidRPr="00D12A49" w:rsidRDefault="00D12A49" w:rsidP="00D12A49">
            <w:pPr>
              <w:keepNext/>
              <w:keepLines/>
              <w:spacing w:after="0" w:line="240" w:lineRule="auto"/>
              <w:jc w:val="center"/>
              <w:rPr>
                <w:rFonts w:ascii="Optima" w:eastAsia="Times New Roman" w:hAnsi="Optima" w:cs="Times New Roman"/>
                <w:kern w:val="0"/>
                <w14:ligatures w14:val="none"/>
              </w:rPr>
            </w:pPr>
            <w:r w:rsidRPr="00D12A49">
              <w:rPr>
                <w:rFonts w:ascii="Times New Roman" w:eastAsia="Times New Roman" w:hAnsi="Times New Roman" w:cs="Times New Roman"/>
                <w:color w:val="000000"/>
                <w:kern w:val="0"/>
                <w14:ligatures w14:val="none"/>
              </w:rPr>
              <w:t>Trumpas paaiškinimas</w:t>
            </w:r>
            <w:r w:rsidRPr="00D12A49">
              <w:rPr>
                <w:rFonts w:ascii="Optima" w:eastAsia="Times New Roman" w:hAnsi="Optima" w:cs="Times New Roman"/>
                <w:color w:val="000000"/>
                <w:kern w:val="0"/>
                <w14:ligatures w14:val="none"/>
              </w:rPr>
              <w:t xml:space="preserve">, pagrindžiantis kaip </w:t>
            </w:r>
            <w:r w:rsidRPr="00D12A49">
              <w:rPr>
                <w:rFonts w:ascii="Optima" w:eastAsia="Times New Roman" w:hAnsi="Optima" w:cs="Times New Roman"/>
                <w:kern w:val="0"/>
                <w14:ligatures w14:val="none"/>
              </w:rPr>
              <w:t>nurodyta patirtis atitinka mokym</w:t>
            </w:r>
            <w:r w:rsidRPr="00D12A49">
              <w:rPr>
                <w:rFonts w:ascii="Optima" w:eastAsia="Times New Roman" w:hAnsi="Optima" w:cs="Times New Roman" w:hint="eastAsia"/>
                <w:kern w:val="0"/>
                <w14:ligatures w14:val="none"/>
              </w:rPr>
              <w:t>ų</w:t>
            </w:r>
            <w:r w:rsidRPr="00D12A49">
              <w:rPr>
                <w:rFonts w:ascii="Optima" w:eastAsia="Times New Roman" w:hAnsi="Optima" w:cs="Times New Roman"/>
                <w:kern w:val="0"/>
                <w14:ligatures w14:val="none"/>
              </w:rPr>
              <w:t xml:space="preserve"> nurodytos tem</w:t>
            </w:r>
            <w:r w:rsidRPr="00D12A49">
              <w:rPr>
                <w:rFonts w:ascii="Optima" w:eastAsia="Times New Roman" w:hAnsi="Optima" w:cs="Times New Roman" w:hint="eastAsia"/>
                <w:kern w:val="0"/>
                <w14:ligatures w14:val="none"/>
              </w:rPr>
              <w:t>ų</w:t>
            </w:r>
            <w:r w:rsidRPr="00D12A49">
              <w:rPr>
                <w:rFonts w:ascii="Optima" w:eastAsia="Times New Roman" w:hAnsi="Optima" w:cs="Times New Roman"/>
                <w:kern w:val="0"/>
                <w14:ligatures w14:val="none"/>
              </w:rPr>
              <w:t xml:space="preserve"> grup</w:t>
            </w:r>
            <w:r w:rsidRPr="00D12A49">
              <w:rPr>
                <w:rFonts w:ascii="Optima" w:eastAsia="Times New Roman" w:hAnsi="Optima" w:cs="Times New Roman" w:hint="eastAsia"/>
                <w:kern w:val="0"/>
                <w14:ligatures w14:val="none"/>
              </w:rPr>
              <w:t>ė</w:t>
            </w:r>
            <w:r w:rsidRPr="00D12A49">
              <w:rPr>
                <w:rFonts w:ascii="Optima" w:eastAsia="Times New Roman" w:hAnsi="Optima" w:cs="Times New Roman"/>
                <w:kern w:val="0"/>
                <w14:ligatures w14:val="none"/>
              </w:rPr>
              <w:t>s esminius aspektus</w:t>
            </w:r>
          </w:p>
          <w:p w14:paraId="6449D9B2" w14:textId="77777777" w:rsidR="00D12A49" w:rsidRPr="00D12A49" w:rsidRDefault="00D12A49" w:rsidP="00D12A49">
            <w:pPr>
              <w:keepNext/>
              <w:keepLines/>
              <w:spacing w:after="0" w:line="240" w:lineRule="auto"/>
              <w:jc w:val="center"/>
              <w:rPr>
                <w:rFonts w:ascii="Optima" w:eastAsia="Times New Roman" w:hAnsi="Optima" w:cs="Times New Roman"/>
                <w:i/>
                <w:iCs/>
                <w:kern w:val="0"/>
                <w14:ligatures w14:val="none"/>
              </w:rPr>
            </w:pPr>
            <w:r w:rsidRPr="00D12A49">
              <w:rPr>
                <w:rFonts w:ascii="Optima" w:eastAsia="Times New Roman" w:hAnsi="Optima" w:cs="Times New Roman"/>
                <w:i/>
                <w:iCs/>
                <w:kern w:val="0"/>
                <w14:ligatures w14:val="none"/>
              </w:rPr>
              <w:t xml:space="preserve">(netaikoma, grindžiant minimalius kvalifikacijos reikalavimus) </w:t>
            </w:r>
          </w:p>
          <w:p w14:paraId="00316420"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p>
        </w:tc>
        <w:tc>
          <w:tcPr>
            <w:tcW w:w="668" w:type="pct"/>
            <w:tcBorders>
              <w:bottom w:val="single" w:sz="4" w:space="0" w:color="auto"/>
            </w:tcBorders>
            <w:shd w:val="pct5" w:color="auto" w:fill="FFFFFF"/>
          </w:tcPr>
          <w:p w14:paraId="01DAC6AB"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Nurodyti ar patirtimi grindžiamas minimalus kvalifikacijos reikalavimas ar atitinkamas T3 kriterijaus parametras (P3</w:t>
            </w:r>
            <w:proofErr w:type="gramStart"/>
            <w:r w:rsidRPr="00D12A49">
              <w:rPr>
                <w:rFonts w:ascii="Times New Roman" w:eastAsia="Times New Roman" w:hAnsi="Times New Roman" w:cs="Times New Roman"/>
                <w:color w:val="000000"/>
                <w:kern w:val="0"/>
                <w14:ligatures w14:val="none"/>
              </w:rPr>
              <w:t>-</w:t>
            </w:r>
            <w:proofErr w:type="gramEnd"/>
            <w:r w:rsidRPr="00D12A49">
              <w:rPr>
                <w:rFonts w:ascii="Times New Roman" w:eastAsia="Times New Roman" w:hAnsi="Times New Roman" w:cs="Times New Roman"/>
                <w:color w:val="000000"/>
                <w:kern w:val="0"/>
                <w14:ligatures w14:val="none"/>
              </w:rPr>
              <w:t>P6).</w:t>
            </w:r>
          </w:p>
        </w:tc>
        <w:tc>
          <w:tcPr>
            <w:tcW w:w="724" w:type="pct"/>
            <w:tcBorders>
              <w:bottom w:val="single" w:sz="4" w:space="0" w:color="auto"/>
            </w:tcBorders>
            <w:shd w:val="pct5" w:color="auto" w:fill="FFFFFF"/>
          </w:tcPr>
          <w:p w14:paraId="41043396"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Patirtį pagrindžiantys dokumentai*</w:t>
            </w:r>
          </w:p>
        </w:tc>
      </w:tr>
      <w:tr w:rsidR="00D12A49" w:rsidRPr="00D12A49" w14:paraId="141C3142" w14:textId="77777777" w:rsidTr="005250BA">
        <w:trPr>
          <w:cantSplit/>
        </w:trPr>
        <w:tc>
          <w:tcPr>
            <w:tcW w:w="183" w:type="pct"/>
          </w:tcPr>
          <w:p w14:paraId="69791D9A"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374" w:type="pct"/>
          </w:tcPr>
          <w:p w14:paraId="66718731"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51" w:type="pct"/>
          </w:tcPr>
          <w:p w14:paraId="2C5C525F"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0" w:type="pct"/>
          </w:tcPr>
          <w:p w14:paraId="6CD0CBBE"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05" w:type="pct"/>
          </w:tcPr>
          <w:p w14:paraId="212531EF"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86" w:type="pct"/>
          </w:tcPr>
          <w:p w14:paraId="2AF965AF"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668" w:type="pct"/>
          </w:tcPr>
          <w:p w14:paraId="3CBEA578"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724" w:type="pct"/>
          </w:tcPr>
          <w:p w14:paraId="78DEBD97"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r w:rsidR="00D12A49" w:rsidRPr="00D12A49" w14:paraId="4801478C" w14:textId="77777777" w:rsidTr="005250BA">
        <w:trPr>
          <w:cantSplit/>
        </w:trPr>
        <w:tc>
          <w:tcPr>
            <w:tcW w:w="183" w:type="pct"/>
            <w:tcBorders>
              <w:bottom w:val="single" w:sz="4" w:space="0" w:color="auto"/>
            </w:tcBorders>
          </w:tcPr>
          <w:p w14:paraId="189A7DEE"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374" w:type="pct"/>
            <w:tcBorders>
              <w:bottom w:val="single" w:sz="4" w:space="0" w:color="auto"/>
            </w:tcBorders>
          </w:tcPr>
          <w:p w14:paraId="79DDDBD7"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51" w:type="pct"/>
            <w:tcBorders>
              <w:bottom w:val="single" w:sz="4" w:space="0" w:color="auto"/>
            </w:tcBorders>
          </w:tcPr>
          <w:p w14:paraId="4F47B2C7"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0" w:type="pct"/>
            <w:tcBorders>
              <w:bottom w:val="single" w:sz="4" w:space="0" w:color="auto"/>
            </w:tcBorders>
          </w:tcPr>
          <w:p w14:paraId="0CA256E2"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05" w:type="pct"/>
            <w:tcBorders>
              <w:bottom w:val="single" w:sz="4" w:space="0" w:color="auto"/>
            </w:tcBorders>
          </w:tcPr>
          <w:p w14:paraId="4AEBE6BB"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986" w:type="pct"/>
            <w:tcBorders>
              <w:bottom w:val="single" w:sz="4" w:space="0" w:color="auto"/>
            </w:tcBorders>
          </w:tcPr>
          <w:p w14:paraId="56FF6A7A"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668" w:type="pct"/>
            <w:tcBorders>
              <w:bottom w:val="single" w:sz="4" w:space="0" w:color="auto"/>
            </w:tcBorders>
          </w:tcPr>
          <w:p w14:paraId="1FA49C4B"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724" w:type="pct"/>
            <w:tcBorders>
              <w:bottom w:val="single" w:sz="4" w:space="0" w:color="auto"/>
            </w:tcBorders>
          </w:tcPr>
          <w:p w14:paraId="090CB826"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bl>
    <w:p w14:paraId="6D727D6C" w14:textId="77777777" w:rsidR="00D12A49" w:rsidRPr="00D12A49" w:rsidRDefault="00D12A49" w:rsidP="00D12A49">
      <w:pPr>
        <w:numPr>
          <w:ilvl w:val="0"/>
          <w:numId w:val="43"/>
        </w:numPr>
        <w:tabs>
          <w:tab w:val="left" w:pos="176"/>
        </w:tabs>
        <w:spacing w:after="0" w:line="240" w:lineRule="auto"/>
        <w:ind w:left="284"/>
        <w:contextualSpacing/>
        <w:jc w:val="both"/>
        <w:rPr>
          <w:rFonts w:ascii="Times New Roman" w:eastAsia="Times New Roman" w:hAnsi="Times New Roman" w:cs="Times New Roman"/>
          <w:b/>
          <w:color w:val="000000"/>
          <w:kern w:val="0"/>
          <w:sz w:val="24"/>
          <w:szCs w:val="24"/>
          <w:lang w:eastAsia="lt-LT"/>
          <w14:ligatures w14:val="none"/>
        </w:rPr>
      </w:pPr>
      <w:r w:rsidRPr="00D12A49">
        <w:rPr>
          <w:rFonts w:ascii="Times New Roman" w:eastAsia="Times New Roman" w:hAnsi="Times New Roman" w:cs="Times New Roman"/>
          <w:b/>
          <w:color w:val="000000"/>
          <w:kern w:val="0"/>
          <w:sz w:val="24"/>
          <w:szCs w:val="24"/>
          <w:lang w:eastAsia="lt-LT"/>
          <w14:ligatures w14:val="none"/>
        </w:rPr>
        <w:t xml:space="preserve">Profesinė patirtis srityje, kuri atitinka tematiką, pagal kurią ves kvalifikacijos kėlimo renginį. 4.1.3.2 b) ir 4.1.3.3 b) papunkčiai. </w:t>
      </w:r>
    </w:p>
    <w:p w14:paraId="5C4299EF" w14:textId="77777777" w:rsidR="00D12A49" w:rsidRPr="00D12A49" w:rsidRDefault="00D12A49" w:rsidP="00D12A49">
      <w:pPr>
        <w:tabs>
          <w:tab w:val="left" w:pos="176"/>
        </w:tabs>
        <w:spacing w:after="0" w:line="240" w:lineRule="auto"/>
        <w:ind w:left="-76"/>
        <w:jc w:val="both"/>
        <w:rPr>
          <w:rFonts w:ascii="Times New Roman" w:eastAsia="Times New Roman" w:hAnsi="Times New Roman" w:cs="Times New Roman"/>
          <w:b/>
          <w:color w:val="000000"/>
          <w:kern w:val="0"/>
          <w:sz w:val="24"/>
          <w:szCs w:val="24"/>
          <w:lang w:eastAsia="lt-LT"/>
          <w14:ligatures w14:val="none"/>
        </w:rPr>
      </w:pPr>
      <w:r w:rsidRPr="00D12A49">
        <w:rPr>
          <w:rFonts w:ascii="Times New Roman" w:eastAsia="Times New Roman" w:hAnsi="Times New Roman" w:cs="Times New Roman"/>
          <w:b/>
          <w:color w:val="000000"/>
          <w:kern w:val="0"/>
          <w:sz w:val="24"/>
          <w:szCs w:val="24"/>
          <w:lang w:eastAsia="lt-LT"/>
          <w14:ligatures w14:val="none"/>
        </w:rPr>
        <w:t>Pildo lektoriai arba lektoriai</w:t>
      </w:r>
      <w:proofErr w:type="gramStart"/>
      <w:r w:rsidRPr="00D12A49">
        <w:rPr>
          <w:rFonts w:ascii="Times New Roman" w:eastAsia="Times New Roman" w:hAnsi="Times New Roman" w:cs="Times New Roman"/>
          <w:b/>
          <w:color w:val="000000"/>
          <w:kern w:val="0"/>
          <w:sz w:val="24"/>
          <w:szCs w:val="24"/>
          <w:lang w:eastAsia="lt-LT"/>
          <w14:ligatures w14:val="none"/>
        </w:rPr>
        <w:t>-</w:t>
      </w:r>
      <w:proofErr w:type="gramEnd"/>
      <w:r w:rsidRPr="00D12A49">
        <w:rPr>
          <w:rFonts w:ascii="Times New Roman" w:eastAsia="Times New Roman" w:hAnsi="Times New Roman" w:cs="Times New Roman"/>
          <w:b/>
          <w:color w:val="000000"/>
          <w:kern w:val="0"/>
          <w:sz w:val="24"/>
          <w:szCs w:val="24"/>
          <w:lang w:eastAsia="lt-LT"/>
          <w14:ligatures w14:val="none"/>
        </w:rPr>
        <w:t>ekspertai.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78"/>
        <w:gridCol w:w="1533"/>
        <w:gridCol w:w="2358"/>
        <w:gridCol w:w="1823"/>
        <w:gridCol w:w="4699"/>
        <w:gridCol w:w="3752"/>
      </w:tblGrid>
      <w:tr w:rsidR="00D12A49" w:rsidRPr="00D12A49" w14:paraId="58B1E9E5" w14:textId="77777777" w:rsidTr="005250BA">
        <w:trPr>
          <w:cantSplit/>
        </w:trPr>
        <w:tc>
          <w:tcPr>
            <w:tcW w:w="228" w:type="pct"/>
            <w:shd w:val="pct5" w:color="auto" w:fill="FFFFFF"/>
          </w:tcPr>
          <w:p w14:paraId="02184FDA"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Eil. Nr.</w:t>
            </w:r>
          </w:p>
        </w:tc>
        <w:tc>
          <w:tcPr>
            <w:tcW w:w="516" w:type="pct"/>
            <w:shd w:val="pct5" w:color="auto" w:fill="FFFFFF"/>
          </w:tcPr>
          <w:p w14:paraId="79BC127E"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Data: nuo</w:t>
            </w:r>
            <w:proofErr w:type="gramStart"/>
            <w:r w:rsidRPr="00D12A49">
              <w:rPr>
                <w:rFonts w:ascii="Times New Roman" w:eastAsia="Times New Roman" w:hAnsi="Times New Roman" w:cs="Times New Roman"/>
                <w:color w:val="000000"/>
                <w:kern w:val="0"/>
                <w14:ligatures w14:val="none"/>
              </w:rPr>
              <w:t>-</w:t>
            </w:r>
            <w:proofErr w:type="gramEnd"/>
            <w:r w:rsidRPr="00D12A49">
              <w:rPr>
                <w:rFonts w:ascii="Times New Roman" w:eastAsia="Times New Roman" w:hAnsi="Times New Roman" w:cs="Times New Roman"/>
                <w:color w:val="000000"/>
                <w:kern w:val="0"/>
                <w14:ligatures w14:val="none"/>
              </w:rPr>
              <w:t>iki</w:t>
            </w:r>
          </w:p>
        </w:tc>
        <w:tc>
          <w:tcPr>
            <w:tcW w:w="794" w:type="pct"/>
            <w:shd w:val="pct5" w:color="auto" w:fill="FFFFFF"/>
          </w:tcPr>
          <w:p w14:paraId="3F1E63BD"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Įmonė, organizacija,</w:t>
            </w:r>
          </w:p>
          <w:p w14:paraId="0BE50CB9"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kontaktinė informacija</w:t>
            </w:r>
          </w:p>
        </w:tc>
        <w:tc>
          <w:tcPr>
            <w:tcW w:w="614" w:type="pct"/>
            <w:shd w:val="pct5" w:color="auto" w:fill="FFFFFF"/>
          </w:tcPr>
          <w:p w14:paraId="6D25DE7C"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Pareigos</w:t>
            </w:r>
          </w:p>
        </w:tc>
        <w:tc>
          <w:tcPr>
            <w:tcW w:w="1583" w:type="pct"/>
            <w:shd w:val="pct5" w:color="auto" w:fill="FFFFFF"/>
          </w:tcPr>
          <w:p w14:paraId="60D52D9C"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 xml:space="preserve">Patirties aprašymas ir pagrindimas kaip įgyta patirtis </w:t>
            </w:r>
            <w:r w:rsidRPr="00D12A49">
              <w:rPr>
                <w:rFonts w:ascii="Optima" w:eastAsia="Times New Roman" w:hAnsi="Optima" w:cs="Times New Roman"/>
                <w:color w:val="000000"/>
                <w:kern w:val="0"/>
                <w14:ligatures w14:val="none"/>
              </w:rPr>
              <w:t xml:space="preserve">tematiką, pagal kurią ves kvalifikacijos kėlimo renginį </w:t>
            </w:r>
            <w:r w:rsidRPr="00D12A49">
              <w:rPr>
                <w:rFonts w:ascii="Times New Roman" w:eastAsia="Times New Roman" w:hAnsi="Times New Roman" w:cs="Times New Roman"/>
                <w:color w:val="000000"/>
                <w:kern w:val="0"/>
                <w14:ligatures w14:val="none"/>
              </w:rPr>
              <w:t>(pagal Techninės specifikacijos priedą)</w:t>
            </w:r>
          </w:p>
        </w:tc>
        <w:tc>
          <w:tcPr>
            <w:tcW w:w="1264" w:type="pct"/>
            <w:shd w:val="pct5" w:color="auto" w:fill="FFFFFF"/>
          </w:tcPr>
          <w:p w14:paraId="6D43AF88"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color w:val="000000"/>
                <w:kern w:val="0"/>
                <w14:ligatures w14:val="none"/>
              </w:rPr>
              <w:t>Patirtį pagrindžiantys dokumentai*</w:t>
            </w:r>
          </w:p>
        </w:tc>
      </w:tr>
      <w:tr w:rsidR="00D12A49" w:rsidRPr="00D12A49" w14:paraId="6746AA11" w14:textId="77777777" w:rsidTr="005250BA">
        <w:trPr>
          <w:cantSplit/>
        </w:trPr>
        <w:tc>
          <w:tcPr>
            <w:tcW w:w="228" w:type="pct"/>
          </w:tcPr>
          <w:p w14:paraId="3C66C8D6"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516" w:type="pct"/>
          </w:tcPr>
          <w:p w14:paraId="4E33A0FE"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794" w:type="pct"/>
          </w:tcPr>
          <w:p w14:paraId="2DB415A7" w14:textId="77777777" w:rsidR="00D12A49" w:rsidRPr="00D12A49" w:rsidRDefault="00D12A49" w:rsidP="00D12A49">
            <w:pPr>
              <w:keepNext/>
              <w:keepLines/>
              <w:spacing w:after="0" w:line="240" w:lineRule="auto"/>
              <w:jc w:val="center"/>
              <w:rPr>
                <w:rFonts w:ascii="Times New Roman" w:eastAsia="Times New Roman" w:hAnsi="Times New Roman" w:cs="Times New Roman"/>
                <w:color w:val="000000"/>
                <w:kern w:val="0"/>
                <w:sz w:val="20"/>
                <w:szCs w:val="20"/>
                <w14:ligatures w14:val="none"/>
              </w:rPr>
            </w:pPr>
          </w:p>
        </w:tc>
        <w:tc>
          <w:tcPr>
            <w:tcW w:w="614" w:type="pct"/>
          </w:tcPr>
          <w:p w14:paraId="70AF784A"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1583" w:type="pct"/>
          </w:tcPr>
          <w:p w14:paraId="16A699CF"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c>
          <w:tcPr>
            <w:tcW w:w="1264" w:type="pct"/>
          </w:tcPr>
          <w:p w14:paraId="10675579" w14:textId="77777777" w:rsidR="00D12A49" w:rsidRPr="00D12A49" w:rsidRDefault="00D12A49" w:rsidP="00D12A49">
            <w:pPr>
              <w:keepNext/>
              <w:keepLines/>
              <w:spacing w:after="0" w:line="240" w:lineRule="auto"/>
              <w:rPr>
                <w:rFonts w:ascii="Times New Roman" w:eastAsia="Times New Roman" w:hAnsi="Times New Roman" w:cs="Times New Roman"/>
                <w:color w:val="000000"/>
                <w:kern w:val="0"/>
                <w:sz w:val="20"/>
                <w:szCs w:val="20"/>
                <w14:ligatures w14:val="none"/>
              </w:rPr>
            </w:pPr>
          </w:p>
        </w:tc>
      </w:tr>
    </w:tbl>
    <w:p w14:paraId="55787D11" w14:textId="77777777" w:rsidR="00D12A49" w:rsidRPr="00D12A49" w:rsidRDefault="00D12A49" w:rsidP="00D12A49">
      <w:pPr>
        <w:numPr>
          <w:ilvl w:val="0"/>
          <w:numId w:val="43"/>
        </w:numPr>
        <w:spacing w:after="0" w:line="240" w:lineRule="auto"/>
        <w:ind w:left="0" w:firstLine="0"/>
        <w:contextualSpacing/>
        <w:rPr>
          <w:rFonts w:ascii="Times New Roman" w:eastAsia="Times New Roman" w:hAnsi="Times New Roman" w:cs="Times New Roman"/>
          <w:b/>
          <w:color w:val="000000"/>
          <w:kern w:val="0"/>
          <w:sz w:val="24"/>
          <w:szCs w:val="24"/>
          <w:lang w:eastAsia="lt-LT"/>
          <w14:ligatures w14:val="none"/>
        </w:rPr>
      </w:pPr>
      <w:r w:rsidRPr="00D12A49">
        <w:rPr>
          <w:rFonts w:ascii="Times New Roman" w:eastAsia="Times New Roman" w:hAnsi="Times New Roman" w:cs="Times New Roman"/>
          <w:b/>
          <w:color w:val="000000"/>
          <w:kern w:val="0"/>
          <w:sz w:val="24"/>
          <w:szCs w:val="24"/>
          <w:lang w:eastAsia="lt-LT"/>
          <w14:ligatures w14:val="none"/>
        </w:rPr>
        <w:t xml:space="preserve">Kvalifikacijos kėlimo renginiai, projektai, sutartys specialisto vesti užsienio šalyse per pastaruosius 3 (trejus) metus.  T3 kriterijus. </w:t>
      </w:r>
    </w:p>
    <w:p w14:paraId="0A62D251" w14:textId="77777777" w:rsidR="00D12A49" w:rsidRPr="00D12A49" w:rsidRDefault="00D12A49" w:rsidP="00D12A49">
      <w:pPr>
        <w:spacing w:after="0" w:line="240" w:lineRule="auto"/>
        <w:contextualSpacing/>
        <w:rPr>
          <w:rFonts w:ascii="Times New Roman" w:eastAsia="Times New Roman" w:hAnsi="Times New Roman" w:cs="Times New Roman"/>
          <w:b/>
          <w:color w:val="000000"/>
          <w:kern w:val="0"/>
          <w:sz w:val="24"/>
          <w:szCs w:val="24"/>
          <w:lang w:eastAsia="lt-LT"/>
          <w14:ligatures w14:val="none"/>
        </w:rPr>
      </w:pPr>
      <w:r w:rsidRPr="00D12A49">
        <w:rPr>
          <w:rFonts w:ascii="Times New Roman" w:eastAsia="Times New Roman" w:hAnsi="Times New Roman" w:cs="Times New Roman"/>
          <w:b/>
          <w:color w:val="000000"/>
          <w:kern w:val="0"/>
          <w:sz w:val="24"/>
          <w:szCs w:val="24"/>
          <w:lang w:eastAsia="lt-LT"/>
          <w14:ligatures w14:val="none"/>
        </w:rPr>
        <w:t>Pildo tik lektoriai</w:t>
      </w:r>
      <w:proofErr w:type="gramStart"/>
      <w:r w:rsidRPr="00D12A49">
        <w:rPr>
          <w:rFonts w:ascii="Times New Roman" w:eastAsia="Times New Roman" w:hAnsi="Times New Roman" w:cs="Times New Roman"/>
          <w:b/>
          <w:color w:val="000000"/>
          <w:kern w:val="0"/>
          <w:sz w:val="24"/>
          <w:szCs w:val="24"/>
          <w:lang w:eastAsia="lt-LT"/>
          <w14:ligatures w14:val="none"/>
        </w:rPr>
        <w:t>-</w:t>
      </w:r>
      <w:proofErr w:type="gramEnd"/>
      <w:r w:rsidRPr="00D12A49">
        <w:rPr>
          <w:rFonts w:ascii="Times New Roman" w:eastAsia="Times New Roman" w:hAnsi="Times New Roman" w:cs="Times New Roman"/>
          <w:b/>
          <w:color w:val="000000"/>
          <w:kern w:val="0"/>
          <w:sz w:val="24"/>
          <w:szCs w:val="24"/>
          <w:lang w:eastAsia="lt-LT"/>
          <w14:ligatures w14:val="none"/>
        </w:rPr>
        <w:t>ekspertai.</w:t>
      </w:r>
    </w:p>
    <w:tbl>
      <w:tblPr>
        <w:tblStyle w:val="Lentelstinklelis"/>
        <w:tblW w:w="15168" w:type="dxa"/>
        <w:tblInd w:w="-34" w:type="dxa"/>
        <w:tblLayout w:type="fixed"/>
        <w:tblLook w:val="04A0" w:firstRow="1" w:lastRow="0" w:firstColumn="1" w:lastColumn="0" w:noHBand="0" w:noVBand="1"/>
      </w:tblPr>
      <w:tblGrid>
        <w:gridCol w:w="709"/>
        <w:gridCol w:w="1560"/>
        <w:gridCol w:w="2409"/>
        <w:gridCol w:w="1843"/>
        <w:gridCol w:w="4820"/>
        <w:gridCol w:w="3827"/>
      </w:tblGrid>
      <w:tr w:rsidR="00D12A49" w:rsidRPr="00D12A49" w14:paraId="6CDE4BE5" w14:textId="77777777" w:rsidTr="005250BA">
        <w:trPr>
          <w:trHeight w:val="85"/>
        </w:trPr>
        <w:tc>
          <w:tcPr>
            <w:tcW w:w="709" w:type="dxa"/>
          </w:tcPr>
          <w:p w14:paraId="0C2B1870" w14:textId="77777777" w:rsidR="00D12A49" w:rsidRPr="00D12A49" w:rsidRDefault="00D12A49" w:rsidP="00D12A49">
            <w:pPr>
              <w:contextualSpacing/>
              <w:rPr>
                <w:color w:val="000000"/>
              </w:rPr>
            </w:pPr>
            <w:r w:rsidRPr="00D12A49">
              <w:rPr>
                <w:color w:val="000000"/>
              </w:rPr>
              <w:t>Eil. Nr.</w:t>
            </w:r>
          </w:p>
        </w:tc>
        <w:tc>
          <w:tcPr>
            <w:tcW w:w="1560" w:type="dxa"/>
          </w:tcPr>
          <w:p w14:paraId="6C553E34" w14:textId="77777777" w:rsidR="00D12A49" w:rsidRPr="00D12A49" w:rsidRDefault="00D12A49" w:rsidP="00D12A49">
            <w:pPr>
              <w:contextualSpacing/>
              <w:rPr>
                <w:color w:val="000000"/>
              </w:rPr>
            </w:pPr>
            <w:r w:rsidRPr="00D12A49">
              <w:rPr>
                <w:color w:val="000000"/>
              </w:rPr>
              <w:t>Data:</w:t>
            </w:r>
          </w:p>
          <w:p w14:paraId="1D402F9A" w14:textId="77777777" w:rsidR="00D12A49" w:rsidRPr="00D12A49" w:rsidRDefault="00D12A49" w:rsidP="00D12A49">
            <w:pPr>
              <w:contextualSpacing/>
              <w:rPr>
                <w:color w:val="000000"/>
              </w:rPr>
            </w:pPr>
            <w:r w:rsidRPr="00D12A49">
              <w:rPr>
                <w:color w:val="000000"/>
              </w:rPr>
              <w:t xml:space="preserve"> nuo</w:t>
            </w:r>
            <w:proofErr w:type="gramStart"/>
            <w:r w:rsidRPr="00D12A49">
              <w:rPr>
                <w:color w:val="000000"/>
              </w:rPr>
              <w:t>-</w:t>
            </w:r>
            <w:proofErr w:type="gramEnd"/>
            <w:r w:rsidRPr="00D12A49">
              <w:rPr>
                <w:color w:val="000000"/>
              </w:rPr>
              <w:t>iki</w:t>
            </w:r>
          </w:p>
        </w:tc>
        <w:tc>
          <w:tcPr>
            <w:tcW w:w="2409" w:type="dxa"/>
          </w:tcPr>
          <w:p w14:paraId="426EF133" w14:textId="77777777" w:rsidR="00D12A49" w:rsidRPr="00D12A49" w:rsidRDefault="00D12A49" w:rsidP="00D12A49">
            <w:pPr>
              <w:keepNext/>
              <w:keepLines/>
              <w:jc w:val="center"/>
              <w:rPr>
                <w:color w:val="000000"/>
              </w:rPr>
            </w:pPr>
            <w:r w:rsidRPr="00D12A49">
              <w:rPr>
                <w:color w:val="000000"/>
              </w:rPr>
              <w:t>Įmonė, organizacija,</w:t>
            </w:r>
          </w:p>
          <w:p w14:paraId="35280B98" w14:textId="77777777" w:rsidR="00D12A49" w:rsidRPr="00D12A49" w:rsidRDefault="00D12A49" w:rsidP="00D12A49">
            <w:pPr>
              <w:contextualSpacing/>
              <w:rPr>
                <w:color w:val="000000"/>
              </w:rPr>
            </w:pPr>
            <w:r w:rsidRPr="00D12A49">
              <w:rPr>
                <w:color w:val="000000"/>
              </w:rPr>
              <w:t>kontaktinė informacija</w:t>
            </w:r>
          </w:p>
        </w:tc>
        <w:tc>
          <w:tcPr>
            <w:tcW w:w="1843" w:type="dxa"/>
          </w:tcPr>
          <w:p w14:paraId="5C51866E" w14:textId="77777777" w:rsidR="00D12A49" w:rsidRPr="00D12A49" w:rsidRDefault="00D12A49" w:rsidP="00D12A49">
            <w:pPr>
              <w:contextualSpacing/>
              <w:rPr>
                <w:color w:val="000000"/>
              </w:rPr>
            </w:pPr>
            <w:r w:rsidRPr="00D12A49">
              <w:rPr>
                <w:color w:val="000000"/>
              </w:rPr>
              <w:t>Kvalifikacijos kėlimo renginys/ Projektas</w:t>
            </w:r>
          </w:p>
        </w:tc>
        <w:tc>
          <w:tcPr>
            <w:tcW w:w="4820" w:type="dxa"/>
          </w:tcPr>
          <w:p w14:paraId="3E9F1D5A" w14:textId="77777777" w:rsidR="00D12A49" w:rsidRPr="00D12A49" w:rsidRDefault="00D12A49" w:rsidP="00D12A49">
            <w:pPr>
              <w:contextualSpacing/>
              <w:jc w:val="center"/>
              <w:rPr>
                <w:color w:val="000000"/>
              </w:rPr>
            </w:pPr>
            <w:r w:rsidRPr="00D12A49">
              <w:rPr>
                <w:color w:val="000000"/>
              </w:rPr>
              <w:t xml:space="preserve">Trumpas patirties aprašymas, pagrindžiantis kaip nurodyta patirtis atitinka keliamą reikalavimą </w:t>
            </w:r>
          </w:p>
          <w:p w14:paraId="7935D50B" w14:textId="77777777" w:rsidR="00D12A49" w:rsidRPr="00D12A49" w:rsidRDefault="00D12A49" w:rsidP="00D12A49">
            <w:pPr>
              <w:contextualSpacing/>
              <w:jc w:val="center"/>
              <w:rPr>
                <w:color w:val="000000"/>
              </w:rPr>
            </w:pPr>
            <w:r w:rsidRPr="00D12A49">
              <w:rPr>
                <w:color w:val="000000"/>
              </w:rPr>
              <w:t>(nurodyti kokias ES šalis apėmė ir pan.)</w:t>
            </w:r>
          </w:p>
        </w:tc>
        <w:tc>
          <w:tcPr>
            <w:tcW w:w="3827" w:type="dxa"/>
          </w:tcPr>
          <w:p w14:paraId="213AEE8D" w14:textId="77777777" w:rsidR="00D12A49" w:rsidRPr="00D12A49" w:rsidRDefault="00D12A49" w:rsidP="00D12A49">
            <w:pPr>
              <w:contextualSpacing/>
              <w:jc w:val="center"/>
              <w:rPr>
                <w:color w:val="000000"/>
              </w:rPr>
            </w:pPr>
            <w:r w:rsidRPr="00D12A49">
              <w:rPr>
                <w:color w:val="000000"/>
              </w:rPr>
              <w:t>Patirtį pagrindžiantys dokumentai</w:t>
            </w:r>
            <w:r w:rsidRPr="00D12A49">
              <w:rPr>
                <w:color w:val="000000"/>
                <w:sz w:val="24"/>
              </w:rPr>
              <w:t>*</w:t>
            </w:r>
          </w:p>
        </w:tc>
      </w:tr>
      <w:tr w:rsidR="00D12A49" w:rsidRPr="00D12A49" w14:paraId="2780DFAC" w14:textId="77777777" w:rsidTr="005250BA">
        <w:trPr>
          <w:trHeight w:val="85"/>
        </w:trPr>
        <w:tc>
          <w:tcPr>
            <w:tcW w:w="709" w:type="dxa"/>
          </w:tcPr>
          <w:p w14:paraId="271284A2" w14:textId="77777777" w:rsidR="00D12A49" w:rsidRPr="00D12A49" w:rsidRDefault="00D12A49" w:rsidP="00D12A49">
            <w:pPr>
              <w:contextualSpacing/>
              <w:rPr>
                <w:color w:val="000000"/>
              </w:rPr>
            </w:pPr>
          </w:p>
        </w:tc>
        <w:tc>
          <w:tcPr>
            <w:tcW w:w="1560" w:type="dxa"/>
          </w:tcPr>
          <w:p w14:paraId="0C76F8D2" w14:textId="77777777" w:rsidR="00D12A49" w:rsidRPr="00D12A49" w:rsidRDefault="00D12A49" w:rsidP="00D12A49">
            <w:pPr>
              <w:contextualSpacing/>
              <w:rPr>
                <w:color w:val="000000"/>
              </w:rPr>
            </w:pPr>
          </w:p>
        </w:tc>
        <w:tc>
          <w:tcPr>
            <w:tcW w:w="2409" w:type="dxa"/>
          </w:tcPr>
          <w:p w14:paraId="4B344C15" w14:textId="77777777" w:rsidR="00D12A49" w:rsidRPr="00D12A49" w:rsidRDefault="00D12A49" w:rsidP="00D12A49">
            <w:pPr>
              <w:keepNext/>
              <w:keepLines/>
              <w:jc w:val="center"/>
              <w:rPr>
                <w:color w:val="000000"/>
              </w:rPr>
            </w:pPr>
          </w:p>
        </w:tc>
        <w:tc>
          <w:tcPr>
            <w:tcW w:w="1843" w:type="dxa"/>
          </w:tcPr>
          <w:p w14:paraId="30579985" w14:textId="77777777" w:rsidR="00D12A49" w:rsidRPr="00D12A49" w:rsidRDefault="00D12A49" w:rsidP="00D12A49">
            <w:pPr>
              <w:contextualSpacing/>
              <w:rPr>
                <w:color w:val="000000"/>
              </w:rPr>
            </w:pPr>
          </w:p>
        </w:tc>
        <w:tc>
          <w:tcPr>
            <w:tcW w:w="4820" w:type="dxa"/>
          </w:tcPr>
          <w:p w14:paraId="2BA95FA1" w14:textId="77777777" w:rsidR="00D12A49" w:rsidRPr="00D12A49" w:rsidRDefault="00D12A49" w:rsidP="00D12A49">
            <w:pPr>
              <w:keepNext/>
              <w:keepLines/>
              <w:jc w:val="center"/>
              <w:rPr>
                <w:color w:val="000000"/>
              </w:rPr>
            </w:pPr>
          </w:p>
        </w:tc>
        <w:tc>
          <w:tcPr>
            <w:tcW w:w="3827" w:type="dxa"/>
          </w:tcPr>
          <w:p w14:paraId="1BC674F0" w14:textId="77777777" w:rsidR="00D12A49" w:rsidRPr="00D12A49" w:rsidRDefault="00D12A49" w:rsidP="00D12A49">
            <w:pPr>
              <w:keepNext/>
              <w:keepLines/>
              <w:jc w:val="center"/>
              <w:rPr>
                <w:color w:val="000000"/>
              </w:rPr>
            </w:pPr>
          </w:p>
        </w:tc>
      </w:tr>
    </w:tbl>
    <w:p w14:paraId="1611A413" w14:textId="77777777" w:rsidR="00D12A49" w:rsidRPr="00D12A49" w:rsidRDefault="00D12A49" w:rsidP="00D12A49">
      <w:pPr>
        <w:spacing w:after="0" w:line="240" w:lineRule="auto"/>
        <w:rPr>
          <w:rFonts w:ascii="Times New Roman" w:eastAsia="Times New Roman" w:hAnsi="Times New Roman" w:cs="Times New Roman"/>
          <w:b/>
          <w:color w:val="000000"/>
          <w:kern w:val="0"/>
          <w:sz w:val="24"/>
          <w:szCs w:val="24"/>
          <w:lang w:eastAsia="lt-LT"/>
          <w14:ligatures w14:val="none"/>
        </w:rPr>
      </w:pPr>
    </w:p>
    <w:p w14:paraId="3DD03788" w14:textId="77777777" w:rsidR="00D12A49" w:rsidRPr="00D12A49" w:rsidRDefault="00D12A49" w:rsidP="00D12A49">
      <w:pPr>
        <w:spacing w:after="0" w:line="240" w:lineRule="auto"/>
        <w:rPr>
          <w:rFonts w:ascii="Times New Roman" w:eastAsia="Times New Roman" w:hAnsi="Times New Roman" w:cs="Times New Roman"/>
          <w:b/>
          <w:bCs/>
          <w:color w:val="000000"/>
          <w:kern w:val="0"/>
          <w:sz w:val="24"/>
          <w:szCs w:val="24"/>
          <w:lang w:eastAsia="lt-LT"/>
          <w14:ligatures w14:val="none"/>
        </w:rPr>
      </w:pPr>
      <w:r w:rsidRPr="00D12A49">
        <w:rPr>
          <w:rFonts w:ascii="Times New Roman" w:eastAsia="Times New Roman" w:hAnsi="Times New Roman" w:cs="Times New Roman"/>
          <w:b/>
          <w:bCs/>
          <w:i/>
          <w:kern w:val="0"/>
          <w:sz w:val="24"/>
          <w:szCs w:val="24"/>
          <w:lang w:eastAsia="lt-LT"/>
          <w14:ligatures w14:val="none"/>
        </w:rPr>
        <w:t xml:space="preserve">*Turi būti pateikta pagrindžianti informacija apie kiekvieną nurodytą lektoriaus ar lektoriaus – eksperto patirtį </w:t>
      </w:r>
      <w:proofErr w:type="gramStart"/>
      <w:r w:rsidRPr="00D12A49">
        <w:rPr>
          <w:rFonts w:ascii="Times New Roman" w:eastAsia="Times New Roman" w:hAnsi="Times New Roman" w:cs="Times New Roman"/>
          <w:b/>
          <w:bCs/>
          <w:i/>
          <w:kern w:val="0"/>
          <w:sz w:val="24"/>
          <w:szCs w:val="24"/>
          <w:lang w:eastAsia="lt-LT"/>
          <w14:ligatures w14:val="none"/>
        </w:rPr>
        <w:t>(</w:t>
      </w:r>
      <w:proofErr w:type="gramEnd"/>
      <w:r w:rsidRPr="00D12A49">
        <w:rPr>
          <w:rFonts w:ascii="Times New Roman" w:eastAsia="Times New Roman" w:hAnsi="Times New Roman" w:cs="Times New Roman"/>
          <w:b/>
          <w:bCs/>
          <w:i/>
          <w:kern w:val="0"/>
          <w:sz w:val="24"/>
          <w:szCs w:val="24"/>
          <w:lang w:eastAsia="lt-LT"/>
          <w14:ligatures w14:val="none"/>
        </w:rPr>
        <w:t>t.y. užsakovų patvirtinimai apie nurodytose sutarties apimtyse vykdytas pareigas, išdėstytų mokymų valandų skaičių, sutarčių išrašai, projektams rengtų pasiūlymų išrašai bei kita trečiųjų šalių parengta ir objektyviai patikrinama informacija patvirtinanti siūlomų lektorių arba lektorių-ekspertų patirtį)</w:t>
      </w:r>
    </w:p>
    <w:p w14:paraId="6414C8B6" w14:textId="78C263CD" w:rsidR="00D12A49" w:rsidRDefault="00D12A49">
      <w:r>
        <w:br w:type="page"/>
      </w:r>
    </w:p>
    <w:p w14:paraId="27689919" w14:textId="77777777" w:rsidR="00D12A49" w:rsidRDefault="00D12A49">
      <w:pPr>
        <w:sectPr w:rsidR="00D12A49" w:rsidSect="00D12A49">
          <w:pgSz w:w="16838" w:h="11906" w:orient="landscape"/>
          <w:pgMar w:top="1701" w:right="851" w:bottom="851" w:left="1134" w:header="567" w:footer="567" w:gutter="0"/>
          <w:cols w:space="1296"/>
          <w:titlePg/>
          <w:docGrid w:linePitch="360"/>
        </w:sectPr>
      </w:pPr>
    </w:p>
    <w:p w14:paraId="355CF6BE" w14:textId="77777777" w:rsidR="00D12A49" w:rsidRPr="00D12A49" w:rsidRDefault="00D12A49" w:rsidP="00D12A49">
      <w:pPr>
        <w:spacing w:after="0" w:line="240" w:lineRule="auto"/>
        <w:ind w:left="6480"/>
        <w:jc w:val="both"/>
        <w:rPr>
          <w:rFonts w:ascii="Times New Roman" w:eastAsia="Aptos" w:hAnsi="Times New Roman" w:cs="Times New Roman"/>
          <w:kern w:val="0"/>
          <w:sz w:val="20"/>
          <w:szCs w:val="20"/>
          <w14:ligatures w14:val="none"/>
        </w:rPr>
      </w:pPr>
      <w:r w:rsidRPr="00D12A49">
        <w:rPr>
          <w:rFonts w:ascii="Times New Roman" w:eastAsia="Aptos" w:hAnsi="Times New Roman" w:cs="Times New Roman"/>
          <w:kern w:val="0"/>
          <w:sz w:val="20"/>
          <w:szCs w:val="20"/>
          <w14:ligatures w14:val="none"/>
        </w:rPr>
        <w:lastRenderedPageBreak/>
        <w:t xml:space="preserve">Supaprastinto atviro konkurso „ES fondų investicijas administruojančių darbuotojų bei socialinių ekonominių partnerių administracinių gebėjimų stiprinimo Lietuvoje paslaugos„ sąlygų </w:t>
      </w:r>
    </w:p>
    <w:p w14:paraId="4A72B642" w14:textId="77777777" w:rsidR="00D12A49" w:rsidRPr="00D12A49" w:rsidRDefault="00D12A49" w:rsidP="00D12A49">
      <w:pPr>
        <w:spacing w:after="0" w:line="240" w:lineRule="auto"/>
        <w:ind w:left="6480"/>
        <w:jc w:val="both"/>
        <w:rPr>
          <w:rFonts w:ascii="Times New Roman" w:eastAsia="Aptos" w:hAnsi="Times New Roman" w:cs="Times New Roman"/>
          <w:kern w:val="0"/>
          <w:sz w:val="20"/>
          <w:szCs w:val="20"/>
          <w14:ligatures w14:val="none"/>
        </w:rPr>
      </w:pPr>
      <w:r w:rsidRPr="00D12A49">
        <w:rPr>
          <w:rFonts w:ascii="Times New Roman" w:eastAsia="Aptos" w:hAnsi="Times New Roman" w:cs="Times New Roman"/>
          <w:kern w:val="0"/>
          <w:sz w:val="20"/>
          <w:szCs w:val="20"/>
          <w14:ligatures w14:val="none"/>
        </w:rPr>
        <w:t>8 priedas</w:t>
      </w:r>
    </w:p>
    <w:p w14:paraId="2DC6E508" w14:textId="77777777" w:rsidR="00D12A49" w:rsidRPr="00D12A49" w:rsidRDefault="00D12A49" w:rsidP="00D12A49">
      <w:pPr>
        <w:spacing w:after="0" w:line="240" w:lineRule="auto"/>
        <w:ind w:left="6480"/>
        <w:jc w:val="both"/>
        <w:rPr>
          <w:rFonts w:ascii="Times New Roman" w:eastAsia="Aptos" w:hAnsi="Times New Roman" w:cs="Times New Roman"/>
          <w:kern w:val="0"/>
          <w:sz w:val="20"/>
          <w:szCs w:val="20"/>
          <w14:ligatures w14:val="none"/>
        </w:rPr>
      </w:pPr>
    </w:p>
    <w:p w14:paraId="424D42B1" w14:textId="77777777" w:rsidR="00D12A49" w:rsidRPr="00D12A49" w:rsidRDefault="00D12A49" w:rsidP="00D12A49">
      <w:pPr>
        <w:spacing w:before="100" w:beforeAutospacing="1" w:after="100" w:afterAutospacing="1" w:line="20" w:lineRule="atLeast"/>
        <w:jc w:val="center"/>
        <w:rPr>
          <w:rFonts w:ascii="Times New Roman" w:eastAsia="Aptos" w:hAnsi="Times New Roman" w:cs="Times New Roman"/>
          <w:kern w:val="0"/>
          <w:sz w:val="24"/>
          <w:szCs w:val="24"/>
          <w14:ligatures w14:val="none"/>
        </w:rPr>
      </w:pPr>
      <w:r w:rsidRPr="00D12A49">
        <w:rPr>
          <w:rFonts w:ascii="Times New Roman" w:eastAsia="Aptos" w:hAnsi="Times New Roman" w:cs="Times New Roman"/>
          <w:kern w:val="0"/>
          <w:sz w:val="24"/>
          <w:szCs w:val="24"/>
          <w14:ligatures w14:val="none"/>
        </w:rPr>
        <w:t>Herbas arba prekių ženklas</w:t>
      </w:r>
    </w:p>
    <w:p w14:paraId="29045186" w14:textId="77777777" w:rsidR="00D12A49" w:rsidRPr="00D12A49" w:rsidRDefault="00D12A49" w:rsidP="00D12A49">
      <w:pPr>
        <w:spacing w:before="100" w:beforeAutospacing="1" w:after="100" w:afterAutospacing="1" w:line="20" w:lineRule="atLeast"/>
        <w:jc w:val="center"/>
        <w:rPr>
          <w:rFonts w:ascii="Times New Roman" w:eastAsia="Aptos" w:hAnsi="Times New Roman" w:cs="Times New Roman"/>
          <w:kern w:val="0"/>
          <w:sz w:val="24"/>
          <w:szCs w:val="24"/>
          <w14:ligatures w14:val="none"/>
        </w:rPr>
      </w:pPr>
      <w:r w:rsidRPr="00D12A49">
        <w:rPr>
          <w:rFonts w:ascii="Times New Roman" w:eastAsia="Aptos" w:hAnsi="Times New Roman" w:cs="Times New Roman"/>
          <w:kern w:val="0"/>
          <w:sz w:val="24"/>
          <w:szCs w:val="24"/>
          <w14:ligatures w14:val="none"/>
        </w:rPr>
        <w:t>(Tiekėjo pavadinimas)</w:t>
      </w:r>
    </w:p>
    <w:p w14:paraId="25B857A0" w14:textId="77777777" w:rsidR="00D12A49" w:rsidRPr="00D12A49" w:rsidRDefault="00D12A49" w:rsidP="00D12A49">
      <w:pPr>
        <w:spacing w:before="100" w:beforeAutospacing="1" w:after="100" w:afterAutospacing="1" w:line="20" w:lineRule="atLeast"/>
        <w:jc w:val="both"/>
        <w:rPr>
          <w:rFonts w:ascii="Times New Roman" w:eastAsia="Aptos" w:hAnsi="Times New Roman" w:cs="Times New Roman"/>
          <w:kern w:val="0"/>
          <w:sz w:val="24"/>
          <w:szCs w:val="24"/>
          <w14:ligatures w14:val="none"/>
        </w:rPr>
      </w:pPr>
      <w:r w:rsidRPr="00D12A49">
        <w:rPr>
          <w:rFonts w:ascii="Times New Roman" w:eastAsia="Aptos"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0655B7" w14:textId="77777777" w:rsidR="00D12A49" w:rsidRPr="00D12A49" w:rsidRDefault="00D12A49" w:rsidP="00D12A49">
      <w:pPr>
        <w:spacing w:after="0" w:line="20" w:lineRule="atLeast"/>
        <w:jc w:val="center"/>
        <w:rPr>
          <w:rFonts w:ascii="Times New Roman" w:eastAsia="Aptos" w:hAnsi="Times New Roman" w:cs="Times New Roman"/>
          <w:kern w:val="0"/>
          <w:sz w:val="24"/>
          <w:szCs w:val="24"/>
          <w14:ligatures w14:val="none"/>
        </w:rPr>
      </w:pPr>
      <w:r w:rsidRPr="00D12A49">
        <w:rPr>
          <w:rFonts w:ascii="Times New Roman" w:eastAsia="Aptos" w:hAnsi="Times New Roman" w:cs="Times New Roman"/>
          <w:kern w:val="0"/>
          <w:sz w:val="24"/>
          <w:szCs w:val="24"/>
          <w14:ligatures w14:val="none"/>
        </w:rPr>
        <w:t>__________________________</w:t>
      </w:r>
    </w:p>
    <w:p w14:paraId="0A1316FD" w14:textId="77777777" w:rsidR="00D12A49" w:rsidRPr="00D12A49" w:rsidRDefault="00D12A49" w:rsidP="00D12A49">
      <w:pPr>
        <w:tabs>
          <w:tab w:val="center" w:pos="2520"/>
        </w:tabs>
        <w:spacing w:after="0" w:line="20" w:lineRule="atLeast"/>
        <w:jc w:val="center"/>
        <w:rPr>
          <w:rFonts w:ascii="Times New Roman" w:eastAsia="Aptos" w:hAnsi="Times New Roman" w:cs="Times New Roman"/>
          <w:i/>
          <w:iCs/>
          <w:kern w:val="0"/>
          <w:sz w:val="24"/>
          <w14:ligatures w14:val="none"/>
        </w:rPr>
      </w:pPr>
      <w:r w:rsidRPr="00D12A49">
        <w:rPr>
          <w:rFonts w:ascii="Times New Roman" w:eastAsia="Aptos" w:hAnsi="Times New Roman" w:cs="Times New Roman"/>
          <w:i/>
          <w:iCs/>
          <w:kern w:val="0"/>
          <w:sz w:val="24"/>
          <w14:ligatures w14:val="none"/>
        </w:rPr>
        <w:t>(Adresatas (perkančioji organizacija)</w:t>
      </w:r>
    </w:p>
    <w:p w14:paraId="1965A2A8" w14:textId="77777777" w:rsidR="00D12A49" w:rsidRPr="00D12A49" w:rsidRDefault="00D12A49" w:rsidP="00D12A49">
      <w:pPr>
        <w:autoSpaceDE w:val="0"/>
        <w:autoSpaceDN w:val="0"/>
        <w:adjustRightInd w:val="0"/>
        <w:spacing w:before="100" w:beforeAutospacing="1" w:after="100" w:afterAutospacing="1" w:line="20" w:lineRule="atLeast"/>
        <w:jc w:val="center"/>
        <w:rPr>
          <w:rFonts w:ascii="Times New Roman" w:eastAsia="Aptos" w:hAnsi="Times New Roman" w:cs="Times New Roman"/>
          <w:kern w:val="0"/>
          <w:sz w:val="24"/>
          <w:szCs w:val="24"/>
          <w14:ligatures w14:val="none"/>
        </w:rPr>
      </w:pPr>
      <w:r w:rsidRPr="00D12A49">
        <w:rPr>
          <w:rFonts w:ascii="Times New Roman" w:eastAsia="Aptos" w:hAnsi="Times New Roman" w:cs="Times New Roman"/>
          <w:b/>
          <w:bCs/>
          <w:kern w:val="0"/>
          <w:sz w:val="24"/>
          <w:szCs w:val="24"/>
          <w14:ligatures w14:val="none"/>
        </w:rPr>
        <w:t>TIEKĖJO DEKLARACIJA</w:t>
      </w:r>
      <w:r w:rsidRPr="00D12A49">
        <w:rPr>
          <w:rFonts w:ascii="Times New Roman" w:eastAsia="Aptos" w:hAnsi="Times New Roman" w:cs="Times New Roman"/>
          <w:kern w:val="0"/>
          <w:sz w:val="24"/>
          <w14:ligatures w14:val="none"/>
        </w:rPr>
        <w:t xml:space="preserve"> </w:t>
      </w:r>
      <w:r w:rsidRPr="00D12A49">
        <w:rPr>
          <w:rFonts w:ascii="Times New Roman" w:eastAsia="Aptos" w:hAnsi="Times New Roman" w:cs="Times New Roman"/>
          <w:b/>
          <w:bCs/>
          <w:kern w:val="0"/>
          <w:sz w:val="24"/>
          <w:szCs w:val="24"/>
          <w14:ligatures w14:val="none"/>
        </w:rPr>
        <w:t>DĖL TARYBOS REGLAMENTE (ES) Nr. 833/2014 NUSTATYTŲ SĄLYGŲ NEBUVIMO</w:t>
      </w:r>
    </w:p>
    <w:p w14:paraId="6B1DCA17" w14:textId="77777777" w:rsidR="00D12A49" w:rsidRPr="00D12A49" w:rsidRDefault="00D12A49" w:rsidP="00D12A49">
      <w:pPr>
        <w:shd w:val="clear" w:color="auto" w:fill="FFFFFF"/>
        <w:spacing w:after="0" w:line="20" w:lineRule="atLeast"/>
        <w:jc w:val="center"/>
        <w:rPr>
          <w:rFonts w:ascii="Times New Roman" w:eastAsia="Aptos" w:hAnsi="Times New Roman" w:cs="Times New Roman"/>
          <w:b/>
          <w:bCs/>
          <w:kern w:val="0"/>
          <w:sz w:val="24"/>
          <w:szCs w:val="24"/>
          <w14:ligatures w14:val="none"/>
        </w:rPr>
      </w:pPr>
      <w:r w:rsidRPr="00D12A49">
        <w:rPr>
          <w:rFonts w:ascii="Times New Roman" w:eastAsia="Aptos" w:hAnsi="Times New Roman" w:cs="Times New Roman"/>
          <w:kern w:val="0"/>
          <w:sz w:val="24"/>
          <w:szCs w:val="24"/>
          <w14:ligatures w14:val="none"/>
        </w:rPr>
        <w:t>_____________</w:t>
      </w:r>
      <w:r w:rsidRPr="00D12A49">
        <w:rPr>
          <w:rFonts w:ascii="Times New Roman" w:eastAsia="Aptos" w:hAnsi="Times New Roman" w:cs="Times New Roman"/>
          <w:b/>
          <w:bCs/>
          <w:kern w:val="0"/>
          <w:sz w:val="24"/>
          <w:szCs w:val="24"/>
          <w14:ligatures w14:val="none"/>
        </w:rPr>
        <w:t xml:space="preserve"> </w:t>
      </w:r>
      <w:r w:rsidRPr="00D12A49">
        <w:rPr>
          <w:rFonts w:ascii="Times New Roman" w:eastAsia="Aptos" w:hAnsi="Times New Roman" w:cs="Times New Roman"/>
          <w:kern w:val="0"/>
          <w:sz w:val="24"/>
          <w:szCs w:val="24"/>
          <w14:ligatures w14:val="none"/>
        </w:rPr>
        <w:t>Nr.______</w:t>
      </w:r>
    </w:p>
    <w:p w14:paraId="70DEC3FF" w14:textId="77777777" w:rsidR="00D12A49" w:rsidRPr="00D12A49" w:rsidRDefault="00D12A49" w:rsidP="00D12A49">
      <w:pPr>
        <w:shd w:val="clear" w:color="auto" w:fill="FFFFFF"/>
        <w:spacing w:after="0" w:line="20" w:lineRule="atLeast"/>
        <w:ind w:firstLine="3969"/>
        <w:jc w:val="both"/>
        <w:rPr>
          <w:rFonts w:ascii="Times New Roman" w:eastAsia="Aptos" w:hAnsi="Times New Roman" w:cs="Times New Roman"/>
          <w:bCs/>
          <w:i/>
          <w:iCs/>
          <w:color w:val="000000"/>
          <w:kern w:val="0"/>
          <w:sz w:val="24"/>
          <w:szCs w:val="24"/>
          <w14:ligatures w14:val="none"/>
        </w:rPr>
      </w:pPr>
      <w:r w:rsidRPr="00D12A49">
        <w:rPr>
          <w:rFonts w:ascii="Times New Roman" w:eastAsia="Aptos" w:hAnsi="Times New Roman" w:cs="Times New Roman"/>
          <w:bCs/>
          <w:i/>
          <w:iCs/>
          <w:color w:val="000000"/>
          <w:kern w:val="0"/>
          <w:sz w:val="24"/>
          <w:szCs w:val="24"/>
          <w14:ligatures w14:val="none"/>
        </w:rPr>
        <w:t xml:space="preserve">           (Data)</w:t>
      </w:r>
    </w:p>
    <w:p w14:paraId="2D12005A" w14:textId="77777777" w:rsidR="00D12A49" w:rsidRPr="00D12A49" w:rsidRDefault="00D12A49" w:rsidP="00D12A49">
      <w:pPr>
        <w:shd w:val="clear" w:color="auto" w:fill="FFFFFF"/>
        <w:spacing w:after="0" w:line="20" w:lineRule="atLeast"/>
        <w:jc w:val="center"/>
        <w:rPr>
          <w:rFonts w:ascii="Times New Roman" w:eastAsia="Aptos" w:hAnsi="Times New Roman" w:cs="Times New Roman"/>
          <w:bCs/>
          <w:color w:val="000000"/>
          <w:kern w:val="0"/>
          <w:sz w:val="24"/>
          <w:szCs w:val="24"/>
          <w14:ligatures w14:val="none"/>
        </w:rPr>
      </w:pPr>
      <w:r w:rsidRPr="00D12A49">
        <w:rPr>
          <w:rFonts w:ascii="Times New Roman" w:eastAsia="Aptos" w:hAnsi="Times New Roman" w:cs="Times New Roman"/>
          <w:bCs/>
          <w:color w:val="000000"/>
          <w:kern w:val="0"/>
          <w:sz w:val="24"/>
          <w:szCs w:val="24"/>
          <w14:ligatures w14:val="none"/>
        </w:rPr>
        <w:t>_____________</w:t>
      </w:r>
    </w:p>
    <w:p w14:paraId="26A45A22" w14:textId="77777777" w:rsidR="00D12A49" w:rsidRPr="00D12A49" w:rsidRDefault="00D12A49" w:rsidP="00D12A49">
      <w:pPr>
        <w:shd w:val="clear" w:color="auto" w:fill="FFFFFF"/>
        <w:spacing w:after="0" w:line="20" w:lineRule="atLeast"/>
        <w:jc w:val="center"/>
        <w:rPr>
          <w:rFonts w:ascii="Times New Roman" w:eastAsia="Aptos" w:hAnsi="Times New Roman" w:cs="Times New Roman"/>
          <w:bCs/>
          <w:i/>
          <w:iCs/>
          <w:color w:val="000000"/>
          <w:kern w:val="0"/>
          <w:sz w:val="24"/>
          <w14:ligatures w14:val="none"/>
        </w:rPr>
      </w:pPr>
      <w:r w:rsidRPr="00D12A49">
        <w:rPr>
          <w:rFonts w:ascii="Times New Roman" w:eastAsia="Aptos" w:hAnsi="Times New Roman" w:cs="Times New Roman"/>
          <w:bCs/>
          <w:i/>
          <w:iCs/>
          <w:color w:val="000000"/>
          <w:kern w:val="0"/>
          <w:sz w:val="24"/>
          <w14:ligatures w14:val="none"/>
        </w:rPr>
        <w:t>(Sudarymo vieta)</w:t>
      </w:r>
    </w:p>
    <w:p w14:paraId="0A22913D" w14:textId="77777777" w:rsidR="00D12A49" w:rsidRPr="00D12A49" w:rsidRDefault="00D12A49" w:rsidP="00D12A49">
      <w:pPr>
        <w:tabs>
          <w:tab w:val="left" w:pos="851"/>
        </w:tabs>
        <w:snapToGrid w:val="0"/>
        <w:spacing w:after="0" w:line="20" w:lineRule="atLeast"/>
        <w:jc w:val="both"/>
        <w:rPr>
          <w:rFonts w:ascii="Times New Roman" w:eastAsia="Aptos" w:hAnsi="Times New Roman" w:cs="Times New Roman"/>
          <w:spacing w:val="-2"/>
          <w:kern w:val="0"/>
          <w:sz w:val="24"/>
          <w:szCs w:val="24"/>
          <w14:ligatures w14:val="none"/>
        </w:rPr>
      </w:pPr>
      <w:r w:rsidRPr="00D12A49">
        <w:rPr>
          <w:rFonts w:ascii="Times New Roman" w:eastAsia="Aptos" w:hAnsi="Times New Roman" w:cs="Times New Roman"/>
          <w:spacing w:val="-2"/>
          <w:kern w:val="0"/>
          <w:sz w:val="24"/>
          <w:szCs w:val="24"/>
          <w14:ligatures w14:val="none"/>
        </w:rPr>
        <w:t>Aš,______________________________________________________________________</w:t>
      </w:r>
      <w:r w:rsidRPr="00D12A49">
        <w:rPr>
          <w:rFonts w:ascii="Times New Roman" w:eastAsia="Aptos" w:hAnsi="Times New Roman" w:cs="Times New Roman"/>
          <w:spacing w:val="-2"/>
          <w:kern w:val="0"/>
          <w:sz w:val="24"/>
          <w:szCs w:val="24"/>
          <w14:ligatures w14:val="none"/>
        </w:rPr>
        <w:softHyphen/>
      </w:r>
      <w:r w:rsidRPr="00D12A49">
        <w:rPr>
          <w:rFonts w:ascii="Times New Roman" w:eastAsia="Aptos" w:hAnsi="Times New Roman" w:cs="Times New Roman"/>
          <w:spacing w:val="-2"/>
          <w:kern w:val="0"/>
          <w:sz w:val="24"/>
          <w:szCs w:val="24"/>
          <w14:ligatures w14:val="none"/>
        </w:rPr>
        <w:softHyphen/>
      </w:r>
      <w:r w:rsidRPr="00D12A49">
        <w:rPr>
          <w:rFonts w:ascii="Times New Roman" w:eastAsia="Aptos" w:hAnsi="Times New Roman" w:cs="Times New Roman"/>
          <w:spacing w:val="-2"/>
          <w:kern w:val="0"/>
          <w:sz w:val="24"/>
          <w:szCs w:val="24"/>
          <w14:ligatures w14:val="none"/>
        </w:rPr>
        <w:softHyphen/>
      </w:r>
      <w:r w:rsidRPr="00D12A49">
        <w:rPr>
          <w:rFonts w:ascii="Times New Roman" w:eastAsia="Aptos" w:hAnsi="Times New Roman" w:cs="Times New Roman"/>
          <w:spacing w:val="-2"/>
          <w:kern w:val="0"/>
          <w:sz w:val="24"/>
          <w:szCs w:val="24"/>
          <w14:ligatures w14:val="none"/>
        </w:rPr>
        <w:softHyphen/>
        <w:t>__________ ,</w:t>
      </w:r>
    </w:p>
    <w:p w14:paraId="6B2A7E31" w14:textId="77777777" w:rsidR="00D12A49" w:rsidRPr="00D12A49" w:rsidRDefault="00D12A49" w:rsidP="00D12A49">
      <w:pPr>
        <w:tabs>
          <w:tab w:val="left" w:pos="851"/>
        </w:tabs>
        <w:snapToGrid w:val="0"/>
        <w:spacing w:after="0" w:line="20" w:lineRule="atLeast"/>
        <w:jc w:val="both"/>
        <w:rPr>
          <w:rFonts w:ascii="Times New Roman" w:eastAsia="Aptos" w:hAnsi="Times New Roman" w:cs="Times New Roman"/>
          <w:i/>
          <w:iCs/>
          <w:spacing w:val="-2"/>
          <w:kern w:val="0"/>
          <w:sz w:val="24"/>
          <w14:ligatures w14:val="none"/>
        </w:rPr>
      </w:pPr>
      <w:r w:rsidRPr="00D12A49">
        <w:rPr>
          <w:rFonts w:ascii="Times New Roman" w:eastAsia="Aptos" w:hAnsi="Times New Roman" w:cs="Times New Roman"/>
          <w:spacing w:val="-2"/>
          <w:kern w:val="0"/>
          <w:sz w:val="24"/>
          <w:szCs w:val="24"/>
          <w14:ligatures w14:val="none"/>
        </w:rPr>
        <w:tab/>
      </w:r>
      <w:r w:rsidRPr="00D12A49">
        <w:rPr>
          <w:rFonts w:ascii="Times New Roman" w:eastAsia="Aptos" w:hAnsi="Times New Roman" w:cs="Times New Roman"/>
          <w:spacing w:val="-2"/>
          <w:kern w:val="0"/>
          <w:sz w:val="24"/>
          <w:szCs w:val="24"/>
          <w14:ligatures w14:val="none"/>
        </w:rPr>
        <w:tab/>
      </w:r>
      <w:r w:rsidRPr="00D12A49">
        <w:rPr>
          <w:rFonts w:ascii="Times New Roman" w:eastAsia="Aptos" w:hAnsi="Times New Roman" w:cs="Times New Roman"/>
          <w:spacing w:val="-2"/>
          <w:kern w:val="0"/>
          <w:sz w:val="24"/>
          <w14:ligatures w14:val="none"/>
        </w:rPr>
        <w:t xml:space="preserve">                 </w:t>
      </w:r>
      <w:r w:rsidRPr="00D12A49">
        <w:rPr>
          <w:rFonts w:ascii="Times New Roman" w:eastAsia="Aptos" w:hAnsi="Times New Roman" w:cs="Times New Roman"/>
          <w:i/>
          <w:iCs/>
          <w:spacing w:val="-2"/>
          <w:kern w:val="0"/>
          <w:sz w:val="24"/>
          <w14:ligatures w14:val="none"/>
        </w:rPr>
        <w:t>(Tiekėjo vadovo ar jo įgalioto asmens pareigų pavadinimas, vardas ir pavardė)</w:t>
      </w:r>
    </w:p>
    <w:p w14:paraId="5837FE02" w14:textId="77777777" w:rsidR="00D12A49" w:rsidRPr="00D12A49" w:rsidRDefault="00D12A49" w:rsidP="00D12A49">
      <w:pPr>
        <w:tabs>
          <w:tab w:val="left" w:pos="851"/>
        </w:tabs>
        <w:snapToGrid w:val="0"/>
        <w:spacing w:after="0" w:line="20" w:lineRule="atLeast"/>
        <w:jc w:val="both"/>
        <w:rPr>
          <w:rFonts w:ascii="Times New Roman" w:eastAsia="Aptos" w:hAnsi="Times New Roman" w:cs="Times New Roman"/>
          <w:i/>
          <w:iCs/>
          <w:spacing w:val="-2"/>
          <w:kern w:val="0"/>
          <w:sz w:val="20"/>
          <w:szCs w:val="20"/>
          <w14:ligatures w14:val="none"/>
        </w:rPr>
      </w:pPr>
    </w:p>
    <w:p w14:paraId="77187541" w14:textId="77777777" w:rsidR="00D12A49" w:rsidRPr="00D12A49" w:rsidRDefault="00D12A49" w:rsidP="00D12A49">
      <w:pPr>
        <w:snapToGrid w:val="0"/>
        <w:spacing w:after="0" w:line="20" w:lineRule="atLeast"/>
        <w:jc w:val="both"/>
        <w:rPr>
          <w:rFonts w:ascii="Times New Roman" w:eastAsia="Aptos" w:hAnsi="Times New Roman" w:cs="Times New Roman"/>
          <w:spacing w:val="-2"/>
          <w:kern w:val="0"/>
          <w:sz w:val="24"/>
          <w:szCs w:val="24"/>
          <w14:ligatures w14:val="none"/>
        </w:rPr>
      </w:pPr>
      <w:r w:rsidRPr="00D12A49">
        <w:rPr>
          <w:rFonts w:ascii="Times New Roman" w:eastAsia="Aptos" w:hAnsi="Times New Roman" w:cs="Times New Roman"/>
          <w:spacing w:val="-2"/>
          <w:kern w:val="0"/>
          <w:sz w:val="24"/>
          <w:szCs w:val="24"/>
          <w14:ligatures w14:val="none"/>
        </w:rPr>
        <w:t>tvirtinu, kad mano vadovaujamas (-a) (atstovaujamas (-a</w:t>
      </w:r>
      <w:proofErr w:type="gramStart"/>
      <w:r w:rsidRPr="00D12A49">
        <w:rPr>
          <w:rFonts w:ascii="Times New Roman" w:eastAsia="Aptos" w:hAnsi="Times New Roman" w:cs="Times New Roman"/>
          <w:spacing w:val="-2"/>
          <w:kern w:val="0"/>
          <w:sz w:val="24"/>
          <w:szCs w:val="24"/>
          <w14:ligatures w14:val="none"/>
        </w:rPr>
        <w:t>))</w:t>
      </w:r>
      <w:proofErr w:type="gramEnd"/>
      <w:r w:rsidRPr="00D12A49">
        <w:rPr>
          <w:rFonts w:ascii="Times New Roman" w:eastAsia="Aptos" w:hAnsi="Times New Roman" w:cs="Times New Roman"/>
          <w:spacing w:val="-2"/>
          <w:kern w:val="0"/>
          <w:sz w:val="24"/>
          <w:szCs w:val="24"/>
          <w14:ligatures w14:val="none"/>
        </w:rPr>
        <w:t>__________________________________ ,</w:t>
      </w:r>
    </w:p>
    <w:p w14:paraId="0057395A" w14:textId="77777777" w:rsidR="00D12A49" w:rsidRPr="00D12A49" w:rsidRDefault="00D12A49" w:rsidP="00D12A49">
      <w:pPr>
        <w:snapToGrid w:val="0"/>
        <w:spacing w:after="0" w:line="20" w:lineRule="atLeast"/>
        <w:jc w:val="both"/>
        <w:rPr>
          <w:rFonts w:ascii="Times New Roman" w:eastAsia="Aptos" w:hAnsi="Times New Roman" w:cs="Times New Roman"/>
          <w:i/>
          <w:iCs/>
          <w:spacing w:val="-2"/>
          <w:kern w:val="0"/>
          <w:sz w:val="24"/>
          <w14:ligatures w14:val="none"/>
        </w:rPr>
      </w:pPr>
      <w:r w:rsidRPr="00D12A49">
        <w:rPr>
          <w:rFonts w:ascii="Times New Roman" w:eastAsia="Aptos" w:hAnsi="Times New Roman" w:cs="Times New Roman"/>
          <w:spacing w:val="-2"/>
          <w:kern w:val="0"/>
          <w:sz w:val="24"/>
          <w:szCs w:val="24"/>
          <w14:ligatures w14:val="none"/>
        </w:rPr>
        <w:t xml:space="preserve">                                                                                                             </w:t>
      </w:r>
      <w:r w:rsidRPr="00D12A49">
        <w:rPr>
          <w:rFonts w:ascii="Times New Roman" w:eastAsia="Aptos" w:hAnsi="Times New Roman" w:cs="Times New Roman"/>
          <w:i/>
          <w:iCs/>
          <w:spacing w:val="-2"/>
          <w:kern w:val="0"/>
          <w:sz w:val="24"/>
          <w14:ligatures w14:val="none"/>
        </w:rPr>
        <w:t>(Tiekėjo pavadinimas)</w:t>
      </w:r>
    </w:p>
    <w:p w14:paraId="2D3FD331" w14:textId="77777777" w:rsidR="00D12A49" w:rsidRPr="00D12A49" w:rsidRDefault="00D12A49" w:rsidP="00D12A49">
      <w:pPr>
        <w:snapToGrid w:val="0"/>
        <w:spacing w:after="0" w:line="20" w:lineRule="atLeast"/>
        <w:jc w:val="both"/>
        <w:rPr>
          <w:rFonts w:ascii="Times New Roman" w:eastAsia="Aptos" w:hAnsi="Times New Roman" w:cs="Times New Roman"/>
          <w:spacing w:val="-2"/>
          <w:kern w:val="0"/>
          <w:sz w:val="24"/>
          <w:szCs w:val="24"/>
          <w14:ligatures w14:val="none"/>
        </w:rPr>
      </w:pPr>
      <w:r w:rsidRPr="00D12A49">
        <w:rPr>
          <w:rFonts w:ascii="Times New Roman" w:eastAsia="Aptos" w:hAnsi="Times New Roman" w:cs="Times New Roman"/>
          <w:spacing w:val="-2"/>
          <w:kern w:val="0"/>
          <w:sz w:val="24"/>
          <w:szCs w:val="24"/>
          <w14:ligatures w14:val="none"/>
        </w:rPr>
        <w:t>dalyvaujantis(-i) _____________________________________________________________________</w:t>
      </w:r>
    </w:p>
    <w:p w14:paraId="0495B9B3" w14:textId="77777777" w:rsidR="00D12A49" w:rsidRPr="00D12A49" w:rsidRDefault="00D12A49" w:rsidP="00D12A49">
      <w:pPr>
        <w:snapToGrid w:val="0"/>
        <w:spacing w:after="0" w:line="20" w:lineRule="atLeast"/>
        <w:ind w:firstLine="1296"/>
        <w:jc w:val="center"/>
        <w:rPr>
          <w:rFonts w:ascii="Times New Roman" w:eastAsia="Aptos" w:hAnsi="Times New Roman" w:cs="Times New Roman"/>
          <w:i/>
          <w:iCs/>
          <w:spacing w:val="-2"/>
          <w:kern w:val="0"/>
          <w:sz w:val="24"/>
          <w14:ligatures w14:val="none"/>
        </w:rPr>
      </w:pPr>
      <w:r w:rsidRPr="00D12A49">
        <w:rPr>
          <w:rFonts w:ascii="Times New Roman" w:eastAsia="Aptos" w:hAnsi="Times New Roman" w:cs="Times New Roman"/>
          <w:i/>
          <w:iCs/>
          <w:spacing w:val="-2"/>
          <w:kern w:val="0"/>
          <w:sz w:val="24"/>
          <w14:ligatures w14:val="none"/>
        </w:rPr>
        <w:t>(perkančiosios organizacijos pavadinimas)</w:t>
      </w:r>
    </w:p>
    <w:p w14:paraId="7F01C10B" w14:textId="77777777" w:rsidR="00D12A49" w:rsidRPr="00D12A49" w:rsidRDefault="00D12A49" w:rsidP="00D12A49">
      <w:pPr>
        <w:snapToGrid w:val="0"/>
        <w:spacing w:after="0" w:line="20" w:lineRule="atLeast"/>
        <w:jc w:val="both"/>
        <w:rPr>
          <w:rFonts w:ascii="Times New Roman" w:eastAsia="Aptos" w:hAnsi="Times New Roman" w:cs="Times New Roman"/>
          <w:spacing w:val="-2"/>
          <w:kern w:val="0"/>
          <w:sz w:val="24"/>
          <w:szCs w:val="24"/>
          <w14:ligatures w14:val="none"/>
        </w:rPr>
      </w:pPr>
      <w:r w:rsidRPr="00D12A49">
        <w:rPr>
          <w:rFonts w:ascii="Times New Roman" w:eastAsia="Aptos" w:hAnsi="Times New Roman" w:cs="Times New Roman"/>
          <w:spacing w:val="-2"/>
          <w:kern w:val="0"/>
          <w:sz w:val="24"/>
          <w:szCs w:val="24"/>
          <w14:ligatures w14:val="none"/>
        </w:rPr>
        <w:t>atliekamame ________________________________________________________________________</w:t>
      </w:r>
    </w:p>
    <w:p w14:paraId="0157CBF8" w14:textId="77777777" w:rsidR="00D12A49" w:rsidRPr="00D12A49" w:rsidRDefault="00D12A49" w:rsidP="00D12A49">
      <w:pPr>
        <w:snapToGrid w:val="0"/>
        <w:spacing w:after="0" w:line="20" w:lineRule="atLeast"/>
        <w:ind w:left="1296" w:firstLine="1296"/>
        <w:jc w:val="both"/>
        <w:rPr>
          <w:rFonts w:ascii="Times New Roman" w:eastAsia="Aptos" w:hAnsi="Times New Roman" w:cs="Times New Roman"/>
          <w:i/>
          <w:iCs/>
          <w:spacing w:val="-2"/>
          <w:kern w:val="0"/>
          <w:sz w:val="24"/>
          <w14:ligatures w14:val="none"/>
        </w:rPr>
      </w:pPr>
      <w:r w:rsidRPr="00D12A49">
        <w:rPr>
          <w:rFonts w:ascii="Times New Roman" w:eastAsia="Aptos" w:hAnsi="Times New Roman" w:cs="Times New Roman"/>
          <w:i/>
          <w:iCs/>
          <w:spacing w:val="-2"/>
          <w:kern w:val="0"/>
          <w:sz w:val="24"/>
          <w14:ligatures w14:val="none"/>
        </w:rPr>
        <w:t>(Pirkimo objekto pavadinimas, pirkimo numeris)</w:t>
      </w:r>
    </w:p>
    <w:p w14:paraId="20389E12" w14:textId="77777777" w:rsidR="00D12A49" w:rsidRPr="00D12A49" w:rsidRDefault="00D12A49" w:rsidP="00D12A49">
      <w:pPr>
        <w:snapToGrid w:val="0"/>
        <w:spacing w:after="0" w:line="20" w:lineRule="atLeast"/>
        <w:jc w:val="both"/>
        <w:rPr>
          <w:rFonts w:ascii="Times New Roman" w:eastAsia="Aptos" w:hAnsi="Times New Roman" w:cs="Times New Roman"/>
          <w:spacing w:val="-2"/>
          <w:kern w:val="0"/>
          <w:sz w:val="24"/>
          <w:szCs w:val="24"/>
          <w14:ligatures w14:val="none"/>
        </w:rPr>
      </w:pPr>
      <w:r w:rsidRPr="00D12A49">
        <w:rPr>
          <w:rFonts w:ascii="Times New Roman" w:eastAsia="Aptos" w:hAnsi="Times New Roman" w:cs="Times New Roman"/>
          <w:spacing w:val="-2"/>
          <w:kern w:val="0"/>
          <w:sz w:val="24"/>
          <w:szCs w:val="24"/>
          <w14:ligatures w14:val="none"/>
        </w:rPr>
        <w:t>skelbtame ___________________________________________________________________________ ,</w:t>
      </w:r>
    </w:p>
    <w:p w14:paraId="3714DC20" w14:textId="77777777" w:rsidR="00D12A49" w:rsidRPr="00D12A49" w:rsidRDefault="00D12A49" w:rsidP="00D12A49">
      <w:pPr>
        <w:snapToGrid w:val="0"/>
        <w:spacing w:after="0" w:line="20" w:lineRule="atLeast"/>
        <w:jc w:val="center"/>
        <w:rPr>
          <w:rFonts w:ascii="Times New Roman" w:eastAsia="Aptos" w:hAnsi="Times New Roman" w:cs="Times New Roman"/>
          <w:i/>
          <w:iCs/>
          <w:spacing w:val="-2"/>
          <w:kern w:val="0"/>
          <w:sz w:val="24"/>
          <w14:ligatures w14:val="none"/>
        </w:rPr>
      </w:pPr>
      <w:r w:rsidRPr="00D12A49">
        <w:rPr>
          <w:rFonts w:ascii="Times New Roman" w:eastAsia="Aptos" w:hAnsi="Times New Roman" w:cs="Times New Roman"/>
          <w:i/>
          <w:iCs/>
          <w:spacing w:val="-2"/>
          <w:kern w:val="0"/>
          <w:sz w:val="24"/>
          <w14:ligatures w14:val="none"/>
        </w:rPr>
        <w:t xml:space="preserve">        (Skelbimo data)</w:t>
      </w:r>
    </w:p>
    <w:p w14:paraId="364D96D3" w14:textId="77777777" w:rsidR="00D12A49" w:rsidRPr="00D12A49" w:rsidRDefault="00D12A49" w:rsidP="00D12A49">
      <w:pPr>
        <w:spacing w:before="100" w:beforeAutospacing="1" w:after="100" w:afterAutospacing="1" w:line="20" w:lineRule="atLeast"/>
        <w:jc w:val="both"/>
        <w:rPr>
          <w:rFonts w:ascii="Times New Roman" w:eastAsia="Aptos" w:hAnsi="Times New Roman" w:cs="Times New Roman"/>
          <w:kern w:val="0"/>
          <w:sz w:val="24"/>
          <w14:ligatures w14:val="none"/>
        </w:rPr>
      </w:pPr>
      <w:r w:rsidRPr="00D12A49">
        <w:rPr>
          <w:rFonts w:ascii="Times New Roman" w:eastAsia="Aptos" w:hAnsi="Times New Roman" w:cs="Times New Roman"/>
          <w:kern w:val="0"/>
          <w:sz w:val="24"/>
          <w14:ligatures w14:val="none"/>
        </w:rPr>
        <w:t xml:space="preserve">nėra </w:t>
      </w:r>
      <w:proofErr w:type="gramStart"/>
      <w:r w:rsidRPr="00D12A49">
        <w:rPr>
          <w:rFonts w:ascii="Times New Roman" w:eastAsia="Aptos" w:hAnsi="Times New Roman" w:cs="Times New Roman"/>
          <w:kern w:val="0"/>
          <w:sz w:val="24"/>
          <w14:ligatures w14:val="none"/>
        </w:rPr>
        <w:t>įtakojama</w:t>
      </w:r>
      <w:proofErr w:type="gramEnd"/>
      <w:r w:rsidRPr="00D12A49">
        <w:rPr>
          <w:rFonts w:ascii="Times New Roman" w:eastAsia="Aptos" w:hAnsi="Times New Roman" w:cs="Times New Roman"/>
          <w:kern w:val="0"/>
          <w:sz w:val="24"/>
          <w14:ligatures w14:val="none"/>
        </w:rPr>
        <w:t xml:space="preserve"> Rusijos, kaip nurodyta 2014 m. </w:t>
      </w:r>
      <w:r w:rsidRPr="00D12A49">
        <w:rPr>
          <w:rFonts w:ascii="Times New Roman" w:eastAsia="Aptos" w:hAnsi="Times New Roman" w:cs="Times New Roman"/>
          <w:b/>
          <w:bCs/>
          <w:kern w:val="0"/>
          <w:sz w:val="24"/>
          <w14:ligatures w14:val="none"/>
        </w:rPr>
        <w:t>Tarybos reglamento</w:t>
      </w:r>
      <w:r w:rsidRPr="00D12A49">
        <w:rPr>
          <w:rFonts w:ascii="Times New Roman" w:eastAsia="Aptos" w:hAnsi="Times New Roman" w:cs="Times New Roman"/>
          <w:kern w:val="0"/>
          <w:sz w:val="24"/>
          <w14:ligatures w14:val="none"/>
        </w:rPr>
        <w:t xml:space="preserve"> </w:t>
      </w:r>
      <w:r w:rsidRPr="00D12A49">
        <w:rPr>
          <w:rFonts w:ascii="Times New Roman" w:eastAsia="Aptos" w:hAnsi="Times New Roman" w:cs="Times New Roman"/>
          <w:b/>
          <w:bCs/>
          <w:color w:val="333333"/>
          <w:kern w:val="0"/>
          <w:sz w:val="24"/>
          <w:shd w:val="clear" w:color="auto" w:fill="FFFFFF"/>
          <w14:ligatures w14:val="none"/>
        </w:rPr>
        <w:t>(ES) </w:t>
      </w:r>
      <w:r w:rsidRPr="00D12A49">
        <w:rPr>
          <w:rFonts w:ascii="Times New Roman" w:eastAsia="Aptos" w:hAnsi="Times New Roman" w:cs="Times New Roman"/>
          <w:b/>
          <w:bCs/>
          <w:kern w:val="0"/>
          <w:sz w:val="24"/>
          <w:szCs w:val="24"/>
          <w14:ligatures w14:val="none"/>
        </w:rPr>
        <w:t xml:space="preserve">Nr. 833/2014 </w:t>
      </w:r>
      <w:r w:rsidRPr="00D12A49">
        <w:rPr>
          <w:rFonts w:ascii="Times New Roman" w:eastAsia="Aptos" w:hAnsi="Times New Roman" w:cs="Times New Roman"/>
          <w:b/>
          <w:bCs/>
          <w:kern w:val="0"/>
          <w:sz w:val="24"/>
          <w:shd w:val="clear" w:color="auto" w:fill="FFFFFF"/>
          <w14:ligatures w14:val="none"/>
        </w:rPr>
        <w:t xml:space="preserve">dėl ribojamųjų priemonių atsižvelgiant į Rusijos veiksmus, kuriais destabilizuojama padėtis Ukrainoje </w:t>
      </w:r>
      <w:r w:rsidRPr="00D12A49">
        <w:rPr>
          <w:rFonts w:ascii="Times New Roman" w:eastAsia="Aptos" w:hAnsi="Times New Roman" w:cs="Times New Roman"/>
          <w:bCs/>
          <w:kern w:val="0"/>
          <w:sz w:val="24"/>
          <w:shd w:val="clear" w:color="auto" w:fill="FFFFFF"/>
          <w14:ligatures w14:val="none"/>
        </w:rPr>
        <w:t>5k straipsnyje</w:t>
      </w:r>
      <w:r w:rsidRPr="00D12A49">
        <w:rPr>
          <w:rFonts w:ascii="Times New Roman" w:eastAsia="Aptos" w:hAnsi="Times New Roman" w:cs="Times New Roman"/>
          <w:b/>
          <w:bCs/>
          <w:kern w:val="0"/>
          <w:sz w:val="24"/>
          <w:shd w:val="clear" w:color="auto" w:fill="FFFFFF"/>
          <w14:ligatures w14:val="none"/>
        </w:rPr>
        <w:t xml:space="preserve"> </w:t>
      </w:r>
      <w:r w:rsidRPr="00D12A49">
        <w:rPr>
          <w:rFonts w:ascii="Times New Roman" w:eastAsia="Aptos" w:hAnsi="Times New Roman" w:cs="Times New Roman"/>
          <w:kern w:val="0"/>
          <w:sz w:val="24"/>
          <w14:ligatures w14:val="none"/>
        </w:rPr>
        <w:t>nustatytuose apribojimuose. Visų pirma pareiškiu, kad:</w:t>
      </w:r>
    </w:p>
    <w:p w14:paraId="599FDAB1" w14:textId="77777777" w:rsidR="00D12A49" w:rsidRPr="00D12A49" w:rsidRDefault="00D12A49" w:rsidP="00D12A49">
      <w:pPr>
        <w:spacing w:before="100" w:beforeAutospacing="1" w:after="100" w:afterAutospacing="1" w:line="20" w:lineRule="atLeast"/>
        <w:jc w:val="both"/>
        <w:rPr>
          <w:rFonts w:ascii="Times New Roman" w:eastAsia="Aptos" w:hAnsi="Times New Roman" w:cs="Times New Roman"/>
          <w:kern w:val="0"/>
          <w:sz w:val="24"/>
          <w14:ligatures w14:val="none"/>
        </w:rPr>
      </w:pPr>
      <w:r w:rsidRPr="00D12A49">
        <w:rPr>
          <w:rFonts w:ascii="Times New Roman" w:eastAsia="Aptos" w:hAnsi="Times New Roman" w:cs="Times New Roman"/>
          <w:kern w:val="0"/>
          <w:sz w:val="24"/>
          <w14:ligatures w14:val="none"/>
        </w:rPr>
        <w:t>(a) mano atstovaujama įmonė (ir nė viena iš bendrovių, kurios yra mūsų konsorciumo nariais) nėra įsteigta Rusijoje;</w:t>
      </w:r>
    </w:p>
    <w:p w14:paraId="6495A16C" w14:textId="77777777" w:rsidR="00D12A49" w:rsidRPr="00D12A49" w:rsidRDefault="00D12A49" w:rsidP="00D12A49">
      <w:pPr>
        <w:spacing w:before="100" w:beforeAutospacing="1" w:after="100" w:afterAutospacing="1" w:line="20" w:lineRule="atLeast"/>
        <w:jc w:val="both"/>
        <w:rPr>
          <w:rFonts w:ascii="Times New Roman" w:eastAsia="Aptos" w:hAnsi="Times New Roman" w:cs="Times New Roman"/>
          <w:kern w:val="0"/>
          <w:sz w:val="24"/>
          <w14:ligatures w14:val="none"/>
        </w:rPr>
      </w:pPr>
      <w:r w:rsidRPr="00D12A49">
        <w:rPr>
          <w:rFonts w:ascii="Times New Roman" w:eastAsia="Aptos" w:hAnsi="Times New Roman" w:cs="Times New Roman"/>
          <w:kern w:val="0"/>
          <w:sz w:val="24"/>
          <w14:ligatures w14:val="none"/>
        </w:rPr>
        <w:lastRenderedPageBreak/>
        <w:t xml:space="preserve">(b) mano atstovaujama įmonė (ir nė viena iš įmonių, kurios yra mūsų konsorciumo nariais) nėra juridinis asmuo, subjektas ar įstaiga, </w:t>
      </w:r>
      <w:r w:rsidRPr="00D12A49">
        <w:rPr>
          <w:rFonts w:ascii="Times New Roman" w:eastAsia="Aptos" w:hAnsi="Times New Roman" w:cs="Times New Roman"/>
          <w:color w:val="333333"/>
          <w:kern w:val="0"/>
          <w:sz w:val="24"/>
          <w:shd w:val="clear" w:color="auto" w:fill="FFFFFF"/>
          <w14:ligatures w14:val="none"/>
        </w:rPr>
        <w:t>kuriuose daugiau kaip 50 % nuosavybės teisių tiesiogiai ar netiesiogiai priklauso šios deklaracijos a) punkte nurodytam subjektui</w:t>
      </w:r>
      <w:r w:rsidRPr="00D12A49">
        <w:rPr>
          <w:rFonts w:ascii="Times New Roman" w:eastAsia="Aptos" w:hAnsi="Times New Roman" w:cs="Times New Roman"/>
          <w:kern w:val="0"/>
          <w:sz w:val="24"/>
          <w14:ligatures w14:val="none"/>
        </w:rPr>
        <w:t xml:space="preserve">; </w:t>
      </w:r>
    </w:p>
    <w:p w14:paraId="5B5EA65E" w14:textId="77777777" w:rsidR="00D12A49" w:rsidRPr="00D12A49" w:rsidRDefault="00D12A49" w:rsidP="00D12A49">
      <w:pPr>
        <w:spacing w:before="100" w:beforeAutospacing="1" w:after="100" w:afterAutospacing="1" w:line="20" w:lineRule="atLeast"/>
        <w:jc w:val="both"/>
        <w:rPr>
          <w:rFonts w:ascii="Times New Roman" w:eastAsia="Aptos" w:hAnsi="Times New Roman" w:cs="Times New Roman"/>
          <w:kern w:val="0"/>
          <w:sz w:val="24"/>
          <w:shd w:val="clear" w:color="auto" w:fill="FFFFFF"/>
          <w14:ligatures w14:val="none"/>
        </w:rPr>
      </w:pPr>
      <w:r w:rsidRPr="00D12A49">
        <w:rPr>
          <w:rFonts w:ascii="Times New Roman" w:eastAsia="Aptos" w:hAnsi="Times New Roman" w:cs="Times New Roman"/>
          <w:kern w:val="0"/>
          <w:sz w:val="24"/>
          <w14:ligatures w14:val="none"/>
        </w:rPr>
        <w:t xml:space="preserve">(c) nei aš, nei mano atstovaujama bendrovė nesame </w:t>
      </w:r>
      <w:r w:rsidRPr="00D12A49">
        <w:rPr>
          <w:rFonts w:ascii="Times New Roman" w:eastAsia="Aptos" w:hAnsi="Times New Roman" w:cs="Times New Roman"/>
          <w:kern w:val="0"/>
          <w:sz w:val="24"/>
          <w:shd w:val="clear" w:color="auto" w:fill="FFFFFF"/>
          <w14:ligatures w14:val="none"/>
        </w:rPr>
        <w:t>fiziniu ar juridiniu asmeniu, subjektu ar organizacija, veikiančia šios deklaracijos a) arba b) punkte nurodyto subjekto vardu ar jo nurodymu;</w:t>
      </w:r>
    </w:p>
    <w:p w14:paraId="592140D5" w14:textId="77777777" w:rsidR="00D12A49" w:rsidRPr="00D12A49" w:rsidRDefault="00D12A49" w:rsidP="00D12A49">
      <w:pPr>
        <w:spacing w:before="100" w:beforeAutospacing="1" w:after="100" w:afterAutospacing="1" w:line="20" w:lineRule="atLeast"/>
        <w:jc w:val="both"/>
        <w:rPr>
          <w:rFonts w:ascii="Times New Roman" w:eastAsia="Aptos" w:hAnsi="Times New Roman" w:cs="Times New Roman"/>
          <w:kern w:val="0"/>
          <w:sz w:val="24"/>
          <w14:ligatures w14:val="none"/>
        </w:rPr>
      </w:pPr>
      <w:r w:rsidRPr="00D12A49">
        <w:rPr>
          <w:rFonts w:ascii="Times New Roman" w:eastAsia="Aptos" w:hAnsi="Times New Roman" w:cs="Times New Roman"/>
          <w:kern w:val="0"/>
          <w:sz w:val="24"/>
          <w14:ligatures w14:val="none"/>
        </w:rPr>
        <w:t xml:space="preserve">d) sutartis nebus paskirta vykdyti </w:t>
      </w:r>
      <w:r w:rsidRPr="00D12A49">
        <w:rPr>
          <w:rFonts w:ascii="Times New Roman" w:eastAsia="Aptos" w:hAnsi="Times New Roman" w:cs="Times New Roman"/>
          <w:kern w:val="0"/>
          <w:sz w:val="24"/>
          <w:shd w:val="clear" w:color="auto" w:fill="FFFFFF"/>
          <w14:ligatures w14:val="none"/>
        </w:rPr>
        <w:t>subrangovui (-</w:t>
      </w:r>
      <w:proofErr w:type="spellStart"/>
      <w:r w:rsidRPr="00D12A49">
        <w:rPr>
          <w:rFonts w:ascii="Times New Roman" w:eastAsia="Aptos" w:hAnsi="Times New Roman" w:cs="Times New Roman"/>
          <w:kern w:val="0"/>
          <w:sz w:val="24"/>
          <w:shd w:val="clear" w:color="auto" w:fill="FFFFFF"/>
          <w14:ligatures w14:val="none"/>
        </w:rPr>
        <w:t>ams</w:t>
      </w:r>
      <w:proofErr w:type="spellEnd"/>
      <w:r w:rsidRPr="00D12A49">
        <w:rPr>
          <w:rFonts w:ascii="Times New Roman" w:eastAsia="Aptos" w:hAnsi="Times New Roman" w:cs="Times New Roman"/>
          <w:kern w:val="0"/>
          <w:sz w:val="24"/>
          <w:shd w:val="clear" w:color="auto" w:fill="FFFFFF"/>
          <w14:ligatures w14:val="none"/>
        </w:rPr>
        <w:t>), ar kitam (-</w:t>
      </w:r>
      <w:proofErr w:type="spellStart"/>
      <w:r w:rsidRPr="00D12A49">
        <w:rPr>
          <w:rFonts w:ascii="Times New Roman" w:eastAsia="Aptos" w:hAnsi="Times New Roman" w:cs="Times New Roman"/>
          <w:kern w:val="0"/>
          <w:sz w:val="24"/>
          <w:shd w:val="clear" w:color="auto" w:fill="FFFFFF"/>
          <w14:ligatures w14:val="none"/>
        </w:rPr>
        <w:t>iems</w:t>
      </w:r>
      <w:proofErr w:type="spellEnd"/>
      <w:r w:rsidRPr="00D12A49">
        <w:rPr>
          <w:rFonts w:ascii="Times New Roman" w:eastAsia="Aptos" w:hAnsi="Times New Roman" w:cs="Times New Roman"/>
          <w:kern w:val="0"/>
          <w:sz w:val="24"/>
          <w:shd w:val="clear" w:color="auto" w:fill="FFFFFF"/>
          <w14:ligatures w14:val="none"/>
        </w:rPr>
        <w:t>) subjektui (-tams), kurių pajėgumais remiasi, kurie priskirtini šios deklaracijos a) arba b), arba c) punktuose nurodytiems subjektams.</w:t>
      </w:r>
    </w:p>
    <w:p w14:paraId="6BC11FAA" w14:textId="77777777" w:rsidR="00D12A49" w:rsidRPr="00D12A49" w:rsidRDefault="00D12A49" w:rsidP="00D12A49">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6AE8B95C" w14:textId="77777777" w:rsidR="00D12A49" w:rsidRPr="00D12A49" w:rsidRDefault="00D12A49" w:rsidP="00D12A49">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lang w:eastAsia="lt-LT"/>
          <w14:ligatures w14:val="none"/>
        </w:rPr>
      </w:pPr>
    </w:p>
    <w:p w14:paraId="7D1C0151" w14:textId="77777777" w:rsidR="00D12A49" w:rsidRPr="00D12A49" w:rsidRDefault="00D12A49" w:rsidP="00D12A49">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lang w:eastAsia="lt-LT"/>
          <w14:ligatures w14:val="none"/>
        </w:rPr>
      </w:pPr>
    </w:p>
    <w:tbl>
      <w:tblPr>
        <w:tblStyle w:val="Lentelstinklelis2"/>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D12A49" w:rsidRPr="00D12A49" w14:paraId="098305B6" w14:textId="77777777" w:rsidTr="005250BA">
        <w:tc>
          <w:tcPr>
            <w:tcW w:w="3261" w:type="dxa"/>
            <w:tcBorders>
              <w:bottom w:val="single" w:sz="4" w:space="0" w:color="auto"/>
            </w:tcBorders>
          </w:tcPr>
          <w:p w14:paraId="366B8D38"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textAlignment w:val="baseline"/>
              <w:rPr>
                <w:rFonts w:eastAsia="Arial Unicode MS"/>
                <w:sz w:val="24"/>
                <w:szCs w:val="24"/>
                <w:bdr w:val="nil"/>
              </w:rPr>
            </w:pPr>
          </w:p>
        </w:tc>
        <w:tc>
          <w:tcPr>
            <w:tcW w:w="308" w:type="dxa"/>
          </w:tcPr>
          <w:p w14:paraId="57155C82"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szCs w:val="24"/>
                <w:bdr w:val="nil"/>
              </w:rPr>
            </w:pPr>
          </w:p>
        </w:tc>
        <w:tc>
          <w:tcPr>
            <w:tcW w:w="2101" w:type="dxa"/>
            <w:tcBorders>
              <w:bottom w:val="single" w:sz="4" w:space="0" w:color="auto"/>
            </w:tcBorders>
          </w:tcPr>
          <w:p w14:paraId="698AC5C9"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szCs w:val="24"/>
                <w:bdr w:val="nil"/>
              </w:rPr>
            </w:pPr>
          </w:p>
        </w:tc>
        <w:tc>
          <w:tcPr>
            <w:tcW w:w="383" w:type="dxa"/>
          </w:tcPr>
          <w:p w14:paraId="0BD292B4"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szCs w:val="24"/>
                <w:bdr w:val="nil"/>
              </w:rPr>
            </w:pPr>
          </w:p>
        </w:tc>
        <w:tc>
          <w:tcPr>
            <w:tcW w:w="3728" w:type="dxa"/>
            <w:tcBorders>
              <w:bottom w:val="single" w:sz="4" w:space="0" w:color="auto"/>
            </w:tcBorders>
          </w:tcPr>
          <w:p w14:paraId="2852BF56"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szCs w:val="24"/>
                <w:bdr w:val="nil"/>
              </w:rPr>
            </w:pPr>
          </w:p>
        </w:tc>
      </w:tr>
      <w:tr w:rsidR="00D12A49" w:rsidRPr="00D12A49" w14:paraId="0C84005D" w14:textId="77777777" w:rsidTr="005250BA">
        <w:tc>
          <w:tcPr>
            <w:tcW w:w="3261" w:type="dxa"/>
            <w:tcBorders>
              <w:top w:val="single" w:sz="4" w:space="0" w:color="auto"/>
            </w:tcBorders>
          </w:tcPr>
          <w:p w14:paraId="027EC4D4" w14:textId="77777777" w:rsidR="00D12A49" w:rsidRPr="00D12A49" w:rsidRDefault="00D12A49" w:rsidP="00D12A49">
            <w:pPr>
              <w:pBdr>
                <w:top w:val="nil"/>
                <w:left w:val="nil"/>
                <w:bottom w:val="nil"/>
                <w:right w:val="nil"/>
                <w:between w:val="nil"/>
                <w:bar w:val="nil"/>
              </w:pBdr>
              <w:spacing w:line="240" w:lineRule="auto"/>
              <w:ind w:left="-112"/>
              <w:jc w:val="center"/>
              <w:rPr>
                <w:rFonts w:eastAsia="Arial Unicode MS"/>
                <w:sz w:val="24"/>
                <w:bdr w:val="nil"/>
              </w:rPr>
            </w:pPr>
            <w:r w:rsidRPr="00D12A49">
              <w:rPr>
                <w:rFonts w:eastAsia="Arial Unicode MS"/>
                <w:sz w:val="24"/>
                <w:bdr w:val="nil"/>
              </w:rPr>
              <w:t>(Tiekėjo vadovo arba jo įgalioto asmens pareigos)</w:t>
            </w:r>
          </w:p>
        </w:tc>
        <w:tc>
          <w:tcPr>
            <w:tcW w:w="308" w:type="dxa"/>
          </w:tcPr>
          <w:p w14:paraId="5451A4D9"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szCs w:val="24"/>
                <w:bdr w:val="nil"/>
              </w:rPr>
            </w:pPr>
          </w:p>
        </w:tc>
        <w:tc>
          <w:tcPr>
            <w:tcW w:w="2101" w:type="dxa"/>
            <w:tcBorders>
              <w:top w:val="single" w:sz="4" w:space="0" w:color="auto"/>
            </w:tcBorders>
          </w:tcPr>
          <w:p w14:paraId="5B2DFCA3"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bdr w:val="nil"/>
              </w:rPr>
            </w:pPr>
            <w:r w:rsidRPr="00D12A49">
              <w:rPr>
                <w:rFonts w:eastAsia="Arial Unicode MS"/>
                <w:sz w:val="24"/>
                <w:bdr w:val="nil"/>
              </w:rPr>
              <w:t>(parašas)</w:t>
            </w:r>
          </w:p>
        </w:tc>
        <w:tc>
          <w:tcPr>
            <w:tcW w:w="383" w:type="dxa"/>
          </w:tcPr>
          <w:p w14:paraId="0E41E7F6"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bdr w:val="nil"/>
              </w:rPr>
            </w:pPr>
          </w:p>
        </w:tc>
        <w:tc>
          <w:tcPr>
            <w:tcW w:w="3728" w:type="dxa"/>
            <w:tcBorders>
              <w:top w:val="single" w:sz="4" w:space="0" w:color="auto"/>
            </w:tcBorders>
          </w:tcPr>
          <w:p w14:paraId="116C8DAE" w14:textId="77777777" w:rsidR="00D12A49" w:rsidRPr="00D12A49" w:rsidRDefault="00D12A49" w:rsidP="00D12A49">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sz w:val="24"/>
                <w:bdr w:val="nil"/>
              </w:rPr>
            </w:pPr>
            <w:r w:rsidRPr="00D12A49">
              <w:rPr>
                <w:rFonts w:eastAsia="Arial Unicode MS"/>
                <w:sz w:val="24"/>
                <w:bdr w:val="nil"/>
              </w:rPr>
              <w:t>(Vardas, pavardė)</w:t>
            </w:r>
          </w:p>
        </w:tc>
      </w:tr>
    </w:tbl>
    <w:p w14:paraId="3F0EB372" w14:textId="77777777" w:rsidR="00D12A49" w:rsidRPr="00D12A49" w:rsidRDefault="00D12A49" w:rsidP="00D12A49">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lang w:eastAsia="lt-LT"/>
          <w14:ligatures w14:val="none"/>
        </w:rPr>
      </w:pPr>
    </w:p>
    <w:p w14:paraId="3206F714" w14:textId="77777777" w:rsidR="00D12A49" w:rsidRPr="00D12A49" w:rsidRDefault="00D12A49" w:rsidP="00D12A49">
      <w:pPr>
        <w:widowControl w:val="0"/>
        <w:suppressAutoHyphens/>
        <w:spacing w:after="0" w:line="240" w:lineRule="auto"/>
        <w:ind w:firstLine="471"/>
        <w:jc w:val="center"/>
        <w:textAlignment w:val="baseline"/>
        <w:rPr>
          <w:rFonts w:ascii="Times New Roman" w:eastAsia="Calibri" w:hAnsi="Times New Roman" w:cs="Times New Roman"/>
          <w:i/>
          <w:iCs/>
          <w:kern w:val="0"/>
          <w14:ligatures w14:val="none"/>
        </w:rPr>
      </w:pPr>
    </w:p>
    <w:p w14:paraId="50418BDD" w14:textId="77777777" w:rsidR="00D12A49" w:rsidRPr="00D12A49" w:rsidRDefault="00D12A49" w:rsidP="00D12A49">
      <w:pPr>
        <w:widowControl w:val="0"/>
        <w:suppressAutoHyphens/>
        <w:spacing w:after="0" w:line="240" w:lineRule="auto"/>
        <w:ind w:firstLine="471"/>
        <w:jc w:val="center"/>
        <w:textAlignment w:val="baseline"/>
        <w:rPr>
          <w:rFonts w:ascii="Times New Roman" w:eastAsia="Calibri" w:hAnsi="Times New Roman" w:cs="Times New Roman"/>
          <w:iCs/>
          <w:kern w:val="0"/>
          <w14:ligatures w14:val="none"/>
        </w:rPr>
      </w:pPr>
    </w:p>
    <w:p w14:paraId="7D9F6FB4" w14:textId="77777777" w:rsidR="00D12A49" w:rsidRPr="00D12A49" w:rsidRDefault="00D12A49" w:rsidP="00D12A49">
      <w:pPr>
        <w:widowControl w:val="0"/>
        <w:suppressAutoHyphens/>
        <w:spacing w:after="0" w:line="240" w:lineRule="auto"/>
        <w:ind w:firstLine="471"/>
        <w:jc w:val="center"/>
        <w:textAlignment w:val="baseline"/>
        <w:rPr>
          <w:rFonts w:ascii="Times New Roman" w:eastAsia="Aptos" w:hAnsi="Times New Roman" w:cs="Times New Roman"/>
          <w:kern w:val="0"/>
          <w:sz w:val="24"/>
          <w14:ligatures w14:val="none"/>
        </w:rPr>
      </w:pPr>
      <w:r w:rsidRPr="00D12A49">
        <w:rPr>
          <w:rFonts w:ascii="Times New Roman" w:eastAsia="Aptos" w:hAnsi="Times New Roman" w:cs="Times New Roman"/>
          <w:kern w:val="0"/>
          <w:sz w:val="24"/>
          <w14:ligatures w14:val="none"/>
        </w:rPr>
        <w:t>____________________________</w:t>
      </w:r>
    </w:p>
    <w:p w14:paraId="688D4519" w14:textId="77777777" w:rsidR="00D12A49" w:rsidRPr="00D12A49" w:rsidRDefault="00D12A49" w:rsidP="00D12A49">
      <w:pPr>
        <w:spacing w:after="0" w:line="240" w:lineRule="auto"/>
        <w:jc w:val="both"/>
        <w:rPr>
          <w:rFonts w:ascii="Times New Roman" w:eastAsia="Aptos" w:hAnsi="Times New Roman" w:cs="Times New Roman"/>
          <w:kern w:val="0"/>
          <w:sz w:val="24"/>
          <w14:ligatures w14:val="none"/>
        </w:rPr>
      </w:pPr>
    </w:p>
    <w:p w14:paraId="547BAB54" w14:textId="7B53BBD6" w:rsidR="00D12A49" w:rsidRDefault="00D12A49">
      <w:r>
        <w:br w:type="page"/>
      </w:r>
    </w:p>
    <w:p w14:paraId="5755E4E7" w14:textId="77777777" w:rsidR="00D12A49" w:rsidRDefault="00D12A49">
      <w:pPr>
        <w:sectPr w:rsidR="00D12A49" w:rsidSect="00D12A49">
          <w:pgSz w:w="11906" w:h="16838"/>
          <w:pgMar w:top="1701" w:right="567" w:bottom="1134" w:left="1701" w:header="567" w:footer="567" w:gutter="0"/>
          <w:cols w:space="1296"/>
          <w:docGrid w:linePitch="360"/>
        </w:sectPr>
      </w:pPr>
    </w:p>
    <w:p w14:paraId="153B50C8" w14:textId="77777777" w:rsidR="00D12A49" w:rsidRPr="00D12A49" w:rsidRDefault="00D12A49" w:rsidP="00D12A49">
      <w:pPr>
        <w:spacing w:after="0" w:line="240" w:lineRule="auto"/>
        <w:ind w:left="10368"/>
        <w:jc w:val="both"/>
        <w:rPr>
          <w:rFonts w:ascii="Times New Roman" w:eastAsia="Calibri" w:hAnsi="Times New Roman" w:cs="Times New Roman"/>
          <w:kern w:val="0"/>
          <w:sz w:val="20"/>
          <w:szCs w:val="20"/>
          <w14:ligatures w14:val="none"/>
        </w:rPr>
      </w:pPr>
      <w:r w:rsidRPr="00D12A49">
        <w:rPr>
          <w:rFonts w:ascii="Times New Roman" w:eastAsia="Times New Roman" w:hAnsi="Times New Roman" w:cs="Times New Roman"/>
          <w:bCs/>
          <w:kern w:val="0"/>
          <w:sz w:val="20"/>
          <w:szCs w:val="20"/>
          <w14:ligatures w14:val="none"/>
        </w:rPr>
        <w:lastRenderedPageBreak/>
        <w:t xml:space="preserve">ES fondų lėšas administruojančių darbuotojų bei socialinių ekonominių partnerių kvalifikacijos kėlimo Lietuvoje paslaugų </w:t>
      </w:r>
      <w:r w:rsidRPr="00D12A49">
        <w:rPr>
          <w:rFonts w:ascii="Times New Roman" w:eastAsia="Calibri" w:hAnsi="Times New Roman" w:cs="Times New Roman"/>
          <w:kern w:val="0"/>
          <w:sz w:val="20"/>
          <w:szCs w:val="20"/>
          <w14:ligatures w14:val="none"/>
        </w:rPr>
        <w:t xml:space="preserve">supaprastinto atviro konkurso sąlygų </w:t>
      </w:r>
    </w:p>
    <w:p w14:paraId="1F96BA7C" w14:textId="77777777" w:rsidR="00D12A49" w:rsidRPr="00D12A49" w:rsidRDefault="00D12A49" w:rsidP="00D12A49">
      <w:pPr>
        <w:spacing w:after="0" w:line="240" w:lineRule="auto"/>
        <w:ind w:left="10368"/>
        <w:jc w:val="both"/>
        <w:rPr>
          <w:rFonts w:ascii="Times New Roman" w:eastAsia="Calibri" w:hAnsi="Times New Roman" w:cs="Times New Roman"/>
          <w:kern w:val="0"/>
          <w:sz w:val="20"/>
          <w:szCs w:val="20"/>
          <w14:ligatures w14:val="none"/>
        </w:rPr>
      </w:pPr>
      <w:r w:rsidRPr="00D12A49">
        <w:rPr>
          <w:rFonts w:ascii="Times New Roman" w:eastAsia="Calibri" w:hAnsi="Times New Roman" w:cs="Times New Roman"/>
          <w:kern w:val="0"/>
          <w:sz w:val="20"/>
          <w:szCs w:val="20"/>
          <w14:ligatures w14:val="none"/>
        </w:rPr>
        <w:t>9 priedas</w:t>
      </w:r>
    </w:p>
    <w:p w14:paraId="747CF8DE" w14:textId="77777777" w:rsidR="00D12A49" w:rsidRPr="00D12A49" w:rsidRDefault="00D12A49" w:rsidP="00D12A49">
      <w:pPr>
        <w:keepNext/>
        <w:spacing w:before="360" w:after="360" w:line="240" w:lineRule="auto"/>
        <w:ind w:left="720"/>
        <w:jc w:val="center"/>
        <w:outlineLvl w:val="0"/>
        <w:rPr>
          <w:rFonts w:ascii="Times New Roman" w:eastAsia="Times New Roman" w:hAnsi="Times New Roman" w:cs="Times New Roman"/>
          <w:b/>
          <w:kern w:val="0"/>
          <w:sz w:val="24"/>
          <w:szCs w:val="24"/>
          <w14:ligatures w14:val="none"/>
        </w:rPr>
      </w:pPr>
      <w:bookmarkStart w:id="42" w:name="_Toc366162771"/>
      <w:r w:rsidRPr="00D12A49">
        <w:rPr>
          <w:rFonts w:ascii="Times New Roman" w:eastAsia="Times New Roman" w:hAnsi="Times New Roman" w:cs="Times New Roman"/>
          <w:b/>
          <w:kern w:val="0"/>
          <w:sz w:val="24"/>
          <w:szCs w:val="24"/>
          <w14:ligatures w14:val="none"/>
        </w:rPr>
        <w:t>EKONOMINIO NAUDINGUMO KRITERIJŲ VERTINIMO SKALĖ IR APRAŠYMA</w:t>
      </w:r>
      <w:bookmarkEnd w:id="42"/>
      <w:r w:rsidRPr="00D12A49">
        <w:rPr>
          <w:rFonts w:ascii="Times New Roman" w:eastAsia="Times New Roman" w:hAnsi="Times New Roman" w:cs="Times New Roman"/>
          <w:b/>
          <w:kern w:val="0"/>
          <w:sz w:val="24"/>
          <w:szCs w:val="24"/>
          <w14:ligatures w14:val="none"/>
        </w:rPr>
        <w:t>S</w:t>
      </w:r>
    </w:p>
    <w:p w14:paraId="796443F9"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 New Roman"/>
          <w:kern w:val="0"/>
          <w:sz w:val="23"/>
          <w:szCs w:val="23"/>
          <w14:ligatures w14:val="none"/>
        </w:rPr>
      </w:pPr>
      <w:r w:rsidRPr="00D12A49">
        <w:rPr>
          <w:rFonts w:ascii="Times New Roman" w:eastAsia="Times New Roman" w:hAnsi="Times New Roman" w:cs="Times New Roman"/>
          <w:kern w:val="0"/>
          <w:sz w:val="23"/>
          <w:szCs w:val="23"/>
          <w14:ligatures w14:val="none"/>
        </w:rPr>
        <w:t xml:space="preserve">1. Lentelėje pateikiami vertinimo pagal ekonominio naudingumo kriterijus aprašymai. Pirkimo komisijos nariai, remdamiesi savo žiniomis ir patirtimi, įvertina pasiūlymo aspektus, atitinkančius vertinamą kriterijaus parametrą. </w:t>
      </w:r>
    </w:p>
    <w:p w14:paraId="169093E2"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 New Roman"/>
          <w:kern w:val="0"/>
          <w:sz w:val="23"/>
          <w:szCs w:val="23"/>
          <w14:ligatures w14:val="none"/>
        </w:rPr>
      </w:pPr>
      <w:r w:rsidRPr="00D12A49">
        <w:rPr>
          <w:rFonts w:ascii="Times New Roman" w:eastAsia="Times New Roman" w:hAnsi="Times New Roman" w:cs="Times New Roman"/>
          <w:kern w:val="0"/>
          <w:sz w:val="23"/>
          <w:szCs w:val="23"/>
          <w14:ligatures w14:val="none"/>
        </w:rPr>
        <w:t>2.</w:t>
      </w:r>
      <w:r w:rsidRPr="00D12A49">
        <w:rPr>
          <w:rFonts w:ascii="Times New Roman" w:eastAsia="Times New Roman" w:hAnsi="Times New Roman" w:cs="Times New Roman"/>
          <w:b/>
          <w:kern w:val="0"/>
          <w:sz w:val="23"/>
          <w:szCs w:val="23"/>
          <w14:ligatures w14:val="none"/>
        </w:rPr>
        <w:t xml:space="preserve"> </w:t>
      </w:r>
      <w:r w:rsidRPr="00D12A49">
        <w:rPr>
          <w:rFonts w:ascii="Times New Roman" w:eastAsia="Times New Roman" w:hAnsi="Times New Roman" w:cs="Times New Roman"/>
          <w:kern w:val="0"/>
          <w:sz w:val="23"/>
          <w:szCs w:val="23"/>
          <w14:ligatures w14:val="none"/>
        </w:rPr>
        <w:t>Paslaugų teikėjas pasiūlyme turi aiškiai ir konkrečiai nurodyti informaciją, reikalingą įvertinti pasiūlymą pagal T1-T4 ekonominio naudingumo vertinimo kriterijų, užpildydamas konkurso sąlygų 7 priede pateiktą Lektorių, lektorių-ekspertų sąrašo ir jų patirties</w:t>
      </w:r>
      <w:proofErr w:type="gramStart"/>
      <w:r w:rsidRPr="00D12A49">
        <w:rPr>
          <w:rFonts w:ascii="Times New Roman" w:eastAsia="Times New Roman" w:hAnsi="Times New Roman" w:cs="Times New Roman"/>
          <w:kern w:val="0"/>
          <w:sz w:val="23"/>
          <w:szCs w:val="23"/>
          <w14:ligatures w14:val="none"/>
        </w:rPr>
        <w:t xml:space="preserve">  </w:t>
      </w:r>
      <w:proofErr w:type="gramEnd"/>
      <w:r w:rsidRPr="00D12A49">
        <w:rPr>
          <w:rFonts w:ascii="Times New Roman" w:eastAsia="Times New Roman" w:hAnsi="Times New Roman" w:cs="Times New Roman"/>
          <w:kern w:val="0"/>
          <w:sz w:val="23"/>
          <w:szCs w:val="23"/>
          <w14:ligatures w14:val="none"/>
        </w:rPr>
        <w:t>aprašymo formą</w:t>
      </w:r>
      <w:r w:rsidRPr="00D12A49">
        <w:rPr>
          <w:rFonts w:ascii="Times New Roman" w:eastAsia="Times New Roman" w:hAnsi="Times New Roman" w:cs="Times New Roman"/>
          <w:bCs/>
          <w:iCs/>
          <w:kern w:val="0"/>
          <w:sz w:val="23"/>
          <w:szCs w:val="23"/>
          <w14:ligatures w14:val="none"/>
        </w:rPr>
        <w:t xml:space="preserve"> </w:t>
      </w:r>
      <w:r w:rsidRPr="00D12A49">
        <w:rPr>
          <w:rFonts w:ascii="Times New Roman" w:eastAsia="Times New Roman" w:hAnsi="Times New Roman" w:cs="Times New Roman"/>
          <w:kern w:val="0"/>
          <w:sz w:val="23"/>
          <w:szCs w:val="23"/>
          <w14:ligatures w14:val="none"/>
        </w:rPr>
        <w:t>ir pateikti kiekvieno eksperto profesinę patirtį pagrindžiančius dokumentus (mokymų programų, sutarčių, dokumentų kopijas ar išrašus, leidžiančius lengvai identifikuoti, koks asmuo, kokias paslaugas ir kiek laiko teikė (vykdė užduotis). Pvz. užsakovų ar darbdavių pažymas, atsiliepimus, pavedimus, įgaliojimus, įsakymus ir kt.).</w:t>
      </w:r>
    </w:p>
    <w:p w14:paraId="4385F249"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 New Roman"/>
          <w:kern w:val="0"/>
          <w:sz w:val="23"/>
          <w:szCs w:val="23"/>
          <w14:ligatures w14:val="none"/>
        </w:rPr>
      </w:pPr>
      <w:r w:rsidRPr="00D12A49">
        <w:rPr>
          <w:rFonts w:ascii="Times New Roman" w:eastAsia="Times New Roman" w:hAnsi="Times New Roman" w:cs="Times New Roman"/>
          <w:kern w:val="0"/>
          <w:sz w:val="23"/>
          <w:szCs w:val="23"/>
          <w14:ligatures w14:val="none"/>
        </w:rPr>
        <w:t>3. Visa reikalaujama patirtis turi būti įgyta iki pasiūlymo pateikimo termino pabaigos.</w:t>
      </w:r>
    </w:p>
    <w:p w14:paraId="04ACA24E" w14:textId="77777777" w:rsidR="00D12A49" w:rsidRPr="00D12A49" w:rsidRDefault="00D12A49" w:rsidP="00D12A49">
      <w:pPr>
        <w:autoSpaceDE w:val="0"/>
        <w:autoSpaceDN w:val="0"/>
        <w:adjustRightInd w:val="0"/>
        <w:spacing w:after="0" w:line="240" w:lineRule="auto"/>
        <w:ind w:firstLine="567"/>
        <w:jc w:val="both"/>
        <w:rPr>
          <w:rFonts w:ascii="Times New Roman" w:eastAsia="Times New Roman" w:hAnsi="Times New Roman" w:cs="Times New Roman"/>
          <w:kern w:val="0"/>
          <w:sz w:val="23"/>
          <w:szCs w:val="23"/>
          <w14:ligatures w14:val="none"/>
        </w:rPr>
      </w:pPr>
      <w:r w:rsidRPr="00D12A49">
        <w:rPr>
          <w:rFonts w:ascii="Times New Roman" w:eastAsia="Times New Roman" w:hAnsi="Times New Roman" w:cs="Times New Roman"/>
          <w:kern w:val="0"/>
          <w:sz w:val="23"/>
          <w:szCs w:val="23"/>
          <w14:ligatures w14:val="none"/>
        </w:rPr>
        <w:t>4. T1</w:t>
      </w:r>
      <w:proofErr w:type="gramStart"/>
      <w:r w:rsidRPr="00D12A49">
        <w:rPr>
          <w:rFonts w:ascii="Times New Roman" w:eastAsia="Times New Roman" w:hAnsi="Times New Roman" w:cs="Times New Roman"/>
          <w:kern w:val="0"/>
          <w:sz w:val="23"/>
          <w:szCs w:val="23"/>
          <w14:ligatures w14:val="none"/>
        </w:rPr>
        <w:t>-</w:t>
      </w:r>
      <w:proofErr w:type="gramEnd"/>
      <w:r w:rsidRPr="00D12A49">
        <w:rPr>
          <w:rFonts w:ascii="Times New Roman" w:eastAsia="Times New Roman" w:hAnsi="Times New Roman" w:cs="Times New Roman"/>
          <w:kern w:val="0"/>
          <w:sz w:val="23"/>
          <w:szCs w:val="23"/>
          <w14:ligatures w14:val="none"/>
        </w:rPr>
        <w:t>T3 kriterijams galima siūlyti tik vieną ekspertą, kuris atitinka tam kriterijui keliamus reikalavimus, kelių ekspertų patirtis nesumuojama. Tačiau tas pats ekspertas gali būti siūlomas keliems kriterijams, tuo atveju, jei siūlomas ekspertas atitinka visus tam kriterijui keliamus reikalavimus.</w:t>
      </w:r>
    </w:p>
    <w:p w14:paraId="37712088" w14:textId="20044C86" w:rsidR="00D12A49" w:rsidRPr="00A96132" w:rsidRDefault="00D12A49" w:rsidP="00A96132">
      <w:pPr>
        <w:autoSpaceDE w:val="0"/>
        <w:autoSpaceDN w:val="0"/>
        <w:adjustRightInd w:val="0"/>
        <w:spacing w:after="0" w:line="240" w:lineRule="auto"/>
        <w:ind w:firstLine="567"/>
        <w:jc w:val="both"/>
        <w:rPr>
          <w:rFonts w:ascii="Times New Roman" w:eastAsia="Times New Roman" w:hAnsi="Times New Roman" w:cs="Times New Roman"/>
          <w:kern w:val="0"/>
          <w:sz w:val="23"/>
          <w:szCs w:val="23"/>
          <w14:ligatures w14:val="none"/>
        </w:rPr>
      </w:pPr>
      <w:r w:rsidRPr="00D12A49">
        <w:rPr>
          <w:rFonts w:ascii="Times New Roman" w:eastAsia="Times New Roman" w:hAnsi="Times New Roman" w:cs="Times New Roman"/>
          <w:kern w:val="0"/>
          <w:sz w:val="23"/>
          <w:szCs w:val="23"/>
          <w14:ligatures w14:val="none"/>
        </w:rPr>
        <w:t xml:space="preserve">5. </w:t>
      </w:r>
      <w:r w:rsidRPr="00D12A49">
        <w:rPr>
          <w:rFonts w:ascii="Times New Roman" w:eastAsia="Times New Roman" w:hAnsi="Times New Roman" w:cs="Times New Roman"/>
          <w:kern w:val="0"/>
          <w:sz w:val="24"/>
          <w:szCs w:val="24"/>
          <w14:ligatures w14:val="none"/>
        </w:rPr>
        <w:t>Specialistų patirtis gali būti grindžiama tiek paslaugų teikimo sutartimis, tiek įgyvendintais projektais, teikiant atitinkamas paslaugas.</w:t>
      </w:r>
    </w:p>
    <w:tbl>
      <w:tblPr>
        <w:tblW w:w="14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9"/>
        <w:gridCol w:w="74"/>
        <w:gridCol w:w="72"/>
        <w:gridCol w:w="13361"/>
        <w:gridCol w:w="7"/>
        <w:gridCol w:w="83"/>
        <w:gridCol w:w="7"/>
      </w:tblGrid>
      <w:tr w:rsidR="00D12A49" w:rsidRPr="00D12A49" w14:paraId="4FF581B9" w14:textId="77777777" w:rsidTr="00D12A49">
        <w:trPr>
          <w:gridAfter w:val="2"/>
          <w:wAfter w:w="90" w:type="dxa"/>
        </w:trPr>
        <w:tc>
          <w:tcPr>
            <w:tcW w:w="14535" w:type="dxa"/>
            <w:gridSpan w:val="6"/>
            <w:tcBorders>
              <w:top w:val="single" w:sz="4" w:space="0" w:color="auto"/>
              <w:left w:val="single" w:sz="4" w:space="0" w:color="auto"/>
              <w:bottom w:val="single" w:sz="4" w:space="0" w:color="auto"/>
              <w:right w:val="single" w:sz="4" w:space="0" w:color="auto"/>
            </w:tcBorders>
            <w:shd w:val="clear" w:color="auto" w:fill="B8CCE4"/>
            <w:hideMark/>
          </w:tcPr>
          <w:p w14:paraId="09F9D1E2"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b/>
                <w:bCs/>
                <w:kern w:val="0"/>
                <w14:ligatures w14:val="none"/>
              </w:rPr>
              <w:t xml:space="preserve">Antras kriterijus (T1) – Mokymo organizavimo vadovo patirtis </w:t>
            </w:r>
          </w:p>
        </w:tc>
      </w:tr>
      <w:tr w:rsidR="00D12A49" w:rsidRPr="00D12A49" w14:paraId="4801927C" w14:textId="77777777" w:rsidTr="00D12A49">
        <w:trPr>
          <w:gridAfter w:val="2"/>
          <w:wAfter w:w="90" w:type="dxa"/>
        </w:trPr>
        <w:tc>
          <w:tcPr>
            <w:tcW w:w="14535" w:type="dxa"/>
            <w:gridSpan w:val="6"/>
            <w:tcBorders>
              <w:top w:val="single" w:sz="4" w:space="0" w:color="auto"/>
              <w:left w:val="single" w:sz="4" w:space="0" w:color="auto"/>
              <w:bottom w:val="single" w:sz="4" w:space="0" w:color="auto"/>
              <w:right w:val="single" w:sz="4" w:space="0" w:color="auto"/>
            </w:tcBorders>
            <w:shd w:val="clear" w:color="auto" w:fill="B8CCE4"/>
            <w:hideMark/>
          </w:tcPr>
          <w:p w14:paraId="187E8002" w14:textId="77777777" w:rsidR="00D12A49" w:rsidRPr="00D12A49" w:rsidRDefault="00D12A49" w:rsidP="00D12A49">
            <w:pPr>
              <w:spacing w:after="0" w:line="240" w:lineRule="auto"/>
              <w:rPr>
                <w:rFonts w:ascii="Times New Roman" w:eastAsia="Times New Roman" w:hAnsi="Times New Roman" w:cs="Times New Roman"/>
                <w:i/>
                <w:iCs/>
                <w:kern w:val="0"/>
                <w14:ligatures w14:val="none"/>
              </w:rPr>
            </w:pPr>
            <w:r w:rsidRPr="00D12A49">
              <w:rPr>
                <w:rFonts w:ascii="Times New Roman" w:eastAsia="Times New Roman" w:hAnsi="Times New Roman" w:cs="Times New Roman"/>
                <w:bCs/>
                <w:i/>
                <w:iCs/>
                <w:kern w:val="0"/>
                <w14:ligatures w14:val="none"/>
              </w:rPr>
              <w:t>Parametras (P</w:t>
            </w:r>
            <w:r w:rsidRPr="00D12A49">
              <w:rPr>
                <w:rFonts w:ascii="Times New Roman" w:eastAsia="Times New Roman" w:hAnsi="Times New Roman" w:cs="Times New Roman"/>
                <w:bCs/>
                <w:i/>
                <w:iCs/>
                <w:kern w:val="0"/>
                <w:vertAlign w:val="subscript"/>
                <w14:ligatures w14:val="none"/>
              </w:rPr>
              <w:t>1</w:t>
            </w:r>
            <w:r w:rsidRPr="00D12A49">
              <w:rPr>
                <w:rFonts w:ascii="Times New Roman" w:eastAsia="Times New Roman" w:hAnsi="Times New Roman" w:cs="Times New Roman"/>
                <w:bCs/>
                <w:i/>
                <w:iCs/>
                <w:kern w:val="0"/>
                <w14:ligatures w14:val="none"/>
              </w:rPr>
              <w:t>) – Mokymų organizavimo vadovo</w:t>
            </w:r>
            <w:r w:rsidRPr="00D12A49">
              <w:rPr>
                <w:rFonts w:ascii="Times New Roman" w:eastAsia="Times New Roman" w:hAnsi="Times New Roman" w:cs="Times New Roman"/>
                <w:b/>
                <w:bCs/>
                <w:i/>
                <w:iCs/>
                <w:kern w:val="0"/>
                <w14:ligatures w14:val="none"/>
              </w:rPr>
              <w:t xml:space="preserve"> </w:t>
            </w:r>
            <w:r w:rsidRPr="00D12A49">
              <w:rPr>
                <w:rFonts w:ascii="Times New Roman" w:eastAsia="Times New Roman" w:hAnsi="Times New Roman" w:cs="Times New Roman"/>
                <w:i/>
                <w:iCs/>
                <w:kern w:val="0"/>
                <w14:ligatures w14:val="none"/>
              </w:rPr>
              <w:t>patirtis ES investicijų srityje.</w:t>
            </w:r>
          </w:p>
        </w:tc>
      </w:tr>
      <w:tr w:rsidR="00D12A49" w:rsidRPr="00D12A49" w14:paraId="29F5CE2B" w14:textId="77777777" w:rsidTr="005250BA">
        <w:trPr>
          <w:gridAfter w:val="2"/>
          <w:wAfter w:w="90" w:type="dxa"/>
        </w:trPr>
        <w:tc>
          <w:tcPr>
            <w:tcW w:w="1095" w:type="dxa"/>
            <w:gridSpan w:val="3"/>
            <w:tcBorders>
              <w:top w:val="single" w:sz="4" w:space="0" w:color="auto"/>
              <w:left w:val="single" w:sz="4" w:space="0" w:color="auto"/>
              <w:bottom w:val="single" w:sz="4" w:space="0" w:color="auto"/>
              <w:right w:val="single" w:sz="4" w:space="0" w:color="auto"/>
            </w:tcBorders>
            <w:hideMark/>
          </w:tcPr>
          <w:p w14:paraId="7F5D7D01"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4 balai</w:t>
            </w:r>
          </w:p>
        </w:tc>
        <w:tc>
          <w:tcPr>
            <w:tcW w:w="13440" w:type="dxa"/>
            <w:gridSpan w:val="3"/>
            <w:tcBorders>
              <w:top w:val="single" w:sz="4" w:space="0" w:color="auto"/>
              <w:left w:val="single" w:sz="4" w:space="0" w:color="auto"/>
              <w:bottom w:val="single" w:sz="4" w:space="0" w:color="auto"/>
              <w:right w:val="single" w:sz="4" w:space="0" w:color="auto"/>
            </w:tcBorders>
            <w:hideMark/>
          </w:tcPr>
          <w:p w14:paraId="40918706"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 xml:space="preserve">Siūlomas mokymų organizavimo vadovas per pastaruosius 3(trejus) metus teikė konsultacijas arba vedė mokymus, arba koordinavo sutarties vykdymą, arba vadovavo sutarčiai/projektui dėl ES investicijų planavimo ir/ar administravimo, ir/ar įgyvendinimo, ir/ar kompetencijų kėlimo </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 xml:space="preserve">Nacionalinio pažangos plano, ES investicijų programų, Ekonomikos gaivinimo ir atsparumo didinimo plano „Naujos kartos Lietuva“ lygiu) bent 1 (vienoje) paslaugų sutartyje. </w:t>
            </w:r>
          </w:p>
        </w:tc>
      </w:tr>
      <w:tr w:rsidR="00D12A49" w:rsidRPr="00D12A49" w14:paraId="4A3A4337" w14:textId="77777777" w:rsidTr="005250BA">
        <w:trPr>
          <w:gridAfter w:val="2"/>
          <w:wAfter w:w="90" w:type="dxa"/>
        </w:trPr>
        <w:tc>
          <w:tcPr>
            <w:tcW w:w="1095" w:type="dxa"/>
            <w:gridSpan w:val="3"/>
            <w:tcBorders>
              <w:top w:val="single" w:sz="4" w:space="0" w:color="auto"/>
              <w:left w:val="single" w:sz="4" w:space="0" w:color="auto"/>
              <w:bottom w:val="single" w:sz="4" w:space="0" w:color="auto"/>
              <w:right w:val="single" w:sz="4" w:space="0" w:color="auto"/>
            </w:tcBorders>
            <w:hideMark/>
          </w:tcPr>
          <w:p w14:paraId="55F30B0E"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6 balai</w:t>
            </w:r>
          </w:p>
        </w:tc>
        <w:tc>
          <w:tcPr>
            <w:tcW w:w="13440" w:type="dxa"/>
            <w:gridSpan w:val="3"/>
            <w:tcBorders>
              <w:top w:val="single" w:sz="4" w:space="0" w:color="auto"/>
              <w:left w:val="single" w:sz="4" w:space="0" w:color="auto"/>
              <w:bottom w:val="single" w:sz="4" w:space="0" w:color="auto"/>
              <w:right w:val="single" w:sz="4" w:space="0" w:color="auto"/>
            </w:tcBorders>
            <w:hideMark/>
          </w:tcPr>
          <w:p w14:paraId="67FC0435"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 xml:space="preserve">Siūlomas mokymų organizavimo vadovas per pastaruosius 3(trejus) metus teikė konsultacijas arba vedė mokymus, arba koordinavo sutarties/projekto vykdymą, arba vadovavo sutarčiai/projektui dėl ES investicijų planavimo ir/ar administravimo, ir/ar įgyvendinimo, ir/ar kompetencijų kėlimo </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Nacionalinio pažangos plano, ES investicijų programų, Ekonomikos gaivinimo ir atsparumo didinimo plano „Naujos kartos Lietuva“ lygiu) 2 (dviejose) paslaugų sutartyje.</w:t>
            </w:r>
          </w:p>
        </w:tc>
      </w:tr>
      <w:tr w:rsidR="00D12A49" w:rsidRPr="00D12A49" w14:paraId="17B3FA16" w14:textId="77777777" w:rsidTr="005250BA">
        <w:trPr>
          <w:gridAfter w:val="2"/>
          <w:wAfter w:w="90" w:type="dxa"/>
        </w:trPr>
        <w:tc>
          <w:tcPr>
            <w:tcW w:w="1095" w:type="dxa"/>
            <w:gridSpan w:val="3"/>
            <w:tcBorders>
              <w:top w:val="single" w:sz="4" w:space="0" w:color="auto"/>
              <w:left w:val="single" w:sz="4" w:space="0" w:color="auto"/>
              <w:bottom w:val="single" w:sz="4" w:space="0" w:color="auto"/>
              <w:right w:val="single" w:sz="4" w:space="0" w:color="auto"/>
            </w:tcBorders>
            <w:hideMark/>
          </w:tcPr>
          <w:p w14:paraId="38316647"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10 balų</w:t>
            </w:r>
          </w:p>
        </w:tc>
        <w:tc>
          <w:tcPr>
            <w:tcW w:w="13440" w:type="dxa"/>
            <w:gridSpan w:val="3"/>
            <w:tcBorders>
              <w:top w:val="single" w:sz="4" w:space="0" w:color="auto"/>
              <w:left w:val="single" w:sz="4" w:space="0" w:color="auto"/>
              <w:bottom w:val="single" w:sz="4" w:space="0" w:color="auto"/>
              <w:right w:val="single" w:sz="4" w:space="0" w:color="auto"/>
            </w:tcBorders>
            <w:hideMark/>
          </w:tcPr>
          <w:p w14:paraId="63E65E13" w14:textId="0F73F9F7" w:rsidR="00A96132"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 xml:space="preserve">Siūlomas mokymų organizavimo vadovas per pastaruosius 3(trejus) metus teikė konsultacijas arba vedė mokymus, arba koordinavo sutarties/projekto vykdymą, arba vadovavo sutarčiai/projektui dėl ES investicijų planavimo ir/ar administravimo, ir/ar įgyvendinimo, ir/ar kompetencijų kėlimo </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Nacionalinio pažangos plano, ES investicijų programų, Ekonomikos gaivinimo ir atsparumo didinimo plano „Naujos kartos Lietuva“ lygiu) bent 3 (trijose) paslaugų sutartyje.</w:t>
            </w:r>
          </w:p>
        </w:tc>
      </w:tr>
      <w:tr w:rsidR="00D12A49" w:rsidRPr="00D12A49" w14:paraId="55361166" w14:textId="77777777" w:rsidTr="00D12A49">
        <w:trPr>
          <w:gridAfter w:val="2"/>
          <w:wAfter w:w="90" w:type="dxa"/>
        </w:trPr>
        <w:tc>
          <w:tcPr>
            <w:tcW w:w="14535" w:type="dxa"/>
            <w:gridSpan w:val="6"/>
            <w:tcBorders>
              <w:top w:val="single" w:sz="4" w:space="0" w:color="auto"/>
              <w:left w:val="single" w:sz="4" w:space="0" w:color="auto"/>
              <w:bottom w:val="single" w:sz="4" w:space="0" w:color="auto"/>
              <w:right w:val="single" w:sz="4" w:space="0" w:color="auto"/>
            </w:tcBorders>
            <w:shd w:val="clear" w:color="auto" w:fill="B8CCE4"/>
            <w:hideMark/>
          </w:tcPr>
          <w:p w14:paraId="6E8DE925" w14:textId="77777777" w:rsidR="00D12A49" w:rsidRPr="00D12A49" w:rsidRDefault="00D12A49" w:rsidP="00D12A49">
            <w:pPr>
              <w:spacing w:after="0" w:line="240" w:lineRule="auto"/>
              <w:rPr>
                <w:rFonts w:ascii="Times New Roman" w:eastAsia="Times New Roman" w:hAnsi="Times New Roman" w:cs="Times New Roman"/>
                <w:i/>
                <w:iCs/>
                <w:kern w:val="0"/>
                <w14:ligatures w14:val="none"/>
              </w:rPr>
            </w:pPr>
            <w:r w:rsidRPr="00D12A49">
              <w:rPr>
                <w:rFonts w:ascii="Times New Roman" w:eastAsia="Times New Roman" w:hAnsi="Times New Roman" w:cs="Times New Roman"/>
                <w:bCs/>
                <w:i/>
                <w:iCs/>
                <w:kern w:val="0"/>
                <w14:ligatures w14:val="none"/>
              </w:rPr>
              <w:lastRenderedPageBreak/>
              <w:t>Parametras (P</w:t>
            </w:r>
            <w:r w:rsidRPr="00D12A49">
              <w:rPr>
                <w:rFonts w:ascii="Times New Roman" w:eastAsia="Times New Roman" w:hAnsi="Times New Roman" w:cs="Times New Roman"/>
                <w:bCs/>
                <w:i/>
                <w:iCs/>
                <w:kern w:val="0"/>
                <w:vertAlign w:val="subscript"/>
                <w14:ligatures w14:val="none"/>
              </w:rPr>
              <w:t>2</w:t>
            </w:r>
            <w:r w:rsidRPr="00D12A49">
              <w:rPr>
                <w:rFonts w:ascii="Times New Roman" w:eastAsia="Times New Roman" w:hAnsi="Times New Roman" w:cs="Times New Roman"/>
                <w:bCs/>
                <w:i/>
                <w:iCs/>
                <w:kern w:val="0"/>
                <w14:ligatures w14:val="none"/>
              </w:rPr>
              <w:t>) – Mokymų organizavimo vadovo</w:t>
            </w:r>
            <w:r w:rsidRPr="00D12A49">
              <w:rPr>
                <w:rFonts w:ascii="Times New Roman" w:eastAsia="Times New Roman" w:hAnsi="Times New Roman" w:cs="Times New Roman"/>
                <w:b/>
                <w:bCs/>
                <w:i/>
                <w:iCs/>
                <w:kern w:val="0"/>
                <w14:ligatures w14:val="none"/>
              </w:rPr>
              <w:t xml:space="preserve"> </w:t>
            </w:r>
            <w:r w:rsidRPr="00D12A49">
              <w:rPr>
                <w:rFonts w:ascii="Times New Roman" w:eastAsia="Times New Roman" w:hAnsi="Times New Roman" w:cs="Times New Roman"/>
                <w:bCs/>
                <w:i/>
                <w:iCs/>
                <w:kern w:val="0"/>
                <w14:ligatures w14:val="none"/>
              </w:rPr>
              <w:t>patirtis</w:t>
            </w:r>
            <w:r w:rsidRPr="00D12A49">
              <w:rPr>
                <w:rFonts w:ascii="Times New Roman" w:eastAsia="Times New Roman" w:hAnsi="Times New Roman" w:cs="Times New Roman"/>
                <w:i/>
                <w:iCs/>
                <w:kern w:val="0"/>
                <w14:ligatures w14:val="none"/>
              </w:rPr>
              <w:t xml:space="preserve"> mokymų organizavimo srityje</w:t>
            </w:r>
            <w:r w:rsidRPr="00D12A49">
              <w:rPr>
                <w:rFonts w:ascii="Times New Roman" w:eastAsia="Times New Roman" w:hAnsi="Times New Roman" w:cs="Times New Roman"/>
                <w:bCs/>
                <w:i/>
                <w:iCs/>
                <w:kern w:val="0"/>
                <w14:ligatures w14:val="none"/>
              </w:rPr>
              <w:t>.</w:t>
            </w:r>
          </w:p>
        </w:tc>
      </w:tr>
      <w:tr w:rsidR="00D12A49" w:rsidRPr="00D12A49" w14:paraId="277A460D" w14:textId="77777777" w:rsidTr="005250BA">
        <w:trPr>
          <w:gridAfter w:val="2"/>
          <w:wAfter w:w="90" w:type="dxa"/>
        </w:trPr>
        <w:tc>
          <w:tcPr>
            <w:tcW w:w="1095" w:type="dxa"/>
            <w:gridSpan w:val="3"/>
            <w:tcBorders>
              <w:top w:val="single" w:sz="4" w:space="0" w:color="auto"/>
              <w:left w:val="single" w:sz="4" w:space="0" w:color="auto"/>
              <w:bottom w:val="single" w:sz="4" w:space="0" w:color="auto"/>
              <w:right w:val="single" w:sz="4" w:space="0" w:color="auto"/>
            </w:tcBorders>
            <w:hideMark/>
          </w:tcPr>
          <w:p w14:paraId="164651B2"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4 balai</w:t>
            </w:r>
          </w:p>
        </w:tc>
        <w:tc>
          <w:tcPr>
            <w:tcW w:w="13440" w:type="dxa"/>
            <w:gridSpan w:val="3"/>
            <w:tcBorders>
              <w:top w:val="single" w:sz="4" w:space="0" w:color="auto"/>
              <w:left w:val="single" w:sz="4" w:space="0" w:color="auto"/>
              <w:bottom w:val="single" w:sz="4" w:space="0" w:color="auto"/>
              <w:right w:val="single" w:sz="4" w:space="0" w:color="auto"/>
            </w:tcBorders>
            <w:hideMark/>
          </w:tcPr>
          <w:p w14:paraId="22B8D2C3" w14:textId="77777777" w:rsidR="00D12A49" w:rsidRPr="00D12A49" w:rsidRDefault="00D12A49" w:rsidP="00D12A49">
            <w:pPr>
              <w:tabs>
                <w:tab w:val="left" w:pos="0"/>
                <w:tab w:val="left" w:pos="176"/>
              </w:tabs>
              <w:spacing w:after="0" w:line="240" w:lineRule="auto"/>
              <w:contextualSpacing/>
              <w:jc w:val="both"/>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kern w:val="0"/>
                <w14:ligatures w14:val="none"/>
              </w:rPr>
              <w:t xml:space="preserve">Siūlomas mokymų organizavimo vadovas per pastaruosius </w:t>
            </w:r>
            <w:r w:rsidRPr="00D12A49">
              <w:rPr>
                <w:rFonts w:ascii="Times New Roman" w:eastAsia="Times New Roman" w:hAnsi="Times New Roman" w:cs="Times New Roman"/>
                <w:kern w:val="0"/>
                <w:lang w:val="en-US"/>
                <w14:ligatures w14:val="none"/>
              </w:rPr>
              <w:t xml:space="preserve">7 </w:t>
            </w:r>
            <w:r w:rsidRPr="00D12A49">
              <w:rPr>
                <w:rFonts w:ascii="Times New Roman" w:eastAsia="Times New Roman" w:hAnsi="Times New Roman" w:cs="Times New Roman"/>
                <w:kern w:val="0"/>
                <w14:ligatures w14:val="none"/>
              </w:rPr>
              <w:t xml:space="preserve">(septynerius) metus </w:t>
            </w:r>
            <w:bookmarkStart w:id="43" w:name="_Hlk185344900"/>
            <w:r w:rsidRPr="00D12A49">
              <w:rPr>
                <w:rFonts w:ascii="Times New Roman" w:eastAsia="Times New Roman" w:hAnsi="Times New Roman" w:cs="Times New Roman"/>
                <w:kern w:val="0"/>
                <w14:ligatures w14:val="none"/>
              </w:rPr>
              <w:t>vadovavo ir/arba koordinavo 1 (vienos) sutarties įgyvendinimui</w:t>
            </w:r>
            <w:bookmarkEnd w:id="43"/>
            <w:r w:rsidRPr="00D12A49">
              <w:rPr>
                <w:rFonts w:ascii="Times New Roman" w:eastAsia="Times New Roman" w:hAnsi="Times New Roman" w:cs="Times New Roman"/>
                <w:kern w:val="0"/>
                <w14:ligatures w14:val="none"/>
              </w:rPr>
              <w:t xml:space="preserve">, kurios metu buvo suteiktos darbuotojų </w:t>
            </w:r>
            <w:r w:rsidRPr="00D12A49">
              <w:rPr>
                <w:rFonts w:ascii="Times New Roman" w:eastAsia="Times New Roman" w:hAnsi="Times New Roman" w:cs="Times New Roman"/>
                <w:kern w:val="0"/>
                <w:lang w:eastAsia="lt-LT"/>
                <w14:ligatures w14:val="none"/>
              </w:rPr>
              <w:t>kvalifikacijos stiprinimo/kėlimo paslaug</w:t>
            </w:r>
            <w:r w:rsidRPr="00D12A49">
              <w:rPr>
                <w:rFonts w:ascii="Times New Roman" w:eastAsia="Times New Roman" w:hAnsi="Times New Roman" w:cs="Times New Roman"/>
                <w:kern w:val="0"/>
                <w14:ligatures w14:val="none"/>
              </w:rPr>
              <w:t>os</w:t>
            </w:r>
            <w:r w:rsidRPr="00D12A49">
              <w:rPr>
                <w:rFonts w:ascii="Times New Roman" w:eastAsia="Times New Roman" w:hAnsi="Times New Roman" w:cs="Times New Roman"/>
                <w:kern w:val="0"/>
                <w:lang w:eastAsia="lt-LT"/>
                <w14:ligatures w14:val="none"/>
              </w:rPr>
              <w:t xml:space="preserve"> ir/arba mokymų organizavimo paslaug</w:t>
            </w:r>
            <w:r w:rsidRPr="00D12A49">
              <w:rPr>
                <w:rFonts w:ascii="Times New Roman" w:eastAsia="Times New Roman" w:hAnsi="Times New Roman" w:cs="Times New Roman"/>
                <w:kern w:val="0"/>
                <w14:ligatures w14:val="none"/>
              </w:rPr>
              <w:t xml:space="preserve">os ir kurių įvykdyta dalis ne mažesnė kaip </w:t>
            </w:r>
            <w:r w:rsidRPr="00D12A49">
              <w:rPr>
                <w:rFonts w:ascii="Times New Roman" w:eastAsia="Times New Roman" w:hAnsi="Times New Roman" w:cs="Times New Roman"/>
                <w:kern w:val="0"/>
                <w:lang w:val="en-US"/>
                <w14:ligatures w14:val="none"/>
              </w:rPr>
              <w:t>50.000,00 (</w:t>
            </w:r>
            <w:proofErr w:type="spellStart"/>
            <w:r w:rsidRPr="00D12A49">
              <w:rPr>
                <w:rFonts w:ascii="Times New Roman" w:eastAsia="Times New Roman" w:hAnsi="Times New Roman" w:cs="Times New Roman"/>
                <w:kern w:val="0"/>
                <w:lang w:val="en-US"/>
                <w14:ligatures w14:val="none"/>
              </w:rPr>
              <w:t>penkiasdešimt</w:t>
            </w:r>
            <w:proofErr w:type="spellEnd"/>
            <w:r w:rsidRPr="00D12A49">
              <w:rPr>
                <w:rFonts w:ascii="Times New Roman" w:eastAsia="Times New Roman" w:hAnsi="Times New Roman" w:cs="Times New Roman"/>
                <w:kern w:val="0"/>
                <w:lang w:val="en-US"/>
                <w14:ligatures w14:val="none"/>
              </w:rPr>
              <w:t xml:space="preserve"> </w:t>
            </w:r>
            <w:proofErr w:type="spellStart"/>
            <w:r w:rsidRPr="00D12A49">
              <w:rPr>
                <w:rFonts w:ascii="Times New Roman" w:eastAsia="Times New Roman" w:hAnsi="Times New Roman" w:cs="Times New Roman"/>
                <w:kern w:val="0"/>
                <w:lang w:val="en-US"/>
                <w14:ligatures w14:val="none"/>
              </w:rPr>
              <w:t>tūkstančių</w:t>
            </w:r>
            <w:proofErr w:type="spellEnd"/>
            <w:r w:rsidRPr="00D12A49">
              <w:rPr>
                <w:rFonts w:ascii="Times New Roman" w:eastAsia="Times New Roman" w:hAnsi="Times New Roman" w:cs="Times New Roman"/>
                <w:kern w:val="0"/>
                <w:lang w:val="en-US"/>
                <w14:ligatures w14:val="none"/>
              </w:rPr>
              <w:t>)</w:t>
            </w:r>
            <w:r w:rsidRPr="00D12A49">
              <w:rPr>
                <w:rFonts w:ascii="Times New Roman" w:eastAsia="Times New Roman" w:hAnsi="Times New Roman" w:cs="Times New Roman"/>
                <w:kern w:val="0"/>
                <w14:ligatures w14:val="none"/>
              </w:rPr>
              <w:t xml:space="preserve"> Eur be PVM.</w:t>
            </w:r>
          </w:p>
        </w:tc>
      </w:tr>
      <w:tr w:rsidR="00D12A49" w:rsidRPr="00D12A49" w14:paraId="5B5C5DC3" w14:textId="77777777" w:rsidTr="005250BA">
        <w:trPr>
          <w:gridAfter w:val="2"/>
          <w:wAfter w:w="90" w:type="dxa"/>
        </w:trPr>
        <w:tc>
          <w:tcPr>
            <w:tcW w:w="1095" w:type="dxa"/>
            <w:gridSpan w:val="3"/>
            <w:tcBorders>
              <w:top w:val="single" w:sz="4" w:space="0" w:color="auto"/>
              <w:left w:val="single" w:sz="4" w:space="0" w:color="auto"/>
              <w:bottom w:val="single" w:sz="4" w:space="0" w:color="auto"/>
              <w:right w:val="single" w:sz="4" w:space="0" w:color="auto"/>
            </w:tcBorders>
            <w:hideMark/>
          </w:tcPr>
          <w:p w14:paraId="18DE37F1"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6 balai</w:t>
            </w:r>
          </w:p>
        </w:tc>
        <w:tc>
          <w:tcPr>
            <w:tcW w:w="13440" w:type="dxa"/>
            <w:gridSpan w:val="3"/>
            <w:tcBorders>
              <w:top w:val="single" w:sz="4" w:space="0" w:color="auto"/>
              <w:left w:val="single" w:sz="4" w:space="0" w:color="auto"/>
              <w:bottom w:val="single" w:sz="4" w:space="0" w:color="auto"/>
              <w:right w:val="single" w:sz="4" w:space="0" w:color="auto"/>
            </w:tcBorders>
            <w:hideMark/>
          </w:tcPr>
          <w:p w14:paraId="2014DC83" w14:textId="77777777" w:rsidR="00D12A49" w:rsidRPr="00D12A49" w:rsidRDefault="00D12A49" w:rsidP="00D12A49">
            <w:pPr>
              <w:tabs>
                <w:tab w:val="left" w:pos="0"/>
                <w:tab w:val="left" w:pos="176"/>
              </w:tabs>
              <w:spacing w:after="0" w:line="240" w:lineRule="auto"/>
              <w:contextualSpacing/>
              <w:jc w:val="both"/>
              <w:rPr>
                <w:rFonts w:ascii="Times New Roman" w:eastAsia="Times New Roman" w:hAnsi="Times New Roman" w:cs="Times New Roman"/>
                <w:color w:val="000000"/>
                <w:kern w:val="0"/>
                <w14:ligatures w14:val="none"/>
              </w:rPr>
            </w:pPr>
            <w:r w:rsidRPr="00D12A49">
              <w:rPr>
                <w:rFonts w:ascii="Times New Roman" w:eastAsia="Times New Roman" w:hAnsi="Times New Roman" w:cs="Times New Roman"/>
                <w:kern w:val="0"/>
                <w14:ligatures w14:val="none"/>
              </w:rPr>
              <w:t xml:space="preserve">Siūlomas mokymų organizavimo vadovas per pastaruosius </w:t>
            </w:r>
            <w:r w:rsidRPr="00D12A49">
              <w:rPr>
                <w:rFonts w:ascii="Times New Roman" w:eastAsia="Times New Roman" w:hAnsi="Times New Roman" w:cs="Times New Roman"/>
                <w:kern w:val="0"/>
                <w:lang w:val="en-US"/>
                <w14:ligatures w14:val="none"/>
              </w:rPr>
              <w:t>7 (</w:t>
            </w:r>
            <w:proofErr w:type="spellStart"/>
            <w:r w:rsidRPr="00D12A49">
              <w:rPr>
                <w:rFonts w:ascii="Times New Roman" w:eastAsia="Times New Roman" w:hAnsi="Times New Roman" w:cs="Times New Roman"/>
                <w:kern w:val="0"/>
                <w:lang w:val="en-US"/>
                <w14:ligatures w14:val="none"/>
              </w:rPr>
              <w:t>septynerius</w:t>
            </w:r>
            <w:proofErr w:type="spellEnd"/>
            <w:r w:rsidRPr="00D12A49">
              <w:rPr>
                <w:rFonts w:ascii="Times New Roman" w:eastAsia="Times New Roman" w:hAnsi="Times New Roman" w:cs="Times New Roman"/>
                <w:kern w:val="0"/>
                <w:lang w:val="en-US"/>
                <w14:ligatures w14:val="none"/>
              </w:rPr>
              <w:t>)</w:t>
            </w:r>
            <w:r w:rsidRPr="00D12A49">
              <w:rPr>
                <w:rFonts w:ascii="Times New Roman" w:eastAsia="Times New Roman" w:hAnsi="Times New Roman" w:cs="Times New Roman"/>
                <w:kern w:val="0"/>
                <w14:ligatures w14:val="none"/>
              </w:rPr>
              <w:t xml:space="preserve"> metus vadovavo ir/arba koordinavo 2 (dviejų) sutarčių įgyvendinimui, kurių metu buvo suteiktos darbuotojų </w:t>
            </w:r>
            <w:r w:rsidRPr="00D12A49">
              <w:rPr>
                <w:rFonts w:ascii="Times New Roman" w:eastAsia="Times New Roman" w:hAnsi="Times New Roman" w:cs="Times New Roman"/>
                <w:kern w:val="0"/>
                <w:lang w:eastAsia="lt-LT"/>
                <w14:ligatures w14:val="none"/>
              </w:rPr>
              <w:t>kvalifikacijos stiprinimo/kėlimo paslaug</w:t>
            </w:r>
            <w:r w:rsidRPr="00D12A49">
              <w:rPr>
                <w:rFonts w:ascii="Times New Roman" w:eastAsia="Times New Roman" w:hAnsi="Times New Roman" w:cs="Times New Roman"/>
                <w:kern w:val="0"/>
                <w14:ligatures w14:val="none"/>
              </w:rPr>
              <w:t>os</w:t>
            </w:r>
            <w:r w:rsidRPr="00D12A49">
              <w:rPr>
                <w:rFonts w:ascii="Times New Roman" w:eastAsia="Times New Roman" w:hAnsi="Times New Roman" w:cs="Times New Roman"/>
                <w:kern w:val="0"/>
                <w:lang w:eastAsia="lt-LT"/>
                <w14:ligatures w14:val="none"/>
              </w:rPr>
              <w:t xml:space="preserve"> ir/arba mokymų organizavimo paslaug</w:t>
            </w:r>
            <w:r w:rsidRPr="00D12A49">
              <w:rPr>
                <w:rFonts w:ascii="Times New Roman" w:eastAsia="Times New Roman" w:hAnsi="Times New Roman" w:cs="Times New Roman"/>
                <w:kern w:val="0"/>
                <w14:ligatures w14:val="none"/>
              </w:rPr>
              <w:t xml:space="preserve">os ir kurių kiekvienos įvykdyta dalis ne mažesnė kaip </w:t>
            </w:r>
            <w:r w:rsidRPr="00D12A49">
              <w:rPr>
                <w:rFonts w:ascii="Times New Roman" w:eastAsia="Times New Roman" w:hAnsi="Times New Roman" w:cs="Times New Roman"/>
                <w:kern w:val="0"/>
                <w:lang w:val="en-US"/>
                <w14:ligatures w14:val="none"/>
              </w:rPr>
              <w:t>50.000,00 (</w:t>
            </w:r>
            <w:proofErr w:type="spellStart"/>
            <w:r w:rsidRPr="00D12A49">
              <w:rPr>
                <w:rFonts w:ascii="Times New Roman" w:eastAsia="Times New Roman" w:hAnsi="Times New Roman" w:cs="Times New Roman"/>
                <w:kern w:val="0"/>
                <w:lang w:val="en-US"/>
                <w14:ligatures w14:val="none"/>
              </w:rPr>
              <w:t>penkiasdešimt</w:t>
            </w:r>
            <w:proofErr w:type="spellEnd"/>
            <w:r w:rsidRPr="00D12A49">
              <w:rPr>
                <w:rFonts w:ascii="Times New Roman" w:eastAsia="Times New Roman" w:hAnsi="Times New Roman" w:cs="Times New Roman"/>
                <w:kern w:val="0"/>
                <w:lang w:val="en-US"/>
                <w14:ligatures w14:val="none"/>
              </w:rPr>
              <w:t xml:space="preserve"> </w:t>
            </w:r>
            <w:proofErr w:type="spellStart"/>
            <w:r w:rsidRPr="00D12A49">
              <w:rPr>
                <w:rFonts w:ascii="Times New Roman" w:eastAsia="Times New Roman" w:hAnsi="Times New Roman" w:cs="Times New Roman"/>
                <w:kern w:val="0"/>
                <w:lang w:val="en-US"/>
                <w14:ligatures w14:val="none"/>
              </w:rPr>
              <w:t>tūkstančių</w:t>
            </w:r>
            <w:proofErr w:type="spellEnd"/>
            <w:r w:rsidRPr="00D12A49">
              <w:rPr>
                <w:rFonts w:ascii="Times New Roman" w:eastAsia="Times New Roman" w:hAnsi="Times New Roman" w:cs="Times New Roman"/>
                <w:kern w:val="0"/>
                <w:lang w:val="en-US"/>
                <w14:ligatures w14:val="none"/>
              </w:rPr>
              <w:t>)</w:t>
            </w:r>
            <w:r w:rsidRPr="00D12A49">
              <w:rPr>
                <w:rFonts w:ascii="Times New Roman" w:eastAsia="Times New Roman" w:hAnsi="Times New Roman" w:cs="Times New Roman"/>
                <w:kern w:val="0"/>
                <w14:ligatures w14:val="none"/>
              </w:rPr>
              <w:t xml:space="preserve"> Eur be PVM.</w:t>
            </w:r>
          </w:p>
        </w:tc>
      </w:tr>
      <w:tr w:rsidR="00D12A49" w:rsidRPr="00D12A49" w14:paraId="0DFEC699" w14:textId="77777777" w:rsidTr="005250BA">
        <w:trPr>
          <w:gridAfter w:val="3"/>
          <w:wAfter w:w="97" w:type="dxa"/>
        </w:trPr>
        <w:tc>
          <w:tcPr>
            <w:tcW w:w="1095" w:type="dxa"/>
            <w:gridSpan w:val="3"/>
            <w:tcBorders>
              <w:top w:val="single" w:sz="4" w:space="0" w:color="auto"/>
              <w:left w:val="single" w:sz="4" w:space="0" w:color="auto"/>
              <w:bottom w:val="single" w:sz="4" w:space="0" w:color="auto"/>
              <w:right w:val="single" w:sz="4" w:space="0" w:color="auto"/>
            </w:tcBorders>
            <w:hideMark/>
          </w:tcPr>
          <w:p w14:paraId="0185E952"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10 balų</w:t>
            </w:r>
          </w:p>
        </w:tc>
        <w:tc>
          <w:tcPr>
            <w:tcW w:w="13433" w:type="dxa"/>
            <w:gridSpan w:val="2"/>
            <w:tcBorders>
              <w:top w:val="single" w:sz="4" w:space="0" w:color="auto"/>
              <w:left w:val="single" w:sz="4" w:space="0" w:color="auto"/>
              <w:bottom w:val="single" w:sz="4" w:space="0" w:color="auto"/>
              <w:right w:val="single" w:sz="4" w:space="0" w:color="auto"/>
            </w:tcBorders>
            <w:hideMark/>
          </w:tcPr>
          <w:p w14:paraId="09549C59"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 xml:space="preserve">Siūlomas mokymų organizavimo vadovas per pastaruosius </w:t>
            </w:r>
            <w:r w:rsidRPr="00D12A49">
              <w:rPr>
                <w:rFonts w:ascii="Times New Roman" w:eastAsia="Times New Roman" w:hAnsi="Times New Roman" w:cs="Times New Roman"/>
                <w:kern w:val="0"/>
                <w:lang w:val="en-US"/>
                <w14:ligatures w14:val="none"/>
              </w:rPr>
              <w:t>7 (</w:t>
            </w:r>
            <w:proofErr w:type="spellStart"/>
            <w:r w:rsidRPr="00D12A49">
              <w:rPr>
                <w:rFonts w:ascii="Times New Roman" w:eastAsia="Times New Roman" w:hAnsi="Times New Roman" w:cs="Times New Roman"/>
                <w:kern w:val="0"/>
                <w:lang w:val="en-US"/>
                <w14:ligatures w14:val="none"/>
              </w:rPr>
              <w:t>septynerius</w:t>
            </w:r>
            <w:proofErr w:type="spellEnd"/>
            <w:r w:rsidRPr="00D12A49">
              <w:rPr>
                <w:rFonts w:ascii="Times New Roman" w:eastAsia="Times New Roman" w:hAnsi="Times New Roman" w:cs="Times New Roman"/>
                <w:kern w:val="0"/>
                <w:lang w:val="en-US"/>
                <w14:ligatures w14:val="none"/>
              </w:rPr>
              <w:t>)</w:t>
            </w:r>
            <w:r w:rsidRPr="00D12A49">
              <w:rPr>
                <w:rFonts w:ascii="Times New Roman" w:eastAsia="Times New Roman" w:hAnsi="Times New Roman" w:cs="Times New Roman"/>
                <w:kern w:val="0"/>
                <w14:ligatures w14:val="none"/>
              </w:rPr>
              <w:t xml:space="preserve"> metus vadovavo ir/arba koordinavo 3 (trijų) ir daugiau sutarčių įgyvendinimui, kurių metu buvo suteiktos darbuotojų </w:t>
            </w:r>
            <w:r w:rsidRPr="00D12A49">
              <w:rPr>
                <w:rFonts w:ascii="Times New Roman" w:eastAsia="Times New Roman" w:hAnsi="Times New Roman" w:cs="Times New Roman"/>
                <w:kern w:val="0"/>
                <w:lang w:eastAsia="lt-LT"/>
                <w14:ligatures w14:val="none"/>
              </w:rPr>
              <w:t>kvalifikacijos stiprinimo/kėlimo paslaug</w:t>
            </w:r>
            <w:r w:rsidRPr="00D12A49">
              <w:rPr>
                <w:rFonts w:ascii="Times New Roman" w:eastAsia="Times New Roman" w:hAnsi="Times New Roman" w:cs="Times New Roman"/>
                <w:kern w:val="0"/>
                <w14:ligatures w14:val="none"/>
              </w:rPr>
              <w:t>os</w:t>
            </w:r>
            <w:r w:rsidRPr="00D12A49">
              <w:rPr>
                <w:rFonts w:ascii="Times New Roman" w:eastAsia="Times New Roman" w:hAnsi="Times New Roman" w:cs="Times New Roman"/>
                <w:kern w:val="0"/>
                <w:lang w:eastAsia="lt-LT"/>
                <w14:ligatures w14:val="none"/>
              </w:rPr>
              <w:t xml:space="preserve"> ir/arba mokymų organizavimo paslaug</w:t>
            </w:r>
            <w:r w:rsidRPr="00D12A49">
              <w:rPr>
                <w:rFonts w:ascii="Times New Roman" w:eastAsia="Times New Roman" w:hAnsi="Times New Roman" w:cs="Times New Roman"/>
                <w:kern w:val="0"/>
                <w14:ligatures w14:val="none"/>
              </w:rPr>
              <w:t xml:space="preserve">os ir kurių kiekvienos įvykdyta dalis ne mažesnė kaip </w:t>
            </w:r>
            <w:r w:rsidRPr="00D12A49">
              <w:rPr>
                <w:rFonts w:ascii="Times New Roman" w:eastAsia="Times New Roman" w:hAnsi="Times New Roman" w:cs="Times New Roman"/>
                <w:kern w:val="0"/>
                <w:lang w:val="en-US"/>
                <w14:ligatures w14:val="none"/>
              </w:rPr>
              <w:t>50.000,00 (</w:t>
            </w:r>
            <w:proofErr w:type="spellStart"/>
            <w:r w:rsidRPr="00D12A49">
              <w:rPr>
                <w:rFonts w:ascii="Times New Roman" w:eastAsia="Times New Roman" w:hAnsi="Times New Roman" w:cs="Times New Roman"/>
                <w:kern w:val="0"/>
                <w:lang w:val="en-US"/>
                <w14:ligatures w14:val="none"/>
              </w:rPr>
              <w:t>penkiasdešimt</w:t>
            </w:r>
            <w:proofErr w:type="spellEnd"/>
            <w:r w:rsidRPr="00D12A49">
              <w:rPr>
                <w:rFonts w:ascii="Times New Roman" w:eastAsia="Times New Roman" w:hAnsi="Times New Roman" w:cs="Times New Roman"/>
                <w:kern w:val="0"/>
                <w:lang w:val="en-US"/>
                <w14:ligatures w14:val="none"/>
              </w:rPr>
              <w:t xml:space="preserve"> </w:t>
            </w:r>
            <w:proofErr w:type="spellStart"/>
            <w:r w:rsidRPr="00D12A49">
              <w:rPr>
                <w:rFonts w:ascii="Times New Roman" w:eastAsia="Times New Roman" w:hAnsi="Times New Roman" w:cs="Times New Roman"/>
                <w:kern w:val="0"/>
                <w:lang w:val="en-US"/>
                <w14:ligatures w14:val="none"/>
              </w:rPr>
              <w:t>tūkstančių</w:t>
            </w:r>
            <w:proofErr w:type="spellEnd"/>
            <w:r w:rsidRPr="00D12A49">
              <w:rPr>
                <w:rFonts w:ascii="Times New Roman" w:eastAsia="Times New Roman" w:hAnsi="Times New Roman" w:cs="Times New Roman"/>
                <w:kern w:val="0"/>
                <w:lang w:val="en-US"/>
                <w14:ligatures w14:val="none"/>
              </w:rPr>
              <w:t>)</w:t>
            </w:r>
            <w:r w:rsidRPr="00D12A49">
              <w:rPr>
                <w:rFonts w:ascii="Times New Roman" w:eastAsia="Times New Roman" w:hAnsi="Times New Roman" w:cs="Times New Roman"/>
                <w:kern w:val="0"/>
                <w14:ligatures w14:val="none"/>
              </w:rPr>
              <w:t xml:space="preserve"> Eur be PVM.</w:t>
            </w:r>
          </w:p>
        </w:tc>
      </w:tr>
      <w:tr w:rsidR="00D12A49" w:rsidRPr="00D12A49" w14:paraId="0ED20310"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02158668"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b/>
                <w:bCs/>
                <w:kern w:val="0"/>
                <w14:ligatures w14:val="none"/>
              </w:rPr>
              <w:t>Trečias kriterijus (T2) – Lektorių profesinė patirtis</w:t>
            </w:r>
          </w:p>
        </w:tc>
      </w:tr>
      <w:tr w:rsidR="00D12A49" w:rsidRPr="00D12A49" w14:paraId="57BE701F"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29CC2C49" w14:textId="77777777" w:rsidR="00D12A49" w:rsidRPr="00D12A49" w:rsidRDefault="00D12A49" w:rsidP="00D12A49">
            <w:pPr>
              <w:spacing w:after="0" w:line="240" w:lineRule="auto"/>
              <w:rPr>
                <w:rFonts w:ascii="Times New Roman" w:eastAsia="Times New Roman" w:hAnsi="Times New Roman" w:cs="Times New Roman"/>
                <w:bCs/>
                <w:i/>
                <w:iCs/>
                <w:kern w:val="0"/>
                <w14:ligatures w14:val="none"/>
              </w:rPr>
            </w:pPr>
            <w:r w:rsidRPr="00D12A49">
              <w:rPr>
                <w:rFonts w:ascii="Times New Roman" w:eastAsia="Times New Roman" w:hAnsi="Times New Roman" w:cs="Times New Roman"/>
                <w:i/>
                <w:iCs/>
                <w:kern w:val="0"/>
                <w14:ligatures w14:val="none"/>
              </w:rPr>
              <w:t>Parametras (P</w:t>
            </w:r>
            <w:r w:rsidRPr="00D12A49">
              <w:rPr>
                <w:rFonts w:ascii="Times New Roman" w:eastAsia="Times New Roman" w:hAnsi="Times New Roman" w:cs="Times New Roman"/>
                <w:i/>
                <w:iCs/>
                <w:kern w:val="0"/>
                <w:vertAlign w:val="subscript"/>
                <w14:ligatures w14:val="none"/>
              </w:rPr>
              <w:t>3</w:t>
            </w:r>
            <w:r w:rsidRPr="00D12A49">
              <w:rPr>
                <w:rFonts w:ascii="Times New Roman" w:eastAsia="Times New Roman" w:hAnsi="Times New Roman" w:cs="Times New Roman"/>
                <w:i/>
                <w:iCs/>
                <w:kern w:val="0"/>
                <w14:ligatures w14:val="none"/>
              </w:rPr>
              <w:t xml:space="preserve">) – </w:t>
            </w:r>
            <w:r w:rsidRPr="00D12A49">
              <w:rPr>
                <w:rFonts w:ascii="Times New Roman" w:eastAsia="Times New Roman" w:hAnsi="Times New Roman" w:cs="Times New Roman"/>
                <w:bCs/>
                <w:i/>
                <w:iCs/>
                <w:kern w:val="0"/>
                <w14:ligatures w14:val="none"/>
              </w:rPr>
              <w:t xml:space="preserve">Sutarties vykdymui siūlomo lektoriaus patirtis. </w:t>
            </w:r>
          </w:p>
          <w:p w14:paraId="18CBA67B" w14:textId="77777777" w:rsidR="00D12A49" w:rsidRPr="00D12A49" w:rsidRDefault="00D12A49" w:rsidP="00D12A49">
            <w:pPr>
              <w:spacing w:after="0" w:line="240" w:lineRule="auto"/>
              <w:rPr>
                <w:rFonts w:ascii="Times New Roman" w:eastAsia="Times New Roman" w:hAnsi="Times New Roman" w:cs="Times New Roman"/>
                <w:b/>
                <w:bCs/>
                <w:i/>
                <w:iCs/>
                <w:kern w:val="0"/>
                <w14:ligatures w14:val="none"/>
              </w:rPr>
            </w:pPr>
            <w:r w:rsidRPr="00D12A49">
              <w:rPr>
                <w:rFonts w:ascii="Times New Roman" w:eastAsia="Times New Roman" w:hAnsi="Times New Roman" w:cs="Times New Roman"/>
                <w:bCs/>
                <w:i/>
                <w:iCs/>
                <w:kern w:val="0"/>
                <w14:ligatures w14:val="none"/>
              </w:rPr>
              <w:t xml:space="preserve">Mokymo temų grupė „8. Projektų administravimą ir išlaidų tinkamumą reglamentuojančios ES ir nacionalinės taisyklės“ </w:t>
            </w:r>
          </w:p>
        </w:tc>
      </w:tr>
      <w:tr w:rsidR="00D12A49" w:rsidRPr="00D12A49" w14:paraId="70A8DC5D" w14:textId="77777777" w:rsidTr="005250BA">
        <w:trPr>
          <w:gridAfter w:val="1"/>
          <w:wAfter w:w="7" w:type="dxa"/>
        </w:trPr>
        <w:tc>
          <w:tcPr>
            <w:tcW w:w="1167" w:type="dxa"/>
            <w:gridSpan w:val="4"/>
            <w:tcBorders>
              <w:top w:val="single" w:sz="4" w:space="0" w:color="auto"/>
              <w:left w:val="single" w:sz="4" w:space="0" w:color="auto"/>
              <w:bottom w:val="single" w:sz="4" w:space="0" w:color="auto"/>
              <w:right w:val="single" w:sz="4" w:space="0" w:color="auto"/>
            </w:tcBorders>
            <w:hideMark/>
          </w:tcPr>
          <w:p w14:paraId="3FE036A2"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4 balai</w:t>
            </w:r>
          </w:p>
        </w:tc>
        <w:tc>
          <w:tcPr>
            <w:tcW w:w="13451" w:type="dxa"/>
            <w:gridSpan w:val="3"/>
            <w:tcBorders>
              <w:top w:val="single" w:sz="4" w:space="0" w:color="auto"/>
              <w:left w:val="single" w:sz="4" w:space="0" w:color="auto"/>
              <w:bottom w:val="single" w:sz="4" w:space="0" w:color="auto"/>
              <w:right w:val="single" w:sz="4" w:space="0" w:color="auto"/>
            </w:tcBorders>
            <w:hideMark/>
          </w:tcPr>
          <w:p w14:paraId="179CAD16"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120 (vieną šimtą dvidešimt) akademinių valandų mokymų nurodytos temų grupės esminiais aspektais.</w:t>
            </w:r>
          </w:p>
        </w:tc>
      </w:tr>
      <w:tr w:rsidR="00D12A49" w:rsidRPr="00D12A49" w14:paraId="2905403B" w14:textId="77777777" w:rsidTr="005250BA">
        <w:trPr>
          <w:gridAfter w:val="1"/>
          <w:wAfter w:w="7" w:type="dxa"/>
          <w:trHeight w:val="559"/>
        </w:trPr>
        <w:tc>
          <w:tcPr>
            <w:tcW w:w="1167" w:type="dxa"/>
            <w:gridSpan w:val="4"/>
            <w:tcBorders>
              <w:top w:val="single" w:sz="4" w:space="0" w:color="auto"/>
              <w:left w:val="single" w:sz="4" w:space="0" w:color="auto"/>
              <w:bottom w:val="single" w:sz="4" w:space="0" w:color="auto"/>
              <w:right w:val="single" w:sz="4" w:space="0" w:color="auto"/>
            </w:tcBorders>
            <w:hideMark/>
          </w:tcPr>
          <w:p w14:paraId="191ABE8B"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6 balai</w:t>
            </w:r>
          </w:p>
        </w:tc>
        <w:tc>
          <w:tcPr>
            <w:tcW w:w="13451" w:type="dxa"/>
            <w:gridSpan w:val="3"/>
            <w:tcBorders>
              <w:top w:val="single" w:sz="4" w:space="0" w:color="auto"/>
              <w:left w:val="single" w:sz="4" w:space="0" w:color="auto"/>
              <w:bottom w:val="single" w:sz="4" w:space="0" w:color="auto"/>
              <w:right w:val="single" w:sz="4" w:space="0" w:color="auto"/>
            </w:tcBorders>
            <w:hideMark/>
          </w:tcPr>
          <w:p w14:paraId="320C9D8F"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 xml:space="preserve">, </w:t>
            </w:r>
            <w:r w:rsidRPr="00D12A49">
              <w:rPr>
                <w:rFonts w:ascii="Times New Roman" w:eastAsia="Times New Roman" w:hAnsi="Times New Roman" w:cs="Times New Roman"/>
                <w:kern w:val="0"/>
                <w14:ligatures w14:val="none"/>
              </w:rPr>
              <w:t>per pastaruosius 5 (penkis) metus</w:t>
            </w:r>
            <w:proofErr w:type="gramStart"/>
            <w:r w:rsidRPr="00D12A49">
              <w:rPr>
                <w:rFonts w:ascii="Times New Roman" w:eastAsia="Times New Roman" w:hAnsi="Times New Roman" w:cs="Times New Roman"/>
                <w:kern w:val="0"/>
                <w14:ligatures w14:val="none"/>
              </w:rPr>
              <w:t xml:space="preserve">  </w:t>
            </w:r>
            <w:proofErr w:type="gramEnd"/>
            <w:r w:rsidRPr="00D12A49">
              <w:rPr>
                <w:rFonts w:ascii="Times New Roman" w:eastAsia="Times New Roman" w:hAnsi="Times New Roman" w:cs="Times New Roman"/>
                <w:kern w:val="0"/>
                <w14:ligatures w14:val="none"/>
              </w:rPr>
              <w:t>išdėstė ne mažiau negu 180 (vieną šimtą aštuoniasdešimt) akademinių valandų mokymų nurodytos temų grupės esminiais aspektais.</w:t>
            </w:r>
          </w:p>
        </w:tc>
      </w:tr>
      <w:tr w:rsidR="00D12A49" w:rsidRPr="00D12A49" w14:paraId="000262BD" w14:textId="77777777" w:rsidTr="005250BA">
        <w:trPr>
          <w:gridAfter w:val="1"/>
          <w:wAfter w:w="7" w:type="dxa"/>
        </w:trPr>
        <w:tc>
          <w:tcPr>
            <w:tcW w:w="1167" w:type="dxa"/>
            <w:gridSpan w:val="4"/>
            <w:tcBorders>
              <w:top w:val="single" w:sz="4" w:space="0" w:color="auto"/>
              <w:left w:val="single" w:sz="4" w:space="0" w:color="auto"/>
              <w:bottom w:val="single" w:sz="4" w:space="0" w:color="auto"/>
              <w:right w:val="single" w:sz="4" w:space="0" w:color="auto"/>
            </w:tcBorders>
            <w:hideMark/>
          </w:tcPr>
          <w:p w14:paraId="497DE3A3"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10 balų</w:t>
            </w:r>
          </w:p>
        </w:tc>
        <w:tc>
          <w:tcPr>
            <w:tcW w:w="13451" w:type="dxa"/>
            <w:gridSpan w:val="3"/>
            <w:tcBorders>
              <w:top w:val="single" w:sz="4" w:space="0" w:color="auto"/>
              <w:left w:val="single" w:sz="4" w:space="0" w:color="auto"/>
              <w:bottom w:val="single" w:sz="4" w:space="0" w:color="auto"/>
              <w:right w:val="single" w:sz="4" w:space="0" w:color="auto"/>
            </w:tcBorders>
            <w:hideMark/>
          </w:tcPr>
          <w:p w14:paraId="7D92B3A3"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240 (du šimtus keturiasdešimt) akademinių valandų mokymų nurodytos temų grupės esminiais aspektais.</w:t>
            </w:r>
          </w:p>
        </w:tc>
      </w:tr>
      <w:tr w:rsidR="00D12A49" w:rsidRPr="00D12A49" w14:paraId="1D4AA1AB"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76929D23" w14:textId="77777777" w:rsidR="00D12A49" w:rsidRPr="00D12A49" w:rsidRDefault="00D12A49" w:rsidP="00D12A49">
            <w:pPr>
              <w:spacing w:after="0" w:line="240" w:lineRule="auto"/>
              <w:rPr>
                <w:rFonts w:ascii="Times New Roman" w:eastAsia="Times New Roman" w:hAnsi="Times New Roman" w:cs="Times New Roman"/>
                <w:bCs/>
                <w:i/>
                <w:iCs/>
                <w:kern w:val="0"/>
                <w14:ligatures w14:val="none"/>
              </w:rPr>
            </w:pPr>
            <w:r w:rsidRPr="00D12A49">
              <w:rPr>
                <w:rFonts w:ascii="Times New Roman" w:eastAsia="Times New Roman" w:hAnsi="Times New Roman" w:cs="Times New Roman"/>
                <w:i/>
                <w:iCs/>
                <w:kern w:val="0"/>
                <w14:ligatures w14:val="none"/>
              </w:rPr>
              <w:t>Parametras (P</w:t>
            </w:r>
            <w:r w:rsidRPr="00D12A49">
              <w:rPr>
                <w:rFonts w:ascii="Times New Roman" w:eastAsia="Times New Roman" w:hAnsi="Times New Roman" w:cs="Times New Roman"/>
                <w:i/>
                <w:iCs/>
                <w:kern w:val="0"/>
                <w:vertAlign w:val="subscript"/>
                <w14:ligatures w14:val="none"/>
              </w:rPr>
              <w:t>4</w:t>
            </w:r>
            <w:r w:rsidRPr="00D12A49">
              <w:rPr>
                <w:rFonts w:ascii="Times New Roman" w:eastAsia="Times New Roman" w:hAnsi="Times New Roman" w:cs="Times New Roman"/>
                <w:i/>
                <w:iCs/>
                <w:kern w:val="0"/>
                <w14:ligatures w14:val="none"/>
              </w:rPr>
              <w:t xml:space="preserve">) – </w:t>
            </w:r>
            <w:r w:rsidRPr="00D12A49">
              <w:rPr>
                <w:rFonts w:ascii="Times New Roman" w:eastAsia="Times New Roman" w:hAnsi="Times New Roman" w:cs="Times New Roman"/>
                <w:bCs/>
                <w:i/>
                <w:iCs/>
                <w:kern w:val="0"/>
                <w14:ligatures w14:val="none"/>
              </w:rPr>
              <w:t xml:space="preserve">Sutarties vykdymui siūlomo lektoriaus patirtis. </w:t>
            </w:r>
          </w:p>
          <w:p w14:paraId="71A3358F" w14:textId="77777777" w:rsidR="00D12A49" w:rsidRPr="00D12A49" w:rsidRDefault="00D12A49" w:rsidP="00D12A49">
            <w:pPr>
              <w:spacing w:after="0" w:line="240" w:lineRule="auto"/>
              <w:rPr>
                <w:rFonts w:ascii="Times New Roman" w:eastAsia="Times New Roman" w:hAnsi="Times New Roman" w:cs="Times New Roman"/>
                <w:bCs/>
                <w:i/>
                <w:iCs/>
                <w:kern w:val="0"/>
                <w14:ligatures w14:val="none"/>
              </w:rPr>
            </w:pPr>
            <w:r w:rsidRPr="00D12A49">
              <w:rPr>
                <w:rFonts w:ascii="Times New Roman" w:eastAsia="Times New Roman" w:hAnsi="Times New Roman" w:cs="Times New Roman"/>
                <w:bCs/>
                <w:i/>
                <w:iCs/>
                <w:kern w:val="0"/>
                <w14:ligatures w14:val="none"/>
              </w:rPr>
              <w:t>Mokymo temų grupė: „13. Viešieji pirkimai“ lektoriaus patirtis</w:t>
            </w:r>
          </w:p>
        </w:tc>
      </w:tr>
      <w:tr w:rsidR="00D12A49" w:rsidRPr="00D12A49" w14:paraId="0F3C24C2"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5328D431"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4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6061490B"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120 (vieną šimtą dvidešimt) akademinių valandų mokymų nurodytos temų grupės esminiais aspektais.</w:t>
            </w:r>
          </w:p>
        </w:tc>
      </w:tr>
      <w:tr w:rsidR="00D12A49" w:rsidRPr="00D12A49" w14:paraId="077FFA29"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115AE053"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6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665C8C51"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 xml:space="preserve">, </w:t>
            </w:r>
            <w:r w:rsidRPr="00D12A49">
              <w:rPr>
                <w:rFonts w:ascii="Times New Roman" w:eastAsia="Times New Roman" w:hAnsi="Times New Roman" w:cs="Times New Roman"/>
                <w:kern w:val="0"/>
                <w14:ligatures w14:val="none"/>
              </w:rPr>
              <w:t>per pastaruosius 5 (penkis) metus išdėstė ne mažiau negu 180 (vieną šimtą aštuoniasdešimt) akademinių valandų mokymų nurodytos temų grupės esminiais aspektais.</w:t>
            </w:r>
          </w:p>
        </w:tc>
      </w:tr>
      <w:tr w:rsidR="00D12A49" w:rsidRPr="00D12A49" w14:paraId="485322F1"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53ACBE9A"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10 balų</w:t>
            </w:r>
          </w:p>
        </w:tc>
        <w:tc>
          <w:tcPr>
            <w:tcW w:w="13604" w:type="dxa"/>
            <w:gridSpan w:val="6"/>
            <w:tcBorders>
              <w:top w:val="single" w:sz="4" w:space="0" w:color="auto"/>
              <w:left w:val="single" w:sz="4" w:space="0" w:color="auto"/>
              <w:bottom w:val="single" w:sz="4" w:space="0" w:color="auto"/>
              <w:right w:val="single" w:sz="4" w:space="0" w:color="auto"/>
            </w:tcBorders>
            <w:hideMark/>
          </w:tcPr>
          <w:p w14:paraId="2518ED44"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240 (du šimtus keturiasdešimt) akademinių valandų mokymų nurodytos temų grupės esminiais aspektais.</w:t>
            </w:r>
          </w:p>
        </w:tc>
      </w:tr>
      <w:tr w:rsidR="00D12A49" w:rsidRPr="00D12A49" w14:paraId="68C003B1"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38705E34" w14:textId="77777777" w:rsidR="00D12A49" w:rsidRPr="00D12A49" w:rsidRDefault="00D12A49" w:rsidP="00D12A49">
            <w:pPr>
              <w:spacing w:after="0" w:line="240" w:lineRule="auto"/>
              <w:rPr>
                <w:rFonts w:ascii="Times New Roman" w:eastAsia="Times New Roman" w:hAnsi="Times New Roman" w:cs="Times New Roman"/>
                <w:i/>
                <w:iCs/>
                <w:kern w:val="0"/>
                <w14:ligatures w14:val="none"/>
              </w:rPr>
            </w:pPr>
            <w:r w:rsidRPr="00D12A49">
              <w:rPr>
                <w:rFonts w:ascii="Times New Roman" w:eastAsia="Times New Roman" w:hAnsi="Times New Roman" w:cs="Times New Roman"/>
                <w:i/>
                <w:iCs/>
                <w:kern w:val="0"/>
                <w14:ligatures w14:val="none"/>
              </w:rPr>
              <w:t>Parametras (P</w:t>
            </w:r>
            <w:r w:rsidRPr="00D12A49">
              <w:rPr>
                <w:rFonts w:ascii="Times New Roman" w:eastAsia="Times New Roman" w:hAnsi="Times New Roman" w:cs="Times New Roman"/>
                <w:i/>
                <w:iCs/>
                <w:kern w:val="0"/>
                <w:vertAlign w:val="subscript"/>
                <w14:ligatures w14:val="none"/>
              </w:rPr>
              <w:t>5</w:t>
            </w:r>
            <w:r w:rsidRPr="00D12A49">
              <w:rPr>
                <w:rFonts w:ascii="Times New Roman" w:eastAsia="Times New Roman" w:hAnsi="Times New Roman" w:cs="Times New Roman"/>
                <w:i/>
                <w:iCs/>
                <w:kern w:val="0"/>
                <w14:ligatures w14:val="none"/>
              </w:rPr>
              <w:t xml:space="preserve">) – </w:t>
            </w:r>
            <w:r w:rsidRPr="00D12A49">
              <w:rPr>
                <w:rFonts w:ascii="Times New Roman" w:eastAsia="Times New Roman" w:hAnsi="Times New Roman" w:cs="Times New Roman"/>
                <w:bCs/>
                <w:i/>
                <w:iCs/>
                <w:kern w:val="0"/>
                <w14:ligatures w14:val="none"/>
              </w:rPr>
              <w:t>Sutarties vykdymui siūlomo lektoriaus patirtis.</w:t>
            </w:r>
          </w:p>
          <w:p w14:paraId="49DAC4E3" w14:textId="77777777" w:rsidR="00D12A49" w:rsidRPr="00D12A49" w:rsidRDefault="00D12A49" w:rsidP="00D12A49">
            <w:pPr>
              <w:spacing w:after="0" w:line="240" w:lineRule="auto"/>
              <w:rPr>
                <w:rFonts w:ascii="Times New Roman" w:eastAsia="Times New Roman" w:hAnsi="Times New Roman" w:cs="Times New Roman"/>
                <w:b/>
                <w:bCs/>
                <w:i/>
                <w:iCs/>
                <w:kern w:val="0"/>
                <w14:ligatures w14:val="none"/>
              </w:rPr>
            </w:pPr>
            <w:r w:rsidRPr="00D12A49">
              <w:rPr>
                <w:rFonts w:ascii="Times New Roman" w:eastAsia="Times New Roman" w:hAnsi="Times New Roman" w:cs="Times New Roman"/>
                <w:i/>
                <w:iCs/>
                <w:kern w:val="0"/>
                <w14:ligatures w14:val="none"/>
              </w:rPr>
              <w:t xml:space="preserve"> </w:t>
            </w:r>
            <w:r w:rsidRPr="00D12A49">
              <w:rPr>
                <w:rFonts w:ascii="Times New Roman" w:eastAsia="Times New Roman" w:hAnsi="Times New Roman" w:cs="Times New Roman"/>
                <w:bCs/>
                <w:i/>
                <w:iCs/>
                <w:kern w:val="0"/>
                <w14:ligatures w14:val="none"/>
              </w:rPr>
              <w:t>Mokymo temų grupė „21. Viešasis</w:t>
            </w:r>
            <w:r w:rsidRPr="00D12A49">
              <w:rPr>
                <w:rFonts w:ascii="Times New Roman" w:eastAsia="Times New Roman" w:hAnsi="Times New Roman" w:cs="Times New Roman"/>
                <w:i/>
                <w:iCs/>
                <w:kern w:val="0"/>
                <w14:ligatures w14:val="none"/>
              </w:rPr>
              <w:t xml:space="preserve"> kalbėjimas ir pranešimų rengimas</w:t>
            </w:r>
            <w:r w:rsidRPr="00D12A49">
              <w:rPr>
                <w:rFonts w:ascii="Times New Roman" w:eastAsia="Times New Roman" w:hAnsi="Times New Roman" w:cs="Times New Roman"/>
                <w:bCs/>
                <w:i/>
                <w:iCs/>
                <w:kern w:val="0"/>
                <w14:ligatures w14:val="none"/>
              </w:rPr>
              <w:t xml:space="preserve">“ </w:t>
            </w:r>
          </w:p>
        </w:tc>
      </w:tr>
      <w:tr w:rsidR="00D12A49" w:rsidRPr="00D12A49" w14:paraId="2B636F96"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295A853A"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4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10B5D971"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120 (vieną šimtą dvidešimt) akademinių valandų mokymų nurodytos temų grupės esminiais aspektais.</w:t>
            </w:r>
          </w:p>
        </w:tc>
      </w:tr>
      <w:tr w:rsidR="00D12A49" w:rsidRPr="00D12A49" w14:paraId="5F2BD3BE"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20BC956D"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6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7DBD3875"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 xml:space="preserve">, </w:t>
            </w:r>
            <w:r w:rsidRPr="00D12A49">
              <w:rPr>
                <w:rFonts w:ascii="Times New Roman" w:eastAsia="Times New Roman" w:hAnsi="Times New Roman" w:cs="Times New Roman"/>
                <w:kern w:val="0"/>
                <w14:ligatures w14:val="none"/>
              </w:rPr>
              <w:t>per pastaruosius 5 (penkis) metus išdėstė ne mažiau negu 180 (vieną šimtą aštuoniasdešimt) akademinių valandų mokymų nurodytos temų grupės esminiais aspektais.</w:t>
            </w:r>
          </w:p>
        </w:tc>
      </w:tr>
      <w:tr w:rsidR="00D12A49" w:rsidRPr="00D12A49" w14:paraId="7B7EB516"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2F6707F3"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10 balų</w:t>
            </w:r>
          </w:p>
        </w:tc>
        <w:tc>
          <w:tcPr>
            <w:tcW w:w="13604" w:type="dxa"/>
            <w:gridSpan w:val="6"/>
            <w:tcBorders>
              <w:top w:val="single" w:sz="4" w:space="0" w:color="auto"/>
              <w:left w:val="single" w:sz="4" w:space="0" w:color="auto"/>
              <w:bottom w:val="single" w:sz="4" w:space="0" w:color="auto"/>
              <w:right w:val="single" w:sz="4" w:space="0" w:color="auto"/>
            </w:tcBorders>
            <w:hideMark/>
          </w:tcPr>
          <w:p w14:paraId="60C02048" w14:textId="77777777" w:rsidR="00D12A49" w:rsidRDefault="00D12A49" w:rsidP="00D12A49">
            <w:pPr>
              <w:spacing w:after="0" w:line="240" w:lineRule="auto"/>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240 (du šimtus keturiasdešimt) akademinių valandų mokymų nurodytos temų grupės esminiais aspektais.</w:t>
            </w:r>
          </w:p>
          <w:p w14:paraId="022C6080" w14:textId="22FF2531" w:rsidR="00A96132" w:rsidRPr="00D12A49" w:rsidRDefault="00A96132" w:rsidP="00D12A49">
            <w:pPr>
              <w:spacing w:after="0" w:line="240" w:lineRule="auto"/>
              <w:rPr>
                <w:rFonts w:ascii="Times New Roman" w:eastAsia="Times New Roman" w:hAnsi="Times New Roman" w:cs="Times New Roman"/>
                <w:kern w:val="0"/>
                <w14:ligatures w14:val="none"/>
              </w:rPr>
            </w:pPr>
          </w:p>
        </w:tc>
      </w:tr>
      <w:tr w:rsidR="00D12A49" w:rsidRPr="00D12A49" w14:paraId="2C6FCAC7"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46F5FBBD" w14:textId="77777777" w:rsidR="00D12A49" w:rsidRPr="00D12A49" w:rsidRDefault="00D12A49" w:rsidP="00D12A49">
            <w:pPr>
              <w:spacing w:after="0" w:line="240" w:lineRule="auto"/>
              <w:rPr>
                <w:rFonts w:ascii="Times New Roman" w:eastAsia="Times New Roman" w:hAnsi="Times New Roman" w:cs="Times New Roman"/>
                <w:i/>
                <w:iCs/>
                <w:kern w:val="0"/>
                <w14:ligatures w14:val="none"/>
              </w:rPr>
            </w:pPr>
            <w:r w:rsidRPr="00D12A49">
              <w:rPr>
                <w:rFonts w:ascii="Times New Roman" w:eastAsia="Times New Roman" w:hAnsi="Times New Roman" w:cs="Times New Roman"/>
                <w:i/>
                <w:iCs/>
                <w:kern w:val="0"/>
                <w14:ligatures w14:val="none"/>
              </w:rPr>
              <w:lastRenderedPageBreak/>
              <w:t>Parametras (P</w:t>
            </w:r>
            <w:r w:rsidRPr="00D12A49">
              <w:rPr>
                <w:rFonts w:ascii="Times New Roman" w:eastAsia="Times New Roman" w:hAnsi="Times New Roman" w:cs="Times New Roman"/>
                <w:i/>
                <w:iCs/>
                <w:kern w:val="0"/>
                <w:vertAlign w:val="subscript"/>
                <w14:ligatures w14:val="none"/>
              </w:rPr>
              <w:t>6</w:t>
            </w:r>
            <w:r w:rsidRPr="00D12A49">
              <w:rPr>
                <w:rFonts w:ascii="Times New Roman" w:eastAsia="Times New Roman" w:hAnsi="Times New Roman" w:cs="Times New Roman"/>
                <w:i/>
                <w:iCs/>
                <w:kern w:val="0"/>
                <w14:ligatures w14:val="none"/>
              </w:rPr>
              <w:t xml:space="preserve">) – </w:t>
            </w:r>
            <w:r w:rsidRPr="00D12A49">
              <w:rPr>
                <w:rFonts w:ascii="Times New Roman" w:eastAsia="Times New Roman" w:hAnsi="Times New Roman" w:cs="Times New Roman"/>
                <w:bCs/>
                <w:i/>
                <w:iCs/>
                <w:kern w:val="0"/>
                <w14:ligatures w14:val="none"/>
              </w:rPr>
              <w:t>Sutarties vykdymui siūlomo lektoriaus patirtis.</w:t>
            </w:r>
          </w:p>
          <w:p w14:paraId="65C75E0B" w14:textId="77777777" w:rsidR="00D12A49" w:rsidRPr="00D12A49" w:rsidRDefault="00D12A49" w:rsidP="00D12A49">
            <w:pPr>
              <w:spacing w:after="0" w:line="240" w:lineRule="auto"/>
              <w:rPr>
                <w:rFonts w:ascii="Times New Roman" w:eastAsia="Times New Roman" w:hAnsi="Times New Roman" w:cs="Times New Roman"/>
                <w:b/>
                <w:bCs/>
                <w:i/>
                <w:iCs/>
                <w:kern w:val="0"/>
                <w14:ligatures w14:val="none"/>
              </w:rPr>
            </w:pPr>
            <w:r w:rsidRPr="00D12A49">
              <w:rPr>
                <w:rFonts w:ascii="Times New Roman" w:eastAsia="Times New Roman" w:hAnsi="Times New Roman" w:cs="Times New Roman"/>
                <w:bCs/>
                <w:i/>
                <w:iCs/>
                <w:kern w:val="0"/>
                <w14:ligatures w14:val="none"/>
              </w:rPr>
              <w:t xml:space="preserve">Mokymo temų grupė „22. </w:t>
            </w:r>
            <w:r w:rsidRPr="00D12A49">
              <w:rPr>
                <w:rFonts w:ascii="Times New Roman" w:eastAsia="Times New Roman" w:hAnsi="Times New Roman" w:cs="Times New Roman"/>
                <w:i/>
                <w:iCs/>
                <w:kern w:val="0"/>
                <w14:ligatures w14:val="none"/>
              </w:rPr>
              <w:t>Korupcijos ir sukčiavimo samprata, teisinis reglamentavimas, prevencijos priemonės</w:t>
            </w:r>
            <w:r w:rsidRPr="00D12A49">
              <w:rPr>
                <w:rFonts w:ascii="Times New Roman" w:eastAsia="Times New Roman" w:hAnsi="Times New Roman" w:cs="Times New Roman"/>
                <w:bCs/>
                <w:i/>
                <w:iCs/>
                <w:kern w:val="0"/>
                <w14:ligatures w14:val="none"/>
              </w:rPr>
              <w:t xml:space="preserve">“ </w:t>
            </w:r>
          </w:p>
        </w:tc>
      </w:tr>
      <w:tr w:rsidR="00D12A49" w:rsidRPr="00D12A49" w14:paraId="7F431CBD"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57C2F4A8"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4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6D30ABFE"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120 (vieną šimtą dvidešimt) akademinių valandų mokymų nurodytos temų grupės esminiais aspektais.</w:t>
            </w:r>
          </w:p>
        </w:tc>
      </w:tr>
      <w:tr w:rsidR="00D12A49" w:rsidRPr="00D12A49" w14:paraId="5EE5700D"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4CB28D66"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6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78E75CF1"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 xml:space="preserve">, </w:t>
            </w:r>
            <w:r w:rsidRPr="00D12A49">
              <w:rPr>
                <w:rFonts w:ascii="Times New Roman" w:eastAsia="Times New Roman" w:hAnsi="Times New Roman" w:cs="Times New Roman"/>
                <w:kern w:val="0"/>
                <w14:ligatures w14:val="none"/>
              </w:rPr>
              <w:t>per pastaruosius 5 (penkis) metus išdėstė ne mažiau negu 180 (vieną šimtą aštuoniasdešimt) akademinių valandų mokymų nurodytos temų grupės esminiais aspektais.</w:t>
            </w:r>
          </w:p>
        </w:tc>
      </w:tr>
      <w:tr w:rsidR="00D12A49" w:rsidRPr="00D12A49" w14:paraId="2F1B3ED2"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23088F25"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10 balų</w:t>
            </w:r>
          </w:p>
        </w:tc>
        <w:tc>
          <w:tcPr>
            <w:tcW w:w="13604" w:type="dxa"/>
            <w:gridSpan w:val="6"/>
            <w:tcBorders>
              <w:top w:val="single" w:sz="4" w:space="0" w:color="auto"/>
              <w:left w:val="single" w:sz="4" w:space="0" w:color="auto"/>
              <w:bottom w:val="single" w:sz="4" w:space="0" w:color="auto"/>
              <w:right w:val="single" w:sz="4" w:space="0" w:color="auto"/>
            </w:tcBorders>
            <w:hideMark/>
          </w:tcPr>
          <w:p w14:paraId="1A6851EA" w14:textId="77777777" w:rsidR="00D12A49" w:rsidRPr="00D12A49" w:rsidRDefault="00D12A49" w:rsidP="00D12A49">
            <w:pPr>
              <w:spacing w:after="0" w:line="240" w:lineRule="auto"/>
              <w:rPr>
                <w:rFonts w:ascii="Times New Roman" w:eastAsia="Times New Roman" w:hAnsi="Times New Roman" w:cs="Times New Roman"/>
                <w:b/>
                <w:bCs/>
                <w:kern w:val="0"/>
                <w14:ligatures w14:val="none"/>
              </w:rPr>
            </w:pPr>
            <w:r w:rsidRPr="00D12A49">
              <w:rPr>
                <w:rFonts w:ascii="Times New Roman" w:eastAsia="Times New Roman" w:hAnsi="Times New Roman" w:cs="Times New Roman"/>
                <w:kern w:val="0"/>
                <w14:ligatures w14:val="none"/>
              </w:rPr>
              <w:t>Lektorius</w:t>
            </w:r>
            <w:r w:rsidRPr="00D12A49">
              <w:rPr>
                <w:rFonts w:ascii="Times New Roman" w:eastAsia="Times New Roman" w:hAnsi="Times New Roman" w:cs="Times New Roman"/>
                <w:bCs/>
                <w:kern w:val="0"/>
                <w14:ligatures w14:val="none"/>
              </w:rPr>
              <w:t>,</w:t>
            </w:r>
            <w:r w:rsidRPr="00D12A49">
              <w:rPr>
                <w:rFonts w:ascii="Times New Roman" w:eastAsia="Times New Roman" w:hAnsi="Times New Roman" w:cs="Times New Roman"/>
                <w:kern w:val="0"/>
                <w14:ligatures w14:val="none"/>
              </w:rPr>
              <w:t xml:space="preserve"> per pastaruosius 5 (penkis) metus išdėstė ne mažiau negu 240 (du šimtus keturiasdešimt) akademinių valandų mokymų nurodytos temų grupės esminiais aspektais.</w:t>
            </w:r>
          </w:p>
        </w:tc>
      </w:tr>
      <w:tr w:rsidR="00D12A49" w:rsidRPr="00D12A49" w14:paraId="28994B93"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4345DCB3" w14:textId="77777777" w:rsidR="00D12A49" w:rsidRPr="00D12A49" w:rsidRDefault="00D12A49" w:rsidP="00D12A49">
            <w:pPr>
              <w:spacing w:after="0" w:line="240" w:lineRule="auto"/>
              <w:jc w:val="both"/>
              <w:rPr>
                <w:rFonts w:ascii="Times New Roman" w:eastAsia="Times New Roman" w:hAnsi="Times New Roman" w:cs="Times New Roman"/>
                <w:b/>
                <w:bCs/>
                <w:kern w:val="0"/>
                <w14:ligatures w14:val="none"/>
              </w:rPr>
            </w:pPr>
            <w:r w:rsidRPr="00D12A49">
              <w:rPr>
                <w:rFonts w:ascii="Times New Roman" w:eastAsia="Times New Roman" w:hAnsi="Times New Roman" w:cs="Times New Roman"/>
                <w:b/>
                <w:bCs/>
                <w:kern w:val="0"/>
                <w14:ligatures w14:val="none"/>
              </w:rPr>
              <w:t>Ketvirtas kriterijus (T3) – Lektorių</w:t>
            </w:r>
            <w:proofErr w:type="gramStart"/>
            <w:r w:rsidRPr="00D12A49">
              <w:rPr>
                <w:rFonts w:ascii="Times New Roman" w:eastAsia="Times New Roman" w:hAnsi="Times New Roman" w:cs="Times New Roman"/>
                <w:b/>
                <w:bCs/>
                <w:kern w:val="0"/>
                <w14:ligatures w14:val="none"/>
              </w:rPr>
              <w:t>-</w:t>
            </w:r>
            <w:proofErr w:type="gramEnd"/>
            <w:r w:rsidRPr="00D12A49">
              <w:rPr>
                <w:rFonts w:ascii="Times New Roman" w:eastAsia="Times New Roman" w:hAnsi="Times New Roman" w:cs="Times New Roman"/>
                <w:b/>
                <w:bCs/>
                <w:kern w:val="0"/>
                <w14:ligatures w14:val="none"/>
              </w:rPr>
              <w:t>ekspertų tarptautinė patirtis</w:t>
            </w:r>
          </w:p>
          <w:p w14:paraId="6A3093C5" w14:textId="77777777" w:rsidR="00D12A49" w:rsidRPr="00D12A49" w:rsidRDefault="00D12A49" w:rsidP="00D12A49">
            <w:pPr>
              <w:spacing w:after="0" w:line="240" w:lineRule="auto"/>
              <w:jc w:val="both"/>
              <w:rPr>
                <w:rFonts w:ascii="Times New Roman" w:eastAsia="Times New Roman" w:hAnsi="Times New Roman" w:cs="Times New Roman"/>
                <w:i/>
                <w:iCs/>
                <w:kern w:val="0"/>
                <w14:ligatures w14:val="none"/>
              </w:rPr>
            </w:pPr>
            <w:r w:rsidRPr="00D12A49">
              <w:rPr>
                <w:rFonts w:ascii="Times New Roman" w:eastAsia="Times New Roman" w:hAnsi="Times New Roman" w:cs="Times New Roman"/>
                <w:i/>
                <w:iCs/>
                <w:kern w:val="0"/>
                <w14:ligatures w14:val="none"/>
              </w:rPr>
              <w:t xml:space="preserve">Bus vertinama, </w:t>
            </w:r>
            <w:r w:rsidRPr="00D12A49">
              <w:rPr>
                <w:rFonts w:ascii="Times New Roman" w:eastAsia="Times New Roman" w:hAnsi="Times New Roman" w:cs="Times New Roman"/>
                <w:b/>
                <w:bCs/>
                <w:i/>
                <w:iCs/>
                <w:kern w:val="0"/>
                <w14:ligatures w14:val="none"/>
              </w:rPr>
              <w:t>kad tarptautinė patirtis</w:t>
            </w:r>
            <w:r w:rsidRPr="00D12A49">
              <w:rPr>
                <w:rFonts w:ascii="Times New Roman" w:eastAsia="Times New Roman" w:hAnsi="Times New Roman" w:cs="Times New Roman"/>
                <w:i/>
                <w:iCs/>
                <w:kern w:val="0"/>
                <w14:ligatures w14:val="none"/>
              </w:rPr>
              <w:t xml:space="preserve"> apima:</w:t>
            </w:r>
          </w:p>
          <w:p w14:paraId="64A1D71D" w14:textId="77777777" w:rsidR="00D12A49" w:rsidRPr="00D12A49" w:rsidRDefault="00D12A49" w:rsidP="00D12A49">
            <w:pPr>
              <w:numPr>
                <w:ilvl w:val="0"/>
                <w:numId w:val="44"/>
              </w:numPr>
              <w:spacing w:after="0" w:line="240" w:lineRule="auto"/>
              <w:contextualSpacing/>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 xml:space="preserve">darbą ekspertu įgyvendinant sutartį, apimančią ne mažiau kaip 2 skirtingas ES šalis nares ir/arba </w:t>
            </w:r>
            <w:proofErr w:type="gramStart"/>
            <w:r w:rsidRPr="00D12A49">
              <w:rPr>
                <w:rFonts w:ascii="Times New Roman" w:eastAsia="Times New Roman" w:hAnsi="Times New Roman" w:cs="Times New Roman"/>
                <w:kern w:val="0"/>
                <w14:ligatures w14:val="none"/>
              </w:rPr>
              <w:t>Europos Ekonominės Erdvės</w:t>
            </w:r>
            <w:proofErr w:type="gramEnd"/>
            <w:r w:rsidRPr="00D12A49">
              <w:rPr>
                <w:rFonts w:ascii="Times New Roman" w:eastAsia="Times New Roman" w:hAnsi="Times New Roman" w:cs="Times New Roman"/>
                <w:kern w:val="0"/>
                <w14:ligatures w14:val="none"/>
              </w:rPr>
              <w:t xml:space="preserve"> šalis ir/arba Šveicariją arba </w:t>
            </w:r>
          </w:p>
          <w:p w14:paraId="2FC6589D" w14:textId="77777777" w:rsidR="00D12A49" w:rsidRPr="00D12A49" w:rsidRDefault="00D12A49" w:rsidP="00D12A49">
            <w:pPr>
              <w:numPr>
                <w:ilvl w:val="0"/>
                <w:numId w:val="44"/>
              </w:numPr>
              <w:spacing w:after="0" w:line="240" w:lineRule="auto"/>
              <w:contextualSpacing/>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 xml:space="preserve">vestą darbuotojų kvalifikacijos stiprinimo/kėlimo renginį, kuriame dalyvavo dalyviai iš ne mažiau kaip 2 ES šalių narių ir/arba </w:t>
            </w:r>
            <w:proofErr w:type="gramStart"/>
            <w:r w:rsidRPr="00D12A49">
              <w:rPr>
                <w:rFonts w:ascii="Times New Roman" w:eastAsia="Times New Roman" w:hAnsi="Times New Roman" w:cs="Times New Roman"/>
                <w:kern w:val="0"/>
                <w14:ligatures w14:val="none"/>
              </w:rPr>
              <w:t>Europos Ekonominės Erdvės</w:t>
            </w:r>
            <w:proofErr w:type="gramEnd"/>
            <w:r w:rsidRPr="00D12A49">
              <w:rPr>
                <w:rFonts w:ascii="Times New Roman" w:eastAsia="Times New Roman" w:hAnsi="Times New Roman" w:cs="Times New Roman"/>
                <w:kern w:val="0"/>
                <w14:ligatures w14:val="none"/>
              </w:rPr>
              <w:t xml:space="preserve"> šalių ir/arba Šveicarijos </w:t>
            </w:r>
          </w:p>
          <w:p w14:paraId="67425A25" w14:textId="77777777" w:rsidR="00D12A49" w:rsidRPr="00D12A49" w:rsidRDefault="00D12A49" w:rsidP="00D12A49">
            <w:pPr>
              <w:spacing w:after="0" w:line="240" w:lineRule="auto"/>
              <w:ind w:left="360"/>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arba</w:t>
            </w:r>
          </w:p>
          <w:p w14:paraId="6656BCE3" w14:textId="02A58580" w:rsidR="00D12A49" w:rsidRPr="00A96132" w:rsidRDefault="00D12A49" w:rsidP="00D12A49">
            <w:pPr>
              <w:numPr>
                <w:ilvl w:val="0"/>
                <w:numId w:val="44"/>
              </w:numPr>
              <w:spacing w:after="0" w:line="240" w:lineRule="auto"/>
              <w:contextualSpacing/>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 xml:space="preserve">vestus darbuotojų kvalifikacijos stiprinimo/kėlimo renginius skirtingose ES šalyse narėse ir/arba </w:t>
            </w:r>
            <w:proofErr w:type="gramStart"/>
            <w:r w:rsidRPr="00D12A49">
              <w:rPr>
                <w:rFonts w:ascii="Times New Roman" w:eastAsia="Times New Roman" w:hAnsi="Times New Roman" w:cs="Times New Roman"/>
                <w:kern w:val="0"/>
                <w14:ligatures w14:val="none"/>
              </w:rPr>
              <w:t>Europos Ekonominės Erdvės</w:t>
            </w:r>
            <w:proofErr w:type="gramEnd"/>
            <w:r w:rsidRPr="00D12A49">
              <w:rPr>
                <w:rFonts w:ascii="Times New Roman" w:eastAsia="Times New Roman" w:hAnsi="Times New Roman" w:cs="Times New Roman"/>
                <w:kern w:val="0"/>
                <w14:ligatures w14:val="none"/>
              </w:rPr>
              <w:t xml:space="preserve"> šalyse ir/arba Šveicarijoje </w:t>
            </w:r>
          </w:p>
        </w:tc>
      </w:tr>
      <w:tr w:rsidR="00D12A49" w:rsidRPr="00D12A49" w14:paraId="08DD1928"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1BF50A97" w14:textId="77777777" w:rsidR="00D12A49" w:rsidRPr="00D12A49" w:rsidRDefault="00D12A49" w:rsidP="00D12A49">
            <w:pPr>
              <w:spacing w:after="0" w:line="240" w:lineRule="auto"/>
              <w:rPr>
                <w:rFonts w:ascii="Times New Roman" w:eastAsia="Times New Roman" w:hAnsi="Times New Roman" w:cs="Times New Roman"/>
                <w:bCs/>
                <w:i/>
                <w:iCs/>
                <w:kern w:val="0"/>
                <w14:ligatures w14:val="none"/>
              </w:rPr>
            </w:pPr>
            <w:r w:rsidRPr="00D12A49">
              <w:rPr>
                <w:rFonts w:ascii="Times New Roman" w:eastAsia="Times New Roman" w:hAnsi="Times New Roman" w:cs="Times New Roman"/>
                <w:i/>
                <w:iCs/>
                <w:kern w:val="0"/>
                <w14:ligatures w14:val="none"/>
              </w:rPr>
              <w:t>Parametras (P</w:t>
            </w:r>
            <w:r w:rsidRPr="00D12A49">
              <w:rPr>
                <w:rFonts w:ascii="Times New Roman" w:eastAsia="Times New Roman" w:hAnsi="Times New Roman" w:cs="Times New Roman"/>
                <w:i/>
                <w:iCs/>
                <w:kern w:val="0"/>
                <w:vertAlign w:val="subscript"/>
                <w14:ligatures w14:val="none"/>
              </w:rPr>
              <w:t>7</w:t>
            </w:r>
            <w:r w:rsidRPr="00D12A49">
              <w:rPr>
                <w:rFonts w:ascii="Times New Roman" w:eastAsia="Times New Roman" w:hAnsi="Times New Roman" w:cs="Times New Roman"/>
                <w:i/>
                <w:iCs/>
                <w:kern w:val="0"/>
                <w14:ligatures w14:val="none"/>
              </w:rPr>
              <w:t xml:space="preserve">) – </w:t>
            </w:r>
            <w:r w:rsidRPr="00D12A49">
              <w:rPr>
                <w:rFonts w:ascii="Times New Roman" w:eastAsia="Times New Roman" w:hAnsi="Times New Roman" w:cs="Times New Roman"/>
                <w:bCs/>
                <w:i/>
                <w:iCs/>
                <w:kern w:val="0"/>
                <w14:ligatures w14:val="none"/>
              </w:rPr>
              <w:t>Sutarties vykdymui siūlomo lektoriaus</w:t>
            </w:r>
            <w:proofErr w:type="gramStart"/>
            <w:r w:rsidRPr="00D12A49">
              <w:rPr>
                <w:rFonts w:ascii="Times New Roman" w:eastAsia="Times New Roman" w:hAnsi="Times New Roman" w:cs="Times New Roman"/>
                <w:bCs/>
                <w:i/>
                <w:iCs/>
                <w:kern w:val="0"/>
                <w14:ligatures w14:val="none"/>
              </w:rPr>
              <w:t>-</w:t>
            </w:r>
            <w:proofErr w:type="gramEnd"/>
            <w:r w:rsidRPr="00D12A49">
              <w:rPr>
                <w:rFonts w:ascii="Times New Roman" w:eastAsia="Times New Roman" w:hAnsi="Times New Roman" w:cs="Times New Roman"/>
                <w:bCs/>
                <w:i/>
                <w:iCs/>
                <w:kern w:val="0"/>
                <w14:ligatures w14:val="none"/>
              </w:rPr>
              <w:t>eksperto tarptautinė patirtis*</w:t>
            </w:r>
          </w:p>
          <w:p w14:paraId="22A40193" w14:textId="77777777" w:rsidR="00D12A49" w:rsidRPr="00D12A49" w:rsidRDefault="00D12A49" w:rsidP="00D12A49">
            <w:pPr>
              <w:spacing w:after="0" w:line="240" w:lineRule="auto"/>
              <w:rPr>
                <w:rFonts w:ascii="Times New Roman" w:eastAsia="Times New Roman" w:hAnsi="Times New Roman" w:cs="Times New Roman"/>
                <w:bCs/>
                <w:i/>
                <w:iCs/>
                <w:kern w:val="0"/>
                <w14:ligatures w14:val="none"/>
              </w:rPr>
            </w:pPr>
            <w:r w:rsidRPr="00D12A49">
              <w:rPr>
                <w:rFonts w:ascii="Times New Roman" w:eastAsia="Times New Roman" w:hAnsi="Times New Roman" w:cs="Times New Roman"/>
                <w:bCs/>
                <w:i/>
                <w:iCs/>
                <w:kern w:val="0"/>
                <w14:ligatures w14:val="none"/>
              </w:rPr>
              <w:t>Mokymų tema „1. Valstybės pagalba“</w:t>
            </w:r>
          </w:p>
        </w:tc>
      </w:tr>
      <w:tr w:rsidR="00D12A49" w:rsidRPr="00D12A49" w14:paraId="2FAACE71" w14:textId="77777777" w:rsidTr="005250BA">
        <w:tc>
          <w:tcPr>
            <w:tcW w:w="1012" w:type="dxa"/>
            <w:tcBorders>
              <w:top w:val="single" w:sz="4" w:space="0" w:color="auto"/>
              <w:left w:val="single" w:sz="4" w:space="0" w:color="auto"/>
              <w:bottom w:val="single" w:sz="4" w:space="0" w:color="auto"/>
              <w:right w:val="single" w:sz="4" w:space="0" w:color="auto"/>
            </w:tcBorders>
            <w:hideMark/>
          </w:tcPr>
          <w:p w14:paraId="251AC237"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4 balai</w:t>
            </w:r>
          </w:p>
        </w:tc>
        <w:tc>
          <w:tcPr>
            <w:tcW w:w="13613" w:type="dxa"/>
            <w:gridSpan w:val="7"/>
            <w:tcBorders>
              <w:top w:val="single" w:sz="4" w:space="0" w:color="auto"/>
              <w:left w:val="single" w:sz="4" w:space="0" w:color="auto"/>
              <w:bottom w:val="single" w:sz="4" w:space="0" w:color="auto"/>
              <w:right w:val="single" w:sz="4" w:space="0" w:color="auto"/>
            </w:tcBorders>
            <w:hideMark/>
          </w:tcPr>
          <w:p w14:paraId="0E9971AE"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Lektorius</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 xml:space="preserve">ekspertas per pastaruosius 3 (trejus) metus įgijo tarptautinės patirties 2 (dviejose) sutartyse, pagal kurias vedė mokymus ir/arba teikė ekspertines paslaugas, arba vedė darbuotojų kvalifikacijos stiprinimo/kėlimo </w:t>
            </w:r>
            <w:r w:rsidRPr="00D12A49">
              <w:rPr>
                <w:rFonts w:ascii="Times New Roman" w:eastAsia="Times New Roman" w:hAnsi="Times New Roman" w:cs="Times New Roman"/>
                <w:i/>
                <w:iCs/>
                <w:kern w:val="0"/>
                <w14:ligatures w14:val="none"/>
              </w:rPr>
              <w:t xml:space="preserve">renginius </w:t>
            </w:r>
            <w:r w:rsidRPr="00D12A49">
              <w:rPr>
                <w:rFonts w:ascii="Times New Roman" w:eastAsia="Times New Roman" w:hAnsi="Times New Roman" w:cs="Times New Roman"/>
                <w:kern w:val="0"/>
                <w14:ligatures w14:val="none"/>
              </w:rPr>
              <w:t>ne mažiau kaip 3 (trijose) ES šalyse narėse ir/arba Europos Ekonominės Erdvės šalyse ir/arba Šveicarijoje.</w:t>
            </w:r>
          </w:p>
        </w:tc>
      </w:tr>
      <w:tr w:rsidR="00D12A49" w:rsidRPr="00D12A49" w14:paraId="0D16EFD9" w14:textId="77777777" w:rsidTr="005250BA">
        <w:trPr>
          <w:trHeight w:val="443"/>
        </w:trPr>
        <w:tc>
          <w:tcPr>
            <w:tcW w:w="1012" w:type="dxa"/>
            <w:tcBorders>
              <w:top w:val="single" w:sz="4" w:space="0" w:color="auto"/>
              <w:left w:val="single" w:sz="4" w:space="0" w:color="auto"/>
              <w:bottom w:val="single" w:sz="4" w:space="0" w:color="auto"/>
              <w:right w:val="single" w:sz="4" w:space="0" w:color="auto"/>
            </w:tcBorders>
            <w:hideMark/>
          </w:tcPr>
          <w:p w14:paraId="46BEA1A9"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6 balai</w:t>
            </w:r>
          </w:p>
        </w:tc>
        <w:tc>
          <w:tcPr>
            <w:tcW w:w="13613" w:type="dxa"/>
            <w:gridSpan w:val="7"/>
            <w:tcBorders>
              <w:top w:val="single" w:sz="4" w:space="0" w:color="auto"/>
              <w:left w:val="single" w:sz="4" w:space="0" w:color="auto"/>
              <w:bottom w:val="single" w:sz="4" w:space="0" w:color="auto"/>
              <w:right w:val="single" w:sz="4" w:space="0" w:color="auto"/>
            </w:tcBorders>
            <w:hideMark/>
          </w:tcPr>
          <w:p w14:paraId="1A4CBDB8"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Lektorius</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 xml:space="preserve">ekspertas per pastaruosius 3 (trejus) metus įgijo tarptautinės patirties 3 (trijose) sutartyse, pagal kurias vedė mokymus ir/arba teikė ekspertines paslaugas, arba vedė darbuotojų kvalifikacijos stiprinimo/kėlimo </w:t>
            </w:r>
            <w:r w:rsidRPr="00D12A49">
              <w:rPr>
                <w:rFonts w:ascii="Times New Roman" w:eastAsia="Times New Roman" w:hAnsi="Times New Roman" w:cs="Times New Roman"/>
                <w:i/>
                <w:iCs/>
                <w:kern w:val="0"/>
                <w14:ligatures w14:val="none"/>
              </w:rPr>
              <w:t xml:space="preserve">renginius </w:t>
            </w:r>
            <w:r w:rsidRPr="00D12A49">
              <w:rPr>
                <w:rFonts w:ascii="Times New Roman" w:eastAsia="Times New Roman" w:hAnsi="Times New Roman" w:cs="Times New Roman"/>
                <w:kern w:val="0"/>
                <w14:ligatures w14:val="none"/>
              </w:rPr>
              <w:t>ne mažiau kaip 4 (keturiose) ES šalyse narėse ir/arba Europos Ekonominės Erdvės šalyse ir/arba Šveicarijoje.</w:t>
            </w:r>
          </w:p>
        </w:tc>
      </w:tr>
      <w:tr w:rsidR="00D12A49" w:rsidRPr="00D12A49" w14:paraId="3244299F"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43FC0D8E"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10 balų</w:t>
            </w:r>
          </w:p>
        </w:tc>
        <w:tc>
          <w:tcPr>
            <w:tcW w:w="13604" w:type="dxa"/>
            <w:gridSpan w:val="6"/>
            <w:tcBorders>
              <w:top w:val="single" w:sz="4" w:space="0" w:color="auto"/>
              <w:left w:val="single" w:sz="4" w:space="0" w:color="auto"/>
              <w:bottom w:val="single" w:sz="4" w:space="0" w:color="auto"/>
              <w:right w:val="single" w:sz="4" w:space="0" w:color="auto"/>
            </w:tcBorders>
            <w:hideMark/>
          </w:tcPr>
          <w:p w14:paraId="37A0E37E"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Lektorius</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 xml:space="preserve">ekspertas per pastaruosius 3 (trejus) metus įgijo tarptautinės patirties 4 (keturiose) sutartyse, pagal kurias vedė mokymus ir/arba teikė ekspertines paslaugas, arba vedė darbuotojų kvalifikacijos stiprinimo/kėlimo </w:t>
            </w:r>
            <w:r w:rsidRPr="00D12A49">
              <w:rPr>
                <w:rFonts w:ascii="Times New Roman" w:eastAsia="Times New Roman" w:hAnsi="Times New Roman" w:cs="Times New Roman"/>
                <w:i/>
                <w:iCs/>
                <w:kern w:val="0"/>
                <w14:ligatures w14:val="none"/>
              </w:rPr>
              <w:t xml:space="preserve">renginius </w:t>
            </w:r>
            <w:r w:rsidRPr="00D12A49">
              <w:rPr>
                <w:rFonts w:ascii="Times New Roman" w:eastAsia="Times New Roman" w:hAnsi="Times New Roman" w:cs="Times New Roman"/>
                <w:kern w:val="0"/>
                <w14:ligatures w14:val="none"/>
              </w:rPr>
              <w:t>ne mažiau kaip 5 (penkiose) ES šalyse narėse ir/arba Europos Ekonominės Erdvės šalyse ir/arba Šveicarijoje.</w:t>
            </w:r>
          </w:p>
        </w:tc>
      </w:tr>
      <w:tr w:rsidR="00D12A49" w:rsidRPr="00D12A49" w14:paraId="20AE4869"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7BFD9239" w14:textId="77777777" w:rsidR="00D12A49" w:rsidRPr="00D12A49" w:rsidRDefault="00D12A49" w:rsidP="00D12A49">
            <w:pPr>
              <w:spacing w:after="0" w:line="240" w:lineRule="auto"/>
              <w:jc w:val="both"/>
              <w:rPr>
                <w:rFonts w:ascii="Times New Roman" w:eastAsia="Times New Roman" w:hAnsi="Times New Roman" w:cs="Times New Roman"/>
                <w:bCs/>
                <w:i/>
                <w:iCs/>
                <w:kern w:val="0"/>
                <w14:ligatures w14:val="none"/>
              </w:rPr>
            </w:pPr>
            <w:r w:rsidRPr="00D12A49">
              <w:rPr>
                <w:rFonts w:ascii="Times New Roman" w:eastAsia="Times New Roman" w:hAnsi="Times New Roman" w:cs="Times New Roman"/>
                <w:i/>
                <w:iCs/>
                <w:kern w:val="0"/>
                <w14:ligatures w14:val="none"/>
              </w:rPr>
              <w:t>Parametras (P</w:t>
            </w:r>
            <w:r w:rsidRPr="00D12A49">
              <w:rPr>
                <w:rFonts w:ascii="Times New Roman" w:eastAsia="Times New Roman" w:hAnsi="Times New Roman" w:cs="Times New Roman"/>
                <w:i/>
                <w:iCs/>
                <w:kern w:val="0"/>
                <w:vertAlign w:val="subscript"/>
                <w14:ligatures w14:val="none"/>
              </w:rPr>
              <w:t>8</w:t>
            </w:r>
            <w:r w:rsidRPr="00D12A49">
              <w:rPr>
                <w:rFonts w:ascii="Times New Roman" w:eastAsia="Times New Roman" w:hAnsi="Times New Roman" w:cs="Times New Roman"/>
                <w:i/>
                <w:iCs/>
                <w:kern w:val="0"/>
                <w14:ligatures w14:val="none"/>
              </w:rPr>
              <w:t xml:space="preserve">) – Sutarties vykdymui siūlomo </w:t>
            </w:r>
            <w:r w:rsidRPr="00D12A49">
              <w:rPr>
                <w:rFonts w:ascii="Times New Roman" w:eastAsia="Times New Roman" w:hAnsi="Times New Roman" w:cs="Times New Roman"/>
                <w:bCs/>
                <w:i/>
                <w:iCs/>
                <w:kern w:val="0"/>
                <w14:ligatures w14:val="none"/>
              </w:rPr>
              <w:t>lektoriaus</w:t>
            </w:r>
            <w:proofErr w:type="gramStart"/>
            <w:r w:rsidRPr="00D12A49">
              <w:rPr>
                <w:rFonts w:ascii="Times New Roman" w:eastAsia="Times New Roman" w:hAnsi="Times New Roman" w:cs="Times New Roman"/>
                <w:bCs/>
                <w:i/>
                <w:iCs/>
                <w:kern w:val="0"/>
                <w14:ligatures w14:val="none"/>
              </w:rPr>
              <w:t>-</w:t>
            </w:r>
            <w:proofErr w:type="gramEnd"/>
            <w:r w:rsidRPr="00D12A49">
              <w:rPr>
                <w:rFonts w:ascii="Times New Roman" w:eastAsia="Times New Roman" w:hAnsi="Times New Roman" w:cs="Times New Roman"/>
                <w:bCs/>
                <w:i/>
                <w:iCs/>
                <w:kern w:val="0"/>
                <w14:ligatures w14:val="none"/>
              </w:rPr>
              <w:t>eksperto tarptautinė patirtis*</w:t>
            </w:r>
          </w:p>
          <w:p w14:paraId="49DF9043" w14:textId="77777777" w:rsidR="00D12A49" w:rsidRPr="00D12A49" w:rsidRDefault="00D12A49" w:rsidP="00D12A49">
            <w:pPr>
              <w:spacing w:after="0" w:line="240" w:lineRule="auto"/>
              <w:jc w:val="both"/>
              <w:rPr>
                <w:rFonts w:ascii="Times New Roman" w:eastAsia="Times New Roman" w:hAnsi="Times New Roman" w:cs="Times New Roman"/>
                <w:i/>
                <w:iCs/>
                <w:kern w:val="0"/>
                <w14:ligatures w14:val="none"/>
              </w:rPr>
            </w:pPr>
            <w:r w:rsidRPr="00D12A49">
              <w:rPr>
                <w:rFonts w:ascii="Times New Roman" w:eastAsia="Times New Roman" w:hAnsi="Times New Roman" w:cs="Times New Roman"/>
                <w:i/>
                <w:iCs/>
                <w:kern w:val="0"/>
                <w14:ligatures w14:val="none"/>
              </w:rPr>
              <w:t xml:space="preserve">Mokymų tema „2. </w:t>
            </w:r>
            <w:r w:rsidRPr="00D12A49">
              <w:rPr>
                <w:rFonts w:ascii="Times New Roman" w:eastAsia="Times New Roman" w:hAnsi="Times New Roman" w:cs="Times New Roman"/>
                <w:bCs/>
                <w:i/>
                <w:iCs/>
                <w:kern w:val="0"/>
                <w14:ligatures w14:val="none"/>
              </w:rPr>
              <w:t>Rizikos valdymas Investicijų programos ir administravimo procesuose“</w:t>
            </w:r>
          </w:p>
        </w:tc>
      </w:tr>
      <w:tr w:rsidR="00D12A49" w:rsidRPr="00D12A49" w14:paraId="36BEC73F" w14:textId="77777777" w:rsidTr="005250BA">
        <w:tc>
          <w:tcPr>
            <w:tcW w:w="1012" w:type="dxa"/>
            <w:tcBorders>
              <w:top w:val="single" w:sz="4" w:space="0" w:color="auto"/>
              <w:left w:val="single" w:sz="4" w:space="0" w:color="auto"/>
              <w:bottom w:val="single" w:sz="4" w:space="0" w:color="auto"/>
              <w:right w:val="single" w:sz="4" w:space="0" w:color="auto"/>
            </w:tcBorders>
            <w:hideMark/>
          </w:tcPr>
          <w:p w14:paraId="591CB777"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4 balai</w:t>
            </w:r>
          </w:p>
        </w:tc>
        <w:tc>
          <w:tcPr>
            <w:tcW w:w="13613" w:type="dxa"/>
            <w:gridSpan w:val="7"/>
            <w:tcBorders>
              <w:top w:val="single" w:sz="4" w:space="0" w:color="auto"/>
              <w:left w:val="single" w:sz="4" w:space="0" w:color="auto"/>
              <w:bottom w:val="single" w:sz="4" w:space="0" w:color="auto"/>
              <w:right w:val="single" w:sz="4" w:space="0" w:color="auto"/>
            </w:tcBorders>
            <w:hideMark/>
          </w:tcPr>
          <w:p w14:paraId="3DB72978"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Lektorius</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 xml:space="preserve">ekspertas per pastaruosius 3 (trejus) metus įgijo tarptautinės patirties 2 (dviejose) sutartyse, pagal kurias vedė mokymus ir/arba teikė ekspertines paslaugas, arba vedė darbuotojų kvalifikacijos stiprinimo/kėlimo </w:t>
            </w:r>
            <w:r w:rsidRPr="00D12A49">
              <w:rPr>
                <w:rFonts w:ascii="Times New Roman" w:eastAsia="Times New Roman" w:hAnsi="Times New Roman" w:cs="Times New Roman"/>
                <w:i/>
                <w:iCs/>
                <w:kern w:val="0"/>
                <w14:ligatures w14:val="none"/>
              </w:rPr>
              <w:t xml:space="preserve">renginius </w:t>
            </w:r>
            <w:r w:rsidRPr="00D12A49">
              <w:rPr>
                <w:rFonts w:ascii="Times New Roman" w:eastAsia="Times New Roman" w:hAnsi="Times New Roman" w:cs="Times New Roman"/>
                <w:kern w:val="0"/>
                <w14:ligatures w14:val="none"/>
              </w:rPr>
              <w:t>ne mažiau kaip 3 (trijose) ES šalyse narėse ir/arba Europos Ekonominės Erdvės šalyse ir/arba Šveicarijoje.</w:t>
            </w:r>
          </w:p>
        </w:tc>
      </w:tr>
      <w:tr w:rsidR="00D12A49" w:rsidRPr="00D12A49" w14:paraId="7B042A70" w14:textId="77777777" w:rsidTr="005250BA">
        <w:trPr>
          <w:trHeight w:val="443"/>
        </w:trPr>
        <w:tc>
          <w:tcPr>
            <w:tcW w:w="1012" w:type="dxa"/>
            <w:tcBorders>
              <w:top w:val="single" w:sz="4" w:space="0" w:color="auto"/>
              <w:left w:val="single" w:sz="4" w:space="0" w:color="auto"/>
              <w:bottom w:val="single" w:sz="4" w:space="0" w:color="auto"/>
              <w:right w:val="single" w:sz="4" w:space="0" w:color="auto"/>
            </w:tcBorders>
            <w:hideMark/>
          </w:tcPr>
          <w:p w14:paraId="4FEE8FE1"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6 balai</w:t>
            </w:r>
          </w:p>
        </w:tc>
        <w:tc>
          <w:tcPr>
            <w:tcW w:w="13613" w:type="dxa"/>
            <w:gridSpan w:val="7"/>
            <w:tcBorders>
              <w:top w:val="single" w:sz="4" w:space="0" w:color="auto"/>
              <w:left w:val="single" w:sz="4" w:space="0" w:color="auto"/>
              <w:bottom w:val="single" w:sz="4" w:space="0" w:color="auto"/>
              <w:right w:val="single" w:sz="4" w:space="0" w:color="auto"/>
            </w:tcBorders>
            <w:hideMark/>
          </w:tcPr>
          <w:p w14:paraId="0E129C55"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Lektorius</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 xml:space="preserve">ekspertas per pastaruosius 3 (trejus) metus įgijo tarptautinės patirties 3 (trijose) sutartyse, pagal kurias vedė mokymus ir/arba teikė ekspertines paslaugas, arba vedė darbuotojų kvalifikacijos stiprinimo/kėlimo </w:t>
            </w:r>
            <w:r w:rsidRPr="00D12A49">
              <w:rPr>
                <w:rFonts w:ascii="Times New Roman" w:eastAsia="Times New Roman" w:hAnsi="Times New Roman" w:cs="Times New Roman"/>
                <w:i/>
                <w:iCs/>
                <w:kern w:val="0"/>
                <w14:ligatures w14:val="none"/>
              </w:rPr>
              <w:t xml:space="preserve">renginius </w:t>
            </w:r>
            <w:r w:rsidRPr="00D12A49">
              <w:rPr>
                <w:rFonts w:ascii="Times New Roman" w:eastAsia="Times New Roman" w:hAnsi="Times New Roman" w:cs="Times New Roman"/>
                <w:kern w:val="0"/>
                <w14:ligatures w14:val="none"/>
              </w:rPr>
              <w:t>ne mažiau kaip 4 (keturiose) ES šalyse narėse ir/arba Europos Ekonominės Erdvės šalyse ir/arba Šveicarijoje.</w:t>
            </w:r>
          </w:p>
        </w:tc>
      </w:tr>
      <w:tr w:rsidR="00D12A49" w:rsidRPr="00D12A49" w14:paraId="5788CC11"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69DD086A"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10 balų</w:t>
            </w:r>
          </w:p>
        </w:tc>
        <w:tc>
          <w:tcPr>
            <w:tcW w:w="13604" w:type="dxa"/>
            <w:gridSpan w:val="6"/>
            <w:tcBorders>
              <w:top w:val="single" w:sz="4" w:space="0" w:color="auto"/>
              <w:left w:val="single" w:sz="4" w:space="0" w:color="auto"/>
              <w:bottom w:val="single" w:sz="4" w:space="0" w:color="auto"/>
              <w:right w:val="single" w:sz="4" w:space="0" w:color="auto"/>
            </w:tcBorders>
            <w:hideMark/>
          </w:tcPr>
          <w:p w14:paraId="31A30F25" w14:textId="301F936C"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Lektorius</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 xml:space="preserve">ekspertas per pastaruosius 3 (trejus) metus įgijo tarptautinės patirties 4 (keturiose) sutartyse, pagal kurias vedė mokymus ir/arba teikė ekspertines paslaugas, arba vedė darbuotojų kvalifikacijos stiprinimo/kėlimo </w:t>
            </w:r>
            <w:r w:rsidRPr="00D12A49">
              <w:rPr>
                <w:rFonts w:ascii="Times New Roman" w:eastAsia="Times New Roman" w:hAnsi="Times New Roman" w:cs="Times New Roman"/>
                <w:i/>
                <w:iCs/>
                <w:kern w:val="0"/>
                <w14:ligatures w14:val="none"/>
              </w:rPr>
              <w:t xml:space="preserve">renginius </w:t>
            </w:r>
            <w:r w:rsidRPr="00D12A49">
              <w:rPr>
                <w:rFonts w:ascii="Times New Roman" w:eastAsia="Times New Roman" w:hAnsi="Times New Roman" w:cs="Times New Roman"/>
                <w:kern w:val="0"/>
                <w14:ligatures w14:val="none"/>
              </w:rPr>
              <w:t>ne mažiau kaip 5 (penkiose) ES šalyse narėse ir/arba Europos Ekonominės Erdvės šalyse ir/arba Šveicarijoje.</w:t>
            </w:r>
          </w:p>
        </w:tc>
      </w:tr>
      <w:tr w:rsidR="00D12A49" w:rsidRPr="00D12A49" w14:paraId="2A489187" w14:textId="77777777" w:rsidTr="00D12A49">
        <w:tc>
          <w:tcPr>
            <w:tcW w:w="14625" w:type="dxa"/>
            <w:gridSpan w:val="8"/>
            <w:tcBorders>
              <w:top w:val="single" w:sz="4" w:space="0" w:color="auto"/>
              <w:left w:val="single" w:sz="4" w:space="0" w:color="auto"/>
              <w:bottom w:val="single" w:sz="4" w:space="0" w:color="auto"/>
              <w:right w:val="single" w:sz="4" w:space="0" w:color="auto"/>
            </w:tcBorders>
            <w:shd w:val="clear" w:color="auto" w:fill="B8CCE4"/>
            <w:hideMark/>
          </w:tcPr>
          <w:p w14:paraId="36099FEA" w14:textId="77777777" w:rsidR="00D12A49" w:rsidRPr="00D12A49" w:rsidRDefault="00D12A49" w:rsidP="00D12A49">
            <w:pPr>
              <w:spacing w:after="0" w:line="240" w:lineRule="auto"/>
              <w:jc w:val="both"/>
              <w:rPr>
                <w:rFonts w:ascii="Times New Roman" w:eastAsia="Times New Roman" w:hAnsi="Times New Roman" w:cs="Times New Roman"/>
                <w:b/>
                <w:bCs/>
                <w:kern w:val="0"/>
                <w14:ligatures w14:val="none"/>
              </w:rPr>
            </w:pPr>
            <w:r w:rsidRPr="00D12A49">
              <w:rPr>
                <w:rFonts w:ascii="Times New Roman" w:eastAsia="Times New Roman" w:hAnsi="Times New Roman" w:cs="Times New Roman"/>
                <w:b/>
                <w:bCs/>
                <w:kern w:val="0"/>
                <w14:ligatures w14:val="none"/>
              </w:rPr>
              <w:lastRenderedPageBreak/>
              <w:t xml:space="preserve">Penktas kriterijus (T4) – </w:t>
            </w:r>
            <w:r w:rsidRPr="00D12A49">
              <w:rPr>
                <w:rFonts w:ascii="Times New Roman" w:eastAsia="Times New Roman" w:hAnsi="Times New Roman" w:cs="Times New Roman"/>
                <w:b/>
                <w:kern w:val="0"/>
                <w14:ligatures w14:val="none"/>
              </w:rPr>
              <w:t>Siūlomų lektorių ir lektorių</w:t>
            </w:r>
            <w:proofErr w:type="gramStart"/>
            <w:r w:rsidRPr="00D12A49">
              <w:rPr>
                <w:rFonts w:ascii="Times New Roman" w:eastAsia="Times New Roman" w:hAnsi="Times New Roman" w:cs="Times New Roman"/>
                <w:b/>
                <w:kern w:val="0"/>
                <w14:ligatures w14:val="none"/>
              </w:rPr>
              <w:t>-</w:t>
            </w:r>
            <w:proofErr w:type="gramEnd"/>
            <w:r w:rsidRPr="00D12A49">
              <w:rPr>
                <w:rFonts w:ascii="Times New Roman" w:eastAsia="Times New Roman" w:hAnsi="Times New Roman" w:cs="Times New Roman"/>
                <w:b/>
                <w:kern w:val="0"/>
                <w14:ligatures w14:val="none"/>
              </w:rPr>
              <w:t>ekspertų skaičius</w:t>
            </w:r>
          </w:p>
        </w:tc>
      </w:tr>
      <w:tr w:rsidR="00D12A49" w:rsidRPr="00D12A49" w14:paraId="0896BC32"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3D03A064"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4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4F2CE695"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Pasiūlyta nuo 8 iki 13 lektorių/lektorių</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ekspertų, apimančių visas techninės specifikacijos priede nurodytas preliminarias mokymo temas ir atitinkančių lektoriui/lektoriui-ekspertui keliamus kvalifikacinius reikalavimus</w:t>
            </w:r>
          </w:p>
        </w:tc>
      </w:tr>
      <w:tr w:rsidR="00D12A49" w:rsidRPr="00D12A49" w14:paraId="5B45980D"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19BE8A61"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6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3DCF7844"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Pasiūlyta nuo 14 iki 18 lektorių/lektorių</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ekspertų apimančių visas techninės specifikacijos priede nurodytas preliminarias mokymo temas ir atitinkančių lektoriui/ lektoriui-ekspertui keliamus kvalifikacinius reikalavimus</w:t>
            </w:r>
          </w:p>
        </w:tc>
      </w:tr>
      <w:tr w:rsidR="00D12A49" w:rsidRPr="00D12A49" w14:paraId="345B23EE"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17E71247"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8 balai</w:t>
            </w:r>
          </w:p>
        </w:tc>
        <w:tc>
          <w:tcPr>
            <w:tcW w:w="13604" w:type="dxa"/>
            <w:gridSpan w:val="6"/>
            <w:tcBorders>
              <w:top w:val="single" w:sz="4" w:space="0" w:color="auto"/>
              <w:left w:val="single" w:sz="4" w:space="0" w:color="auto"/>
              <w:bottom w:val="single" w:sz="4" w:space="0" w:color="auto"/>
              <w:right w:val="single" w:sz="4" w:space="0" w:color="auto"/>
            </w:tcBorders>
            <w:hideMark/>
          </w:tcPr>
          <w:p w14:paraId="16B4E252"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Pasiūlyta nuo 19 iki 24 lektorių/lektorių</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ekspertų apimančių visas techninės specifikacijos priede nurodytas preliminarias mokymo temas ir atitinkančių lektoriui/ lektoriui-ekspertui keliamus kvalifikacinius reikalavimus</w:t>
            </w:r>
          </w:p>
        </w:tc>
      </w:tr>
      <w:tr w:rsidR="00D12A49" w:rsidRPr="00D12A49" w14:paraId="108EC233" w14:textId="77777777" w:rsidTr="005250BA">
        <w:tc>
          <w:tcPr>
            <w:tcW w:w="1021" w:type="dxa"/>
            <w:gridSpan w:val="2"/>
            <w:tcBorders>
              <w:top w:val="single" w:sz="4" w:space="0" w:color="auto"/>
              <w:left w:val="single" w:sz="4" w:space="0" w:color="auto"/>
              <w:bottom w:val="single" w:sz="4" w:space="0" w:color="auto"/>
              <w:right w:val="single" w:sz="4" w:space="0" w:color="auto"/>
            </w:tcBorders>
            <w:hideMark/>
          </w:tcPr>
          <w:p w14:paraId="277E2785"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10 balų</w:t>
            </w:r>
          </w:p>
        </w:tc>
        <w:tc>
          <w:tcPr>
            <w:tcW w:w="13604" w:type="dxa"/>
            <w:gridSpan w:val="6"/>
            <w:tcBorders>
              <w:top w:val="single" w:sz="4" w:space="0" w:color="auto"/>
              <w:left w:val="single" w:sz="4" w:space="0" w:color="auto"/>
              <w:bottom w:val="single" w:sz="4" w:space="0" w:color="auto"/>
              <w:right w:val="single" w:sz="4" w:space="0" w:color="auto"/>
            </w:tcBorders>
            <w:hideMark/>
          </w:tcPr>
          <w:p w14:paraId="2DBEECCA" w14:textId="77777777" w:rsidR="00D12A49" w:rsidRPr="00D12A49" w:rsidRDefault="00D12A49" w:rsidP="00D12A49">
            <w:pPr>
              <w:spacing w:after="0" w:line="240" w:lineRule="auto"/>
              <w:jc w:val="both"/>
              <w:rPr>
                <w:rFonts w:ascii="Times New Roman" w:eastAsia="Times New Roman" w:hAnsi="Times New Roman" w:cs="Times New Roman"/>
                <w:kern w:val="0"/>
                <w14:ligatures w14:val="none"/>
              </w:rPr>
            </w:pPr>
            <w:r w:rsidRPr="00D12A49">
              <w:rPr>
                <w:rFonts w:ascii="Times New Roman" w:eastAsia="Times New Roman" w:hAnsi="Times New Roman" w:cs="Times New Roman"/>
                <w:kern w:val="0"/>
                <w14:ligatures w14:val="none"/>
              </w:rPr>
              <w:t>Pasiūlyta nuo 25 iki 30 lektorių/lektorių</w:t>
            </w:r>
            <w:proofErr w:type="gramStart"/>
            <w:r w:rsidRPr="00D12A49">
              <w:rPr>
                <w:rFonts w:ascii="Times New Roman" w:eastAsia="Times New Roman" w:hAnsi="Times New Roman" w:cs="Times New Roman"/>
                <w:kern w:val="0"/>
                <w14:ligatures w14:val="none"/>
              </w:rPr>
              <w:t>-</w:t>
            </w:r>
            <w:proofErr w:type="gramEnd"/>
            <w:r w:rsidRPr="00D12A49">
              <w:rPr>
                <w:rFonts w:ascii="Times New Roman" w:eastAsia="Times New Roman" w:hAnsi="Times New Roman" w:cs="Times New Roman"/>
                <w:kern w:val="0"/>
                <w14:ligatures w14:val="none"/>
              </w:rPr>
              <w:t>ekspertų apimančių visas techninės specifikacijos priede nurodytas preliminarias mokymo temas ir atitinkančių lektoriui/lektoriui-ekspertui keliamus kvalifikacinius reikalavimus</w:t>
            </w:r>
          </w:p>
        </w:tc>
      </w:tr>
    </w:tbl>
    <w:p w14:paraId="4FBCD693" w14:textId="77777777" w:rsidR="00D12A49" w:rsidRPr="00D12A49" w:rsidRDefault="00D12A49" w:rsidP="00D12A49">
      <w:pPr>
        <w:spacing w:after="0" w:line="240" w:lineRule="auto"/>
        <w:rPr>
          <w:rFonts w:ascii="Times New Roman" w:eastAsia="Times New Roman" w:hAnsi="Times New Roman" w:cs="Times New Roman"/>
          <w:kern w:val="0"/>
          <w14:ligatures w14:val="none"/>
        </w:rPr>
      </w:pPr>
    </w:p>
    <w:p w14:paraId="1A809A26" w14:textId="77777777" w:rsidR="00D12A49" w:rsidRPr="00D12A49" w:rsidRDefault="00D12A49" w:rsidP="00D12A49">
      <w:pPr>
        <w:autoSpaceDE w:val="0"/>
        <w:autoSpaceDN w:val="0"/>
        <w:adjustRightInd w:val="0"/>
        <w:spacing w:after="0" w:line="240" w:lineRule="auto"/>
        <w:jc w:val="center"/>
        <w:rPr>
          <w:rFonts w:ascii="Times New Roman" w:eastAsia="Times New Roman" w:hAnsi="Times New Roman" w:cs="Times New Roman"/>
          <w:kern w:val="0"/>
          <w:sz w:val="24"/>
          <w:szCs w:val="20"/>
          <w14:ligatures w14:val="none"/>
        </w:rPr>
      </w:pPr>
      <w:r w:rsidRPr="00D12A49">
        <w:rPr>
          <w:rFonts w:ascii="Times New Roman" w:eastAsia="Times New Roman" w:hAnsi="Times New Roman" w:cs="Times New Roman"/>
          <w:kern w:val="0"/>
          <w:sz w:val="24"/>
          <w:szCs w:val="20"/>
          <w14:ligatures w14:val="none"/>
        </w:rPr>
        <w:t>______________</w:t>
      </w:r>
    </w:p>
    <w:p w14:paraId="13B522BE" w14:textId="05D3D84D" w:rsidR="00D12A49" w:rsidRDefault="00D12A49">
      <w:pPr>
        <w:sectPr w:rsidR="00D12A49" w:rsidSect="00D12A49">
          <w:headerReference w:type="default" r:id="rId37"/>
          <w:pgSz w:w="16838" w:h="11906" w:orient="landscape"/>
          <w:pgMar w:top="1701" w:right="959" w:bottom="567" w:left="1134" w:header="567" w:footer="567" w:gutter="0"/>
          <w:cols w:space="1296"/>
          <w:titlePg/>
          <w:docGrid w:linePitch="360"/>
        </w:sectPr>
      </w:pPr>
      <w:r>
        <w:br w:type="page"/>
      </w:r>
    </w:p>
    <w:p w14:paraId="23CA81D6" w14:textId="77777777" w:rsidR="00B71414" w:rsidRDefault="00B71414" w:rsidP="00B71414">
      <w:pPr>
        <w:tabs>
          <w:tab w:val="left" w:pos="567"/>
        </w:tabs>
        <w:spacing w:after="0" w:line="240" w:lineRule="auto"/>
        <w:ind w:left="6237" w:right="-144"/>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Supaprastinto atviro konkurso „</w:t>
      </w:r>
      <w:r w:rsidRPr="0084404F">
        <w:rPr>
          <w:rFonts w:ascii="Times New Roman" w:eastAsia="Times New Roman" w:hAnsi="Times New Roman" w:cs="Times New Roman"/>
          <w:kern w:val="0"/>
          <w:sz w:val="20"/>
          <w:szCs w:val="20"/>
          <w14:ligatures w14:val="none"/>
        </w:rPr>
        <w:t>ES fondų investicijas administruojančių darbuotojų bei socialinių ekonominių partnerių administracinių gebėjimų stiprinimo Lietuvoje paslaugos</w:t>
      </w:r>
      <w:r>
        <w:rPr>
          <w:rFonts w:ascii="Times New Roman" w:eastAsia="Times New Roman" w:hAnsi="Times New Roman" w:cs="Times New Roman"/>
          <w:kern w:val="0"/>
          <w:sz w:val="20"/>
          <w:szCs w:val="20"/>
          <w14:ligatures w14:val="none"/>
        </w:rPr>
        <w:t>“ sąlygų</w:t>
      </w:r>
    </w:p>
    <w:p w14:paraId="2AE3AE22" w14:textId="77777777" w:rsidR="00B71414" w:rsidRPr="00662446" w:rsidRDefault="00B71414" w:rsidP="00B71414">
      <w:pPr>
        <w:tabs>
          <w:tab w:val="left" w:pos="567"/>
        </w:tabs>
        <w:spacing w:after="0" w:line="240" w:lineRule="auto"/>
        <w:ind w:left="6237" w:right="-144"/>
        <w:jc w:val="both"/>
        <w:rPr>
          <w:rFonts w:ascii="Times New Roman" w:eastAsia="Calibri"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w:t>
      </w:r>
      <w:r w:rsidRPr="00885E5D">
        <w:rPr>
          <w:rFonts w:ascii="Times New Roman" w:eastAsia="Times New Roman" w:hAnsi="Times New Roman" w:cs="Times New Roman"/>
          <w:kern w:val="0"/>
          <w:sz w:val="20"/>
          <w:szCs w:val="20"/>
          <w14:ligatures w14:val="none"/>
        </w:rPr>
        <w:t xml:space="preserve"> priedas</w:t>
      </w:r>
    </w:p>
    <w:p w14:paraId="7B9C1B73" w14:textId="77777777" w:rsidR="00B71414" w:rsidRPr="00FC615D" w:rsidRDefault="00B71414" w:rsidP="00B71414">
      <w:pPr>
        <w:spacing w:after="0" w:line="240" w:lineRule="auto"/>
        <w:contextualSpacing/>
        <w:jc w:val="center"/>
        <w:rPr>
          <w:rFonts w:ascii="Times New Roman" w:eastAsia="Calibri" w:hAnsi="Times New Roman" w:cs="Times New Roman"/>
          <w:b/>
          <w:kern w:val="0"/>
          <w:sz w:val="24"/>
          <w:szCs w:val="24"/>
          <w14:ligatures w14:val="none"/>
        </w:rPr>
      </w:pPr>
    </w:p>
    <w:p w14:paraId="2ED60776" w14:textId="77777777" w:rsidR="00B71414" w:rsidRPr="00FC615D" w:rsidRDefault="00B71414" w:rsidP="00B71414">
      <w:pPr>
        <w:spacing w:after="0" w:line="240" w:lineRule="auto"/>
        <w:contextualSpacing/>
        <w:jc w:val="center"/>
        <w:rPr>
          <w:rFonts w:ascii="Times New Roman" w:eastAsia="Calibri" w:hAnsi="Times New Roman" w:cs="Times New Roman"/>
          <w:b/>
          <w:kern w:val="0"/>
          <w:sz w:val="24"/>
          <w:szCs w:val="24"/>
          <w14:ligatures w14:val="none"/>
        </w:rPr>
      </w:pPr>
      <w:r w:rsidRPr="00FC615D">
        <w:rPr>
          <w:rFonts w:ascii="Times New Roman" w:eastAsia="Calibri" w:hAnsi="Times New Roman" w:cs="Times New Roman"/>
          <w:b/>
          <w:kern w:val="0"/>
          <w:sz w:val="24"/>
          <w:szCs w:val="24"/>
          <w14:ligatures w14:val="none"/>
        </w:rPr>
        <w:t>(Paslaugų sutarties forma)</w:t>
      </w:r>
    </w:p>
    <w:p w14:paraId="63E8F6EF" w14:textId="77777777" w:rsidR="00B71414" w:rsidRPr="00B56AAE" w:rsidRDefault="00B71414" w:rsidP="00B71414">
      <w:pPr>
        <w:widowControl w:val="0"/>
        <w:spacing w:after="0" w:line="240" w:lineRule="auto"/>
        <w:jc w:val="center"/>
        <w:rPr>
          <w:rFonts w:ascii="Times New Roman" w:eastAsia="Times New Roman" w:hAnsi="Times New Roman" w:cs="Times New Roman"/>
          <w:b/>
          <w:caps/>
          <w:kern w:val="0"/>
          <w:sz w:val="24"/>
          <w:szCs w:val="24"/>
          <w14:ligatures w14:val="none"/>
        </w:rPr>
      </w:pPr>
      <w:r w:rsidRPr="0084404F">
        <w:rPr>
          <w:rFonts w:ascii="Times New Roman" w:hAnsi="Times New Roman" w:cs="Times New Roman"/>
          <w:b/>
          <w:bCs/>
          <w:caps/>
          <w:color w:val="000000"/>
          <w:sz w:val="24"/>
          <w:szCs w:val="24"/>
        </w:rPr>
        <w:t>ES fondų investicijas administruojančių darbuotojų bei socialinių ekonominių partnerių administracinių gebėjimų stiprinimo Lietuvoje paslaug</w:t>
      </w:r>
      <w:r>
        <w:rPr>
          <w:rFonts w:ascii="Times New Roman" w:hAnsi="Times New Roman" w:cs="Times New Roman"/>
          <w:b/>
          <w:bCs/>
          <w:caps/>
          <w:color w:val="000000"/>
          <w:sz w:val="24"/>
          <w:szCs w:val="24"/>
        </w:rPr>
        <w:t>ų</w:t>
      </w:r>
      <w:r w:rsidRPr="00B56AAE">
        <w:rPr>
          <w:rFonts w:ascii="Times New Roman" w:eastAsia="Times New Roman" w:hAnsi="Times New Roman" w:cs="Times New Roman"/>
          <w:b/>
          <w:caps/>
          <w:kern w:val="0"/>
          <w:sz w:val="24"/>
          <w:szCs w:val="24"/>
          <w14:ligatures w14:val="none"/>
        </w:rPr>
        <w:t xml:space="preserve"> sutartis</w:t>
      </w:r>
    </w:p>
    <w:p w14:paraId="7B560A15" w14:textId="77777777" w:rsidR="00B71414" w:rsidRPr="00B21BB0" w:rsidRDefault="00B71414" w:rsidP="00B71414">
      <w:pPr>
        <w:widowControl w:val="0"/>
        <w:spacing w:after="0" w:line="240" w:lineRule="auto"/>
        <w:jc w:val="center"/>
        <w:rPr>
          <w:rFonts w:ascii="Times New Roman" w:eastAsia="Times New Roman" w:hAnsi="Times New Roman" w:cs="Times New Roman"/>
          <w:caps/>
          <w:kern w:val="0"/>
          <w:sz w:val="24"/>
          <w:szCs w:val="24"/>
          <w:lang w:eastAsia="lt-LT"/>
          <w14:ligatures w14:val="none"/>
        </w:rPr>
      </w:pPr>
    </w:p>
    <w:p w14:paraId="2ECDD0F9" w14:textId="77777777" w:rsidR="00B71414" w:rsidRPr="00FC615D" w:rsidRDefault="00B71414" w:rsidP="00B71414">
      <w:pPr>
        <w:widowControl w:val="0"/>
        <w:spacing w:after="0" w:line="240" w:lineRule="auto"/>
        <w:jc w:val="center"/>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4</w:t>
      </w:r>
      <w:r w:rsidRPr="00FC615D">
        <w:rPr>
          <w:rFonts w:ascii="Times New Roman" w:eastAsia="Calibri" w:hAnsi="Times New Roman" w:cs="Times New Roman"/>
          <w:kern w:val="0"/>
          <w:sz w:val="24"/>
          <w:szCs w:val="24"/>
          <w14:ligatures w14:val="none"/>
        </w:rPr>
        <w:t xml:space="preserve"> m.</w:t>
      </w:r>
      <w:proofErr w:type="gramStart"/>
      <w:r w:rsidRPr="00FC615D">
        <w:rPr>
          <w:rFonts w:ascii="Times New Roman" w:eastAsia="Calibri" w:hAnsi="Times New Roman" w:cs="Times New Roman"/>
          <w:kern w:val="0"/>
          <w:sz w:val="24"/>
          <w:szCs w:val="24"/>
          <w14:ligatures w14:val="none"/>
        </w:rPr>
        <w:t xml:space="preserve">                     </w:t>
      </w:r>
      <w:proofErr w:type="gramEnd"/>
      <w:r w:rsidRPr="00FC615D">
        <w:rPr>
          <w:rFonts w:ascii="Times New Roman" w:eastAsia="Calibri" w:hAnsi="Times New Roman" w:cs="Times New Roman"/>
          <w:kern w:val="0"/>
          <w:sz w:val="24"/>
          <w:szCs w:val="24"/>
          <w14:ligatures w14:val="none"/>
        </w:rPr>
        <w:t xml:space="preserve">d. Nr. </w:t>
      </w:r>
    </w:p>
    <w:p w14:paraId="28D6B85A" w14:textId="77777777" w:rsidR="00B71414" w:rsidRPr="00FC615D" w:rsidRDefault="00B71414" w:rsidP="00B71414">
      <w:pPr>
        <w:widowControl w:val="0"/>
        <w:spacing w:after="0" w:line="240" w:lineRule="auto"/>
        <w:jc w:val="center"/>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Vilnius</w:t>
      </w:r>
    </w:p>
    <w:p w14:paraId="506B0AA5" w14:textId="77777777" w:rsidR="00B71414" w:rsidRPr="00FC615D" w:rsidRDefault="00B71414" w:rsidP="00B71414">
      <w:pPr>
        <w:widowControl w:val="0"/>
        <w:spacing w:after="0" w:line="240" w:lineRule="auto"/>
        <w:jc w:val="both"/>
        <w:rPr>
          <w:rFonts w:ascii="Times New Roman" w:eastAsia="Calibri" w:hAnsi="Times New Roman" w:cs="Times New Roman"/>
          <w:kern w:val="0"/>
          <w:sz w:val="24"/>
          <w:szCs w:val="24"/>
          <w14:ligatures w14:val="none"/>
        </w:rPr>
      </w:pPr>
    </w:p>
    <w:p w14:paraId="35842D64" w14:textId="77777777" w:rsidR="00B71414" w:rsidRPr="0084404F"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b/>
          <w:kern w:val="0"/>
          <w:sz w:val="24"/>
          <w:szCs w:val="24"/>
          <w14:ligatures w14:val="none"/>
        </w:rPr>
        <w:t>Lietuvos Respublikos finansų ministerija</w:t>
      </w:r>
      <w:r w:rsidRPr="00FC615D">
        <w:rPr>
          <w:rFonts w:ascii="Times New Roman" w:eastAsia="Calibri" w:hAnsi="Times New Roman" w:cs="Times New Roman"/>
          <w:kern w:val="0"/>
          <w:sz w:val="24"/>
          <w:szCs w:val="24"/>
          <w14:ligatures w14:val="none"/>
        </w:rPr>
        <w:t xml:space="preserve"> (toliau – Užsakovas), atstovaujama _____________, veikiančio (-ios) pagal ______________________, ir __________________ (toliau – Paslaugų teikėjas), atstovaujamas (-a) _________________, </w:t>
      </w:r>
      <w:r w:rsidRPr="0084404F">
        <w:rPr>
          <w:rFonts w:ascii="Times New Roman" w:eastAsia="Calibri" w:hAnsi="Times New Roman" w:cs="Times New Roman"/>
          <w:kern w:val="0"/>
          <w:sz w:val="24"/>
          <w:szCs w:val="24"/>
          <w14:ligatures w14:val="none"/>
        </w:rPr>
        <w:t>veikiančio (-ios) pagal ___________, toliau kartu vadinami (-</w:t>
      </w:r>
      <w:proofErr w:type="spellStart"/>
      <w:r w:rsidRPr="0084404F">
        <w:rPr>
          <w:rFonts w:ascii="Times New Roman" w:eastAsia="Calibri" w:hAnsi="Times New Roman" w:cs="Times New Roman"/>
          <w:kern w:val="0"/>
          <w:sz w:val="24"/>
          <w:szCs w:val="24"/>
          <w14:ligatures w14:val="none"/>
        </w:rPr>
        <w:t>os</w:t>
      </w:r>
      <w:proofErr w:type="spellEnd"/>
      <w:r w:rsidRPr="0084404F">
        <w:rPr>
          <w:rFonts w:ascii="Times New Roman" w:eastAsia="Calibri" w:hAnsi="Times New Roman" w:cs="Times New Roman"/>
          <w:kern w:val="0"/>
          <w:sz w:val="24"/>
          <w:szCs w:val="24"/>
          <w14:ligatures w14:val="none"/>
        </w:rPr>
        <w:t xml:space="preserve">) Šalimis, o kiekvienas (-a) atskirai – Šalimi, sudaro </w:t>
      </w:r>
      <w:r w:rsidRPr="0084404F">
        <w:rPr>
          <w:rFonts w:ascii="Times New Roman" w:hAnsi="Times New Roman" w:cs="Times New Roman"/>
          <w:color w:val="000000"/>
          <w:sz w:val="24"/>
          <w:szCs w:val="24"/>
        </w:rPr>
        <w:t xml:space="preserve">ES fondų investicijas administruojančių darbuotojų bei socialinių ekonominių partnerių administracinių gebėjimų stiprinimo Lietuvoje </w:t>
      </w:r>
      <w:r w:rsidRPr="0084404F">
        <w:rPr>
          <w:rFonts w:ascii="Times New Roman" w:eastAsia="Times New Roman" w:hAnsi="Times New Roman" w:cs="Times New Roman"/>
          <w:kern w:val="0"/>
          <w:sz w:val="24"/>
          <w:szCs w:val="24"/>
          <w14:ligatures w14:val="none"/>
        </w:rPr>
        <w:t>paslaugų</w:t>
      </w:r>
      <w:r w:rsidRPr="0084404F">
        <w:rPr>
          <w:rFonts w:ascii="Times New Roman" w:eastAsia="Calibri" w:hAnsi="Times New Roman" w:cs="Times New Roman"/>
          <w:kern w:val="0"/>
          <w:sz w:val="24"/>
          <w:szCs w:val="24"/>
          <w14:ligatures w14:val="none"/>
        </w:rPr>
        <w:t xml:space="preserve"> sutartį (toliau – Sutartis):</w:t>
      </w:r>
    </w:p>
    <w:p w14:paraId="2ACE19D0" w14:textId="77777777" w:rsidR="00B71414" w:rsidRPr="0084404F" w:rsidRDefault="00B71414" w:rsidP="00B71414">
      <w:pPr>
        <w:widowControl w:val="0"/>
        <w:spacing w:after="0" w:line="240" w:lineRule="auto"/>
        <w:jc w:val="both"/>
        <w:rPr>
          <w:rFonts w:ascii="Times New Roman" w:eastAsia="Calibri" w:hAnsi="Times New Roman" w:cs="Times New Roman"/>
          <w:kern w:val="0"/>
          <w:sz w:val="24"/>
          <w:szCs w:val="24"/>
          <w14:ligatures w14:val="none"/>
        </w:rPr>
      </w:pPr>
    </w:p>
    <w:p w14:paraId="3FC11B27" w14:textId="77777777" w:rsidR="00B71414" w:rsidRPr="0084404F" w:rsidRDefault="00B71414" w:rsidP="00B71414">
      <w:pPr>
        <w:spacing w:after="0" w:line="240" w:lineRule="auto"/>
        <w:jc w:val="center"/>
        <w:rPr>
          <w:rFonts w:ascii="Times New Roman" w:eastAsia="Times New Roman" w:hAnsi="Times New Roman" w:cs="Times New Roman"/>
          <w:b/>
          <w:bCs/>
          <w:kern w:val="0"/>
          <w:sz w:val="24"/>
          <w:szCs w:val="24"/>
          <w:lang w:eastAsia="lt-LT"/>
          <w14:ligatures w14:val="none"/>
        </w:rPr>
      </w:pPr>
      <w:r w:rsidRPr="0084404F">
        <w:rPr>
          <w:rFonts w:ascii="Times New Roman" w:eastAsia="Times New Roman" w:hAnsi="Times New Roman" w:cs="Times New Roman"/>
          <w:b/>
          <w:bCs/>
          <w:kern w:val="0"/>
          <w:sz w:val="24"/>
          <w:szCs w:val="24"/>
          <w:lang w:eastAsia="lt-LT"/>
          <w14:ligatures w14:val="none"/>
        </w:rPr>
        <w:t>I. SUTARTIES DALYKAS</w:t>
      </w:r>
    </w:p>
    <w:p w14:paraId="6E3B71CB" w14:textId="77777777" w:rsidR="00B71414" w:rsidRPr="00FC615D" w:rsidRDefault="00B71414" w:rsidP="00B71414">
      <w:pPr>
        <w:spacing w:after="0" w:line="240" w:lineRule="auto"/>
        <w:rPr>
          <w:rFonts w:ascii="Times New Roman" w:eastAsia="Times New Roman" w:hAnsi="Times New Roman" w:cs="Times New Roman"/>
          <w:b/>
          <w:bCs/>
          <w:kern w:val="0"/>
          <w:sz w:val="24"/>
          <w:szCs w:val="24"/>
          <w:lang w:eastAsia="lt-LT"/>
          <w14:ligatures w14:val="none"/>
        </w:rPr>
      </w:pPr>
    </w:p>
    <w:p w14:paraId="798975A6" w14:textId="77777777" w:rsidR="00B71414" w:rsidRPr="009F5748" w:rsidRDefault="00B71414" w:rsidP="00B71414">
      <w:pPr>
        <w:tabs>
          <w:tab w:val="left" w:pos="900"/>
        </w:tabs>
        <w:spacing w:after="0" w:line="240" w:lineRule="auto"/>
        <w:ind w:firstLine="567"/>
        <w:jc w:val="both"/>
        <w:rPr>
          <w:rFonts w:ascii="Times New Roman" w:hAnsi="Times New Roman" w:cs="Times New Roman"/>
          <w:sz w:val="24"/>
          <w:szCs w:val="24"/>
        </w:rPr>
      </w:pPr>
      <w:r w:rsidRPr="009F5748">
        <w:rPr>
          <w:rFonts w:ascii="Times New Roman" w:hAnsi="Times New Roman" w:cs="Times New Roman"/>
          <w:sz w:val="24"/>
          <w:szCs w:val="24"/>
        </w:rPr>
        <w:t xml:space="preserve">1.1. Sutartimi Paslaugų teikėjas įsipareigoja suteikti </w:t>
      </w:r>
      <w:r w:rsidRPr="0084404F">
        <w:rPr>
          <w:rFonts w:ascii="Times New Roman" w:hAnsi="Times New Roman" w:cs="Times New Roman"/>
          <w:color w:val="000000"/>
          <w:sz w:val="24"/>
          <w:szCs w:val="24"/>
        </w:rPr>
        <w:t>ES fondų investicijas administruojančių darbuotojų bei socialinių ekonominių partnerių administracinių gebėjimų stiprinimo Lietuvoje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paslaugas </w:t>
      </w:r>
      <w:r w:rsidRPr="009F5748">
        <w:rPr>
          <w:rFonts w:ascii="Times New Roman" w:hAnsi="Times New Roman" w:cs="Times New Roman"/>
          <w:sz w:val="24"/>
          <w:szCs w:val="24"/>
        </w:rPr>
        <w:t>(toliau – paslaugos), pagal Sutartyje, Sutarties 1 priede „</w:t>
      </w:r>
      <w:r w:rsidRPr="0084404F">
        <w:rPr>
          <w:rFonts w:ascii="Times New Roman" w:hAnsi="Times New Roman" w:cs="Times New Roman"/>
          <w:color w:val="000000"/>
          <w:sz w:val="24"/>
          <w:szCs w:val="24"/>
        </w:rPr>
        <w:t>ES fondų investicijas administruojančių darbuotojų bei socialinių ekonominių partnerių administracinių gebėjimų stiprinimo Lietuvoje</w:t>
      </w:r>
      <w:r>
        <w:rPr>
          <w:rFonts w:ascii="Times New Roman" w:hAnsi="Times New Roman" w:cs="Times New Roman"/>
          <w:bCs/>
          <w:sz w:val="24"/>
          <w:szCs w:val="24"/>
        </w:rPr>
        <w:t xml:space="preserve"> paslaugų </w:t>
      </w:r>
      <w:r w:rsidRPr="009F5748">
        <w:rPr>
          <w:rFonts w:ascii="Times New Roman" w:hAnsi="Times New Roman" w:cs="Times New Roman"/>
          <w:sz w:val="24"/>
          <w:szCs w:val="24"/>
          <w:lang w:eastAsia="lt-LT"/>
        </w:rPr>
        <w:t>techninė specifikacija</w:t>
      </w:r>
      <w:r w:rsidRPr="009F5748">
        <w:rPr>
          <w:rFonts w:ascii="Times New Roman" w:hAnsi="Times New Roman" w:cs="Times New Roman"/>
          <w:sz w:val="24"/>
          <w:szCs w:val="24"/>
        </w:rPr>
        <w:t xml:space="preserve">“ </w:t>
      </w:r>
      <w:proofErr w:type="gramStart"/>
      <w:r w:rsidRPr="009F5748">
        <w:rPr>
          <w:rFonts w:ascii="Times New Roman" w:hAnsi="Times New Roman" w:cs="Times New Roman"/>
          <w:sz w:val="24"/>
          <w:szCs w:val="24"/>
        </w:rPr>
        <w:t>(</w:t>
      </w:r>
      <w:proofErr w:type="gramEnd"/>
      <w:r w:rsidRPr="009F5748">
        <w:rPr>
          <w:rFonts w:ascii="Times New Roman" w:hAnsi="Times New Roman" w:cs="Times New Roman"/>
          <w:sz w:val="24"/>
          <w:szCs w:val="24"/>
        </w:rPr>
        <w:t>toliau – Sutarties 1 priedas) ir Sutarties 2 priede „</w:t>
      </w:r>
      <w:r w:rsidRPr="0084404F">
        <w:rPr>
          <w:rFonts w:ascii="Times New Roman" w:hAnsi="Times New Roman" w:cs="Times New Roman"/>
          <w:color w:val="000000"/>
          <w:sz w:val="24"/>
          <w:szCs w:val="24"/>
        </w:rPr>
        <w:t xml:space="preserve">ES fondų investicijas administruojančių darbuotojų bei socialinių ekonominių partnerių administracinių gebėjimų stiprinimo Lietuvoje </w:t>
      </w:r>
      <w:r w:rsidRPr="009F5748">
        <w:rPr>
          <w:rFonts w:ascii="Times New Roman" w:hAnsi="Times New Roman" w:cs="Times New Roman"/>
          <w:sz w:val="24"/>
          <w:szCs w:val="24"/>
        </w:rPr>
        <w:t>paslaugų pasiūlymas A dalis. Techninė informacija ir duomenys apie tiekėją“ (toliau – Sutarties 2 priedas) nustatytus reikalavimus, o Užsakovas įsipareigoja priimti Sutartyje ir jos prieduose nustatytus reikalavimus atitinkančias paslaugas ir už jas sumokėti Sutartyje nustatytomis sąlygomis ir tvarka.</w:t>
      </w:r>
    </w:p>
    <w:p w14:paraId="297359B7" w14:textId="77777777" w:rsidR="00B71414" w:rsidRPr="00FC615D" w:rsidRDefault="00B71414" w:rsidP="00B71414">
      <w:pPr>
        <w:tabs>
          <w:tab w:val="left" w:pos="900"/>
        </w:tabs>
        <w:spacing w:after="0" w:line="240" w:lineRule="auto"/>
        <w:jc w:val="both"/>
        <w:rPr>
          <w:rFonts w:ascii="Times New Roman" w:eastAsia="Calibri" w:hAnsi="Times New Roman" w:cs="Times New Roman"/>
          <w:strike/>
          <w:kern w:val="0"/>
          <w:sz w:val="24"/>
          <w:szCs w:val="24"/>
          <w14:ligatures w14:val="none"/>
        </w:rPr>
      </w:pPr>
    </w:p>
    <w:p w14:paraId="4945976C" w14:textId="77777777" w:rsidR="00B71414" w:rsidRPr="00FC615D" w:rsidRDefault="00B71414" w:rsidP="00B71414">
      <w:pPr>
        <w:tabs>
          <w:tab w:val="left" w:pos="1134"/>
        </w:tabs>
        <w:spacing w:after="0" w:line="240" w:lineRule="auto"/>
        <w:jc w:val="center"/>
        <w:rPr>
          <w:rFonts w:ascii="Times New Roman" w:eastAsia="Calibri" w:hAnsi="Times New Roman" w:cs="Times New Roman"/>
          <w:b/>
          <w:kern w:val="0"/>
          <w:sz w:val="24"/>
          <w:szCs w:val="24"/>
          <w14:ligatures w14:val="none"/>
        </w:rPr>
      </w:pPr>
      <w:r w:rsidRPr="00FC615D">
        <w:rPr>
          <w:rFonts w:ascii="Times New Roman" w:eastAsia="Calibri" w:hAnsi="Times New Roman" w:cs="Times New Roman"/>
          <w:b/>
          <w:kern w:val="0"/>
          <w:sz w:val="24"/>
          <w:szCs w:val="24"/>
          <w14:ligatures w14:val="none"/>
        </w:rPr>
        <w:t xml:space="preserve">II. PASLAUGŲ KAINA, </w:t>
      </w:r>
      <w:r>
        <w:rPr>
          <w:rFonts w:ascii="Times New Roman" w:eastAsia="Calibri" w:hAnsi="Times New Roman" w:cs="Times New Roman"/>
          <w:b/>
          <w:kern w:val="0"/>
          <w:sz w:val="24"/>
          <w:szCs w:val="24"/>
          <w14:ligatures w14:val="none"/>
        </w:rPr>
        <w:t>JOS</w:t>
      </w:r>
      <w:r w:rsidRPr="00FC615D">
        <w:rPr>
          <w:rFonts w:ascii="Times New Roman" w:eastAsia="Calibri" w:hAnsi="Times New Roman" w:cs="Times New Roman"/>
          <w:b/>
          <w:kern w:val="0"/>
          <w:sz w:val="24"/>
          <w:szCs w:val="24"/>
          <w14:ligatures w14:val="none"/>
        </w:rPr>
        <w:t xml:space="preserve"> PERSKAIČIAVIMAS</w:t>
      </w:r>
    </w:p>
    <w:p w14:paraId="0DCEF130" w14:textId="77777777" w:rsidR="00B71414" w:rsidRPr="0079117A" w:rsidRDefault="00B71414" w:rsidP="00B71414">
      <w:pPr>
        <w:tabs>
          <w:tab w:val="left" w:pos="1134"/>
        </w:tabs>
        <w:spacing w:after="0" w:line="240" w:lineRule="auto"/>
        <w:rPr>
          <w:rFonts w:ascii="Times New Roman" w:eastAsia="Calibri" w:hAnsi="Times New Roman" w:cs="Times New Roman"/>
          <w:b/>
          <w:kern w:val="0"/>
          <w:sz w:val="24"/>
          <w:szCs w:val="24"/>
          <w14:ligatures w14:val="none"/>
        </w:rPr>
      </w:pPr>
    </w:p>
    <w:p w14:paraId="570787F1" w14:textId="77777777" w:rsidR="00B71414" w:rsidRPr="001B41AC" w:rsidRDefault="00B71414" w:rsidP="00B71414">
      <w:pPr>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1B41AC">
        <w:rPr>
          <w:rFonts w:ascii="Times New Roman" w:eastAsia="Calibri" w:hAnsi="Times New Roman" w:cs="Times New Roman"/>
          <w:kern w:val="0"/>
          <w:sz w:val="24"/>
          <w:szCs w:val="24"/>
          <w14:ligatures w14:val="none"/>
        </w:rPr>
        <w:t xml:space="preserve">2.1. </w:t>
      </w:r>
      <w:r w:rsidRPr="001B41AC">
        <w:rPr>
          <w:rFonts w:ascii="Times New Roman" w:eastAsia="Times New Roman" w:hAnsi="Times New Roman" w:cs="Times New Roman"/>
          <w:sz w:val="24"/>
          <w:szCs w:val="24"/>
          <w:lang w:eastAsia="lt-LT"/>
        </w:rPr>
        <w:t>Paslaugų, perkamų pagal Sutartį ir atitinkančių Sutartyje ir jos prieduose nustatytus reikalavimus, kaina apskaičiuojama pagal paslaugų įkainius, nurodytus Sutarties 3 priede ir faktiškai patirtas išlaidas, kurias Paslaugų teikėjas patyrė teikdamas paslaugas:</w:t>
      </w:r>
    </w:p>
    <w:p w14:paraId="56F709A8" w14:textId="77777777" w:rsidR="00B71414" w:rsidRPr="001B41AC" w:rsidRDefault="00B71414" w:rsidP="00B71414">
      <w:pPr>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1B41AC">
        <w:rPr>
          <w:rFonts w:ascii="Times New Roman" w:eastAsia="Times New Roman" w:hAnsi="Times New Roman" w:cs="Times New Roman"/>
          <w:sz w:val="24"/>
          <w:szCs w:val="24"/>
          <w:lang w:eastAsia="lt-LT"/>
        </w:rPr>
        <w:t>2.1.1. Paslaugoms, nurodytoms Sutarties 1 priedo 2.2.1, 2.2.3 ir 2.2.4 papunkčiuose, taikoma fiksuoto įkainio kainodara. Užsakovas už šias paslaugas atsiskaitys pagal paslaugų įkainius, nurodytus Sutarties 3 priede.</w:t>
      </w:r>
    </w:p>
    <w:p w14:paraId="5E3A5B74" w14:textId="77777777" w:rsidR="00B71414" w:rsidRPr="001B41AC" w:rsidRDefault="00B71414" w:rsidP="00B71414">
      <w:pPr>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1B41AC">
        <w:rPr>
          <w:rFonts w:ascii="Times New Roman" w:eastAsia="Times New Roman" w:hAnsi="Times New Roman" w:cs="Times New Roman"/>
          <w:sz w:val="24"/>
          <w:szCs w:val="24"/>
          <w:lang w:eastAsia="lt-LT"/>
        </w:rPr>
        <w:t>2.1.2. Paslaugoms, nurodytoms Sutarties 1 priedo 2.2.2 papunktyje, taikoma fiksuoto įkainio ir sutarties išlaidų atlyginimo kainodara. Užsakovas už šias paslaugas atsiskaitys pagal paslaugų įkainius, nurodytus Sutarties 3 priede bei atlygins ir faktiškai patirtas išlaidas, kurias Paslaugų teikėjas patyrė teikdamas paslaugas.</w:t>
      </w:r>
    </w:p>
    <w:p w14:paraId="7FD360C8" w14:textId="77777777" w:rsidR="00B71414" w:rsidRPr="001B41AC" w:rsidRDefault="00B71414" w:rsidP="00B71414">
      <w:pPr>
        <w:widowControl w:val="0"/>
        <w:tabs>
          <w:tab w:val="left" w:pos="720"/>
        </w:tabs>
        <w:spacing w:after="0" w:line="240" w:lineRule="auto"/>
        <w:ind w:firstLine="567"/>
        <w:jc w:val="both"/>
        <w:rPr>
          <w:rFonts w:ascii="Times New Roman" w:hAnsi="Times New Roman"/>
          <w:iCs/>
          <w:sz w:val="24"/>
          <w:szCs w:val="24"/>
        </w:rPr>
      </w:pPr>
      <w:r w:rsidRPr="001B41AC">
        <w:rPr>
          <w:rFonts w:ascii="Times New Roman" w:eastAsia="Times New Roman" w:hAnsi="Times New Roman" w:cs="Times New Roman"/>
          <w:sz w:val="24"/>
          <w:szCs w:val="24"/>
          <w:lang w:eastAsia="lt-LT"/>
        </w:rPr>
        <w:t xml:space="preserve">2.2. </w:t>
      </w:r>
      <w:r w:rsidRPr="001B41AC">
        <w:rPr>
          <w:rFonts w:ascii="Times New Roman" w:hAnsi="Times New Roman"/>
          <w:iCs/>
          <w:sz w:val="24"/>
          <w:szCs w:val="24"/>
        </w:rPr>
        <w:t xml:space="preserve">Esant poreikiui, </w:t>
      </w:r>
      <w:r w:rsidRPr="001B41AC">
        <w:rPr>
          <w:rFonts w:ascii="Times New Roman" w:eastAsia="Times New Roman" w:hAnsi="Times New Roman" w:cs="Times New Roman"/>
          <w:sz w:val="24"/>
          <w:szCs w:val="24"/>
          <w:lang w:eastAsia="lt-LT"/>
        </w:rPr>
        <w:t>Užsakovas gali įsigyti lektorių</w:t>
      </w:r>
      <w:proofErr w:type="gramStart"/>
      <w:r w:rsidRPr="001B41AC">
        <w:rPr>
          <w:rFonts w:ascii="Times New Roman" w:eastAsia="Times New Roman" w:hAnsi="Times New Roman" w:cs="Times New Roman"/>
          <w:sz w:val="24"/>
          <w:szCs w:val="24"/>
          <w:lang w:eastAsia="lt-LT"/>
        </w:rPr>
        <w:t>-</w:t>
      </w:r>
      <w:proofErr w:type="gramEnd"/>
      <w:r w:rsidRPr="001B41AC">
        <w:rPr>
          <w:rFonts w:ascii="Times New Roman" w:eastAsia="Times New Roman" w:hAnsi="Times New Roman" w:cs="Times New Roman"/>
          <w:sz w:val="24"/>
          <w:szCs w:val="24"/>
          <w:lang w:eastAsia="lt-LT"/>
        </w:rPr>
        <w:t xml:space="preserve">ekspertų mokymų, </w:t>
      </w:r>
      <w:r w:rsidRPr="001B41AC">
        <w:rPr>
          <w:rFonts w:ascii="Times New Roman" w:hAnsi="Times New Roman" w:cs="Times New Roman"/>
          <w:sz w:val="24"/>
          <w:szCs w:val="24"/>
          <w:lang w:eastAsia="lt-LT"/>
        </w:rPr>
        <w:t xml:space="preserve">kurių temos nenurodytos Sutarties 1 priede pateiktame mokymo temų sąraše ir kurie yra reikalingi ES fondų lėšas ir kitus finansavimo šaltinius administruojančių darbuotojų kompetencijai užtikrinti ir administraciniams gebėjimams stiprinti, </w:t>
      </w:r>
      <w:r w:rsidRPr="001B41AC">
        <w:rPr>
          <w:rFonts w:ascii="Times New Roman" w:hAnsi="Times New Roman"/>
          <w:iCs/>
          <w:sz w:val="24"/>
          <w:szCs w:val="24"/>
        </w:rPr>
        <w:t xml:space="preserve">neviršijant 10 (dešimt) procentų pradinės Sutarties vertės. Už šias paslaugas Užsakovas atsiskaitys ne didesniais nei užsakymo dieną Paslaugų teikėjo pasiūlytais, konkurencingais ir rinką atitinkančiais įkainiais bei </w:t>
      </w:r>
      <w:r w:rsidRPr="001B41AC">
        <w:rPr>
          <w:rFonts w:ascii="Times New Roman" w:eastAsia="Times New Roman" w:hAnsi="Times New Roman" w:cs="Times New Roman"/>
          <w:sz w:val="24"/>
          <w:szCs w:val="24"/>
          <w:lang w:eastAsia="lt-LT"/>
        </w:rPr>
        <w:t xml:space="preserve">atlygins faktiškai patirtas išlaidas, </w:t>
      </w:r>
      <w:r w:rsidRPr="001B41AC">
        <w:rPr>
          <w:rFonts w:ascii="Times New Roman" w:eastAsia="Times New Roman" w:hAnsi="Times New Roman" w:cs="Times New Roman"/>
          <w:sz w:val="24"/>
          <w:szCs w:val="24"/>
          <w:lang w:eastAsia="lt-LT"/>
        </w:rPr>
        <w:lastRenderedPageBreak/>
        <w:t>kurias Paslaugų teikėjas patyrė teikdamas paslaugas.</w:t>
      </w:r>
    </w:p>
    <w:p w14:paraId="6B34CB38" w14:textId="77777777" w:rsidR="00B71414" w:rsidRPr="001B41AC" w:rsidRDefault="00B71414" w:rsidP="00B71414">
      <w:pPr>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1B41AC">
        <w:rPr>
          <w:rFonts w:ascii="Times New Roman" w:eastAsia="Times New Roman" w:hAnsi="Times New Roman" w:cs="Times New Roman"/>
          <w:sz w:val="24"/>
          <w:szCs w:val="24"/>
          <w:lang w:eastAsia="lt-LT"/>
        </w:rPr>
        <w:t xml:space="preserve">2.3. Faktiškai patiriamoms išlaidoms, kurios Šalių turi būti iš anksto suderintos Sutarties 1 priede numatyta tvarka, yra priskiriamos išlaidos už </w:t>
      </w:r>
      <w:r w:rsidRPr="001B41AC">
        <w:rPr>
          <w:rFonts w:ascii="Times New Roman" w:hAnsi="Times New Roman" w:cs="Times New Roman"/>
          <w:sz w:val="24"/>
          <w:szCs w:val="24"/>
        </w:rPr>
        <w:t>lektorių</w:t>
      </w:r>
      <w:proofErr w:type="gramStart"/>
      <w:r w:rsidRPr="001B41AC">
        <w:rPr>
          <w:rFonts w:ascii="Times New Roman" w:hAnsi="Times New Roman" w:cs="Times New Roman"/>
          <w:sz w:val="24"/>
          <w:szCs w:val="24"/>
        </w:rPr>
        <w:t>-</w:t>
      </w:r>
      <w:proofErr w:type="gramEnd"/>
      <w:r w:rsidRPr="001B41AC">
        <w:rPr>
          <w:rFonts w:ascii="Times New Roman" w:hAnsi="Times New Roman" w:cs="Times New Roman"/>
          <w:sz w:val="24"/>
          <w:szCs w:val="24"/>
        </w:rPr>
        <w:t>ekspertų, kuriems reikia atvykti į Lietuvą</w:t>
      </w:r>
      <w:r w:rsidRPr="001B41AC">
        <w:rPr>
          <w:rFonts w:ascii="Times New Roman" w:eastAsia="Times New Roman" w:hAnsi="Times New Roman" w:cs="Times New Roman"/>
          <w:sz w:val="24"/>
          <w:szCs w:val="24"/>
          <w:lang w:eastAsia="lt-LT"/>
        </w:rPr>
        <w:t xml:space="preserve">, kelionių ir apgyvendinimo paslaugas, lektorių-ekspertų, kurie pasitelkiami mokymams, </w:t>
      </w:r>
      <w:r w:rsidRPr="001B41AC">
        <w:rPr>
          <w:rFonts w:ascii="Times New Roman" w:hAnsi="Times New Roman" w:cs="Times New Roman"/>
          <w:sz w:val="24"/>
          <w:szCs w:val="24"/>
          <w:lang w:eastAsia="lt-LT"/>
        </w:rPr>
        <w:t>kurių temos yra nenurodytos Sutarties 1 priede pateiktame mokymo temų sąraše</w:t>
      </w:r>
      <w:r w:rsidRPr="001B41AC">
        <w:rPr>
          <w:rFonts w:ascii="Times New Roman" w:eastAsia="Times New Roman" w:hAnsi="Times New Roman" w:cs="Times New Roman"/>
          <w:sz w:val="24"/>
          <w:szCs w:val="24"/>
          <w:lang w:eastAsia="lt-LT"/>
        </w:rPr>
        <w:t xml:space="preserve"> kelionių ir apgyvendinimo paslaugas.</w:t>
      </w:r>
    </w:p>
    <w:p w14:paraId="63651934" w14:textId="77777777" w:rsidR="00B71414" w:rsidRPr="001B41AC" w:rsidRDefault="00B71414" w:rsidP="00B71414">
      <w:pPr>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1B41AC">
        <w:rPr>
          <w:rFonts w:ascii="Times New Roman" w:hAnsi="Times New Roman" w:cs="Times New Roman"/>
          <w:sz w:val="24"/>
          <w:szCs w:val="24"/>
        </w:rPr>
        <w:t>2.4. Paslaugų pagal sutartį bus perkama ne daugiau kaip už 468.000,00 Eur.</w:t>
      </w:r>
    </w:p>
    <w:p w14:paraId="3884D574" w14:textId="77777777" w:rsidR="00B71414" w:rsidRPr="001B41AC" w:rsidRDefault="00B71414" w:rsidP="00B71414">
      <w:pPr>
        <w:spacing w:after="0" w:line="240" w:lineRule="auto"/>
        <w:ind w:right="45" w:firstLine="555"/>
        <w:jc w:val="both"/>
        <w:textAlignment w:val="baseline"/>
        <w:rPr>
          <w:rFonts w:ascii="Segoe UI" w:eastAsia="Times New Roman" w:hAnsi="Segoe UI" w:cs="Segoe UI"/>
          <w:kern w:val="0"/>
          <w:sz w:val="24"/>
          <w:szCs w:val="24"/>
          <w:lang w:eastAsia="lt-LT"/>
          <w14:ligatures w14:val="none"/>
        </w:rPr>
      </w:pPr>
      <w:r w:rsidRPr="001B41AC">
        <w:rPr>
          <w:rFonts w:ascii="Times New Roman" w:eastAsia="Calibri" w:hAnsi="Times New Roman" w:cs="Times New Roman"/>
          <w:kern w:val="0"/>
          <w:sz w:val="24"/>
          <w:szCs w:val="24"/>
          <w14:ligatures w14:val="none"/>
        </w:rPr>
        <w:t xml:space="preserve">2.5. Į paslaugų </w:t>
      </w:r>
      <w:r w:rsidRPr="001B41AC">
        <w:rPr>
          <w:rFonts w:ascii="Times New Roman" w:eastAsia="Times New Roman" w:hAnsi="Times New Roman" w:cs="Times New Roman"/>
          <w:kern w:val="0"/>
          <w:sz w:val="24"/>
          <w:szCs w:val="24"/>
          <w:lang w:eastAsia="lt-LT"/>
          <w14:ligatures w14:val="none"/>
        </w:rPr>
        <w:t>įkainius</w:t>
      </w:r>
      <w:r w:rsidRPr="001B41AC">
        <w:rPr>
          <w:rFonts w:ascii="Times New Roman" w:eastAsia="Calibri" w:hAnsi="Times New Roman" w:cs="Times New Roman"/>
          <w:kern w:val="0"/>
          <w:sz w:val="24"/>
          <w:szCs w:val="24"/>
          <w14:ligatures w14:val="none"/>
        </w:rPr>
        <w:t xml:space="preserve">, nurodytus Sutarties 3 priede, turi būti įskaičiuoti visi Paslaugų teikėjui privalomi mokėti mokesčiai, dokumentų, kurių reikalaujama teikiant paslaugas, </w:t>
      </w:r>
      <w:r w:rsidRPr="001B41AC">
        <w:rPr>
          <w:rFonts w:ascii="Times New Roman" w:eastAsia="Times New Roman" w:hAnsi="Times New Roman" w:cs="Times New Roman"/>
          <w:kern w:val="0"/>
          <w:sz w:val="24"/>
          <w:szCs w:val="24"/>
          <w:lang w:eastAsia="lt-LT"/>
          <w14:ligatures w14:val="none"/>
        </w:rPr>
        <w:t>sąskaitų teikimo per Sąskaitų administravimo bendrąją informacinę sistemą (toliau – SABIS) mokesčiai bei kitos su Sutarties vykdymu susijusios išlaidos.  </w:t>
      </w:r>
    </w:p>
    <w:p w14:paraId="5AFD9CC1" w14:textId="77777777" w:rsidR="00B71414" w:rsidRPr="00FC615D" w:rsidRDefault="00B71414" w:rsidP="00B71414">
      <w:pPr>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FC615D">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6</w:t>
      </w:r>
      <w:r w:rsidRPr="00FC615D">
        <w:rPr>
          <w:rFonts w:ascii="Times New Roman" w:eastAsia="Times New Roman" w:hAnsi="Times New Roman" w:cs="Times New Roman"/>
          <w:kern w:val="0"/>
          <w:sz w:val="24"/>
          <w:szCs w:val="24"/>
          <w:lang w:eastAsia="lt-LT"/>
          <w14:ligatures w14:val="none"/>
        </w:rPr>
        <w:t>. Sutarties 3 priede nurodyt</w:t>
      </w:r>
      <w:r>
        <w:rPr>
          <w:rFonts w:ascii="Times New Roman" w:eastAsia="Times New Roman" w:hAnsi="Times New Roman" w:cs="Times New Roman"/>
          <w:kern w:val="0"/>
          <w:sz w:val="24"/>
          <w:szCs w:val="24"/>
          <w:lang w:eastAsia="lt-LT"/>
          <w14:ligatures w14:val="none"/>
        </w:rPr>
        <w:t>i paslaugų įkainiai</w:t>
      </w:r>
      <w:r w:rsidRPr="00FC615D">
        <w:rPr>
          <w:rFonts w:ascii="Times New Roman" w:eastAsia="Times New Roman" w:hAnsi="Times New Roman" w:cs="Times New Roman"/>
          <w:kern w:val="0"/>
          <w:sz w:val="24"/>
          <w:szCs w:val="24"/>
          <w:lang w:eastAsia="lt-LT"/>
          <w14:ligatures w14:val="none"/>
        </w:rPr>
        <w:t xml:space="preserve"> turi būti perskaičiuojam</w:t>
      </w:r>
      <w:r>
        <w:rPr>
          <w:rFonts w:ascii="Times New Roman" w:eastAsia="Times New Roman" w:hAnsi="Times New Roman" w:cs="Times New Roman"/>
          <w:kern w:val="0"/>
          <w:sz w:val="24"/>
          <w:szCs w:val="24"/>
          <w:lang w:eastAsia="lt-LT"/>
          <w14:ligatures w14:val="none"/>
        </w:rPr>
        <w:t>i</w:t>
      </w:r>
      <w:r w:rsidRPr="00FC615D">
        <w:rPr>
          <w:rFonts w:ascii="Times New Roman" w:eastAsia="Times New Roman" w:hAnsi="Times New Roman" w:cs="Times New Roman"/>
          <w:kern w:val="0"/>
          <w:sz w:val="24"/>
          <w:szCs w:val="24"/>
          <w:lang w:eastAsia="lt-LT"/>
          <w14:ligatures w14:val="none"/>
        </w:rPr>
        <w:t>:</w:t>
      </w:r>
    </w:p>
    <w:p w14:paraId="4E737B3E" w14:textId="77777777" w:rsidR="00B71414" w:rsidRPr="00FC615D" w:rsidRDefault="00B71414" w:rsidP="00B71414">
      <w:pPr>
        <w:tabs>
          <w:tab w:val="left" w:pos="993"/>
        </w:tabs>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2.</w:t>
      </w:r>
      <w:r>
        <w:rPr>
          <w:rFonts w:ascii="Times New Roman" w:eastAsia="Calibri" w:hAnsi="Times New Roman" w:cs="Times New Roman"/>
          <w:color w:val="000000"/>
          <w:kern w:val="0"/>
          <w:sz w:val="24"/>
          <w:szCs w:val="24"/>
          <w14:ligatures w14:val="none"/>
        </w:rPr>
        <w:t>6</w:t>
      </w:r>
      <w:r w:rsidRPr="00FC615D">
        <w:rPr>
          <w:rFonts w:ascii="Times New Roman" w:eastAsia="Calibri" w:hAnsi="Times New Roman" w:cs="Times New Roman"/>
          <w:color w:val="000000"/>
          <w:kern w:val="0"/>
          <w:sz w:val="24"/>
          <w:szCs w:val="24"/>
          <w14:ligatures w14:val="none"/>
        </w:rPr>
        <w:t xml:space="preserve">.1. </w:t>
      </w:r>
      <w:r>
        <w:rPr>
          <w:rFonts w:ascii="Times New Roman" w:eastAsia="Calibri" w:hAnsi="Times New Roman" w:cs="Times New Roman"/>
          <w:color w:val="000000"/>
          <w:kern w:val="0"/>
          <w:sz w:val="24"/>
          <w:szCs w:val="24"/>
          <w14:ligatures w14:val="none"/>
        </w:rPr>
        <w:t xml:space="preserve">juos </w:t>
      </w:r>
      <w:r w:rsidRPr="00FC615D">
        <w:rPr>
          <w:rFonts w:ascii="Times New Roman" w:eastAsia="Calibri" w:hAnsi="Times New Roman" w:cs="Times New Roman"/>
          <w:color w:val="000000"/>
          <w:kern w:val="0"/>
          <w:sz w:val="24"/>
          <w:szCs w:val="24"/>
          <w14:ligatures w14:val="none"/>
        </w:rPr>
        <w:t xml:space="preserve">didinant arba mažinant dėl pasikeitusio </w:t>
      </w:r>
      <w:r>
        <w:rPr>
          <w:rFonts w:ascii="Times New Roman" w:eastAsia="Calibri" w:hAnsi="Times New Roman" w:cs="Times New Roman"/>
          <w:color w:val="000000"/>
          <w:kern w:val="0"/>
          <w:sz w:val="24"/>
          <w:szCs w:val="24"/>
          <w14:ligatures w14:val="none"/>
        </w:rPr>
        <w:t xml:space="preserve">pridėtinio vertės mokesčio (toliau – </w:t>
      </w:r>
      <w:r w:rsidRPr="00FC615D">
        <w:rPr>
          <w:rFonts w:ascii="Times New Roman" w:eastAsia="Calibri" w:hAnsi="Times New Roman" w:cs="Times New Roman"/>
          <w:color w:val="000000"/>
          <w:kern w:val="0"/>
          <w:sz w:val="24"/>
          <w:szCs w:val="24"/>
          <w14:ligatures w14:val="none"/>
        </w:rPr>
        <w:t>PVM</w:t>
      </w:r>
      <w:r>
        <w:rPr>
          <w:rFonts w:ascii="Times New Roman" w:eastAsia="Calibri" w:hAnsi="Times New Roman" w:cs="Times New Roman"/>
          <w:color w:val="000000"/>
          <w:kern w:val="0"/>
          <w:sz w:val="24"/>
          <w:szCs w:val="24"/>
          <w14:ligatures w14:val="none"/>
        </w:rPr>
        <w:t>)</w:t>
      </w:r>
      <w:r w:rsidRPr="00FC615D">
        <w:rPr>
          <w:rFonts w:ascii="Times New Roman" w:eastAsia="Calibri" w:hAnsi="Times New Roman" w:cs="Times New Roman"/>
          <w:color w:val="000000"/>
          <w:kern w:val="0"/>
          <w:sz w:val="24"/>
          <w:szCs w:val="24"/>
          <w14:ligatures w14:val="none"/>
        </w:rPr>
        <w:t xml:space="preserve">. Tokiu atveju </w:t>
      </w:r>
      <w:r>
        <w:rPr>
          <w:rFonts w:ascii="Times New Roman" w:eastAsia="Calibri" w:hAnsi="Times New Roman" w:cs="Times New Roman"/>
          <w:color w:val="000000"/>
          <w:kern w:val="0"/>
          <w:sz w:val="24"/>
          <w:szCs w:val="24"/>
          <w14:ligatures w14:val="none"/>
        </w:rPr>
        <w:t>paslaugų įkainiai</w:t>
      </w:r>
      <w:r w:rsidRPr="00FC615D">
        <w:rPr>
          <w:rFonts w:ascii="Times New Roman" w:eastAsia="Calibri" w:hAnsi="Times New Roman" w:cs="Times New Roman"/>
          <w:color w:val="000000"/>
          <w:kern w:val="0"/>
          <w:sz w:val="24"/>
          <w:szCs w:val="24"/>
          <w14:ligatures w14:val="none"/>
        </w:rPr>
        <w:t xml:space="preserve"> perskaičiuojam</w:t>
      </w:r>
      <w:r>
        <w:rPr>
          <w:rFonts w:ascii="Times New Roman" w:eastAsia="Calibri" w:hAnsi="Times New Roman" w:cs="Times New Roman"/>
          <w:color w:val="000000"/>
          <w:kern w:val="0"/>
          <w:sz w:val="24"/>
          <w:szCs w:val="24"/>
          <w14:ligatures w14:val="none"/>
        </w:rPr>
        <w:t>i</w:t>
      </w:r>
      <w:r w:rsidRPr="00FC615D">
        <w:rPr>
          <w:rFonts w:ascii="Times New Roman" w:eastAsia="Calibri" w:hAnsi="Times New Roman" w:cs="Times New Roman"/>
          <w:color w:val="000000"/>
          <w:kern w:val="0"/>
          <w:sz w:val="24"/>
          <w:szCs w:val="24"/>
          <w14:ligatures w14:val="none"/>
        </w:rPr>
        <w:t xml:space="preserve"> proporcingai pakeistam PVM. Toks perskaičiavimas taikomas tai paslaugų daliai, kuriai pagal teisės aktus taikytinas pasikeitęs PVM. </w:t>
      </w:r>
      <w:r>
        <w:rPr>
          <w:rFonts w:ascii="Times New Roman" w:eastAsia="Calibri" w:hAnsi="Times New Roman" w:cs="Times New Roman"/>
          <w:color w:val="000000"/>
          <w:kern w:val="0"/>
          <w:sz w:val="24"/>
          <w:szCs w:val="24"/>
          <w14:ligatures w14:val="none"/>
        </w:rPr>
        <w:t xml:space="preserve">Paslaugų įkainių </w:t>
      </w:r>
      <w:r w:rsidRPr="00FC615D">
        <w:rPr>
          <w:rFonts w:ascii="Times New Roman" w:eastAsia="Calibri" w:hAnsi="Times New Roman" w:cs="Times New Roman"/>
          <w:color w:val="000000"/>
          <w:kern w:val="0"/>
          <w:sz w:val="24"/>
          <w:szCs w:val="24"/>
          <w14:ligatures w14:val="none"/>
        </w:rPr>
        <w:t xml:space="preserve">pakeitimas įforminamas </w:t>
      </w:r>
      <w:r>
        <w:rPr>
          <w:rFonts w:ascii="Times New Roman" w:eastAsia="Calibri" w:hAnsi="Times New Roman" w:cs="Times New Roman"/>
          <w:color w:val="000000"/>
          <w:kern w:val="0"/>
          <w:sz w:val="24"/>
          <w:szCs w:val="24"/>
          <w14:ligatures w14:val="none"/>
        </w:rPr>
        <w:t>Š</w:t>
      </w:r>
      <w:r w:rsidRPr="00FC615D">
        <w:rPr>
          <w:rFonts w:ascii="Times New Roman" w:eastAsia="Calibri" w:hAnsi="Times New Roman" w:cs="Times New Roman"/>
          <w:color w:val="000000"/>
          <w:kern w:val="0"/>
          <w:sz w:val="24"/>
          <w:szCs w:val="24"/>
          <w14:ligatures w14:val="none"/>
        </w:rPr>
        <w:t>alių rašytiniu susitarimu. Perskaičiuot</w:t>
      </w:r>
      <w:r>
        <w:rPr>
          <w:rFonts w:ascii="Times New Roman" w:eastAsia="Calibri" w:hAnsi="Times New Roman" w:cs="Times New Roman"/>
          <w:color w:val="000000"/>
          <w:kern w:val="0"/>
          <w:sz w:val="24"/>
          <w:szCs w:val="24"/>
          <w14:ligatures w14:val="none"/>
        </w:rPr>
        <w:t>i paslaugų</w:t>
      </w:r>
      <w:r w:rsidRPr="00FC615D">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įkainiai </w:t>
      </w:r>
      <w:r w:rsidRPr="00FC615D">
        <w:rPr>
          <w:rFonts w:ascii="Times New Roman" w:eastAsia="Calibri" w:hAnsi="Times New Roman" w:cs="Times New Roman"/>
          <w:color w:val="000000"/>
          <w:kern w:val="0"/>
          <w:sz w:val="24"/>
          <w:szCs w:val="24"/>
          <w14:ligatures w14:val="none"/>
        </w:rPr>
        <w:t xml:space="preserve">įsigalioja nuo </w:t>
      </w:r>
      <w:r>
        <w:rPr>
          <w:rFonts w:ascii="Times New Roman" w:eastAsia="Calibri" w:hAnsi="Times New Roman" w:cs="Times New Roman"/>
          <w:color w:val="000000"/>
          <w:kern w:val="0"/>
          <w:sz w:val="24"/>
          <w:szCs w:val="24"/>
          <w14:ligatures w14:val="none"/>
        </w:rPr>
        <w:t>Š</w:t>
      </w:r>
      <w:r w:rsidRPr="00FC615D">
        <w:rPr>
          <w:rFonts w:ascii="Times New Roman" w:eastAsia="Calibri" w:hAnsi="Times New Roman" w:cs="Times New Roman"/>
          <w:color w:val="000000"/>
          <w:kern w:val="0"/>
          <w:sz w:val="24"/>
          <w:szCs w:val="24"/>
          <w14:ligatures w14:val="none"/>
        </w:rPr>
        <w:t>alių rašytinio susitarimo įsigaliojimo dienos;</w:t>
      </w:r>
    </w:p>
    <w:p w14:paraId="3F4BDF47" w14:textId="77777777" w:rsidR="00B71414" w:rsidRPr="00C04BD5" w:rsidRDefault="00B71414" w:rsidP="00B71414">
      <w:pPr>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2.</w:t>
      </w:r>
      <w:r>
        <w:rPr>
          <w:rFonts w:ascii="Times New Roman" w:eastAsia="Calibri" w:hAnsi="Times New Roman" w:cs="Times New Roman"/>
          <w:color w:val="000000"/>
          <w:kern w:val="0"/>
          <w:sz w:val="24"/>
          <w:szCs w:val="24"/>
          <w14:ligatures w14:val="none"/>
        </w:rPr>
        <w:t>6</w:t>
      </w:r>
      <w:r w:rsidRPr="004B6BD1">
        <w:rPr>
          <w:rFonts w:ascii="Times New Roman" w:eastAsia="Calibri" w:hAnsi="Times New Roman" w:cs="Times New Roman"/>
          <w:color w:val="000000"/>
          <w:kern w:val="0"/>
          <w:sz w:val="24"/>
          <w:szCs w:val="24"/>
          <w14:ligatures w14:val="none"/>
        </w:rPr>
        <w:t>.2. bet kuri Šali</w:t>
      </w:r>
      <w:r>
        <w:rPr>
          <w:rFonts w:ascii="Times New Roman" w:eastAsia="Calibri" w:hAnsi="Times New Roman" w:cs="Times New Roman"/>
          <w:color w:val="000000"/>
          <w:kern w:val="0"/>
          <w:sz w:val="24"/>
          <w:szCs w:val="24"/>
          <w14:ligatures w14:val="none"/>
        </w:rPr>
        <w:t>s</w:t>
      </w:r>
      <w:r w:rsidRPr="004B6BD1">
        <w:rPr>
          <w:rFonts w:ascii="Times New Roman" w:eastAsia="Calibri" w:hAnsi="Times New Roman" w:cs="Times New Roman"/>
          <w:color w:val="000000"/>
          <w:kern w:val="0"/>
          <w:sz w:val="24"/>
          <w:szCs w:val="24"/>
          <w14:ligatures w14:val="none"/>
        </w:rPr>
        <w:t xml:space="preserve"> Sutarties galiojimo metu </w:t>
      </w:r>
      <w:r>
        <w:rPr>
          <w:rFonts w:ascii="Times New Roman" w:eastAsia="Calibri" w:hAnsi="Times New Roman" w:cs="Times New Roman"/>
          <w:color w:val="000000"/>
          <w:kern w:val="0"/>
          <w:sz w:val="24"/>
          <w:szCs w:val="24"/>
          <w14:ligatures w14:val="none"/>
        </w:rPr>
        <w:t xml:space="preserve">gali </w:t>
      </w:r>
      <w:r w:rsidRPr="004B6BD1">
        <w:rPr>
          <w:rFonts w:ascii="Times New Roman" w:eastAsia="Calibri" w:hAnsi="Times New Roman" w:cs="Times New Roman"/>
          <w:color w:val="000000"/>
          <w:kern w:val="0"/>
          <w:sz w:val="24"/>
          <w:szCs w:val="24"/>
          <w14:ligatures w14:val="none"/>
        </w:rPr>
        <w:t>inicij</w:t>
      </w:r>
      <w:r>
        <w:rPr>
          <w:rFonts w:ascii="Times New Roman" w:eastAsia="Calibri" w:hAnsi="Times New Roman" w:cs="Times New Roman"/>
          <w:color w:val="000000"/>
          <w:kern w:val="0"/>
          <w:sz w:val="24"/>
          <w:szCs w:val="24"/>
          <w14:ligatures w14:val="none"/>
        </w:rPr>
        <w:t>uoti</w:t>
      </w:r>
      <w:r w:rsidRPr="004B6BD1">
        <w:rPr>
          <w:rFonts w:ascii="Times New Roman" w:eastAsia="Calibri" w:hAnsi="Times New Roman" w:cs="Times New Roman"/>
          <w:color w:val="000000"/>
          <w:kern w:val="0"/>
          <w:sz w:val="24"/>
          <w:szCs w:val="24"/>
          <w14:ligatures w14:val="none"/>
        </w:rPr>
        <w:t xml:space="preserve"> Sutartyje numatyt</w:t>
      </w:r>
      <w:r>
        <w:rPr>
          <w:rFonts w:ascii="Times New Roman" w:eastAsia="Calibri" w:hAnsi="Times New Roman" w:cs="Times New Roman"/>
          <w:color w:val="000000"/>
          <w:kern w:val="0"/>
          <w:sz w:val="24"/>
          <w:szCs w:val="24"/>
          <w14:ligatures w14:val="none"/>
        </w:rPr>
        <w:t>ų</w:t>
      </w:r>
      <w:r w:rsidRPr="004B6BD1">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paslaugų įkainių </w:t>
      </w:r>
      <w:r w:rsidRPr="004B6BD1">
        <w:rPr>
          <w:rFonts w:ascii="Times New Roman" w:eastAsia="Calibri" w:hAnsi="Times New Roman" w:cs="Times New Roman"/>
          <w:color w:val="000000"/>
          <w:kern w:val="0"/>
          <w:sz w:val="24"/>
          <w:szCs w:val="24"/>
          <w14:ligatures w14:val="none"/>
        </w:rPr>
        <w:t xml:space="preserve">perskaičiavimą, jeigu Ūkio subjektams suteiktų </w:t>
      </w:r>
      <w:r w:rsidRPr="006A4A31">
        <w:rPr>
          <w:rFonts w:ascii="Times New Roman" w:eastAsia="Calibri" w:hAnsi="Times New Roman" w:cs="Times New Roman"/>
          <w:color w:val="000000"/>
          <w:kern w:val="0"/>
          <w:sz w:val="24"/>
          <w:szCs w:val="24"/>
          <w14:ligatures w14:val="none"/>
        </w:rPr>
        <w:t>paslaugų (</w:t>
      </w:r>
      <w:r w:rsidRPr="002361CE">
        <w:rPr>
          <w:rFonts w:ascii="Times New Roman" w:hAnsi="Times New Roman" w:cs="Times New Roman"/>
          <w:sz w:val="24"/>
          <w:szCs w:val="24"/>
        </w:rPr>
        <w:t>85.59 Kitas, niekur kitur nepriskirtas, švietimas</w:t>
      </w:r>
      <w:r w:rsidRPr="006A4A31">
        <w:rPr>
          <w:rFonts w:ascii="Times New Roman" w:eastAsia="Calibri" w:hAnsi="Times New Roman" w:cs="Times New Roman"/>
          <w:color w:val="000000"/>
          <w:kern w:val="0"/>
          <w:sz w:val="24"/>
          <w:szCs w:val="24"/>
          <w14:ligatures w14:val="none"/>
        </w:rPr>
        <w:t>)</w:t>
      </w:r>
      <w:r w:rsidRPr="000366CE">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kainos</w:t>
      </w:r>
      <w:r w:rsidRPr="000366CE">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indekso </w:t>
      </w:r>
      <w:r w:rsidRPr="000366CE">
        <w:rPr>
          <w:rFonts w:ascii="Times New Roman" w:eastAsia="Calibri" w:hAnsi="Times New Roman" w:cs="Times New Roman"/>
          <w:color w:val="000000"/>
          <w:kern w:val="0"/>
          <w:sz w:val="24"/>
          <w:szCs w:val="24"/>
          <w14:ligatures w14:val="none"/>
        </w:rPr>
        <w:t>pokytis (k), apskaičiuotas kaip nustatyta Sutarties 2.</w:t>
      </w:r>
      <w:r>
        <w:rPr>
          <w:rFonts w:ascii="Times New Roman" w:eastAsia="Calibri" w:hAnsi="Times New Roman" w:cs="Times New Roman"/>
          <w:color w:val="000000"/>
          <w:kern w:val="0"/>
          <w:sz w:val="24"/>
          <w:szCs w:val="24"/>
          <w14:ligatures w14:val="none"/>
        </w:rPr>
        <w:t>6</w:t>
      </w:r>
      <w:r w:rsidRPr="000366CE">
        <w:rPr>
          <w:rFonts w:ascii="Times New Roman" w:eastAsia="Calibri" w:hAnsi="Times New Roman" w:cs="Times New Roman"/>
          <w:color w:val="000000"/>
          <w:kern w:val="0"/>
          <w:sz w:val="24"/>
          <w:szCs w:val="24"/>
          <w14:ligatures w14:val="none"/>
        </w:rPr>
        <w:t>.2.5 papunktyje, viršija 5 procentus, laikantis šios tvarkos:</w:t>
      </w:r>
    </w:p>
    <w:p w14:paraId="5CC173E5" w14:textId="77777777" w:rsidR="00B71414" w:rsidRPr="00E16DA2" w:rsidRDefault="00B71414" w:rsidP="00B71414">
      <w:pPr>
        <w:spacing w:after="0" w:line="240" w:lineRule="auto"/>
        <w:ind w:firstLine="567"/>
        <w:jc w:val="both"/>
        <w:rPr>
          <w:rFonts w:ascii="Times New Roman" w:eastAsia="Calibri" w:hAnsi="Times New Roman" w:cs="Times New Roman"/>
          <w:color w:val="000000"/>
          <w:kern w:val="0"/>
          <w:sz w:val="24"/>
          <w:szCs w:val="24"/>
          <w14:ligatures w14:val="none"/>
        </w:rPr>
      </w:pPr>
      <w:r w:rsidRPr="00E16DA2">
        <w:rPr>
          <w:rFonts w:ascii="Times New Roman" w:eastAsia="Calibri" w:hAnsi="Times New Roman" w:cs="Times New Roman"/>
          <w:color w:val="000000"/>
          <w:kern w:val="0"/>
          <w:sz w:val="24"/>
          <w:szCs w:val="24"/>
          <w14:ligatures w14:val="none"/>
        </w:rPr>
        <w:t>2.</w:t>
      </w:r>
      <w:r>
        <w:rPr>
          <w:rFonts w:ascii="Times New Roman" w:eastAsia="Calibri" w:hAnsi="Times New Roman" w:cs="Times New Roman"/>
          <w:color w:val="000000"/>
          <w:kern w:val="0"/>
          <w:sz w:val="24"/>
          <w:szCs w:val="24"/>
          <w14:ligatures w14:val="none"/>
        </w:rPr>
        <w:t>6</w:t>
      </w:r>
      <w:r w:rsidRPr="00E16DA2">
        <w:rPr>
          <w:rFonts w:ascii="Times New Roman" w:eastAsia="Calibri" w:hAnsi="Times New Roman" w:cs="Times New Roman"/>
          <w:color w:val="000000"/>
          <w:kern w:val="0"/>
          <w:sz w:val="24"/>
          <w:szCs w:val="24"/>
          <w14:ligatures w14:val="none"/>
        </w:rPr>
        <w:t>.2.1. Sutartyje numatyt</w:t>
      </w:r>
      <w:r>
        <w:rPr>
          <w:rFonts w:ascii="Times New Roman" w:eastAsia="Calibri" w:hAnsi="Times New Roman" w:cs="Times New Roman"/>
          <w:color w:val="000000"/>
          <w:kern w:val="0"/>
          <w:sz w:val="24"/>
          <w:szCs w:val="24"/>
          <w14:ligatures w14:val="none"/>
        </w:rPr>
        <w:t>i</w:t>
      </w:r>
      <w:r w:rsidRPr="00E16DA2">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pasaugų įkainių </w:t>
      </w:r>
      <w:r w:rsidRPr="00E16DA2">
        <w:rPr>
          <w:rFonts w:ascii="Times New Roman" w:eastAsia="Calibri" w:hAnsi="Times New Roman" w:cs="Times New Roman"/>
          <w:color w:val="000000"/>
          <w:kern w:val="0"/>
          <w:sz w:val="24"/>
          <w:szCs w:val="24"/>
          <w14:ligatures w14:val="none"/>
        </w:rPr>
        <w:t xml:space="preserve">perskaičiavimas galimas ne anksčiau kaip po 6 (šešių) mėnesių nuo </w:t>
      </w:r>
      <w:sdt>
        <w:sdtPr>
          <w:rPr>
            <w:rFonts w:ascii="Times New Roman" w:eastAsia="Calibri" w:hAnsi="Times New Roman" w:cs="Times New Roman"/>
            <w:color w:val="000000"/>
            <w:kern w:val="0"/>
            <w:sz w:val="24"/>
            <w:szCs w:val="24"/>
            <w14:ligatures w14:val="none"/>
          </w:rPr>
          <w:alias w:val="Pasirinkite"/>
          <w:tag w:val="Pasirinkite"/>
          <w:id w:val="776608343"/>
          <w:placeholder>
            <w:docPart w:val="7165054B1D794D45B483CC5454E5E6B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16DA2">
            <w:rPr>
              <w:rFonts w:ascii="Times New Roman" w:eastAsia="Calibri" w:hAnsi="Times New Roman" w:cs="Times New Roman"/>
              <w:color w:val="000000"/>
              <w:kern w:val="0"/>
              <w:sz w:val="24"/>
              <w:szCs w:val="24"/>
              <w14:ligatures w14:val="none"/>
            </w:rPr>
            <w:t xml:space="preserve">Sutarties </w:t>
          </w:r>
          <w:r>
            <w:rPr>
              <w:rFonts w:ascii="Times New Roman" w:eastAsia="Calibri" w:hAnsi="Times New Roman" w:cs="Times New Roman"/>
              <w:color w:val="000000"/>
              <w:kern w:val="0"/>
              <w:sz w:val="24"/>
              <w:szCs w:val="24"/>
              <w14:ligatures w14:val="none"/>
            </w:rPr>
            <w:t>įsigaliojimo</w:t>
          </w:r>
          <w:r w:rsidRPr="00E16DA2">
            <w:rPr>
              <w:rFonts w:ascii="Times New Roman" w:eastAsia="Calibri" w:hAnsi="Times New Roman" w:cs="Times New Roman"/>
              <w:color w:val="000000"/>
              <w:kern w:val="0"/>
              <w:sz w:val="24"/>
              <w:szCs w:val="24"/>
              <w14:ligatures w14:val="none"/>
            </w:rPr>
            <w:t xml:space="preserve"> dienos, o jeigu</w:t>
          </w:r>
        </w:sdtContent>
      </w:sdt>
      <w:r w:rsidRPr="00E16DA2">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paslaugų kainos</w:t>
      </w:r>
      <w:r w:rsidRPr="00E16DA2">
        <w:rPr>
          <w:rFonts w:ascii="Times New Roman" w:eastAsia="Calibri" w:hAnsi="Times New Roman" w:cs="Times New Roman"/>
          <w:color w:val="000000"/>
          <w:kern w:val="0"/>
          <w:sz w:val="24"/>
          <w:szCs w:val="24"/>
          <w14:ligatures w14:val="none"/>
        </w:rPr>
        <w:t xml:space="preserve"> perskaičiavimas jau buvo atliktas – nuo paskutinio Susitarimo dėl Sutartyje numatyt</w:t>
      </w:r>
      <w:r>
        <w:rPr>
          <w:rFonts w:ascii="Times New Roman" w:eastAsia="Calibri" w:hAnsi="Times New Roman" w:cs="Times New Roman"/>
          <w:color w:val="000000"/>
          <w:kern w:val="0"/>
          <w:sz w:val="24"/>
          <w:szCs w:val="24"/>
          <w14:ligatures w14:val="none"/>
        </w:rPr>
        <w:t>os paslaugų įkainių</w:t>
      </w:r>
      <w:r w:rsidRPr="00E16DA2">
        <w:rPr>
          <w:rFonts w:ascii="Times New Roman" w:eastAsia="Calibri" w:hAnsi="Times New Roman" w:cs="Times New Roman"/>
          <w:color w:val="000000"/>
          <w:kern w:val="0"/>
          <w:sz w:val="24"/>
          <w:szCs w:val="24"/>
          <w14:ligatures w14:val="none"/>
        </w:rPr>
        <w:t xml:space="preserve"> perskaičiavimo pagal šį </w:t>
      </w:r>
      <w:r>
        <w:rPr>
          <w:rFonts w:ascii="Times New Roman" w:eastAsia="Calibri" w:hAnsi="Times New Roman" w:cs="Times New Roman"/>
          <w:color w:val="000000"/>
          <w:kern w:val="0"/>
          <w:sz w:val="24"/>
          <w:szCs w:val="24"/>
          <w14:ligatures w14:val="none"/>
        </w:rPr>
        <w:t>pa</w:t>
      </w:r>
      <w:r w:rsidRPr="00E16DA2">
        <w:rPr>
          <w:rFonts w:ascii="Times New Roman" w:eastAsia="Calibri" w:hAnsi="Times New Roman" w:cs="Times New Roman"/>
          <w:color w:val="000000"/>
          <w:kern w:val="0"/>
          <w:sz w:val="24"/>
          <w:szCs w:val="24"/>
          <w14:ligatures w14:val="none"/>
        </w:rPr>
        <w:t>punkt</w:t>
      </w:r>
      <w:r>
        <w:rPr>
          <w:rFonts w:ascii="Times New Roman" w:eastAsia="Calibri" w:hAnsi="Times New Roman" w:cs="Times New Roman"/>
          <w:color w:val="000000"/>
          <w:kern w:val="0"/>
          <w:sz w:val="24"/>
          <w:szCs w:val="24"/>
          <w14:ligatures w14:val="none"/>
        </w:rPr>
        <w:t>į</w:t>
      </w:r>
      <w:r w:rsidRPr="00E16DA2">
        <w:rPr>
          <w:rFonts w:ascii="Times New Roman" w:eastAsia="Calibri" w:hAnsi="Times New Roman" w:cs="Times New Roman"/>
          <w:color w:val="000000"/>
          <w:kern w:val="0"/>
          <w:sz w:val="24"/>
          <w:szCs w:val="24"/>
          <w14:ligatures w14:val="none"/>
        </w:rPr>
        <w:t xml:space="preserve"> įsigaliojimo dienos;</w:t>
      </w:r>
    </w:p>
    <w:p w14:paraId="0487EE83" w14:textId="77777777" w:rsidR="00B71414" w:rsidRPr="00C04BD5" w:rsidRDefault="00B71414" w:rsidP="00B71414">
      <w:pPr>
        <w:spacing w:after="0" w:line="240" w:lineRule="auto"/>
        <w:ind w:firstLine="567"/>
        <w:jc w:val="both"/>
        <w:rPr>
          <w:rFonts w:ascii="Times New Roman" w:eastAsia="Calibri" w:hAnsi="Times New Roman" w:cs="Times New Roman"/>
          <w:color w:val="000000"/>
          <w:kern w:val="0"/>
          <w:sz w:val="24"/>
          <w:szCs w:val="24"/>
          <w14:ligatures w14:val="none"/>
        </w:rPr>
      </w:pPr>
      <w:r w:rsidRPr="00C04BD5">
        <w:rPr>
          <w:rFonts w:ascii="Times New Roman" w:eastAsia="Calibri" w:hAnsi="Times New Roman" w:cs="Times New Roman"/>
          <w:color w:val="000000"/>
          <w:kern w:val="0"/>
          <w:sz w:val="24"/>
          <w:szCs w:val="24"/>
          <w14:ligatures w14:val="none"/>
        </w:rPr>
        <w:t>2.</w:t>
      </w:r>
      <w:r>
        <w:rPr>
          <w:rFonts w:ascii="Times New Roman" w:eastAsia="Calibri" w:hAnsi="Times New Roman" w:cs="Times New Roman"/>
          <w:color w:val="000000"/>
          <w:kern w:val="0"/>
          <w:sz w:val="24"/>
          <w:szCs w:val="24"/>
          <w14:ligatures w14:val="none"/>
        </w:rPr>
        <w:t>6</w:t>
      </w:r>
      <w:r w:rsidRPr="00C04BD5">
        <w:rPr>
          <w:rFonts w:ascii="Times New Roman" w:eastAsia="Calibri" w:hAnsi="Times New Roman" w:cs="Times New Roman"/>
          <w:color w:val="000000"/>
          <w:kern w:val="0"/>
          <w:sz w:val="24"/>
          <w:szCs w:val="24"/>
          <w14:ligatures w14:val="none"/>
        </w:rPr>
        <w:t>.2.2. atliekant Sutartyje numatyt</w:t>
      </w:r>
      <w:r>
        <w:rPr>
          <w:rFonts w:ascii="Times New Roman" w:eastAsia="Calibri" w:hAnsi="Times New Roman" w:cs="Times New Roman"/>
          <w:color w:val="000000"/>
          <w:kern w:val="0"/>
          <w:sz w:val="24"/>
          <w:szCs w:val="24"/>
          <w14:ligatures w14:val="none"/>
        </w:rPr>
        <w:t>ų paslaugų įkainių</w:t>
      </w:r>
      <w:r w:rsidRPr="00C04BD5">
        <w:rPr>
          <w:rFonts w:ascii="Times New Roman" w:eastAsia="Calibri" w:hAnsi="Times New Roman" w:cs="Times New Roman"/>
          <w:color w:val="000000"/>
          <w:kern w:val="0"/>
          <w:sz w:val="24"/>
          <w:szCs w:val="24"/>
          <w14:ligatures w14:val="none"/>
        </w:rPr>
        <w:t xml:space="preserve"> perskaičiavimą, vadovaujamasi Valstybės duomenų agentūros viešai Oficialiosios statistikos portale </w:t>
      </w:r>
      <w:r w:rsidRPr="00C04BD5">
        <w:rPr>
          <w:rFonts w:ascii="Verdana" w:eastAsia="Calibri" w:hAnsi="Verdana" w:cs="Calibri"/>
          <w:kern w:val="0"/>
          <w:sz w:val="20"/>
          <w:szCs w:val="20"/>
          <w14:ligatures w14:val="none"/>
        </w:rPr>
        <w:t>(</w:t>
      </w:r>
      <w:hyperlink r:id="rId38" w:anchor="/" w:history="1">
        <w:r w:rsidRPr="00C04BD5">
          <w:rPr>
            <w:rFonts w:ascii="Times New Roman" w:eastAsia="Calibri" w:hAnsi="Times New Roman" w:cs="Times New Roman"/>
            <w:color w:val="0000FF"/>
            <w:kern w:val="0"/>
            <w:sz w:val="24"/>
            <w:szCs w:val="24"/>
            <w:u w:val="single"/>
            <w14:ligatures w14:val="none"/>
          </w:rPr>
          <w:t>https://osp.stat.gov.lt/statistiniu-rodikliu-analize?indicator=S7R260#/</w:t>
        </w:r>
      </w:hyperlink>
      <w:r w:rsidRPr="00C04BD5">
        <w:rPr>
          <w:rFonts w:ascii="Verdana" w:eastAsia="Calibri" w:hAnsi="Verdana" w:cs="Calibri"/>
          <w:kern w:val="0"/>
          <w:sz w:val="20"/>
          <w:szCs w:val="20"/>
          <w14:ligatures w14:val="none"/>
        </w:rPr>
        <w:t xml:space="preserve">) </w:t>
      </w:r>
      <w:r w:rsidRPr="00C04BD5">
        <w:rPr>
          <w:rFonts w:ascii="Times New Roman" w:eastAsia="Calibri" w:hAnsi="Times New Roman" w:cs="Times New Roman"/>
          <w:color w:val="000000"/>
          <w:kern w:val="0"/>
          <w:sz w:val="24"/>
          <w:szCs w:val="24"/>
          <w14:ligatures w14:val="none"/>
        </w:rPr>
        <w:t>paskelbtais Rodiklių duomenų bazės duomenimis</w:t>
      </w:r>
      <w:r>
        <w:rPr>
          <w:rFonts w:ascii="Times New Roman" w:eastAsia="Calibri" w:hAnsi="Times New Roman" w:cs="Times New Roman"/>
          <w:color w:val="000000"/>
          <w:kern w:val="0"/>
          <w:sz w:val="24"/>
          <w:szCs w:val="24"/>
          <w14:ligatures w14:val="none"/>
        </w:rPr>
        <w:t>,</w:t>
      </w:r>
      <w:r w:rsidRPr="00C04BD5">
        <w:rPr>
          <w:rFonts w:ascii="Times New Roman" w:eastAsia="Calibri" w:hAnsi="Times New Roman" w:cs="Times New Roman"/>
          <w:color w:val="000000"/>
          <w:kern w:val="0"/>
          <w:sz w:val="24"/>
          <w:szCs w:val="24"/>
          <w14:ligatures w14:val="none"/>
        </w:rPr>
        <w:t xml:space="preserve"> nereikalaujant pateikti oficialaus Valstybės duomenų agentūros ar kitos institucijos išduoto dokumento ar patvirtinimo;</w:t>
      </w:r>
    </w:p>
    <w:p w14:paraId="6DD5D4A7" w14:textId="77777777" w:rsidR="00B71414" w:rsidRPr="00C04BD5"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C04BD5">
        <w:rPr>
          <w:rFonts w:ascii="Times New Roman" w:eastAsia="Calibri" w:hAnsi="Times New Roman" w:cs="Calibri"/>
          <w:color w:val="000000"/>
          <w:kern w:val="0"/>
          <w:sz w:val="24"/>
          <w:szCs w:val="24"/>
          <w14:ligatures w14:val="none"/>
        </w:rPr>
        <w:t>2.</w:t>
      </w:r>
      <w:r>
        <w:rPr>
          <w:rFonts w:ascii="Times New Roman" w:eastAsia="Calibri" w:hAnsi="Times New Roman" w:cs="Calibri"/>
          <w:color w:val="000000"/>
          <w:kern w:val="0"/>
          <w:sz w:val="24"/>
          <w:szCs w:val="24"/>
          <w14:ligatures w14:val="none"/>
        </w:rPr>
        <w:t>6</w:t>
      </w:r>
      <w:r w:rsidRPr="00C04BD5">
        <w:rPr>
          <w:rFonts w:ascii="Times New Roman" w:eastAsia="Calibri" w:hAnsi="Times New Roman" w:cs="Calibri"/>
          <w:color w:val="000000"/>
          <w:kern w:val="0"/>
          <w:sz w:val="24"/>
          <w:szCs w:val="24"/>
          <w14:ligatures w14:val="none"/>
        </w:rPr>
        <w:t>.2.3. Susitarime dėl Sutartyje numatyt</w:t>
      </w:r>
      <w:r>
        <w:rPr>
          <w:rFonts w:ascii="Times New Roman" w:eastAsia="Calibri" w:hAnsi="Times New Roman" w:cs="Calibri"/>
          <w:color w:val="000000"/>
          <w:kern w:val="0"/>
          <w:sz w:val="24"/>
          <w:szCs w:val="24"/>
          <w14:ligatures w14:val="none"/>
        </w:rPr>
        <w:t xml:space="preserve">ų paslaugų įkainių </w:t>
      </w:r>
      <w:r w:rsidRPr="00C04BD5">
        <w:rPr>
          <w:rFonts w:ascii="Times New Roman" w:eastAsia="Calibri" w:hAnsi="Times New Roman" w:cs="Calibri"/>
          <w:color w:val="000000"/>
          <w:kern w:val="0"/>
          <w:sz w:val="24"/>
          <w:szCs w:val="24"/>
          <w14:ligatures w14:val="none"/>
        </w:rPr>
        <w:t>perskaičiavimo turi būti nurodoma</w:t>
      </w:r>
      <w:r>
        <w:rPr>
          <w:rFonts w:ascii="Times New Roman" w:eastAsia="Calibri" w:hAnsi="Times New Roman" w:cs="Calibri"/>
          <w:color w:val="000000"/>
          <w:kern w:val="0"/>
          <w:sz w:val="24"/>
          <w:szCs w:val="24"/>
          <w14:ligatures w14:val="none"/>
        </w:rPr>
        <w:t xml:space="preserve"> įkainio </w:t>
      </w:r>
      <w:r w:rsidRPr="00C04BD5">
        <w:rPr>
          <w:rFonts w:ascii="Times New Roman" w:eastAsia="Calibri" w:hAnsi="Times New Roman" w:cs="Calibri"/>
          <w:color w:val="000000"/>
          <w:kern w:val="0"/>
          <w:sz w:val="24"/>
          <w:szCs w:val="24"/>
          <w14:ligatures w14:val="none"/>
        </w:rPr>
        <w:t xml:space="preserve">perskaičiavimo indekso reikšmė laikotarpio pradžioje ir jo nustatymo data, indekso reikšmė laikotarpio pabaigoje ir jo nustatymo data, </w:t>
      </w:r>
      <w:r>
        <w:rPr>
          <w:rFonts w:ascii="Times New Roman" w:eastAsia="Calibri" w:hAnsi="Times New Roman" w:cs="Calibri"/>
          <w:color w:val="000000"/>
          <w:kern w:val="0"/>
          <w:sz w:val="24"/>
          <w:szCs w:val="24"/>
          <w14:ligatures w14:val="none"/>
        </w:rPr>
        <w:t>įkainių indekso</w:t>
      </w:r>
      <w:r w:rsidRPr="00C04BD5">
        <w:rPr>
          <w:rFonts w:ascii="Times New Roman" w:eastAsia="Calibri" w:hAnsi="Times New Roman" w:cs="Calibri"/>
          <w:color w:val="000000"/>
          <w:kern w:val="0"/>
          <w:sz w:val="24"/>
          <w:szCs w:val="24"/>
          <w14:ligatures w14:val="none"/>
        </w:rPr>
        <w:t xml:space="preserve"> pokytis (k), perskaičiuo</w:t>
      </w:r>
      <w:r>
        <w:rPr>
          <w:rFonts w:ascii="Times New Roman" w:eastAsia="Calibri" w:hAnsi="Times New Roman" w:cs="Calibri"/>
          <w:color w:val="000000"/>
          <w:kern w:val="0"/>
          <w:sz w:val="24"/>
          <w:szCs w:val="24"/>
          <w14:ligatures w14:val="none"/>
        </w:rPr>
        <w:t>ti</w:t>
      </w:r>
      <w:r w:rsidRPr="00C04BD5">
        <w:rPr>
          <w:rFonts w:ascii="Times New Roman" w:eastAsia="Calibri" w:hAnsi="Times New Roman" w:cs="Calibri"/>
          <w:color w:val="000000"/>
          <w:kern w:val="0"/>
          <w:sz w:val="24"/>
          <w:szCs w:val="24"/>
          <w14:ligatures w14:val="none"/>
        </w:rPr>
        <w:t xml:space="preserve"> </w:t>
      </w:r>
      <w:r>
        <w:rPr>
          <w:rFonts w:ascii="Times New Roman" w:eastAsia="Calibri" w:hAnsi="Times New Roman" w:cs="Calibri"/>
          <w:color w:val="000000"/>
          <w:kern w:val="0"/>
          <w:sz w:val="24"/>
          <w:szCs w:val="24"/>
          <w14:ligatures w14:val="none"/>
        </w:rPr>
        <w:t>įkainiai</w:t>
      </w:r>
      <w:r w:rsidRPr="00C04BD5">
        <w:rPr>
          <w:rFonts w:ascii="Times New Roman" w:eastAsia="Calibri" w:hAnsi="Times New Roman" w:cs="Calibri"/>
          <w:color w:val="000000"/>
          <w:kern w:val="0"/>
          <w:sz w:val="24"/>
          <w:szCs w:val="24"/>
          <w14:ligatures w14:val="none"/>
        </w:rPr>
        <w:t xml:space="preserve"> bei perskaičiuota pradinė sutarties vertė</w:t>
      </w:r>
      <w:r>
        <w:rPr>
          <w:rFonts w:ascii="Times New Roman" w:eastAsia="Calibri" w:hAnsi="Times New Roman" w:cs="Calibri"/>
          <w:color w:val="000000"/>
          <w:kern w:val="0"/>
          <w:sz w:val="24"/>
          <w:szCs w:val="24"/>
          <w14:ligatures w14:val="none"/>
        </w:rPr>
        <w:t>;</w:t>
      </w:r>
    </w:p>
    <w:p w14:paraId="3F4C0C4B" w14:textId="77777777" w:rsidR="00B71414" w:rsidRPr="00E16DA2"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E16DA2">
        <w:rPr>
          <w:rFonts w:ascii="Times New Roman" w:eastAsia="Calibri" w:hAnsi="Times New Roman" w:cs="Calibri"/>
          <w:color w:val="000000"/>
          <w:kern w:val="0"/>
          <w:sz w:val="24"/>
          <w:szCs w:val="24"/>
          <w14:ligatures w14:val="none"/>
        </w:rPr>
        <w:t>2.</w:t>
      </w:r>
      <w:r>
        <w:rPr>
          <w:rFonts w:ascii="Times New Roman" w:eastAsia="Calibri" w:hAnsi="Times New Roman" w:cs="Calibri"/>
          <w:color w:val="000000"/>
          <w:kern w:val="0"/>
          <w:sz w:val="24"/>
          <w:szCs w:val="24"/>
          <w14:ligatures w14:val="none"/>
        </w:rPr>
        <w:t>6</w:t>
      </w:r>
      <w:r w:rsidRPr="00E16DA2">
        <w:rPr>
          <w:rFonts w:ascii="Times New Roman" w:eastAsia="Calibri" w:hAnsi="Times New Roman" w:cs="Calibri"/>
          <w:color w:val="000000"/>
          <w:kern w:val="0"/>
          <w:sz w:val="24"/>
          <w:szCs w:val="24"/>
          <w14:ligatures w14:val="none"/>
        </w:rPr>
        <w:t>.2.4</w:t>
      </w:r>
      <w:r>
        <w:rPr>
          <w:rFonts w:ascii="Times New Roman" w:eastAsia="Calibri" w:hAnsi="Times New Roman" w:cs="Calibri"/>
          <w:color w:val="000000"/>
          <w:kern w:val="0"/>
          <w:sz w:val="24"/>
          <w:szCs w:val="24"/>
          <w14:ligatures w14:val="none"/>
        </w:rPr>
        <w:t>.</w:t>
      </w:r>
      <w:r w:rsidRPr="00E16DA2">
        <w:rPr>
          <w:rFonts w:ascii="Times New Roman" w:eastAsia="Calibri" w:hAnsi="Times New Roman" w:cs="Calibri"/>
          <w:color w:val="000000"/>
          <w:kern w:val="0"/>
          <w:sz w:val="24"/>
          <w:szCs w:val="24"/>
          <w14:ligatures w14:val="none"/>
        </w:rPr>
        <w:t xml:space="preserve"> </w:t>
      </w:r>
      <w:r>
        <w:rPr>
          <w:rFonts w:ascii="Times New Roman" w:eastAsia="Calibri" w:hAnsi="Times New Roman" w:cs="Calibri"/>
          <w:color w:val="000000"/>
          <w:kern w:val="0"/>
          <w:sz w:val="24"/>
          <w:szCs w:val="24"/>
          <w14:ligatures w14:val="none"/>
        </w:rPr>
        <w:t>p</w:t>
      </w:r>
      <w:r w:rsidRPr="00E16DA2">
        <w:rPr>
          <w:rFonts w:ascii="Times New Roman" w:eastAsia="Calibri" w:hAnsi="Times New Roman" w:cs="Calibri"/>
          <w:color w:val="000000"/>
          <w:kern w:val="0"/>
          <w:sz w:val="24"/>
          <w:szCs w:val="24"/>
          <w14:ligatures w14:val="none"/>
        </w:rPr>
        <w:t>erskaičiuot</w:t>
      </w:r>
      <w:r>
        <w:rPr>
          <w:rFonts w:ascii="Times New Roman" w:eastAsia="Calibri" w:hAnsi="Times New Roman" w:cs="Calibri"/>
          <w:color w:val="000000"/>
          <w:kern w:val="0"/>
          <w:sz w:val="24"/>
          <w:szCs w:val="24"/>
          <w14:ligatures w14:val="none"/>
        </w:rPr>
        <w:t>i paslaugų įkainiai</w:t>
      </w:r>
      <w:r w:rsidRPr="00E16DA2">
        <w:rPr>
          <w:rFonts w:ascii="Times New Roman" w:eastAsia="Calibri" w:hAnsi="Times New Roman" w:cs="Calibri"/>
          <w:color w:val="000000"/>
          <w:kern w:val="0"/>
          <w:sz w:val="24"/>
          <w:szCs w:val="24"/>
          <w14:ligatures w14:val="none"/>
        </w:rPr>
        <w:t xml:space="preserve"> taikom</w:t>
      </w:r>
      <w:r>
        <w:rPr>
          <w:rFonts w:ascii="Times New Roman" w:eastAsia="Calibri" w:hAnsi="Times New Roman" w:cs="Calibri"/>
          <w:color w:val="000000"/>
          <w:kern w:val="0"/>
          <w:sz w:val="24"/>
          <w:szCs w:val="24"/>
          <w14:ligatures w14:val="none"/>
        </w:rPr>
        <w:t>i</w:t>
      </w:r>
      <w:r w:rsidRPr="00E16DA2">
        <w:rPr>
          <w:rFonts w:ascii="Times New Roman" w:eastAsia="Calibri" w:hAnsi="Times New Roman" w:cs="Calibri"/>
          <w:color w:val="000000"/>
          <w:kern w:val="0"/>
          <w:sz w:val="24"/>
          <w:szCs w:val="24"/>
          <w14:ligatures w14:val="none"/>
        </w:rPr>
        <w:t xml:space="preserve"> paslaugoms, suteiktoms po to, kai Šalys sudaro </w:t>
      </w:r>
      <w:r>
        <w:rPr>
          <w:rFonts w:ascii="Times New Roman" w:eastAsia="Calibri" w:hAnsi="Times New Roman" w:cs="Calibri"/>
          <w:color w:val="000000"/>
          <w:kern w:val="0"/>
          <w:sz w:val="24"/>
          <w:szCs w:val="24"/>
          <w14:ligatures w14:val="none"/>
        </w:rPr>
        <w:t>S</w:t>
      </w:r>
      <w:r w:rsidRPr="00E16DA2">
        <w:rPr>
          <w:rFonts w:ascii="Times New Roman" w:eastAsia="Calibri" w:hAnsi="Times New Roman" w:cs="Calibri"/>
          <w:color w:val="000000"/>
          <w:kern w:val="0"/>
          <w:sz w:val="24"/>
          <w:szCs w:val="24"/>
          <w14:ligatures w14:val="none"/>
        </w:rPr>
        <w:t xml:space="preserve">usitarimą dėl </w:t>
      </w:r>
      <w:r>
        <w:rPr>
          <w:rFonts w:ascii="Times New Roman" w:eastAsia="Calibri" w:hAnsi="Times New Roman" w:cs="Calibri"/>
          <w:color w:val="000000"/>
          <w:kern w:val="0"/>
          <w:sz w:val="24"/>
          <w:szCs w:val="24"/>
          <w14:ligatures w14:val="none"/>
        </w:rPr>
        <w:t xml:space="preserve">Sutartyje numatyto paslaugų įkainio </w:t>
      </w:r>
      <w:r w:rsidRPr="00E16DA2">
        <w:rPr>
          <w:rFonts w:ascii="Times New Roman" w:eastAsia="Calibri" w:hAnsi="Times New Roman" w:cs="Calibri"/>
          <w:color w:val="000000"/>
          <w:kern w:val="0"/>
          <w:sz w:val="24"/>
          <w:szCs w:val="24"/>
          <w14:ligatures w14:val="none"/>
        </w:rPr>
        <w:t>perskaičiavimo</w:t>
      </w:r>
      <w:r>
        <w:rPr>
          <w:rFonts w:ascii="Times New Roman" w:eastAsia="Calibri" w:hAnsi="Times New Roman" w:cs="Calibri"/>
          <w:color w:val="000000"/>
          <w:kern w:val="0"/>
          <w:sz w:val="24"/>
          <w:szCs w:val="24"/>
          <w14:ligatures w14:val="none"/>
        </w:rPr>
        <w:t>;</w:t>
      </w:r>
    </w:p>
    <w:p w14:paraId="63807C60" w14:textId="77777777" w:rsidR="00B71414" w:rsidRPr="00C04BD5"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C04BD5">
        <w:rPr>
          <w:rFonts w:ascii="Times New Roman" w:eastAsia="Calibri" w:hAnsi="Times New Roman" w:cs="Calibri"/>
          <w:color w:val="000000"/>
          <w:kern w:val="0"/>
          <w:sz w:val="24"/>
          <w:szCs w:val="24"/>
          <w14:ligatures w14:val="none"/>
        </w:rPr>
        <w:t>2.</w:t>
      </w:r>
      <w:r>
        <w:rPr>
          <w:rFonts w:ascii="Times New Roman" w:eastAsia="Calibri" w:hAnsi="Times New Roman" w:cs="Calibri"/>
          <w:color w:val="000000"/>
          <w:kern w:val="0"/>
          <w:sz w:val="24"/>
          <w:szCs w:val="24"/>
          <w14:ligatures w14:val="none"/>
        </w:rPr>
        <w:t>6</w:t>
      </w:r>
      <w:r w:rsidRPr="00C04BD5">
        <w:rPr>
          <w:rFonts w:ascii="Times New Roman" w:eastAsia="Calibri" w:hAnsi="Times New Roman" w:cs="Calibri"/>
          <w:color w:val="000000"/>
          <w:kern w:val="0"/>
          <w:sz w:val="24"/>
          <w:szCs w:val="24"/>
          <w14:ligatures w14:val="none"/>
        </w:rPr>
        <w:t xml:space="preserve">.2.5. </w:t>
      </w:r>
      <w:r>
        <w:rPr>
          <w:rFonts w:ascii="Times New Roman" w:eastAsia="Calibri" w:hAnsi="Times New Roman" w:cs="Calibri"/>
          <w:color w:val="000000"/>
          <w:kern w:val="0"/>
          <w:sz w:val="24"/>
          <w:szCs w:val="24"/>
          <w14:ligatures w14:val="none"/>
        </w:rPr>
        <w:t>įkainiai</w:t>
      </w:r>
      <w:r w:rsidRPr="00C04BD5">
        <w:rPr>
          <w:rFonts w:ascii="Times New Roman" w:eastAsia="Calibri" w:hAnsi="Times New Roman" w:cs="Calibri"/>
          <w:color w:val="000000"/>
          <w:kern w:val="0"/>
          <w:sz w:val="24"/>
          <w:szCs w:val="24"/>
          <w14:ligatures w14:val="none"/>
        </w:rPr>
        <w:t xml:space="preserve"> perskaičiuojam</w:t>
      </w:r>
      <w:r>
        <w:rPr>
          <w:rFonts w:ascii="Times New Roman" w:eastAsia="Calibri" w:hAnsi="Times New Roman" w:cs="Calibri"/>
          <w:color w:val="000000"/>
          <w:kern w:val="0"/>
          <w:sz w:val="24"/>
          <w:szCs w:val="24"/>
          <w14:ligatures w14:val="none"/>
        </w:rPr>
        <w:t>i</w:t>
      </w:r>
      <w:r w:rsidRPr="00C04BD5">
        <w:rPr>
          <w:rFonts w:ascii="Times New Roman" w:eastAsia="Calibri" w:hAnsi="Times New Roman" w:cs="Calibri"/>
          <w:color w:val="000000"/>
          <w:kern w:val="0"/>
          <w:sz w:val="24"/>
          <w:szCs w:val="24"/>
          <w14:ligatures w14:val="none"/>
        </w:rPr>
        <w:t xml:space="preserve"> pagal šią formulę:</w:t>
      </w:r>
    </w:p>
    <w:p w14:paraId="533054A0" w14:textId="77777777" w:rsidR="00B71414" w:rsidRPr="00C04BD5" w:rsidRDefault="00A96132" w:rsidP="00B71414">
      <w:pPr>
        <w:spacing w:after="0" w:line="240" w:lineRule="auto"/>
        <w:ind w:firstLine="567"/>
        <w:jc w:val="both"/>
        <w:rPr>
          <w:rFonts w:ascii="Times New Roman" w:eastAsia="Calibri" w:hAnsi="Times New Roman" w:cs="Calibri"/>
          <w:i/>
          <w:color w:val="000000"/>
          <w:kern w:val="0"/>
          <w:sz w:val="24"/>
          <w:szCs w:val="24"/>
          <w14:ligatures w14:val="none"/>
        </w:rPr>
      </w:pPr>
      <m:oMath>
        <m:sSub>
          <m:sSubPr>
            <m:ctrlPr>
              <w:rPr>
                <w:rFonts w:ascii="Cambria Math" w:eastAsia="Calibri" w:hAnsi="Cambria Math" w:cs="Calibri"/>
                <w:i/>
                <w:color w:val="000000"/>
                <w:kern w:val="0"/>
                <w:sz w:val="24"/>
                <w:szCs w:val="24"/>
                <w14:ligatures w14:val="none"/>
              </w:rPr>
            </m:ctrlPr>
          </m:sSubPr>
          <m:e>
            <m:r>
              <w:rPr>
                <w:rFonts w:ascii="Cambria Math" w:eastAsia="Calibri" w:hAnsi="Cambria Math" w:cs="Calibri"/>
                <w:color w:val="000000"/>
                <w:kern w:val="0"/>
                <w:sz w:val="24"/>
                <w:szCs w:val="24"/>
                <w14:ligatures w14:val="none"/>
              </w:rPr>
              <m:t>a</m:t>
            </m:r>
          </m:e>
          <m:sub>
            <m:r>
              <w:rPr>
                <w:rFonts w:ascii="Cambria Math" w:eastAsia="Calibri" w:hAnsi="Cambria Math" w:cs="Calibri"/>
                <w:color w:val="000000"/>
                <w:kern w:val="0"/>
                <w:sz w:val="24"/>
                <w:szCs w:val="24"/>
                <w14:ligatures w14:val="none"/>
              </w:rPr>
              <m:t>1</m:t>
            </m:r>
          </m:sub>
        </m:sSub>
        <m:r>
          <w:rPr>
            <w:rFonts w:ascii="Cambria Math" w:eastAsia="Calibri" w:hAnsi="Cambria Math" w:cs="Calibri"/>
            <w:color w:val="000000"/>
            <w:kern w:val="0"/>
            <w:sz w:val="24"/>
            <w:szCs w:val="24"/>
            <w14:ligatures w14:val="none"/>
          </w:rPr>
          <m:t>=</m:t>
        </m:r>
        <m:r>
          <w:rPr>
            <w:rFonts w:ascii="Cambria Math" w:eastAsia="Times New Roman" w:hAnsi="Cambria Math" w:cs="Calibri"/>
            <w:color w:val="000000"/>
            <w:kern w:val="0"/>
            <w:sz w:val="24"/>
            <w:szCs w:val="24"/>
            <w14:ligatures w14:val="none"/>
          </w:rPr>
          <m:t>a+</m:t>
        </m:r>
        <m:d>
          <m:dPr>
            <m:ctrlPr>
              <w:rPr>
                <w:rFonts w:ascii="Cambria Math" w:eastAsia="Times New Roman" w:hAnsi="Cambria Math" w:cs="Calibri"/>
                <w:i/>
                <w:color w:val="000000"/>
                <w:kern w:val="0"/>
                <w:sz w:val="24"/>
                <w:szCs w:val="24"/>
                <w:lang w:val="en-US"/>
                <w14:ligatures w14:val="none"/>
              </w:rPr>
            </m:ctrlPr>
          </m:dPr>
          <m:e>
            <m:f>
              <m:fPr>
                <m:ctrlPr>
                  <w:rPr>
                    <w:rFonts w:ascii="Cambria Math" w:eastAsia="Times New Roman" w:hAnsi="Cambria Math" w:cs="Calibri"/>
                    <w:i/>
                    <w:color w:val="000000"/>
                    <w:kern w:val="0"/>
                    <w:sz w:val="24"/>
                    <w:szCs w:val="24"/>
                    <w:lang w:val="en-US"/>
                    <w14:ligatures w14:val="none"/>
                  </w:rPr>
                </m:ctrlPr>
              </m:fPr>
              <m:num>
                <m:r>
                  <w:rPr>
                    <w:rFonts w:ascii="Cambria Math" w:eastAsia="Times New Roman" w:hAnsi="Cambria Math" w:cs="Calibri"/>
                    <w:color w:val="000000"/>
                    <w:kern w:val="0"/>
                    <w:sz w:val="24"/>
                    <w:szCs w:val="24"/>
                    <w14:ligatures w14:val="none"/>
                  </w:rPr>
                  <m:t>k</m:t>
                </m:r>
              </m:num>
              <m:den>
                <m:r>
                  <w:rPr>
                    <w:rFonts w:ascii="Cambria Math" w:eastAsia="Times New Roman" w:hAnsi="Cambria Math" w:cs="Calibri"/>
                    <w:color w:val="000000"/>
                    <w:kern w:val="0"/>
                    <w:sz w:val="24"/>
                    <w:szCs w:val="24"/>
                    <w14:ligatures w14:val="none"/>
                  </w:rPr>
                  <m:t>100</m:t>
                </m:r>
              </m:den>
            </m:f>
            <m:r>
              <w:rPr>
                <w:rFonts w:ascii="Cambria Math" w:eastAsia="Times New Roman" w:hAnsi="Cambria Math" w:cs="Calibri"/>
                <w:color w:val="000000"/>
                <w:kern w:val="0"/>
                <w:sz w:val="24"/>
                <w:szCs w:val="24"/>
                <w14:ligatures w14:val="none"/>
              </w:rPr>
              <m:t>×a</m:t>
            </m:r>
          </m:e>
        </m:d>
      </m:oMath>
      <w:r w:rsidR="00B71414" w:rsidRPr="00C04BD5">
        <w:rPr>
          <w:rFonts w:ascii="Times New Roman" w:eastAsia="Times New Roman" w:hAnsi="Times New Roman" w:cs="Calibri"/>
          <w:i/>
          <w:color w:val="000000"/>
          <w:kern w:val="0"/>
          <w:sz w:val="24"/>
          <w:szCs w:val="24"/>
          <w14:ligatures w14:val="none"/>
        </w:rPr>
        <w:t>, kur</w:t>
      </w:r>
    </w:p>
    <w:p w14:paraId="002B7198" w14:textId="77777777" w:rsidR="00B71414" w:rsidRPr="00C04BD5"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C04BD5">
        <w:rPr>
          <w:rFonts w:ascii="Times New Roman" w:eastAsia="Calibri" w:hAnsi="Times New Roman" w:cs="Calibri"/>
          <w:color w:val="000000"/>
          <w:kern w:val="0"/>
          <w:sz w:val="24"/>
          <w:szCs w:val="24"/>
          <w14:ligatures w14:val="none"/>
        </w:rPr>
        <w:t>a –</w:t>
      </w:r>
      <w:r>
        <w:rPr>
          <w:rFonts w:ascii="Times New Roman" w:eastAsia="Calibri" w:hAnsi="Times New Roman" w:cs="Calibri"/>
          <w:color w:val="000000"/>
          <w:kern w:val="0"/>
          <w:sz w:val="24"/>
          <w:szCs w:val="24"/>
          <w14:ligatures w14:val="none"/>
        </w:rPr>
        <w:t xml:space="preserve"> įkainis</w:t>
      </w:r>
      <w:r w:rsidRPr="00C04BD5">
        <w:rPr>
          <w:rFonts w:ascii="Times New Roman" w:eastAsia="Calibri" w:hAnsi="Times New Roman" w:cs="Calibri"/>
          <w:color w:val="000000"/>
          <w:kern w:val="0"/>
          <w:sz w:val="24"/>
          <w:szCs w:val="24"/>
          <w14:ligatures w14:val="none"/>
        </w:rPr>
        <w:t xml:space="preserve"> (Eur be PVM) (jei ji</w:t>
      </w:r>
      <w:r>
        <w:rPr>
          <w:rFonts w:ascii="Times New Roman" w:eastAsia="Calibri" w:hAnsi="Times New Roman" w:cs="Calibri"/>
          <w:color w:val="000000"/>
          <w:kern w:val="0"/>
          <w:sz w:val="24"/>
          <w:szCs w:val="24"/>
          <w14:ligatures w14:val="none"/>
        </w:rPr>
        <w:t>s</w:t>
      </w:r>
      <w:r w:rsidRPr="00C04BD5">
        <w:rPr>
          <w:rFonts w:ascii="Times New Roman" w:eastAsia="Calibri" w:hAnsi="Times New Roman" w:cs="Calibri"/>
          <w:color w:val="000000"/>
          <w:kern w:val="0"/>
          <w:sz w:val="24"/>
          <w:szCs w:val="24"/>
          <w14:ligatures w14:val="none"/>
        </w:rPr>
        <w:t xml:space="preserve"> jau buvo perskaičiuotas, tai po paskutinio perskaičiavimo)</w:t>
      </w:r>
      <w:r>
        <w:rPr>
          <w:rFonts w:ascii="Times New Roman" w:eastAsia="Calibri" w:hAnsi="Times New Roman" w:cs="Calibri"/>
          <w:color w:val="000000"/>
          <w:kern w:val="0"/>
          <w:sz w:val="24"/>
          <w:szCs w:val="24"/>
          <w14:ligatures w14:val="none"/>
        </w:rPr>
        <w:t>;</w:t>
      </w:r>
    </w:p>
    <w:p w14:paraId="1DB1842D" w14:textId="77777777" w:rsidR="00B71414" w:rsidRPr="00C04BD5"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C04BD5">
        <w:rPr>
          <w:rFonts w:ascii="Times New Roman" w:eastAsia="Calibri" w:hAnsi="Times New Roman" w:cs="Calibri"/>
          <w:color w:val="000000"/>
          <w:kern w:val="0"/>
          <w:sz w:val="24"/>
          <w:szCs w:val="24"/>
          <w14:ligatures w14:val="none"/>
        </w:rPr>
        <w:t>a</w:t>
      </w:r>
      <w:r w:rsidRPr="00C04BD5">
        <w:rPr>
          <w:rFonts w:ascii="Times New Roman" w:eastAsia="Calibri" w:hAnsi="Times New Roman" w:cs="Calibri"/>
          <w:color w:val="000000"/>
          <w:kern w:val="0"/>
          <w:sz w:val="24"/>
          <w:szCs w:val="24"/>
          <w:vertAlign w:val="subscript"/>
          <w14:ligatures w14:val="none"/>
        </w:rPr>
        <w:t>1</w:t>
      </w:r>
      <w:r w:rsidRPr="00C04BD5">
        <w:rPr>
          <w:rFonts w:ascii="Times New Roman" w:eastAsia="Calibri" w:hAnsi="Times New Roman" w:cs="Calibri"/>
          <w:color w:val="000000"/>
          <w:kern w:val="0"/>
          <w:sz w:val="24"/>
          <w:szCs w:val="24"/>
          <w14:ligatures w14:val="none"/>
        </w:rPr>
        <w:t xml:space="preserve"> – perskaičiuota</w:t>
      </w:r>
      <w:r>
        <w:rPr>
          <w:rFonts w:ascii="Times New Roman" w:eastAsia="Calibri" w:hAnsi="Times New Roman" w:cs="Calibri"/>
          <w:color w:val="000000"/>
          <w:kern w:val="0"/>
          <w:sz w:val="24"/>
          <w:szCs w:val="24"/>
          <w14:ligatures w14:val="none"/>
        </w:rPr>
        <w:t>s</w:t>
      </w:r>
      <w:r w:rsidRPr="00C04BD5">
        <w:rPr>
          <w:rFonts w:ascii="Times New Roman" w:eastAsia="Calibri" w:hAnsi="Times New Roman" w:cs="Calibri"/>
          <w:color w:val="000000"/>
          <w:kern w:val="0"/>
          <w:sz w:val="24"/>
          <w:szCs w:val="24"/>
          <w14:ligatures w14:val="none"/>
        </w:rPr>
        <w:t xml:space="preserve"> (pakeista</w:t>
      </w:r>
      <w:r>
        <w:rPr>
          <w:rFonts w:ascii="Times New Roman" w:eastAsia="Calibri" w:hAnsi="Times New Roman" w:cs="Calibri"/>
          <w:color w:val="000000"/>
          <w:kern w:val="0"/>
          <w:sz w:val="24"/>
          <w:szCs w:val="24"/>
          <w14:ligatures w14:val="none"/>
        </w:rPr>
        <w:t>s</w:t>
      </w:r>
      <w:r w:rsidRPr="00C04BD5">
        <w:rPr>
          <w:rFonts w:ascii="Times New Roman" w:eastAsia="Calibri" w:hAnsi="Times New Roman" w:cs="Calibri"/>
          <w:color w:val="000000"/>
          <w:kern w:val="0"/>
          <w:sz w:val="24"/>
          <w:szCs w:val="24"/>
          <w14:ligatures w14:val="none"/>
        </w:rPr>
        <w:t xml:space="preserve">) </w:t>
      </w:r>
      <w:r>
        <w:rPr>
          <w:rFonts w:ascii="Times New Roman" w:eastAsia="Calibri" w:hAnsi="Times New Roman" w:cs="Calibri"/>
          <w:color w:val="000000"/>
          <w:kern w:val="0"/>
          <w:sz w:val="24"/>
          <w:szCs w:val="24"/>
          <w14:ligatures w14:val="none"/>
        </w:rPr>
        <w:t xml:space="preserve">įkainis </w:t>
      </w:r>
      <w:r w:rsidRPr="00C04BD5">
        <w:rPr>
          <w:rFonts w:ascii="Times New Roman" w:eastAsia="Calibri" w:hAnsi="Times New Roman" w:cs="Calibri"/>
          <w:color w:val="000000"/>
          <w:kern w:val="0"/>
          <w:sz w:val="24"/>
          <w:szCs w:val="24"/>
          <w14:ligatures w14:val="none"/>
        </w:rPr>
        <w:t>(Eur be PVM)</w:t>
      </w:r>
      <w:r>
        <w:rPr>
          <w:rFonts w:ascii="Times New Roman" w:eastAsia="Calibri" w:hAnsi="Times New Roman" w:cs="Calibri"/>
          <w:color w:val="000000"/>
          <w:kern w:val="0"/>
          <w:sz w:val="24"/>
          <w:szCs w:val="24"/>
          <w14:ligatures w14:val="none"/>
        </w:rPr>
        <w:t>;</w:t>
      </w:r>
    </w:p>
    <w:p w14:paraId="3E286F6B" w14:textId="77777777" w:rsidR="00B71414" w:rsidRPr="000366CE"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C04BD5">
        <w:rPr>
          <w:rFonts w:ascii="Times New Roman" w:eastAsia="Calibri" w:hAnsi="Times New Roman" w:cs="Calibri"/>
          <w:color w:val="000000"/>
          <w:kern w:val="0"/>
          <w:sz w:val="24"/>
          <w:szCs w:val="24"/>
          <w14:ligatures w14:val="none"/>
        </w:rPr>
        <w:t xml:space="preserve">k – pagal kainų indeksą </w:t>
      </w:r>
      <w:r w:rsidRPr="000366CE">
        <w:rPr>
          <w:rFonts w:ascii="Times New Roman" w:eastAsia="Calibri" w:hAnsi="Times New Roman" w:cs="Calibri"/>
          <w:color w:val="000000"/>
          <w:kern w:val="0"/>
          <w:sz w:val="24"/>
          <w:szCs w:val="24"/>
          <w14:ligatures w14:val="none"/>
        </w:rPr>
        <w:t xml:space="preserve">apskaičiuotas </w:t>
      </w:r>
      <w:r>
        <w:rPr>
          <w:rFonts w:ascii="Times New Roman" w:eastAsia="Calibri" w:hAnsi="Times New Roman" w:cs="Calibri"/>
          <w:color w:val="000000"/>
          <w:kern w:val="0"/>
          <w:sz w:val="24"/>
          <w:szCs w:val="24"/>
          <w14:ligatures w14:val="none"/>
        </w:rPr>
        <w:t xml:space="preserve">įkainių </w:t>
      </w:r>
      <w:r w:rsidRPr="000366CE">
        <w:rPr>
          <w:rFonts w:ascii="Times New Roman" w:eastAsia="Calibri" w:hAnsi="Times New Roman" w:cs="Calibri"/>
          <w:color w:val="000000"/>
          <w:kern w:val="0"/>
          <w:sz w:val="24"/>
          <w:szCs w:val="24"/>
          <w14:ligatures w14:val="none"/>
        </w:rPr>
        <w:t xml:space="preserve">indekso pokytis (padidėjimas arba sumažėjimas) (%). „k“ reikšmė skaičiuojama pagal formulę: </w:t>
      </w:r>
    </w:p>
    <w:p w14:paraId="30471F28" w14:textId="77777777" w:rsidR="00B71414" w:rsidRPr="000366CE"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0366CE">
        <w:rPr>
          <w:rFonts w:ascii="Times New Roman" w:eastAsia="Calibri" w:hAnsi="Times New Roman" w:cs="Calibri"/>
          <w:color w:val="000000"/>
          <w:kern w:val="0"/>
          <w:sz w:val="24"/>
          <w:szCs w:val="24"/>
          <w14:ligatures w14:val="none"/>
        </w:rPr>
        <w:t xml:space="preserve"> </w:t>
      </w:r>
      <m:oMath>
        <m:r>
          <w:rPr>
            <w:rFonts w:ascii="Cambria Math" w:eastAsia="Calibri" w:hAnsi="Cambria Math" w:cs="Calibri"/>
            <w:color w:val="000000"/>
            <w:kern w:val="0"/>
            <w:sz w:val="24"/>
            <w:szCs w:val="24"/>
            <w14:ligatures w14:val="none"/>
          </w:rPr>
          <m:t>k =</m:t>
        </m:r>
        <m:f>
          <m:fPr>
            <m:ctrlPr>
              <w:rPr>
                <w:rFonts w:ascii="Cambria Math" w:eastAsia="Times New Roman" w:hAnsi="Cambria Math" w:cs="Calibri"/>
                <w:i/>
                <w:color w:val="000000"/>
                <w:kern w:val="0"/>
                <w:sz w:val="24"/>
                <w:szCs w:val="24"/>
                <w14:ligatures w14:val="none"/>
              </w:rPr>
            </m:ctrlPr>
          </m:fPr>
          <m:num>
            <m:sSub>
              <m:sSubPr>
                <m:ctrlPr>
                  <w:rPr>
                    <w:rFonts w:ascii="Cambria Math" w:eastAsia="Times New Roman" w:hAnsi="Cambria Math" w:cs="Calibri"/>
                    <w:i/>
                    <w:color w:val="000000"/>
                    <w:kern w:val="0"/>
                    <w:sz w:val="24"/>
                    <w:szCs w:val="24"/>
                    <w14:ligatures w14:val="none"/>
                  </w:rPr>
                </m:ctrlPr>
              </m:sSubPr>
              <m:e>
                <m:r>
                  <w:rPr>
                    <w:rFonts w:ascii="Cambria Math" w:eastAsia="Times New Roman" w:hAnsi="Cambria Math" w:cs="Calibri"/>
                    <w:color w:val="000000"/>
                    <w:kern w:val="0"/>
                    <w:sz w:val="24"/>
                    <w:szCs w:val="24"/>
                    <w14:ligatures w14:val="none"/>
                  </w:rPr>
                  <m:t>Ind</m:t>
                </m:r>
              </m:e>
              <m:sub>
                <m:r>
                  <w:rPr>
                    <w:rFonts w:ascii="Cambria Math" w:eastAsia="Times New Roman" w:hAnsi="Cambria Math" w:cs="Calibri"/>
                    <w:color w:val="000000"/>
                    <w:kern w:val="0"/>
                    <w:sz w:val="24"/>
                    <w:szCs w:val="24"/>
                    <w14:ligatures w14:val="none"/>
                  </w:rPr>
                  <m:t>naujausias</m:t>
                </m:r>
              </m:sub>
            </m:sSub>
          </m:num>
          <m:den>
            <m:sSub>
              <m:sSubPr>
                <m:ctrlPr>
                  <w:rPr>
                    <w:rFonts w:ascii="Cambria Math" w:eastAsia="Times New Roman" w:hAnsi="Cambria Math" w:cs="Calibri"/>
                    <w:i/>
                    <w:color w:val="000000"/>
                    <w:kern w:val="0"/>
                    <w:sz w:val="24"/>
                    <w:szCs w:val="24"/>
                    <w14:ligatures w14:val="none"/>
                  </w:rPr>
                </m:ctrlPr>
              </m:sSubPr>
              <m:e>
                <m:r>
                  <w:rPr>
                    <w:rFonts w:ascii="Cambria Math" w:eastAsia="Times New Roman" w:hAnsi="Cambria Math" w:cs="Calibri"/>
                    <w:color w:val="000000"/>
                    <w:kern w:val="0"/>
                    <w:sz w:val="24"/>
                    <w:szCs w:val="24"/>
                    <w14:ligatures w14:val="none"/>
                  </w:rPr>
                  <m:t>Ind</m:t>
                </m:r>
              </m:e>
              <m:sub>
                <m:r>
                  <w:rPr>
                    <w:rFonts w:ascii="Cambria Math" w:eastAsia="Times New Roman" w:hAnsi="Cambria Math" w:cs="Calibri"/>
                    <w:color w:val="000000"/>
                    <w:kern w:val="0"/>
                    <w:sz w:val="24"/>
                    <w:szCs w:val="24"/>
                    <w14:ligatures w14:val="none"/>
                  </w:rPr>
                  <m:t>pradžia</m:t>
                </m:r>
              </m:sub>
            </m:sSub>
          </m:den>
        </m:f>
        <m:r>
          <w:rPr>
            <w:rFonts w:ascii="Cambria Math" w:eastAsia="Times New Roman" w:hAnsi="Cambria Math" w:cs="Calibri"/>
            <w:color w:val="000000"/>
            <w:kern w:val="0"/>
            <w:sz w:val="24"/>
            <w:szCs w:val="24"/>
            <w14:ligatures w14:val="none"/>
          </w:rPr>
          <m:t>×100-100</m:t>
        </m:r>
      </m:oMath>
      <w:r w:rsidRPr="000366CE">
        <w:rPr>
          <w:rFonts w:ascii="Times New Roman" w:eastAsia="Times New Roman" w:hAnsi="Times New Roman" w:cs="Calibri"/>
          <w:color w:val="000000"/>
          <w:kern w:val="0"/>
          <w:sz w:val="24"/>
          <w:szCs w:val="24"/>
          <w14:ligatures w14:val="none"/>
        </w:rPr>
        <w:t>, (proc.), kur</w:t>
      </w:r>
    </w:p>
    <w:p w14:paraId="33831FB8" w14:textId="77777777" w:rsidR="00B71414" w:rsidRPr="00815530" w:rsidRDefault="00B71414" w:rsidP="00B71414">
      <w:pPr>
        <w:spacing w:after="0" w:line="240" w:lineRule="auto"/>
        <w:ind w:firstLine="567"/>
        <w:jc w:val="both"/>
        <w:rPr>
          <w:rFonts w:ascii="Times New Roman" w:eastAsia="Calibri" w:hAnsi="Times New Roman" w:cs="Calibri"/>
          <w:kern w:val="0"/>
          <w:sz w:val="24"/>
          <w:szCs w:val="24"/>
          <w14:ligatures w14:val="none"/>
        </w:rPr>
      </w:pPr>
      <w:proofErr w:type="spellStart"/>
      <w:r w:rsidRPr="000366CE">
        <w:rPr>
          <w:rFonts w:ascii="Times New Roman" w:eastAsia="Calibri" w:hAnsi="Times New Roman" w:cs="Calibri"/>
          <w:color w:val="000000"/>
          <w:kern w:val="0"/>
          <w:sz w:val="24"/>
          <w:szCs w:val="24"/>
          <w14:ligatures w14:val="none"/>
        </w:rPr>
        <w:t>Ind</w:t>
      </w:r>
      <w:r w:rsidRPr="000366CE">
        <w:rPr>
          <w:rFonts w:ascii="Times New Roman" w:eastAsia="Calibri" w:hAnsi="Times New Roman" w:cs="Calibri"/>
          <w:color w:val="000000"/>
          <w:kern w:val="0"/>
          <w:sz w:val="24"/>
          <w:szCs w:val="24"/>
          <w:vertAlign w:val="subscript"/>
          <w14:ligatures w14:val="none"/>
        </w:rPr>
        <w:t>naujausias</w:t>
      </w:r>
      <w:proofErr w:type="spellEnd"/>
      <w:r>
        <w:rPr>
          <w:rFonts w:ascii="Times New Roman" w:eastAsia="Calibri" w:hAnsi="Times New Roman" w:cs="Calibri"/>
          <w:color w:val="000000"/>
          <w:kern w:val="0"/>
          <w:sz w:val="24"/>
          <w:szCs w:val="24"/>
          <w14:ligatures w14:val="none"/>
        </w:rPr>
        <w:t xml:space="preserve"> – kreipimosi dėl įkainio </w:t>
      </w:r>
      <w:r w:rsidRPr="000366CE">
        <w:rPr>
          <w:rFonts w:ascii="Times New Roman" w:eastAsia="Calibri" w:hAnsi="Times New Roman" w:cs="Calibri"/>
          <w:color w:val="000000"/>
          <w:kern w:val="0"/>
          <w:sz w:val="24"/>
          <w:szCs w:val="24"/>
          <w14:ligatures w14:val="none"/>
        </w:rPr>
        <w:t>perskaičiavimo išsiuntimo kitai Šaliai datą naujausias paskelbtas Ūk</w:t>
      </w:r>
      <w:r>
        <w:rPr>
          <w:rFonts w:ascii="Times New Roman" w:eastAsia="Calibri" w:hAnsi="Times New Roman" w:cs="Calibri"/>
          <w:color w:val="000000"/>
          <w:kern w:val="0"/>
          <w:sz w:val="24"/>
          <w:szCs w:val="24"/>
          <w14:ligatures w14:val="none"/>
        </w:rPr>
        <w:t xml:space="preserve">io subjektams suteiktų </w:t>
      </w:r>
      <w:r w:rsidRPr="00815530">
        <w:rPr>
          <w:rFonts w:ascii="Times New Roman" w:eastAsia="Calibri" w:hAnsi="Times New Roman" w:cs="Calibri"/>
          <w:kern w:val="0"/>
          <w:sz w:val="24"/>
          <w:szCs w:val="24"/>
          <w14:ligatures w14:val="none"/>
        </w:rPr>
        <w:t>paslaugų</w:t>
      </w:r>
      <w:r w:rsidRPr="00815530">
        <w:rPr>
          <w:rFonts w:ascii="Times New Roman" w:eastAsia="Calibri" w:hAnsi="Times New Roman" w:cs="Times New Roman"/>
          <w:kern w:val="0"/>
          <w:sz w:val="24"/>
          <w:szCs w:val="24"/>
          <w14:ligatures w14:val="none"/>
        </w:rPr>
        <w:t xml:space="preserve"> (</w:t>
      </w:r>
      <w:r w:rsidRPr="006A4A31">
        <w:rPr>
          <w:rFonts w:ascii="Times New Roman" w:eastAsia="Calibri" w:hAnsi="Times New Roman" w:cs="Times New Roman"/>
          <w:kern w:val="0"/>
          <w:sz w:val="24"/>
          <w:szCs w:val="24"/>
          <w14:ligatures w14:val="none"/>
        </w:rPr>
        <w:t xml:space="preserve">74.90 </w:t>
      </w:r>
      <w:r w:rsidRPr="006A4A31">
        <w:rPr>
          <w:rFonts w:ascii="Times New Roman" w:hAnsi="Times New Roman" w:cs="Times New Roman"/>
          <w:sz w:val="24"/>
          <w:szCs w:val="24"/>
        </w:rPr>
        <w:t>Kita, niekur kitur nepriskirta, profesinė, mokslinė ir techninė veikla</w:t>
      </w:r>
      <w:r w:rsidRPr="00815530">
        <w:rPr>
          <w:rFonts w:ascii="Times New Roman" w:eastAsia="Calibri" w:hAnsi="Times New Roman" w:cs="Times New Roman"/>
          <w:kern w:val="0"/>
          <w:sz w:val="24"/>
          <w:szCs w:val="24"/>
          <w14:ligatures w14:val="none"/>
        </w:rPr>
        <w:t xml:space="preserve">) </w:t>
      </w:r>
      <w:r>
        <w:rPr>
          <w:rFonts w:ascii="Times New Roman" w:eastAsia="Calibri" w:hAnsi="Times New Roman" w:cs="Calibri"/>
          <w:kern w:val="0"/>
          <w:sz w:val="24"/>
          <w:szCs w:val="24"/>
          <w14:ligatures w14:val="none"/>
        </w:rPr>
        <w:t>kain</w:t>
      </w:r>
      <w:r w:rsidRPr="00815530">
        <w:rPr>
          <w:rFonts w:ascii="Times New Roman" w:eastAsia="Calibri" w:hAnsi="Times New Roman" w:cs="Calibri"/>
          <w:kern w:val="0"/>
          <w:sz w:val="24"/>
          <w:szCs w:val="24"/>
          <w14:ligatures w14:val="none"/>
        </w:rPr>
        <w:t>ų indeksas</w:t>
      </w:r>
      <w:r>
        <w:rPr>
          <w:rFonts w:ascii="Times New Roman" w:eastAsia="Calibri" w:hAnsi="Times New Roman" w:cs="Calibri"/>
          <w:kern w:val="0"/>
          <w:sz w:val="24"/>
          <w:szCs w:val="24"/>
          <w14:ligatures w14:val="none"/>
        </w:rPr>
        <w:t>;</w:t>
      </w:r>
    </w:p>
    <w:p w14:paraId="486495AF" w14:textId="77777777" w:rsidR="00B71414" w:rsidRPr="000366CE"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proofErr w:type="spellStart"/>
      <w:r w:rsidRPr="000366CE">
        <w:rPr>
          <w:rFonts w:ascii="Times New Roman" w:eastAsia="Calibri" w:hAnsi="Times New Roman" w:cs="Calibri"/>
          <w:color w:val="000000"/>
          <w:kern w:val="0"/>
          <w:sz w:val="24"/>
          <w:szCs w:val="24"/>
          <w14:ligatures w14:val="none"/>
        </w:rPr>
        <w:t>Ind</w:t>
      </w:r>
      <w:r w:rsidRPr="000366CE">
        <w:rPr>
          <w:rFonts w:ascii="Times New Roman" w:eastAsia="Calibri" w:hAnsi="Times New Roman" w:cs="Calibri"/>
          <w:color w:val="000000"/>
          <w:kern w:val="0"/>
          <w:sz w:val="24"/>
          <w:szCs w:val="24"/>
          <w:vertAlign w:val="subscript"/>
          <w14:ligatures w14:val="none"/>
        </w:rPr>
        <w:t>pradžia</w:t>
      </w:r>
      <w:proofErr w:type="spellEnd"/>
      <w:r w:rsidRPr="000366CE">
        <w:rPr>
          <w:rFonts w:ascii="Times New Roman" w:eastAsia="Calibri" w:hAnsi="Times New Roman" w:cs="Calibri"/>
          <w:color w:val="000000"/>
          <w:kern w:val="0"/>
          <w:sz w:val="24"/>
          <w:szCs w:val="24"/>
          <w14:ligatures w14:val="none"/>
        </w:rPr>
        <w:t xml:space="preserve"> – laikotarpio pradžios datos (mėnesio) Ūkio subjektams suteiktų paslaugų </w:t>
      </w:r>
      <w:r w:rsidRPr="006A4A31">
        <w:rPr>
          <w:rFonts w:ascii="Times New Roman" w:eastAsia="Calibri" w:hAnsi="Times New Roman" w:cs="Times New Roman"/>
          <w:color w:val="000000"/>
          <w:kern w:val="0"/>
          <w:sz w:val="24"/>
          <w:szCs w:val="24"/>
          <w14:ligatures w14:val="none"/>
        </w:rPr>
        <w:t>(</w:t>
      </w:r>
      <w:r w:rsidRPr="002361CE">
        <w:rPr>
          <w:rFonts w:ascii="Times New Roman" w:hAnsi="Times New Roman" w:cs="Times New Roman"/>
          <w:sz w:val="24"/>
          <w:szCs w:val="24"/>
        </w:rPr>
        <w:t>85.59 Kitas, niekur kitur nepriskirtas, švietimas</w:t>
      </w:r>
      <w:r w:rsidRPr="006A4A31">
        <w:rPr>
          <w:rFonts w:ascii="Times New Roman" w:eastAsia="Calibri" w:hAnsi="Times New Roman" w:cs="Times New Roman"/>
          <w:color w:val="000000"/>
          <w:kern w:val="0"/>
          <w:sz w:val="24"/>
          <w:szCs w:val="24"/>
          <w14:ligatures w14:val="none"/>
        </w:rPr>
        <w:t>)</w:t>
      </w:r>
      <w:r w:rsidRPr="000366CE">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Calibri"/>
          <w:color w:val="000000"/>
          <w:kern w:val="0"/>
          <w:sz w:val="24"/>
          <w:szCs w:val="24"/>
          <w14:ligatures w14:val="none"/>
        </w:rPr>
        <w:t>kain</w:t>
      </w:r>
      <w:r w:rsidRPr="000366CE">
        <w:rPr>
          <w:rFonts w:ascii="Times New Roman" w:eastAsia="Calibri" w:hAnsi="Times New Roman" w:cs="Calibri"/>
          <w:color w:val="000000"/>
          <w:kern w:val="0"/>
          <w:sz w:val="24"/>
          <w:szCs w:val="24"/>
          <w14:ligatures w14:val="none"/>
        </w:rPr>
        <w:t>ų indeksas. Pirmojo perskaičiavimo atveju laikotarpio pradžia (mėnuo) yra Sutarties įsigaliojimo dienos mėnuo. Antrojo ir vėlesnių perskaičiavimų atveju laikotarpio pradžia (mėnuo) yra paskutinio susitarimo dėl Sutartyje numatyto</w:t>
      </w:r>
      <w:r>
        <w:rPr>
          <w:rFonts w:ascii="Times New Roman" w:eastAsia="Calibri" w:hAnsi="Times New Roman" w:cs="Calibri"/>
          <w:color w:val="000000"/>
          <w:kern w:val="0"/>
          <w:sz w:val="24"/>
          <w:szCs w:val="24"/>
          <w14:ligatures w14:val="none"/>
        </w:rPr>
        <w:t>s paslaugų kain</w:t>
      </w:r>
      <w:r w:rsidRPr="000366CE">
        <w:rPr>
          <w:rFonts w:ascii="Times New Roman" w:eastAsia="Calibri" w:hAnsi="Times New Roman" w:cs="Calibri"/>
          <w:color w:val="000000"/>
          <w:kern w:val="0"/>
          <w:sz w:val="24"/>
          <w:szCs w:val="24"/>
          <w14:ligatures w14:val="none"/>
        </w:rPr>
        <w:t>o</w:t>
      </w:r>
      <w:r>
        <w:rPr>
          <w:rFonts w:ascii="Times New Roman" w:eastAsia="Calibri" w:hAnsi="Times New Roman" w:cs="Calibri"/>
          <w:color w:val="000000"/>
          <w:kern w:val="0"/>
          <w:sz w:val="24"/>
          <w:szCs w:val="24"/>
          <w14:ligatures w14:val="none"/>
        </w:rPr>
        <w:t>s</w:t>
      </w:r>
      <w:r w:rsidRPr="000366CE">
        <w:rPr>
          <w:rFonts w:ascii="Times New Roman" w:eastAsia="Calibri" w:hAnsi="Times New Roman" w:cs="Calibri"/>
          <w:color w:val="000000"/>
          <w:kern w:val="0"/>
          <w:sz w:val="24"/>
          <w:szCs w:val="24"/>
          <w14:ligatures w14:val="none"/>
        </w:rPr>
        <w:t xml:space="preserve"> </w:t>
      </w:r>
      <w:r w:rsidRPr="000366CE">
        <w:rPr>
          <w:rFonts w:ascii="Times New Roman" w:eastAsia="Calibri" w:hAnsi="Times New Roman" w:cs="Calibri"/>
          <w:color w:val="000000"/>
          <w:kern w:val="0"/>
          <w:sz w:val="24"/>
          <w:szCs w:val="24"/>
          <w14:ligatures w14:val="none"/>
        </w:rPr>
        <w:lastRenderedPageBreak/>
        <w:t>perskaičiavimo metu naudotos paskelbto Ūkio subjektams suteiktų paslaugų</w:t>
      </w:r>
      <w:r>
        <w:rPr>
          <w:rFonts w:ascii="Times New Roman" w:eastAsia="Calibri" w:hAnsi="Times New Roman" w:cs="Calibri"/>
          <w:color w:val="000000"/>
          <w:kern w:val="0"/>
          <w:sz w:val="24"/>
          <w:szCs w:val="24"/>
          <w14:ligatures w14:val="none"/>
        </w:rPr>
        <w:t xml:space="preserve"> </w:t>
      </w:r>
      <w:r w:rsidRPr="006A4A31">
        <w:rPr>
          <w:rFonts w:ascii="Times New Roman" w:eastAsia="Calibri" w:hAnsi="Times New Roman" w:cs="Times New Roman"/>
          <w:color w:val="000000"/>
          <w:kern w:val="0"/>
          <w:sz w:val="24"/>
          <w:szCs w:val="24"/>
          <w14:ligatures w14:val="none"/>
        </w:rPr>
        <w:t>(</w:t>
      </w:r>
      <w:r w:rsidRPr="002361CE">
        <w:rPr>
          <w:rFonts w:ascii="Times New Roman" w:hAnsi="Times New Roman" w:cs="Times New Roman"/>
          <w:sz w:val="24"/>
          <w:szCs w:val="24"/>
        </w:rPr>
        <w:t>85.59 Kitas, niekur kitur nepriskirtas, švietimas</w:t>
      </w:r>
      <w:r w:rsidRPr="006A4A31">
        <w:rPr>
          <w:rFonts w:ascii="Times New Roman" w:eastAsia="Calibri" w:hAnsi="Times New Roman" w:cs="Times New Roman"/>
          <w:color w:val="000000"/>
          <w:kern w:val="0"/>
          <w:sz w:val="24"/>
          <w:szCs w:val="24"/>
          <w14:ligatures w14:val="none"/>
        </w:rPr>
        <w:t>)</w:t>
      </w:r>
      <w:r w:rsidRPr="000366CE">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Calibri"/>
          <w:color w:val="000000"/>
          <w:kern w:val="0"/>
          <w:sz w:val="24"/>
          <w:szCs w:val="24"/>
          <w14:ligatures w14:val="none"/>
        </w:rPr>
        <w:t>kain</w:t>
      </w:r>
      <w:r w:rsidRPr="000366CE">
        <w:rPr>
          <w:rFonts w:ascii="Times New Roman" w:eastAsia="Calibri" w:hAnsi="Times New Roman" w:cs="Calibri"/>
          <w:color w:val="000000"/>
          <w:kern w:val="0"/>
          <w:sz w:val="24"/>
          <w:szCs w:val="24"/>
          <w14:ligatures w14:val="none"/>
        </w:rPr>
        <w:t>ų indekso reikšmės mėnuo</w:t>
      </w:r>
      <w:r>
        <w:rPr>
          <w:rFonts w:ascii="Times New Roman" w:eastAsia="Calibri" w:hAnsi="Times New Roman" w:cs="Calibri"/>
          <w:color w:val="000000"/>
          <w:kern w:val="0"/>
          <w:sz w:val="24"/>
          <w:szCs w:val="24"/>
          <w14:ligatures w14:val="none"/>
        </w:rPr>
        <w:t>;</w:t>
      </w:r>
    </w:p>
    <w:p w14:paraId="55CF2B1F" w14:textId="77777777" w:rsidR="00B71414" w:rsidRPr="00C04BD5"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C04BD5">
        <w:rPr>
          <w:rFonts w:ascii="Times New Roman" w:eastAsia="Calibri" w:hAnsi="Times New Roman" w:cs="Calibri"/>
          <w:color w:val="000000"/>
          <w:kern w:val="0"/>
          <w:sz w:val="24"/>
          <w:szCs w:val="24"/>
          <w14:ligatures w14:val="none"/>
        </w:rPr>
        <w:t>2.</w:t>
      </w:r>
      <w:r>
        <w:rPr>
          <w:rFonts w:ascii="Times New Roman" w:eastAsia="Calibri" w:hAnsi="Times New Roman" w:cs="Calibri"/>
          <w:color w:val="000000"/>
          <w:kern w:val="0"/>
          <w:sz w:val="24"/>
          <w:szCs w:val="24"/>
          <w14:ligatures w14:val="none"/>
        </w:rPr>
        <w:t>6</w:t>
      </w:r>
      <w:r w:rsidRPr="00C04BD5">
        <w:rPr>
          <w:rFonts w:ascii="Times New Roman" w:eastAsia="Calibri" w:hAnsi="Times New Roman" w:cs="Calibri"/>
          <w:color w:val="000000"/>
          <w:kern w:val="0"/>
          <w:sz w:val="24"/>
          <w:szCs w:val="24"/>
          <w14:ligatures w14:val="none"/>
        </w:rPr>
        <w:t xml:space="preserve">.2.6. </w:t>
      </w:r>
      <w:r>
        <w:rPr>
          <w:rFonts w:ascii="Times New Roman" w:eastAsia="Calibri" w:hAnsi="Times New Roman" w:cs="Calibri"/>
          <w:color w:val="000000"/>
          <w:kern w:val="0"/>
          <w:sz w:val="24"/>
          <w:szCs w:val="24"/>
          <w14:ligatures w14:val="none"/>
        </w:rPr>
        <w:t>s</w:t>
      </w:r>
      <w:r w:rsidRPr="00C04BD5">
        <w:rPr>
          <w:rFonts w:ascii="Times New Roman" w:eastAsia="Calibri" w:hAnsi="Times New Roman" w:cs="Calibri"/>
          <w:color w:val="000000"/>
          <w:kern w:val="0"/>
          <w:sz w:val="24"/>
          <w:szCs w:val="24"/>
          <w14:ligatures w14:val="none"/>
        </w:rPr>
        <w:t xml:space="preserve">kaičiavimams indeksų reikšmės imamos keturių skaitmenų po kablelio tikslumu. Apskaičiuotas </w:t>
      </w:r>
      <w:r>
        <w:rPr>
          <w:rFonts w:ascii="Times New Roman" w:eastAsia="Calibri" w:hAnsi="Times New Roman" w:cs="Calibri"/>
          <w:color w:val="000000"/>
          <w:kern w:val="0"/>
          <w:sz w:val="24"/>
          <w:szCs w:val="24"/>
          <w14:ligatures w14:val="none"/>
        </w:rPr>
        <w:t xml:space="preserve">įkainių indekso </w:t>
      </w:r>
      <w:r w:rsidRPr="00C04BD5">
        <w:rPr>
          <w:rFonts w:ascii="Times New Roman" w:eastAsia="Calibri" w:hAnsi="Times New Roman" w:cs="Calibri"/>
          <w:color w:val="000000"/>
          <w:kern w:val="0"/>
          <w:sz w:val="24"/>
          <w:szCs w:val="24"/>
          <w14:ligatures w14:val="none"/>
        </w:rPr>
        <w:t>pokytis (k) tolimesniems skaičiavimams naudojamas suapvalinus iki vieno skaitmens po kablelio, o apskaičiuotas įkainis „a“ suapvalinamas iki dviejų skaitmenų po kablelio</w:t>
      </w:r>
      <w:r>
        <w:rPr>
          <w:rFonts w:ascii="Times New Roman" w:eastAsia="Calibri" w:hAnsi="Times New Roman" w:cs="Calibri"/>
          <w:color w:val="000000"/>
          <w:kern w:val="0"/>
          <w:sz w:val="24"/>
          <w:szCs w:val="24"/>
          <w14:ligatures w14:val="none"/>
        </w:rPr>
        <w:t>;</w:t>
      </w:r>
      <w:r w:rsidRPr="00C04BD5">
        <w:rPr>
          <w:rFonts w:ascii="Times New Roman" w:eastAsia="Calibri" w:hAnsi="Times New Roman" w:cs="Calibri"/>
          <w:color w:val="000000"/>
          <w:kern w:val="0"/>
          <w:sz w:val="24"/>
          <w:szCs w:val="24"/>
          <w14:ligatures w14:val="none"/>
        </w:rPr>
        <w:t xml:space="preserve"> </w:t>
      </w:r>
    </w:p>
    <w:p w14:paraId="07B62838" w14:textId="77777777" w:rsidR="00B71414" w:rsidRPr="00C04BD5" w:rsidRDefault="00B71414" w:rsidP="00B71414">
      <w:pPr>
        <w:spacing w:after="0" w:line="240" w:lineRule="auto"/>
        <w:ind w:firstLine="567"/>
        <w:jc w:val="both"/>
        <w:rPr>
          <w:rFonts w:ascii="Times New Roman" w:eastAsia="Calibri" w:hAnsi="Times New Roman" w:cs="Calibri"/>
          <w:color w:val="000000"/>
          <w:kern w:val="0"/>
          <w:sz w:val="24"/>
          <w:szCs w:val="24"/>
          <w14:ligatures w14:val="none"/>
        </w:rPr>
      </w:pPr>
      <w:r w:rsidRPr="00C04BD5">
        <w:rPr>
          <w:rFonts w:ascii="Times New Roman" w:eastAsia="Calibri" w:hAnsi="Times New Roman" w:cs="Calibri"/>
          <w:color w:val="000000"/>
          <w:kern w:val="0"/>
          <w:sz w:val="24"/>
          <w:szCs w:val="24"/>
          <w14:ligatures w14:val="none"/>
        </w:rPr>
        <w:t>2.</w:t>
      </w:r>
      <w:r>
        <w:rPr>
          <w:rFonts w:ascii="Times New Roman" w:eastAsia="Calibri" w:hAnsi="Times New Roman" w:cs="Calibri"/>
          <w:color w:val="000000"/>
          <w:kern w:val="0"/>
          <w:sz w:val="24"/>
          <w:szCs w:val="24"/>
          <w14:ligatures w14:val="none"/>
        </w:rPr>
        <w:t>6</w:t>
      </w:r>
      <w:r w:rsidRPr="00C04BD5">
        <w:rPr>
          <w:rFonts w:ascii="Times New Roman" w:eastAsia="Calibri" w:hAnsi="Times New Roman" w:cs="Calibri"/>
          <w:color w:val="000000"/>
          <w:kern w:val="0"/>
          <w:sz w:val="24"/>
          <w:szCs w:val="24"/>
          <w14:ligatures w14:val="none"/>
        </w:rPr>
        <w:t xml:space="preserve">.2.7. </w:t>
      </w:r>
      <w:r>
        <w:rPr>
          <w:rFonts w:ascii="Times New Roman" w:eastAsia="Calibri" w:hAnsi="Times New Roman" w:cs="Calibri"/>
          <w:color w:val="000000"/>
          <w:kern w:val="0"/>
          <w:sz w:val="24"/>
          <w:szCs w:val="24"/>
          <w14:ligatures w14:val="none"/>
        </w:rPr>
        <w:t>vėlesnis įkainių</w:t>
      </w:r>
      <w:r w:rsidRPr="00C04BD5">
        <w:rPr>
          <w:rFonts w:ascii="Times New Roman" w:eastAsia="Calibri" w:hAnsi="Times New Roman" w:cs="Calibri"/>
          <w:color w:val="000000"/>
          <w:kern w:val="0"/>
          <w:sz w:val="24"/>
          <w:szCs w:val="24"/>
          <w14:ligatures w14:val="none"/>
        </w:rPr>
        <w:t xml:space="preserve"> perskaičiavimas negali apimti laikotarpio, už kurį jau buvo atliktas perskaičiavimas.</w:t>
      </w:r>
    </w:p>
    <w:p w14:paraId="7231ABA8" w14:textId="77777777" w:rsidR="00B71414" w:rsidRPr="00870E03" w:rsidRDefault="00B71414" w:rsidP="00B71414">
      <w:pPr>
        <w:spacing w:after="0" w:line="240" w:lineRule="auto"/>
        <w:contextualSpacing/>
        <w:jc w:val="both"/>
        <w:rPr>
          <w:rFonts w:ascii="Times New Roman" w:eastAsia="Calibri" w:hAnsi="Times New Roman" w:cs="Times New Roman"/>
          <w:kern w:val="0"/>
          <w:sz w:val="24"/>
          <w:szCs w:val="24"/>
          <w:highlight w:val="yellow"/>
          <w14:ligatures w14:val="none"/>
        </w:rPr>
      </w:pPr>
    </w:p>
    <w:p w14:paraId="76933886" w14:textId="77777777" w:rsidR="00B71414" w:rsidRPr="00FC615D" w:rsidRDefault="00B71414" w:rsidP="00B71414">
      <w:pPr>
        <w:spacing w:after="0" w:line="240" w:lineRule="auto"/>
        <w:jc w:val="center"/>
        <w:rPr>
          <w:rFonts w:ascii="Times New Roman" w:eastAsia="Calibri" w:hAnsi="Times New Roman" w:cs="Times New Roman"/>
          <w:b/>
          <w:kern w:val="0"/>
          <w:sz w:val="24"/>
          <w:szCs w:val="24"/>
          <w14:ligatures w14:val="none"/>
        </w:rPr>
      </w:pPr>
      <w:r w:rsidRPr="006320B9">
        <w:rPr>
          <w:rFonts w:ascii="Times New Roman" w:eastAsia="Calibri" w:hAnsi="Times New Roman" w:cs="Times New Roman"/>
          <w:b/>
          <w:kern w:val="0"/>
          <w:sz w:val="24"/>
          <w:szCs w:val="24"/>
          <w14:ligatures w14:val="none"/>
        </w:rPr>
        <w:t>III. MOKĖJIMO UŽ PASLAUGAS TVARKA</w:t>
      </w:r>
    </w:p>
    <w:p w14:paraId="08EC6D7C" w14:textId="77777777" w:rsidR="00B71414" w:rsidRPr="00FC615D" w:rsidRDefault="00B71414" w:rsidP="00B71414">
      <w:pPr>
        <w:spacing w:after="0" w:line="240" w:lineRule="auto"/>
        <w:rPr>
          <w:rFonts w:ascii="Times New Roman" w:eastAsia="Calibri" w:hAnsi="Times New Roman" w:cs="Times New Roman"/>
          <w:b/>
          <w:kern w:val="0"/>
          <w:sz w:val="24"/>
          <w:szCs w:val="24"/>
          <w14:ligatures w14:val="none"/>
        </w:rPr>
      </w:pPr>
    </w:p>
    <w:p w14:paraId="7130EAD0" w14:textId="77777777" w:rsidR="00B71414" w:rsidRPr="00824EAD" w:rsidRDefault="00B71414" w:rsidP="00B71414">
      <w:pPr>
        <w:spacing w:after="0" w:line="240" w:lineRule="auto"/>
        <w:ind w:firstLine="555"/>
        <w:jc w:val="both"/>
        <w:textAlignment w:val="baseline"/>
        <w:rPr>
          <w:rFonts w:ascii="Times New Roman" w:eastAsia="Times New Roman" w:hAnsi="Times New Roman" w:cs="Times New Roman"/>
          <w:kern w:val="0"/>
          <w:sz w:val="24"/>
          <w:szCs w:val="24"/>
          <w:lang w:eastAsia="lt-LT"/>
          <w14:ligatures w14:val="none"/>
        </w:rPr>
      </w:pPr>
      <w:r w:rsidRPr="00824EAD">
        <w:rPr>
          <w:rFonts w:ascii="Times New Roman" w:hAnsi="Times New Roman" w:cs="Times New Roman"/>
          <w:sz w:val="24"/>
          <w:szCs w:val="24"/>
        </w:rPr>
        <w:t>3.1. Užsakovas už Sutartyje nustatytu terminu suteiktas paslaugas, atitinkančias Sutartyje ir jos prieduose nustatytus reikalavimus, sumoka Paslaugų teikėjui pagal paslaugų įkainius, nurodytus Sutarties 3 priede, po to, kai Užsakovas ir Paslaugų teikėjas pasirašo suteiktų paslaugų perdavimo–priėmimo aktą, kurio forma nurodyta Sutarties 4 priede „Paslaugų perdavimo–priėmimo akt</w:t>
      </w:r>
      <w:r>
        <w:rPr>
          <w:rFonts w:ascii="Times New Roman" w:hAnsi="Times New Roman" w:cs="Times New Roman"/>
          <w:sz w:val="24"/>
          <w:szCs w:val="24"/>
        </w:rPr>
        <w:t>as</w:t>
      </w:r>
      <w:r w:rsidRPr="00824EAD">
        <w:rPr>
          <w:rFonts w:ascii="Times New Roman" w:hAnsi="Times New Roman" w:cs="Times New Roman"/>
          <w:sz w:val="24"/>
          <w:szCs w:val="24"/>
        </w:rPr>
        <w:t xml:space="preserve">“ (toliau – perdavimo–priėmimo aktas) </w:t>
      </w:r>
      <w:r w:rsidRPr="00824EAD">
        <w:rPr>
          <w:rFonts w:ascii="Times New Roman" w:eastAsia="Times New Roman" w:hAnsi="Times New Roman" w:cs="Times New Roman"/>
          <w:kern w:val="0"/>
          <w:sz w:val="24"/>
          <w:szCs w:val="24"/>
          <w:lang w:eastAsia="lt-LT"/>
          <w14:ligatures w14:val="none"/>
        </w:rPr>
        <w:t xml:space="preserve">ir Paslaugų teikėjas elektroniniu būdu, naudodamasis SABIS priemonėmis, pateikia PVM sąskaitą faktūrą ir </w:t>
      </w:r>
      <w:r w:rsidRPr="00824EAD">
        <w:rPr>
          <w:rFonts w:ascii="Times New Roman" w:eastAsia="Times New Roman" w:hAnsi="Times New Roman" w:cs="Times New Roman"/>
          <w:color w:val="000000"/>
          <w:kern w:val="0"/>
          <w:sz w:val="24"/>
          <w:szCs w:val="24"/>
          <w:lang w:eastAsia="lt-LT"/>
          <w14:ligatures w14:val="none"/>
        </w:rPr>
        <w:t xml:space="preserve">abiejų šalių pasirašytą perdavimo-priėmimo aktą, </w:t>
      </w:r>
      <w:r w:rsidRPr="00824EAD">
        <w:rPr>
          <w:rFonts w:ascii="Times New Roman" w:eastAsia="Times New Roman" w:hAnsi="Times New Roman" w:cs="Times New Roman"/>
          <w:kern w:val="0"/>
          <w:sz w:val="24"/>
          <w:szCs w:val="24"/>
          <w:lang w:eastAsia="lt-LT"/>
          <w14:ligatures w14:val="none"/>
        </w:rPr>
        <w:t>bet ne vėliau kaip iki kito mėnesio 10 dienos. </w:t>
      </w:r>
    </w:p>
    <w:p w14:paraId="7CAD1350" w14:textId="77777777" w:rsidR="00B71414" w:rsidRPr="002B7EBE" w:rsidRDefault="00B71414" w:rsidP="00B71414">
      <w:pPr>
        <w:widowControl w:val="0"/>
        <w:spacing w:after="0" w:line="240" w:lineRule="auto"/>
        <w:ind w:firstLine="567"/>
        <w:jc w:val="both"/>
        <w:rPr>
          <w:rFonts w:ascii="Times New Roman" w:eastAsia="Times New Roman" w:hAnsi="Times New Roman" w:cs="Times New Roman"/>
          <w:sz w:val="24"/>
          <w:szCs w:val="24"/>
          <w:lang w:eastAsia="lt-LT"/>
        </w:rPr>
      </w:pPr>
      <w:r w:rsidRPr="002B7EBE">
        <w:rPr>
          <w:rFonts w:ascii="Times New Roman" w:eastAsia="Times New Roman" w:hAnsi="Times New Roman" w:cs="Times New Roman"/>
          <w:sz w:val="24"/>
          <w:szCs w:val="24"/>
          <w:lang w:eastAsia="lt-LT"/>
        </w:rPr>
        <w:t>3.2. Užsakovas taip pat atlygina Paslaugų teikėjo išlaidas, kurias Paslaugų teikėjas patyrė teikdamas paslaugas ir kurios tenkina šias sąlygas:</w:t>
      </w:r>
    </w:p>
    <w:p w14:paraId="16CAD7AE" w14:textId="77777777" w:rsidR="00B71414" w:rsidRPr="002B7EBE" w:rsidRDefault="00B71414" w:rsidP="00B71414">
      <w:pPr>
        <w:widowControl w:val="0"/>
        <w:spacing w:after="0" w:line="240" w:lineRule="auto"/>
        <w:ind w:firstLine="567"/>
        <w:jc w:val="both"/>
        <w:rPr>
          <w:rFonts w:ascii="Times New Roman" w:eastAsia="Times New Roman" w:hAnsi="Times New Roman" w:cs="Times New Roman"/>
          <w:sz w:val="24"/>
          <w:szCs w:val="24"/>
          <w:lang w:eastAsia="lt-LT"/>
        </w:rPr>
      </w:pPr>
      <w:r w:rsidRPr="002B7EBE">
        <w:rPr>
          <w:rFonts w:ascii="Times New Roman" w:eastAsia="Times New Roman" w:hAnsi="Times New Roman" w:cs="Times New Roman"/>
          <w:sz w:val="24"/>
          <w:szCs w:val="24"/>
          <w:lang w:eastAsia="lt-LT"/>
        </w:rPr>
        <w:t xml:space="preserve">3.2.1. priskiriamos pagal Sutartį faktiškai patiriamoms išlaidoms, nurodytoms </w:t>
      </w:r>
      <w:r w:rsidRPr="00952C4F">
        <w:rPr>
          <w:rFonts w:ascii="Times New Roman" w:eastAsia="Times New Roman" w:hAnsi="Times New Roman" w:cs="Times New Roman"/>
          <w:sz w:val="24"/>
          <w:szCs w:val="24"/>
          <w:lang w:eastAsia="lt-LT"/>
        </w:rPr>
        <w:t>Sutarties 2.2 papunktyje.</w:t>
      </w:r>
    </w:p>
    <w:p w14:paraId="7EC0EC2C" w14:textId="77777777" w:rsidR="00B71414" w:rsidRPr="002B7EBE" w:rsidRDefault="00B71414" w:rsidP="00B71414">
      <w:pPr>
        <w:widowControl w:val="0"/>
        <w:spacing w:after="0" w:line="240" w:lineRule="auto"/>
        <w:ind w:firstLine="567"/>
        <w:jc w:val="both"/>
        <w:rPr>
          <w:rFonts w:ascii="Times New Roman" w:eastAsia="Times New Roman" w:hAnsi="Times New Roman" w:cs="Times New Roman"/>
          <w:sz w:val="24"/>
          <w:szCs w:val="24"/>
          <w:lang w:eastAsia="lt-LT"/>
        </w:rPr>
      </w:pPr>
      <w:r w:rsidRPr="002B7EBE">
        <w:rPr>
          <w:rFonts w:ascii="Times New Roman" w:eastAsia="Times New Roman" w:hAnsi="Times New Roman" w:cs="Times New Roman"/>
          <w:sz w:val="24"/>
          <w:szCs w:val="24"/>
          <w:lang w:eastAsia="lt-LT"/>
        </w:rPr>
        <w:t>3.2.2. buvo Paslaugų teikėjo iš anksto suderintos su Užsakovu;</w:t>
      </w:r>
    </w:p>
    <w:p w14:paraId="4A315C81" w14:textId="77777777" w:rsidR="00B71414" w:rsidRPr="002B7EBE" w:rsidRDefault="00B71414" w:rsidP="00B71414">
      <w:pPr>
        <w:widowControl w:val="0"/>
        <w:spacing w:after="0" w:line="240" w:lineRule="auto"/>
        <w:ind w:firstLine="567"/>
        <w:jc w:val="both"/>
        <w:rPr>
          <w:rFonts w:ascii="Times New Roman" w:eastAsia="Times New Roman" w:hAnsi="Times New Roman" w:cs="Times New Roman"/>
          <w:sz w:val="24"/>
          <w:szCs w:val="24"/>
          <w:lang w:eastAsia="lt-LT"/>
        </w:rPr>
      </w:pPr>
      <w:r w:rsidRPr="002B7EBE">
        <w:rPr>
          <w:rFonts w:ascii="Times New Roman" w:eastAsia="Times New Roman" w:hAnsi="Times New Roman" w:cs="Times New Roman"/>
          <w:sz w:val="24"/>
          <w:szCs w:val="24"/>
          <w:lang w:eastAsia="lt-LT"/>
        </w:rPr>
        <w:t>3.2.3. pagrįstos Paslaugų teikėjo Užsakovui pateiktų trečiųjų šalių išlaidų patyrimo įrodymo dokumentų kopijomis;</w:t>
      </w:r>
    </w:p>
    <w:p w14:paraId="62B698E7" w14:textId="77777777" w:rsidR="00B71414" w:rsidRPr="002B7EBE" w:rsidRDefault="00B71414" w:rsidP="00B71414">
      <w:pPr>
        <w:widowControl w:val="0"/>
        <w:spacing w:after="0" w:line="240" w:lineRule="auto"/>
        <w:ind w:firstLine="567"/>
        <w:jc w:val="both"/>
        <w:rPr>
          <w:rFonts w:ascii="Times New Roman" w:eastAsia="Times New Roman" w:hAnsi="Times New Roman" w:cs="Times New Roman"/>
          <w:sz w:val="24"/>
          <w:szCs w:val="24"/>
          <w:lang w:eastAsia="lt-LT"/>
        </w:rPr>
      </w:pPr>
      <w:r w:rsidRPr="002B7EBE">
        <w:rPr>
          <w:rFonts w:ascii="Times New Roman" w:eastAsia="Times New Roman" w:hAnsi="Times New Roman" w:cs="Times New Roman"/>
          <w:color w:val="000000" w:themeColor="text1"/>
          <w:sz w:val="24"/>
          <w:szCs w:val="24"/>
          <w:lang w:eastAsia="lt-LT"/>
        </w:rPr>
        <w:t xml:space="preserve">3.2.4. nėra didesnės nei rinkoje galiojančios tų pačių paslaugų kainos ir į jas nėra įtrauktas Paslaugų teikėjo </w:t>
      </w:r>
      <w:r w:rsidRPr="002B7EBE">
        <w:rPr>
          <w:rFonts w:ascii="Times New Roman" w:eastAsia="Times New Roman" w:hAnsi="Times New Roman" w:cs="Times New Roman"/>
          <w:sz w:val="24"/>
          <w:szCs w:val="24"/>
          <w:lang w:eastAsia="lt-LT"/>
        </w:rPr>
        <w:t>pelnas</w:t>
      </w:r>
      <w:r>
        <w:rPr>
          <w:rFonts w:ascii="Times New Roman" w:eastAsia="Times New Roman" w:hAnsi="Times New Roman" w:cs="Times New Roman"/>
          <w:sz w:val="24"/>
          <w:szCs w:val="24"/>
          <w:lang w:eastAsia="lt-LT"/>
        </w:rPr>
        <w:t>.</w:t>
      </w:r>
    </w:p>
    <w:p w14:paraId="1214C02B" w14:textId="77777777" w:rsidR="00B71414" w:rsidRPr="00D15EAE" w:rsidRDefault="00B71414" w:rsidP="00B71414">
      <w:pPr>
        <w:spacing w:after="0" w:line="240" w:lineRule="auto"/>
        <w:ind w:firstLine="555"/>
        <w:jc w:val="both"/>
        <w:textAlignment w:val="baseline"/>
        <w:rPr>
          <w:rFonts w:ascii="Segoe UI" w:eastAsia="Times New Roman" w:hAnsi="Segoe UI" w:cs="Segoe UI"/>
          <w:kern w:val="0"/>
          <w:sz w:val="24"/>
          <w:szCs w:val="24"/>
          <w:lang w:eastAsia="lt-LT"/>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3</w:t>
      </w:r>
      <w:r w:rsidRPr="00FC615D">
        <w:rPr>
          <w:rFonts w:ascii="Times New Roman" w:eastAsia="Calibri" w:hAnsi="Times New Roman" w:cs="Times New Roman"/>
          <w:kern w:val="0"/>
          <w:sz w:val="24"/>
          <w:szCs w:val="24"/>
          <w14:ligatures w14:val="none"/>
        </w:rPr>
        <w:t xml:space="preserve">. Užsakovas už Sutartyje nustatytu terminu suteiktas paslaugas, atitinkančias Sutartyje, Sutarties 1 ir 2 prieduose nustatytus reikalavimus, sumoka Paslaugų teikėjui per 30 (trisdešimt) dienų nuo PVM sąskaitos faktūros gavimo elektroniniu būdu, naudojantis </w:t>
      </w:r>
      <w:r w:rsidRPr="00D15EAE">
        <w:rPr>
          <w:rFonts w:ascii="Times New Roman" w:eastAsia="Times New Roman" w:hAnsi="Times New Roman" w:cs="Times New Roman"/>
          <w:kern w:val="0"/>
          <w:sz w:val="24"/>
          <w:szCs w:val="24"/>
          <w:lang w:eastAsia="lt-LT"/>
          <w14:ligatures w14:val="none"/>
        </w:rPr>
        <w:t>SABIS priemonėmis, dienos. </w:t>
      </w:r>
    </w:p>
    <w:p w14:paraId="411CFAD4" w14:textId="77777777" w:rsidR="00B71414" w:rsidRPr="00FC615D" w:rsidRDefault="00B71414" w:rsidP="00B71414">
      <w:pPr>
        <w:pStyle w:val="bodytext"/>
        <w:tabs>
          <w:tab w:val="left" w:pos="993"/>
        </w:tabs>
        <w:ind w:firstLine="567"/>
        <w:rPr>
          <w:rFonts w:eastAsia="Calibri"/>
        </w:rPr>
      </w:pPr>
      <w:r w:rsidRPr="00FC615D">
        <w:rPr>
          <w:rFonts w:eastAsia="Calibri"/>
        </w:rPr>
        <w:t>3.</w:t>
      </w:r>
      <w:r>
        <w:rPr>
          <w:rFonts w:eastAsia="Calibri"/>
        </w:rPr>
        <w:t>4</w:t>
      </w:r>
      <w:r w:rsidRPr="00FC615D">
        <w:rPr>
          <w:rFonts w:eastAsia="Calibri"/>
        </w:rPr>
        <w:t>.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0FCF5C41"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5.</w:t>
      </w:r>
      <w:r w:rsidRPr="00FC615D">
        <w:rPr>
          <w:rFonts w:ascii="Times New Roman" w:eastAsia="Calibri" w:hAnsi="Times New Roman" w:cs="Times New Roman"/>
          <w:kern w:val="0"/>
          <w:sz w:val="24"/>
          <w:szCs w:val="24"/>
          <w14:ligatures w14:val="none"/>
        </w:rPr>
        <w:t xml:space="preserve"> Sumokėjimo diena – diena, kai lėšos išskaitomos iš Užsakovo sąskaitos.</w:t>
      </w:r>
    </w:p>
    <w:p w14:paraId="2112D6CC"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Mokėjimai atliekami eurais.</w:t>
      </w:r>
    </w:p>
    <w:p w14:paraId="6AC717E3"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 Tiesioginio atsiskaitymo Paslaugų teikėjo pasitelkiamiems subteikėjams galimybė įgyvendinama šia tvarka:</w:t>
      </w:r>
    </w:p>
    <w:p w14:paraId="72EC601D"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 xml:space="preserve">.1. </w:t>
      </w:r>
      <w:proofErr w:type="spellStart"/>
      <w:r>
        <w:rPr>
          <w:rFonts w:ascii="Times New Roman" w:eastAsia="Calibri" w:hAnsi="Times New Roman" w:cs="Times New Roman"/>
          <w:kern w:val="0"/>
          <w:sz w:val="24"/>
          <w:szCs w:val="24"/>
          <w14:ligatures w14:val="none"/>
        </w:rPr>
        <w:t>s</w:t>
      </w:r>
      <w:r w:rsidRPr="00FC615D">
        <w:rPr>
          <w:rFonts w:ascii="Times New Roman" w:eastAsia="Calibri" w:hAnsi="Times New Roman" w:cs="Times New Roman"/>
          <w:kern w:val="0"/>
          <w:sz w:val="24"/>
          <w:szCs w:val="24"/>
          <w14:ligatures w14:val="none"/>
        </w:rPr>
        <w:t>ubteikėjas</w:t>
      </w:r>
      <w:proofErr w:type="spellEnd"/>
      <w:r w:rsidRPr="00FC615D">
        <w:rPr>
          <w:rFonts w:ascii="Times New Roman" w:eastAsia="Calibri" w:hAnsi="Times New Roman" w:cs="Times New Roman"/>
          <w:kern w:val="0"/>
          <w:sz w:val="24"/>
          <w:szCs w:val="24"/>
          <w14:ligatures w14:val="none"/>
        </w:rPr>
        <w:t xml:space="preserve">,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w:t>
      </w:r>
      <w:proofErr w:type="spellStart"/>
      <w:r w:rsidRPr="00FC615D">
        <w:rPr>
          <w:rFonts w:ascii="Times New Roman" w:eastAsia="Calibri" w:hAnsi="Times New Roman" w:cs="Times New Roman"/>
          <w:kern w:val="0"/>
          <w:sz w:val="24"/>
          <w:szCs w:val="24"/>
          <w14:ligatures w14:val="none"/>
        </w:rPr>
        <w:t>subteikimo</w:t>
      </w:r>
      <w:proofErr w:type="spellEnd"/>
      <w:r w:rsidRPr="00FC615D">
        <w:rPr>
          <w:rFonts w:ascii="Times New Roman" w:eastAsia="Calibri" w:hAnsi="Times New Roman" w:cs="Times New Roman"/>
          <w:kern w:val="0"/>
          <w:sz w:val="24"/>
          <w:szCs w:val="24"/>
          <w14:ligatures w14:val="none"/>
        </w:rPr>
        <w:t xml:space="preserve"> sutartyje nustatytus reikalavimus;</w:t>
      </w:r>
    </w:p>
    <w:p w14:paraId="71303417"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614B446C"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lastRenderedPageBreak/>
        <w:t>3.</w:t>
      </w: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1F8CDCF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.4. jei dėl tiesioginio atsiskaitymo su subteikėju faktiškai nesutampa Paslaugų teikėjo ir subteikėjo mokėtinos sumos, rizika prieš Užsakovą tenka Paslaugų teikėjui ir neatitikimai šalinami Paslaugų teikėjo sąskaita;</w:t>
      </w:r>
    </w:p>
    <w:p w14:paraId="7A06DC7A" w14:textId="77777777" w:rsidR="00B71414" w:rsidRPr="00D15EAE" w:rsidRDefault="00B71414" w:rsidP="00B71414">
      <w:pPr>
        <w:spacing w:after="0" w:line="240" w:lineRule="auto"/>
        <w:ind w:firstLine="555"/>
        <w:jc w:val="both"/>
        <w:textAlignment w:val="baseline"/>
        <w:rPr>
          <w:rFonts w:ascii="Segoe UI" w:eastAsia="Times New Roman" w:hAnsi="Segoe UI" w:cs="Segoe UI"/>
          <w:kern w:val="0"/>
          <w:sz w:val="24"/>
          <w:szCs w:val="24"/>
          <w:lang w:eastAsia="lt-LT"/>
          <w14:ligatures w14:val="none"/>
        </w:rPr>
      </w:pPr>
      <w:r w:rsidRPr="00FC615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 xml:space="preserve">.5. tiesioginis atsiskaitymas su subteikėju atliekamas per 30 (trisdešimt) dienų nuo tinkamos PVM sąskaitos faktūros pateikimo Užsakovui elektroniniu būdu, naudojantis </w:t>
      </w:r>
      <w:r w:rsidRPr="00D15EAE">
        <w:rPr>
          <w:rFonts w:ascii="Times New Roman" w:eastAsia="Times New Roman" w:hAnsi="Times New Roman" w:cs="Times New Roman"/>
          <w:kern w:val="0"/>
          <w:sz w:val="24"/>
          <w:szCs w:val="24"/>
          <w:lang w:eastAsia="lt-LT"/>
          <w14:ligatures w14:val="none"/>
        </w:rPr>
        <w:t>SABIS priemonėmis, dienos. </w:t>
      </w:r>
    </w:p>
    <w:p w14:paraId="74453D36" w14:textId="77777777" w:rsidR="00B71414" w:rsidRPr="00FC615D" w:rsidRDefault="00B71414" w:rsidP="00B71414">
      <w:pPr>
        <w:spacing w:after="0" w:line="240" w:lineRule="auto"/>
        <w:ind w:firstLine="567"/>
        <w:contextualSpacing/>
        <w:jc w:val="both"/>
        <w:rPr>
          <w:rFonts w:ascii="Times New Roman" w:eastAsia="Times New Roman" w:hAnsi="Times New Roman" w:cs="Times New Roman"/>
          <w:color w:val="000000"/>
          <w:kern w:val="0"/>
          <w:sz w:val="24"/>
          <w:szCs w:val="24"/>
          <w:lang w:eastAsia="lt-LT"/>
          <w14:ligatures w14:val="none"/>
        </w:rPr>
      </w:pPr>
    </w:p>
    <w:p w14:paraId="1F4A3B6D" w14:textId="77777777" w:rsidR="00B71414" w:rsidRPr="00FC615D" w:rsidRDefault="00B71414" w:rsidP="00B71414">
      <w:pPr>
        <w:spacing w:after="0" w:line="240" w:lineRule="auto"/>
        <w:jc w:val="center"/>
        <w:rPr>
          <w:rFonts w:ascii="Times New Roman" w:eastAsia="Calibri" w:hAnsi="Times New Roman" w:cs="Times New Roman"/>
          <w:b/>
          <w:kern w:val="0"/>
          <w:sz w:val="24"/>
          <w:szCs w:val="24"/>
          <w14:ligatures w14:val="none"/>
        </w:rPr>
      </w:pPr>
      <w:r w:rsidRPr="00FC615D">
        <w:rPr>
          <w:rFonts w:ascii="Times New Roman" w:eastAsia="Calibri" w:hAnsi="Times New Roman" w:cs="Times New Roman"/>
          <w:b/>
          <w:kern w:val="0"/>
          <w:sz w:val="24"/>
          <w:szCs w:val="24"/>
          <w14:ligatures w14:val="none"/>
        </w:rPr>
        <w:t>IV. ŠALIŲ TEISĖS IR PAREIGOS</w:t>
      </w:r>
    </w:p>
    <w:p w14:paraId="7DD69358" w14:textId="77777777" w:rsidR="00B71414" w:rsidRPr="00FC615D" w:rsidRDefault="00B71414" w:rsidP="00B71414">
      <w:pPr>
        <w:spacing w:after="0" w:line="240" w:lineRule="auto"/>
        <w:rPr>
          <w:rFonts w:ascii="Times New Roman" w:eastAsia="Calibri" w:hAnsi="Times New Roman" w:cs="Times New Roman"/>
          <w:b/>
          <w:kern w:val="0"/>
          <w:sz w:val="24"/>
          <w:szCs w:val="24"/>
          <w14:ligatures w14:val="none"/>
        </w:rPr>
      </w:pPr>
    </w:p>
    <w:p w14:paraId="2BDF9380" w14:textId="77777777" w:rsidR="00B71414" w:rsidRPr="00FC615D" w:rsidRDefault="00B71414" w:rsidP="00B71414">
      <w:pPr>
        <w:tabs>
          <w:tab w:val="left" w:pos="90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4.1. Šalys įsipareigoja tinkamai vykdyti savo įsipareigojimus, prisiimtus Sutartimi, ir susilaikyti nuo bet kokių veiksmų, kuriais galėtų padaryti žalos viena kitai.</w:t>
      </w:r>
    </w:p>
    <w:p w14:paraId="3B2A6B25"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 </w:t>
      </w:r>
      <w:r w:rsidRPr="00471334">
        <w:rPr>
          <w:rFonts w:ascii="Times New Roman" w:hAnsi="Times New Roman" w:cs="Times New Roman"/>
          <w:sz w:val="24"/>
          <w:szCs w:val="24"/>
        </w:rPr>
        <w:t>Užsakovo teisės:</w:t>
      </w:r>
    </w:p>
    <w:p w14:paraId="655D3585"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4.2.1. </w:t>
      </w:r>
      <w:r w:rsidRPr="00471334">
        <w:rPr>
          <w:rFonts w:ascii="Times New Roman" w:hAnsi="Times New Roman" w:cs="Times New Roman"/>
          <w:sz w:val="24"/>
          <w:szCs w:val="24"/>
        </w:rPr>
        <w:t>reikalauti suteikti paslaugas Sutartyje ir jos prieduose nustatytais terminais ir tvarka;</w:t>
      </w:r>
    </w:p>
    <w:p w14:paraId="43DB094E"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4.2.2. </w:t>
      </w:r>
      <w:r w:rsidRPr="00471334">
        <w:rPr>
          <w:rFonts w:ascii="Times New Roman" w:hAnsi="Times New Roman" w:cs="Times New Roman"/>
          <w:sz w:val="24"/>
          <w:szCs w:val="24"/>
        </w:rPr>
        <w:t>reikalauti, kad Paslaugų teikėjas pašalintų netinkamai suteiktų paslaugų trūkumus, ir nurodyti terminą trūkumams pašalinti;</w:t>
      </w:r>
    </w:p>
    <w:p w14:paraId="4500D4F2" w14:textId="77777777" w:rsidR="00B7141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4.2.3. </w:t>
      </w:r>
      <w:r w:rsidRPr="00471334">
        <w:rPr>
          <w:rFonts w:ascii="Times New Roman" w:hAnsi="Times New Roman" w:cs="Times New Roman"/>
          <w:sz w:val="24"/>
          <w:szCs w:val="24"/>
        </w:rPr>
        <w:t>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4BF61910"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4.2.4. </w:t>
      </w:r>
      <w:r w:rsidRPr="00471334">
        <w:rPr>
          <w:rFonts w:ascii="Times New Roman" w:hAnsi="Times New Roman" w:cs="Times New Roman"/>
          <w:sz w:val="24"/>
          <w:szCs w:val="24"/>
        </w:rPr>
        <w:t>naudotis kitomis Sutartyje ir Lietuvos Respubliko</w:t>
      </w:r>
      <w:r>
        <w:rPr>
          <w:rFonts w:ascii="Times New Roman" w:hAnsi="Times New Roman" w:cs="Times New Roman"/>
          <w:sz w:val="24"/>
          <w:szCs w:val="24"/>
        </w:rPr>
        <w:t>s</w:t>
      </w:r>
      <w:r w:rsidRPr="00471334">
        <w:rPr>
          <w:rFonts w:ascii="Times New Roman" w:hAnsi="Times New Roman" w:cs="Times New Roman"/>
          <w:sz w:val="24"/>
          <w:szCs w:val="24"/>
        </w:rPr>
        <w:t xml:space="preserve"> teisės aktuose, reglamentuojančiuose analogiškų paslaugų teikimą, Užsakovui suteiktomis teisėmis.</w:t>
      </w:r>
    </w:p>
    <w:p w14:paraId="3B2C49CA" w14:textId="77777777" w:rsidR="00B71414" w:rsidRPr="00FC615D" w:rsidRDefault="00B71414" w:rsidP="00B71414">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4.3. Užsakovo pareigos:</w:t>
      </w:r>
    </w:p>
    <w:p w14:paraId="2D178F18"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4.3.1. </w:t>
      </w:r>
      <w:r w:rsidRPr="00471334">
        <w:rPr>
          <w:rFonts w:ascii="Times New Roman" w:hAnsi="Times New Roman" w:cs="Times New Roman"/>
          <w:sz w:val="24"/>
          <w:szCs w:val="24"/>
        </w:rPr>
        <w:t>priimti suteiktas paslaugas, jeigu jos atitinka Sutartyje ir jos prieduose nustatytus reikalavimus;</w:t>
      </w:r>
    </w:p>
    <w:p w14:paraId="7BD954D8"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4.3.2. </w:t>
      </w:r>
      <w:r w:rsidRPr="00471334">
        <w:rPr>
          <w:rFonts w:ascii="Times New Roman" w:hAnsi="Times New Roman" w:cs="Times New Roman"/>
          <w:sz w:val="24"/>
          <w:szCs w:val="24"/>
        </w:rPr>
        <w:t>sumokėti Paslaugų teikėjui už suteiktas paslaugas Sutartyje nustatyta tvarka;</w:t>
      </w:r>
    </w:p>
    <w:p w14:paraId="5B98ED76"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4.3.3. </w:t>
      </w:r>
      <w:r w:rsidRPr="00471334">
        <w:rPr>
          <w:rFonts w:ascii="Times New Roman" w:hAnsi="Times New Roman" w:cs="Times New Roman"/>
          <w:sz w:val="24"/>
          <w:szCs w:val="24"/>
        </w:rPr>
        <w:t>kontroliuoti Paslaugų teikėjo įsipareigojimų pagal Sutartį vykdymą;</w:t>
      </w:r>
    </w:p>
    <w:p w14:paraId="14DA9F9C"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4.3.4. </w:t>
      </w:r>
      <w:r w:rsidRPr="00471334">
        <w:rPr>
          <w:rFonts w:ascii="Times New Roman" w:hAnsi="Times New Roman" w:cs="Times New Roman"/>
          <w:sz w:val="24"/>
          <w:szCs w:val="24"/>
        </w:rPr>
        <w:t>įvertinti Paslaugų teikėjo suteiktų paslaugų tinkamumą, kaip jis aptartas Sutartyje ir jos prieduose;</w:t>
      </w:r>
    </w:p>
    <w:p w14:paraId="2229F20D"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4.3.5. </w:t>
      </w:r>
      <w:r w:rsidRPr="00471334">
        <w:rPr>
          <w:rFonts w:ascii="Times New Roman" w:hAnsi="Times New Roman" w:cs="Times New Roman"/>
          <w:sz w:val="24"/>
          <w:szCs w:val="24"/>
        </w:rPr>
        <w:t>teikti Paslaugų teikėjui visus dokumentus ir (arba) informaciją, reikalingus tam, kad Paslaugų teikėjas galėtų tinkamai suteikti paslaugas;</w:t>
      </w:r>
    </w:p>
    <w:p w14:paraId="3E37900D"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4.3.6. </w:t>
      </w:r>
      <w:r w:rsidRPr="00471334">
        <w:rPr>
          <w:rFonts w:ascii="Times New Roman" w:hAnsi="Times New Roman" w:cs="Times New Roman"/>
          <w:sz w:val="24"/>
          <w:szCs w:val="24"/>
        </w:rPr>
        <w:t>informuoti savo valstybės tarnautojus ir darbuotojus</w:t>
      </w:r>
      <w:r>
        <w:rPr>
          <w:rFonts w:ascii="Times New Roman" w:hAnsi="Times New Roman" w:cs="Times New Roman"/>
          <w:sz w:val="24"/>
          <w:szCs w:val="24"/>
        </w:rPr>
        <w:t>, dirbančius pagal darbo sutartį,</w:t>
      </w:r>
      <w:r w:rsidRPr="00471334">
        <w:rPr>
          <w:rFonts w:ascii="Times New Roman" w:hAnsi="Times New Roman" w:cs="Times New Roman"/>
          <w:sz w:val="24"/>
          <w:szCs w:val="24"/>
        </w:rPr>
        <w:t xml:space="preserve"> (toliau </w:t>
      </w:r>
      <w:r>
        <w:rPr>
          <w:rFonts w:ascii="Times New Roman" w:hAnsi="Times New Roman" w:cs="Times New Roman"/>
          <w:sz w:val="24"/>
          <w:szCs w:val="24"/>
        </w:rPr>
        <w:t xml:space="preserve">kartu </w:t>
      </w:r>
      <w:r w:rsidRPr="00471334">
        <w:rPr>
          <w:rFonts w:ascii="Times New Roman" w:hAnsi="Times New Roman" w:cs="Times New Roman"/>
          <w:sz w:val="24"/>
          <w:szCs w:val="24"/>
        </w:rPr>
        <w:t>–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749E0674" w14:textId="77777777" w:rsidR="00B7141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4.3.7. </w:t>
      </w:r>
      <w:r w:rsidRPr="00471334">
        <w:rPr>
          <w:rFonts w:ascii="Times New Roman" w:hAnsi="Times New Roman" w:cs="Times New Roman"/>
          <w:sz w:val="24"/>
          <w:szCs w:val="24"/>
        </w:rPr>
        <w:t>skirti Paslaugų teikėjo ir Užsakovo darbuotojų ir (ar) jų atstovų susitikimams patalpas ir aprūpinti susitikimams reikalingomis techninėmis priemonėmis;</w:t>
      </w:r>
    </w:p>
    <w:p w14:paraId="6D6A9822"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4.3.8. </w:t>
      </w:r>
      <w:r w:rsidRPr="00471334">
        <w:rPr>
          <w:rFonts w:ascii="Times New Roman" w:hAnsi="Times New Roman" w:cs="Times New Roman"/>
          <w:sz w:val="24"/>
          <w:szCs w:val="24"/>
        </w:rPr>
        <w:t>vykdyti kitas Sutartyje ir Lietuvos Respubliko</w:t>
      </w:r>
      <w:r>
        <w:rPr>
          <w:rFonts w:ascii="Times New Roman" w:hAnsi="Times New Roman" w:cs="Times New Roman"/>
          <w:sz w:val="24"/>
          <w:szCs w:val="24"/>
        </w:rPr>
        <w:t>s</w:t>
      </w:r>
      <w:r w:rsidRPr="00471334">
        <w:rPr>
          <w:rFonts w:ascii="Times New Roman" w:hAnsi="Times New Roman" w:cs="Times New Roman"/>
          <w:sz w:val="24"/>
          <w:szCs w:val="24"/>
        </w:rPr>
        <w:t xml:space="preserve"> teisės aktuose, reglamentuojančiuose analogiškų paslaugų teikimą, Užsakovui nustatytas pareigas.</w:t>
      </w:r>
    </w:p>
    <w:p w14:paraId="2D5B4444" w14:textId="77777777" w:rsidR="00B71414" w:rsidRPr="00FC615D" w:rsidRDefault="00B71414" w:rsidP="00B71414">
      <w:pPr>
        <w:widowControl w:val="0"/>
        <w:tabs>
          <w:tab w:val="left" w:pos="720"/>
        </w:tabs>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 xml:space="preserve">4.4. Paslaugų teikėjo teisės: </w:t>
      </w:r>
    </w:p>
    <w:p w14:paraId="2156BE8B" w14:textId="77777777" w:rsidR="00B71414" w:rsidRPr="00FC615D" w:rsidRDefault="00B71414" w:rsidP="00B71414">
      <w:pPr>
        <w:widowControl w:val="0"/>
        <w:tabs>
          <w:tab w:val="left" w:pos="720"/>
        </w:tabs>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 xml:space="preserve">4.4.1. reikalauti, kad Užsakovas priimtų suteiktas paslaugas, kurios atitinka Sutartyje ir jos prieduose nustatytus reikalavimus; </w:t>
      </w:r>
    </w:p>
    <w:p w14:paraId="17D8AC2C" w14:textId="77777777" w:rsidR="00B71414" w:rsidRDefault="00B71414" w:rsidP="00B71414">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4.4.2. reikalauti, kad Užsakovas sumokėtų už suteiktas paslaugas, atitinkančias Sutartyje ir jos prieduose nustatytus reikalavimus;</w:t>
      </w:r>
    </w:p>
    <w:p w14:paraId="6E51C702" w14:textId="77777777" w:rsidR="00B71414" w:rsidRPr="00FC615D" w:rsidRDefault="00B71414" w:rsidP="00B71414">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4.4.3. </w:t>
      </w:r>
      <w:r w:rsidRPr="00240D70">
        <w:rPr>
          <w:rFonts w:ascii="Times New Roman" w:eastAsia="Calibri" w:hAnsi="Times New Roman" w:cs="Times New Roman"/>
          <w:color w:val="000000"/>
          <w:kern w:val="0"/>
          <w:sz w:val="24"/>
          <w:szCs w:val="24"/>
          <w14:ligatures w14:val="none"/>
        </w:rPr>
        <w:t>prašyti, kad Užsakovas pateiktų visus savo turimus dokumentus ir duomenis, kurie reikalingi Paslaugų teikėjui vykdant Sutartį;</w:t>
      </w:r>
    </w:p>
    <w:p w14:paraId="524C8C50" w14:textId="77777777" w:rsidR="00B71414" w:rsidRPr="00FC615D" w:rsidRDefault="00B71414" w:rsidP="00B71414">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4.4.</w:t>
      </w:r>
      <w:r>
        <w:rPr>
          <w:rFonts w:ascii="Times New Roman" w:eastAsia="Calibri" w:hAnsi="Times New Roman" w:cs="Times New Roman"/>
          <w:color w:val="000000"/>
          <w:kern w:val="0"/>
          <w:sz w:val="24"/>
          <w:szCs w:val="24"/>
          <w14:ligatures w14:val="none"/>
        </w:rPr>
        <w:t>4</w:t>
      </w:r>
      <w:r w:rsidRPr="00FC615D">
        <w:rPr>
          <w:rFonts w:ascii="Times New Roman" w:eastAsia="Calibri" w:hAnsi="Times New Roman" w:cs="Times New Roman"/>
          <w:color w:val="000000"/>
          <w:kern w:val="0"/>
          <w:sz w:val="24"/>
          <w:szCs w:val="24"/>
          <w14:ligatures w14:val="none"/>
        </w:rPr>
        <w:t>. naudotis kitomis Sutartyje ir Lietuvos Respublikos teisės aktuose, reglamentuojančiuose analogiškų paslaugų teikimą, Paslaugų teikėjui suteiktomis teisėmis.</w:t>
      </w:r>
    </w:p>
    <w:p w14:paraId="5DAFCB2D" w14:textId="77777777" w:rsidR="00B71414" w:rsidRPr="00FC615D" w:rsidRDefault="00B71414" w:rsidP="00B71414">
      <w:pPr>
        <w:widowControl w:val="0"/>
        <w:tabs>
          <w:tab w:val="left" w:pos="900"/>
        </w:tabs>
        <w:spacing w:after="0" w:line="240" w:lineRule="auto"/>
        <w:ind w:firstLine="567"/>
        <w:jc w:val="both"/>
        <w:rPr>
          <w:rFonts w:ascii="Times New Roman" w:eastAsia="Calibri" w:hAnsi="Times New Roman" w:cs="Times New Roman"/>
          <w:color w:val="000000"/>
          <w:kern w:val="0"/>
          <w:sz w:val="24"/>
          <w:szCs w:val="24"/>
          <w14:ligatures w14:val="none"/>
        </w:rPr>
      </w:pPr>
      <w:r w:rsidRPr="00FC615D">
        <w:rPr>
          <w:rFonts w:ascii="Times New Roman" w:eastAsia="Calibri" w:hAnsi="Times New Roman" w:cs="Times New Roman"/>
          <w:color w:val="000000"/>
          <w:kern w:val="0"/>
          <w:sz w:val="24"/>
          <w:szCs w:val="24"/>
          <w14:ligatures w14:val="none"/>
        </w:rPr>
        <w:t>4.5. Paslaugų teikėjo pareigos:</w:t>
      </w:r>
    </w:p>
    <w:p w14:paraId="3C126FB0"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4.5.1. </w:t>
      </w:r>
      <w:r w:rsidRPr="00471334">
        <w:rPr>
          <w:rFonts w:ascii="Times New Roman" w:hAnsi="Times New Roman" w:cs="Times New Roman"/>
          <w:sz w:val="24"/>
          <w:szCs w:val="24"/>
        </w:rPr>
        <w:t xml:space="preserve">atlikti visus būtinus veiksmus, kad Užsakovui Sutartyje ir jos prieduose nustatytu terminu būtų suteiktos paslaugos; </w:t>
      </w:r>
    </w:p>
    <w:p w14:paraId="2A5393D2"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4.5.2. </w:t>
      </w:r>
      <w:r w:rsidRPr="00471334">
        <w:rPr>
          <w:rFonts w:ascii="Times New Roman" w:hAnsi="Times New Roman" w:cs="Times New Roman"/>
          <w:sz w:val="24"/>
          <w:szCs w:val="24"/>
        </w:rPr>
        <w:t>garantuoti nuostolių atlyginimą Užsakovui, jeigu asmenys, kurie nėra Sutarties šalys, pateiktų reikalavimus Užsakovui dėl jų patirtos žalos turtui ar asmeniui, padarytos dėl Paslaugų teikėjo kaltės vykdant Sutartį;</w:t>
      </w:r>
    </w:p>
    <w:p w14:paraId="635AB3CE" w14:textId="77777777" w:rsidR="00B7141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4.5.3. </w:t>
      </w:r>
      <w:r w:rsidRPr="00471334">
        <w:rPr>
          <w:rFonts w:ascii="Times New Roman" w:hAnsi="Times New Roman" w:cs="Times New Roman"/>
          <w:sz w:val="24"/>
          <w:szCs w:val="24"/>
        </w:rPr>
        <w:t>užtikrinti, kad teikiant paslaugas būtų nuosekliai laikomasi Sutartyje ir jos prieduose nustatytos tvarkos ir paslaugoms nustatytų reikalavimų;</w:t>
      </w:r>
    </w:p>
    <w:p w14:paraId="29B0E1D8"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4.5.4. </w:t>
      </w:r>
      <w:r w:rsidRPr="00471334">
        <w:rPr>
          <w:rFonts w:ascii="Times New Roman" w:hAnsi="Times New Roman" w:cs="Times New Roman"/>
          <w:sz w:val="24"/>
          <w:szCs w:val="24"/>
        </w:rPr>
        <w:t>vykdyti Užsakovo nurodymus, susijusius su Sutarties vykdymu</w:t>
      </w:r>
      <w:r>
        <w:rPr>
          <w:rFonts w:ascii="Times New Roman" w:hAnsi="Times New Roman" w:cs="Times New Roman"/>
          <w:sz w:val="24"/>
          <w:szCs w:val="24"/>
        </w:rPr>
        <w:t>;</w:t>
      </w:r>
    </w:p>
    <w:p w14:paraId="01D4E68D"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4.5.5. </w:t>
      </w:r>
      <w:r w:rsidRPr="00471334">
        <w:rPr>
          <w:rFonts w:ascii="Times New Roman" w:hAnsi="Times New Roman" w:cs="Times New Roman"/>
          <w:sz w:val="24"/>
          <w:szCs w:val="24"/>
        </w:rPr>
        <w:t>bendradarbiauti su Užsakovo darbuotojais Sutarties vykdymo metu;</w:t>
      </w:r>
    </w:p>
    <w:p w14:paraId="5F9D62D9" w14:textId="77777777" w:rsidR="00B71414" w:rsidRPr="0047133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4.5.6. </w:t>
      </w:r>
      <w:r w:rsidRPr="00471334">
        <w:rPr>
          <w:rFonts w:ascii="Times New Roman" w:hAnsi="Times New Roman" w:cs="Times New Roman"/>
          <w:sz w:val="24"/>
          <w:szCs w:val="24"/>
        </w:rPr>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33E5FE72" w14:textId="77777777" w:rsidR="00B71414" w:rsidRDefault="00B71414" w:rsidP="00B7141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4.5.7. </w:t>
      </w:r>
      <w:r w:rsidRPr="00471334">
        <w:rPr>
          <w:rFonts w:ascii="Times New Roman" w:hAnsi="Times New Roman" w:cs="Times New Roman"/>
          <w:sz w:val="24"/>
          <w:szCs w:val="24"/>
        </w:rPr>
        <w:t>savo sąskaita pašalinti bet kokius trūkumus, susijusius su paslaugų teikimu pagal Sutartį;</w:t>
      </w:r>
    </w:p>
    <w:p w14:paraId="195F1D34" w14:textId="77777777" w:rsidR="00B71414" w:rsidRPr="00FC615D" w:rsidRDefault="00B71414" w:rsidP="00B71414">
      <w:pPr>
        <w:tabs>
          <w:tab w:val="left" w:pos="126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8</w:t>
      </w:r>
      <w:r w:rsidRPr="00FC615D">
        <w:rPr>
          <w:rFonts w:ascii="Times New Roman" w:eastAsia="Calibri" w:hAnsi="Times New Roman" w:cs="Times New Roman"/>
          <w:kern w:val="0"/>
          <w:sz w:val="24"/>
          <w:szCs w:val="24"/>
          <w14:ligatures w14:val="none"/>
        </w:rPr>
        <w:t>. savo sąskaita užtikrinti asmens duomenų, kuriuos gauna iš Užsakovo vykdydamas Sutartį, saugą:</w:t>
      </w:r>
    </w:p>
    <w:p w14:paraId="70F019CC" w14:textId="77777777" w:rsidR="00B71414" w:rsidRPr="00FC615D" w:rsidRDefault="00B71414" w:rsidP="00B71414">
      <w:pPr>
        <w:tabs>
          <w:tab w:val="left" w:pos="126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.1. užtikrinti, kad prieigą prie asmens duomenų turėtų Paslaugų teikėjo darbuotojai ir kiti asmenys, kurių darbo funkcijoms atlikti ir siekiant užtikrinti Paslaugų teikėjo Sutartimi prisiimtų įsipareigojimų vyk</w:t>
      </w:r>
      <w:r>
        <w:rPr>
          <w:rFonts w:ascii="Times New Roman" w:eastAsia="Calibri" w:hAnsi="Times New Roman" w:cs="Times New Roman"/>
          <w:kern w:val="0"/>
          <w:sz w:val="24"/>
          <w:szCs w:val="24"/>
          <w14:ligatures w14:val="none"/>
        </w:rPr>
        <w:t>dymą reikalingi asmens duomenys</w:t>
      </w:r>
      <w:r w:rsidRPr="00FC615D">
        <w:rPr>
          <w:rFonts w:ascii="Times New Roman" w:eastAsia="Calibri" w:hAnsi="Times New Roman" w:cs="Times New Roman"/>
          <w:kern w:val="0"/>
          <w:sz w:val="24"/>
          <w:szCs w:val="24"/>
          <w14:ligatures w14:val="none"/>
        </w:rPr>
        <w:t xml:space="preserve"> bei kurie yra supažindinti su asmens duomenų tvarkymo tvarka ir turi konfidencialumo įsipareigojimus;</w:t>
      </w:r>
    </w:p>
    <w:p w14:paraId="461A9302" w14:textId="77777777" w:rsidR="00B71414" w:rsidRPr="00FC615D" w:rsidRDefault="00B71414" w:rsidP="00B71414">
      <w:pPr>
        <w:tabs>
          <w:tab w:val="left" w:pos="126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.2. turėti pakankamas technines ir organizacines priemones, užtikrinančias reikiamą asmens duomenų apsaugą, atsižvelgiant į asmens duomenų pobūdį ir jų tvarkymo keliamą riziką;</w:t>
      </w:r>
    </w:p>
    <w:p w14:paraId="04867CC9" w14:textId="77777777" w:rsidR="00B71414" w:rsidRPr="00FC615D" w:rsidRDefault="00B71414" w:rsidP="00B71414">
      <w:pPr>
        <w:tabs>
          <w:tab w:val="left" w:pos="126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w:t>
      </w:r>
      <w:proofErr w:type="gramStart"/>
      <w:r w:rsidRPr="00FC615D">
        <w:rPr>
          <w:rFonts w:ascii="Times New Roman" w:eastAsia="Calibri" w:hAnsi="Times New Roman" w:cs="Times New Roman"/>
          <w:kern w:val="0"/>
          <w:sz w:val="24"/>
          <w:szCs w:val="24"/>
          <w14:ligatures w14:val="none"/>
        </w:rPr>
        <w:t>(</w:t>
      </w:r>
      <w:proofErr w:type="gramEnd"/>
      <w:r w:rsidRPr="00FC615D">
        <w:rPr>
          <w:rFonts w:ascii="Times New Roman" w:eastAsia="Calibri" w:hAnsi="Times New Roman" w:cs="Times New Roman"/>
          <w:kern w:val="0"/>
          <w:sz w:val="24"/>
          <w:szCs w:val="24"/>
          <w14:ligatures w14:val="none"/>
        </w:rPr>
        <w:t xml:space="preserve">Bendrasis duomenų apsaugos reglamentas)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14:paraId="366DE251" w14:textId="77777777" w:rsidR="00B71414" w:rsidRPr="00336BE2" w:rsidRDefault="00B71414" w:rsidP="00B71414">
      <w:pPr>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 xml:space="preserve">.4.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w:t>
      </w:r>
      <w:proofErr w:type="gramStart"/>
      <w:r w:rsidRPr="00FC615D">
        <w:rPr>
          <w:rFonts w:ascii="Times New Roman" w:eastAsia="Calibri" w:hAnsi="Times New Roman" w:cs="Times New Roman"/>
          <w:kern w:val="0"/>
          <w:sz w:val="24"/>
          <w:szCs w:val="24"/>
          <w14:ligatures w14:val="none"/>
        </w:rPr>
        <w:t>(</w:t>
      </w:r>
      <w:proofErr w:type="gramEnd"/>
      <w:r w:rsidRPr="00FC615D">
        <w:rPr>
          <w:rFonts w:ascii="Times New Roman" w:eastAsia="Calibri" w:hAnsi="Times New Roman" w:cs="Times New Roman"/>
          <w:kern w:val="0"/>
          <w:sz w:val="24"/>
          <w:szCs w:val="24"/>
          <w14:ligatures w14:val="none"/>
        </w:rPr>
        <w:t xml:space="preserve">vieną) darbo dieną nuo nurodytų aplinkybių paaiškėjimo </w:t>
      </w:r>
      <w:r w:rsidRPr="00336BE2">
        <w:rPr>
          <w:rFonts w:ascii="Times New Roman" w:eastAsia="Calibri" w:hAnsi="Times New Roman" w:cs="Times New Roman"/>
          <w:kern w:val="0"/>
          <w:sz w:val="24"/>
          <w:szCs w:val="24"/>
          <w14:ligatures w14:val="none"/>
        </w:rPr>
        <w:t xml:space="preserve">dienos </w:t>
      </w:r>
      <w:r w:rsidRPr="00336BE2">
        <w:rPr>
          <w:rFonts w:ascii="Times New Roman" w:hAnsi="Times New Roman" w:cs="Times New Roman"/>
          <w:sz w:val="24"/>
          <w:szCs w:val="24"/>
        </w:rPr>
        <w:t>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r w:rsidRPr="00336BE2">
        <w:rPr>
          <w:rFonts w:ascii="Times New Roman" w:eastAsia="Times New Roman" w:hAnsi="Times New Roman" w:cs="Times New Roman"/>
          <w:kern w:val="0"/>
          <w:sz w:val="24"/>
          <w:szCs w:val="24"/>
          <w:lang w:eastAsia="lt-LT"/>
          <w14:ligatures w14:val="none"/>
        </w:rPr>
        <w:t>; </w:t>
      </w:r>
    </w:p>
    <w:p w14:paraId="30901937" w14:textId="77777777" w:rsidR="00B71414" w:rsidRPr="00FC615D" w:rsidRDefault="00B71414" w:rsidP="00B71414">
      <w:pPr>
        <w:tabs>
          <w:tab w:val="left" w:pos="126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.5. pasibaigus Sutarties galiojimui, ištrinti visus asmens duomenis, gautus vykdant Sutartį, arba grąžinti juos Užsakovui, išskyrus atvejus, kai Lietuvos Respubliko</w:t>
      </w:r>
      <w:r>
        <w:rPr>
          <w:rFonts w:ascii="Times New Roman" w:eastAsia="Calibri" w:hAnsi="Times New Roman" w:cs="Times New Roman"/>
          <w:kern w:val="0"/>
          <w:sz w:val="24"/>
          <w:szCs w:val="24"/>
          <w14:ligatures w14:val="none"/>
        </w:rPr>
        <w:t>s</w:t>
      </w:r>
      <w:r w:rsidRPr="00FC615D">
        <w:rPr>
          <w:rFonts w:ascii="Times New Roman" w:eastAsia="Calibri" w:hAnsi="Times New Roman" w:cs="Times New Roman"/>
          <w:kern w:val="0"/>
          <w:sz w:val="24"/>
          <w:szCs w:val="24"/>
          <w14:ligatures w14:val="none"/>
        </w:rPr>
        <w:t xml:space="preserve"> teisės aktuose reikalaujama saugoti asmens duomenis. Kai asmens duomenys yra ištrinami, Paslaugų teikėjas privalo Užsakovui nedelsiant raštu pranešti apie šių asmens duomenų ir jų kopijų sunaikinimą;</w:t>
      </w:r>
    </w:p>
    <w:p w14:paraId="23241A04" w14:textId="77777777" w:rsidR="00B71414" w:rsidRPr="00FC615D" w:rsidRDefault="00B71414" w:rsidP="00B71414">
      <w:pPr>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3B06C66C" w14:textId="77777777" w:rsidR="00B71414" w:rsidRPr="00FC615D" w:rsidRDefault="00B71414" w:rsidP="00B71414">
      <w:pPr>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 xml:space="preserve">.7. </w:t>
      </w:r>
      <w:r w:rsidRPr="00FC615D">
        <w:rPr>
          <w:rFonts w:ascii="Times New Roman" w:eastAsia="Times New Roman" w:hAnsi="Times New Roman" w:cs="Times New Roman"/>
          <w:kern w:val="0"/>
          <w:sz w:val="24"/>
          <w:szCs w:val="24"/>
          <w14:ligatures w14:val="none"/>
        </w:rPr>
        <w:t xml:space="preserve">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w:t>
      </w:r>
      <w:r w:rsidRPr="00FC615D">
        <w:rPr>
          <w:rFonts w:ascii="Times New Roman" w:eastAsia="Times New Roman" w:hAnsi="Times New Roman" w:cs="Times New Roman"/>
          <w:kern w:val="0"/>
          <w:sz w:val="24"/>
          <w:szCs w:val="24"/>
          <w14:ligatures w14:val="none"/>
        </w:rPr>
        <w:lastRenderedPageBreak/>
        <w:t>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laikymąsi taip, lyg šiuos veiksmus atliktų ar teisės aktų reikalavimų ar Sutarties įsipareigojimų nevykdytų jis pats</w:t>
      </w:r>
      <w:r>
        <w:rPr>
          <w:rFonts w:ascii="Times New Roman" w:eastAsia="Times New Roman" w:hAnsi="Times New Roman" w:cs="Times New Roman"/>
          <w:kern w:val="0"/>
          <w:sz w:val="24"/>
          <w:szCs w:val="24"/>
          <w14:ligatures w14:val="none"/>
        </w:rPr>
        <w:t>;</w:t>
      </w:r>
    </w:p>
    <w:p w14:paraId="0DF6F534" w14:textId="77777777" w:rsidR="00B71414" w:rsidRPr="004F4999" w:rsidRDefault="00B71414" w:rsidP="00B71414">
      <w:pPr>
        <w:tabs>
          <w:tab w:val="left" w:pos="0"/>
          <w:tab w:val="left" w:pos="1843"/>
        </w:tabs>
        <w:spacing w:after="0" w:line="240" w:lineRule="auto"/>
        <w:ind w:firstLine="567"/>
        <w:contextualSpacing/>
        <w:jc w:val="both"/>
        <w:rPr>
          <w:rFonts w:ascii="Times New Roman" w:eastAsia="Calibri" w:hAnsi="Times New Roman" w:cs="Times New Roman"/>
          <w:color w:val="000000" w:themeColor="text1"/>
          <w:sz w:val="24"/>
          <w:szCs w:val="24"/>
        </w:rPr>
      </w:pPr>
      <w:r w:rsidRPr="00017D1C">
        <w:rPr>
          <w:rFonts w:ascii="Times New Roman" w:eastAsia="Calibri" w:hAnsi="Times New Roman" w:cs="Times New Roman"/>
          <w:bCs/>
          <w:color w:val="000000" w:themeColor="text1"/>
          <w:sz w:val="24"/>
          <w:szCs w:val="24"/>
        </w:rPr>
        <w:t>4.5.</w:t>
      </w:r>
      <w:r>
        <w:rPr>
          <w:rFonts w:ascii="Times New Roman" w:eastAsia="Calibri" w:hAnsi="Times New Roman" w:cs="Times New Roman"/>
          <w:bCs/>
          <w:color w:val="000000" w:themeColor="text1"/>
          <w:sz w:val="24"/>
          <w:szCs w:val="24"/>
        </w:rPr>
        <w:t>10</w:t>
      </w:r>
      <w:r w:rsidRPr="00017D1C">
        <w:rPr>
          <w:rFonts w:ascii="Times New Roman" w:eastAsia="Calibri" w:hAnsi="Times New Roman" w:cs="Times New Roman"/>
          <w:bCs/>
          <w:color w:val="000000" w:themeColor="text1"/>
          <w:sz w:val="24"/>
          <w:szCs w:val="24"/>
        </w:rPr>
        <w:t xml:space="preserve">. </w:t>
      </w:r>
      <w:r w:rsidRPr="004F4999">
        <w:rPr>
          <w:rFonts w:ascii="Times New Roman" w:eastAsia="Calibri" w:hAnsi="Times New Roman" w:cs="Times New Roman"/>
          <w:bCs/>
          <w:color w:val="000000" w:themeColor="text1"/>
          <w:sz w:val="24"/>
          <w:szCs w:val="24"/>
        </w:rPr>
        <w:t>užtikrinti, kad Paslaugų teikėjas, jo subt</w:t>
      </w:r>
      <w:r>
        <w:rPr>
          <w:rFonts w:ascii="Times New Roman" w:eastAsia="Calibri" w:hAnsi="Times New Roman" w:cs="Times New Roman"/>
          <w:bCs/>
          <w:color w:val="000000" w:themeColor="text1"/>
          <w:sz w:val="24"/>
          <w:szCs w:val="24"/>
        </w:rPr>
        <w:t>ei</w:t>
      </w:r>
      <w:r w:rsidRPr="004F4999">
        <w:rPr>
          <w:rFonts w:ascii="Times New Roman" w:eastAsia="Calibri" w:hAnsi="Times New Roman" w:cs="Times New Roman"/>
          <w:bCs/>
          <w:color w:val="000000" w:themeColor="text1"/>
          <w:sz w:val="24"/>
          <w:szCs w:val="24"/>
        </w:rPr>
        <w:t xml:space="preserve">kėjai bei subjektai, kurių pajėgumais remiasi (jei tokių yra) visu Sutarties galiojimo laikotarpiu neturėtų draudžiamųjų pagrindų, </w:t>
      </w:r>
      <w:r w:rsidRPr="00420BFB">
        <w:rPr>
          <w:rFonts w:ascii="Times New Roman" w:eastAsia="Calibri" w:hAnsi="Times New Roman" w:cs="Times New Roman"/>
          <w:bCs/>
          <w:color w:val="000000" w:themeColor="text1"/>
          <w:sz w:val="24"/>
          <w:szCs w:val="24"/>
        </w:rPr>
        <w:t xml:space="preserve">nurodytų </w:t>
      </w:r>
      <w:r w:rsidRPr="00832616">
        <w:rPr>
          <w:rFonts w:ascii="Times New Roman" w:hAnsi="Times New Roman" w:cs="Times New Roman"/>
          <w:sz w:val="24"/>
          <w:szCs w:val="24"/>
        </w:rPr>
        <w:t>20</w:t>
      </w:r>
      <w:r>
        <w:rPr>
          <w:rFonts w:ascii="Times New Roman" w:hAnsi="Times New Roman" w:cs="Times New Roman"/>
          <w:sz w:val="24"/>
          <w:szCs w:val="24"/>
        </w:rPr>
        <w:t>14</w:t>
      </w:r>
      <w:r w:rsidRPr="00832616">
        <w:rPr>
          <w:rFonts w:ascii="Times New Roman" w:hAnsi="Times New Roman" w:cs="Times New Roman"/>
          <w:sz w:val="24"/>
          <w:szCs w:val="24"/>
        </w:rPr>
        <w:t xml:space="preserve"> m. </w:t>
      </w:r>
      <w:r>
        <w:rPr>
          <w:rFonts w:ascii="Times New Roman" w:hAnsi="Times New Roman" w:cs="Times New Roman"/>
          <w:sz w:val="24"/>
          <w:szCs w:val="24"/>
        </w:rPr>
        <w:t>liepos 31 d. Tarybos</w:t>
      </w:r>
      <w:r w:rsidRPr="00832616">
        <w:rPr>
          <w:rFonts w:ascii="Times New Roman" w:hAnsi="Times New Roman" w:cs="Times New Roman"/>
          <w:sz w:val="24"/>
          <w:szCs w:val="24"/>
        </w:rPr>
        <w:t xml:space="preserve"> </w:t>
      </w:r>
      <w:r>
        <w:rPr>
          <w:rFonts w:ascii="Times New Roman" w:hAnsi="Times New Roman" w:cs="Times New Roman"/>
          <w:sz w:val="24"/>
          <w:szCs w:val="24"/>
        </w:rPr>
        <w:t>r</w:t>
      </w:r>
      <w:r w:rsidRPr="00832616">
        <w:rPr>
          <w:rFonts w:ascii="Times New Roman" w:hAnsi="Times New Roman" w:cs="Times New Roman"/>
          <w:sz w:val="24"/>
          <w:szCs w:val="24"/>
        </w:rPr>
        <w:t xml:space="preserve">eglamento (ES) </w:t>
      </w:r>
      <w:r>
        <w:rPr>
          <w:rFonts w:ascii="Times New Roman" w:hAnsi="Times New Roman" w:cs="Times New Roman"/>
          <w:sz w:val="24"/>
          <w:szCs w:val="24"/>
        </w:rPr>
        <w:t>Nr. 833/2014</w:t>
      </w:r>
      <w:r w:rsidRPr="00832616">
        <w:rPr>
          <w:rFonts w:ascii="Times New Roman" w:hAnsi="Times New Roman" w:cs="Times New Roman"/>
          <w:sz w:val="24"/>
          <w:szCs w:val="24"/>
        </w:rPr>
        <w:t xml:space="preserve"> dėl ribojamųjų priemonių atsižvelgiant į Rusijos veiksmus, kuriais destabilizuojama padėtis Ukrainoje</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toliau – Reglamentas </w:t>
      </w:r>
      <w:r w:rsidRPr="00524C65">
        <w:rPr>
          <w:rFonts w:ascii="Times New Roman" w:hAnsi="Times New Roman" w:cs="Times New Roman"/>
          <w:sz w:val="24"/>
          <w:szCs w:val="24"/>
        </w:rPr>
        <w:t xml:space="preserve">(ES) </w:t>
      </w:r>
      <w:r>
        <w:rPr>
          <w:rFonts w:ascii="Times New Roman" w:hAnsi="Times New Roman" w:cs="Times New Roman"/>
          <w:sz w:val="24"/>
          <w:szCs w:val="24"/>
        </w:rPr>
        <w:t xml:space="preserve">Nr. 833/2014) 5k straipsnyje. </w:t>
      </w:r>
      <w:r>
        <w:rPr>
          <w:rFonts w:ascii="Times New Roman" w:eastAsia="Calibri" w:hAnsi="Times New Roman" w:cs="Times New Roman"/>
          <w:color w:val="000000" w:themeColor="text1"/>
          <w:sz w:val="24"/>
          <w:szCs w:val="24"/>
        </w:rPr>
        <w:t>Užsakovui</w:t>
      </w:r>
      <w:r w:rsidRPr="004F4999">
        <w:rPr>
          <w:rFonts w:ascii="Times New Roman" w:eastAsia="Calibri" w:hAnsi="Times New Roman" w:cs="Times New Roman"/>
          <w:color w:val="000000" w:themeColor="text1"/>
          <w:sz w:val="24"/>
          <w:szCs w:val="24"/>
        </w:rPr>
        <w:t xml:space="preserve"> pareikalavus, Paslaugų teikėjas privalo pateikti dokumentus, patvirtinančius šiame </w:t>
      </w:r>
      <w:r>
        <w:rPr>
          <w:rFonts w:ascii="Times New Roman" w:eastAsia="Calibri" w:hAnsi="Times New Roman" w:cs="Times New Roman"/>
          <w:color w:val="000000" w:themeColor="text1"/>
          <w:sz w:val="24"/>
          <w:szCs w:val="24"/>
        </w:rPr>
        <w:t>pa</w:t>
      </w:r>
      <w:r w:rsidRPr="004F4999">
        <w:rPr>
          <w:rFonts w:ascii="Times New Roman" w:eastAsia="Calibri" w:hAnsi="Times New Roman" w:cs="Times New Roman"/>
          <w:color w:val="000000" w:themeColor="text1"/>
          <w:sz w:val="24"/>
          <w:szCs w:val="24"/>
        </w:rPr>
        <w:t>punkt</w:t>
      </w:r>
      <w:r>
        <w:rPr>
          <w:rFonts w:ascii="Times New Roman" w:eastAsia="Calibri" w:hAnsi="Times New Roman" w:cs="Times New Roman"/>
          <w:color w:val="000000" w:themeColor="text1"/>
          <w:sz w:val="24"/>
          <w:szCs w:val="24"/>
        </w:rPr>
        <w:t>yj</w:t>
      </w:r>
      <w:r w:rsidRPr="004F4999">
        <w:rPr>
          <w:rFonts w:ascii="Times New Roman" w:eastAsia="Calibri" w:hAnsi="Times New Roman" w:cs="Times New Roman"/>
          <w:color w:val="000000" w:themeColor="text1"/>
          <w:sz w:val="24"/>
          <w:szCs w:val="24"/>
        </w:rPr>
        <w:t>e nurodytų draudžiamųjų pagrindų nebuvimą;</w:t>
      </w:r>
    </w:p>
    <w:p w14:paraId="562988CE" w14:textId="77777777" w:rsidR="00B71414" w:rsidRPr="00420BFB" w:rsidRDefault="00B71414" w:rsidP="00B71414">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ascii="Times New Roman" w:eastAsia="Times New Roman" w:hAnsi="Times New Roman" w:cs="Times New Roman"/>
          <w:color w:val="000000" w:themeColor="text1"/>
          <w:kern w:val="0"/>
          <w:sz w:val="24"/>
          <w:szCs w:val="20"/>
          <w:lang w:eastAsia="ar-SA"/>
          <w14:ligatures w14:val="none"/>
        </w:rPr>
      </w:pPr>
      <w:r w:rsidRPr="0055023F">
        <w:rPr>
          <w:rFonts w:ascii="Times New Roman" w:eastAsia="Times New Roman" w:hAnsi="Times New Roman" w:cs="Times New Roman"/>
          <w:color w:val="000000" w:themeColor="text1"/>
          <w:kern w:val="0"/>
          <w:sz w:val="24"/>
          <w:szCs w:val="24"/>
          <w:lang w:eastAsia="ar-SA"/>
          <w14:ligatures w14:val="none"/>
        </w:rPr>
        <w:t>4.5.</w:t>
      </w:r>
      <w:r>
        <w:rPr>
          <w:rFonts w:ascii="Times New Roman" w:eastAsia="Times New Roman" w:hAnsi="Times New Roman" w:cs="Times New Roman"/>
          <w:color w:val="000000" w:themeColor="text1"/>
          <w:kern w:val="0"/>
          <w:sz w:val="24"/>
          <w:szCs w:val="24"/>
          <w:lang w:eastAsia="ar-SA"/>
          <w14:ligatures w14:val="none"/>
        </w:rPr>
        <w:t>11</w:t>
      </w:r>
      <w:r w:rsidRPr="0055023F">
        <w:rPr>
          <w:rFonts w:ascii="Times New Roman" w:eastAsia="Times New Roman" w:hAnsi="Times New Roman" w:cs="Times New Roman"/>
          <w:color w:val="000000" w:themeColor="text1"/>
          <w:kern w:val="0"/>
          <w:sz w:val="24"/>
          <w:szCs w:val="24"/>
          <w:lang w:eastAsia="ar-SA"/>
          <w14:ligatures w14:val="none"/>
        </w:rPr>
        <w:t xml:space="preserve">. atsižvelgiant į tai, kad vykdomas žaliasis pirkimas, vadovaujantis Aplinkos apsaugos kriterijų taikymo, vykdant žaliuosius pirkimus, tvarkos aprašo, patvirtinto Lietuvos Respublikos aplinkos ministro </w:t>
      </w:r>
      <w:bookmarkStart w:id="44" w:name="_Hlk125962200"/>
      <w:r w:rsidRPr="0055023F">
        <w:rPr>
          <w:rFonts w:ascii="Times New Roman" w:eastAsia="Times New Roman" w:hAnsi="Times New Roman" w:cs="Times New Roman"/>
          <w:color w:val="000000" w:themeColor="text1"/>
          <w:kern w:val="0"/>
          <w:sz w:val="24"/>
          <w:szCs w:val="24"/>
          <w:lang w:eastAsia="ar-SA"/>
          <w14:ligatures w14:val="none"/>
        </w:rPr>
        <w:t>2011 m. birželio 28 d. įsakymu Nr. D1-508 „Dėl Aplinkos apsaugos kriterijų taikymo, vykdant žaliuosius pirkimus, tvarkos aprašo patvirtinimo“ (toliau – Aprašas)</w:t>
      </w:r>
      <w:r>
        <w:rPr>
          <w:rFonts w:ascii="Times New Roman" w:eastAsia="Times New Roman" w:hAnsi="Times New Roman" w:cs="Times New Roman"/>
          <w:color w:val="000000" w:themeColor="text1"/>
          <w:kern w:val="0"/>
          <w:sz w:val="24"/>
          <w:szCs w:val="24"/>
          <w:lang w:eastAsia="ar-SA"/>
          <w14:ligatures w14:val="none"/>
        </w:rPr>
        <w:t>,</w:t>
      </w:r>
      <w:r w:rsidRPr="0055023F">
        <w:rPr>
          <w:rFonts w:ascii="Times New Roman" w:eastAsia="Times New Roman" w:hAnsi="Times New Roman" w:cs="Times New Roman"/>
          <w:color w:val="000000" w:themeColor="text1"/>
          <w:kern w:val="0"/>
          <w:sz w:val="24"/>
          <w:szCs w:val="24"/>
          <w:lang w:eastAsia="ar-SA"/>
          <w14:ligatures w14:val="none"/>
        </w:rPr>
        <w:t xml:space="preserve"> </w:t>
      </w:r>
      <w:bookmarkEnd w:id="44"/>
      <w:r w:rsidRPr="00832616">
        <w:rPr>
          <w:rFonts w:ascii="Times New Roman" w:eastAsia="Times New Roman" w:hAnsi="Times New Roman" w:cs="Times New Roman"/>
          <w:color w:val="000000" w:themeColor="text1"/>
          <w:kern w:val="0"/>
          <w:sz w:val="24"/>
          <w:szCs w:val="24"/>
          <w:lang w:eastAsia="ar-SA"/>
          <w14:ligatures w14:val="none"/>
        </w:rPr>
        <w:t>4.4.3 papunkčiu</w:t>
      </w:r>
      <w:r w:rsidRPr="00420BFB">
        <w:rPr>
          <w:rFonts w:ascii="Times New Roman" w:eastAsia="Times New Roman" w:hAnsi="Times New Roman" w:cs="Times New Roman"/>
          <w:color w:val="000000" w:themeColor="text1"/>
          <w:kern w:val="0"/>
          <w:sz w:val="24"/>
          <w:szCs w:val="24"/>
          <w:lang w:eastAsia="ar-SA"/>
          <w14:ligatures w14:val="none"/>
        </w:rPr>
        <w:t xml:space="preserve">, t. y. perkama tik nematerialaus pobūdžio (intelektinė) ar kitokia paslauga, nesusijusi su materialaus objekto sukūrimu, kurios teikimo metu nėra numatomas reikšmingas neigiamas poveikis aplinkai, nesukuriamas taršos šaltinis ir negeneruojamos atliekos bei </w:t>
      </w:r>
      <w:r w:rsidRPr="00832616">
        <w:rPr>
          <w:rFonts w:ascii="Times New Roman" w:eastAsia="Times New Roman" w:hAnsi="Times New Roman" w:cs="Times New Roman"/>
          <w:color w:val="000000" w:themeColor="text1"/>
          <w:kern w:val="0"/>
          <w:sz w:val="24"/>
          <w:szCs w:val="24"/>
          <w:lang w:eastAsia="ar-SA"/>
          <w14:ligatures w14:val="none"/>
        </w:rPr>
        <w:t>4.4.4.1 papunkčiu</w:t>
      </w:r>
      <w:r w:rsidRPr="00420BFB">
        <w:rPr>
          <w:rFonts w:ascii="Times New Roman" w:eastAsia="Times New Roman" w:hAnsi="Times New Roman" w:cs="Times New Roman"/>
          <w:color w:val="000000" w:themeColor="text1"/>
          <w:kern w:val="0"/>
          <w:sz w:val="24"/>
          <w:szCs w:val="24"/>
          <w:lang w:eastAsia="ar-SA"/>
          <w14:ligatures w14:val="none"/>
        </w:rPr>
        <w:t>, teikiant Paslaugas laikytis šių aplinkos apsaugos reikalavimų:</w:t>
      </w:r>
    </w:p>
    <w:p w14:paraId="12723A87" w14:textId="77777777" w:rsidR="00B71414" w:rsidRPr="00B651E5" w:rsidRDefault="00B71414" w:rsidP="00B71414">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ar-SA"/>
          <w14:ligatures w14:val="none"/>
        </w:rPr>
      </w:pPr>
      <w:r w:rsidRPr="0055023F">
        <w:rPr>
          <w:rFonts w:ascii="Times New Roman" w:eastAsia="Times New Roman" w:hAnsi="Times New Roman" w:cs="Times New Roman"/>
          <w:color w:val="000000" w:themeColor="text1"/>
          <w:kern w:val="0"/>
          <w:sz w:val="24"/>
          <w:szCs w:val="24"/>
          <w:lang w:eastAsia="ar-SA"/>
          <w14:ligatures w14:val="none"/>
        </w:rPr>
        <w:t>4.5.</w:t>
      </w:r>
      <w:r>
        <w:rPr>
          <w:rFonts w:ascii="Times New Roman" w:eastAsia="Times New Roman" w:hAnsi="Times New Roman" w:cs="Times New Roman"/>
          <w:color w:val="000000" w:themeColor="text1"/>
          <w:kern w:val="0"/>
          <w:sz w:val="24"/>
          <w:szCs w:val="24"/>
          <w:lang w:eastAsia="ar-SA"/>
          <w14:ligatures w14:val="none"/>
        </w:rPr>
        <w:t>11</w:t>
      </w:r>
      <w:r w:rsidRPr="0055023F">
        <w:rPr>
          <w:rFonts w:ascii="Times New Roman" w:eastAsia="Times New Roman" w:hAnsi="Times New Roman" w:cs="Times New Roman"/>
          <w:color w:val="000000" w:themeColor="text1"/>
          <w:kern w:val="0"/>
          <w:sz w:val="24"/>
          <w:szCs w:val="24"/>
          <w:lang w:eastAsia="ar-SA"/>
          <w14:ligatures w14:val="none"/>
        </w:rPr>
        <w:t xml:space="preserve">.1. atsisakyti nebūtino dokumentų kopijavimo ir spausdinimo, rengiamą dokumentaciją, perdavimo–priėmimo aktus </w:t>
      </w:r>
      <w:r>
        <w:rPr>
          <w:rFonts w:ascii="Times New Roman" w:eastAsia="Times New Roman" w:hAnsi="Times New Roman" w:cs="Times New Roman"/>
          <w:color w:val="000000" w:themeColor="text1"/>
          <w:kern w:val="0"/>
          <w:sz w:val="24"/>
          <w:szCs w:val="24"/>
          <w:lang w:eastAsia="ar-SA"/>
          <w14:ligatures w14:val="none"/>
        </w:rPr>
        <w:t>Užsakovui</w:t>
      </w:r>
      <w:r w:rsidRPr="0055023F">
        <w:rPr>
          <w:rFonts w:ascii="Times New Roman" w:eastAsia="Times New Roman" w:hAnsi="Times New Roman" w:cs="Times New Roman"/>
          <w:color w:val="000000" w:themeColor="text1"/>
          <w:kern w:val="0"/>
          <w:sz w:val="24"/>
          <w:szCs w:val="24"/>
          <w:lang w:eastAsia="ar-SA"/>
          <w14:ligatures w14:val="none"/>
        </w:rPr>
        <w:t xml:space="preserve"> pateikti tik elektroniniu formatu, o dokumentaciją, </w:t>
      </w:r>
      <w:r w:rsidRPr="00B651E5">
        <w:rPr>
          <w:rFonts w:ascii="Times New Roman" w:eastAsia="Times New Roman" w:hAnsi="Times New Roman" w:cs="Times New Roman"/>
          <w:color w:val="000000" w:themeColor="text1"/>
          <w:kern w:val="0"/>
          <w:sz w:val="24"/>
          <w:szCs w:val="24"/>
          <w:lang w:eastAsia="ar-SA"/>
          <w14:ligatures w14:val="none"/>
        </w:rPr>
        <w:t>kuri turi būti pasirašoma, ir perdavimo–priėmimo aktus pasirašyti elektroniniu parašu;</w:t>
      </w:r>
    </w:p>
    <w:p w14:paraId="433C11E7" w14:textId="77777777" w:rsidR="00B71414" w:rsidRPr="00B651E5" w:rsidRDefault="00B71414" w:rsidP="00B71414">
      <w:pPr>
        <w:tabs>
          <w:tab w:val="num" w:pos="567"/>
        </w:tabs>
        <w:spacing w:after="0" w:line="240" w:lineRule="auto"/>
        <w:ind w:firstLine="567"/>
        <w:jc w:val="both"/>
        <w:rPr>
          <w:rFonts w:ascii="Times New Roman" w:eastAsia="Times New Roman" w:hAnsi="Times New Roman" w:cs="Times New Roman"/>
          <w:sz w:val="24"/>
          <w:szCs w:val="24"/>
          <w:lang w:eastAsia="lt-LT"/>
        </w:rPr>
      </w:pPr>
      <w:r w:rsidRPr="00B651E5">
        <w:rPr>
          <w:rFonts w:ascii="Times New Roman" w:eastAsia="Times New Roman" w:hAnsi="Times New Roman" w:cs="Times New Roman"/>
          <w:color w:val="000000" w:themeColor="text1"/>
          <w:kern w:val="0"/>
          <w:sz w:val="24"/>
          <w:szCs w:val="24"/>
          <w:lang w:eastAsia="ar-SA"/>
          <w14:ligatures w14:val="none"/>
        </w:rPr>
        <w:t>4.5.</w:t>
      </w:r>
      <w:r>
        <w:rPr>
          <w:rFonts w:ascii="Times New Roman" w:eastAsia="Times New Roman" w:hAnsi="Times New Roman" w:cs="Times New Roman"/>
          <w:color w:val="000000" w:themeColor="text1"/>
          <w:kern w:val="0"/>
          <w:sz w:val="24"/>
          <w:szCs w:val="24"/>
          <w:lang w:eastAsia="ar-SA"/>
          <w14:ligatures w14:val="none"/>
        </w:rPr>
        <w:t>11</w:t>
      </w:r>
      <w:r w:rsidRPr="00B651E5">
        <w:rPr>
          <w:rFonts w:ascii="Times New Roman" w:eastAsia="Times New Roman" w:hAnsi="Times New Roman" w:cs="Times New Roman"/>
          <w:color w:val="000000" w:themeColor="text1"/>
          <w:kern w:val="0"/>
          <w:sz w:val="24"/>
          <w:szCs w:val="24"/>
          <w:lang w:eastAsia="ar-SA"/>
          <w14:ligatures w14:val="none"/>
        </w:rPr>
        <w:t xml:space="preserve">.2. esant būtinybei spausdinti, naudoti perdirbtą popierių, </w:t>
      </w:r>
      <w:r w:rsidRPr="00B651E5">
        <w:rPr>
          <w:rFonts w:ascii="Times New Roman" w:eastAsia="Times New Roman" w:hAnsi="Times New Roman" w:cs="Times New Roman"/>
          <w:sz w:val="24"/>
          <w:szCs w:val="24"/>
          <w:lang w:eastAsia="ar-SA"/>
        </w:rPr>
        <w:t>atitinkantį reikalavimus, nustatytus Aprašo 2 priedo 1 punkte</w:t>
      </w:r>
      <w:r>
        <w:rPr>
          <w:rFonts w:ascii="Times New Roman" w:eastAsia="Times New Roman" w:hAnsi="Times New Roman" w:cs="Times New Roman"/>
          <w:sz w:val="24"/>
          <w:szCs w:val="24"/>
          <w:lang w:eastAsia="ar-SA"/>
        </w:rPr>
        <w:t>;</w:t>
      </w:r>
    </w:p>
    <w:p w14:paraId="7287A1FB" w14:textId="77777777" w:rsidR="00B71414" w:rsidRPr="00B651E5" w:rsidRDefault="00B71414" w:rsidP="00B71414">
      <w:pPr>
        <w:tabs>
          <w:tab w:val="num" w:pos="567"/>
        </w:tabs>
        <w:spacing w:after="0" w:line="240" w:lineRule="auto"/>
        <w:ind w:firstLine="567"/>
        <w:jc w:val="both"/>
        <w:rPr>
          <w:rFonts w:ascii="Times New Roman" w:eastAsia="Calibri" w:hAnsi="Times New Roman" w:cs="Times New Roman"/>
          <w:kern w:val="0"/>
          <w:sz w:val="24"/>
          <w:szCs w:val="24"/>
          <w14:ligatures w14:val="none"/>
        </w:rPr>
      </w:pPr>
      <w:r w:rsidRPr="00B651E5">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12</w:t>
      </w:r>
      <w:r w:rsidRPr="00B651E5">
        <w:rPr>
          <w:rFonts w:ascii="Times New Roman" w:eastAsia="Calibri" w:hAnsi="Times New Roman" w:cs="Times New Roman"/>
          <w:kern w:val="0"/>
          <w:sz w:val="24"/>
          <w:szCs w:val="24"/>
          <w14:ligatures w14:val="none"/>
        </w:rPr>
        <w:t>. fiksuoti visas ūkines, finansines ir kitas operacijas, susijusias su Sutarties vykdymu, ir teisės aktų nustatyta tvarka saugoti su šiomis operacijomis susijusius dokumentus;</w:t>
      </w:r>
    </w:p>
    <w:p w14:paraId="585E1CEF" w14:textId="77777777" w:rsidR="00B71414" w:rsidRPr="00B651E5" w:rsidRDefault="00B71414" w:rsidP="00B71414">
      <w:pPr>
        <w:tabs>
          <w:tab w:val="left" w:pos="1260"/>
        </w:tabs>
        <w:spacing w:after="0" w:line="240" w:lineRule="auto"/>
        <w:ind w:firstLine="567"/>
        <w:jc w:val="both"/>
        <w:rPr>
          <w:rFonts w:ascii="Times New Roman" w:eastAsia="Calibri" w:hAnsi="Times New Roman" w:cs="Times New Roman"/>
          <w:kern w:val="0"/>
          <w:sz w:val="24"/>
          <w:szCs w:val="24"/>
          <w14:ligatures w14:val="none"/>
        </w:rPr>
      </w:pPr>
      <w:r w:rsidRPr="00B651E5">
        <w:rPr>
          <w:rFonts w:ascii="Times New Roman" w:eastAsia="Calibri" w:hAnsi="Times New Roman" w:cs="Times New Roman"/>
          <w:kern w:val="0"/>
          <w:sz w:val="24"/>
          <w:szCs w:val="24"/>
          <w14:ligatures w14:val="none"/>
        </w:rPr>
        <w:t>4.5.1</w:t>
      </w:r>
      <w:r>
        <w:rPr>
          <w:rFonts w:ascii="Times New Roman" w:eastAsia="Calibri" w:hAnsi="Times New Roman" w:cs="Times New Roman"/>
          <w:kern w:val="0"/>
          <w:sz w:val="24"/>
          <w:szCs w:val="24"/>
          <w14:ligatures w14:val="none"/>
        </w:rPr>
        <w:t>3</w:t>
      </w:r>
      <w:r w:rsidRPr="00B651E5">
        <w:rPr>
          <w:rFonts w:ascii="Times New Roman" w:eastAsia="Calibri" w:hAnsi="Times New Roman" w:cs="Times New Roman"/>
          <w:kern w:val="0"/>
          <w:sz w:val="24"/>
          <w:szCs w:val="24"/>
          <w14:ligatures w14:val="none"/>
        </w:rPr>
        <w:t>. sudaryti sąlygas Užsakovui bei kitoms kompetentingoms institucijoms, kurioms šią teisę suteikia teisės aktai, tikrinti Sutarties įgyvendinimą;</w:t>
      </w:r>
    </w:p>
    <w:p w14:paraId="2D88D551" w14:textId="77777777" w:rsidR="00B71414" w:rsidRDefault="00B71414" w:rsidP="00B71414">
      <w:pPr>
        <w:tabs>
          <w:tab w:val="left" w:pos="1260"/>
        </w:tabs>
        <w:spacing w:after="0" w:line="240" w:lineRule="auto"/>
        <w:ind w:firstLine="567"/>
        <w:jc w:val="both"/>
        <w:rPr>
          <w:rFonts w:ascii="Times New Roman" w:eastAsia="Calibri" w:hAnsi="Times New Roman" w:cs="Times New Roman"/>
          <w:kern w:val="0"/>
          <w:sz w:val="24"/>
          <w:szCs w:val="24"/>
          <w14:ligatures w14:val="none"/>
        </w:rPr>
      </w:pPr>
      <w:r w:rsidRPr="00B651E5">
        <w:rPr>
          <w:rFonts w:ascii="Times New Roman" w:eastAsia="Calibri" w:hAnsi="Times New Roman" w:cs="Times New Roman"/>
          <w:kern w:val="0"/>
          <w:sz w:val="24"/>
          <w:szCs w:val="24"/>
          <w14:ligatures w14:val="none"/>
        </w:rPr>
        <w:t>4.5.1</w:t>
      </w:r>
      <w:r>
        <w:rPr>
          <w:rFonts w:ascii="Times New Roman" w:eastAsia="Calibri" w:hAnsi="Times New Roman" w:cs="Times New Roman"/>
          <w:kern w:val="0"/>
          <w:sz w:val="24"/>
          <w:szCs w:val="24"/>
          <w14:ligatures w14:val="none"/>
        </w:rPr>
        <w:t>4</w:t>
      </w:r>
      <w:r w:rsidRPr="00B651E5">
        <w:rPr>
          <w:rFonts w:ascii="Times New Roman" w:eastAsia="Calibri" w:hAnsi="Times New Roman" w:cs="Times New Roman"/>
          <w:kern w:val="0"/>
          <w:sz w:val="24"/>
          <w:szCs w:val="24"/>
          <w14:ligatures w14:val="none"/>
        </w:rPr>
        <w:t>. vykdyti kitas</w:t>
      </w:r>
      <w:r w:rsidRPr="00FC615D">
        <w:rPr>
          <w:rFonts w:ascii="Times New Roman" w:eastAsia="Calibri" w:hAnsi="Times New Roman" w:cs="Times New Roman"/>
          <w:kern w:val="0"/>
          <w:sz w:val="24"/>
          <w:szCs w:val="24"/>
          <w14:ligatures w14:val="none"/>
        </w:rPr>
        <w:t xml:space="preserve"> Sutartyje ir Lietuvos Respublikos teisės aktuose, reglamentuojančiuose analogiškų paslaugų teikimą, Paslaugų teikėjui nustatytas pareigas.</w:t>
      </w:r>
    </w:p>
    <w:p w14:paraId="756C4BC1" w14:textId="77777777" w:rsidR="00B71414" w:rsidRPr="00FC615D" w:rsidRDefault="00B71414" w:rsidP="00B71414">
      <w:pPr>
        <w:tabs>
          <w:tab w:val="left" w:pos="1260"/>
        </w:tabs>
        <w:spacing w:after="0" w:line="240" w:lineRule="auto"/>
        <w:jc w:val="both"/>
        <w:rPr>
          <w:rFonts w:ascii="Times New Roman" w:eastAsia="Calibri" w:hAnsi="Times New Roman" w:cs="Times New Roman"/>
          <w:kern w:val="0"/>
          <w:sz w:val="24"/>
          <w:szCs w:val="24"/>
          <w14:ligatures w14:val="none"/>
        </w:rPr>
      </w:pPr>
    </w:p>
    <w:p w14:paraId="56A32851" w14:textId="77777777" w:rsidR="00B71414" w:rsidRPr="00FC615D" w:rsidRDefault="00B71414" w:rsidP="00B71414">
      <w:pPr>
        <w:widowControl w:val="0"/>
        <w:tabs>
          <w:tab w:val="left" w:pos="900"/>
        </w:tabs>
        <w:spacing w:after="0" w:line="240" w:lineRule="auto"/>
        <w:jc w:val="center"/>
        <w:rPr>
          <w:rFonts w:ascii="Times New Roman" w:eastAsia="Calibri" w:hAnsi="Times New Roman" w:cs="Times New Roman"/>
          <w:b/>
          <w:kern w:val="0"/>
          <w:sz w:val="24"/>
          <w:szCs w:val="24"/>
          <w14:ligatures w14:val="none"/>
        </w:rPr>
      </w:pPr>
      <w:r w:rsidRPr="00FC615D">
        <w:rPr>
          <w:rFonts w:ascii="Times New Roman" w:eastAsia="Calibri" w:hAnsi="Times New Roman" w:cs="Times New Roman"/>
          <w:b/>
          <w:kern w:val="0"/>
          <w:sz w:val="24"/>
          <w:szCs w:val="24"/>
          <w14:ligatures w14:val="none"/>
        </w:rPr>
        <w:t>V. PASLAUGŲ TEIKIMO IR PERDAVIMO</w:t>
      </w:r>
      <w:proofErr w:type="gramStart"/>
      <w:r w:rsidRPr="00FC615D">
        <w:rPr>
          <w:rFonts w:ascii="Times New Roman" w:eastAsia="Calibri" w:hAnsi="Times New Roman" w:cs="Times New Roman"/>
          <w:b/>
          <w:kern w:val="0"/>
          <w:sz w:val="24"/>
          <w:szCs w:val="24"/>
          <w14:ligatures w14:val="none"/>
        </w:rPr>
        <w:t>-</w:t>
      </w:r>
      <w:proofErr w:type="gramEnd"/>
      <w:r w:rsidRPr="00FC615D">
        <w:rPr>
          <w:rFonts w:ascii="Times New Roman" w:eastAsia="Calibri" w:hAnsi="Times New Roman" w:cs="Times New Roman"/>
          <w:b/>
          <w:kern w:val="0"/>
          <w:sz w:val="24"/>
          <w:szCs w:val="24"/>
          <w14:ligatures w14:val="none"/>
        </w:rPr>
        <w:t>PRIĖMIMO TVARKA</w:t>
      </w:r>
    </w:p>
    <w:p w14:paraId="4C4E9958" w14:textId="77777777" w:rsidR="00B71414" w:rsidRPr="00FC615D" w:rsidRDefault="00B71414" w:rsidP="00B71414">
      <w:pPr>
        <w:widowControl w:val="0"/>
        <w:tabs>
          <w:tab w:val="left" w:pos="8025"/>
        </w:tabs>
        <w:spacing w:after="0" w:line="240" w:lineRule="auto"/>
        <w:rPr>
          <w:rFonts w:ascii="Times New Roman" w:eastAsia="Calibri" w:hAnsi="Times New Roman" w:cs="Times New Roman"/>
          <w:b/>
          <w:kern w:val="0"/>
          <w:sz w:val="24"/>
          <w:szCs w:val="24"/>
          <w14:ligatures w14:val="none"/>
        </w:rPr>
      </w:pPr>
      <w:r w:rsidRPr="00FC615D">
        <w:rPr>
          <w:rFonts w:ascii="Times New Roman" w:eastAsia="Calibri" w:hAnsi="Times New Roman" w:cs="Times New Roman"/>
          <w:b/>
          <w:kern w:val="0"/>
          <w:sz w:val="24"/>
          <w:szCs w:val="24"/>
          <w14:ligatures w14:val="none"/>
        </w:rPr>
        <w:tab/>
      </w:r>
    </w:p>
    <w:p w14:paraId="7E5DB0B6" w14:textId="77777777" w:rsidR="00B71414" w:rsidRPr="00C22753" w:rsidRDefault="00B71414" w:rsidP="00B71414">
      <w:pPr>
        <w:spacing w:after="0" w:line="240" w:lineRule="auto"/>
        <w:ind w:firstLine="567"/>
        <w:contextualSpacing/>
        <w:jc w:val="both"/>
        <w:rPr>
          <w:rFonts w:ascii="Times New Roman" w:eastAsia="Calibri" w:hAnsi="Times New Roman" w:cs="Times New Roman"/>
          <w:color w:val="000000"/>
          <w:kern w:val="0"/>
          <w:sz w:val="24"/>
          <w:szCs w:val="24"/>
          <w14:ligatures w14:val="none"/>
        </w:rPr>
      </w:pPr>
      <w:r w:rsidRPr="00336BE2">
        <w:rPr>
          <w:rFonts w:ascii="Times New Roman" w:eastAsia="Calibri" w:hAnsi="Times New Roman" w:cs="Times New Roman"/>
          <w:color w:val="000000"/>
          <w:kern w:val="0"/>
          <w:sz w:val="24"/>
          <w:szCs w:val="24"/>
          <w14:ligatures w14:val="none"/>
        </w:rPr>
        <w:t xml:space="preserve">5.1. Paslaugos, vadovaujantis Sutartimi, Sutarties 1 ir 2 priedais, teikiamos 36 (trisdešimt šešis) mėnesius nuo Sutarties įsigaliojimo dienos. </w:t>
      </w:r>
    </w:p>
    <w:p w14:paraId="6B513DF6" w14:textId="77777777" w:rsidR="00B71414" w:rsidRPr="00336BE2" w:rsidRDefault="00B71414" w:rsidP="00B71414">
      <w:pPr>
        <w:tabs>
          <w:tab w:val="left" w:pos="142"/>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6B5A15">
        <w:rPr>
          <w:rFonts w:ascii="Times New Roman" w:eastAsia="Times New Roman" w:hAnsi="Times New Roman" w:cs="Times New Roman"/>
          <w:color w:val="000000" w:themeColor="text1"/>
          <w:sz w:val="24"/>
          <w:szCs w:val="24"/>
          <w:lang w:eastAsia="lt-LT"/>
        </w:rPr>
        <w:t>5.</w:t>
      </w:r>
      <w:r>
        <w:rPr>
          <w:rFonts w:ascii="Times New Roman" w:eastAsia="Times New Roman" w:hAnsi="Times New Roman" w:cs="Times New Roman"/>
          <w:color w:val="000000" w:themeColor="text1"/>
          <w:sz w:val="24"/>
          <w:szCs w:val="24"/>
          <w:lang w:eastAsia="lt-LT"/>
        </w:rPr>
        <w:t>2</w:t>
      </w:r>
      <w:r w:rsidRPr="006B5A15">
        <w:rPr>
          <w:rFonts w:ascii="Times New Roman" w:eastAsia="Times New Roman" w:hAnsi="Times New Roman" w:cs="Times New Roman"/>
          <w:color w:val="000000" w:themeColor="text1"/>
          <w:sz w:val="24"/>
          <w:szCs w:val="24"/>
          <w:lang w:eastAsia="lt-LT"/>
        </w:rPr>
        <w:t>. Užsakovas Paslaugų teikėjui užsakymus</w:t>
      </w:r>
      <w:r>
        <w:rPr>
          <w:rFonts w:ascii="Times New Roman" w:eastAsia="Times New Roman" w:hAnsi="Times New Roman" w:cs="Times New Roman"/>
          <w:color w:val="000000" w:themeColor="text1"/>
          <w:sz w:val="24"/>
          <w:szCs w:val="24"/>
          <w:lang w:eastAsia="lt-LT"/>
        </w:rPr>
        <w:t xml:space="preserve">, </w:t>
      </w:r>
      <w:r w:rsidRPr="006B5A15">
        <w:rPr>
          <w:rFonts w:ascii="Times New Roman" w:eastAsia="Times New Roman" w:hAnsi="Times New Roman" w:cs="Times New Roman"/>
          <w:color w:val="000000" w:themeColor="text1"/>
          <w:sz w:val="24"/>
          <w:szCs w:val="24"/>
          <w:lang w:eastAsia="lt-LT"/>
        </w:rPr>
        <w:t>pateikia raštu (el. paštu) Sutarties 13.4 papunktyje nurodytais kontaktais. Užsakovas Paslaugų teikėjui pateiktame užsakyme</w:t>
      </w:r>
      <w:r w:rsidRPr="00336BE2">
        <w:rPr>
          <w:rFonts w:ascii="Times New Roman" w:eastAsia="Times New Roman" w:hAnsi="Times New Roman" w:cs="Times New Roman"/>
          <w:color w:val="000000" w:themeColor="text1"/>
          <w:sz w:val="24"/>
          <w:szCs w:val="24"/>
          <w:lang w:eastAsia="lt-LT"/>
        </w:rPr>
        <w:t xml:space="preserve"> nurodo užsakomas paslaugas, paslaugų suteikimo terminą bei kitą paslaugoms suteikti būtiną informaciją. </w:t>
      </w:r>
    </w:p>
    <w:p w14:paraId="26C2EC59" w14:textId="77777777" w:rsidR="00B71414" w:rsidRPr="00336BE2" w:rsidRDefault="00B71414" w:rsidP="00B71414">
      <w:pPr>
        <w:tabs>
          <w:tab w:val="left" w:pos="142"/>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336BE2">
        <w:rPr>
          <w:rFonts w:ascii="Times New Roman" w:eastAsia="Times New Roman" w:hAnsi="Times New Roman" w:cs="Times New Roman"/>
          <w:color w:val="000000" w:themeColor="text1"/>
          <w:sz w:val="24"/>
          <w:szCs w:val="24"/>
          <w:lang w:eastAsia="lt-LT"/>
        </w:rPr>
        <w:t>5.</w:t>
      </w:r>
      <w:r>
        <w:rPr>
          <w:rFonts w:ascii="Times New Roman" w:eastAsia="Times New Roman" w:hAnsi="Times New Roman" w:cs="Times New Roman"/>
          <w:color w:val="000000" w:themeColor="text1"/>
          <w:sz w:val="24"/>
          <w:szCs w:val="24"/>
          <w:lang w:eastAsia="lt-LT"/>
        </w:rPr>
        <w:t>3</w:t>
      </w:r>
      <w:r w:rsidRPr="00336BE2">
        <w:rPr>
          <w:rFonts w:ascii="Times New Roman" w:eastAsia="Times New Roman" w:hAnsi="Times New Roman" w:cs="Times New Roman"/>
          <w:color w:val="000000" w:themeColor="text1"/>
          <w:sz w:val="24"/>
          <w:szCs w:val="24"/>
          <w:lang w:eastAsia="lt-LT"/>
        </w:rPr>
        <w:t>. Paslaugų teikėjas, gavęs iš Užsakovo užsakymą, privalo, ne vėliau kaip per 1 (vieną) darbo dieną nuo užsakymo gavimo dienos, patvirtinti užsakymo gavimą, informuojant apie tai Užsakovą raštu (el. paštu) Sutarties 13.4 papunktyje nurodytais kontaktais.</w:t>
      </w:r>
    </w:p>
    <w:p w14:paraId="1EF1CE0D" w14:textId="77777777" w:rsidR="00B71414" w:rsidRPr="00336BE2" w:rsidRDefault="00B71414" w:rsidP="00B71414">
      <w:pPr>
        <w:tabs>
          <w:tab w:val="left" w:pos="142"/>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336BE2">
        <w:rPr>
          <w:rFonts w:ascii="Times New Roman" w:eastAsia="Times New Roman" w:hAnsi="Times New Roman" w:cs="Times New Roman"/>
          <w:color w:val="000000" w:themeColor="text1"/>
          <w:sz w:val="24"/>
          <w:szCs w:val="24"/>
          <w:lang w:eastAsia="lt-LT"/>
        </w:rPr>
        <w:t>5.</w:t>
      </w:r>
      <w:r>
        <w:rPr>
          <w:rFonts w:ascii="Times New Roman" w:eastAsia="Times New Roman" w:hAnsi="Times New Roman" w:cs="Times New Roman"/>
          <w:color w:val="000000" w:themeColor="text1"/>
          <w:sz w:val="24"/>
          <w:szCs w:val="24"/>
          <w:lang w:eastAsia="lt-LT"/>
        </w:rPr>
        <w:t>4</w:t>
      </w:r>
      <w:r w:rsidRPr="00336BE2">
        <w:rPr>
          <w:rFonts w:ascii="Times New Roman" w:eastAsia="Times New Roman" w:hAnsi="Times New Roman" w:cs="Times New Roman"/>
          <w:color w:val="000000" w:themeColor="text1"/>
          <w:sz w:val="24"/>
          <w:szCs w:val="24"/>
          <w:lang w:eastAsia="lt-LT"/>
        </w:rPr>
        <w:t xml:space="preserve">. Paslaugų teikėjui ir Užsakovui patvirtinus užsakymą, Paslaugų teikėjas pradeda teikti užsakyme nurodytas paslaugas. </w:t>
      </w:r>
    </w:p>
    <w:p w14:paraId="3D7A99A5" w14:textId="77777777" w:rsidR="00B71414" w:rsidRPr="001B41AC" w:rsidRDefault="00B71414" w:rsidP="00B71414">
      <w:pPr>
        <w:spacing w:after="0" w:line="240" w:lineRule="auto"/>
        <w:ind w:firstLine="567"/>
        <w:jc w:val="both"/>
        <w:rPr>
          <w:rFonts w:ascii="Times New Roman" w:eastAsia="Times New Roman" w:hAnsi="Times New Roman" w:cs="Times New Roman"/>
          <w:bCs/>
          <w:sz w:val="24"/>
          <w:szCs w:val="24"/>
          <w:lang w:eastAsia="lt-LT"/>
        </w:rPr>
      </w:pPr>
      <w:r w:rsidRPr="00336BE2">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5</w:t>
      </w:r>
      <w:r w:rsidRPr="00336BE2">
        <w:rPr>
          <w:rFonts w:ascii="Times New Roman" w:eastAsia="Times New Roman" w:hAnsi="Times New Roman" w:cs="Times New Roman"/>
          <w:bCs/>
          <w:sz w:val="24"/>
          <w:szCs w:val="24"/>
          <w:lang w:eastAsia="lt-LT"/>
        </w:rPr>
        <w:t xml:space="preserve">. Paslaugų teikėjas, ne vėliau kaip iki </w:t>
      </w:r>
      <w:r w:rsidRPr="001B41AC">
        <w:rPr>
          <w:rFonts w:ascii="Times New Roman" w:eastAsia="Times New Roman" w:hAnsi="Times New Roman" w:cs="Times New Roman"/>
          <w:bCs/>
          <w:sz w:val="24"/>
          <w:szCs w:val="24"/>
          <w:lang w:eastAsia="lt-LT"/>
        </w:rPr>
        <w:t>kiekvieno mėnesio 5 (penktos) dienos, pateikia Užsakovui per praėjusį kalendorinį mėnesį suteiktų paslaugų perdavimo</w:t>
      </w:r>
      <w:proofErr w:type="gramStart"/>
      <w:r w:rsidRPr="001B41AC">
        <w:rPr>
          <w:rFonts w:ascii="Times New Roman" w:eastAsia="Times New Roman" w:hAnsi="Times New Roman" w:cs="Times New Roman"/>
          <w:bCs/>
          <w:sz w:val="24"/>
          <w:szCs w:val="24"/>
          <w:lang w:eastAsia="lt-LT"/>
        </w:rPr>
        <w:t>-</w:t>
      </w:r>
      <w:proofErr w:type="gramEnd"/>
      <w:r w:rsidRPr="001B41AC">
        <w:rPr>
          <w:rFonts w:ascii="Times New Roman" w:eastAsia="Times New Roman" w:hAnsi="Times New Roman" w:cs="Times New Roman"/>
          <w:bCs/>
          <w:sz w:val="24"/>
          <w:szCs w:val="24"/>
          <w:lang w:eastAsia="lt-LT"/>
        </w:rPr>
        <w:t>priėmimo aktą, kuriame nurodo per praėjusį kalendorinį mėnesį suteiktas paslaugas, kartu su šiais paslaugų suteikimą pagrindžiančiais dokumentais:</w:t>
      </w:r>
    </w:p>
    <w:p w14:paraId="23652F60" w14:textId="77777777" w:rsidR="00B71414" w:rsidRPr="001B41AC" w:rsidRDefault="00B71414" w:rsidP="00B71414">
      <w:pPr>
        <w:spacing w:after="0" w:line="240" w:lineRule="auto"/>
        <w:ind w:firstLine="567"/>
        <w:jc w:val="both"/>
        <w:rPr>
          <w:rFonts w:ascii="Times New Roman" w:eastAsia="Times New Roman" w:hAnsi="Times New Roman" w:cs="Times New Roman"/>
          <w:bCs/>
          <w:sz w:val="24"/>
          <w:szCs w:val="24"/>
          <w:lang w:eastAsia="lt-LT"/>
        </w:rPr>
      </w:pPr>
      <w:bookmarkStart w:id="45" w:name="_Hlk181025912"/>
      <w:r w:rsidRPr="001B41AC">
        <w:rPr>
          <w:rFonts w:ascii="Times New Roman" w:eastAsia="Times New Roman" w:hAnsi="Times New Roman" w:cs="Times New Roman"/>
          <w:bCs/>
          <w:sz w:val="24"/>
          <w:szCs w:val="24"/>
          <w:lang w:eastAsia="lt-LT"/>
        </w:rPr>
        <w:t>5.5.1.</w:t>
      </w:r>
      <w:r w:rsidRPr="001B41AC">
        <w:rPr>
          <w:rFonts w:ascii="Times New Roman" w:eastAsia="Times New Roman" w:hAnsi="Times New Roman" w:cs="Times New Roman"/>
          <w:bCs/>
          <w:sz w:val="24"/>
          <w:szCs w:val="24"/>
          <w:lang w:eastAsia="lt-LT"/>
        </w:rPr>
        <w:tab/>
        <w:t>renginio dalyvių registracijos sąrašus su dalyvių parašais;</w:t>
      </w:r>
    </w:p>
    <w:p w14:paraId="7BD746F2" w14:textId="77777777" w:rsidR="00B71414" w:rsidRPr="00336BE2" w:rsidRDefault="00B71414" w:rsidP="00B71414">
      <w:pPr>
        <w:spacing w:after="0" w:line="240" w:lineRule="auto"/>
        <w:ind w:firstLine="567"/>
        <w:jc w:val="both"/>
        <w:rPr>
          <w:rFonts w:ascii="Times New Roman" w:eastAsia="Times New Roman" w:hAnsi="Times New Roman" w:cs="Times New Roman"/>
          <w:bCs/>
          <w:sz w:val="24"/>
          <w:szCs w:val="24"/>
          <w:lang w:eastAsia="lt-LT"/>
        </w:rPr>
      </w:pPr>
      <w:r w:rsidRPr="001B41AC">
        <w:rPr>
          <w:rFonts w:ascii="Times New Roman" w:eastAsia="Times New Roman" w:hAnsi="Times New Roman" w:cs="Times New Roman"/>
          <w:bCs/>
          <w:sz w:val="24"/>
          <w:szCs w:val="24"/>
          <w:lang w:eastAsia="lt-LT"/>
        </w:rPr>
        <w:t>5.5.2. nuotolinių dalykinių kompetencijų</w:t>
      </w:r>
      <w:r w:rsidRPr="00336BE2">
        <w:rPr>
          <w:rFonts w:ascii="Times New Roman" w:eastAsia="Times New Roman" w:hAnsi="Times New Roman" w:cs="Times New Roman"/>
          <w:bCs/>
          <w:sz w:val="24"/>
          <w:szCs w:val="24"/>
          <w:lang w:eastAsia="lt-LT"/>
        </w:rPr>
        <w:t xml:space="preserve"> stiprinimo renginio dalyvių registracijos sąrašus su dalyvių prisijungimo trukmės duomenimis;</w:t>
      </w:r>
    </w:p>
    <w:p w14:paraId="0CC9A049" w14:textId="77777777" w:rsidR="00B71414" w:rsidRPr="00336BE2" w:rsidRDefault="00B71414" w:rsidP="00B71414">
      <w:pPr>
        <w:spacing w:after="0" w:line="240" w:lineRule="auto"/>
        <w:ind w:firstLine="567"/>
        <w:jc w:val="both"/>
        <w:rPr>
          <w:rFonts w:ascii="Times New Roman" w:eastAsia="Times New Roman" w:hAnsi="Times New Roman" w:cs="Times New Roman"/>
          <w:bCs/>
          <w:sz w:val="24"/>
          <w:szCs w:val="24"/>
          <w:lang w:eastAsia="lt-LT"/>
        </w:rPr>
      </w:pPr>
      <w:r w:rsidRPr="00336BE2">
        <w:rPr>
          <w:rFonts w:ascii="Times New Roman" w:eastAsia="Times New Roman" w:hAnsi="Times New Roman" w:cs="Times New Roman"/>
          <w:bCs/>
          <w:sz w:val="24"/>
          <w:szCs w:val="24"/>
          <w:lang w:eastAsia="lt-LT"/>
        </w:rPr>
        <w:lastRenderedPageBreak/>
        <w:t>5.</w:t>
      </w:r>
      <w:r>
        <w:rPr>
          <w:rFonts w:ascii="Times New Roman" w:eastAsia="Times New Roman" w:hAnsi="Times New Roman" w:cs="Times New Roman"/>
          <w:bCs/>
          <w:sz w:val="24"/>
          <w:szCs w:val="24"/>
          <w:lang w:eastAsia="lt-LT"/>
        </w:rPr>
        <w:t>5</w:t>
      </w:r>
      <w:r w:rsidRPr="00336BE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3</w:t>
      </w:r>
      <w:r w:rsidRPr="00336BE2">
        <w:rPr>
          <w:rFonts w:ascii="Times New Roman" w:eastAsia="Times New Roman" w:hAnsi="Times New Roman" w:cs="Times New Roman"/>
          <w:bCs/>
          <w:sz w:val="24"/>
          <w:szCs w:val="24"/>
          <w:lang w:eastAsia="lt-LT"/>
        </w:rPr>
        <w:t>.</w:t>
      </w:r>
      <w:r w:rsidRPr="00336BE2">
        <w:rPr>
          <w:rFonts w:ascii="Times New Roman" w:eastAsia="Times New Roman" w:hAnsi="Times New Roman" w:cs="Times New Roman"/>
          <w:bCs/>
          <w:sz w:val="24"/>
          <w:szCs w:val="24"/>
          <w:lang w:eastAsia="lt-LT"/>
        </w:rPr>
        <w:tab/>
        <w:t>dalykinių kompetencijų stiprinimo renginio vertinimo suvestinę su dalyvių atsiliepimais;</w:t>
      </w:r>
    </w:p>
    <w:p w14:paraId="2E16D96D" w14:textId="77777777" w:rsidR="00B71414" w:rsidRPr="00336BE2" w:rsidRDefault="00B71414" w:rsidP="00B71414">
      <w:pPr>
        <w:spacing w:after="0" w:line="240" w:lineRule="auto"/>
        <w:ind w:firstLine="567"/>
        <w:jc w:val="both"/>
        <w:rPr>
          <w:rFonts w:ascii="Times New Roman" w:eastAsia="Times New Roman" w:hAnsi="Times New Roman" w:cs="Times New Roman"/>
          <w:bCs/>
          <w:sz w:val="24"/>
          <w:szCs w:val="24"/>
          <w:lang w:eastAsia="lt-LT"/>
        </w:rPr>
      </w:pPr>
      <w:r w:rsidRPr="00336BE2">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5</w:t>
      </w:r>
      <w:r w:rsidRPr="00336BE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4</w:t>
      </w:r>
      <w:r w:rsidRPr="00336BE2">
        <w:rPr>
          <w:rFonts w:ascii="Times New Roman" w:eastAsia="Times New Roman" w:hAnsi="Times New Roman" w:cs="Times New Roman"/>
          <w:bCs/>
          <w:sz w:val="24"/>
          <w:szCs w:val="24"/>
          <w:lang w:eastAsia="lt-LT"/>
        </w:rPr>
        <w:t>.</w:t>
      </w:r>
      <w:r w:rsidRPr="00336BE2">
        <w:rPr>
          <w:rFonts w:ascii="Times New Roman" w:eastAsia="Times New Roman" w:hAnsi="Times New Roman" w:cs="Times New Roman"/>
          <w:bCs/>
          <w:sz w:val="24"/>
          <w:szCs w:val="24"/>
          <w:lang w:eastAsia="lt-LT"/>
        </w:rPr>
        <w:tab/>
        <w:t>renginio dalyvių išmokimo pokyčio vertinimo rezultatus (jeigu vertinimas buvo atliekamas);</w:t>
      </w:r>
    </w:p>
    <w:p w14:paraId="3D9FFA52" w14:textId="77777777" w:rsidR="00B71414" w:rsidRPr="00336BE2" w:rsidRDefault="00B71414" w:rsidP="00B71414">
      <w:pPr>
        <w:spacing w:after="0" w:line="240" w:lineRule="auto"/>
        <w:ind w:firstLine="567"/>
        <w:jc w:val="both"/>
        <w:rPr>
          <w:rFonts w:ascii="Times New Roman" w:eastAsia="Times New Roman" w:hAnsi="Times New Roman" w:cs="Times New Roman"/>
          <w:bCs/>
          <w:sz w:val="24"/>
          <w:szCs w:val="24"/>
          <w:lang w:eastAsia="lt-LT"/>
        </w:rPr>
      </w:pPr>
      <w:r w:rsidRPr="00336BE2">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.55</w:t>
      </w:r>
      <w:r w:rsidRPr="00336BE2">
        <w:rPr>
          <w:rFonts w:ascii="Times New Roman" w:eastAsia="Times New Roman" w:hAnsi="Times New Roman" w:cs="Times New Roman"/>
          <w:bCs/>
          <w:sz w:val="24"/>
          <w:szCs w:val="24"/>
          <w:lang w:eastAsia="lt-LT"/>
        </w:rPr>
        <w:t>.</w:t>
      </w:r>
      <w:r w:rsidRPr="00336BE2">
        <w:rPr>
          <w:rFonts w:ascii="Times New Roman" w:eastAsia="Times New Roman" w:hAnsi="Times New Roman" w:cs="Times New Roman"/>
          <w:bCs/>
          <w:sz w:val="24"/>
          <w:szCs w:val="24"/>
          <w:lang w:eastAsia="lt-LT"/>
        </w:rPr>
        <w:tab/>
        <w:t>dalykinių kompetencijų stiprinimo renginio aprašymą ir dalomąją medžiagą (teikiama tik vieną kartą, jei kitose grupėse kartojasi);</w:t>
      </w:r>
    </w:p>
    <w:p w14:paraId="3D52FFD2" w14:textId="77777777" w:rsidR="00B71414" w:rsidRPr="007E039C" w:rsidRDefault="00B71414" w:rsidP="00B71414">
      <w:pPr>
        <w:spacing w:after="0" w:line="240" w:lineRule="auto"/>
        <w:ind w:firstLine="567"/>
        <w:jc w:val="both"/>
        <w:rPr>
          <w:rFonts w:ascii="Times New Roman" w:eastAsia="Times New Roman" w:hAnsi="Times New Roman" w:cs="Times New Roman"/>
          <w:bCs/>
          <w:sz w:val="24"/>
          <w:szCs w:val="24"/>
          <w:lang w:eastAsia="lt-LT"/>
        </w:rPr>
      </w:pPr>
      <w:r w:rsidRPr="00336BE2">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5</w:t>
      </w:r>
      <w:r w:rsidRPr="00336BE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6</w:t>
      </w:r>
      <w:r w:rsidRPr="00336BE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mokymų </w:t>
      </w:r>
      <w:r w:rsidRPr="00336BE2">
        <w:rPr>
          <w:rFonts w:ascii="Times New Roman" w:hAnsi="Times New Roman" w:cs="Times New Roman"/>
          <w:sz w:val="24"/>
          <w:szCs w:val="24"/>
        </w:rPr>
        <w:t xml:space="preserve">įrašus formatu tinkamu </w:t>
      </w:r>
      <w:r w:rsidRPr="007E039C">
        <w:rPr>
          <w:rFonts w:ascii="Times New Roman" w:hAnsi="Times New Roman" w:cs="Times New Roman"/>
          <w:sz w:val="24"/>
          <w:szCs w:val="24"/>
        </w:rPr>
        <w:t>demonstruoti per įvairaus tipo leistuvus</w:t>
      </w:r>
      <w:r w:rsidRPr="007E039C">
        <w:rPr>
          <w:rFonts w:ascii="Times New Roman" w:eastAsia="Times New Roman" w:hAnsi="Times New Roman" w:cs="Times New Roman"/>
          <w:bCs/>
          <w:sz w:val="24"/>
          <w:szCs w:val="24"/>
          <w:lang w:eastAsia="lt-LT"/>
        </w:rPr>
        <w:t>.</w:t>
      </w:r>
    </w:p>
    <w:bookmarkEnd w:id="45"/>
    <w:p w14:paraId="342CE193" w14:textId="77777777" w:rsidR="00B71414" w:rsidRPr="00865287" w:rsidRDefault="00B71414" w:rsidP="00B71414">
      <w:pPr>
        <w:tabs>
          <w:tab w:val="num" w:pos="567"/>
        </w:tabs>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4F0412">
        <w:rPr>
          <w:rFonts w:ascii="Times New Roman" w:eastAsia="Times New Roman" w:hAnsi="Times New Roman" w:cs="Times New Roman"/>
          <w:bCs/>
          <w:color w:val="000000" w:themeColor="text1"/>
          <w:sz w:val="24"/>
          <w:szCs w:val="24"/>
          <w:lang w:eastAsia="lt-LT"/>
        </w:rPr>
        <w:t xml:space="preserve">5.7. Paslaugų teikėjas faktiškai </w:t>
      </w:r>
      <w:r w:rsidRPr="00865287">
        <w:rPr>
          <w:rFonts w:ascii="Times New Roman" w:eastAsia="Times New Roman" w:hAnsi="Times New Roman" w:cs="Times New Roman"/>
          <w:bCs/>
          <w:color w:val="000000" w:themeColor="text1"/>
          <w:sz w:val="24"/>
          <w:szCs w:val="24"/>
          <w:lang w:eastAsia="lt-LT"/>
        </w:rPr>
        <w:t>patiriamoms išlaidoms pagrįsti turi pateikti paslaugų, kurios priskiriamos faktiškai patiriamoms išlaidoms, įsigijimo dokumentų kopijas.</w:t>
      </w:r>
    </w:p>
    <w:p w14:paraId="38D6866A" w14:textId="77777777" w:rsidR="00B71414" w:rsidRPr="00336BE2" w:rsidRDefault="00B71414" w:rsidP="00B71414">
      <w:pPr>
        <w:widowControl w:val="0"/>
        <w:tabs>
          <w:tab w:val="left" w:pos="360"/>
          <w:tab w:val="left" w:pos="567"/>
        </w:tabs>
        <w:spacing w:after="0" w:line="240" w:lineRule="auto"/>
        <w:ind w:firstLine="567"/>
        <w:jc w:val="both"/>
        <w:rPr>
          <w:rFonts w:ascii="Times New Roman" w:eastAsia="Times New Roman" w:hAnsi="Times New Roman" w:cs="Times New Roman"/>
          <w:bCs/>
          <w:sz w:val="24"/>
          <w:szCs w:val="24"/>
          <w:lang w:eastAsia="lt-LT"/>
        </w:rPr>
      </w:pPr>
      <w:r w:rsidRPr="00336BE2">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8</w:t>
      </w:r>
      <w:r w:rsidRPr="00336BE2">
        <w:rPr>
          <w:rFonts w:ascii="Times New Roman" w:eastAsia="Times New Roman" w:hAnsi="Times New Roman" w:cs="Times New Roman"/>
          <w:bCs/>
          <w:sz w:val="24"/>
          <w:szCs w:val="24"/>
          <w:lang w:eastAsia="lt-LT"/>
        </w:rPr>
        <w:t xml:space="preserve">. </w:t>
      </w:r>
      <w:r w:rsidRPr="00336BE2">
        <w:rPr>
          <w:rFonts w:ascii="Times New Roman" w:eastAsia="Times New Roman" w:hAnsi="Times New Roman" w:cs="Times New Roman"/>
          <w:color w:val="000000" w:themeColor="text1"/>
          <w:sz w:val="24"/>
          <w:szCs w:val="24"/>
          <w:lang w:eastAsia="lt-LT"/>
        </w:rPr>
        <w:t>Užsakovas, gavęs perdavimo–priėmimo aktą, ne vėliau kaip per 5 (penkias) darbo dienas nuo perdavimo–priėmimo akto gavimo dienos privalo įvertinti suteiktas paslaugas ir pasirašyti perdavimo</w:t>
      </w:r>
      <w:proofErr w:type="gramStart"/>
      <w:r>
        <w:rPr>
          <w:rFonts w:ascii="Times New Roman" w:eastAsia="Times New Roman" w:hAnsi="Times New Roman" w:cs="Times New Roman"/>
          <w:color w:val="000000" w:themeColor="text1"/>
          <w:sz w:val="24"/>
          <w:szCs w:val="24"/>
          <w:lang w:eastAsia="lt-LT"/>
        </w:rPr>
        <w:t>-</w:t>
      </w:r>
      <w:proofErr w:type="gramEnd"/>
      <w:r w:rsidRPr="00336BE2">
        <w:rPr>
          <w:rFonts w:ascii="Times New Roman" w:eastAsia="Times New Roman" w:hAnsi="Times New Roman" w:cs="Times New Roman"/>
          <w:color w:val="000000" w:themeColor="text1"/>
          <w:sz w:val="24"/>
          <w:szCs w:val="24"/>
          <w:lang w:eastAsia="lt-LT"/>
        </w:rPr>
        <w:t>priėmimo aktą arba pateikti raštu motyvuotą atsisakymą pasirašyti perdavimo–priėmimo aktą, nurod</w:t>
      </w:r>
      <w:r>
        <w:rPr>
          <w:rFonts w:ascii="Times New Roman" w:eastAsia="Times New Roman" w:hAnsi="Times New Roman" w:cs="Times New Roman"/>
          <w:color w:val="000000" w:themeColor="text1"/>
          <w:sz w:val="24"/>
          <w:szCs w:val="24"/>
          <w:lang w:eastAsia="lt-LT"/>
        </w:rPr>
        <w:t>ydamas</w:t>
      </w:r>
      <w:r w:rsidRPr="00336BE2">
        <w:rPr>
          <w:rFonts w:ascii="Times New Roman" w:eastAsia="Times New Roman" w:hAnsi="Times New Roman" w:cs="Times New Roman"/>
          <w:color w:val="000000" w:themeColor="text1"/>
          <w:sz w:val="24"/>
          <w:szCs w:val="24"/>
          <w:lang w:eastAsia="lt-LT"/>
        </w:rPr>
        <w:t xml:space="preserve"> suteiktų paslaugų ir (arba) perdavimo – priėmimo akto trūkumus. </w:t>
      </w:r>
    </w:p>
    <w:p w14:paraId="18EF6B53" w14:textId="77777777" w:rsidR="00B71414" w:rsidRPr="00336BE2" w:rsidRDefault="00B71414" w:rsidP="00B71414">
      <w:pPr>
        <w:spacing w:after="0" w:line="240" w:lineRule="auto"/>
        <w:ind w:firstLine="567"/>
        <w:jc w:val="both"/>
        <w:rPr>
          <w:rFonts w:ascii="Times New Roman" w:eastAsia="Times New Roman" w:hAnsi="Times New Roman" w:cs="Times New Roman"/>
          <w:sz w:val="24"/>
          <w:szCs w:val="24"/>
          <w:lang w:eastAsia="lt-LT"/>
        </w:rPr>
      </w:pPr>
      <w:r w:rsidRPr="00336BE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336BE2">
        <w:rPr>
          <w:rFonts w:ascii="Times New Roman" w:eastAsia="Times New Roman" w:hAnsi="Times New Roman" w:cs="Times New Roman"/>
          <w:sz w:val="24"/>
          <w:szCs w:val="24"/>
          <w:lang w:eastAsia="lt-LT"/>
        </w:rPr>
        <w:t xml:space="preserve">. </w:t>
      </w:r>
      <w:r w:rsidRPr="00336BE2">
        <w:rPr>
          <w:rFonts w:ascii="Times New Roman" w:eastAsia="Times New Roman" w:hAnsi="Times New Roman" w:cs="Times New Roman"/>
          <w:color w:val="000000" w:themeColor="text1"/>
          <w:sz w:val="24"/>
          <w:szCs w:val="24"/>
          <w:lang w:eastAsia="lt-LT"/>
        </w:rPr>
        <w:t>Paslaugų teikėjas, gavęs Užsakovo atsisakymą pasirašyti perdavimo</w:t>
      </w:r>
      <w:proofErr w:type="gramStart"/>
      <w:r w:rsidRPr="00336BE2">
        <w:rPr>
          <w:rFonts w:ascii="Times New Roman" w:eastAsia="Times New Roman" w:hAnsi="Times New Roman" w:cs="Times New Roman"/>
          <w:color w:val="000000" w:themeColor="text1"/>
          <w:sz w:val="24"/>
          <w:szCs w:val="24"/>
          <w:lang w:eastAsia="lt-LT"/>
        </w:rPr>
        <w:t>-</w:t>
      </w:r>
      <w:proofErr w:type="gramEnd"/>
      <w:r w:rsidRPr="00336BE2">
        <w:rPr>
          <w:rFonts w:ascii="Times New Roman" w:eastAsia="Times New Roman" w:hAnsi="Times New Roman" w:cs="Times New Roman"/>
          <w:color w:val="000000" w:themeColor="text1"/>
          <w:sz w:val="24"/>
          <w:szCs w:val="24"/>
          <w:lang w:eastAsia="lt-LT"/>
        </w:rPr>
        <w:t>priėmimo aktą, privalo ne vėliau kaip per 5 (penkias) darbo dienas nuo Užsakovo rašytinių pastabų gavimo dienos, savo sąskaita pašalinti nurodytus paslaugų ir (arba) perdavimo-priėmimo akto trūkumus, raštu informuoti Užsakovą, kaip tie trūkumai buvo pašalinti</w:t>
      </w:r>
      <w:r>
        <w:rPr>
          <w:rFonts w:ascii="Times New Roman" w:eastAsia="Times New Roman" w:hAnsi="Times New Roman" w:cs="Times New Roman"/>
          <w:color w:val="000000" w:themeColor="text1"/>
          <w:sz w:val="24"/>
          <w:szCs w:val="24"/>
          <w:lang w:eastAsia="lt-LT"/>
        </w:rPr>
        <w:t>,</w:t>
      </w:r>
      <w:r w:rsidRPr="00336BE2">
        <w:rPr>
          <w:rFonts w:ascii="Times New Roman" w:eastAsia="Times New Roman" w:hAnsi="Times New Roman" w:cs="Times New Roman"/>
          <w:color w:val="000000" w:themeColor="text1"/>
          <w:sz w:val="24"/>
          <w:szCs w:val="24"/>
          <w:lang w:eastAsia="lt-LT"/>
        </w:rPr>
        <w:t xml:space="preserve"> ir dar kartą pateikti Užsakovui perdavimo-priėmimo aktą.</w:t>
      </w:r>
    </w:p>
    <w:p w14:paraId="33F50853" w14:textId="77777777" w:rsidR="00B71414" w:rsidRDefault="00B71414" w:rsidP="00B71414">
      <w:pPr>
        <w:spacing w:after="0" w:line="240" w:lineRule="auto"/>
        <w:ind w:firstLine="567"/>
        <w:jc w:val="both"/>
        <w:rPr>
          <w:rFonts w:ascii="Times New Roman" w:hAnsi="Times New Roman" w:cs="Times New Roman"/>
          <w:sz w:val="24"/>
          <w:szCs w:val="24"/>
        </w:rPr>
      </w:pPr>
      <w:r w:rsidRPr="00336BE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10</w:t>
      </w:r>
      <w:r w:rsidRPr="00336BE2">
        <w:rPr>
          <w:rFonts w:ascii="Times New Roman" w:hAnsi="Times New Roman" w:cs="Times New Roman"/>
          <w:color w:val="000000" w:themeColor="text1"/>
          <w:sz w:val="24"/>
          <w:szCs w:val="24"/>
        </w:rPr>
        <w:t xml:space="preserve">. Paslaugų teikėjas, Šalims pasirašius suteiktų paslaugų perdavimo–priėmimo aktą, įgyja teisę pateikti Užsakovui </w:t>
      </w:r>
      <w:r w:rsidRPr="00336BE2">
        <w:rPr>
          <w:rFonts w:ascii="Times New Roman" w:hAnsi="Times New Roman" w:cs="Times New Roman"/>
          <w:sz w:val="24"/>
          <w:szCs w:val="24"/>
        </w:rPr>
        <w:t xml:space="preserve">PVM sąskaitą faktūrą </w:t>
      </w:r>
      <w:r>
        <w:rPr>
          <w:rFonts w:ascii="Times New Roman" w:hAnsi="Times New Roman" w:cs="Times New Roman"/>
          <w:sz w:val="24"/>
          <w:szCs w:val="24"/>
        </w:rPr>
        <w:t>SABIS</w:t>
      </w:r>
      <w:r w:rsidRPr="00336BE2">
        <w:rPr>
          <w:rFonts w:ascii="Times New Roman" w:hAnsi="Times New Roman" w:cs="Times New Roman"/>
          <w:sz w:val="24"/>
          <w:szCs w:val="24"/>
        </w:rPr>
        <w:t xml:space="preserve"> priemonėmis. </w:t>
      </w:r>
    </w:p>
    <w:p w14:paraId="5A4D2254" w14:textId="77777777" w:rsidR="00B71414" w:rsidRPr="00FC615D" w:rsidRDefault="00B71414" w:rsidP="00B71414">
      <w:pPr>
        <w:tabs>
          <w:tab w:val="left" w:pos="1134"/>
          <w:tab w:val="num" w:pos="1507"/>
        </w:tabs>
        <w:spacing w:after="0" w:line="240" w:lineRule="auto"/>
        <w:jc w:val="both"/>
        <w:outlineLvl w:val="0"/>
        <w:rPr>
          <w:rFonts w:ascii="Times New Roman" w:eastAsia="Calibri" w:hAnsi="Times New Roman" w:cs="Times New Roman"/>
          <w:kern w:val="0"/>
          <w:sz w:val="24"/>
          <w:szCs w:val="24"/>
          <w14:ligatures w14:val="none"/>
        </w:rPr>
      </w:pPr>
    </w:p>
    <w:p w14:paraId="5C2AE9F9" w14:textId="77777777" w:rsidR="00B71414" w:rsidRPr="00FC615D" w:rsidRDefault="00B71414" w:rsidP="00B71414">
      <w:pPr>
        <w:spacing w:after="0" w:line="240" w:lineRule="auto"/>
        <w:jc w:val="center"/>
        <w:rPr>
          <w:rFonts w:ascii="Times New Roman" w:eastAsia="Times New Roman" w:hAnsi="Times New Roman" w:cs="Times New Roman"/>
          <w:b/>
          <w:bCs/>
          <w:kern w:val="0"/>
          <w:sz w:val="24"/>
          <w:szCs w:val="20"/>
          <w:lang w:eastAsia="lt-LT"/>
          <w14:ligatures w14:val="none"/>
        </w:rPr>
      </w:pPr>
      <w:r>
        <w:rPr>
          <w:rFonts w:ascii="Times New Roman" w:eastAsia="Times New Roman" w:hAnsi="Times New Roman" w:cs="Times New Roman"/>
          <w:b/>
          <w:bCs/>
          <w:kern w:val="0"/>
          <w:sz w:val="24"/>
          <w:szCs w:val="20"/>
          <w:lang w:eastAsia="lt-LT"/>
          <w14:ligatures w14:val="none"/>
        </w:rPr>
        <w:t>V</w:t>
      </w:r>
      <w:r w:rsidRPr="00FC615D">
        <w:rPr>
          <w:rFonts w:ascii="Times New Roman" w:eastAsia="Times New Roman" w:hAnsi="Times New Roman" w:cs="Times New Roman"/>
          <w:b/>
          <w:bCs/>
          <w:kern w:val="0"/>
          <w:sz w:val="24"/>
          <w:szCs w:val="20"/>
          <w:lang w:eastAsia="lt-LT"/>
          <w14:ligatures w14:val="none"/>
        </w:rPr>
        <w:t xml:space="preserve">I. SUBTEIKIMAS. </w:t>
      </w:r>
      <w:r>
        <w:rPr>
          <w:rFonts w:ascii="Times New Roman" w:eastAsia="Times New Roman" w:hAnsi="Times New Roman" w:cs="Times New Roman"/>
          <w:b/>
          <w:bCs/>
          <w:kern w:val="0"/>
          <w:sz w:val="24"/>
          <w:szCs w:val="20"/>
          <w:lang w:eastAsia="lt-LT"/>
          <w14:ligatures w14:val="none"/>
        </w:rPr>
        <w:t xml:space="preserve">EKSPERTŲ </w:t>
      </w:r>
      <w:r w:rsidRPr="00FC615D">
        <w:rPr>
          <w:rFonts w:ascii="Times New Roman" w:eastAsia="Times New Roman" w:hAnsi="Times New Roman" w:cs="Times New Roman"/>
          <w:b/>
          <w:bCs/>
          <w:kern w:val="0"/>
          <w:sz w:val="24"/>
          <w:szCs w:val="20"/>
          <w:lang w:eastAsia="lt-LT"/>
          <w14:ligatures w14:val="none"/>
        </w:rPr>
        <w:t>KEITIMAS</w:t>
      </w:r>
    </w:p>
    <w:p w14:paraId="755EE027" w14:textId="77777777" w:rsidR="00B71414" w:rsidRPr="00FC615D" w:rsidRDefault="00B71414" w:rsidP="00B71414">
      <w:pPr>
        <w:spacing w:after="0" w:line="240" w:lineRule="auto"/>
        <w:rPr>
          <w:rFonts w:ascii="Times New Roman" w:eastAsia="Times New Roman" w:hAnsi="Times New Roman" w:cs="Times New Roman"/>
          <w:b/>
          <w:bCs/>
          <w:kern w:val="0"/>
          <w:sz w:val="24"/>
          <w:szCs w:val="20"/>
          <w:lang w:eastAsia="lt-LT"/>
          <w14:ligatures w14:val="none"/>
        </w:rPr>
      </w:pPr>
    </w:p>
    <w:p w14:paraId="53CA2B2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 Susitarimas, pagal kurį Paslaugų teikėjas daliai įsipareigojimų, prisiimtų Sutartimi, vykdyti pasitelkia trečiąjį asmenį, yra laikomas </w:t>
      </w:r>
      <w:proofErr w:type="spellStart"/>
      <w:r w:rsidRPr="00FC615D">
        <w:rPr>
          <w:rFonts w:ascii="Times New Roman" w:eastAsia="Calibri" w:hAnsi="Times New Roman" w:cs="Times New Roman"/>
          <w:kern w:val="0"/>
          <w:sz w:val="24"/>
          <w:szCs w:val="24"/>
          <w14:ligatures w14:val="none"/>
        </w:rPr>
        <w:t>subteikimo</w:t>
      </w:r>
      <w:proofErr w:type="spellEnd"/>
      <w:r w:rsidRPr="00FC615D">
        <w:rPr>
          <w:rFonts w:ascii="Times New Roman" w:eastAsia="Calibri" w:hAnsi="Times New Roman" w:cs="Times New Roman"/>
          <w:kern w:val="0"/>
          <w:sz w:val="24"/>
          <w:szCs w:val="24"/>
          <w14:ligatures w14:val="none"/>
        </w:rPr>
        <w:t xml:space="preserve"> sutartimi. Toks susitarimas turi būti rašytinis.</w:t>
      </w:r>
    </w:p>
    <w:p w14:paraId="0DE77D06"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.2. </w:t>
      </w:r>
      <w:r w:rsidRPr="00FC615D">
        <w:rPr>
          <w:rFonts w:ascii="Times New Roman" w:eastAsia="Times New Roman" w:hAnsi="Times New Roman" w:cs="Times New Roman"/>
          <w:kern w:val="0"/>
          <w:sz w:val="24"/>
          <w:szCs w:val="24"/>
          <w:lang w:eastAsia="lt-LT"/>
          <w14:ligatures w14:val="none"/>
        </w:rPr>
        <w:t>Subteikimo sutartis sudaroma su Sutarties 2 priede nurodytu (-</w:t>
      </w:r>
      <w:proofErr w:type="spellStart"/>
      <w:r w:rsidRPr="00FC615D">
        <w:rPr>
          <w:rFonts w:ascii="Times New Roman" w:eastAsia="Times New Roman" w:hAnsi="Times New Roman" w:cs="Times New Roman"/>
          <w:kern w:val="0"/>
          <w:sz w:val="24"/>
          <w:szCs w:val="24"/>
          <w:lang w:eastAsia="lt-LT"/>
          <w14:ligatures w14:val="none"/>
        </w:rPr>
        <w:t>ais</w:t>
      </w:r>
      <w:proofErr w:type="spellEnd"/>
      <w:r w:rsidRPr="00FC615D">
        <w:rPr>
          <w:rFonts w:ascii="Times New Roman" w:eastAsia="Times New Roman" w:hAnsi="Times New Roman" w:cs="Times New Roman"/>
          <w:kern w:val="0"/>
          <w:sz w:val="24"/>
          <w:szCs w:val="24"/>
          <w:lang w:eastAsia="lt-LT"/>
          <w14:ligatures w14:val="none"/>
        </w:rPr>
        <w:t>) subteikėju (-</w:t>
      </w:r>
      <w:proofErr w:type="spellStart"/>
      <w:r w:rsidRPr="00FC615D">
        <w:rPr>
          <w:rFonts w:ascii="Times New Roman" w:eastAsia="Times New Roman" w:hAnsi="Times New Roman" w:cs="Times New Roman"/>
          <w:kern w:val="0"/>
          <w:sz w:val="24"/>
          <w:szCs w:val="24"/>
          <w:lang w:eastAsia="lt-LT"/>
          <w14:ligatures w14:val="none"/>
        </w:rPr>
        <w:t>ais</w:t>
      </w:r>
      <w:proofErr w:type="spellEnd"/>
      <w:r w:rsidRPr="00FC615D">
        <w:rPr>
          <w:rFonts w:ascii="Times New Roman" w:eastAsia="Times New Roman" w:hAnsi="Times New Roman" w:cs="Times New Roman"/>
          <w:kern w:val="0"/>
          <w:sz w:val="24"/>
          <w:szCs w:val="24"/>
          <w:lang w:eastAsia="lt-LT"/>
          <w14:ligatures w14:val="none"/>
        </w:rPr>
        <w:t xml:space="preserve">), jei Paslaugų teikėjui teikiant pasiūlymą, </w:t>
      </w:r>
      <w:r>
        <w:rPr>
          <w:rFonts w:ascii="Times New Roman" w:eastAsia="Times New Roman" w:hAnsi="Times New Roman" w:cs="Times New Roman"/>
          <w:kern w:val="0"/>
          <w:sz w:val="24"/>
          <w:szCs w:val="24"/>
          <w:lang w:eastAsia="lt-LT"/>
          <w14:ligatures w14:val="none"/>
        </w:rPr>
        <w:t>jis (</w:t>
      </w:r>
      <w:r w:rsidRPr="00FC615D">
        <w:rPr>
          <w:rFonts w:ascii="Times New Roman" w:eastAsia="Times New Roman" w:hAnsi="Times New Roman" w:cs="Times New Roman"/>
          <w:kern w:val="0"/>
          <w:sz w:val="24"/>
          <w:szCs w:val="24"/>
          <w:lang w:eastAsia="lt-LT"/>
          <w14:ligatures w14:val="none"/>
        </w:rPr>
        <w:t>jie</w:t>
      </w:r>
      <w:r>
        <w:rPr>
          <w:rFonts w:ascii="Times New Roman" w:eastAsia="Times New Roman" w:hAnsi="Times New Roman" w:cs="Times New Roman"/>
          <w:kern w:val="0"/>
          <w:sz w:val="24"/>
          <w:szCs w:val="24"/>
          <w:lang w:eastAsia="lt-LT"/>
          <w14:ligatures w14:val="none"/>
        </w:rPr>
        <w:t>)</w:t>
      </w:r>
      <w:r w:rsidRPr="00FC615D">
        <w:rPr>
          <w:rFonts w:ascii="Times New Roman" w:eastAsia="Times New Roman" w:hAnsi="Times New Roman" w:cs="Times New Roman"/>
          <w:kern w:val="0"/>
          <w:sz w:val="24"/>
          <w:szCs w:val="24"/>
          <w:lang w:eastAsia="lt-LT"/>
          <w14:ligatures w14:val="none"/>
        </w:rPr>
        <w:t xml:space="preserve"> buvo žinomi. Paslaugų teikėjas</w:t>
      </w:r>
      <w:r w:rsidRPr="00FC615D">
        <w:rPr>
          <w:rFonts w:ascii="Times New Roman" w:eastAsia="Calibri" w:hAnsi="Times New Roman" w:cs="Times New Roman"/>
          <w:kern w:val="0"/>
          <w:sz w:val="24"/>
          <w:szCs w:val="24"/>
          <w:lang w:eastAsia="lt-LT"/>
          <w14:ligatures w14:val="none"/>
        </w:rPr>
        <w:t xml:space="preserve"> iki Sutarties vykdymo pradžios privalo pranešti visų tuo metu jam žinomų ketinamų pasitelkti subteikėjų pavadinimus, kontaktinius duomenis ir jų atstovus bei apie šios informacijos pasikeitimą informuoti Užsakovą visu Sutarties vykdymo metu. </w:t>
      </w:r>
    </w:p>
    <w:p w14:paraId="04B40595"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6</w:t>
      </w:r>
      <w:r w:rsidRPr="00FC615D">
        <w:rPr>
          <w:rFonts w:ascii="Times New Roman" w:eastAsia="Calibri" w:hAnsi="Times New Roman" w:cs="Times New Roman"/>
          <w:kern w:val="0"/>
          <w:sz w:val="24"/>
          <w:szCs w:val="24"/>
          <w:lang w:eastAsia="lt-LT"/>
          <w14:ligatures w14:val="none"/>
        </w:rPr>
        <w:t>.3.</w:t>
      </w:r>
      <w:r w:rsidRPr="00FC615D">
        <w:rPr>
          <w:rFonts w:ascii="Times New Roman" w:eastAsia="Calibri" w:hAnsi="Times New Roman" w:cs="Times New Roman"/>
          <w:kern w:val="0"/>
          <w:sz w:val="24"/>
          <w:szCs w:val="24"/>
          <w14:ligatures w14:val="none"/>
        </w:rPr>
        <w:t xml:space="preserve"> </w:t>
      </w:r>
      <w:r w:rsidRPr="00FC615D">
        <w:rPr>
          <w:rFonts w:ascii="Times New Roman" w:eastAsia="Calibri" w:hAnsi="Times New Roman" w:cs="Times New Roman"/>
          <w:kern w:val="0"/>
          <w:sz w:val="24"/>
          <w:szCs w:val="24"/>
          <w:lang w:eastAsia="lt-LT"/>
          <w14:ligatures w14:val="none"/>
        </w:rPr>
        <w:t>Paslaugų teikėjas, norėdamas pakeisti subteikėją (-us) arba įtraukti naują subteikėją (-us), privalo gauti rašytinį Užsakovo sutikimą. Sutikimas duodamas tik dėl konkretaus (-</w:t>
      </w:r>
      <w:proofErr w:type="spellStart"/>
      <w:r w:rsidRPr="00FC615D">
        <w:rPr>
          <w:rFonts w:ascii="Times New Roman" w:eastAsia="Calibri" w:hAnsi="Times New Roman" w:cs="Times New Roman"/>
          <w:kern w:val="0"/>
          <w:sz w:val="24"/>
          <w:szCs w:val="24"/>
          <w:lang w:eastAsia="lt-LT"/>
          <w14:ligatures w14:val="none"/>
        </w:rPr>
        <w:t>čių</w:t>
      </w:r>
      <w:proofErr w:type="spellEnd"/>
      <w:r w:rsidRPr="00FC615D">
        <w:rPr>
          <w:rFonts w:ascii="Times New Roman" w:eastAsia="Calibri" w:hAnsi="Times New Roman" w:cs="Times New Roman"/>
          <w:kern w:val="0"/>
          <w:sz w:val="24"/>
          <w:szCs w:val="24"/>
          <w:lang w:eastAsia="lt-LT"/>
          <w14:ligatures w14:val="none"/>
        </w:rPr>
        <w:t>) subteikėjo (-ų) pakeitimo ar įtraukimo, Paslaugų teikėjui įvardijus numatomą (-us) subteikėją (-us) ir, jei pagal pirkimo dokumentuose nurodytus reikalavimus subteikėjui (-</w:t>
      </w:r>
      <w:proofErr w:type="spellStart"/>
      <w:r w:rsidRPr="00FC615D">
        <w:rPr>
          <w:rFonts w:ascii="Times New Roman" w:eastAsia="Calibri" w:hAnsi="Times New Roman" w:cs="Times New Roman"/>
          <w:kern w:val="0"/>
          <w:sz w:val="24"/>
          <w:szCs w:val="24"/>
          <w:lang w:eastAsia="lt-LT"/>
          <w14:ligatures w14:val="none"/>
        </w:rPr>
        <w:t>ams</w:t>
      </w:r>
      <w:proofErr w:type="spellEnd"/>
      <w:r w:rsidRPr="00FC615D">
        <w:rPr>
          <w:rFonts w:ascii="Times New Roman" w:eastAsia="Calibri" w:hAnsi="Times New Roman" w:cs="Times New Roman"/>
          <w:kern w:val="0"/>
          <w:sz w:val="24"/>
          <w:szCs w:val="24"/>
          <w:lang w:eastAsia="lt-LT"/>
          <w14:ligatures w14:val="none"/>
        </w:rPr>
        <w:t xml:space="preserve">) taikomi pašalinimo pagrindai ir (ar) kvalifikacijos reikalavimai, pateikus Užsakovui paslaugų pirkimo dokumentuose nustatytus dokumentus, kuriais patvirtinamas subteikėjams taikomų pašalinimo pagrindų nebuvimas ir </w:t>
      </w:r>
      <w:r>
        <w:rPr>
          <w:rFonts w:ascii="Times New Roman" w:eastAsia="Calibri" w:hAnsi="Times New Roman" w:cs="Times New Roman"/>
          <w:kern w:val="0"/>
          <w:sz w:val="24"/>
          <w:szCs w:val="24"/>
          <w:lang w:eastAsia="lt-LT"/>
          <w14:ligatures w14:val="none"/>
        </w:rPr>
        <w:t xml:space="preserve">atitiktis </w:t>
      </w:r>
      <w:r w:rsidRPr="00FC615D">
        <w:rPr>
          <w:rFonts w:ascii="Times New Roman" w:eastAsia="Calibri" w:hAnsi="Times New Roman" w:cs="Times New Roman"/>
          <w:kern w:val="0"/>
          <w:sz w:val="24"/>
          <w:szCs w:val="24"/>
          <w:lang w:eastAsia="lt-LT"/>
          <w14:ligatures w14:val="none"/>
        </w:rPr>
        <w:t>paslaugų pirkimo dokumentuose nustatyt</w:t>
      </w:r>
      <w:r>
        <w:rPr>
          <w:rFonts w:ascii="Times New Roman" w:eastAsia="Calibri" w:hAnsi="Times New Roman" w:cs="Times New Roman"/>
          <w:kern w:val="0"/>
          <w:sz w:val="24"/>
          <w:szCs w:val="24"/>
          <w:lang w:eastAsia="lt-LT"/>
          <w14:ligatures w14:val="none"/>
        </w:rPr>
        <w:t>iems</w:t>
      </w:r>
      <w:r w:rsidRPr="00FC615D">
        <w:rPr>
          <w:rFonts w:ascii="Times New Roman" w:eastAsia="Calibri" w:hAnsi="Times New Roman" w:cs="Times New Roman"/>
          <w:kern w:val="0"/>
          <w:sz w:val="24"/>
          <w:szCs w:val="24"/>
          <w:lang w:eastAsia="lt-LT"/>
          <w14:ligatures w14:val="none"/>
        </w:rPr>
        <w:t xml:space="preserve"> kvalifikacijos reikalavim</w:t>
      </w:r>
      <w:r>
        <w:rPr>
          <w:rFonts w:ascii="Times New Roman" w:eastAsia="Calibri" w:hAnsi="Times New Roman" w:cs="Times New Roman"/>
          <w:kern w:val="0"/>
          <w:sz w:val="24"/>
          <w:szCs w:val="24"/>
          <w:lang w:eastAsia="lt-LT"/>
          <w14:ligatures w14:val="none"/>
        </w:rPr>
        <w:t>ams</w:t>
      </w:r>
      <w:r w:rsidRPr="00FC615D">
        <w:rPr>
          <w:rFonts w:ascii="Times New Roman" w:eastAsia="Calibri" w:hAnsi="Times New Roman" w:cs="Times New Roman"/>
          <w:kern w:val="0"/>
          <w:sz w:val="24"/>
          <w:szCs w:val="24"/>
          <w:lang w:eastAsia="lt-LT"/>
          <w14:ligatures w14:val="none"/>
        </w:rPr>
        <w:t xml:space="preserve">. Užsakovas per 5 (penkias) darbo dienas nuo pranešimo apie numatomą subteikėjo (-ų) pakeitimą ar įtraukimą gavimo iš Paslaugų teikėjo dienos turi pranešti Paslaugų teikėjui apie savo sprendimą. Naujas </w:t>
      </w:r>
      <w:proofErr w:type="spellStart"/>
      <w:r w:rsidRPr="00FC615D">
        <w:rPr>
          <w:rFonts w:ascii="Times New Roman" w:eastAsia="Calibri" w:hAnsi="Times New Roman" w:cs="Times New Roman"/>
          <w:kern w:val="0"/>
          <w:sz w:val="24"/>
          <w:szCs w:val="24"/>
          <w:lang w:eastAsia="lt-LT"/>
          <w14:ligatures w14:val="none"/>
        </w:rPr>
        <w:t>subteikėjas</w:t>
      </w:r>
      <w:proofErr w:type="spellEnd"/>
      <w:r w:rsidRPr="00FC615D">
        <w:rPr>
          <w:rFonts w:ascii="Times New Roman" w:eastAsia="Calibri" w:hAnsi="Times New Roman" w:cs="Times New Roman"/>
          <w:kern w:val="0"/>
          <w:sz w:val="24"/>
          <w:szCs w:val="24"/>
          <w:lang w:eastAsia="lt-LT"/>
          <w14:ligatures w14:val="none"/>
        </w:rPr>
        <w:t xml:space="preserve"> pasitelkiamas tik gavus Užsakovo sprendimą.</w:t>
      </w:r>
    </w:p>
    <w:p w14:paraId="0946D3AA"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.4. Subteikimo sutartis nesukuria sutartinių santykių tarp subteikėjo ir Užsakovo.</w:t>
      </w:r>
    </w:p>
    <w:p w14:paraId="7D32CC83"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FC615D">
        <w:rPr>
          <w:rFonts w:ascii="Times New Roman" w:eastAsia="Calibri" w:hAnsi="Times New Roman" w:cs="Times New Roman"/>
          <w:kern w:val="0"/>
          <w:sz w:val="24"/>
          <w:szCs w:val="24"/>
          <w14:ligatures w14:val="none"/>
        </w:rPr>
        <w:t>subteikimo</w:t>
      </w:r>
      <w:proofErr w:type="spellEnd"/>
      <w:r w:rsidRPr="00FC615D">
        <w:rPr>
          <w:rFonts w:ascii="Times New Roman" w:eastAsia="Calibri" w:hAnsi="Times New Roman" w:cs="Times New Roman"/>
          <w:kern w:val="0"/>
          <w:sz w:val="24"/>
          <w:szCs w:val="24"/>
          <w14:ligatures w14:val="none"/>
        </w:rPr>
        <w:t xml:space="preserve"> sutartį, neatleidžia Paslaugų teikėjo nuo jokių jo įsipareigojimų pagal Sutartį įvykdymo.</w:t>
      </w:r>
    </w:p>
    <w:p w14:paraId="20DCC0CB"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.6. Jei Užsakovas turi pagrįstų įtarimų, kad </w:t>
      </w:r>
      <w:proofErr w:type="spellStart"/>
      <w:r w:rsidRPr="00FC615D">
        <w:rPr>
          <w:rFonts w:ascii="Times New Roman" w:eastAsia="Calibri" w:hAnsi="Times New Roman" w:cs="Times New Roman"/>
          <w:kern w:val="0"/>
          <w:sz w:val="24"/>
          <w:szCs w:val="24"/>
          <w14:ligatures w14:val="none"/>
        </w:rPr>
        <w:t>subteikėjas</w:t>
      </w:r>
      <w:proofErr w:type="spellEnd"/>
      <w:r w:rsidRPr="00FC615D">
        <w:rPr>
          <w:rFonts w:ascii="Times New Roman" w:eastAsia="Calibri" w:hAnsi="Times New Roman" w:cs="Times New Roman"/>
          <w:kern w:val="0"/>
          <w:sz w:val="24"/>
          <w:szCs w:val="24"/>
          <w14:ligatures w14:val="none"/>
        </w:rPr>
        <w:t xml:space="preserve"> nekompetentingas vykdyti nustatytas pareigas, jis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w:t>
      </w:r>
      <w:proofErr w:type="gramStart"/>
      <w:r w:rsidRPr="00FC615D">
        <w:rPr>
          <w:rFonts w:ascii="Times New Roman" w:eastAsia="Calibri" w:hAnsi="Times New Roman" w:cs="Times New Roman"/>
          <w:kern w:val="0"/>
          <w:sz w:val="24"/>
          <w:szCs w:val="24"/>
          <w14:ligatures w14:val="none"/>
        </w:rPr>
        <w:t>(</w:t>
      </w:r>
      <w:proofErr w:type="gramEnd"/>
      <w:r w:rsidRPr="00FC615D">
        <w:rPr>
          <w:rFonts w:ascii="Times New Roman" w:eastAsia="Calibri" w:hAnsi="Times New Roman" w:cs="Times New Roman"/>
          <w:kern w:val="0"/>
          <w:sz w:val="24"/>
          <w:szCs w:val="24"/>
          <w14:ligatures w14:val="none"/>
        </w:rPr>
        <w:t>ar) kvalifikacijos reikalavimai.</w:t>
      </w:r>
    </w:p>
    <w:p w14:paraId="4FDCE152"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.7. </w:t>
      </w:r>
      <w:r w:rsidRPr="00420EE3">
        <w:rPr>
          <w:rFonts w:ascii="Times New Roman" w:eastAsia="Calibri" w:hAnsi="Times New Roman" w:cs="Times New Roman"/>
          <w:kern w:val="0"/>
          <w:sz w:val="24"/>
          <w:szCs w:val="24"/>
          <w14:ligatures w14:val="none"/>
        </w:rPr>
        <w:t xml:space="preserve">Įsipareigojimams pagal Sutartį įvykdyti parinkti subteikėjai neturi teisės </w:t>
      </w:r>
      <w:proofErr w:type="spellStart"/>
      <w:r w:rsidRPr="00420EE3">
        <w:rPr>
          <w:rFonts w:ascii="Times New Roman" w:eastAsia="Calibri" w:hAnsi="Times New Roman" w:cs="Times New Roman"/>
          <w:kern w:val="0"/>
          <w:sz w:val="24"/>
          <w:szCs w:val="24"/>
          <w14:ligatures w14:val="none"/>
        </w:rPr>
        <w:t>subteikimo</w:t>
      </w:r>
      <w:proofErr w:type="spellEnd"/>
      <w:r w:rsidRPr="00420EE3">
        <w:rPr>
          <w:rFonts w:ascii="Times New Roman" w:eastAsia="Calibri" w:hAnsi="Times New Roman" w:cs="Times New Roman"/>
          <w:kern w:val="0"/>
          <w:sz w:val="24"/>
          <w:szCs w:val="24"/>
          <w14:ligatures w14:val="none"/>
        </w:rPr>
        <w:t xml:space="preserve"> sutartimi prisiimtų įsipareigojimų daliai vykdyti pasitelkti dar kitus asmenis.</w:t>
      </w:r>
    </w:p>
    <w:p w14:paraId="67BCDBC1" w14:textId="77777777" w:rsidR="00B71414" w:rsidRPr="00420EE3"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6</w:t>
      </w:r>
      <w:r w:rsidRPr="00FC615D">
        <w:rPr>
          <w:rFonts w:ascii="Times New Roman" w:eastAsia="Calibri" w:hAnsi="Times New Roman" w:cs="Times New Roman"/>
          <w:kern w:val="0"/>
          <w:sz w:val="24"/>
          <w:szCs w:val="24"/>
          <w14:ligatures w14:val="none"/>
        </w:rPr>
        <w:t xml:space="preserve">.8. </w:t>
      </w:r>
      <w:r w:rsidRPr="00420EE3">
        <w:rPr>
          <w:rFonts w:ascii="Times New Roman" w:eastAsia="Calibri" w:hAnsi="Times New Roman" w:cs="Times New Roman"/>
          <w:kern w:val="0"/>
          <w:sz w:val="24"/>
          <w:szCs w:val="24"/>
          <w14:ligatures w14:val="none"/>
        </w:rPr>
        <w:t xml:space="preserve">Jeigu </w:t>
      </w:r>
      <w:proofErr w:type="spellStart"/>
      <w:r w:rsidRPr="00420EE3">
        <w:rPr>
          <w:rFonts w:ascii="Times New Roman" w:eastAsia="Calibri" w:hAnsi="Times New Roman" w:cs="Times New Roman"/>
          <w:kern w:val="0"/>
          <w:sz w:val="24"/>
          <w:szCs w:val="24"/>
          <w14:ligatures w14:val="none"/>
        </w:rPr>
        <w:t>subteikėjas</w:t>
      </w:r>
      <w:proofErr w:type="spellEnd"/>
      <w:r w:rsidRPr="00420EE3">
        <w:rPr>
          <w:rFonts w:ascii="Times New Roman" w:eastAsia="Calibri" w:hAnsi="Times New Roman" w:cs="Times New Roman"/>
          <w:kern w:val="0"/>
          <w:sz w:val="24"/>
          <w:szCs w:val="24"/>
          <w14:ligatures w14:val="none"/>
        </w:rPr>
        <w:t xml:space="preserve"> (-ai) nepasitelkiam</w:t>
      </w:r>
      <w:r>
        <w:rPr>
          <w:rFonts w:ascii="Times New Roman" w:eastAsia="Calibri" w:hAnsi="Times New Roman" w:cs="Times New Roman"/>
          <w:kern w:val="0"/>
          <w:sz w:val="24"/>
          <w:szCs w:val="24"/>
          <w14:ligatures w14:val="none"/>
        </w:rPr>
        <w:t>as (-</w:t>
      </w:r>
      <w:r w:rsidRPr="00420EE3">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w:t>
      </w:r>
      <w:r w:rsidRPr="00420EE3">
        <w:rPr>
          <w:rFonts w:ascii="Times New Roman" w:eastAsia="Calibri" w:hAnsi="Times New Roman" w:cs="Times New Roman"/>
          <w:kern w:val="0"/>
          <w:sz w:val="24"/>
          <w:szCs w:val="24"/>
          <w14:ligatures w14:val="none"/>
        </w:rPr>
        <w:t xml:space="preserve">, Sutarties </w:t>
      </w:r>
      <w:r>
        <w:rPr>
          <w:rFonts w:ascii="Times New Roman" w:eastAsia="Calibri" w:hAnsi="Times New Roman" w:cs="Times New Roman"/>
          <w:kern w:val="0"/>
          <w:sz w:val="24"/>
          <w:szCs w:val="24"/>
          <w14:ligatures w14:val="none"/>
        </w:rPr>
        <w:t>6</w:t>
      </w:r>
      <w:r w:rsidRPr="00420EE3">
        <w:rPr>
          <w:rFonts w:ascii="Times New Roman" w:eastAsia="Calibri" w:hAnsi="Times New Roman" w:cs="Times New Roman"/>
          <w:kern w:val="0"/>
          <w:sz w:val="24"/>
          <w:szCs w:val="24"/>
          <w14:ligatures w14:val="none"/>
        </w:rPr>
        <w:t>.2</w:t>
      </w:r>
      <w:proofErr w:type="gramStart"/>
      <w:r w:rsidRPr="00420EE3">
        <w:rPr>
          <w:rFonts w:ascii="Times New Roman" w:eastAsia="Calibri" w:hAnsi="Times New Roman" w:cs="Times New Roman"/>
          <w:kern w:val="0"/>
          <w:sz w:val="24"/>
          <w:szCs w:val="24"/>
          <w14:ligatures w14:val="none"/>
        </w:rPr>
        <w:t>-</w:t>
      </w:r>
      <w:proofErr w:type="gramEnd"/>
      <w:r>
        <w:rPr>
          <w:rFonts w:ascii="Times New Roman" w:eastAsia="Calibri" w:hAnsi="Times New Roman" w:cs="Times New Roman"/>
          <w:kern w:val="0"/>
          <w:sz w:val="24"/>
          <w:szCs w:val="24"/>
          <w14:ligatures w14:val="none"/>
        </w:rPr>
        <w:t>6</w:t>
      </w:r>
      <w:r w:rsidRPr="00420EE3">
        <w:rPr>
          <w:rFonts w:ascii="Times New Roman" w:eastAsia="Calibri" w:hAnsi="Times New Roman" w:cs="Times New Roman"/>
          <w:kern w:val="0"/>
          <w:sz w:val="24"/>
          <w:szCs w:val="24"/>
          <w14:ligatures w14:val="none"/>
        </w:rPr>
        <w:t xml:space="preserve">.7 papunkčiai netaikomi. </w:t>
      </w:r>
    </w:p>
    <w:p w14:paraId="53477A91"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420EE3">
        <w:rPr>
          <w:rFonts w:ascii="Times New Roman" w:eastAsia="Calibri" w:hAnsi="Times New Roman" w:cs="Times New Roman"/>
          <w:kern w:val="0"/>
          <w:sz w:val="24"/>
          <w:szCs w:val="24"/>
          <w14:ligatures w14:val="none"/>
        </w:rPr>
        <w:t xml:space="preserve">.9. Paslaugų teikėjas negali keisti </w:t>
      </w:r>
      <w:r>
        <w:rPr>
          <w:rFonts w:ascii="Times New Roman" w:eastAsia="Calibri" w:hAnsi="Times New Roman" w:cs="Times New Roman"/>
          <w:kern w:val="0"/>
          <w:sz w:val="24"/>
          <w:szCs w:val="24"/>
          <w14:ligatures w14:val="none"/>
        </w:rPr>
        <w:t>lektorių ir lektorių</w:t>
      </w:r>
      <w:proofErr w:type="gramStart"/>
      <w:r>
        <w:rPr>
          <w:rFonts w:ascii="Times New Roman" w:eastAsia="Calibri" w:hAnsi="Times New Roman" w:cs="Times New Roman"/>
          <w:kern w:val="0"/>
          <w:sz w:val="24"/>
          <w:szCs w:val="24"/>
          <w14:ligatures w14:val="none"/>
        </w:rPr>
        <w:t>-</w:t>
      </w:r>
      <w:proofErr w:type="gramEnd"/>
      <w:r>
        <w:rPr>
          <w:rFonts w:ascii="Times New Roman" w:eastAsia="Calibri" w:hAnsi="Times New Roman" w:cs="Times New Roman"/>
          <w:kern w:val="0"/>
          <w:sz w:val="24"/>
          <w:szCs w:val="24"/>
          <w14:ligatures w14:val="none"/>
        </w:rPr>
        <w:t>ekspertų (toliau kartu – lektoriai)</w:t>
      </w:r>
      <w:r w:rsidRPr="00420EE3">
        <w:rPr>
          <w:rFonts w:ascii="Times New Roman" w:eastAsia="Calibri" w:hAnsi="Times New Roman" w:cs="Times New Roman"/>
          <w:kern w:val="0"/>
          <w:sz w:val="24"/>
          <w:szCs w:val="24"/>
          <w14:ligatures w14:val="none"/>
        </w:rPr>
        <w:t>, nurodytų Sutarties 2 priede, prieš tai negavęs Užsakovo rašytinio sutikimo.</w:t>
      </w:r>
    </w:p>
    <w:p w14:paraId="7835E563" w14:textId="77777777" w:rsidR="00B71414" w:rsidRPr="00FC615D"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bookmarkStart w:id="46" w:name="_Ref306606025"/>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.10. Paslaugų teikėjas privalo savo iniciatyva siūlyti keisti </w:t>
      </w:r>
      <w:r>
        <w:rPr>
          <w:rFonts w:ascii="Times New Roman" w:eastAsia="Calibri" w:hAnsi="Times New Roman" w:cs="Times New Roman"/>
          <w:kern w:val="0"/>
          <w:sz w:val="24"/>
          <w:szCs w:val="24"/>
          <w14:ligatures w14:val="none"/>
        </w:rPr>
        <w:t xml:space="preserve">lektorius </w:t>
      </w:r>
      <w:r w:rsidRPr="00FC615D">
        <w:rPr>
          <w:rFonts w:ascii="Times New Roman" w:eastAsia="Calibri" w:hAnsi="Times New Roman" w:cs="Times New Roman"/>
          <w:kern w:val="0"/>
          <w:sz w:val="24"/>
          <w:szCs w:val="24"/>
          <w14:ligatures w14:val="none"/>
        </w:rPr>
        <w:t>šiais atvejais:</w:t>
      </w:r>
      <w:bookmarkEnd w:id="46"/>
    </w:p>
    <w:p w14:paraId="46AE0991" w14:textId="77777777" w:rsidR="00B71414" w:rsidRPr="00FC615D" w:rsidRDefault="00B71414" w:rsidP="00B71414">
      <w:pPr>
        <w:widowControl w:val="0"/>
        <w:tabs>
          <w:tab w:val="num" w:pos="1800"/>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.10.1.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 xml:space="preserve">mirties ar ligos, dėl kurių </w:t>
      </w:r>
      <w:r>
        <w:rPr>
          <w:rFonts w:ascii="Times New Roman" w:eastAsia="Calibri" w:hAnsi="Times New Roman" w:cs="Times New Roman"/>
          <w:kern w:val="0"/>
          <w:sz w:val="24"/>
          <w:szCs w:val="24"/>
          <w14:ligatures w14:val="none"/>
        </w:rPr>
        <w:t xml:space="preserve">lektorius </w:t>
      </w:r>
      <w:r w:rsidRPr="00FC615D">
        <w:rPr>
          <w:rFonts w:ascii="Times New Roman" w:eastAsia="Calibri" w:hAnsi="Times New Roman" w:cs="Times New Roman"/>
          <w:kern w:val="0"/>
          <w:sz w:val="24"/>
          <w:szCs w:val="24"/>
          <w14:ligatures w14:val="none"/>
        </w:rPr>
        <w:t>negali teikti paslaugų pagal Sutartį;</w:t>
      </w:r>
    </w:p>
    <w:p w14:paraId="1DB1CA3B" w14:textId="77777777" w:rsidR="00B71414" w:rsidRPr="00FC615D" w:rsidRDefault="00B71414" w:rsidP="00B71414">
      <w:pPr>
        <w:widowControl w:val="0"/>
        <w:tabs>
          <w:tab w:val="num" w:pos="1800"/>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.10.2. jeigu </w:t>
      </w:r>
      <w:r>
        <w:rPr>
          <w:rFonts w:ascii="Times New Roman" w:eastAsia="Calibri" w:hAnsi="Times New Roman" w:cs="Times New Roman"/>
          <w:kern w:val="0"/>
          <w:sz w:val="24"/>
          <w:szCs w:val="24"/>
          <w14:ligatures w14:val="none"/>
        </w:rPr>
        <w:t xml:space="preserve">lektorių </w:t>
      </w:r>
      <w:r w:rsidRPr="00FC615D">
        <w:rPr>
          <w:rFonts w:ascii="Times New Roman" w:eastAsia="Calibri" w:hAnsi="Times New Roman" w:cs="Times New Roman"/>
          <w:kern w:val="0"/>
          <w:sz w:val="24"/>
          <w:szCs w:val="24"/>
          <w14:ligatures w14:val="none"/>
        </w:rPr>
        <w:t>keisti būtina dėl kitų, nuo Paslaugų teikėjo nepriklausančių</w:t>
      </w:r>
      <w:r>
        <w:rPr>
          <w:rFonts w:ascii="Times New Roman" w:eastAsia="Calibri" w:hAnsi="Times New Roman" w:cs="Times New Roman"/>
          <w:kern w:val="0"/>
          <w:sz w:val="24"/>
          <w:szCs w:val="24"/>
          <w14:ligatures w14:val="none"/>
        </w:rPr>
        <w:t>,</w:t>
      </w:r>
      <w:r w:rsidRPr="00FC615D">
        <w:rPr>
          <w:rFonts w:ascii="Times New Roman" w:eastAsia="Calibri" w:hAnsi="Times New Roman" w:cs="Times New Roman"/>
          <w:kern w:val="0"/>
          <w:sz w:val="24"/>
          <w:szCs w:val="24"/>
          <w14:ligatures w14:val="none"/>
        </w:rPr>
        <w:t xml:space="preserve"> priežasčių.</w:t>
      </w:r>
    </w:p>
    <w:p w14:paraId="48A80902"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.11. Paslaugų teikėjas apie Sutarties </w:t>
      </w: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10 papunktyje nurodytų aplinkybių atsiradimą Užsakovą privalo raštu informuoti ne vėliau kaip per 5 (penkias) dienas nuo tokių aplinkybių </w:t>
      </w:r>
      <w:r>
        <w:rPr>
          <w:rFonts w:ascii="Times New Roman" w:eastAsia="Calibri" w:hAnsi="Times New Roman" w:cs="Times New Roman"/>
          <w:kern w:val="0"/>
          <w:sz w:val="24"/>
          <w:szCs w:val="24"/>
          <w14:ligatures w14:val="none"/>
        </w:rPr>
        <w:t>paaiškėjimo</w:t>
      </w:r>
      <w:r w:rsidRPr="00FC615D">
        <w:rPr>
          <w:rFonts w:ascii="Times New Roman" w:eastAsia="Calibri" w:hAnsi="Times New Roman" w:cs="Times New Roman"/>
          <w:kern w:val="0"/>
          <w:sz w:val="24"/>
          <w:szCs w:val="24"/>
          <w14:ligatures w14:val="none"/>
        </w:rPr>
        <w:t xml:space="preserve"> dienos.</w:t>
      </w:r>
    </w:p>
    <w:p w14:paraId="716E67D1"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.12. Sutarties vykdymo metu Užsakovas arba Paslaugų teikėjas gali inicijuoti </w:t>
      </w:r>
      <w:r>
        <w:rPr>
          <w:rFonts w:ascii="Times New Roman" w:eastAsia="Calibri" w:hAnsi="Times New Roman" w:cs="Times New Roman"/>
          <w:kern w:val="0"/>
          <w:sz w:val="24"/>
          <w:szCs w:val="24"/>
          <w14:ligatures w14:val="none"/>
        </w:rPr>
        <w:t>lektoriaus,</w:t>
      </w:r>
      <w:r w:rsidRPr="00FC615D">
        <w:rPr>
          <w:rFonts w:ascii="Times New Roman" w:eastAsia="Calibri" w:hAnsi="Times New Roman" w:cs="Times New Roman"/>
          <w:kern w:val="0"/>
          <w:sz w:val="24"/>
          <w:szCs w:val="24"/>
          <w14:ligatures w14:val="none"/>
        </w:rPr>
        <w:t xml:space="preserve"> kuris netinkamai teikia paslaugas, pakeitimą, nurodydamas kitai Šaliai tokio pakeitimo motyvus.</w:t>
      </w:r>
    </w:p>
    <w:p w14:paraId="3391B1D1"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.13. Jei tenka keisti </w:t>
      </w:r>
      <w:r>
        <w:rPr>
          <w:rFonts w:ascii="Times New Roman" w:eastAsia="Calibri" w:hAnsi="Times New Roman" w:cs="Times New Roman"/>
          <w:kern w:val="0"/>
          <w:sz w:val="24"/>
          <w:szCs w:val="24"/>
          <w14:ligatures w14:val="none"/>
        </w:rPr>
        <w:t>lektorių</w:t>
      </w:r>
      <w:r w:rsidRPr="00FC615D">
        <w:rPr>
          <w:rFonts w:ascii="Times New Roman" w:eastAsia="Calibri" w:hAnsi="Times New Roman" w:cs="Times New Roman"/>
          <w:kern w:val="0"/>
          <w:sz w:val="24"/>
          <w:szCs w:val="24"/>
          <w14:ligatures w14:val="none"/>
        </w:rPr>
        <w:t xml:space="preserve">, kandidatas į jo vietą privalo turėti kvalifikaciją, atitinkančią paslaugų pirkimo sąlygose nustatytus minimalius kvalifikacijos reikalavimus (taikomus </w:t>
      </w:r>
      <w:r>
        <w:rPr>
          <w:rFonts w:ascii="Times New Roman" w:eastAsia="Calibri" w:hAnsi="Times New Roman" w:cs="Times New Roman"/>
          <w:kern w:val="0"/>
          <w:sz w:val="24"/>
          <w:szCs w:val="24"/>
          <w14:ligatures w14:val="none"/>
        </w:rPr>
        <w:t>lektoriui</w:t>
      </w:r>
      <w:r w:rsidRPr="00FC615D">
        <w:rPr>
          <w:rFonts w:ascii="Times New Roman" w:eastAsia="Calibri" w:hAnsi="Times New Roman" w:cs="Times New Roman"/>
          <w:kern w:val="0"/>
          <w:sz w:val="24"/>
          <w:szCs w:val="24"/>
          <w14:ligatures w14:val="none"/>
        </w:rPr>
        <w:t xml:space="preserve">), ir ne žemesnę kaip keičiamo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 xml:space="preserve">kvalifikacija, kuri pirkimo procedūrų metu buvo vertinta kaip kokybinis kriterijus išrenkant ekonomiškai naudingiausią pasiūlymą. Paslaugų teikėjas privalo Užsakovui pateikti siūlomo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 xml:space="preserve">profesinės patirties aprašymą ir dokumentus, kuriais patvirtinama siūlomo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kvalifikacijos atitiktis paslaugų pirkimo sąlygose nustatytiems minimaliems kvalifikacijos reikalavimams (taikomiems</w:t>
      </w:r>
      <w:r>
        <w:rPr>
          <w:rFonts w:ascii="Times New Roman" w:eastAsia="Calibri" w:hAnsi="Times New Roman" w:cs="Times New Roman"/>
          <w:kern w:val="0"/>
          <w:sz w:val="24"/>
          <w:szCs w:val="24"/>
          <w14:ligatures w14:val="none"/>
        </w:rPr>
        <w:t xml:space="preserve"> lektoriui</w:t>
      </w:r>
      <w:r w:rsidRPr="00FC615D">
        <w:rPr>
          <w:rFonts w:ascii="Times New Roman" w:eastAsia="Calibri" w:hAnsi="Times New Roman" w:cs="Times New Roman"/>
          <w:kern w:val="0"/>
          <w:sz w:val="24"/>
          <w:szCs w:val="24"/>
          <w14:ligatures w14:val="none"/>
        </w:rPr>
        <w:t xml:space="preserve">) ir keičiamo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 xml:space="preserve">kvalifikacijai, kuri pirkimo procedūrų metu buvo vertinta kaip kokybinis kriterijus išrenkant ekonomiškai naudingiausią pasiūlymą. Jei Paslaugų teikėjas neranda naujo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su reikalaujama kvalifikacija, atitinkančia paslaugų pirkimo sąlygose nustatytus minimalius kvalifikacijos reikalavimus (taikomus</w:t>
      </w:r>
      <w:r>
        <w:rPr>
          <w:rFonts w:ascii="Times New Roman" w:eastAsia="Calibri" w:hAnsi="Times New Roman" w:cs="Times New Roman"/>
          <w:kern w:val="0"/>
          <w:sz w:val="24"/>
          <w:szCs w:val="24"/>
          <w14:ligatures w14:val="none"/>
        </w:rPr>
        <w:t xml:space="preserve"> lektoriaus</w:t>
      </w:r>
      <w:r w:rsidRPr="00FC615D">
        <w:rPr>
          <w:rFonts w:ascii="Times New Roman" w:eastAsia="Calibri" w:hAnsi="Times New Roman" w:cs="Times New Roman"/>
          <w:kern w:val="0"/>
          <w:sz w:val="24"/>
          <w:szCs w:val="24"/>
          <w14:ligatures w14:val="none"/>
        </w:rPr>
        <w:t xml:space="preserve">), ir ne mažesne kaip keičiamo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kvalifikacija, kuri pirkimo procedūrų metu buvo vertinta kaip kokybinis kriterijus išrenkant ekonomiškai naudingiausią pasiūlymą, Užsakovas turi teisę nutraukti Sutartį.</w:t>
      </w:r>
    </w:p>
    <w:p w14:paraId="775F602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.14. Užsakovas per 10 (dešimt) darbo dienų nuo siūlomo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 xml:space="preserve">kvalifikacijos patvirtinimo dokumentų gavimo iš Paslaugų teikėjo dienos praneša Paslaugų teikėjui apie savo sprendimą dėl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tinkamumo.</w:t>
      </w:r>
    </w:p>
    <w:p w14:paraId="20F9F34C" w14:textId="77777777" w:rsidR="00B71414" w:rsidRPr="00FC615D" w:rsidRDefault="00B71414" w:rsidP="00B71414">
      <w:pPr>
        <w:spacing w:after="0" w:line="240" w:lineRule="auto"/>
        <w:ind w:firstLine="567"/>
        <w:jc w:val="both"/>
        <w:rPr>
          <w:rFonts w:ascii="Times New Roman" w:eastAsia="Calibri" w:hAnsi="Times New Roman" w:cs="Times New Roman"/>
          <w:bCs/>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.15. Paslaugų teikėjas, </w:t>
      </w:r>
      <w:r w:rsidRPr="00FC615D">
        <w:rPr>
          <w:rFonts w:ascii="Times New Roman" w:eastAsia="Calibri" w:hAnsi="Times New Roman" w:cs="Times New Roman"/>
          <w:bCs/>
          <w:kern w:val="0"/>
          <w:sz w:val="24"/>
          <w:szCs w:val="24"/>
          <w14:ligatures w14:val="none"/>
        </w:rPr>
        <w:t xml:space="preserve">prieš pasitelkdamas papildomus, Sutarties 2 priede nenurodytus </w:t>
      </w:r>
      <w:r>
        <w:rPr>
          <w:rFonts w:ascii="Times New Roman" w:eastAsia="Calibri" w:hAnsi="Times New Roman" w:cs="Times New Roman"/>
          <w:kern w:val="0"/>
          <w:sz w:val="24"/>
          <w:szCs w:val="24"/>
          <w14:ligatures w14:val="none"/>
        </w:rPr>
        <w:t>lektoriaus</w:t>
      </w:r>
      <w:r w:rsidRPr="00FC615D">
        <w:rPr>
          <w:rFonts w:ascii="Times New Roman" w:eastAsia="Calibri" w:hAnsi="Times New Roman" w:cs="Times New Roman"/>
          <w:bCs/>
          <w:kern w:val="0"/>
          <w:sz w:val="24"/>
          <w:szCs w:val="24"/>
          <w14:ligatures w14:val="none"/>
        </w:rPr>
        <w:t xml:space="preserve">, privalo apie jų pasitelkimą raštu informuoti Užsakovą ir gauti raštišką Užsakovo sutikimą dėl šių </w:t>
      </w:r>
      <w:r>
        <w:rPr>
          <w:rFonts w:ascii="Times New Roman" w:eastAsia="Calibri" w:hAnsi="Times New Roman" w:cs="Times New Roman"/>
          <w:kern w:val="0"/>
          <w:sz w:val="24"/>
          <w:szCs w:val="24"/>
          <w14:ligatures w14:val="none"/>
        </w:rPr>
        <w:t xml:space="preserve">lektorių </w:t>
      </w:r>
      <w:r w:rsidRPr="00FC615D">
        <w:rPr>
          <w:rFonts w:ascii="Times New Roman" w:eastAsia="Calibri" w:hAnsi="Times New Roman" w:cs="Times New Roman"/>
          <w:bCs/>
          <w:kern w:val="0"/>
          <w:sz w:val="24"/>
          <w:szCs w:val="24"/>
          <w14:ligatures w14:val="none"/>
        </w:rPr>
        <w:t xml:space="preserve">pasitelkimo. Papildomo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bCs/>
          <w:kern w:val="0"/>
          <w:sz w:val="24"/>
          <w:szCs w:val="24"/>
          <w14:ligatures w14:val="none"/>
        </w:rPr>
        <w:t>pasitelkimas nepanaikina Paslaugų teikėjo pareigos u</w:t>
      </w:r>
      <w:r>
        <w:rPr>
          <w:rFonts w:ascii="Times New Roman" w:eastAsia="Calibri" w:hAnsi="Times New Roman" w:cs="Times New Roman"/>
          <w:bCs/>
          <w:kern w:val="0"/>
          <w:sz w:val="24"/>
          <w:szCs w:val="24"/>
          <w14:ligatures w14:val="none"/>
        </w:rPr>
        <w:t xml:space="preserve">žtikrinti, jog paslaugas teiktų </w:t>
      </w:r>
      <w:r>
        <w:rPr>
          <w:rFonts w:ascii="Times New Roman" w:eastAsia="Calibri" w:hAnsi="Times New Roman" w:cs="Times New Roman"/>
          <w:kern w:val="0"/>
          <w:sz w:val="24"/>
          <w:szCs w:val="24"/>
          <w14:ligatures w14:val="none"/>
        </w:rPr>
        <w:t>lektoriai</w:t>
      </w:r>
      <w:r>
        <w:rPr>
          <w:rFonts w:ascii="Times New Roman" w:eastAsia="Calibri" w:hAnsi="Times New Roman" w:cs="Times New Roman"/>
          <w:bCs/>
          <w:kern w:val="0"/>
          <w:sz w:val="24"/>
          <w:szCs w:val="24"/>
          <w14:ligatures w14:val="none"/>
        </w:rPr>
        <w:t>,</w:t>
      </w:r>
      <w:r w:rsidRPr="00FC615D">
        <w:rPr>
          <w:rFonts w:ascii="Times New Roman" w:eastAsia="Calibri" w:hAnsi="Times New Roman" w:cs="Times New Roman"/>
          <w:bCs/>
          <w:kern w:val="0"/>
          <w:sz w:val="24"/>
          <w:szCs w:val="24"/>
          <w14:ligatures w14:val="none"/>
        </w:rPr>
        <w:t xml:space="preserve"> atitinkantys pirkimo dokumentuose nustatytus minimalius reikalavimus bei ne žemesnės kvalifikacijos </w:t>
      </w:r>
      <w:r>
        <w:rPr>
          <w:rFonts w:ascii="Times New Roman" w:eastAsia="Calibri" w:hAnsi="Times New Roman" w:cs="Times New Roman"/>
          <w:kern w:val="0"/>
          <w:sz w:val="24"/>
          <w:szCs w:val="24"/>
          <w14:ligatures w14:val="none"/>
        </w:rPr>
        <w:t xml:space="preserve">lektoriai </w:t>
      </w:r>
      <w:r w:rsidRPr="00FC615D">
        <w:rPr>
          <w:rFonts w:ascii="Times New Roman" w:eastAsia="Calibri" w:hAnsi="Times New Roman" w:cs="Times New Roman"/>
          <w:bCs/>
          <w:kern w:val="0"/>
          <w:sz w:val="24"/>
          <w:szCs w:val="24"/>
          <w14:ligatures w14:val="none"/>
        </w:rPr>
        <w:t xml:space="preserve">už tų </w:t>
      </w:r>
      <w:r>
        <w:rPr>
          <w:rFonts w:ascii="Times New Roman" w:eastAsia="Calibri" w:hAnsi="Times New Roman" w:cs="Times New Roman"/>
          <w:kern w:val="0"/>
          <w:sz w:val="24"/>
          <w:szCs w:val="24"/>
          <w14:ligatures w14:val="none"/>
        </w:rPr>
        <w:t>lektorių</w:t>
      </w:r>
      <w:r>
        <w:rPr>
          <w:rFonts w:ascii="Times New Roman" w:eastAsia="Calibri" w:hAnsi="Times New Roman" w:cs="Times New Roman"/>
          <w:bCs/>
          <w:kern w:val="0"/>
          <w:sz w:val="24"/>
          <w:szCs w:val="24"/>
          <w14:ligatures w14:val="none"/>
        </w:rPr>
        <w:t xml:space="preserve"> </w:t>
      </w:r>
      <w:r w:rsidRPr="00FC615D">
        <w:rPr>
          <w:rFonts w:ascii="Times New Roman" w:eastAsia="Calibri" w:hAnsi="Times New Roman" w:cs="Times New Roman"/>
          <w:bCs/>
          <w:kern w:val="0"/>
          <w:sz w:val="24"/>
          <w:szCs w:val="24"/>
          <w14:ligatures w14:val="none"/>
        </w:rPr>
        <w:t>kvalifikaciją, kuri pirkimo procedūrų metu buvo vertinta kaip kokybinis kriterijus išrenkant ekonomiškai naudingiausią pasiūlymą.</w:t>
      </w:r>
    </w:p>
    <w:p w14:paraId="2FF766C7"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xml:space="preserve">.16. Papildomas išlaidas, patirtas dėl </w:t>
      </w:r>
      <w:r>
        <w:rPr>
          <w:rFonts w:ascii="Times New Roman" w:eastAsia="Calibri" w:hAnsi="Times New Roman" w:cs="Times New Roman"/>
          <w:kern w:val="0"/>
          <w:sz w:val="24"/>
          <w:szCs w:val="24"/>
          <w14:ligatures w14:val="none"/>
        </w:rPr>
        <w:t>lektoriaus</w:t>
      </w:r>
      <w:r>
        <w:rPr>
          <w:rFonts w:ascii="Times New Roman" w:eastAsia="Calibri" w:hAnsi="Times New Roman" w:cs="Times New Roman"/>
          <w:bCs/>
          <w:kern w:val="0"/>
          <w:sz w:val="24"/>
          <w:szCs w:val="24"/>
          <w14:ligatures w14:val="none"/>
        </w:rPr>
        <w:t xml:space="preserve"> </w:t>
      </w:r>
      <w:r w:rsidRPr="00FC615D">
        <w:rPr>
          <w:rFonts w:ascii="Times New Roman" w:eastAsia="Calibri" w:hAnsi="Times New Roman" w:cs="Times New Roman"/>
          <w:kern w:val="0"/>
          <w:sz w:val="24"/>
          <w:szCs w:val="24"/>
          <w14:ligatures w14:val="none"/>
        </w:rPr>
        <w:t xml:space="preserve">keitimo, atlygina Paslaugų teikėjas. Jei </w:t>
      </w:r>
      <w:r>
        <w:rPr>
          <w:rFonts w:ascii="Times New Roman" w:eastAsia="Calibri" w:hAnsi="Times New Roman" w:cs="Times New Roman"/>
          <w:kern w:val="0"/>
          <w:sz w:val="24"/>
          <w:szCs w:val="24"/>
          <w14:ligatures w14:val="none"/>
        </w:rPr>
        <w:t xml:space="preserve">lektorius </w:t>
      </w:r>
      <w:r w:rsidRPr="00FC615D">
        <w:rPr>
          <w:rFonts w:ascii="Times New Roman" w:eastAsia="Calibri" w:hAnsi="Times New Roman" w:cs="Times New Roman"/>
          <w:kern w:val="0"/>
          <w:sz w:val="24"/>
          <w:szCs w:val="24"/>
          <w14:ligatures w14:val="none"/>
        </w:rPr>
        <w:t xml:space="preserve">pakeičiamas ne iš karto, Užsakovas gali paprašyti Paslaugų teikėjo paskirti laikiną </w:t>
      </w:r>
      <w:r>
        <w:rPr>
          <w:rFonts w:ascii="Times New Roman" w:eastAsia="Calibri" w:hAnsi="Times New Roman" w:cs="Times New Roman"/>
          <w:kern w:val="0"/>
          <w:sz w:val="24"/>
          <w:szCs w:val="24"/>
          <w14:ligatures w14:val="none"/>
        </w:rPr>
        <w:t>lektorių,</w:t>
      </w:r>
      <w:r w:rsidRPr="00FC615D">
        <w:rPr>
          <w:rFonts w:ascii="Times New Roman" w:eastAsia="Calibri" w:hAnsi="Times New Roman" w:cs="Times New Roman"/>
          <w:kern w:val="0"/>
          <w:sz w:val="24"/>
          <w:szCs w:val="24"/>
          <w14:ligatures w14:val="none"/>
        </w:rPr>
        <w:t xml:space="preserve"> turintį ne žemesnę kvalifikaciją, ir imtis kitų priemonių laikinam </w:t>
      </w:r>
      <w:r>
        <w:rPr>
          <w:rFonts w:ascii="Times New Roman" w:eastAsia="Calibri" w:hAnsi="Times New Roman" w:cs="Times New Roman"/>
          <w:kern w:val="0"/>
          <w:sz w:val="24"/>
          <w:szCs w:val="24"/>
          <w14:ligatures w14:val="none"/>
        </w:rPr>
        <w:t xml:space="preserve">lektoriaus </w:t>
      </w:r>
      <w:r w:rsidRPr="00FC615D">
        <w:rPr>
          <w:rFonts w:ascii="Times New Roman" w:eastAsia="Calibri" w:hAnsi="Times New Roman" w:cs="Times New Roman"/>
          <w:kern w:val="0"/>
          <w:sz w:val="24"/>
          <w:szCs w:val="24"/>
          <w14:ligatures w14:val="none"/>
        </w:rPr>
        <w:t>nebuvimui kompensuoti.</w:t>
      </w:r>
    </w:p>
    <w:p w14:paraId="412EB4AA" w14:textId="77777777" w:rsidR="00B71414" w:rsidRPr="00FC615D" w:rsidRDefault="00B71414" w:rsidP="00B71414">
      <w:pPr>
        <w:widowControl w:val="0"/>
        <w:tabs>
          <w:tab w:val="left" w:pos="1440"/>
          <w:tab w:val="left" w:pos="2700"/>
        </w:tabs>
        <w:spacing w:after="0" w:line="240" w:lineRule="auto"/>
        <w:jc w:val="both"/>
        <w:rPr>
          <w:rFonts w:ascii="Times New Roman" w:eastAsia="Calibri" w:hAnsi="Times New Roman" w:cs="Times New Roman"/>
          <w:kern w:val="0"/>
          <w:sz w:val="24"/>
          <w:szCs w:val="24"/>
          <w14:ligatures w14:val="none"/>
        </w:rPr>
      </w:pPr>
    </w:p>
    <w:p w14:paraId="37D5A577" w14:textId="77777777" w:rsidR="00B71414" w:rsidRPr="00FC615D" w:rsidRDefault="00B71414" w:rsidP="00B71414">
      <w:pPr>
        <w:widowControl w:val="0"/>
        <w:tabs>
          <w:tab w:val="left" w:pos="748"/>
        </w:tabs>
        <w:spacing w:after="0" w:line="240" w:lineRule="auto"/>
        <w:jc w:val="center"/>
        <w:rPr>
          <w:rFonts w:ascii="Times New Roman" w:eastAsia="Calibri" w:hAnsi="Times New Roman" w:cs="Times New Roman"/>
          <w:b/>
          <w:caps/>
          <w:kern w:val="0"/>
          <w:sz w:val="24"/>
          <w:szCs w:val="24"/>
          <w14:ligatures w14:val="none"/>
        </w:rPr>
      </w:pPr>
      <w:r>
        <w:rPr>
          <w:rFonts w:ascii="Times New Roman" w:eastAsia="Calibri" w:hAnsi="Times New Roman" w:cs="Times New Roman"/>
          <w:b/>
          <w:caps/>
          <w:kern w:val="0"/>
          <w:sz w:val="24"/>
          <w:szCs w:val="24"/>
          <w14:ligatures w14:val="none"/>
        </w:rPr>
        <w:t>VI</w:t>
      </w:r>
      <w:r w:rsidRPr="00FC615D">
        <w:rPr>
          <w:rFonts w:ascii="Times New Roman" w:eastAsia="Calibri" w:hAnsi="Times New Roman" w:cs="Times New Roman"/>
          <w:b/>
          <w:caps/>
          <w:kern w:val="0"/>
          <w:sz w:val="24"/>
          <w:szCs w:val="24"/>
          <w14:ligatures w14:val="none"/>
        </w:rPr>
        <w:t>I. ŠALIŲ ATSAKOMYBĖ</w:t>
      </w:r>
    </w:p>
    <w:p w14:paraId="1A39998E" w14:textId="77777777" w:rsidR="00B71414" w:rsidRPr="00FC615D" w:rsidRDefault="00B71414" w:rsidP="00B71414">
      <w:pPr>
        <w:widowControl w:val="0"/>
        <w:tabs>
          <w:tab w:val="left" w:pos="748"/>
        </w:tabs>
        <w:spacing w:after="0" w:line="240" w:lineRule="auto"/>
        <w:rPr>
          <w:rFonts w:ascii="Times New Roman" w:eastAsia="Calibri" w:hAnsi="Times New Roman" w:cs="Times New Roman"/>
          <w:b/>
          <w:caps/>
          <w:kern w:val="0"/>
          <w:sz w:val="24"/>
          <w:szCs w:val="24"/>
          <w14:ligatures w14:val="none"/>
        </w:rPr>
      </w:pPr>
    </w:p>
    <w:p w14:paraId="2EC48F77"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.1. Jei kuri nors Šalis nevykdo kokių nors savo įsipareigojimų, prisiimtų Sutartimi, laikoma, kad ji pažeidžia Sutartį. Šaliai pažeidus Sutartį, kita Šalis turi teisę:</w:t>
      </w:r>
    </w:p>
    <w:p w14:paraId="45C08885"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.1.1. reikalauti iš kitos Šalies vykdyti sutartinius įsipareigojimus;</w:t>
      </w:r>
    </w:p>
    <w:p w14:paraId="06422A51"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 xml:space="preserve">.1.2. reikalauti atlyginti nuostolius; </w:t>
      </w:r>
    </w:p>
    <w:p w14:paraId="335E0A4B"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.1.3. reikalauti sumokėti Sutartyje nustatytas netesybas;</w:t>
      </w:r>
    </w:p>
    <w:p w14:paraId="39BDA0C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.1.4. vienašališkai nutraukti Sutartį, jeigu tai yra esminis Sutarties pažeidimas.</w:t>
      </w:r>
    </w:p>
    <w:p w14:paraId="3ACEFC91" w14:textId="77777777" w:rsidR="00B71414" w:rsidRPr="007F3B6D" w:rsidRDefault="00B71414" w:rsidP="00B71414">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7F3B6D">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7F3B6D">
        <w:rPr>
          <w:rFonts w:ascii="Times New Roman" w:eastAsia="Calibri" w:hAnsi="Times New Roman" w:cs="Times New Roman"/>
          <w:kern w:val="0"/>
          <w:sz w:val="24"/>
          <w:szCs w:val="24"/>
          <w14:ligatures w14:val="none"/>
        </w:rPr>
        <w:t>. Paslaugų teikėjui Sutartyje ir jos prieduose nustatytais terminais nesuteikus paslaugų</w:t>
      </w:r>
      <w:r w:rsidRPr="007F3B6D">
        <w:rPr>
          <w:rFonts w:ascii="Times New Roman" w:eastAsia="Times New Roman" w:hAnsi="Times New Roman" w:cs="Times New Roman"/>
          <w:kern w:val="0"/>
          <w:sz w:val="24"/>
          <w:szCs w:val="24"/>
          <w:lang w:eastAsia="lt-LT"/>
          <w14:ligatures w14:val="none"/>
        </w:rPr>
        <w:t>,</w:t>
      </w:r>
      <w:r w:rsidRPr="007F3B6D">
        <w:rPr>
          <w:rFonts w:ascii="Times New Roman" w:eastAsia="Calibri" w:hAnsi="Times New Roman" w:cs="Times New Roman"/>
          <w:kern w:val="0"/>
          <w:sz w:val="24"/>
          <w:szCs w:val="24"/>
          <w14:ligatures w14:val="none"/>
        </w:rPr>
        <w:t xml:space="preserve"> Užsakovas, nesumažindamas kitų savo teisių gynimo priemonių, numatytų Sutartyje, turi teisę skaičiuoti 0,03 procento dydžio delspinigius skaičiuojamus nuo nesuteiktų paslaugų kainos už kiekvieną termino praleidimo dieną. </w:t>
      </w:r>
    </w:p>
    <w:p w14:paraId="31BC1893" w14:textId="77777777" w:rsidR="00B71414" w:rsidRDefault="00B71414" w:rsidP="00B71414">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3</w:t>
      </w:r>
      <w:r w:rsidRPr="00FC615D">
        <w:rPr>
          <w:rFonts w:ascii="Times New Roman" w:eastAsia="Calibri" w:hAnsi="Times New Roman" w:cs="Times New Roman"/>
          <w:kern w:val="0"/>
          <w:sz w:val="24"/>
          <w:szCs w:val="24"/>
          <w14:ligatures w14:val="none"/>
        </w:rPr>
        <w:t xml:space="preserve">. </w:t>
      </w:r>
      <w:r w:rsidRPr="002F62E0">
        <w:rPr>
          <w:rFonts w:ascii="Times New Roman" w:eastAsia="Calibri" w:hAnsi="Times New Roman" w:cs="Times New Roman"/>
          <w:kern w:val="0"/>
          <w:sz w:val="24"/>
          <w:szCs w:val="24"/>
          <w14:ligatures w14:val="none"/>
        </w:rPr>
        <w:t>Priskaičiuotų netesybų suma Užsakovas turi teisę mažinti savo piniginę prievolę Paslaugų teikėjui.</w:t>
      </w:r>
    </w:p>
    <w:p w14:paraId="18078756" w14:textId="77777777" w:rsidR="00B71414" w:rsidRPr="00C926AC" w:rsidRDefault="00B71414" w:rsidP="00B71414">
      <w:pPr>
        <w:tabs>
          <w:tab w:val="left" w:pos="360"/>
        </w:tabs>
        <w:spacing w:after="0" w:line="240" w:lineRule="auto"/>
        <w:ind w:firstLine="567"/>
        <w:jc w:val="both"/>
        <w:rPr>
          <w:rFonts w:ascii="Times New Roman" w:hAnsi="Times New Roman" w:cs="Times New Roman"/>
          <w:sz w:val="24"/>
          <w:szCs w:val="24"/>
        </w:rPr>
      </w:pPr>
      <w:r w:rsidRPr="00C926AC">
        <w:rPr>
          <w:rFonts w:ascii="Times New Roman" w:hAnsi="Times New Roman" w:cs="Times New Roman"/>
          <w:sz w:val="24"/>
          <w:szCs w:val="24"/>
        </w:rPr>
        <w:lastRenderedPageBreak/>
        <w:t xml:space="preserve">7.4. Nutraukus Sutartį </w:t>
      </w:r>
      <w:r>
        <w:rPr>
          <w:rFonts w:ascii="Times New Roman" w:hAnsi="Times New Roman" w:cs="Times New Roman"/>
          <w:sz w:val="24"/>
          <w:szCs w:val="24"/>
        </w:rPr>
        <w:t xml:space="preserve">Sutarties </w:t>
      </w:r>
      <w:r w:rsidRPr="00C926AC">
        <w:rPr>
          <w:rFonts w:ascii="Times New Roman" w:hAnsi="Times New Roman" w:cs="Times New Roman"/>
          <w:sz w:val="24"/>
          <w:szCs w:val="24"/>
        </w:rPr>
        <w:t>9.1.1 papunktyje nurodytu pagrindu, Paslaugų teikėjas per 5 (penkias) darbo dienas nuo Sutarties nutraukimo dienos sumoka Užsakovui 5 (penkių) procentų nuo nesuteiktų paslaugų vertės dydžio baudą ir Paslaugų teikėjas įtraukiamas į nepatikimų tiekėjų sąrašą.</w:t>
      </w:r>
    </w:p>
    <w:p w14:paraId="73DFB01A" w14:textId="77777777" w:rsidR="00B71414" w:rsidRPr="00FC615D" w:rsidRDefault="00B71414" w:rsidP="00B71414">
      <w:pPr>
        <w:spacing w:after="0" w:line="240" w:lineRule="auto"/>
        <w:ind w:firstLine="567"/>
        <w:jc w:val="both"/>
        <w:rPr>
          <w:rFonts w:ascii="Times New Roman" w:eastAsia="Calibri" w:hAnsi="Times New Roman" w:cs="Times New Roman"/>
          <w:kern w:val="0"/>
          <w:sz w:val="24"/>
          <w:szCs w:val="24"/>
          <w14:ligatures w14:val="none"/>
        </w:rPr>
      </w:pPr>
      <w:r w:rsidRPr="00C926AC">
        <w:rPr>
          <w:rFonts w:ascii="Times New Roman" w:eastAsia="Calibri" w:hAnsi="Times New Roman" w:cs="Times New Roman"/>
          <w:kern w:val="0"/>
          <w:sz w:val="24"/>
          <w:szCs w:val="24"/>
          <w14:ligatures w14:val="none"/>
        </w:rPr>
        <w:t>7.5. Be pateisinamų priežasčių per Sutartyje nustatytą terminą Užsakovui nesumokėjus už tinkamai suteiktas ir priimtas paslaugas, Paslaugų teikėjas, nesumažindamas kitų savo teisių gynimo priemonių, numatytų šioje Sutartyje, gali pareikalauti</w:t>
      </w:r>
      <w:r w:rsidRPr="00FC615D">
        <w:rPr>
          <w:rFonts w:ascii="Times New Roman" w:eastAsia="Calibri" w:hAnsi="Times New Roman" w:cs="Times New Roman"/>
          <w:kern w:val="0"/>
          <w:sz w:val="24"/>
          <w:szCs w:val="24"/>
          <w14:ligatures w14:val="none"/>
        </w:rPr>
        <w:t xml:space="preserve">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6773C8AF" w14:textId="77777777" w:rsidR="00B71414" w:rsidRPr="00FC615D" w:rsidRDefault="00B71414" w:rsidP="00B71414">
      <w:pPr>
        <w:spacing w:after="0" w:line="240" w:lineRule="auto"/>
        <w:ind w:firstLine="567"/>
        <w:jc w:val="both"/>
        <w:rPr>
          <w:rFonts w:ascii="Times New Roman" w:eastAsia="Calibri" w:hAnsi="Times New Roman" w:cs="Times New Roman"/>
          <w:kern w:val="0"/>
          <w:sz w:val="24"/>
          <w:szCs w:val="24"/>
          <w14:ligatures w14:val="none"/>
        </w:rPr>
      </w:pPr>
    </w:p>
    <w:p w14:paraId="5FE6C980" w14:textId="77777777" w:rsidR="00B71414" w:rsidRPr="00FC615D" w:rsidRDefault="00B71414" w:rsidP="00B71414">
      <w:pPr>
        <w:widowControl w:val="0"/>
        <w:tabs>
          <w:tab w:val="left" w:pos="748"/>
        </w:tabs>
        <w:spacing w:after="0" w:line="240" w:lineRule="auto"/>
        <w:jc w:val="center"/>
        <w:rPr>
          <w:rFonts w:ascii="Times New Roman" w:eastAsia="Calibri" w:hAnsi="Times New Roman" w:cs="Times New Roman"/>
          <w:b/>
          <w:caps/>
          <w:kern w:val="0"/>
          <w:sz w:val="24"/>
          <w:szCs w:val="24"/>
          <w14:ligatures w14:val="none"/>
        </w:rPr>
      </w:pPr>
      <w:r>
        <w:rPr>
          <w:rFonts w:ascii="Times New Roman" w:eastAsia="Calibri" w:hAnsi="Times New Roman" w:cs="Times New Roman"/>
          <w:b/>
          <w:caps/>
          <w:kern w:val="0"/>
          <w:sz w:val="24"/>
          <w:szCs w:val="24"/>
          <w14:ligatures w14:val="none"/>
        </w:rPr>
        <w:t>VIII</w:t>
      </w:r>
      <w:r w:rsidRPr="00FC615D">
        <w:rPr>
          <w:rFonts w:ascii="Times New Roman" w:eastAsia="Calibri" w:hAnsi="Times New Roman" w:cs="Times New Roman"/>
          <w:b/>
          <w:caps/>
          <w:kern w:val="0"/>
          <w:sz w:val="24"/>
          <w:szCs w:val="24"/>
          <w14:ligatures w14:val="none"/>
        </w:rPr>
        <w:t>. NenugalimA jėgA (force majeurE)</w:t>
      </w:r>
    </w:p>
    <w:p w14:paraId="33CD0ADE" w14:textId="77777777" w:rsidR="00B71414" w:rsidRPr="00FC615D" w:rsidRDefault="00B71414" w:rsidP="00B71414">
      <w:pPr>
        <w:widowControl w:val="0"/>
        <w:tabs>
          <w:tab w:val="left" w:pos="748"/>
        </w:tabs>
        <w:spacing w:after="0" w:line="240" w:lineRule="auto"/>
        <w:rPr>
          <w:rFonts w:ascii="Times New Roman" w:eastAsia="Calibri" w:hAnsi="Times New Roman" w:cs="Times New Roman"/>
          <w:b/>
          <w:caps/>
          <w:kern w:val="0"/>
          <w:sz w:val="24"/>
          <w:szCs w:val="24"/>
          <w14:ligatures w14:val="none"/>
        </w:rPr>
      </w:pPr>
    </w:p>
    <w:p w14:paraId="5C26B88B" w14:textId="77777777" w:rsidR="00B71414" w:rsidRPr="00FC615D"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C615D">
        <w:rPr>
          <w:rFonts w:ascii="Times New Roman" w:eastAsia="Calibri" w:hAnsi="Times New Roman" w:cs="Times New Roman"/>
          <w:kern w:val="0"/>
          <w:sz w:val="24"/>
          <w:szCs w:val="24"/>
          <w14:ligatures w14:val="none"/>
        </w:rPr>
        <w:t xml:space="preserve">.1. Nė viena Šalis nėra laikoma pažeidusi Sutartį arba nevykdanti savo įsipareigojimų pagal ją, jei įsipareigojimus vykdyti jai trukdo nenugalimos jėgos (force majeure) aplinkybės, atsiradusios po Sutarties įsigaliojimo dienos. </w:t>
      </w:r>
    </w:p>
    <w:p w14:paraId="54829ACA" w14:textId="77777777" w:rsidR="00B71414" w:rsidRPr="00FC615D"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C615D">
        <w:rPr>
          <w:rFonts w:ascii="Times New Roman" w:eastAsia="Calibri" w:hAnsi="Times New Roman" w:cs="Times New Roman"/>
          <w:kern w:val="0"/>
          <w:sz w:val="24"/>
          <w:szCs w:val="24"/>
          <w14:ligatures w14:val="none"/>
        </w:rPr>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1791F9C" w14:textId="77777777" w:rsidR="00B71414" w:rsidRPr="00FC615D"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C615D">
        <w:rPr>
          <w:rFonts w:ascii="Times New Roman" w:eastAsia="Calibri" w:hAnsi="Times New Roman" w:cs="Times New Roman"/>
          <w:kern w:val="0"/>
          <w:sz w:val="24"/>
          <w:szCs w:val="24"/>
          <w14:ligatures w14:val="none"/>
        </w:rPr>
        <w:t>.3.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0EBE708D" w14:textId="77777777" w:rsidR="00B71414" w:rsidRPr="00FC615D"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C615D">
        <w:rPr>
          <w:rFonts w:ascii="Times New Roman" w:eastAsia="Calibri" w:hAnsi="Times New Roman" w:cs="Times New Roman"/>
          <w:kern w:val="0"/>
          <w:sz w:val="24"/>
          <w:szCs w:val="24"/>
          <w14:ligatures w14:val="none"/>
        </w:rPr>
        <w:t>.4. Paslaugų teikėjas nenaudoja alternatyvių būdų, dėl kurių gali atsirasti papildomų išlaidų, jei Užsakovas nenurodo jam to daryti.</w:t>
      </w:r>
    </w:p>
    <w:p w14:paraId="3AF092A3" w14:textId="77777777" w:rsidR="00B71414"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C615D">
        <w:rPr>
          <w:rFonts w:ascii="Times New Roman" w:eastAsia="Calibri" w:hAnsi="Times New Roman" w:cs="Times New Roman"/>
          <w:kern w:val="0"/>
          <w:sz w:val="24"/>
          <w:szCs w:val="24"/>
          <w14:ligatures w14:val="none"/>
        </w:rPr>
        <w:t xml:space="preserve">.5. Jeigu nenugalimos jėgos (force majeure) aplinkybės trunka ilgiau kaip 30 (trisdešimt) dienų, tuomet bet kuri Šalis turi teisę nutraukti Sutartį įspėdama apie tai kitą Šalį prieš 10 (dešimt) darbo dienų. Jeigu </w:t>
      </w:r>
      <w:proofErr w:type="gramStart"/>
      <w:r w:rsidRPr="00FC615D">
        <w:rPr>
          <w:rFonts w:ascii="Times New Roman" w:eastAsia="Calibri" w:hAnsi="Times New Roman" w:cs="Times New Roman"/>
          <w:kern w:val="0"/>
          <w:sz w:val="24"/>
          <w:szCs w:val="24"/>
          <w14:ligatures w14:val="none"/>
        </w:rPr>
        <w:t>pasibaigus</w:t>
      </w:r>
      <w:proofErr w:type="gramEnd"/>
      <w:r w:rsidRPr="00FC615D">
        <w:rPr>
          <w:rFonts w:ascii="Times New Roman" w:eastAsia="Calibri" w:hAnsi="Times New Roman" w:cs="Times New Roman"/>
          <w:kern w:val="0"/>
          <w:sz w:val="24"/>
          <w:szCs w:val="24"/>
          <w14:ligatures w14:val="none"/>
        </w:rPr>
        <w:t xml:space="preserve"> šiam 10 (dešimt) darbo dienų terminui nenugalimos jėgos (force majeure) aplinkybės vis dar tęsiasi, Sutartis nutraukiama ir Šalys atleidžiamos nuo tolesnio Sutarties vykdymo.</w:t>
      </w:r>
    </w:p>
    <w:p w14:paraId="3A3640A5" w14:textId="77777777" w:rsidR="00B71414" w:rsidRPr="00FC615D" w:rsidRDefault="00B71414" w:rsidP="00B71414">
      <w:pPr>
        <w:widowControl w:val="0"/>
        <w:spacing w:after="0" w:line="240" w:lineRule="auto"/>
        <w:jc w:val="both"/>
        <w:rPr>
          <w:rFonts w:ascii="Times New Roman" w:eastAsia="Calibri" w:hAnsi="Times New Roman" w:cs="Times New Roman"/>
          <w:kern w:val="0"/>
          <w:sz w:val="24"/>
          <w:szCs w:val="24"/>
          <w14:ligatures w14:val="none"/>
        </w:rPr>
      </w:pPr>
    </w:p>
    <w:p w14:paraId="4E5AD414" w14:textId="77777777" w:rsidR="00B71414" w:rsidRPr="00FC615D" w:rsidRDefault="00B71414" w:rsidP="00B71414">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I</w:t>
      </w:r>
      <w:r w:rsidRPr="00FC615D">
        <w:rPr>
          <w:rFonts w:ascii="Times New Roman" w:eastAsia="Times New Roman" w:hAnsi="Times New Roman" w:cs="Times New Roman"/>
          <w:b/>
          <w:bCs/>
          <w:kern w:val="0"/>
          <w:sz w:val="24"/>
          <w:szCs w:val="24"/>
          <w:lang w:eastAsia="lt-LT"/>
          <w14:ligatures w14:val="none"/>
        </w:rPr>
        <w:t>X. SUTARTIES NUTRAUKIMAS</w:t>
      </w:r>
    </w:p>
    <w:p w14:paraId="0D86F0D0" w14:textId="77777777" w:rsidR="00B71414" w:rsidRPr="00FC615D" w:rsidRDefault="00B71414" w:rsidP="00B71414">
      <w:pPr>
        <w:spacing w:after="0" w:line="240" w:lineRule="auto"/>
        <w:rPr>
          <w:rFonts w:ascii="Times New Roman" w:eastAsia="Times New Roman" w:hAnsi="Times New Roman" w:cs="Times New Roman"/>
          <w:b/>
          <w:bCs/>
          <w:kern w:val="0"/>
          <w:sz w:val="24"/>
          <w:szCs w:val="24"/>
          <w:lang w:eastAsia="lt-LT"/>
          <w14:ligatures w14:val="none"/>
        </w:rPr>
      </w:pPr>
    </w:p>
    <w:p w14:paraId="0CD12479"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.1. Užsakovas, raštu įspėjęs Paslaugų teikėją prieš 10 (dešimt) darbo dienų, gali nutraukti Sutartį, esant šiems esminiams Sutarties pažeidimams:</w:t>
      </w:r>
    </w:p>
    <w:p w14:paraId="4E70DF51" w14:textId="77777777" w:rsidR="00B71414" w:rsidRPr="00C926AC"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 xml:space="preserve">.1.1. kai Paslaugų teikėjas nevykdo savo įsipareigojimų pagal Sutartį ir tokie Sutarties pažeidimai, vadovaujantis Lietuvos Respublikos civilinio kodekso 6.217 straipsnio 2 dalimi, </w:t>
      </w:r>
      <w:r w:rsidRPr="00C926AC">
        <w:rPr>
          <w:rFonts w:ascii="Times New Roman" w:eastAsia="Calibri" w:hAnsi="Times New Roman" w:cs="Times New Roman"/>
          <w:kern w:val="0"/>
          <w:sz w:val="24"/>
          <w:szCs w:val="24"/>
          <w14:ligatures w14:val="none"/>
        </w:rPr>
        <w:t>laikytini esminiais;</w:t>
      </w:r>
    </w:p>
    <w:p w14:paraId="5B340A74" w14:textId="77777777" w:rsidR="00B71414" w:rsidRPr="00C926AC"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8A4005">
        <w:rPr>
          <w:rFonts w:ascii="Times New Roman" w:eastAsia="Calibri" w:hAnsi="Times New Roman" w:cs="Times New Roman"/>
          <w:kern w:val="0"/>
          <w:sz w:val="24"/>
          <w:szCs w:val="24"/>
          <w14:ligatures w14:val="none"/>
        </w:rPr>
        <w:t>9.1.2.</w:t>
      </w:r>
      <w:r w:rsidRPr="00C926AC">
        <w:rPr>
          <w:rFonts w:ascii="Times New Roman" w:eastAsia="Calibri" w:hAnsi="Times New Roman" w:cs="Times New Roman"/>
          <w:kern w:val="0"/>
          <w:sz w:val="24"/>
          <w:szCs w:val="24"/>
          <w14:ligatures w14:val="none"/>
        </w:rPr>
        <w:t xml:space="preserve"> kai Paslaugų teikėjas per trūkumams pašalinti nustatytą protingą terminą jų nepašalina ir (ar) negali suteikti tinkamų paslaugų;</w:t>
      </w:r>
    </w:p>
    <w:p w14:paraId="7681F0C9"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3</w:t>
      </w:r>
      <w:r w:rsidRPr="00FC615D">
        <w:rPr>
          <w:rFonts w:ascii="Times New Roman" w:eastAsia="Calibri" w:hAnsi="Times New Roman" w:cs="Times New Roman"/>
          <w:kern w:val="0"/>
          <w:sz w:val="24"/>
          <w:szCs w:val="24"/>
          <w14:ligatures w14:val="none"/>
        </w:rPr>
        <w:t xml:space="preserve">. kai Paslaugų teikėjas perleidžia savo įsipareigojimus, prisiimtus Sutartimi, tretiesiems asmenims arba sudaro </w:t>
      </w:r>
      <w:proofErr w:type="spellStart"/>
      <w:r w:rsidRPr="00FC615D">
        <w:rPr>
          <w:rFonts w:ascii="Times New Roman" w:eastAsia="Calibri" w:hAnsi="Times New Roman" w:cs="Times New Roman"/>
          <w:kern w:val="0"/>
          <w:sz w:val="24"/>
          <w:szCs w:val="24"/>
          <w14:ligatures w14:val="none"/>
        </w:rPr>
        <w:t>subteikimo</w:t>
      </w:r>
      <w:proofErr w:type="spellEnd"/>
      <w:r w:rsidRPr="00FC615D">
        <w:rPr>
          <w:rFonts w:ascii="Times New Roman" w:eastAsia="Calibri" w:hAnsi="Times New Roman" w:cs="Times New Roman"/>
          <w:kern w:val="0"/>
          <w:sz w:val="24"/>
          <w:szCs w:val="24"/>
          <w14:ligatures w14:val="none"/>
        </w:rPr>
        <w:t xml:space="preserve"> sutartį su subteikėju, apie kurį Užsakovas nebuvo informuotas, išskyrus atvejus, kai </w:t>
      </w:r>
      <w:proofErr w:type="spellStart"/>
      <w:r w:rsidRPr="00FC615D">
        <w:rPr>
          <w:rFonts w:ascii="Times New Roman" w:eastAsia="Calibri" w:hAnsi="Times New Roman" w:cs="Times New Roman"/>
          <w:kern w:val="0"/>
          <w:sz w:val="24"/>
          <w:szCs w:val="24"/>
          <w14:ligatures w14:val="none"/>
        </w:rPr>
        <w:t>subteikėjas</w:t>
      </w:r>
      <w:proofErr w:type="spellEnd"/>
      <w:r w:rsidRPr="00FC615D">
        <w:rPr>
          <w:rFonts w:ascii="Times New Roman" w:eastAsia="Calibri" w:hAnsi="Times New Roman" w:cs="Times New Roman"/>
          <w:kern w:val="0"/>
          <w:sz w:val="24"/>
          <w:szCs w:val="24"/>
          <w14:ligatures w14:val="none"/>
        </w:rPr>
        <w:t xml:space="preserve"> buvo pakeistas Sutarties nustatyta tvarka;</w:t>
      </w:r>
    </w:p>
    <w:p w14:paraId="71FF3764"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4</w:t>
      </w:r>
      <w:r w:rsidRPr="00FC615D">
        <w:rPr>
          <w:rFonts w:ascii="Times New Roman" w:eastAsia="Calibri" w:hAnsi="Times New Roman" w:cs="Times New Roman"/>
          <w:kern w:val="0"/>
          <w:sz w:val="24"/>
          <w:szCs w:val="24"/>
          <w14:ligatures w14:val="none"/>
        </w:rPr>
        <w:t>. kai Paslaugų teikėjas galutiniu teismo sprendimu pripažįstamas kaltu dėl Lietuvos Respublikos viešųjų pirkimų įstatymo (toliau – VPĮ) 46 straipsnio 1 dalyje nurodytų nusikalstamų veikų padarymo;</w:t>
      </w:r>
    </w:p>
    <w:p w14:paraId="66FCF894"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5</w:t>
      </w:r>
      <w:r w:rsidRPr="00FC615D">
        <w:rPr>
          <w:rFonts w:ascii="Times New Roman" w:eastAsia="Calibri" w:hAnsi="Times New Roman" w:cs="Times New Roman"/>
          <w:kern w:val="0"/>
          <w:sz w:val="24"/>
          <w:szCs w:val="24"/>
          <w14:ligatures w14:val="none"/>
        </w:rPr>
        <w:t>. kai Sutartis pakeičiama pažeidžiant VPĮ 89 straipsnį;</w:t>
      </w:r>
    </w:p>
    <w:p w14:paraId="11D92C58"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9</w:t>
      </w: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6</w:t>
      </w:r>
      <w:r w:rsidRPr="00FC615D">
        <w:rPr>
          <w:rFonts w:ascii="Times New Roman" w:eastAsia="Calibri" w:hAnsi="Times New Roman" w:cs="Times New Roman"/>
          <w:kern w:val="0"/>
          <w:sz w:val="24"/>
          <w:szCs w:val="24"/>
          <w14:ligatures w14:val="none"/>
        </w:rPr>
        <w:t>. kai paaiškėja, kad Paslaugų teikėjas turėjo būti pašalintas iš pirkimo procedūros pagal VPĮ 46 straipsnio 1 dalį;</w:t>
      </w:r>
    </w:p>
    <w:p w14:paraId="5386F8F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7</w:t>
      </w:r>
      <w:r w:rsidRPr="00FC615D">
        <w:rPr>
          <w:rFonts w:ascii="Times New Roman" w:eastAsia="Calibri" w:hAnsi="Times New Roman" w:cs="Times New Roman"/>
          <w:kern w:val="0"/>
          <w:sz w:val="24"/>
          <w:szCs w:val="24"/>
          <w14:ligatures w14:val="none"/>
        </w:rPr>
        <w:t>.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7C0B1DFC"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10</w:t>
      </w:r>
      <w:r w:rsidRPr="00FC615D">
        <w:rPr>
          <w:rFonts w:ascii="Times New Roman" w:eastAsia="Calibri" w:hAnsi="Times New Roman" w:cs="Times New Roman"/>
          <w:kern w:val="0"/>
          <w:sz w:val="24"/>
          <w:szCs w:val="24"/>
          <w14:ligatures w14:val="none"/>
        </w:rPr>
        <w:t>. kai keičiasi Paslaugų teikėjo organizacinė struktūra – juridinis statusas, pobūdis ar valdymo struktūra ir tai gali turėti įtakos tinkamam Sutarties vykdymui;</w:t>
      </w:r>
    </w:p>
    <w:p w14:paraId="518A3419" w14:textId="77777777" w:rsidR="00B71414" w:rsidRPr="00980960" w:rsidRDefault="00B71414" w:rsidP="00B71414">
      <w:pPr>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9.1.10. kai</w:t>
      </w:r>
      <w:r w:rsidRPr="00980960">
        <w:rPr>
          <w:rFonts w:ascii="Times New Roman" w:eastAsia="Times New Roman" w:hAnsi="Times New Roman" w:cs="Times New Roman"/>
          <w:kern w:val="0"/>
          <w:sz w:val="24"/>
          <w:szCs w:val="24"/>
          <w:lang w:eastAsia="lt-LT"/>
          <w14:ligatures w14:val="none"/>
        </w:rPr>
        <w:t xml:space="preserve"> nustatoma, kad </w:t>
      </w:r>
      <w:r w:rsidRPr="00980960">
        <w:rPr>
          <w:rFonts w:ascii="Times New Roman" w:eastAsia="Times New Roman" w:hAnsi="Times New Roman" w:cs="Times New Roman"/>
          <w:bCs/>
          <w:kern w:val="0"/>
          <w:sz w:val="24"/>
          <w:szCs w:val="24"/>
          <w:lang w:eastAsia="lt-LT"/>
          <w14:ligatures w14:val="none"/>
        </w:rPr>
        <w:t>Paslaugų teikėjas, jo subt</w:t>
      </w:r>
      <w:r>
        <w:rPr>
          <w:rFonts w:ascii="Times New Roman" w:eastAsia="Times New Roman" w:hAnsi="Times New Roman" w:cs="Times New Roman"/>
          <w:bCs/>
          <w:kern w:val="0"/>
          <w:sz w:val="24"/>
          <w:szCs w:val="24"/>
          <w:lang w:eastAsia="lt-LT"/>
          <w14:ligatures w14:val="none"/>
        </w:rPr>
        <w:t>ei</w:t>
      </w:r>
      <w:r w:rsidRPr="00980960">
        <w:rPr>
          <w:rFonts w:ascii="Times New Roman" w:eastAsia="Times New Roman" w:hAnsi="Times New Roman" w:cs="Times New Roman"/>
          <w:bCs/>
          <w:kern w:val="0"/>
          <w:sz w:val="24"/>
          <w:szCs w:val="24"/>
          <w:lang w:eastAsia="lt-LT"/>
          <w14:ligatures w14:val="none"/>
        </w:rPr>
        <w:t>kėjai (-</w:t>
      </w:r>
      <w:proofErr w:type="spellStart"/>
      <w:r w:rsidRPr="00980960">
        <w:rPr>
          <w:rFonts w:ascii="Times New Roman" w:eastAsia="Times New Roman" w:hAnsi="Times New Roman" w:cs="Times New Roman"/>
          <w:bCs/>
          <w:kern w:val="0"/>
          <w:sz w:val="24"/>
          <w:szCs w:val="24"/>
          <w:lang w:eastAsia="lt-LT"/>
          <w14:ligatures w14:val="none"/>
        </w:rPr>
        <w:t>as</w:t>
      </w:r>
      <w:proofErr w:type="spellEnd"/>
      <w:r w:rsidRPr="00980960">
        <w:rPr>
          <w:rFonts w:ascii="Times New Roman" w:eastAsia="Times New Roman" w:hAnsi="Times New Roman" w:cs="Times New Roman"/>
          <w:bCs/>
          <w:kern w:val="0"/>
          <w:sz w:val="24"/>
          <w:szCs w:val="24"/>
          <w:lang w:eastAsia="lt-LT"/>
          <w14:ligatures w14:val="none"/>
        </w:rPr>
        <w:t>) ar subjektai (-</w:t>
      </w:r>
      <w:proofErr w:type="spellStart"/>
      <w:r w:rsidRPr="00980960">
        <w:rPr>
          <w:rFonts w:ascii="Times New Roman" w:eastAsia="Times New Roman" w:hAnsi="Times New Roman" w:cs="Times New Roman"/>
          <w:bCs/>
          <w:kern w:val="0"/>
          <w:sz w:val="24"/>
          <w:szCs w:val="24"/>
          <w:lang w:eastAsia="lt-LT"/>
          <w14:ligatures w14:val="none"/>
        </w:rPr>
        <w:t>as</w:t>
      </w:r>
      <w:proofErr w:type="spellEnd"/>
      <w:r w:rsidRPr="00980960">
        <w:rPr>
          <w:rFonts w:ascii="Times New Roman" w:eastAsia="Times New Roman" w:hAnsi="Times New Roman" w:cs="Times New Roman"/>
          <w:bCs/>
          <w:kern w:val="0"/>
          <w:sz w:val="24"/>
          <w:szCs w:val="24"/>
          <w:lang w:eastAsia="lt-LT"/>
          <w14:ligatures w14:val="none"/>
        </w:rPr>
        <w:t>), kurių (-</w:t>
      </w:r>
      <w:proofErr w:type="spellStart"/>
      <w:r w:rsidRPr="00980960">
        <w:rPr>
          <w:rFonts w:ascii="Times New Roman" w:eastAsia="Times New Roman" w:hAnsi="Times New Roman" w:cs="Times New Roman"/>
          <w:bCs/>
          <w:kern w:val="0"/>
          <w:sz w:val="24"/>
          <w:szCs w:val="24"/>
          <w:lang w:eastAsia="lt-LT"/>
          <w14:ligatures w14:val="none"/>
        </w:rPr>
        <w:t>io</w:t>
      </w:r>
      <w:proofErr w:type="spellEnd"/>
      <w:r w:rsidRPr="00980960">
        <w:rPr>
          <w:rFonts w:ascii="Times New Roman" w:eastAsia="Times New Roman" w:hAnsi="Times New Roman" w:cs="Times New Roman"/>
          <w:bCs/>
          <w:kern w:val="0"/>
          <w:sz w:val="24"/>
          <w:szCs w:val="24"/>
          <w:lang w:eastAsia="lt-LT"/>
          <w14:ligatures w14:val="none"/>
        </w:rPr>
        <w:t xml:space="preserve">) pajėgumais remiasi (jei tokių yra) Sutarties vykdymo metu tenkina bent vieną iš draudžiamųjų sąlygų, numatytų Reglamento </w:t>
      </w:r>
      <w:r w:rsidRPr="00980960">
        <w:rPr>
          <w:rFonts w:ascii="Times New Roman" w:eastAsia="Times New Roman" w:hAnsi="Times New Roman" w:cs="Times New Roman"/>
          <w:bCs/>
          <w:kern w:val="0"/>
          <w:sz w:val="24"/>
          <w:szCs w:val="24"/>
          <w14:ligatures w14:val="none"/>
        </w:rPr>
        <w:t xml:space="preserve">(ES) </w:t>
      </w:r>
      <w:r>
        <w:rPr>
          <w:rFonts w:ascii="Times New Roman" w:eastAsia="Times New Roman" w:hAnsi="Times New Roman" w:cs="Times New Roman"/>
          <w:bCs/>
          <w:kern w:val="0"/>
          <w:sz w:val="24"/>
          <w:szCs w:val="24"/>
          <w14:ligatures w14:val="none"/>
        </w:rPr>
        <w:t xml:space="preserve">Nr. 833/2014 </w:t>
      </w:r>
      <w:r>
        <w:rPr>
          <w:rFonts w:ascii="Times New Roman" w:eastAsia="Times New Roman" w:hAnsi="Times New Roman" w:cs="Times New Roman"/>
          <w:bCs/>
          <w:kern w:val="0"/>
          <w:sz w:val="24"/>
          <w:szCs w:val="24"/>
          <w:lang w:eastAsia="lt-LT"/>
          <w14:ligatures w14:val="none"/>
        </w:rPr>
        <w:t xml:space="preserve">5k </w:t>
      </w:r>
      <w:r w:rsidRPr="00980960">
        <w:rPr>
          <w:rFonts w:ascii="Times New Roman" w:eastAsia="Times New Roman" w:hAnsi="Times New Roman" w:cs="Times New Roman"/>
          <w:bCs/>
          <w:kern w:val="0"/>
          <w:sz w:val="24"/>
          <w:szCs w:val="24"/>
          <w:lang w:eastAsia="lt-LT"/>
          <w14:ligatures w14:val="none"/>
        </w:rPr>
        <w:t>straipsnyje.</w:t>
      </w:r>
    </w:p>
    <w:p w14:paraId="3DFD7E1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.2. Jeigu Sutartis nutraukiama dėl to, kad Paslaugų teikėjas ją pažeidė, nuostoliai, Užsakovo patirti dėl Sutarties nutraukimo, išieškomi išskaičiuojant juos iš Paslaugų teikėjui mokėtinų sumų.</w:t>
      </w:r>
    </w:p>
    <w:p w14:paraId="40DC3956"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 xml:space="preserve">.3. </w:t>
      </w:r>
      <w:r w:rsidRPr="00474330">
        <w:rPr>
          <w:rFonts w:ascii="Times New Roman" w:eastAsia="Calibri" w:hAnsi="Times New Roman" w:cs="Times New Roman"/>
          <w:kern w:val="0"/>
          <w:sz w:val="24"/>
          <w:szCs w:val="24"/>
          <w14:ligatures w14:val="none"/>
        </w:rPr>
        <w:t>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5B907C6C"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.4. Sutartį nutraukus dėl Paslaugų teikėjo kaltės, be jam priklausančio atlyginimo už suteiktas paslaugas, Paslaugų teikėjas neturi teisės į kokių nors patirtų nuostolių ar žalos kompensaciją.</w:t>
      </w:r>
    </w:p>
    <w:p w14:paraId="51020F74"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.5. Paslaugų teikėjas, prieš 10 (dešimt) darbo dienų įspėjęs Užsakovą, turi teisę nutraukti Sutartį, jei Užsakovas nevykdo įsipareigojimų, prisiimtų Sutartimi.</w:t>
      </w:r>
    </w:p>
    <w:p w14:paraId="5717B546"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.6. Šalys bet kuriuo metu gali nutraukti Sutartį, pranešdamos apie tai kitai Šaliai prieš 20 (dvidešimt) darbo dienų.</w:t>
      </w:r>
    </w:p>
    <w:p w14:paraId="439219FE"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FC615D">
        <w:rPr>
          <w:rFonts w:ascii="Times New Roman" w:eastAsia="Calibri" w:hAnsi="Times New Roman" w:cs="Times New Roman"/>
          <w:kern w:val="0"/>
          <w:sz w:val="24"/>
          <w:szCs w:val="24"/>
          <w14:ligatures w14:val="none"/>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56FBFDC3" w14:textId="77777777" w:rsidR="00B71414" w:rsidRPr="00FC615D" w:rsidRDefault="00B71414" w:rsidP="00B71414">
      <w:pPr>
        <w:widowControl w:val="0"/>
        <w:tabs>
          <w:tab w:val="left" w:pos="1440"/>
        </w:tabs>
        <w:spacing w:after="0" w:line="240" w:lineRule="auto"/>
        <w:jc w:val="both"/>
        <w:rPr>
          <w:rFonts w:ascii="Times New Roman" w:eastAsia="Calibri" w:hAnsi="Times New Roman" w:cs="Times New Roman"/>
          <w:kern w:val="0"/>
          <w:sz w:val="24"/>
          <w:szCs w:val="24"/>
          <w14:ligatures w14:val="none"/>
        </w:rPr>
      </w:pPr>
    </w:p>
    <w:p w14:paraId="1C430F8A" w14:textId="77777777" w:rsidR="00B71414" w:rsidRPr="00FC615D" w:rsidRDefault="00B71414" w:rsidP="00B71414">
      <w:pPr>
        <w:widowControl w:val="0"/>
        <w:tabs>
          <w:tab w:val="left" w:pos="1440"/>
        </w:tabs>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X</w:t>
      </w:r>
      <w:r w:rsidRPr="00FC615D">
        <w:rPr>
          <w:rFonts w:ascii="Times New Roman" w:eastAsia="Calibri" w:hAnsi="Times New Roman" w:cs="Times New Roman"/>
          <w:b/>
          <w:kern w:val="0"/>
          <w:sz w:val="24"/>
          <w:szCs w:val="24"/>
          <w14:ligatures w14:val="none"/>
        </w:rPr>
        <w:t>. TAIKYTINA TEISĖ IR GINČŲ SPRENDIMAS</w:t>
      </w:r>
    </w:p>
    <w:p w14:paraId="53B7D19C" w14:textId="77777777" w:rsidR="00B71414" w:rsidRPr="00FC615D" w:rsidRDefault="00B71414" w:rsidP="00B71414">
      <w:pPr>
        <w:spacing w:after="0" w:line="240" w:lineRule="auto"/>
        <w:rPr>
          <w:rFonts w:ascii="Times New Roman" w:eastAsia="Times New Roman" w:hAnsi="Times New Roman" w:cs="Times New Roman"/>
          <w:b/>
          <w:bCs/>
          <w:kern w:val="0"/>
          <w:sz w:val="24"/>
          <w:szCs w:val="24"/>
          <w:lang w:eastAsia="lt-LT"/>
          <w14:ligatures w14:val="none"/>
        </w:rPr>
      </w:pPr>
    </w:p>
    <w:p w14:paraId="4DF13B84"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0</w:t>
      </w:r>
      <w:r w:rsidRPr="00FC615D">
        <w:rPr>
          <w:rFonts w:ascii="Times New Roman" w:eastAsia="Calibri" w:hAnsi="Times New Roman" w:cs="Times New Roman"/>
          <w:kern w:val="0"/>
          <w:sz w:val="24"/>
          <w:szCs w:val="24"/>
          <w14:ligatures w14:val="none"/>
        </w:rPr>
        <w:t>.1. Sutarčiai ir jos nuostatų aiškinimui bei Sutartyje nereglamentuotų klausimų sprendimui taikoma Lietuvos Respublikos teisė.</w:t>
      </w:r>
    </w:p>
    <w:p w14:paraId="3A851BBB"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0</w:t>
      </w:r>
      <w:r w:rsidRPr="00FC615D">
        <w:rPr>
          <w:rFonts w:ascii="Times New Roman" w:eastAsia="Calibri" w:hAnsi="Times New Roman" w:cs="Times New Roman"/>
          <w:kern w:val="0"/>
          <w:sz w:val="24"/>
          <w:szCs w:val="24"/>
          <w14:ligatures w14:val="none"/>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F85BA8A"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0</w:t>
      </w:r>
      <w:r w:rsidRPr="00FC615D">
        <w:rPr>
          <w:rFonts w:ascii="Times New Roman" w:eastAsia="Calibri" w:hAnsi="Times New Roman" w:cs="Times New Roman"/>
          <w:kern w:val="0"/>
          <w:sz w:val="24"/>
          <w:szCs w:val="24"/>
          <w14:ligatures w14:val="none"/>
        </w:rPr>
        <w:t>.3. Ginčas turi būti išspręstas per ne ilgesnį nei 10 (dešimties) dienų terminą nuo pirmojo pasiūlymo ginčą spręsti derybomis gavimo dienos.</w:t>
      </w:r>
    </w:p>
    <w:p w14:paraId="6851FF4C" w14:textId="77777777" w:rsidR="00B71414"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0</w:t>
      </w:r>
      <w:r w:rsidRPr="00FC615D">
        <w:rPr>
          <w:rFonts w:ascii="Times New Roman" w:eastAsia="Calibri" w:hAnsi="Times New Roman" w:cs="Times New Roman"/>
          <w:kern w:val="0"/>
          <w:sz w:val="24"/>
          <w:szCs w:val="24"/>
          <w14:ligatures w14:val="none"/>
        </w:rPr>
        <w:t>.4. Jeigu ginčo išspręsti derybų būdu nepavyksta, jis sprendžiamas Lietuvos Respublikos teisme.</w:t>
      </w:r>
    </w:p>
    <w:p w14:paraId="2CBBE52C"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p>
    <w:p w14:paraId="3F53854D" w14:textId="77777777" w:rsidR="00B71414" w:rsidRPr="00FC615D" w:rsidRDefault="00B71414" w:rsidP="00B71414">
      <w:pPr>
        <w:spacing w:after="0" w:line="240" w:lineRule="auto"/>
        <w:jc w:val="center"/>
        <w:rPr>
          <w:rFonts w:ascii="Times New Roman" w:eastAsia="Times New Roman" w:hAnsi="Times New Roman" w:cs="Times New Roman"/>
          <w:b/>
          <w:bCs/>
          <w:kern w:val="0"/>
          <w:sz w:val="24"/>
          <w:szCs w:val="20"/>
          <w:lang w:eastAsia="lt-LT"/>
          <w14:ligatures w14:val="none"/>
        </w:rPr>
      </w:pPr>
      <w:r>
        <w:rPr>
          <w:rFonts w:ascii="Times New Roman" w:eastAsia="Times New Roman" w:hAnsi="Times New Roman" w:cs="Times New Roman"/>
          <w:b/>
          <w:bCs/>
          <w:kern w:val="0"/>
          <w:sz w:val="24"/>
          <w:szCs w:val="20"/>
          <w:lang w:eastAsia="lt-LT"/>
          <w14:ligatures w14:val="none"/>
        </w:rPr>
        <w:t>X</w:t>
      </w:r>
      <w:r w:rsidRPr="00FC615D">
        <w:rPr>
          <w:rFonts w:ascii="Times New Roman" w:eastAsia="Times New Roman" w:hAnsi="Times New Roman" w:cs="Times New Roman"/>
          <w:b/>
          <w:bCs/>
          <w:kern w:val="0"/>
          <w:sz w:val="24"/>
          <w:szCs w:val="20"/>
          <w:lang w:eastAsia="lt-LT"/>
          <w14:ligatures w14:val="none"/>
        </w:rPr>
        <w:t>I. BAIGIAMOSIOS NUOSTATOS</w:t>
      </w:r>
    </w:p>
    <w:p w14:paraId="022DBD48" w14:textId="77777777" w:rsidR="00B71414" w:rsidRPr="00FC615D" w:rsidRDefault="00B71414" w:rsidP="00B71414">
      <w:pPr>
        <w:spacing w:after="0" w:line="240" w:lineRule="auto"/>
        <w:rPr>
          <w:rFonts w:ascii="Times New Roman" w:eastAsia="Times New Roman" w:hAnsi="Times New Roman" w:cs="Times New Roman"/>
          <w:b/>
          <w:bCs/>
          <w:kern w:val="0"/>
          <w:sz w:val="24"/>
          <w:szCs w:val="20"/>
          <w:lang w:eastAsia="lt-LT"/>
          <w14:ligatures w14:val="none"/>
        </w:rPr>
      </w:pPr>
    </w:p>
    <w:p w14:paraId="2FC3329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.1. Sutartis įsigalioja, kai Šalys pasirašo Sutartį.</w:t>
      </w:r>
    </w:p>
    <w:p w14:paraId="6E79D1D5" w14:textId="77777777" w:rsidR="00B71414" w:rsidRPr="00FC615D" w:rsidRDefault="00B71414" w:rsidP="00B71414">
      <w:pPr>
        <w:widowControl w:val="0"/>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spacing w:val="-3"/>
          <w:kern w:val="0"/>
          <w:sz w:val="24"/>
          <w:szCs w:val="24"/>
          <w14:ligatures w14:val="none"/>
        </w:rPr>
        <w:t>1</w:t>
      </w:r>
      <w:r>
        <w:rPr>
          <w:rFonts w:ascii="Times New Roman" w:eastAsia="Calibri" w:hAnsi="Times New Roman" w:cs="Times New Roman"/>
          <w:spacing w:val="-3"/>
          <w:kern w:val="0"/>
          <w:sz w:val="24"/>
          <w:szCs w:val="24"/>
          <w14:ligatures w14:val="none"/>
        </w:rPr>
        <w:t>1</w:t>
      </w:r>
      <w:r w:rsidRPr="00FC615D">
        <w:rPr>
          <w:rFonts w:ascii="Times New Roman" w:eastAsia="Calibri" w:hAnsi="Times New Roman" w:cs="Times New Roman"/>
          <w:spacing w:val="-3"/>
          <w:kern w:val="0"/>
          <w:sz w:val="24"/>
          <w:szCs w:val="24"/>
          <w14:ligatures w14:val="none"/>
        </w:rPr>
        <w:t>.2. Sutartis galioja iki Šalių visų Sutartyje numatytų įsipareigojimų įvykdymo.</w:t>
      </w:r>
    </w:p>
    <w:p w14:paraId="5273C194"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.3. Sutarties sąlygos Sutarties galiojimo terminu gali būti keičiamos VPĮ numatytais atvejais.</w:t>
      </w:r>
    </w:p>
    <w:p w14:paraId="3DD62581"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lastRenderedPageBreak/>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.4. Bet kokie Sutarties pakeitimai įforminami rašytiniais Šalių susitarimais, kurie yra neatsiejama Sutarties dalis.</w:t>
      </w:r>
    </w:p>
    <w:p w14:paraId="5B699E6D"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.5. Užsakovo ir Paslaugų teikėjo asmenys, atsakingi už Sutarties vykdymą</w:t>
      </w:r>
      <w:r>
        <w:rPr>
          <w:rFonts w:ascii="Times New Roman" w:eastAsia="Calibri" w:hAnsi="Times New Roman" w:cs="Times New Roman"/>
          <w:kern w:val="0"/>
          <w:sz w:val="24"/>
          <w:szCs w:val="24"/>
          <w14:ligatures w14:val="none"/>
        </w:rPr>
        <w:t xml:space="preserve"> ir kontaktiniai duomenys</w:t>
      </w:r>
      <w:r w:rsidRPr="00FC615D">
        <w:rPr>
          <w:rFonts w:ascii="Times New Roman" w:eastAsia="Calibri" w:hAnsi="Times New Roman" w:cs="Times New Roman"/>
          <w:kern w:val="0"/>
          <w:sz w:val="24"/>
          <w:szCs w:val="24"/>
          <w14:ligatures w14:val="none"/>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1"/>
        <w:gridCol w:w="3601"/>
        <w:gridCol w:w="4016"/>
      </w:tblGrid>
      <w:tr w:rsidR="00B71414" w:rsidRPr="00FC40AD" w14:paraId="00A2CF75" w14:textId="77777777" w:rsidTr="008538FD">
        <w:trPr>
          <w:trHeight w:val="311"/>
        </w:trPr>
        <w:tc>
          <w:tcPr>
            <w:tcW w:w="956" w:type="pct"/>
            <w:shd w:val="clear" w:color="auto" w:fill="FFFFFF"/>
            <w:vAlign w:val="center"/>
          </w:tcPr>
          <w:p w14:paraId="7DEFB042" w14:textId="77777777" w:rsidR="00B71414" w:rsidRPr="00FC40AD" w:rsidRDefault="00B71414" w:rsidP="008538FD">
            <w:pPr>
              <w:widowControl w:val="0"/>
              <w:spacing w:after="0" w:line="240" w:lineRule="auto"/>
              <w:jc w:val="center"/>
              <w:rPr>
                <w:rFonts w:ascii="Times New Roman" w:eastAsia="Calibri" w:hAnsi="Times New Roman" w:cs="Times New Roman"/>
                <w:b/>
                <w:kern w:val="0"/>
                <w14:ligatures w14:val="none"/>
              </w:rPr>
            </w:pPr>
            <w:r w:rsidRPr="00FC40AD">
              <w:rPr>
                <w:rFonts w:ascii="Times New Roman" w:eastAsia="Calibri" w:hAnsi="Times New Roman" w:cs="Times New Roman"/>
                <w:b/>
                <w:kern w:val="0"/>
                <w14:ligatures w14:val="none"/>
              </w:rPr>
              <w:t>Duomenys</w:t>
            </w:r>
          </w:p>
        </w:tc>
        <w:tc>
          <w:tcPr>
            <w:tcW w:w="1912" w:type="pct"/>
            <w:shd w:val="clear" w:color="auto" w:fill="FFFFFF"/>
            <w:vAlign w:val="center"/>
          </w:tcPr>
          <w:p w14:paraId="6F49CD0F" w14:textId="77777777" w:rsidR="00B71414" w:rsidRPr="00FC40AD" w:rsidRDefault="00B71414" w:rsidP="008538FD">
            <w:pPr>
              <w:widowControl w:val="0"/>
              <w:spacing w:after="0" w:line="240" w:lineRule="auto"/>
              <w:jc w:val="center"/>
              <w:rPr>
                <w:rFonts w:ascii="Times New Roman" w:eastAsia="Calibri" w:hAnsi="Times New Roman" w:cs="Times New Roman"/>
                <w:b/>
                <w:kern w:val="0"/>
                <w14:ligatures w14:val="none"/>
              </w:rPr>
            </w:pPr>
            <w:r w:rsidRPr="00FC40AD">
              <w:rPr>
                <w:rFonts w:ascii="Times New Roman" w:eastAsia="Calibri" w:hAnsi="Times New Roman" w:cs="Times New Roman"/>
                <w:b/>
                <w:kern w:val="0"/>
                <w14:ligatures w14:val="none"/>
              </w:rPr>
              <w:t>Užsakovo atstovas,</w:t>
            </w:r>
            <w:r w:rsidRPr="00FC40AD">
              <w:rPr>
                <w:rFonts w:ascii="Times New Roman" w:eastAsia="Times New Roman" w:hAnsi="Times New Roman" w:cs="Times New Roman"/>
                <w:b/>
                <w:kern w:val="0"/>
                <w:lang w:eastAsia="lt-LT"/>
                <w14:ligatures w14:val="none"/>
              </w:rPr>
              <w:t xml:space="preserve"> </w:t>
            </w:r>
            <w:r w:rsidRPr="00FC40AD">
              <w:rPr>
                <w:rFonts w:ascii="Times New Roman" w:eastAsia="Calibri" w:hAnsi="Times New Roman" w:cs="Times New Roman"/>
                <w:b/>
                <w:kern w:val="0"/>
                <w14:ligatures w14:val="none"/>
              </w:rPr>
              <w:t>atsakingas už sutarties vykdymą</w:t>
            </w:r>
            <w:r>
              <w:rPr>
                <w:rFonts w:ascii="Times New Roman" w:eastAsia="Calibri" w:hAnsi="Times New Roman" w:cs="Times New Roman"/>
                <w:b/>
                <w:kern w:val="0"/>
                <w14:ligatures w14:val="none"/>
              </w:rPr>
              <w:t xml:space="preserve"> ir kontaktinis asmuo</w:t>
            </w:r>
          </w:p>
        </w:tc>
        <w:tc>
          <w:tcPr>
            <w:tcW w:w="2132" w:type="pct"/>
            <w:shd w:val="clear" w:color="auto" w:fill="FFFFFF"/>
            <w:vAlign w:val="center"/>
          </w:tcPr>
          <w:p w14:paraId="7D4CA6AA" w14:textId="77777777" w:rsidR="00B71414" w:rsidRPr="00FC40AD" w:rsidRDefault="00B71414" w:rsidP="008538FD">
            <w:pPr>
              <w:widowControl w:val="0"/>
              <w:spacing w:after="0" w:line="240" w:lineRule="auto"/>
              <w:jc w:val="center"/>
              <w:rPr>
                <w:rFonts w:ascii="Times New Roman" w:eastAsia="Calibri" w:hAnsi="Times New Roman" w:cs="Times New Roman"/>
                <w:b/>
                <w:kern w:val="0"/>
                <w14:ligatures w14:val="none"/>
              </w:rPr>
            </w:pPr>
            <w:r w:rsidRPr="00FC40AD">
              <w:rPr>
                <w:rFonts w:ascii="Times New Roman" w:eastAsia="Calibri" w:hAnsi="Times New Roman" w:cs="Times New Roman"/>
                <w:b/>
                <w:kern w:val="0"/>
                <w14:ligatures w14:val="none"/>
              </w:rPr>
              <w:t>Paslaugų teikėjo atstovas</w:t>
            </w:r>
          </w:p>
        </w:tc>
      </w:tr>
      <w:tr w:rsidR="00B71414" w:rsidRPr="00FC615D" w14:paraId="4874BBAE" w14:textId="77777777" w:rsidTr="008538FD">
        <w:trPr>
          <w:trHeight w:val="20"/>
        </w:trPr>
        <w:tc>
          <w:tcPr>
            <w:tcW w:w="956" w:type="pct"/>
            <w:shd w:val="clear" w:color="auto" w:fill="FFFFFF"/>
          </w:tcPr>
          <w:p w14:paraId="00FD6D2F" w14:textId="77777777" w:rsidR="00B71414" w:rsidRPr="00FC615D" w:rsidRDefault="00B71414" w:rsidP="008538FD">
            <w:pPr>
              <w:widowControl w:val="0"/>
              <w:spacing w:after="0" w:line="240" w:lineRule="auto"/>
              <w:jc w:val="both"/>
              <w:rPr>
                <w:rFonts w:ascii="Times New Roman" w:eastAsia="Calibri" w:hAnsi="Times New Roman" w:cs="Times New Roman"/>
                <w:kern w:val="0"/>
                <w14:ligatures w14:val="none"/>
              </w:rPr>
            </w:pPr>
            <w:r w:rsidRPr="00FC615D">
              <w:rPr>
                <w:rFonts w:ascii="Times New Roman" w:eastAsia="Calibri" w:hAnsi="Times New Roman" w:cs="Times New Roman"/>
                <w:kern w:val="0"/>
                <w14:ligatures w14:val="none"/>
              </w:rPr>
              <w:t>Vardas,</w:t>
            </w:r>
          </w:p>
          <w:p w14:paraId="155267F7" w14:textId="77777777" w:rsidR="00B71414" w:rsidRPr="00FC615D" w:rsidRDefault="00B71414" w:rsidP="008538FD">
            <w:pPr>
              <w:widowControl w:val="0"/>
              <w:spacing w:after="0" w:line="240" w:lineRule="auto"/>
              <w:jc w:val="both"/>
              <w:rPr>
                <w:rFonts w:ascii="Times New Roman" w:eastAsia="Calibri" w:hAnsi="Times New Roman" w:cs="Times New Roman"/>
                <w:kern w:val="0"/>
                <w14:ligatures w14:val="none"/>
              </w:rPr>
            </w:pPr>
            <w:r w:rsidRPr="00FC615D">
              <w:rPr>
                <w:rFonts w:ascii="Times New Roman" w:eastAsia="Calibri" w:hAnsi="Times New Roman" w:cs="Times New Roman"/>
                <w:kern w:val="0"/>
                <w14:ligatures w14:val="none"/>
              </w:rPr>
              <w:t>Pavardė, Pareigos</w:t>
            </w:r>
          </w:p>
        </w:tc>
        <w:tc>
          <w:tcPr>
            <w:tcW w:w="1912" w:type="pct"/>
            <w:shd w:val="clear" w:color="auto" w:fill="FFFFFF"/>
          </w:tcPr>
          <w:p w14:paraId="156B1D13" w14:textId="77777777" w:rsidR="00B71414" w:rsidRPr="00FC615D" w:rsidRDefault="00B71414" w:rsidP="008538FD">
            <w:pPr>
              <w:widowControl w:val="0"/>
              <w:spacing w:after="0" w:line="240" w:lineRule="auto"/>
              <w:rPr>
                <w:rFonts w:ascii="Times New Roman" w:eastAsia="Calibri" w:hAnsi="Times New Roman" w:cs="Times New Roman"/>
                <w:kern w:val="0"/>
                <w14:ligatures w14:val="none"/>
              </w:rPr>
            </w:pPr>
          </w:p>
        </w:tc>
        <w:tc>
          <w:tcPr>
            <w:tcW w:w="2132" w:type="pct"/>
            <w:shd w:val="clear" w:color="auto" w:fill="FFFFFF"/>
          </w:tcPr>
          <w:p w14:paraId="49471EC8" w14:textId="77777777" w:rsidR="00B71414" w:rsidRPr="00FC615D" w:rsidRDefault="00B71414" w:rsidP="008538FD">
            <w:pPr>
              <w:widowControl w:val="0"/>
              <w:tabs>
                <w:tab w:val="center" w:pos="4320"/>
                <w:tab w:val="right" w:pos="8640"/>
              </w:tabs>
              <w:spacing w:after="0" w:line="240" w:lineRule="auto"/>
              <w:rPr>
                <w:rFonts w:ascii="Times New Roman" w:eastAsia="Times New Roman" w:hAnsi="Times New Roman" w:cs="Times New Roman"/>
                <w:kern w:val="0"/>
                <w:lang w:eastAsia="lt-LT"/>
                <w14:ligatures w14:val="none"/>
              </w:rPr>
            </w:pPr>
          </w:p>
        </w:tc>
      </w:tr>
      <w:tr w:rsidR="00B71414" w:rsidRPr="00FC615D" w14:paraId="4D47A076" w14:textId="77777777" w:rsidTr="008538FD">
        <w:trPr>
          <w:trHeight w:val="20"/>
        </w:trPr>
        <w:tc>
          <w:tcPr>
            <w:tcW w:w="956" w:type="pct"/>
            <w:shd w:val="clear" w:color="auto" w:fill="FFFFFF"/>
          </w:tcPr>
          <w:p w14:paraId="4150DC46" w14:textId="77777777" w:rsidR="00B71414" w:rsidRPr="00FC615D" w:rsidRDefault="00B71414" w:rsidP="008538FD">
            <w:pPr>
              <w:widowControl w:val="0"/>
              <w:spacing w:after="0" w:line="240" w:lineRule="auto"/>
              <w:jc w:val="both"/>
              <w:rPr>
                <w:rFonts w:ascii="Times New Roman" w:eastAsia="Calibri" w:hAnsi="Times New Roman" w:cs="Times New Roman"/>
                <w:kern w:val="0"/>
                <w14:ligatures w14:val="none"/>
              </w:rPr>
            </w:pPr>
            <w:r w:rsidRPr="00FC615D">
              <w:rPr>
                <w:rFonts w:ascii="Times New Roman" w:eastAsia="Calibri" w:hAnsi="Times New Roman" w:cs="Times New Roman"/>
                <w:kern w:val="0"/>
                <w14:ligatures w14:val="none"/>
              </w:rPr>
              <w:t>Adresas</w:t>
            </w:r>
          </w:p>
        </w:tc>
        <w:tc>
          <w:tcPr>
            <w:tcW w:w="1912" w:type="pct"/>
            <w:shd w:val="clear" w:color="auto" w:fill="FFFFFF"/>
          </w:tcPr>
          <w:p w14:paraId="561F5001" w14:textId="77777777" w:rsidR="00B71414" w:rsidRPr="00FC615D" w:rsidRDefault="00B71414" w:rsidP="008538FD">
            <w:pPr>
              <w:widowControl w:val="0"/>
              <w:spacing w:after="0" w:line="240" w:lineRule="auto"/>
              <w:rPr>
                <w:rFonts w:ascii="Times New Roman" w:eastAsia="Calibri" w:hAnsi="Times New Roman" w:cs="Times New Roman"/>
                <w:kern w:val="0"/>
                <w14:ligatures w14:val="none"/>
              </w:rPr>
            </w:pPr>
          </w:p>
        </w:tc>
        <w:tc>
          <w:tcPr>
            <w:tcW w:w="2132" w:type="pct"/>
            <w:shd w:val="clear" w:color="auto" w:fill="FFFFFF"/>
          </w:tcPr>
          <w:p w14:paraId="0A4D29C2" w14:textId="77777777" w:rsidR="00B71414" w:rsidRPr="00FC615D" w:rsidRDefault="00B71414" w:rsidP="008538FD">
            <w:pPr>
              <w:widowControl w:val="0"/>
              <w:tabs>
                <w:tab w:val="center" w:pos="4320"/>
                <w:tab w:val="right" w:pos="8640"/>
              </w:tabs>
              <w:spacing w:after="0" w:line="240" w:lineRule="auto"/>
              <w:rPr>
                <w:rFonts w:ascii="Times New Roman" w:eastAsia="Times New Roman" w:hAnsi="Times New Roman" w:cs="Times New Roman"/>
                <w:kern w:val="0"/>
                <w:lang w:eastAsia="lt-LT"/>
                <w14:ligatures w14:val="none"/>
              </w:rPr>
            </w:pPr>
          </w:p>
        </w:tc>
      </w:tr>
      <w:tr w:rsidR="00B71414" w:rsidRPr="00FC615D" w14:paraId="2629443E" w14:textId="77777777" w:rsidTr="008538FD">
        <w:trPr>
          <w:trHeight w:val="20"/>
        </w:trPr>
        <w:tc>
          <w:tcPr>
            <w:tcW w:w="956" w:type="pct"/>
            <w:shd w:val="clear" w:color="auto" w:fill="FFFFFF"/>
          </w:tcPr>
          <w:p w14:paraId="4FE3B66B" w14:textId="77777777" w:rsidR="00B71414" w:rsidRPr="00FC615D" w:rsidRDefault="00B71414" w:rsidP="008538FD">
            <w:pPr>
              <w:widowControl w:val="0"/>
              <w:spacing w:after="0" w:line="240" w:lineRule="auto"/>
              <w:jc w:val="both"/>
              <w:rPr>
                <w:rFonts w:ascii="Times New Roman" w:eastAsia="Calibri" w:hAnsi="Times New Roman" w:cs="Times New Roman"/>
                <w:kern w:val="0"/>
                <w14:ligatures w14:val="none"/>
              </w:rPr>
            </w:pPr>
            <w:r w:rsidRPr="00FC615D">
              <w:rPr>
                <w:rFonts w:ascii="Times New Roman" w:eastAsia="Calibri" w:hAnsi="Times New Roman" w:cs="Times New Roman"/>
                <w:kern w:val="0"/>
                <w14:ligatures w14:val="none"/>
              </w:rPr>
              <w:t>Telefonas</w:t>
            </w:r>
          </w:p>
        </w:tc>
        <w:tc>
          <w:tcPr>
            <w:tcW w:w="1912" w:type="pct"/>
            <w:shd w:val="clear" w:color="auto" w:fill="FFFFFF"/>
          </w:tcPr>
          <w:p w14:paraId="6DDA01C2" w14:textId="77777777" w:rsidR="00B71414" w:rsidRPr="00FC615D" w:rsidRDefault="00B71414" w:rsidP="008538FD">
            <w:pPr>
              <w:widowControl w:val="0"/>
              <w:spacing w:after="0" w:line="240" w:lineRule="auto"/>
              <w:rPr>
                <w:rFonts w:ascii="Times New Roman" w:eastAsia="Calibri" w:hAnsi="Times New Roman" w:cs="Times New Roman"/>
                <w:kern w:val="0"/>
                <w14:ligatures w14:val="none"/>
              </w:rPr>
            </w:pPr>
          </w:p>
        </w:tc>
        <w:tc>
          <w:tcPr>
            <w:tcW w:w="2132" w:type="pct"/>
            <w:shd w:val="clear" w:color="auto" w:fill="FFFFFF"/>
          </w:tcPr>
          <w:p w14:paraId="5F8255FA" w14:textId="77777777" w:rsidR="00B71414" w:rsidRPr="00FC615D" w:rsidRDefault="00B71414" w:rsidP="008538FD">
            <w:pPr>
              <w:widowControl w:val="0"/>
              <w:tabs>
                <w:tab w:val="center" w:pos="4320"/>
                <w:tab w:val="right" w:pos="8640"/>
              </w:tabs>
              <w:spacing w:after="0" w:line="240" w:lineRule="auto"/>
              <w:rPr>
                <w:rFonts w:ascii="Times New Roman" w:eastAsia="Times New Roman" w:hAnsi="Times New Roman" w:cs="Times New Roman"/>
                <w:kern w:val="0"/>
                <w:lang w:eastAsia="lt-LT"/>
                <w14:ligatures w14:val="none"/>
              </w:rPr>
            </w:pPr>
          </w:p>
        </w:tc>
      </w:tr>
      <w:tr w:rsidR="00B71414" w:rsidRPr="00FC615D" w14:paraId="28617C2F" w14:textId="77777777" w:rsidTr="008538FD">
        <w:trPr>
          <w:trHeight w:val="20"/>
        </w:trPr>
        <w:tc>
          <w:tcPr>
            <w:tcW w:w="956" w:type="pct"/>
            <w:shd w:val="clear" w:color="auto" w:fill="FFFFFF"/>
          </w:tcPr>
          <w:p w14:paraId="182BD1FF" w14:textId="77777777" w:rsidR="00B71414" w:rsidRPr="00FC615D" w:rsidRDefault="00B71414" w:rsidP="008538FD">
            <w:pPr>
              <w:widowControl w:val="0"/>
              <w:spacing w:after="0" w:line="240" w:lineRule="auto"/>
              <w:jc w:val="both"/>
              <w:rPr>
                <w:rFonts w:ascii="Times New Roman" w:eastAsia="Calibri" w:hAnsi="Times New Roman" w:cs="Times New Roman"/>
                <w:kern w:val="0"/>
                <w14:ligatures w14:val="none"/>
              </w:rPr>
            </w:pPr>
            <w:r w:rsidRPr="00FC615D">
              <w:rPr>
                <w:rFonts w:ascii="Times New Roman" w:eastAsia="Calibri" w:hAnsi="Times New Roman" w:cs="Times New Roman"/>
                <w:kern w:val="0"/>
                <w14:ligatures w14:val="none"/>
              </w:rPr>
              <w:t>El. paštas</w:t>
            </w:r>
          </w:p>
        </w:tc>
        <w:tc>
          <w:tcPr>
            <w:tcW w:w="1912" w:type="pct"/>
            <w:shd w:val="clear" w:color="auto" w:fill="FFFFFF"/>
          </w:tcPr>
          <w:p w14:paraId="6423E473" w14:textId="77777777" w:rsidR="00B71414" w:rsidRPr="00FC615D" w:rsidRDefault="00B71414" w:rsidP="008538FD">
            <w:pPr>
              <w:widowControl w:val="0"/>
              <w:spacing w:after="0" w:line="240" w:lineRule="auto"/>
              <w:rPr>
                <w:rFonts w:ascii="Times New Roman" w:eastAsia="Calibri" w:hAnsi="Times New Roman" w:cs="Times New Roman"/>
                <w:kern w:val="0"/>
                <w14:ligatures w14:val="none"/>
              </w:rPr>
            </w:pPr>
          </w:p>
        </w:tc>
        <w:tc>
          <w:tcPr>
            <w:tcW w:w="2132" w:type="pct"/>
            <w:shd w:val="clear" w:color="auto" w:fill="FFFFFF"/>
          </w:tcPr>
          <w:p w14:paraId="4FFFEE30" w14:textId="77777777" w:rsidR="00B71414" w:rsidRPr="00FC615D" w:rsidRDefault="00B71414" w:rsidP="008538FD">
            <w:pPr>
              <w:widowControl w:val="0"/>
              <w:spacing w:after="0" w:line="240" w:lineRule="auto"/>
              <w:rPr>
                <w:rFonts w:ascii="Times New Roman" w:eastAsia="Calibri" w:hAnsi="Times New Roman" w:cs="Times New Roman"/>
                <w:kern w:val="0"/>
                <w14:ligatures w14:val="none"/>
              </w:rPr>
            </w:pPr>
          </w:p>
        </w:tc>
      </w:tr>
    </w:tbl>
    <w:p w14:paraId="3EE5DB42"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r w:rsidRPr="00FC615D">
        <w:rPr>
          <w:rFonts w:ascii="Times New Roman" w:eastAsia="Times New Roman" w:hAnsi="Times New Roman" w:cs="Times New Roman"/>
          <w:kern w:val="0"/>
          <w:sz w:val="24"/>
          <w:szCs w:val="24"/>
          <w14:ligatures w14:val="none"/>
        </w:rPr>
        <w:t xml:space="preserve">.6. </w:t>
      </w:r>
      <w:r w:rsidRPr="00FC615D">
        <w:rPr>
          <w:rFonts w:ascii="Times New Roman" w:eastAsia="Calibri" w:hAnsi="Times New Roman" w:cs="Times New Roman"/>
          <w:kern w:val="0"/>
          <w:sz w:val="24"/>
          <w:szCs w:val="24"/>
          <w14:ligatures w14:val="none"/>
        </w:rPr>
        <w:t>Už Sutarties ir jos pakeitimų paskelbimą pagal VPĮ 86 straipsnio 9 dalies nuostatas atsakingas Lietuvos Respublikos finansų ministro 20</w:t>
      </w:r>
      <w:r>
        <w:rPr>
          <w:rFonts w:ascii="Times New Roman" w:eastAsia="Calibri" w:hAnsi="Times New Roman" w:cs="Times New Roman"/>
          <w:kern w:val="0"/>
          <w:sz w:val="24"/>
          <w:szCs w:val="24"/>
          <w14:ligatures w14:val="none"/>
        </w:rPr>
        <w:t>23</w:t>
      </w:r>
      <w:r w:rsidRPr="00FC615D">
        <w:rPr>
          <w:rFonts w:ascii="Times New Roman" w:eastAsia="Calibri" w:hAnsi="Times New Roman" w:cs="Times New Roman"/>
          <w:kern w:val="0"/>
          <w:sz w:val="24"/>
          <w:szCs w:val="24"/>
          <w14:ligatures w14:val="none"/>
        </w:rPr>
        <w:t xml:space="preserve"> m. </w:t>
      </w:r>
      <w:r>
        <w:rPr>
          <w:rFonts w:ascii="Times New Roman" w:eastAsia="Calibri" w:hAnsi="Times New Roman" w:cs="Times New Roman"/>
          <w:kern w:val="0"/>
          <w:sz w:val="24"/>
          <w:szCs w:val="24"/>
          <w14:ligatures w14:val="none"/>
        </w:rPr>
        <w:t>balandžio 27</w:t>
      </w:r>
      <w:r w:rsidRPr="00FC615D">
        <w:rPr>
          <w:rFonts w:ascii="Times New Roman" w:eastAsia="Calibri" w:hAnsi="Times New Roman" w:cs="Times New Roman"/>
          <w:kern w:val="0"/>
          <w:sz w:val="24"/>
          <w:szCs w:val="24"/>
          <w14:ligatures w14:val="none"/>
        </w:rPr>
        <w:t xml:space="preserve"> d. įsakymo Nr. 1K-</w:t>
      </w:r>
      <w:r>
        <w:rPr>
          <w:rFonts w:ascii="Times New Roman" w:eastAsia="Calibri" w:hAnsi="Times New Roman" w:cs="Times New Roman"/>
          <w:kern w:val="0"/>
          <w:sz w:val="24"/>
          <w:szCs w:val="24"/>
          <w14:ligatures w14:val="none"/>
        </w:rPr>
        <w:t>158</w:t>
      </w:r>
      <w:r w:rsidRPr="00FC615D">
        <w:rPr>
          <w:rFonts w:ascii="Times New Roman" w:eastAsia="Calibri" w:hAnsi="Times New Roman" w:cs="Times New Roman"/>
          <w:kern w:val="0"/>
          <w:sz w:val="24"/>
          <w:szCs w:val="24"/>
          <w14:ligatures w14:val="none"/>
        </w:rPr>
        <w:t xml:space="preserve"> „Dėl </w:t>
      </w:r>
      <w:r>
        <w:rPr>
          <w:rFonts w:ascii="Times New Roman" w:eastAsia="Calibri" w:hAnsi="Times New Roman" w:cs="Times New Roman"/>
          <w:kern w:val="0"/>
          <w:sz w:val="24"/>
          <w:szCs w:val="24"/>
          <w14:ligatures w14:val="none"/>
        </w:rPr>
        <w:t>Lietuvos Respublikos f</w:t>
      </w:r>
      <w:r w:rsidRPr="00FC615D">
        <w:rPr>
          <w:rFonts w:ascii="Times New Roman" w:eastAsia="Calibri" w:hAnsi="Times New Roman" w:cs="Times New Roman"/>
          <w:kern w:val="0"/>
          <w:sz w:val="24"/>
          <w:szCs w:val="24"/>
          <w14:ligatures w14:val="none"/>
        </w:rPr>
        <w:t xml:space="preserve">inansų ministerijos viešųjų pirkimų“ 4.2 papunktyje nurodytas asmuo – </w:t>
      </w:r>
      <w:r w:rsidRPr="00D36400">
        <w:rPr>
          <w:rFonts w:ascii="Times New Roman" w:eastAsia="Calibri" w:hAnsi="Times New Roman" w:cs="Times New Roman"/>
          <w:kern w:val="0"/>
          <w:sz w:val="24"/>
          <w:szCs w:val="24"/>
          <w14:ligatures w14:val="none"/>
        </w:rPr>
        <w:t>Edita Stankevičienė</w:t>
      </w:r>
      <w:r>
        <w:rPr>
          <w:rFonts w:ascii="Times New Roman" w:eastAsia="Calibri" w:hAnsi="Times New Roman" w:cs="Times New Roman"/>
          <w:kern w:val="0"/>
          <w:sz w:val="24"/>
          <w:szCs w:val="24"/>
          <w14:ligatures w14:val="none"/>
        </w:rPr>
        <w:t>.</w:t>
      </w:r>
    </w:p>
    <w:p w14:paraId="1319580F"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 xml:space="preserve">.7. Šalys susirašinėja lietuvių kalba. </w:t>
      </w:r>
    </w:p>
    <w:p w14:paraId="4E53EC33"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04993593"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4A9021A" w14:textId="702305D2"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 xml:space="preserve">.10. Apie visus Šalių rekvizitų pakeitimus Šalys privalo raštu informuoti viena kitą per </w:t>
      </w:r>
      <w:r>
        <w:rPr>
          <w:rFonts w:ascii="Times New Roman" w:eastAsia="Calibri" w:hAnsi="Times New Roman" w:cs="Times New Roman"/>
          <w:kern w:val="0"/>
          <w:sz w:val="24"/>
          <w:szCs w:val="24"/>
          <w14:ligatures w14:val="none"/>
        </w:rPr>
        <w:t>5</w:t>
      </w:r>
      <w:r w:rsidRPr="00FC615D">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penkias</w:t>
      </w:r>
      <w:r w:rsidRPr="00FC615D">
        <w:rPr>
          <w:rFonts w:ascii="Times New Roman" w:eastAsia="Calibri" w:hAnsi="Times New Roman" w:cs="Times New Roman"/>
          <w:kern w:val="0"/>
          <w:sz w:val="24"/>
          <w:szCs w:val="24"/>
          <w14:ligatures w14:val="none"/>
        </w:rPr>
        <w:t>)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62C24DAD" w14:textId="77777777" w:rsidR="00B71414" w:rsidRPr="009F59D3" w:rsidRDefault="00B71414" w:rsidP="00B71414">
      <w:pPr>
        <w:tabs>
          <w:tab w:val="left" w:pos="1276"/>
        </w:tabs>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w:t>
      </w:r>
      <w:r w:rsidRPr="00FC615D">
        <w:rPr>
          <w:rFonts w:ascii="Times New Roman" w:eastAsia="Calibri" w:hAnsi="Times New Roman" w:cs="Times New Roman"/>
          <w:kern w:val="0"/>
          <w:sz w:val="24"/>
          <w:szCs w:val="24"/>
          <w14:ligatures w14:val="none"/>
        </w:rPr>
        <w:t>.11. Sutartis sudaroma vienu egzemplioriumi lietuvių kalba ir pasirašoma Šalių elektroniniais parašais.</w:t>
      </w:r>
    </w:p>
    <w:p w14:paraId="532AC275" w14:textId="77777777" w:rsidR="00B71414" w:rsidRPr="00FC615D" w:rsidRDefault="00B71414" w:rsidP="00B71414">
      <w:pPr>
        <w:spacing w:after="0" w:line="240" w:lineRule="auto"/>
        <w:jc w:val="center"/>
        <w:rPr>
          <w:rFonts w:ascii="Times New Roman" w:eastAsia="Calibri" w:hAnsi="Times New Roman" w:cs="Times New Roman"/>
          <w:b/>
          <w:kern w:val="0"/>
          <w:sz w:val="24"/>
          <w:szCs w:val="24"/>
          <w14:ligatures w14:val="none"/>
        </w:rPr>
      </w:pPr>
    </w:p>
    <w:p w14:paraId="2A72EFD3" w14:textId="77777777" w:rsidR="00B71414" w:rsidRPr="00FC615D" w:rsidRDefault="00B71414" w:rsidP="00B71414">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X</w:t>
      </w:r>
      <w:r w:rsidRPr="00FC615D">
        <w:rPr>
          <w:rFonts w:ascii="Times New Roman" w:eastAsia="Calibri" w:hAnsi="Times New Roman" w:cs="Times New Roman"/>
          <w:b/>
          <w:kern w:val="0"/>
          <w:sz w:val="24"/>
          <w:szCs w:val="24"/>
          <w14:ligatures w14:val="none"/>
        </w:rPr>
        <w:t>II. SUTARTIES PRIEDAI</w:t>
      </w:r>
    </w:p>
    <w:p w14:paraId="16674C05" w14:textId="77777777" w:rsidR="00B71414" w:rsidRPr="00FC615D" w:rsidRDefault="00B71414" w:rsidP="00B71414">
      <w:pPr>
        <w:spacing w:after="0" w:line="240" w:lineRule="auto"/>
        <w:jc w:val="center"/>
        <w:rPr>
          <w:rFonts w:ascii="Times New Roman" w:eastAsia="Calibri" w:hAnsi="Times New Roman" w:cs="Times New Roman"/>
          <w:b/>
          <w:kern w:val="0"/>
          <w:sz w:val="24"/>
          <w:szCs w:val="24"/>
          <w14:ligatures w14:val="none"/>
        </w:rPr>
      </w:pPr>
    </w:p>
    <w:p w14:paraId="13DC118B" w14:textId="77777777" w:rsidR="00B71414" w:rsidRPr="00FC615D" w:rsidRDefault="00B71414" w:rsidP="00B71414">
      <w:pPr>
        <w:spacing w:after="0" w:line="240" w:lineRule="auto"/>
        <w:ind w:firstLine="567"/>
        <w:contextualSpacing/>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2</w:t>
      </w:r>
      <w:r w:rsidRPr="00FC615D">
        <w:rPr>
          <w:rFonts w:ascii="Times New Roman" w:eastAsia="Calibri" w:hAnsi="Times New Roman" w:cs="Times New Roman"/>
          <w:kern w:val="0"/>
          <w:sz w:val="24"/>
          <w:szCs w:val="24"/>
          <w14:ligatures w14:val="none"/>
        </w:rPr>
        <w:t>.1. Visi Sutarties priedai yra neatskiriamos Sutarties dalys. Kilus ginčams dėl Sutarties ir jos priedų teksto skirtingo interpretavimo, Šalys įsipareigoja vadovautis Sutarties tekstu.</w:t>
      </w:r>
    </w:p>
    <w:p w14:paraId="7C99BE09" w14:textId="77777777" w:rsidR="00B71414" w:rsidRPr="00FC615D" w:rsidRDefault="00B71414" w:rsidP="00B71414">
      <w:pPr>
        <w:tabs>
          <w:tab w:val="left" w:pos="108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2</w:t>
      </w:r>
      <w:r w:rsidRPr="00FC615D">
        <w:rPr>
          <w:rFonts w:ascii="Times New Roman" w:eastAsia="Calibri" w:hAnsi="Times New Roman" w:cs="Times New Roman"/>
          <w:kern w:val="0"/>
          <w:sz w:val="24"/>
          <w:szCs w:val="24"/>
          <w14:ligatures w14:val="none"/>
        </w:rPr>
        <w:t>.2. Sutarties priedai:</w:t>
      </w:r>
    </w:p>
    <w:p w14:paraId="311C567B" w14:textId="77777777" w:rsidR="00B71414" w:rsidRPr="00FC615D" w:rsidRDefault="00B71414" w:rsidP="00B71414">
      <w:pPr>
        <w:tabs>
          <w:tab w:val="left" w:pos="108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2</w:t>
      </w:r>
      <w:r w:rsidRPr="00FC615D">
        <w:rPr>
          <w:rFonts w:ascii="Times New Roman" w:eastAsia="Calibri" w:hAnsi="Times New Roman" w:cs="Times New Roman"/>
          <w:kern w:val="0"/>
          <w:sz w:val="24"/>
          <w:szCs w:val="24"/>
          <w14:ligatures w14:val="none"/>
        </w:rPr>
        <w:t>.2.1. „</w:t>
      </w:r>
      <w:r w:rsidRPr="00963074">
        <w:rPr>
          <w:rFonts w:ascii="Times New Roman" w:eastAsia="Calibri" w:hAnsi="Times New Roman" w:cs="Times New Roman"/>
          <w:kern w:val="0"/>
          <w:sz w:val="24"/>
          <w:szCs w:val="24"/>
          <w14:ligatures w14:val="none"/>
        </w:rPr>
        <w:t xml:space="preserve">ES fondų investicijas administruojančių darbuotojų bei socialinių ekonominių partnerių administracinių gebėjimų stiprinimo Lietuvoje </w:t>
      </w:r>
      <w:r>
        <w:rPr>
          <w:rFonts w:ascii="Times New Roman" w:eastAsia="Calibri" w:hAnsi="Times New Roman" w:cs="Times New Roman"/>
          <w:kern w:val="0"/>
          <w:sz w:val="24"/>
          <w:szCs w:val="24"/>
          <w14:ligatures w14:val="none"/>
        </w:rPr>
        <w:t xml:space="preserve">paslaugų techninė </w:t>
      </w:r>
      <w:r w:rsidRPr="00FC615D">
        <w:rPr>
          <w:rFonts w:ascii="Times New Roman" w:eastAsia="Calibri" w:hAnsi="Times New Roman" w:cs="Times New Roman"/>
          <w:kern w:val="0"/>
          <w:sz w:val="24"/>
          <w:szCs w:val="24"/>
          <w14:ligatures w14:val="none"/>
        </w:rPr>
        <w:t>specifikacija“ – 1 priedas;</w:t>
      </w:r>
    </w:p>
    <w:p w14:paraId="272E863A" w14:textId="77777777" w:rsidR="00B71414" w:rsidRPr="00FC615D" w:rsidRDefault="00B71414" w:rsidP="00B71414">
      <w:pPr>
        <w:tabs>
          <w:tab w:val="left" w:pos="108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2</w:t>
      </w:r>
      <w:r w:rsidRPr="00FC615D">
        <w:rPr>
          <w:rFonts w:ascii="Times New Roman" w:eastAsia="Calibri" w:hAnsi="Times New Roman" w:cs="Times New Roman"/>
          <w:kern w:val="0"/>
          <w:sz w:val="24"/>
          <w:szCs w:val="24"/>
          <w14:ligatures w14:val="none"/>
        </w:rPr>
        <w:t>.2.2. „</w:t>
      </w:r>
      <w:r w:rsidRPr="00963074">
        <w:rPr>
          <w:rFonts w:ascii="Times New Roman" w:eastAsia="Calibri" w:hAnsi="Times New Roman" w:cs="Times New Roman"/>
          <w:kern w:val="0"/>
          <w:sz w:val="24"/>
          <w:szCs w:val="24"/>
          <w14:ligatures w14:val="none"/>
        </w:rPr>
        <w:t>ES fondų investicijas administruojančių darbuotojų bei socialinių ekonominių partnerių administracinių gebėjimų stiprinimo Lietuvoje</w:t>
      </w:r>
      <w:r>
        <w:rPr>
          <w:rFonts w:ascii="Times New Roman" w:eastAsia="Calibri" w:hAnsi="Times New Roman" w:cs="Times New Roman"/>
          <w:kern w:val="0"/>
          <w:sz w:val="24"/>
          <w:szCs w:val="24"/>
          <w14:ligatures w14:val="none"/>
        </w:rPr>
        <w:t xml:space="preserve"> paslaugų </w:t>
      </w:r>
      <w:r w:rsidRPr="00FC615D">
        <w:rPr>
          <w:rFonts w:ascii="Times New Roman" w:eastAsia="Calibri" w:hAnsi="Times New Roman" w:cs="Times New Roman"/>
          <w:kern w:val="0"/>
          <w:sz w:val="24"/>
          <w:szCs w:val="24"/>
          <w14:ligatures w14:val="none"/>
        </w:rPr>
        <w:t>pasiūlymas</w:t>
      </w:r>
      <w:r>
        <w:rPr>
          <w:rFonts w:ascii="Times New Roman" w:eastAsia="Calibri" w:hAnsi="Times New Roman" w:cs="Times New Roman"/>
          <w:kern w:val="0"/>
          <w:sz w:val="24"/>
          <w:szCs w:val="24"/>
          <w14:ligatures w14:val="none"/>
        </w:rPr>
        <w:t>.</w:t>
      </w:r>
      <w:r w:rsidRPr="00FC615D">
        <w:rPr>
          <w:rFonts w:ascii="Times New Roman" w:eastAsia="Calibri" w:hAnsi="Times New Roman" w:cs="Times New Roman"/>
          <w:kern w:val="0"/>
          <w:sz w:val="24"/>
          <w:szCs w:val="24"/>
          <w14:ligatures w14:val="none"/>
        </w:rPr>
        <w:t xml:space="preserve"> A dalis. Techninė informacija ir duomenys apie tiekėją“ – 2 priedas;</w:t>
      </w:r>
    </w:p>
    <w:p w14:paraId="3EE014DF" w14:textId="77777777" w:rsidR="00B71414" w:rsidRPr="00FC615D" w:rsidRDefault="00B71414" w:rsidP="00B71414">
      <w:pPr>
        <w:tabs>
          <w:tab w:val="left" w:pos="108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2</w:t>
      </w:r>
      <w:r w:rsidRPr="00FC615D">
        <w:rPr>
          <w:rFonts w:ascii="Times New Roman" w:eastAsia="Calibri" w:hAnsi="Times New Roman" w:cs="Times New Roman"/>
          <w:kern w:val="0"/>
          <w:sz w:val="24"/>
          <w:szCs w:val="24"/>
          <w14:ligatures w14:val="none"/>
        </w:rPr>
        <w:t>.2.3. „</w:t>
      </w:r>
      <w:r w:rsidRPr="00963074">
        <w:rPr>
          <w:rFonts w:ascii="Times New Roman" w:eastAsia="Calibri" w:hAnsi="Times New Roman" w:cs="Times New Roman"/>
          <w:kern w:val="0"/>
          <w:sz w:val="24"/>
          <w:szCs w:val="24"/>
          <w14:ligatures w14:val="none"/>
        </w:rPr>
        <w:t>ES fondų investicijas administruojančių darbuotojų bei socialinių ekonominių partnerių administracinių gebėjimų stiprinimo Lietuvoje</w:t>
      </w:r>
      <w:r>
        <w:rPr>
          <w:rFonts w:ascii="Times New Roman" w:eastAsia="Calibri" w:hAnsi="Times New Roman" w:cs="Times New Roman"/>
          <w:kern w:val="0"/>
          <w:sz w:val="24"/>
          <w:szCs w:val="24"/>
          <w14:ligatures w14:val="none"/>
        </w:rPr>
        <w:t xml:space="preserve"> paslaugų </w:t>
      </w:r>
      <w:r w:rsidRPr="00FC615D">
        <w:rPr>
          <w:rFonts w:ascii="Times New Roman" w:eastAsia="Calibri" w:hAnsi="Times New Roman" w:cs="Times New Roman"/>
          <w:kern w:val="0"/>
          <w:sz w:val="24"/>
          <w:szCs w:val="24"/>
          <w14:ligatures w14:val="none"/>
        </w:rPr>
        <w:t xml:space="preserve">pasiūlymas. </w:t>
      </w:r>
      <w:r w:rsidRPr="00FC615D">
        <w:rPr>
          <w:rFonts w:ascii="Times New Roman" w:eastAsia="Times New Roman" w:hAnsi="Times New Roman" w:cs="Times New Roman"/>
          <w:kern w:val="0"/>
          <w:sz w:val="24"/>
          <w:szCs w:val="24"/>
          <w:lang w:eastAsia="lt-LT"/>
          <w14:ligatures w14:val="none"/>
        </w:rPr>
        <w:t>B dalis. Kaina</w:t>
      </w:r>
      <w:r w:rsidRPr="00FC615D">
        <w:rPr>
          <w:rFonts w:ascii="Times New Roman" w:eastAsia="Calibri" w:hAnsi="Times New Roman" w:cs="Times New Roman"/>
          <w:kern w:val="0"/>
          <w:sz w:val="24"/>
          <w:szCs w:val="24"/>
          <w14:ligatures w14:val="none"/>
        </w:rPr>
        <w:t>“ – 3 priedas;</w:t>
      </w:r>
    </w:p>
    <w:p w14:paraId="358D7286" w14:textId="77777777" w:rsidR="00B71414" w:rsidRDefault="00B71414" w:rsidP="00B71414">
      <w:pPr>
        <w:tabs>
          <w:tab w:val="left" w:pos="1080"/>
        </w:tabs>
        <w:spacing w:after="0" w:line="240" w:lineRule="auto"/>
        <w:ind w:firstLine="567"/>
        <w:jc w:val="both"/>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2</w:t>
      </w:r>
      <w:r w:rsidRPr="00FC615D">
        <w:rPr>
          <w:rFonts w:ascii="Times New Roman" w:eastAsia="Calibri" w:hAnsi="Times New Roman" w:cs="Times New Roman"/>
          <w:kern w:val="0"/>
          <w:sz w:val="24"/>
          <w:szCs w:val="24"/>
          <w14:ligatures w14:val="none"/>
        </w:rPr>
        <w:t>.2.4. „Paslaugų perdavimo–priėmimo akt</w:t>
      </w:r>
      <w:r>
        <w:rPr>
          <w:rFonts w:ascii="Times New Roman" w:eastAsia="Calibri" w:hAnsi="Times New Roman" w:cs="Times New Roman"/>
          <w:kern w:val="0"/>
          <w:sz w:val="24"/>
          <w:szCs w:val="24"/>
          <w14:ligatures w14:val="none"/>
        </w:rPr>
        <w:t>as</w:t>
      </w:r>
      <w:r w:rsidRPr="00FC615D">
        <w:rPr>
          <w:rFonts w:ascii="Times New Roman" w:eastAsia="Calibri" w:hAnsi="Times New Roman" w:cs="Times New Roman"/>
          <w:kern w:val="0"/>
          <w:sz w:val="24"/>
          <w:szCs w:val="24"/>
          <w14:ligatures w14:val="none"/>
        </w:rPr>
        <w:t>“ – 4 priedas</w:t>
      </w:r>
      <w:r>
        <w:rPr>
          <w:rFonts w:ascii="Times New Roman" w:eastAsia="Calibri" w:hAnsi="Times New Roman" w:cs="Times New Roman"/>
          <w:kern w:val="0"/>
          <w:sz w:val="24"/>
          <w:szCs w:val="24"/>
          <w14:ligatures w14:val="none"/>
        </w:rPr>
        <w:t>.</w:t>
      </w:r>
    </w:p>
    <w:p w14:paraId="70F0D781" w14:textId="77777777" w:rsidR="00B71414" w:rsidRPr="00FC615D" w:rsidRDefault="00B71414" w:rsidP="00B71414">
      <w:pPr>
        <w:tabs>
          <w:tab w:val="left" w:pos="1080"/>
        </w:tabs>
        <w:spacing w:after="0" w:line="240" w:lineRule="auto"/>
        <w:jc w:val="both"/>
        <w:rPr>
          <w:rFonts w:ascii="Times New Roman" w:eastAsia="Calibri" w:hAnsi="Times New Roman" w:cs="Times New Roman"/>
          <w:kern w:val="0"/>
          <w:sz w:val="24"/>
          <w:szCs w:val="24"/>
          <w14:ligatures w14:val="none"/>
        </w:rPr>
      </w:pPr>
    </w:p>
    <w:p w14:paraId="62886247" w14:textId="77777777" w:rsidR="00B71414" w:rsidRPr="00FC615D" w:rsidRDefault="00B71414" w:rsidP="00B71414">
      <w:pPr>
        <w:spacing w:after="0" w:line="240" w:lineRule="auto"/>
        <w:jc w:val="center"/>
        <w:rPr>
          <w:rFonts w:ascii="Times New Roman" w:eastAsia="Calibri" w:hAnsi="Times New Roman" w:cs="Times New Roman"/>
          <w:b/>
          <w:kern w:val="0"/>
          <w:sz w:val="24"/>
          <w:szCs w:val="24"/>
          <w14:ligatures w14:val="none"/>
        </w:rPr>
      </w:pPr>
      <w:r w:rsidRPr="00FC615D">
        <w:rPr>
          <w:rFonts w:ascii="Times New Roman" w:eastAsia="Calibri" w:hAnsi="Times New Roman" w:cs="Times New Roman"/>
          <w:b/>
          <w:kern w:val="0"/>
          <w:sz w:val="24"/>
          <w:szCs w:val="24"/>
          <w14:ligatures w14:val="none"/>
        </w:rPr>
        <w:t>XI</w:t>
      </w:r>
      <w:r>
        <w:rPr>
          <w:rFonts w:ascii="Times New Roman" w:eastAsia="Calibri" w:hAnsi="Times New Roman" w:cs="Times New Roman"/>
          <w:b/>
          <w:kern w:val="0"/>
          <w:sz w:val="24"/>
          <w:szCs w:val="24"/>
          <w14:ligatures w14:val="none"/>
        </w:rPr>
        <w:t>II</w:t>
      </w:r>
      <w:r w:rsidRPr="00FC615D">
        <w:rPr>
          <w:rFonts w:ascii="Times New Roman" w:eastAsia="Calibri" w:hAnsi="Times New Roman" w:cs="Times New Roman"/>
          <w:b/>
          <w:kern w:val="0"/>
          <w:sz w:val="24"/>
          <w:szCs w:val="24"/>
          <w14:ligatures w14:val="none"/>
        </w:rPr>
        <w:t>. ŠALIŲ REKVIZITAI IR PARAŠAI</w:t>
      </w:r>
    </w:p>
    <w:p w14:paraId="252F25B8" w14:textId="77777777" w:rsidR="00B71414" w:rsidRPr="00FC615D" w:rsidRDefault="00B71414" w:rsidP="00B71414">
      <w:pPr>
        <w:spacing w:after="0" w:line="240" w:lineRule="auto"/>
        <w:jc w:val="center"/>
        <w:rPr>
          <w:rFonts w:ascii="Times New Roman" w:eastAsia="Calibri" w:hAnsi="Times New Roman" w:cs="Times New Roman"/>
          <w:b/>
          <w:kern w:val="0"/>
          <w:sz w:val="24"/>
          <w:szCs w:val="24"/>
          <w14:ligatures w14:val="none"/>
        </w:rPr>
      </w:pPr>
    </w:p>
    <w:tbl>
      <w:tblPr>
        <w:tblW w:w="10126" w:type="dxa"/>
        <w:tblLayout w:type="fixed"/>
        <w:tblLook w:val="01E0" w:firstRow="1" w:lastRow="1" w:firstColumn="1" w:lastColumn="1" w:noHBand="0" w:noVBand="0"/>
      </w:tblPr>
      <w:tblGrid>
        <w:gridCol w:w="5063"/>
        <w:gridCol w:w="4791"/>
        <w:gridCol w:w="272"/>
      </w:tblGrid>
      <w:tr w:rsidR="00B71414" w:rsidRPr="00FC615D" w14:paraId="41A6F154" w14:textId="77777777" w:rsidTr="008538FD">
        <w:tc>
          <w:tcPr>
            <w:tcW w:w="5063" w:type="dxa"/>
          </w:tcPr>
          <w:p w14:paraId="1CC6DB36" w14:textId="77777777" w:rsidR="00B71414" w:rsidRPr="00851C50" w:rsidRDefault="00B71414" w:rsidP="008538FD">
            <w:pPr>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13D47884" w14:textId="77777777" w:rsidR="00B71414" w:rsidRPr="00FC615D" w:rsidRDefault="00B71414" w:rsidP="008538FD">
            <w:pPr>
              <w:tabs>
                <w:tab w:val="left" w:pos="720"/>
              </w:tabs>
              <w:spacing w:after="0" w:line="240" w:lineRule="auto"/>
              <w:rPr>
                <w:rFonts w:ascii="Times New Roman" w:eastAsia="Calibri" w:hAnsi="Times New Roman" w:cs="Times New Roman"/>
                <w:b/>
                <w:kern w:val="0"/>
                <w:sz w:val="24"/>
                <w:szCs w:val="24"/>
                <w14:ligatures w14:val="none"/>
              </w:rPr>
            </w:pPr>
            <w:r w:rsidRPr="00851C50">
              <w:rPr>
                <w:rFonts w:ascii="Times New Roman" w:eastAsia="Times New Roman" w:hAnsi="Times New Roman" w:cs="Times New Roman"/>
                <w:b/>
                <w:kern w:val="0"/>
                <w:sz w:val="24"/>
                <w:szCs w:val="24"/>
                <w:lang w:eastAsia="lt-LT"/>
                <w14:ligatures w14:val="none"/>
              </w:rPr>
              <w:t>UŽSAKOVAS</w:t>
            </w:r>
          </w:p>
        </w:tc>
        <w:tc>
          <w:tcPr>
            <w:tcW w:w="5063" w:type="dxa"/>
            <w:gridSpan w:val="2"/>
          </w:tcPr>
          <w:p w14:paraId="592027E2" w14:textId="77777777" w:rsidR="00B71414" w:rsidRPr="00FC615D" w:rsidRDefault="00B71414" w:rsidP="008538FD">
            <w:pPr>
              <w:tabs>
                <w:tab w:val="left" w:pos="720"/>
              </w:tabs>
              <w:spacing w:after="0" w:line="240" w:lineRule="auto"/>
              <w:rPr>
                <w:rFonts w:ascii="Times New Roman" w:eastAsia="Calibri" w:hAnsi="Times New Roman" w:cs="Times New Roman"/>
                <w:b/>
                <w:bCs/>
                <w:smallCaps/>
                <w:kern w:val="0"/>
                <w:sz w:val="24"/>
                <w:szCs w:val="24"/>
                <w14:ligatures w14:val="none"/>
              </w:rPr>
            </w:pPr>
            <w:r>
              <w:rPr>
                <w:rFonts w:ascii="Times New Roman" w:eastAsia="Calibri" w:hAnsi="Times New Roman" w:cs="Times New Roman"/>
                <w:b/>
                <w:kern w:val="0"/>
                <w:sz w:val="24"/>
                <w:szCs w:val="24"/>
                <w14:ligatures w14:val="none"/>
              </w:rPr>
              <w:t>PASLAUGŲ TEIKĖJAS</w:t>
            </w:r>
          </w:p>
        </w:tc>
      </w:tr>
      <w:tr w:rsidR="00B71414" w:rsidRPr="00FC615D" w14:paraId="519B193D" w14:textId="77777777" w:rsidTr="008538FD">
        <w:trPr>
          <w:gridAfter w:val="1"/>
          <w:wAfter w:w="272" w:type="dxa"/>
        </w:trPr>
        <w:tc>
          <w:tcPr>
            <w:tcW w:w="5063" w:type="dxa"/>
          </w:tcPr>
          <w:p w14:paraId="3C84F065"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14:ligatures w14:val="none"/>
              </w:rPr>
            </w:pPr>
            <w:r w:rsidRPr="00851C50">
              <w:rPr>
                <w:rFonts w:ascii="Times New Roman" w:eastAsia="Times New Roman" w:hAnsi="Times New Roman" w:cs="Times New Roman"/>
                <w:b/>
                <w:kern w:val="0"/>
                <w:sz w:val="24"/>
                <w:szCs w:val="24"/>
                <w:lang w:eastAsia="lt-LT"/>
                <w14:ligatures w14:val="none"/>
              </w:rPr>
              <w:t>Lietuvos Respublikos finansų ministerija</w:t>
            </w:r>
          </w:p>
        </w:tc>
        <w:tc>
          <w:tcPr>
            <w:tcW w:w="4791" w:type="dxa"/>
          </w:tcPr>
          <w:p w14:paraId="5307141A" w14:textId="77777777" w:rsidR="00B71414" w:rsidRPr="00FC615D" w:rsidRDefault="00B71414" w:rsidP="008538FD">
            <w:pPr>
              <w:tabs>
                <w:tab w:val="left" w:pos="720"/>
              </w:tabs>
              <w:spacing w:after="0" w:line="240" w:lineRule="auto"/>
              <w:rPr>
                <w:rFonts w:ascii="Times New Roman" w:eastAsia="Calibri" w:hAnsi="Times New Roman" w:cs="Times New Roman"/>
                <w:b/>
                <w:bCs/>
                <w:smallCaps/>
                <w:kern w:val="0"/>
                <w:sz w:val="24"/>
                <w:szCs w:val="24"/>
                <w14:ligatures w14:val="none"/>
              </w:rPr>
            </w:pPr>
          </w:p>
        </w:tc>
      </w:tr>
      <w:tr w:rsidR="00B71414" w:rsidRPr="00FC615D" w14:paraId="70481F6F" w14:textId="77777777" w:rsidTr="008538FD">
        <w:trPr>
          <w:gridAfter w:val="1"/>
          <w:wAfter w:w="272" w:type="dxa"/>
          <w:trHeight w:val="137"/>
        </w:trPr>
        <w:tc>
          <w:tcPr>
            <w:tcW w:w="5063" w:type="dxa"/>
          </w:tcPr>
          <w:p w14:paraId="4624134D" w14:textId="77777777" w:rsidR="00B71414" w:rsidRPr="00FC615D" w:rsidRDefault="00B71414" w:rsidP="008538FD">
            <w:pPr>
              <w:tabs>
                <w:tab w:val="left" w:pos="720"/>
              </w:tabs>
              <w:spacing w:after="0" w:line="240" w:lineRule="auto"/>
              <w:rPr>
                <w:rFonts w:ascii="Times New Roman" w:eastAsia="Calibri" w:hAnsi="Times New Roman" w:cs="Times New Roman"/>
                <w:bCs/>
                <w:kern w:val="0"/>
                <w:sz w:val="24"/>
                <w:szCs w:val="24"/>
                <w14:ligatures w14:val="none"/>
              </w:rPr>
            </w:pPr>
            <w:r w:rsidRPr="00851C50">
              <w:rPr>
                <w:rFonts w:ascii="Times New Roman" w:eastAsia="Times New Roman" w:hAnsi="Times New Roman" w:cs="Times New Roman"/>
                <w:bCs/>
                <w:kern w:val="0"/>
                <w:sz w:val="24"/>
                <w:szCs w:val="24"/>
                <w:lang w:eastAsia="lt-LT"/>
                <w14:ligatures w14:val="none"/>
              </w:rPr>
              <w:t>Juridinio asmens kodas 288601650</w:t>
            </w:r>
          </w:p>
        </w:tc>
        <w:tc>
          <w:tcPr>
            <w:tcW w:w="4791" w:type="dxa"/>
          </w:tcPr>
          <w:p w14:paraId="71053827" w14:textId="77777777" w:rsidR="00B71414" w:rsidRPr="00FC615D" w:rsidRDefault="00B71414" w:rsidP="008538FD">
            <w:pPr>
              <w:tabs>
                <w:tab w:val="left" w:pos="720"/>
              </w:tabs>
              <w:spacing w:after="0" w:line="240" w:lineRule="auto"/>
              <w:rPr>
                <w:rFonts w:ascii="Times New Roman" w:eastAsia="Calibri" w:hAnsi="Times New Roman" w:cs="Times New Roman"/>
                <w:bCs/>
                <w:kern w:val="0"/>
                <w:sz w:val="24"/>
                <w:szCs w:val="24"/>
                <w14:ligatures w14:val="none"/>
              </w:rPr>
            </w:pPr>
            <w:r w:rsidRPr="00FC615D">
              <w:rPr>
                <w:rFonts w:ascii="Times New Roman" w:eastAsia="Calibri" w:hAnsi="Times New Roman" w:cs="Times New Roman"/>
                <w:bCs/>
                <w:kern w:val="0"/>
                <w:sz w:val="24"/>
                <w:szCs w:val="24"/>
                <w14:ligatures w14:val="none"/>
              </w:rPr>
              <w:t>Juridinio asmens kodas</w:t>
            </w:r>
          </w:p>
        </w:tc>
      </w:tr>
      <w:tr w:rsidR="00B71414" w:rsidRPr="00FC615D" w14:paraId="463D68E4" w14:textId="77777777" w:rsidTr="008538FD">
        <w:trPr>
          <w:gridAfter w:val="1"/>
          <w:wAfter w:w="272" w:type="dxa"/>
          <w:trHeight w:val="137"/>
        </w:trPr>
        <w:tc>
          <w:tcPr>
            <w:tcW w:w="5063" w:type="dxa"/>
          </w:tcPr>
          <w:p w14:paraId="19EADB7D" w14:textId="77777777" w:rsidR="00B71414" w:rsidRPr="00851C50" w:rsidRDefault="00B71414" w:rsidP="008538FD">
            <w:pPr>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61F30F1E" w14:textId="77777777" w:rsidR="00B71414" w:rsidRPr="00851C50" w:rsidRDefault="00B71414" w:rsidP="008538FD">
            <w:pPr>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851C50">
              <w:rPr>
                <w:rFonts w:ascii="Times New Roman" w:eastAsia="Times New Roman" w:hAnsi="Times New Roman" w:cs="Times New Roman"/>
                <w:bCs/>
                <w:kern w:val="0"/>
                <w:sz w:val="24"/>
                <w:szCs w:val="24"/>
                <w:lang w:eastAsia="lt-LT"/>
                <w14:ligatures w14:val="none"/>
              </w:rPr>
              <w:t>A. s. Nr.: LT37 4040 0636 1000 0170</w:t>
            </w:r>
          </w:p>
          <w:p w14:paraId="4497E164" w14:textId="77777777" w:rsidR="00B71414" w:rsidRPr="00851C50" w:rsidRDefault="00B71414" w:rsidP="008538FD">
            <w:pPr>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851C50">
              <w:rPr>
                <w:rFonts w:ascii="Times New Roman" w:eastAsia="Times New Roman" w:hAnsi="Times New Roman" w:cs="Times New Roman"/>
                <w:bCs/>
                <w:kern w:val="0"/>
                <w:sz w:val="24"/>
                <w:szCs w:val="24"/>
                <w:lang w:eastAsia="lt-LT"/>
                <w14:ligatures w14:val="none"/>
              </w:rPr>
              <w:t>SWIFT BIC kodas MFRLLT22XXX</w:t>
            </w:r>
          </w:p>
          <w:p w14:paraId="11AE9DF6" w14:textId="77777777" w:rsidR="00B71414" w:rsidRPr="00FC615D" w:rsidRDefault="00B71414" w:rsidP="008538FD">
            <w:pPr>
              <w:tabs>
                <w:tab w:val="left" w:pos="720"/>
              </w:tabs>
              <w:spacing w:after="0" w:line="240" w:lineRule="auto"/>
              <w:rPr>
                <w:rFonts w:ascii="Times New Roman" w:eastAsia="Calibri" w:hAnsi="Times New Roman" w:cs="Times New Roman"/>
                <w:bCs/>
                <w:kern w:val="0"/>
                <w:sz w:val="24"/>
                <w:szCs w:val="24"/>
                <w14:ligatures w14:val="none"/>
              </w:rPr>
            </w:pPr>
            <w:r w:rsidRPr="00851C50">
              <w:rPr>
                <w:rFonts w:ascii="Times New Roman" w:eastAsia="Times New Roman" w:hAnsi="Times New Roman" w:cs="Times New Roman"/>
                <w:kern w:val="0"/>
                <w:sz w:val="24"/>
                <w:szCs w:val="24"/>
                <w:lang w:eastAsia="lt-LT"/>
                <w14:ligatures w14:val="none"/>
              </w:rPr>
              <w:t>Finansų įstaigos kodas 40400</w:t>
            </w:r>
          </w:p>
        </w:tc>
        <w:tc>
          <w:tcPr>
            <w:tcW w:w="4791" w:type="dxa"/>
          </w:tcPr>
          <w:p w14:paraId="72EE97AB" w14:textId="77777777" w:rsidR="00B71414" w:rsidRPr="00FC615D" w:rsidRDefault="00B71414" w:rsidP="008538FD">
            <w:pPr>
              <w:tabs>
                <w:tab w:val="left" w:pos="720"/>
              </w:tabs>
              <w:spacing w:after="0" w:line="240" w:lineRule="auto"/>
              <w:rPr>
                <w:rFonts w:ascii="Times New Roman" w:eastAsia="Calibri" w:hAnsi="Times New Roman" w:cs="Times New Roman"/>
                <w:bCs/>
                <w:kern w:val="0"/>
                <w:sz w:val="24"/>
                <w:szCs w:val="24"/>
                <w14:ligatures w14:val="none"/>
              </w:rPr>
            </w:pPr>
            <w:r w:rsidRPr="00FC615D">
              <w:rPr>
                <w:rFonts w:ascii="Times New Roman" w:eastAsia="Calibri" w:hAnsi="Times New Roman" w:cs="Times New Roman"/>
                <w:bCs/>
                <w:kern w:val="0"/>
                <w:sz w:val="24"/>
                <w:szCs w:val="24"/>
                <w14:ligatures w14:val="none"/>
              </w:rPr>
              <w:t>PVM mok. kodas</w:t>
            </w:r>
          </w:p>
        </w:tc>
      </w:tr>
      <w:tr w:rsidR="00B71414" w:rsidRPr="00FC615D" w14:paraId="0A13D43C" w14:textId="77777777" w:rsidTr="008538FD">
        <w:trPr>
          <w:gridAfter w:val="1"/>
          <w:wAfter w:w="272" w:type="dxa"/>
          <w:trHeight w:val="137"/>
        </w:trPr>
        <w:tc>
          <w:tcPr>
            <w:tcW w:w="5063" w:type="dxa"/>
          </w:tcPr>
          <w:p w14:paraId="3CEDD0B7" w14:textId="77777777" w:rsidR="00B71414" w:rsidRPr="00FC615D" w:rsidRDefault="00B71414" w:rsidP="008538FD">
            <w:pPr>
              <w:spacing w:after="0" w:line="240" w:lineRule="auto"/>
              <w:rPr>
                <w:rFonts w:ascii="Times New Roman" w:eastAsia="Times New Roman" w:hAnsi="Times New Roman" w:cs="Times New Roman"/>
                <w:color w:val="000000"/>
                <w:kern w:val="0"/>
                <w:sz w:val="24"/>
                <w:szCs w:val="24"/>
                <w:lang w:eastAsia="lt-LT"/>
                <w14:ligatures w14:val="none"/>
              </w:rPr>
            </w:pPr>
            <w:r w:rsidRPr="00851C50">
              <w:rPr>
                <w:rFonts w:ascii="Times New Roman" w:eastAsia="Times New Roman" w:hAnsi="Times New Roman" w:cs="Times New Roman"/>
                <w:kern w:val="0"/>
                <w:sz w:val="24"/>
                <w:szCs w:val="24"/>
                <w:lang w:eastAsia="lt-LT"/>
                <w14:ligatures w14:val="none"/>
              </w:rPr>
              <w:t>Pašto adresas: Lukiškių g. 2, 01512 Vilnius</w:t>
            </w:r>
          </w:p>
        </w:tc>
        <w:tc>
          <w:tcPr>
            <w:tcW w:w="4791" w:type="dxa"/>
          </w:tcPr>
          <w:p w14:paraId="0A6CC6D0"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lang w:bidi="lo-LA"/>
                <w14:ligatures w14:val="none"/>
              </w:rPr>
            </w:pPr>
            <w:r w:rsidRPr="00FC615D">
              <w:rPr>
                <w:rFonts w:ascii="Times New Roman" w:eastAsia="Calibri" w:hAnsi="Times New Roman" w:cs="Times New Roman"/>
                <w:kern w:val="0"/>
                <w:sz w:val="24"/>
                <w:szCs w:val="24"/>
                <w14:ligatures w14:val="none"/>
              </w:rPr>
              <w:t>Bankas, banko kodas</w:t>
            </w:r>
          </w:p>
        </w:tc>
      </w:tr>
      <w:tr w:rsidR="00B71414" w:rsidRPr="00FC615D" w14:paraId="349C2043" w14:textId="77777777" w:rsidTr="008538FD">
        <w:trPr>
          <w:gridAfter w:val="1"/>
          <w:wAfter w:w="272" w:type="dxa"/>
          <w:trHeight w:val="137"/>
        </w:trPr>
        <w:tc>
          <w:tcPr>
            <w:tcW w:w="5063" w:type="dxa"/>
          </w:tcPr>
          <w:p w14:paraId="35C1BDE4" w14:textId="77777777" w:rsidR="00B71414" w:rsidRPr="00FC615D" w:rsidRDefault="00B71414" w:rsidP="008538FD">
            <w:pPr>
              <w:spacing w:after="0" w:line="240" w:lineRule="auto"/>
              <w:rPr>
                <w:rFonts w:ascii="Times New Roman" w:eastAsia="Times New Roman" w:hAnsi="Times New Roman" w:cs="Times New Roman"/>
                <w:bCs/>
                <w:color w:val="000000"/>
                <w:kern w:val="0"/>
                <w:sz w:val="24"/>
                <w:szCs w:val="24"/>
                <w:lang w:eastAsia="lt-LT"/>
                <w14:ligatures w14:val="none"/>
              </w:rPr>
            </w:pPr>
            <w:r w:rsidRPr="00851C50">
              <w:rPr>
                <w:rFonts w:ascii="Times New Roman" w:eastAsia="Times New Roman" w:hAnsi="Times New Roman" w:cs="Times New Roman"/>
                <w:kern w:val="0"/>
                <w:sz w:val="24"/>
                <w:szCs w:val="24"/>
                <w:lang w:eastAsia="lt-LT"/>
                <w14:ligatures w14:val="none"/>
              </w:rPr>
              <w:t xml:space="preserve">El. </w:t>
            </w:r>
            <w:proofErr w:type="spellStart"/>
            <w:r w:rsidRPr="00851C50">
              <w:rPr>
                <w:rFonts w:ascii="Times New Roman" w:eastAsia="Times New Roman" w:hAnsi="Times New Roman" w:cs="Times New Roman"/>
                <w:kern w:val="0"/>
                <w:sz w:val="24"/>
                <w:szCs w:val="24"/>
                <w:lang w:eastAsia="lt-LT"/>
                <w14:ligatures w14:val="none"/>
              </w:rPr>
              <w:t>p.:</w:t>
            </w:r>
            <w:hyperlink r:id="rId39" w:history="1">
              <w:r w:rsidRPr="00851C50">
                <w:rPr>
                  <w:rStyle w:val="Hipersaitas"/>
                  <w:sz w:val="24"/>
                  <w:szCs w:val="24"/>
                </w:rPr>
                <w:t>finmin@finmin.lt</w:t>
              </w:r>
              <w:proofErr w:type="spellEnd"/>
            </w:hyperlink>
          </w:p>
        </w:tc>
        <w:tc>
          <w:tcPr>
            <w:tcW w:w="4791" w:type="dxa"/>
          </w:tcPr>
          <w:p w14:paraId="649EA13A"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lang w:bidi="lo-LA"/>
                <w14:ligatures w14:val="none"/>
              </w:rPr>
              <w:t>A. s. Nr.:</w:t>
            </w:r>
          </w:p>
        </w:tc>
      </w:tr>
      <w:tr w:rsidR="00B71414" w:rsidRPr="00FC615D" w14:paraId="64543D0C" w14:textId="77777777" w:rsidTr="008538FD">
        <w:trPr>
          <w:gridAfter w:val="1"/>
          <w:wAfter w:w="272" w:type="dxa"/>
          <w:trHeight w:val="137"/>
        </w:trPr>
        <w:tc>
          <w:tcPr>
            <w:tcW w:w="5063" w:type="dxa"/>
          </w:tcPr>
          <w:p w14:paraId="648E7D49"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14:ligatures w14:val="none"/>
              </w:rPr>
            </w:pPr>
            <w:r w:rsidRPr="00851C50">
              <w:rPr>
                <w:rFonts w:ascii="Times New Roman" w:eastAsia="Times New Roman" w:hAnsi="Times New Roman" w:cs="Times New Roman"/>
                <w:kern w:val="0"/>
                <w:sz w:val="24"/>
                <w:szCs w:val="24"/>
                <w:lang w:eastAsia="lt-LT"/>
                <w14:ligatures w14:val="none"/>
              </w:rPr>
              <w:t>Tel.: (</w:t>
            </w:r>
            <w:r>
              <w:rPr>
                <w:rFonts w:ascii="Times New Roman" w:eastAsia="Times New Roman" w:hAnsi="Times New Roman" w:cs="Times New Roman"/>
                <w:kern w:val="0"/>
                <w:sz w:val="24"/>
                <w:szCs w:val="24"/>
                <w:lang w:eastAsia="lt-LT"/>
                <w14:ligatures w14:val="none"/>
              </w:rPr>
              <w:t xml:space="preserve">+370 </w:t>
            </w:r>
            <w:r w:rsidRPr="00851C50">
              <w:rPr>
                <w:rFonts w:ascii="Times New Roman" w:eastAsia="Times New Roman" w:hAnsi="Times New Roman" w:cs="Times New Roman"/>
                <w:kern w:val="0"/>
                <w:sz w:val="24"/>
                <w:szCs w:val="24"/>
                <w:lang w:eastAsia="lt-LT"/>
                <w14:ligatures w14:val="none"/>
              </w:rPr>
              <w:t>5) 239 0000</w:t>
            </w:r>
          </w:p>
        </w:tc>
        <w:tc>
          <w:tcPr>
            <w:tcW w:w="4791" w:type="dxa"/>
          </w:tcPr>
          <w:p w14:paraId="49693648"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lang w:bidi="lo-LA"/>
                <w14:ligatures w14:val="none"/>
              </w:rPr>
            </w:pPr>
            <w:r w:rsidRPr="00FC615D">
              <w:rPr>
                <w:rFonts w:ascii="Times New Roman" w:eastAsia="Calibri" w:hAnsi="Times New Roman" w:cs="Times New Roman"/>
                <w:kern w:val="0"/>
                <w:sz w:val="24"/>
                <w:szCs w:val="24"/>
                <w14:ligatures w14:val="none"/>
              </w:rPr>
              <w:t>Pašto adresas:</w:t>
            </w:r>
          </w:p>
        </w:tc>
      </w:tr>
      <w:tr w:rsidR="00B71414" w:rsidRPr="00FC615D" w14:paraId="1EE21033" w14:textId="77777777" w:rsidTr="008538FD">
        <w:trPr>
          <w:gridAfter w:val="1"/>
          <w:wAfter w:w="272" w:type="dxa"/>
          <w:trHeight w:val="137"/>
        </w:trPr>
        <w:tc>
          <w:tcPr>
            <w:tcW w:w="5063" w:type="dxa"/>
          </w:tcPr>
          <w:p w14:paraId="0EB6EDD9"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14:ligatures w14:val="none"/>
              </w:rPr>
            </w:pPr>
          </w:p>
        </w:tc>
        <w:tc>
          <w:tcPr>
            <w:tcW w:w="4791" w:type="dxa"/>
          </w:tcPr>
          <w:p w14:paraId="1ACF544F"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El. pašto adresas:</w:t>
            </w:r>
          </w:p>
        </w:tc>
      </w:tr>
      <w:tr w:rsidR="00B71414" w:rsidRPr="00FC615D" w14:paraId="11ACB367" w14:textId="77777777" w:rsidTr="008538FD">
        <w:trPr>
          <w:gridAfter w:val="1"/>
          <w:wAfter w:w="272" w:type="dxa"/>
          <w:trHeight w:val="137"/>
        </w:trPr>
        <w:tc>
          <w:tcPr>
            <w:tcW w:w="5063" w:type="dxa"/>
          </w:tcPr>
          <w:p w14:paraId="61944287" w14:textId="77777777" w:rsidR="00B71414" w:rsidRPr="00851C50" w:rsidRDefault="00B71414" w:rsidP="008538FD">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851C50">
              <w:rPr>
                <w:rFonts w:ascii="Times New Roman" w:eastAsia="Times New Roman" w:hAnsi="Times New Roman" w:cs="Times New Roman"/>
                <w:kern w:val="0"/>
                <w:sz w:val="24"/>
                <w:szCs w:val="24"/>
                <w:lang w:eastAsia="lt-LT"/>
                <w14:ligatures w14:val="none"/>
              </w:rPr>
              <w:t>Ministerijos kancleris</w:t>
            </w:r>
          </w:p>
          <w:p w14:paraId="0FC91242"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14:ligatures w14:val="none"/>
              </w:rPr>
            </w:pPr>
          </w:p>
        </w:tc>
        <w:tc>
          <w:tcPr>
            <w:tcW w:w="4791" w:type="dxa"/>
          </w:tcPr>
          <w:p w14:paraId="2FCE1FF4" w14:textId="77777777" w:rsidR="00B71414" w:rsidRPr="00FC615D" w:rsidRDefault="00B71414" w:rsidP="008538FD">
            <w:pPr>
              <w:tabs>
                <w:tab w:val="left" w:pos="720"/>
              </w:tabs>
              <w:spacing w:after="0" w:line="240" w:lineRule="auto"/>
              <w:rPr>
                <w:rFonts w:ascii="Times New Roman" w:eastAsia="Calibri" w:hAnsi="Times New Roman" w:cs="Times New Roman"/>
                <w:kern w:val="0"/>
                <w:sz w:val="24"/>
                <w:szCs w:val="24"/>
                <w14:ligatures w14:val="none"/>
              </w:rPr>
            </w:pPr>
            <w:r w:rsidRPr="00FC615D">
              <w:rPr>
                <w:rFonts w:ascii="Times New Roman" w:eastAsia="Calibri" w:hAnsi="Times New Roman" w:cs="Times New Roman"/>
                <w:kern w:val="0"/>
                <w:sz w:val="24"/>
                <w:szCs w:val="24"/>
                <w14:ligatures w14:val="none"/>
              </w:rPr>
              <w:t>Tel.:</w:t>
            </w:r>
          </w:p>
        </w:tc>
      </w:tr>
    </w:tbl>
    <w:p w14:paraId="296B2F24" w14:textId="77777777" w:rsidR="00B71414" w:rsidRPr="00FC615D" w:rsidRDefault="00B71414" w:rsidP="00B71414">
      <w:pPr>
        <w:tabs>
          <w:tab w:val="num" w:pos="748"/>
        </w:tabs>
        <w:spacing w:after="0" w:line="240" w:lineRule="auto"/>
        <w:ind w:left="5954"/>
        <w:jc w:val="both"/>
        <w:rPr>
          <w:rFonts w:ascii="Times New Roman" w:eastAsia="Calibri" w:hAnsi="Times New Roman" w:cs="Times New Roman"/>
          <w:kern w:val="0"/>
          <w14:ligatures w14:val="none"/>
        </w:rPr>
      </w:pPr>
    </w:p>
    <w:p w14:paraId="0FFC3ED0" w14:textId="77777777" w:rsidR="00B71414" w:rsidRPr="00FC615D" w:rsidRDefault="00B71414" w:rsidP="00B71414">
      <w:pPr>
        <w:spacing w:after="0" w:line="240" w:lineRule="auto"/>
        <w:rPr>
          <w:rFonts w:ascii="Times New Roman" w:eastAsia="Calibri" w:hAnsi="Times New Roman" w:cs="Times New Roman"/>
          <w:kern w:val="0"/>
          <w14:ligatures w14:val="none"/>
        </w:rPr>
      </w:pPr>
      <w:r w:rsidRPr="00FC615D">
        <w:rPr>
          <w:rFonts w:ascii="Times New Roman" w:eastAsia="Calibri" w:hAnsi="Times New Roman" w:cs="Times New Roman"/>
          <w:kern w:val="0"/>
          <w14:ligatures w14:val="none"/>
        </w:rPr>
        <w:br w:type="page"/>
      </w:r>
    </w:p>
    <w:p w14:paraId="5B027705" w14:textId="77777777" w:rsidR="00B71414" w:rsidRPr="00EA41E3" w:rsidRDefault="00B71414" w:rsidP="00B71414">
      <w:pPr>
        <w:tabs>
          <w:tab w:val="num" w:pos="748"/>
        </w:tabs>
        <w:spacing w:after="0" w:line="240" w:lineRule="auto"/>
        <w:ind w:left="5954"/>
        <w:jc w:val="both"/>
        <w:rPr>
          <w:rFonts w:ascii="Times New Roman" w:eastAsia="Calibri" w:hAnsi="Times New Roman" w:cs="Times New Roman"/>
          <w:kern w:val="0"/>
          <w:sz w:val="20"/>
          <w:szCs w:val="20"/>
          <w14:ligatures w14:val="none"/>
        </w:rPr>
      </w:pPr>
      <w:r w:rsidRPr="00EA41E3">
        <w:rPr>
          <w:rFonts w:ascii="Times New Roman" w:eastAsia="Calibri" w:hAnsi="Times New Roman" w:cs="Times New Roman"/>
          <w:kern w:val="0"/>
          <w:sz w:val="20"/>
          <w:szCs w:val="20"/>
          <w14:ligatures w14:val="none"/>
        </w:rPr>
        <w:lastRenderedPageBreak/>
        <w:t>2024 m.</w:t>
      </w:r>
      <w:proofErr w:type="gramStart"/>
      <w:r w:rsidRPr="00EA41E3">
        <w:rPr>
          <w:rFonts w:ascii="Times New Roman" w:eastAsia="Calibri" w:hAnsi="Times New Roman" w:cs="Times New Roman"/>
          <w:kern w:val="0"/>
          <w:sz w:val="20"/>
          <w:szCs w:val="20"/>
          <w14:ligatures w14:val="none"/>
        </w:rPr>
        <w:t xml:space="preserve">                    </w:t>
      </w:r>
      <w:proofErr w:type="gramEnd"/>
      <w:r w:rsidRPr="00EA41E3">
        <w:rPr>
          <w:rFonts w:ascii="Times New Roman" w:eastAsia="Calibri" w:hAnsi="Times New Roman" w:cs="Times New Roman"/>
          <w:kern w:val="0"/>
          <w:sz w:val="20"/>
          <w:szCs w:val="20"/>
          <w14:ligatures w14:val="none"/>
        </w:rPr>
        <w:t xml:space="preserve">d. </w:t>
      </w:r>
      <w:r w:rsidRPr="00963074">
        <w:rPr>
          <w:rFonts w:ascii="Times New Roman" w:eastAsia="Calibri" w:hAnsi="Times New Roman" w:cs="Times New Roman"/>
          <w:kern w:val="0"/>
          <w:sz w:val="20"/>
          <w:szCs w:val="20"/>
          <w14:ligatures w14:val="none"/>
        </w:rPr>
        <w:t>ES fondų investicijas administruojančių darbuotojų bei socialinių ekonominių partnerių administracinių gebėjimų stiprinimo Lietuvoje paslaug</w:t>
      </w:r>
      <w:r>
        <w:rPr>
          <w:rFonts w:ascii="Times New Roman" w:eastAsia="Calibri" w:hAnsi="Times New Roman" w:cs="Times New Roman"/>
          <w:kern w:val="0"/>
          <w:sz w:val="20"/>
          <w:szCs w:val="20"/>
          <w14:ligatures w14:val="none"/>
        </w:rPr>
        <w:t xml:space="preserve">ų </w:t>
      </w:r>
      <w:r w:rsidRPr="00EA41E3">
        <w:rPr>
          <w:rFonts w:ascii="Times New Roman" w:eastAsia="Calibri" w:hAnsi="Times New Roman" w:cs="Times New Roman"/>
          <w:kern w:val="0"/>
          <w:sz w:val="20"/>
          <w:szCs w:val="20"/>
          <w14:ligatures w14:val="none"/>
        </w:rPr>
        <w:t xml:space="preserve">sutarties </w:t>
      </w:r>
      <w:proofErr w:type="spellStart"/>
      <w:r w:rsidRPr="00EA41E3">
        <w:rPr>
          <w:rFonts w:ascii="Times New Roman" w:eastAsia="Calibri" w:hAnsi="Times New Roman" w:cs="Times New Roman"/>
          <w:kern w:val="0"/>
          <w:sz w:val="20"/>
          <w:szCs w:val="20"/>
          <w14:ligatures w14:val="none"/>
        </w:rPr>
        <w:t>Nr</w:t>
      </w:r>
      <w:proofErr w:type="spellEnd"/>
      <w:r w:rsidRPr="00EA41E3">
        <w:rPr>
          <w:rFonts w:ascii="Times New Roman" w:eastAsia="Calibri" w:hAnsi="Times New Roman" w:cs="Times New Roman"/>
          <w:kern w:val="0"/>
          <w:sz w:val="20"/>
          <w:szCs w:val="20"/>
          <w14:ligatures w14:val="none"/>
        </w:rPr>
        <w:t xml:space="preserve"> 14P-2</w:t>
      </w:r>
      <w:r>
        <w:rPr>
          <w:rFonts w:ascii="Times New Roman" w:eastAsia="Calibri" w:hAnsi="Times New Roman" w:cs="Times New Roman"/>
          <w:kern w:val="0"/>
          <w:sz w:val="20"/>
          <w:szCs w:val="20"/>
          <w14:ligatures w14:val="none"/>
        </w:rPr>
        <w:t>_</w:t>
      </w:r>
      <w:r w:rsidRPr="00EA41E3">
        <w:rPr>
          <w:rFonts w:ascii="Times New Roman" w:eastAsia="Calibri" w:hAnsi="Times New Roman" w:cs="Times New Roman"/>
          <w:kern w:val="0"/>
          <w:sz w:val="20"/>
          <w:szCs w:val="20"/>
          <w14:ligatures w14:val="none"/>
        </w:rPr>
        <w:t>/</w:t>
      </w:r>
    </w:p>
    <w:p w14:paraId="089CE345" w14:textId="77777777" w:rsidR="00B71414" w:rsidRPr="00EA41E3" w:rsidRDefault="00B71414" w:rsidP="00B71414">
      <w:pPr>
        <w:tabs>
          <w:tab w:val="left" w:pos="5954"/>
        </w:tabs>
        <w:spacing w:after="0" w:line="240" w:lineRule="auto"/>
        <w:jc w:val="both"/>
        <w:rPr>
          <w:rFonts w:ascii="Times New Roman" w:eastAsia="Calibri" w:hAnsi="Times New Roman" w:cs="Times New Roman"/>
          <w:kern w:val="0"/>
          <w:sz w:val="20"/>
          <w:szCs w:val="20"/>
          <w14:ligatures w14:val="none"/>
        </w:rPr>
      </w:pPr>
      <w:r w:rsidRPr="00EA41E3">
        <w:rPr>
          <w:rFonts w:ascii="Times New Roman" w:eastAsia="Calibri" w:hAnsi="Times New Roman" w:cs="Times New Roman"/>
          <w:kern w:val="0"/>
          <w:sz w:val="20"/>
          <w:szCs w:val="20"/>
          <w14:ligatures w14:val="none"/>
        </w:rPr>
        <w:tab/>
        <w:t>4 priedas</w:t>
      </w:r>
    </w:p>
    <w:p w14:paraId="05C7897D" w14:textId="77777777" w:rsidR="00B71414" w:rsidRPr="00FC615D" w:rsidRDefault="00B71414" w:rsidP="00B71414">
      <w:pPr>
        <w:tabs>
          <w:tab w:val="left" w:pos="1496"/>
        </w:tabs>
        <w:spacing w:after="0" w:line="240" w:lineRule="auto"/>
        <w:jc w:val="both"/>
        <w:outlineLvl w:val="1"/>
        <w:rPr>
          <w:rFonts w:ascii="Times New Roman" w:eastAsia="Times New Roman" w:hAnsi="Times New Roman" w:cs="Times New Roman"/>
          <w:b/>
          <w:i/>
          <w:kern w:val="0"/>
          <w:sz w:val="24"/>
          <w:szCs w:val="24"/>
          <w:lang w:eastAsia="lt-LT"/>
          <w14:ligatures w14:val="none"/>
        </w:rPr>
      </w:pPr>
    </w:p>
    <w:p w14:paraId="52F23575" w14:textId="77777777" w:rsidR="00B71414" w:rsidRPr="00FC615D" w:rsidRDefault="00B71414" w:rsidP="00B71414">
      <w:pPr>
        <w:tabs>
          <w:tab w:val="left" w:pos="1496"/>
        </w:tabs>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FC615D">
        <w:rPr>
          <w:rFonts w:ascii="Times New Roman" w:eastAsia="Times New Roman" w:hAnsi="Times New Roman" w:cs="Times New Roman"/>
          <w:b/>
          <w:kern w:val="0"/>
          <w:sz w:val="24"/>
          <w:szCs w:val="24"/>
          <w:lang w:eastAsia="lt-LT"/>
          <w14:ligatures w14:val="none"/>
        </w:rPr>
        <w:t>(Paslaugų perdavimo</w:t>
      </w:r>
      <w:proofErr w:type="gramStart"/>
      <w:r w:rsidRPr="00FC615D">
        <w:rPr>
          <w:rFonts w:ascii="Times New Roman" w:eastAsia="Times New Roman" w:hAnsi="Times New Roman" w:cs="Times New Roman"/>
          <w:b/>
          <w:kern w:val="0"/>
          <w:sz w:val="24"/>
          <w:szCs w:val="24"/>
          <w:lang w:eastAsia="lt-LT"/>
          <w14:ligatures w14:val="none"/>
        </w:rPr>
        <w:t>-</w:t>
      </w:r>
      <w:proofErr w:type="gramEnd"/>
      <w:r w:rsidRPr="00FC615D">
        <w:rPr>
          <w:rFonts w:ascii="Times New Roman" w:eastAsia="Times New Roman" w:hAnsi="Times New Roman" w:cs="Times New Roman"/>
          <w:b/>
          <w:kern w:val="0"/>
          <w:sz w:val="24"/>
          <w:szCs w:val="24"/>
          <w:lang w:eastAsia="lt-LT"/>
          <w14:ligatures w14:val="none"/>
        </w:rPr>
        <w:t>priėmimo akto forma)</w:t>
      </w:r>
    </w:p>
    <w:p w14:paraId="30F9BA6C" w14:textId="77777777" w:rsidR="00B71414" w:rsidRPr="00FC615D" w:rsidRDefault="00B71414" w:rsidP="00B71414">
      <w:pPr>
        <w:spacing w:after="0" w:line="240" w:lineRule="auto"/>
        <w:rPr>
          <w:rFonts w:ascii="Times New Roman" w:eastAsia="Calibri" w:hAnsi="Times New Roman" w:cs="Times New Roman"/>
          <w:kern w:val="0"/>
          <w:sz w:val="24"/>
          <w:szCs w:val="24"/>
          <w14:ligatures w14:val="none"/>
        </w:rPr>
      </w:pPr>
    </w:p>
    <w:p w14:paraId="777190CE" w14:textId="77777777" w:rsidR="00B71414" w:rsidRPr="00FC615D" w:rsidRDefault="00B71414" w:rsidP="00B71414">
      <w:pPr>
        <w:spacing w:after="0" w:line="240" w:lineRule="auto"/>
        <w:jc w:val="center"/>
        <w:rPr>
          <w:rFonts w:ascii="Times New Roman" w:eastAsia="Calibri" w:hAnsi="Times New Roman" w:cs="Times New Roman"/>
          <w:b/>
          <w:caps/>
          <w:kern w:val="0"/>
          <w:sz w:val="24"/>
          <w:szCs w:val="24"/>
          <w14:ligatures w14:val="none"/>
        </w:rPr>
      </w:pPr>
      <w:r w:rsidRPr="00FC615D">
        <w:rPr>
          <w:rFonts w:ascii="Times New Roman" w:eastAsia="Calibri" w:hAnsi="Times New Roman" w:cs="Times New Roman"/>
          <w:b/>
          <w:caps/>
          <w:kern w:val="0"/>
          <w:sz w:val="24"/>
          <w:szCs w:val="24"/>
          <w14:ligatures w14:val="none"/>
        </w:rPr>
        <w:t>PASLAUGŲ PERDAVIMO</w:t>
      </w:r>
      <w:proofErr w:type="gramStart"/>
      <w:r w:rsidRPr="00FC615D">
        <w:rPr>
          <w:rFonts w:ascii="Times New Roman" w:eastAsia="Calibri" w:hAnsi="Times New Roman" w:cs="Times New Roman"/>
          <w:b/>
          <w:caps/>
          <w:kern w:val="0"/>
          <w:sz w:val="24"/>
          <w:szCs w:val="24"/>
          <w14:ligatures w14:val="none"/>
        </w:rPr>
        <w:t>-</w:t>
      </w:r>
      <w:proofErr w:type="gramEnd"/>
      <w:r w:rsidRPr="00FC615D">
        <w:rPr>
          <w:rFonts w:ascii="Times New Roman" w:eastAsia="Calibri" w:hAnsi="Times New Roman" w:cs="Times New Roman"/>
          <w:b/>
          <w:caps/>
          <w:kern w:val="0"/>
          <w:sz w:val="24"/>
          <w:szCs w:val="24"/>
          <w14:ligatures w14:val="none"/>
        </w:rPr>
        <w:t>PRIĖMIMO AKTAS</w:t>
      </w:r>
    </w:p>
    <w:p w14:paraId="5ACD2B4A" w14:textId="77777777" w:rsidR="00B71414" w:rsidRPr="00FC615D" w:rsidRDefault="00B71414" w:rsidP="00B71414">
      <w:pPr>
        <w:spacing w:after="0" w:line="240" w:lineRule="auto"/>
        <w:ind w:firstLine="360"/>
        <w:jc w:val="center"/>
        <w:rPr>
          <w:rFonts w:ascii="Times New Roman" w:eastAsia="Calibri" w:hAnsi="Times New Roman" w:cs="Times New Roman"/>
          <w:b/>
          <w:caps/>
          <w:kern w:val="0"/>
          <w:sz w:val="24"/>
          <w:szCs w:val="24"/>
          <w14:ligatures w14:val="none"/>
        </w:rPr>
      </w:pPr>
    </w:p>
    <w:p w14:paraId="0C02AAD9" w14:textId="77777777" w:rsidR="00B71414" w:rsidRPr="00FC615D" w:rsidRDefault="00B71414" w:rsidP="00B71414">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FC615D">
        <w:rPr>
          <w:rFonts w:ascii="Times New Roman" w:eastAsia="Times New Roman" w:hAnsi="Times New Roman" w:cs="Times New Roman"/>
          <w:kern w:val="0"/>
          <w:sz w:val="24"/>
          <w:szCs w:val="24"/>
          <w14:ligatures w14:val="none"/>
        </w:rPr>
        <w:t>20</w:t>
      </w:r>
      <w:proofErr w:type="gramStart"/>
      <w:r w:rsidRPr="00FC615D">
        <w:rPr>
          <w:rFonts w:ascii="Times New Roman" w:eastAsia="Times New Roman" w:hAnsi="Times New Roman" w:cs="Times New Roman"/>
          <w:kern w:val="0"/>
          <w:sz w:val="24"/>
          <w:szCs w:val="24"/>
          <w14:ligatures w14:val="none"/>
        </w:rPr>
        <w:t xml:space="preserve">       </w:t>
      </w:r>
      <w:proofErr w:type="gramEnd"/>
      <w:r w:rsidRPr="00FC615D">
        <w:rPr>
          <w:rFonts w:ascii="Times New Roman" w:eastAsia="Times New Roman" w:hAnsi="Times New Roman" w:cs="Times New Roman"/>
          <w:kern w:val="0"/>
          <w:sz w:val="24"/>
          <w:szCs w:val="24"/>
          <w14:ligatures w14:val="none"/>
        </w:rPr>
        <w:t>m.______________ d.</w:t>
      </w:r>
    </w:p>
    <w:p w14:paraId="5D610F10" w14:textId="77777777" w:rsidR="00B71414" w:rsidRPr="00FC615D" w:rsidRDefault="00B71414" w:rsidP="00B71414">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FC615D">
        <w:rPr>
          <w:rFonts w:ascii="Times New Roman" w:eastAsia="Times New Roman" w:hAnsi="Times New Roman" w:cs="Times New Roman"/>
          <w:kern w:val="0"/>
          <w:sz w:val="24"/>
          <w:szCs w:val="24"/>
          <w14:ligatures w14:val="none"/>
        </w:rPr>
        <w:t>Vilnius</w:t>
      </w:r>
    </w:p>
    <w:p w14:paraId="6F8BB68C" w14:textId="77777777" w:rsidR="00B71414" w:rsidRPr="00FC615D" w:rsidRDefault="00B71414" w:rsidP="00B71414">
      <w:pPr>
        <w:autoSpaceDE w:val="0"/>
        <w:autoSpaceDN w:val="0"/>
        <w:adjustRightInd w:val="0"/>
        <w:spacing w:after="0" w:line="240" w:lineRule="auto"/>
        <w:ind w:firstLine="567"/>
        <w:jc w:val="center"/>
        <w:rPr>
          <w:rFonts w:ascii="Times New Roman" w:eastAsia="Times New Roman" w:hAnsi="Times New Roman" w:cs="Times New Roman"/>
          <w:b/>
          <w:bCs/>
          <w:kern w:val="0"/>
          <w:sz w:val="24"/>
          <w:szCs w:val="24"/>
          <w14:ligatures w14:val="none"/>
        </w:rPr>
      </w:pPr>
    </w:p>
    <w:p w14:paraId="5DE6FB9D" w14:textId="77777777" w:rsidR="00B71414" w:rsidRPr="00FC615D" w:rsidRDefault="00B71414" w:rsidP="00B71414">
      <w:pPr>
        <w:tabs>
          <w:tab w:val="left" w:pos="900"/>
        </w:tabs>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FC615D">
        <w:rPr>
          <w:rFonts w:ascii="Times New Roman" w:eastAsia="Calibri" w:hAnsi="Times New Roman" w:cs="Times New Roman"/>
          <w:kern w:val="0"/>
          <w:sz w:val="24"/>
          <w:szCs w:val="24"/>
          <w:lang w:eastAsia="lt-LT"/>
          <w14:ligatures w14:val="none"/>
        </w:rPr>
        <w:t xml:space="preserve">.............................................................................................. (toliau – Paslaugų teikėjas), atstovaujamas </w:t>
      </w:r>
      <w:proofErr w:type="gramStart"/>
      <w:r w:rsidRPr="00FC615D">
        <w:rPr>
          <w:rFonts w:ascii="Times New Roman" w:eastAsia="Calibri" w:hAnsi="Times New Roman" w:cs="Times New Roman"/>
          <w:kern w:val="0"/>
          <w:sz w:val="24"/>
          <w:szCs w:val="24"/>
          <w:lang w:eastAsia="lt-LT"/>
          <w14:ligatures w14:val="none"/>
        </w:rPr>
        <w:t>(-a) .</w:t>
      </w:r>
      <w:proofErr w:type="gramEnd"/>
      <w:r w:rsidRPr="00FC615D">
        <w:rPr>
          <w:rFonts w:ascii="Times New Roman" w:eastAsia="Calibri" w:hAnsi="Times New Roman" w:cs="Times New Roman"/>
          <w:kern w:val="0"/>
          <w:sz w:val="24"/>
          <w:szCs w:val="24"/>
          <w:lang w:eastAsia="lt-LT"/>
          <w14:ligatures w14:val="none"/>
        </w:rPr>
        <w:t xml:space="preserve">..........................................................., veikiančio (-ios) </w:t>
      </w:r>
      <w:proofErr w:type="gramStart"/>
      <w:r w:rsidRPr="00FC615D">
        <w:rPr>
          <w:rFonts w:ascii="Times New Roman" w:eastAsia="Calibri" w:hAnsi="Times New Roman" w:cs="Times New Roman"/>
          <w:kern w:val="0"/>
          <w:sz w:val="24"/>
          <w:szCs w:val="24"/>
          <w:lang w:eastAsia="lt-LT"/>
          <w14:ligatures w14:val="none"/>
        </w:rPr>
        <w:t>pagal .</w:t>
      </w:r>
      <w:proofErr w:type="gramEnd"/>
      <w:r w:rsidRPr="00FC615D">
        <w:rPr>
          <w:rFonts w:ascii="Times New Roman" w:eastAsia="Calibri" w:hAnsi="Times New Roman" w:cs="Times New Roman"/>
          <w:kern w:val="0"/>
          <w:sz w:val="24"/>
          <w:szCs w:val="24"/>
          <w:lang w:eastAsia="lt-LT"/>
          <w14:ligatures w14:val="none"/>
        </w:rPr>
        <w:t xml:space="preserve">..................................................................................., ir Lietuvos Respublikos finansų ministerija (toliau – Užsakovas), </w:t>
      </w:r>
      <w:proofErr w:type="gramStart"/>
      <w:r w:rsidRPr="00FC615D">
        <w:rPr>
          <w:rFonts w:ascii="Times New Roman" w:eastAsia="Calibri" w:hAnsi="Times New Roman" w:cs="Times New Roman"/>
          <w:kern w:val="0"/>
          <w:sz w:val="24"/>
          <w:szCs w:val="24"/>
          <w:lang w:eastAsia="lt-LT"/>
          <w14:ligatures w14:val="none"/>
        </w:rPr>
        <w:t>atstovaujama .</w:t>
      </w:r>
      <w:proofErr w:type="gramEnd"/>
      <w:r w:rsidRPr="00FC615D">
        <w:rPr>
          <w:rFonts w:ascii="Times New Roman" w:eastAsia="Calibri" w:hAnsi="Times New Roman" w:cs="Times New Roman"/>
          <w:kern w:val="0"/>
          <w:sz w:val="24"/>
          <w:szCs w:val="24"/>
          <w:lang w:eastAsia="lt-LT"/>
          <w14:ligatures w14:val="none"/>
        </w:rPr>
        <w:t xml:space="preserve">..........................................................., veikiančio (-ios) </w:t>
      </w:r>
      <w:proofErr w:type="gramStart"/>
      <w:r w:rsidRPr="00FC615D">
        <w:rPr>
          <w:rFonts w:ascii="Times New Roman" w:eastAsia="Calibri" w:hAnsi="Times New Roman" w:cs="Times New Roman"/>
          <w:kern w:val="0"/>
          <w:sz w:val="24"/>
          <w:szCs w:val="24"/>
          <w:lang w:eastAsia="lt-LT"/>
          <w14:ligatures w14:val="none"/>
        </w:rPr>
        <w:t xml:space="preserve">pagal </w:t>
      </w:r>
      <w:r w:rsidRPr="00A60414">
        <w:rPr>
          <w:rFonts w:ascii="Times New Roman" w:eastAsia="Calibri" w:hAnsi="Times New Roman" w:cs="Times New Roman"/>
          <w:kern w:val="0"/>
          <w:sz w:val="24"/>
          <w:szCs w:val="24"/>
          <w:lang w:eastAsia="lt-LT"/>
          <w14:ligatures w14:val="none"/>
        </w:rPr>
        <w:t>.</w:t>
      </w:r>
      <w:proofErr w:type="gramEnd"/>
      <w:r w:rsidRPr="00A60414">
        <w:rPr>
          <w:rFonts w:ascii="Times New Roman" w:eastAsia="Calibri" w:hAnsi="Times New Roman" w:cs="Times New Roman"/>
          <w:kern w:val="0"/>
          <w:sz w:val="24"/>
          <w:szCs w:val="24"/>
          <w:lang w:eastAsia="lt-LT"/>
          <w14:ligatures w14:val="none"/>
        </w:rPr>
        <w:t xml:space="preserve">....................................................................................................... (toliau – Šalys), vadovaudamiesi (-osi) </w:t>
      </w:r>
      <w:r w:rsidRPr="00963074">
        <w:rPr>
          <w:rFonts w:ascii="Times New Roman" w:eastAsia="Calibri" w:hAnsi="Times New Roman" w:cs="Times New Roman"/>
          <w:kern w:val="0"/>
          <w:sz w:val="24"/>
          <w:szCs w:val="24"/>
          <w14:ligatures w14:val="none"/>
        </w:rPr>
        <w:t>ES fondų investicijas administruojančių darbuotojų bei socialinių ekonominių partnerių administracinių gebėjimų stiprinimo Lietuvoje paslaug</w:t>
      </w:r>
      <w:r>
        <w:rPr>
          <w:rFonts w:ascii="Times New Roman" w:eastAsia="Calibri" w:hAnsi="Times New Roman" w:cs="Times New Roman"/>
          <w:kern w:val="0"/>
          <w:sz w:val="24"/>
          <w:szCs w:val="24"/>
          <w14:ligatures w14:val="none"/>
        </w:rPr>
        <w:t xml:space="preserve">ų </w:t>
      </w:r>
      <w:r w:rsidRPr="00A60414">
        <w:rPr>
          <w:rFonts w:ascii="Times New Roman" w:eastAsia="Calibri" w:hAnsi="Times New Roman" w:cs="Times New Roman"/>
          <w:kern w:val="0"/>
          <w:sz w:val="24"/>
          <w:szCs w:val="24"/>
          <w:lang w:eastAsia="lt-LT"/>
          <w14:ligatures w14:val="none"/>
        </w:rPr>
        <w:t xml:space="preserve">sutartimi </w:t>
      </w:r>
      <w:proofErr w:type="gramStart"/>
      <w:r w:rsidRPr="00A60414">
        <w:rPr>
          <w:rFonts w:ascii="Times New Roman" w:eastAsia="Calibri" w:hAnsi="Times New Roman" w:cs="Times New Roman"/>
          <w:kern w:val="0"/>
          <w:sz w:val="24"/>
          <w:szCs w:val="24"/>
          <w:lang w:eastAsia="lt-LT"/>
          <w14:ligatures w14:val="none"/>
        </w:rPr>
        <w:t>Nr. .</w:t>
      </w:r>
      <w:proofErr w:type="gramEnd"/>
      <w:r w:rsidRPr="00A60414">
        <w:rPr>
          <w:rFonts w:ascii="Times New Roman" w:eastAsia="Calibri" w:hAnsi="Times New Roman" w:cs="Times New Roman"/>
          <w:kern w:val="0"/>
          <w:sz w:val="24"/>
          <w:szCs w:val="24"/>
          <w:lang w:eastAsia="lt-LT"/>
          <w14:ligatures w14:val="none"/>
        </w:rPr>
        <w:t>......</w:t>
      </w:r>
      <w:r w:rsidRPr="00A60414" w:rsidDel="00CC5FB3">
        <w:rPr>
          <w:rFonts w:ascii="Times New Roman" w:eastAsia="Calibri" w:hAnsi="Times New Roman" w:cs="Times New Roman"/>
          <w:kern w:val="0"/>
          <w:sz w:val="24"/>
          <w:szCs w:val="24"/>
          <w:lang w:eastAsia="lt-LT"/>
          <w14:ligatures w14:val="none"/>
        </w:rPr>
        <w:t xml:space="preserve"> </w:t>
      </w:r>
      <w:r w:rsidRPr="00A60414">
        <w:rPr>
          <w:rFonts w:ascii="Times New Roman" w:eastAsia="Calibri" w:hAnsi="Times New Roman" w:cs="Times New Roman"/>
          <w:kern w:val="0"/>
          <w:sz w:val="24"/>
          <w:szCs w:val="24"/>
          <w:lang w:eastAsia="lt-LT"/>
          <w14:ligatures w14:val="none"/>
        </w:rPr>
        <w:t>(toliau – Sutartis), sudaro šį perdavimo</w:t>
      </w:r>
      <w:proofErr w:type="gramStart"/>
      <w:r w:rsidRPr="00A60414">
        <w:rPr>
          <w:rFonts w:ascii="Times New Roman" w:eastAsia="Calibri" w:hAnsi="Times New Roman" w:cs="Times New Roman"/>
          <w:kern w:val="0"/>
          <w:sz w:val="24"/>
          <w:szCs w:val="24"/>
          <w:lang w:eastAsia="lt-LT"/>
          <w14:ligatures w14:val="none"/>
        </w:rPr>
        <w:t>-</w:t>
      </w:r>
      <w:proofErr w:type="gramEnd"/>
      <w:r w:rsidRPr="00A60414">
        <w:rPr>
          <w:rFonts w:ascii="Times New Roman" w:eastAsia="Calibri" w:hAnsi="Times New Roman" w:cs="Times New Roman"/>
          <w:kern w:val="0"/>
          <w:sz w:val="24"/>
          <w:szCs w:val="24"/>
          <w:lang w:eastAsia="lt-LT"/>
          <w14:ligatures w14:val="none"/>
        </w:rPr>
        <w:t>priėmimo</w:t>
      </w:r>
      <w:r w:rsidRPr="00FC615D">
        <w:rPr>
          <w:rFonts w:ascii="Times New Roman" w:eastAsia="Calibri" w:hAnsi="Times New Roman" w:cs="Times New Roman"/>
          <w:kern w:val="0"/>
          <w:sz w:val="24"/>
          <w:szCs w:val="24"/>
          <w:lang w:eastAsia="lt-LT"/>
          <w14:ligatures w14:val="none"/>
        </w:rPr>
        <w:t xml:space="preserve"> aktą:</w:t>
      </w:r>
    </w:p>
    <w:p w14:paraId="014F9F77" w14:textId="77777777" w:rsidR="00B71414" w:rsidRPr="00FC615D" w:rsidRDefault="00B71414" w:rsidP="00B71414">
      <w:pPr>
        <w:spacing w:after="0" w:line="240" w:lineRule="auto"/>
        <w:ind w:firstLine="567"/>
        <w:jc w:val="both"/>
        <w:rPr>
          <w:rFonts w:ascii="Times New Roman" w:eastAsia="Times New Roman" w:hAnsi="Times New Roman" w:cs="Times New Roman"/>
          <w:kern w:val="0"/>
          <w:sz w:val="24"/>
          <w:szCs w:val="20"/>
          <w:lang w:eastAsia="lt-LT"/>
          <w14:ligatures w14:val="none"/>
        </w:rPr>
      </w:pPr>
      <w:r w:rsidRPr="00FC615D">
        <w:rPr>
          <w:rFonts w:ascii="Times New Roman" w:eastAsia="Times New Roman" w:hAnsi="Times New Roman" w:cs="Times New Roman"/>
          <w:kern w:val="0"/>
          <w:sz w:val="24"/>
          <w:szCs w:val="20"/>
          <w:lang w:eastAsia="lt-LT"/>
          <w14:ligatures w14:val="none"/>
        </w:rPr>
        <w:t xml:space="preserve">1. Paslaugų teikėjas perduoda Užsakovui, o Užsakovas priima ________________________. </w:t>
      </w:r>
    </w:p>
    <w:p w14:paraId="66A53B25" w14:textId="77777777" w:rsidR="00B71414" w:rsidRPr="00FC615D" w:rsidRDefault="00B71414" w:rsidP="00B71414">
      <w:pPr>
        <w:widowControl w:val="0"/>
        <w:tabs>
          <w:tab w:val="left" w:pos="900"/>
        </w:tabs>
        <w:autoSpaceDE w:val="0"/>
        <w:autoSpaceDN w:val="0"/>
        <w:spacing w:after="0" w:line="240" w:lineRule="auto"/>
        <w:ind w:firstLine="567"/>
        <w:jc w:val="both"/>
        <w:rPr>
          <w:rFonts w:ascii="Times New Roman" w:eastAsia="Times New Roman" w:hAnsi="Times New Roman" w:cs="Times New Roman"/>
          <w:kern w:val="0"/>
          <w:sz w:val="24"/>
          <w:szCs w:val="20"/>
          <w:lang w:eastAsia="lt-LT"/>
          <w14:ligatures w14:val="none"/>
        </w:rPr>
      </w:pPr>
      <w:r w:rsidRPr="00FC615D">
        <w:rPr>
          <w:rFonts w:ascii="Times New Roman" w:eastAsia="Times New Roman" w:hAnsi="Times New Roman" w:cs="Times New Roman"/>
          <w:kern w:val="0"/>
          <w:sz w:val="24"/>
          <w:szCs w:val="20"/>
          <w:lang w:eastAsia="lt-LT"/>
          <w14:ligatures w14:val="none"/>
        </w:rPr>
        <w:t xml:space="preserve">2. Užsakovas, priimdamas paslaugas, patvirtina, kad Paslaugų teikėjo suteiktos paslaugos atitinka Sutartyje ir jos prieduose nustatytus reikalavimus. </w:t>
      </w:r>
    </w:p>
    <w:p w14:paraId="6BDAED01" w14:textId="77777777" w:rsidR="00B71414" w:rsidRPr="00FC615D" w:rsidRDefault="00B71414" w:rsidP="00B71414">
      <w:pPr>
        <w:widowControl w:val="0"/>
        <w:tabs>
          <w:tab w:val="left" w:pos="720"/>
          <w:tab w:val="left" w:pos="900"/>
          <w:tab w:val="left" w:pos="1260"/>
        </w:tabs>
        <w:autoSpaceDE w:val="0"/>
        <w:autoSpaceDN w:val="0"/>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FC615D">
        <w:rPr>
          <w:rFonts w:ascii="Times New Roman" w:eastAsia="Calibri" w:hAnsi="Times New Roman" w:cs="Times New Roman"/>
          <w:kern w:val="0"/>
          <w:sz w:val="24"/>
          <w:szCs w:val="24"/>
          <w:lang w:eastAsia="lt-LT"/>
          <w14:ligatures w14:val="none"/>
        </w:rPr>
        <w:t>3. Perdavimo</w:t>
      </w:r>
      <w:proofErr w:type="gramStart"/>
      <w:r w:rsidRPr="00FC615D">
        <w:rPr>
          <w:rFonts w:ascii="Times New Roman" w:eastAsia="Calibri" w:hAnsi="Times New Roman" w:cs="Times New Roman"/>
          <w:kern w:val="0"/>
          <w:sz w:val="24"/>
          <w:szCs w:val="24"/>
          <w:lang w:eastAsia="lt-LT"/>
          <w14:ligatures w14:val="none"/>
        </w:rPr>
        <w:t>-</w:t>
      </w:r>
      <w:proofErr w:type="gramEnd"/>
      <w:r w:rsidRPr="00FC615D">
        <w:rPr>
          <w:rFonts w:ascii="Times New Roman" w:eastAsia="Calibri" w:hAnsi="Times New Roman" w:cs="Times New Roman"/>
          <w:kern w:val="0"/>
          <w:sz w:val="24"/>
          <w:szCs w:val="24"/>
          <w:lang w:eastAsia="lt-LT"/>
          <w14:ligatures w14:val="none"/>
        </w:rPr>
        <w:t>priėmimo aktas pasirašomas 1 vienu egzemplioriumi lietuvių kalba ir pasirašoma Šalių elektroniniais parašais.</w:t>
      </w:r>
    </w:p>
    <w:p w14:paraId="48C3409D" w14:textId="77777777" w:rsidR="00B71414" w:rsidRPr="00FC615D" w:rsidRDefault="00B71414" w:rsidP="00B71414">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14:ligatures w14:val="none"/>
        </w:rPr>
      </w:pPr>
    </w:p>
    <w:p w14:paraId="0592AD9E" w14:textId="77777777" w:rsidR="00B71414" w:rsidRPr="00FC615D" w:rsidRDefault="00B71414" w:rsidP="00B71414">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14:ligatures w14:val="none"/>
        </w:rPr>
      </w:pPr>
    </w:p>
    <w:p w14:paraId="671B2D0F" w14:textId="77777777" w:rsidR="00B71414" w:rsidRPr="00FC615D" w:rsidRDefault="00B71414" w:rsidP="00B71414">
      <w:pPr>
        <w:tabs>
          <w:tab w:val="left" w:pos="720"/>
        </w:tabs>
        <w:spacing w:after="0" w:line="240" w:lineRule="auto"/>
        <w:jc w:val="both"/>
        <w:rPr>
          <w:rFonts w:ascii="Times New Roman" w:eastAsia="Times New Roman" w:hAnsi="Times New Roman" w:cs="Times New Roman"/>
          <w:b/>
          <w:kern w:val="0"/>
          <w:sz w:val="24"/>
          <w:szCs w:val="24"/>
          <w:lang w:eastAsia="lt-LT"/>
          <w14:ligatures w14:val="none"/>
        </w:rPr>
      </w:pPr>
      <w:r w:rsidRPr="00FC615D">
        <w:rPr>
          <w:rFonts w:ascii="Times New Roman" w:eastAsia="Times New Roman" w:hAnsi="Times New Roman" w:cs="Times New Roman"/>
          <w:b/>
          <w:kern w:val="0"/>
          <w:sz w:val="24"/>
          <w:szCs w:val="24"/>
          <w:lang w:eastAsia="lt-LT"/>
          <w14:ligatures w14:val="none"/>
        </w:rPr>
        <w:t>UŽSAKOVAS</w:t>
      </w:r>
      <w:r w:rsidRPr="00FC615D">
        <w:rPr>
          <w:rFonts w:ascii="Times New Roman" w:eastAsia="Times New Roman" w:hAnsi="Times New Roman" w:cs="Times New Roman"/>
          <w:b/>
          <w:kern w:val="0"/>
          <w:sz w:val="24"/>
          <w:szCs w:val="24"/>
          <w:lang w:eastAsia="lt-LT"/>
          <w14:ligatures w14:val="none"/>
        </w:rPr>
        <w:tab/>
      </w:r>
      <w:r w:rsidRPr="00FC615D">
        <w:rPr>
          <w:rFonts w:ascii="Times New Roman" w:eastAsia="Times New Roman" w:hAnsi="Times New Roman" w:cs="Times New Roman"/>
          <w:b/>
          <w:kern w:val="0"/>
          <w:sz w:val="24"/>
          <w:szCs w:val="24"/>
          <w:lang w:eastAsia="lt-LT"/>
          <w14:ligatures w14:val="none"/>
        </w:rPr>
        <w:tab/>
      </w:r>
      <w:r w:rsidRPr="00FC615D">
        <w:rPr>
          <w:rFonts w:ascii="Times New Roman" w:eastAsia="Times New Roman" w:hAnsi="Times New Roman" w:cs="Times New Roman"/>
          <w:b/>
          <w:kern w:val="0"/>
          <w:sz w:val="24"/>
          <w:szCs w:val="24"/>
          <w:lang w:eastAsia="lt-LT"/>
          <w14:ligatures w14:val="none"/>
        </w:rPr>
        <w:tab/>
        <w:t>PASLAUGŲ TEIKĖJAS</w:t>
      </w:r>
    </w:p>
    <w:p w14:paraId="189C8E2A" w14:textId="77777777" w:rsidR="00B71414" w:rsidRPr="004F0412" w:rsidRDefault="00B71414" w:rsidP="00B71414">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r w:rsidRPr="00FC615D">
        <w:rPr>
          <w:rFonts w:ascii="Times New Roman" w:eastAsia="Times New Roman" w:hAnsi="Times New Roman" w:cs="Times New Roman"/>
          <w:kern w:val="0"/>
          <w:sz w:val="24"/>
          <w:szCs w:val="24"/>
          <w:lang w:eastAsia="lt-LT"/>
          <w14:ligatures w14:val="none"/>
        </w:rPr>
        <w:t>Lietuvos Respublikos finansų ministerija</w:t>
      </w:r>
      <w:r w:rsidRPr="00FC615D">
        <w:rPr>
          <w:rFonts w:ascii="Times New Roman" w:eastAsia="Times New Roman" w:hAnsi="Times New Roman" w:cs="Times New Roman"/>
          <w:kern w:val="0"/>
          <w:sz w:val="24"/>
          <w:szCs w:val="24"/>
          <w:lang w:eastAsia="lt-LT"/>
          <w14:ligatures w14:val="none"/>
        </w:rPr>
        <w:tab/>
      </w:r>
    </w:p>
    <w:p w14:paraId="1DC37F79" w14:textId="77777777" w:rsidR="005E20E5" w:rsidRDefault="005E20E5"/>
    <w:sectPr w:rsidR="005E20E5" w:rsidSect="00B71414">
      <w:headerReference w:type="default" r:id="rId4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08C65" w14:textId="77777777" w:rsidR="004E6715" w:rsidRDefault="004E6715" w:rsidP="00D73CBB">
      <w:pPr>
        <w:spacing w:after="0" w:line="240" w:lineRule="auto"/>
      </w:pPr>
      <w:r>
        <w:separator/>
      </w:r>
    </w:p>
  </w:endnote>
  <w:endnote w:type="continuationSeparator" w:id="0">
    <w:p w14:paraId="0827B9AE" w14:textId="77777777" w:rsidR="004E6715" w:rsidRDefault="004E6715" w:rsidP="00D73CBB">
      <w:pPr>
        <w:spacing w:after="0" w:line="240" w:lineRule="auto"/>
      </w:pPr>
      <w:r>
        <w:continuationSeparator/>
      </w:r>
    </w:p>
  </w:endnote>
  <w:endnote w:type="continuationNotice" w:id="1">
    <w:p w14:paraId="7B2163B6" w14:textId="77777777" w:rsidR="004E6715" w:rsidRDefault="004E6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YInterstate">
    <w:altName w:val="Corbel"/>
    <w:panose1 w:val="00000000000000000000"/>
    <w:charset w:val="BA"/>
    <w:family w:val="auto"/>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alemonas">
    <w:altName w:val="Times New Roman"/>
    <w:charset w:val="BA"/>
    <w:family w:val="roman"/>
    <w:pitch w:val="variable"/>
    <w:sig w:usb0="00000001" w:usb1="1000004B"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D6819" w14:textId="77777777" w:rsidR="004E6715" w:rsidRDefault="004E6715" w:rsidP="00D73CBB">
      <w:pPr>
        <w:spacing w:after="0" w:line="240" w:lineRule="auto"/>
      </w:pPr>
      <w:r>
        <w:separator/>
      </w:r>
    </w:p>
  </w:footnote>
  <w:footnote w:type="continuationSeparator" w:id="0">
    <w:p w14:paraId="06924D7D" w14:textId="77777777" w:rsidR="004E6715" w:rsidRDefault="004E6715" w:rsidP="00D73CBB">
      <w:pPr>
        <w:spacing w:after="0" w:line="240" w:lineRule="auto"/>
      </w:pPr>
      <w:r>
        <w:continuationSeparator/>
      </w:r>
    </w:p>
  </w:footnote>
  <w:footnote w:type="continuationNotice" w:id="1">
    <w:p w14:paraId="3C101EE2" w14:textId="77777777" w:rsidR="004E6715" w:rsidRDefault="004E6715">
      <w:pPr>
        <w:spacing w:after="0" w:line="240" w:lineRule="auto"/>
      </w:pPr>
    </w:p>
  </w:footnote>
  <w:footnote w:id="2">
    <w:p w14:paraId="4B9EB251" w14:textId="6C2F1E3A" w:rsidR="004E6715" w:rsidRPr="009E6EF5" w:rsidRDefault="004E6715" w:rsidP="0025193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222BAF5D" w14:textId="77777777" w:rsidR="004E6715" w:rsidRPr="009E6EF5" w:rsidRDefault="004E6715" w:rsidP="00251936">
      <w:pPr>
        <w:pStyle w:val="Puslapioinaostekstas"/>
        <w:numPr>
          <w:ilvl w:val="0"/>
          <w:numId w:val="16"/>
        </w:numPr>
        <w:jc w:val="both"/>
        <w:rPr>
          <w:rFonts w:eastAsia="Yu Mincho"/>
          <w:i/>
          <w:iCs/>
        </w:rPr>
      </w:pPr>
      <w:r w:rsidRPr="009E6EF5">
        <w:rPr>
          <w:rFonts w:eastAsia="Yu Mincho"/>
          <w:i/>
          <w:iCs/>
        </w:rPr>
        <w:t xml:space="preserve">priesaikos deklaracija; </w:t>
      </w:r>
    </w:p>
    <w:p w14:paraId="00F3366A" w14:textId="77777777" w:rsidR="004E6715" w:rsidRPr="009E6EF5" w:rsidRDefault="004E6715" w:rsidP="00251936">
      <w:pPr>
        <w:pStyle w:val="Puslapioinaostekstas"/>
        <w:numPr>
          <w:ilvl w:val="0"/>
          <w:numId w:val="1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7B39C2" w14:textId="7932A201" w:rsidR="004E6715" w:rsidRPr="009E6EF5" w:rsidRDefault="004E6715" w:rsidP="002519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w:t>
      </w:r>
      <w:r>
        <w:rPr>
          <w:rFonts w:eastAsia="Yu Mincho"/>
          <w:i/>
          <w:iCs/>
        </w:rPr>
        <w:t>,</w:t>
      </w:r>
      <w:r w:rsidRPr="009E6EF5">
        <w:rPr>
          <w:rFonts w:eastAsia="Yu Mincho"/>
          <w:i/>
          <w:iCs/>
        </w:rPr>
        <w:t xml:space="preserv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iešųjų pirkimų įstatymo 46 straipsnio 1 ir 3 dalyse</w:t>
      </w:r>
      <w:r>
        <w:rPr>
          <w:rFonts w:eastAsia="Yu Mincho"/>
          <w:i/>
          <w:iCs/>
        </w:rPr>
        <w:t>,</w:t>
      </w:r>
      <w:r w:rsidRPr="009E6EF5">
        <w:rPr>
          <w:rFonts w:eastAsia="Yu Mincho"/>
          <w:i/>
          <w:iCs/>
        </w:rPr>
        <w:t xml:space="preserve"> ir 6 dalies 2 punkte keliamų klausimų, jie gali būti pakeisti: </w:t>
      </w:r>
    </w:p>
    <w:p w14:paraId="4B637243" w14:textId="77777777" w:rsidR="004E6715" w:rsidRPr="009E6EF5" w:rsidRDefault="004E6715" w:rsidP="00251936">
      <w:pPr>
        <w:pStyle w:val="Puslapioinaostekstas"/>
        <w:numPr>
          <w:ilvl w:val="0"/>
          <w:numId w:val="17"/>
        </w:numPr>
        <w:jc w:val="both"/>
        <w:rPr>
          <w:rFonts w:eastAsia="Yu Mincho"/>
          <w:i/>
          <w:iCs/>
        </w:rPr>
      </w:pPr>
      <w:r w:rsidRPr="009E6EF5">
        <w:rPr>
          <w:rFonts w:eastAsia="Yu Mincho"/>
          <w:i/>
          <w:iCs/>
        </w:rPr>
        <w:t xml:space="preserve">priesaikos deklaracija; </w:t>
      </w:r>
    </w:p>
    <w:p w14:paraId="41234ED1" w14:textId="77777777" w:rsidR="004E6715" w:rsidRPr="009E6EF5" w:rsidRDefault="004E6715" w:rsidP="00251936">
      <w:pPr>
        <w:pStyle w:val="Puslapioinaostekstas"/>
        <w:numPr>
          <w:ilvl w:val="0"/>
          <w:numId w:val="1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937B53" w14:textId="4288CC0D" w:rsidR="004E6715" w:rsidRPr="001175BD" w:rsidRDefault="004E6715" w:rsidP="002519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6EEED8FF" w14:textId="77777777" w:rsidR="004E6715" w:rsidRPr="001175BD" w:rsidRDefault="004E6715" w:rsidP="00251936">
      <w:pPr>
        <w:pStyle w:val="Puslapioinaostekstas"/>
        <w:numPr>
          <w:ilvl w:val="0"/>
          <w:numId w:val="18"/>
        </w:numPr>
        <w:jc w:val="both"/>
        <w:rPr>
          <w:rFonts w:eastAsia="Yu Mincho"/>
          <w:i/>
          <w:iCs/>
        </w:rPr>
      </w:pPr>
      <w:r w:rsidRPr="001175BD">
        <w:rPr>
          <w:rFonts w:eastAsia="Yu Mincho"/>
          <w:i/>
          <w:iCs/>
        </w:rPr>
        <w:t xml:space="preserve">priesaikos deklaracija; </w:t>
      </w:r>
    </w:p>
    <w:p w14:paraId="5C07912B" w14:textId="77777777" w:rsidR="004E6715" w:rsidRPr="001175BD" w:rsidRDefault="004E6715" w:rsidP="00251936">
      <w:pPr>
        <w:pStyle w:val="Puslapioinaostekstas"/>
        <w:numPr>
          <w:ilvl w:val="0"/>
          <w:numId w:val="1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694342" w14:textId="77777777" w:rsidR="00D12A49" w:rsidRDefault="00D12A49" w:rsidP="00D12A49">
      <w:pPr>
        <w:pStyle w:val="Puslapioinaostekstas"/>
        <w:jc w:val="both"/>
      </w:pPr>
      <w:r>
        <w:rPr>
          <w:rStyle w:val="Puslapioinaosnuoroda"/>
        </w:rPr>
        <w:footnoteRef/>
      </w:r>
      <w:r>
        <w:t xml:space="preserve"> Lietuvos Respublikos finansų ministro 2021 m. liepos 2 d. įsakymas Nr. 1K-237 „Dėl funkcijų paskirstymo įgyvendinant 2021–2027 metų Europos Sąjungos fondų investicijų programą“.</w:t>
      </w:r>
    </w:p>
  </w:footnote>
  <w:footnote w:id="6">
    <w:p w14:paraId="72461736" w14:textId="77777777" w:rsidR="00D12A49" w:rsidRDefault="00D12A49" w:rsidP="00D12A49">
      <w:pPr>
        <w:pStyle w:val="Puslapioinaostekstas"/>
        <w:jc w:val="both"/>
      </w:pPr>
      <w:r>
        <w:rPr>
          <w:rStyle w:val="Puslapioinaosnuoroda"/>
        </w:rPr>
        <w:footnoteRef/>
      </w:r>
      <w:r>
        <w:t xml:space="preserve"> </w:t>
      </w:r>
      <w:r>
        <w:rPr>
          <w:rFonts w:ascii="&amp;quot" w:hAnsi="&amp;quot"/>
          <w:color w:val="000000"/>
          <w:shd w:val="clear" w:color="auto" w:fill="FFFFFF"/>
        </w:rPr>
        <w:t>Lietuvos Respublikos Vyriausybės 2020 m. lapkričio 25 d. nutarimas Nr. 1322 „Dėl pasirengimo administruoti Europos Sąjungos lėšas ir jų administravimo“</w:t>
      </w:r>
    </w:p>
  </w:footnote>
  <w:footnote w:id="7">
    <w:p w14:paraId="05F56377" w14:textId="77777777" w:rsidR="00D12A49" w:rsidRDefault="00D12A49" w:rsidP="00D12A49">
      <w:pPr>
        <w:pStyle w:val="Puslapioinaostekstas"/>
        <w:jc w:val="both"/>
      </w:pPr>
      <w:r>
        <w:rPr>
          <w:rStyle w:val="Puslapioinaosnuoroda"/>
        </w:rPr>
        <w:footnoteRef/>
      </w:r>
      <w:r>
        <w:t xml:space="preserve"> ES fondų lėšas administruojančios institucijos, kurioms atsakomybė ir funkcijos nustatytos Lietuvos Respublikos Finansų ministro 2021 m. liepos 2 d. įsakyme Nr. 1K-237 „Dėl  funkcijų paskirstymo 2021-2027 metų Europos Sąjungos fondų investicijų programą“</w:t>
      </w:r>
    </w:p>
  </w:footnote>
  <w:footnote w:id="8">
    <w:p w14:paraId="31F56EA0" w14:textId="77777777" w:rsidR="00D12A49" w:rsidRDefault="00D12A49" w:rsidP="00D12A49">
      <w:pPr>
        <w:pStyle w:val="Puslapioinaostekstas"/>
        <w:jc w:val="both"/>
      </w:pPr>
      <w:r>
        <w:rPr>
          <w:rStyle w:val="Puslapioinaosnuoroda"/>
        </w:rPr>
        <w:footnoteRef/>
      </w:r>
      <w:r>
        <w:t xml:space="preserve"> Finansų ministerija, viešoji įstaiga „Centrinė projektų valdymo agentūra“, Inovacijų agentūra, </w:t>
      </w:r>
      <w:bookmarkStart w:id="38" w:name="_Hlk181697710"/>
      <w:r>
        <w:t xml:space="preserve">Lietuvos Respublikos </w:t>
      </w:r>
      <w:bookmarkEnd w:id="38"/>
      <w:r>
        <w:t>vidaus reikalų ministerija, Lietuvos Respublikos aplinkos ministerija, Lietuvos Respublikos energetikos ministerija, Lietuvos Respublikos kultūros ministerija, Lietuvos Respublikos socialinės apsaugos ir darbo ministerija, Lietuvos Respublikos susisiekimo ministerija, Lietuvos Respublikos sveikatos apsaugos ministerija, Lietuvos Respublikos švietimo, mokslo ir sporto ministerija, Lietuvos Respublikos ekonomikos ir inovacijų ministerija, Viešųjų pirkimų tarnyba.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0DF52" w14:textId="77777777" w:rsidR="004E6715" w:rsidRDefault="004E6715" w:rsidP="00336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24079D" w14:textId="77777777" w:rsidR="004E6715" w:rsidRDefault="004E67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578771"/>
      <w:docPartObj>
        <w:docPartGallery w:val="Page Numbers (Top of Page)"/>
        <w:docPartUnique/>
      </w:docPartObj>
    </w:sdtPr>
    <w:sdtEndPr>
      <w:rPr>
        <w:sz w:val="20"/>
        <w:szCs w:val="20"/>
      </w:rPr>
    </w:sdtEndPr>
    <w:sdtContent>
      <w:p w14:paraId="1C971942" w14:textId="73EE8EA5" w:rsidR="004E6715" w:rsidRPr="00A1464B" w:rsidRDefault="004E6715">
        <w:pPr>
          <w:pStyle w:val="Antrats"/>
          <w:jc w:val="center"/>
          <w:rPr>
            <w:sz w:val="20"/>
            <w:szCs w:val="20"/>
          </w:rPr>
        </w:pPr>
        <w:r w:rsidRPr="00A1464B">
          <w:rPr>
            <w:sz w:val="20"/>
            <w:szCs w:val="20"/>
          </w:rPr>
          <w:fldChar w:fldCharType="begin"/>
        </w:r>
        <w:r w:rsidRPr="00A1464B">
          <w:rPr>
            <w:sz w:val="20"/>
            <w:szCs w:val="20"/>
          </w:rPr>
          <w:instrText>PAGE   \* MERGEFORMAT</w:instrText>
        </w:r>
        <w:r w:rsidRPr="00A1464B">
          <w:rPr>
            <w:sz w:val="20"/>
            <w:szCs w:val="20"/>
          </w:rPr>
          <w:fldChar w:fldCharType="separate"/>
        </w:r>
        <w:r w:rsidR="00D038CE">
          <w:rPr>
            <w:noProof/>
            <w:sz w:val="20"/>
            <w:szCs w:val="20"/>
          </w:rPr>
          <w:t>23</w:t>
        </w:r>
        <w:r w:rsidRPr="00A1464B">
          <w:rPr>
            <w:sz w:val="20"/>
            <w:szCs w:val="20"/>
          </w:rPr>
          <w:fldChar w:fldCharType="end"/>
        </w:r>
      </w:p>
    </w:sdtContent>
  </w:sdt>
  <w:p w14:paraId="4C809BF5" w14:textId="77777777" w:rsidR="004E6715" w:rsidRDefault="004E67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F32F2" w14:textId="77777777" w:rsidR="00D12A49" w:rsidRDefault="00D12A49" w:rsidP="002D6D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E826640" w14:textId="77777777" w:rsidR="00D12A49" w:rsidRDefault="00D12A4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79A7" w14:textId="77777777" w:rsidR="00D12A49" w:rsidRDefault="00D12A49" w:rsidP="002D6D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1BAC0AD" w14:textId="77777777" w:rsidR="00D12A49" w:rsidRDefault="00D12A4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784432"/>
      <w:docPartObj>
        <w:docPartGallery w:val="Page Numbers (Top of Page)"/>
        <w:docPartUnique/>
      </w:docPartObj>
    </w:sdtPr>
    <w:sdtEndPr/>
    <w:sdtContent>
      <w:p w14:paraId="52A667FD" w14:textId="77777777" w:rsidR="00D12A49" w:rsidRDefault="00D12A49">
        <w:pPr>
          <w:pStyle w:val="Antrats"/>
          <w:jc w:val="center"/>
        </w:pPr>
        <w:r>
          <w:fldChar w:fldCharType="begin"/>
        </w:r>
        <w:r>
          <w:instrText>PAGE   \* MERGEFORMAT</w:instrText>
        </w:r>
        <w:r>
          <w:fldChar w:fldCharType="separate"/>
        </w:r>
        <w:r>
          <w:rPr>
            <w:noProof/>
          </w:rPr>
          <w:t>3</w:t>
        </w:r>
        <w:r>
          <w:fldChar w:fldCharType="end"/>
        </w:r>
      </w:p>
    </w:sdtContent>
  </w:sdt>
  <w:p w14:paraId="54F039FD" w14:textId="77777777" w:rsidR="00D12A49" w:rsidRDefault="00D12A4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046097"/>
      <w:docPartObj>
        <w:docPartGallery w:val="Page Numbers (Top of Page)"/>
        <w:docPartUnique/>
      </w:docPartObj>
    </w:sdtPr>
    <w:sdtEndPr/>
    <w:sdtContent>
      <w:p w14:paraId="4906A272" w14:textId="77777777" w:rsidR="00B71414" w:rsidRDefault="00B71414">
        <w:pPr>
          <w:pStyle w:val="Antrats"/>
          <w:jc w:val="center"/>
        </w:pPr>
        <w:r>
          <w:fldChar w:fldCharType="begin"/>
        </w:r>
        <w:r>
          <w:instrText>PAGE   \* MERGEFORMAT</w:instrText>
        </w:r>
        <w:r>
          <w:fldChar w:fldCharType="separate"/>
        </w:r>
        <w:r>
          <w:rPr>
            <w:noProof/>
          </w:rPr>
          <w:t>12</w:t>
        </w:r>
        <w:r>
          <w:fldChar w:fldCharType="end"/>
        </w:r>
      </w:p>
    </w:sdtContent>
  </w:sdt>
  <w:p w14:paraId="1E92CA4E" w14:textId="77777777" w:rsidR="00B71414" w:rsidRDefault="00B714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5D2BFA"/>
    <w:multiLevelType w:val="hybridMultilevel"/>
    <w:tmpl w:val="B218B8F4"/>
    <w:lvl w:ilvl="0" w:tplc="3F52A612">
      <w:start w:val="1"/>
      <w:numFmt w:val="bullet"/>
      <w:pStyle w:val="Geribullet1lvl"/>
      <w:lvlText w:val="•"/>
      <w:lvlJc w:val="left"/>
      <w:pPr>
        <w:ind w:left="1287" w:hanging="360"/>
      </w:pPr>
      <w:rPr>
        <w:rFonts w:ascii="EYInterstate" w:hAnsi="EYInterstate" w:hint="default"/>
        <w:color w:val="auto"/>
        <w:sz w:val="28"/>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84336"/>
    <w:multiLevelType w:val="singleLevel"/>
    <w:tmpl w:val="BB1A6422"/>
    <w:lvl w:ilvl="0">
      <w:start w:val="1"/>
      <w:numFmt w:val="decimal"/>
      <w:lvlText w:val="%1."/>
      <w:legacy w:legacy="1" w:legacySpace="0" w:legacyIndent="360"/>
      <w:lvlJc w:val="left"/>
      <w:pPr>
        <w:ind w:left="540" w:hanging="360"/>
      </w:pPr>
      <w:rPr>
        <w:b/>
      </w:r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3747AB"/>
    <w:multiLevelType w:val="hybridMultilevel"/>
    <w:tmpl w:val="53461F4C"/>
    <w:lvl w:ilvl="0" w:tplc="04270001">
      <w:start w:val="1"/>
      <w:numFmt w:val="bullet"/>
      <w:lvlText w:val=""/>
      <w:lvlJc w:val="left"/>
      <w:pPr>
        <w:ind w:left="1103" w:hanging="360"/>
      </w:pPr>
      <w:rPr>
        <w:rFonts w:ascii="Symbol" w:hAnsi="Symbol" w:hint="default"/>
      </w:rPr>
    </w:lvl>
    <w:lvl w:ilvl="1" w:tplc="04270003">
      <w:start w:val="1"/>
      <w:numFmt w:val="bullet"/>
      <w:lvlText w:val="o"/>
      <w:lvlJc w:val="left"/>
      <w:pPr>
        <w:ind w:left="1823" w:hanging="360"/>
      </w:pPr>
      <w:rPr>
        <w:rFonts w:ascii="Courier New" w:hAnsi="Courier New" w:cs="Courier New" w:hint="default"/>
      </w:rPr>
    </w:lvl>
    <w:lvl w:ilvl="2" w:tplc="04270005">
      <w:start w:val="1"/>
      <w:numFmt w:val="bullet"/>
      <w:lvlText w:val=""/>
      <w:lvlJc w:val="left"/>
      <w:pPr>
        <w:ind w:left="2543" w:hanging="360"/>
      </w:pPr>
      <w:rPr>
        <w:rFonts w:ascii="Wingdings" w:hAnsi="Wingdings" w:hint="default"/>
      </w:rPr>
    </w:lvl>
    <w:lvl w:ilvl="3" w:tplc="04270001">
      <w:start w:val="1"/>
      <w:numFmt w:val="bullet"/>
      <w:lvlText w:val=""/>
      <w:lvlJc w:val="left"/>
      <w:pPr>
        <w:ind w:left="3263" w:hanging="360"/>
      </w:pPr>
      <w:rPr>
        <w:rFonts w:ascii="Symbol" w:hAnsi="Symbol" w:hint="default"/>
      </w:rPr>
    </w:lvl>
    <w:lvl w:ilvl="4" w:tplc="04270003">
      <w:start w:val="1"/>
      <w:numFmt w:val="bullet"/>
      <w:lvlText w:val="o"/>
      <w:lvlJc w:val="left"/>
      <w:pPr>
        <w:ind w:left="3983" w:hanging="360"/>
      </w:pPr>
      <w:rPr>
        <w:rFonts w:ascii="Courier New" w:hAnsi="Courier New" w:cs="Courier New" w:hint="default"/>
      </w:rPr>
    </w:lvl>
    <w:lvl w:ilvl="5" w:tplc="04270005">
      <w:start w:val="1"/>
      <w:numFmt w:val="bullet"/>
      <w:lvlText w:val=""/>
      <w:lvlJc w:val="left"/>
      <w:pPr>
        <w:ind w:left="4703" w:hanging="360"/>
      </w:pPr>
      <w:rPr>
        <w:rFonts w:ascii="Wingdings" w:hAnsi="Wingdings" w:hint="default"/>
      </w:rPr>
    </w:lvl>
    <w:lvl w:ilvl="6" w:tplc="04270001">
      <w:start w:val="1"/>
      <w:numFmt w:val="bullet"/>
      <w:lvlText w:val=""/>
      <w:lvlJc w:val="left"/>
      <w:pPr>
        <w:ind w:left="5423" w:hanging="360"/>
      </w:pPr>
      <w:rPr>
        <w:rFonts w:ascii="Symbol" w:hAnsi="Symbol" w:hint="default"/>
      </w:rPr>
    </w:lvl>
    <w:lvl w:ilvl="7" w:tplc="04270003">
      <w:start w:val="1"/>
      <w:numFmt w:val="bullet"/>
      <w:lvlText w:val="o"/>
      <w:lvlJc w:val="left"/>
      <w:pPr>
        <w:ind w:left="6143" w:hanging="360"/>
      </w:pPr>
      <w:rPr>
        <w:rFonts w:ascii="Courier New" w:hAnsi="Courier New" w:cs="Courier New" w:hint="default"/>
      </w:rPr>
    </w:lvl>
    <w:lvl w:ilvl="8" w:tplc="04270005">
      <w:start w:val="1"/>
      <w:numFmt w:val="bullet"/>
      <w:lvlText w:val=""/>
      <w:lvlJc w:val="left"/>
      <w:pPr>
        <w:ind w:left="6863" w:hanging="360"/>
      </w:pPr>
      <w:rPr>
        <w:rFonts w:ascii="Wingdings" w:hAnsi="Wingdings" w:hint="default"/>
      </w:rPr>
    </w:lvl>
  </w:abstractNum>
  <w:abstractNum w:abstractNumId="6"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030543"/>
    <w:multiLevelType w:val="hybridMultilevel"/>
    <w:tmpl w:val="4816C8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1297806"/>
    <w:multiLevelType w:val="multilevel"/>
    <w:tmpl w:val="33F2378C"/>
    <w:lvl w:ilvl="0">
      <w:start w:val="6"/>
      <w:numFmt w:val="decimal"/>
      <w:lvlText w:val="%1."/>
      <w:lvlJc w:val="left"/>
      <w:pPr>
        <w:ind w:left="360" w:hanging="360"/>
      </w:pPr>
    </w:lvl>
    <w:lvl w:ilvl="1">
      <w:start w:val="1"/>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18007B3"/>
    <w:multiLevelType w:val="hybridMultilevel"/>
    <w:tmpl w:val="E0D8686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1A06C71"/>
    <w:multiLevelType w:val="multilevel"/>
    <w:tmpl w:val="242E72EA"/>
    <w:lvl w:ilvl="0">
      <w:start w:val="3"/>
      <w:numFmt w:val="decimal"/>
      <w:lvlText w:val="%1."/>
      <w:lvlJc w:val="left"/>
      <w:pPr>
        <w:ind w:left="360" w:hanging="360"/>
      </w:pPr>
    </w:lvl>
    <w:lvl w:ilvl="1">
      <w:start w:val="1"/>
      <w:numFmt w:val="decimal"/>
      <w:suff w:val="space"/>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3C054A1"/>
    <w:multiLevelType w:val="hybridMultilevel"/>
    <w:tmpl w:val="42A87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4BF1424"/>
    <w:multiLevelType w:val="multilevel"/>
    <w:tmpl w:val="A6D8308C"/>
    <w:lvl w:ilvl="0">
      <w:start w:val="4"/>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6A44092"/>
    <w:multiLevelType w:val="hybridMultilevel"/>
    <w:tmpl w:val="77768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084C8C"/>
    <w:multiLevelType w:val="hybridMultilevel"/>
    <w:tmpl w:val="9B1AA050"/>
    <w:lvl w:ilvl="0" w:tplc="04270001">
      <w:start w:val="1"/>
      <w:numFmt w:val="bullet"/>
      <w:lvlText w:val=""/>
      <w:lvlJc w:val="left"/>
      <w:pPr>
        <w:ind w:left="1037" w:hanging="360"/>
      </w:pPr>
      <w:rPr>
        <w:rFonts w:ascii="Symbol" w:hAnsi="Symbol" w:hint="default"/>
      </w:rPr>
    </w:lvl>
    <w:lvl w:ilvl="1" w:tplc="04270003">
      <w:start w:val="1"/>
      <w:numFmt w:val="bullet"/>
      <w:lvlText w:val="o"/>
      <w:lvlJc w:val="left"/>
      <w:pPr>
        <w:ind w:left="1757" w:hanging="360"/>
      </w:pPr>
      <w:rPr>
        <w:rFonts w:ascii="Courier New" w:hAnsi="Courier New" w:cs="Courier New" w:hint="default"/>
      </w:rPr>
    </w:lvl>
    <w:lvl w:ilvl="2" w:tplc="04270005">
      <w:start w:val="1"/>
      <w:numFmt w:val="bullet"/>
      <w:lvlText w:val=""/>
      <w:lvlJc w:val="left"/>
      <w:pPr>
        <w:ind w:left="2477" w:hanging="360"/>
      </w:pPr>
      <w:rPr>
        <w:rFonts w:ascii="Wingdings" w:hAnsi="Wingdings" w:hint="default"/>
      </w:rPr>
    </w:lvl>
    <w:lvl w:ilvl="3" w:tplc="04270001">
      <w:start w:val="1"/>
      <w:numFmt w:val="bullet"/>
      <w:lvlText w:val=""/>
      <w:lvlJc w:val="left"/>
      <w:pPr>
        <w:ind w:left="3197" w:hanging="360"/>
      </w:pPr>
      <w:rPr>
        <w:rFonts w:ascii="Symbol" w:hAnsi="Symbol" w:hint="default"/>
      </w:rPr>
    </w:lvl>
    <w:lvl w:ilvl="4" w:tplc="04270003">
      <w:start w:val="1"/>
      <w:numFmt w:val="bullet"/>
      <w:lvlText w:val="o"/>
      <w:lvlJc w:val="left"/>
      <w:pPr>
        <w:ind w:left="3917" w:hanging="360"/>
      </w:pPr>
      <w:rPr>
        <w:rFonts w:ascii="Courier New" w:hAnsi="Courier New" w:cs="Courier New" w:hint="default"/>
      </w:rPr>
    </w:lvl>
    <w:lvl w:ilvl="5" w:tplc="04270005">
      <w:start w:val="1"/>
      <w:numFmt w:val="bullet"/>
      <w:lvlText w:val=""/>
      <w:lvlJc w:val="left"/>
      <w:pPr>
        <w:ind w:left="4637" w:hanging="360"/>
      </w:pPr>
      <w:rPr>
        <w:rFonts w:ascii="Wingdings" w:hAnsi="Wingdings" w:hint="default"/>
      </w:rPr>
    </w:lvl>
    <w:lvl w:ilvl="6" w:tplc="04270001">
      <w:start w:val="1"/>
      <w:numFmt w:val="bullet"/>
      <w:lvlText w:val=""/>
      <w:lvlJc w:val="left"/>
      <w:pPr>
        <w:ind w:left="5357" w:hanging="360"/>
      </w:pPr>
      <w:rPr>
        <w:rFonts w:ascii="Symbol" w:hAnsi="Symbol" w:hint="default"/>
      </w:rPr>
    </w:lvl>
    <w:lvl w:ilvl="7" w:tplc="04270003">
      <w:start w:val="1"/>
      <w:numFmt w:val="bullet"/>
      <w:lvlText w:val="o"/>
      <w:lvlJc w:val="left"/>
      <w:pPr>
        <w:ind w:left="6077" w:hanging="360"/>
      </w:pPr>
      <w:rPr>
        <w:rFonts w:ascii="Courier New" w:hAnsi="Courier New" w:cs="Courier New" w:hint="default"/>
      </w:rPr>
    </w:lvl>
    <w:lvl w:ilvl="8" w:tplc="04270005">
      <w:start w:val="1"/>
      <w:numFmt w:val="bullet"/>
      <w:lvlText w:val=""/>
      <w:lvlJc w:val="left"/>
      <w:pPr>
        <w:ind w:left="6797" w:hanging="360"/>
      </w:pPr>
      <w:rPr>
        <w:rFonts w:ascii="Wingdings" w:hAnsi="Wingdings" w:hint="default"/>
      </w:rPr>
    </w:lvl>
  </w:abstractNum>
  <w:abstractNum w:abstractNumId="16"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7" w15:restartNumberingAfterBreak="0">
    <w:nsid w:val="26287C4D"/>
    <w:multiLevelType w:val="hybridMultilevel"/>
    <w:tmpl w:val="AD8C68B8"/>
    <w:lvl w:ilvl="0" w:tplc="487C33BC">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77157DB"/>
    <w:multiLevelType w:val="singleLevel"/>
    <w:tmpl w:val="BB1A6422"/>
    <w:lvl w:ilvl="0">
      <w:start w:val="1"/>
      <w:numFmt w:val="decimal"/>
      <w:lvlText w:val="%1."/>
      <w:legacy w:legacy="1" w:legacySpace="0" w:legacyIndent="360"/>
      <w:lvlJc w:val="left"/>
      <w:pPr>
        <w:ind w:left="540" w:hanging="360"/>
      </w:pPr>
      <w:rPr>
        <w:b/>
      </w:rPr>
    </w:lvl>
  </w:abstractNum>
  <w:abstractNum w:abstractNumId="19" w15:restartNumberingAfterBreak="0">
    <w:nsid w:val="27E70B6E"/>
    <w:multiLevelType w:val="hybridMultilevel"/>
    <w:tmpl w:val="4EB03EC4"/>
    <w:lvl w:ilvl="0" w:tplc="04270001">
      <w:start w:val="1"/>
      <w:numFmt w:val="bullet"/>
      <w:lvlText w:val=""/>
      <w:lvlJc w:val="left"/>
      <w:pPr>
        <w:ind w:left="1081" w:hanging="360"/>
      </w:pPr>
      <w:rPr>
        <w:rFonts w:ascii="Symbol" w:hAnsi="Symbol" w:hint="default"/>
      </w:rPr>
    </w:lvl>
    <w:lvl w:ilvl="1" w:tplc="04270003">
      <w:start w:val="1"/>
      <w:numFmt w:val="bullet"/>
      <w:lvlText w:val="o"/>
      <w:lvlJc w:val="left"/>
      <w:pPr>
        <w:ind w:left="1801" w:hanging="360"/>
      </w:pPr>
      <w:rPr>
        <w:rFonts w:ascii="Courier New" w:hAnsi="Courier New" w:cs="Courier New" w:hint="default"/>
      </w:rPr>
    </w:lvl>
    <w:lvl w:ilvl="2" w:tplc="04270005">
      <w:start w:val="1"/>
      <w:numFmt w:val="bullet"/>
      <w:lvlText w:val=""/>
      <w:lvlJc w:val="left"/>
      <w:pPr>
        <w:ind w:left="2521" w:hanging="360"/>
      </w:pPr>
      <w:rPr>
        <w:rFonts w:ascii="Wingdings" w:hAnsi="Wingdings" w:hint="default"/>
      </w:rPr>
    </w:lvl>
    <w:lvl w:ilvl="3" w:tplc="04270001">
      <w:start w:val="1"/>
      <w:numFmt w:val="bullet"/>
      <w:lvlText w:val=""/>
      <w:lvlJc w:val="left"/>
      <w:pPr>
        <w:ind w:left="3241" w:hanging="360"/>
      </w:pPr>
      <w:rPr>
        <w:rFonts w:ascii="Symbol" w:hAnsi="Symbol" w:hint="default"/>
      </w:rPr>
    </w:lvl>
    <w:lvl w:ilvl="4" w:tplc="04270003">
      <w:start w:val="1"/>
      <w:numFmt w:val="bullet"/>
      <w:lvlText w:val="o"/>
      <w:lvlJc w:val="left"/>
      <w:pPr>
        <w:ind w:left="3961" w:hanging="360"/>
      </w:pPr>
      <w:rPr>
        <w:rFonts w:ascii="Courier New" w:hAnsi="Courier New" w:cs="Courier New" w:hint="default"/>
      </w:rPr>
    </w:lvl>
    <w:lvl w:ilvl="5" w:tplc="04270005">
      <w:start w:val="1"/>
      <w:numFmt w:val="bullet"/>
      <w:lvlText w:val=""/>
      <w:lvlJc w:val="left"/>
      <w:pPr>
        <w:ind w:left="4681" w:hanging="360"/>
      </w:pPr>
      <w:rPr>
        <w:rFonts w:ascii="Wingdings" w:hAnsi="Wingdings" w:hint="default"/>
      </w:rPr>
    </w:lvl>
    <w:lvl w:ilvl="6" w:tplc="04270001">
      <w:start w:val="1"/>
      <w:numFmt w:val="bullet"/>
      <w:lvlText w:val=""/>
      <w:lvlJc w:val="left"/>
      <w:pPr>
        <w:ind w:left="5401" w:hanging="360"/>
      </w:pPr>
      <w:rPr>
        <w:rFonts w:ascii="Symbol" w:hAnsi="Symbol" w:hint="default"/>
      </w:rPr>
    </w:lvl>
    <w:lvl w:ilvl="7" w:tplc="04270003">
      <w:start w:val="1"/>
      <w:numFmt w:val="bullet"/>
      <w:lvlText w:val="o"/>
      <w:lvlJc w:val="left"/>
      <w:pPr>
        <w:ind w:left="6121" w:hanging="360"/>
      </w:pPr>
      <w:rPr>
        <w:rFonts w:ascii="Courier New" w:hAnsi="Courier New" w:cs="Courier New" w:hint="default"/>
      </w:rPr>
    </w:lvl>
    <w:lvl w:ilvl="8" w:tplc="04270005">
      <w:start w:val="1"/>
      <w:numFmt w:val="bullet"/>
      <w:lvlText w:val=""/>
      <w:lvlJc w:val="left"/>
      <w:pPr>
        <w:ind w:left="6841" w:hanging="360"/>
      </w:pPr>
      <w:rPr>
        <w:rFonts w:ascii="Wingdings" w:hAnsi="Wingdings" w:hint="default"/>
      </w:rPr>
    </w:lvl>
  </w:abstractNum>
  <w:abstractNum w:abstractNumId="20" w15:restartNumberingAfterBreak="0">
    <w:nsid w:val="2D2E03E8"/>
    <w:multiLevelType w:val="hybridMultilevel"/>
    <w:tmpl w:val="DD1ADD5E"/>
    <w:lvl w:ilvl="0" w:tplc="CF242E7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6411FE0"/>
    <w:multiLevelType w:val="hybridMultilevel"/>
    <w:tmpl w:val="DE74AE9A"/>
    <w:lvl w:ilvl="0" w:tplc="9E76B672">
      <w:start w:val="9"/>
      <w:numFmt w:val="decimal"/>
      <w:lvlText w:val="%1."/>
      <w:lvlJc w:val="left"/>
      <w:pPr>
        <w:ind w:left="393" w:hanging="360"/>
      </w:p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24" w15:restartNumberingAfterBreak="0">
    <w:nsid w:val="39897D5D"/>
    <w:multiLevelType w:val="multilevel"/>
    <w:tmpl w:val="6762B2F2"/>
    <w:lvl w:ilvl="0">
      <w:start w:val="1"/>
      <w:numFmt w:val="decimal"/>
      <w:lvlText w:val="%1."/>
      <w:lvlJc w:val="left"/>
      <w:pPr>
        <w:tabs>
          <w:tab w:val="num" w:pos="2062"/>
        </w:tabs>
        <w:ind w:left="2062" w:hanging="360"/>
      </w:pPr>
      <w:rPr>
        <w:b/>
        <w:i w:val="0"/>
      </w:rPr>
    </w:lvl>
    <w:lvl w:ilvl="1">
      <w:start w:val="1"/>
      <w:numFmt w:val="decimal"/>
      <w:suff w:val="space"/>
      <w:lvlText w:val="%1.%2."/>
      <w:lvlJc w:val="left"/>
      <w:pPr>
        <w:ind w:left="1142" w:hanging="432"/>
      </w:pPr>
      <w:rPr>
        <w:b w:val="0"/>
        <w:i w:val="0"/>
      </w:rPr>
    </w:lvl>
    <w:lvl w:ilvl="2">
      <w:start w:val="1"/>
      <w:numFmt w:val="decimal"/>
      <w:lvlText w:val="%1.%2.%3."/>
      <w:lvlJc w:val="left"/>
      <w:pPr>
        <w:tabs>
          <w:tab w:val="num" w:pos="1214"/>
        </w:tabs>
        <w:ind w:left="1214" w:hanging="504"/>
      </w:p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20925E4"/>
    <w:multiLevelType w:val="hybridMultilevel"/>
    <w:tmpl w:val="A0E889D6"/>
    <w:lvl w:ilvl="0" w:tplc="1B2CD6FA">
      <w:start w:val="10"/>
      <w:numFmt w:val="decimal"/>
      <w:lvlText w:val="%1."/>
      <w:lvlJc w:val="left"/>
      <w:pPr>
        <w:ind w:left="108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BC59EF"/>
    <w:multiLevelType w:val="multilevel"/>
    <w:tmpl w:val="7082B78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4E765A"/>
    <w:multiLevelType w:val="multilevel"/>
    <w:tmpl w:val="7082B78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2D927B7"/>
    <w:multiLevelType w:val="multilevel"/>
    <w:tmpl w:val="A75851A8"/>
    <w:lvl w:ilvl="0">
      <w:start w:val="4"/>
      <w:numFmt w:val="decimal"/>
      <w:lvlText w:val="%1."/>
      <w:lvlJc w:val="left"/>
      <w:pPr>
        <w:ind w:left="480" w:hanging="480"/>
      </w:pPr>
    </w:lvl>
    <w:lvl w:ilvl="1">
      <w:start w:val="10"/>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4" w15:restartNumberingAfterBreak="0">
    <w:nsid w:val="5C880A58"/>
    <w:multiLevelType w:val="multilevel"/>
    <w:tmpl w:val="E2EE56D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D3BB2"/>
    <w:multiLevelType w:val="hybridMultilevel"/>
    <w:tmpl w:val="AD2E58FC"/>
    <w:lvl w:ilvl="0" w:tplc="3F5871A8">
      <w:start w:val="10"/>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E40164"/>
    <w:multiLevelType w:val="hybridMultilevel"/>
    <w:tmpl w:val="6658AED0"/>
    <w:lvl w:ilvl="0" w:tplc="D544531E">
      <w:start w:val="1"/>
      <w:numFmt w:val="decimal"/>
      <w:suff w:val="space"/>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1" w15:restartNumberingAfterBreak="0">
    <w:nsid w:val="788E2574"/>
    <w:multiLevelType w:val="hybridMultilevel"/>
    <w:tmpl w:val="3EC683EC"/>
    <w:lvl w:ilvl="0" w:tplc="04270001">
      <w:start w:val="1"/>
      <w:numFmt w:val="bullet"/>
      <w:lvlText w:val=""/>
      <w:lvlJc w:val="left"/>
      <w:pPr>
        <w:ind w:left="2880" w:hanging="360"/>
      </w:pPr>
      <w:rPr>
        <w:rFonts w:ascii="Symbol" w:hAnsi="Symbol" w:hint="default"/>
      </w:rPr>
    </w:lvl>
    <w:lvl w:ilvl="1" w:tplc="04270003">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start w:val="1"/>
      <w:numFmt w:val="bullet"/>
      <w:lvlText w:val=""/>
      <w:lvlJc w:val="left"/>
      <w:pPr>
        <w:ind w:left="5040" w:hanging="360"/>
      </w:pPr>
      <w:rPr>
        <w:rFonts w:ascii="Symbol" w:hAnsi="Symbol" w:hint="default"/>
      </w:rPr>
    </w:lvl>
    <w:lvl w:ilvl="4" w:tplc="04270003">
      <w:start w:val="1"/>
      <w:numFmt w:val="bullet"/>
      <w:lvlText w:val="o"/>
      <w:lvlJc w:val="left"/>
      <w:pPr>
        <w:ind w:left="5760" w:hanging="360"/>
      </w:pPr>
      <w:rPr>
        <w:rFonts w:ascii="Courier New" w:hAnsi="Courier New" w:cs="Courier New" w:hint="default"/>
      </w:rPr>
    </w:lvl>
    <w:lvl w:ilvl="5" w:tplc="04270005">
      <w:start w:val="1"/>
      <w:numFmt w:val="bullet"/>
      <w:lvlText w:val=""/>
      <w:lvlJc w:val="left"/>
      <w:pPr>
        <w:ind w:left="6480" w:hanging="360"/>
      </w:pPr>
      <w:rPr>
        <w:rFonts w:ascii="Wingdings" w:hAnsi="Wingdings" w:hint="default"/>
      </w:rPr>
    </w:lvl>
    <w:lvl w:ilvl="6" w:tplc="04270001">
      <w:start w:val="1"/>
      <w:numFmt w:val="bullet"/>
      <w:lvlText w:val=""/>
      <w:lvlJc w:val="left"/>
      <w:pPr>
        <w:ind w:left="7200" w:hanging="360"/>
      </w:pPr>
      <w:rPr>
        <w:rFonts w:ascii="Symbol" w:hAnsi="Symbol" w:hint="default"/>
      </w:rPr>
    </w:lvl>
    <w:lvl w:ilvl="7" w:tplc="04270003">
      <w:start w:val="1"/>
      <w:numFmt w:val="bullet"/>
      <w:lvlText w:val="o"/>
      <w:lvlJc w:val="left"/>
      <w:pPr>
        <w:ind w:left="7920" w:hanging="360"/>
      </w:pPr>
      <w:rPr>
        <w:rFonts w:ascii="Courier New" w:hAnsi="Courier New" w:cs="Courier New" w:hint="default"/>
      </w:rPr>
    </w:lvl>
    <w:lvl w:ilvl="8" w:tplc="04270005">
      <w:start w:val="1"/>
      <w:numFmt w:val="bullet"/>
      <w:lvlText w:val=""/>
      <w:lvlJc w:val="left"/>
      <w:pPr>
        <w:ind w:left="8640" w:hanging="360"/>
      </w:pPr>
      <w:rPr>
        <w:rFonts w:ascii="Wingdings" w:hAnsi="Wingdings" w:hint="default"/>
      </w:rPr>
    </w:lvl>
  </w:abstractNum>
  <w:abstractNum w:abstractNumId="42" w15:restartNumberingAfterBreak="0">
    <w:nsid w:val="796D0B68"/>
    <w:multiLevelType w:val="multilevel"/>
    <w:tmpl w:val="1C88D766"/>
    <w:lvl w:ilvl="0">
      <w:start w:val="2"/>
      <w:numFmt w:val="upperRoman"/>
      <w:pStyle w:val="Pavadinimas1"/>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43"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8200621">
    <w:abstractNumId w:val="42"/>
  </w:num>
  <w:num w:numId="2" w16cid:durableId="442727413">
    <w:abstractNumId w:val="25"/>
  </w:num>
  <w:num w:numId="3" w16cid:durableId="1780638990">
    <w:abstractNumId w:val="37"/>
  </w:num>
  <w:num w:numId="4" w16cid:durableId="1747216730">
    <w:abstractNumId w:val="22"/>
  </w:num>
  <w:num w:numId="5" w16cid:durableId="828058666">
    <w:abstractNumId w:val="30"/>
  </w:num>
  <w:num w:numId="6" w16cid:durableId="165942711">
    <w:abstractNumId w:val="16"/>
  </w:num>
  <w:num w:numId="7" w16cid:durableId="988825155">
    <w:abstractNumId w:val="4"/>
  </w:num>
  <w:num w:numId="8" w16cid:durableId="1760104330">
    <w:abstractNumId w:val="26"/>
  </w:num>
  <w:num w:numId="9" w16cid:durableId="1819103352">
    <w:abstractNumId w:val="13"/>
  </w:num>
  <w:num w:numId="10" w16cid:durableId="155329951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345641377">
    <w:abstractNumId w:val="21"/>
  </w:num>
  <w:num w:numId="12" w16cid:durableId="1755205509">
    <w:abstractNumId w:val="3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3718128">
    <w:abstractNumId w:val="43"/>
  </w:num>
  <w:num w:numId="14" w16cid:durableId="1490558804">
    <w:abstractNumId w:val="1"/>
  </w:num>
  <w:num w:numId="15" w16cid:durableId="655260342">
    <w:abstractNumId w:val="35"/>
  </w:num>
  <w:num w:numId="16" w16cid:durableId="1213424911">
    <w:abstractNumId w:val="36"/>
  </w:num>
  <w:num w:numId="17" w16cid:durableId="94133188">
    <w:abstractNumId w:val="38"/>
  </w:num>
  <w:num w:numId="18" w16cid:durableId="1009715804">
    <w:abstractNumId w:val="2"/>
  </w:num>
  <w:num w:numId="19" w16cid:durableId="1446269737">
    <w:abstractNumId w:val="33"/>
  </w:num>
  <w:num w:numId="20" w16cid:durableId="919875195">
    <w:abstractNumId w:val="34"/>
  </w:num>
  <w:num w:numId="21" w16cid:durableId="2004580819">
    <w:abstractNumId w:val="29"/>
  </w:num>
  <w:num w:numId="22" w16cid:durableId="1217088787">
    <w:abstractNumId w:val="28"/>
  </w:num>
  <w:num w:numId="23" w16cid:durableId="1680932914">
    <w:abstractNumId w:val="14"/>
  </w:num>
  <w:num w:numId="24" w16cid:durableId="695544624">
    <w:abstractNumId w:val="6"/>
  </w:num>
  <w:num w:numId="25" w16cid:durableId="2107457899">
    <w:abstractNumId w:val="20"/>
  </w:num>
  <w:num w:numId="26" w16cid:durableId="6655976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58090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2202010">
    <w:abstractNumId w:val="12"/>
  </w:num>
  <w:num w:numId="29" w16cid:durableId="1905721841">
    <w:abstractNumId w:val="7"/>
  </w:num>
  <w:num w:numId="30" w16cid:durableId="71320701">
    <w:abstractNumId w:val="19"/>
  </w:num>
  <w:num w:numId="31" w16cid:durableId="1898853798">
    <w:abstractNumId w:val="11"/>
  </w:num>
  <w:num w:numId="32" w16cid:durableId="768431354">
    <w:abstractNumId w:val="41"/>
  </w:num>
  <w:num w:numId="33" w16cid:durableId="1298606058">
    <w:abstractNumId w:val="15"/>
  </w:num>
  <w:num w:numId="34" w16cid:durableId="2015574957">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8008458">
    <w:abstractNumId w:val="5"/>
  </w:num>
  <w:num w:numId="36" w16cid:durableId="18109670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8638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56194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8061469">
    <w:abstractNumId w:val="17"/>
  </w:num>
  <w:num w:numId="40" w16cid:durableId="57548068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5861864">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8618865">
    <w:abstractNumId w:val="3"/>
  </w:num>
  <w:num w:numId="43" w16cid:durableId="653263535">
    <w:abstractNumId w:val="18"/>
  </w:num>
  <w:num w:numId="44" w16cid:durableId="229656584">
    <w:abstractNumId w:val="39"/>
  </w:num>
  <w:num w:numId="45" w16cid:durableId="63428957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BB"/>
    <w:rsid w:val="00002ADE"/>
    <w:rsid w:val="00003903"/>
    <w:rsid w:val="000079D0"/>
    <w:rsid w:val="00011483"/>
    <w:rsid w:val="00013EA7"/>
    <w:rsid w:val="000152AF"/>
    <w:rsid w:val="00015303"/>
    <w:rsid w:val="00015BA1"/>
    <w:rsid w:val="00024FC9"/>
    <w:rsid w:val="00025DC0"/>
    <w:rsid w:val="00030CDA"/>
    <w:rsid w:val="00043F56"/>
    <w:rsid w:val="000518BB"/>
    <w:rsid w:val="000519C6"/>
    <w:rsid w:val="00052045"/>
    <w:rsid w:val="0005340F"/>
    <w:rsid w:val="000548DD"/>
    <w:rsid w:val="000549B3"/>
    <w:rsid w:val="000554B4"/>
    <w:rsid w:val="00061A79"/>
    <w:rsid w:val="00062536"/>
    <w:rsid w:val="00062869"/>
    <w:rsid w:val="00070AAE"/>
    <w:rsid w:val="00071AC4"/>
    <w:rsid w:val="00073D8D"/>
    <w:rsid w:val="000760AD"/>
    <w:rsid w:val="00076697"/>
    <w:rsid w:val="000822DE"/>
    <w:rsid w:val="00084745"/>
    <w:rsid w:val="00084909"/>
    <w:rsid w:val="000856DF"/>
    <w:rsid w:val="000857FA"/>
    <w:rsid w:val="00085CE9"/>
    <w:rsid w:val="00091255"/>
    <w:rsid w:val="00091679"/>
    <w:rsid w:val="00092DFC"/>
    <w:rsid w:val="000930B6"/>
    <w:rsid w:val="00093931"/>
    <w:rsid w:val="0009674F"/>
    <w:rsid w:val="000A22FF"/>
    <w:rsid w:val="000A42B3"/>
    <w:rsid w:val="000A4B07"/>
    <w:rsid w:val="000A50C3"/>
    <w:rsid w:val="000A5FC0"/>
    <w:rsid w:val="000A7436"/>
    <w:rsid w:val="000B23B9"/>
    <w:rsid w:val="000B3112"/>
    <w:rsid w:val="000B3D09"/>
    <w:rsid w:val="000B58F4"/>
    <w:rsid w:val="000C1267"/>
    <w:rsid w:val="000C3841"/>
    <w:rsid w:val="000C49AE"/>
    <w:rsid w:val="000C6541"/>
    <w:rsid w:val="000D13C9"/>
    <w:rsid w:val="000D3F09"/>
    <w:rsid w:val="000D50CC"/>
    <w:rsid w:val="000E5294"/>
    <w:rsid w:val="000E6096"/>
    <w:rsid w:val="000E6AF9"/>
    <w:rsid w:val="000F38D9"/>
    <w:rsid w:val="000F69F3"/>
    <w:rsid w:val="000F6AD8"/>
    <w:rsid w:val="00100829"/>
    <w:rsid w:val="00105C9D"/>
    <w:rsid w:val="001107CC"/>
    <w:rsid w:val="00112815"/>
    <w:rsid w:val="00122B40"/>
    <w:rsid w:val="00122BDC"/>
    <w:rsid w:val="00123882"/>
    <w:rsid w:val="001247CA"/>
    <w:rsid w:val="00124A97"/>
    <w:rsid w:val="00134C5C"/>
    <w:rsid w:val="00136A6A"/>
    <w:rsid w:val="001377F0"/>
    <w:rsid w:val="00140CE8"/>
    <w:rsid w:val="001436E0"/>
    <w:rsid w:val="00143DE6"/>
    <w:rsid w:val="00150810"/>
    <w:rsid w:val="00150E3C"/>
    <w:rsid w:val="001512C3"/>
    <w:rsid w:val="0015159D"/>
    <w:rsid w:val="0015269E"/>
    <w:rsid w:val="0015396D"/>
    <w:rsid w:val="00155254"/>
    <w:rsid w:val="00155D76"/>
    <w:rsid w:val="001615CF"/>
    <w:rsid w:val="00162E4C"/>
    <w:rsid w:val="001636CB"/>
    <w:rsid w:val="0016374F"/>
    <w:rsid w:val="00163ECA"/>
    <w:rsid w:val="001726D8"/>
    <w:rsid w:val="00172CA2"/>
    <w:rsid w:val="00177894"/>
    <w:rsid w:val="00182055"/>
    <w:rsid w:val="00183EF4"/>
    <w:rsid w:val="00184A8C"/>
    <w:rsid w:val="00186283"/>
    <w:rsid w:val="00193B5C"/>
    <w:rsid w:val="0019767A"/>
    <w:rsid w:val="001A0188"/>
    <w:rsid w:val="001A6F59"/>
    <w:rsid w:val="001B31C6"/>
    <w:rsid w:val="001B371F"/>
    <w:rsid w:val="001B3A78"/>
    <w:rsid w:val="001B4057"/>
    <w:rsid w:val="001B4D55"/>
    <w:rsid w:val="001B59CE"/>
    <w:rsid w:val="001B7788"/>
    <w:rsid w:val="001C01C9"/>
    <w:rsid w:val="001C06F6"/>
    <w:rsid w:val="001C218F"/>
    <w:rsid w:val="001C6C62"/>
    <w:rsid w:val="001D6018"/>
    <w:rsid w:val="001E08F4"/>
    <w:rsid w:val="001F2AA6"/>
    <w:rsid w:val="001F5991"/>
    <w:rsid w:val="001F765B"/>
    <w:rsid w:val="0020039B"/>
    <w:rsid w:val="00206340"/>
    <w:rsid w:val="00206D53"/>
    <w:rsid w:val="00215B1C"/>
    <w:rsid w:val="00215C33"/>
    <w:rsid w:val="00220417"/>
    <w:rsid w:val="00221459"/>
    <w:rsid w:val="002250A0"/>
    <w:rsid w:val="00230C39"/>
    <w:rsid w:val="00232BF4"/>
    <w:rsid w:val="0023310A"/>
    <w:rsid w:val="002335E0"/>
    <w:rsid w:val="00237589"/>
    <w:rsid w:val="0025031B"/>
    <w:rsid w:val="00251936"/>
    <w:rsid w:val="002559FB"/>
    <w:rsid w:val="002618C4"/>
    <w:rsid w:val="002618D7"/>
    <w:rsid w:val="0026322B"/>
    <w:rsid w:val="002639C2"/>
    <w:rsid w:val="00263AE0"/>
    <w:rsid w:val="002654A1"/>
    <w:rsid w:val="00271C31"/>
    <w:rsid w:val="00272A19"/>
    <w:rsid w:val="00272BF7"/>
    <w:rsid w:val="0027539F"/>
    <w:rsid w:val="00281F65"/>
    <w:rsid w:val="00286898"/>
    <w:rsid w:val="002869C7"/>
    <w:rsid w:val="00287909"/>
    <w:rsid w:val="00291F0B"/>
    <w:rsid w:val="002931E5"/>
    <w:rsid w:val="002A1C8F"/>
    <w:rsid w:val="002A5CB4"/>
    <w:rsid w:val="002A7937"/>
    <w:rsid w:val="002A795C"/>
    <w:rsid w:val="002A7E4F"/>
    <w:rsid w:val="002B44F5"/>
    <w:rsid w:val="002B78A6"/>
    <w:rsid w:val="002C3FE7"/>
    <w:rsid w:val="002C40B8"/>
    <w:rsid w:val="002C4A1C"/>
    <w:rsid w:val="002C7209"/>
    <w:rsid w:val="002D0CEF"/>
    <w:rsid w:val="002D1674"/>
    <w:rsid w:val="002D2345"/>
    <w:rsid w:val="002D36ED"/>
    <w:rsid w:val="002D3CCA"/>
    <w:rsid w:val="002D3D41"/>
    <w:rsid w:val="002D58FB"/>
    <w:rsid w:val="002D66B5"/>
    <w:rsid w:val="002D6E4D"/>
    <w:rsid w:val="002D789D"/>
    <w:rsid w:val="002E07A3"/>
    <w:rsid w:val="002E2DC4"/>
    <w:rsid w:val="002E368B"/>
    <w:rsid w:val="002F0E0D"/>
    <w:rsid w:val="002F50EA"/>
    <w:rsid w:val="002F550B"/>
    <w:rsid w:val="002F732E"/>
    <w:rsid w:val="003006AD"/>
    <w:rsid w:val="00301FC2"/>
    <w:rsid w:val="00303E5F"/>
    <w:rsid w:val="00317F6D"/>
    <w:rsid w:val="00323D14"/>
    <w:rsid w:val="003329DF"/>
    <w:rsid w:val="00334745"/>
    <w:rsid w:val="00335315"/>
    <w:rsid w:val="0033634B"/>
    <w:rsid w:val="00336CC6"/>
    <w:rsid w:val="003403CC"/>
    <w:rsid w:val="0034045B"/>
    <w:rsid w:val="00340FDE"/>
    <w:rsid w:val="00341418"/>
    <w:rsid w:val="0034238A"/>
    <w:rsid w:val="00342B3D"/>
    <w:rsid w:val="00343D79"/>
    <w:rsid w:val="00344D45"/>
    <w:rsid w:val="00347D44"/>
    <w:rsid w:val="003503DE"/>
    <w:rsid w:val="00352646"/>
    <w:rsid w:val="00360738"/>
    <w:rsid w:val="00360C34"/>
    <w:rsid w:val="003624B4"/>
    <w:rsid w:val="003668C9"/>
    <w:rsid w:val="00366F11"/>
    <w:rsid w:val="00367243"/>
    <w:rsid w:val="00371746"/>
    <w:rsid w:val="00376A52"/>
    <w:rsid w:val="003836C1"/>
    <w:rsid w:val="00387CF2"/>
    <w:rsid w:val="00391035"/>
    <w:rsid w:val="003914C3"/>
    <w:rsid w:val="00393EC5"/>
    <w:rsid w:val="003954C5"/>
    <w:rsid w:val="00396C46"/>
    <w:rsid w:val="003A0D2C"/>
    <w:rsid w:val="003A27A2"/>
    <w:rsid w:val="003B2160"/>
    <w:rsid w:val="003B4939"/>
    <w:rsid w:val="003B5F2C"/>
    <w:rsid w:val="003B7A88"/>
    <w:rsid w:val="003C1B1E"/>
    <w:rsid w:val="003C1DCC"/>
    <w:rsid w:val="003C4DFE"/>
    <w:rsid w:val="003D0947"/>
    <w:rsid w:val="003D1A06"/>
    <w:rsid w:val="003D2896"/>
    <w:rsid w:val="003D3089"/>
    <w:rsid w:val="003D59CA"/>
    <w:rsid w:val="003D5C48"/>
    <w:rsid w:val="003E23BF"/>
    <w:rsid w:val="003E3D63"/>
    <w:rsid w:val="003F2D1A"/>
    <w:rsid w:val="003F3E23"/>
    <w:rsid w:val="003F5C00"/>
    <w:rsid w:val="003F73BF"/>
    <w:rsid w:val="004017CF"/>
    <w:rsid w:val="0040184C"/>
    <w:rsid w:val="004026E7"/>
    <w:rsid w:val="00404A54"/>
    <w:rsid w:val="00404AEC"/>
    <w:rsid w:val="004065E8"/>
    <w:rsid w:val="0041051B"/>
    <w:rsid w:val="00412118"/>
    <w:rsid w:val="004121B7"/>
    <w:rsid w:val="00420BBC"/>
    <w:rsid w:val="00433C0F"/>
    <w:rsid w:val="004416FD"/>
    <w:rsid w:val="004435F3"/>
    <w:rsid w:val="00443BD8"/>
    <w:rsid w:val="004443EA"/>
    <w:rsid w:val="00446697"/>
    <w:rsid w:val="00447870"/>
    <w:rsid w:val="00452471"/>
    <w:rsid w:val="004527AF"/>
    <w:rsid w:val="00460E62"/>
    <w:rsid w:val="00462D70"/>
    <w:rsid w:val="0046301A"/>
    <w:rsid w:val="004717FA"/>
    <w:rsid w:val="00472DFA"/>
    <w:rsid w:val="00475930"/>
    <w:rsid w:val="00485A69"/>
    <w:rsid w:val="004863C3"/>
    <w:rsid w:val="00490497"/>
    <w:rsid w:val="00495839"/>
    <w:rsid w:val="00497A09"/>
    <w:rsid w:val="004A4D17"/>
    <w:rsid w:val="004A54B0"/>
    <w:rsid w:val="004B1C8C"/>
    <w:rsid w:val="004B4A55"/>
    <w:rsid w:val="004C2229"/>
    <w:rsid w:val="004D273D"/>
    <w:rsid w:val="004E2EEA"/>
    <w:rsid w:val="004E6715"/>
    <w:rsid w:val="004F12C1"/>
    <w:rsid w:val="004F5809"/>
    <w:rsid w:val="004F7736"/>
    <w:rsid w:val="004F7F41"/>
    <w:rsid w:val="00500972"/>
    <w:rsid w:val="00503F7D"/>
    <w:rsid w:val="00507E56"/>
    <w:rsid w:val="005126DD"/>
    <w:rsid w:val="00514036"/>
    <w:rsid w:val="00514183"/>
    <w:rsid w:val="00520A03"/>
    <w:rsid w:val="00520E73"/>
    <w:rsid w:val="00524236"/>
    <w:rsid w:val="00526FD9"/>
    <w:rsid w:val="00530183"/>
    <w:rsid w:val="005305C8"/>
    <w:rsid w:val="00530E96"/>
    <w:rsid w:val="005325D0"/>
    <w:rsid w:val="00532DED"/>
    <w:rsid w:val="00535B5A"/>
    <w:rsid w:val="0054020A"/>
    <w:rsid w:val="00542ED7"/>
    <w:rsid w:val="00551735"/>
    <w:rsid w:val="00557405"/>
    <w:rsid w:val="0056015F"/>
    <w:rsid w:val="005609C6"/>
    <w:rsid w:val="00562EE4"/>
    <w:rsid w:val="00570276"/>
    <w:rsid w:val="00572DDA"/>
    <w:rsid w:val="00574573"/>
    <w:rsid w:val="00574DF0"/>
    <w:rsid w:val="0057768E"/>
    <w:rsid w:val="005859E7"/>
    <w:rsid w:val="0058707F"/>
    <w:rsid w:val="00587B6C"/>
    <w:rsid w:val="005924EB"/>
    <w:rsid w:val="0059354D"/>
    <w:rsid w:val="00595A12"/>
    <w:rsid w:val="005A088E"/>
    <w:rsid w:val="005A507F"/>
    <w:rsid w:val="005A72C2"/>
    <w:rsid w:val="005B1A0F"/>
    <w:rsid w:val="005B3D5B"/>
    <w:rsid w:val="005B5096"/>
    <w:rsid w:val="005C05EE"/>
    <w:rsid w:val="005C16B7"/>
    <w:rsid w:val="005C23F1"/>
    <w:rsid w:val="005C26A2"/>
    <w:rsid w:val="005C3BBD"/>
    <w:rsid w:val="005C639D"/>
    <w:rsid w:val="005C657A"/>
    <w:rsid w:val="005C6AE3"/>
    <w:rsid w:val="005D287B"/>
    <w:rsid w:val="005D5971"/>
    <w:rsid w:val="005D5D8D"/>
    <w:rsid w:val="005E058B"/>
    <w:rsid w:val="005E1A86"/>
    <w:rsid w:val="005E1C5F"/>
    <w:rsid w:val="005E1EE4"/>
    <w:rsid w:val="005E20E5"/>
    <w:rsid w:val="005E2802"/>
    <w:rsid w:val="005E6F8F"/>
    <w:rsid w:val="005F01FA"/>
    <w:rsid w:val="005F0337"/>
    <w:rsid w:val="005F4722"/>
    <w:rsid w:val="005F55D7"/>
    <w:rsid w:val="00601DC5"/>
    <w:rsid w:val="00603788"/>
    <w:rsid w:val="0061260A"/>
    <w:rsid w:val="00613397"/>
    <w:rsid w:val="00613B3F"/>
    <w:rsid w:val="00623F4A"/>
    <w:rsid w:val="006256C7"/>
    <w:rsid w:val="00630B0B"/>
    <w:rsid w:val="006415DE"/>
    <w:rsid w:val="00642EEA"/>
    <w:rsid w:val="00644054"/>
    <w:rsid w:val="0064462A"/>
    <w:rsid w:val="006459F1"/>
    <w:rsid w:val="00645BC8"/>
    <w:rsid w:val="00645E5A"/>
    <w:rsid w:val="006475B6"/>
    <w:rsid w:val="00647F42"/>
    <w:rsid w:val="00647FAA"/>
    <w:rsid w:val="006531A0"/>
    <w:rsid w:val="00655634"/>
    <w:rsid w:val="006556F0"/>
    <w:rsid w:val="0065766A"/>
    <w:rsid w:val="00657D61"/>
    <w:rsid w:val="00661D42"/>
    <w:rsid w:val="006670D7"/>
    <w:rsid w:val="00673777"/>
    <w:rsid w:val="0067667A"/>
    <w:rsid w:val="0068092D"/>
    <w:rsid w:val="00680CF8"/>
    <w:rsid w:val="00682A5B"/>
    <w:rsid w:val="00692765"/>
    <w:rsid w:val="00692D70"/>
    <w:rsid w:val="00697D93"/>
    <w:rsid w:val="006A460E"/>
    <w:rsid w:val="006A48C3"/>
    <w:rsid w:val="006B11A8"/>
    <w:rsid w:val="006B59A2"/>
    <w:rsid w:val="006C56B9"/>
    <w:rsid w:val="006D21D8"/>
    <w:rsid w:val="006D534F"/>
    <w:rsid w:val="006D612A"/>
    <w:rsid w:val="006D66DB"/>
    <w:rsid w:val="006E0891"/>
    <w:rsid w:val="006E0EC7"/>
    <w:rsid w:val="006F251C"/>
    <w:rsid w:val="006F2C5C"/>
    <w:rsid w:val="006F3ABA"/>
    <w:rsid w:val="006F6187"/>
    <w:rsid w:val="00701A2B"/>
    <w:rsid w:val="00703C66"/>
    <w:rsid w:val="0071578A"/>
    <w:rsid w:val="0071595A"/>
    <w:rsid w:val="0072424D"/>
    <w:rsid w:val="00727009"/>
    <w:rsid w:val="007271D0"/>
    <w:rsid w:val="00731BAE"/>
    <w:rsid w:val="007335CB"/>
    <w:rsid w:val="0073719D"/>
    <w:rsid w:val="007559AE"/>
    <w:rsid w:val="0075643F"/>
    <w:rsid w:val="007648F4"/>
    <w:rsid w:val="00765BD1"/>
    <w:rsid w:val="00781736"/>
    <w:rsid w:val="00784F41"/>
    <w:rsid w:val="00785D33"/>
    <w:rsid w:val="00786A95"/>
    <w:rsid w:val="007874B9"/>
    <w:rsid w:val="0078759C"/>
    <w:rsid w:val="007904FB"/>
    <w:rsid w:val="00794111"/>
    <w:rsid w:val="00795678"/>
    <w:rsid w:val="007A019B"/>
    <w:rsid w:val="007A4E34"/>
    <w:rsid w:val="007A5C87"/>
    <w:rsid w:val="007A5C88"/>
    <w:rsid w:val="007A65E7"/>
    <w:rsid w:val="007B11F6"/>
    <w:rsid w:val="007B3DA5"/>
    <w:rsid w:val="007C0B3A"/>
    <w:rsid w:val="007C2B34"/>
    <w:rsid w:val="007C727C"/>
    <w:rsid w:val="007D1374"/>
    <w:rsid w:val="007D4CA1"/>
    <w:rsid w:val="007D63A0"/>
    <w:rsid w:val="007D6CE4"/>
    <w:rsid w:val="007E1477"/>
    <w:rsid w:val="007E1497"/>
    <w:rsid w:val="007E3654"/>
    <w:rsid w:val="007E38DF"/>
    <w:rsid w:val="007E4C33"/>
    <w:rsid w:val="007E5851"/>
    <w:rsid w:val="007F29A0"/>
    <w:rsid w:val="007F4E48"/>
    <w:rsid w:val="007F60A4"/>
    <w:rsid w:val="00800DB2"/>
    <w:rsid w:val="008025B1"/>
    <w:rsid w:val="0080442F"/>
    <w:rsid w:val="00804C6E"/>
    <w:rsid w:val="00813859"/>
    <w:rsid w:val="0081507C"/>
    <w:rsid w:val="008165D9"/>
    <w:rsid w:val="00816D57"/>
    <w:rsid w:val="00816E8B"/>
    <w:rsid w:val="00822D7E"/>
    <w:rsid w:val="0082570F"/>
    <w:rsid w:val="008261C1"/>
    <w:rsid w:val="0082667E"/>
    <w:rsid w:val="00830072"/>
    <w:rsid w:val="00831D4F"/>
    <w:rsid w:val="00833AF3"/>
    <w:rsid w:val="00841DF3"/>
    <w:rsid w:val="00844BD2"/>
    <w:rsid w:val="0084637F"/>
    <w:rsid w:val="008513CF"/>
    <w:rsid w:val="008521E7"/>
    <w:rsid w:val="00852744"/>
    <w:rsid w:val="00857241"/>
    <w:rsid w:val="008617DE"/>
    <w:rsid w:val="00861B91"/>
    <w:rsid w:val="00866994"/>
    <w:rsid w:val="00871055"/>
    <w:rsid w:val="00871B3F"/>
    <w:rsid w:val="008734F5"/>
    <w:rsid w:val="008738D2"/>
    <w:rsid w:val="00873A26"/>
    <w:rsid w:val="008758D1"/>
    <w:rsid w:val="008808F7"/>
    <w:rsid w:val="00881475"/>
    <w:rsid w:val="0088605E"/>
    <w:rsid w:val="008869B9"/>
    <w:rsid w:val="00886D59"/>
    <w:rsid w:val="00891073"/>
    <w:rsid w:val="008928A3"/>
    <w:rsid w:val="00892CAC"/>
    <w:rsid w:val="00897626"/>
    <w:rsid w:val="008A02B7"/>
    <w:rsid w:val="008A6E8A"/>
    <w:rsid w:val="008A7890"/>
    <w:rsid w:val="008B4F59"/>
    <w:rsid w:val="008C7265"/>
    <w:rsid w:val="008D3149"/>
    <w:rsid w:val="008D5A04"/>
    <w:rsid w:val="008E61A3"/>
    <w:rsid w:val="008E654D"/>
    <w:rsid w:val="008F058E"/>
    <w:rsid w:val="008F0A33"/>
    <w:rsid w:val="008F1A91"/>
    <w:rsid w:val="008F2755"/>
    <w:rsid w:val="008F3C0A"/>
    <w:rsid w:val="00902F2E"/>
    <w:rsid w:val="009055D1"/>
    <w:rsid w:val="00906B58"/>
    <w:rsid w:val="009162BA"/>
    <w:rsid w:val="00916ADB"/>
    <w:rsid w:val="0092558E"/>
    <w:rsid w:val="00930D19"/>
    <w:rsid w:val="00932AE0"/>
    <w:rsid w:val="00933D66"/>
    <w:rsid w:val="0093592F"/>
    <w:rsid w:val="009369FD"/>
    <w:rsid w:val="00936B70"/>
    <w:rsid w:val="009371DF"/>
    <w:rsid w:val="009464C5"/>
    <w:rsid w:val="009519E3"/>
    <w:rsid w:val="00952409"/>
    <w:rsid w:val="009525F4"/>
    <w:rsid w:val="0095291F"/>
    <w:rsid w:val="00953ABC"/>
    <w:rsid w:val="0095474D"/>
    <w:rsid w:val="0096176C"/>
    <w:rsid w:val="00964993"/>
    <w:rsid w:val="00965E87"/>
    <w:rsid w:val="00965F17"/>
    <w:rsid w:val="009663B1"/>
    <w:rsid w:val="009711B2"/>
    <w:rsid w:val="0098447B"/>
    <w:rsid w:val="009852F2"/>
    <w:rsid w:val="009865C6"/>
    <w:rsid w:val="0099084A"/>
    <w:rsid w:val="0099435F"/>
    <w:rsid w:val="0099552F"/>
    <w:rsid w:val="0099613F"/>
    <w:rsid w:val="009A610C"/>
    <w:rsid w:val="009A6C88"/>
    <w:rsid w:val="009A7C0D"/>
    <w:rsid w:val="009B5632"/>
    <w:rsid w:val="009C008F"/>
    <w:rsid w:val="009C459D"/>
    <w:rsid w:val="009D1EE0"/>
    <w:rsid w:val="009D248E"/>
    <w:rsid w:val="009D3C31"/>
    <w:rsid w:val="009D66E4"/>
    <w:rsid w:val="009D6D69"/>
    <w:rsid w:val="009E7992"/>
    <w:rsid w:val="009F213F"/>
    <w:rsid w:val="009F3ACC"/>
    <w:rsid w:val="009F551C"/>
    <w:rsid w:val="009F767F"/>
    <w:rsid w:val="00A00948"/>
    <w:rsid w:val="00A00C3B"/>
    <w:rsid w:val="00A032F1"/>
    <w:rsid w:val="00A037DD"/>
    <w:rsid w:val="00A03B7C"/>
    <w:rsid w:val="00A04BE7"/>
    <w:rsid w:val="00A113F5"/>
    <w:rsid w:val="00A13024"/>
    <w:rsid w:val="00A1464B"/>
    <w:rsid w:val="00A147A2"/>
    <w:rsid w:val="00A14B34"/>
    <w:rsid w:val="00A17BD2"/>
    <w:rsid w:val="00A21926"/>
    <w:rsid w:val="00A24241"/>
    <w:rsid w:val="00A2653F"/>
    <w:rsid w:val="00A30D68"/>
    <w:rsid w:val="00A33192"/>
    <w:rsid w:val="00A33C30"/>
    <w:rsid w:val="00A345DC"/>
    <w:rsid w:val="00A37D72"/>
    <w:rsid w:val="00A41185"/>
    <w:rsid w:val="00A434A3"/>
    <w:rsid w:val="00A440F7"/>
    <w:rsid w:val="00A450D9"/>
    <w:rsid w:val="00A50EEE"/>
    <w:rsid w:val="00A51B41"/>
    <w:rsid w:val="00A56A5A"/>
    <w:rsid w:val="00A62627"/>
    <w:rsid w:val="00A72128"/>
    <w:rsid w:val="00A72239"/>
    <w:rsid w:val="00A735BA"/>
    <w:rsid w:val="00A739C6"/>
    <w:rsid w:val="00A75476"/>
    <w:rsid w:val="00A77FF1"/>
    <w:rsid w:val="00A80D6E"/>
    <w:rsid w:val="00A852ED"/>
    <w:rsid w:val="00A86582"/>
    <w:rsid w:val="00A877D8"/>
    <w:rsid w:val="00A945C6"/>
    <w:rsid w:val="00A96132"/>
    <w:rsid w:val="00A97909"/>
    <w:rsid w:val="00AA46B8"/>
    <w:rsid w:val="00AB0067"/>
    <w:rsid w:val="00AB0D0D"/>
    <w:rsid w:val="00AC0A38"/>
    <w:rsid w:val="00AC57B5"/>
    <w:rsid w:val="00AD258F"/>
    <w:rsid w:val="00AE0AB4"/>
    <w:rsid w:val="00AF0789"/>
    <w:rsid w:val="00B0447B"/>
    <w:rsid w:val="00B04772"/>
    <w:rsid w:val="00B04947"/>
    <w:rsid w:val="00B05DAE"/>
    <w:rsid w:val="00B05DD2"/>
    <w:rsid w:val="00B0692B"/>
    <w:rsid w:val="00B10FBA"/>
    <w:rsid w:val="00B118AF"/>
    <w:rsid w:val="00B13D27"/>
    <w:rsid w:val="00B1568C"/>
    <w:rsid w:val="00B20772"/>
    <w:rsid w:val="00B25239"/>
    <w:rsid w:val="00B26531"/>
    <w:rsid w:val="00B308F6"/>
    <w:rsid w:val="00B31E7C"/>
    <w:rsid w:val="00B331FF"/>
    <w:rsid w:val="00B34E0D"/>
    <w:rsid w:val="00B35F2E"/>
    <w:rsid w:val="00B36D2E"/>
    <w:rsid w:val="00B42508"/>
    <w:rsid w:val="00B444BD"/>
    <w:rsid w:val="00B44C77"/>
    <w:rsid w:val="00B45D07"/>
    <w:rsid w:val="00B56FCE"/>
    <w:rsid w:val="00B61033"/>
    <w:rsid w:val="00B62F70"/>
    <w:rsid w:val="00B63E91"/>
    <w:rsid w:val="00B70171"/>
    <w:rsid w:val="00B71414"/>
    <w:rsid w:val="00B71B2F"/>
    <w:rsid w:val="00B7428B"/>
    <w:rsid w:val="00B75A7A"/>
    <w:rsid w:val="00B77DCF"/>
    <w:rsid w:val="00B80C45"/>
    <w:rsid w:val="00B92053"/>
    <w:rsid w:val="00B93F71"/>
    <w:rsid w:val="00B9592B"/>
    <w:rsid w:val="00BA0BD6"/>
    <w:rsid w:val="00BA27AC"/>
    <w:rsid w:val="00BA4010"/>
    <w:rsid w:val="00BA460E"/>
    <w:rsid w:val="00BA5920"/>
    <w:rsid w:val="00BB3626"/>
    <w:rsid w:val="00BB38C0"/>
    <w:rsid w:val="00BB39FD"/>
    <w:rsid w:val="00BB4770"/>
    <w:rsid w:val="00BB716E"/>
    <w:rsid w:val="00BB7412"/>
    <w:rsid w:val="00BC14A6"/>
    <w:rsid w:val="00BC7E0C"/>
    <w:rsid w:val="00BD06CD"/>
    <w:rsid w:val="00BD386F"/>
    <w:rsid w:val="00BD7E4D"/>
    <w:rsid w:val="00BE0A04"/>
    <w:rsid w:val="00BE34F0"/>
    <w:rsid w:val="00BE4BAB"/>
    <w:rsid w:val="00BE7CD3"/>
    <w:rsid w:val="00BF0507"/>
    <w:rsid w:val="00BF1321"/>
    <w:rsid w:val="00BF62FB"/>
    <w:rsid w:val="00BF6B47"/>
    <w:rsid w:val="00C00FCD"/>
    <w:rsid w:val="00C0166F"/>
    <w:rsid w:val="00C03638"/>
    <w:rsid w:val="00C06FE1"/>
    <w:rsid w:val="00C10701"/>
    <w:rsid w:val="00C1189A"/>
    <w:rsid w:val="00C1525A"/>
    <w:rsid w:val="00C1732A"/>
    <w:rsid w:val="00C27306"/>
    <w:rsid w:val="00C306DB"/>
    <w:rsid w:val="00C31633"/>
    <w:rsid w:val="00C32A5C"/>
    <w:rsid w:val="00C37CD7"/>
    <w:rsid w:val="00C42833"/>
    <w:rsid w:val="00C4418D"/>
    <w:rsid w:val="00C50BC2"/>
    <w:rsid w:val="00C54AFA"/>
    <w:rsid w:val="00C6017E"/>
    <w:rsid w:val="00C60290"/>
    <w:rsid w:val="00C610CC"/>
    <w:rsid w:val="00C71672"/>
    <w:rsid w:val="00C72982"/>
    <w:rsid w:val="00C744C1"/>
    <w:rsid w:val="00C81C19"/>
    <w:rsid w:val="00C85664"/>
    <w:rsid w:val="00CA1EFB"/>
    <w:rsid w:val="00CA3998"/>
    <w:rsid w:val="00CA5C24"/>
    <w:rsid w:val="00CA5F30"/>
    <w:rsid w:val="00CA60FC"/>
    <w:rsid w:val="00CA6E81"/>
    <w:rsid w:val="00CB0930"/>
    <w:rsid w:val="00CB2028"/>
    <w:rsid w:val="00CB2B05"/>
    <w:rsid w:val="00CB460F"/>
    <w:rsid w:val="00CC001F"/>
    <w:rsid w:val="00CE12EA"/>
    <w:rsid w:val="00CE18B4"/>
    <w:rsid w:val="00CE2F81"/>
    <w:rsid w:val="00CE3341"/>
    <w:rsid w:val="00CE3AC0"/>
    <w:rsid w:val="00CE4694"/>
    <w:rsid w:val="00CE5C2B"/>
    <w:rsid w:val="00CE6C9F"/>
    <w:rsid w:val="00CF3DCF"/>
    <w:rsid w:val="00CF467F"/>
    <w:rsid w:val="00CF49E5"/>
    <w:rsid w:val="00CF6910"/>
    <w:rsid w:val="00D02A9D"/>
    <w:rsid w:val="00D038CE"/>
    <w:rsid w:val="00D052D1"/>
    <w:rsid w:val="00D054BB"/>
    <w:rsid w:val="00D12A49"/>
    <w:rsid w:val="00D137DF"/>
    <w:rsid w:val="00D151BC"/>
    <w:rsid w:val="00D26CFE"/>
    <w:rsid w:val="00D27A70"/>
    <w:rsid w:val="00D3535F"/>
    <w:rsid w:val="00D379AD"/>
    <w:rsid w:val="00D41966"/>
    <w:rsid w:val="00D432A9"/>
    <w:rsid w:val="00D4642D"/>
    <w:rsid w:val="00D50964"/>
    <w:rsid w:val="00D53AF9"/>
    <w:rsid w:val="00D53E42"/>
    <w:rsid w:val="00D55255"/>
    <w:rsid w:val="00D61A02"/>
    <w:rsid w:val="00D65DA4"/>
    <w:rsid w:val="00D66D2A"/>
    <w:rsid w:val="00D66F41"/>
    <w:rsid w:val="00D7033C"/>
    <w:rsid w:val="00D7263B"/>
    <w:rsid w:val="00D729A7"/>
    <w:rsid w:val="00D73CBB"/>
    <w:rsid w:val="00D75292"/>
    <w:rsid w:val="00D764EF"/>
    <w:rsid w:val="00D778A2"/>
    <w:rsid w:val="00D80BFF"/>
    <w:rsid w:val="00D81320"/>
    <w:rsid w:val="00D82942"/>
    <w:rsid w:val="00D835E3"/>
    <w:rsid w:val="00D84900"/>
    <w:rsid w:val="00D9369B"/>
    <w:rsid w:val="00D9640A"/>
    <w:rsid w:val="00DA042D"/>
    <w:rsid w:val="00DA213C"/>
    <w:rsid w:val="00DA2529"/>
    <w:rsid w:val="00DA30A7"/>
    <w:rsid w:val="00DB04A8"/>
    <w:rsid w:val="00DB0E87"/>
    <w:rsid w:val="00DC2029"/>
    <w:rsid w:val="00DC386A"/>
    <w:rsid w:val="00DC5FA3"/>
    <w:rsid w:val="00DD03E5"/>
    <w:rsid w:val="00DD10A9"/>
    <w:rsid w:val="00DD151C"/>
    <w:rsid w:val="00DD2945"/>
    <w:rsid w:val="00DD2A9F"/>
    <w:rsid w:val="00DD59E4"/>
    <w:rsid w:val="00DD6E19"/>
    <w:rsid w:val="00DE07E6"/>
    <w:rsid w:val="00DE311C"/>
    <w:rsid w:val="00DE726B"/>
    <w:rsid w:val="00DF0C0B"/>
    <w:rsid w:val="00DF5B71"/>
    <w:rsid w:val="00E00E6A"/>
    <w:rsid w:val="00E01412"/>
    <w:rsid w:val="00E06779"/>
    <w:rsid w:val="00E1468B"/>
    <w:rsid w:val="00E16033"/>
    <w:rsid w:val="00E23E20"/>
    <w:rsid w:val="00E242FE"/>
    <w:rsid w:val="00E32812"/>
    <w:rsid w:val="00E35AEF"/>
    <w:rsid w:val="00E379EB"/>
    <w:rsid w:val="00E4282C"/>
    <w:rsid w:val="00E457E0"/>
    <w:rsid w:val="00E46BEB"/>
    <w:rsid w:val="00E51F30"/>
    <w:rsid w:val="00E543F6"/>
    <w:rsid w:val="00E54AE6"/>
    <w:rsid w:val="00E5500C"/>
    <w:rsid w:val="00E610A6"/>
    <w:rsid w:val="00E61C12"/>
    <w:rsid w:val="00E61EB5"/>
    <w:rsid w:val="00E644C0"/>
    <w:rsid w:val="00E64B41"/>
    <w:rsid w:val="00E64E36"/>
    <w:rsid w:val="00E77671"/>
    <w:rsid w:val="00E819F1"/>
    <w:rsid w:val="00E82581"/>
    <w:rsid w:val="00E942BA"/>
    <w:rsid w:val="00E96623"/>
    <w:rsid w:val="00E97042"/>
    <w:rsid w:val="00EA4719"/>
    <w:rsid w:val="00EB11EB"/>
    <w:rsid w:val="00EB379F"/>
    <w:rsid w:val="00EB4DD0"/>
    <w:rsid w:val="00EB5CD4"/>
    <w:rsid w:val="00EB770D"/>
    <w:rsid w:val="00EB7DAB"/>
    <w:rsid w:val="00EC548A"/>
    <w:rsid w:val="00EC5F30"/>
    <w:rsid w:val="00EC6DF8"/>
    <w:rsid w:val="00ED6160"/>
    <w:rsid w:val="00EE266F"/>
    <w:rsid w:val="00EF4425"/>
    <w:rsid w:val="00EF545A"/>
    <w:rsid w:val="00EF7547"/>
    <w:rsid w:val="00EF7889"/>
    <w:rsid w:val="00F0371D"/>
    <w:rsid w:val="00F039DB"/>
    <w:rsid w:val="00F04315"/>
    <w:rsid w:val="00F10D0C"/>
    <w:rsid w:val="00F12EB7"/>
    <w:rsid w:val="00F2260B"/>
    <w:rsid w:val="00F22E3D"/>
    <w:rsid w:val="00F24E18"/>
    <w:rsid w:val="00F25D14"/>
    <w:rsid w:val="00F26228"/>
    <w:rsid w:val="00F324B0"/>
    <w:rsid w:val="00F4176F"/>
    <w:rsid w:val="00F420CE"/>
    <w:rsid w:val="00F4378D"/>
    <w:rsid w:val="00F46C66"/>
    <w:rsid w:val="00F47093"/>
    <w:rsid w:val="00F51DDF"/>
    <w:rsid w:val="00F52083"/>
    <w:rsid w:val="00F52741"/>
    <w:rsid w:val="00F53A0B"/>
    <w:rsid w:val="00F70464"/>
    <w:rsid w:val="00F71300"/>
    <w:rsid w:val="00F72A02"/>
    <w:rsid w:val="00F75877"/>
    <w:rsid w:val="00F76D82"/>
    <w:rsid w:val="00F8344F"/>
    <w:rsid w:val="00F83ACF"/>
    <w:rsid w:val="00F83D7A"/>
    <w:rsid w:val="00F8511B"/>
    <w:rsid w:val="00FA1ECF"/>
    <w:rsid w:val="00FA3952"/>
    <w:rsid w:val="00FB1F78"/>
    <w:rsid w:val="00FB1F86"/>
    <w:rsid w:val="00FB273E"/>
    <w:rsid w:val="00FB3AAD"/>
    <w:rsid w:val="00FC4F5B"/>
    <w:rsid w:val="00FD1F5D"/>
    <w:rsid w:val="00FD4F82"/>
    <w:rsid w:val="00FD50EF"/>
    <w:rsid w:val="00FD7066"/>
    <w:rsid w:val="00FE0A9E"/>
    <w:rsid w:val="00FE228B"/>
    <w:rsid w:val="00FF0345"/>
    <w:rsid w:val="00FF04F6"/>
    <w:rsid w:val="00FF3780"/>
    <w:rsid w:val="00FF7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BB01AA5"/>
  <w15:docId w15:val="{B4700DBF-4775-4BCD-8A66-F9D3993A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ection,Appendix,Headeris_mano1"/>
    <w:basedOn w:val="prastasis"/>
    <w:next w:val="prastasis"/>
    <w:link w:val="Antrat1Diagrama"/>
    <w:uiPriority w:val="99"/>
    <w:qFormat/>
    <w:rsid w:val="00D73CBB"/>
    <w:pPr>
      <w:keepNext/>
      <w:spacing w:before="360" w:after="360" w:line="240" w:lineRule="auto"/>
      <w:jc w:val="center"/>
      <w:outlineLvl w:val="0"/>
    </w:pPr>
    <w:rPr>
      <w:rFonts w:ascii="Times New Roman" w:eastAsia="Times New Roman" w:hAnsi="Times New Roman" w:cs="Times New Roman"/>
      <w:kern w:val="0"/>
      <w:sz w:val="28"/>
      <w:szCs w:val="28"/>
      <w:lang w:eastAsia="lt-LT"/>
      <w14:ligatures w14:val="none"/>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73CBB"/>
    <w:pPr>
      <w:spacing w:after="0" w:line="240" w:lineRule="auto"/>
      <w:jc w:val="both"/>
      <w:outlineLvl w:val="1"/>
    </w:pPr>
    <w:rPr>
      <w:rFonts w:ascii="Times New Roman" w:eastAsia="Times New Roman" w:hAnsi="Times New Roman" w:cs="Times New Roman"/>
      <w:kern w:val="0"/>
      <w:sz w:val="24"/>
      <w:szCs w:val="24"/>
      <w:lang w:eastAsia="lt-LT"/>
      <w14:ligatures w14:val="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73CBB"/>
    <w:pPr>
      <w:keepNext/>
      <w:numPr>
        <w:ilvl w:val="2"/>
        <w:numId w:val="1"/>
      </w:numPr>
      <w:spacing w:after="0" w:line="240" w:lineRule="auto"/>
      <w:jc w:val="both"/>
      <w:outlineLvl w:val="2"/>
    </w:pPr>
    <w:rPr>
      <w:rFonts w:ascii="Times New Roman" w:eastAsia="Times New Roman" w:hAnsi="Times New Roman" w:cs="Times New Roman"/>
      <w:kern w:val="0"/>
      <w:sz w:val="24"/>
      <w:szCs w:val="24"/>
      <w:lang w:eastAsia="lt-LT"/>
      <w14:ligatures w14:val="none"/>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73CBB"/>
    <w:pPr>
      <w:keepNext/>
      <w:numPr>
        <w:ilvl w:val="3"/>
        <w:numId w:val="1"/>
      </w:numPr>
      <w:spacing w:after="0" w:line="240" w:lineRule="auto"/>
      <w:outlineLvl w:val="3"/>
    </w:pPr>
    <w:rPr>
      <w:rFonts w:ascii="Times New Roman" w:eastAsia="Times New Roman" w:hAnsi="Times New Roman" w:cs="Times New Roman"/>
      <w:b/>
      <w:bCs/>
      <w:kern w:val="0"/>
      <w:sz w:val="44"/>
      <w:szCs w:val="44"/>
      <w:lang w:eastAsia="lt-LT"/>
      <w14:ligatures w14:val="none"/>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73CBB"/>
    <w:pPr>
      <w:keepNext/>
      <w:numPr>
        <w:ilvl w:val="4"/>
        <w:numId w:val="1"/>
      </w:numPr>
      <w:spacing w:after="0" w:line="240" w:lineRule="auto"/>
      <w:outlineLvl w:val="4"/>
    </w:pPr>
    <w:rPr>
      <w:rFonts w:ascii="Times New Roman" w:eastAsia="Times New Roman" w:hAnsi="Times New Roman" w:cs="Times New Roman"/>
      <w:b/>
      <w:bCs/>
      <w:kern w:val="0"/>
      <w:sz w:val="40"/>
      <w:szCs w:val="40"/>
      <w:lang w:eastAsia="lt-LT"/>
      <w14:ligatures w14:val="none"/>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73CBB"/>
    <w:pPr>
      <w:keepNext/>
      <w:numPr>
        <w:ilvl w:val="5"/>
        <w:numId w:val="1"/>
      </w:numPr>
      <w:spacing w:after="0" w:line="240" w:lineRule="auto"/>
      <w:outlineLvl w:val="5"/>
    </w:pPr>
    <w:rPr>
      <w:rFonts w:ascii="Times New Roman" w:eastAsia="Times New Roman" w:hAnsi="Times New Roman" w:cs="Times New Roman"/>
      <w:b/>
      <w:bCs/>
      <w:kern w:val="0"/>
      <w:sz w:val="36"/>
      <w:szCs w:val="36"/>
      <w:lang w:eastAsia="lt-LT"/>
      <w14:ligatures w14:val="none"/>
    </w:rPr>
  </w:style>
  <w:style w:type="paragraph" w:styleId="Antrat7">
    <w:name w:val="heading 7"/>
    <w:aliases w:val="PIM 7"/>
    <w:basedOn w:val="prastasis"/>
    <w:next w:val="prastasis"/>
    <w:link w:val="Antrat7Diagrama"/>
    <w:uiPriority w:val="99"/>
    <w:qFormat/>
    <w:rsid w:val="00D73CBB"/>
    <w:pPr>
      <w:keepNext/>
      <w:numPr>
        <w:ilvl w:val="6"/>
        <w:numId w:val="1"/>
      </w:numPr>
      <w:spacing w:after="0" w:line="240" w:lineRule="auto"/>
      <w:outlineLvl w:val="6"/>
    </w:pPr>
    <w:rPr>
      <w:rFonts w:ascii="Times New Roman" w:eastAsia="Times New Roman" w:hAnsi="Times New Roman" w:cs="Times New Roman"/>
      <w:kern w:val="0"/>
      <w:sz w:val="48"/>
      <w:szCs w:val="48"/>
      <w:lang w:eastAsia="lt-LT"/>
      <w14:ligatures w14:val="none"/>
    </w:rPr>
  </w:style>
  <w:style w:type="paragraph" w:styleId="Antrat8">
    <w:name w:val="heading 8"/>
    <w:basedOn w:val="prastasis"/>
    <w:next w:val="prastasis"/>
    <w:link w:val="Antrat8Diagrama"/>
    <w:uiPriority w:val="99"/>
    <w:qFormat/>
    <w:rsid w:val="00D73CBB"/>
    <w:pPr>
      <w:keepNext/>
      <w:numPr>
        <w:ilvl w:val="7"/>
        <w:numId w:val="1"/>
      </w:numPr>
      <w:spacing w:after="0" w:line="240" w:lineRule="auto"/>
      <w:outlineLvl w:val="7"/>
    </w:pPr>
    <w:rPr>
      <w:rFonts w:ascii="Times New Roman" w:eastAsia="Times New Roman" w:hAnsi="Times New Roman" w:cs="Times New Roman"/>
      <w:b/>
      <w:bCs/>
      <w:kern w:val="0"/>
      <w:sz w:val="18"/>
      <w:szCs w:val="18"/>
      <w:lang w:eastAsia="lt-LT"/>
      <w14:ligatures w14:val="none"/>
    </w:rPr>
  </w:style>
  <w:style w:type="paragraph" w:styleId="Antrat9">
    <w:name w:val="heading 9"/>
    <w:aliases w:val="PIM 9"/>
    <w:basedOn w:val="prastasis"/>
    <w:next w:val="prastasis"/>
    <w:link w:val="Antrat9Diagrama"/>
    <w:uiPriority w:val="99"/>
    <w:qFormat/>
    <w:rsid w:val="00D73CBB"/>
    <w:pPr>
      <w:keepNext/>
      <w:numPr>
        <w:ilvl w:val="8"/>
        <w:numId w:val="1"/>
      </w:numPr>
      <w:spacing w:after="0" w:line="240" w:lineRule="auto"/>
      <w:outlineLvl w:val="8"/>
    </w:pPr>
    <w:rPr>
      <w:rFonts w:ascii="Times New Roman" w:eastAsia="Times New Roman" w:hAnsi="Times New Roman" w:cs="Times New Roman"/>
      <w:kern w:val="0"/>
      <w:sz w:val="40"/>
      <w:szCs w:val="4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basedOn w:val="Numatytasispastraiposriftas"/>
    <w:link w:val="Antrat1"/>
    <w:uiPriority w:val="99"/>
    <w:rsid w:val="00D73CBB"/>
    <w:rPr>
      <w:rFonts w:ascii="Times New Roman" w:eastAsia="Times New Roman" w:hAnsi="Times New Roman" w:cs="Times New Roman"/>
      <w:kern w:val="0"/>
      <w:sz w:val="28"/>
      <w:szCs w:val="28"/>
      <w:lang w:eastAsia="lt-LT"/>
      <w14:ligatures w14:val="none"/>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basedOn w:val="Numatytasispastraiposriftas"/>
    <w:uiPriority w:val="9"/>
    <w:semiHidden/>
    <w:rsid w:val="00D73CBB"/>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73CBB"/>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73CBB"/>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73CBB"/>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73CBB"/>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aliases w:val="PIM 7 Diagrama"/>
    <w:basedOn w:val="Numatytasispastraiposriftas"/>
    <w:link w:val="Antrat7"/>
    <w:uiPriority w:val="99"/>
    <w:rsid w:val="00D73CBB"/>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D73CBB"/>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aliases w:val="PIM 9 Diagrama"/>
    <w:basedOn w:val="Numatytasispastraiposriftas"/>
    <w:link w:val="Antrat9"/>
    <w:uiPriority w:val="99"/>
    <w:rsid w:val="00D73CBB"/>
    <w:rPr>
      <w:rFonts w:ascii="Times New Roman" w:eastAsia="Times New Roman" w:hAnsi="Times New Roman" w:cs="Times New Roman"/>
      <w:kern w:val="0"/>
      <w:sz w:val="40"/>
      <w:szCs w:val="40"/>
      <w:lang w:eastAsia="lt-LT"/>
      <w14:ligatures w14:val="none"/>
    </w:rPr>
  </w:style>
  <w:style w:type="numbering" w:customStyle="1" w:styleId="NoList1">
    <w:name w:val="No List1"/>
    <w:next w:val="Sraonra"/>
    <w:uiPriority w:val="99"/>
    <w:semiHidden/>
    <w:unhideWhenUsed/>
    <w:rsid w:val="00D73CBB"/>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73CBB"/>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D73CBB"/>
    <w:rPr>
      <w:rFonts w:ascii="Times New Roman" w:eastAsia="Times New Roman" w:hAnsi="Times New Roman" w:cs="Times New Roman"/>
      <w:kern w:val="0"/>
      <w:sz w:val="24"/>
      <w:szCs w:val="24"/>
      <w:lang w:eastAsia="lt-LT"/>
      <w14:ligatures w14:val="none"/>
    </w:rPr>
  </w:style>
  <w:style w:type="paragraph" w:customStyle="1" w:styleId="DiagramaDiagrama1Diagrama">
    <w:name w:val="Diagrama Diagrama1 Diagrama"/>
    <w:basedOn w:val="prastasis"/>
    <w:uiPriority w:val="99"/>
    <w:rsid w:val="00D73CBB"/>
    <w:pPr>
      <w:spacing w:line="240" w:lineRule="exact"/>
    </w:pPr>
    <w:rPr>
      <w:rFonts w:ascii="Tahoma" w:eastAsia="Times New Roman" w:hAnsi="Tahoma" w:cs="Tahoma"/>
      <w:kern w:val="0"/>
      <w:sz w:val="20"/>
      <w:szCs w:val="20"/>
      <w:lang w:val="en-US"/>
      <w14:ligatures w14:val="none"/>
    </w:rPr>
  </w:style>
  <w:style w:type="character" w:styleId="Hipersaitas">
    <w:name w:val="Hyperlink"/>
    <w:uiPriority w:val="99"/>
    <w:rsid w:val="00D73CBB"/>
    <w:rPr>
      <w:color w:val="0000FF"/>
      <w:u w:val="single"/>
    </w:rPr>
  </w:style>
  <w:style w:type="paragraph" w:styleId="Turinys1">
    <w:name w:val="toc 1"/>
    <w:basedOn w:val="prastasis"/>
    <w:next w:val="prastasis"/>
    <w:autoRedefine/>
    <w:uiPriority w:val="39"/>
    <w:rsid w:val="00D73CBB"/>
    <w:pPr>
      <w:tabs>
        <w:tab w:val="left" w:pos="426"/>
        <w:tab w:val="right" w:leader="dot" w:pos="9628"/>
      </w:tabs>
      <w:spacing w:after="0" w:line="240" w:lineRule="auto"/>
    </w:pPr>
    <w:rPr>
      <w:rFonts w:ascii="Calibri" w:eastAsia="Times New Roman" w:hAnsi="Calibri" w:cs="Times New Roman"/>
      <w:b/>
      <w:bCs/>
      <w:kern w:val="0"/>
      <w:sz w:val="20"/>
      <w:szCs w:val="20"/>
      <w:lang w:eastAsia="lt-LT"/>
      <w14:ligatures w14:val="none"/>
    </w:rPr>
  </w:style>
  <w:style w:type="paragraph" w:styleId="Antrats">
    <w:name w:val="header"/>
    <w:basedOn w:val="prastasis"/>
    <w:link w:val="AntratsDiagrama"/>
    <w:uiPriority w:val="99"/>
    <w:rsid w:val="00D73CBB"/>
    <w:pPr>
      <w:widowControl w:val="0"/>
      <w:tabs>
        <w:tab w:val="center" w:pos="4153"/>
        <w:tab w:val="right" w:pos="8306"/>
      </w:tabs>
      <w:spacing w:after="20" w:line="240" w:lineRule="auto"/>
      <w:jc w:val="both"/>
    </w:pPr>
    <w:rPr>
      <w:rFonts w:ascii="Times New Roman" w:eastAsia="Times New Roman" w:hAnsi="Times New Roman" w:cs="Times New Roman"/>
      <w:kern w:val="0"/>
      <w:sz w:val="24"/>
      <w:szCs w:val="24"/>
      <w:lang w:eastAsia="lt-LT"/>
      <w14:ligatures w14:val="none"/>
    </w:rPr>
  </w:style>
  <w:style w:type="character" w:customStyle="1" w:styleId="AntratsDiagrama">
    <w:name w:val="Antraštės Diagrama"/>
    <w:basedOn w:val="Numatytasispastraiposriftas"/>
    <w:link w:val="Antrats"/>
    <w:uiPriority w:val="99"/>
    <w:rsid w:val="00D73CBB"/>
    <w:rPr>
      <w:rFonts w:ascii="Times New Roman" w:eastAsia="Times New Roman" w:hAnsi="Times New Roman" w:cs="Times New Roman"/>
      <w:kern w:val="0"/>
      <w:sz w:val="24"/>
      <w:szCs w:val="24"/>
      <w:lang w:eastAsia="lt-LT"/>
      <w14:ligatures w14:val="none"/>
    </w:rPr>
  </w:style>
  <w:style w:type="paragraph" w:customStyle="1" w:styleId="Point1">
    <w:name w:val="Point 1"/>
    <w:basedOn w:val="prastasis"/>
    <w:rsid w:val="00D73CBB"/>
    <w:pPr>
      <w:spacing w:before="120" w:after="120" w:line="240" w:lineRule="auto"/>
      <w:ind w:left="1418" w:hanging="567"/>
      <w:jc w:val="both"/>
    </w:pPr>
    <w:rPr>
      <w:rFonts w:ascii="Times New Roman" w:eastAsia="Times New Roman" w:hAnsi="Times New Roman" w:cs="Times New Roman"/>
      <w:kern w:val="0"/>
      <w:sz w:val="24"/>
      <w:szCs w:val="24"/>
      <w:lang w:val="en-GB" w:eastAsia="lt-LT"/>
      <w14:ligatures w14:val="none"/>
    </w:rPr>
  </w:style>
  <w:style w:type="paragraph" w:styleId="Porat">
    <w:name w:val="footer"/>
    <w:aliases w:val="ft"/>
    <w:basedOn w:val="prastasis"/>
    <w:link w:val="PoratDiagrama"/>
    <w:rsid w:val="00D73CBB"/>
    <w:pPr>
      <w:tabs>
        <w:tab w:val="center" w:pos="4320"/>
        <w:tab w:val="right" w:pos="8640"/>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aliases w:val="ft Diagrama"/>
    <w:basedOn w:val="Numatytasispastraiposriftas"/>
    <w:link w:val="Porat"/>
    <w:rsid w:val="00D73CB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D73CBB"/>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Cha"/>
    <w:basedOn w:val="prastasis"/>
    <w:link w:val="PuslapioinaostekstasDiagrama"/>
    <w:uiPriority w:val="99"/>
    <w:qFormat/>
    <w:rsid w:val="00D73CB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73CBB"/>
    <w:rPr>
      <w:rFonts w:ascii="Times New Roman" w:eastAsia="Times New Roman" w:hAnsi="Times New Roman" w:cs="Times New Roman"/>
      <w:kern w:val="0"/>
      <w:sz w:val="20"/>
      <w:szCs w:val="20"/>
      <w:lang w:eastAsia="lt-LT"/>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Išnaša,BVI fnr,No"/>
    <w:uiPriority w:val="99"/>
    <w:qFormat/>
    <w:rsid w:val="00D73CBB"/>
    <w:rPr>
      <w:vertAlign w:val="superscript"/>
    </w:rPr>
  </w:style>
  <w:style w:type="paragraph" w:customStyle="1" w:styleId="Pagrindinistekstas1">
    <w:name w:val="Pagrindinis tekstas1"/>
    <w:link w:val="BodytextChar"/>
    <w:uiPriority w:val="99"/>
    <w:rsid w:val="00D73CBB"/>
    <w:pPr>
      <w:autoSpaceDE w:val="0"/>
      <w:autoSpaceDN w:val="0"/>
      <w:adjustRightInd w:val="0"/>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CentrBoldm">
    <w:name w:val="CentrBoldm"/>
    <w:basedOn w:val="prastasis"/>
    <w:rsid w:val="00D73CBB"/>
    <w:pPr>
      <w:autoSpaceDE w:val="0"/>
      <w:autoSpaceDN w:val="0"/>
      <w:adjustRightInd w:val="0"/>
      <w:spacing w:after="0" w:line="240" w:lineRule="auto"/>
      <w:jc w:val="center"/>
    </w:pPr>
    <w:rPr>
      <w:rFonts w:ascii="TimesLT" w:eastAsia="Times New Roman" w:hAnsi="TimesLT" w:cs="TimesLT"/>
      <w:b/>
      <w:bCs/>
      <w:kern w:val="0"/>
      <w:sz w:val="20"/>
      <w:szCs w:val="20"/>
      <w:lang w:val="en-US"/>
      <w14:ligatures w14:val="none"/>
    </w:rPr>
  </w:style>
  <w:style w:type="paragraph" w:customStyle="1" w:styleId="Patvirtinta">
    <w:name w:val="Patvirtinta"/>
    <w:uiPriority w:val="99"/>
    <w:rsid w:val="00D73CB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MAZAS">
    <w:name w:val="MAZAS"/>
    <w:uiPriority w:val="99"/>
    <w:rsid w:val="00D73CBB"/>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paragraph" w:styleId="Pagrindiniotekstotrauka2">
    <w:name w:val="Body Text Indent 2"/>
    <w:basedOn w:val="prastasis"/>
    <w:link w:val="Pagrindiniotekstotrauka2Diagrama"/>
    <w:uiPriority w:val="99"/>
    <w:rsid w:val="00D73CBB"/>
    <w:pPr>
      <w:spacing w:after="120" w:line="480" w:lineRule="auto"/>
      <w:ind w:left="283"/>
    </w:pPr>
    <w:rPr>
      <w:rFonts w:ascii="Times New Roman" w:eastAsia="Times New Roman" w:hAnsi="Times New Roman" w:cs="Times New Roman"/>
      <w:kern w:val="0"/>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D73CBB"/>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uiPriority w:val="99"/>
    <w:rsid w:val="00D73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D73CBB"/>
    <w:rPr>
      <w:rFonts w:ascii="Courier New" w:eastAsia="Times New Roman" w:hAnsi="Courier New" w:cs="Courier New"/>
      <w:kern w:val="0"/>
      <w:sz w:val="20"/>
      <w:szCs w:val="20"/>
      <w:lang w:eastAsia="lt-LT"/>
      <w14:ligatures w14:val="none"/>
    </w:rPr>
  </w:style>
  <w:style w:type="character" w:styleId="Perirtashipersaitas">
    <w:name w:val="FollowedHyperlink"/>
    <w:uiPriority w:val="99"/>
    <w:rsid w:val="00D73CBB"/>
    <w:rPr>
      <w:color w:val="800080"/>
      <w:u w:val="single"/>
    </w:rPr>
  </w:style>
  <w:style w:type="character" w:styleId="Komentaronuoroda">
    <w:name w:val="annotation reference"/>
    <w:uiPriority w:val="99"/>
    <w:rsid w:val="00D73CBB"/>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D73CB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D73CBB"/>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rsid w:val="00D73CBB"/>
    <w:rPr>
      <w:b/>
      <w:bCs/>
    </w:rPr>
  </w:style>
  <w:style w:type="character" w:customStyle="1" w:styleId="KomentarotemaDiagrama">
    <w:name w:val="Komentaro tema Diagrama"/>
    <w:basedOn w:val="KomentarotekstasDiagrama"/>
    <w:link w:val="Komentarotema"/>
    <w:uiPriority w:val="99"/>
    <w:semiHidden/>
    <w:rsid w:val="00D73CBB"/>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rsid w:val="00D73CBB"/>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D73CBB"/>
    <w:rPr>
      <w:rFonts w:ascii="Tahoma" w:eastAsia="Times New Roman" w:hAnsi="Tahoma" w:cs="Tahoma"/>
      <w:kern w:val="0"/>
      <w:sz w:val="16"/>
      <w:szCs w:val="16"/>
      <w:lang w:eastAsia="lt-LT"/>
      <w14:ligatures w14:val="none"/>
    </w:rPr>
  </w:style>
  <w:style w:type="table" w:styleId="Lentelstinklelis">
    <w:name w:val="Table Grid"/>
    <w:basedOn w:val="prastojilentel"/>
    <w:uiPriority w:val="59"/>
    <w:rsid w:val="00D73C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Default">
    <w:name w:val="Default"/>
    <w:rsid w:val="00D73CB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tinklapis8">
    <w:name w:val="Įprastasis (tinklapis)8"/>
    <w:basedOn w:val="prastasis"/>
    <w:uiPriority w:val="99"/>
    <w:rsid w:val="00D73CBB"/>
    <w:pPr>
      <w:spacing w:before="75" w:after="75" w:line="240" w:lineRule="auto"/>
      <w:ind w:left="225" w:right="225"/>
    </w:pPr>
    <w:rPr>
      <w:rFonts w:ascii="Times New Roman" w:eastAsia="Times New Roman" w:hAnsi="Times New Roman" w:cs="Times New Roman"/>
      <w:kern w:val="0"/>
      <w:lang w:eastAsia="lt-LT"/>
      <w14:ligatures w14:val="none"/>
    </w:rPr>
  </w:style>
  <w:style w:type="paragraph" w:customStyle="1" w:styleId="DiagramaDiagramaCharCharDiagramaCharCharDiagrama1CharCharDiagrama">
    <w:name w:val="Diagrama Diagrama Char Char Diagrama Char Char Diagrama1 Char Char Diagrama"/>
    <w:basedOn w:val="prastasis"/>
    <w:rsid w:val="00D73CBB"/>
    <w:pPr>
      <w:spacing w:line="240" w:lineRule="exact"/>
    </w:pPr>
    <w:rPr>
      <w:rFonts w:ascii="Tahoma" w:eastAsia="Times New Roman" w:hAnsi="Tahoma" w:cs="Tahoma"/>
      <w:kern w:val="0"/>
      <w:sz w:val="20"/>
      <w:szCs w:val="20"/>
      <w:lang w:val="en-US"/>
      <w14:ligatures w14:val="none"/>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D73CBB"/>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D73CBB"/>
    <w:rPr>
      <w:rFonts w:ascii="Times New Roman" w:eastAsia="Times New Roman" w:hAnsi="Times New Roman" w:cs="Times New Roman"/>
      <w:kern w:val="0"/>
      <w:sz w:val="24"/>
      <w:szCs w:val="24"/>
      <w:lang w:eastAsia="lt-LT"/>
      <w14:ligatures w14:val="none"/>
    </w:rPr>
  </w:style>
  <w:style w:type="paragraph" w:styleId="Sraassuenkleliais">
    <w:name w:val="List Bullet"/>
    <w:basedOn w:val="prastasis"/>
    <w:autoRedefine/>
    <w:uiPriority w:val="99"/>
    <w:rsid w:val="00D73CBB"/>
    <w:pPr>
      <w:numPr>
        <w:numId w:val="2"/>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kern w:val="0"/>
      <w:sz w:val="20"/>
      <w:szCs w:val="20"/>
      <w14:ligatures w14:val="none"/>
    </w:rPr>
  </w:style>
  <w:style w:type="paragraph" w:customStyle="1" w:styleId="CharCharDiagramaCharChar">
    <w:name w:val="Char Char Diagrama Char Char"/>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styleId="Antrat">
    <w:name w:val="caption"/>
    <w:aliases w:val="paveikslas"/>
    <w:basedOn w:val="prastasis"/>
    <w:next w:val="prastasis"/>
    <w:uiPriority w:val="99"/>
    <w:qFormat/>
    <w:rsid w:val="00D73CBB"/>
    <w:pPr>
      <w:spacing w:after="0" w:line="240" w:lineRule="auto"/>
    </w:pPr>
    <w:rPr>
      <w:rFonts w:ascii="Times New Roman" w:eastAsia="Times New Roman" w:hAnsi="Times New Roman" w:cs="Times New Roman"/>
      <w:b/>
      <w:bCs/>
      <w:kern w:val="0"/>
      <w:sz w:val="20"/>
      <w:szCs w:val="20"/>
      <w:lang w:eastAsia="lt-LT"/>
      <w14:ligatures w14:val="none"/>
    </w:rPr>
  </w:style>
  <w:style w:type="paragraph" w:styleId="Pagrindiniotekstotrauka3">
    <w:name w:val="Body Text Indent 3"/>
    <w:basedOn w:val="prastasis"/>
    <w:link w:val="Pagrindiniotekstotrauka3Diagrama"/>
    <w:uiPriority w:val="99"/>
    <w:rsid w:val="00D73CBB"/>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rsid w:val="00D73CBB"/>
    <w:rPr>
      <w:rFonts w:ascii="Times New Roman" w:eastAsia="Times New Roman" w:hAnsi="Times New Roman" w:cs="Times New Roman"/>
      <w:kern w:val="0"/>
      <w:sz w:val="16"/>
      <w:szCs w:val="16"/>
      <w:lang w:eastAsia="lt-LT"/>
      <w14:ligatures w14:val="none"/>
    </w:rPr>
  </w:style>
  <w:style w:type="paragraph" w:customStyle="1" w:styleId="CM91">
    <w:name w:val="CM91"/>
    <w:basedOn w:val="Default"/>
    <w:next w:val="Default"/>
    <w:uiPriority w:val="99"/>
    <w:rsid w:val="00D73CBB"/>
    <w:pPr>
      <w:widowControl w:val="0"/>
      <w:spacing w:after="238"/>
    </w:pPr>
    <w:rPr>
      <w:color w:val="auto"/>
    </w:rPr>
  </w:style>
  <w:style w:type="paragraph" w:customStyle="1" w:styleId="CM100">
    <w:name w:val="CM100"/>
    <w:basedOn w:val="Default"/>
    <w:next w:val="Default"/>
    <w:uiPriority w:val="99"/>
    <w:rsid w:val="00D73CBB"/>
    <w:pPr>
      <w:widowControl w:val="0"/>
      <w:spacing w:after="130"/>
    </w:pPr>
    <w:rPr>
      <w:color w:val="auto"/>
    </w:rPr>
  </w:style>
  <w:style w:type="paragraph" w:styleId="Turinys2">
    <w:name w:val="toc 2"/>
    <w:basedOn w:val="prastasis"/>
    <w:next w:val="prastasis"/>
    <w:autoRedefine/>
    <w:uiPriority w:val="39"/>
    <w:rsid w:val="00D73CBB"/>
    <w:pPr>
      <w:spacing w:before="120" w:after="0" w:line="240" w:lineRule="auto"/>
      <w:ind w:left="240"/>
    </w:pPr>
    <w:rPr>
      <w:rFonts w:ascii="Calibri" w:eastAsia="Times New Roman" w:hAnsi="Calibri" w:cs="Times New Roman"/>
      <w:i/>
      <w:iCs/>
      <w:kern w:val="0"/>
      <w:sz w:val="20"/>
      <w:szCs w:val="20"/>
      <w:lang w:eastAsia="lt-LT"/>
      <w14:ligatures w14:val="none"/>
    </w:rPr>
  </w:style>
  <w:style w:type="table" w:styleId="LentelElegantika">
    <w:name w:val="Table Elegant"/>
    <w:basedOn w:val="prastojilentel"/>
    <w:uiPriority w:val="99"/>
    <w:rsid w:val="00D73CBB"/>
    <w:pPr>
      <w:spacing w:after="0" w:line="240" w:lineRule="auto"/>
    </w:pPr>
    <w:rPr>
      <w:rFonts w:ascii="Times New Roman" w:eastAsia="Times New Roman" w:hAnsi="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73CBB"/>
    <w:pPr>
      <w:spacing w:after="120" w:line="240" w:lineRule="auto"/>
      <w:ind w:left="283"/>
    </w:pPr>
    <w:rPr>
      <w:rFonts w:ascii="Times New Roman" w:eastAsia="Times New Roman" w:hAnsi="Times New Roman" w:cs="Times New Roman"/>
      <w:kern w:val="0"/>
      <w:sz w:val="24"/>
      <w:szCs w:val="24"/>
      <w:lang w:eastAsia="lt-LT"/>
      <w14:ligatures w14:val="none"/>
    </w:rPr>
  </w:style>
  <w:style w:type="character" w:customStyle="1" w:styleId="PagrindiniotekstotraukaDiagrama">
    <w:name w:val="Pagrindinio teksto įtrauka Diagrama"/>
    <w:basedOn w:val="Numatytasispastraiposriftas"/>
    <w:link w:val="Pagrindiniotekstotrauka"/>
    <w:uiPriority w:val="99"/>
    <w:rsid w:val="00D73CBB"/>
    <w:rPr>
      <w:rFonts w:ascii="Times New Roman" w:eastAsia="Times New Roman" w:hAnsi="Times New Roman" w:cs="Times New Roman"/>
      <w:kern w:val="0"/>
      <w:sz w:val="24"/>
      <w:szCs w:val="24"/>
      <w:lang w:eastAsia="lt-LT"/>
      <w14:ligatures w14:val="none"/>
    </w:rPr>
  </w:style>
  <w:style w:type="paragraph" w:customStyle="1" w:styleId="DiagramaDiagramaCharCharDiagramaCharCharDiagrama1CharCharDiagramaDiagramaCharChar">
    <w:name w:val="Diagrama Diagrama Char Char Diagrama Char Char Diagrama1 Char Char Diagrama Diagrama Char Char"/>
    <w:basedOn w:val="prastasis"/>
    <w:rsid w:val="00D73CBB"/>
    <w:pPr>
      <w:spacing w:line="240" w:lineRule="exact"/>
    </w:pPr>
    <w:rPr>
      <w:rFonts w:ascii="Tahoma" w:eastAsia="Times New Roman" w:hAnsi="Tahoma" w:cs="Tahoma"/>
      <w:kern w:val="0"/>
      <w:sz w:val="20"/>
      <w:szCs w:val="20"/>
      <w:lang w:val="en-US"/>
      <w14:ligatures w14:val="none"/>
    </w:rPr>
  </w:style>
  <w:style w:type="paragraph" w:customStyle="1" w:styleId="CharChar">
    <w:name w:val="Char Char"/>
    <w:basedOn w:val="prastasis"/>
    <w:rsid w:val="00D73CBB"/>
    <w:pPr>
      <w:spacing w:line="240" w:lineRule="exact"/>
    </w:pPr>
    <w:rPr>
      <w:rFonts w:ascii="Tahoma" w:eastAsia="Times New Roman" w:hAnsi="Tahoma" w:cs="Tahoma"/>
      <w:kern w:val="0"/>
      <w:sz w:val="20"/>
      <w:szCs w:val="20"/>
      <w:lang w:val="en-US"/>
      <w14:ligatures w14:val="none"/>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73CBB"/>
    <w:pPr>
      <w:spacing w:line="240" w:lineRule="exact"/>
    </w:pPr>
    <w:rPr>
      <w:rFonts w:ascii="Tahoma" w:eastAsia="Times New Roman" w:hAnsi="Tahoma" w:cs="Tahoma"/>
      <w:kern w:val="0"/>
      <w:sz w:val="20"/>
      <w:szCs w:val="20"/>
      <w:lang w:val="en-US"/>
      <w14:ligatures w14:val="none"/>
    </w:rPr>
  </w:style>
  <w:style w:type="character" w:customStyle="1" w:styleId="DiagramaDiagramaCharChar">
    <w:name w:val="Diagrama Diagrama Char Char"/>
    <w:uiPriority w:val="99"/>
    <w:semiHidden/>
    <w:rsid w:val="00D73CBB"/>
    <w:rPr>
      <w:lang w:val="lt-LT" w:eastAsia="lt-LT"/>
    </w:rPr>
  </w:style>
  <w:style w:type="character" w:customStyle="1" w:styleId="DiagramaDiagramaDiagramaCharChar">
    <w:name w:val="Diagrama Diagrama Diagrama Char Char"/>
    <w:uiPriority w:val="99"/>
    <w:semiHidden/>
    <w:rsid w:val="00D73CBB"/>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CharChar1">
    <w:name w:val="Char Char1"/>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73CBB"/>
    <w:pPr>
      <w:spacing w:line="240" w:lineRule="exact"/>
    </w:pPr>
    <w:rPr>
      <w:rFonts w:ascii="Tahoma" w:eastAsia="Times New Roman" w:hAnsi="Tahoma" w:cs="Tahoma"/>
      <w:kern w:val="0"/>
      <w:sz w:val="20"/>
      <w:szCs w:val="20"/>
      <w:lang w:val="en-US"/>
      <w14:ligatures w14:val="none"/>
    </w:rPr>
  </w:style>
  <w:style w:type="paragraph" w:customStyle="1" w:styleId="DiagramaDiagrama1">
    <w:name w:val="Diagrama Diagrama1"/>
    <w:basedOn w:val="prastasis"/>
    <w:rsid w:val="00D73CBB"/>
    <w:pPr>
      <w:spacing w:line="240" w:lineRule="exact"/>
    </w:pPr>
    <w:rPr>
      <w:rFonts w:ascii="Tahoma" w:eastAsia="Times New Roman" w:hAnsi="Tahoma" w:cs="Tahoma"/>
      <w:kern w:val="0"/>
      <w:sz w:val="20"/>
      <w:szCs w:val="20"/>
      <w:lang w:val="en-US"/>
      <w14:ligatures w14:val="none"/>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CharChar3">
    <w:name w:val="Char Char3"/>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1pastraipa">
    <w:name w:val="1. pastraipa"/>
    <w:basedOn w:val="prastasiniatinklio"/>
    <w:link w:val="1pastraipaChar1"/>
    <w:qFormat/>
    <w:rsid w:val="00D73CBB"/>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73CBB"/>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73CBB"/>
    <w:rPr>
      <w:rFonts w:ascii="Times New Roman" w:eastAsia="Times New Roman" w:hAnsi="Times New Roman" w:cs="Times New Roman"/>
      <w:kern w:val="0"/>
      <w:sz w:val="24"/>
      <w:szCs w:val="24"/>
      <w:lang w:eastAsia="lt-LT"/>
      <w14:ligatures w14:val="none"/>
    </w:rPr>
  </w:style>
  <w:style w:type="paragraph" w:customStyle="1" w:styleId="11lentele">
    <w:name w:val="1.1. lentele"/>
    <w:basedOn w:val="1lentele"/>
    <w:qFormat/>
    <w:rsid w:val="00D73CBB"/>
    <w:pPr>
      <w:numPr>
        <w:ilvl w:val="2"/>
      </w:numPr>
      <w:tabs>
        <w:tab w:val="num" w:pos="2340"/>
      </w:tabs>
      <w:ind w:left="2340" w:hanging="180"/>
    </w:pPr>
  </w:style>
  <w:style w:type="paragraph" w:styleId="prastasiniatinklio">
    <w:name w:val="Normal (Web)"/>
    <w:basedOn w:val="prastasis"/>
    <w:rsid w:val="00D73CBB"/>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AppendixDiagrama">
    <w:name w:val="Appendix Diagrama"/>
    <w:aliases w:val="Headeris_mano1 Diagrama"/>
    <w:locked/>
    <w:rsid w:val="00D73CBB"/>
    <w:rPr>
      <w:sz w:val="24"/>
      <w:lang w:val="lt-LT" w:eastAsia="en-US"/>
    </w:rPr>
  </w:style>
  <w:style w:type="character" w:customStyle="1" w:styleId="Diagrama12">
    <w:name w:val="Diagrama12"/>
    <w:semiHidden/>
    <w:locked/>
    <w:rsid w:val="00D73CBB"/>
    <w:rPr>
      <w:rFonts w:ascii="TimesLT" w:hAnsi="TimesLT"/>
      <w:sz w:val="24"/>
      <w:lang w:val="lt-LT" w:eastAsia="en-US"/>
    </w:rPr>
  </w:style>
  <w:style w:type="numbering" w:customStyle="1" w:styleId="StyleHS">
    <w:name w:val="Style HS"/>
    <w:rsid w:val="00D73CBB"/>
    <w:pPr>
      <w:numPr>
        <w:numId w:val="6"/>
      </w:numPr>
    </w:pPr>
  </w:style>
  <w:style w:type="character" w:customStyle="1" w:styleId="FontStyle56">
    <w:name w:val="Font Style56"/>
    <w:rsid w:val="00D73CBB"/>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73CBB"/>
    <w:pPr>
      <w:suppressLineNumbers/>
      <w:suppressAutoHyphens/>
      <w:spacing w:after="0"/>
      <w:jc w:val="both"/>
    </w:pPr>
    <w:rPr>
      <w:szCs w:val="20"/>
      <w:lang w:eastAsia="ar-SA"/>
    </w:rPr>
  </w:style>
  <w:style w:type="paragraph" w:customStyle="1" w:styleId="Skyrius">
    <w:name w:val="Skyrius"/>
    <w:basedOn w:val="prastasis"/>
    <w:link w:val="SkyriusChar"/>
    <w:rsid w:val="00D73CBB"/>
    <w:pPr>
      <w:numPr>
        <w:numId w:val="7"/>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kern w:val="0"/>
      <w:sz w:val="24"/>
      <w:szCs w:val="24"/>
      <w14:ligatures w14:val="none"/>
    </w:rPr>
  </w:style>
  <w:style w:type="character" w:customStyle="1" w:styleId="SkyriusChar">
    <w:name w:val="Skyrius Char"/>
    <w:link w:val="Skyrius"/>
    <w:locked/>
    <w:rsid w:val="00D73CBB"/>
    <w:rPr>
      <w:rFonts w:ascii="Times New Roman Bold" w:eastAsia="Times New Roman" w:hAnsi="Times New Roman Bold" w:cs="Times New Roman"/>
      <w:b/>
      <w:caps/>
      <w:kern w:val="0"/>
      <w:sz w:val="24"/>
      <w:szCs w:val="24"/>
      <w14:ligatures w14:val="none"/>
    </w:rPr>
  </w:style>
  <w:style w:type="character" w:customStyle="1" w:styleId="Char2">
    <w:name w:val="Char2"/>
    <w:rsid w:val="00D73CBB"/>
    <w:rPr>
      <w:strike/>
      <w:sz w:val="24"/>
      <w:lang w:val="lt-LT" w:eastAsia="en-US" w:bidi="ar-SA"/>
    </w:rPr>
  </w:style>
  <w:style w:type="character" w:customStyle="1" w:styleId="tblrowlbl1">
    <w:name w:val="tblrowlbl1"/>
    <w:rsid w:val="00D73CBB"/>
    <w:rPr>
      <w:rFonts w:ascii="Arial" w:hAnsi="Arial" w:cs="Arial" w:hint="default"/>
      <w:b/>
      <w:bCs/>
      <w:color w:val="000000"/>
      <w:sz w:val="18"/>
      <w:szCs w:val="18"/>
      <w:shd w:val="clear" w:color="auto" w:fill="FFFFFF"/>
    </w:rPr>
  </w:style>
  <w:style w:type="character" w:customStyle="1" w:styleId="parahead1">
    <w:name w:val="parahead1"/>
    <w:rsid w:val="00D73CBB"/>
    <w:rPr>
      <w:rFonts w:ascii="Verdana" w:hAnsi="Verdana" w:hint="default"/>
      <w:b/>
      <w:bCs/>
      <w:color w:val="000000"/>
      <w:sz w:val="17"/>
      <w:szCs w:val="17"/>
    </w:rPr>
  </w:style>
  <w:style w:type="character" w:customStyle="1" w:styleId="tblrowlbl">
    <w:name w:val="tblrowlbl"/>
    <w:basedOn w:val="Numatytasispastraiposriftas"/>
    <w:rsid w:val="00D73CBB"/>
  </w:style>
  <w:style w:type="paragraph" w:customStyle="1" w:styleId="TXT">
    <w:name w:val="TXT"/>
    <w:basedOn w:val="prastasis"/>
    <w:rsid w:val="00D73CBB"/>
    <w:pPr>
      <w:numPr>
        <w:numId w:val="8"/>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Punktai11">
    <w:name w:val="Punktai 1.1"/>
    <w:basedOn w:val="prastasis"/>
    <w:link w:val="Punktai11Char"/>
    <w:rsid w:val="00D73CBB"/>
    <w:pPr>
      <w:numPr>
        <w:ilvl w:val="1"/>
        <w:numId w:val="9"/>
      </w:numPr>
      <w:tabs>
        <w:tab w:val="left" w:pos="1276"/>
      </w:tabs>
      <w:spacing w:after="0" w:line="360" w:lineRule="auto"/>
      <w:contextualSpacing/>
      <w:jc w:val="both"/>
    </w:pPr>
    <w:rPr>
      <w:rFonts w:ascii="Times New Roman" w:eastAsia="Times New Roman" w:hAnsi="Times New Roman" w:cs="Times New Roman"/>
      <w:kern w:val="0"/>
      <w:sz w:val="24"/>
      <w:szCs w:val="24"/>
      <w14:ligatures w14:val="none"/>
    </w:rPr>
  </w:style>
  <w:style w:type="character" w:customStyle="1" w:styleId="Punktai11Char">
    <w:name w:val="Punktai 1.1 Char"/>
    <w:link w:val="Punktai11"/>
    <w:locked/>
    <w:rsid w:val="00D73CBB"/>
    <w:rPr>
      <w:rFonts w:ascii="Times New Roman" w:eastAsia="Times New Roman" w:hAnsi="Times New Roman" w:cs="Times New Roman"/>
      <w:kern w:val="0"/>
      <w:sz w:val="24"/>
      <w:szCs w:val="24"/>
      <w14:ligatures w14:val="none"/>
    </w:rPr>
  </w:style>
  <w:style w:type="paragraph" w:customStyle="1" w:styleId="Punktai">
    <w:name w:val="Punktai"/>
    <w:basedOn w:val="prastasis"/>
    <w:rsid w:val="00D73CBB"/>
    <w:pPr>
      <w:numPr>
        <w:numId w:val="10"/>
      </w:numPr>
      <w:spacing w:after="0" w:line="360" w:lineRule="auto"/>
      <w:jc w:val="both"/>
    </w:pPr>
    <w:rPr>
      <w:rFonts w:ascii="Times New Roman" w:eastAsia="Times New Roman" w:hAnsi="Times New Roman" w:cs="Times New Roman"/>
      <w:kern w:val="0"/>
      <w:sz w:val="24"/>
      <w:szCs w:val="20"/>
      <w14:ligatures w14:val="none"/>
    </w:rPr>
  </w:style>
  <w:style w:type="character" w:customStyle="1" w:styleId="Diagrama14">
    <w:name w:val="Diagrama14"/>
    <w:rsid w:val="00D73CBB"/>
    <w:rPr>
      <w:rFonts w:ascii="TimesLT" w:hAnsi="TimesLT"/>
      <w:sz w:val="24"/>
      <w:lang w:val="lt-LT" w:eastAsia="lt-LT" w:bidi="ar-SA"/>
    </w:rPr>
  </w:style>
  <w:style w:type="character" w:customStyle="1" w:styleId="Headermano2Diagrama">
    <w:name w:val="Header_mano2 Diagrama"/>
    <w:rsid w:val="00D73CBB"/>
    <w:rPr>
      <w:sz w:val="24"/>
      <w:lang w:val="lt-LT"/>
    </w:rPr>
  </w:style>
  <w:style w:type="character" w:customStyle="1" w:styleId="Antraste3manoDiagrama">
    <w:name w:val="Antraste 3_mano Diagrama"/>
    <w:rsid w:val="00D73CBB"/>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73CBB"/>
    <w:rPr>
      <w:i/>
      <w:iCs/>
      <w:sz w:val="24"/>
      <w:szCs w:val="24"/>
      <w:lang w:val="lt-LT"/>
    </w:rPr>
  </w:style>
  <w:style w:type="character" w:customStyle="1" w:styleId="Diagrama17">
    <w:name w:val="Diagrama17"/>
    <w:rsid w:val="00D73CBB"/>
    <w:rPr>
      <w:rFonts w:ascii="TimesLT" w:hAnsi="TimesLT"/>
      <w:b/>
      <w:sz w:val="24"/>
      <w:lang w:val="lt-LT" w:eastAsia="lt-LT"/>
    </w:rPr>
  </w:style>
  <w:style w:type="character" w:customStyle="1" w:styleId="Diagrama16">
    <w:name w:val="Diagrama16"/>
    <w:rsid w:val="00D73CBB"/>
    <w:rPr>
      <w:b/>
      <w:bCs/>
      <w:sz w:val="24"/>
      <w:szCs w:val="24"/>
      <w:lang w:val="lt-LT"/>
    </w:rPr>
  </w:style>
  <w:style w:type="character" w:customStyle="1" w:styleId="Diagrama15">
    <w:name w:val="Diagrama15"/>
    <w:rsid w:val="00D73CBB"/>
    <w:rPr>
      <w:sz w:val="40"/>
      <w:lang w:val="lt-LT" w:eastAsia="lt-LT" w:bidi="ar-SA"/>
    </w:rPr>
  </w:style>
  <w:style w:type="character" w:customStyle="1" w:styleId="Strong1">
    <w:name w:val="Strong1"/>
    <w:aliases w:val="STRONG"/>
    <w:rsid w:val="00D73CBB"/>
    <w:rPr>
      <w:b/>
    </w:rPr>
  </w:style>
  <w:style w:type="character" w:customStyle="1" w:styleId="Diagrama13">
    <w:name w:val="Diagrama13"/>
    <w:rsid w:val="00D73CBB"/>
    <w:rPr>
      <w:rFonts w:ascii="TimesLT" w:hAnsi="TimesLT"/>
      <w:sz w:val="24"/>
      <w:lang w:val="lt-LT" w:eastAsia="lt-LT"/>
    </w:rPr>
  </w:style>
  <w:style w:type="paragraph" w:customStyle="1" w:styleId="Pavadinimas1">
    <w:name w:val="Pavadinimas1"/>
    <w:basedOn w:val="prastasis"/>
    <w:rsid w:val="00D73CBB"/>
    <w:pPr>
      <w:numPr>
        <w:numId w:val="1"/>
      </w:numPr>
      <w:spacing w:before="360" w:after="120" w:line="240" w:lineRule="auto"/>
      <w:jc w:val="center"/>
    </w:pPr>
    <w:rPr>
      <w:rFonts w:ascii="Times New Roman" w:eastAsia="Times New Roman" w:hAnsi="Times New Roman" w:cs="Times New Roman"/>
      <w:b/>
      <w:caps/>
      <w:kern w:val="0"/>
      <w:sz w:val="24"/>
      <w:szCs w:val="20"/>
      <w14:ligatures w14:val="none"/>
    </w:rPr>
  </w:style>
  <w:style w:type="paragraph" w:styleId="Sraas5">
    <w:name w:val="List 5"/>
    <w:basedOn w:val="prastasis"/>
    <w:rsid w:val="00D73CBB"/>
    <w:pPr>
      <w:spacing w:after="0" w:line="240" w:lineRule="auto"/>
      <w:ind w:left="1800" w:hanging="360"/>
    </w:pPr>
    <w:rPr>
      <w:rFonts w:ascii="TimesLT" w:eastAsia="Times New Roman" w:hAnsi="TimesLT" w:cs="Times New Roman"/>
      <w:kern w:val="0"/>
      <w:sz w:val="24"/>
      <w:szCs w:val="20"/>
      <w:lang w:val="en-US"/>
      <w14:ligatures w14:val="none"/>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73CBB"/>
    <w:rPr>
      <w:b/>
      <w:bCs/>
      <w:caps/>
      <w:sz w:val="24"/>
      <w:szCs w:val="24"/>
      <w:lang w:val="lt-LT" w:eastAsia="en-US" w:bidi="ar-SA"/>
    </w:rPr>
  </w:style>
  <w:style w:type="paragraph" w:styleId="Pagrindinistekstas2">
    <w:name w:val="Body Text 2"/>
    <w:basedOn w:val="prastasis"/>
    <w:link w:val="Pagrindinistekstas2Diagrama"/>
    <w:rsid w:val="00D73CBB"/>
    <w:pPr>
      <w:spacing w:after="0" w:line="360" w:lineRule="auto"/>
      <w:jc w:val="both"/>
    </w:pPr>
    <w:rPr>
      <w:rFonts w:ascii="Times New Roman" w:eastAsia="Times New Roman" w:hAnsi="Times New Roman" w:cs="Times New Roman"/>
      <w:kern w:val="0"/>
      <w:sz w:val="24"/>
      <w:szCs w:val="24"/>
      <w:lang w:eastAsia="lt-LT"/>
      <w14:ligatures w14:val="none"/>
    </w:rPr>
  </w:style>
  <w:style w:type="character" w:customStyle="1" w:styleId="Pagrindinistekstas2Diagrama">
    <w:name w:val="Pagrindinis tekstas 2 Diagrama"/>
    <w:basedOn w:val="Numatytasispastraiposriftas"/>
    <w:link w:val="Pagrindinistekstas2"/>
    <w:rsid w:val="00D73CBB"/>
    <w:rPr>
      <w:rFonts w:ascii="Times New Roman" w:eastAsia="Times New Roman" w:hAnsi="Times New Roman" w:cs="Times New Roman"/>
      <w:kern w:val="0"/>
      <w:sz w:val="24"/>
      <w:szCs w:val="24"/>
      <w:lang w:eastAsia="lt-LT"/>
      <w14:ligatures w14:val="none"/>
    </w:rPr>
  </w:style>
  <w:style w:type="character" w:customStyle="1" w:styleId="Diagrama10">
    <w:name w:val="Diagrama10"/>
    <w:rsid w:val="00D73CBB"/>
    <w:rPr>
      <w:i/>
      <w:sz w:val="24"/>
      <w:lang w:val="lt-LT"/>
    </w:rPr>
  </w:style>
  <w:style w:type="paragraph" w:styleId="Tekstoblokas">
    <w:name w:val="Block Text"/>
    <w:basedOn w:val="prastasis"/>
    <w:rsid w:val="00D73CBB"/>
    <w:pPr>
      <w:spacing w:after="0" w:line="240" w:lineRule="auto"/>
      <w:ind w:left="1440" w:right="142"/>
    </w:pPr>
    <w:rPr>
      <w:rFonts w:ascii="Times New Roman" w:eastAsia="Times New Roman" w:hAnsi="Times New Roman" w:cs="Times New Roman"/>
      <w:kern w:val="0"/>
      <w:sz w:val="24"/>
      <w:szCs w:val="20"/>
      <w14:ligatures w14:val="none"/>
    </w:rPr>
  </w:style>
  <w:style w:type="paragraph" w:styleId="Pagrindinistekstas3">
    <w:name w:val="Body Text 3"/>
    <w:basedOn w:val="prastasis"/>
    <w:link w:val="Pagrindinistekstas3Diagrama"/>
    <w:rsid w:val="00D73CBB"/>
    <w:pPr>
      <w:tabs>
        <w:tab w:val="right" w:leader="underscore" w:pos="9639"/>
      </w:tabs>
      <w:spacing w:after="0" w:line="240" w:lineRule="auto"/>
    </w:pPr>
    <w:rPr>
      <w:rFonts w:ascii="Times New Roman" w:eastAsia="Times New Roman" w:hAnsi="Times New Roman" w:cs="Times New Roman"/>
      <w:color w:val="0000FF"/>
      <w:kern w:val="0"/>
      <w:sz w:val="24"/>
      <w:szCs w:val="24"/>
      <w14:ligatures w14:val="none"/>
    </w:rPr>
  </w:style>
  <w:style w:type="character" w:customStyle="1" w:styleId="Pagrindinistekstas3Diagrama">
    <w:name w:val="Pagrindinis tekstas 3 Diagrama"/>
    <w:basedOn w:val="Numatytasispastraiposriftas"/>
    <w:link w:val="Pagrindinistekstas3"/>
    <w:rsid w:val="00D73CBB"/>
    <w:rPr>
      <w:rFonts w:ascii="Times New Roman" w:eastAsia="Times New Roman" w:hAnsi="Times New Roman" w:cs="Times New Roman"/>
      <w:color w:val="0000FF"/>
      <w:kern w:val="0"/>
      <w:sz w:val="24"/>
      <w:szCs w:val="24"/>
      <w14:ligatures w14:val="none"/>
    </w:rPr>
  </w:style>
  <w:style w:type="paragraph" w:customStyle="1" w:styleId="Punktaipriedu">
    <w:name w:val="Punktai (priedu)"/>
    <w:basedOn w:val="prastasis"/>
    <w:rsid w:val="00D73CBB"/>
    <w:pPr>
      <w:tabs>
        <w:tab w:val="num" w:pos="1494"/>
      </w:tabs>
      <w:spacing w:before="120" w:after="0" w:line="240" w:lineRule="auto"/>
      <w:ind w:left="1494" w:hanging="360"/>
      <w:jc w:val="both"/>
    </w:pPr>
    <w:rPr>
      <w:rFonts w:ascii="Times New Roman" w:eastAsia="Times New Roman" w:hAnsi="Times New Roman" w:cs="Times New Roman"/>
      <w:kern w:val="0"/>
      <w:sz w:val="24"/>
      <w:szCs w:val="20"/>
      <w14:ligatures w14:val="none"/>
    </w:rPr>
  </w:style>
  <w:style w:type="paragraph" w:customStyle="1" w:styleId="Standard">
    <w:name w:val="Standard"/>
    <w:rsid w:val="00D73CBB"/>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Dokumentostruktra">
    <w:name w:val="Document Map"/>
    <w:basedOn w:val="prastasis"/>
    <w:link w:val="DokumentostruktraDiagrama"/>
    <w:semiHidden/>
    <w:rsid w:val="00D73CBB"/>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semiHidden/>
    <w:rsid w:val="00D73CBB"/>
    <w:rPr>
      <w:rFonts w:ascii="Tahoma" w:eastAsia="Times New Roman" w:hAnsi="Tahoma" w:cs="Tahoma"/>
      <w:kern w:val="0"/>
      <w:sz w:val="20"/>
      <w:szCs w:val="20"/>
      <w:shd w:val="clear" w:color="auto" w:fill="000080"/>
      <w14:ligatures w14:val="none"/>
    </w:rPr>
  </w:style>
  <w:style w:type="paragraph" w:styleId="Paantrat">
    <w:name w:val="Subtitle"/>
    <w:basedOn w:val="prastasis"/>
    <w:link w:val="PaantratDiagrama"/>
    <w:qFormat/>
    <w:rsid w:val="00D73CBB"/>
    <w:pPr>
      <w:spacing w:after="0" w:line="360" w:lineRule="auto"/>
      <w:jc w:val="center"/>
    </w:pPr>
    <w:rPr>
      <w:rFonts w:ascii="Times New Roman" w:eastAsia="Times New Roman" w:hAnsi="Times New Roman" w:cs="Times New Roman"/>
      <w:b/>
      <w:bCs/>
      <w:kern w:val="0"/>
      <w:sz w:val="24"/>
      <w:szCs w:val="24"/>
      <w14:ligatures w14:val="none"/>
    </w:rPr>
  </w:style>
  <w:style w:type="character" w:customStyle="1" w:styleId="PaantratDiagrama">
    <w:name w:val="Paantraštė Diagrama"/>
    <w:basedOn w:val="Numatytasispastraiposriftas"/>
    <w:link w:val="Paantrat"/>
    <w:rsid w:val="00D73CBB"/>
    <w:rPr>
      <w:rFonts w:ascii="Times New Roman" w:eastAsia="Times New Roman" w:hAnsi="Times New Roman" w:cs="Times New Roman"/>
      <w:b/>
      <w:bCs/>
      <w:kern w:val="0"/>
      <w:sz w:val="24"/>
      <w:szCs w:val="24"/>
      <w14:ligatures w14:val="none"/>
    </w:rPr>
  </w:style>
  <w:style w:type="paragraph" w:styleId="Pavadinimas">
    <w:name w:val="Title"/>
    <w:basedOn w:val="prastasis"/>
    <w:link w:val="PavadinimasDiagrama"/>
    <w:qFormat/>
    <w:rsid w:val="00D73CBB"/>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PavadinimasDiagrama">
    <w:name w:val="Pavadinimas Diagrama"/>
    <w:basedOn w:val="Numatytasispastraiposriftas"/>
    <w:link w:val="Pavadinimas"/>
    <w:rsid w:val="00D73CBB"/>
    <w:rPr>
      <w:rFonts w:ascii="Times New Roman" w:eastAsia="Times New Roman" w:hAnsi="Times New Roman" w:cs="Times New Roman"/>
      <w:b/>
      <w:bCs/>
      <w:kern w:val="0"/>
      <w:sz w:val="24"/>
      <w:szCs w:val="24"/>
      <w14:ligatures w14:val="none"/>
    </w:rPr>
  </w:style>
  <w:style w:type="paragraph" w:customStyle="1" w:styleId="Debesliotekstas2">
    <w:name w:val="Debesėlio tekstas2"/>
    <w:basedOn w:val="prastasis"/>
    <w:semiHidden/>
    <w:rsid w:val="00D73CBB"/>
    <w:pPr>
      <w:spacing w:after="0" w:line="240" w:lineRule="auto"/>
    </w:pPr>
    <w:rPr>
      <w:rFonts w:ascii="Tahoma" w:eastAsia="Times New Roman" w:hAnsi="Tahoma" w:cs="Tahoma"/>
      <w:kern w:val="0"/>
      <w:sz w:val="16"/>
      <w:szCs w:val="16"/>
      <w14:ligatures w14:val="none"/>
    </w:rPr>
  </w:style>
  <w:style w:type="character" w:customStyle="1" w:styleId="BodytextChar">
    <w:name w:val="Body text Char"/>
    <w:link w:val="Pagrindinistekstas1"/>
    <w:uiPriority w:val="99"/>
    <w:rsid w:val="00D73CBB"/>
    <w:rPr>
      <w:rFonts w:ascii="TimesLT" w:eastAsia="Times New Roman" w:hAnsi="TimesLT" w:cs="TimesLT"/>
      <w:kern w:val="0"/>
      <w:sz w:val="20"/>
      <w:szCs w:val="20"/>
      <w:lang w:val="en-US"/>
      <w14:ligatures w14:val="none"/>
    </w:rPr>
  </w:style>
  <w:style w:type="paragraph" w:customStyle="1" w:styleId="Linija">
    <w:name w:val="Linija"/>
    <w:basedOn w:val="MAZAS"/>
    <w:rsid w:val="00D73CBB"/>
    <w:pPr>
      <w:ind w:firstLine="0"/>
      <w:jc w:val="center"/>
    </w:pPr>
    <w:rPr>
      <w:rFonts w:cs="Times New Roman"/>
      <w:color w:val="auto"/>
      <w:sz w:val="12"/>
      <w:szCs w:val="12"/>
    </w:rPr>
  </w:style>
  <w:style w:type="character" w:customStyle="1" w:styleId="ApatiniskolontitulasDiagrama">
    <w:name w:val="Apatinis kolontitulas Diagrama"/>
    <w:rsid w:val="00D73CBB"/>
    <w:rPr>
      <w:rFonts w:ascii="TimesLT" w:hAnsi="TimesLT"/>
      <w:sz w:val="24"/>
      <w:lang w:val="en-US" w:eastAsia="en-US" w:bidi="ar-SA"/>
    </w:rPr>
  </w:style>
  <w:style w:type="paragraph" w:customStyle="1" w:styleId="listtekstas">
    <w:name w:val="list tekstas"/>
    <w:basedOn w:val="prastasis"/>
    <w:rsid w:val="00D73CBB"/>
    <w:pPr>
      <w:tabs>
        <w:tab w:val="num" w:pos="851"/>
      </w:tabs>
      <w:spacing w:after="120" w:line="240" w:lineRule="auto"/>
      <w:ind w:left="567"/>
      <w:jc w:val="both"/>
    </w:pPr>
    <w:rPr>
      <w:rFonts w:ascii="Times New Roman" w:eastAsia="Times New Roman" w:hAnsi="Times New Roman" w:cs="Times New Roman"/>
      <w:kern w:val="0"/>
      <w:szCs w:val="20"/>
      <w:lang w:eastAsia="lt-LT"/>
      <w14:ligatures w14:val="none"/>
    </w:rPr>
  </w:style>
  <w:style w:type="paragraph" w:customStyle="1" w:styleId="MRP-Normal">
    <w:name w:val="MRP-Normal"/>
    <w:basedOn w:val="prastasis"/>
    <w:autoRedefine/>
    <w:rsid w:val="00D73CBB"/>
    <w:pPr>
      <w:spacing w:after="0" w:line="240" w:lineRule="auto"/>
      <w:jc w:val="both"/>
    </w:pPr>
    <w:rPr>
      <w:rFonts w:ascii="Times New Roman" w:eastAsia="Times New Roman" w:hAnsi="Times New Roman" w:cs="Times New Roman"/>
      <w:noProof/>
      <w:kern w:val="0"/>
      <w:szCs w:val="20"/>
      <w:lang w:eastAsia="lt-LT"/>
      <w14:ligatures w14:val="none"/>
    </w:rPr>
  </w:style>
  <w:style w:type="paragraph" w:styleId="Turinys3">
    <w:name w:val="toc 3"/>
    <w:basedOn w:val="prastasis"/>
    <w:next w:val="prastasis"/>
    <w:autoRedefine/>
    <w:uiPriority w:val="39"/>
    <w:rsid w:val="00D73CBB"/>
    <w:pPr>
      <w:spacing w:after="0" w:line="240" w:lineRule="auto"/>
      <w:ind w:left="480"/>
    </w:pPr>
    <w:rPr>
      <w:rFonts w:ascii="Calibri" w:eastAsia="Times New Roman" w:hAnsi="Calibri" w:cs="Times New Roman"/>
      <w:kern w:val="0"/>
      <w:sz w:val="20"/>
      <w:szCs w:val="20"/>
      <w:lang w:eastAsia="lt-LT"/>
      <w14:ligatures w14:val="none"/>
    </w:rPr>
  </w:style>
  <w:style w:type="paragraph" w:styleId="Turinys4">
    <w:name w:val="toc 4"/>
    <w:basedOn w:val="prastasis"/>
    <w:next w:val="prastasis"/>
    <w:autoRedefine/>
    <w:semiHidden/>
    <w:rsid w:val="00D73CBB"/>
    <w:pPr>
      <w:spacing w:after="0" w:line="240" w:lineRule="auto"/>
      <w:ind w:left="720"/>
    </w:pPr>
    <w:rPr>
      <w:rFonts w:ascii="Calibri" w:eastAsia="Times New Roman" w:hAnsi="Calibri" w:cs="Times New Roman"/>
      <w:kern w:val="0"/>
      <w:sz w:val="20"/>
      <w:szCs w:val="20"/>
      <w:lang w:eastAsia="lt-LT"/>
      <w14:ligatures w14:val="none"/>
    </w:rPr>
  </w:style>
  <w:style w:type="paragraph" w:styleId="Turinys5">
    <w:name w:val="toc 5"/>
    <w:basedOn w:val="prastasis"/>
    <w:next w:val="prastasis"/>
    <w:autoRedefine/>
    <w:semiHidden/>
    <w:rsid w:val="00D73CBB"/>
    <w:pPr>
      <w:spacing w:after="0" w:line="240" w:lineRule="auto"/>
      <w:ind w:left="960"/>
    </w:pPr>
    <w:rPr>
      <w:rFonts w:ascii="Calibri" w:eastAsia="Times New Roman" w:hAnsi="Calibri" w:cs="Times New Roman"/>
      <w:kern w:val="0"/>
      <w:sz w:val="20"/>
      <w:szCs w:val="20"/>
      <w:lang w:eastAsia="lt-LT"/>
      <w14:ligatures w14:val="none"/>
    </w:rPr>
  </w:style>
  <w:style w:type="paragraph" w:styleId="Turinys6">
    <w:name w:val="toc 6"/>
    <w:basedOn w:val="prastasis"/>
    <w:next w:val="prastasis"/>
    <w:autoRedefine/>
    <w:semiHidden/>
    <w:rsid w:val="00D73CBB"/>
    <w:pPr>
      <w:spacing w:after="0" w:line="240" w:lineRule="auto"/>
      <w:ind w:left="1200"/>
    </w:pPr>
    <w:rPr>
      <w:rFonts w:ascii="Calibri" w:eastAsia="Times New Roman" w:hAnsi="Calibri" w:cs="Times New Roman"/>
      <w:kern w:val="0"/>
      <w:sz w:val="20"/>
      <w:szCs w:val="20"/>
      <w:lang w:eastAsia="lt-LT"/>
      <w14:ligatures w14:val="none"/>
    </w:rPr>
  </w:style>
  <w:style w:type="paragraph" w:styleId="Turinys7">
    <w:name w:val="toc 7"/>
    <w:basedOn w:val="prastasis"/>
    <w:next w:val="prastasis"/>
    <w:autoRedefine/>
    <w:semiHidden/>
    <w:rsid w:val="00D73CBB"/>
    <w:pPr>
      <w:spacing w:after="0" w:line="240" w:lineRule="auto"/>
      <w:ind w:left="1440"/>
    </w:pPr>
    <w:rPr>
      <w:rFonts w:ascii="Calibri" w:eastAsia="Times New Roman" w:hAnsi="Calibri" w:cs="Times New Roman"/>
      <w:kern w:val="0"/>
      <w:sz w:val="20"/>
      <w:szCs w:val="20"/>
      <w:lang w:eastAsia="lt-LT"/>
      <w14:ligatures w14:val="none"/>
    </w:rPr>
  </w:style>
  <w:style w:type="paragraph" w:styleId="Turinys8">
    <w:name w:val="toc 8"/>
    <w:basedOn w:val="prastasis"/>
    <w:next w:val="prastasis"/>
    <w:autoRedefine/>
    <w:semiHidden/>
    <w:rsid w:val="00D73CBB"/>
    <w:pPr>
      <w:spacing w:after="0" w:line="240" w:lineRule="auto"/>
      <w:ind w:left="1680"/>
    </w:pPr>
    <w:rPr>
      <w:rFonts w:ascii="Calibri" w:eastAsia="Times New Roman" w:hAnsi="Calibri" w:cs="Times New Roman"/>
      <w:kern w:val="0"/>
      <w:sz w:val="20"/>
      <w:szCs w:val="20"/>
      <w:lang w:eastAsia="lt-LT"/>
      <w14:ligatures w14:val="none"/>
    </w:rPr>
  </w:style>
  <w:style w:type="paragraph" w:styleId="Turinys9">
    <w:name w:val="toc 9"/>
    <w:basedOn w:val="prastasis"/>
    <w:next w:val="prastasis"/>
    <w:autoRedefine/>
    <w:semiHidden/>
    <w:rsid w:val="00D73CBB"/>
    <w:pPr>
      <w:spacing w:after="0" w:line="240" w:lineRule="auto"/>
      <w:ind w:left="1920"/>
    </w:pPr>
    <w:rPr>
      <w:rFonts w:ascii="Calibri" w:eastAsia="Times New Roman" w:hAnsi="Calibri" w:cs="Times New Roman"/>
      <w:kern w:val="0"/>
      <w:sz w:val="20"/>
      <w:szCs w:val="20"/>
      <w:lang w:eastAsia="lt-LT"/>
      <w14:ligatures w14:val="none"/>
    </w:rPr>
  </w:style>
  <w:style w:type="paragraph" w:customStyle="1" w:styleId="Normalbullets">
    <w:name w:val="Normal bullets"/>
    <w:basedOn w:val="prastasis"/>
    <w:rsid w:val="00D73CBB"/>
    <w:pPr>
      <w:tabs>
        <w:tab w:val="left" w:pos="360"/>
      </w:tabs>
      <w:spacing w:after="120" w:line="240" w:lineRule="auto"/>
      <w:ind w:left="360" w:hanging="360"/>
      <w:jc w:val="both"/>
    </w:pPr>
    <w:rPr>
      <w:rFonts w:ascii="Times New Roman" w:eastAsia="Times New Roman" w:hAnsi="Times New Roman" w:cs="Times New Roman"/>
      <w:kern w:val="0"/>
      <w:szCs w:val="20"/>
      <w:lang w:eastAsia="lt-LT"/>
      <w14:ligatures w14:val="none"/>
    </w:rPr>
  </w:style>
  <w:style w:type="paragraph" w:customStyle="1" w:styleId="LentelstekstasChar">
    <w:name w:val="Lentelės tekstas Char"/>
    <w:autoRedefine/>
    <w:rsid w:val="00D73CBB"/>
    <w:pPr>
      <w:spacing w:before="60" w:after="20" w:line="240" w:lineRule="auto"/>
      <w:ind w:firstLine="6"/>
    </w:pPr>
    <w:rPr>
      <w:rFonts w:ascii="Tahoma" w:eastAsia="Times New Roman" w:hAnsi="Tahoma" w:cs="Tahoma"/>
      <w:kern w:val="0"/>
      <w:sz w:val="16"/>
      <w:szCs w:val="16"/>
      <w:lang w:eastAsia="lt-LT"/>
      <w14:ligatures w14:val="none"/>
    </w:rPr>
  </w:style>
  <w:style w:type="paragraph" w:customStyle="1" w:styleId="Normalnone">
    <w:name w:val="Normal(none)"/>
    <w:basedOn w:val="prastasis"/>
    <w:rsid w:val="00D73CBB"/>
    <w:pPr>
      <w:spacing w:after="120" w:line="240" w:lineRule="auto"/>
      <w:ind w:firstLine="540"/>
      <w:jc w:val="both"/>
    </w:pPr>
    <w:rPr>
      <w:rFonts w:ascii="Times New Roman" w:eastAsia="Times New Roman" w:hAnsi="Times New Roman" w:cs="Times New Roman"/>
      <w:kern w:val="0"/>
      <w:szCs w:val="20"/>
      <w:lang w:eastAsia="lt-LT"/>
      <w14:ligatures w14:val="none"/>
    </w:rPr>
  </w:style>
  <w:style w:type="paragraph" w:customStyle="1" w:styleId="Normalbold">
    <w:name w:val="Normal bold"/>
    <w:basedOn w:val="prastasis"/>
    <w:next w:val="prastasis"/>
    <w:rsid w:val="00D73CBB"/>
    <w:pPr>
      <w:spacing w:after="120" w:line="240" w:lineRule="auto"/>
      <w:ind w:firstLine="540"/>
      <w:jc w:val="both"/>
    </w:pPr>
    <w:rPr>
      <w:rFonts w:ascii="Arial" w:eastAsia="Times New Roman" w:hAnsi="Arial" w:cs="Times New Roman"/>
      <w:b/>
      <w:kern w:val="0"/>
      <w:szCs w:val="20"/>
      <w:lang w:eastAsia="lt-LT"/>
      <w14:ligatures w14:val="none"/>
    </w:rPr>
  </w:style>
  <w:style w:type="paragraph" w:customStyle="1" w:styleId="Tabletext">
    <w:name w:val="Table text"/>
    <w:basedOn w:val="prastasis"/>
    <w:rsid w:val="00D73CBB"/>
    <w:pPr>
      <w:spacing w:before="60" w:after="60" w:line="240" w:lineRule="auto"/>
      <w:ind w:firstLine="540"/>
      <w:jc w:val="both"/>
    </w:pPr>
    <w:rPr>
      <w:rFonts w:ascii="Times New Roman" w:eastAsia="Times New Roman" w:hAnsi="Times New Roman" w:cs="Times New Roman"/>
      <w:kern w:val="0"/>
      <w:szCs w:val="20"/>
      <w:lang w:eastAsia="lt-LT"/>
      <w14:ligatures w14:val="none"/>
    </w:rPr>
  </w:style>
  <w:style w:type="paragraph" w:customStyle="1" w:styleId="Listnumbered">
    <w:name w:val="List numbered"/>
    <w:basedOn w:val="prastasis"/>
    <w:rsid w:val="00D73CBB"/>
    <w:pPr>
      <w:tabs>
        <w:tab w:val="left" w:pos="360"/>
      </w:tabs>
      <w:spacing w:after="120" w:line="240" w:lineRule="auto"/>
      <w:ind w:left="360" w:hanging="360"/>
      <w:jc w:val="both"/>
    </w:pPr>
    <w:rPr>
      <w:rFonts w:ascii="TimesLT" w:eastAsia="Times New Roman" w:hAnsi="TimesLT" w:cs="Times New Roman"/>
      <w:kern w:val="0"/>
      <w:szCs w:val="20"/>
      <w:lang w:eastAsia="lt-LT"/>
      <w14:ligatures w14:val="none"/>
    </w:rPr>
  </w:style>
  <w:style w:type="character" w:customStyle="1" w:styleId="FootnoteDiagrama">
    <w:name w:val="Footnote Diagrama"/>
    <w:semiHidden/>
    <w:locked/>
    <w:rsid w:val="00D73CBB"/>
    <w:rPr>
      <w:lang w:val="lt-LT" w:eastAsia="lt-LT" w:bidi="ar-SA"/>
    </w:rPr>
  </w:style>
  <w:style w:type="paragraph" w:customStyle="1" w:styleId="Normalus">
    <w:name w:val="Normalus"/>
    <w:autoRedefine/>
    <w:rsid w:val="00D73CBB"/>
    <w:pPr>
      <w:keepNext/>
      <w:spacing w:before="60" w:after="0" w:line="240" w:lineRule="auto"/>
      <w:ind w:firstLine="397"/>
      <w:jc w:val="both"/>
    </w:pPr>
    <w:rPr>
      <w:rFonts w:ascii="Tahoma" w:eastAsia="Times New Roman" w:hAnsi="Tahoma" w:cs="Times New Roman"/>
      <w:snapToGrid w:val="0"/>
      <w:kern w:val="0"/>
      <w:szCs w:val="20"/>
      <w:lang w:eastAsia="lt-LT"/>
      <w14:ligatures w14:val="none"/>
    </w:rPr>
  </w:style>
  <w:style w:type="paragraph" w:customStyle="1" w:styleId="BodyText21">
    <w:name w:val="Body Text 21"/>
    <w:basedOn w:val="prastasis"/>
    <w:rsid w:val="00D73CBB"/>
    <w:pPr>
      <w:spacing w:before="120" w:after="120" w:line="240" w:lineRule="auto"/>
      <w:ind w:firstLine="397"/>
      <w:jc w:val="both"/>
    </w:pPr>
    <w:rPr>
      <w:rFonts w:ascii="Times New Roman" w:eastAsia="Times New Roman" w:hAnsi="Times New Roman" w:cs="Times New Roman"/>
      <w:snapToGrid w:val="0"/>
      <w:kern w:val="0"/>
      <w:szCs w:val="20"/>
      <w:lang w:eastAsia="lt-LT"/>
      <w14:ligatures w14:val="none"/>
    </w:rPr>
  </w:style>
  <w:style w:type="paragraph" w:customStyle="1" w:styleId="Turiniui1">
    <w:name w:val="Turiniui 1"/>
    <w:basedOn w:val="Pagrindinistekstas"/>
    <w:rsid w:val="00D73CBB"/>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73CBB"/>
    <w:pPr>
      <w:spacing w:after="120" w:line="240" w:lineRule="auto"/>
      <w:ind w:firstLine="540"/>
      <w:jc w:val="both"/>
    </w:pPr>
    <w:rPr>
      <w:rFonts w:ascii="Times New Roman" w:eastAsia="Times New Roman" w:hAnsi="Times New Roman" w:cs="Times New Roman"/>
      <w:kern w:val="0"/>
      <w:sz w:val="20"/>
      <w:szCs w:val="20"/>
      <w:lang w:eastAsia="lt-LT"/>
      <w14:ligatures w14:val="none"/>
    </w:rPr>
  </w:style>
  <w:style w:type="paragraph" w:customStyle="1" w:styleId="DocSubtitle">
    <w:name w:val="Doc Subtitle"/>
    <w:basedOn w:val="prastasis"/>
    <w:rsid w:val="00D73CBB"/>
    <w:pPr>
      <w:widowControl w:val="0"/>
      <w:spacing w:after="120" w:line="240" w:lineRule="auto"/>
      <w:ind w:firstLine="540"/>
      <w:jc w:val="center"/>
    </w:pPr>
    <w:rPr>
      <w:rFonts w:ascii="Arial" w:eastAsia="Times New Roman" w:hAnsi="Arial" w:cs="Times New Roman"/>
      <w:noProof/>
      <w:color w:val="000000"/>
      <w:kern w:val="0"/>
      <w:sz w:val="40"/>
      <w:szCs w:val="20"/>
      <w:lang w:eastAsia="lt-LT"/>
      <w14:ligatures w14:val="none"/>
    </w:rPr>
  </w:style>
  <w:style w:type="paragraph" w:customStyle="1" w:styleId="Codes">
    <w:name w:val="Codes"/>
    <w:basedOn w:val="prastasis"/>
    <w:rsid w:val="00D73CBB"/>
    <w:pPr>
      <w:widowControl w:val="0"/>
      <w:spacing w:after="120" w:line="240" w:lineRule="auto"/>
      <w:ind w:firstLine="540"/>
      <w:jc w:val="right"/>
    </w:pPr>
    <w:rPr>
      <w:rFonts w:ascii="Arial" w:eastAsia="Times New Roman" w:hAnsi="Arial" w:cs="Times New Roman"/>
      <w:noProof/>
      <w:color w:val="000000"/>
      <w:kern w:val="0"/>
      <w:szCs w:val="20"/>
      <w:lang w:eastAsia="lt-LT"/>
      <w14:ligatures w14:val="none"/>
    </w:rPr>
  </w:style>
  <w:style w:type="paragraph" w:customStyle="1" w:styleId="DocumentTitle">
    <w:name w:val="Document Title"/>
    <w:basedOn w:val="prastasis"/>
    <w:rsid w:val="00D73CBB"/>
    <w:pPr>
      <w:widowControl w:val="0"/>
      <w:spacing w:after="120" w:line="240" w:lineRule="auto"/>
      <w:ind w:firstLine="540"/>
      <w:jc w:val="center"/>
    </w:pPr>
    <w:rPr>
      <w:rFonts w:ascii="Arial" w:eastAsia="Times New Roman" w:hAnsi="Arial" w:cs="Times New Roman"/>
      <w:b/>
      <w:caps/>
      <w:noProof/>
      <w:color w:val="000000"/>
      <w:kern w:val="0"/>
      <w:sz w:val="48"/>
      <w:szCs w:val="20"/>
      <w:lang w:eastAsia="lt-LT"/>
      <w14:ligatures w14:val="none"/>
    </w:rPr>
  </w:style>
  <w:style w:type="paragraph" w:customStyle="1" w:styleId="FrontPageList">
    <w:name w:val="Front Page List"/>
    <w:basedOn w:val="prastasis"/>
    <w:rsid w:val="00D73CBB"/>
    <w:pPr>
      <w:widowControl w:val="0"/>
      <w:spacing w:after="120" w:line="240" w:lineRule="auto"/>
      <w:ind w:firstLine="540"/>
      <w:jc w:val="both"/>
    </w:pPr>
    <w:rPr>
      <w:rFonts w:ascii="Arial" w:eastAsia="Times New Roman" w:hAnsi="Arial" w:cs="Times New Roman"/>
      <w:noProof/>
      <w:color w:val="000000"/>
      <w:kern w:val="0"/>
      <w:szCs w:val="20"/>
      <w:lang w:eastAsia="lt-LT"/>
      <w14:ligatures w14:val="none"/>
    </w:rPr>
  </w:style>
  <w:style w:type="paragraph" w:customStyle="1" w:styleId="special">
    <w:name w:val="special"/>
    <w:basedOn w:val="prastasis"/>
    <w:rsid w:val="00D73CBB"/>
    <w:pPr>
      <w:tabs>
        <w:tab w:val="left" w:pos="360"/>
      </w:tabs>
      <w:spacing w:after="120" w:line="240" w:lineRule="auto"/>
      <w:ind w:left="360" w:hanging="360"/>
      <w:jc w:val="both"/>
    </w:pPr>
    <w:rPr>
      <w:rFonts w:ascii="Times New Roman" w:eastAsia="Times New Roman" w:hAnsi="Times New Roman" w:cs="Times New Roman"/>
      <w:kern w:val="0"/>
      <w:szCs w:val="20"/>
      <w:lang w:eastAsia="lt-LT"/>
      <w14:ligatures w14:val="none"/>
    </w:rPr>
  </w:style>
  <w:style w:type="paragraph" w:styleId="Sraas">
    <w:name w:val="List"/>
    <w:basedOn w:val="prastasis"/>
    <w:rsid w:val="00D73CBB"/>
    <w:pPr>
      <w:tabs>
        <w:tab w:val="left" w:pos="360"/>
      </w:tabs>
      <w:spacing w:before="160" w:after="120" w:line="240" w:lineRule="auto"/>
      <w:ind w:left="357" w:hanging="357"/>
      <w:jc w:val="both"/>
    </w:pPr>
    <w:rPr>
      <w:rFonts w:ascii="Times New Roman" w:eastAsia="Times New Roman" w:hAnsi="Times New Roman" w:cs="Times New Roman"/>
      <w:i/>
      <w:kern w:val="0"/>
      <w:szCs w:val="20"/>
      <w:lang w:eastAsia="lt-LT"/>
      <w14:ligatures w14:val="none"/>
    </w:rPr>
  </w:style>
  <w:style w:type="paragraph" w:styleId="Sraotsinys5">
    <w:name w:val="List Continue 5"/>
    <w:aliases w:val="Liste - dotpunkter,Liste - dotpunkter1,Liste - dotpunkter2"/>
    <w:basedOn w:val="prastasis"/>
    <w:rsid w:val="00D73CBB"/>
    <w:pPr>
      <w:spacing w:after="120" w:line="240" w:lineRule="auto"/>
      <w:ind w:left="2552" w:firstLine="540"/>
      <w:jc w:val="both"/>
    </w:pPr>
    <w:rPr>
      <w:rFonts w:ascii="Times New Roman" w:eastAsia="Times New Roman" w:hAnsi="Times New Roman" w:cs="Times New Roman"/>
      <w:kern w:val="0"/>
      <w:szCs w:val="20"/>
      <w:lang w:val="nb-NO" w:eastAsia="lt-LT"/>
      <w14:ligatures w14:val="none"/>
    </w:rPr>
  </w:style>
  <w:style w:type="paragraph" w:customStyle="1" w:styleId="Punkttekst2">
    <w:name w:val="Punkttekst 2"/>
    <w:basedOn w:val="prastasis"/>
    <w:rsid w:val="00D73CBB"/>
    <w:pPr>
      <w:tabs>
        <w:tab w:val="left" w:pos="360"/>
      </w:tabs>
      <w:spacing w:after="120" w:line="240" w:lineRule="auto"/>
      <w:ind w:left="360" w:hanging="360"/>
      <w:jc w:val="both"/>
    </w:pPr>
    <w:rPr>
      <w:rFonts w:ascii="Times New Roman" w:eastAsia="Times New Roman" w:hAnsi="Times New Roman" w:cs="Times New Roman"/>
      <w:kern w:val="0"/>
      <w:szCs w:val="20"/>
      <w:lang w:val="nb-NO" w:eastAsia="lt-LT"/>
      <w14:ligatures w14:val="none"/>
    </w:rPr>
  </w:style>
  <w:style w:type="paragraph" w:customStyle="1" w:styleId="Punkttekst22">
    <w:name w:val="Punkttekst 22"/>
    <w:basedOn w:val="prastasis"/>
    <w:rsid w:val="00D73CBB"/>
    <w:pPr>
      <w:spacing w:after="120" w:line="240" w:lineRule="auto"/>
      <w:ind w:left="283" w:hanging="283"/>
      <w:jc w:val="both"/>
    </w:pPr>
    <w:rPr>
      <w:rFonts w:ascii="Times New Roman" w:eastAsia="Times New Roman" w:hAnsi="Times New Roman" w:cs="Times New Roman"/>
      <w:kern w:val="0"/>
      <w:szCs w:val="20"/>
      <w:lang w:val="nb-NO" w:eastAsia="lt-LT"/>
      <w14:ligatures w14:val="none"/>
    </w:rPr>
  </w:style>
  <w:style w:type="paragraph" w:styleId="Sraassuenkleliais2">
    <w:name w:val="List Bullet 2"/>
    <w:basedOn w:val="prastasis"/>
    <w:autoRedefine/>
    <w:rsid w:val="00D73CBB"/>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kern w:val="0"/>
      <w:szCs w:val="20"/>
      <w:lang w:val="nb-NO" w:eastAsia="lt-LT"/>
      <w14:ligatures w14:val="none"/>
    </w:rPr>
  </w:style>
  <w:style w:type="paragraph" w:customStyle="1" w:styleId="Normalnumbered">
    <w:name w:val="Normal numbered"/>
    <w:basedOn w:val="prastasis"/>
    <w:rsid w:val="00D73CBB"/>
    <w:pPr>
      <w:tabs>
        <w:tab w:val="left" w:pos="360"/>
      </w:tabs>
      <w:spacing w:before="60" w:after="120" w:line="240" w:lineRule="auto"/>
      <w:ind w:left="357" w:hanging="357"/>
      <w:jc w:val="both"/>
    </w:pPr>
    <w:rPr>
      <w:rFonts w:ascii="Times New Roman" w:eastAsia="Times New Roman" w:hAnsi="Times New Roman" w:cs="Times New Roman"/>
      <w:kern w:val="0"/>
      <w:szCs w:val="20"/>
      <w:lang w:eastAsia="lt-LT"/>
      <w14:ligatures w14:val="none"/>
    </w:rPr>
  </w:style>
  <w:style w:type="paragraph" w:customStyle="1" w:styleId="normalbold0">
    <w:name w:val="normal bold"/>
    <w:basedOn w:val="prastasis"/>
    <w:rsid w:val="00D73CBB"/>
    <w:pPr>
      <w:spacing w:before="200" w:after="60" w:line="240" w:lineRule="auto"/>
      <w:ind w:firstLine="540"/>
      <w:jc w:val="both"/>
    </w:pPr>
    <w:rPr>
      <w:rFonts w:ascii="Times New Roman" w:eastAsia="Times New Roman" w:hAnsi="Times New Roman" w:cs="Times New Roman"/>
      <w:b/>
      <w:kern w:val="0"/>
      <w:szCs w:val="20"/>
      <w:lang w:eastAsia="lt-LT"/>
      <w14:ligatures w14:val="none"/>
    </w:rPr>
  </w:style>
  <w:style w:type="paragraph" w:customStyle="1" w:styleId="S3">
    <w:name w:val="S3"/>
    <w:basedOn w:val="Pagrindinistekstas"/>
    <w:rsid w:val="00D73CBB"/>
    <w:pPr>
      <w:spacing w:before="120"/>
      <w:ind w:left="720" w:hanging="720"/>
      <w:jc w:val="both"/>
    </w:pPr>
    <w:rPr>
      <w:sz w:val="22"/>
      <w:szCs w:val="20"/>
    </w:rPr>
  </w:style>
  <w:style w:type="paragraph" w:customStyle="1" w:styleId="S2">
    <w:name w:val="S2"/>
    <w:basedOn w:val="Pagrindinistekstas"/>
    <w:rsid w:val="00D73CBB"/>
    <w:pPr>
      <w:spacing w:before="120"/>
      <w:ind w:left="1440" w:hanging="720"/>
      <w:jc w:val="both"/>
    </w:pPr>
    <w:rPr>
      <w:sz w:val="22"/>
      <w:szCs w:val="20"/>
    </w:rPr>
  </w:style>
  <w:style w:type="paragraph" w:customStyle="1" w:styleId="S1">
    <w:name w:val="S1"/>
    <w:basedOn w:val="Pagrindinistekstas"/>
    <w:rsid w:val="00D73CBB"/>
    <w:pPr>
      <w:spacing w:before="120"/>
      <w:ind w:left="2160" w:hanging="720"/>
      <w:jc w:val="both"/>
    </w:pPr>
    <w:rPr>
      <w:sz w:val="22"/>
      <w:szCs w:val="20"/>
    </w:rPr>
  </w:style>
  <w:style w:type="paragraph" w:customStyle="1" w:styleId="Punktas">
    <w:name w:val="Punktas"/>
    <w:basedOn w:val="prastasis"/>
    <w:rsid w:val="00D73CBB"/>
    <w:pPr>
      <w:spacing w:after="120" w:line="240" w:lineRule="auto"/>
      <w:ind w:left="-42" w:right="-109" w:firstLine="540"/>
      <w:jc w:val="both"/>
    </w:pPr>
    <w:rPr>
      <w:rFonts w:ascii="Times New Roman" w:eastAsia="Times New Roman" w:hAnsi="Times New Roman" w:cs="Times New Roman"/>
      <w:color w:val="000000"/>
      <w:kern w:val="0"/>
      <w:szCs w:val="20"/>
      <w:lang w:eastAsia="lt-LT"/>
      <w14:ligatures w14:val="none"/>
    </w:rPr>
  </w:style>
  <w:style w:type="paragraph" w:customStyle="1" w:styleId="HeaderBase">
    <w:name w:val="Header Base"/>
    <w:basedOn w:val="Pagrindinistekstas"/>
    <w:rsid w:val="00D73CBB"/>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73CBB"/>
    <w:pPr>
      <w:tabs>
        <w:tab w:val="left" w:pos="170"/>
        <w:tab w:val="left" w:pos="284"/>
        <w:tab w:val="left" w:pos="360"/>
      </w:tabs>
      <w:spacing w:after="120" w:line="240" w:lineRule="auto"/>
      <w:ind w:left="170" w:hanging="170"/>
      <w:jc w:val="both"/>
    </w:pPr>
    <w:rPr>
      <w:rFonts w:ascii="Times New Roman" w:eastAsia="Times New Roman" w:hAnsi="Times New Roman" w:cs="Times New Roman"/>
      <w:kern w:val="0"/>
      <w:szCs w:val="20"/>
      <w:lang w:eastAsia="lt-LT"/>
      <w14:ligatures w14:val="none"/>
    </w:rPr>
  </w:style>
  <w:style w:type="paragraph" w:customStyle="1" w:styleId="PRIEDAS">
    <w:name w:val="PRIEDAS"/>
    <w:basedOn w:val="DocSubtitle"/>
    <w:next w:val="prastasis"/>
    <w:rsid w:val="00D73CBB"/>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73CBB"/>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kern w:val="0"/>
      <w:sz w:val="20"/>
      <w:szCs w:val="20"/>
      <w:lang w:eastAsia="lt-LT"/>
      <w14:ligatures w14:val="none"/>
    </w:rPr>
  </w:style>
  <w:style w:type="paragraph" w:customStyle="1" w:styleId="Erfaring">
    <w:name w:val="Erfaring"/>
    <w:basedOn w:val="Pagrindinistekstas"/>
    <w:rsid w:val="00D73CBB"/>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73CBB"/>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kern w:val="0"/>
      <w:sz w:val="14"/>
      <w:szCs w:val="20"/>
      <w:lang w:val="nb-NO" w:eastAsia="lt-LT"/>
      <w14:ligatures w14:val="none"/>
    </w:rPr>
  </w:style>
  <w:style w:type="paragraph" w:customStyle="1" w:styleId="Tekstosarasas01">
    <w:name w:val="Teksto sarasas 01"/>
    <w:basedOn w:val="prastasis"/>
    <w:rsid w:val="00D73CBB"/>
    <w:pPr>
      <w:tabs>
        <w:tab w:val="num" w:pos="360"/>
      </w:tabs>
      <w:spacing w:after="120" w:line="240" w:lineRule="auto"/>
      <w:ind w:left="360" w:hanging="360"/>
      <w:jc w:val="both"/>
    </w:pPr>
    <w:rPr>
      <w:rFonts w:ascii="TimesLT" w:eastAsia="Times New Roman" w:hAnsi="TimesLT" w:cs="Times New Roman"/>
      <w:kern w:val="0"/>
      <w:szCs w:val="20"/>
      <w:lang w:eastAsia="lt-LT"/>
      <w14:ligatures w14:val="none"/>
    </w:rPr>
  </w:style>
  <w:style w:type="paragraph" w:customStyle="1" w:styleId="SouceCode">
    <w:name w:val="Souce Code"/>
    <w:basedOn w:val="prastasis"/>
    <w:rsid w:val="00D73CBB"/>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kern w:val="0"/>
      <w:szCs w:val="20"/>
      <w:lang w:eastAsia="lt-LT"/>
      <w14:ligatures w14:val="none"/>
    </w:rPr>
  </w:style>
  <w:style w:type="paragraph" w:styleId="Indeksas1">
    <w:name w:val="index 1"/>
    <w:basedOn w:val="prastasis"/>
    <w:next w:val="prastasis"/>
    <w:autoRedefine/>
    <w:semiHidden/>
    <w:rsid w:val="00D73CBB"/>
    <w:pPr>
      <w:spacing w:after="120" w:line="240" w:lineRule="auto"/>
      <w:ind w:left="240" w:hanging="240"/>
      <w:jc w:val="both"/>
    </w:pPr>
    <w:rPr>
      <w:rFonts w:ascii="Times New Roman" w:eastAsia="Times New Roman" w:hAnsi="Times New Roman" w:cs="Times New Roman"/>
      <w:kern w:val="0"/>
      <w:sz w:val="20"/>
      <w:szCs w:val="20"/>
      <w:lang w:eastAsia="lt-LT"/>
      <w14:ligatures w14:val="none"/>
    </w:rPr>
  </w:style>
  <w:style w:type="paragraph" w:styleId="Indeksas2">
    <w:name w:val="index 2"/>
    <w:basedOn w:val="prastasis"/>
    <w:next w:val="prastasis"/>
    <w:autoRedefine/>
    <w:semiHidden/>
    <w:rsid w:val="00D73CBB"/>
    <w:pPr>
      <w:spacing w:after="120" w:line="240" w:lineRule="auto"/>
      <w:ind w:left="480" w:hanging="240"/>
      <w:jc w:val="both"/>
    </w:pPr>
    <w:rPr>
      <w:rFonts w:ascii="Times New Roman" w:eastAsia="Times New Roman" w:hAnsi="Times New Roman" w:cs="Times New Roman"/>
      <w:kern w:val="0"/>
      <w:sz w:val="20"/>
      <w:szCs w:val="20"/>
      <w:lang w:eastAsia="lt-LT"/>
      <w14:ligatures w14:val="none"/>
    </w:rPr>
  </w:style>
  <w:style w:type="paragraph" w:styleId="Indeksas3">
    <w:name w:val="index 3"/>
    <w:basedOn w:val="prastasis"/>
    <w:next w:val="prastasis"/>
    <w:autoRedefine/>
    <w:semiHidden/>
    <w:rsid w:val="00D73CBB"/>
    <w:pPr>
      <w:spacing w:after="120" w:line="240" w:lineRule="auto"/>
      <w:ind w:left="720" w:hanging="240"/>
      <w:jc w:val="both"/>
    </w:pPr>
    <w:rPr>
      <w:rFonts w:ascii="Times New Roman" w:eastAsia="Times New Roman" w:hAnsi="Times New Roman" w:cs="Times New Roman"/>
      <w:kern w:val="0"/>
      <w:sz w:val="20"/>
      <w:szCs w:val="20"/>
      <w:lang w:eastAsia="lt-LT"/>
      <w14:ligatures w14:val="none"/>
    </w:rPr>
  </w:style>
  <w:style w:type="paragraph" w:styleId="Indeksas4">
    <w:name w:val="index 4"/>
    <w:basedOn w:val="prastasis"/>
    <w:next w:val="prastasis"/>
    <w:autoRedefine/>
    <w:semiHidden/>
    <w:rsid w:val="00D73CBB"/>
    <w:pPr>
      <w:spacing w:after="120" w:line="240" w:lineRule="auto"/>
      <w:ind w:left="960" w:hanging="240"/>
      <w:jc w:val="both"/>
    </w:pPr>
    <w:rPr>
      <w:rFonts w:ascii="Times New Roman" w:eastAsia="Times New Roman" w:hAnsi="Times New Roman" w:cs="Times New Roman"/>
      <w:kern w:val="0"/>
      <w:sz w:val="20"/>
      <w:szCs w:val="20"/>
      <w:lang w:eastAsia="lt-LT"/>
      <w14:ligatures w14:val="none"/>
    </w:rPr>
  </w:style>
  <w:style w:type="paragraph" w:styleId="Indeksas5">
    <w:name w:val="index 5"/>
    <w:basedOn w:val="prastasis"/>
    <w:next w:val="prastasis"/>
    <w:autoRedefine/>
    <w:semiHidden/>
    <w:rsid w:val="00D73CBB"/>
    <w:pPr>
      <w:spacing w:after="120" w:line="240" w:lineRule="auto"/>
      <w:ind w:left="1200" w:hanging="240"/>
      <w:jc w:val="both"/>
    </w:pPr>
    <w:rPr>
      <w:rFonts w:ascii="Times New Roman" w:eastAsia="Times New Roman" w:hAnsi="Times New Roman" w:cs="Times New Roman"/>
      <w:kern w:val="0"/>
      <w:sz w:val="20"/>
      <w:szCs w:val="20"/>
      <w:lang w:eastAsia="lt-LT"/>
      <w14:ligatures w14:val="none"/>
    </w:rPr>
  </w:style>
  <w:style w:type="paragraph" w:styleId="Indeksas6">
    <w:name w:val="index 6"/>
    <w:basedOn w:val="prastasis"/>
    <w:next w:val="prastasis"/>
    <w:autoRedefine/>
    <w:semiHidden/>
    <w:rsid w:val="00D73CBB"/>
    <w:pPr>
      <w:spacing w:after="120" w:line="240" w:lineRule="auto"/>
      <w:ind w:left="1440" w:hanging="240"/>
      <w:jc w:val="both"/>
    </w:pPr>
    <w:rPr>
      <w:rFonts w:ascii="Times New Roman" w:eastAsia="Times New Roman" w:hAnsi="Times New Roman" w:cs="Times New Roman"/>
      <w:kern w:val="0"/>
      <w:sz w:val="20"/>
      <w:szCs w:val="20"/>
      <w:lang w:eastAsia="lt-LT"/>
      <w14:ligatures w14:val="none"/>
    </w:rPr>
  </w:style>
  <w:style w:type="paragraph" w:styleId="Indeksas7">
    <w:name w:val="index 7"/>
    <w:basedOn w:val="prastasis"/>
    <w:next w:val="prastasis"/>
    <w:autoRedefine/>
    <w:semiHidden/>
    <w:rsid w:val="00D73CBB"/>
    <w:pPr>
      <w:spacing w:after="120" w:line="240" w:lineRule="auto"/>
      <w:ind w:left="1680" w:hanging="240"/>
      <w:jc w:val="both"/>
    </w:pPr>
    <w:rPr>
      <w:rFonts w:ascii="Times New Roman" w:eastAsia="Times New Roman" w:hAnsi="Times New Roman" w:cs="Times New Roman"/>
      <w:kern w:val="0"/>
      <w:sz w:val="20"/>
      <w:szCs w:val="20"/>
      <w:lang w:eastAsia="lt-LT"/>
      <w14:ligatures w14:val="none"/>
    </w:rPr>
  </w:style>
  <w:style w:type="paragraph" w:styleId="Indeksas8">
    <w:name w:val="index 8"/>
    <w:basedOn w:val="prastasis"/>
    <w:next w:val="prastasis"/>
    <w:autoRedefine/>
    <w:semiHidden/>
    <w:rsid w:val="00D73CBB"/>
    <w:pPr>
      <w:spacing w:after="120" w:line="240" w:lineRule="auto"/>
      <w:ind w:left="1920" w:hanging="240"/>
      <w:jc w:val="both"/>
    </w:pPr>
    <w:rPr>
      <w:rFonts w:ascii="Times New Roman" w:eastAsia="Times New Roman" w:hAnsi="Times New Roman" w:cs="Times New Roman"/>
      <w:kern w:val="0"/>
      <w:sz w:val="20"/>
      <w:szCs w:val="20"/>
      <w:lang w:eastAsia="lt-LT"/>
      <w14:ligatures w14:val="none"/>
    </w:rPr>
  </w:style>
  <w:style w:type="paragraph" w:styleId="Indeksas9">
    <w:name w:val="index 9"/>
    <w:basedOn w:val="prastasis"/>
    <w:next w:val="prastasis"/>
    <w:autoRedefine/>
    <w:semiHidden/>
    <w:rsid w:val="00D73CBB"/>
    <w:pPr>
      <w:spacing w:after="120" w:line="240" w:lineRule="auto"/>
      <w:ind w:left="2160" w:hanging="240"/>
      <w:jc w:val="both"/>
    </w:pPr>
    <w:rPr>
      <w:rFonts w:ascii="Times New Roman" w:eastAsia="Times New Roman" w:hAnsi="Times New Roman" w:cs="Times New Roman"/>
      <w:kern w:val="0"/>
      <w:sz w:val="20"/>
      <w:szCs w:val="20"/>
      <w:lang w:eastAsia="lt-LT"/>
      <w14:ligatures w14:val="none"/>
    </w:rPr>
  </w:style>
  <w:style w:type="paragraph" w:styleId="Indeksoantrat">
    <w:name w:val="index heading"/>
    <w:basedOn w:val="prastasis"/>
    <w:next w:val="Indeksas1"/>
    <w:semiHidden/>
    <w:rsid w:val="00D73CBB"/>
    <w:pPr>
      <w:spacing w:before="120" w:after="120" w:line="240" w:lineRule="auto"/>
      <w:ind w:firstLine="540"/>
      <w:jc w:val="both"/>
    </w:pPr>
    <w:rPr>
      <w:rFonts w:ascii="Times New Roman" w:eastAsia="Times New Roman" w:hAnsi="Times New Roman" w:cs="Times New Roman"/>
      <w:b/>
      <w:i/>
      <w:kern w:val="0"/>
      <w:sz w:val="20"/>
      <w:szCs w:val="20"/>
      <w:lang w:eastAsia="lt-LT"/>
      <w14:ligatures w14:val="none"/>
    </w:rPr>
  </w:style>
  <w:style w:type="paragraph" w:customStyle="1" w:styleId="Turiniui2">
    <w:name w:val="Turiniui 2"/>
    <w:basedOn w:val="Turiniui1"/>
    <w:rsid w:val="00D73CBB"/>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73CBB"/>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73CBB"/>
    <w:pPr>
      <w:keepLines/>
      <w:spacing w:after="120" w:line="240" w:lineRule="auto"/>
      <w:ind w:left="1152" w:hanging="432"/>
      <w:jc w:val="both"/>
    </w:pPr>
    <w:rPr>
      <w:rFonts w:ascii="Arial" w:eastAsia="Times New Roman" w:hAnsi="Arial" w:cs="Times New Roman"/>
      <w:kern w:val="0"/>
      <w:sz w:val="20"/>
      <w:szCs w:val="20"/>
      <w14:ligatures w14:val="none"/>
    </w:rPr>
  </w:style>
  <w:style w:type="paragraph" w:customStyle="1" w:styleId="LentelstekstasC">
    <w:name w:val="Lentelės tekstas C"/>
    <w:autoRedefine/>
    <w:rsid w:val="00D73CBB"/>
    <w:pPr>
      <w:spacing w:after="0" w:line="240" w:lineRule="auto"/>
      <w:ind w:left="-108"/>
      <w:jc w:val="center"/>
    </w:pPr>
    <w:rPr>
      <w:rFonts w:ascii="Tahoma" w:eastAsia="Times New Roman" w:hAnsi="Tahoma" w:cs="Tahoma"/>
      <w:kern w:val="0"/>
      <w:sz w:val="16"/>
      <w:szCs w:val="16"/>
      <w:lang w:eastAsia="lt-LT"/>
      <w14:ligatures w14:val="none"/>
    </w:rPr>
  </w:style>
  <w:style w:type="paragraph" w:customStyle="1" w:styleId="Normalpicture">
    <w:name w:val="Normal picture"/>
    <w:basedOn w:val="prastasis"/>
    <w:rsid w:val="00D73CBB"/>
    <w:pPr>
      <w:spacing w:after="120" w:line="240" w:lineRule="auto"/>
      <w:jc w:val="both"/>
    </w:pPr>
    <w:rPr>
      <w:rFonts w:ascii="Times New Roman" w:eastAsia="Times New Roman" w:hAnsi="Times New Roman" w:cs="Times New Roman"/>
      <w:kern w:val="0"/>
      <w:szCs w:val="20"/>
      <w:lang w:eastAsia="lt-LT"/>
      <w14:ligatures w14:val="none"/>
    </w:rPr>
  </w:style>
  <w:style w:type="paragraph" w:styleId="Sraassunumeriais">
    <w:name w:val="List Number"/>
    <w:basedOn w:val="Pagrindinistekstas"/>
    <w:rsid w:val="00D73CBB"/>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73CBB"/>
    <w:pPr>
      <w:tabs>
        <w:tab w:val="num" w:pos="360"/>
      </w:tabs>
      <w:spacing w:after="0" w:line="240" w:lineRule="auto"/>
    </w:pPr>
    <w:rPr>
      <w:rFonts w:ascii="Times New Roman" w:eastAsia="Times New Roman" w:hAnsi="Times New Roman" w:cs="Times New Roman"/>
      <w:kern w:val="0"/>
      <w:sz w:val="24"/>
      <w:szCs w:val="24"/>
      <w14:ligatures w14:val="none"/>
    </w:rPr>
  </w:style>
  <w:style w:type="paragraph" w:customStyle="1" w:styleId="Bullet2">
    <w:name w:val="Bullet 2"/>
    <w:basedOn w:val="prastasis"/>
    <w:rsid w:val="00D73CBB"/>
    <w:pPr>
      <w:tabs>
        <w:tab w:val="num" w:pos="1021"/>
      </w:tabs>
      <w:spacing w:after="0" w:line="240" w:lineRule="auto"/>
      <w:ind w:left="1021" w:hanging="397"/>
    </w:pPr>
    <w:rPr>
      <w:rFonts w:ascii="Arial" w:eastAsia="Times New Roman" w:hAnsi="Arial" w:cs="Arial"/>
      <w:kern w:val="0"/>
      <w:sz w:val="18"/>
      <w:szCs w:val="24"/>
      <w14:ligatures w14:val="none"/>
    </w:rPr>
  </w:style>
  <w:style w:type="paragraph" w:customStyle="1" w:styleId="Bullet">
    <w:name w:val="Bullet"/>
    <w:basedOn w:val="Pagrindinistekstas"/>
    <w:rsid w:val="00D73CBB"/>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73CBB"/>
    <w:pPr>
      <w:tabs>
        <w:tab w:val="num" w:pos="6120"/>
      </w:tabs>
      <w:spacing w:after="0" w:line="240" w:lineRule="auto"/>
      <w:ind w:left="6120" w:hanging="360"/>
    </w:pPr>
    <w:rPr>
      <w:rFonts w:ascii="Times New Roman" w:eastAsia="Times New Roman" w:hAnsi="Times New Roman" w:cs="Times New Roman"/>
      <w:kern w:val="0"/>
      <w:sz w:val="24"/>
      <w:szCs w:val="24"/>
      <w14:ligatures w14:val="none"/>
    </w:rPr>
  </w:style>
  <w:style w:type="character" w:customStyle="1" w:styleId="statymonr">
    <w:name w:val="statymonr"/>
    <w:basedOn w:val="Numatytasispastraiposriftas"/>
    <w:rsid w:val="00D73CBB"/>
  </w:style>
  <w:style w:type="character" w:customStyle="1" w:styleId="Marker">
    <w:name w:val="Marker"/>
    <w:rsid w:val="00D73CBB"/>
    <w:rPr>
      <w:color w:val="0000FF"/>
    </w:rPr>
  </w:style>
  <w:style w:type="paragraph" w:customStyle="1" w:styleId="TableText0">
    <w:name w:val="Table Text"/>
    <w:basedOn w:val="prastasis"/>
    <w:rsid w:val="00D73CBB"/>
    <w:pPr>
      <w:keepLines/>
      <w:spacing w:after="0" w:line="240" w:lineRule="auto"/>
    </w:pPr>
    <w:rPr>
      <w:rFonts w:ascii="Book Antiqua" w:eastAsia="Times New Roman" w:hAnsi="Book Antiqua" w:cs="Times New Roman"/>
      <w:kern w:val="0"/>
      <w:sz w:val="16"/>
      <w:szCs w:val="20"/>
      <w:lang w:val="en-US"/>
      <w14:ligatures w14:val="none"/>
    </w:rPr>
  </w:style>
  <w:style w:type="paragraph" w:customStyle="1" w:styleId="TableHeading">
    <w:name w:val="Table Heading"/>
    <w:basedOn w:val="TableText0"/>
    <w:rsid w:val="00D73CBB"/>
    <w:pPr>
      <w:numPr>
        <w:numId w:val="11"/>
      </w:numPr>
      <w:tabs>
        <w:tab w:val="clear" w:pos="3464"/>
      </w:tabs>
      <w:spacing w:before="120" w:after="120"/>
      <w:ind w:left="0" w:firstLine="0"/>
    </w:pPr>
    <w:rPr>
      <w:b/>
    </w:rPr>
  </w:style>
  <w:style w:type="paragraph" w:customStyle="1" w:styleId="Regulartext">
    <w:name w:val="Regular text"/>
    <w:basedOn w:val="prastasis"/>
    <w:rsid w:val="00D73CBB"/>
    <w:pPr>
      <w:numPr>
        <w:ilvl w:val="1"/>
        <w:numId w:val="11"/>
      </w:numPr>
      <w:tabs>
        <w:tab w:val="clear" w:pos="2971"/>
      </w:tabs>
      <w:spacing w:before="120" w:after="120" w:line="240" w:lineRule="auto"/>
      <w:ind w:left="142" w:firstLine="0"/>
      <w:jc w:val="both"/>
    </w:pPr>
    <w:rPr>
      <w:rFonts w:ascii="Verdana" w:eastAsia="Times New Roman" w:hAnsi="Verdana" w:cs="Times New Roman"/>
      <w:kern w:val="0"/>
      <w:sz w:val="18"/>
      <w:szCs w:val="20"/>
      <w14:ligatures w14:val="none"/>
    </w:rPr>
  </w:style>
  <w:style w:type="paragraph" w:customStyle="1" w:styleId="normalnOindent">
    <w:name w:val="normal  nOindent"/>
    <w:basedOn w:val="prastasis"/>
    <w:rsid w:val="00D73CBB"/>
    <w:pPr>
      <w:numPr>
        <w:ilvl w:val="2"/>
        <w:numId w:val="11"/>
      </w:numPr>
      <w:tabs>
        <w:tab w:val="clear" w:pos="3861"/>
      </w:tabs>
      <w:spacing w:before="120" w:after="0" w:line="360" w:lineRule="atLeast"/>
      <w:ind w:left="0" w:firstLine="0"/>
      <w:jc w:val="both"/>
    </w:pPr>
    <w:rPr>
      <w:rFonts w:ascii="Times New Roman" w:eastAsia="Times New Roman" w:hAnsi="Times New Roman" w:cs="Times New Roman"/>
      <w:kern w:val="0"/>
      <w:sz w:val="24"/>
      <w:szCs w:val="24"/>
      <w:lang w:val="en-US"/>
      <w14:ligatures w14:val="none"/>
    </w:rPr>
  </w:style>
  <w:style w:type="paragraph" w:customStyle="1" w:styleId="Text1">
    <w:name w:val="Text 1"/>
    <w:basedOn w:val="prastasis"/>
    <w:rsid w:val="00D73CBB"/>
    <w:pPr>
      <w:numPr>
        <w:numId w:val="12"/>
      </w:numPr>
      <w:tabs>
        <w:tab w:val="clear" w:pos="1240"/>
      </w:tabs>
      <w:spacing w:before="120" w:after="120" w:line="240" w:lineRule="auto"/>
      <w:ind w:left="851" w:firstLine="0"/>
      <w:jc w:val="both"/>
    </w:pPr>
    <w:rPr>
      <w:rFonts w:ascii="Times New Roman" w:eastAsia="Times New Roman" w:hAnsi="Times New Roman" w:cs="Times New Roman"/>
      <w:kern w:val="0"/>
      <w:sz w:val="24"/>
      <w:szCs w:val="20"/>
      <w:lang w:eastAsia="fr-BE"/>
      <w14:ligatures w14:val="none"/>
    </w:rPr>
  </w:style>
  <w:style w:type="paragraph" w:customStyle="1" w:styleId="ManualNumPar1">
    <w:name w:val="Manual NumPar 1"/>
    <w:basedOn w:val="prastasis"/>
    <w:next w:val="prastasis"/>
    <w:rsid w:val="00D73CBB"/>
    <w:pPr>
      <w:numPr>
        <w:ilvl w:val="1"/>
        <w:numId w:val="12"/>
      </w:numPr>
      <w:tabs>
        <w:tab w:val="clear" w:pos="1580"/>
      </w:tabs>
      <w:spacing w:before="120" w:after="120" w:line="240" w:lineRule="auto"/>
      <w:ind w:left="850" w:hanging="850"/>
      <w:jc w:val="both"/>
    </w:pPr>
    <w:rPr>
      <w:rFonts w:ascii="Times New Roman" w:eastAsia="Times New Roman" w:hAnsi="Times New Roman" w:cs="Times New Roman"/>
      <w:snapToGrid w:val="0"/>
      <w:kern w:val="0"/>
      <w:sz w:val="24"/>
      <w:szCs w:val="24"/>
      <w:lang w:eastAsia="fr-BE"/>
      <w14:ligatures w14:val="none"/>
    </w:rPr>
  </w:style>
  <w:style w:type="paragraph" w:customStyle="1" w:styleId="Pagrindinistekstas31">
    <w:name w:val="Pagrindinis tekstas 31"/>
    <w:basedOn w:val="prastasis"/>
    <w:next w:val="prastasis"/>
    <w:rsid w:val="00D73CBB"/>
    <w:pPr>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LIST--Simple1">
    <w:name w:val="LIST -- Simple 1"/>
    <w:basedOn w:val="prastasis"/>
    <w:autoRedefine/>
    <w:rsid w:val="00D73CBB"/>
    <w:pPr>
      <w:tabs>
        <w:tab w:val="left" w:pos="540"/>
      </w:tabs>
      <w:spacing w:after="0" w:line="240" w:lineRule="auto"/>
      <w:jc w:val="both"/>
    </w:pPr>
    <w:rPr>
      <w:rFonts w:ascii="Times New Roman" w:eastAsia="Times New Roman" w:hAnsi="Times New Roman" w:cs="Times New Roman"/>
      <w:b/>
      <w:bCs/>
      <w:kern w:val="0"/>
      <w:sz w:val="24"/>
      <w:szCs w:val="24"/>
      <w14:ligatures w14:val="none"/>
    </w:rPr>
  </w:style>
  <w:style w:type="paragraph" w:customStyle="1" w:styleId="ListNumberLevel2">
    <w:name w:val="List Number (Level 2)"/>
    <w:basedOn w:val="prastasis"/>
    <w:rsid w:val="00D73CBB"/>
    <w:pPr>
      <w:tabs>
        <w:tab w:val="num" w:pos="1417"/>
      </w:tabs>
      <w:spacing w:before="120" w:after="120" w:line="240" w:lineRule="auto"/>
      <w:ind w:left="1417" w:hanging="708"/>
      <w:jc w:val="both"/>
    </w:pPr>
    <w:rPr>
      <w:rFonts w:ascii="Times New Roman" w:eastAsia="Times New Roman" w:hAnsi="Times New Roman" w:cs="Times New Roman"/>
      <w:kern w:val="0"/>
      <w:sz w:val="24"/>
      <w:szCs w:val="20"/>
      <w:lang w:eastAsia="zh-CN"/>
      <w14:ligatures w14:val="none"/>
    </w:rPr>
  </w:style>
  <w:style w:type="paragraph" w:customStyle="1" w:styleId="ListNumberLevel3">
    <w:name w:val="List Number (Level 3)"/>
    <w:basedOn w:val="prastasis"/>
    <w:rsid w:val="00D73CBB"/>
    <w:pPr>
      <w:tabs>
        <w:tab w:val="num" w:pos="2126"/>
      </w:tabs>
      <w:spacing w:before="120" w:after="120" w:line="240" w:lineRule="auto"/>
      <w:ind w:left="2126" w:hanging="709"/>
      <w:jc w:val="both"/>
    </w:pPr>
    <w:rPr>
      <w:rFonts w:ascii="Times New Roman" w:eastAsia="Times New Roman" w:hAnsi="Times New Roman" w:cs="Times New Roman"/>
      <w:kern w:val="0"/>
      <w:sz w:val="24"/>
      <w:szCs w:val="20"/>
      <w:lang w:eastAsia="zh-CN"/>
      <w14:ligatures w14:val="none"/>
    </w:rPr>
  </w:style>
  <w:style w:type="paragraph" w:customStyle="1" w:styleId="Point2">
    <w:name w:val="Point 2"/>
    <w:basedOn w:val="prastasis"/>
    <w:rsid w:val="00D73CBB"/>
    <w:pPr>
      <w:spacing w:before="120" w:after="120" w:line="240" w:lineRule="auto"/>
      <w:ind w:left="1984" w:hanging="567"/>
      <w:jc w:val="both"/>
    </w:pPr>
    <w:rPr>
      <w:rFonts w:ascii="Times New Roman" w:eastAsia="Times New Roman" w:hAnsi="Times New Roman" w:cs="Times New Roman"/>
      <w:snapToGrid w:val="0"/>
      <w:kern w:val="0"/>
      <w:sz w:val="24"/>
      <w:szCs w:val="24"/>
      <w:lang w:eastAsia="en-GB"/>
      <w14:ligatures w14:val="none"/>
    </w:rPr>
  </w:style>
  <w:style w:type="paragraph" w:customStyle="1" w:styleId="Tiret2">
    <w:name w:val="Tiret 2"/>
    <w:basedOn w:val="Point2"/>
    <w:rsid w:val="00D73CBB"/>
    <w:pPr>
      <w:tabs>
        <w:tab w:val="num" w:pos="1984"/>
      </w:tabs>
    </w:pPr>
  </w:style>
  <w:style w:type="paragraph" w:customStyle="1" w:styleId="Tiret3">
    <w:name w:val="Tiret 3"/>
    <w:basedOn w:val="prastasis"/>
    <w:rsid w:val="00D73CBB"/>
    <w:pPr>
      <w:tabs>
        <w:tab w:val="num" w:pos="720"/>
      </w:tabs>
      <w:spacing w:before="120" w:after="120" w:line="240" w:lineRule="auto"/>
      <w:ind w:left="720" w:hanging="360"/>
      <w:jc w:val="both"/>
    </w:pPr>
    <w:rPr>
      <w:rFonts w:ascii="Times New Roman" w:eastAsia="Times New Roman" w:hAnsi="Times New Roman" w:cs="Times New Roman"/>
      <w:snapToGrid w:val="0"/>
      <w:kern w:val="0"/>
      <w:sz w:val="24"/>
      <w:szCs w:val="24"/>
      <w:lang w:eastAsia="en-GB"/>
      <w14:ligatures w14:val="none"/>
    </w:rPr>
  </w:style>
  <w:style w:type="paragraph" w:customStyle="1" w:styleId="Annexetitreacte">
    <w:name w:val="Annexe titre (acte)"/>
    <w:basedOn w:val="prastasis"/>
    <w:next w:val="prastasis"/>
    <w:rsid w:val="00D73CBB"/>
    <w:pPr>
      <w:spacing w:before="120" w:after="120" w:line="240" w:lineRule="auto"/>
      <w:jc w:val="center"/>
    </w:pPr>
    <w:rPr>
      <w:rFonts w:ascii="Times New Roman" w:eastAsia="Times New Roman" w:hAnsi="Times New Roman" w:cs="Times New Roman"/>
      <w:b/>
      <w:bCs/>
      <w:snapToGrid w:val="0"/>
      <w:kern w:val="0"/>
      <w:sz w:val="24"/>
      <w:szCs w:val="24"/>
      <w:u w:val="single"/>
      <w:lang w:val="fr-FR" w:eastAsia="en-GB"/>
      <w14:ligatures w14:val="none"/>
    </w:rPr>
  </w:style>
  <w:style w:type="character" w:customStyle="1" w:styleId="HighlightedVariable">
    <w:name w:val="Highlighted Variable"/>
    <w:rsid w:val="00D73CBB"/>
    <w:rPr>
      <w:rFonts w:ascii="Book Antiqua" w:hAnsi="Book Antiqua"/>
      <w:color w:val="0000FF"/>
    </w:rPr>
  </w:style>
  <w:style w:type="paragraph" w:customStyle="1" w:styleId="PIRMAS">
    <w:name w:val="PIRMAS"/>
    <w:basedOn w:val="Pagrindiniotekstotrauka"/>
    <w:next w:val="prastasis"/>
    <w:rsid w:val="00D73CBB"/>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73CBB"/>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73CBB"/>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73CBB"/>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73CBB"/>
    <w:pPr>
      <w:tabs>
        <w:tab w:val="clear" w:pos="2520"/>
        <w:tab w:val="num" w:pos="1080"/>
      </w:tabs>
      <w:ind w:left="1080" w:hanging="1080"/>
    </w:pPr>
  </w:style>
  <w:style w:type="character" w:customStyle="1" w:styleId="TRECIASChar">
    <w:name w:val="TRECIAS Char"/>
    <w:rsid w:val="00D73CBB"/>
    <w:rPr>
      <w:rFonts w:eastAsia="MS Mincho"/>
      <w:iCs/>
      <w:color w:val="000000"/>
      <w:sz w:val="24"/>
      <w:szCs w:val="24"/>
      <w:lang w:val="lt-LT" w:eastAsia="en-US" w:bidi="ar-SA"/>
    </w:rPr>
  </w:style>
  <w:style w:type="paragraph" w:customStyle="1" w:styleId="Char">
    <w:name w:val="Char"/>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headingas">
    <w:name w:val="headingas"/>
    <w:basedOn w:val="Antrat9"/>
    <w:rsid w:val="00D73CBB"/>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73CBB"/>
    <w:pPr>
      <w:spacing w:after="0" w:line="360" w:lineRule="auto"/>
      <w:ind w:firstLine="720"/>
      <w:jc w:val="both"/>
    </w:pPr>
    <w:rPr>
      <w:rFonts w:ascii="Times New Roman" w:eastAsia="Times New Roman" w:hAnsi="Times New Roman" w:cs="Times New Roman"/>
      <w:kern w:val="0"/>
      <w:sz w:val="24"/>
      <w:szCs w:val="20"/>
      <w14:ligatures w14:val="none"/>
    </w:rPr>
  </w:style>
  <w:style w:type="character" w:styleId="Grietas">
    <w:name w:val="Strong"/>
    <w:aliases w:val="Bold"/>
    <w:qFormat/>
    <w:rsid w:val="00D73CBB"/>
    <w:rPr>
      <w:b/>
      <w:bCs/>
    </w:rPr>
  </w:style>
  <w:style w:type="paragraph" w:customStyle="1" w:styleId="Sraopastraipa1">
    <w:name w:val="Sąrašo pastraipa1"/>
    <w:basedOn w:val="prastasis"/>
    <w:qFormat/>
    <w:rsid w:val="00D73CBB"/>
    <w:pPr>
      <w:spacing w:after="0" w:line="240" w:lineRule="auto"/>
      <w:ind w:left="720"/>
      <w:contextualSpacing/>
    </w:pPr>
    <w:rPr>
      <w:rFonts w:ascii="Times New Roman" w:eastAsia="Times New Roman" w:hAnsi="Times New Roman" w:cs="Times New Roman"/>
      <w:kern w:val="0"/>
      <w:sz w:val="24"/>
      <w:szCs w:val="20"/>
      <w:lang w:eastAsia="lt-LT"/>
      <w14:ligatures w14:val="none"/>
    </w:rPr>
  </w:style>
  <w:style w:type="paragraph" w:customStyle="1" w:styleId="Style1">
    <w:name w:val="Style1"/>
    <w:rsid w:val="00D73CBB"/>
    <w:pPr>
      <w:numPr>
        <w:numId w:val="3"/>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2">
    <w:name w:val="Style2"/>
    <w:basedOn w:val="prastasis"/>
    <w:link w:val="Style2Char"/>
    <w:autoRedefine/>
    <w:rsid w:val="00D73CBB"/>
    <w:pPr>
      <w:numPr>
        <w:ilvl w:val="1"/>
        <w:numId w:val="3"/>
      </w:numPr>
      <w:tabs>
        <w:tab w:val="num" w:pos="1418"/>
      </w:tabs>
      <w:spacing w:after="0" w:line="360" w:lineRule="auto"/>
      <w:ind w:firstLine="993"/>
      <w:jc w:val="both"/>
    </w:pPr>
    <w:rPr>
      <w:rFonts w:ascii="Times New Roman" w:eastAsia="Times New Roman" w:hAnsi="Times New Roman" w:cs="Times New Roman"/>
      <w:kern w:val="0"/>
      <w:sz w:val="24"/>
      <w:szCs w:val="24"/>
      <w14:ligatures w14:val="none"/>
    </w:rPr>
  </w:style>
  <w:style w:type="character" w:customStyle="1" w:styleId="Style2Char">
    <w:name w:val="Style2 Char"/>
    <w:link w:val="Style2"/>
    <w:rsid w:val="00D73CBB"/>
    <w:rPr>
      <w:rFonts w:ascii="Times New Roman" w:eastAsia="Times New Roman" w:hAnsi="Times New Roman" w:cs="Times New Roman"/>
      <w:kern w:val="0"/>
      <w:sz w:val="24"/>
      <w:szCs w:val="24"/>
      <w14:ligatures w14:val="none"/>
    </w:rPr>
  </w:style>
  <w:style w:type="paragraph" w:customStyle="1" w:styleId="Style3">
    <w:name w:val="Style3"/>
    <w:basedOn w:val="prastasis"/>
    <w:rsid w:val="00D73CBB"/>
    <w:pPr>
      <w:numPr>
        <w:ilvl w:val="2"/>
        <w:numId w:val="3"/>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nz1">
    <w:name w:val="stylenz1"/>
    <w:basedOn w:val="prastasis"/>
    <w:rsid w:val="00D73CBB"/>
    <w:pPr>
      <w:numPr>
        <w:numId w:val="4"/>
      </w:numPr>
      <w:spacing w:after="0" w:line="360" w:lineRule="auto"/>
      <w:jc w:val="both"/>
    </w:pPr>
    <w:rPr>
      <w:rFonts w:ascii="Times New Roman" w:eastAsia="Times New Roman" w:hAnsi="Times New Roman" w:cs="Times New Roman"/>
      <w:kern w:val="0"/>
      <w:sz w:val="24"/>
      <w:szCs w:val="24"/>
      <w:lang w:eastAsia="lt-LT"/>
      <w14:ligatures w14:val="none"/>
    </w:rPr>
  </w:style>
  <w:style w:type="paragraph" w:customStyle="1" w:styleId="stylenz2">
    <w:name w:val="stylenz2"/>
    <w:basedOn w:val="prastasis"/>
    <w:rsid w:val="00D73CBB"/>
    <w:pPr>
      <w:numPr>
        <w:ilvl w:val="1"/>
        <w:numId w:val="4"/>
      </w:numPr>
      <w:spacing w:after="0" w:line="360" w:lineRule="auto"/>
      <w:ind w:right="-1"/>
      <w:jc w:val="both"/>
    </w:pPr>
    <w:rPr>
      <w:rFonts w:ascii="Times New Roman" w:eastAsia="Times New Roman" w:hAnsi="Times New Roman" w:cs="Times New Roman"/>
      <w:kern w:val="0"/>
      <w:sz w:val="24"/>
      <w:szCs w:val="24"/>
      <w:lang w:eastAsia="lt-LT"/>
      <w14:ligatures w14:val="none"/>
    </w:rPr>
  </w:style>
  <w:style w:type="paragraph" w:customStyle="1" w:styleId="StyleNZ10">
    <w:name w:val="StyleNZ1"/>
    <w:basedOn w:val="Antrat1"/>
    <w:autoRedefine/>
    <w:rsid w:val="00D73CBB"/>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73CBB"/>
    <w:pPr>
      <w:tabs>
        <w:tab w:val="num" w:pos="1531"/>
      </w:tabs>
      <w:spacing w:line="360" w:lineRule="auto"/>
      <w:ind w:right="-1" w:firstLine="851"/>
    </w:pPr>
    <w:rPr>
      <w:szCs w:val="20"/>
      <w:lang w:eastAsia="en-US"/>
    </w:rPr>
  </w:style>
  <w:style w:type="paragraph" w:customStyle="1" w:styleId="Paragraph">
    <w:name w:val="Paragraph"/>
    <w:next w:val="Antrat1"/>
    <w:autoRedefine/>
    <w:rsid w:val="00D73CBB"/>
    <w:pPr>
      <w:keepNext/>
      <w:spacing w:after="0" w:line="240" w:lineRule="auto"/>
    </w:pPr>
    <w:rPr>
      <w:rFonts w:ascii="Times New Roman" w:eastAsia="Times New Roman" w:hAnsi="Times New Roman" w:cs="Arial"/>
      <w:bCs/>
      <w:kern w:val="32"/>
      <w:sz w:val="24"/>
      <w:szCs w:val="28"/>
      <w:lang w:eastAsia="lt-LT"/>
      <w14:ligatures w14:val="none"/>
    </w:rPr>
  </w:style>
  <w:style w:type="paragraph" w:customStyle="1" w:styleId="Virsus">
    <w:name w:val="Virsus"/>
    <w:basedOn w:val="prastasis"/>
    <w:rsid w:val="00D73CBB"/>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kern w:val="0"/>
      <w:sz w:val="24"/>
      <w:szCs w:val="24"/>
      <w14:ligatures w14:val="none"/>
    </w:rPr>
  </w:style>
  <w:style w:type="paragraph" w:customStyle="1" w:styleId="modpunktai">
    <w:name w:val="modpunktai"/>
    <w:basedOn w:val="prastasis"/>
    <w:rsid w:val="00D73CBB"/>
    <w:pPr>
      <w:tabs>
        <w:tab w:val="num" w:pos="720"/>
      </w:tabs>
      <w:spacing w:after="0" w:line="360" w:lineRule="auto"/>
      <w:jc w:val="both"/>
    </w:pPr>
    <w:rPr>
      <w:rFonts w:ascii="Times New Roman" w:eastAsia="Times New Roman" w:hAnsi="Times New Roman" w:cs="Times New Roman"/>
      <w:kern w:val="0"/>
      <w:sz w:val="24"/>
      <w:szCs w:val="24"/>
      <w:lang w:eastAsia="lt-LT"/>
      <w14:ligatures w14:val="none"/>
    </w:rPr>
  </w:style>
  <w:style w:type="paragraph" w:customStyle="1" w:styleId="bodytext">
    <w:name w:val="bodytext"/>
    <w:basedOn w:val="prastasis"/>
    <w:rsid w:val="00D73CBB"/>
    <w:pPr>
      <w:autoSpaceDE w:val="0"/>
      <w:autoSpaceDN w:val="0"/>
      <w:spacing w:after="0" w:line="240" w:lineRule="auto"/>
      <w:ind w:firstLine="312"/>
      <w:jc w:val="both"/>
    </w:pPr>
    <w:rPr>
      <w:rFonts w:ascii="TimesLT" w:eastAsia="Times New Roman" w:hAnsi="TimesLT" w:cs="Times New Roman"/>
      <w:kern w:val="0"/>
      <w:sz w:val="20"/>
      <w:szCs w:val="20"/>
      <w:lang w:eastAsia="lt-LT"/>
      <w14:ligatures w14:val="none"/>
    </w:rPr>
  </w:style>
  <w:style w:type="paragraph" w:customStyle="1" w:styleId="centrboldm0">
    <w:name w:val="centrboldm"/>
    <w:basedOn w:val="prastasis"/>
    <w:rsid w:val="00D73CBB"/>
    <w:pPr>
      <w:autoSpaceDE w:val="0"/>
      <w:autoSpaceDN w:val="0"/>
      <w:spacing w:after="0" w:line="240" w:lineRule="auto"/>
      <w:jc w:val="center"/>
    </w:pPr>
    <w:rPr>
      <w:rFonts w:ascii="TimesLT" w:eastAsia="Times New Roman" w:hAnsi="TimesLT" w:cs="Times New Roman"/>
      <w:b/>
      <w:bCs/>
      <w:kern w:val="0"/>
      <w:sz w:val="20"/>
      <w:szCs w:val="20"/>
      <w:lang w:eastAsia="lt-LT"/>
      <w14:ligatures w14:val="none"/>
    </w:rPr>
  </w:style>
  <w:style w:type="paragraph" w:customStyle="1" w:styleId="mazas0">
    <w:name w:val="mazas"/>
    <w:basedOn w:val="prastasis"/>
    <w:rsid w:val="00D73CBB"/>
    <w:pPr>
      <w:autoSpaceDE w:val="0"/>
      <w:autoSpaceDN w:val="0"/>
      <w:spacing w:after="0" w:line="240" w:lineRule="auto"/>
      <w:ind w:firstLine="312"/>
      <w:jc w:val="both"/>
    </w:pPr>
    <w:rPr>
      <w:rFonts w:ascii="TimesLT" w:eastAsia="Times New Roman" w:hAnsi="TimesLT" w:cs="Times New Roman"/>
      <w:color w:val="000000"/>
      <w:kern w:val="0"/>
      <w:sz w:val="8"/>
      <w:szCs w:val="8"/>
      <w:lang w:eastAsia="lt-LT"/>
      <w14:ligatures w14:val="none"/>
    </w:rPr>
  </w:style>
  <w:style w:type="paragraph" w:customStyle="1" w:styleId="lentacentr">
    <w:name w:val="lentacentr"/>
    <w:basedOn w:val="prastasis"/>
    <w:rsid w:val="00D73CBB"/>
    <w:pPr>
      <w:autoSpaceDE w:val="0"/>
      <w:autoSpaceDN w:val="0"/>
      <w:spacing w:after="0" w:line="297" w:lineRule="auto"/>
      <w:jc w:val="center"/>
    </w:pPr>
    <w:rPr>
      <w:rFonts w:ascii="Times New Roman" w:eastAsia="Times New Roman" w:hAnsi="Times New Roman" w:cs="Times New Roman"/>
      <w:color w:val="000000"/>
      <w:kern w:val="0"/>
      <w:sz w:val="20"/>
      <w:szCs w:val="20"/>
      <w:lang w:eastAsia="lt-LT"/>
      <w14:ligatures w14:val="none"/>
    </w:rPr>
  </w:style>
  <w:style w:type="paragraph" w:customStyle="1" w:styleId="StyleNZ2mod">
    <w:name w:val="StyleNZ2mod"/>
    <w:basedOn w:val="prastasis"/>
    <w:autoRedefine/>
    <w:rsid w:val="00D73CBB"/>
    <w:pPr>
      <w:spacing w:after="0" w:line="240" w:lineRule="auto"/>
      <w:jc w:val="both"/>
    </w:pPr>
    <w:rPr>
      <w:rFonts w:ascii="Times New Roman" w:eastAsia="Times New Roman" w:hAnsi="Times New Roman" w:cs="Times New Roman"/>
      <w:kern w:val="0"/>
      <w:sz w:val="24"/>
      <w:szCs w:val="20"/>
      <w14:ligatures w14:val="none"/>
    </w:rPr>
  </w:style>
  <w:style w:type="paragraph" w:customStyle="1" w:styleId="ISkyriai">
    <w:name w:val="I. Skyriai"/>
    <w:basedOn w:val="prastasis"/>
    <w:qFormat/>
    <w:rsid w:val="00D73CBB"/>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kern w:val="0"/>
      <w:sz w:val="24"/>
      <w:szCs w:val="23"/>
      <w14:ligatures w14:val="none"/>
    </w:rPr>
  </w:style>
  <w:style w:type="paragraph" w:customStyle="1" w:styleId="LentaCENTR0">
    <w:name w:val="Lenta CENTR"/>
    <w:basedOn w:val="Pagrindinistekstas1"/>
    <w:rsid w:val="00D73CBB"/>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73CBB"/>
    <w:pPr>
      <w:spacing w:after="0" w:line="240" w:lineRule="auto"/>
    </w:pPr>
    <w:rPr>
      <w:rFonts w:ascii="Courier New" w:eastAsia="Times New Roman" w:hAnsi="Courier New" w:cs="Courier New"/>
      <w:kern w:val="0"/>
      <w:sz w:val="20"/>
      <w:szCs w:val="20"/>
      <w14:ligatures w14:val="none"/>
    </w:rPr>
  </w:style>
  <w:style w:type="character" w:customStyle="1" w:styleId="PaprastasistekstasDiagrama">
    <w:name w:val="Paprastasis tekstas Diagrama"/>
    <w:basedOn w:val="Numatytasispastraiposriftas"/>
    <w:link w:val="Paprastasistekstas"/>
    <w:rsid w:val="00D73CBB"/>
    <w:rPr>
      <w:rFonts w:ascii="Courier New" w:eastAsia="Times New Roman" w:hAnsi="Courier New" w:cs="Courier New"/>
      <w:kern w:val="0"/>
      <w:sz w:val="20"/>
      <w:szCs w:val="20"/>
      <w14:ligatures w14:val="none"/>
    </w:rPr>
  </w:style>
  <w:style w:type="paragraph" w:customStyle="1" w:styleId="CM3">
    <w:name w:val="CM3"/>
    <w:basedOn w:val="Default"/>
    <w:next w:val="Default"/>
    <w:rsid w:val="00D73CBB"/>
    <w:pPr>
      <w:widowControl w:val="0"/>
      <w:spacing w:line="271" w:lineRule="atLeast"/>
    </w:pPr>
    <w:rPr>
      <w:color w:val="auto"/>
    </w:rPr>
  </w:style>
  <w:style w:type="paragraph" w:customStyle="1" w:styleId="CM58">
    <w:name w:val="CM58"/>
    <w:basedOn w:val="Default"/>
    <w:next w:val="Default"/>
    <w:rsid w:val="00D73CBB"/>
    <w:pPr>
      <w:widowControl w:val="0"/>
      <w:spacing w:after="240"/>
    </w:pPr>
    <w:rPr>
      <w:color w:val="auto"/>
    </w:rPr>
  </w:style>
  <w:style w:type="paragraph" w:customStyle="1" w:styleId="CM4">
    <w:name w:val="CM4"/>
    <w:basedOn w:val="Default"/>
    <w:next w:val="Default"/>
    <w:rsid w:val="00D73CBB"/>
    <w:pPr>
      <w:widowControl w:val="0"/>
    </w:pPr>
    <w:rPr>
      <w:color w:val="auto"/>
    </w:rPr>
  </w:style>
  <w:style w:type="paragraph" w:customStyle="1" w:styleId="CM66">
    <w:name w:val="CM66"/>
    <w:basedOn w:val="Default"/>
    <w:next w:val="Default"/>
    <w:rsid w:val="00D73CBB"/>
    <w:pPr>
      <w:widowControl w:val="0"/>
      <w:spacing w:after="68"/>
    </w:pPr>
    <w:rPr>
      <w:color w:val="auto"/>
    </w:rPr>
  </w:style>
  <w:style w:type="paragraph" w:customStyle="1" w:styleId="normaltableau">
    <w:name w:val="normal_tableau"/>
    <w:basedOn w:val="prastasis"/>
    <w:rsid w:val="00D73CBB"/>
    <w:pPr>
      <w:spacing w:before="120" w:after="120" w:line="240" w:lineRule="auto"/>
      <w:jc w:val="both"/>
    </w:pPr>
    <w:rPr>
      <w:rFonts w:ascii="Optima" w:eastAsia="Times New Roman" w:hAnsi="Optima" w:cs="Times New Roman"/>
      <w:kern w:val="0"/>
      <w:szCs w:val="20"/>
      <w:lang w:val="en-GB"/>
      <w14:ligatures w14:val="none"/>
    </w:rPr>
  </w:style>
  <w:style w:type="paragraph" w:customStyle="1" w:styleId="linija0">
    <w:name w:val="linija"/>
    <w:basedOn w:val="prastasis"/>
    <w:rsid w:val="00D73C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lpatostilius2501">
    <w:name w:val="El. pašto stilius2501"/>
    <w:semiHidden/>
    <w:rsid w:val="00D73CBB"/>
    <w:rPr>
      <w:rFonts w:ascii="Arial" w:hAnsi="Arial" w:cs="Arial"/>
      <w:color w:val="000080"/>
      <w:sz w:val="20"/>
      <w:szCs w:val="20"/>
    </w:rPr>
  </w:style>
  <w:style w:type="paragraph" w:customStyle="1" w:styleId="TEKSTAS">
    <w:name w:val="TEKSTAS"/>
    <w:basedOn w:val="prastasis"/>
    <w:rsid w:val="00D73CBB"/>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4"/>
      <w:lang w:val="en-GB" w:eastAsia="ar-SA"/>
      <w14:ligatures w14:val="none"/>
    </w:rPr>
  </w:style>
  <w:style w:type="paragraph" w:customStyle="1" w:styleId="Hyperlink1">
    <w:name w:val="Hyperlink1"/>
    <w:rsid w:val="00D73CB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Use Case List Paragraph,Numbering,ERP-List Paragraph,List Paragraph11,List Paragraph111,List Paragraph Red,Sąrašo pastraipa.Bullet,Lentele,Table of contents numbered"/>
    <w:basedOn w:val="prastasis"/>
    <w:link w:val="SraopastraipaDiagrama"/>
    <w:uiPriority w:val="34"/>
    <w:qFormat/>
    <w:rsid w:val="00D73CBB"/>
    <w:pPr>
      <w:spacing w:after="200" w:line="276" w:lineRule="auto"/>
      <w:ind w:left="720"/>
      <w:contextualSpacing/>
    </w:pPr>
    <w:rPr>
      <w:rFonts w:ascii="Calibri" w:eastAsia="Times New Roman" w:hAnsi="Calibri" w:cs="Times New Roman"/>
      <w:kern w:val="0"/>
      <w:lang w:eastAsia="lt-LT"/>
      <w14:ligatures w14:val="none"/>
    </w:rPr>
  </w:style>
  <w:style w:type="paragraph" w:customStyle="1" w:styleId="ColorfulList-Accent11">
    <w:name w:val="Colorful List - Accent 11"/>
    <w:basedOn w:val="prastasis"/>
    <w:qFormat/>
    <w:rsid w:val="00D73CBB"/>
    <w:pPr>
      <w:spacing w:after="200" w:line="240" w:lineRule="auto"/>
      <w:ind w:left="720"/>
      <w:contextualSpacing/>
    </w:pPr>
    <w:rPr>
      <w:rFonts w:ascii="Cambria" w:eastAsia="Cambria" w:hAnsi="Cambria" w:cs="Times New Roman"/>
      <w:kern w:val="0"/>
      <w:sz w:val="24"/>
      <w:szCs w:val="24"/>
      <w:lang w:val="ru-RU"/>
      <w14:ligatures w14:val="none"/>
    </w:rPr>
  </w:style>
  <w:style w:type="paragraph" w:customStyle="1" w:styleId="istatymas">
    <w:name w:val="istatymas"/>
    <w:basedOn w:val="prastasis"/>
    <w:rsid w:val="00D73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tilius21">
    <w:name w:val="stilius21"/>
    <w:rsid w:val="00D73CBB"/>
    <w:rPr>
      <w:b/>
      <w:bCs/>
      <w:color w:val="000000"/>
      <w:sz w:val="21"/>
      <w:szCs w:val="21"/>
    </w:rPr>
  </w:style>
  <w:style w:type="paragraph" w:customStyle="1" w:styleId="ColorfulList-Accent12">
    <w:name w:val="Colorful List - Accent 12"/>
    <w:basedOn w:val="prastasis"/>
    <w:qFormat/>
    <w:rsid w:val="00D73CBB"/>
    <w:pPr>
      <w:spacing w:after="200" w:line="240" w:lineRule="auto"/>
      <w:ind w:left="720"/>
      <w:contextualSpacing/>
    </w:pPr>
    <w:rPr>
      <w:rFonts w:ascii="Cambria" w:eastAsia="Cambria" w:hAnsi="Cambria" w:cs="Times New Roman"/>
      <w:kern w:val="0"/>
      <w:sz w:val="24"/>
      <w:szCs w:val="24"/>
      <w:lang w:val="ru-RU"/>
      <w14:ligatures w14:val="none"/>
    </w:rPr>
  </w:style>
  <w:style w:type="paragraph" w:customStyle="1" w:styleId="StiliusParykintasisCentrePrie12ptPo6pt1">
    <w:name w:val="Stilius Paryškintasis Centre Prieš:  12 pt Po:  6 pt1"/>
    <w:basedOn w:val="prastasis"/>
    <w:rsid w:val="00D73CBB"/>
    <w:pPr>
      <w:numPr>
        <w:numId w:val="13"/>
      </w:numPr>
      <w:spacing w:before="240" w:after="240" w:line="240" w:lineRule="auto"/>
      <w:jc w:val="center"/>
    </w:pPr>
    <w:rPr>
      <w:rFonts w:ascii="Times New Roman" w:eastAsia="Times New Roman" w:hAnsi="Times New Roman" w:cs="Times New Roman"/>
      <w:b/>
      <w:bCs/>
      <w:kern w:val="0"/>
      <w:sz w:val="24"/>
      <w:szCs w:val="20"/>
      <w:lang w:eastAsia="lt-LT"/>
      <w14:ligatures w14:val="none"/>
    </w:rPr>
  </w:style>
  <w:style w:type="character" w:customStyle="1" w:styleId="bluetext">
    <w:name w:val="blue_text"/>
    <w:rsid w:val="00D73CBB"/>
    <w:rPr>
      <w:color w:val="2C5A94"/>
    </w:rPr>
  </w:style>
  <w:style w:type="paragraph" w:customStyle="1" w:styleId="Lentele1bold">
    <w:name w:val="Lentele1_bold"/>
    <w:basedOn w:val="prastasis"/>
    <w:rsid w:val="00D73CBB"/>
    <w:pPr>
      <w:spacing w:after="0" w:line="260" w:lineRule="atLeast"/>
    </w:pPr>
    <w:rPr>
      <w:rFonts w:ascii="Arial" w:eastAsia="Times New Roman" w:hAnsi="Arial" w:cs="Times New Roman"/>
      <w:b/>
      <w:bCs/>
      <w:kern w:val="0"/>
      <w:sz w:val="20"/>
      <w:szCs w:val="24"/>
      <w14:ligatures w14:val="none"/>
    </w:rPr>
  </w:style>
  <w:style w:type="character" w:customStyle="1" w:styleId="tuributi">
    <w:name w:val="tuributi"/>
    <w:basedOn w:val="Numatytasispastraiposriftas"/>
    <w:rsid w:val="00D73CBB"/>
  </w:style>
  <w:style w:type="paragraph" w:customStyle="1" w:styleId="DiagramaDiagrama2">
    <w:name w:val="Diagrama Diagrama2"/>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CharDiagramaDiagramaDiagramaDiagrama">
    <w:name w:val="Char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CharDiagramaDiagramaDiagramaDiagramaDiagramaDiagramaDiagrama">
    <w:name w:val="Char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2">
    <w:name w:val="Diagrama Diagrama12"/>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1">
    <w:name w:val="Diagrama Diagrama11"/>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1DiagramaDiagramaDiagramaDiagramaDiagramaDiagramaDiagramaCharChar">
    <w:name w:val="Diagrama Diagrama11 Diagrama Diagrama Diagrama Diagrama Diagrama Diagrama Diagrama Char Char"/>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1DiagramaDiagramaDiagramaDiagramaDiagramaDiagrama">
    <w:name w:val="Diagrama Diagrama11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1DiagramaDiagramaDiagrama">
    <w:name w:val="Diagrama Diagrama11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CharCharDiagramaDiagramaDiagrama1">
    <w:name w:val="Char Char Diagrama Diagrama Diagrama1"/>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73CBB"/>
    <w:pPr>
      <w:spacing w:line="240" w:lineRule="exact"/>
    </w:pPr>
    <w:rPr>
      <w:rFonts w:ascii="Tahoma" w:eastAsia="Times New Roman" w:hAnsi="Tahoma"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D73CBB"/>
    <w:rPr>
      <w:rFonts w:ascii="Calibri" w:eastAsia="Times New Roman" w:hAnsi="Calibri" w:cs="Times New Roman"/>
      <w:kern w:val="0"/>
      <w:lang w:eastAsia="lt-LT"/>
      <w14:ligatures w14:val="none"/>
    </w:rPr>
  </w:style>
  <w:style w:type="paragraph" w:customStyle="1" w:styleId="1">
    <w:name w:val="1"/>
    <w:basedOn w:val="prastasis"/>
    <w:rsid w:val="00D73CBB"/>
    <w:pPr>
      <w:spacing w:line="240" w:lineRule="exact"/>
    </w:pPr>
    <w:rPr>
      <w:rFonts w:ascii="Tahoma" w:eastAsia="Times New Roman" w:hAnsi="Tahoma" w:cs="Times New Roman"/>
      <w:kern w:val="0"/>
      <w:sz w:val="20"/>
      <w:szCs w:val="20"/>
      <w:lang w:val="en-US"/>
      <w14:ligatures w14:val="none"/>
    </w:rPr>
  </w:style>
  <w:style w:type="paragraph" w:styleId="Betarp">
    <w:name w:val="No Spacing"/>
    <w:uiPriority w:val="1"/>
    <w:qFormat/>
    <w:rsid w:val="00D73CBB"/>
    <w:pPr>
      <w:spacing w:after="0" w:line="240" w:lineRule="auto"/>
    </w:pPr>
    <w:rPr>
      <w:rFonts w:ascii="Times New Roman" w:eastAsia="Times New Roman" w:hAnsi="Times New Roman" w:cs="Times New Roman"/>
      <w:kern w:val="0"/>
      <w:sz w:val="24"/>
      <w:szCs w:val="20"/>
      <w14:ligatures w14:val="none"/>
    </w:rPr>
  </w:style>
  <w:style w:type="paragraph" w:customStyle="1" w:styleId="Body">
    <w:name w:val="Body"/>
    <w:rsid w:val="00D73CBB"/>
    <w:pPr>
      <w:spacing w:after="0" w:line="240" w:lineRule="auto"/>
    </w:pPr>
    <w:rPr>
      <w:rFonts w:ascii="Helvetica" w:eastAsia="ヒラギノ角ゴ Pro W3" w:hAnsi="Helvetica" w:cs="Times New Roman"/>
      <w:color w:val="000000"/>
      <w:kern w:val="0"/>
      <w:sz w:val="24"/>
      <w:szCs w:val="20"/>
      <w14:ligatures w14:val="none"/>
    </w:rPr>
  </w:style>
  <w:style w:type="paragraph" w:styleId="Turinioantrat">
    <w:name w:val="TOC Heading"/>
    <w:basedOn w:val="Antrat1"/>
    <w:next w:val="prastasis"/>
    <w:uiPriority w:val="39"/>
    <w:semiHidden/>
    <w:unhideWhenUsed/>
    <w:qFormat/>
    <w:rsid w:val="00D73CBB"/>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73CBB"/>
    <w:pPr>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Diagrama1">
    <w:name w:val="Diagrama1"/>
    <w:basedOn w:val="prastasis"/>
    <w:rsid w:val="00D73CBB"/>
    <w:pPr>
      <w:spacing w:line="240" w:lineRule="exact"/>
    </w:pPr>
    <w:rPr>
      <w:rFonts w:ascii="Tahoma" w:eastAsia="Times New Roman" w:hAnsi="Tahoma" w:cs="Times New Roman"/>
      <w:kern w:val="0"/>
      <w:sz w:val="20"/>
      <w:szCs w:val="20"/>
      <w:lang w:val="en-US"/>
      <w14:ligatures w14:val="none"/>
    </w:rPr>
  </w:style>
  <w:style w:type="paragraph" w:customStyle="1" w:styleId="Geribullet1lvl">
    <w:name w:val="Geri bullet_1lvl"/>
    <w:basedOn w:val="prastasis"/>
    <w:rsid w:val="00D73CBB"/>
    <w:pPr>
      <w:numPr>
        <w:numId w:val="14"/>
      </w:num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clear1">
    <w:name w:val="clear1"/>
    <w:basedOn w:val="Numatytasispastraiposriftas"/>
    <w:rsid w:val="00D73CBB"/>
  </w:style>
  <w:style w:type="character" w:customStyle="1" w:styleId="bzdidziosiospetitu">
    <w:name w:val="bz didziosios petitu"/>
    <w:rsid w:val="00D73CBB"/>
    <w:rPr>
      <w:rFonts w:ascii="Palemonas" w:hAnsi="Palemonas"/>
      <w:smallCaps/>
      <w:color w:val="000000"/>
      <w:sz w:val="20"/>
    </w:rPr>
  </w:style>
  <w:style w:type="character" w:customStyle="1" w:styleId="Char21">
    <w:name w:val="Char21"/>
    <w:rsid w:val="00D73CBB"/>
    <w:rPr>
      <w:strike/>
      <w:sz w:val="24"/>
      <w:lang w:val="lt-LT" w:eastAsia="en-US" w:bidi="ar-SA"/>
    </w:rPr>
  </w:style>
  <w:style w:type="character" w:customStyle="1" w:styleId="Neapdorotaspaminjimas1">
    <w:name w:val="Neapdorotas paminėjimas1"/>
    <w:basedOn w:val="Numatytasispastraiposriftas"/>
    <w:uiPriority w:val="99"/>
    <w:semiHidden/>
    <w:unhideWhenUsed/>
    <w:rsid w:val="00DE07E6"/>
    <w:rPr>
      <w:color w:val="605E5C"/>
      <w:shd w:val="clear" w:color="auto" w:fill="E1DFDD"/>
    </w:rPr>
  </w:style>
  <w:style w:type="character" w:customStyle="1" w:styleId="UnresolvedMention1">
    <w:name w:val="Unresolved Mention1"/>
    <w:basedOn w:val="Numatytasispastraiposriftas"/>
    <w:uiPriority w:val="99"/>
    <w:semiHidden/>
    <w:unhideWhenUsed/>
    <w:rsid w:val="00025DC0"/>
    <w:rPr>
      <w:color w:val="605E5C"/>
      <w:shd w:val="clear" w:color="auto" w:fill="E1DFDD"/>
    </w:rPr>
  </w:style>
  <w:style w:type="table" w:customStyle="1" w:styleId="Lentelstinklelis1">
    <w:name w:val="Lentelės tinklelis1"/>
    <w:basedOn w:val="prastojilentel"/>
    <w:next w:val="Lentelstinklelis"/>
    <w:uiPriority w:val="39"/>
    <w:rsid w:val="0005340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next w:val="Lentelstinklelis"/>
    <w:uiPriority w:val="39"/>
    <w:qFormat/>
    <w:rsid w:val="00404A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1"/>
    <w:uiPriority w:val="99"/>
    <w:locked/>
    <w:rsid w:val="00B25239"/>
    <w:rPr>
      <w:sz w:val="16"/>
      <w:shd w:val="clear" w:color="auto" w:fill="FFFFFF"/>
    </w:rPr>
  </w:style>
  <w:style w:type="paragraph" w:customStyle="1" w:styleId="Bodytext51">
    <w:name w:val="Body text (5)1"/>
    <w:basedOn w:val="prastasis"/>
    <w:link w:val="Bodytext5"/>
    <w:uiPriority w:val="99"/>
    <w:rsid w:val="00B25239"/>
    <w:pPr>
      <w:widowControl w:val="0"/>
      <w:shd w:val="clear" w:color="auto" w:fill="FFFFFF"/>
      <w:spacing w:after="120" w:line="240" w:lineRule="atLeast"/>
    </w:pPr>
    <w:rPr>
      <w:sz w:val="16"/>
    </w:rPr>
  </w:style>
  <w:style w:type="character" w:styleId="Neapdorotaspaminjimas">
    <w:name w:val="Unresolved Mention"/>
    <w:basedOn w:val="Numatytasispastraiposriftas"/>
    <w:uiPriority w:val="99"/>
    <w:semiHidden/>
    <w:unhideWhenUsed/>
    <w:rsid w:val="00FD4F82"/>
    <w:rPr>
      <w:color w:val="605E5C"/>
      <w:shd w:val="clear" w:color="auto" w:fill="E1DFDD"/>
    </w:rPr>
  </w:style>
  <w:style w:type="table" w:customStyle="1" w:styleId="Lentelstinklelis2">
    <w:name w:val="Lentelės tinklelis2"/>
    <w:basedOn w:val="prastojilentel"/>
    <w:next w:val="Lentelstinklelis"/>
    <w:rsid w:val="00D12A49"/>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917354">
      <w:bodyDiv w:val="1"/>
      <w:marLeft w:val="0"/>
      <w:marRight w:val="0"/>
      <w:marTop w:val="0"/>
      <w:marBottom w:val="0"/>
      <w:divBdr>
        <w:top w:val="none" w:sz="0" w:space="0" w:color="auto"/>
        <w:left w:val="none" w:sz="0" w:space="0" w:color="auto"/>
        <w:bottom w:val="none" w:sz="0" w:space="0" w:color="auto"/>
        <w:right w:val="none" w:sz="0" w:space="0" w:color="auto"/>
      </w:divBdr>
    </w:div>
    <w:div w:id="604776304">
      <w:bodyDiv w:val="1"/>
      <w:marLeft w:val="0"/>
      <w:marRight w:val="0"/>
      <w:marTop w:val="0"/>
      <w:marBottom w:val="0"/>
      <w:divBdr>
        <w:top w:val="none" w:sz="0" w:space="0" w:color="auto"/>
        <w:left w:val="none" w:sz="0" w:space="0" w:color="auto"/>
        <w:bottom w:val="none" w:sz="0" w:space="0" w:color="auto"/>
        <w:right w:val="none" w:sz="0" w:space="0" w:color="auto"/>
      </w:divBdr>
    </w:div>
    <w:div w:id="662927143">
      <w:bodyDiv w:val="1"/>
      <w:marLeft w:val="0"/>
      <w:marRight w:val="0"/>
      <w:marTop w:val="0"/>
      <w:marBottom w:val="0"/>
      <w:divBdr>
        <w:top w:val="none" w:sz="0" w:space="0" w:color="auto"/>
        <w:left w:val="none" w:sz="0" w:space="0" w:color="auto"/>
        <w:bottom w:val="none" w:sz="0" w:space="0" w:color="auto"/>
        <w:right w:val="none" w:sz="0" w:space="0" w:color="auto"/>
      </w:divBdr>
    </w:div>
    <w:div w:id="768349770">
      <w:bodyDiv w:val="1"/>
      <w:marLeft w:val="0"/>
      <w:marRight w:val="0"/>
      <w:marTop w:val="0"/>
      <w:marBottom w:val="0"/>
      <w:divBdr>
        <w:top w:val="none" w:sz="0" w:space="0" w:color="auto"/>
        <w:left w:val="none" w:sz="0" w:space="0" w:color="auto"/>
        <w:bottom w:val="none" w:sz="0" w:space="0" w:color="auto"/>
        <w:right w:val="none" w:sz="0" w:space="0" w:color="auto"/>
      </w:divBdr>
    </w:div>
    <w:div w:id="879590787">
      <w:bodyDiv w:val="1"/>
      <w:marLeft w:val="0"/>
      <w:marRight w:val="0"/>
      <w:marTop w:val="0"/>
      <w:marBottom w:val="0"/>
      <w:divBdr>
        <w:top w:val="none" w:sz="0" w:space="0" w:color="auto"/>
        <w:left w:val="none" w:sz="0" w:space="0" w:color="auto"/>
        <w:bottom w:val="none" w:sz="0" w:space="0" w:color="auto"/>
        <w:right w:val="none" w:sz="0" w:space="0" w:color="auto"/>
      </w:divBdr>
    </w:div>
    <w:div w:id="2024894127">
      <w:bodyDiv w:val="1"/>
      <w:marLeft w:val="0"/>
      <w:marRight w:val="0"/>
      <w:marTop w:val="0"/>
      <w:marBottom w:val="0"/>
      <w:divBdr>
        <w:top w:val="none" w:sz="0" w:space="0" w:color="auto"/>
        <w:left w:val="none" w:sz="0" w:space="0" w:color="auto"/>
        <w:bottom w:val="none" w:sz="0" w:space="0" w:color="auto"/>
        <w:right w:val="none" w:sz="0" w:space="0" w:color="auto"/>
      </w:divBdr>
    </w:div>
    <w:div w:id="20777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ta.stankeviciene@finmin.lt" TargetMode="External"/><Relationship Id="rId18" Type="http://schemas.openxmlformats.org/officeDocument/2006/relationships/hyperlink" Target="https://www.registrucentras.lt/jar/p/index.php" TargetMode="External"/><Relationship Id="rId26" Type="http://schemas.openxmlformats.org/officeDocument/2006/relationships/oleObject" Target="embeddings/oleObject2.bin"/><Relationship Id="rId39" Type="http://schemas.openxmlformats.org/officeDocument/2006/relationships/hyperlink" Target="mailto:finmin@finmin.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5.bin"/><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3.bin"/><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 TargetMode="Externa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wmf"/><Relationship Id="rId33" Type="http://schemas.openxmlformats.org/officeDocument/2006/relationships/header" Target="header1.xml"/><Relationship Id="rId38"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65054B1D794D45B483CC5454E5E6BD"/>
        <w:category>
          <w:name w:val="Bendrosios nuostatos"/>
          <w:gallery w:val="placeholder"/>
        </w:category>
        <w:types>
          <w:type w:val="bbPlcHdr"/>
        </w:types>
        <w:behaviors>
          <w:behavior w:val="content"/>
        </w:behaviors>
        <w:guid w:val="{D0B688D2-8B53-49CA-A135-B72F465D053B}"/>
      </w:docPartPr>
      <w:docPartBody>
        <w:p w:rsidR="0078158B" w:rsidRDefault="0078158B" w:rsidP="0078158B">
          <w:pPr>
            <w:pStyle w:val="7165054B1D794D45B483CC5454E5E6B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YInterstate">
    <w:altName w:val="Corbel"/>
    <w:panose1 w:val="00000000000000000000"/>
    <w:charset w:val="BA"/>
    <w:family w:val="auto"/>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alemonas">
    <w:altName w:val="Times New Roman"/>
    <w:charset w:val="BA"/>
    <w:family w:val="roman"/>
    <w:pitch w:val="variable"/>
    <w:sig w:usb0="00000001" w:usb1="1000004B"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8B"/>
    <w:rsid w:val="00731BAE"/>
    <w:rsid w:val="00781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158B"/>
    <w:rPr>
      <w:color w:val="808080"/>
    </w:rPr>
  </w:style>
  <w:style w:type="paragraph" w:customStyle="1" w:styleId="7165054B1D794D45B483CC5454E5E6BD">
    <w:name w:val="7165054B1D794D45B483CC5454E5E6BD"/>
    <w:rsid w:val="00781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2DCE8-75C2-42DA-85F7-A9D9835410BD}">
  <ds:schemaRefs>
    <ds:schemaRef ds:uri="http://schemas.microsoft.com/sharepoint/v3/contenttype/forms"/>
  </ds:schemaRefs>
</ds:datastoreItem>
</file>

<file path=customXml/itemProps2.xml><?xml version="1.0" encoding="utf-8"?>
<ds:datastoreItem xmlns:ds="http://schemas.openxmlformats.org/officeDocument/2006/customXml" ds:itemID="{B22EC0F6-3AF4-40F2-A040-B1FFA86A33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43bbba-5665-4b5f-aacc-cdcb1c804839"/>
    <ds:schemaRef ds:uri="4b2e9d09-07c5-42d4-ad0a-92e216c40b99"/>
    <ds:schemaRef ds:uri="028236e2-f653-4d19-ab67-4d06a9145e0c"/>
    <ds:schemaRef ds:uri="f5ebda27-b626-448f-a7d1-d1cf5ad133fa"/>
    <ds:schemaRef ds:uri="http://www.w3.org/XML/1998/namespace"/>
    <ds:schemaRef ds:uri="http://purl.org/dc/dcmitype/"/>
  </ds:schemaRefs>
</ds:datastoreItem>
</file>

<file path=customXml/itemProps3.xml><?xml version="1.0" encoding="utf-8"?>
<ds:datastoreItem xmlns:ds="http://schemas.openxmlformats.org/officeDocument/2006/customXml" ds:itemID="{3AAC1CE0-2A57-4BCA-8157-4736B693D7FD}">
  <ds:schemaRefs>
    <ds:schemaRef ds:uri="http://schemas.openxmlformats.org/officeDocument/2006/bibliography"/>
  </ds:schemaRefs>
</ds:datastoreItem>
</file>

<file path=customXml/itemProps4.xml><?xml version="1.0" encoding="utf-8"?>
<ds:datastoreItem xmlns:ds="http://schemas.openxmlformats.org/officeDocument/2006/customXml" ds:itemID="{B39FA532-753D-4DCB-98A9-2907DCF3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68</Pages>
  <Words>121742</Words>
  <Characters>69393</Characters>
  <Application>Microsoft Office Word</Application>
  <DocSecurity>0</DocSecurity>
  <Lines>578</Lines>
  <Paragraphs>381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Konkurso_salygos</vt:lpstr>
      <vt:lpstr>1. Konkurso_salygos</vt:lpstr>
    </vt:vector>
  </TitlesOfParts>
  <Company/>
  <LinksUpToDate>false</LinksUpToDate>
  <CharactersWithSpaces>190754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Konkurso_salygos</dc:title>
  <dc:creator>Ania Artisiuk</dc:creator>
  <cp:lastModifiedBy>Edita Stankevičienė</cp:lastModifiedBy>
  <cp:revision>19</cp:revision>
  <dcterms:created xsi:type="dcterms:W3CDTF">2024-12-11T14:05:00Z</dcterms:created>
  <dcterms:modified xsi:type="dcterms:W3CDTF">2024-12-19T13:17:00Z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GrammarlyDocumentId">
    <vt:lpwstr>50d5ff5bb92687d1213b53691c5eb32b3495a382173b004a85c1cf82406749bb</vt:lpwstr>
  </property>
  <property fmtid="{D5CDD505-2E9C-101B-9397-08002B2CF9AE}" pid="5" name="DmsPermissionsFlags">
    <vt:lpwstr>,SECTRUE,</vt:lpwstr>
  </property>
  <property fmtid="{D5CDD505-2E9C-101B-9397-08002B2CF9AE}" pid="6" name="DmsPermissionsUsers">
    <vt:lpwstr>1121;#Ania Artisiuk;#790;#Lina Christoforovienė</vt:lpwstr>
  </property>
  <property fmtid="{D5CDD505-2E9C-101B-9397-08002B2CF9AE}" pid="7" name="DmsPermissionsDivisions">
    <vt:lpwstr>3465;#Pirkimų ir pažeidimų prevencijos skyrius|910dd03e-a0db-46f4-af07-603a3c0d6728</vt:lpwstr>
  </property>
  <property fmtid="{D5CDD505-2E9C-101B-9397-08002B2CF9AE}" pid="8" name="DmsDocPrepDocSendRegReal">
    <vt:bool>false</vt:bool>
  </property>
  <property fmtid="{D5CDD505-2E9C-101B-9397-08002B2CF9AE}" pid="9" name="DmsWaitingForSign">
    <vt:bool>true</vt:bool>
  </property>
</Properties>
</file>