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bookmarkStart w:id="0" w:name="_Hlk132706379" w:displacedByCustomXml="prev"/>
        <w:p w14:paraId="1A743C80" w14:textId="77777777" w:rsidR="00187295" w:rsidRDefault="00187295" w:rsidP="001872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VIEŠOJO SAUGUMO TARNYBA PRIE VIDAUS REIKALŲ MINISTERIJOS</w:t>
          </w:r>
        </w:p>
        <w:bookmarkEnd w:id="0"/>
        <w:p w14:paraId="7841CC2B" w14:textId="77777777" w:rsidR="00187295" w:rsidRDefault="00187295" w:rsidP="00187295">
          <w:pPr>
            <w:tabs>
              <w:tab w:val="left" w:pos="870"/>
            </w:tabs>
            <w:spacing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0F428D61" w14:textId="77777777" w:rsidR="00187295" w:rsidRDefault="00187295" w:rsidP="00187295">
          <w:pPr>
            <w:spacing w:line="20" w:lineRule="atLeast"/>
            <w:contextualSpacing/>
            <w:jc w:val="center"/>
            <w:rPr>
              <w:rFonts w:ascii="Times New Roman" w:hAnsi="Times New Roman" w:cs="Times New Roman"/>
              <w:sz w:val="24"/>
              <w:szCs w:val="24"/>
            </w:rPr>
          </w:pPr>
        </w:p>
        <w:p w14:paraId="07366A2E" w14:textId="77777777" w:rsidR="00187295" w:rsidRDefault="00187295" w:rsidP="00187295">
          <w:pPr>
            <w:spacing w:after="0" w:line="240" w:lineRule="auto"/>
            <w:ind w:left="5040"/>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PATVIRTINTA</w:t>
          </w:r>
          <w:r>
            <w:rPr>
              <w:rFonts w:ascii="Times New Roman" w:eastAsia="Calibri" w:hAnsi="Times New Roman" w:cs="Times New Roman"/>
              <w:sz w:val="24"/>
              <w:szCs w:val="24"/>
              <w:bdr w:val="none" w:sz="0" w:space="0" w:color="auto" w:frame="1"/>
            </w:rPr>
            <w:tab/>
          </w:r>
        </w:p>
        <w:p w14:paraId="4D941311" w14:textId="4FBF38C2" w:rsidR="00187295" w:rsidRDefault="00187295" w:rsidP="00187295">
          <w:pPr>
            <w:spacing w:after="0" w:line="240" w:lineRule="auto"/>
            <w:ind w:left="5040"/>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ab/>
            <w:t xml:space="preserve">        Viešojo saugumo tarnybos</w:t>
          </w:r>
          <w:r>
            <w:rPr>
              <w:rFonts w:ascii="Times New Roman" w:eastAsia="Calibri" w:hAnsi="Times New Roman" w:cs="Times New Roman"/>
              <w:sz w:val="24"/>
              <w:szCs w:val="24"/>
              <w:bdr w:val="none" w:sz="0" w:space="0" w:color="auto" w:frame="1"/>
            </w:rPr>
            <w:tab/>
            <w:t xml:space="preserve">                       </w:t>
          </w:r>
          <w:r>
            <w:rPr>
              <w:rFonts w:ascii="Times New Roman" w:eastAsia="Calibri" w:hAnsi="Times New Roman" w:cs="Times New Roman"/>
              <w:sz w:val="24"/>
              <w:szCs w:val="24"/>
              <w:bdr w:val="none" w:sz="0" w:space="0" w:color="auto" w:frame="1"/>
            </w:rPr>
            <w:tab/>
            <w:t xml:space="preserve">        prie Vidaus reikalų ministerijos</w:t>
          </w:r>
        </w:p>
        <w:p w14:paraId="44AC6165" w14:textId="77777777" w:rsidR="00187295" w:rsidRDefault="00187295" w:rsidP="00187295">
          <w:pPr>
            <w:spacing w:after="0" w:line="240" w:lineRule="auto"/>
            <w:ind w:left="5727"/>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Viešųjų pirkimų komisijos</w:t>
          </w:r>
          <w:r>
            <w:rPr>
              <w:rFonts w:ascii="Times New Roman" w:eastAsia="Calibri" w:hAnsi="Times New Roman" w:cs="Times New Roman"/>
              <w:sz w:val="24"/>
              <w:szCs w:val="24"/>
              <w:bdr w:val="none" w:sz="0" w:space="0" w:color="auto" w:frame="1"/>
            </w:rPr>
            <w:tab/>
          </w:r>
        </w:p>
        <w:p w14:paraId="242140F3" w14:textId="0B0C19B8" w:rsidR="00187295" w:rsidRDefault="00187295" w:rsidP="00187295">
          <w:pPr>
            <w:spacing w:after="0" w:line="240" w:lineRule="auto"/>
            <w:ind w:left="5727"/>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2025 m. </w:t>
          </w:r>
          <w:r w:rsidR="006152FC">
            <w:rPr>
              <w:rFonts w:ascii="Times New Roman" w:eastAsia="Calibri" w:hAnsi="Times New Roman" w:cs="Times New Roman"/>
              <w:sz w:val="24"/>
              <w:szCs w:val="24"/>
              <w:bdr w:val="none" w:sz="0" w:space="0" w:color="auto" w:frame="1"/>
            </w:rPr>
            <w:t>lapkričio</w:t>
          </w:r>
          <w:r>
            <w:rPr>
              <w:rFonts w:ascii="Times New Roman" w:eastAsia="Calibri" w:hAnsi="Times New Roman" w:cs="Times New Roman"/>
              <w:sz w:val="24"/>
              <w:szCs w:val="24"/>
              <w:bdr w:val="none" w:sz="0" w:space="0" w:color="auto" w:frame="1"/>
            </w:rPr>
            <w:t xml:space="preserve">    d.  </w:t>
          </w:r>
        </w:p>
        <w:p w14:paraId="2AC57B47" w14:textId="77777777" w:rsidR="00187295" w:rsidRDefault="00187295" w:rsidP="00187295">
          <w:pPr>
            <w:spacing w:after="0" w:line="240" w:lineRule="auto"/>
            <w:ind w:left="5727"/>
            <w:rPr>
              <w:rFonts w:ascii="Times New Roman" w:eastAsia="Times New Roman" w:hAnsi="Times New Roman" w:cs="Times New Roman"/>
              <w:sz w:val="24"/>
              <w:szCs w:val="24"/>
            </w:rPr>
          </w:pPr>
          <w:r>
            <w:rPr>
              <w:rFonts w:ascii="Times New Roman" w:eastAsia="Calibri" w:hAnsi="Times New Roman" w:cs="Times New Roman"/>
              <w:sz w:val="24"/>
              <w:szCs w:val="24"/>
              <w:bdr w:val="none" w:sz="0" w:space="0" w:color="auto" w:frame="1"/>
            </w:rPr>
            <w:t xml:space="preserve">        protokolu  Nr. PREc-</w:t>
          </w:r>
        </w:p>
        <w:p w14:paraId="751713D4" w14:textId="77777777" w:rsidR="00187295" w:rsidRDefault="00187295" w:rsidP="00187295">
          <w:pPr>
            <w:spacing w:line="20" w:lineRule="atLeast"/>
            <w:contextualSpacing/>
            <w:jc w:val="center"/>
            <w:rPr>
              <w:rFonts w:ascii="Times New Roman" w:hAnsi="Times New Roman" w:cs="Times New Roman"/>
              <w:sz w:val="24"/>
              <w:szCs w:val="24"/>
            </w:rPr>
          </w:pPr>
        </w:p>
        <w:p w14:paraId="11609F55" w14:textId="77777777" w:rsidR="00187295" w:rsidRDefault="00187295" w:rsidP="00187295">
          <w:pPr>
            <w:spacing w:line="20" w:lineRule="atLeast"/>
            <w:contextualSpacing/>
            <w:jc w:val="center"/>
            <w:rPr>
              <w:rFonts w:ascii="Times New Roman" w:hAnsi="Times New Roman" w:cs="Times New Roman"/>
              <w:sz w:val="24"/>
              <w:szCs w:val="24"/>
            </w:rPr>
          </w:pPr>
        </w:p>
        <w:p w14:paraId="42CD4856" w14:textId="77777777" w:rsidR="00187295" w:rsidRDefault="00187295" w:rsidP="00187295">
          <w:pPr>
            <w:spacing w:line="20" w:lineRule="atLeast"/>
            <w:contextualSpacing/>
            <w:jc w:val="center"/>
            <w:rPr>
              <w:rFonts w:ascii="Times New Roman" w:hAnsi="Times New Roman" w:cs="Times New Roman"/>
              <w:sz w:val="24"/>
              <w:szCs w:val="24"/>
            </w:rPr>
          </w:pPr>
        </w:p>
        <w:p w14:paraId="585CD785" w14:textId="77777777" w:rsidR="00187295" w:rsidRDefault="00187295" w:rsidP="00187295">
          <w:pPr>
            <w:spacing w:line="20" w:lineRule="atLeast"/>
            <w:contextualSpacing/>
            <w:jc w:val="center"/>
            <w:rPr>
              <w:rFonts w:ascii="Times New Roman" w:hAnsi="Times New Roman" w:cs="Times New Roman"/>
              <w:sz w:val="24"/>
              <w:szCs w:val="24"/>
            </w:rPr>
          </w:pPr>
        </w:p>
        <w:p w14:paraId="7CC4DFB5" w14:textId="77777777" w:rsidR="00187295" w:rsidRDefault="00187295" w:rsidP="00187295">
          <w:pPr>
            <w:spacing w:line="20" w:lineRule="atLeast"/>
            <w:contextualSpacing/>
            <w:jc w:val="center"/>
            <w:rPr>
              <w:rFonts w:ascii="Times New Roman" w:hAnsi="Times New Roman" w:cs="Times New Roman"/>
              <w:sz w:val="24"/>
              <w:szCs w:val="24"/>
            </w:rPr>
          </w:pPr>
        </w:p>
        <w:p w14:paraId="27C70D27" w14:textId="33B85873" w:rsidR="00187295" w:rsidRDefault="006152FC" w:rsidP="00187295">
          <w:pPr>
            <w:framePr w:hSpace="187" w:wrap="around" w:vAnchor="page" w:hAnchor="margin" w:xAlign="center" w:y="5422"/>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w:t>
          </w:r>
          <w:r w:rsidR="00187295">
            <w:rPr>
              <w:rFonts w:ascii="Times New Roman" w:hAnsi="Times New Roman" w:cs="Times New Roman"/>
              <w:b/>
              <w:bCs/>
              <w:sz w:val="24"/>
              <w:szCs w:val="24"/>
            </w:rPr>
            <w:t>SUPAPRASTINTO VIEŠOJO PIRKIMO „</w:t>
          </w:r>
          <w:r>
            <w:rPr>
              <w:rFonts w:ascii="Times New Roman" w:hAnsi="Times New Roman" w:cs="Times New Roman"/>
              <w:b/>
              <w:bCs/>
              <w:sz w:val="24"/>
              <w:szCs w:val="24"/>
            </w:rPr>
            <w:t>TAKTINĖ</w:t>
          </w:r>
          <w:r w:rsidR="0051379E">
            <w:rPr>
              <w:rFonts w:ascii="Times New Roman" w:hAnsi="Times New Roman" w:cs="Times New Roman"/>
              <w:b/>
              <w:bCs/>
              <w:sz w:val="24"/>
              <w:szCs w:val="24"/>
            </w:rPr>
            <w:t>S</w:t>
          </w:r>
          <w:r>
            <w:rPr>
              <w:rFonts w:ascii="Times New Roman" w:hAnsi="Times New Roman" w:cs="Times New Roman"/>
              <w:b/>
              <w:bCs/>
              <w:sz w:val="24"/>
              <w:szCs w:val="24"/>
            </w:rPr>
            <w:t xml:space="preserve"> DUJOKAUKĖ</w:t>
          </w:r>
          <w:r w:rsidR="0051379E">
            <w:rPr>
              <w:rFonts w:ascii="Times New Roman" w:hAnsi="Times New Roman" w:cs="Times New Roman"/>
              <w:b/>
              <w:bCs/>
              <w:sz w:val="24"/>
              <w:szCs w:val="24"/>
            </w:rPr>
            <w:t>S</w:t>
          </w:r>
          <w:r w:rsidR="00187295">
            <w:rPr>
              <w:rFonts w:ascii="Times New Roman" w:hAnsi="Times New Roman" w:cs="Times New Roman"/>
              <w:b/>
              <w:bCs/>
              <w:sz w:val="24"/>
              <w:szCs w:val="24"/>
            </w:rPr>
            <w:t>“</w:t>
          </w:r>
        </w:p>
        <w:p w14:paraId="71956780" w14:textId="77777777" w:rsidR="006152FC" w:rsidRDefault="006152FC" w:rsidP="00187295">
          <w:pPr>
            <w:spacing w:line="20" w:lineRule="atLeast"/>
            <w:contextualSpacing/>
            <w:jc w:val="center"/>
            <w:rPr>
              <w:rFonts w:ascii="Times New Roman" w:hAnsi="Times New Roman" w:cs="Times New Roman"/>
              <w:b/>
              <w:bCs/>
              <w:sz w:val="24"/>
              <w:szCs w:val="24"/>
            </w:rPr>
          </w:pPr>
        </w:p>
        <w:p w14:paraId="71010FF3" w14:textId="77777777" w:rsidR="006152FC" w:rsidRDefault="006152FC" w:rsidP="00187295">
          <w:pPr>
            <w:spacing w:line="20" w:lineRule="atLeast"/>
            <w:contextualSpacing/>
            <w:jc w:val="center"/>
            <w:rPr>
              <w:rFonts w:ascii="Times New Roman" w:hAnsi="Times New Roman" w:cs="Times New Roman"/>
              <w:b/>
              <w:bCs/>
              <w:sz w:val="24"/>
              <w:szCs w:val="24"/>
            </w:rPr>
          </w:pPr>
        </w:p>
        <w:p w14:paraId="19BE820F" w14:textId="597B79EB" w:rsidR="00187295" w:rsidRDefault="00187295" w:rsidP="00187295">
          <w:pPr>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KONKURSO BENDROSIOS SĄLYGOS</w:t>
          </w:r>
        </w:p>
        <w:p w14:paraId="3C902761" w14:textId="77777777" w:rsidR="00187295" w:rsidRDefault="00187295" w:rsidP="00187295">
          <w:pPr>
            <w:spacing w:line="20" w:lineRule="atLeast"/>
            <w:contextualSpacing/>
            <w:jc w:val="center"/>
            <w:rPr>
              <w:rFonts w:ascii="Times New Roman" w:hAnsi="Times New Roman" w:cs="Times New Roman"/>
              <w:b/>
              <w:bCs/>
              <w:sz w:val="24"/>
              <w:szCs w:val="24"/>
            </w:rPr>
          </w:pPr>
        </w:p>
        <w:p w14:paraId="01439B58" w14:textId="77777777" w:rsidR="00187295" w:rsidRDefault="00187295" w:rsidP="00187295">
          <w:pPr>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378ABD96" w14:textId="19AB300D"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F931" w14:textId="77777777" w:rsidR="00F324A4" w:rsidRDefault="00F324A4" w:rsidP="00184B8C">
      <w:pPr>
        <w:spacing w:after="0" w:line="240" w:lineRule="auto"/>
      </w:pPr>
      <w:r>
        <w:separator/>
      </w:r>
    </w:p>
  </w:endnote>
  <w:endnote w:type="continuationSeparator" w:id="0">
    <w:p w14:paraId="23AF236C" w14:textId="77777777" w:rsidR="00F324A4" w:rsidRDefault="00F324A4" w:rsidP="00184B8C">
      <w:pPr>
        <w:spacing w:after="0" w:line="240" w:lineRule="auto"/>
      </w:pPr>
      <w:r>
        <w:continuationSeparator/>
      </w:r>
    </w:p>
  </w:endnote>
  <w:endnote w:type="continuationNotice" w:id="1">
    <w:p w14:paraId="2F68ABD0" w14:textId="77777777" w:rsidR="00F324A4" w:rsidRDefault="00F32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D9E3" w14:textId="77777777" w:rsidR="00F324A4" w:rsidRDefault="00F324A4" w:rsidP="00184B8C">
      <w:pPr>
        <w:spacing w:after="0" w:line="240" w:lineRule="auto"/>
      </w:pPr>
      <w:r>
        <w:separator/>
      </w:r>
    </w:p>
  </w:footnote>
  <w:footnote w:type="continuationSeparator" w:id="0">
    <w:p w14:paraId="28751A49" w14:textId="77777777" w:rsidR="00F324A4" w:rsidRDefault="00F324A4" w:rsidP="00184B8C">
      <w:pPr>
        <w:spacing w:after="0" w:line="240" w:lineRule="auto"/>
      </w:pPr>
      <w:r>
        <w:continuationSeparator/>
      </w:r>
    </w:p>
  </w:footnote>
  <w:footnote w:type="continuationNotice" w:id="1">
    <w:p w14:paraId="18DB873A" w14:textId="77777777" w:rsidR="00F324A4" w:rsidRDefault="00F324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7E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74E"/>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295"/>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5BE"/>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9E"/>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C0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2FC"/>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F7"/>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E7F"/>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293"/>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36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745"/>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7C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4A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BE02B9E-5DC1-40A5-B3E7-D7F695DC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8004152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69450850">
      <w:bodyDiv w:val="1"/>
      <w:marLeft w:val="0"/>
      <w:marRight w:val="0"/>
      <w:marTop w:val="0"/>
      <w:marBottom w:val="0"/>
      <w:divBdr>
        <w:top w:val="none" w:sz="0" w:space="0" w:color="auto"/>
        <w:left w:val="none" w:sz="0" w:space="0" w:color="auto"/>
        <w:bottom w:val="none" w:sz="0" w:space="0" w:color="auto"/>
        <w:right w:val="none" w:sz="0" w:space="0" w:color="auto"/>
      </w:divBdr>
    </w:div>
    <w:div w:id="857736676">
      <w:bodyDiv w:val="1"/>
      <w:marLeft w:val="0"/>
      <w:marRight w:val="0"/>
      <w:marTop w:val="0"/>
      <w:marBottom w:val="0"/>
      <w:divBdr>
        <w:top w:val="none" w:sz="0" w:space="0" w:color="auto"/>
        <w:left w:val="none" w:sz="0" w:space="0" w:color="auto"/>
        <w:bottom w:val="none" w:sz="0" w:space="0" w:color="auto"/>
        <w:right w:val="none" w:sz="0" w:space="0" w:color="auto"/>
      </w:divBdr>
    </w:div>
    <w:div w:id="123446513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3511226">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7065712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566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9529</Words>
  <Characters>54319</Characters>
  <Application>Microsoft Office Word</Application>
  <DocSecurity>0</DocSecurity>
  <Lines>452</Lines>
  <Paragraphs>127</Paragraphs>
  <ScaleCrop>false</ScaleCrop>
  <Company/>
  <LinksUpToDate>false</LinksUpToDate>
  <CharactersWithSpaces>63721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Juratė Skapcevičiene</cp:lastModifiedBy>
  <cp:revision>4</cp:revision>
  <dcterms:created xsi:type="dcterms:W3CDTF">2024-11-27T11:57:00Z</dcterms:created>
  <dcterms:modified xsi:type="dcterms:W3CDTF">2025-11-24T05:57:00Z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