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57ACA" w14:textId="77777777" w:rsidR="001D65C5" w:rsidRDefault="001D65C5" w:rsidP="00604C07">
      <w:pPr>
        <w:pStyle w:val="prastasiniatinklio"/>
        <w:jc w:val="center"/>
        <w:rPr>
          <w:sz w:val="20"/>
        </w:rPr>
      </w:pPr>
    </w:p>
    <w:p w14:paraId="46544E01" w14:textId="77777777" w:rsidR="00604C07" w:rsidRDefault="001D65C5" w:rsidP="00604C07">
      <w:pPr>
        <w:pStyle w:val="prastasiniatinklio"/>
        <w:jc w:val="center"/>
        <w:rPr>
          <w:b/>
          <w:bCs/>
        </w:rPr>
      </w:pPr>
      <w:r>
        <w:rPr>
          <w:sz w:val="20"/>
        </w:rPr>
        <w:t xml:space="preserve"> </w:t>
      </w:r>
      <w:r w:rsidR="00604C07" w:rsidRPr="00B41C42">
        <w:rPr>
          <w:sz w:val="20"/>
        </w:rPr>
        <w:object w:dxaOrig="820" w:dyaOrig="978" w14:anchorId="4D9B7B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53.4pt" o:ole="">
            <v:imagedata r:id="rId8" o:title=""/>
          </v:shape>
          <o:OLEObject Type="Embed" ProgID="MSDraw" ShapeID="_x0000_i1025" DrawAspect="Content" ObjectID="_1825569304" r:id="rId9">
            <o:FieldCodes>\* MERGEFORMAT</o:FieldCodes>
          </o:OLEObject>
        </w:object>
      </w:r>
    </w:p>
    <w:p w14:paraId="2B41662A" w14:textId="77777777" w:rsidR="00604C07" w:rsidRPr="001C09F2" w:rsidRDefault="00604C07" w:rsidP="00604C07">
      <w:pPr>
        <w:pStyle w:val="remas1"/>
        <w:framePr w:w="9042" w:h="715" w:wrap="notBeside" w:x="1973" w:y="619" w:anchorLock="1"/>
        <w:rPr>
          <w:rFonts w:ascii="Times New Roman" w:hAnsi="Times New Roman"/>
          <w:caps/>
          <w:lang w:val="lt-LT"/>
        </w:rPr>
      </w:pPr>
      <w:r w:rsidRPr="001C09F2">
        <w:rPr>
          <w:rFonts w:ascii="Times New Roman" w:hAnsi="Times New Roman"/>
          <w:caps/>
          <w:lang w:val="lt-LT"/>
        </w:rPr>
        <w:t>Žuvininkystės Tarnyba</w:t>
      </w:r>
    </w:p>
    <w:p w14:paraId="06F91F05" w14:textId="77777777" w:rsidR="00604C07" w:rsidRPr="001C09F2" w:rsidRDefault="00604C07" w:rsidP="00604C07">
      <w:pPr>
        <w:pStyle w:val="Antrat2"/>
        <w:framePr w:w="9042" w:h="715" w:wrap="notBeside" w:x="1973" w:y="619"/>
        <w:rPr>
          <w:b w:val="0"/>
          <w:caps/>
          <w:sz w:val="28"/>
        </w:rPr>
      </w:pPr>
      <w:r w:rsidRPr="001C09F2">
        <w:rPr>
          <w:caps/>
          <w:sz w:val="28"/>
        </w:rPr>
        <w:t>prie LIETUVOS RESPUBLIKOS žemės ūkio ministerijos</w:t>
      </w:r>
    </w:p>
    <w:p w14:paraId="1E27BA6A" w14:textId="77777777" w:rsidR="00604C07" w:rsidRPr="001C09F2" w:rsidRDefault="00604C07" w:rsidP="00604C07">
      <w:pPr>
        <w:jc w:val="both"/>
        <w:rPr>
          <w:rFonts w:ascii="Times New Roman" w:hAnsi="Times New Roman"/>
        </w:rPr>
      </w:pPr>
    </w:p>
    <w:p w14:paraId="752745CD" w14:textId="77777777" w:rsidR="00982C51" w:rsidRDefault="00982C51" w:rsidP="00982C51">
      <w:pPr>
        <w:spacing w:after="0"/>
        <w:rPr>
          <w:rFonts w:ascii="Times New Roman" w:hAnsi="Times New Roman"/>
          <w:b/>
          <w:sz w:val="24"/>
          <w:szCs w:val="24"/>
        </w:rPr>
      </w:pPr>
    </w:p>
    <w:p w14:paraId="7EADCCBE" w14:textId="77777777" w:rsidR="00982C51" w:rsidRDefault="00982C51" w:rsidP="00604C07">
      <w:pPr>
        <w:spacing w:after="0"/>
        <w:jc w:val="center"/>
        <w:rPr>
          <w:rFonts w:ascii="Times New Roman" w:hAnsi="Times New Roman"/>
          <w:b/>
          <w:sz w:val="24"/>
          <w:szCs w:val="24"/>
        </w:rPr>
      </w:pPr>
    </w:p>
    <w:p w14:paraId="6C949E37" w14:textId="77777777" w:rsidR="00982C51" w:rsidRPr="003D7407" w:rsidRDefault="00982C51" w:rsidP="00982C51">
      <w:pPr>
        <w:spacing w:after="0"/>
        <w:ind w:left="7229" w:hanging="144"/>
        <w:rPr>
          <w:rFonts w:ascii="Times New Roman" w:hAnsi="Times New Roman"/>
          <w:sz w:val="24"/>
          <w:szCs w:val="24"/>
        </w:rPr>
      </w:pPr>
      <w:r w:rsidRPr="003D7407">
        <w:rPr>
          <w:rFonts w:ascii="Times New Roman" w:hAnsi="Times New Roman"/>
          <w:sz w:val="24"/>
          <w:szCs w:val="24"/>
        </w:rPr>
        <w:t>TVIRTINU</w:t>
      </w:r>
    </w:p>
    <w:p w14:paraId="1C86944D" w14:textId="3479A0E8" w:rsidR="00982C51" w:rsidRPr="003D7407" w:rsidRDefault="001A2F0E" w:rsidP="001A2F0E">
      <w:pPr>
        <w:spacing w:after="0" w:line="240" w:lineRule="auto"/>
        <w:ind w:left="7088"/>
        <w:rPr>
          <w:rFonts w:ascii="Times New Roman" w:hAnsi="Times New Roman"/>
          <w:sz w:val="24"/>
          <w:szCs w:val="24"/>
        </w:rPr>
      </w:pPr>
      <w:r>
        <w:rPr>
          <w:rFonts w:ascii="Times New Roman" w:hAnsi="Times New Roman"/>
          <w:sz w:val="24"/>
          <w:szCs w:val="24"/>
        </w:rPr>
        <w:t>Žuvininkystės kontrolės departamento direktorius, laikinai atliekantis direktoriaus funkcijas</w:t>
      </w:r>
    </w:p>
    <w:p w14:paraId="71F40C3C" w14:textId="77777777" w:rsidR="00982C51" w:rsidRDefault="00982C51" w:rsidP="00982C51">
      <w:pPr>
        <w:spacing w:after="0" w:line="360" w:lineRule="auto"/>
        <w:ind w:left="7229" w:hanging="144"/>
        <w:rPr>
          <w:rFonts w:ascii="Times New Roman" w:hAnsi="Times New Roman"/>
          <w:sz w:val="24"/>
          <w:szCs w:val="24"/>
        </w:rPr>
      </w:pPr>
    </w:p>
    <w:p w14:paraId="3A8657D4" w14:textId="77777777" w:rsidR="005D48A9" w:rsidRDefault="005D48A9" w:rsidP="00982C51">
      <w:pPr>
        <w:spacing w:after="0" w:line="360" w:lineRule="auto"/>
        <w:ind w:left="7229" w:hanging="144"/>
        <w:rPr>
          <w:rFonts w:ascii="Times New Roman" w:hAnsi="Times New Roman"/>
          <w:sz w:val="24"/>
          <w:szCs w:val="24"/>
        </w:rPr>
      </w:pPr>
    </w:p>
    <w:p w14:paraId="4EE42792" w14:textId="29134A17" w:rsidR="00982C51" w:rsidRDefault="001A2F0E" w:rsidP="00982C51">
      <w:pPr>
        <w:spacing w:after="0" w:line="360" w:lineRule="auto"/>
        <w:ind w:left="7229" w:hanging="144"/>
        <w:rPr>
          <w:rFonts w:ascii="Times New Roman" w:hAnsi="Times New Roman"/>
          <w:sz w:val="24"/>
          <w:szCs w:val="24"/>
        </w:rPr>
      </w:pPr>
      <w:r>
        <w:rPr>
          <w:rFonts w:ascii="Times New Roman" w:hAnsi="Times New Roman"/>
          <w:sz w:val="24"/>
          <w:szCs w:val="24"/>
        </w:rPr>
        <w:t>Alenas Bulauskis</w:t>
      </w:r>
    </w:p>
    <w:p w14:paraId="21CEF7CA" w14:textId="77777777" w:rsidR="00982C51" w:rsidRDefault="00982C51" w:rsidP="00982C51">
      <w:pPr>
        <w:spacing w:after="0"/>
        <w:rPr>
          <w:rFonts w:ascii="Times New Roman" w:hAnsi="Times New Roman"/>
          <w:b/>
          <w:sz w:val="24"/>
          <w:szCs w:val="24"/>
        </w:rPr>
      </w:pPr>
    </w:p>
    <w:p w14:paraId="1C04BB81" w14:textId="77777777" w:rsidR="00982C51" w:rsidRDefault="00982C51" w:rsidP="00982C51">
      <w:pPr>
        <w:spacing w:after="0"/>
        <w:rPr>
          <w:rFonts w:ascii="Times New Roman" w:hAnsi="Times New Roman"/>
          <w:b/>
          <w:sz w:val="24"/>
          <w:szCs w:val="24"/>
        </w:rPr>
      </w:pPr>
    </w:p>
    <w:p w14:paraId="7C9A0366" w14:textId="30A60332" w:rsidR="000A4CDC" w:rsidRPr="000A4CDC" w:rsidRDefault="000A4CDC" w:rsidP="000A4CDC">
      <w:pPr>
        <w:spacing w:after="0"/>
        <w:jc w:val="center"/>
        <w:rPr>
          <w:rFonts w:ascii="Times New Roman" w:hAnsi="Times New Roman"/>
          <w:b/>
          <w:caps/>
          <w:sz w:val="24"/>
          <w:szCs w:val="24"/>
          <w:lang w:eastAsia="en-US"/>
        </w:rPr>
      </w:pPr>
      <w:r w:rsidRPr="000A4CDC">
        <w:rPr>
          <w:rFonts w:ascii="Times New Roman" w:hAnsi="Times New Roman"/>
          <w:b/>
          <w:caps/>
          <w:sz w:val="24"/>
          <w:szCs w:val="24"/>
          <w:lang w:eastAsia="en-US"/>
        </w:rPr>
        <w:t>MAŽOS VERTĖS PIRKIMO „</w:t>
      </w:r>
      <w:r w:rsidR="00B54865">
        <w:rPr>
          <w:rFonts w:ascii="Times New Roman" w:hAnsi="Times New Roman"/>
          <w:b/>
          <w:noProof/>
          <w:sz w:val="24"/>
          <w:szCs w:val="24"/>
        </w:rPr>
        <w:t>ORACLE</w:t>
      </w:r>
      <w:r w:rsidR="0027792D">
        <w:rPr>
          <w:rFonts w:ascii="Times New Roman" w:hAnsi="Times New Roman"/>
          <w:b/>
          <w:noProof/>
          <w:sz w:val="24"/>
          <w:szCs w:val="24"/>
        </w:rPr>
        <w:t>“</w:t>
      </w:r>
      <w:r w:rsidR="00B54865">
        <w:rPr>
          <w:rFonts w:ascii="Times New Roman" w:hAnsi="Times New Roman"/>
          <w:b/>
          <w:noProof/>
          <w:sz w:val="24"/>
          <w:szCs w:val="24"/>
        </w:rPr>
        <w:t xml:space="preserve"> LICENCIJOS </w:t>
      </w:r>
    </w:p>
    <w:p w14:paraId="3B816175" w14:textId="77777777" w:rsidR="000A4CDC" w:rsidRPr="000A4CDC" w:rsidRDefault="000A4CDC" w:rsidP="000A4CDC">
      <w:pPr>
        <w:spacing w:after="0"/>
        <w:jc w:val="center"/>
        <w:rPr>
          <w:rFonts w:ascii="Times New Roman" w:hAnsi="Times New Roman"/>
          <w:b/>
          <w:caps/>
          <w:sz w:val="24"/>
          <w:szCs w:val="24"/>
          <w:lang w:eastAsia="en-US"/>
        </w:rPr>
      </w:pPr>
      <w:r w:rsidRPr="000A4CDC">
        <w:rPr>
          <w:rFonts w:ascii="Times New Roman" w:hAnsi="Times New Roman"/>
          <w:b/>
          <w:caps/>
          <w:sz w:val="24"/>
          <w:szCs w:val="24"/>
          <w:lang w:eastAsia="en-US"/>
        </w:rPr>
        <w:t>SKELBIAMOS APKLAUSOS BŪDU SĄLYGOS</w:t>
      </w:r>
    </w:p>
    <w:p w14:paraId="6D8493A7" w14:textId="77777777" w:rsidR="00A7330E" w:rsidRDefault="00A7330E" w:rsidP="00BF1F3F">
      <w:pPr>
        <w:spacing w:after="0"/>
        <w:jc w:val="center"/>
        <w:rPr>
          <w:rFonts w:ascii="Times New Roman" w:hAnsi="Times New Roman"/>
          <w:b/>
          <w:noProof/>
          <w:sz w:val="24"/>
          <w:szCs w:val="24"/>
        </w:rPr>
      </w:pPr>
    </w:p>
    <w:p w14:paraId="122158D2" w14:textId="77777777" w:rsidR="00BF1F3F" w:rsidRDefault="00A7330E" w:rsidP="000A4CDC">
      <w:pPr>
        <w:spacing w:after="0"/>
        <w:rPr>
          <w:rFonts w:ascii="Times New Roman" w:hAnsi="Times New Roman"/>
          <w:b/>
          <w:sz w:val="24"/>
          <w:szCs w:val="24"/>
        </w:rPr>
      </w:pPr>
      <w:bookmarkStart w:id="0" w:name="_Hlk149221813"/>
      <w:r>
        <w:rPr>
          <w:rFonts w:ascii="Times New Roman" w:hAnsi="Times New Roman"/>
          <w:b/>
          <w:noProof/>
          <w:sz w:val="24"/>
          <w:szCs w:val="24"/>
        </w:rPr>
        <w:br/>
      </w:r>
    </w:p>
    <w:bookmarkEnd w:id="0"/>
    <w:p w14:paraId="24591A2D" w14:textId="77777777" w:rsidR="00604C07" w:rsidRDefault="00604C07" w:rsidP="00604C07">
      <w:pPr>
        <w:spacing w:after="0"/>
        <w:jc w:val="center"/>
        <w:rPr>
          <w:rFonts w:ascii="Times New Roman" w:hAnsi="Times New Roman"/>
          <w:b/>
          <w:sz w:val="24"/>
          <w:szCs w:val="24"/>
        </w:rPr>
      </w:pPr>
    </w:p>
    <w:p w14:paraId="094DF86F" w14:textId="05072A9B" w:rsidR="00604C07" w:rsidRPr="00EE3743" w:rsidRDefault="00604C07" w:rsidP="00604C07">
      <w:pPr>
        <w:jc w:val="center"/>
        <w:rPr>
          <w:rFonts w:ascii="Times New Roman" w:hAnsi="Times New Roman"/>
          <w:b/>
          <w:sz w:val="24"/>
          <w:szCs w:val="24"/>
        </w:rPr>
      </w:pPr>
      <w:r>
        <w:rPr>
          <w:rFonts w:ascii="Times New Roman" w:hAnsi="Times New Roman"/>
          <w:b/>
          <w:sz w:val="24"/>
          <w:szCs w:val="24"/>
        </w:rPr>
        <w:t>202</w:t>
      </w:r>
      <w:r w:rsidR="00B54865">
        <w:rPr>
          <w:rFonts w:ascii="Times New Roman" w:hAnsi="Times New Roman"/>
          <w:b/>
          <w:sz w:val="24"/>
          <w:szCs w:val="24"/>
        </w:rPr>
        <w:t xml:space="preserve">5 </w:t>
      </w:r>
      <w:r w:rsidR="00FB0175">
        <w:rPr>
          <w:rFonts w:ascii="Times New Roman" w:hAnsi="Times New Roman"/>
          <w:b/>
          <w:sz w:val="24"/>
          <w:szCs w:val="24"/>
        </w:rPr>
        <w:t xml:space="preserve">m. </w:t>
      </w:r>
      <w:r w:rsidR="00B54865">
        <w:rPr>
          <w:rFonts w:ascii="Times New Roman" w:hAnsi="Times New Roman"/>
          <w:b/>
          <w:sz w:val="24"/>
          <w:szCs w:val="24"/>
        </w:rPr>
        <w:t>lapkričio</w:t>
      </w:r>
      <w:r>
        <w:rPr>
          <w:rFonts w:ascii="Times New Roman" w:hAnsi="Times New Roman"/>
          <w:b/>
          <w:sz w:val="24"/>
          <w:szCs w:val="24"/>
        </w:rPr>
        <w:t xml:space="preserve">        d. Nr. SĄ</w:t>
      </w:r>
    </w:p>
    <w:p w14:paraId="0F4063C3" w14:textId="77777777" w:rsidR="00604C07" w:rsidRDefault="00604C07" w:rsidP="00604C07">
      <w:pPr>
        <w:spacing w:after="0"/>
        <w:jc w:val="center"/>
        <w:rPr>
          <w:rFonts w:ascii="Times New Roman" w:hAnsi="Times New Roman"/>
          <w:b/>
          <w:sz w:val="24"/>
          <w:szCs w:val="24"/>
        </w:rPr>
      </w:pPr>
    </w:p>
    <w:p w14:paraId="343FF47A" w14:textId="77777777" w:rsidR="00604C07" w:rsidRDefault="00604C07" w:rsidP="00604C07">
      <w:pPr>
        <w:spacing w:after="0"/>
        <w:jc w:val="center"/>
        <w:rPr>
          <w:rFonts w:ascii="Times New Roman" w:hAnsi="Times New Roman"/>
          <w:b/>
          <w:sz w:val="24"/>
          <w:szCs w:val="24"/>
        </w:rPr>
      </w:pPr>
    </w:p>
    <w:p w14:paraId="1492AE7C" w14:textId="77777777" w:rsidR="00604C07" w:rsidRDefault="00604C07" w:rsidP="00604C07">
      <w:pPr>
        <w:spacing w:after="0"/>
        <w:jc w:val="center"/>
        <w:rPr>
          <w:rFonts w:ascii="Times New Roman" w:hAnsi="Times New Roman"/>
          <w:b/>
          <w:sz w:val="24"/>
          <w:szCs w:val="24"/>
        </w:rPr>
      </w:pPr>
    </w:p>
    <w:p w14:paraId="5A3C8D6F" w14:textId="77777777" w:rsidR="00604C07" w:rsidRDefault="00604C07" w:rsidP="00604C07">
      <w:pPr>
        <w:spacing w:after="0"/>
        <w:jc w:val="center"/>
        <w:rPr>
          <w:rFonts w:ascii="Times New Roman" w:hAnsi="Times New Roman"/>
          <w:b/>
          <w:sz w:val="24"/>
          <w:szCs w:val="24"/>
        </w:rPr>
      </w:pPr>
    </w:p>
    <w:p w14:paraId="600AB29D" w14:textId="77777777" w:rsidR="00604C07" w:rsidRDefault="00604C07" w:rsidP="00604C07">
      <w:pPr>
        <w:spacing w:after="0"/>
        <w:jc w:val="center"/>
        <w:rPr>
          <w:rFonts w:ascii="Times New Roman" w:hAnsi="Times New Roman"/>
          <w:b/>
          <w:sz w:val="24"/>
          <w:szCs w:val="24"/>
        </w:rPr>
      </w:pPr>
    </w:p>
    <w:p w14:paraId="15732254" w14:textId="77777777" w:rsidR="00604C07" w:rsidRDefault="00604C07" w:rsidP="00604C07">
      <w:pPr>
        <w:spacing w:after="0"/>
        <w:jc w:val="center"/>
        <w:rPr>
          <w:rFonts w:ascii="Times New Roman" w:hAnsi="Times New Roman"/>
          <w:b/>
          <w:sz w:val="24"/>
          <w:szCs w:val="24"/>
        </w:rPr>
      </w:pPr>
    </w:p>
    <w:p w14:paraId="7CF8BC90" w14:textId="77777777" w:rsidR="00604C07" w:rsidRDefault="00604C07" w:rsidP="00604C07">
      <w:pPr>
        <w:spacing w:after="0"/>
        <w:jc w:val="center"/>
        <w:rPr>
          <w:rFonts w:ascii="Times New Roman" w:hAnsi="Times New Roman"/>
          <w:b/>
          <w:sz w:val="24"/>
          <w:szCs w:val="24"/>
        </w:rPr>
      </w:pPr>
    </w:p>
    <w:p w14:paraId="6D66EE86" w14:textId="77777777" w:rsidR="00604C07" w:rsidRDefault="00604C07" w:rsidP="00604C07">
      <w:pPr>
        <w:spacing w:after="0"/>
        <w:jc w:val="center"/>
        <w:rPr>
          <w:rFonts w:ascii="Times New Roman" w:hAnsi="Times New Roman"/>
          <w:b/>
          <w:sz w:val="24"/>
          <w:szCs w:val="24"/>
        </w:rPr>
      </w:pPr>
    </w:p>
    <w:p w14:paraId="20D98198" w14:textId="77777777" w:rsidR="00604C07" w:rsidRDefault="00604C07" w:rsidP="00604C07">
      <w:pPr>
        <w:spacing w:after="0"/>
        <w:jc w:val="center"/>
        <w:rPr>
          <w:rFonts w:ascii="Times New Roman" w:hAnsi="Times New Roman"/>
          <w:b/>
          <w:sz w:val="24"/>
          <w:szCs w:val="24"/>
        </w:rPr>
      </w:pPr>
    </w:p>
    <w:p w14:paraId="534D61E2" w14:textId="77777777" w:rsidR="00604C07" w:rsidRDefault="00604C07" w:rsidP="00604C07">
      <w:pPr>
        <w:spacing w:after="0"/>
        <w:jc w:val="center"/>
        <w:rPr>
          <w:rFonts w:ascii="Times New Roman" w:hAnsi="Times New Roman"/>
          <w:b/>
          <w:sz w:val="24"/>
          <w:szCs w:val="24"/>
        </w:rPr>
      </w:pPr>
    </w:p>
    <w:p w14:paraId="5AB107BF" w14:textId="77777777" w:rsidR="00604C07" w:rsidRDefault="00604C07" w:rsidP="00604C07">
      <w:pPr>
        <w:spacing w:after="0"/>
        <w:jc w:val="center"/>
        <w:rPr>
          <w:rFonts w:ascii="Times New Roman" w:hAnsi="Times New Roman"/>
          <w:b/>
          <w:sz w:val="24"/>
          <w:szCs w:val="24"/>
        </w:rPr>
      </w:pPr>
    </w:p>
    <w:p w14:paraId="548312C3" w14:textId="77777777" w:rsidR="00A40D49" w:rsidRDefault="00A40D49" w:rsidP="00604C07">
      <w:pPr>
        <w:spacing w:after="0"/>
        <w:jc w:val="center"/>
        <w:rPr>
          <w:rFonts w:ascii="Times New Roman" w:hAnsi="Times New Roman"/>
          <w:b/>
          <w:sz w:val="24"/>
          <w:szCs w:val="24"/>
        </w:rPr>
      </w:pPr>
    </w:p>
    <w:p w14:paraId="1C82CA47" w14:textId="77777777" w:rsidR="00246FCF" w:rsidRDefault="00246FCF" w:rsidP="00604C07">
      <w:pPr>
        <w:spacing w:after="0"/>
        <w:jc w:val="center"/>
        <w:rPr>
          <w:rFonts w:ascii="Times New Roman" w:hAnsi="Times New Roman"/>
          <w:b/>
          <w:sz w:val="24"/>
          <w:szCs w:val="24"/>
        </w:rPr>
      </w:pPr>
    </w:p>
    <w:p w14:paraId="43739DA7" w14:textId="77777777" w:rsidR="00604C07" w:rsidRDefault="00604C07" w:rsidP="00982C51">
      <w:pPr>
        <w:spacing w:after="0"/>
        <w:rPr>
          <w:rFonts w:ascii="Times New Roman" w:hAnsi="Times New Roman"/>
          <w:b/>
          <w:sz w:val="24"/>
          <w:szCs w:val="24"/>
        </w:rPr>
      </w:pPr>
    </w:p>
    <w:p w14:paraId="4573EF34" w14:textId="77777777" w:rsidR="000A4CDC" w:rsidRPr="00781A34" w:rsidRDefault="000A4CDC" w:rsidP="00982C51">
      <w:pPr>
        <w:spacing w:after="0"/>
        <w:rPr>
          <w:rFonts w:ascii="Times New Roman" w:hAnsi="Times New Roman"/>
          <w:b/>
          <w:sz w:val="24"/>
          <w:szCs w:val="24"/>
        </w:rPr>
      </w:pPr>
    </w:p>
    <w:p w14:paraId="0BAC6813" w14:textId="77777777" w:rsidR="00604C07" w:rsidRDefault="00604C07" w:rsidP="00010E6C">
      <w:pPr>
        <w:pStyle w:val="prastasiniatinklio"/>
        <w:numPr>
          <w:ilvl w:val="0"/>
          <w:numId w:val="3"/>
        </w:numPr>
        <w:spacing w:before="0" w:beforeAutospacing="0" w:after="0" w:afterAutospacing="0"/>
        <w:jc w:val="center"/>
        <w:rPr>
          <w:b/>
          <w:bCs/>
        </w:rPr>
      </w:pPr>
      <w:r>
        <w:rPr>
          <w:b/>
          <w:bCs/>
        </w:rPr>
        <w:t>BENDROSIOS NUOSTATOS</w:t>
      </w:r>
    </w:p>
    <w:p w14:paraId="70214DA2" w14:textId="77777777" w:rsidR="00D11209" w:rsidRDefault="00D11209" w:rsidP="00010E6C">
      <w:pPr>
        <w:pStyle w:val="prastasiniatinklio"/>
        <w:spacing w:before="0" w:beforeAutospacing="0" w:after="0" w:afterAutospacing="0"/>
        <w:ind w:left="720"/>
        <w:rPr>
          <w:b/>
          <w:bCs/>
        </w:rPr>
      </w:pPr>
    </w:p>
    <w:p w14:paraId="48AC2A8D" w14:textId="67981433" w:rsidR="00604C07" w:rsidRDefault="00604C07" w:rsidP="00070F3D">
      <w:pPr>
        <w:pStyle w:val="prastasiniatinklio"/>
        <w:spacing w:before="0" w:beforeAutospacing="0" w:after="0" w:afterAutospacing="0"/>
        <w:ind w:right="-510" w:firstLine="480"/>
        <w:jc w:val="both"/>
      </w:pPr>
      <w:r>
        <w:t>1.1. Šis mažos vertės viešasis pirkimas (toliau - pirkimas)</w:t>
      </w:r>
      <w:r w:rsidR="006A5726">
        <w:t>,</w:t>
      </w:r>
      <w:r>
        <w:t xml:space="preserve"> vykdomas skelbiamos apklausos būdu, naudojantis Centrinės viešųjų pirkimų informacinės sistemos (toliau - CVP IS) priemonėmis. Pirkimas atliekamas vadovaujantis Lietuvos Respublikos viešųjų pirkimų įstatymu (toliau – VPĮ), Lietuvos Respublikos civiliniu kodeksu, kitais viešuosius pirkimus reglamentuojančiais teisės aktais bei pirkimo dokumentais, kuriuos sudaro skelbimas apie pirkimą (toliau – Skelbimas), apklausos sąlygos (toliau – Sąlygos) ir Sąlygų priedai: 1 priedas „Pasiūlymo forma“ (toliau – Pasiūlymo forma), 2</w:t>
      </w:r>
      <w:r w:rsidR="000857F7">
        <w:t xml:space="preserve"> pr</w:t>
      </w:r>
      <w:r w:rsidR="00A5628B">
        <w:t>iedas „Techninė specifikacija</w:t>
      </w:r>
      <w:r>
        <w:t xml:space="preserve">“ (toliau – </w:t>
      </w:r>
      <w:r w:rsidR="00A5628B">
        <w:t>Techninė specifikacija</w:t>
      </w:r>
      <w:r>
        <w:t>), 3 priedas „Sutarties projektas“</w:t>
      </w:r>
      <w:r w:rsidR="009F2002">
        <w:t xml:space="preserve">, </w:t>
      </w:r>
      <w:r w:rsidR="009F2002" w:rsidRPr="00CD0D2D">
        <w:t>4 priedas „</w:t>
      </w:r>
      <w:r w:rsidR="00891361" w:rsidRPr="00CD0D2D">
        <w:t>P</w:t>
      </w:r>
      <w:r w:rsidRPr="00CD0D2D">
        <w:t>irkimo dokumentų paaiškinimai (patikslinimai)</w:t>
      </w:r>
      <w:r w:rsidR="00891361" w:rsidRPr="00CD0D2D">
        <w:t xml:space="preserve"> bei kita CVP IS elektroninėmis priemonėmis pateikta informacija</w:t>
      </w:r>
      <w:r w:rsidRPr="00CD0D2D">
        <w:t>.</w:t>
      </w:r>
      <w:r>
        <w:t xml:space="preserve"> Vartojamos sąvokos apibrėžtos VPĮ, Numatomo viešojo pirkimo ir pirkimo vertės skaičiavimo metodikoje, patvirtintoje V</w:t>
      </w:r>
      <w:r w:rsidR="00966E00">
        <w:t xml:space="preserve">iešųjų </w:t>
      </w:r>
      <w:r>
        <w:t>P</w:t>
      </w:r>
      <w:r w:rsidR="00966E00">
        <w:t xml:space="preserve">irkimų </w:t>
      </w:r>
      <w:r>
        <w:t>T</w:t>
      </w:r>
      <w:r w:rsidR="00966E00">
        <w:t>arnybos (toliau – VPT)</w:t>
      </w:r>
      <w:r>
        <w:t xml:space="preserve">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0FE92FE1" w14:textId="77777777" w:rsidR="00604C07" w:rsidRDefault="00604C07" w:rsidP="00604C07">
      <w:pPr>
        <w:pStyle w:val="prastasiniatinklio"/>
        <w:spacing w:before="0" w:beforeAutospacing="0" w:after="0" w:afterAutospacing="0"/>
        <w:ind w:right="-510" w:firstLine="480"/>
        <w:jc w:val="both"/>
      </w:pPr>
      <w: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10" w:history="1">
        <w:r w:rsidRPr="00943FFF">
          <w:rPr>
            <w:rStyle w:val="Hipersaitas"/>
          </w:rPr>
          <w:t>https://pirkimai.eviesiejipirkimai.lt</w:t>
        </w:r>
      </w:hyperlink>
      <w:r>
        <w:t>.</w:t>
      </w:r>
    </w:p>
    <w:p w14:paraId="7FDE773E" w14:textId="77777777" w:rsidR="00604C07" w:rsidRDefault="00604C07" w:rsidP="00604C07">
      <w:pPr>
        <w:pStyle w:val="prastasiniatinklio"/>
        <w:spacing w:before="0" w:beforeAutospacing="0" w:after="0" w:afterAutospacing="0"/>
        <w:ind w:right="-510" w:firstLine="480"/>
        <w:jc w:val="both"/>
      </w:pPr>
      <w:r>
        <w:t>1.3. Pirkimas atliekamas laikantis lygiateisiškumo, nediskriminavimo, abipusio pripažinimo, proporcingumo ir skaidrumo principų bei konfidencialumo ir nešališkumo reikalavimų.</w:t>
      </w:r>
    </w:p>
    <w:p w14:paraId="149181AF" w14:textId="77777777" w:rsidR="00604C07" w:rsidRDefault="00604C07" w:rsidP="00604C07">
      <w:pPr>
        <w:pStyle w:val="prastasiniatinklio"/>
        <w:spacing w:before="0" w:beforeAutospacing="0" w:after="0" w:afterAutospacing="0"/>
        <w:ind w:right="-510" w:firstLine="480"/>
        <w:jc w:val="both"/>
      </w:pPr>
      <w:r>
        <w:t>1.4.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2D28C94D" w14:textId="77777777" w:rsidR="00604C07" w:rsidRPr="00781A34" w:rsidRDefault="00604C07" w:rsidP="00604C07">
      <w:pPr>
        <w:spacing w:after="0" w:line="240" w:lineRule="auto"/>
        <w:ind w:left="-113" w:right="-510"/>
        <w:jc w:val="both"/>
        <w:rPr>
          <w:rFonts w:ascii="Times New Roman" w:hAnsi="Times New Roman"/>
          <w:sz w:val="24"/>
          <w:szCs w:val="24"/>
        </w:rPr>
      </w:pPr>
      <w:r>
        <w:rPr>
          <w:rFonts w:ascii="Times New Roman" w:hAnsi="Times New Roman"/>
          <w:sz w:val="24"/>
          <w:szCs w:val="24"/>
        </w:rPr>
        <w:t xml:space="preserve">          </w:t>
      </w:r>
      <w:r w:rsidRPr="00781A34">
        <w:rPr>
          <w:rFonts w:ascii="Times New Roman" w:hAnsi="Times New Roman"/>
          <w:sz w:val="24"/>
          <w:szCs w:val="24"/>
        </w:rPr>
        <w:t>1.5. P</w:t>
      </w:r>
      <w:r w:rsidR="002B1280">
        <w:rPr>
          <w:rFonts w:ascii="Times New Roman" w:hAnsi="Times New Roman"/>
          <w:sz w:val="24"/>
          <w:szCs w:val="24"/>
        </w:rPr>
        <w:t>erkančiosios organizacijos asmuo</w:t>
      </w:r>
      <w:r w:rsidRPr="00781A34">
        <w:rPr>
          <w:rFonts w:ascii="Times New Roman" w:hAnsi="Times New Roman"/>
          <w:sz w:val="24"/>
          <w:szCs w:val="24"/>
        </w:rPr>
        <w:t>, įgaliota</w:t>
      </w:r>
      <w:r>
        <w:rPr>
          <w:rFonts w:ascii="Times New Roman" w:hAnsi="Times New Roman"/>
          <w:sz w:val="24"/>
          <w:szCs w:val="24"/>
        </w:rPr>
        <w:t>s</w:t>
      </w:r>
      <w:r w:rsidRPr="00781A34">
        <w:rPr>
          <w:rFonts w:ascii="Times New Roman" w:hAnsi="Times New Roman"/>
          <w:sz w:val="24"/>
          <w:szCs w:val="24"/>
        </w:rPr>
        <w:t xml:space="preserve"> palaikyti tiesioginį ryšį su tiekėjais</w:t>
      </w:r>
      <w:r w:rsidR="00FB0175">
        <w:rPr>
          <w:rFonts w:ascii="Times New Roman" w:hAnsi="Times New Roman"/>
          <w:sz w:val="24"/>
          <w:szCs w:val="24"/>
        </w:rPr>
        <w:t>:</w:t>
      </w:r>
    </w:p>
    <w:p w14:paraId="10BF67B1" w14:textId="47BDB5D8" w:rsidR="00604C07" w:rsidRPr="002C1BCA" w:rsidRDefault="002B1280" w:rsidP="002C1BCA">
      <w:pPr>
        <w:spacing w:after="0" w:line="240" w:lineRule="auto"/>
        <w:ind w:left="-113" w:right="-510"/>
        <w:jc w:val="both"/>
        <w:rPr>
          <w:rFonts w:ascii="Times New Roman" w:hAnsi="Times New Roman"/>
          <w:i/>
          <w:sz w:val="24"/>
          <w:szCs w:val="24"/>
          <w:u w:val="single"/>
        </w:rPr>
      </w:pPr>
      <w:r>
        <w:rPr>
          <w:rFonts w:ascii="Times New Roman" w:hAnsi="Times New Roman"/>
          <w:sz w:val="24"/>
          <w:szCs w:val="24"/>
        </w:rPr>
        <w:t>B</w:t>
      </w:r>
      <w:r w:rsidR="00604C07">
        <w:rPr>
          <w:rFonts w:ascii="Times New Roman" w:hAnsi="Times New Roman"/>
          <w:sz w:val="24"/>
          <w:szCs w:val="24"/>
        </w:rPr>
        <w:t>endrųjų reikalų</w:t>
      </w:r>
      <w:r w:rsidR="00604C07" w:rsidRPr="00781A34">
        <w:rPr>
          <w:rFonts w:ascii="Times New Roman" w:hAnsi="Times New Roman"/>
          <w:sz w:val="24"/>
          <w:szCs w:val="24"/>
        </w:rPr>
        <w:t xml:space="preserve"> skyriaus </w:t>
      </w:r>
      <w:r w:rsidR="00604C07">
        <w:rPr>
          <w:rFonts w:ascii="Times New Roman" w:hAnsi="Times New Roman"/>
          <w:sz w:val="24"/>
          <w:szCs w:val="24"/>
        </w:rPr>
        <w:t>vyriausi</w:t>
      </w:r>
      <w:r w:rsidR="00CE5017">
        <w:rPr>
          <w:rFonts w:ascii="Times New Roman" w:hAnsi="Times New Roman"/>
          <w:sz w:val="24"/>
          <w:szCs w:val="24"/>
        </w:rPr>
        <w:t>oji</w:t>
      </w:r>
      <w:r w:rsidR="00604C07">
        <w:rPr>
          <w:rFonts w:ascii="Times New Roman" w:hAnsi="Times New Roman"/>
          <w:sz w:val="24"/>
          <w:szCs w:val="24"/>
        </w:rPr>
        <w:t xml:space="preserve"> specialist</w:t>
      </w:r>
      <w:r w:rsidR="00CE5017">
        <w:rPr>
          <w:rFonts w:ascii="Times New Roman" w:hAnsi="Times New Roman"/>
          <w:sz w:val="24"/>
          <w:szCs w:val="24"/>
        </w:rPr>
        <w:t>ė</w:t>
      </w:r>
      <w:r w:rsidR="00604C07" w:rsidRPr="00781A34">
        <w:rPr>
          <w:rFonts w:ascii="Times New Roman" w:hAnsi="Times New Roman"/>
          <w:sz w:val="24"/>
          <w:szCs w:val="24"/>
        </w:rPr>
        <w:t xml:space="preserve"> </w:t>
      </w:r>
      <w:r w:rsidR="0069732B">
        <w:rPr>
          <w:rFonts w:ascii="Times New Roman" w:hAnsi="Times New Roman"/>
          <w:sz w:val="24"/>
          <w:szCs w:val="24"/>
        </w:rPr>
        <w:t>Vilma Pukšmienė</w:t>
      </w:r>
      <w:r w:rsidR="00604C07" w:rsidRPr="00573C34">
        <w:rPr>
          <w:rFonts w:ascii="Times New Roman" w:hAnsi="Times New Roman"/>
          <w:sz w:val="24"/>
          <w:szCs w:val="24"/>
        </w:rPr>
        <w:t xml:space="preserve">, tel. </w:t>
      </w:r>
      <w:r>
        <w:rPr>
          <w:rFonts w:ascii="Times New Roman" w:hAnsi="Times New Roman"/>
          <w:sz w:val="24"/>
          <w:szCs w:val="24"/>
        </w:rPr>
        <w:t>+370</w:t>
      </w:r>
      <w:r w:rsidR="00B205E6">
        <w:rPr>
          <w:rFonts w:ascii="Times New Roman" w:hAnsi="Times New Roman"/>
          <w:sz w:val="24"/>
          <w:szCs w:val="24"/>
        </w:rPr>
        <w:t> </w:t>
      </w:r>
      <w:r>
        <w:rPr>
          <w:rFonts w:ascii="Times New Roman" w:hAnsi="Times New Roman"/>
          <w:sz w:val="24"/>
          <w:szCs w:val="24"/>
        </w:rPr>
        <w:t>700</w:t>
      </w:r>
      <w:r w:rsidR="00B205E6">
        <w:rPr>
          <w:rFonts w:ascii="Times New Roman" w:hAnsi="Times New Roman"/>
          <w:sz w:val="24"/>
          <w:szCs w:val="24"/>
        </w:rPr>
        <w:t xml:space="preserve"> </w:t>
      </w:r>
      <w:r>
        <w:rPr>
          <w:rFonts w:ascii="Times New Roman" w:hAnsi="Times New Roman"/>
          <w:sz w:val="24"/>
          <w:szCs w:val="24"/>
        </w:rPr>
        <w:t>149</w:t>
      </w:r>
      <w:r w:rsidR="00B205E6">
        <w:rPr>
          <w:rFonts w:ascii="Times New Roman" w:hAnsi="Times New Roman"/>
          <w:sz w:val="24"/>
          <w:szCs w:val="24"/>
        </w:rPr>
        <w:t>08</w:t>
      </w:r>
      <w:r w:rsidR="00604C07" w:rsidRPr="00573C34">
        <w:rPr>
          <w:rFonts w:ascii="Times New Roman" w:hAnsi="Times New Roman"/>
          <w:sz w:val="24"/>
          <w:szCs w:val="24"/>
        </w:rPr>
        <w:t xml:space="preserve">, el. paštas: </w:t>
      </w:r>
      <w:hyperlink r:id="rId11" w:history="1">
        <w:r w:rsidR="0027792D" w:rsidRPr="00026B9D">
          <w:rPr>
            <w:rStyle w:val="Hipersaitas"/>
            <w:rFonts w:ascii="Times New Roman" w:hAnsi="Times New Roman"/>
            <w:i/>
            <w:sz w:val="24"/>
            <w:szCs w:val="24"/>
          </w:rPr>
          <w:t>vilma.puksmiene@zuv.lt</w:t>
        </w:r>
      </w:hyperlink>
      <w:r w:rsidR="002C1BCA">
        <w:rPr>
          <w:rFonts w:ascii="Times New Roman" w:hAnsi="Times New Roman"/>
          <w:i/>
          <w:sz w:val="24"/>
          <w:szCs w:val="24"/>
          <w:u w:val="single"/>
        </w:rPr>
        <w:t>.</w:t>
      </w:r>
    </w:p>
    <w:p w14:paraId="19F9A72D" w14:textId="77777777" w:rsidR="00070F3D" w:rsidRPr="00781A34" w:rsidRDefault="00070F3D" w:rsidP="00604C07">
      <w:pPr>
        <w:pStyle w:val="Tvarkospapunktis"/>
        <w:tabs>
          <w:tab w:val="clear" w:pos="0"/>
          <w:tab w:val="left" w:pos="426"/>
          <w:tab w:val="left" w:pos="1134"/>
          <w:tab w:val="left" w:pos="1560"/>
        </w:tabs>
        <w:spacing w:line="320" w:lineRule="atLeast"/>
        <w:ind w:left="-170" w:right="-510" w:firstLine="0"/>
        <w:rPr>
          <w:sz w:val="24"/>
          <w:szCs w:val="24"/>
          <w:lang w:val="lt-LT"/>
        </w:rPr>
      </w:pPr>
    </w:p>
    <w:p w14:paraId="198F33D4" w14:textId="77777777" w:rsidR="00604C07" w:rsidRDefault="00604C07" w:rsidP="00010E6C">
      <w:pPr>
        <w:pStyle w:val="prastasiniatinklio"/>
        <w:numPr>
          <w:ilvl w:val="0"/>
          <w:numId w:val="3"/>
        </w:numPr>
        <w:spacing w:before="0" w:beforeAutospacing="0" w:after="0" w:afterAutospacing="0"/>
        <w:ind w:right="-504"/>
        <w:jc w:val="center"/>
        <w:rPr>
          <w:b/>
          <w:bCs/>
        </w:rPr>
      </w:pPr>
      <w:r>
        <w:rPr>
          <w:b/>
          <w:bCs/>
        </w:rPr>
        <w:t>INFORMACIJA APIE PERKANČIĄJĄ ORGANIZACIJĄ IR PIRKIMO OBJEKTĄ</w:t>
      </w:r>
    </w:p>
    <w:p w14:paraId="25C414A0" w14:textId="77777777" w:rsidR="00D11209" w:rsidRDefault="00D11209" w:rsidP="00010E6C">
      <w:pPr>
        <w:pStyle w:val="prastasiniatinklio"/>
        <w:spacing w:before="0" w:beforeAutospacing="0" w:after="0" w:afterAutospacing="0"/>
        <w:ind w:left="720" w:right="-504"/>
        <w:rPr>
          <w:b/>
          <w:bCs/>
        </w:rPr>
      </w:pPr>
    </w:p>
    <w:p w14:paraId="6E57F1F9" w14:textId="247B88F9" w:rsidR="00A7330E" w:rsidRDefault="00251961" w:rsidP="00A7330E">
      <w:pPr>
        <w:pStyle w:val="prastasiniatinklio"/>
        <w:spacing w:before="0" w:beforeAutospacing="0" w:after="0" w:afterAutospacing="0"/>
        <w:ind w:right="-504" w:firstLine="480"/>
        <w:jc w:val="both"/>
      </w:pPr>
      <w:r>
        <w:t xml:space="preserve">2.1. </w:t>
      </w:r>
      <w:r w:rsidRPr="00781A34">
        <w:t>Žuvininkystės tarnyba prie Lietuvos Respublikos žemės ūkio ministerijos</w:t>
      </w:r>
      <w:r>
        <w:t xml:space="preserve"> (toliau – </w:t>
      </w:r>
      <w:r w:rsidR="00C61EFD">
        <w:t>P</w:t>
      </w:r>
      <w:r>
        <w:t xml:space="preserve">erkančioji organizacija) </w:t>
      </w:r>
      <w:r w:rsidR="006A5726">
        <w:t xml:space="preserve">vykdo </w:t>
      </w:r>
      <w:r>
        <w:t>pirkimą ir numato įsigyti</w:t>
      </w:r>
      <w:r w:rsidR="0027792D">
        <w:rPr>
          <w:b/>
          <w:noProof/>
        </w:rPr>
        <w:t xml:space="preserve"> „Oracle“ licenciją</w:t>
      </w:r>
      <w:r w:rsidR="000A4CDC">
        <w:rPr>
          <w:b/>
          <w:noProof/>
        </w:rPr>
        <w:t>.</w:t>
      </w:r>
      <w:r w:rsidR="00A7330E">
        <w:t xml:space="preserve"> </w:t>
      </w:r>
    </w:p>
    <w:p w14:paraId="3EEAD1F9" w14:textId="1B4DA534" w:rsidR="00251961" w:rsidRPr="001B1F4C" w:rsidRDefault="00251961" w:rsidP="00A7330E">
      <w:pPr>
        <w:pStyle w:val="prastasiniatinklio"/>
        <w:spacing w:before="0" w:beforeAutospacing="0" w:after="0" w:afterAutospacing="0"/>
        <w:ind w:right="-504" w:firstLine="480"/>
        <w:jc w:val="both"/>
        <w:rPr>
          <w:b/>
        </w:rPr>
      </w:pPr>
      <w:r>
        <w:t>2.</w:t>
      </w:r>
      <w:r w:rsidR="00C15E9D">
        <w:t>2</w:t>
      </w:r>
      <w:r>
        <w:t xml:space="preserve">. </w:t>
      </w:r>
      <w:r w:rsidRPr="001B1F4C">
        <w:rPr>
          <w:b/>
        </w:rPr>
        <w:t xml:space="preserve">Bendra pasiūlymo kaina neturi viršyti </w:t>
      </w:r>
      <w:r w:rsidR="0027792D">
        <w:rPr>
          <w:b/>
        </w:rPr>
        <w:t>30000,00</w:t>
      </w:r>
      <w:r w:rsidR="00A95CA7">
        <w:rPr>
          <w:b/>
        </w:rPr>
        <w:t xml:space="preserve"> (</w:t>
      </w:r>
      <w:r w:rsidR="0027792D">
        <w:rPr>
          <w:b/>
        </w:rPr>
        <w:t>trisdešimt tūkstančių</w:t>
      </w:r>
      <w:r w:rsidR="00A95CA7">
        <w:rPr>
          <w:b/>
        </w:rPr>
        <w:t>)</w:t>
      </w:r>
      <w:r w:rsidRPr="001B1F4C">
        <w:rPr>
          <w:b/>
        </w:rPr>
        <w:t xml:space="preserve"> Eur su PVM. Tuo atveju, jei bendra pasiūlymo kaina viršys nurodytą sumą ar pasiūlyme bus nurodytas ilgesnis Paslaugų suteikimo terminas, pasiūlymas bus atmestas kaip neatitinkantis pirkimo dokumentų reikalavimų.</w:t>
      </w:r>
    </w:p>
    <w:p w14:paraId="51860251" w14:textId="77777777" w:rsidR="00251961" w:rsidRDefault="00251961" w:rsidP="00251961">
      <w:pPr>
        <w:pStyle w:val="prastasiniatinklio"/>
        <w:spacing w:before="0" w:beforeAutospacing="0" w:after="0" w:afterAutospacing="0"/>
        <w:ind w:right="-510" w:firstLine="480"/>
        <w:jc w:val="both"/>
      </w:pPr>
      <w:r>
        <w:t>2.</w:t>
      </w:r>
      <w:r w:rsidR="00C15E9D">
        <w:t>3</w:t>
      </w:r>
      <w:r>
        <w:t>. Pirkimo objektas apibūdintas ir reikalavimai jam nustatyti Pirkimo sąlygų 2 priede (Techninėje specifikacijoje).</w:t>
      </w:r>
    </w:p>
    <w:p w14:paraId="1D13B47F" w14:textId="77777777" w:rsidR="00542283" w:rsidRDefault="00542283" w:rsidP="00251961">
      <w:pPr>
        <w:pStyle w:val="prastasiniatinklio"/>
        <w:spacing w:before="0" w:beforeAutospacing="0" w:after="0" w:afterAutospacing="0"/>
        <w:ind w:right="-510" w:firstLine="480"/>
        <w:jc w:val="both"/>
      </w:pPr>
    </w:p>
    <w:p w14:paraId="1800222A" w14:textId="77777777" w:rsidR="00070F3D" w:rsidRPr="001A2FB7" w:rsidRDefault="00070F3D" w:rsidP="00012D22">
      <w:pPr>
        <w:pStyle w:val="prastasiniatinklio"/>
        <w:spacing w:before="0" w:beforeAutospacing="0" w:after="0" w:afterAutospacing="0"/>
        <w:ind w:right="-510"/>
        <w:jc w:val="both"/>
      </w:pPr>
    </w:p>
    <w:p w14:paraId="582B574F" w14:textId="77777777" w:rsidR="00D11209" w:rsidRDefault="00604C07" w:rsidP="00070F3D">
      <w:pPr>
        <w:pStyle w:val="prastasiniatinklio"/>
        <w:spacing w:before="0" w:beforeAutospacing="0" w:after="0" w:afterAutospacing="0"/>
        <w:jc w:val="center"/>
        <w:rPr>
          <w:b/>
          <w:bCs/>
        </w:rPr>
      </w:pPr>
      <w:r>
        <w:rPr>
          <w:b/>
          <w:bCs/>
        </w:rPr>
        <w:t>3. TIEKĖJO PAŠALINIMO PAGRINDAI, REIKALAVIMAI KVALIFIKACIJAI IR REIKALAUJAMI KOKYBĖS BEI APLINKOS APSAUGOS VADYBOS SISTEMŲ STANDARTAI</w:t>
      </w:r>
    </w:p>
    <w:p w14:paraId="11C1586E" w14:textId="77777777" w:rsidR="00C61EFD" w:rsidRDefault="00C61EFD" w:rsidP="00D11209">
      <w:pPr>
        <w:pStyle w:val="prastasiniatinklio"/>
        <w:spacing w:before="0" w:beforeAutospacing="0" w:after="0" w:afterAutospacing="0"/>
        <w:jc w:val="center"/>
        <w:rPr>
          <w:b/>
          <w:bCs/>
        </w:rPr>
      </w:pPr>
    </w:p>
    <w:p w14:paraId="416A2890" w14:textId="77777777" w:rsidR="00C61EFD" w:rsidRDefault="00604C07" w:rsidP="00070F3D">
      <w:pPr>
        <w:spacing w:after="0" w:line="240" w:lineRule="auto"/>
        <w:rPr>
          <w:rFonts w:ascii="Times New Roman" w:hAnsi="Times New Roman"/>
          <w:sz w:val="24"/>
          <w:szCs w:val="24"/>
        </w:rPr>
      </w:pPr>
      <w:r>
        <w:rPr>
          <w:rFonts w:ascii="Times New Roman" w:hAnsi="Times New Roman"/>
          <w:sz w:val="24"/>
          <w:szCs w:val="24"/>
        </w:rPr>
        <w:t xml:space="preserve">          </w:t>
      </w:r>
      <w:r w:rsidR="00CB07F6" w:rsidRPr="006E1106">
        <w:rPr>
          <w:rFonts w:ascii="Times New Roman" w:hAnsi="Times New Roman"/>
          <w:sz w:val="24"/>
          <w:szCs w:val="24"/>
        </w:rPr>
        <w:t>3.1. Tiekėjas, dalyvaujantis pirkime, turi atitikti kvalifikacinius reikalavimus:</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
        <w:gridCol w:w="4324"/>
        <w:gridCol w:w="5005"/>
      </w:tblGrid>
      <w:tr w:rsidR="00105325" w:rsidRPr="007F1CA9" w14:paraId="47492FAC" w14:textId="77777777" w:rsidTr="00010E6C">
        <w:trPr>
          <w:jc w:val="center"/>
        </w:trPr>
        <w:tc>
          <w:tcPr>
            <w:tcW w:w="872" w:type="dxa"/>
            <w:tcBorders>
              <w:top w:val="single" w:sz="4" w:space="0" w:color="auto"/>
              <w:left w:val="single" w:sz="4" w:space="0" w:color="auto"/>
              <w:bottom w:val="single" w:sz="4" w:space="0" w:color="auto"/>
              <w:right w:val="single" w:sz="4" w:space="0" w:color="auto"/>
            </w:tcBorders>
            <w:vAlign w:val="center"/>
            <w:hideMark/>
          </w:tcPr>
          <w:p w14:paraId="20A2E36C" w14:textId="77777777" w:rsidR="00105325" w:rsidRPr="007F1CA9" w:rsidRDefault="00105325" w:rsidP="00553F35">
            <w:pPr>
              <w:spacing w:after="0" w:line="256" w:lineRule="auto"/>
              <w:jc w:val="center"/>
              <w:rPr>
                <w:rFonts w:ascii="Times New Roman" w:hAnsi="Times New Roman"/>
                <w:b/>
                <w:bCs/>
                <w:sz w:val="24"/>
                <w:szCs w:val="24"/>
              </w:rPr>
            </w:pPr>
            <w:r w:rsidRPr="007F1CA9">
              <w:rPr>
                <w:rFonts w:ascii="Times New Roman" w:hAnsi="Times New Roman"/>
                <w:b/>
                <w:bCs/>
                <w:sz w:val="24"/>
                <w:szCs w:val="24"/>
              </w:rPr>
              <w:lastRenderedPageBreak/>
              <w:t xml:space="preserve">Eil. </w:t>
            </w:r>
            <w:r w:rsidR="00CE2204" w:rsidRPr="007F1CA9">
              <w:rPr>
                <w:rFonts w:ascii="Times New Roman" w:hAnsi="Times New Roman"/>
                <w:b/>
                <w:bCs/>
                <w:sz w:val="24"/>
                <w:szCs w:val="24"/>
              </w:rPr>
              <w:t>Nr.</w:t>
            </w:r>
          </w:p>
        </w:tc>
        <w:tc>
          <w:tcPr>
            <w:tcW w:w="4324" w:type="dxa"/>
            <w:tcBorders>
              <w:top w:val="single" w:sz="4" w:space="0" w:color="auto"/>
              <w:left w:val="single" w:sz="4" w:space="0" w:color="auto"/>
              <w:bottom w:val="single" w:sz="4" w:space="0" w:color="auto"/>
              <w:right w:val="single" w:sz="4" w:space="0" w:color="auto"/>
            </w:tcBorders>
            <w:vAlign w:val="center"/>
            <w:hideMark/>
          </w:tcPr>
          <w:p w14:paraId="23FB682C" w14:textId="77777777" w:rsidR="00105325" w:rsidRPr="00553F35" w:rsidRDefault="00105325" w:rsidP="00CE5017">
            <w:pPr>
              <w:spacing w:after="0"/>
              <w:ind w:right="-1"/>
              <w:jc w:val="center"/>
              <w:rPr>
                <w:rFonts w:ascii="Times New Roman" w:eastAsia="Calibri" w:hAnsi="Times New Roman"/>
                <w:b/>
                <w:bCs/>
                <w:sz w:val="24"/>
                <w:szCs w:val="24"/>
              </w:rPr>
            </w:pPr>
            <w:r w:rsidRPr="00553F35">
              <w:rPr>
                <w:rFonts w:ascii="Times New Roman" w:eastAsia="Calibri" w:hAnsi="Times New Roman"/>
                <w:b/>
                <w:bCs/>
                <w:sz w:val="24"/>
                <w:szCs w:val="24"/>
              </w:rPr>
              <w:t>Reikalavimas</w:t>
            </w:r>
          </w:p>
        </w:tc>
        <w:tc>
          <w:tcPr>
            <w:tcW w:w="5005" w:type="dxa"/>
            <w:tcBorders>
              <w:top w:val="single" w:sz="4" w:space="0" w:color="auto"/>
              <w:left w:val="single" w:sz="4" w:space="0" w:color="auto"/>
              <w:bottom w:val="single" w:sz="4" w:space="0" w:color="auto"/>
              <w:right w:val="single" w:sz="4" w:space="0" w:color="auto"/>
            </w:tcBorders>
            <w:vAlign w:val="center"/>
            <w:hideMark/>
          </w:tcPr>
          <w:p w14:paraId="7ED833D3" w14:textId="77777777" w:rsidR="00105325" w:rsidRPr="00553F35" w:rsidRDefault="00105325" w:rsidP="00CE5017">
            <w:pPr>
              <w:pBdr>
                <w:top w:val="nil"/>
                <w:left w:val="nil"/>
                <w:bottom w:val="nil"/>
                <w:right w:val="nil"/>
                <w:between w:val="nil"/>
                <w:bar w:val="nil"/>
              </w:pBdr>
              <w:suppressAutoHyphens/>
              <w:spacing w:after="0"/>
              <w:jc w:val="center"/>
              <w:rPr>
                <w:rFonts w:ascii="Times New Roman" w:eastAsia="Arial Unicode MS" w:hAnsi="Times New Roman"/>
                <w:b/>
                <w:bCs/>
                <w:color w:val="000000"/>
                <w:sz w:val="24"/>
                <w:szCs w:val="24"/>
                <w:bdr w:val="nil"/>
              </w:rPr>
            </w:pPr>
            <w:r w:rsidRPr="00553F35">
              <w:rPr>
                <w:rFonts w:ascii="Times New Roman" w:eastAsia="Arial Unicode MS" w:hAnsi="Times New Roman"/>
                <w:b/>
                <w:bCs/>
                <w:color w:val="000000"/>
                <w:sz w:val="24"/>
                <w:szCs w:val="24"/>
                <w:bdr w:val="nil"/>
              </w:rPr>
              <w:t>Atitiktį reikalavimui įrodantys dokumentai</w:t>
            </w:r>
          </w:p>
        </w:tc>
      </w:tr>
      <w:tr w:rsidR="00105325" w:rsidRPr="007F1CA9" w14:paraId="254DDA9C" w14:textId="77777777" w:rsidTr="00010E6C">
        <w:trPr>
          <w:jc w:val="center"/>
        </w:trPr>
        <w:tc>
          <w:tcPr>
            <w:tcW w:w="872" w:type="dxa"/>
            <w:tcBorders>
              <w:top w:val="single" w:sz="4" w:space="0" w:color="auto"/>
              <w:left w:val="single" w:sz="4" w:space="0" w:color="auto"/>
              <w:bottom w:val="single" w:sz="4" w:space="0" w:color="auto"/>
              <w:right w:val="single" w:sz="4" w:space="0" w:color="auto"/>
            </w:tcBorders>
            <w:vAlign w:val="center"/>
          </w:tcPr>
          <w:p w14:paraId="5DB6A370" w14:textId="77777777" w:rsidR="00105325" w:rsidRPr="007F1CA9" w:rsidRDefault="00105325">
            <w:pPr>
              <w:spacing w:after="0" w:line="256" w:lineRule="auto"/>
              <w:jc w:val="both"/>
              <w:rPr>
                <w:rFonts w:ascii="Times New Roman" w:hAnsi="Times New Roman"/>
                <w:sz w:val="24"/>
                <w:szCs w:val="24"/>
              </w:rPr>
            </w:pPr>
            <w:r w:rsidRPr="007F1CA9">
              <w:rPr>
                <w:rFonts w:ascii="Times New Roman" w:hAnsi="Times New Roman"/>
                <w:sz w:val="24"/>
                <w:szCs w:val="24"/>
              </w:rPr>
              <w:t>3.1.1.</w:t>
            </w:r>
          </w:p>
        </w:tc>
        <w:tc>
          <w:tcPr>
            <w:tcW w:w="4324" w:type="dxa"/>
            <w:tcBorders>
              <w:top w:val="single" w:sz="4" w:space="0" w:color="auto"/>
              <w:left w:val="single" w:sz="4" w:space="0" w:color="auto"/>
              <w:bottom w:val="single" w:sz="4" w:space="0" w:color="auto"/>
              <w:right w:val="single" w:sz="4" w:space="0" w:color="auto"/>
            </w:tcBorders>
            <w:vAlign w:val="center"/>
          </w:tcPr>
          <w:p w14:paraId="42A8E43E" w14:textId="77777777" w:rsidR="00365B5D" w:rsidRPr="007F1CA9" w:rsidRDefault="00365B5D" w:rsidP="00365B5D">
            <w:pPr>
              <w:jc w:val="both"/>
              <w:rPr>
                <w:rFonts w:ascii="Times New Roman" w:hAnsi="Times New Roman"/>
                <w:sz w:val="24"/>
                <w:szCs w:val="24"/>
              </w:rPr>
            </w:pPr>
            <w:r w:rsidRPr="00365B5D">
              <w:rPr>
                <w:rFonts w:ascii="Times New Roman" w:eastAsia="Calibri" w:hAnsi="Times New Roman"/>
                <w:bCs/>
                <w:sz w:val="24"/>
                <w:szCs w:val="24"/>
              </w:rPr>
              <w:t xml:space="preserve">Tiekėjas yra įregistruotas įstatymų nustatyta tvarka ir turi teisę verstis su </w:t>
            </w:r>
            <w:r w:rsidRPr="00365B5D">
              <w:rPr>
                <w:rFonts w:ascii="Times New Roman" w:eastAsia="Calibri" w:hAnsi="Times New Roman"/>
                <w:b/>
                <w:bCs/>
                <w:sz w:val="24"/>
                <w:szCs w:val="24"/>
              </w:rPr>
              <w:t>informacinių sistemų kūrimu ir priežiūra susijusia veikla.</w:t>
            </w:r>
          </w:p>
          <w:p w14:paraId="6448EF38" w14:textId="77777777" w:rsidR="00105325" w:rsidRPr="007F1CA9" w:rsidRDefault="00105325">
            <w:pPr>
              <w:tabs>
                <w:tab w:val="left" w:pos="3861"/>
                <w:tab w:val="left" w:pos="3895"/>
              </w:tabs>
              <w:spacing w:after="0" w:line="240" w:lineRule="auto"/>
              <w:ind w:right="34"/>
              <w:jc w:val="both"/>
              <w:rPr>
                <w:rFonts w:ascii="Times New Roman" w:hAnsi="Times New Roman"/>
                <w:sz w:val="24"/>
                <w:szCs w:val="24"/>
              </w:rPr>
            </w:pPr>
          </w:p>
          <w:p w14:paraId="5D0E293C" w14:textId="77777777" w:rsidR="00105325" w:rsidRPr="007F1CA9" w:rsidRDefault="00105325">
            <w:pPr>
              <w:tabs>
                <w:tab w:val="left" w:pos="3861"/>
                <w:tab w:val="left" w:pos="3895"/>
              </w:tabs>
              <w:spacing w:after="0" w:line="240" w:lineRule="auto"/>
              <w:ind w:right="34"/>
              <w:jc w:val="both"/>
              <w:rPr>
                <w:rFonts w:ascii="Times New Roman" w:hAnsi="Times New Roman"/>
                <w:sz w:val="24"/>
                <w:szCs w:val="24"/>
              </w:rPr>
            </w:pPr>
          </w:p>
        </w:tc>
        <w:tc>
          <w:tcPr>
            <w:tcW w:w="5005" w:type="dxa"/>
            <w:tcBorders>
              <w:top w:val="single" w:sz="4" w:space="0" w:color="auto"/>
              <w:left w:val="single" w:sz="4" w:space="0" w:color="auto"/>
              <w:bottom w:val="single" w:sz="4" w:space="0" w:color="auto"/>
              <w:right w:val="single" w:sz="4" w:space="0" w:color="auto"/>
            </w:tcBorders>
            <w:vAlign w:val="center"/>
          </w:tcPr>
          <w:p w14:paraId="0350C03D" w14:textId="77777777" w:rsidR="00105325" w:rsidRPr="00DC0E3C" w:rsidRDefault="00105325">
            <w:pPr>
              <w:tabs>
                <w:tab w:val="left" w:pos="3861"/>
                <w:tab w:val="left" w:pos="3895"/>
              </w:tabs>
              <w:spacing w:after="0" w:line="240" w:lineRule="auto"/>
              <w:ind w:right="34"/>
              <w:jc w:val="both"/>
              <w:rPr>
                <w:rFonts w:ascii="Times New Roman" w:hAnsi="Times New Roman"/>
                <w:sz w:val="24"/>
                <w:szCs w:val="24"/>
              </w:rPr>
            </w:pPr>
            <w:r w:rsidRPr="007F1CA9">
              <w:rPr>
                <w:rFonts w:ascii="Times New Roman" w:hAnsi="Times New Roman"/>
                <w:sz w:val="24"/>
                <w:szCs w:val="24"/>
              </w:rPr>
              <w:t xml:space="preserve">Pateikiama Tiekėjo (juridinio asmens) įstatų/nuostatų skaitmeninė kopija ar kiti dokumentai, patvirtinantys </w:t>
            </w:r>
            <w:r w:rsidR="00C61EFD" w:rsidRPr="007F1CA9">
              <w:rPr>
                <w:rFonts w:ascii="Times New Roman" w:hAnsi="Times New Roman"/>
                <w:sz w:val="24"/>
                <w:szCs w:val="24"/>
              </w:rPr>
              <w:t>T</w:t>
            </w:r>
            <w:r w:rsidRPr="007F1CA9">
              <w:rPr>
                <w:rFonts w:ascii="Times New Roman" w:hAnsi="Times New Roman"/>
                <w:sz w:val="24"/>
                <w:szCs w:val="24"/>
              </w:rPr>
              <w:t>iekėjo teisę verstis atitinkama veikla.</w:t>
            </w:r>
            <w:r w:rsidRPr="00DC0E3C">
              <w:rPr>
                <w:rFonts w:ascii="Times New Roman" w:hAnsi="Times New Roman"/>
                <w:sz w:val="24"/>
                <w:szCs w:val="24"/>
              </w:rPr>
              <w:t xml:space="preserve"> </w:t>
            </w:r>
          </w:p>
          <w:p w14:paraId="4BEB84AE" w14:textId="77777777" w:rsidR="00105325" w:rsidRPr="007F1CA9" w:rsidRDefault="00105325">
            <w:pPr>
              <w:pBdr>
                <w:top w:val="nil"/>
                <w:left w:val="nil"/>
                <w:bottom w:val="nil"/>
                <w:right w:val="nil"/>
                <w:between w:val="nil"/>
                <w:bar w:val="nil"/>
              </w:pBdr>
              <w:suppressAutoHyphens/>
              <w:jc w:val="both"/>
              <w:rPr>
                <w:rFonts w:ascii="Times New Roman" w:hAnsi="Times New Roman"/>
                <w:sz w:val="24"/>
                <w:szCs w:val="24"/>
                <w:u w:val="single"/>
              </w:rPr>
            </w:pPr>
            <w:r w:rsidRPr="007F1CA9">
              <w:rPr>
                <w:rFonts w:ascii="Times New Roman" w:hAnsi="Times New Roman"/>
                <w:sz w:val="24"/>
                <w:szCs w:val="24"/>
                <w:u w:val="single"/>
                <w:lang w:eastAsia="ar-SA"/>
              </w:rPr>
              <w:t>Pateikiami skenuoti dokumentai elektronine forma</w:t>
            </w:r>
            <w:r w:rsidRPr="007F1CA9">
              <w:rPr>
                <w:rFonts w:ascii="Times New Roman" w:hAnsi="Times New Roman"/>
                <w:sz w:val="24"/>
                <w:szCs w:val="24"/>
                <w:lang w:eastAsia="ar-SA"/>
              </w:rPr>
              <w:t>.</w:t>
            </w:r>
          </w:p>
        </w:tc>
      </w:tr>
      <w:tr w:rsidR="00105325" w:rsidRPr="007F1CA9" w14:paraId="23518755" w14:textId="77777777" w:rsidTr="00010E6C">
        <w:trPr>
          <w:jc w:val="center"/>
        </w:trPr>
        <w:tc>
          <w:tcPr>
            <w:tcW w:w="872" w:type="dxa"/>
            <w:tcBorders>
              <w:top w:val="single" w:sz="4" w:space="0" w:color="auto"/>
              <w:left w:val="single" w:sz="4" w:space="0" w:color="auto"/>
              <w:bottom w:val="single" w:sz="4" w:space="0" w:color="auto"/>
              <w:right w:val="single" w:sz="4" w:space="0" w:color="auto"/>
            </w:tcBorders>
            <w:vAlign w:val="center"/>
          </w:tcPr>
          <w:p w14:paraId="36C86385" w14:textId="77777777" w:rsidR="00105325" w:rsidRPr="007F1CA9" w:rsidRDefault="00105325">
            <w:pPr>
              <w:spacing w:after="0" w:line="256" w:lineRule="auto"/>
              <w:jc w:val="both"/>
              <w:rPr>
                <w:rFonts w:ascii="Times New Roman" w:hAnsi="Times New Roman"/>
                <w:sz w:val="24"/>
                <w:szCs w:val="24"/>
              </w:rPr>
            </w:pPr>
            <w:r w:rsidRPr="007F1CA9">
              <w:rPr>
                <w:rFonts w:ascii="Times New Roman" w:hAnsi="Times New Roman"/>
                <w:sz w:val="24"/>
                <w:szCs w:val="24"/>
              </w:rPr>
              <w:t>3.1.2.</w:t>
            </w:r>
          </w:p>
        </w:tc>
        <w:tc>
          <w:tcPr>
            <w:tcW w:w="4324" w:type="dxa"/>
            <w:tcBorders>
              <w:top w:val="single" w:sz="4" w:space="0" w:color="auto"/>
              <w:left w:val="single" w:sz="4" w:space="0" w:color="auto"/>
              <w:bottom w:val="single" w:sz="4" w:space="0" w:color="auto"/>
              <w:right w:val="single" w:sz="4" w:space="0" w:color="auto"/>
            </w:tcBorders>
            <w:vAlign w:val="center"/>
          </w:tcPr>
          <w:p w14:paraId="409EBEC8" w14:textId="1C17F7B9" w:rsidR="00320EFD" w:rsidRPr="007F1CA9" w:rsidRDefault="00320EFD" w:rsidP="00320EFD">
            <w:pPr>
              <w:jc w:val="both"/>
              <w:rPr>
                <w:sz w:val="20"/>
                <w:szCs w:val="20"/>
              </w:rPr>
            </w:pPr>
            <w:r w:rsidRPr="007F1CA9">
              <w:rPr>
                <w:rFonts w:ascii="Times New Roman" w:hAnsi="Times New Roman"/>
                <w:sz w:val="24"/>
                <w:szCs w:val="24"/>
              </w:rPr>
              <w:t xml:space="preserve">Tiekėjas per paskutinius 3 (tris) metus </w:t>
            </w:r>
            <w:r w:rsidRPr="007F1CA9">
              <w:rPr>
                <w:rFonts w:ascii="Times New Roman" w:hAnsi="Times New Roman"/>
                <w:spacing w:val="2"/>
                <w:sz w:val="24"/>
                <w:szCs w:val="24"/>
              </w:rPr>
              <w:t xml:space="preserve">iki pasiūlymų pateikimo termino pabaigos, </w:t>
            </w:r>
            <w:r w:rsidRPr="007F1CA9">
              <w:rPr>
                <w:rFonts w:ascii="Times New Roman" w:hAnsi="Times New Roman"/>
                <w:i/>
                <w:sz w:val="24"/>
                <w:szCs w:val="24"/>
              </w:rPr>
              <w:t>nurodytos skelbime apie Pirkimą,</w:t>
            </w:r>
            <w:r w:rsidRPr="007F1CA9">
              <w:rPr>
                <w:rFonts w:ascii="Times New Roman" w:hAnsi="Times New Roman"/>
                <w:sz w:val="24"/>
                <w:szCs w:val="24"/>
              </w:rPr>
              <w:t xml:space="preserve"> arba per laiką nuo Tiekėjo įregistravimo dienos (jeigu Tiekėjas įregistruotas ar veiklą pradėjo vykdyti vėliau, – nuo Tiekėjo įregistravimo dienos ar veiklos vykdymo pradžios) yra </w:t>
            </w:r>
            <w:r w:rsidRPr="007F1CA9">
              <w:rPr>
                <w:rFonts w:ascii="Times New Roman" w:hAnsi="Times New Roman"/>
                <w:b/>
                <w:i/>
                <w:sz w:val="24"/>
                <w:szCs w:val="24"/>
              </w:rPr>
              <w:t>tinkamai įvykdęs</w:t>
            </w:r>
            <w:r w:rsidRPr="007F1CA9">
              <w:rPr>
                <w:rFonts w:ascii="Times New Roman" w:hAnsi="Times New Roman"/>
                <w:sz w:val="24"/>
                <w:szCs w:val="24"/>
              </w:rPr>
              <w:t xml:space="preserve"> </w:t>
            </w:r>
            <w:r w:rsidRPr="007F1CA9">
              <w:rPr>
                <w:rFonts w:ascii="Times New Roman" w:hAnsi="Times New Roman"/>
                <w:b/>
                <w:i/>
                <w:sz w:val="24"/>
                <w:szCs w:val="24"/>
              </w:rPr>
              <w:t>bent 1 (vieną)</w:t>
            </w:r>
            <w:r w:rsidRPr="007F1CA9">
              <w:rPr>
                <w:rFonts w:ascii="Times New Roman" w:hAnsi="Times New Roman"/>
                <w:sz w:val="24"/>
                <w:szCs w:val="24"/>
              </w:rPr>
              <w:t xml:space="preserve"> sutartį </w:t>
            </w:r>
            <w:r w:rsidRPr="007F1CA9">
              <w:rPr>
                <w:rFonts w:ascii="Times New Roman" w:hAnsi="Times New Roman"/>
                <w:i/>
                <w:sz w:val="24"/>
                <w:szCs w:val="24"/>
              </w:rPr>
              <w:t>kuriant/vystant ir diegiant ar modernizuojant informacines sistemas.</w:t>
            </w:r>
            <w:r w:rsidRPr="007F1CA9">
              <w:rPr>
                <w:rFonts w:ascii="Times New Roman" w:hAnsi="Times New Roman"/>
                <w:sz w:val="24"/>
                <w:szCs w:val="24"/>
              </w:rPr>
              <w:t xml:space="preserve"> Sutarties (arba kelių atskirų sutarčių) įgyvendinimo metu Tiekėjas turi būti tinkamai ir laiku sukūręs/tobulinęs/modernizavęs bent 1 (vieną) informacinę sistemą. </w:t>
            </w:r>
            <w:r w:rsidRPr="001A2F0E">
              <w:rPr>
                <w:rFonts w:ascii="Times New Roman" w:hAnsi="Times New Roman"/>
                <w:sz w:val="24"/>
                <w:szCs w:val="24"/>
              </w:rPr>
              <w:t xml:space="preserve">Sutarties vertė turi būti ne mažesnė kaip </w:t>
            </w:r>
            <w:r w:rsidR="001A2F0E" w:rsidRPr="001A2F0E">
              <w:rPr>
                <w:rFonts w:ascii="Times New Roman" w:hAnsi="Times New Roman"/>
                <w:sz w:val="24"/>
                <w:szCs w:val="24"/>
              </w:rPr>
              <w:t>5000</w:t>
            </w:r>
            <w:r w:rsidR="005C5D7A" w:rsidRPr="001A2F0E">
              <w:rPr>
                <w:rFonts w:ascii="Times New Roman" w:hAnsi="Times New Roman"/>
                <w:sz w:val="24"/>
                <w:szCs w:val="24"/>
              </w:rPr>
              <w:t>,00</w:t>
            </w:r>
            <w:r w:rsidRPr="001A2F0E">
              <w:rPr>
                <w:rFonts w:ascii="Times New Roman" w:hAnsi="Times New Roman"/>
                <w:i/>
                <w:sz w:val="24"/>
                <w:szCs w:val="24"/>
              </w:rPr>
              <w:t xml:space="preserve"> (</w:t>
            </w:r>
            <w:r w:rsidR="001A2F0E" w:rsidRPr="001A2F0E">
              <w:rPr>
                <w:rFonts w:ascii="Times New Roman" w:hAnsi="Times New Roman"/>
                <w:i/>
                <w:sz w:val="24"/>
                <w:szCs w:val="24"/>
              </w:rPr>
              <w:t>penki</w:t>
            </w:r>
            <w:r w:rsidR="005C5D7A" w:rsidRPr="001A2F0E">
              <w:rPr>
                <w:rFonts w:ascii="Times New Roman" w:hAnsi="Times New Roman"/>
                <w:i/>
                <w:sz w:val="24"/>
                <w:szCs w:val="24"/>
              </w:rPr>
              <w:t xml:space="preserve"> tūkstančiai</w:t>
            </w:r>
            <w:r w:rsidR="001A2F0E" w:rsidRPr="001A2F0E">
              <w:rPr>
                <w:rFonts w:ascii="Times New Roman" w:hAnsi="Times New Roman"/>
                <w:i/>
                <w:sz w:val="24"/>
                <w:szCs w:val="24"/>
              </w:rPr>
              <w:t xml:space="preserve">) </w:t>
            </w:r>
            <w:r w:rsidRPr="001A2F0E">
              <w:rPr>
                <w:rFonts w:ascii="Times New Roman" w:hAnsi="Times New Roman"/>
                <w:i/>
                <w:sz w:val="24"/>
                <w:szCs w:val="24"/>
              </w:rPr>
              <w:t>Eur be PVM</w:t>
            </w:r>
            <w:r w:rsidRPr="001A2F0E">
              <w:rPr>
                <w:rFonts w:ascii="Times New Roman" w:hAnsi="Times New Roman"/>
                <w:sz w:val="24"/>
                <w:szCs w:val="24"/>
              </w:rPr>
              <w:t>;</w:t>
            </w:r>
          </w:p>
          <w:p w14:paraId="2509D3DA" w14:textId="77777777" w:rsidR="00105325" w:rsidRPr="007F1CA9" w:rsidRDefault="00105325">
            <w:pPr>
              <w:tabs>
                <w:tab w:val="left" w:pos="3861"/>
                <w:tab w:val="left" w:pos="3895"/>
              </w:tabs>
              <w:spacing w:after="0" w:line="240" w:lineRule="auto"/>
              <w:ind w:right="34"/>
              <w:jc w:val="both"/>
              <w:rPr>
                <w:rFonts w:ascii="Times New Roman" w:hAnsi="Times New Roman"/>
                <w:b/>
                <w:sz w:val="24"/>
                <w:szCs w:val="24"/>
              </w:rPr>
            </w:pPr>
          </w:p>
        </w:tc>
        <w:tc>
          <w:tcPr>
            <w:tcW w:w="5005" w:type="dxa"/>
            <w:tcBorders>
              <w:top w:val="single" w:sz="4" w:space="0" w:color="auto"/>
              <w:left w:val="single" w:sz="4" w:space="0" w:color="auto"/>
              <w:bottom w:val="single" w:sz="4" w:space="0" w:color="auto"/>
              <w:right w:val="single" w:sz="4" w:space="0" w:color="auto"/>
            </w:tcBorders>
            <w:vAlign w:val="center"/>
          </w:tcPr>
          <w:p w14:paraId="051119D5" w14:textId="77777777" w:rsidR="00D515E6" w:rsidRPr="007F1CA9" w:rsidRDefault="00D515E6" w:rsidP="00263F8F">
            <w:pPr>
              <w:spacing w:after="0"/>
              <w:jc w:val="both"/>
              <w:rPr>
                <w:rFonts w:ascii="Times New Roman" w:hAnsi="Times New Roman"/>
                <w:sz w:val="24"/>
                <w:szCs w:val="24"/>
              </w:rPr>
            </w:pPr>
            <w:r w:rsidRPr="007F1CA9">
              <w:rPr>
                <w:rFonts w:ascii="Times New Roman" w:hAnsi="Times New Roman"/>
                <w:sz w:val="24"/>
                <w:szCs w:val="24"/>
              </w:rPr>
              <w:t xml:space="preserve">1) </w:t>
            </w:r>
            <w:r w:rsidR="00FB0EF6" w:rsidRPr="007F1CA9">
              <w:rPr>
                <w:rFonts w:ascii="Times New Roman" w:hAnsi="Times New Roman"/>
                <w:sz w:val="24"/>
                <w:szCs w:val="24"/>
              </w:rPr>
              <w:t>Pateikiama</w:t>
            </w:r>
            <w:r w:rsidR="00564673" w:rsidRPr="007F1CA9">
              <w:rPr>
                <w:rFonts w:ascii="Times New Roman" w:hAnsi="Times New Roman"/>
                <w:sz w:val="24"/>
                <w:szCs w:val="24"/>
              </w:rPr>
              <w:t>s</w:t>
            </w:r>
            <w:r w:rsidR="00FB0EF6" w:rsidRPr="007F1CA9">
              <w:rPr>
                <w:rFonts w:ascii="Times New Roman" w:hAnsi="Times New Roman"/>
                <w:sz w:val="24"/>
                <w:szCs w:val="24"/>
              </w:rPr>
              <w:t xml:space="preserve"> </w:t>
            </w:r>
            <w:r w:rsidR="00CD569E" w:rsidRPr="007F1CA9">
              <w:rPr>
                <w:rFonts w:ascii="Times New Roman" w:hAnsi="Times New Roman"/>
                <w:sz w:val="24"/>
                <w:szCs w:val="24"/>
              </w:rPr>
              <w:t xml:space="preserve">Įvykdytų sutarčių sąrašas </w:t>
            </w:r>
            <w:r w:rsidR="00564673" w:rsidRPr="007F1CA9">
              <w:rPr>
                <w:rFonts w:ascii="Times New Roman" w:hAnsi="Times New Roman"/>
                <w:sz w:val="24"/>
                <w:szCs w:val="24"/>
              </w:rPr>
              <w:t>(</w:t>
            </w:r>
            <w:r w:rsidR="00CD569E" w:rsidRPr="007F1CA9">
              <w:rPr>
                <w:rFonts w:ascii="Times New Roman" w:hAnsi="Times New Roman"/>
                <w:sz w:val="24"/>
                <w:szCs w:val="24"/>
              </w:rPr>
              <w:t>Pirkimo sąlygų 4 priedas</w:t>
            </w:r>
            <w:r w:rsidR="00564673" w:rsidRPr="007F1CA9">
              <w:rPr>
                <w:rFonts w:ascii="Times New Roman" w:hAnsi="Times New Roman"/>
                <w:sz w:val="24"/>
                <w:szCs w:val="24"/>
              </w:rPr>
              <w:t>)</w:t>
            </w:r>
            <w:r w:rsidR="00FB0EF6" w:rsidRPr="007F1CA9">
              <w:rPr>
                <w:rFonts w:ascii="Times New Roman" w:hAnsi="Times New Roman"/>
                <w:sz w:val="24"/>
                <w:szCs w:val="24"/>
              </w:rPr>
              <w:t xml:space="preserve">, </w:t>
            </w:r>
            <w:r w:rsidR="00CD569E" w:rsidRPr="007F1CA9">
              <w:rPr>
                <w:rFonts w:ascii="Times New Roman" w:hAnsi="Times New Roman"/>
                <w:sz w:val="24"/>
                <w:szCs w:val="24"/>
              </w:rPr>
              <w:t xml:space="preserve"> </w:t>
            </w:r>
            <w:r w:rsidRPr="007F1CA9">
              <w:rPr>
                <w:rFonts w:ascii="Times New Roman" w:hAnsi="Times New Roman"/>
                <w:sz w:val="24"/>
                <w:szCs w:val="24"/>
              </w:rPr>
              <w:t>nurodant:</w:t>
            </w:r>
          </w:p>
          <w:p w14:paraId="7C18A65D" w14:textId="27A4018D" w:rsidR="00D515E6" w:rsidRPr="007F1CA9" w:rsidRDefault="00D515E6" w:rsidP="00263F8F">
            <w:pPr>
              <w:spacing w:after="0"/>
              <w:jc w:val="both"/>
              <w:rPr>
                <w:rFonts w:ascii="Times New Roman" w:hAnsi="Times New Roman"/>
                <w:b/>
                <w:i/>
                <w:sz w:val="24"/>
                <w:szCs w:val="24"/>
              </w:rPr>
            </w:pPr>
            <w:r w:rsidRPr="007F1CA9">
              <w:rPr>
                <w:rFonts w:ascii="Times New Roman" w:hAnsi="Times New Roman"/>
                <w:sz w:val="24"/>
                <w:szCs w:val="24"/>
              </w:rPr>
              <w:t xml:space="preserve">- </w:t>
            </w:r>
            <w:r w:rsidRPr="007F1CA9">
              <w:rPr>
                <w:rFonts w:ascii="Times New Roman" w:hAnsi="Times New Roman"/>
                <w:b/>
                <w:bCs/>
                <w:i/>
                <w:sz w:val="24"/>
                <w:szCs w:val="24"/>
              </w:rPr>
              <w:t xml:space="preserve">pagal sutartį suteiktų </w:t>
            </w:r>
            <w:r w:rsidR="001A2F0E">
              <w:rPr>
                <w:rFonts w:ascii="Times New Roman" w:hAnsi="Times New Roman"/>
                <w:b/>
                <w:bCs/>
                <w:i/>
                <w:sz w:val="24"/>
                <w:szCs w:val="24"/>
              </w:rPr>
              <w:t>prekių</w:t>
            </w:r>
            <w:r w:rsidRPr="007F1CA9">
              <w:rPr>
                <w:rFonts w:ascii="Times New Roman" w:hAnsi="Times New Roman"/>
                <w:b/>
                <w:bCs/>
                <w:i/>
                <w:sz w:val="24"/>
                <w:szCs w:val="24"/>
              </w:rPr>
              <w:t xml:space="preserve"> trumpą aprašymą (sutarties objektą);</w:t>
            </w:r>
          </w:p>
          <w:p w14:paraId="58B34182" w14:textId="77777777" w:rsidR="00D515E6" w:rsidRPr="007F1CA9" w:rsidRDefault="00D515E6" w:rsidP="00263F8F">
            <w:pPr>
              <w:spacing w:after="0"/>
              <w:jc w:val="both"/>
              <w:rPr>
                <w:rFonts w:ascii="Times New Roman" w:hAnsi="Times New Roman"/>
                <w:b/>
                <w:i/>
                <w:sz w:val="24"/>
                <w:szCs w:val="24"/>
              </w:rPr>
            </w:pPr>
            <w:r w:rsidRPr="007F1CA9">
              <w:rPr>
                <w:rFonts w:ascii="Times New Roman" w:hAnsi="Times New Roman"/>
                <w:b/>
                <w:i/>
                <w:sz w:val="24"/>
                <w:szCs w:val="24"/>
              </w:rPr>
              <w:t>- sutarties pasirašymo datą (metai, mėnuo);</w:t>
            </w:r>
          </w:p>
          <w:p w14:paraId="6FE4FEA7" w14:textId="77777777" w:rsidR="00D515E6" w:rsidRPr="007F1CA9" w:rsidRDefault="00D515E6" w:rsidP="00263F8F">
            <w:pPr>
              <w:spacing w:after="0"/>
              <w:jc w:val="both"/>
              <w:rPr>
                <w:rFonts w:ascii="Times New Roman" w:hAnsi="Times New Roman"/>
                <w:b/>
                <w:i/>
                <w:sz w:val="24"/>
                <w:szCs w:val="24"/>
              </w:rPr>
            </w:pPr>
            <w:r w:rsidRPr="007F1CA9">
              <w:rPr>
                <w:rFonts w:ascii="Times New Roman" w:hAnsi="Times New Roman"/>
                <w:b/>
                <w:bCs/>
                <w:i/>
                <w:sz w:val="24"/>
                <w:szCs w:val="24"/>
              </w:rPr>
              <w:t>- sutarties įvykdymo datą (metai, mėnuo);</w:t>
            </w:r>
          </w:p>
          <w:p w14:paraId="3F0A321F" w14:textId="77777777" w:rsidR="00D515E6" w:rsidRPr="007F1CA9" w:rsidRDefault="00D515E6" w:rsidP="00D515E6">
            <w:pPr>
              <w:jc w:val="both"/>
              <w:rPr>
                <w:rFonts w:ascii="Times New Roman" w:hAnsi="Times New Roman"/>
                <w:sz w:val="24"/>
                <w:szCs w:val="24"/>
              </w:rPr>
            </w:pPr>
            <w:r w:rsidRPr="007F1CA9">
              <w:rPr>
                <w:rFonts w:ascii="Times New Roman" w:hAnsi="Times New Roman"/>
                <w:sz w:val="24"/>
                <w:szCs w:val="24"/>
              </w:rPr>
              <w:t xml:space="preserve">- </w:t>
            </w:r>
            <w:r w:rsidRPr="007F1CA9">
              <w:rPr>
                <w:rFonts w:ascii="Times New Roman" w:hAnsi="Times New Roman"/>
                <w:b/>
                <w:bCs/>
                <w:i/>
                <w:iCs/>
                <w:sz w:val="24"/>
                <w:szCs w:val="24"/>
              </w:rPr>
              <w:t>užsakovus bei jų kontaktus, neatsižvelgiant į tai, ar jie yra perkančiosios organizacijos ar ne.</w:t>
            </w:r>
            <w:r w:rsidRPr="007F1CA9">
              <w:rPr>
                <w:rFonts w:ascii="Times New Roman" w:hAnsi="Times New Roman"/>
                <w:sz w:val="24"/>
                <w:szCs w:val="24"/>
              </w:rPr>
              <w:br/>
              <w:t>2) Įrodymui apie tinkamą sutarties (-</w:t>
            </w:r>
            <w:proofErr w:type="spellStart"/>
            <w:r w:rsidRPr="007F1CA9">
              <w:rPr>
                <w:rFonts w:ascii="Times New Roman" w:hAnsi="Times New Roman"/>
                <w:sz w:val="24"/>
                <w:szCs w:val="24"/>
              </w:rPr>
              <w:t>ių</w:t>
            </w:r>
            <w:proofErr w:type="spellEnd"/>
            <w:r w:rsidRPr="007F1CA9">
              <w:rPr>
                <w:rFonts w:ascii="Times New Roman" w:hAnsi="Times New Roman"/>
                <w:sz w:val="24"/>
                <w:szCs w:val="24"/>
              </w:rPr>
              <w:t xml:space="preserve">) įvykdymą </w:t>
            </w:r>
            <w:r w:rsidR="007B2C63" w:rsidRPr="007F1CA9">
              <w:rPr>
                <w:rFonts w:ascii="Times New Roman" w:hAnsi="Times New Roman"/>
                <w:sz w:val="24"/>
                <w:szCs w:val="24"/>
              </w:rPr>
              <w:t>T</w:t>
            </w:r>
            <w:r w:rsidRPr="007F1CA9">
              <w:rPr>
                <w:rFonts w:ascii="Times New Roman" w:hAnsi="Times New Roman"/>
                <w:sz w:val="24"/>
                <w:szCs w:val="24"/>
              </w:rPr>
              <w:t>iekėjai pateikia</w:t>
            </w:r>
            <w:r w:rsidR="007B2C63" w:rsidRPr="007F1CA9">
              <w:rPr>
                <w:rFonts w:ascii="Times New Roman" w:hAnsi="Times New Roman"/>
                <w:sz w:val="24"/>
                <w:szCs w:val="24"/>
              </w:rPr>
              <w:t xml:space="preserve"> </w:t>
            </w:r>
            <w:r w:rsidRPr="007F1CA9">
              <w:rPr>
                <w:rFonts w:ascii="Times New Roman" w:hAnsi="Times New Roman"/>
                <w:b/>
                <w:i/>
                <w:sz w:val="24"/>
                <w:szCs w:val="24"/>
              </w:rPr>
              <w:t>pažymas (</w:t>
            </w:r>
            <w:r w:rsidR="00227895" w:rsidRPr="007F1CA9">
              <w:rPr>
                <w:rFonts w:ascii="Times New Roman" w:hAnsi="Times New Roman"/>
                <w:b/>
                <w:i/>
                <w:sz w:val="24"/>
                <w:szCs w:val="24"/>
              </w:rPr>
              <w:t>pirkėjų/užsakovų</w:t>
            </w:r>
            <w:r w:rsidR="00564673" w:rsidRPr="007F1CA9">
              <w:rPr>
                <w:rFonts w:ascii="Times New Roman" w:hAnsi="Times New Roman"/>
                <w:b/>
                <w:i/>
                <w:sz w:val="24"/>
                <w:szCs w:val="24"/>
              </w:rPr>
              <w:t xml:space="preserve"> </w:t>
            </w:r>
            <w:r w:rsidRPr="007F1CA9">
              <w:rPr>
                <w:rFonts w:ascii="Times New Roman" w:hAnsi="Times New Roman"/>
                <w:b/>
                <w:i/>
                <w:sz w:val="24"/>
                <w:szCs w:val="24"/>
              </w:rPr>
              <w:t>atsiliepimus/rekomendacijas) apie tai, kad paslaugos suteiktos/sutartis įvykdyta tinkamai</w:t>
            </w:r>
            <w:r w:rsidR="00AE6215" w:rsidRPr="007F1CA9">
              <w:rPr>
                <w:rFonts w:ascii="Times New Roman" w:hAnsi="Times New Roman"/>
                <w:b/>
                <w:i/>
                <w:sz w:val="24"/>
                <w:szCs w:val="24"/>
              </w:rPr>
              <w:t xml:space="preserve"> arba Tiekėjo laisvos formos </w:t>
            </w:r>
            <w:r w:rsidR="00D11209" w:rsidRPr="007F1CA9">
              <w:rPr>
                <w:rFonts w:ascii="Times New Roman" w:hAnsi="Times New Roman"/>
                <w:b/>
                <w:i/>
                <w:sz w:val="24"/>
                <w:szCs w:val="24"/>
              </w:rPr>
              <w:t xml:space="preserve">deklaraciją </w:t>
            </w:r>
            <w:r w:rsidR="00AE6215" w:rsidRPr="007F1CA9">
              <w:rPr>
                <w:rFonts w:ascii="Times New Roman" w:hAnsi="Times New Roman"/>
                <w:b/>
                <w:i/>
                <w:sz w:val="24"/>
                <w:szCs w:val="24"/>
              </w:rPr>
              <w:t xml:space="preserve">apie tai, kad paslaugos suteiktos/sutartis įvykdyta tinkamai. </w:t>
            </w:r>
          </w:p>
          <w:p w14:paraId="0531A702" w14:textId="77777777" w:rsidR="00D515E6" w:rsidRPr="007F1CA9" w:rsidRDefault="00D515E6" w:rsidP="00263F8F">
            <w:pPr>
              <w:spacing w:after="0"/>
              <w:jc w:val="both"/>
              <w:rPr>
                <w:rFonts w:ascii="Times New Roman" w:hAnsi="Times New Roman"/>
                <w:sz w:val="24"/>
                <w:szCs w:val="24"/>
              </w:rPr>
            </w:pPr>
            <w:r w:rsidRPr="007F1CA9">
              <w:rPr>
                <w:rFonts w:ascii="Times New Roman" w:hAnsi="Times New Roman"/>
                <w:sz w:val="24"/>
                <w:szCs w:val="24"/>
              </w:rPr>
              <w:t>Pažymoje (atsiliepime/rekomendacijoje) turi būti pateiktas:</w:t>
            </w:r>
          </w:p>
          <w:p w14:paraId="5CE09FBD" w14:textId="77777777" w:rsidR="00D515E6" w:rsidRPr="007F1CA9" w:rsidRDefault="00D515E6" w:rsidP="00263F8F">
            <w:pPr>
              <w:spacing w:after="0"/>
              <w:jc w:val="both"/>
              <w:rPr>
                <w:rFonts w:ascii="Times New Roman" w:hAnsi="Times New Roman"/>
                <w:b/>
                <w:i/>
                <w:sz w:val="24"/>
                <w:szCs w:val="24"/>
              </w:rPr>
            </w:pPr>
            <w:r w:rsidRPr="007F1CA9">
              <w:rPr>
                <w:rFonts w:ascii="Times New Roman" w:hAnsi="Times New Roman"/>
                <w:sz w:val="24"/>
                <w:szCs w:val="24"/>
              </w:rPr>
              <w:t xml:space="preserve">- </w:t>
            </w:r>
            <w:r w:rsidRPr="007F1CA9">
              <w:rPr>
                <w:rFonts w:ascii="Times New Roman" w:hAnsi="Times New Roman"/>
                <w:b/>
                <w:bCs/>
                <w:i/>
                <w:sz w:val="24"/>
                <w:szCs w:val="24"/>
              </w:rPr>
              <w:t>pagal sutartį suteiktų paslaugų trumpas aprašymas (sutarties objektas);</w:t>
            </w:r>
          </w:p>
          <w:p w14:paraId="305CEF5A" w14:textId="77777777" w:rsidR="00D515E6" w:rsidRPr="007F1CA9" w:rsidRDefault="00D515E6" w:rsidP="00263F8F">
            <w:pPr>
              <w:spacing w:after="0"/>
              <w:jc w:val="both"/>
              <w:rPr>
                <w:rFonts w:ascii="Times New Roman" w:hAnsi="Times New Roman"/>
                <w:b/>
                <w:i/>
                <w:sz w:val="24"/>
                <w:szCs w:val="24"/>
              </w:rPr>
            </w:pPr>
            <w:r w:rsidRPr="007F1CA9">
              <w:rPr>
                <w:rFonts w:ascii="Times New Roman" w:hAnsi="Times New Roman"/>
                <w:b/>
                <w:i/>
                <w:sz w:val="24"/>
                <w:szCs w:val="24"/>
              </w:rPr>
              <w:t>- sutarties pasirašymo data (metai, mėnuo);</w:t>
            </w:r>
          </w:p>
          <w:p w14:paraId="7857136D" w14:textId="77777777" w:rsidR="00D515E6" w:rsidRPr="007F1CA9" w:rsidRDefault="00D515E6" w:rsidP="00263F8F">
            <w:pPr>
              <w:spacing w:after="0"/>
              <w:jc w:val="both"/>
              <w:rPr>
                <w:rFonts w:ascii="Times New Roman" w:hAnsi="Times New Roman"/>
                <w:b/>
                <w:bCs/>
                <w:i/>
                <w:sz w:val="24"/>
                <w:szCs w:val="24"/>
              </w:rPr>
            </w:pPr>
            <w:r w:rsidRPr="007F1CA9">
              <w:rPr>
                <w:rFonts w:ascii="Times New Roman" w:hAnsi="Times New Roman"/>
                <w:b/>
                <w:bCs/>
                <w:i/>
                <w:sz w:val="24"/>
                <w:szCs w:val="24"/>
              </w:rPr>
              <w:t>- sutarties įvykdymo data (metai, mėnuo);</w:t>
            </w:r>
          </w:p>
          <w:p w14:paraId="3F914498" w14:textId="77777777" w:rsidR="00D515E6" w:rsidRPr="007F1CA9" w:rsidRDefault="00D515E6" w:rsidP="00263F8F">
            <w:pPr>
              <w:spacing w:after="0"/>
              <w:jc w:val="both"/>
              <w:rPr>
                <w:rFonts w:ascii="Times New Roman" w:hAnsi="Times New Roman"/>
                <w:b/>
                <w:i/>
                <w:sz w:val="24"/>
                <w:szCs w:val="24"/>
              </w:rPr>
            </w:pPr>
            <w:r w:rsidRPr="007F1CA9">
              <w:rPr>
                <w:rFonts w:ascii="Times New Roman" w:hAnsi="Times New Roman"/>
                <w:b/>
                <w:i/>
                <w:sz w:val="24"/>
                <w:szCs w:val="24"/>
              </w:rPr>
              <w:t xml:space="preserve">- </w:t>
            </w:r>
            <w:r w:rsidRPr="007F1CA9">
              <w:rPr>
                <w:rFonts w:ascii="Times New Roman" w:hAnsi="Times New Roman"/>
                <w:b/>
                <w:i/>
                <w:sz w:val="24"/>
                <w:szCs w:val="24"/>
                <w:u w:val="single"/>
              </w:rPr>
              <w:t xml:space="preserve">be to, ar paslaugos buvo atliktos/suteiktos tinkamai </w:t>
            </w:r>
          </w:p>
          <w:p w14:paraId="430148C5" w14:textId="77777777" w:rsidR="006D339C" w:rsidRPr="007F1CA9" w:rsidRDefault="00D515E6" w:rsidP="007B2C63">
            <w:pPr>
              <w:jc w:val="both"/>
              <w:rPr>
                <w:rFonts w:ascii="Times New Roman" w:hAnsi="Times New Roman"/>
                <w:b/>
                <w:i/>
                <w:sz w:val="24"/>
                <w:szCs w:val="24"/>
              </w:rPr>
            </w:pPr>
            <w:r w:rsidRPr="007F1CA9">
              <w:rPr>
                <w:rFonts w:ascii="Times New Roman" w:hAnsi="Times New Roman"/>
                <w:sz w:val="24"/>
                <w:szCs w:val="24"/>
              </w:rPr>
              <w:t xml:space="preserve">Įrodymui bus priimti užsakovo (-ų) pasirašyti ir </w:t>
            </w:r>
            <w:r w:rsidR="007B2C63" w:rsidRPr="007F1CA9">
              <w:rPr>
                <w:rFonts w:ascii="Times New Roman" w:hAnsi="Times New Roman"/>
                <w:sz w:val="24"/>
                <w:szCs w:val="24"/>
              </w:rPr>
              <w:t>(</w:t>
            </w:r>
            <w:r w:rsidRPr="006B6520">
              <w:rPr>
                <w:rFonts w:ascii="Times New Roman" w:eastAsia="Calibri" w:hAnsi="Times New Roman"/>
                <w:sz w:val="24"/>
                <w:szCs w:val="24"/>
              </w:rPr>
              <w:t>jei turi</w:t>
            </w:r>
            <w:r w:rsidR="007B2C63">
              <w:rPr>
                <w:rFonts w:ascii="Times New Roman" w:eastAsia="Calibri" w:hAnsi="Times New Roman"/>
                <w:sz w:val="24"/>
                <w:szCs w:val="24"/>
              </w:rPr>
              <w:t>)</w:t>
            </w:r>
            <w:r w:rsidRPr="006B6520">
              <w:rPr>
                <w:rFonts w:ascii="Times New Roman" w:eastAsia="Calibri" w:hAnsi="Times New Roman"/>
                <w:sz w:val="24"/>
                <w:szCs w:val="24"/>
              </w:rPr>
              <w:t xml:space="preserve"> </w:t>
            </w:r>
            <w:r w:rsidRPr="007F1CA9">
              <w:rPr>
                <w:rFonts w:ascii="Times New Roman" w:hAnsi="Times New Roman"/>
                <w:sz w:val="24"/>
                <w:szCs w:val="24"/>
              </w:rPr>
              <w:t>antspaudu patvirtinti paslaugų priėmimo</w:t>
            </w:r>
            <w:r w:rsidR="00564673" w:rsidRPr="007F1CA9">
              <w:rPr>
                <w:rFonts w:ascii="Times New Roman" w:hAnsi="Times New Roman"/>
                <w:sz w:val="24"/>
                <w:szCs w:val="24"/>
              </w:rPr>
              <w:t xml:space="preserve"> </w:t>
            </w:r>
            <w:r w:rsidRPr="007F1CA9">
              <w:rPr>
                <w:rFonts w:ascii="Times New Roman" w:hAnsi="Times New Roman"/>
                <w:sz w:val="24"/>
                <w:szCs w:val="24"/>
              </w:rPr>
              <w:t>-</w:t>
            </w:r>
            <w:r w:rsidR="00564673" w:rsidRPr="007F1CA9">
              <w:rPr>
                <w:rFonts w:ascii="Times New Roman" w:hAnsi="Times New Roman"/>
                <w:sz w:val="24"/>
                <w:szCs w:val="24"/>
              </w:rPr>
              <w:t xml:space="preserve"> </w:t>
            </w:r>
            <w:r w:rsidRPr="007F1CA9">
              <w:rPr>
                <w:rFonts w:ascii="Times New Roman" w:hAnsi="Times New Roman"/>
                <w:sz w:val="24"/>
                <w:szCs w:val="24"/>
              </w:rPr>
              <w:t xml:space="preserve">perdavimo aktai, jei juose yra </w:t>
            </w:r>
            <w:r w:rsidRPr="007F1CA9">
              <w:rPr>
                <w:rFonts w:ascii="Times New Roman" w:hAnsi="Times New Roman"/>
                <w:bCs/>
                <w:sz w:val="24"/>
                <w:szCs w:val="24"/>
              </w:rPr>
              <w:t xml:space="preserve">visa </w:t>
            </w:r>
            <w:r w:rsidRPr="007F1CA9">
              <w:rPr>
                <w:rFonts w:ascii="Times New Roman" w:hAnsi="Times New Roman"/>
                <w:sz w:val="24"/>
                <w:szCs w:val="24"/>
              </w:rPr>
              <w:t>reikalaujama pateikti informacija.</w:t>
            </w:r>
          </w:p>
        </w:tc>
      </w:tr>
      <w:tr w:rsidR="003F466A" w:rsidRPr="007F1CA9" w14:paraId="1DBDDB3D" w14:textId="77777777">
        <w:trPr>
          <w:jc w:val="center"/>
        </w:trPr>
        <w:tc>
          <w:tcPr>
            <w:tcW w:w="872" w:type="dxa"/>
            <w:tcBorders>
              <w:top w:val="single" w:sz="4" w:space="0" w:color="auto"/>
              <w:left w:val="single" w:sz="4" w:space="0" w:color="auto"/>
              <w:bottom w:val="single" w:sz="4" w:space="0" w:color="auto"/>
              <w:right w:val="single" w:sz="4" w:space="0" w:color="auto"/>
            </w:tcBorders>
            <w:vAlign w:val="center"/>
          </w:tcPr>
          <w:p w14:paraId="09C19296" w14:textId="77777777" w:rsidR="003F466A" w:rsidRPr="007F1CA9" w:rsidRDefault="003F466A" w:rsidP="003F466A">
            <w:pPr>
              <w:spacing w:after="0" w:line="256" w:lineRule="auto"/>
              <w:jc w:val="both"/>
              <w:rPr>
                <w:rFonts w:ascii="Times New Roman" w:hAnsi="Times New Roman"/>
                <w:sz w:val="24"/>
                <w:szCs w:val="24"/>
              </w:rPr>
            </w:pPr>
            <w:r w:rsidRPr="007F1CA9">
              <w:rPr>
                <w:rFonts w:ascii="Times New Roman" w:hAnsi="Times New Roman"/>
                <w:sz w:val="24"/>
                <w:szCs w:val="24"/>
              </w:rPr>
              <w:t xml:space="preserve">3.1.3. </w:t>
            </w:r>
          </w:p>
        </w:tc>
        <w:tc>
          <w:tcPr>
            <w:tcW w:w="4324" w:type="dxa"/>
            <w:tcBorders>
              <w:top w:val="single" w:sz="4" w:space="0" w:color="auto"/>
              <w:left w:val="single" w:sz="4" w:space="0" w:color="auto"/>
              <w:bottom w:val="single" w:sz="4" w:space="0" w:color="auto"/>
              <w:right w:val="single" w:sz="4" w:space="0" w:color="auto"/>
            </w:tcBorders>
          </w:tcPr>
          <w:p w14:paraId="62213BA3" w14:textId="77777777" w:rsidR="003F466A" w:rsidRPr="007F1CA9" w:rsidRDefault="003F466A" w:rsidP="003F466A">
            <w:pPr>
              <w:jc w:val="both"/>
              <w:rPr>
                <w:rFonts w:ascii="Times New Roman" w:hAnsi="Times New Roman"/>
                <w:sz w:val="24"/>
                <w:szCs w:val="24"/>
              </w:rPr>
            </w:pPr>
            <w:r w:rsidRPr="007F1CA9">
              <w:rPr>
                <w:rFonts w:ascii="Times New Roman" w:hAnsi="Times New Roman"/>
                <w:sz w:val="24"/>
                <w:szCs w:val="24"/>
              </w:rPr>
              <w:t>Teikėjas nekelia grėsmės nacionaliniam saugumui.</w:t>
            </w:r>
          </w:p>
        </w:tc>
        <w:tc>
          <w:tcPr>
            <w:tcW w:w="5005" w:type="dxa"/>
            <w:tcBorders>
              <w:top w:val="single" w:sz="4" w:space="0" w:color="auto"/>
              <w:left w:val="single" w:sz="4" w:space="0" w:color="auto"/>
              <w:bottom w:val="single" w:sz="4" w:space="0" w:color="auto"/>
              <w:right w:val="single" w:sz="4" w:space="0" w:color="auto"/>
            </w:tcBorders>
          </w:tcPr>
          <w:p w14:paraId="2FF9D06E" w14:textId="77777777" w:rsidR="003F466A" w:rsidRPr="007F1CA9" w:rsidRDefault="003F466A" w:rsidP="003F466A">
            <w:pPr>
              <w:spacing w:after="0"/>
              <w:jc w:val="both"/>
              <w:rPr>
                <w:rFonts w:ascii="Times New Roman" w:hAnsi="Times New Roman"/>
                <w:sz w:val="24"/>
                <w:szCs w:val="24"/>
              </w:rPr>
            </w:pPr>
            <w:r w:rsidRPr="007F1CA9">
              <w:rPr>
                <w:rFonts w:ascii="Times New Roman" w:hAnsi="Times New Roman"/>
                <w:sz w:val="24"/>
                <w:szCs w:val="24"/>
              </w:rPr>
              <w:t xml:space="preserve">1.Pateikiama: </w:t>
            </w:r>
            <w:r w:rsidRPr="007F1CA9">
              <w:rPr>
                <w:rFonts w:ascii="Times New Roman" w:hAnsi="Times New Roman"/>
                <w:sz w:val="24"/>
                <w:szCs w:val="24"/>
              </w:rPr>
              <w:br/>
              <w:t xml:space="preserve">1) jeigu paslaugų teikėjas, jo subteikėjas, ūkio subjektas, kurio pajėgumais remiamasi,  yra juridinis asmuo, pateikiama juridinio asmens vadovo patvirtinta juridinio asmens steigimo dokumentų kopija, Juridinių asmenų registro </w:t>
            </w:r>
            <w:r w:rsidRPr="007F1CA9">
              <w:rPr>
                <w:rFonts w:ascii="Times New Roman" w:hAnsi="Times New Roman"/>
                <w:sz w:val="24"/>
                <w:szCs w:val="24"/>
              </w:rPr>
              <w:lastRenderedPageBreak/>
              <w:t xml:space="preserve">išplėstinis išrašas su istorija, Juridinių asmenų dalyvių informacinės sistemos išrašas arba atitinkami valstybės narės ar trečiosios šalies dokumentai; </w:t>
            </w:r>
            <w:r w:rsidRPr="007F1CA9">
              <w:rPr>
                <w:rFonts w:ascii="Times New Roman" w:hAnsi="Times New Roman"/>
                <w:sz w:val="24"/>
                <w:szCs w:val="24"/>
              </w:rPr>
              <w:br/>
              <w:t>2) jeigu paslaugų teikėjas, jo subteikėjas, ūkio subjektas, kurio pajėgumais remiamasi,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sidRPr="007F1CA9">
              <w:rPr>
                <w:rFonts w:ascii="Times New Roman" w:hAnsi="Times New Roman"/>
                <w:sz w:val="24"/>
                <w:szCs w:val="24"/>
              </w:rPr>
              <w:br/>
              <w:t>Dokumentai, kuriuose nenurodytas jų galiojimo terminas, turi būti išduoti ar atspausdinti iš informacinės sistemos ne anksčiau kaip likus 3 mėnesiams iki tos dienos, kurią perkančiosios organizacijos prašymu tiekėjas turi pateikti dokumentus.</w:t>
            </w:r>
            <w:r w:rsidRPr="007F1CA9">
              <w:rPr>
                <w:rFonts w:ascii="Times New Roman" w:hAnsi="Times New Roman"/>
                <w:sz w:val="24"/>
                <w:szCs w:val="24"/>
              </w:rPr>
              <w:br/>
              <w:t>2. Jeigu perkančioji organizacija, atlikusi 1 punkte nurodytų dokumentų patikrinimą, negalės savarankiškai priimti vienareikšmės išvados, ar dalyvio pasiūlymas nekelia grėsmės nacionaliniam saugumui, bus kreipiamasi į kompetentingas institucijas dėl informacijos pateikimo. Atitiktis bus vertinama įvertinus kompetentingų institucijų pateiktą informaciją.</w:t>
            </w:r>
            <w:r w:rsidRPr="007F1CA9">
              <w:rPr>
                <w:rFonts w:ascii="Times New Roman" w:hAnsi="Times New Roman"/>
                <w:sz w:val="24"/>
                <w:szCs w:val="24"/>
              </w:rPr>
              <w:br/>
              <w:t>Perkančiosios organizacijos prašymu, bet kuriuo pirkimo procedūrų metu Tiekėjas, kurio pasiūlymas gali būti pripažintas laimėjusiuoju pateikia pirkimo sąlygų 8 priede nurodytus dokumentus bei informaciją, kuri bus teikiama kompetentingoms institucijoms.</w:t>
            </w:r>
            <w:r w:rsidRPr="007F1CA9">
              <w:rPr>
                <w:rFonts w:ascii="Times New Roman" w:hAnsi="Times New Roman"/>
                <w:sz w:val="24"/>
                <w:szCs w:val="24"/>
              </w:rPr>
              <w:br/>
              <w:t>Tiekėjas taip pat nedelsiant informuoja perkančiąją organizaciją, jeigu pirkimo procedūrų metu pasikeistų tiekėjo pateikti duomenys.</w:t>
            </w:r>
          </w:p>
        </w:tc>
      </w:tr>
    </w:tbl>
    <w:p w14:paraId="17906D62" w14:textId="77777777" w:rsidR="006D6F61" w:rsidRDefault="006D6F61" w:rsidP="00070F3D">
      <w:pPr>
        <w:spacing w:after="0" w:line="240" w:lineRule="auto"/>
        <w:rPr>
          <w:rFonts w:ascii="Times New Roman" w:hAnsi="Times New Roman"/>
          <w:sz w:val="24"/>
          <w:szCs w:val="24"/>
        </w:rPr>
      </w:pPr>
    </w:p>
    <w:p w14:paraId="1AC10140" w14:textId="77777777" w:rsidR="003E3969" w:rsidRPr="006E1106" w:rsidRDefault="00FC5AC9" w:rsidP="003E3969">
      <w:pPr>
        <w:spacing w:after="0" w:line="240" w:lineRule="auto"/>
        <w:ind w:right="-510"/>
        <w:jc w:val="both"/>
        <w:rPr>
          <w:rFonts w:ascii="Times New Roman" w:eastAsia="Calibri" w:hAnsi="Times New Roman"/>
          <w:sz w:val="24"/>
          <w:szCs w:val="24"/>
        </w:rPr>
      </w:pPr>
      <w:r w:rsidRPr="003E3969">
        <w:rPr>
          <w:sz w:val="24"/>
          <w:szCs w:val="24"/>
        </w:rPr>
        <w:t xml:space="preserve"> </w:t>
      </w:r>
    </w:p>
    <w:p w14:paraId="7959B403" w14:textId="77777777" w:rsidR="00604C07" w:rsidRPr="003F466A" w:rsidRDefault="003E3969" w:rsidP="006D6F61">
      <w:pPr>
        <w:spacing w:after="0" w:line="240" w:lineRule="auto"/>
        <w:ind w:right="-510"/>
        <w:jc w:val="both"/>
        <w:rPr>
          <w:rFonts w:ascii="Times New Roman" w:eastAsia="Calibri" w:hAnsi="Times New Roman"/>
          <w:sz w:val="24"/>
          <w:szCs w:val="24"/>
        </w:rPr>
      </w:pPr>
      <w:r w:rsidRPr="006E1106">
        <w:rPr>
          <w:rFonts w:ascii="Times New Roman" w:eastAsia="Calibri" w:hAnsi="Times New Roman"/>
          <w:sz w:val="24"/>
          <w:szCs w:val="24"/>
        </w:rPr>
        <w:t xml:space="preserve">          </w:t>
      </w:r>
      <w:r>
        <w:rPr>
          <w:rFonts w:ascii="Times New Roman" w:eastAsia="Calibri" w:hAnsi="Times New Roman"/>
          <w:sz w:val="24"/>
          <w:szCs w:val="24"/>
        </w:rPr>
        <w:t>3</w:t>
      </w:r>
      <w:r w:rsidRPr="006E1106">
        <w:rPr>
          <w:rFonts w:ascii="Times New Roman" w:eastAsia="Calibri" w:hAnsi="Times New Roman"/>
          <w:sz w:val="24"/>
          <w:szCs w:val="24"/>
        </w:rPr>
        <w:t xml:space="preserve">.2. </w:t>
      </w:r>
      <w:r>
        <w:rPr>
          <w:rFonts w:ascii="Times New Roman" w:eastAsia="Calibri" w:hAnsi="Times New Roman"/>
          <w:sz w:val="24"/>
          <w:szCs w:val="24"/>
        </w:rPr>
        <w:t>Tiekėjų pašalinimo pagrindai ir</w:t>
      </w:r>
      <w:r w:rsidRPr="006E1106">
        <w:rPr>
          <w:rFonts w:ascii="Times New Roman" w:eastAsia="Calibri" w:hAnsi="Times New Roman"/>
          <w:sz w:val="24"/>
          <w:szCs w:val="24"/>
        </w:rPr>
        <w:t xml:space="preserve"> aplinkos apsaugos vadybos sistemos standartai netaikom</w:t>
      </w:r>
      <w:r>
        <w:rPr>
          <w:rFonts w:ascii="Times New Roman" w:eastAsia="Calibri" w:hAnsi="Times New Roman"/>
          <w:sz w:val="24"/>
          <w:szCs w:val="24"/>
        </w:rPr>
        <w:t xml:space="preserve">i. </w:t>
      </w:r>
    </w:p>
    <w:p w14:paraId="015BC709" w14:textId="77777777" w:rsidR="00604C07" w:rsidRPr="006E1106" w:rsidRDefault="00604C07" w:rsidP="006D6F61">
      <w:pPr>
        <w:spacing w:after="0" w:line="240" w:lineRule="auto"/>
        <w:ind w:right="-510"/>
        <w:jc w:val="both"/>
        <w:rPr>
          <w:rFonts w:ascii="Times New Roman" w:eastAsia="Calibri" w:hAnsi="Times New Roman"/>
          <w:sz w:val="24"/>
          <w:szCs w:val="24"/>
        </w:rPr>
      </w:pPr>
      <w:r w:rsidRPr="006E1106">
        <w:rPr>
          <w:rFonts w:ascii="Times New Roman" w:eastAsia="Calibri" w:hAnsi="Times New Roman"/>
          <w:sz w:val="24"/>
          <w:szCs w:val="24"/>
        </w:rPr>
        <w:t xml:space="preserve">          </w:t>
      </w:r>
      <w:r>
        <w:rPr>
          <w:rFonts w:ascii="Times New Roman" w:eastAsia="Calibri" w:hAnsi="Times New Roman"/>
          <w:sz w:val="24"/>
          <w:szCs w:val="24"/>
        </w:rPr>
        <w:t>3</w:t>
      </w:r>
      <w:r w:rsidRPr="006E1106">
        <w:rPr>
          <w:rFonts w:ascii="Times New Roman" w:eastAsia="Calibri" w:hAnsi="Times New Roman"/>
          <w:sz w:val="24"/>
          <w:szCs w:val="24"/>
        </w:rPr>
        <w:t>.3. Tiekėjas pasiūlyme turi nurodyti, kokius subtiekėjus (jeigu jie žinomi) jis ketina pasitelkti (Pirkimo sąlygų 1 priedas).</w:t>
      </w:r>
    </w:p>
    <w:p w14:paraId="38EF6622" w14:textId="77777777" w:rsidR="00604C07" w:rsidRDefault="00604C07" w:rsidP="006D6F61">
      <w:pPr>
        <w:spacing w:after="0" w:line="240" w:lineRule="auto"/>
        <w:ind w:right="-510"/>
        <w:jc w:val="both"/>
        <w:rPr>
          <w:rFonts w:ascii="Times New Roman" w:eastAsia="Calibri" w:hAnsi="Times New Roman"/>
          <w:sz w:val="24"/>
          <w:szCs w:val="24"/>
        </w:rPr>
      </w:pPr>
      <w:r w:rsidRPr="006E1106">
        <w:rPr>
          <w:rFonts w:ascii="Times New Roman" w:eastAsia="Calibri" w:hAnsi="Times New Roman"/>
          <w:sz w:val="24"/>
          <w:szCs w:val="24"/>
        </w:rPr>
        <w:lastRenderedPageBreak/>
        <w:t xml:space="preserve">          </w:t>
      </w:r>
      <w:r>
        <w:rPr>
          <w:rFonts w:ascii="Times New Roman" w:eastAsia="Calibri" w:hAnsi="Times New Roman"/>
          <w:sz w:val="24"/>
          <w:szCs w:val="24"/>
        </w:rPr>
        <w:t>3.4</w:t>
      </w:r>
      <w:r w:rsidRPr="006E1106">
        <w:rPr>
          <w:rFonts w:ascii="Times New Roman" w:eastAsia="Calibri" w:hAnsi="Times New Roman"/>
          <w:sz w:val="24"/>
          <w:szCs w:val="24"/>
        </w:rPr>
        <w:t xml:space="preserve">. Tiekėjas gali remtis kitų ūkio subjektų pajėgumais, neatsižvelgiant į ryšio su tais ūkio subjektais teisinį pobūdį. Kai </w:t>
      </w:r>
      <w:r w:rsidR="00DD49ED">
        <w:rPr>
          <w:rFonts w:ascii="Times New Roman" w:eastAsia="Calibri" w:hAnsi="Times New Roman"/>
          <w:sz w:val="24"/>
          <w:szCs w:val="24"/>
        </w:rPr>
        <w:t>T</w:t>
      </w:r>
      <w:r w:rsidRPr="006E1106">
        <w:rPr>
          <w:rFonts w:ascii="Times New Roman" w:eastAsia="Calibri" w:hAnsi="Times New Roman"/>
          <w:sz w:val="24"/>
          <w:szCs w:val="24"/>
        </w:rPr>
        <w:t xml:space="preserve">iekėjas pageidauja remtis kitų ūkio subjektų pajėgumais, jis privalo </w:t>
      </w:r>
      <w:r w:rsidR="00966E00">
        <w:rPr>
          <w:rFonts w:ascii="Times New Roman" w:eastAsia="Calibri" w:hAnsi="Times New Roman"/>
          <w:sz w:val="24"/>
          <w:szCs w:val="24"/>
        </w:rPr>
        <w:t>P</w:t>
      </w:r>
      <w:r w:rsidRPr="006E1106">
        <w:rPr>
          <w:rFonts w:ascii="Times New Roman" w:eastAsia="Calibri" w:hAnsi="Times New Roman"/>
          <w:sz w:val="24"/>
          <w:szCs w:val="24"/>
        </w:rPr>
        <w:t xml:space="preserve">erkančiajai organizacijai pasiūlyme įrodyti, kad vykdant pirkimo sutartį ūkio subjektų, kurių pajėgumais jis remiasi, ištekliai jam bus prieinami. Įrodymui </w:t>
      </w:r>
      <w:r w:rsidR="00DD49ED">
        <w:rPr>
          <w:rFonts w:ascii="Times New Roman" w:eastAsia="Calibri" w:hAnsi="Times New Roman"/>
          <w:sz w:val="24"/>
          <w:szCs w:val="24"/>
        </w:rPr>
        <w:t>T</w:t>
      </w:r>
      <w:r w:rsidRPr="006E1106">
        <w:rPr>
          <w:rFonts w:ascii="Times New Roman" w:eastAsia="Calibri" w:hAnsi="Times New Roman"/>
          <w:sz w:val="24"/>
          <w:szCs w:val="24"/>
        </w:rPr>
        <w:t xml:space="preserve">iekėjai turi pateikti darbo sutartis ar kitus dokumentus (pvz., ketinimų protokolus), kurie patvirtintų, kad </w:t>
      </w:r>
      <w:r w:rsidR="00DD49ED">
        <w:rPr>
          <w:rFonts w:ascii="Times New Roman" w:eastAsia="Calibri" w:hAnsi="Times New Roman"/>
          <w:sz w:val="24"/>
          <w:szCs w:val="24"/>
        </w:rPr>
        <w:t>T</w:t>
      </w:r>
      <w:r w:rsidRPr="006E1106">
        <w:rPr>
          <w:rFonts w:ascii="Times New Roman" w:eastAsia="Calibri" w:hAnsi="Times New Roman"/>
          <w:sz w:val="24"/>
          <w:szCs w:val="24"/>
        </w:rPr>
        <w:t>iekėjams kitų ūkio subjektų ištekliai bus prieinami per visą sutartinių įsipareigojimų vykdymo laikotarpį. Tokiomis pačiomis sąlygomis ūkio subjektų grupė gali remtis ūkio subjektų grupės dalyvių arba kitų ūkio subjektų pajėgumais.</w:t>
      </w:r>
    </w:p>
    <w:p w14:paraId="532DF33A" w14:textId="77777777" w:rsidR="003F466A" w:rsidRPr="004031F3" w:rsidRDefault="003F466A" w:rsidP="003F466A">
      <w:pPr>
        <w:tabs>
          <w:tab w:val="left" w:pos="1530"/>
        </w:tabs>
        <w:spacing w:line="240" w:lineRule="auto"/>
        <w:ind w:right="-447" w:firstLine="709"/>
        <w:jc w:val="both"/>
        <w:rPr>
          <w:rFonts w:ascii="Times New Roman" w:eastAsia="Calibri" w:hAnsi="Times New Roman"/>
          <w:sz w:val="24"/>
          <w:szCs w:val="24"/>
        </w:rPr>
      </w:pPr>
      <w:r>
        <w:rPr>
          <w:rFonts w:ascii="Times New Roman" w:eastAsia="Calibri" w:hAnsi="Times New Roman"/>
          <w:sz w:val="24"/>
          <w:szCs w:val="24"/>
        </w:rPr>
        <w:t xml:space="preserve">3.5. </w:t>
      </w:r>
      <w:r w:rsidRPr="36D60580">
        <w:rPr>
          <w:rFonts w:ascii="Times New Roman" w:eastAsia="Calibri" w:hAnsi="Times New Roman"/>
          <w:sz w:val="24"/>
          <w:szCs w:val="24"/>
        </w:rPr>
        <w:t>Vykdomas žaliasis pirkimas</w:t>
      </w:r>
      <w:r>
        <w:rPr>
          <w:rFonts w:ascii="Times New Roman" w:eastAsia="Calibri" w:hAnsi="Times New Roman"/>
          <w:sz w:val="24"/>
          <w:szCs w:val="24"/>
        </w:rPr>
        <w:t>,</w:t>
      </w:r>
      <w:r w:rsidRPr="36D60580">
        <w:rPr>
          <w:rFonts w:ascii="Times New Roman" w:eastAsia="Calibri" w:hAnsi="Times New Roman"/>
          <w:sz w:val="24"/>
          <w:szCs w:val="24"/>
        </w:rPr>
        <w:t xml:space="preserve"> vadovaujantis </w:t>
      </w:r>
      <w:r w:rsidRPr="00C509FB">
        <w:rPr>
          <w:rFonts w:ascii="Times New Roman" w:hAnsi="Times New Roman"/>
          <w:sz w:val="24"/>
          <w:szCs w:val="24"/>
          <w:shd w:val="clear" w:color="auto" w:fill="FAF9F8"/>
        </w:rPr>
        <w:t>Aplinkos   apsaugos   kriterijų   taikymo,   vykdant žaliuosius pirkimus, tvarkos aprašo, patvirtinto Lietuvos Respublikos aplinkos ministro 2011 m. birželio 28 d. įsakymu Nr. D1-508 (Lietuvos Respublikos aplinkos ministro 2022 m. gruodžio13 d. įsakymo Nr. D1-401 redakcija),</w:t>
      </w:r>
      <w:r>
        <w:rPr>
          <w:rFonts w:ascii="Times New Roman" w:hAnsi="Times New Roman"/>
          <w:sz w:val="24"/>
          <w:szCs w:val="24"/>
          <w:shd w:val="clear" w:color="auto" w:fill="FAF9F8"/>
        </w:rPr>
        <w:t xml:space="preserve"> </w:t>
      </w:r>
      <w:r w:rsidRPr="36D60580">
        <w:rPr>
          <w:rFonts w:ascii="Times New Roman" w:eastAsia="Calibri" w:hAnsi="Times New Roman"/>
          <w:sz w:val="24"/>
          <w:szCs w:val="24"/>
        </w:rPr>
        <w:t>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24D8EB50" w14:textId="77777777" w:rsidR="00070F3D" w:rsidRPr="006E1106" w:rsidRDefault="00070F3D" w:rsidP="00604C07">
      <w:pPr>
        <w:spacing w:after="0"/>
        <w:ind w:right="-510"/>
        <w:jc w:val="both"/>
        <w:rPr>
          <w:rFonts w:ascii="Times New Roman" w:eastAsia="Calibri" w:hAnsi="Times New Roman"/>
          <w:sz w:val="24"/>
          <w:szCs w:val="24"/>
        </w:rPr>
      </w:pPr>
    </w:p>
    <w:p w14:paraId="30C81D7A" w14:textId="77777777" w:rsidR="00604C07" w:rsidRDefault="00604C07" w:rsidP="00010E6C">
      <w:pPr>
        <w:pStyle w:val="prastasiniatinklio"/>
        <w:numPr>
          <w:ilvl w:val="0"/>
          <w:numId w:val="2"/>
        </w:numPr>
        <w:spacing w:before="0" w:beforeAutospacing="0" w:after="0" w:afterAutospacing="0"/>
        <w:jc w:val="center"/>
        <w:rPr>
          <w:b/>
          <w:bCs/>
        </w:rPr>
      </w:pPr>
      <w:r>
        <w:rPr>
          <w:b/>
          <w:bCs/>
        </w:rPr>
        <w:t>PIRKIMO DOKUMENTŲ PAAIŠKINIMAI IR PATIKSLINIMAI</w:t>
      </w:r>
    </w:p>
    <w:p w14:paraId="081F9AC1" w14:textId="77777777" w:rsidR="00D11209" w:rsidRDefault="00D11209" w:rsidP="00010E6C">
      <w:pPr>
        <w:pStyle w:val="prastasiniatinklio"/>
        <w:spacing w:before="0" w:beforeAutospacing="0" w:after="0" w:afterAutospacing="0"/>
        <w:ind w:left="360"/>
        <w:rPr>
          <w:b/>
          <w:bCs/>
        </w:rPr>
      </w:pPr>
    </w:p>
    <w:p w14:paraId="3F8091E4" w14:textId="77777777" w:rsidR="00604C07" w:rsidRDefault="00604C07" w:rsidP="00070F3D">
      <w:pPr>
        <w:pStyle w:val="prastasiniatinklio"/>
        <w:spacing w:before="0" w:beforeAutospacing="0" w:after="0" w:afterAutospacing="0"/>
        <w:ind w:right="-510" w:firstLine="480"/>
        <w:jc w:val="both"/>
      </w:pPr>
      <w:r>
        <w:t xml:space="preserve">4.1. Tiekėjas gali prašyti, kad </w:t>
      </w:r>
      <w:r w:rsidR="0088113A">
        <w:t>P</w:t>
      </w:r>
      <w:r>
        <w:t xml:space="preserve">erkančioji organizacija paaiškintų pirkimo dokumentus, taip pat teikti pasiūlymus dėl pirkimo dokumentų patikslinimų. Teikti pasiūlymus dėl pirkimo dokumentų patikslinimų ir kreiptis dėl pirkimo dokumentų paaiškinimo į </w:t>
      </w:r>
      <w:r w:rsidR="0088113A">
        <w:t>P</w:t>
      </w:r>
      <w:r>
        <w:t xml:space="preserve">erkančiąją organizaciją galima ne vėliau kaip likus 2 </w:t>
      </w:r>
      <w:r w:rsidR="0088113A">
        <w:t>(dv</w:t>
      </w:r>
      <w:r w:rsidR="00966E00">
        <w:t>ejoms</w:t>
      </w:r>
      <w:r w:rsidR="0088113A">
        <w:t xml:space="preserve">) </w:t>
      </w:r>
      <w:r>
        <w:t xml:space="preserve">darbo dienoms iki pasiūlymų pateikimo termino pabaigos. Pirkimo dokumentų paaiškinimai ir patikslinimai gali būti teikiami ir </w:t>
      </w:r>
      <w:r w:rsidR="0088113A">
        <w:t>P</w:t>
      </w:r>
      <w:r>
        <w:t>erkančiosios organizacijos iniciatyva.</w:t>
      </w:r>
    </w:p>
    <w:p w14:paraId="42699F03" w14:textId="77777777" w:rsidR="00604C07" w:rsidRDefault="00604C07" w:rsidP="00604C07">
      <w:pPr>
        <w:pStyle w:val="prastasiniatinklio"/>
        <w:spacing w:before="0" w:beforeAutospacing="0" w:after="0" w:afterAutospacing="0"/>
        <w:ind w:right="-510" w:firstLine="480"/>
        <w:jc w:val="both"/>
      </w:pPr>
      <w:r>
        <w:t xml:space="preserve">4.2. Paaiškinimai ir patikslinimai skelbiami CVP IS priemonėmis ir siunčiami užklausą pateikusiam bei visiems prie pirkimo prisijungusiems </w:t>
      </w:r>
      <w:r w:rsidR="00DD49ED">
        <w:t>T</w:t>
      </w:r>
      <w:r>
        <w:t xml:space="preserve">iekėjams. Jei paaiškinimai ar patikslinimai teikiami </w:t>
      </w:r>
      <w:r w:rsidR="00966E00">
        <w:t>P</w:t>
      </w:r>
      <w:r>
        <w:t xml:space="preserve">erkančiosios </w:t>
      </w:r>
      <w:r w:rsidR="00966E00">
        <w:t>o</w:t>
      </w:r>
      <w:r>
        <w:t>rganizacijos iniciatyva, jie skelbiami CVP IS priemonėmis. Paaiškinimai ir patikslinimai pateikiami likus ne mažiau kaip 1</w:t>
      </w:r>
      <w:r w:rsidR="0088113A">
        <w:t xml:space="preserve"> (vienai)</w:t>
      </w:r>
      <w:r>
        <w:t xml:space="preserve"> darbo dienai iki pasiūlymų pateikimo termino pabaigos. Jei </w:t>
      </w:r>
      <w:r w:rsidR="0088113A">
        <w:t>P</w:t>
      </w:r>
      <w:r>
        <w:t>erkančioji organizacija paaiškinimų ar patikslinimų nepateikia iki nurodyto termino, pasiūlymų pateikimo terminas nukeliamas ne trumpesniam laikui nei ta</w:t>
      </w:r>
      <w:r w:rsidR="00966E00">
        <w:t>m</w:t>
      </w:r>
      <w:r>
        <w:t>, kiek vėluojama juos pateikti.</w:t>
      </w:r>
    </w:p>
    <w:p w14:paraId="6905FEFE" w14:textId="77777777" w:rsidR="00604C07" w:rsidRDefault="00604C07" w:rsidP="00604C07">
      <w:pPr>
        <w:pStyle w:val="prastasiniatinklio"/>
        <w:spacing w:before="0" w:beforeAutospacing="0" w:after="0" w:afterAutospacing="0"/>
        <w:ind w:right="-510" w:firstLine="480"/>
        <w:jc w:val="both"/>
      </w:pPr>
      <w:r>
        <w:t xml:space="preserve">4.3. Perkančioji organizacija, paaiškindama ar patikslindama pirkimo dokumentus, užtikrina </w:t>
      </w:r>
      <w:r w:rsidR="00C61EFD">
        <w:t>T</w:t>
      </w:r>
      <w:r>
        <w:t xml:space="preserve">iekėjų anonimiškumą, t. y. užtikrina, kad </w:t>
      </w:r>
      <w:r w:rsidR="00C61EFD">
        <w:t>T</w:t>
      </w:r>
      <w:r>
        <w:t xml:space="preserve">iekėjai nesužinotų kitų </w:t>
      </w:r>
      <w:r w:rsidR="00DD49ED">
        <w:t>T</w:t>
      </w:r>
      <w:r>
        <w:t>iekėjų, ketinančių dalyvauti pirkimo procedūrose, pavadinimų ir kitų rekvizitų.</w:t>
      </w:r>
    </w:p>
    <w:p w14:paraId="26144C5D" w14:textId="77777777" w:rsidR="00604C07" w:rsidRDefault="00604C07" w:rsidP="00604C07">
      <w:pPr>
        <w:pStyle w:val="prastasiniatinklio"/>
        <w:spacing w:before="0" w:beforeAutospacing="0" w:after="0" w:afterAutospacing="0"/>
        <w:ind w:right="-510" w:firstLine="480"/>
        <w:jc w:val="both"/>
      </w:pPr>
      <w:r>
        <w:t xml:space="preserve">4.4. Jei pateikti paaiškinimai ar patikslinimai iš esmės keičia pirkimo dokumentuose nustatytus reikalavimus pirkimo objektui, </w:t>
      </w:r>
      <w:r w:rsidR="00DC37B8">
        <w:t>r</w:t>
      </w:r>
      <w:r>
        <w:t xml:space="preserve">eikalavimus </w:t>
      </w:r>
      <w:r w:rsidR="00DD49ED">
        <w:t>T</w:t>
      </w:r>
      <w:r>
        <w:t xml:space="preserve">iekėjui ar pasiūlymų rengimui, pasiūlymų pateikimo terminas skaičiuojamas iš naujo nuo paaiškinimų ar patikslinimų paskelbimo CVP IS priemonėmis dienos, o informacija apie atliktus pakeitimus siunčiama visiems prie pirkimo prisijungusiems </w:t>
      </w:r>
      <w:r w:rsidR="00DD49ED">
        <w:t>T</w:t>
      </w:r>
      <w:r>
        <w:t>iekėjams ir paskelbiama prie pirkimo dokumentų.</w:t>
      </w:r>
    </w:p>
    <w:p w14:paraId="73C24973" w14:textId="77777777" w:rsidR="00604C07" w:rsidRDefault="00604C07" w:rsidP="00604C07">
      <w:pPr>
        <w:pStyle w:val="prastasiniatinklio"/>
        <w:spacing w:before="0" w:beforeAutospacing="0" w:after="0" w:afterAutospacing="0"/>
        <w:ind w:right="-510" w:firstLine="480"/>
        <w:jc w:val="both"/>
      </w:pPr>
      <w:r>
        <w:t xml:space="preserve">4.5. Perkančioji organizacija nerengs susitikimo su </w:t>
      </w:r>
      <w:r w:rsidR="00DD49ED">
        <w:t>T</w:t>
      </w:r>
      <w:r>
        <w:t>iekėjais dėl pirkimo dokumentų.</w:t>
      </w:r>
    </w:p>
    <w:p w14:paraId="7F88AD6B" w14:textId="77777777" w:rsidR="00070F3D" w:rsidRDefault="00070F3D" w:rsidP="00604C07">
      <w:pPr>
        <w:pStyle w:val="prastasiniatinklio"/>
        <w:spacing w:before="0" w:beforeAutospacing="0" w:after="0" w:afterAutospacing="0"/>
        <w:ind w:right="-510" w:firstLine="480"/>
        <w:jc w:val="both"/>
      </w:pPr>
    </w:p>
    <w:p w14:paraId="3971F0C3" w14:textId="77777777" w:rsidR="00604C07" w:rsidRDefault="00604C07" w:rsidP="00010E6C">
      <w:pPr>
        <w:pStyle w:val="prastasiniatinklio"/>
        <w:numPr>
          <w:ilvl w:val="0"/>
          <w:numId w:val="2"/>
        </w:numPr>
        <w:spacing w:before="0" w:beforeAutospacing="0" w:after="0" w:afterAutospacing="0"/>
        <w:ind w:right="-504"/>
        <w:jc w:val="center"/>
        <w:rPr>
          <w:b/>
          <w:bCs/>
        </w:rPr>
      </w:pPr>
      <w:r>
        <w:rPr>
          <w:b/>
          <w:bCs/>
        </w:rPr>
        <w:t>PASIŪLYMŲ RENGIMAS IR TEIKIMAS</w:t>
      </w:r>
    </w:p>
    <w:p w14:paraId="632E2B4D" w14:textId="77777777" w:rsidR="00D11209" w:rsidRDefault="00D11209" w:rsidP="00010E6C">
      <w:pPr>
        <w:pStyle w:val="prastasiniatinklio"/>
        <w:spacing w:before="0" w:beforeAutospacing="0" w:after="0" w:afterAutospacing="0"/>
        <w:ind w:left="360" w:right="-504"/>
        <w:rPr>
          <w:b/>
          <w:bCs/>
        </w:rPr>
      </w:pPr>
    </w:p>
    <w:p w14:paraId="7D40073B" w14:textId="77777777" w:rsidR="00604C07" w:rsidRPr="006E1106" w:rsidRDefault="00604C07" w:rsidP="00070F3D">
      <w:pPr>
        <w:spacing w:after="0" w:line="240" w:lineRule="auto"/>
        <w:ind w:right="-504"/>
        <w:jc w:val="both"/>
        <w:rPr>
          <w:rFonts w:ascii="Times New Roman" w:hAnsi="Times New Roman"/>
          <w:sz w:val="24"/>
          <w:szCs w:val="24"/>
        </w:rPr>
      </w:pPr>
      <w:r>
        <w:t xml:space="preserve">           </w:t>
      </w:r>
      <w:r w:rsidRPr="006E1106">
        <w:rPr>
          <w:rFonts w:ascii="Times New Roman" w:hAnsi="Times New Roman"/>
          <w:sz w:val="24"/>
          <w:szCs w:val="24"/>
        </w:rPr>
        <w:t xml:space="preserve">5.1. Tiekėjas gali pateikti tik vieną pasiūlymą. Jei </w:t>
      </w:r>
      <w:r w:rsidR="00DD49ED">
        <w:rPr>
          <w:rFonts w:ascii="Times New Roman" w:hAnsi="Times New Roman"/>
          <w:sz w:val="24"/>
          <w:szCs w:val="24"/>
        </w:rPr>
        <w:t>T</w:t>
      </w:r>
      <w:r w:rsidRPr="006E1106">
        <w:rPr>
          <w:rFonts w:ascii="Times New Roman" w:hAnsi="Times New Roman"/>
          <w:sz w:val="24"/>
          <w:szCs w:val="24"/>
        </w:rPr>
        <w:t>iekėjas pateikia daugiau kaip vieną pasiūlymą arba ūkio subjektų grupės narys dalyvauja teikiant kelis pasiūlymus, visi tokie pasiūlymai bus atmesti.</w:t>
      </w:r>
    </w:p>
    <w:p w14:paraId="1C624F9B" w14:textId="77777777" w:rsidR="00604C07" w:rsidRDefault="00604C07" w:rsidP="00604C07">
      <w:pPr>
        <w:pStyle w:val="prastasiniatinklio"/>
        <w:spacing w:before="0" w:beforeAutospacing="0" w:after="0" w:afterAutospacing="0"/>
        <w:ind w:right="-510" w:firstLine="480"/>
        <w:jc w:val="both"/>
      </w:pPr>
      <w:r w:rsidRPr="006E1106">
        <w:t>5.2. Jei pasiūlymą teikia ūkio subjektų grupė, ji taip pat pateikia ir jungtinės veiklos</w:t>
      </w:r>
      <w:r>
        <w:t xml:space="preserve"> sutarties kopiją. Jungtinės veiklos sutartyje turi būti nurodyti kiekvienos šios </w:t>
      </w:r>
      <w:r w:rsidR="00DD49ED">
        <w:t>S</w:t>
      </w:r>
      <w:r>
        <w:t xml:space="preserve">utarties </w:t>
      </w:r>
      <w:r w:rsidR="00DD49ED">
        <w:t>Š</w:t>
      </w:r>
      <w:r>
        <w:t xml:space="preserve">alies įsipareigojimai vykdant pirkimo (preliminariąją) sutartį bei šių įsipareigojimų vertės dalis, sudaranti bendrą pirkimo (preliminariosios) </w:t>
      </w:r>
      <w:r w:rsidR="00DD49ED">
        <w:t>S</w:t>
      </w:r>
      <w:r>
        <w:t xml:space="preserve">utarties vertę. Taip pat turi būti pateikta </w:t>
      </w:r>
      <w:r w:rsidR="007D2578">
        <w:t xml:space="preserve">kontaktinė </w:t>
      </w:r>
      <w:r>
        <w:t xml:space="preserve">informacija apie asmenį, atstovaujantį ūkio subjektų grupei bendraujant su </w:t>
      </w:r>
      <w:r w:rsidR="007D2578">
        <w:t>P</w:t>
      </w:r>
      <w:r>
        <w:t>erkančiąja organizacija.</w:t>
      </w:r>
    </w:p>
    <w:p w14:paraId="0294B9D1" w14:textId="77777777" w:rsidR="00604C07" w:rsidRDefault="00604C07" w:rsidP="00604C07">
      <w:pPr>
        <w:pStyle w:val="prastasiniatinklio"/>
        <w:spacing w:before="0" w:beforeAutospacing="0" w:after="0" w:afterAutospacing="0"/>
        <w:ind w:right="-510" w:firstLine="480"/>
        <w:jc w:val="both"/>
      </w:pPr>
      <w:r>
        <w:t xml:space="preserve">5.3. Visi pasiūlyme pateikiami dokumentai turi būti pateikti elektronine forma (tiesiogiai suformuoti elektroninėmis priemonėmis arba skaitmeninės dokumentų kopijos). Pasiūlymo dokumentai turi būti </w:t>
      </w:r>
      <w:r>
        <w:lastRenderedPageBreak/>
        <w:t xml:space="preserve">suformuoti naudojant nediskriminuojančius, visuotinai prieinamus duomenų failų formatus (pvz., </w:t>
      </w:r>
      <w:r w:rsidR="00766609">
        <w:t>.</w:t>
      </w:r>
      <w:proofErr w:type="spellStart"/>
      <w:r>
        <w:t>pdf</w:t>
      </w:r>
      <w:proofErr w:type="spellEnd"/>
      <w:r>
        <w:t xml:space="preserve">, </w:t>
      </w:r>
      <w:r w:rsidR="00766609">
        <w:t>.</w:t>
      </w:r>
      <w:proofErr w:type="spellStart"/>
      <w:r>
        <w:t>docx</w:t>
      </w:r>
      <w:proofErr w:type="spellEnd"/>
      <w:r>
        <w:t>). Perkančiajai organizacijai kilus abejonių dėl dokumentų tikrumo, ji turi teisę reikalauti pateikti dokumentų originalus.</w:t>
      </w:r>
    </w:p>
    <w:p w14:paraId="1EA92580" w14:textId="77777777" w:rsidR="00604C07" w:rsidRDefault="00604C07" w:rsidP="00604C07">
      <w:pPr>
        <w:pStyle w:val="prastasiniatinklio"/>
        <w:spacing w:before="0" w:beforeAutospacing="0" w:after="0" w:afterAutospacing="0"/>
        <w:ind w:right="-510" w:firstLine="480"/>
        <w:jc w:val="both"/>
      </w:pPr>
      <w:r>
        <w:t>5.4. Pasiūlymas turi būti parengtas lietuvių kalba. Jei reikalaujami dokumentai negali būti pateikti lietuvių kalba, turi būti pateiktas patvirtintas vertimas (išverstame dokumente nurodant vertimą atlikusio asmens vardą, pavardę ir parašą).</w:t>
      </w:r>
    </w:p>
    <w:p w14:paraId="5A10572C" w14:textId="77777777" w:rsidR="00604C07" w:rsidRDefault="00604C07" w:rsidP="00604C07">
      <w:pPr>
        <w:pStyle w:val="prastasiniatinklio"/>
        <w:spacing w:before="0" w:beforeAutospacing="0" w:after="0" w:afterAutospacing="0"/>
        <w:ind w:firstLine="480"/>
        <w:jc w:val="both"/>
      </w:pPr>
      <w:r>
        <w:t>5.5. Pasiūlymas turi būti pateiktas užpildant Pasiūlymo formą</w:t>
      </w:r>
      <w:r w:rsidR="00102353">
        <w:t xml:space="preserve"> (kartu su Pasiūlymo priedu, kurį Tiekėjas turi užpildyti ir pateikti su Pasiūlymu)</w:t>
      </w:r>
      <w:r>
        <w:t xml:space="preserve"> ir pridedant visus pirkimo dokumentuose reikalaujamus dokumentus.</w:t>
      </w:r>
    </w:p>
    <w:p w14:paraId="3FED2241" w14:textId="77777777" w:rsidR="00604C07" w:rsidRDefault="00604C07" w:rsidP="00604C07">
      <w:pPr>
        <w:pStyle w:val="prastasiniatinklio"/>
        <w:spacing w:before="0" w:beforeAutospacing="0" w:after="0" w:afterAutospacing="0"/>
        <w:ind w:right="-510" w:firstLine="480"/>
        <w:jc w:val="both"/>
      </w:pPr>
      <w:r>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DC37B8">
        <w:t>.</w:t>
      </w:r>
      <w:r>
        <w:t xml:space="preserve"> Į pasiūlymo kainą turi būti įskaityti visi mokesčiai ir visos </w:t>
      </w:r>
      <w:r w:rsidR="00DD49ED">
        <w:t>T</w:t>
      </w:r>
      <w:r>
        <w:t xml:space="preserve">iekėjo išlaidos, būtinos pirkimo </w:t>
      </w:r>
      <w:r w:rsidR="00DD49ED">
        <w:t>S</w:t>
      </w:r>
      <w:r>
        <w:t>utarties įvykdymui.</w:t>
      </w:r>
    </w:p>
    <w:p w14:paraId="0747E757" w14:textId="77777777" w:rsidR="00604C07" w:rsidRDefault="00604C07" w:rsidP="00604C07">
      <w:pPr>
        <w:pStyle w:val="prastasiniatinklio"/>
        <w:spacing w:before="0" w:beforeAutospacing="0" w:after="0" w:afterAutospacing="0"/>
        <w:ind w:right="-510" w:firstLine="480"/>
        <w:jc w:val="both"/>
      </w:pPr>
      <w:r>
        <w:t xml:space="preserve">5.7. Pasiūlyme </w:t>
      </w:r>
      <w:r w:rsidR="00DD49ED">
        <w:t>T</w:t>
      </w:r>
      <w:r>
        <w:t xml:space="preserve">iekėjas turi aiškiai nurodyti, kuri pasiūlymo informacija </w:t>
      </w:r>
      <w:r w:rsidRPr="00AF74E6">
        <w:t xml:space="preserve">yra </w:t>
      </w:r>
      <w:hyperlink r:id="rId12" w:tgtFrame="_blank" w:history="1">
        <w:r w:rsidRPr="00AF74E6">
          <w:rPr>
            <w:rStyle w:val="Hipersaitas"/>
            <w:color w:val="auto"/>
            <w:u w:val="none"/>
          </w:rPr>
          <w:t>konfidenciali</w:t>
        </w:r>
      </w:hyperlink>
      <w:r w:rsidRPr="00AF74E6">
        <w:t xml:space="preserve">, </w:t>
      </w:r>
      <w:r>
        <w:t xml:space="preserve">vadovaujantis </w:t>
      </w:r>
      <w:hyperlink r:id="rId13" w:tgtFrame="_blank" w:history="1">
        <w:r w:rsidRPr="00AF74E6">
          <w:rPr>
            <w:rStyle w:val="Hipersaitas"/>
            <w:color w:val="auto"/>
            <w:u w:val="none"/>
          </w:rPr>
          <w:t>VPĮ 20 straipsniu</w:t>
        </w:r>
      </w:hyperlink>
      <w:r w:rsidRPr="00AF74E6">
        <w:t xml:space="preserve">. Jeigu </w:t>
      </w:r>
      <w:r w:rsidR="007D2578">
        <w:t>P</w:t>
      </w:r>
      <w:r>
        <w:t xml:space="preserve">erkančiajai organizacijai kyla abejonių dėl </w:t>
      </w:r>
      <w:r w:rsidR="00DD49ED">
        <w:t>T</w:t>
      </w:r>
      <w:r>
        <w:t xml:space="preserve">iekėjo pasiūlyme nurodytos informacijos konfidencialumo, ji privalo prašyti </w:t>
      </w:r>
      <w:r w:rsidR="00DD49ED">
        <w:t>T</w:t>
      </w:r>
      <w:r>
        <w:t xml:space="preserve">iekėjo įrodyti, kodėl nurodyta informacija yra konfidenciali. Jeigu </w:t>
      </w:r>
      <w:r w:rsidR="00DD49ED">
        <w:t>T</w:t>
      </w:r>
      <w:r>
        <w:t xml:space="preserve">iekėjas nepateikia tokių įrodymų arba pateikia </w:t>
      </w:r>
      <w:r w:rsidR="00DD49ED">
        <w:t xml:space="preserve">nepakankamus </w:t>
      </w:r>
      <w:r>
        <w:t>įrodymus, laikoma, kad tokia informacija yra nekonfidenciali.</w:t>
      </w:r>
    </w:p>
    <w:p w14:paraId="6C82B245" w14:textId="77777777" w:rsidR="00604C07" w:rsidRDefault="00604C07" w:rsidP="00604C07">
      <w:pPr>
        <w:pStyle w:val="prastasiniatinklio"/>
        <w:spacing w:before="0" w:beforeAutospacing="0" w:after="0" w:afterAutospacing="0"/>
        <w:ind w:right="-510" w:firstLine="480"/>
        <w:jc w:val="both"/>
      </w:pPr>
      <w:r>
        <w:t xml:space="preserve">5.8. Pasiūlymą sudaro </w:t>
      </w:r>
      <w:r w:rsidR="00DD49ED">
        <w:t>T</w:t>
      </w:r>
      <w:r>
        <w:t>iekėjo pateiktų duomenų bei dokumentų visuma:</w:t>
      </w:r>
    </w:p>
    <w:p w14:paraId="6CFDEDB6" w14:textId="77777777" w:rsidR="00604C07" w:rsidRDefault="00604C07" w:rsidP="00604C07">
      <w:pPr>
        <w:pStyle w:val="prastasiniatinklio"/>
        <w:spacing w:before="0" w:beforeAutospacing="0" w:after="0" w:afterAutospacing="0"/>
        <w:ind w:right="-510" w:firstLine="480"/>
        <w:jc w:val="both"/>
      </w:pPr>
      <w:r>
        <w:t>5.8.1. CVP IS pasiūlymo lango eilutėje „Prisegti dokumentai“ pateikti duomenys ir dokumentai:</w:t>
      </w:r>
    </w:p>
    <w:p w14:paraId="649547A4" w14:textId="77777777" w:rsidR="00604C07" w:rsidRDefault="00604C07" w:rsidP="00604C07">
      <w:pPr>
        <w:pStyle w:val="prastasiniatinklio"/>
        <w:spacing w:before="0" w:beforeAutospacing="0" w:after="0" w:afterAutospacing="0"/>
        <w:ind w:right="-510" w:firstLine="480"/>
        <w:jc w:val="both"/>
      </w:pPr>
      <w:r>
        <w:t>5.8.1.1. užpildyta Pasiūlymo forma</w:t>
      </w:r>
      <w:r w:rsidR="00102353">
        <w:t xml:space="preserve"> (kartu su Pasiūlymo priedu)</w:t>
      </w:r>
      <w:r>
        <w:t>;</w:t>
      </w:r>
    </w:p>
    <w:p w14:paraId="4DEA4767" w14:textId="77777777" w:rsidR="00604C07" w:rsidRDefault="00604C07" w:rsidP="00604C07">
      <w:pPr>
        <w:pStyle w:val="prastasiniatinklio"/>
        <w:spacing w:before="0" w:beforeAutospacing="0" w:after="0" w:afterAutospacing="0"/>
        <w:ind w:right="-510" w:firstLine="480"/>
        <w:jc w:val="both"/>
      </w:pPr>
      <w:r>
        <w:t>5.8.1.2. įgaliojimo ar kito dokumento, suteikiančio teisę pateikti ir (ar) pasirašyti pasiūlymą bei kitus dokumentus</w:t>
      </w:r>
      <w:r w:rsidR="00964E5A">
        <w:t xml:space="preserve"> </w:t>
      </w:r>
      <w:r w:rsidR="00DD49ED">
        <w:t>t</w:t>
      </w:r>
      <w:r w:rsidR="00964E5A">
        <w:t>iekėjo vardu</w:t>
      </w:r>
      <w:r>
        <w:t xml:space="preserve">, kopija (jeigu pasiūlymą pateikia ne </w:t>
      </w:r>
      <w:r w:rsidR="00DD49ED">
        <w:t>T</w:t>
      </w:r>
      <w:r>
        <w:t>iekėjo vadovas);</w:t>
      </w:r>
    </w:p>
    <w:p w14:paraId="2FC218AE" w14:textId="77777777" w:rsidR="00604C07" w:rsidRDefault="00604C07" w:rsidP="00604C07">
      <w:pPr>
        <w:pStyle w:val="prastasiniatinklio"/>
        <w:spacing w:before="0" w:beforeAutospacing="0" w:after="0" w:afterAutospacing="0"/>
        <w:ind w:right="-510" w:firstLine="480"/>
        <w:jc w:val="both"/>
      </w:pPr>
      <w:r>
        <w:t>5.8.1.3. informacija ir dokumentai pagal Sąlygų 5.2 punktą (jei pasiūlymą teikia ūkio subjektų grupė);</w:t>
      </w:r>
    </w:p>
    <w:p w14:paraId="44399205" w14:textId="77777777" w:rsidR="00604C07" w:rsidRDefault="00604C07" w:rsidP="00604C07">
      <w:pPr>
        <w:pStyle w:val="prastasiniatinklio"/>
        <w:spacing w:before="0" w:beforeAutospacing="0" w:after="0" w:afterAutospacing="0"/>
        <w:ind w:right="-510" w:firstLine="480"/>
        <w:jc w:val="both"/>
      </w:pPr>
      <w:r>
        <w:t>5.8.1.4. kita reikalaujama informacija ir dokumentai;</w:t>
      </w:r>
    </w:p>
    <w:p w14:paraId="6FA3963E" w14:textId="77777777" w:rsidR="00604C07" w:rsidRDefault="00604C07" w:rsidP="00604C07">
      <w:pPr>
        <w:pStyle w:val="prastasiniatinklio"/>
        <w:spacing w:before="0" w:beforeAutospacing="0" w:after="0" w:afterAutospacing="0"/>
        <w:ind w:right="-510" w:firstLine="480"/>
        <w:jc w:val="both"/>
      </w:pPr>
      <w:r>
        <w:t xml:space="preserve">5.8.1.5. </w:t>
      </w:r>
      <w:r w:rsidR="00DD49ED">
        <w:t>T</w:t>
      </w:r>
      <w:r>
        <w:t xml:space="preserve">iekėjo atitiktį reikalavimams </w:t>
      </w:r>
      <w:r w:rsidR="00DD49ED">
        <w:t>T</w:t>
      </w:r>
      <w:r>
        <w:t>iekėjui patvirtinantys dokumentai;</w:t>
      </w:r>
    </w:p>
    <w:p w14:paraId="71C7ACDA" w14:textId="77777777" w:rsidR="00604C07" w:rsidRDefault="00604C07" w:rsidP="00604C07">
      <w:pPr>
        <w:pStyle w:val="prastasiniatinklio"/>
        <w:spacing w:before="0" w:beforeAutospacing="0" w:after="0" w:afterAutospacing="0"/>
        <w:ind w:right="-510" w:firstLine="480"/>
        <w:jc w:val="both"/>
      </w:pPr>
      <w:r>
        <w:t>5.8.2. pasiūlymo paaiškinimai bei atsakymai dėl pasiūlymo (jei tokių yra).</w:t>
      </w:r>
    </w:p>
    <w:p w14:paraId="143F096E" w14:textId="77777777" w:rsidR="00604C07" w:rsidRDefault="00604C07" w:rsidP="00604C07">
      <w:pPr>
        <w:pStyle w:val="prastasiniatinklio"/>
        <w:spacing w:before="0" w:beforeAutospacing="0" w:after="0" w:afterAutospacing="0"/>
        <w:ind w:right="-510" w:firstLine="480"/>
        <w:jc w:val="both"/>
      </w:pPr>
      <w:r>
        <w:t xml:space="preserve">5.9. Pasiūlymas </w:t>
      </w:r>
      <w:r w:rsidRPr="00145B72">
        <w:t xml:space="preserve">turi galioti </w:t>
      </w:r>
      <w:r w:rsidR="00DC3EE7">
        <w:rPr>
          <w:b/>
        </w:rPr>
        <w:t>9</w:t>
      </w:r>
      <w:r w:rsidRPr="00145B72">
        <w:rPr>
          <w:b/>
        </w:rPr>
        <w:t>0 (devyniasdešimt) dienų</w:t>
      </w:r>
      <w:r w:rsidRPr="00145B72">
        <w:t xml:space="preserve"> nuo</w:t>
      </w:r>
      <w:r>
        <w:t xml:space="preserve"> pasiūlymų pateikimo termino pabaigos. Perkančioji organizacija turi teisę prašyti, kad </w:t>
      </w:r>
      <w:r w:rsidR="00DD49ED">
        <w:t>T</w:t>
      </w:r>
      <w:r>
        <w:t xml:space="preserve">iekėjas pratęstų pasiūlymo galiojimą, o </w:t>
      </w:r>
      <w:r w:rsidR="00DD49ED">
        <w:t>T</w:t>
      </w:r>
      <w:r>
        <w:t>iekėjas gali atmesti tokį prašymą, neprarasdamas teisės į savo pasiūlymo galiojimo užtikrinimą, jeigu jo reikalaujama.</w:t>
      </w:r>
    </w:p>
    <w:p w14:paraId="51597988" w14:textId="77777777" w:rsidR="00604C07" w:rsidRDefault="00604C07" w:rsidP="00604C07">
      <w:pPr>
        <w:pStyle w:val="prastasiniatinklio"/>
        <w:spacing w:before="0" w:beforeAutospacing="0" w:after="0" w:afterAutospacing="0"/>
        <w:ind w:right="-510" w:firstLine="480"/>
        <w:jc w:val="both"/>
      </w:pPr>
      <w:r>
        <w:t>5.10. Pasiūlymas turi būti pateiktas iki Skelbimo II dalies 5 punkte nurodytos pasiūlymų pateikimo termino pabaigos. Perkančioji organizacija turi teisę pratęsti pasiūlymo pateikimo terminą.</w:t>
      </w:r>
    </w:p>
    <w:p w14:paraId="70983590" w14:textId="77777777" w:rsidR="00604C07" w:rsidRDefault="00604C07" w:rsidP="00604C07">
      <w:pPr>
        <w:pStyle w:val="prastasiniatinklio"/>
        <w:spacing w:before="0" w:beforeAutospacing="0" w:after="0" w:afterAutospacing="0"/>
        <w:ind w:right="-510" w:firstLine="480"/>
        <w:jc w:val="both"/>
      </w:pPr>
      <w:r>
        <w:t>5.11. Perkančioji organizacija nereikalauja pasiūlymą pasirašyti kvalifikuotu elektroniniu parašu.</w:t>
      </w:r>
    </w:p>
    <w:p w14:paraId="1A4BC961" w14:textId="77777777" w:rsidR="00604C07" w:rsidRDefault="00604C07" w:rsidP="00604C07">
      <w:pPr>
        <w:pStyle w:val="prastasiniatinklio"/>
        <w:spacing w:before="0" w:beforeAutospacing="0" w:after="0" w:afterAutospacing="0"/>
        <w:ind w:right="-510" w:firstLine="480"/>
        <w:jc w:val="both"/>
      </w:pPr>
      <w:r>
        <w:t xml:space="preserve">5.12. Iki pasiūlymų pateikimo termino pabaigos, </w:t>
      </w:r>
      <w:r w:rsidR="00DD49ED">
        <w:t>T</w:t>
      </w:r>
      <w:r>
        <w:t xml:space="preserve">iekėjas gali pakeisti arba atšaukti savo pasiūlymą. Toks pakeitimas arba pranešimas pripažįstamas galiojančiu, jeigu </w:t>
      </w:r>
      <w:r w:rsidR="007D2578">
        <w:t>P</w:t>
      </w:r>
      <w:r>
        <w:t>erkančioji organizacija jį gavo iki pasiūlymų pateikimo termino pabaigos.</w:t>
      </w:r>
    </w:p>
    <w:p w14:paraId="68794FA6" w14:textId="77777777" w:rsidR="00604C07" w:rsidRDefault="00604C07" w:rsidP="00604C07">
      <w:pPr>
        <w:pStyle w:val="prastasiniatinklio"/>
        <w:spacing w:before="0" w:beforeAutospacing="0" w:after="0" w:afterAutospacing="0"/>
        <w:ind w:right="-510" w:firstLine="480"/>
        <w:jc w:val="both"/>
      </w:pPr>
      <w:r>
        <w:t xml:space="preserve">5.13. Tiekėjas pasiūlyme turi nurodyti ūkio subjektus, </w:t>
      </w:r>
      <w:r w:rsidRPr="00AF74E6">
        <w:t xml:space="preserve">kurių </w:t>
      </w:r>
      <w:hyperlink r:id="rId14" w:tgtFrame="_blank" w:history="1">
        <w:r w:rsidRPr="00AF74E6">
          <w:rPr>
            <w:rStyle w:val="Hipersaitas"/>
            <w:color w:val="auto"/>
            <w:u w:val="none"/>
          </w:rPr>
          <w:t>pajėgumais remiasi</w:t>
        </w:r>
      </w:hyperlink>
      <w:r w:rsidRPr="00AF74E6">
        <w:t xml:space="preserve">, kad atitiktų tam tikrus </w:t>
      </w:r>
      <w:r w:rsidR="004C32DB">
        <w:t>r</w:t>
      </w:r>
      <w:r w:rsidRPr="00AF74E6">
        <w:t xml:space="preserve">eikalavimus </w:t>
      </w:r>
      <w:r w:rsidR="00CE2204">
        <w:t>T</w:t>
      </w:r>
      <w:r w:rsidRPr="00AF74E6">
        <w:t xml:space="preserve">iekėjui ir </w:t>
      </w:r>
      <w:hyperlink r:id="rId15" w:tgtFrame="_blank" w:history="1">
        <w:r w:rsidRPr="00AF74E6">
          <w:rPr>
            <w:rStyle w:val="Hipersaitas"/>
            <w:color w:val="auto"/>
            <w:u w:val="none"/>
          </w:rPr>
          <w:t>pateikti įrodymus</w:t>
        </w:r>
      </w:hyperlink>
      <w:r w:rsidRPr="00AF74E6">
        <w:t>, patvirtinančius</w:t>
      </w:r>
      <w:r>
        <w:t xml:space="preserve">, kad </w:t>
      </w:r>
      <w:r w:rsidR="00CE2204">
        <w:t>T</w:t>
      </w:r>
      <w:r>
        <w:t>iekėjui šių ūkio subjektų ištekliai bus prieinami vykdant pirkimo sutartį.</w:t>
      </w:r>
    </w:p>
    <w:p w14:paraId="10F1831A" w14:textId="77777777" w:rsidR="00604C07" w:rsidRPr="00720D1E" w:rsidRDefault="00604C07" w:rsidP="00604C07">
      <w:pPr>
        <w:pStyle w:val="prastasiniatinklio"/>
        <w:spacing w:before="0" w:beforeAutospacing="0" w:after="0" w:afterAutospacing="0"/>
        <w:ind w:right="-510" w:firstLine="480"/>
        <w:jc w:val="both"/>
      </w:pPr>
    </w:p>
    <w:p w14:paraId="1C3F3039" w14:textId="77777777" w:rsidR="00604C07" w:rsidRDefault="00604C07" w:rsidP="00070F3D">
      <w:pPr>
        <w:pStyle w:val="prastasiniatinklio"/>
        <w:spacing w:before="0" w:beforeAutospacing="0" w:after="0" w:afterAutospacing="0"/>
        <w:jc w:val="center"/>
        <w:rPr>
          <w:b/>
          <w:bCs/>
        </w:rPr>
      </w:pPr>
      <w:r>
        <w:rPr>
          <w:b/>
          <w:bCs/>
        </w:rPr>
        <w:t>6. PASIŪLYMŲ ŠIFRAVIMAS</w:t>
      </w:r>
    </w:p>
    <w:p w14:paraId="3F29C1E4" w14:textId="77777777" w:rsidR="00604C07" w:rsidRDefault="00604C07" w:rsidP="00070F3D">
      <w:pPr>
        <w:pStyle w:val="prastasiniatinklio"/>
        <w:spacing w:before="0" w:beforeAutospacing="0" w:after="0" w:afterAutospacing="0"/>
        <w:ind w:right="-510" w:firstLine="480"/>
        <w:jc w:val="both"/>
      </w:pPr>
      <w:r>
        <w:t>6.1. Tiekėjo teikiamas pasiūlymas gali būti užšifruojamas. Tiekėjas, nusprendęs pateikti užšifruotą pasiūlymą, turi:</w:t>
      </w:r>
    </w:p>
    <w:p w14:paraId="400010BC" w14:textId="77777777" w:rsidR="00604C07" w:rsidRDefault="00604C07" w:rsidP="00604C07">
      <w:pPr>
        <w:pStyle w:val="prastasiniatinklio"/>
        <w:spacing w:before="0" w:beforeAutospacing="0" w:after="0" w:afterAutospacing="0"/>
        <w:ind w:right="-510" w:firstLine="480"/>
        <w:jc w:val="both"/>
      </w:pPr>
      <w:r>
        <w:t>6.1.1. iki pasiūlymų pateikimo termino pabaigos, naudodamasis CVP IS priemonėmis, pateikti užšifruotą pasiūlymą (užšifruojamas visas pasiūlymas arba pasiūlymo dokumentas, kuriame nurodyta pasiūlymo kaina);</w:t>
      </w:r>
    </w:p>
    <w:p w14:paraId="5D8ECC05" w14:textId="77777777" w:rsidR="00604C07" w:rsidRDefault="00604C07" w:rsidP="00604C07">
      <w:pPr>
        <w:pStyle w:val="prastasiniatinklio"/>
        <w:spacing w:before="0" w:beforeAutospacing="0" w:after="0" w:afterAutospacing="0"/>
        <w:ind w:right="-510" w:firstLine="480"/>
        <w:jc w:val="both"/>
      </w:pPr>
      <w:r>
        <w:lastRenderedPageBreak/>
        <w:t>6.1.2. iki pradinio susipažinimo su pasiūlymais procedūros (posėdžio</w:t>
      </w:r>
      <w:r w:rsidRPr="00AF74E6">
        <w:t xml:space="preserve">) </w:t>
      </w:r>
      <w:hyperlink r:id="rId16" w:tgtFrame="_blank" w:history="1">
        <w:r w:rsidRPr="00AF74E6">
          <w:rPr>
            <w:rStyle w:val="Hipersaitas"/>
            <w:color w:val="auto"/>
            <w:u w:val="none"/>
          </w:rPr>
          <w:t>pradžios</w:t>
        </w:r>
      </w:hyperlink>
      <w:r w:rsidRPr="00AF74E6">
        <w:t xml:space="preserve"> CVP </w:t>
      </w:r>
      <w:r>
        <w:t xml:space="preserve">IS susirašinėjimo priemonėmis pateikti slaptažodį, su kuriuo </w:t>
      </w:r>
      <w:r w:rsidR="007D2578">
        <w:t>P</w:t>
      </w:r>
      <w:r>
        <w:t xml:space="preserve">erkančioji organizacija galės iššifruoti pateiktą pasiūlymą. Iškilus CVP IS techninėms problemoms, kai </w:t>
      </w:r>
      <w:r w:rsidR="00DD49ED">
        <w:t>T</w:t>
      </w:r>
      <w:r>
        <w:t xml:space="preserve">iekėjas neturi galimybės pateikti slaptažodžio per CVP IS susirašinėjimo priemones, </w:t>
      </w:r>
      <w:r w:rsidR="00DD49ED">
        <w:t>T</w:t>
      </w:r>
      <w:r>
        <w:t xml:space="preserve">iekėjas turi teisę slaptažodį pateikti kitomis priemonėmis pasirinktinai: </w:t>
      </w:r>
      <w:r w:rsidR="007D2578">
        <w:t>P</w:t>
      </w:r>
      <w:r>
        <w:t xml:space="preserve">erkančiosios organizacijos oficialiu elektroniniu paštu arba raštu. Tokiu atveju </w:t>
      </w:r>
      <w:r w:rsidR="00DD49ED">
        <w:t>T</w:t>
      </w:r>
      <w:r>
        <w:t xml:space="preserve">iekėjas turėtų būti aktyvus ir įsitikinti, kad slaptažodis laiku pasiekė adresatą (pavyzdžiui, susisiekęs su </w:t>
      </w:r>
      <w:r w:rsidR="007D2578">
        <w:t>P</w:t>
      </w:r>
      <w:r>
        <w:t>erkančiąja organizacija oficialiu jos telefonu ir (arba) kitais būdais);</w:t>
      </w:r>
    </w:p>
    <w:p w14:paraId="4A35BFD8" w14:textId="77777777" w:rsidR="00D11209" w:rsidRPr="007F1CA9" w:rsidRDefault="00604C07" w:rsidP="00010E6C">
      <w:pPr>
        <w:pStyle w:val="prastasiniatinklio"/>
        <w:spacing w:before="0" w:beforeAutospacing="0" w:after="0" w:afterAutospacing="0"/>
        <w:ind w:right="-563" w:firstLine="480"/>
        <w:jc w:val="both"/>
        <w:rPr>
          <w:rFonts w:eastAsia="Calibri"/>
        </w:rPr>
      </w:pPr>
      <w:r>
        <w:t xml:space="preserve">6.1.3. </w:t>
      </w:r>
      <w:r w:rsidR="00DD49ED">
        <w:t>T</w:t>
      </w:r>
      <w:r>
        <w:t xml:space="preserve">iekėjui užšifravus visą pasiūlymą ir iki pradinio susipažinimo su pasiūlymais procedūros (posėdžio) pradžios nepateikus (dėl jo paties kaltės) slaptažodžio arba pateikus neteisingą slaptažodį, kuriuo naudodamasi </w:t>
      </w:r>
      <w:r w:rsidR="007D2578">
        <w:t>P</w:t>
      </w:r>
      <w:r>
        <w:t xml:space="preserve">erkančioji organizacija negalėjo iššifruoti pasiūlymo, pasiūlymas laikomas nepateiktu ir nėra vertinamas. </w:t>
      </w:r>
      <w:r w:rsidR="00D11209" w:rsidRPr="00D11209">
        <w:t xml:space="preserve">Jeigu </w:t>
      </w:r>
      <w:r w:rsidR="00D11209" w:rsidRPr="00010E6C">
        <w:t>nurodytu atveju</w:t>
      </w:r>
      <w:r w:rsidR="00D11209" w:rsidRPr="00D11209">
        <w:t xml:space="preserve"> tiekėjas užšifravo tik pasiūlymo dokumentą, kuriame nurodyta pasiūlymo kaina, o kitus pasiūlymo dokumentus pateikė neužšifruotus (</w:t>
      </w:r>
      <w:r w:rsidR="00D11209" w:rsidRPr="00010E6C">
        <w:t>ir nepateikė (dėl jo paties kaltės) slaptažodžio arba pateikė neteisingą slaptažodį)</w:t>
      </w:r>
      <w:r w:rsidR="00D11209" w:rsidRPr="00D11209">
        <w:t xml:space="preserve"> – perkančioji organizacija tiekėjo</w:t>
      </w:r>
      <w:r w:rsidR="00D11209">
        <w:t xml:space="preserve"> pasiūlymą atmeta kaip neatitinkantį pirkimo dokumentuose nustatytų reikalavimų (tiekėjas nepateikė pasiūlymo kainos).</w:t>
      </w:r>
    </w:p>
    <w:p w14:paraId="0B0DAE1E" w14:textId="77777777" w:rsidR="00604C07" w:rsidRDefault="00604C07" w:rsidP="00604C07">
      <w:pPr>
        <w:pStyle w:val="prastasiniatinklio"/>
        <w:spacing w:before="0" w:beforeAutospacing="0" w:after="0" w:afterAutospacing="0"/>
        <w:ind w:right="-510" w:firstLine="480"/>
        <w:jc w:val="both"/>
      </w:pPr>
    </w:p>
    <w:p w14:paraId="26DD76EA" w14:textId="77777777" w:rsidR="00070F3D" w:rsidRDefault="00070F3D" w:rsidP="00604C07">
      <w:pPr>
        <w:pStyle w:val="prastasiniatinklio"/>
        <w:spacing w:before="0" w:beforeAutospacing="0" w:after="0" w:afterAutospacing="0"/>
        <w:ind w:right="-510" w:firstLine="480"/>
        <w:jc w:val="both"/>
      </w:pPr>
    </w:p>
    <w:p w14:paraId="1927A376" w14:textId="77777777" w:rsidR="00D11209" w:rsidRDefault="00604C07" w:rsidP="00010E6C">
      <w:pPr>
        <w:pStyle w:val="prastasiniatinklio"/>
        <w:numPr>
          <w:ilvl w:val="0"/>
          <w:numId w:val="4"/>
        </w:numPr>
        <w:spacing w:before="0" w:beforeAutospacing="0" w:after="0" w:afterAutospacing="0"/>
        <w:jc w:val="center"/>
        <w:rPr>
          <w:b/>
          <w:bCs/>
        </w:rPr>
      </w:pPr>
      <w:r>
        <w:rPr>
          <w:b/>
          <w:bCs/>
        </w:rPr>
        <w:t>SUSIPAŽINIMAS SU PASIŪLYMAIS IR JŲ VERTINIMAS</w:t>
      </w:r>
    </w:p>
    <w:p w14:paraId="20B69F0A" w14:textId="77777777" w:rsidR="00D11209" w:rsidRPr="00D11209" w:rsidRDefault="00D11209" w:rsidP="00010E6C">
      <w:pPr>
        <w:pStyle w:val="prastasiniatinklio"/>
        <w:spacing w:before="0" w:beforeAutospacing="0" w:after="0" w:afterAutospacing="0"/>
        <w:ind w:left="360"/>
        <w:rPr>
          <w:b/>
          <w:bCs/>
        </w:rPr>
      </w:pPr>
    </w:p>
    <w:p w14:paraId="19000CD1" w14:textId="3E6091CA" w:rsidR="00604C07" w:rsidRPr="002D4977" w:rsidRDefault="00604C07" w:rsidP="00070F3D">
      <w:pPr>
        <w:pStyle w:val="prastasiniatinklio"/>
        <w:spacing w:before="0" w:beforeAutospacing="0" w:after="0" w:afterAutospacing="0"/>
        <w:ind w:right="-510" w:firstLine="480"/>
        <w:jc w:val="both"/>
        <w:rPr>
          <w:b/>
          <w:bCs/>
        </w:rPr>
      </w:pPr>
      <w:r>
        <w:t xml:space="preserve">7.1. </w:t>
      </w:r>
      <w:hyperlink r:id="rId17" w:tgtFrame="_blank" w:history="1">
        <w:r w:rsidRPr="00AF74E6">
          <w:rPr>
            <w:rStyle w:val="Hipersaitas"/>
            <w:color w:val="auto"/>
            <w:u w:val="none"/>
          </w:rPr>
          <w:t>Pradinis susipažinimas</w:t>
        </w:r>
      </w:hyperlink>
      <w:r w:rsidRPr="00AF74E6">
        <w:t xml:space="preserve"> </w:t>
      </w:r>
      <w:r w:rsidRPr="00CE7F2B">
        <w:t xml:space="preserve">su pasiūlymais vyks </w:t>
      </w:r>
      <w:r w:rsidRPr="001A2F0E">
        <w:rPr>
          <w:b/>
          <w:bCs/>
        </w:rPr>
        <w:t>20</w:t>
      </w:r>
      <w:r w:rsidR="006B49ED" w:rsidRPr="001A2F0E">
        <w:rPr>
          <w:b/>
          <w:bCs/>
        </w:rPr>
        <w:t>2</w:t>
      </w:r>
      <w:r w:rsidR="00467A2B" w:rsidRPr="001A2F0E">
        <w:rPr>
          <w:b/>
          <w:bCs/>
        </w:rPr>
        <w:t>5</w:t>
      </w:r>
      <w:r w:rsidRPr="001A2F0E">
        <w:rPr>
          <w:b/>
          <w:bCs/>
        </w:rPr>
        <w:t xml:space="preserve"> m. </w:t>
      </w:r>
      <w:r w:rsidR="00467A2B" w:rsidRPr="001A2F0E">
        <w:rPr>
          <w:b/>
          <w:bCs/>
        </w:rPr>
        <w:t>gruodžio</w:t>
      </w:r>
      <w:r w:rsidRPr="001A2F0E">
        <w:rPr>
          <w:b/>
          <w:bCs/>
        </w:rPr>
        <w:t xml:space="preserve"> </w:t>
      </w:r>
      <w:r w:rsidR="001A2F0E" w:rsidRPr="001A2F0E">
        <w:rPr>
          <w:b/>
          <w:bCs/>
        </w:rPr>
        <w:t>3</w:t>
      </w:r>
      <w:r w:rsidR="00406474" w:rsidRPr="001A2F0E">
        <w:rPr>
          <w:b/>
          <w:bCs/>
        </w:rPr>
        <w:t xml:space="preserve"> </w:t>
      </w:r>
      <w:r w:rsidRPr="001A2F0E">
        <w:rPr>
          <w:b/>
          <w:bCs/>
        </w:rPr>
        <w:t>d. 10.</w:t>
      </w:r>
      <w:r w:rsidR="00821895" w:rsidRPr="001A2F0E">
        <w:rPr>
          <w:b/>
          <w:bCs/>
        </w:rPr>
        <w:t>00</w:t>
      </w:r>
      <w:r w:rsidRPr="001A2F0E">
        <w:rPr>
          <w:b/>
          <w:bCs/>
        </w:rPr>
        <w:t xml:space="preserve"> val.</w:t>
      </w:r>
    </w:p>
    <w:p w14:paraId="31F85AA9" w14:textId="77777777" w:rsidR="00604C07" w:rsidRDefault="00604C07" w:rsidP="00604C07">
      <w:pPr>
        <w:pStyle w:val="prastasiniatinklio"/>
        <w:spacing w:before="0" w:beforeAutospacing="0" w:after="0" w:afterAutospacing="0"/>
        <w:ind w:right="-510" w:firstLine="480"/>
        <w:jc w:val="both"/>
      </w:pPr>
      <w:r>
        <w:t>7.2. Ekonomiškai naudingiausias pasiūlymas išrenkamas pagal kainą.</w:t>
      </w:r>
    </w:p>
    <w:p w14:paraId="1FBAC9BB" w14:textId="77777777" w:rsidR="00604C07" w:rsidRDefault="00604C07" w:rsidP="00604C07">
      <w:pPr>
        <w:pStyle w:val="prastasiniatinklio"/>
        <w:spacing w:before="0" w:beforeAutospacing="0" w:after="0" w:afterAutospacing="0"/>
        <w:ind w:right="-510" w:firstLine="480"/>
        <w:jc w:val="both"/>
      </w:pPr>
      <w:r>
        <w:t xml:space="preserve">7.3. Pirkimo metu </w:t>
      </w:r>
      <w:r w:rsidR="007D2578">
        <w:t>P</w:t>
      </w:r>
      <w:r>
        <w:t xml:space="preserve">erkančioji organizacija su </w:t>
      </w:r>
      <w:r w:rsidR="00DD49ED">
        <w:t>T</w:t>
      </w:r>
      <w:r>
        <w:t>iekėjais nesiderės.</w:t>
      </w:r>
    </w:p>
    <w:p w14:paraId="5BD9D795" w14:textId="77777777" w:rsidR="00604C07" w:rsidRDefault="00604C07" w:rsidP="00604C07">
      <w:pPr>
        <w:pStyle w:val="prastasiniatinklio"/>
        <w:spacing w:before="0" w:beforeAutospacing="0" w:after="0" w:afterAutospacing="0"/>
        <w:ind w:right="-510" w:firstLine="480"/>
        <w:jc w:val="both"/>
      </w:pPr>
      <w:r>
        <w:t xml:space="preserve">7.4. Pasiūlymų vertinimo metu </w:t>
      </w:r>
      <w:r w:rsidR="007D2578">
        <w:t>P</w:t>
      </w:r>
      <w:r>
        <w:t>erkančioji organizacija:</w:t>
      </w:r>
    </w:p>
    <w:p w14:paraId="4F30685D" w14:textId="77777777" w:rsidR="00604C07" w:rsidRDefault="00604C07" w:rsidP="00604C07">
      <w:pPr>
        <w:pStyle w:val="prastasiniatinklio"/>
        <w:spacing w:before="0" w:beforeAutospacing="0" w:after="0" w:afterAutospacing="0"/>
        <w:ind w:right="-510" w:firstLine="480"/>
        <w:jc w:val="both"/>
      </w:pPr>
      <w:r>
        <w:t xml:space="preserve">7.4.1. įvertina, ar pagal pateiktuose dokumentuose nurodytą informaciją </w:t>
      </w:r>
      <w:r w:rsidR="00DD49ED">
        <w:t>T</w:t>
      </w:r>
      <w:r>
        <w:t xml:space="preserve">iekėjas atitinka </w:t>
      </w:r>
      <w:r w:rsidR="004C32DB">
        <w:t>r</w:t>
      </w:r>
      <w:r>
        <w:t xml:space="preserve">eikalavimus </w:t>
      </w:r>
      <w:r w:rsidR="00DD49ED">
        <w:t>T</w:t>
      </w:r>
      <w:r>
        <w:t xml:space="preserve">iekėjui ir priima sprendimą dėl kiekvieno </w:t>
      </w:r>
      <w:r w:rsidR="00DD49ED">
        <w:t>T</w:t>
      </w:r>
      <w:r>
        <w:t xml:space="preserve">iekėjo atitikties </w:t>
      </w:r>
      <w:r w:rsidR="004C32DB">
        <w:t>r</w:t>
      </w:r>
      <w:r>
        <w:t xml:space="preserve">eikalavimams </w:t>
      </w:r>
      <w:r w:rsidR="00DD49ED">
        <w:t>T</w:t>
      </w:r>
      <w:r>
        <w:t xml:space="preserve">iekėjui. Teisę dalyvauti tolesnėse pirkimo procedūrose turi tik keliamus reikalavimus atitinkantys </w:t>
      </w:r>
      <w:r w:rsidR="00DD49ED">
        <w:t>T</w:t>
      </w:r>
      <w:r>
        <w:t>iekėjai;</w:t>
      </w:r>
    </w:p>
    <w:p w14:paraId="0F208D95" w14:textId="77777777" w:rsidR="00096B92" w:rsidRDefault="00604C07" w:rsidP="00FC5051">
      <w:pPr>
        <w:pStyle w:val="prastasiniatinklio"/>
        <w:spacing w:before="0" w:beforeAutospacing="0" w:after="0" w:afterAutospacing="0"/>
        <w:ind w:right="-510" w:firstLine="480"/>
        <w:jc w:val="both"/>
      </w:pPr>
      <w:r>
        <w:t xml:space="preserve">7.4.2. kiekvienas </w:t>
      </w:r>
      <w:r w:rsidR="00DD49ED">
        <w:t>T</w:t>
      </w:r>
      <w:r>
        <w:t xml:space="preserve">iekėjas informuojamas apie jo patikrinimo rezultatus. Jei </w:t>
      </w:r>
      <w:r w:rsidR="00DD49ED">
        <w:t>T</w:t>
      </w:r>
      <w:r>
        <w:t>iekėjas šalinamas iš pirkimo, jam nurodomas pašalinimo pagrindas;</w:t>
      </w:r>
    </w:p>
    <w:p w14:paraId="6EE43FC7" w14:textId="77777777" w:rsidR="00604C07" w:rsidRDefault="00604C07" w:rsidP="00604C07">
      <w:pPr>
        <w:pStyle w:val="prastasiniatinklio"/>
        <w:spacing w:before="0" w:beforeAutospacing="0" w:after="0" w:afterAutospacing="0"/>
        <w:ind w:right="-510" w:firstLine="480"/>
        <w:jc w:val="both"/>
      </w:pPr>
      <w:r>
        <w:t xml:space="preserve">7.4.3. įvertina, ar </w:t>
      </w:r>
      <w:r w:rsidR="00DD49ED">
        <w:t>T</w:t>
      </w:r>
      <w:r>
        <w:t>iekėjo siūlomas pirkimo objektas atitinka pirkimo dokumentuose nustatytus reikalavimus;</w:t>
      </w:r>
    </w:p>
    <w:p w14:paraId="456FAD67" w14:textId="77777777" w:rsidR="00604C07" w:rsidRDefault="00604C07" w:rsidP="00604C07">
      <w:pPr>
        <w:pStyle w:val="prastasiniatinklio"/>
        <w:spacing w:before="0" w:beforeAutospacing="0" w:after="0" w:afterAutospacing="0"/>
        <w:ind w:right="-510" w:firstLine="480"/>
        <w:jc w:val="both"/>
      </w:pPr>
      <w:r>
        <w:t xml:space="preserve">7.4.4. įvertina, ar </w:t>
      </w:r>
      <w:r w:rsidR="00DD49ED">
        <w:t>T</w:t>
      </w:r>
      <w:r>
        <w:t>iekėjo pasiūlyme nėra nurodytos kainos apskaičiavimo klaidų;</w:t>
      </w:r>
    </w:p>
    <w:p w14:paraId="685C28D9" w14:textId="77777777" w:rsidR="00604C07" w:rsidRDefault="00604C07" w:rsidP="00604C07">
      <w:pPr>
        <w:pStyle w:val="prastasiniatinklio"/>
        <w:spacing w:before="0" w:beforeAutospacing="0" w:after="0" w:afterAutospacing="0"/>
        <w:ind w:right="-510" w:firstLine="480"/>
        <w:jc w:val="both"/>
      </w:pPr>
      <w:r>
        <w:t xml:space="preserve">7.4.5. įvertina, ar </w:t>
      </w:r>
      <w:r w:rsidR="00DD49ED">
        <w:t>T</w:t>
      </w:r>
      <w:r>
        <w:t xml:space="preserve">iekėjo pasiūlyme nurodyta kaina nėra per didelė ir </w:t>
      </w:r>
      <w:r w:rsidR="007D2578">
        <w:t>P</w:t>
      </w:r>
      <w:r>
        <w:t>erkančiajai organizacijai nepriimtina;</w:t>
      </w:r>
    </w:p>
    <w:p w14:paraId="32980445" w14:textId="77777777" w:rsidR="00604C07" w:rsidRDefault="00604C07" w:rsidP="00604C07">
      <w:pPr>
        <w:pStyle w:val="prastasiniatinklio"/>
        <w:spacing w:before="0" w:beforeAutospacing="0" w:after="0" w:afterAutospacing="0"/>
        <w:ind w:right="-510" w:firstLine="480"/>
        <w:jc w:val="both"/>
      </w:pPr>
      <w:r>
        <w:t xml:space="preserve">7.4.6. įvertina, ar </w:t>
      </w:r>
      <w:r w:rsidR="00DD49ED">
        <w:t>T</w:t>
      </w:r>
      <w:r>
        <w:t>iekėjo pasiūlyme nurodyta kaina (jos sudedamosios dalys) neatrodo neįprastai maža.</w:t>
      </w:r>
    </w:p>
    <w:p w14:paraId="0CE89313" w14:textId="77777777" w:rsidR="00604C07" w:rsidRDefault="00604C07" w:rsidP="00604C07">
      <w:pPr>
        <w:pStyle w:val="prastasiniatinklio"/>
        <w:spacing w:before="0" w:beforeAutospacing="0" w:after="0" w:afterAutospacing="0"/>
        <w:ind w:right="-510" w:firstLine="480"/>
        <w:jc w:val="both"/>
      </w:pPr>
      <w:r>
        <w:t xml:space="preserve">7.5. Jeigu </w:t>
      </w:r>
      <w:r w:rsidR="00DD49ED">
        <w:t xml:space="preserve">Tiekėjas </w:t>
      </w:r>
      <w:r>
        <w:t xml:space="preserve">pateikė netikslius, neišsamius ar klaidingus dokumentus ar duomenis apie atitiktį pirkimo dokumentų reikalavimams arba šių dokumentų ar duomenų trūksta, </w:t>
      </w:r>
      <w:r w:rsidR="007D2578">
        <w:t>P</w:t>
      </w:r>
      <w:r>
        <w:t xml:space="preserve">erkančioji organizacija, nepažeisdama lygiateisiškumo ir skaidrumo principų, prašo </w:t>
      </w:r>
      <w:r w:rsidR="00DD49ED">
        <w:t xml:space="preserve">Tiekėją </w:t>
      </w:r>
      <w:r>
        <w:t xml:space="preserve">šiuos dokumentus ar duomenis patikslinti, papildyti arba paaiškinti per jos nustatytą protingą terminą. Tikslinami, papildomi, paaiškinami ir pateikiami nauji gali būti tik dokumentai ar duomenys dėl </w:t>
      </w:r>
      <w:r w:rsidR="00DD49ED">
        <w:t>T</w:t>
      </w:r>
      <w:r>
        <w:t xml:space="preserve">iekėjo pašalinimo pagrindų nebuvimo, atitikties kvalifikacijos reikalavimams, kokybės vadybos sistemos ir aplinkos apsaugos vadybos sistemos standartams, </w:t>
      </w:r>
      <w:r w:rsidR="00DD49ED">
        <w:t>T</w:t>
      </w:r>
      <w:r>
        <w:t>iekėjo įgaliojimas asmeniui pasirašyti pasiūlymą, jungtinės veiklos sutartis, pasiūlymo galiojimo užtikrinimą patvirtinantis dokumentas ir dokumentai, nesusiję su pirkimo objektu, jo techninėmis charakteristikomis, sutarties vykdymo sąlygomis ar pasiūlymo kaina.</w:t>
      </w:r>
    </w:p>
    <w:p w14:paraId="515F08BB" w14:textId="77777777" w:rsidR="00604C07" w:rsidRDefault="00604C07" w:rsidP="00604C07">
      <w:pPr>
        <w:pStyle w:val="prastasiniatinklio"/>
        <w:spacing w:before="0" w:beforeAutospacing="0" w:after="0" w:afterAutospacing="0"/>
        <w:ind w:right="-510" w:firstLine="480"/>
        <w:jc w:val="both"/>
      </w:pPr>
      <w:r>
        <w:t xml:space="preserve">7.6. Perkančioji organizacija gali prašyti </w:t>
      </w:r>
      <w:r w:rsidR="00931E2B">
        <w:t xml:space="preserve">Tiekėjų </w:t>
      </w:r>
      <w:r>
        <w:t>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45DEDD0D" w14:textId="77777777" w:rsidR="00604C07" w:rsidRPr="00AF74E6" w:rsidRDefault="00604C07" w:rsidP="00604C07">
      <w:pPr>
        <w:pStyle w:val="prastasiniatinklio"/>
        <w:spacing w:before="0" w:beforeAutospacing="0" w:after="0" w:afterAutospacing="0"/>
        <w:ind w:right="-510" w:firstLine="480"/>
        <w:jc w:val="both"/>
      </w:pPr>
      <w:r>
        <w:t xml:space="preserve">7.7. Jeigu dalyvio pasiūlyme nurodyta kaina (jos sudedamosios dalys) atrodo neįprastai maža, </w:t>
      </w:r>
      <w:r w:rsidR="007D2578">
        <w:t>P</w:t>
      </w:r>
      <w:r>
        <w:t xml:space="preserve">erkančioji organizacija prašo </w:t>
      </w:r>
      <w:r w:rsidR="00931E2B">
        <w:t xml:space="preserve">Tiekėją </w:t>
      </w:r>
      <w:r>
        <w:t xml:space="preserve">ją pagrįsti, </w:t>
      </w:r>
      <w:r w:rsidRPr="00AF74E6">
        <w:t xml:space="preserve">vadovaujantis </w:t>
      </w:r>
      <w:hyperlink r:id="rId18" w:tgtFrame="_blank" w:history="1">
        <w:r w:rsidRPr="00AF74E6">
          <w:rPr>
            <w:rStyle w:val="Hipersaitas"/>
            <w:color w:val="auto"/>
            <w:u w:val="none"/>
          </w:rPr>
          <w:t>VPĮ 57 straipsnio 2 ir 3 dalių</w:t>
        </w:r>
      </w:hyperlink>
      <w:r w:rsidRPr="00AF74E6">
        <w:t xml:space="preserve"> nuostatomis.</w:t>
      </w:r>
    </w:p>
    <w:p w14:paraId="11D323E0" w14:textId="77777777" w:rsidR="00604C07" w:rsidRDefault="00604C07" w:rsidP="00604C07">
      <w:pPr>
        <w:pStyle w:val="prastasiniatinklio"/>
        <w:spacing w:before="0" w:beforeAutospacing="0" w:after="0" w:afterAutospacing="0"/>
        <w:ind w:right="-510" w:firstLine="480"/>
        <w:jc w:val="both"/>
      </w:pPr>
      <w:r>
        <w:lastRenderedPageBreak/>
        <w:t xml:space="preserve">7.8. Perkančioji organizacija, pasiūlymų vertinimo metu radusi pasiūlyme nurodytos kainos apskaičiavimo klaidų, prašo </w:t>
      </w:r>
      <w:r w:rsidR="00931E2B">
        <w:t xml:space="preserve">Tiekėjų </w:t>
      </w:r>
      <w:r>
        <w:t xml:space="preserve">per jos nurodytą terminą ištaisyti pasiūlyme pastebėtas aritmetines klaidas, nekeičiant susipažinimo su pasiūlymais metu užfiksuotos kainos. Taisydamas pasiūlyme nurodytas aritmetines klaidas, </w:t>
      </w:r>
      <w:r w:rsidR="00931E2B">
        <w:t xml:space="preserve">Tiekėjas </w:t>
      </w:r>
      <w:r>
        <w:t>gali taisyti kainos sudedamąsias dalis, tačiau neturi teisės atsisakyti kainos sudedamųjų dalių arba papildyti kainą naujomis dalimis.</w:t>
      </w:r>
    </w:p>
    <w:p w14:paraId="6C140E48" w14:textId="77777777" w:rsidR="00604C07" w:rsidRDefault="00604C07" w:rsidP="00604C07">
      <w:pPr>
        <w:pStyle w:val="prastasiniatinklio"/>
        <w:spacing w:before="0" w:beforeAutospacing="0" w:after="0" w:afterAutospacing="0"/>
        <w:ind w:right="-510" w:firstLine="480"/>
        <w:jc w:val="both"/>
      </w:pPr>
      <w:r>
        <w:t xml:space="preserve">7.9. Sudaroma pasiūlymų eilė. Į pasiūlymų eilę įtraukiami </w:t>
      </w:r>
      <w:r w:rsidR="00931E2B">
        <w:t>T</w:t>
      </w:r>
      <w:r>
        <w:t xml:space="preserve">iekėjai, kurių pasiūlymai atitiko pirkimo dokumentuose nustatytus reikalavimus. Pasiūlymų eilė sudaroma ekonominio naudingumo mažėjimo tvarka. Jei kelių </w:t>
      </w:r>
      <w:r w:rsidR="00747D1E">
        <w:t>T</w:t>
      </w:r>
      <w:r>
        <w:t xml:space="preserve">iekėjų pasiūlymų ekonominis naudingumas yra vienodas, sudarant pasiūlymų eilę, pirmesnis įrašomas </w:t>
      </w:r>
      <w:r w:rsidR="00747D1E">
        <w:t>T</w:t>
      </w:r>
      <w:r>
        <w:t xml:space="preserve">iekėjas, kurio pasiūlymas pateiktas anksčiausiai. Eilė nesudaroma, jei pasiūlymą pateikė ar pirkimo procedūrų metu atmetus kitus pasiūlymus liko vienas </w:t>
      </w:r>
      <w:r w:rsidR="00747D1E">
        <w:t>T</w:t>
      </w:r>
      <w:r>
        <w:t>iekėjas.</w:t>
      </w:r>
    </w:p>
    <w:p w14:paraId="5874CC0D" w14:textId="77777777" w:rsidR="00604C07" w:rsidRDefault="00604C07" w:rsidP="00604C07">
      <w:pPr>
        <w:pStyle w:val="prastasiniatinklio"/>
        <w:spacing w:before="0" w:beforeAutospacing="0" w:after="0" w:afterAutospacing="0"/>
        <w:ind w:right="-510" w:firstLine="480"/>
        <w:jc w:val="both"/>
      </w:pPr>
      <w:r>
        <w:t xml:space="preserve">7.10. Nustatomas pirkimo laimėtojas. Laimėtoju gali būti pasirenkamas tik toks </w:t>
      </w:r>
      <w:r w:rsidR="00747D1E">
        <w:t>T</w:t>
      </w:r>
      <w:r>
        <w:t xml:space="preserve">iekėjas, kurio pasiūlymas atitinka pirkimo dokumentuose nustatytus reikalavimus ir jo pasiūlymo kaina nėra per didelė ir </w:t>
      </w:r>
      <w:r w:rsidR="007D2578">
        <w:t>P</w:t>
      </w:r>
      <w:r>
        <w:t>erkančiajai organizacijai nepriimtina.</w:t>
      </w:r>
    </w:p>
    <w:p w14:paraId="13C4FE25" w14:textId="77777777" w:rsidR="00604C07" w:rsidRDefault="00604C07" w:rsidP="00604C07">
      <w:pPr>
        <w:pStyle w:val="prastasiniatinklio"/>
        <w:spacing w:before="0" w:beforeAutospacing="0" w:after="0" w:afterAutospacing="0"/>
        <w:ind w:right="-510" w:firstLine="480"/>
        <w:jc w:val="both"/>
      </w:pPr>
      <w:r>
        <w:t xml:space="preserve">7.11. Perkančioji organizacija suinteresuotiems dalyviams ne vėliau kaip per 5 </w:t>
      </w:r>
      <w:r w:rsidR="007D2578">
        <w:t xml:space="preserve">(penkias) </w:t>
      </w:r>
      <w:r>
        <w:t xml:space="preserve">darbo dienas raštu praneša apie priimtą sprendimą nustatyti laimėjusį pasiūlymą, dėl kurio bus sudaroma pirkimo (preliminarioji) sutartis, ir </w:t>
      </w:r>
      <w:r w:rsidRPr="00AF74E6">
        <w:t xml:space="preserve">pateikia </w:t>
      </w:r>
      <w:hyperlink r:id="rId19" w:tgtFrame="_blank" w:history="1">
        <w:r w:rsidRPr="00AF74E6">
          <w:rPr>
            <w:rStyle w:val="Hipersaitas"/>
            <w:color w:val="auto"/>
            <w:u w:val="none"/>
          </w:rPr>
          <w:t>VPĮ 58 straipsnio 2 dalyje</w:t>
        </w:r>
      </w:hyperlink>
      <w:r w:rsidRPr="00AF74E6">
        <w:t xml:space="preserve"> nurodytos </w:t>
      </w:r>
      <w:r>
        <w:t xml:space="preserve">atitinkamos informacijos, kuri dar nebuvo pateikta pirkimo procedūrų metu, santrauką, nurodo nustatytą pasiūlymų eilę ir laimėjusį pasiūlymą. Jei būtų priimtas sprendimas nesudaryti pirkimo (preliminariosios) sutarties, </w:t>
      </w:r>
      <w:r w:rsidR="007D2578">
        <w:t>P</w:t>
      </w:r>
      <w:r>
        <w:t>erkančioji organizacija taip pat nurodo priežastis, dėl kurių priimtas toks sprendimas.</w:t>
      </w:r>
    </w:p>
    <w:p w14:paraId="075688BE" w14:textId="77777777" w:rsidR="00096B92" w:rsidRDefault="00604C07" w:rsidP="00FC5051">
      <w:pPr>
        <w:pStyle w:val="prastasiniatinklio"/>
        <w:spacing w:before="0" w:beforeAutospacing="0" w:after="0" w:afterAutospacing="0"/>
        <w:ind w:right="-510" w:firstLine="480"/>
        <w:jc w:val="both"/>
      </w:pPr>
      <w:r>
        <w:t>7.12. Tiekėjas, kurio pasiūlymas laimėjo, kviečiamas sudaryti pirkimo sutartį.</w:t>
      </w:r>
    </w:p>
    <w:p w14:paraId="1DC89673" w14:textId="77777777" w:rsidR="00070F3D" w:rsidRDefault="00070F3D" w:rsidP="00604C07">
      <w:pPr>
        <w:pStyle w:val="prastasiniatinklio"/>
        <w:spacing w:before="0" w:beforeAutospacing="0" w:after="0" w:afterAutospacing="0"/>
        <w:ind w:right="-510" w:firstLine="480"/>
        <w:jc w:val="both"/>
      </w:pPr>
    </w:p>
    <w:p w14:paraId="334080CF" w14:textId="77777777" w:rsidR="00604C07" w:rsidRDefault="00604C07" w:rsidP="00010E6C">
      <w:pPr>
        <w:pStyle w:val="prastasiniatinklio"/>
        <w:numPr>
          <w:ilvl w:val="0"/>
          <w:numId w:val="4"/>
        </w:numPr>
        <w:spacing w:before="0" w:beforeAutospacing="0" w:after="0" w:afterAutospacing="0"/>
        <w:jc w:val="center"/>
        <w:rPr>
          <w:b/>
          <w:bCs/>
        </w:rPr>
      </w:pPr>
      <w:r>
        <w:rPr>
          <w:b/>
          <w:bCs/>
        </w:rPr>
        <w:t>KITOS SĄLYGOS IR INFORMACIJA</w:t>
      </w:r>
    </w:p>
    <w:p w14:paraId="4C9A6688" w14:textId="77777777" w:rsidR="00F46D5B" w:rsidRDefault="00F46D5B" w:rsidP="00010E6C">
      <w:pPr>
        <w:pStyle w:val="prastasiniatinklio"/>
        <w:spacing w:before="0" w:beforeAutospacing="0" w:after="0" w:afterAutospacing="0"/>
        <w:ind w:left="720"/>
        <w:rPr>
          <w:b/>
          <w:bCs/>
        </w:rPr>
      </w:pPr>
    </w:p>
    <w:p w14:paraId="5A5C475F" w14:textId="77777777" w:rsidR="00604C07" w:rsidRDefault="00604C07" w:rsidP="00070F3D">
      <w:pPr>
        <w:pStyle w:val="prastasiniatinklio"/>
        <w:spacing w:before="0" w:beforeAutospacing="0" w:after="0" w:afterAutospacing="0"/>
        <w:ind w:right="-510" w:firstLine="480"/>
        <w:jc w:val="both"/>
      </w:pPr>
      <w:r>
        <w:t>8.1. Pirkimo sutarties sudarymo atidėjimo terminas netaikomas;</w:t>
      </w:r>
    </w:p>
    <w:p w14:paraId="212AEACB" w14:textId="77777777" w:rsidR="00604C07" w:rsidRDefault="00604C07" w:rsidP="00604C07">
      <w:pPr>
        <w:pStyle w:val="prastasiniatinklio"/>
        <w:spacing w:before="0" w:beforeAutospacing="0" w:after="0" w:afterAutospacing="0"/>
        <w:ind w:right="-510" w:firstLine="480"/>
        <w:jc w:val="both"/>
      </w:pPr>
      <w:r>
        <w:t xml:space="preserve">8.1.1. Perkančioji organizacija, gavusi </w:t>
      </w:r>
      <w:r w:rsidR="00747D1E">
        <w:t>T</w:t>
      </w:r>
      <w:r>
        <w:t xml:space="preserve">iekėjo pretenziją, nedelsdama sustabdo pirkimo procedūras, kol bus išnagrinėta ši pretenzija ir priimtas sprendimas. Perkančioji organizacija negali sudaryti pirkimo (preliminariosios) sutarties anksčiau negu po 5 </w:t>
      </w:r>
      <w:r w:rsidR="007D2578">
        <w:t xml:space="preserve">(penkių) </w:t>
      </w:r>
      <w:r>
        <w:t xml:space="preserve">darbo dienų nuo rašytinio pranešimo apie jos priimtą sprendimą išsiuntimo pretenziją pateikusiam </w:t>
      </w:r>
      <w:r w:rsidR="00747D1E">
        <w:t>T</w:t>
      </w:r>
      <w:r>
        <w:t>iekėjui ir suinteresuotiems dalyviams dienos.</w:t>
      </w:r>
    </w:p>
    <w:p w14:paraId="067E3B13" w14:textId="77777777" w:rsidR="00604C07" w:rsidRDefault="00604C07" w:rsidP="00604C07">
      <w:pPr>
        <w:pStyle w:val="prastasiniatinklio"/>
        <w:spacing w:before="0" w:beforeAutospacing="0" w:after="0" w:afterAutospacing="0"/>
        <w:ind w:right="-510" w:firstLine="480"/>
        <w:jc w:val="both"/>
      </w:pPr>
      <w:r>
        <w:t xml:space="preserve">8.2.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w:t>
      </w:r>
      <w:r w:rsidRPr="00744B75">
        <w:t xml:space="preserve">pažeisti </w:t>
      </w:r>
      <w:hyperlink r:id="rId20" w:tgtFrame="_blank" w:history="1">
        <w:r w:rsidRPr="00744B75">
          <w:rPr>
            <w:rStyle w:val="Hipersaitas"/>
            <w:color w:val="auto"/>
            <w:u w:val="none"/>
          </w:rPr>
          <w:t>VPĮ 17 straipsnio 1 dalyje</w:t>
        </w:r>
      </w:hyperlink>
      <w:r w:rsidRPr="00744B75">
        <w:t xml:space="preserve"> </w:t>
      </w:r>
      <w:r>
        <w:t>nustatyti principai ir atitinkamos padėties negalima ištaisyti.</w:t>
      </w:r>
    </w:p>
    <w:p w14:paraId="33AD0CC3" w14:textId="77777777" w:rsidR="00604C07" w:rsidRDefault="00604C07" w:rsidP="00604C07">
      <w:pPr>
        <w:pStyle w:val="prastasiniatinklio"/>
        <w:spacing w:before="0" w:beforeAutospacing="0" w:after="0" w:afterAutospacing="0"/>
        <w:ind w:right="-510" w:firstLine="480"/>
        <w:jc w:val="both"/>
      </w:pPr>
      <w:r>
        <w:t xml:space="preserve">8.3. Ginčai dėl pirkimo nagrinėjami, žala </w:t>
      </w:r>
      <w:r w:rsidR="00747D1E">
        <w:t>T</w:t>
      </w:r>
      <w:r>
        <w:t xml:space="preserve">iekėjui atlyginama, pirkimo (preliminarioji) sutartis pripažįstama negaliojančia bei alternatyvios sankcijos taikomos vadovaujantis </w:t>
      </w:r>
      <w:hyperlink r:id="rId21" w:tgtFrame="_blank" w:history="1">
        <w:r w:rsidRPr="00744B75">
          <w:rPr>
            <w:rStyle w:val="Hipersaitas"/>
            <w:color w:val="auto"/>
            <w:u w:val="none"/>
          </w:rPr>
          <w:t>VPĮ VII skyriaus</w:t>
        </w:r>
      </w:hyperlink>
      <w:r w:rsidRPr="00744B75">
        <w:t xml:space="preserve"> nuostatomis.</w:t>
      </w:r>
    </w:p>
    <w:p w14:paraId="10CF6BE9" w14:textId="77777777" w:rsidR="004E0176" w:rsidRPr="00744B75" w:rsidRDefault="004E0176" w:rsidP="00604C07">
      <w:pPr>
        <w:pStyle w:val="prastasiniatinklio"/>
        <w:spacing w:before="0" w:beforeAutospacing="0" w:after="0" w:afterAutospacing="0"/>
        <w:ind w:right="-510" w:firstLine="480"/>
        <w:jc w:val="both"/>
      </w:pPr>
    </w:p>
    <w:p w14:paraId="006B7FAC" w14:textId="77777777" w:rsidR="00604C07" w:rsidRDefault="00604C07" w:rsidP="00010E6C">
      <w:pPr>
        <w:pStyle w:val="prastasiniatinklio"/>
        <w:numPr>
          <w:ilvl w:val="0"/>
          <w:numId w:val="4"/>
        </w:numPr>
        <w:spacing w:before="0" w:beforeAutospacing="0" w:after="0" w:afterAutospacing="0"/>
        <w:jc w:val="center"/>
        <w:rPr>
          <w:b/>
          <w:bCs/>
        </w:rPr>
      </w:pPr>
      <w:r>
        <w:rPr>
          <w:b/>
          <w:bCs/>
        </w:rPr>
        <w:t>PIRKIMO SUTARTIES SĄLYGOS</w:t>
      </w:r>
    </w:p>
    <w:p w14:paraId="370D9B8A" w14:textId="77777777" w:rsidR="00F46D5B" w:rsidRDefault="00F46D5B" w:rsidP="00010E6C">
      <w:pPr>
        <w:pStyle w:val="prastasiniatinklio"/>
        <w:spacing w:before="0" w:beforeAutospacing="0" w:after="0" w:afterAutospacing="0"/>
        <w:ind w:left="720"/>
        <w:rPr>
          <w:b/>
          <w:bCs/>
        </w:rPr>
      </w:pPr>
    </w:p>
    <w:p w14:paraId="2014BD80" w14:textId="77777777" w:rsidR="00604C07" w:rsidRDefault="00604C07" w:rsidP="00070F3D">
      <w:pPr>
        <w:pStyle w:val="prastasiniatinklio"/>
        <w:spacing w:before="0" w:beforeAutospacing="0" w:after="0" w:afterAutospacing="0"/>
        <w:ind w:firstLine="480"/>
        <w:jc w:val="both"/>
      </w:pPr>
      <w:r>
        <w:t xml:space="preserve">9.1. Pirkimo sutarties projektas pateikiamas pirkimo </w:t>
      </w:r>
      <w:r w:rsidRPr="009A0E53">
        <w:t xml:space="preserve">sąlygų 3 </w:t>
      </w:r>
      <w:hyperlink r:id="rId22" w:tgtFrame="_blank" w:history="1">
        <w:r w:rsidRPr="009A0E53">
          <w:rPr>
            <w:rStyle w:val="Hipersaitas"/>
            <w:color w:val="auto"/>
            <w:u w:val="none"/>
          </w:rPr>
          <w:t>priede</w:t>
        </w:r>
      </w:hyperlink>
      <w:r w:rsidRPr="009A0E53">
        <w:t>.</w:t>
      </w:r>
    </w:p>
    <w:p w14:paraId="56B69790" w14:textId="77777777" w:rsidR="00070F3D" w:rsidRPr="009A0E53" w:rsidRDefault="00070F3D" w:rsidP="00070F3D">
      <w:pPr>
        <w:pStyle w:val="prastasiniatinklio"/>
        <w:spacing w:before="0" w:beforeAutospacing="0" w:after="0" w:afterAutospacing="0"/>
        <w:ind w:firstLine="480"/>
        <w:jc w:val="both"/>
      </w:pPr>
    </w:p>
    <w:p w14:paraId="35E154C4" w14:textId="1C1B4691" w:rsidR="002D4977" w:rsidRDefault="00604C07" w:rsidP="0061252B">
      <w:pPr>
        <w:pStyle w:val="Sraopastraipa"/>
        <w:numPr>
          <w:ilvl w:val="0"/>
          <w:numId w:val="4"/>
        </w:numPr>
        <w:tabs>
          <w:tab w:val="left" w:pos="3119"/>
          <w:tab w:val="left" w:pos="3261"/>
          <w:tab w:val="left" w:pos="3402"/>
        </w:tabs>
        <w:ind w:right="-705" w:firstLine="2257"/>
        <w:rPr>
          <w:b/>
          <w:sz w:val="24"/>
          <w:szCs w:val="24"/>
        </w:rPr>
      </w:pPr>
      <w:r w:rsidRPr="00010E6C">
        <w:rPr>
          <w:b/>
          <w:sz w:val="24"/>
          <w:szCs w:val="24"/>
        </w:rPr>
        <w:t>PIRKIMO SĄLYGŲ PRIEDAI</w:t>
      </w:r>
    </w:p>
    <w:p w14:paraId="207DBACC" w14:textId="77777777" w:rsidR="002D4977" w:rsidRPr="002D4977" w:rsidRDefault="00604C07" w:rsidP="002D4977">
      <w:pPr>
        <w:spacing w:after="0" w:line="240" w:lineRule="auto"/>
        <w:ind w:left="426" w:right="-705"/>
        <w:rPr>
          <w:rFonts w:ascii="Times New Roman" w:hAnsi="Times New Roman"/>
          <w:sz w:val="24"/>
          <w:szCs w:val="24"/>
        </w:rPr>
      </w:pPr>
      <w:r w:rsidRPr="002D4977">
        <w:rPr>
          <w:rFonts w:ascii="Times New Roman" w:hAnsi="Times New Roman"/>
          <w:sz w:val="24"/>
          <w:szCs w:val="24"/>
        </w:rPr>
        <w:t>10.1. Pirkimo sąlygų sudedamoji dalis yra pirkimo sąlygų priedai:</w:t>
      </w:r>
    </w:p>
    <w:p w14:paraId="1273E48D" w14:textId="77777777" w:rsidR="002D4977" w:rsidRPr="002D4977" w:rsidRDefault="00604C07" w:rsidP="002D4977">
      <w:pPr>
        <w:spacing w:after="0" w:line="240" w:lineRule="auto"/>
        <w:ind w:left="426" w:right="-705"/>
        <w:rPr>
          <w:rFonts w:ascii="Times New Roman" w:hAnsi="Times New Roman"/>
          <w:sz w:val="24"/>
          <w:szCs w:val="24"/>
        </w:rPr>
      </w:pPr>
      <w:r w:rsidRPr="002D4977">
        <w:rPr>
          <w:rFonts w:ascii="Times New Roman" w:hAnsi="Times New Roman"/>
          <w:sz w:val="24"/>
          <w:szCs w:val="24"/>
        </w:rPr>
        <w:t>10.1.1. 1 priedas Pasiūlymo forma;</w:t>
      </w:r>
    </w:p>
    <w:p w14:paraId="0313B0CB" w14:textId="77777777" w:rsidR="002D4977" w:rsidRPr="002D4977" w:rsidRDefault="00604C07" w:rsidP="002D4977">
      <w:pPr>
        <w:spacing w:after="0" w:line="240" w:lineRule="auto"/>
        <w:ind w:left="426" w:right="-705"/>
        <w:rPr>
          <w:rFonts w:ascii="Times New Roman" w:hAnsi="Times New Roman"/>
          <w:sz w:val="24"/>
          <w:szCs w:val="24"/>
        </w:rPr>
      </w:pPr>
      <w:r w:rsidRPr="002D4977">
        <w:rPr>
          <w:rFonts w:ascii="Times New Roman" w:hAnsi="Times New Roman"/>
          <w:sz w:val="24"/>
          <w:szCs w:val="24"/>
        </w:rPr>
        <w:t xml:space="preserve">10.1.2. 2 priedas </w:t>
      </w:r>
      <w:r w:rsidR="004F348E" w:rsidRPr="002D4977">
        <w:rPr>
          <w:rFonts w:ascii="Times New Roman" w:hAnsi="Times New Roman"/>
          <w:sz w:val="24"/>
          <w:szCs w:val="24"/>
        </w:rPr>
        <w:t>Techninė specifikacija</w:t>
      </w:r>
      <w:r w:rsidR="00935C9B" w:rsidRPr="002D4977">
        <w:rPr>
          <w:rFonts w:ascii="Times New Roman" w:hAnsi="Times New Roman"/>
          <w:sz w:val="24"/>
          <w:szCs w:val="24"/>
        </w:rPr>
        <w:t>;</w:t>
      </w:r>
    </w:p>
    <w:p w14:paraId="25721EBC" w14:textId="77777777" w:rsidR="002D4977" w:rsidRPr="002D4977" w:rsidRDefault="00935C9B" w:rsidP="002D4977">
      <w:pPr>
        <w:spacing w:after="0" w:line="240" w:lineRule="auto"/>
        <w:ind w:left="426" w:right="-705"/>
        <w:rPr>
          <w:rFonts w:ascii="Times New Roman" w:hAnsi="Times New Roman"/>
          <w:sz w:val="24"/>
          <w:szCs w:val="24"/>
        </w:rPr>
      </w:pPr>
      <w:r w:rsidRPr="002D4977">
        <w:rPr>
          <w:rFonts w:ascii="Times New Roman" w:hAnsi="Times New Roman"/>
          <w:sz w:val="24"/>
          <w:szCs w:val="24"/>
        </w:rPr>
        <w:t>10.1.3</w:t>
      </w:r>
      <w:r w:rsidR="005750D5" w:rsidRPr="002D4977">
        <w:rPr>
          <w:rFonts w:ascii="Times New Roman" w:hAnsi="Times New Roman"/>
          <w:sz w:val="24"/>
          <w:szCs w:val="24"/>
        </w:rPr>
        <w:t>. 3 priedas Sutarties projektas;</w:t>
      </w:r>
    </w:p>
    <w:p w14:paraId="2611D49D" w14:textId="77777777" w:rsidR="002D4977" w:rsidRPr="001C625C" w:rsidRDefault="005750D5" w:rsidP="002D4977">
      <w:pPr>
        <w:spacing w:after="0" w:line="240" w:lineRule="auto"/>
        <w:ind w:left="426" w:right="-705"/>
        <w:rPr>
          <w:rFonts w:ascii="Times New Roman" w:hAnsi="Times New Roman"/>
          <w:sz w:val="24"/>
          <w:szCs w:val="24"/>
        </w:rPr>
      </w:pPr>
      <w:r w:rsidRPr="002D4977">
        <w:rPr>
          <w:rFonts w:ascii="Times New Roman" w:hAnsi="Times New Roman"/>
          <w:sz w:val="24"/>
          <w:szCs w:val="24"/>
        </w:rPr>
        <w:t xml:space="preserve">10.1.4. </w:t>
      </w:r>
      <w:r w:rsidRPr="001C625C">
        <w:rPr>
          <w:rFonts w:ascii="Times New Roman" w:hAnsi="Times New Roman"/>
          <w:sz w:val="24"/>
          <w:szCs w:val="24"/>
        </w:rPr>
        <w:t>4 priedas Įvykdytų sutarčių sąrašas</w:t>
      </w:r>
      <w:r w:rsidR="002D4977" w:rsidRPr="001C625C">
        <w:rPr>
          <w:rFonts w:ascii="Times New Roman" w:hAnsi="Times New Roman"/>
          <w:sz w:val="24"/>
          <w:szCs w:val="24"/>
        </w:rPr>
        <w:t>;</w:t>
      </w:r>
    </w:p>
    <w:p w14:paraId="15164C00" w14:textId="2DCA2276" w:rsidR="002D4977" w:rsidRPr="002D4977" w:rsidRDefault="002D4977" w:rsidP="002D4977">
      <w:pPr>
        <w:spacing w:after="0" w:line="240" w:lineRule="auto"/>
        <w:ind w:left="426" w:right="-705"/>
        <w:rPr>
          <w:rFonts w:ascii="Times New Roman" w:hAnsi="Times New Roman"/>
          <w:sz w:val="24"/>
          <w:szCs w:val="24"/>
        </w:rPr>
      </w:pPr>
      <w:r w:rsidRPr="001C625C">
        <w:rPr>
          <w:rFonts w:ascii="Times New Roman" w:hAnsi="Times New Roman"/>
          <w:sz w:val="24"/>
          <w:szCs w:val="24"/>
        </w:rPr>
        <w:t>10.1.5. 5 priedas Nacionalinio saugumo reikalavimų atitikties</w:t>
      </w:r>
      <w:r w:rsidR="00CF4435" w:rsidRPr="001C625C">
        <w:rPr>
          <w:rFonts w:ascii="Times New Roman" w:hAnsi="Times New Roman"/>
          <w:sz w:val="24"/>
          <w:szCs w:val="24"/>
        </w:rPr>
        <w:t xml:space="preserve"> deklaracija.</w:t>
      </w:r>
    </w:p>
    <w:p w14:paraId="136E61FC" w14:textId="77777777" w:rsidR="00945293" w:rsidRDefault="00945293" w:rsidP="007B2C63">
      <w:pPr>
        <w:rPr>
          <w:rFonts w:ascii="Times New Roman" w:hAnsi="Times New Roman"/>
          <w:b/>
          <w:szCs w:val="24"/>
        </w:rPr>
      </w:pPr>
    </w:p>
    <w:p w14:paraId="0CB1CD0D" w14:textId="77777777" w:rsidR="002D4977" w:rsidRDefault="00DB7F36" w:rsidP="002D4977">
      <w:pPr>
        <w:rPr>
          <w:rFonts w:ascii="Times New Roman" w:hAnsi="Times New Roman"/>
          <w:b/>
          <w:szCs w:val="24"/>
        </w:rPr>
      </w:pPr>
      <w:r w:rsidRPr="00DB7F36">
        <w:rPr>
          <w:rFonts w:ascii="Times New Roman" w:hAnsi="Times New Roman"/>
          <w:b/>
          <w:szCs w:val="24"/>
        </w:rPr>
        <w:lastRenderedPageBreak/>
        <w:t>Originalas nebus siunčiamas</w:t>
      </w:r>
    </w:p>
    <w:p w14:paraId="1C1430A9" w14:textId="077506B8" w:rsidR="004D2630" w:rsidRPr="002D4977" w:rsidRDefault="00EB0DEC" w:rsidP="002D4977">
      <w:pPr>
        <w:rPr>
          <w:rFonts w:ascii="Times New Roman" w:hAnsi="Times New Roman"/>
          <w:b/>
          <w:szCs w:val="24"/>
        </w:rPr>
      </w:pPr>
      <w:r>
        <w:rPr>
          <w:rFonts w:ascii="Times New Roman" w:hAnsi="Times New Roman"/>
          <w:szCs w:val="24"/>
        </w:rPr>
        <w:t>Vilma Pukšmienė</w:t>
      </w:r>
      <w:r w:rsidR="00DB7F36" w:rsidRPr="00DB7F36">
        <w:rPr>
          <w:rFonts w:ascii="Times New Roman" w:hAnsi="Times New Roman"/>
          <w:szCs w:val="24"/>
        </w:rPr>
        <w:t>, tel. +370</w:t>
      </w:r>
      <w:r>
        <w:rPr>
          <w:rFonts w:ascii="Times New Roman" w:hAnsi="Times New Roman"/>
          <w:szCs w:val="24"/>
        </w:rPr>
        <w:t> 700 14908</w:t>
      </w:r>
      <w:r w:rsidR="00DB7F36" w:rsidRPr="00DB7F36">
        <w:rPr>
          <w:rFonts w:ascii="Times New Roman" w:hAnsi="Times New Roman"/>
          <w:szCs w:val="24"/>
        </w:rPr>
        <w:t xml:space="preserve">, el. paštas </w:t>
      </w:r>
      <w:hyperlink r:id="rId23" w:history="1">
        <w:r w:rsidR="00467A2B" w:rsidRPr="00DE1232">
          <w:rPr>
            <w:rStyle w:val="Hipersaitas"/>
            <w:rFonts w:ascii="Times New Roman" w:hAnsi="Times New Roman"/>
            <w:szCs w:val="24"/>
          </w:rPr>
          <w:t>vilma.puksmiene@zuv.lt</w:t>
        </w:r>
      </w:hyperlink>
    </w:p>
    <w:sectPr w:rsidR="004D2630" w:rsidRPr="002D4977" w:rsidSect="003F466A">
      <w:headerReference w:type="default" r:id="rId24"/>
      <w:footerReference w:type="default" r:id="rId25"/>
      <w:headerReference w:type="first" r:id="rId26"/>
      <w:footerReference w:type="first" r:id="rId27"/>
      <w:pgSz w:w="12240" w:h="15840"/>
      <w:pgMar w:top="630" w:right="1041" w:bottom="810" w:left="1440"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D08D0" w14:textId="77777777" w:rsidR="009D0F34" w:rsidRDefault="009D0F34" w:rsidP="00A635D7">
      <w:pPr>
        <w:spacing w:after="0" w:line="240" w:lineRule="auto"/>
      </w:pPr>
      <w:r>
        <w:separator/>
      </w:r>
    </w:p>
  </w:endnote>
  <w:endnote w:type="continuationSeparator" w:id="0">
    <w:p w14:paraId="61A2A5AC" w14:textId="77777777" w:rsidR="009D0F34" w:rsidRDefault="009D0F34" w:rsidP="00A63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Courier New"/>
    <w:charset w:val="BA"/>
    <w:family w:val="roman"/>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E78B4" w14:textId="77777777" w:rsidR="00EA019E" w:rsidRDefault="00EA019E">
    <w:pPr>
      <w:pStyle w:val="Porat"/>
      <w:jc w:val="right"/>
    </w:pPr>
    <w:r>
      <w:fldChar w:fldCharType="begin"/>
    </w:r>
    <w:r>
      <w:instrText>PAGE   \* MERGEFORMAT</w:instrText>
    </w:r>
    <w:r>
      <w:fldChar w:fldCharType="separate"/>
    </w:r>
    <w:r>
      <w:t>2</w:t>
    </w:r>
    <w:r>
      <w:fldChar w:fldCharType="end"/>
    </w:r>
  </w:p>
  <w:p w14:paraId="4CA9818F" w14:textId="77777777" w:rsidR="002024C7" w:rsidRPr="007A034E" w:rsidRDefault="002024C7">
    <w:pPr>
      <w:pStyle w:val="Porat"/>
      <w:tabs>
        <w:tab w:val="clear" w:pos="4153"/>
        <w:tab w:val="clear" w:pos="8306"/>
        <w:tab w:val="left" w:pos="382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44AD4" w14:textId="77777777" w:rsidR="002024C7" w:rsidRPr="00485908" w:rsidRDefault="00F43EDE">
    <w:pPr>
      <w:pStyle w:val="Porat"/>
      <w:tabs>
        <w:tab w:val="left" w:pos="270"/>
        <w:tab w:val="left" w:pos="390"/>
      </w:tabs>
    </w:pPr>
    <w:r>
      <w:tab/>
    </w:r>
    <w:r>
      <w:tab/>
    </w:r>
    <w:r>
      <w:tab/>
    </w:r>
  </w:p>
  <w:p w14:paraId="651770BE" w14:textId="77777777" w:rsidR="002024C7" w:rsidRDefault="002024C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8D072" w14:textId="77777777" w:rsidR="009D0F34" w:rsidRDefault="009D0F34" w:rsidP="00A635D7">
      <w:pPr>
        <w:spacing w:after="0" w:line="240" w:lineRule="auto"/>
      </w:pPr>
      <w:r>
        <w:separator/>
      </w:r>
    </w:p>
  </w:footnote>
  <w:footnote w:type="continuationSeparator" w:id="0">
    <w:p w14:paraId="4CFD4261" w14:textId="77777777" w:rsidR="009D0F34" w:rsidRDefault="009D0F34" w:rsidP="00A63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9396D" w14:textId="77777777" w:rsidR="002024C7" w:rsidRDefault="002024C7">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0909E" w14:textId="77777777" w:rsidR="002024C7" w:rsidRPr="00195944" w:rsidRDefault="002024C7">
    <w:pPr>
      <w:pStyle w:val="Antrats"/>
      <w:tabs>
        <w:tab w:val="left" w:pos="4678"/>
      </w:tabs>
      <w:ind w:firstLine="567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606E0"/>
    <w:multiLevelType w:val="hybridMultilevel"/>
    <w:tmpl w:val="3D762222"/>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AAE1663"/>
    <w:multiLevelType w:val="multilevel"/>
    <w:tmpl w:val="9236A30C"/>
    <w:lvl w:ilvl="0">
      <w:start w:val="1"/>
      <w:numFmt w:val="decimal"/>
      <w:lvlText w:val="%1."/>
      <w:lvlJc w:val="left"/>
      <w:pPr>
        <w:ind w:left="1211" w:hanging="360"/>
      </w:pPr>
      <w:rPr>
        <w:b w:val="0"/>
        <w:i w:val="0"/>
        <w:color w:val="auto"/>
      </w:rPr>
    </w:lvl>
    <w:lvl w:ilvl="1">
      <w:start w:val="1"/>
      <w:numFmt w:val="decimal"/>
      <w:lvlText w:val="%1.%2."/>
      <w:lvlJc w:val="left"/>
      <w:pPr>
        <w:ind w:left="858"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C559EB"/>
    <w:multiLevelType w:val="multilevel"/>
    <w:tmpl w:val="83B2CAB6"/>
    <w:lvl w:ilvl="0">
      <w:start w:val="3"/>
      <w:numFmt w:val="decimal"/>
      <w:lvlText w:val="%1."/>
      <w:lvlJc w:val="left"/>
      <w:pPr>
        <w:ind w:left="360" w:hanging="360"/>
      </w:pPr>
      <w:rPr>
        <w:rFonts w:ascii="Times New Roman" w:hAnsi="Times New Roman" w:cs="Times New Roman" w:hint="default"/>
      </w:rPr>
    </w:lvl>
    <w:lvl w:ilvl="1">
      <w:start w:val="2"/>
      <w:numFmt w:val="decimal"/>
      <w:lvlText w:val="%1.%2."/>
      <w:lvlJc w:val="left"/>
      <w:pPr>
        <w:ind w:left="502"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Calibri" w:hAnsi="Calibri" w:cs="Times New Roman" w:hint="default"/>
      </w:rPr>
    </w:lvl>
    <w:lvl w:ilvl="4">
      <w:start w:val="1"/>
      <w:numFmt w:val="decimal"/>
      <w:lvlText w:val="%1.%2.%3.%4.%5."/>
      <w:lvlJc w:val="left"/>
      <w:pPr>
        <w:ind w:left="1080" w:hanging="1080"/>
      </w:pPr>
      <w:rPr>
        <w:rFonts w:ascii="Calibri" w:hAnsi="Calibri" w:cs="Times New Roman" w:hint="default"/>
      </w:rPr>
    </w:lvl>
    <w:lvl w:ilvl="5">
      <w:start w:val="1"/>
      <w:numFmt w:val="decimal"/>
      <w:lvlText w:val="%1.%2.%3.%4.%5.%6."/>
      <w:lvlJc w:val="left"/>
      <w:pPr>
        <w:ind w:left="1080" w:hanging="1080"/>
      </w:pPr>
      <w:rPr>
        <w:rFonts w:ascii="Calibri" w:hAnsi="Calibri" w:cs="Times New Roman" w:hint="default"/>
      </w:rPr>
    </w:lvl>
    <w:lvl w:ilvl="6">
      <w:start w:val="1"/>
      <w:numFmt w:val="decimal"/>
      <w:lvlText w:val="%1.%2.%3.%4.%5.%6.%7."/>
      <w:lvlJc w:val="left"/>
      <w:pPr>
        <w:ind w:left="1440" w:hanging="1440"/>
      </w:pPr>
      <w:rPr>
        <w:rFonts w:ascii="Calibri" w:hAnsi="Calibri" w:cs="Times New Roman" w:hint="default"/>
      </w:rPr>
    </w:lvl>
    <w:lvl w:ilvl="7">
      <w:start w:val="1"/>
      <w:numFmt w:val="decimal"/>
      <w:lvlText w:val="%1.%2.%3.%4.%5.%6.%7.%8."/>
      <w:lvlJc w:val="left"/>
      <w:pPr>
        <w:ind w:left="1440" w:hanging="1440"/>
      </w:pPr>
      <w:rPr>
        <w:rFonts w:ascii="Calibri" w:hAnsi="Calibri" w:cs="Times New Roman" w:hint="default"/>
      </w:rPr>
    </w:lvl>
    <w:lvl w:ilvl="8">
      <w:start w:val="1"/>
      <w:numFmt w:val="decimal"/>
      <w:lvlText w:val="%1.%2.%3.%4.%5.%6.%7.%8.%9."/>
      <w:lvlJc w:val="left"/>
      <w:pPr>
        <w:ind w:left="1800" w:hanging="1800"/>
      </w:pPr>
      <w:rPr>
        <w:rFonts w:ascii="Calibri" w:hAnsi="Calibri" w:cs="Times New Roman" w:hint="default"/>
      </w:rPr>
    </w:lvl>
  </w:abstractNum>
  <w:abstractNum w:abstractNumId="3" w15:restartNumberingAfterBreak="0">
    <w:nsid w:val="74BE5C23"/>
    <w:multiLevelType w:val="hybridMultilevel"/>
    <w:tmpl w:val="835E1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966803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7795747">
    <w:abstractNumId w:val="2"/>
  </w:num>
  <w:num w:numId="3" w16cid:durableId="171991063">
    <w:abstractNumId w:val="3"/>
  </w:num>
  <w:num w:numId="4" w16cid:durableId="407774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156"/>
    <w:rsid w:val="00005EDD"/>
    <w:rsid w:val="00010E6C"/>
    <w:rsid w:val="00012D22"/>
    <w:rsid w:val="00021AF2"/>
    <w:rsid w:val="00022AD4"/>
    <w:rsid w:val="00027400"/>
    <w:rsid w:val="00041C7B"/>
    <w:rsid w:val="00042C2F"/>
    <w:rsid w:val="000479ED"/>
    <w:rsid w:val="00065138"/>
    <w:rsid w:val="00070D48"/>
    <w:rsid w:val="00070F3D"/>
    <w:rsid w:val="00072348"/>
    <w:rsid w:val="000725BC"/>
    <w:rsid w:val="00073CCA"/>
    <w:rsid w:val="00074C7C"/>
    <w:rsid w:val="0008093E"/>
    <w:rsid w:val="000857F7"/>
    <w:rsid w:val="0009305D"/>
    <w:rsid w:val="00096B92"/>
    <w:rsid w:val="000A4322"/>
    <w:rsid w:val="000A4CDC"/>
    <w:rsid w:val="000B0328"/>
    <w:rsid w:val="000B167F"/>
    <w:rsid w:val="000C2585"/>
    <w:rsid w:val="000C4C07"/>
    <w:rsid w:val="000C7052"/>
    <w:rsid w:val="000D7066"/>
    <w:rsid w:val="000E4D8A"/>
    <w:rsid w:val="00100172"/>
    <w:rsid w:val="001017BC"/>
    <w:rsid w:val="00101ABE"/>
    <w:rsid w:val="00102353"/>
    <w:rsid w:val="00102913"/>
    <w:rsid w:val="00103988"/>
    <w:rsid w:val="00105325"/>
    <w:rsid w:val="00107AA7"/>
    <w:rsid w:val="00111855"/>
    <w:rsid w:val="00112DED"/>
    <w:rsid w:val="00112F85"/>
    <w:rsid w:val="00115BA5"/>
    <w:rsid w:val="00130F11"/>
    <w:rsid w:val="0013410A"/>
    <w:rsid w:val="00155F31"/>
    <w:rsid w:val="001562F8"/>
    <w:rsid w:val="00162A14"/>
    <w:rsid w:val="00175B24"/>
    <w:rsid w:val="00184BEB"/>
    <w:rsid w:val="0019268F"/>
    <w:rsid w:val="001A2F0E"/>
    <w:rsid w:val="001B0E42"/>
    <w:rsid w:val="001B22B5"/>
    <w:rsid w:val="001B6D72"/>
    <w:rsid w:val="001C3A32"/>
    <w:rsid w:val="001C625C"/>
    <w:rsid w:val="001D65C5"/>
    <w:rsid w:val="001D6BB7"/>
    <w:rsid w:val="001E65CA"/>
    <w:rsid w:val="001F42D3"/>
    <w:rsid w:val="002024C7"/>
    <w:rsid w:val="00227895"/>
    <w:rsid w:val="00246FCF"/>
    <w:rsid w:val="00251961"/>
    <w:rsid w:val="00263F8F"/>
    <w:rsid w:val="00266F61"/>
    <w:rsid w:val="00272080"/>
    <w:rsid w:val="0027792D"/>
    <w:rsid w:val="00291637"/>
    <w:rsid w:val="002A1174"/>
    <w:rsid w:val="002A1217"/>
    <w:rsid w:val="002B1280"/>
    <w:rsid w:val="002B73A4"/>
    <w:rsid w:val="002C1BCA"/>
    <w:rsid w:val="002D4977"/>
    <w:rsid w:val="002E297F"/>
    <w:rsid w:val="002F0B71"/>
    <w:rsid w:val="002F38B4"/>
    <w:rsid w:val="0030408C"/>
    <w:rsid w:val="0030476E"/>
    <w:rsid w:val="00311C9C"/>
    <w:rsid w:val="00320EFD"/>
    <w:rsid w:val="00343DCF"/>
    <w:rsid w:val="00351C25"/>
    <w:rsid w:val="00360C7A"/>
    <w:rsid w:val="00365B5D"/>
    <w:rsid w:val="00370849"/>
    <w:rsid w:val="003810D1"/>
    <w:rsid w:val="00384405"/>
    <w:rsid w:val="003C7E6B"/>
    <w:rsid w:val="003E3969"/>
    <w:rsid w:val="003E3AA9"/>
    <w:rsid w:val="003F2E87"/>
    <w:rsid w:val="003F302F"/>
    <w:rsid w:val="003F466A"/>
    <w:rsid w:val="00406474"/>
    <w:rsid w:val="00416477"/>
    <w:rsid w:val="004177B7"/>
    <w:rsid w:val="004255B8"/>
    <w:rsid w:val="00431CC0"/>
    <w:rsid w:val="004561F2"/>
    <w:rsid w:val="00462C4D"/>
    <w:rsid w:val="00467A2B"/>
    <w:rsid w:val="0047365C"/>
    <w:rsid w:val="004825EB"/>
    <w:rsid w:val="004913D8"/>
    <w:rsid w:val="004921D6"/>
    <w:rsid w:val="00497155"/>
    <w:rsid w:val="004A49ED"/>
    <w:rsid w:val="004B6C1B"/>
    <w:rsid w:val="004C32DB"/>
    <w:rsid w:val="004C3A06"/>
    <w:rsid w:val="004D2630"/>
    <w:rsid w:val="004E0176"/>
    <w:rsid w:val="004E17C1"/>
    <w:rsid w:val="004E56BE"/>
    <w:rsid w:val="004F0770"/>
    <w:rsid w:val="004F3281"/>
    <w:rsid w:val="004F348E"/>
    <w:rsid w:val="004F64F8"/>
    <w:rsid w:val="00532DA8"/>
    <w:rsid w:val="00542283"/>
    <w:rsid w:val="00553F35"/>
    <w:rsid w:val="00564673"/>
    <w:rsid w:val="00571BB4"/>
    <w:rsid w:val="00574878"/>
    <w:rsid w:val="0057509C"/>
    <w:rsid w:val="005750D5"/>
    <w:rsid w:val="00583C0E"/>
    <w:rsid w:val="0058697E"/>
    <w:rsid w:val="0059175B"/>
    <w:rsid w:val="005A2397"/>
    <w:rsid w:val="005A25DE"/>
    <w:rsid w:val="005B4716"/>
    <w:rsid w:val="005B5A92"/>
    <w:rsid w:val="005C5D7A"/>
    <w:rsid w:val="005D48A9"/>
    <w:rsid w:val="005D7EFF"/>
    <w:rsid w:val="005E1FAB"/>
    <w:rsid w:val="005E522C"/>
    <w:rsid w:val="005E6156"/>
    <w:rsid w:val="005E7976"/>
    <w:rsid w:val="005F6D74"/>
    <w:rsid w:val="00604C07"/>
    <w:rsid w:val="00605E8F"/>
    <w:rsid w:val="00611F16"/>
    <w:rsid w:val="0061252B"/>
    <w:rsid w:val="00612B62"/>
    <w:rsid w:val="006270D4"/>
    <w:rsid w:val="00634030"/>
    <w:rsid w:val="00635207"/>
    <w:rsid w:val="00650F4E"/>
    <w:rsid w:val="00667942"/>
    <w:rsid w:val="00671D36"/>
    <w:rsid w:val="006774C5"/>
    <w:rsid w:val="00684192"/>
    <w:rsid w:val="006859B0"/>
    <w:rsid w:val="0069514A"/>
    <w:rsid w:val="0069732B"/>
    <w:rsid w:val="006A29D7"/>
    <w:rsid w:val="006A5726"/>
    <w:rsid w:val="006B49ED"/>
    <w:rsid w:val="006B6520"/>
    <w:rsid w:val="006C5229"/>
    <w:rsid w:val="006C6772"/>
    <w:rsid w:val="006D339C"/>
    <w:rsid w:val="006D6F61"/>
    <w:rsid w:val="006D74CF"/>
    <w:rsid w:val="006E139B"/>
    <w:rsid w:val="00704DB4"/>
    <w:rsid w:val="00715F16"/>
    <w:rsid w:val="007268A8"/>
    <w:rsid w:val="00731248"/>
    <w:rsid w:val="00732267"/>
    <w:rsid w:val="00747D1E"/>
    <w:rsid w:val="00751026"/>
    <w:rsid w:val="00766609"/>
    <w:rsid w:val="00773455"/>
    <w:rsid w:val="007A1719"/>
    <w:rsid w:val="007A6203"/>
    <w:rsid w:val="007B2C63"/>
    <w:rsid w:val="007B473F"/>
    <w:rsid w:val="007C3515"/>
    <w:rsid w:val="007C6598"/>
    <w:rsid w:val="007D2578"/>
    <w:rsid w:val="007E16CD"/>
    <w:rsid w:val="007F1756"/>
    <w:rsid w:val="007F1CA9"/>
    <w:rsid w:val="00802BA4"/>
    <w:rsid w:val="00807DF0"/>
    <w:rsid w:val="00821895"/>
    <w:rsid w:val="0082372B"/>
    <w:rsid w:val="00827522"/>
    <w:rsid w:val="0084095F"/>
    <w:rsid w:val="00844F11"/>
    <w:rsid w:val="00855DCF"/>
    <w:rsid w:val="008767CB"/>
    <w:rsid w:val="0088113A"/>
    <w:rsid w:val="00891361"/>
    <w:rsid w:val="00891EA9"/>
    <w:rsid w:val="008B3086"/>
    <w:rsid w:val="008B4CE3"/>
    <w:rsid w:val="008B5DE0"/>
    <w:rsid w:val="008C11A7"/>
    <w:rsid w:val="008C3546"/>
    <w:rsid w:val="008E0CC1"/>
    <w:rsid w:val="008F5FD6"/>
    <w:rsid w:val="00905EE7"/>
    <w:rsid w:val="009223A7"/>
    <w:rsid w:val="00931E2B"/>
    <w:rsid w:val="00933ED8"/>
    <w:rsid w:val="00935C9B"/>
    <w:rsid w:val="009362B6"/>
    <w:rsid w:val="00945293"/>
    <w:rsid w:val="0095183E"/>
    <w:rsid w:val="00954155"/>
    <w:rsid w:val="009543DB"/>
    <w:rsid w:val="00956974"/>
    <w:rsid w:val="009628DA"/>
    <w:rsid w:val="00964E5A"/>
    <w:rsid w:val="00966E00"/>
    <w:rsid w:val="00970315"/>
    <w:rsid w:val="009710C2"/>
    <w:rsid w:val="00972EDD"/>
    <w:rsid w:val="00982C51"/>
    <w:rsid w:val="009868B1"/>
    <w:rsid w:val="009A2360"/>
    <w:rsid w:val="009A5223"/>
    <w:rsid w:val="009C1576"/>
    <w:rsid w:val="009C3697"/>
    <w:rsid w:val="009C7458"/>
    <w:rsid w:val="009D0F34"/>
    <w:rsid w:val="009E1889"/>
    <w:rsid w:val="009E37D4"/>
    <w:rsid w:val="009F2002"/>
    <w:rsid w:val="009F296C"/>
    <w:rsid w:val="009F6991"/>
    <w:rsid w:val="00A01B0C"/>
    <w:rsid w:val="00A162C7"/>
    <w:rsid w:val="00A40D49"/>
    <w:rsid w:val="00A41BCE"/>
    <w:rsid w:val="00A53725"/>
    <w:rsid w:val="00A5628B"/>
    <w:rsid w:val="00A635D7"/>
    <w:rsid w:val="00A7330E"/>
    <w:rsid w:val="00A752BE"/>
    <w:rsid w:val="00A948CC"/>
    <w:rsid w:val="00A95CA7"/>
    <w:rsid w:val="00AA524F"/>
    <w:rsid w:val="00AB6412"/>
    <w:rsid w:val="00AC1B5C"/>
    <w:rsid w:val="00AC3E55"/>
    <w:rsid w:val="00AE6215"/>
    <w:rsid w:val="00AF2C6B"/>
    <w:rsid w:val="00B02C6A"/>
    <w:rsid w:val="00B1283C"/>
    <w:rsid w:val="00B205E6"/>
    <w:rsid w:val="00B21D6B"/>
    <w:rsid w:val="00B473DE"/>
    <w:rsid w:val="00B50424"/>
    <w:rsid w:val="00B50DCB"/>
    <w:rsid w:val="00B54865"/>
    <w:rsid w:val="00B54F5E"/>
    <w:rsid w:val="00B56EB4"/>
    <w:rsid w:val="00B818E7"/>
    <w:rsid w:val="00B8535C"/>
    <w:rsid w:val="00BA7A27"/>
    <w:rsid w:val="00BC6B2B"/>
    <w:rsid w:val="00BD11A3"/>
    <w:rsid w:val="00BD324E"/>
    <w:rsid w:val="00BE1238"/>
    <w:rsid w:val="00BE4D4D"/>
    <w:rsid w:val="00BE6FE7"/>
    <w:rsid w:val="00BE7C7E"/>
    <w:rsid w:val="00BF1F3F"/>
    <w:rsid w:val="00BF5362"/>
    <w:rsid w:val="00BF61BF"/>
    <w:rsid w:val="00C01C84"/>
    <w:rsid w:val="00C12F9F"/>
    <w:rsid w:val="00C15E9D"/>
    <w:rsid w:val="00C16890"/>
    <w:rsid w:val="00C20A9F"/>
    <w:rsid w:val="00C2169C"/>
    <w:rsid w:val="00C251C3"/>
    <w:rsid w:val="00C509F0"/>
    <w:rsid w:val="00C51D7C"/>
    <w:rsid w:val="00C61EFD"/>
    <w:rsid w:val="00C632B5"/>
    <w:rsid w:val="00C75D6B"/>
    <w:rsid w:val="00C92DA4"/>
    <w:rsid w:val="00CB07F6"/>
    <w:rsid w:val="00CB1375"/>
    <w:rsid w:val="00CC1B6A"/>
    <w:rsid w:val="00CD01E8"/>
    <w:rsid w:val="00CD0D2D"/>
    <w:rsid w:val="00CD203E"/>
    <w:rsid w:val="00CD2CF9"/>
    <w:rsid w:val="00CD569E"/>
    <w:rsid w:val="00CE2204"/>
    <w:rsid w:val="00CE5017"/>
    <w:rsid w:val="00CE7F2B"/>
    <w:rsid w:val="00CF090F"/>
    <w:rsid w:val="00CF4435"/>
    <w:rsid w:val="00D06036"/>
    <w:rsid w:val="00D11209"/>
    <w:rsid w:val="00D16B4C"/>
    <w:rsid w:val="00D260E3"/>
    <w:rsid w:val="00D26729"/>
    <w:rsid w:val="00D36620"/>
    <w:rsid w:val="00D40181"/>
    <w:rsid w:val="00D42834"/>
    <w:rsid w:val="00D50BF7"/>
    <w:rsid w:val="00D515E6"/>
    <w:rsid w:val="00D54401"/>
    <w:rsid w:val="00D56A80"/>
    <w:rsid w:val="00D62E26"/>
    <w:rsid w:val="00D71C24"/>
    <w:rsid w:val="00D72606"/>
    <w:rsid w:val="00D72853"/>
    <w:rsid w:val="00D72C26"/>
    <w:rsid w:val="00D762E8"/>
    <w:rsid w:val="00DA0155"/>
    <w:rsid w:val="00DB002C"/>
    <w:rsid w:val="00DB7DCB"/>
    <w:rsid w:val="00DB7F36"/>
    <w:rsid w:val="00DC37B8"/>
    <w:rsid w:val="00DC3EE7"/>
    <w:rsid w:val="00DC4ACE"/>
    <w:rsid w:val="00DD49ED"/>
    <w:rsid w:val="00DE367F"/>
    <w:rsid w:val="00E10203"/>
    <w:rsid w:val="00E17B61"/>
    <w:rsid w:val="00E3260F"/>
    <w:rsid w:val="00E32742"/>
    <w:rsid w:val="00E33C06"/>
    <w:rsid w:val="00E533DB"/>
    <w:rsid w:val="00E60C45"/>
    <w:rsid w:val="00E63FD0"/>
    <w:rsid w:val="00E70265"/>
    <w:rsid w:val="00E72F35"/>
    <w:rsid w:val="00E77043"/>
    <w:rsid w:val="00EA019E"/>
    <w:rsid w:val="00EB0DEC"/>
    <w:rsid w:val="00EB1CBA"/>
    <w:rsid w:val="00EC53E2"/>
    <w:rsid w:val="00EC590C"/>
    <w:rsid w:val="00ED754C"/>
    <w:rsid w:val="00EF2EF2"/>
    <w:rsid w:val="00EF60A6"/>
    <w:rsid w:val="00F016A4"/>
    <w:rsid w:val="00F06378"/>
    <w:rsid w:val="00F070E0"/>
    <w:rsid w:val="00F10F76"/>
    <w:rsid w:val="00F17B8B"/>
    <w:rsid w:val="00F24CE3"/>
    <w:rsid w:val="00F26850"/>
    <w:rsid w:val="00F33C88"/>
    <w:rsid w:val="00F37F7B"/>
    <w:rsid w:val="00F40274"/>
    <w:rsid w:val="00F4179B"/>
    <w:rsid w:val="00F43EDE"/>
    <w:rsid w:val="00F46D5B"/>
    <w:rsid w:val="00F54C4C"/>
    <w:rsid w:val="00F651C9"/>
    <w:rsid w:val="00F6684B"/>
    <w:rsid w:val="00F67B31"/>
    <w:rsid w:val="00F87F05"/>
    <w:rsid w:val="00FA6673"/>
    <w:rsid w:val="00FB0175"/>
    <w:rsid w:val="00FB0EF6"/>
    <w:rsid w:val="00FC5051"/>
    <w:rsid w:val="00FC5AC9"/>
    <w:rsid w:val="00FD6F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BE29"/>
  <w15:docId w15:val="{AF48A6DE-0F67-43A2-9F09-1CEBC60DE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4C07"/>
    <w:pPr>
      <w:spacing w:after="200" w:line="276" w:lineRule="auto"/>
    </w:pPr>
    <w:rPr>
      <w:rFonts w:eastAsia="Times New Roman"/>
      <w:sz w:val="22"/>
      <w:szCs w:val="22"/>
    </w:rPr>
  </w:style>
  <w:style w:type="paragraph" w:styleId="Antrat2">
    <w:name w:val="heading 2"/>
    <w:basedOn w:val="prastasis"/>
    <w:next w:val="prastasis"/>
    <w:link w:val="Antrat2Diagrama"/>
    <w:qFormat/>
    <w:rsid w:val="00604C07"/>
    <w:pPr>
      <w:keepNext/>
      <w:framePr w:w="9142" w:h="1117" w:hSpace="181" w:wrap="notBeside" w:vAnchor="text" w:hAnchor="page" w:x="1881" w:y="623" w:anchorLock="1"/>
      <w:overflowPunct w:val="0"/>
      <w:autoSpaceDE w:val="0"/>
      <w:autoSpaceDN w:val="0"/>
      <w:adjustRightInd w:val="0"/>
      <w:spacing w:after="0" w:line="240" w:lineRule="auto"/>
      <w:jc w:val="center"/>
      <w:textAlignment w:val="baseline"/>
      <w:outlineLvl w:val="1"/>
    </w:pPr>
    <w:rPr>
      <w:rFonts w:ascii="Times New Roman" w:hAnsi="Times New Roman"/>
      <w:b/>
      <w:sz w:val="26"/>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604C07"/>
    <w:rPr>
      <w:rFonts w:ascii="Times New Roman" w:eastAsia="Times New Roman" w:hAnsi="Times New Roman" w:cs="Times New Roman"/>
      <w:b/>
      <w:sz w:val="26"/>
      <w:szCs w:val="20"/>
    </w:rPr>
  </w:style>
  <w:style w:type="paragraph" w:styleId="prastasiniatinklio">
    <w:name w:val="Normal (Web)"/>
    <w:basedOn w:val="prastasis"/>
    <w:uiPriority w:val="99"/>
    <w:unhideWhenUsed/>
    <w:rsid w:val="00604C07"/>
    <w:pPr>
      <w:spacing w:before="100" w:beforeAutospacing="1" w:after="100" w:afterAutospacing="1" w:line="240" w:lineRule="auto"/>
    </w:pPr>
    <w:rPr>
      <w:rFonts w:ascii="Times New Roman" w:hAnsi="Times New Roman"/>
      <w:sz w:val="24"/>
      <w:szCs w:val="24"/>
    </w:rPr>
  </w:style>
  <w:style w:type="character" w:styleId="Hipersaitas">
    <w:name w:val="Hyperlink"/>
    <w:uiPriority w:val="99"/>
    <w:unhideWhenUsed/>
    <w:rsid w:val="00604C07"/>
    <w:rPr>
      <w:color w:val="0000FF"/>
      <w:u w:val="single"/>
    </w:rPr>
  </w:style>
  <w:style w:type="paragraph" w:customStyle="1" w:styleId="remas1">
    <w:name w:val="remas1"/>
    <w:basedOn w:val="prastasis"/>
    <w:rsid w:val="00604C07"/>
    <w:pPr>
      <w:framePr w:w="3385" w:h="857" w:hSpace="181" w:wrap="auto" w:vAnchor="text" w:hAnchor="page" w:x="1728" w:y="794"/>
      <w:overflowPunct w:val="0"/>
      <w:autoSpaceDE w:val="0"/>
      <w:autoSpaceDN w:val="0"/>
      <w:adjustRightInd w:val="0"/>
      <w:spacing w:after="0" w:line="240" w:lineRule="auto"/>
      <w:jc w:val="center"/>
      <w:textAlignment w:val="baseline"/>
    </w:pPr>
    <w:rPr>
      <w:rFonts w:ascii="TimesLT" w:hAnsi="TimesLT"/>
      <w:b/>
      <w:sz w:val="28"/>
      <w:szCs w:val="20"/>
      <w:lang w:val="en-GB" w:eastAsia="en-US"/>
    </w:rPr>
  </w:style>
  <w:style w:type="paragraph" w:customStyle="1" w:styleId="Tvarkospapunktis">
    <w:name w:val="Tvarkos papunktis"/>
    <w:basedOn w:val="prastasis"/>
    <w:rsid w:val="00604C07"/>
    <w:pPr>
      <w:tabs>
        <w:tab w:val="num" w:pos="0"/>
      </w:tabs>
      <w:suppressAutoHyphens/>
      <w:spacing w:after="0" w:line="100" w:lineRule="atLeast"/>
      <w:ind w:left="720" w:hanging="578"/>
      <w:jc w:val="both"/>
    </w:pPr>
    <w:rPr>
      <w:rFonts w:ascii="Times New Roman" w:hAnsi="Times New Roman"/>
      <w:sz w:val="20"/>
      <w:szCs w:val="20"/>
      <w:lang w:val="en-US" w:eastAsia="en-US"/>
    </w:rPr>
  </w:style>
  <w:style w:type="paragraph" w:styleId="Antrats">
    <w:name w:val="header"/>
    <w:basedOn w:val="prastasis"/>
    <w:link w:val="AntratsDiagrama"/>
    <w:uiPriority w:val="99"/>
    <w:rsid w:val="00604C07"/>
    <w:pPr>
      <w:tabs>
        <w:tab w:val="center" w:pos="4153"/>
        <w:tab w:val="right" w:pos="8306"/>
      </w:tabs>
      <w:overflowPunct w:val="0"/>
      <w:autoSpaceDE w:val="0"/>
      <w:autoSpaceDN w:val="0"/>
      <w:adjustRightInd w:val="0"/>
      <w:spacing w:after="0" w:line="240" w:lineRule="auto"/>
      <w:textAlignment w:val="baseline"/>
    </w:pPr>
    <w:rPr>
      <w:rFonts w:ascii="TimesLT" w:hAnsi="TimesLT"/>
      <w:sz w:val="24"/>
      <w:szCs w:val="20"/>
      <w:lang w:eastAsia="en-US"/>
    </w:rPr>
  </w:style>
  <w:style w:type="character" w:customStyle="1" w:styleId="AntratsDiagrama">
    <w:name w:val="Antraštės Diagrama"/>
    <w:link w:val="Antrats"/>
    <w:uiPriority w:val="99"/>
    <w:rsid w:val="00604C07"/>
    <w:rPr>
      <w:rFonts w:ascii="TimesLT" w:eastAsia="Times New Roman" w:hAnsi="TimesLT" w:cs="Times New Roman"/>
      <w:sz w:val="24"/>
      <w:szCs w:val="20"/>
    </w:rPr>
  </w:style>
  <w:style w:type="paragraph" w:styleId="Porat">
    <w:name w:val="footer"/>
    <w:basedOn w:val="prastasis"/>
    <w:link w:val="PoratDiagrama"/>
    <w:uiPriority w:val="99"/>
    <w:rsid w:val="00604C07"/>
    <w:pPr>
      <w:tabs>
        <w:tab w:val="center" w:pos="4153"/>
        <w:tab w:val="right" w:pos="8306"/>
      </w:tabs>
      <w:overflowPunct w:val="0"/>
      <w:autoSpaceDE w:val="0"/>
      <w:autoSpaceDN w:val="0"/>
      <w:adjustRightInd w:val="0"/>
      <w:spacing w:after="0" w:line="240" w:lineRule="auto"/>
      <w:textAlignment w:val="baseline"/>
    </w:pPr>
    <w:rPr>
      <w:rFonts w:ascii="TimesLT" w:hAnsi="TimesLT"/>
      <w:sz w:val="24"/>
      <w:szCs w:val="20"/>
      <w:lang w:eastAsia="en-US"/>
    </w:rPr>
  </w:style>
  <w:style w:type="character" w:customStyle="1" w:styleId="PoratDiagrama">
    <w:name w:val="Poraštė Diagrama"/>
    <w:link w:val="Porat"/>
    <w:uiPriority w:val="99"/>
    <w:rsid w:val="00604C07"/>
    <w:rPr>
      <w:rFonts w:ascii="TimesLT" w:eastAsia="Times New Roman" w:hAnsi="TimesLT" w:cs="Times New Roman"/>
      <w:sz w:val="24"/>
      <w:szCs w:val="20"/>
    </w:rPr>
  </w:style>
  <w:style w:type="paragraph" w:customStyle="1" w:styleId="apacia">
    <w:name w:val="apacia"/>
    <w:basedOn w:val="prastasis"/>
    <w:rsid w:val="00604C07"/>
    <w:pPr>
      <w:framePr w:w="10251" w:h="1159" w:hSpace="181" w:wrap="auto" w:vAnchor="page" w:hAnchor="page" w:x="1152" w:y="15409" w:anchorLock="1"/>
      <w:overflowPunct w:val="0"/>
      <w:autoSpaceDE w:val="0"/>
      <w:autoSpaceDN w:val="0"/>
      <w:adjustRightInd w:val="0"/>
      <w:spacing w:after="0" w:line="240" w:lineRule="auto"/>
      <w:textAlignment w:val="baseline"/>
    </w:pPr>
    <w:rPr>
      <w:rFonts w:ascii="TimesLT" w:hAnsi="TimesLT"/>
      <w:sz w:val="20"/>
      <w:szCs w:val="20"/>
      <w:lang w:eastAsia="en-US"/>
    </w:rPr>
  </w:style>
  <w:style w:type="paragraph" w:styleId="Debesliotekstas">
    <w:name w:val="Balloon Text"/>
    <w:basedOn w:val="prastasis"/>
    <w:link w:val="DebesliotekstasDiagrama"/>
    <w:uiPriority w:val="99"/>
    <w:semiHidden/>
    <w:unhideWhenUsed/>
    <w:rsid w:val="00F43EDE"/>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F43EDE"/>
    <w:rPr>
      <w:rFonts w:ascii="Segoe UI" w:eastAsia="Times New Roman" w:hAnsi="Segoe UI" w:cs="Segoe UI"/>
      <w:sz w:val="18"/>
      <w:szCs w:val="18"/>
      <w:lang w:eastAsia="lt-LT"/>
    </w:rPr>
  </w:style>
  <w:style w:type="character" w:styleId="Komentaronuoroda">
    <w:name w:val="annotation reference"/>
    <w:uiPriority w:val="99"/>
    <w:semiHidden/>
    <w:unhideWhenUsed/>
    <w:rsid w:val="00D54401"/>
    <w:rPr>
      <w:sz w:val="16"/>
      <w:szCs w:val="16"/>
    </w:rPr>
  </w:style>
  <w:style w:type="paragraph" w:styleId="Komentarotekstas">
    <w:name w:val="annotation text"/>
    <w:basedOn w:val="prastasis"/>
    <w:link w:val="KomentarotekstasDiagrama"/>
    <w:uiPriority w:val="99"/>
    <w:unhideWhenUsed/>
    <w:rsid w:val="00D54401"/>
    <w:pPr>
      <w:spacing w:line="240" w:lineRule="auto"/>
    </w:pPr>
    <w:rPr>
      <w:sz w:val="20"/>
      <w:szCs w:val="20"/>
    </w:rPr>
  </w:style>
  <w:style w:type="character" w:customStyle="1" w:styleId="KomentarotekstasDiagrama">
    <w:name w:val="Komentaro tekstas Diagrama"/>
    <w:link w:val="Komentarotekstas"/>
    <w:uiPriority w:val="99"/>
    <w:rsid w:val="00D54401"/>
    <w:rPr>
      <w:rFonts w:eastAsia="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54401"/>
    <w:rPr>
      <w:b/>
      <w:bCs/>
    </w:rPr>
  </w:style>
  <w:style w:type="character" w:customStyle="1" w:styleId="KomentarotemaDiagrama">
    <w:name w:val="Komentaro tema Diagrama"/>
    <w:link w:val="Komentarotema"/>
    <w:uiPriority w:val="99"/>
    <w:semiHidden/>
    <w:rsid w:val="00D54401"/>
    <w:rPr>
      <w:rFonts w:eastAsia="Times New Roman"/>
      <w:b/>
      <w:bCs/>
      <w:sz w:val="20"/>
      <w:szCs w:val="20"/>
      <w:lang w:eastAsia="lt-LT"/>
    </w:rPr>
  </w:style>
  <w:style w:type="character" w:styleId="Neapdorotaspaminjimas">
    <w:name w:val="Unresolved Mention"/>
    <w:uiPriority w:val="99"/>
    <w:semiHidden/>
    <w:unhideWhenUsed/>
    <w:rsid w:val="00CE5017"/>
    <w:rPr>
      <w:color w:val="605E5C"/>
      <w:shd w:val="clear" w:color="auto" w:fill="E1DFDD"/>
    </w:rPr>
  </w:style>
  <w:style w:type="paragraph" w:styleId="Pataisymai">
    <w:name w:val="Revision"/>
    <w:hidden/>
    <w:uiPriority w:val="99"/>
    <w:semiHidden/>
    <w:rsid w:val="002A1217"/>
    <w:rPr>
      <w:rFonts w:eastAsia="Times New Roman"/>
      <w:sz w:val="22"/>
      <w:szCs w:val="22"/>
    </w:rPr>
  </w:style>
  <w:style w:type="table" w:styleId="Lentelstinklelis">
    <w:name w:val="Table Grid"/>
    <w:basedOn w:val="prastojilentel"/>
    <w:uiPriority w:val="39"/>
    <w:rsid w:val="00FC5AC9"/>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etai Diagrama,Bullet EY Diagrama,List Paragraph21 Diagrama,List Paragraph1 Diagrama,List Paragraph2 Diagrama,lp1 Diagrama,Use Case List Paragraph Diagrama,Numbering Diagrama,Paragraph Diagrama"/>
    <w:link w:val="Sraopastraipa"/>
    <w:uiPriority w:val="34"/>
    <w:qFormat/>
    <w:locked/>
    <w:rsid w:val="00FC5AC9"/>
    <w:rPr>
      <w:rFonts w:ascii="Times New Roman" w:eastAsia="Times New Roman" w:hAnsi="Times New Roman" w:cs="Times New Roman"/>
      <w:szCs w:val="20"/>
    </w:rPr>
  </w:style>
  <w:style w:type="paragraph" w:styleId="Sraopastraipa">
    <w:name w:val="List Paragraph"/>
    <w:aliases w:val="List Paragraph Red,Buletai,Bullet EY,List Paragraph21,List Paragraph1,List Paragraph2,lp1,Use Case List Paragraph,Numbering,ERP-List Paragraph,List Paragraph11,List Paragraph111,Paragraph,List not in Table,Bullet 1,Lentele"/>
    <w:basedOn w:val="prastasis"/>
    <w:link w:val="SraopastraipaDiagrama"/>
    <w:uiPriority w:val="34"/>
    <w:qFormat/>
    <w:rsid w:val="00FC5AC9"/>
    <w:pPr>
      <w:spacing w:after="0" w:line="240" w:lineRule="auto"/>
      <w:ind w:left="720"/>
      <w:contextualSpacing/>
      <w:jc w:val="both"/>
    </w:pPr>
    <w:rPr>
      <w:rFonts w:ascii="Times New Roman" w:hAnsi="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1465">
      <w:bodyDiv w:val="1"/>
      <w:marLeft w:val="0"/>
      <w:marRight w:val="0"/>
      <w:marTop w:val="0"/>
      <w:marBottom w:val="0"/>
      <w:divBdr>
        <w:top w:val="none" w:sz="0" w:space="0" w:color="auto"/>
        <w:left w:val="none" w:sz="0" w:space="0" w:color="auto"/>
        <w:bottom w:val="none" w:sz="0" w:space="0" w:color="auto"/>
        <w:right w:val="none" w:sz="0" w:space="0" w:color="auto"/>
      </w:divBdr>
    </w:div>
    <w:div w:id="830682305">
      <w:bodyDiv w:val="1"/>
      <w:marLeft w:val="0"/>
      <w:marRight w:val="0"/>
      <w:marTop w:val="0"/>
      <w:marBottom w:val="0"/>
      <w:divBdr>
        <w:top w:val="none" w:sz="0" w:space="0" w:color="auto"/>
        <w:left w:val="none" w:sz="0" w:space="0" w:color="auto"/>
        <w:bottom w:val="none" w:sz="0" w:space="0" w:color="auto"/>
        <w:right w:val="none" w:sz="0" w:space="0" w:color="auto"/>
      </w:divBdr>
    </w:div>
    <w:div w:id="204132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uploads/vpt/documents/files/LT_versija/E_vedlys/4_convenience/VPI_20str.pdf" TargetMode="External"/><Relationship Id="rId18" Type="http://schemas.openxmlformats.org/officeDocument/2006/relationships/hyperlink" Target="https://vpt.lrv.lt/uploads/vpt/documents/files/LT_versija/E_vedlys/4_convenience/VPI_57str2ir3d.pdf"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vpt.lrv.lt/uploads/vpt/documents/files/LT_versija/E_vedlys/4_convenience/VPI_VIIsk.pdf" TargetMode="Externa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T_konfidencialumoisaiskinimas.pdf" TargetMode="External"/><Relationship Id="rId17" Type="http://schemas.openxmlformats.org/officeDocument/2006/relationships/hyperlink" Target="https://vpt.lrv.lt/uploads/vpt/documents/files/LT_versija/E_vedlys/4_convenience/VPI_44str.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NaudojimosiCVPIStaisykliu_19p.pdf" TargetMode="External"/><Relationship Id="rId20" Type="http://schemas.openxmlformats.org/officeDocument/2006/relationships/hyperlink" Target="https://vpt.lrv.lt/uploads/vpt/documents/files/LT_versija/E_vedlys/4_convenience/VPI_17str1d.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lma.puksmiene@zuv.l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Info_isTiekejokvalifikacijosnustatymometodikos.pdf" TargetMode="External"/><Relationship Id="rId23" Type="http://schemas.openxmlformats.org/officeDocument/2006/relationships/hyperlink" Target="mailto:vilma.puksmiene@zuv.lt" TargetMode="External"/><Relationship Id="rId28" Type="http://schemas.openxmlformats.org/officeDocument/2006/relationships/fontTable" Target="fontTable.xml"/><Relationship Id="rId10" Type="http://schemas.openxmlformats.org/officeDocument/2006/relationships/hyperlink" Target="https://pirkimai.eviesiejipirkimai.lt" TargetMode="External"/><Relationship Id="rId19" Type="http://schemas.openxmlformats.org/officeDocument/2006/relationships/hyperlink" Target="https://vpt.lrv.lt/uploads/vpt/documents/files/LT_versija/E_vedlys/4_convenience/VPI_58str2d.pdf"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pt.lrv.lt/uploads/vpt/documents/files/LT_versija/E_vedlys/4_convenience/VPI_49str.pdf" TargetMode="External"/><Relationship Id="rId22" Type="http://schemas.openxmlformats.org/officeDocument/2006/relationships/hyperlink" Target="https://vpt.lrv.lt/uploads/vpt/documents/files/LT_versija/E_vedlys/4_convenience/6b1.pdf" TargetMode="External"/><Relationship Id="rId27"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4F3BF-1354-4345-8ACD-C02A06A1A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15859</Words>
  <Characters>9040</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24850</CharactersWithSpaces>
  <SharedDoc>false</SharedDoc>
  <HLinks>
    <vt:vector size="84" baseType="variant">
      <vt:variant>
        <vt:i4>6291459</vt:i4>
      </vt:variant>
      <vt:variant>
        <vt:i4>42</vt:i4>
      </vt:variant>
      <vt:variant>
        <vt:i4>0</vt:i4>
      </vt:variant>
      <vt:variant>
        <vt:i4>5</vt:i4>
      </vt:variant>
      <vt:variant>
        <vt:lpwstr>mailto:laura.jakovleviene@zuv.lt</vt:lpwstr>
      </vt:variant>
      <vt:variant>
        <vt:lpwstr/>
      </vt:variant>
      <vt:variant>
        <vt:i4>655463</vt:i4>
      </vt:variant>
      <vt:variant>
        <vt:i4>39</vt:i4>
      </vt:variant>
      <vt:variant>
        <vt:i4>0</vt:i4>
      </vt:variant>
      <vt:variant>
        <vt:i4>5</vt:i4>
      </vt:variant>
      <vt:variant>
        <vt:lpwstr>https://vpt.lrv.lt/uploads/vpt/documents/files/LT_versija/E_vedlys/4_convenience/6b1.pdf</vt:lpwstr>
      </vt:variant>
      <vt:variant>
        <vt:lpwstr/>
      </vt:variant>
      <vt:variant>
        <vt:i4>6684720</vt:i4>
      </vt:variant>
      <vt:variant>
        <vt:i4>36</vt:i4>
      </vt:variant>
      <vt:variant>
        <vt:i4>0</vt:i4>
      </vt:variant>
      <vt:variant>
        <vt:i4>5</vt:i4>
      </vt:variant>
      <vt:variant>
        <vt:lpwstr>https://vpt.lrv.lt/uploads/vpt/documents/files/LT_versija/E_vedlys/4_convenience/VPI_VIIsk.pdf</vt:lpwstr>
      </vt:variant>
      <vt:variant>
        <vt:lpwstr/>
      </vt:variant>
      <vt:variant>
        <vt:i4>4587608</vt:i4>
      </vt:variant>
      <vt:variant>
        <vt:i4>33</vt:i4>
      </vt:variant>
      <vt:variant>
        <vt:i4>0</vt:i4>
      </vt:variant>
      <vt:variant>
        <vt:i4>5</vt:i4>
      </vt:variant>
      <vt:variant>
        <vt:lpwstr>https://vpt.lrv.lt/uploads/vpt/documents/files/LT_versija/E_vedlys/4_convenience/VPI_17str1d.pdf</vt:lpwstr>
      </vt:variant>
      <vt:variant>
        <vt:lpwstr/>
      </vt:variant>
      <vt:variant>
        <vt:i4>4325460</vt:i4>
      </vt:variant>
      <vt:variant>
        <vt:i4>30</vt:i4>
      </vt:variant>
      <vt:variant>
        <vt:i4>0</vt:i4>
      </vt:variant>
      <vt:variant>
        <vt:i4>5</vt:i4>
      </vt:variant>
      <vt:variant>
        <vt:lpwstr>https://vpt.lrv.lt/uploads/vpt/documents/files/LT_versija/E_vedlys/4_convenience/VPI_58str2d.pdf</vt:lpwstr>
      </vt:variant>
      <vt:variant>
        <vt:lpwstr/>
      </vt:variant>
      <vt:variant>
        <vt:i4>2097271</vt:i4>
      </vt:variant>
      <vt:variant>
        <vt:i4>27</vt:i4>
      </vt:variant>
      <vt:variant>
        <vt:i4>0</vt:i4>
      </vt:variant>
      <vt:variant>
        <vt:i4>5</vt:i4>
      </vt:variant>
      <vt:variant>
        <vt:lpwstr>https://vpt.lrv.lt/uploads/vpt/documents/files/LT_versija/E_vedlys/4_convenience/VPI_57str2ir3d.pdf</vt:lpwstr>
      </vt:variant>
      <vt:variant>
        <vt:lpwstr/>
      </vt:variant>
      <vt:variant>
        <vt:i4>2556010</vt:i4>
      </vt:variant>
      <vt:variant>
        <vt:i4>24</vt:i4>
      </vt:variant>
      <vt:variant>
        <vt:i4>0</vt:i4>
      </vt:variant>
      <vt:variant>
        <vt:i4>5</vt:i4>
      </vt:variant>
      <vt:variant>
        <vt:lpwstr>https://vpt.lrv.lt/uploads/vpt/documents/files/LT_versija/E_vedlys/4_convenience/VPI_44str.pdf</vt:lpwstr>
      </vt:variant>
      <vt:variant>
        <vt:lpwstr/>
      </vt:variant>
      <vt:variant>
        <vt:i4>3473506</vt:i4>
      </vt:variant>
      <vt:variant>
        <vt:i4>21</vt:i4>
      </vt:variant>
      <vt:variant>
        <vt:i4>0</vt:i4>
      </vt:variant>
      <vt:variant>
        <vt:i4>5</vt:i4>
      </vt:variant>
      <vt:variant>
        <vt:lpwstr>https://vpt.lrv.lt/uploads/vpt/documents/files/LT_versija/E_vedlys/4_convenience/NaudojimosiCVPIStaisykliu_19p.pdf</vt:lpwstr>
      </vt:variant>
      <vt:variant>
        <vt:lpwstr/>
      </vt:variant>
      <vt:variant>
        <vt:i4>1114204</vt:i4>
      </vt:variant>
      <vt:variant>
        <vt:i4>18</vt:i4>
      </vt:variant>
      <vt:variant>
        <vt:i4>0</vt:i4>
      </vt:variant>
      <vt:variant>
        <vt:i4>5</vt:i4>
      </vt:variant>
      <vt:variant>
        <vt:lpwstr>https://vpt.lrv.lt/uploads/vpt/documents/files/LT_versija/E_vedlys/4_convenience/Info_isTiekejokvalifikacijosnustatymometodikos.pdf</vt:lpwstr>
      </vt:variant>
      <vt:variant>
        <vt:lpwstr/>
      </vt:variant>
      <vt:variant>
        <vt:i4>2556007</vt:i4>
      </vt:variant>
      <vt:variant>
        <vt:i4>15</vt:i4>
      </vt:variant>
      <vt:variant>
        <vt:i4>0</vt:i4>
      </vt:variant>
      <vt:variant>
        <vt:i4>5</vt:i4>
      </vt:variant>
      <vt:variant>
        <vt:lpwstr>https://vpt.lrv.lt/uploads/vpt/documents/files/LT_versija/E_vedlys/4_convenience/VPI_49str.pdf</vt:lpwstr>
      </vt:variant>
      <vt:variant>
        <vt:lpwstr/>
      </vt:variant>
      <vt:variant>
        <vt:i4>2162798</vt:i4>
      </vt:variant>
      <vt:variant>
        <vt:i4>12</vt:i4>
      </vt:variant>
      <vt:variant>
        <vt:i4>0</vt:i4>
      </vt:variant>
      <vt:variant>
        <vt:i4>5</vt:i4>
      </vt:variant>
      <vt:variant>
        <vt:lpwstr>https://vpt.lrv.lt/uploads/vpt/documents/files/LT_versija/E_vedlys/4_convenience/VPI_20str.pdf</vt:lpwstr>
      </vt:variant>
      <vt:variant>
        <vt:lpwstr/>
      </vt:variant>
      <vt:variant>
        <vt:i4>2031707</vt:i4>
      </vt:variant>
      <vt:variant>
        <vt:i4>9</vt:i4>
      </vt:variant>
      <vt:variant>
        <vt:i4>0</vt:i4>
      </vt:variant>
      <vt:variant>
        <vt:i4>5</vt:i4>
      </vt:variant>
      <vt:variant>
        <vt:lpwstr>https://vpt.lrv.lt/uploads/vpt/documents/files/LT_versija/E_vedlys/4_convenience/VPT_konfidencialumoisaiskinimas.pdf</vt:lpwstr>
      </vt:variant>
      <vt:variant>
        <vt:lpwstr/>
      </vt:variant>
      <vt:variant>
        <vt:i4>6291459</vt:i4>
      </vt:variant>
      <vt:variant>
        <vt:i4>6</vt:i4>
      </vt:variant>
      <vt:variant>
        <vt:i4>0</vt:i4>
      </vt:variant>
      <vt:variant>
        <vt:i4>5</vt:i4>
      </vt:variant>
      <vt:variant>
        <vt:lpwstr>mailto:laura.jakovleviene@zuv.lt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Grigorjev</dc:creator>
  <cp:keywords/>
  <dc:description/>
  <cp:lastModifiedBy>Vilma Pukšmienė</cp:lastModifiedBy>
  <cp:revision>2</cp:revision>
  <cp:lastPrinted>2025-11-21T08:27:00Z</cp:lastPrinted>
  <dcterms:created xsi:type="dcterms:W3CDTF">2025-11-25T07:49:00Z</dcterms:created>
  <dcterms:modified xsi:type="dcterms:W3CDTF">2025-11-25T07:49:00Z</dcterms:modified>
</cp:coreProperties>
</file>