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757E" w14:textId="3C35C580" w:rsidR="006611EF" w:rsidRDefault="006611EF" w:rsidP="006611EF">
      <w:pPr>
        <w:widowControl w:val="0"/>
        <w:pBdr>
          <w:top w:val="nil"/>
          <w:left w:val="nil"/>
          <w:bottom w:val="nil"/>
          <w:right w:val="nil"/>
          <w:between w:val="nil"/>
        </w:pBdr>
        <w:tabs>
          <w:tab w:val="left" w:pos="567"/>
          <w:tab w:val="left" w:pos="851"/>
        </w:tabs>
        <w:jc w:val="right"/>
        <w:rPr>
          <w:b/>
          <w:caps/>
          <w:szCs w:val="24"/>
        </w:rPr>
      </w:pPr>
      <w:bookmarkStart w:id="0" w:name="_Hlk208227203"/>
      <w:r>
        <w:rPr>
          <w:b/>
          <w:szCs w:val="24"/>
        </w:rPr>
        <w:t xml:space="preserve">Pirkimo sąlygų 10 priedas </w:t>
      </w:r>
    </w:p>
    <w:p w14:paraId="74A478C0" w14:textId="77777777" w:rsidR="006611EF" w:rsidRDefault="006611EF">
      <w:pPr>
        <w:widowControl w:val="0"/>
        <w:pBdr>
          <w:top w:val="nil"/>
          <w:left w:val="nil"/>
          <w:bottom w:val="nil"/>
          <w:right w:val="nil"/>
          <w:between w:val="nil"/>
        </w:pBdr>
        <w:tabs>
          <w:tab w:val="left" w:pos="567"/>
          <w:tab w:val="left" w:pos="851"/>
        </w:tabs>
        <w:jc w:val="center"/>
        <w:rPr>
          <w:b/>
          <w:caps/>
          <w:szCs w:val="24"/>
        </w:rPr>
      </w:pPr>
    </w:p>
    <w:p w14:paraId="2C18BE56" w14:textId="4AB09D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11125E62" w14:textId="77777777" w:rsidR="007A7FAF" w:rsidRDefault="007A7FA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A4F663" w:rsidR="00B767F3" w:rsidRDefault="00B25BCD">
            <w:pPr>
              <w:jc w:val="both"/>
              <w:rPr>
                <w:kern w:val="2"/>
                <w:szCs w:val="24"/>
              </w:rPr>
            </w:pPr>
            <w:r>
              <w:rPr>
                <w:kern w:val="2"/>
                <w:szCs w:val="24"/>
              </w:rPr>
              <w:t>V</w:t>
            </w:r>
            <w:r w:rsidR="00F47290">
              <w:rPr>
                <w:kern w:val="2"/>
                <w:szCs w:val="24"/>
              </w:rPr>
              <w:t>ienkartinės medicininės necheminės medžiagos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22BF4" w14:paraId="3344BE00" w14:textId="77777777">
        <w:tc>
          <w:tcPr>
            <w:tcW w:w="2808" w:type="dxa"/>
            <w:vMerge w:val="restart"/>
          </w:tcPr>
          <w:p w14:paraId="6455DD5F" w14:textId="77777777" w:rsidR="00F22BF4" w:rsidRDefault="00F22BF4" w:rsidP="00F22BF4">
            <w:pPr>
              <w:jc w:val="center"/>
              <w:rPr>
                <w:b/>
                <w:bCs/>
                <w:kern w:val="2"/>
                <w:szCs w:val="24"/>
              </w:rPr>
            </w:pPr>
          </w:p>
          <w:p w14:paraId="4D1A8138" w14:textId="77777777" w:rsidR="00F22BF4" w:rsidRDefault="00F22BF4" w:rsidP="00F22BF4">
            <w:pPr>
              <w:jc w:val="center"/>
              <w:rPr>
                <w:b/>
                <w:bCs/>
                <w:kern w:val="2"/>
                <w:szCs w:val="24"/>
              </w:rPr>
            </w:pPr>
          </w:p>
          <w:p w14:paraId="0CDC16EA" w14:textId="77777777" w:rsidR="00F22BF4" w:rsidRDefault="00F22BF4" w:rsidP="00F22BF4">
            <w:pPr>
              <w:jc w:val="center"/>
              <w:rPr>
                <w:b/>
                <w:bCs/>
                <w:kern w:val="2"/>
                <w:szCs w:val="24"/>
              </w:rPr>
            </w:pPr>
          </w:p>
          <w:p w14:paraId="7267D31D" w14:textId="77777777" w:rsidR="00F22BF4" w:rsidRDefault="00F22BF4" w:rsidP="00F22BF4">
            <w:pPr>
              <w:rPr>
                <w:b/>
                <w:bCs/>
                <w:kern w:val="2"/>
                <w:szCs w:val="24"/>
              </w:rPr>
            </w:pPr>
          </w:p>
          <w:p w14:paraId="141B0403" w14:textId="77777777" w:rsidR="00F22BF4" w:rsidRDefault="00F22BF4" w:rsidP="00F22BF4">
            <w:pPr>
              <w:rPr>
                <w:b/>
                <w:bCs/>
                <w:kern w:val="2"/>
                <w:szCs w:val="24"/>
              </w:rPr>
            </w:pPr>
            <w:r>
              <w:rPr>
                <w:b/>
                <w:bCs/>
                <w:kern w:val="2"/>
                <w:szCs w:val="24"/>
              </w:rPr>
              <w:t>1.1. Pirkėjas</w:t>
            </w:r>
          </w:p>
        </w:tc>
        <w:tc>
          <w:tcPr>
            <w:tcW w:w="3240" w:type="dxa"/>
          </w:tcPr>
          <w:p w14:paraId="6B759FF5" w14:textId="77777777" w:rsidR="00F22BF4" w:rsidRDefault="00F22BF4" w:rsidP="00F22BF4">
            <w:pPr>
              <w:rPr>
                <w:kern w:val="2"/>
                <w:szCs w:val="24"/>
              </w:rPr>
            </w:pPr>
            <w:r>
              <w:rPr>
                <w:kern w:val="2"/>
                <w:szCs w:val="24"/>
              </w:rPr>
              <w:t>1.1.1. Pavadinimas</w:t>
            </w:r>
          </w:p>
        </w:tc>
        <w:tc>
          <w:tcPr>
            <w:tcW w:w="3510" w:type="dxa"/>
          </w:tcPr>
          <w:p w14:paraId="1A86750A" w14:textId="2D4799C9" w:rsidR="00F22BF4" w:rsidRDefault="00F22BF4" w:rsidP="00F22BF4">
            <w:pPr>
              <w:rPr>
                <w:kern w:val="2"/>
                <w:szCs w:val="24"/>
              </w:rPr>
            </w:pPr>
            <w:r>
              <w:rPr>
                <w:kern w:val="2"/>
                <w:szCs w:val="24"/>
              </w:rPr>
              <w:t>VšĮ Kėdainių ligoninė</w:t>
            </w:r>
          </w:p>
        </w:tc>
      </w:tr>
      <w:tr w:rsidR="00F22BF4" w14:paraId="3C548A23" w14:textId="77777777">
        <w:tc>
          <w:tcPr>
            <w:tcW w:w="2808" w:type="dxa"/>
            <w:vMerge/>
          </w:tcPr>
          <w:p w14:paraId="6F39D6C5" w14:textId="77777777" w:rsidR="00F22BF4" w:rsidRDefault="00F22BF4" w:rsidP="00F22BF4">
            <w:pPr>
              <w:rPr>
                <w:kern w:val="2"/>
                <w:szCs w:val="24"/>
              </w:rPr>
            </w:pPr>
          </w:p>
        </w:tc>
        <w:tc>
          <w:tcPr>
            <w:tcW w:w="3240" w:type="dxa"/>
          </w:tcPr>
          <w:p w14:paraId="18F13C6E" w14:textId="77777777" w:rsidR="00F22BF4" w:rsidRDefault="00F22BF4" w:rsidP="00F22BF4">
            <w:pPr>
              <w:rPr>
                <w:kern w:val="2"/>
                <w:szCs w:val="24"/>
              </w:rPr>
            </w:pPr>
            <w:r>
              <w:rPr>
                <w:kern w:val="2"/>
                <w:szCs w:val="24"/>
              </w:rPr>
              <w:t>1.1.2. Juridinio asmens kodas</w:t>
            </w:r>
          </w:p>
        </w:tc>
        <w:tc>
          <w:tcPr>
            <w:tcW w:w="3510" w:type="dxa"/>
          </w:tcPr>
          <w:p w14:paraId="79A7FAFC" w14:textId="2EE36C97" w:rsidR="00F22BF4" w:rsidRDefault="00F22BF4" w:rsidP="00F22BF4">
            <w:pPr>
              <w:rPr>
                <w:kern w:val="2"/>
                <w:szCs w:val="24"/>
              </w:rPr>
            </w:pPr>
            <w:r>
              <w:rPr>
                <w:kern w:val="2"/>
                <w:szCs w:val="24"/>
              </w:rPr>
              <w:t>191045561</w:t>
            </w:r>
          </w:p>
        </w:tc>
      </w:tr>
      <w:tr w:rsidR="00F22BF4" w14:paraId="7E406A40" w14:textId="77777777">
        <w:tc>
          <w:tcPr>
            <w:tcW w:w="2808" w:type="dxa"/>
            <w:vMerge/>
          </w:tcPr>
          <w:p w14:paraId="12442C78" w14:textId="77777777" w:rsidR="00F22BF4" w:rsidRDefault="00F22BF4" w:rsidP="00F22BF4">
            <w:pPr>
              <w:rPr>
                <w:kern w:val="2"/>
                <w:szCs w:val="24"/>
              </w:rPr>
            </w:pPr>
          </w:p>
        </w:tc>
        <w:tc>
          <w:tcPr>
            <w:tcW w:w="3240" w:type="dxa"/>
          </w:tcPr>
          <w:p w14:paraId="5C6AC392" w14:textId="77777777" w:rsidR="00F22BF4" w:rsidRDefault="00F22BF4" w:rsidP="00F22BF4">
            <w:pPr>
              <w:rPr>
                <w:kern w:val="2"/>
                <w:szCs w:val="24"/>
              </w:rPr>
            </w:pPr>
            <w:r>
              <w:rPr>
                <w:kern w:val="2"/>
                <w:szCs w:val="24"/>
              </w:rPr>
              <w:t>1.1.3. Adresas</w:t>
            </w:r>
          </w:p>
        </w:tc>
        <w:tc>
          <w:tcPr>
            <w:tcW w:w="3510" w:type="dxa"/>
          </w:tcPr>
          <w:p w14:paraId="06DD98ED" w14:textId="65C9BC03" w:rsidR="00F22BF4" w:rsidRDefault="00F22BF4" w:rsidP="00F22BF4">
            <w:pPr>
              <w:rPr>
                <w:kern w:val="2"/>
                <w:szCs w:val="24"/>
              </w:rPr>
            </w:pPr>
            <w:r>
              <w:rPr>
                <w:kern w:val="2"/>
                <w:szCs w:val="24"/>
              </w:rPr>
              <w:t>Budrio g. 5, Kėdainiai</w:t>
            </w:r>
          </w:p>
        </w:tc>
      </w:tr>
      <w:tr w:rsidR="00F22BF4" w14:paraId="3B5E3967" w14:textId="77777777">
        <w:tc>
          <w:tcPr>
            <w:tcW w:w="2808" w:type="dxa"/>
            <w:vMerge/>
          </w:tcPr>
          <w:p w14:paraId="08391543" w14:textId="77777777" w:rsidR="00F22BF4" w:rsidRDefault="00F22BF4" w:rsidP="00F22BF4">
            <w:pPr>
              <w:rPr>
                <w:kern w:val="2"/>
                <w:szCs w:val="24"/>
              </w:rPr>
            </w:pPr>
          </w:p>
        </w:tc>
        <w:tc>
          <w:tcPr>
            <w:tcW w:w="3240" w:type="dxa"/>
          </w:tcPr>
          <w:p w14:paraId="10F15022" w14:textId="77777777" w:rsidR="00F22BF4" w:rsidRDefault="00F22BF4" w:rsidP="00F22BF4">
            <w:pPr>
              <w:rPr>
                <w:kern w:val="2"/>
                <w:szCs w:val="24"/>
              </w:rPr>
            </w:pPr>
            <w:r>
              <w:rPr>
                <w:kern w:val="2"/>
                <w:szCs w:val="24"/>
              </w:rPr>
              <w:t>1.1.4. PVM mokėtojo kodas</w:t>
            </w:r>
          </w:p>
        </w:tc>
        <w:tc>
          <w:tcPr>
            <w:tcW w:w="3510" w:type="dxa"/>
          </w:tcPr>
          <w:p w14:paraId="149BE2F3" w14:textId="073EB328" w:rsidR="00F22BF4" w:rsidRDefault="00F22BF4" w:rsidP="00F22BF4">
            <w:pPr>
              <w:rPr>
                <w:kern w:val="2"/>
                <w:szCs w:val="24"/>
              </w:rPr>
            </w:pPr>
            <w:r>
              <w:rPr>
                <w:kern w:val="2"/>
                <w:szCs w:val="24"/>
              </w:rPr>
              <w:t>-</w:t>
            </w:r>
          </w:p>
        </w:tc>
      </w:tr>
      <w:tr w:rsidR="00F22BF4" w14:paraId="0320FC63" w14:textId="77777777">
        <w:tc>
          <w:tcPr>
            <w:tcW w:w="2808" w:type="dxa"/>
            <w:vMerge/>
          </w:tcPr>
          <w:p w14:paraId="28CCF5F1" w14:textId="77777777" w:rsidR="00F22BF4" w:rsidRDefault="00F22BF4" w:rsidP="00F22BF4">
            <w:pPr>
              <w:rPr>
                <w:kern w:val="2"/>
                <w:szCs w:val="24"/>
              </w:rPr>
            </w:pPr>
          </w:p>
        </w:tc>
        <w:tc>
          <w:tcPr>
            <w:tcW w:w="3240" w:type="dxa"/>
          </w:tcPr>
          <w:p w14:paraId="5A03EA01" w14:textId="77777777" w:rsidR="00F22BF4" w:rsidRDefault="00F22BF4" w:rsidP="00F22BF4">
            <w:pPr>
              <w:rPr>
                <w:kern w:val="2"/>
                <w:szCs w:val="24"/>
              </w:rPr>
            </w:pPr>
            <w:r>
              <w:rPr>
                <w:kern w:val="2"/>
                <w:szCs w:val="24"/>
              </w:rPr>
              <w:t>1.1.5. Atsiskaitomoji sąskaita</w:t>
            </w:r>
          </w:p>
        </w:tc>
        <w:tc>
          <w:tcPr>
            <w:tcW w:w="3510" w:type="dxa"/>
          </w:tcPr>
          <w:p w14:paraId="6334FED4" w14:textId="0B6BC6DF" w:rsidR="00F22BF4" w:rsidRDefault="00F22BF4" w:rsidP="00F22BF4">
            <w:pPr>
              <w:rPr>
                <w:kern w:val="2"/>
                <w:szCs w:val="24"/>
              </w:rPr>
            </w:pPr>
            <w:r>
              <w:rPr>
                <w:kern w:val="2"/>
                <w:szCs w:val="24"/>
              </w:rPr>
              <w:t>LT66 4010 0419 0007 0017</w:t>
            </w:r>
          </w:p>
        </w:tc>
      </w:tr>
      <w:tr w:rsidR="00F22BF4" w14:paraId="1FDDE4A8" w14:textId="77777777">
        <w:tc>
          <w:tcPr>
            <w:tcW w:w="2808" w:type="dxa"/>
            <w:vMerge/>
          </w:tcPr>
          <w:p w14:paraId="237F0EA0" w14:textId="77777777" w:rsidR="00F22BF4" w:rsidRDefault="00F22BF4" w:rsidP="00F22BF4">
            <w:pPr>
              <w:rPr>
                <w:kern w:val="2"/>
                <w:szCs w:val="24"/>
              </w:rPr>
            </w:pPr>
          </w:p>
        </w:tc>
        <w:tc>
          <w:tcPr>
            <w:tcW w:w="3240" w:type="dxa"/>
          </w:tcPr>
          <w:p w14:paraId="5C60CD7E" w14:textId="77777777" w:rsidR="00F22BF4" w:rsidRDefault="00F22BF4" w:rsidP="00F22BF4">
            <w:pPr>
              <w:rPr>
                <w:kern w:val="2"/>
                <w:szCs w:val="24"/>
              </w:rPr>
            </w:pPr>
            <w:r>
              <w:rPr>
                <w:kern w:val="2"/>
                <w:szCs w:val="24"/>
              </w:rPr>
              <w:t>1.1.6. Bankas, banko kodas</w:t>
            </w:r>
          </w:p>
        </w:tc>
        <w:tc>
          <w:tcPr>
            <w:tcW w:w="3510" w:type="dxa"/>
          </w:tcPr>
          <w:p w14:paraId="08B8428E" w14:textId="40B91B79" w:rsidR="00F22BF4" w:rsidRDefault="00F22BF4" w:rsidP="00F22BF4">
            <w:pPr>
              <w:rPr>
                <w:kern w:val="2"/>
                <w:szCs w:val="24"/>
              </w:rPr>
            </w:pPr>
            <w:proofErr w:type="spellStart"/>
            <w:r>
              <w:rPr>
                <w:kern w:val="2"/>
                <w:szCs w:val="24"/>
              </w:rPr>
              <w:t>Luminor</w:t>
            </w:r>
            <w:proofErr w:type="spellEnd"/>
            <w:r>
              <w:rPr>
                <w:kern w:val="2"/>
                <w:szCs w:val="24"/>
              </w:rPr>
              <w:t xml:space="preserve"> bank AS, 40100</w:t>
            </w:r>
          </w:p>
        </w:tc>
      </w:tr>
      <w:tr w:rsidR="00F22BF4" w14:paraId="708A92F3" w14:textId="77777777">
        <w:tc>
          <w:tcPr>
            <w:tcW w:w="2808" w:type="dxa"/>
            <w:vMerge/>
          </w:tcPr>
          <w:p w14:paraId="1E99B4CF" w14:textId="77777777" w:rsidR="00F22BF4" w:rsidRDefault="00F22BF4" w:rsidP="00F22BF4">
            <w:pPr>
              <w:rPr>
                <w:kern w:val="2"/>
                <w:szCs w:val="24"/>
              </w:rPr>
            </w:pPr>
          </w:p>
        </w:tc>
        <w:tc>
          <w:tcPr>
            <w:tcW w:w="3240" w:type="dxa"/>
          </w:tcPr>
          <w:p w14:paraId="09BA3062" w14:textId="77777777" w:rsidR="00F22BF4" w:rsidRDefault="00F22BF4" w:rsidP="00F22BF4">
            <w:pPr>
              <w:rPr>
                <w:kern w:val="2"/>
                <w:szCs w:val="24"/>
              </w:rPr>
            </w:pPr>
            <w:r>
              <w:rPr>
                <w:kern w:val="2"/>
                <w:szCs w:val="24"/>
              </w:rPr>
              <w:t>1.1.7. Telefonas</w:t>
            </w:r>
          </w:p>
        </w:tc>
        <w:tc>
          <w:tcPr>
            <w:tcW w:w="3510" w:type="dxa"/>
          </w:tcPr>
          <w:p w14:paraId="46DEE882" w14:textId="185FCF38" w:rsidR="00F22BF4" w:rsidRDefault="00F22BF4" w:rsidP="00F22BF4">
            <w:pPr>
              <w:rPr>
                <w:kern w:val="2"/>
                <w:szCs w:val="24"/>
              </w:rPr>
            </w:pPr>
            <w:r>
              <w:rPr>
                <w:kern w:val="2"/>
                <w:szCs w:val="24"/>
              </w:rPr>
              <w:t>0 347 67101</w:t>
            </w:r>
          </w:p>
        </w:tc>
      </w:tr>
      <w:tr w:rsidR="00F22BF4" w14:paraId="78C537A6" w14:textId="77777777">
        <w:tc>
          <w:tcPr>
            <w:tcW w:w="2808" w:type="dxa"/>
            <w:vMerge/>
          </w:tcPr>
          <w:p w14:paraId="0F34584F" w14:textId="77777777" w:rsidR="00F22BF4" w:rsidRDefault="00F22BF4" w:rsidP="00F22BF4">
            <w:pPr>
              <w:rPr>
                <w:kern w:val="2"/>
                <w:szCs w:val="24"/>
              </w:rPr>
            </w:pPr>
          </w:p>
        </w:tc>
        <w:tc>
          <w:tcPr>
            <w:tcW w:w="3240" w:type="dxa"/>
          </w:tcPr>
          <w:p w14:paraId="662C950E" w14:textId="77777777" w:rsidR="00F22BF4" w:rsidRDefault="00F22BF4" w:rsidP="00F22BF4">
            <w:pPr>
              <w:rPr>
                <w:kern w:val="2"/>
                <w:szCs w:val="24"/>
              </w:rPr>
            </w:pPr>
            <w:r>
              <w:rPr>
                <w:kern w:val="2"/>
                <w:szCs w:val="24"/>
              </w:rPr>
              <w:t>1.1.8. El. paštas</w:t>
            </w:r>
          </w:p>
        </w:tc>
        <w:tc>
          <w:tcPr>
            <w:tcW w:w="3510" w:type="dxa"/>
          </w:tcPr>
          <w:p w14:paraId="575F296E" w14:textId="2E9D5E27" w:rsidR="00F22BF4" w:rsidRDefault="00F22BF4" w:rsidP="00F22BF4">
            <w:pPr>
              <w:rPr>
                <w:kern w:val="2"/>
                <w:szCs w:val="24"/>
              </w:rPr>
            </w:pPr>
            <w:r>
              <w:rPr>
                <w:kern w:val="2"/>
                <w:szCs w:val="24"/>
              </w:rPr>
              <w:t>administracija@kedligonine.lt</w:t>
            </w:r>
          </w:p>
        </w:tc>
      </w:tr>
      <w:tr w:rsidR="00F22BF4" w14:paraId="75BE758F" w14:textId="77777777">
        <w:tc>
          <w:tcPr>
            <w:tcW w:w="2808" w:type="dxa"/>
            <w:vMerge/>
          </w:tcPr>
          <w:p w14:paraId="40F4E194" w14:textId="77777777" w:rsidR="00F22BF4" w:rsidRDefault="00F22BF4" w:rsidP="00F22BF4">
            <w:pPr>
              <w:rPr>
                <w:kern w:val="2"/>
                <w:szCs w:val="24"/>
              </w:rPr>
            </w:pPr>
          </w:p>
        </w:tc>
        <w:tc>
          <w:tcPr>
            <w:tcW w:w="3240" w:type="dxa"/>
          </w:tcPr>
          <w:p w14:paraId="0D7EB16D" w14:textId="77777777" w:rsidR="00F22BF4" w:rsidRDefault="00F22BF4" w:rsidP="00F22BF4">
            <w:pPr>
              <w:rPr>
                <w:kern w:val="2"/>
                <w:szCs w:val="24"/>
              </w:rPr>
            </w:pPr>
            <w:r>
              <w:rPr>
                <w:kern w:val="2"/>
                <w:szCs w:val="24"/>
              </w:rPr>
              <w:t>1.1.9. Šalies atstovas</w:t>
            </w:r>
          </w:p>
        </w:tc>
        <w:tc>
          <w:tcPr>
            <w:tcW w:w="3510" w:type="dxa"/>
          </w:tcPr>
          <w:p w14:paraId="50696116" w14:textId="77B29603" w:rsidR="00F22BF4" w:rsidRDefault="00F22BF4" w:rsidP="00F22BF4">
            <w:pPr>
              <w:rPr>
                <w:kern w:val="2"/>
                <w:szCs w:val="24"/>
              </w:rPr>
            </w:pPr>
            <w:r>
              <w:rPr>
                <w:kern w:val="2"/>
                <w:szCs w:val="24"/>
              </w:rPr>
              <w:t xml:space="preserve">Direktorė </w:t>
            </w:r>
          </w:p>
        </w:tc>
      </w:tr>
      <w:tr w:rsidR="00F22BF4" w14:paraId="10B903FF" w14:textId="77777777">
        <w:tc>
          <w:tcPr>
            <w:tcW w:w="2808" w:type="dxa"/>
            <w:vMerge/>
          </w:tcPr>
          <w:p w14:paraId="26B0F6B9" w14:textId="77777777" w:rsidR="00F22BF4" w:rsidRDefault="00F22BF4" w:rsidP="00F22BF4">
            <w:pPr>
              <w:rPr>
                <w:kern w:val="2"/>
                <w:szCs w:val="24"/>
              </w:rPr>
            </w:pPr>
          </w:p>
        </w:tc>
        <w:tc>
          <w:tcPr>
            <w:tcW w:w="3240" w:type="dxa"/>
          </w:tcPr>
          <w:p w14:paraId="6DF5CFC7" w14:textId="77777777" w:rsidR="00F22BF4" w:rsidRDefault="00F22BF4" w:rsidP="00F22BF4">
            <w:pPr>
              <w:rPr>
                <w:kern w:val="2"/>
                <w:szCs w:val="24"/>
              </w:rPr>
            </w:pPr>
            <w:r>
              <w:rPr>
                <w:kern w:val="2"/>
                <w:szCs w:val="24"/>
              </w:rPr>
              <w:t>1.1.10. Atstovavimo pagrindas</w:t>
            </w:r>
          </w:p>
        </w:tc>
        <w:tc>
          <w:tcPr>
            <w:tcW w:w="3510" w:type="dxa"/>
          </w:tcPr>
          <w:p w14:paraId="0A30E475" w14:textId="1F360D8D" w:rsidR="00F22BF4" w:rsidRDefault="00F22BF4" w:rsidP="00F22BF4">
            <w:pPr>
              <w:rPr>
                <w:kern w:val="2"/>
                <w:szCs w:val="24"/>
              </w:rPr>
            </w:pPr>
            <w:r>
              <w:rPr>
                <w:kern w:val="2"/>
                <w:szCs w:val="24"/>
              </w:rPr>
              <w:t>Įstaigos įstatai</w:t>
            </w:r>
          </w:p>
        </w:tc>
      </w:tr>
      <w:tr w:rsidR="00F22BF4" w14:paraId="297540DE" w14:textId="77777777">
        <w:tc>
          <w:tcPr>
            <w:tcW w:w="2808" w:type="dxa"/>
            <w:vMerge w:val="restart"/>
          </w:tcPr>
          <w:p w14:paraId="24DAF68D" w14:textId="77777777" w:rsidR="00F22BF4" w:rsidRDefault="00F22BF4" w:rsidP="00F22BF4">
            <w:pPr>
              <w:rPr>
                <w:b/>
                <w:bCs/>
                <w:kern w:val="2"/>
                <w:szCs w:val="24"/>
              </w:rPr>
            </w:pPr>
          </w:p>
          <w:p w14:paraId="7F313970" w14:textId="77777777" w:rsidR="00F22BF4" w:rsidRDefault="00F22BF4" w:rsidP="00F22BF4">
            <w:pPr>
              <w:rPr>
                <w:b/>
                <w:bCs/>
                <w:kern w:val="2"/>
                <w:szCs w:val="24"/>
              </w:rPr>
            </w:pPr>
          </w:p>
          <w:p w14:paraId="1E758310" w14:textId="77777777" w:rsidR="00F22BF4" w:rsidRDefault="00F22BF4" w:rsidP="00F22BF4">
            <w:pPr>
              <w:rPr>
                <w:b/>
                <w:bCs/>
                <w:color w:val="FF0000"/>
                <w:kern w:val="2"/>
                <w:szCs w:val="24"/>
              </w:rPr>
            </w:pPr>
          </w:p>
          <w:p w14:paraId="1D31BC94" w14:textId="77777777" w:rsidR="00F22BF4" w:rsidRDefault="00F22BF4" w:rsidP="00F22BF4">
            <w:pPr>
              <w:rPr>
                <w:b/>
                <w:bCs/>
                <w:kern w:val="2"/>
                <w:szCs w:val="24"/>
              </w:rPr>
            </w:pPr>
            <w:r>
              <w:rPr>
                <w:b/>
                <w:bCs/>
                <w:kern w:val="2"/>
                <w:szCs w:val="24"/>
              </w:rPr>
              <w:t>1.2. Tiekėjas</w:t>
            </w:r>
          </w:p>
          <w:p w14:paraId="181C4359" w14:textId="77777777" w:rsidR="00F22BF4" w:rsidRDefault="00F22BF4" w:rsidP="00F22BF4">
            <w:pPr>
              <w:rPr>
                <w:color w:val="0070C0"/>
                <w:kern w:val="2"/>
                <w:szCs w:val="24"/>
              </w:rPr>
            </w:pPr>
            <w:r>
              <w:rPr>
                <w:color w:val="0070C0"/>
                <w:kern w:val="2"/>
                <w:szCs w:val="24"/>
              </w:rPr>
              <w:t>(jei Tiekėjas yra fizinis asmuo, skiltys atitinkamai pakoreguojamos.</w:t>
            </w:r>
          </w:p>
          <w:p w14:paraId="0F506F0C" w14:textId="77777777" w:rsidR="00F22BF4" w:rsidRDefault="00F22BF4" w:rsidP="00F22BF4">
            <w:pPr>
              <w:rPr>
                <w:color w:val="0070C0"/>
                <w:kern w:val="2"/>
                <w:szCs w:val="24"/>
              </w:rPr>
            </w:pPr>
            <w:r>
              <w:rPr>
                <w:color w:val="0070C0"/>
                <w:kern w:val="2"/>
                <w:szCs w:val="24"/>
              </w:rPr>
              <w:t>Jei Tiekėjas yra tiekėjų grupė, skiltys pildomos įterpiant kiekvieno grupės nario informaciją)</w:t>
            </w:r>
          </w:p>
          <w:p w14:paraId="1BC0DE4D" w14:textId="77777777" w:rsidR="00F22BF4" w:rsidRDefault="00F22BF4" w:rsidP="00F22BF4">
            <w:pPr>
              <w:rPr>
                <w:color w:val="0070C0"/>
                <w:kern w:val="2"/>
                <w:szCs w:val="24"/>
              </w:rPr>
            </w:pPr>
          </w:p>
          <w:p w14:paraId="511CF9A0" w14:textId="77777777" w:rsidR="00F22BF4" w:rsidRDefault="00F22BF4" w:rsidP="00F22BF4">
            <w:pPr>
              <w:rPr>
                <w:b/>
                <w:bCs/>
                <w:kern w:val="2"/>
                <w:szCs w:val="24"/>
              </w:rPr>
            </w:pPr>
          </w:p>
        </w:tc>
        <w:tc>
          <w:tcPr>
            <w:tcW w:w="3240" w:type="dxa"/>
          </w:tcPr>
          <w:p w14:paraId="5FA15E2B" w14:textId="77777777" w:rsidR="00F22BF4" w:rsidRDefault="00F22BF4" w:rsidP="00F22BF4">
            <w:pPr>
              <w:rPr>
                <w:kern w:val="2"/>
                <w:szCs w:val="24"/>
              </w:rPr>
            </w:pPr>
            <w:r>
              <w:rPr>
                <w:kern w:val="2"/>
                <w:szCs w:val="24"/>
              </w:rPr>
              <w:t>1.2.1. Pavadinimas</w:t>
            </w:r>
          </w:p>
        </w:tc>
        <w:tc>
          <w:tcPr>
            <w:tcW w:w="3510" w:type="dxa"/>
          </w:tcPr>
          <w:p w14:paraId="4CA678CD" w14:textId="77777777" w:rsidR="00F22BF4" w:rsidRDefault="00F22BF4" w:rsidP="00F22BF4">
            <w:pPr>
              <w:jc w:val="center"/>
              <w:rPr>
                <w:kern w:val="2"/>
                <w:szCs w:val="24"/>
              </w:rPr>
            </w:pPr>
          </w:p>
        </w:tc>
      </w:tr>
      <w:tr w:rsidR="00F22BF4" w14:paraId="5A1F4414" w14:textId="77777777">
        <w:tc>
          <w:tcPr>
            <w:tcW w:w="2808" w:type="dxa"/>
            <w:vMerge/>
          </w:tcPr>
          <w:p w14:paraId="124649CF" w14:textId="77777777" w:rsidR="00F22BF4" w:rsidRDefault="00F22BF4" w:rsidP="00F22BF4">
            <w:pPr>
              <w:rPr>
                <w:b/>
                <w:bCs/>
                <w:kern w:val="2"/>
                <w:szCs w:val="24"/>
              </w:rPr>
            </w:pPr>
          </w:p>
        </w:tc>
        <w:tc>
          <w:tcPr>
            <w:tcW w:w="3240" w:type="dxa"/>
          </w:tcPr>
          <w:p w14:paraId="2D8A56C7" w14:textId="77777777" w:rsidR="00F22BF4" w:rsidRDefault="00F22BF4" w:rsidP="00F22BF4">
            <w:pPr>
              <w:rPr>
                <w:kern w:val="2"/>
                <w:szCs w:val="24"/>
              </w:rPr>
            </w:pPr>
            <w:r>
              <w:rPr>
                <w:kern w:val="2"/>
                <w:szCs w:val="24"/>
              </w:rPr>
              <w:t>1.2.2. Juridinio asmens kodas</w:t>
            </w:r>
          </w:p>
        </w:tc>
        <w:tc>
          <w:tcPr>
            <w:tcW w:w="3510" w:type="dxa"/>
          </w:tcPr>
          <w:p w14:paraId="2F2FDC32" w14:textId="77777777" w:rsidR="00F22BF4" w:rsidRDefault="00F22BF4" w:rsidP="00F22BF4">
            <w:pPr>
              <w:jc w:val="center"/>
              <w:rPr>
                <w:kern w:val="2"/>
                <w:szCs w:val="24"/>
              </w:rPr>
            </w:pPr>
          </w:p>
        </w:tc>
      </w:tr>
      <w:tr w:rsidR="00F22BF4" w14:paraId="677DD19F" w14:textId="77777777">
        <w:tc>
          <w:tcPr>
            <w:tcW w:w="2808" w:type="dxa"/>
            <w:vMerge/>
          </w:tcPr>
          <w:p w14:paraId="7C838BE7" w14:textId="77777777" w:rsidR="00F22BF4" w:rsidRDefault="00F22BF4" w:rsidP="00F22BF4">
            <w:pPr>
              <w:rPr>
                <w:b/>
                <w:bCs/>
                <w:kern w:val="2"/>
                <w:szCs w:val="24"/>
              </w:rPr>
            </w:pPr>
          </w:p>
        </w:tc>
        <w:tc>
          <w:tcPr>
            <w:tcW w:w="3240" w:type="dxa"/>
          </w:tcPr>
          <w:p w14:paraId="5D9B188C" w14:textId="77777777" w:rsidR="00F22BF4" w:rsidRDefault="00F22BF4" w:rsidP="00F22BF4">
            <w:pPr>
              <w:rPr>
                <w:kern w:val="2"/>
                <w:szCs w:val="24"/>
              </w:rPr>
            </w:pPr>
            <w:r>
              <w:rPr>
                <w:kern w:val="2"/>
                <w:szCs w:val="24"/>
              </w:rPr>
              <w:t>1.2.3. Adresas</w:t>
            </w:r>
          </w:p>
        </w:tc>
        <w:tc>
          <w:tcPr>
            <w:tcW w:w="3510" w:type="dxa"/>
          </w:tcPr>
          <w:p w14:paraId="2209A7F9" w14:textId="77777777" w:rsidR="00F22BF4" w:rsidRDefault="00F22BF4" w:rsidP="00F22BF4">
            <w:pPr>
              <w:jc w:val="center"/>
              <w:rPr>
                <w:kern w:val="2"/>
                <w:szCs w:val="24"/>
              </w:rPr>
            </w:pPr>
          </w:p>
        </w:tc>
      </w:tr>
      <w:tr w:rsidR="00F22BF4" w14:paraId="6997CCAA" w14:textId="77777777">
        <w:tc>
          <w:tcPr>
            <w:tcW w:w="2808" w:type="dxa"/>
            <w:vMerge/>
          </w:tcPr>
          <w:p w14:paraId="60DFBC9E" w14:textId="77777777" w:rsidR="00F22BF4" w:rsidRDefault="00F22BF4" w:rsidP="00F22BF4">
            <w:pPr>
              <w:rPr>
                <w:b/>
                <w:bCs/>
                <w:kern w:val="2"/>
                <w:szCs w:val="24"/>
              </w:rPr>
            </w:pPr>
          </w:p>
        </w:tc>
        <w:tc>
          <w:tcPr>
            <w:tcW w:w="3240" w:type="dxa"/>
          </w:tcPr>
          <w:p w14:paraId="0253DCE8" w14:textId="77777777" w:rsidR="00F22BF4" w:rsidRDefault="00F22BF4" w:rsidP="00F22BF4">
            <w:pPr>
              <w:rPr>
                <w:kern w:val="2"/>
                <w:szCs w:val="24"/>
              </w:rPr>
            </w:pPr>
            <w:r>
              <w:rPr>
                <w:kern w:val="2"/>
                <w:szCs w:val="24"/>
              </w:rPr>
              <w:t>1.2.4. PVM mokėtojo kodas</w:t>
            </w:r>
          </w:p>
        </w:tc>
        <w:tc>
          <w:tcPr>
            <w:tcW w:w="3510" w:type="dxa"/>
          </w:tcPr>
          <w:p w14:paraId="664E6C26" w14:textId="77777777" w:rsidR="00F22BF4" w:rsidRDefault="00F22BF4" w:rsidP="00F22BF4">
            <w:pPr>
              <w:jc w:val="center"/>
              <w:rPr>
                <w:kern w:val="2"/>
                <w:szCs w:val="24"/>
              </w:rPr>
            </w:pPr>
          </w:p>
        </w:tc>
      </w:tr>
      <w:tr w:rsidR="00F22BF4" w14:paraId="56511B3F" w14:textId="77777777">
        <w:tc>
          <w:tcPr>
            <w:tcW w:w="2808" w:type="dxa"/>
            <w:vMerge/>
          </w:tcPr>
          <w:p w14:paraId="7F9384F3" w14:textId="77777777" w:rsidR="00F22BF4" w:rsidRDefault="00F22BF4" w:rsidP="00F22BF4">
            <w:pPr>
              <w:rPr>
                <w:b/>
                <w:bCs/>
                <w:kern w:val="2"/>
                <w:szCs w:val="24"/>
              </w:rPr>
            </w:pPr>
          </w:p>
        </w:tc>
        <w:tc>
          <w:tcPr>
            <w:tcW w:w="3240" w:type="dxa"/>
          </w:tcPr>
          <w:p w14:paraId="59604D65" w14:textId="77777777" w:rsidR="00F22BF4" w:rsidRDefault="00F22BF4" w:rsidP="00F22BF4">
            <w:pPr>
              <w:rPr>
                <w:kern w:val="2"/>
                <w:szCs w:val="24"/>
              </w:rPr>
            </w:pPr>
            <w:r>
              <w:rPr>
                <w:kern w:val="2"/>
                <w:szCs w:val="24"/>
              </w:rPr>
              <w:t>1.2.5. Atsiskaitomoji sąskaita</w:t>
            </w:r>
          </w:p>
        </w:tc>
        <w:tc>
          <w:tcPr>
            <w:tcW w:w="3510" w:type="dxa"/>
          </w:tcPr>
          <w:p w14:paraId="5E8603EA" w14:textId="77777777" w:rsidR="00F22BF4" w:rsidRDefault="00F22BF4" w:rsidP="00F22BF4">
            <w:pPr>
              <w:jc w:val="center"/>
              <w:rPr>
                <w:kern w:val="2"/>
                <w:szCs w:val="24"/>
              </w:rPr>
            </w:pPr>
          </w:p>
        </w:tc>
      </w:tr>
      <w:tr w:rsidR="00F22BF4" w14:paraId="76D25D72" w14:textId="77777777">
        <w:tc>
          <w:tcPr>
            <w:tcW w:w="2808" w:type="dxa"/>
            <w:vMerge/>
          </w:tcPr>
          <w:p w14:paraId="008F27AB" w14:textId="77777777" w:rsidR="00F22BF4" w:rsidRDefault="00F22BF4" w:rsidP="00F22BF4">
            <w:pPr>
              <w:rPr>
                <w:b/>
                <w:bCs/>
                <w:kern w:val="2"/>
                <w:szCs w:val="24"/>
              </w:rPr>
            </w:pPr>
          </w:p>
        </w:tc>
        <w:tc>
          <w:tcPr>
            <w:tcW w:w="3240" w:type="dxa"/>
          </w:tcPr>
          <w:p w14:paraId="0EF16E31" w14:textId="77777777" w:rsidR="00F22BF4" w:rsidRDefault="00F22BF4" w:rsidP="00F22BF4">
            <w:pPr>
              <w:rPr>
                <w:kern w:val="2"/>
                <w:szCs w:val="24"/>
              </w:rPr>
            </w:pPr>
            <w:r>
              <w:rPr>
                <w:kern w:val="2"/>
                <w:szCs w:val="24"/>
              </w:rPr>
              <w:t>1.2.6. Bankas, banko kodas</w:t>
            </w:r>
          </w:p>
        </w:tc>
        <w:tc>
          <w:tcPr>
            <w:tcW w:w="3510" w:type="dxa"/>
          </w:tcPr>
          <w:p w14:paraId="5F1D0193" w14:textId="77777777" w:rsidR="00F22BF4" w:rsidRDefault="00F22BF4" w:rsidP="00F22BF4">
            <w:pPr>
              <w:jc w:val="center"/>
              <w:rPr>
                <w:kern w:val="2"/>
                <w:szCs w:val="24"/>
              </w:rPr>
            </w:pPr>
          </w:p>
        </w:tc>
      </w:tr>
      <w:tr w:rsidR="00F22BF4" w14:paraId="76CF2E45" w14:textId="77777777">
        <w:tc>
          <w:tcPr>
            <w:tcW w:w="2808" w:type="dxa"/>
            <w:vMerge/>
          </w:tcPr>
          <w:p w14:paraId="7F57DC4A" w14:textId="77777777" w:rsidR="00F22BF4" w:rsidRDefault="00F22BF4" w:rsidP="00F22BF4">
            <w:pPr>
              <w:rPr>
                <w:b/>
                <w:bCs/>
                <w:kern w:val="2"/>
                <w:szCs w:val="24"/>
              </w:rPr>
            </w:pPr>
          </w:p>
        </w:tc>
        <w:tc>
          <w:tcPr>
            <w:tcW w:w="3240" w:type="dxa"/>
          </w:tcPr>
          <w:p w14:paraId="68AB0914" w14:textId="77777777" w:rsidR="00F22BF4" w:rsidRDefault="00F22BF4" w:rsidP="00F22BF4">
            <w:pPr>
              <w:rPr>
                <w:kern w:val="2"/>
                <w:szCs w:val="24"/>
              </w:rPr>
            </w:pPr>
            <w:r>
              <w:rPr>
                <w:kern w:val="2"/>
                <w:szCs w:val="24"/>
              </w:rPr>
              <w:t>1.2.7. Telefonas</w:t>
            </w:r>
          </w:p>
        </w:tc>
        <w:tc>
          <w:tcPr>
            <w:tcW w:w="3510" w:type="dxa"/>
          </w:tcPr>
          <w:p w14:paraId="04882A66" w14:textId="77777777" w:rsidR="00F22BF4" w:rsidRDefault="00F22BF4" w:rsidP="00F22BF4">
            <w:pPr>
              <w:jc w:val="center"/>
              <w:rPr>
                <w:kern w:val="2"/>
                <w:szCs w:val="24"/>
              </w:rPr>
            </w:pPr>
          </w:p>
        </w:tc>
      </w:tr>
      <w:tr w:rsidR="00F22BF4" w14:paraId="269EEE8D" w14:textId="77777777">
        <w:tc>
          <w:tcPr>
            <w:tcW w:w="2808" w:type="dxa"/>
            <w:vMerge/>
          </w:tcPr>
          <w:p w14:paraId="052EF525" w14:textId="77777777" w:rsidR="00F22BF4" w:rsidRDefault="00F22BF4" w:rsidP="00F22BF4">
            <w:pPr>
              <w:rPr>
                <w:b/>
                <w:bCs/>
                <w:kern w:val="2"/>
                <w:szCs w:val="24"/>
              </w:rPr>
            </w:pPr>
          </w:p>
        </w:tc>
        <w:tc>
          <w:tcPr>
            <w:tcW w:w="3240" w:type="dxa"/>
          </w:tcPr>
          <w:p w14:paraId="757F4B74" w14:textId="77777777" w:rsidR="00F22BF4" w:rsidRDefault="00F22BF4" w:rsidP="00F22BF4">
            <w:pPr>
              <w:rPr>
                <w:kern w:val="2"/>
                <w:szCs w:val="24"/>
              </w:rPr>
            </w:pPr>
            <w:r>
              <w:rPr>
                <w:kern w:val="2"/>
                <w:szCs w:val="24"/>
              </w:rPr>
              <w:t>1.2.8. El. paštas</w:t>
            </w:r>
          </w:p>
        </w:tc>
        <w:tc>
          <w:tcPr>
            <w:tcW w:w="3510" w:type="dxa"/>
          </w:tcPr>
          <w:p w14:paraId="2F7E9821" w14:textId="77777777" w:rsidR="00F22BF4" w:rsidRDefault="00F22BF4" w:rsidP="00F22BF4">
            <w:pPr>
              <w:jc w:val="center"/>
              <w:rPr>
                <w:kern w:val="2"/>
                <w:szCs w:val="24"/>
              </w:rPr>
            </w:pPr>
          </w:p>
        </w:tc>
      </w:tr>
      <w:tr w:rsidR="00F22BF4" w14:paraId="0CC1CDFC" w14:textId="77777777">
        <w:tc>
          <w:tcPr>
            <w:tcW w:w="2808" w:type="dxa"/>
            <w:vMerge/>
          </w:tcPr>
          <w:p w14:paraId="3A32526B" w14:textId="77777777" w:rsidR="00F22BF4" w:rsidRDefault="00F22BF4" w:rsidP="00F22BF4">
            <w:pPr>
              <w:rPr>
                <w:b/>
                <w:bCs/>
                <w:kern w:val="2"/>
                <w:szCs w:val="24"/>
              </w:rPr>
            </w:pPr>
          </w:p>
        </w:tc>
        <w:tc>
          <w:tcPr>
            <w:tcW w:w="3240" w:type="dxa"/>
          </w:tcPr>
          <w:p w14:paraId="37909961" w14:textId="77777777" w:rsidR="00F22BF4" w:rsidRDefault="00F22BF4" w:rsidP="00F22BF4">
            <w:pPr>
              <w:rPr>
                <w:kern w:val="2"/>
                <w:szCs w:val="24"/>
              </w:rPr>
            </w:pPr>
            <w:r>
              <w:rPr>
                <w:kern w:val="2"/>
                <w:szCs w:val="24"/>
              </w:rPr>
              <w:t>1.2.9. Šalies atstovas</w:t>
            </w:r>
          </w:p>
        </w:tc>
        <w:tc>
          <w:tcPr>
            <w:tcW w:w="3510" w:type="dxa"/>
          </w:tcPr>
          <w:p w14:paraId="4158F528" w14:textId="77777777" w:rsidR="00F22BF4" w:rsidRDefault="00F22BF4" w:rsidP="00F22BF4">
            <w:pPr>
              <w:jc w:val="center"/>
              <w:rPr>
                <w:kern w:val="2"/>
                <w:szCs w:val="24"/>
              </w:rPr>
            </w:pPr>
          </w:p>
        </w:tc>
      </w:tr>
      <w:tr w:rsidR="00F22BF4" w14:paraId="5CEC3529" w14:textId="77777777">
        <w:tc>
          <w:tcPr>
            <w:tcW w:w="2808" w:type="dxa"/>
            <w:vMerge/>
          </w:tcPr>
          <w:p w14:paraId="0207F6D8" w14:textId="77777777" w:rsidR="00F22BF4" w:rsidRDefault="00F22BF4" w:rsidP="00F22BF4">
            <w:pPr>
              <w:rPr>
                <w:b/>
                <w:bCs/>
                <w:kern w:val="2"/>
                <w:szCs w:val="24"/>
              </w:rPr>
            </w:pPr>
          </w:p>
        </w:tc>
        <w:tc>
          <w:tcPr>
            <w:tcW w:w="3240" w:type="dxa"/>
          </w:tcPr>
          <w:p w14:paraId="06957C16" w14:textId="77777777" w:rsidR="00F22BF4" w:rsidRDefault="00F22BF4" w:rsidP="00F22BF4">
            <w:pPr>
              <w:rPr>
                <w:kern w:val="2"/>
                <w:szCs w:val="24"/>
              </w:rPr>
            </w:pPr>
            <w:r>
              <w:rPr>
                <w:kern w:val="2"/>
                <w:szCs w:val="24"/>
              </w:rPr>
              <w:t>1.2.10. Atstovavimo pagrindas</w:t>
            </w:r>
          </w:p>
        </w:tc>
        <w:tc>
          <w:tcPr>
            <w:tcW w:w="3510" w:type="dxa"/>
          </w:tcPr>
          <w:p w14:paraId="2FC613A4" w14:textId="77777777" w:rsidR="00F22BF4" w:rsidRDefault="00F22BF4" w:rsidP="00F22BF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F90766" w14:textId="08A92A88" w:rsidR="00F22BF4" w:rsidRDefault="00C84436" w:rsidP="00F22BF4">
            <w:pPr>
              <w:rPr>
                <w:kern w:val="2"/>
                <w:szCs w:val="24"/>
              </w:rPr>
            </w:pPr>
            <w:r>
              <w:rPr>
                <w:kern w:val="2"/>
                <w:szCs w:val="24"/>
              </w:rPr>
              <w:t xml:space="preserve">Atsakinga už sutarties vykdymą – </w:t>
            </w:r>
            <w:r w:rsidR="00F22BF4" w:rsidRPr="00BF23F5">
              <w:rPr>
                <w:kern w:val="2"/>
                <w:szCs w:val="24"/>
              </w:rPr>
              <w:t xml:space="preserve">Vaistinės vedėja </w:t>
            </w:r>
            <w:r w:rsidR="00F22BF4">
              <w:rPr>
                <w:color w:val="4472C4"/>
                <w:kern w:val="2"/>
                <w:szCs w:val="24"/>
              </w:rPr>
              <w:t>(nurodyti vardą, pavardę)</w:t>
            </w:r>
            <w:r w:rsidR="00F22BF4" w:rsidRPr="00BF23F5">
              <w:rPr>
                <w:kern w:val="2"/>
                <w:szCs w:val="24"/>
              </w:rPr>
              <w:t>, tel. +370</w:t>
            </w:r>
            <w:r w:rsidR="00F22BF4">
              <w:rPr>
                <w:kern w:val="2"/>
                <w:szCs w:val="24"/>
              </w:rPr>
              <w:t> </w:t>
            </w:r>
            <w:r w:rsidR="00F22BF4" w:rsidRPr="00BF23F5">
              <w:rPr>
                <w:kern w:val="2"/>
                <w:szCs w:val="24"/>
              </w:rPr>
              <w:t>347</w:t>
            </w:r>
            <w:r w:rsidR="00F22BF4">
              <w:rPr>
                <w:kern w:val="2"/>
                <w:szCs w:val="24"/>
              </w:rPr>
              <w:t xml:space="preserve"> </w:t>
            </w:r>
            <w:r w:rsidR="00F22BF4" w:rsidRPr="00BF23F5">
              <w:rPr>
                <w:kern w:val="2"/>
                <w:szCs w:val="24"/>
              </w:rPr>
              <w:t xml:space="preserve">67099, </w:t>
            </w:r>
            <w:proofErr w:type="spellStart"/>
            <w:r w:rsidR="00F22BF4" w:rsidRPr="00BF23F5">
              <w:rPr>
                <w:kern w:val="2"/>
                <w:szCs w:val="24"/>
              </w:rPr>
              <w:t>el.p</w:t>
            </w:r>
            <w:proofErr w:type="spellEnd"/>
            <w:r w:rsidR="00F22BF4" w:rsidRPr="00BF23F5">
              <w:rPr>
                <w:kern w:val="2"/>
                <w:szCs w:val="24"/>
              </w:rPr>
              <w:t xml:space="preserve">. vaistine@kedligonine.lt </w:t>
            </w:r>
          </w:p>
          <w:p w14:paraId="61F9B250" w14:textId="7D0BB030" w:rsidR="00B767F3" w:rsidRDefault="00F22BF4" w:rsidP="00F22BF4">
            <w:pPr>
              <w:rPr>
                <w:color w:val="4472C4"/>
                <w:kern w:val="2"/>
                <w:szCs w:val="24"/>
              </w:rPr>
            </w:pPr>
            <w:r>
              <w:rPr>
                <w:kern w:val="2"/>
                <w:szCs w:val="24"/>
              </w:rPr>
              <w:t>Atsakinga už sąskaitų per SABIS priėmimą</w:t>
            </w:r>
            <w:r w:rsidR="00C84436">
              <w:rPr>
                <w:kern w:val="2"/>
                <w:szCs w:val="24"/>
              </w:rPr>
              <w:t xml:space="preserve"> – </w:t>
            </w:r>
            <w:r>
              <w:rPr>
                <w:kern w:val="2"/>
                <w:szCs w:val="24"/>
              </w:rPr>
              <w:t xml:space="preserve">finansininkė </w:t>
            </w:r>
            <w:r>
              <w:rPr>
                <w:color w:val="4472C4"/>
                <w:kern w:val="2"/>
                <w:szCs w:val="24"/>
              </w:rPr>
              <w:t>(nurodyti vardą, pavardę)</w:t>
            </w:r>
            <w:r>
              <w:rPr>
                <w:kern w:val="2"/>
                <w:szCs w:val="24"/>
              </w:rPr>
              <w:t xml:space="preserve">, tel. +370 347 67107, </w:t>
            </w:r>
            <w:proofErr w:type="spellStart"/>
            <w:r>
              <w:rPr>
                <w:kern w:val="2"/>
                <w:szCs w:val="24"/>
              </w:rPr>
              <w:t>el.paštas</w:t>
            </w:r>
            <w:proofErr w:type="spellEnd"/>
            <w:r>
              <w:rPr>
                <w:kern w:val="2"/>
                <w:szCs w:val="24"/>
              </w:rPr>
              <w:t>: buhalterija@kedligonine.lt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22BF4">
        <w:trPr>
          <w:trHeight w:val="2825"/>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FD3767C" w14:textId="77777777" w:rsidR="00F22BF4" w:rsidRPr="00BF23F5" w:rsidRDefault="00F22BF4" w:rsidP="00F22BF4">
            <w:pPr>
              <w:rPr>
                <w:color w:val="000000"/>
                <w:kern w:val="2"/>
                <w:szCs w:val="24"/>
              </w:rPr>
            </w:pPr>
            <w:r w:rsidRPr="00BF23F5">
              <w:rPr>
                <w:kern w:val="2"/>
                <w:szCs w:val="24"/>
              </w:rPr>
              <w:t>Tiekėjas įsipareigoja Sutartyje numatytomis sąlygomis perduoti Pirkėjui vienkartines medicinines nechemines medžiagas, t. y.</w:t>
            </w:r>
            <w:r>
              <w:rPr>
                <w:kern w:val="2"/>
                <w:szCs w:val="24"/>
              </w:rPr>
              <w:t xml:space="preserve"> ___________________ </w:t>
            </w:r>
            <w:r>
              <w:rPr>
                <w:color w:val="4472C4"/>
                <w:kern w:val="2"/>
                <w:szCs w:val="24"/>
              </w:rPr>
              <w:t>(nurodyti pirkimo objekto pavadinimą ir pirkimo objekto dalį pagal pirkimo sąlygas, priklausomai, kuriai pirkimo objekto daliai sudaroma pirkimo sutartis)</w:t>
            </w:r>
            <w:r>
              <w:rPr>
                <w:color w:val="000000"/>
                <w:kern w:val="2"/>
                <w:szCs w:val="24"/>
              </w:rPr>
              <w:t xml:space="preserve"> </w:t>
            </w:r>
            <w:r>
              <w:rPr>
                <w:i/>
                <w:iCs/>
                <w:kern w:val="2"/>
                <w:szCs w:val="24"/>
              </w:rPr>
              <w:t xml:space="preserve"> </w:t>
            </w:r>
            <w:r w:rsidRPr="00BF23F5">
              <w:rPr>
                <w:color w:val="000000"/>
                <w:kern w:val="2"/>
                <w:szCs w:val="24"/>
              </w:rPr>
              <w:t>(toliau – Prekės).</w:t>
            </w:r>
          </w:p>
          <w:p w14:paraId="74009C55" w14:textId="4698C08F" w:rsidR="00F22BF4" w:rsidRDefault="00F22BF4">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Tiekėjas įsipareigoja tiekti Prekes, kurių galiojimas būtų ne trumpesnis kaip 12 mėnesių, skaičiuojant nuo Prekių pristatymo (jei Techninėje specifikacijoje nenurodyta kitaip).</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1B844F4" w14:textId="77777777" w:rsidR="00B767F3" w:rsidRDefault="00C84436">
            <w:pPr>
              <w:rPr>
                <w:kern w:val="2"/>
                <w:szCs w:val="24"/>
              </w:rPr>
            </w:pPr>
            <w:r>
              <w:rPr>
                <w:kern w:val="2"/>
                <w:szCs w:val="24"/>
              </w:rPr>
              <w:t>Vienkartinės medicininės necheminės medžiagos</w:t>
            </w:r>
          </w:p>
          <w:p w14:paraId="1E986A9B" w14:textId="0CA8400F" w:rsidR="00C84436" w:rsidRPr="00850EB8" w:rsidRDefault="00C84436">
            <w:pPr>
              <w:rPr>
                <w:i/>
                <w:iCs/>
                <w:kern w:val="2"/>
                <w:szCs w:val="24"/>
              </w:rPr>
            </w:pPr>
            <w:r w:rsidRPr="00850EB8">
              <w:rPr>
                <w:i/>
                <w:iCs/>
                <w:kern w:val="2"/>
                <w:szCs w:val="24"/>
              </w:rPr>
              <w:t xml:space="preserve">Pirkimo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E0BF46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D39792" w14:textId="77777777" w:rsidR="00B767F3" w:rsidRDefault="00E557BC">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p w14:paraId="17BD2B2B" w14:textId="1053359C" w:rsidR="00C84436" w:rsidRPr="00E557BC" w:rsidRDefault="00C84436">
            <w:pPr>
              <w:rPr>
                <w:kern w:val="2"/>
                <w:szCs w:val="24"/>
              </w:rPr>
            </w:pPr>
            <w:r>
              <w:rPr>
                <w:kern w:val="2"/>
                <w:szCs w:val="24"/>
              </w:rPr>
              <w:t>Pristatytas prekes Tiekėjas savo jėgomis iškrauna iš transporto.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7573F0A" w:rsidR="00B767F3" w:rsidRDefault="00B767F3">
            <w:pPr>
              <w:rPr>
                <w:kern w:val="2"/>
                <w:szCs w:val="24"/>
              </w:rPr>
            </w:pPr>
          </w:p>
        </w:tc>
      </w:tr>
      <w:tr w:rsidR="00E557B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E557BC" w:rsidRDefault="00E557BC" w:rsidP="00E557B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852418A" w:rsidR="00E557BC" w:rsidRDefault="00E557BC" w:rsidP="00E557BC">
            <w:pPr>
              <w:rPr>
                <w:kern w:val="2"/>
                <w:szCs w:val="24"/>
              </w:rPr>
            </w:pPr>
            <w:r w:rsidRPr="002176C9">
              <w:rPr>
                <w:kern w:val="2"/>
                <w:szCs w:val="24"/>
              </w:rPr>
              <w:t xml:space="preserve">Užsakymai teikiami Tiekėjo nurodytu elektroniniu paštu </w:t>
            </w:r>
            <w:r>
              <w:rPr>
                <w:kern w:val="2"/>
                <w:szCs w:val="24"/>
                <w:u w:val="single"/>
              </w:rPr>
              <w:t>________________</w:t>
            </w:r>
            <w:hyperlink r:id="rId9" w:history="1"/>
            <w:r w:rsidRPr="007C5253">
              <w:rPr>
                <w:rStyle w:val="Hyperlink"/>
                <w:kern w:val="2"/>
                <w:szCs w:val="24"/>
              </w:rPr>
              <w:t xml:space="preserve">(nurodyti elektroninio </w:t>
            </w:r>
            <w:r w:rsidRPr="007C5253">
              <w:rPr>
                <w:rStyle w:val="Hyperlink"/>
                <w:color w:val="5B9BD5" w:themeColor="accent1"/>
                <w:kern w:val="2"/>
                <w:szCs w:val="24"/>
              </w:rPr>
              <w:t>pašto</w:t>
            </w:r>
            <w:r w:rsidRPr="007C5253">
              <w:rPr>
                <w:rStyle w:val="Hyperlink"/>
                <w:kern w:val="2"/>
                <w:szCs w:val="24"/>
              </w:rPr>
              <w:t xml:space="preserve"> adresą)</w:t>
            </w:r>
            <w:r w:rsidRPr="002176C9">
              <w:rPr>
                <w:kern w:val="2"/>
                <w:szCs w:val="24"/>
              </w:rPr>
              <w:t xml:space="preserve"> ir laikomi gautais kitą darbo dieną po užsakymo pateikimo.</w:t>
            </w:r>
          </w:p>
        </w:tc>
      </w:tr>
      <w:tr w:rsidR="00E557B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E557BC" w:rsidRDefault="00E557BC" w:rsidP="00E557B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E557BC" w:rsidRDefault="00E557BC" w:rsidP="00E557BC">
            <w:pPr>
              <w:rPr>
                <w:kern w:val="2"/>
                <w:szCs w:val="24"/>
              </w:rPr>
            </w:pPr>
            <w:r>
              <w:rPr>
                <w:kern w:val="2"/>
                <w:szCs w:val="24"/>
              </w:rPr>
              <w:t>Netaikoma</w:t>
            </w:r>
          </w:p>
          <w:p w14:paraId="6913136A" w14:textId="77777777" w:rsidR="00E557BC" w:rsidRDefault="00E557BC" w:rsidP="00E557BC">
            <w:pPr>
              <w:rPr>
                <w:kern w:val="2"/>
                <w:szCs w:val="24"/>
              </w:rPr>
            </w:pPr>
          </w:p>
          <w:p w14:paraId="28A4DEDE" w14:textId="4079D116" w:rsidR="00E557BC" w:rsidRDefault="00E557BC" w:rsidP="00E557BC">
            <w:pPr>
              <w:rPr>
                <w:kern w:val="2"/>
                <w:szCs w:val="24"/>
              </w:rPr>
            </w:pPr>
          </w:p>
        </w:tc>
      </w:tr>
      <w:tr w:rsidR="00E557B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E557BC" w:rsidRDefault="00E557BC" w:rsidP="00E557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E557BC" w:rsidRDefault="00E557BC" w:rsidP="00E557BC">
            <w:pPr>
              <w:rPr>
                <w:kern w:val="2"/>
                <w:szCs w:val="24"/>
              </w:rPr>
            </w:pPr>
            <w:r>
              <w:rPr>
                <w:kern w:val="2"/>
                <w:szCs w:val="24"/>
              </w:rPr>
              <w:t>Netaikoma</w:t>
            </w:r>
          </w:p>
          <w:p w14:paraId="73FFA04B" w14:textId="1C570DAA" w:rsidR="00E557BC" w:rsidRDefault="00E557BC" w:rsidP="00E557BC">
            <w:pPr>
              <w:rPr>
                <w:kern w:val="2"/>
                <w:szCs w:val="24"/>
              </w:rPr>
            </w:pPr>
          </w:p>
        </w:tc>
      </w:tr>
      <w:tr w:rsidR="00E557BC" w14:paraId="256DAE69" w14:textId="77777777">
        <w:trPr>
          <w:trHeight w:val="300"/>
        </w:trPr>
        <w:tc>
          <w:tcPr>
            <w:tcW w:w="9535" w:type="dxa"/>
            <w:gridSpan w:val="5"/>
          </w:tcPr>
          <w:p w14:paraId="37A3E3FA" w14:textId="77777777" w:rsidR="00E557BC" w:rsidRDefault="00E557BC" w:rsidP="00E557BC">
            <w:pPr>
              <w:jc w:val="center"/>
              <w:rPr>
                <w:b/>
                <w:bCs/>
                <w:kern w:val="2"/>
                <w:szCs w:val="24"/>
              </w:rPr>
            </w:pPr>
            <w:r>
              <w:rPr>
                <w:b/>
                <w:bCs/>
                <w:kern w:val="2"/>
                <w:szCs w:val="24"/>
              </w:rPr>
              <w:t>5. SUTARTIES KAINA IR ATSISKAITYMO TVARKA</w:t>
            </w:r>
          </w:p>
        </w:tc>
      </w:tr>
      <w:tr w:rsidR="00E557B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E557BC" w:rsidRDefault="00E557BC" w:rsidP="00E557B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E557BC" w:rsidRDefault="00E557BC" w:rsidP="00E557BC">
            <w:pPr>
              <w:rPr>
                <w:kern w:val="2"/>
                <w:szCs w:val="24"/>
              </w:rPr>
            </w:pPr>
            <w:r>
              <w:rPr>
                <w:kern w:val="2"/>
                <w:szCs w:val="24"/>
              </w:rPr>
              <w:t>Fiksuoto įkainio kainodara</w:t>
            </w:r>
          </w:p>
          <w:p w14:paraId="4CBE8080" w14:textId="77777777" w:rsidR="00E557BC" w:rsidRDefault="00E557BC" w:rsidP="00E557BC">
            <w:pPr>
              <w:rPr>
                <w:kern w:val="2"/>
                <w:szCs w:val="24"/>
              </w:rPr>
            </w:pPr>
          </w:p>
          <w:p w14:paraId="5898D319" w14:textId="52B3EFF9" w:rsidR="00E557BC" w:rsidRDefault="00E557BC" w:rsidP="00E557BC">
            <w:pPr>
              <w:rPr>
                <w:color w:val="4472C4"/>
                <w:kern w:val="2"/>
              </w:rPr>
            </w:pPr>
          </w:p>
        </w:tc>
      </w:tr>
      <w:tr w:rsidR="00E557BC" w14:paraId="36E44EE1" w14:textId="77777777" w:rsidTr="00645F72">
        <w:trPr>
          <w:trHeight w:val="1124"/>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E557BC" w:rsidRDefault="00E557BC" w:rsidP="00E557B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E557BC" w:rsidRDefault="00E557BC" w:rsidP="00E557BC">
            <w:pPr>
              <w:rPr>
                <w:b/>
                <w:bCs/>
                <w:kern w:val="2"/>
                <w:szCs w:val="24"/>
              </w:rPr>
            </w:pPr>
          </w:p>
          <w:p w14:paraId="2EBFD3C8" w14:textId="77777777" w:rsidR="00E557BC" w:rsidRDefault="00E557BC" w:rsidP="00E557BC">
            <w:pPr>
              <w:rPr>
                <w:b/>
                <w:bCs/>
                <w:kern w:val="2"/>
                <w:szCs w:val="24"/>
              </w:rPr>
            </w:pPr>
          </w:p>
          <w:p w14:paraId="102C772D" w14:textId="77777777" w:rsidR="00E557BC" w:rsidRDefault="00E557BC" w:rsidP="00E557BC">
            <w:pPr>
              <w:rPr>
                <w:b/>
                <w:bCs/>
                <w:kern w:val="2"/>
                <w:szCs w:val="24"/>
              </w:rPr>
            </w:pPr>
          </w:p>
          <w:p w14:paraId="14E4B2D2" w14:textId="77777777" w:rsidR="00E557BC" w:rsidRDefault="00E557BC" w:rsidP="00E557BC">
            <w:pPr>
              <w:rPr>
                <w:b/>
                <w:bCs/>
                <w:kern w:val="2"/>
                <w:szCs w:val="24"/>
              </w:rPr>
            </w:pPr>
          </w:p>
          <w:p w14:paraId="24ACE1FB" w14:textId="77777777" w:rsidR="00E557BC" w:rsidRDefault="00E557BC" w:rsidP="00E557BC">
            <w:pPr>
              <w:rPr>
                <w:b/>
                <w:bCs/>
                <w:kern w:val="2"/>
                <w:szCs w:val="24"/>
              </w:rPr>
            </w:pPr>
          </w:p>
          <w:p w14:paraId="17661CCC" w14:textId="77777777" w:rsidR="00E557BC" w:rsidRDefault="00E557BC" w:rsidP="00E557BC">
            <w:pPr>
              <w:rPr>
                <w:b/>
                <w:bCs/>
                <w:kern w:val="2"/>
                <w:szCs w:val="24"/>
              </w:rPr>
            </w:pPr>
          </w:p>
          <w:p w14:paraId="436B83F1" w14:textId="77777777" w:rsidR="00E557BC" w:rsidRDefault="00E557BC" w:rsidP="00E557BC">
            <w:pPr>
              <w:rPr>
                <w:b/>
                <w:bCs/>
                <w:kern w:val="2"/>
                <w:szCs w:val="24"/>
              </w:rPr>
            </w:pPr>
          </w:p>
          <w:p w14:paraId="0EB1997C" w14:textId="77777777" w:rsidR="00E557BC" w:rsidRDefault="00E557BC" w:rsidP="00E557BC">
            <w:pPr>
              <w:rPr>
                <w:b/>
                <w:bCs/>
                <w:kern w:val="2"/>
                <w:szCs w:val="24"/>
              </w:rPr>
            </w:pPr>
          </w:p>
          <w:p w14:paraId="5EC1253E" w14:textId="77777777" w:rsidR="00E557BC" w:rsidRDefault="00E557BC" w:rsidP="00E557B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544157" w14:textId="77777777" w:rsidR="00E557BC" w:rsidRPr="007C5253" w:rsidRDefault="00E557BC" w:rsidP="00E557BC">
            <w:pPr>
              <w:jc w:val="both"/>
              <w:rPr>
                <w:color w:val="5B9BD5" w:themeColor="accent1"/>
                <w:kern w:val="2"/>
                <w:szCs w:val="24"/>
              </w:rPr>
            </w:pPr>
            <w:r w:rsidRPr="00BF23F5">
              <w:rPr>
                <w:kern w:val="2"/>
                <w:szCs w:val="24"/>
              </w:rPr>
              <w:lastRenderedPageBreak/>
              <w:t xml:space="preserve">Pradinės Sutarties vertė yra </w:t>
            </w:r>
            <w:r w:rsidRPr="007C5253">
              <w:rPr>
                <w:color w:val="5B9BD5" w:themeColor="accent1"/>
                <w:kern w:val="2"/>
                <w:szCs w:val="24"/>
              </w:rPr>
              <w:t xml:space="preserve">(nurodyti sumą skaičiais) </w:t>
            </w:r>
            <w:r w:rsidRPr="00BF23F5">
              <w:rPr>
                <w:kern w:val="2"/>
                <w:szCs w:val="24"/>
              </w:rPr>
              <w:t>Eur</w:t>
            </w:r>
            <w:r>
              <w:rPr>
                <w:kern w:val="2"/>
                <w:szCs w:val="24"/>
              </w:rPr>
              <w:t xml:space="preserve"> </w:t>
            </w:r>
            <w:r w:rsidRPr="007C5253">
              <w:rPr>
                <w:color w:val="5B9BD5" w:themeColor="accent1"/>
                <w:kern w:val="2"/>
                <w:szCs w:val="24"/>
              </w:rPr>
              <w:t xml:space="preserve">(nurodyti sumą žodžiais) </w:t>
            </w:r>
            <w:r w:rsidRPr="007C5253">
              <w:rPr>
                <w:kern w:val="2"/>
                <w:szCs w:val="24"/>
              </w:rPr>
              <w:t>be PVM.</w:t>
            </w:r>
          </w:p>
          <w:p w14:paraId="375B76EE" w14:textId="77777777" w:rsidR="00E557BC" w:rsidRPr="00BF23F5" w:rsidRDefault="00E557BC" w:rsidP="00E557BC">
            <w:pPr>
              <w:rPr>
                <w:kern w:val="2"/>
                <w:szCs w:val="24"/>
              </w:rPr>
            </w:pPr>
            <w:r w:rsidRPr="00BF23F5">
              <w:rPr>
                <w:kern w:val="2"/>
                <w:szCs w:val="24"/>
              </w:rPr>
              <w:t xml:space="preserve">PVM sudaro </w:t>
            </w:r>
            <w:r w:rsidRPr="007C5253">
              <w:rPr>
                <w:color w:val="5B9BD5" w:themeColor="accent1"/>
                <w:kern w:val="2"/>
                <w:szCs w:val="24"/>
              </w:rPr>
              <w:t>(nurodyti sumą skaičiais)</w:t>
            </w:r>
            <w:r>
              <w:rPr>
                <w:color w:val="5B9BD5" w:themeColor="accent1"/>
                <w:kern w:val="2"/>
                <w:szCs w:val="24"/>
              </w:rPr>
              <w:t xml:space="preserve"> </w:t>
            </w:r>
            <w:r w:rsidRPr="00BF23F5">
              <w:rPr>
                <w:kern w:val="2"/>
                <w:szCs w:val="24"/>
              </w:rPr>
              <w:t xml:space="preserve">Eur, </w:t>
            </w:r>
            <w:r w:rsidRPr="007C5253">
              <w:rPr>
                <w:color w:val="5B9BD5" w:themeColor="accent1"/>
                <w:kern w:val="2"/>
                <w:szCs w:val="24"/>
              </w:rPr>
              <w:t>(nurodyti sumą žodžiais)</w:t>
            </w:r>
            <w:r>
              <w:rPr>
                <w:color w:val="5B9BD5" w:themeColor="accent1"/>
                <w:kern w:val="2"/>
                <w:szCs w:val="24"/>
              </w:rPr>
              <w:t>.</w:t>
            </w:r>
            <w:r w:rsidRPr="007C5253">
              <w:rPr>
                <w:color w:val="5B9BD5" w:themeColor="accent1"/>
                <w:kern w:val="2"/>
                <w:szCs w:val="24"/>
              </w:rPr>
              <w:t xml:space="preserve"> </w:t>
            </w:r>
          </w:p>
          <w:p w14:paraId="4AEE5783" w14:textId="77777777" w:rsidR="00E557BC" w:rsidRPr="00BF23F5" w:rsidRDefault="00E557BC" w:rsidP="00E557BC">
            <w:pPr>
              <w:rPr>
                <w:kern w:val="2"/>
                <w:szCs w:val="24"/>
              </w:rPr>
            </w:pPr>
            <w:r w:rsidRPr="00BF23F5">
              <w:rPr>
                <w:kern w:val="2"/>
                <w:szCs w:val="24"/>
              </w:rPr>
              <w:t xml:space="preserve">Sutarties kaina yra </w:t>
            </w:r>
            <w:r w:rsidRPr="007C5253">
              <w:rPr>
                <w:color w:val="5B9BD5" w:themeColor="accent1"/>
                <w:kern w:val="2"/>
                <w:szCs w:val="24"/>
              </w:rPr>
              <w:t xml:space="preserve">(nurodyti </w:t>
            </w:r>
            <w:r w:rsidRPr="00DA10AF">
              <w:rPr>
                <w:color w:val="2F5496" w:themeColor="accent5" w:themeShade="BF"/>
                <w:kern w:val="2"/>
                <w:szCs w:val="24"/>
              </w:rPr>
              <w:t>sumą</w:t>
            </w:r>
            <w:r w:rsidRPr="007C5253">
              <w:rPr>
                <w:color w:val="5B9BD5" w:themeColor="accent1"/>
                <w:kern w:val="2"/>
                <w:szCs w:val="24"/>
              </w:rPr>
              <w:t xml:space="preserve"> skaičiais)</w:t>
            </w:r>
            <w:r>
              <w:rPr>
                <w:color w:val="5B9BD5" w:themeColor="accent1"/>
                <w:kern w:val="2"/>
                <w:szCs w:val="24"/>
              </w:rPr>
              <w:t xml:space="preserve"> </w:t>
            </w:r>
            <w:r w:rsidRPr="00BF23F5">
              <w:rPr>
                <w:kern w:val="2"/>
                <w:szCs w:val="24"/>
              </w:rPr>
              <w:t xml:space="preserve">Eur </w:t>
            </w:r>
            <w:r w:rsidRPr="007C5253">
              <w:rPr>
                <w:color w:val="5B9BD5"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34A00845" w14:textId="77777777" w:rsidR="00E557BC" w:rsidRPr="00BF23F5" w:rsidRDefault="00E557BC" w:rsidP="00E557BC">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 xml:space="preserve">Pirkėjas perka Prekes pagal </w:t>
            </w:r>
            <w:r w:rsidRPr="00BF23F5">
              <w:rPr>
                <w:color w:val="000000"/>
                <w:kern w:val="2"/>
                <w:szCs w:val="24"/>
              </w:rPr>
              <w:lastRenderedPageBreak/>
              <w:t>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01BFD1E7" w14:textId="7A6A0412" w:rsidR="00E557BC" w:rsidRDefault="00E557BC" w:rsidP="00E557BC">
            <w:pPr>
              <w:rPr>
                <w:color w:val="000000"/>
                <w:kern w:val="2"/>
                <w:szCs w:val="24"/>
              </w:rPr>
            </w:pPr>
            <w:r w:rsidRPr="00BF23F5">
              <w:rPr>
                <w:color w:val="000000"/>
                <w:kern w:val="2"/>
                <w:szCs w:val="24"/>
              </w:rPr>
              <w:t>Sutartyje arba jos priede Nr. 2  atskirose eilutėse nurodytas Prekių kiekis gali būti keičiamas iki 20 procentų (did</w:t>
            </w:r>
            <w:r>
              <w:rPr>
                <w:color w:val="000000"/>
                <w:kern w:val="2"/>
                <w:szCs w:val="24"/>
              </w:rPr>
              <w:t>inamas</w:t>
            </w:r>
            <w:r w:rsidRPr="00BF23F5">
              <w:rPr>
                <w:color w:val="000000"/>
                <w:kern w:val="2"/>
                <w:szCs w:val="24"/>
              </w:rPr>
              <w:t xml:space="preserve"> ar maž</w:t>
            </w:r>
            <w:r>
              <w:rPr>
                <w:color w:val="000000"/>
                <w:kern w:val="2"/>
                <w:szCs w:val="24"/>
              </w:rPr>
              <w:t>inamas</w:t>
            </w:r>
            <w:r w:rsidRPr="00BF23F5">
              <w:rPr>
                <w:color w:val="000000"/>
                <w:kern w:val="2"/>
                <w:szCs w:val="24"/>
              </w:rPr>
              <w:t>).</w:t>
            </w:r>
          </w:p>
        </w:tc>
      </w:tr>
      <w:tr w:rsidR="00E557B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B0D582" w:rsidR="00E557BC" w:rsidRPr="00BC084C" w:rsidRDefault="00E557BC" w:rsidP="00E557B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6EBA65B" w14:textId="77777777" w:rsidR="00161FC5" w:rsidRPr="00BF23F5" w:rsidRDefault="00161FC5" w:rsidP="00161FC5">
            <w:pPr>
              <w:rPr>
                <w:color w:val="000000"/>
                <w:szCs w:val="24"/>
              </w:rPr>
            </w:pPr>
            <w:r w:rsidRPr="00BF23F5">
              <w:rPr>
                <w:color w:val="000000"/>
                <w:kern w:val="2"/>
                <w:szCs w:val="24"/>
              </w:rPr>
              <w:t>Sutarties įkainiai bus perskaičiuojami:</w:t>
            </w:r>
          </w:p>
          <w:p w14:paraId="0959C701" w14:textId="77777777" w:rsidR="00161FC5" w:rsidRPr="00BF23F5" w:rsidRDefault="00161FC5" w:rsidP="00161FC5">
            <w:pPr>
              <w:rPr>
                <w:color w:val="000000"/>
                <w:szCs w:val="24"/>
              </w:rPr>
            </w:pPr>
            <w:r w:rsidRPr="00BF23F5">
              <w:rPr>
                <w:color w:val="000000"/>
                <w:kern w:val="2"/>
                <w:szCs w:val="24"/>
              </w:rPr>
              <w:t>5.3.1. dėl PVM tarifo pasikeitimo;</w:t>
            </w:r>
          </w:p>
          <w:p w14:paraId="03CCC197" w14:textId="77777777" w:rsidR="00161FC5" w:rsidRDefault="00161FC5" w:rsidP="00161FC5">
            <w:pPr>
              <w:rPr>
                <w:color w:val="4472C4"/>
                <w:kern w:val="2"/>
              </w:rPr>
            </w:pPr>
            <w:r w:rsidRPr="00BF23F5">
              <w:rPr>
                <w:color w:val="000000"/>
                <w:kern w:val="2"/>
                <w:szCs w:val="24"/>
              </w:rPr>
              <w:t>5.3.2. dėl kainų lygio pokyčio.</w:t>
            </w:r>
            <w:r>
              <w:rPr>
                <w:color w:val="4472C4"/>
                <w:kern w:val="2"/>
              </w:rPr>
              <w:t xml:space="preserve"> </w:t>
            </w:r>
          </w:p>
          <w:p w14:paraId="7CE73E9A" w14:textId="4EDCE7AE" w:rsidR="00E557BC" w:rsidRDefault="00E557BC" w:rsidP="00E557BC">
            <w:pPr>
              <w:rPr>
                <w:color w:val="FF0000"/>
                <w:kern w:val="2"/>
              </w:rPr>
            </w:pPr>
          </w:p>
        </w:tc>
      </w:tr>
      <w:tr w:rsidR="00E557B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557BC" w:rsidRDefault="00E557BC" w:rsidP="00E557B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E557BC" w:rsidRDefault="00E557BC" w:rsidP="00850EB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E557BC" w:rsidRDefault="00E557BC" w:rsidP="00E557BC">
            <w:pPr>
              <w:rPr>
                <w:kern w:val="2"/>
                <w:szCs w:val="24"/>
              </w:rPr>
            </w:pPr>
          </w:p>
          <w:p w14:paraId="449693C2" w14:textId="5CF618B4" w:rsidR="00E557BC" w:rsidRPr="00161FC5" w:rsidRDefault="00161FC5" w:rsidP="00E557BC">
            <w:pPr>
              <w:rPr>
                <w:szCs w:val="24"/>
              </w:rPr>
            </w:pPr>
            <w:r w:rsidRPr="00BF23F5">
              <w:rPr>
                <w:szCs w:val="24"/>
              </w:rPr>
              <w:t>Perskaičiuota Sutarties kaina / Prekių įkainiai įforminami Susitarimu ir turi būti taikomi nuo naujo PVM įvedimo datos (nepriklausomai nuo to, kada pasirašytas Susitarimas).</w:t>
            </w:r>
          </w:p>
        </w:tc>
      </w:tr>
      <w:tr w:rsidR="00E557B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557BC" w:rsidRDefault="00E557BC" w:rsidP="00E557B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557BC" w:rsidRDefault="00E557BC" w:rsidP="00E557BC">
            <w:pPr>
              <w:rPr>
                <w:kern w:val="2"/>
                <w:szCs w:val="24"/>
              </w:rPr>
            </w:pPr>
            <w:r>
              <w:rPr>
                <w:kern w:val="2"/>
                <w:szCs w:val="24"/>
              </w:rPr>
              <w:t>Netaikoma</w:t>
            </w:r>
          </w:p>
          <w:p w14:paraId="7B344973" w14:textId="77777777" w:rsidR="00E557BC" w:rsidRDefault="00E557BC" w:rsidP="00E557BC">
            <w:pPr>
              <w:rPr>
                <w:kern w:val="2"/>
                <w:szCs w:val="24"/>
              </w:rPr>
            </w:pPr>
          </w:p>
          <w:p w14:paraId="4C7F2950" w14:textId="76A50A0B" w:rsidR="00E557BC" w:rsidRDefault="00E557BC" w:rsidP="00E557BC"/>
        </w:tc>
      </w:tr>
      <w:tr w:rsidR="00E557B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E557BC" w:rsidRDefault="00E557BC" w:rsidP="00E557BC">
            <w:pPr>
              <w:rPr>
                <w:b/>
                <w:bCs/>
                <w:kern w:val="2"/>
                <w:szCs w:val="24"/>
              </w:rPr>
            </w:pPr>
            <w:r>
              <w:rPr>
                <w:b/>
                <w:bCs/>
                <w:kern w:val="2"/>
                <w:szCs w:val="24"/>
              </w:rPr>
              <w:t>5.3.3. Sutarties kainos / įkainių peržiūra dėl kainų lygio pokyčio</w:t>
            </w:r>
          </w:p>
          <w:p w14:paraId="5C40273E" w14:textId="77777777" w:rsidR="00E557BC" w:rsidRDefault="00E557BC" w:rsidP="00E557BC">
            <w:pPr>
              <w:rPr>
                <w:color w:val="4472C4"/>
                <w:kern w:val="2"/>
                <w:szCs w:val="24"/>
              </w:rPr>
            </w:pPr>
          </w:p>
          <w:p w14:paraId="242E5223" w14:textId="6870BD15" w:rsidR="00E557BC" w:rsidRDefault="00E557BC" w:rsidP="00E557B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F445D75" w14:textId="63788FD4" w:rsidR="00BC084C" w:rsidRPr="00BF23F5" w:rsidRDefault="00BC084C" w:rsidP="00BC084C">
            <w:pPr>
              <w:jc w:val="both"/>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color w:val="000000"/>
                <w:kern w:val="2"/>
                <w:szCs w:val="24"/>
              </w:rPr>
              <w:t xml:space="preserve">, </w:t>
            </w:r>
            <w:r>
              <w:rPr>
                <w:szCs w:val="24"/>
              </w:rPr>
              <w:t xml:space="preserve">jeigu Vartojimo prekių ir paslaugų kainų pokytis (k), apskaičiuotas kaip </w:t>
            </w:r>
            <w:r w:rsidRPr="008D4674">
              <w:rPr>
                <w:szCs w:val="24"/>
              </w:rPr>
              <w:t>nustatyta 5.3.3.6</w:t>
            </w:r>
            <w:r>
              <w:rPr>
                <w:szCs w:val="24"/>
              </w:rPr>
              <w:t xml:space="preserve"> papunktyje, viršija </w:t>
            </w:r>
            <w:r w:rsidRPr="007B455C">
              <w:rPr>
                <w:szCs w:val="24"/>
              </w:rPr>
              <w:t>5</w:t>
            </w:r>
            <w:r>
              <w:rPr>
                <w:color w:val="4472C4"/>
                <w:szCs w:val="24"/>
              </w:rPr>
              <w:t xml:space="preserve"> </w:t>
            </w:r>
            <w:r>
              <w:rPr>
                <w:szCs w:val="24"/>
              </w:rPr>
              <w:t>procentus.</w:t>
            </w:r>
            <w:r w:rsidRPr="00BF23F5">
              <w:rPr>
                <w:color w:val="000000"/>
                <w:kern w:val="2"/>
                <w:szCs w:val="24"/>
              </w:rPr>
              <w:t xml:space="preserve"> Sutarties įkainių peržiūra atliekama ne rečiau kaip kas </w:t>
            </w:r>
            <w:r>
              <w:rPr>
                <w:color w:val="000000"/>
                <w:kern w:val="2"/>
                <w:szCs w:val="24"/>
              </w:rPr>
              <w:t>6</w:t>
            </w:r>
            <w:r w:rsidRPr="00BF23F5">
              <w:rPr>
                <w:color w:val="000000"/>
                <w:kern w:val="2"/>
                <w:szCs w:val="24"/>
              </w:rPr>
              <w:t xml:space="preserve"> mėnesi</w:t>
            </w:r>
            <w:r>
              <w:rPr>
                <w:color w:val="000000"/>
                <w:kern w:val="2"/>
                <w:szCs w:val="24"/>
              </w:rPr>
              <w:t>us.</w:t>
            </w:r>
          </w:p>
          <w:p w14:paraId="4E52C262" w14:textId="77777777" w:rsidR="00093BCC" w:rsidRPr="00BF23F5" w:rsidRDefault="00093BCC" w:rsidP="00093BCC">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47B37C" w14:textId="58EA200C" w:rsidR="00134221" w:rsidRPr="00BF23F5" w:rsidRDefault="00134221" w:rsidP="00134221">
            <w:pPr>
              <w:rPr>
                <w:color w:val="000000"/>
                <w:szCs w:val="24"/>
              </w:rPr>
            </w:pPr>
            <w:r w:rsidRPr="00BF23F5">
              <w:rPr>
                <w:color w:val="000000"/>
                <w:kern w:val="2"/>
                <w:szCs w:val="24"/>
              </w:rPr>
              <w:t xml:space="preserve">5.3.3.3. </w:t>
            </w:r>
            <w:r w:rsidRPr="00BF23F5">
              <w:rPr>
                <w:color w:val="000000"/>
                <w:kern w:val="2"/>
                <w:szCs w:val="24"/>
                <w:shd w:val="clear" w:color="auto" w:fill="FFFFFF"/>
              </w:rPr>
              <w:t xml:space="preserve">Jeigu Prekių tiekimas vėluoja dėl Tiekėjo kaltės, uždelstų pristatyti Prekių įkainiai nėra perskaičiuojami dėl kainų lygio kilimo </w:t>
            </w:r>
            <w:r>
              <w:rPr>
                <w:color w:val="000000"/>
                <w:kern w:val="2"/>
                <w:szCs w:val="24"/>
                <w:shd w:val="clear" w:color="auto" w:fill="FFFFFF"/>
              </w:rPr>
              <w:t>(gali būti mažinami, tačiau negali būti didinami).</w:t>
            </w:r>
            <w:r w:rsidRPr="00BF23F5">
              <w:rPr>
                <w:color w:val="000000"/>
                <w:kern w:val="2"/>
                <w:szCs w:val="24"/>
                <w:shd w:val="clear" w:color="auto" w:fill="FFFFFF"/>
              </w:rPr>
              <w:t xml:space="preserve"> </w:t>
            </w:r>
          </w:p>
          <w:p w14:paraId="39F31362" w14:textId="77777777" w:rsidR="00134221" w:rsidRPr="00BF23F5" w:rsidRDefault="00134221" w:rsidP="00134221">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3D3B5983" w14:textId="207E73A9" w:rsidR="00134221" w:rsidRPr="00BF23F5" w:rsidRDefault="00134221" w:rsidP="00134221">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Pr>
                <w:color w:val="000000"/>
                <w:kern w:val="2"/>
                <w:szCs w:val="24"/>
                <w:shd w:val="clear" w:color="auto" w:fill="FFFFFF"/>
              </w:rPr>
              <w:t>ne</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w:t>
            </w:r>
            <w:r>
              <w:rPr>
                <w:color w:val="000000"/>
                <w:kern w:val="2"/>
                <w:szCs w:val="24"/>
                <w:shd w:val="clear" w:color="auto" w:fill="FFFFFF"/>
              </w:rPr>
              <w:t>aus</w:t>
            </w:r>
            <w:r w:rsidRPr="00BF23F5">
              <w:rPr>
                <w:color w:val="000000"/>
                <w:kern w:val="2"/>
                <w:szCs w:val="24"/>
                <w:shd w:val="clear" w:color="auto" w:fill="FFFFFF"/>
              </w:rPr>
              <w:t xml:space="preserve">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w:t>
            </w:r>
            <w:r>
              <w:rPr>
                <w:color w:val="000000"/>
                <w:kern w:val="2"/>
                <w:szCs w:val="24"/>
                <w:shd w:val="clear" w:color="auto" w:fill="FFFFFF"/>
              </w:rPr>
              <w:t>o</w:t>
            </w:r>
            <w:r w:rsidRPr="00BF23F5">
              <w:rPr>
                <w:color w:val="000000"/>
                <w:kern w:val="2"/>
                <w:szCs w:val="24"/>
                <w:shd w:val="clear" w:color="auto" w:fill="FFFFFF"/>
              </w:rPr>
              <w:t xml:space="preserve"> dokument</w:t>
            </w:r>
            <w:r>
              <w:rPr>
                <w:color w:val="000000"/>
                <w:kern w:val="2"/>
                <w:szCs w:val="24"/>
                <w:shd w:val="clear" w:color="auto" w:fill="FFFFFF"/>
              </w:rPr>
              <w:t>o</w:t>
            </w:r>
            <w:r w:rsidRPr="00BF23F5">
              <w:rPr>
                <w:color w:val="000000"/>
                <w:kern w:val="2"/>
                <w:szCs w:val="24"/>
                <w:shd w:val="clear" w:color="auto" w:fill="FFFFFF"/>
              </w:rPr>
              <w:t xml:space="preserve"> ar patvirtinim</w:t>
            </w:r>
            <w:r>
              <w:rPr>
                <w:color w:val="000000"/>
                <w:kern w:val="2"/>
                <w:szCs w:val="24"/>
                <w:shd w:val="clear" w:color="auto" w:fill="FFFFFF"/>
              </w:rPr>
              <w:t>o.</w:t>
            </w:r>
          </w:p>
          <w:p w14:paraId="115F780B" w14:textId="77777777" w:rsidR="0096146B" w:rsidRPr="00BF23F5" w:rsidRDefault="0096146B" w:rsidP="0096146B">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B821E2" w14:textId="77777777" w:rsidR="0096146B" w:rsidRPr="00BF23F5" w:rsidRDefault="0096146B" w:rsidP="0096146B">
            <w:pPr>
              <w:rPr>
                <w:color w:val="000000"/>
                <w:kern w:val="2"/>
                <w:szCs w:val="24"/>
                <w:shd w:val="clear" w:color="auto" w:fill="FFFFFF"/>
              </w:rPr>
            </w:pPr>
            <w:r w:rsidRPr="00BF23F5">
              <w:rPr>
                <w:color w:val="000000"/>
                <w:kern w:val="2"/>
                <w:szCs w:val="24"/>
                <w:shd w:val="clear" w:color="auto" w:fill="FFFFFF"/>
              </w:rPr>
              <w:lastRenderedPageBreak/>
              <w:t>5.3.3.6. Nauji Sutarties įkainiai apskaičiuojami pagal žemiau pateiktą formulę:</w:t>
            </w:r>
          </w:p>
          <w:p w14:paraId="36F8B923" w14:textId="77777777" w:rsidR="0096146B" w:rsidRPr="00BF23F5" w:rsidRDefault="00000000" w:rsidP="0096146B">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96146B" w:rsidRPr="00BF23F5">
              <w:rPr>
                <w:kern w:val="2"/>
                <w:szCs w:val="24"/>
              </w:rPr>
              <w:t xml:space="preserve">, kur a – </w:t>
            </w:r>
            <w:r w:rsidR="0096146B" w:rsidRPr="00BF23F5">
              <w:rPr>
                <w:color w:val="000000"/>
                <w:kern w:val="2"/>
                <w:szCs w:val="24"/>
              </w:rPr>
              <w:t xml:space="preserve">įkainis </w:t>
            </w:r>
            <w:r w:rsidR="0096146B" w:rsidRPr="00BF23F5">
              <w:rPr>
                <w:kern w:val="2"/>
                <w:szCs w:val="24"/>
              </w:rPr>
              <w:t>(Eur be PVM)) (jei peržiūra jau buvo atlikta, tai po paskutinio perskaičiavimo)</w:t>
            </w:r>
          </w:p>
          <w:p w14:paraId="7EE34BFA" w14:textId="77777777" w:rsidR="0096146B" w:rsidRPr="00BF23F5" w:rsidRDefault="0096146B" w:rsidP="0096146B">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70E6B4F9" w14:textId="1F5535DC" w:rsidR="0096146B" w:rsidRPr="00BF23F5" w:rsidRDefault="0096146B" w:rsidP="0096146B">
            <w:pPr>
              <w:jc w:val="both"/>
              <w:textAlignment w:val="baseline"/>
              <w:rPr>
                <w:kern w:val="2"/>
                <w:szCs w:val="24"/>
              </w:rPr>
            </w:pPr>
            <w:r w:rsidRPr="00BF23F5">
              <w:rPr>
                <w:kern w:val="2"/>
                <w:szCs w:val="24"/>
              </w:rPr>
              <w:t xml:space="preserve">k – pagal vartotojų kainų indeksą </w:t>
            </w:r>
            <w:r w:rsidRPr="00BF23F5">
              <w:rPr>
                <w:color w:val="000000"/>
                <w:kern w:val="2"/>
                <w:szCs w:val="24"/>
              </w:rPr>
              <w:t>(06 SVEIKATA) apskaičiuotas Vartojimo prekių ir paslaugų kainų pokytis (padidėjimas arba sumažėjimas) (%) apskaičiuotas Vartojimo prekių ir paslaugų kainų</w:t>
            </w:r>
            <w:r w:rsidRPr="00BF23F5">
              <w:rPr>
                <w:kern w:val="2"/>
                <w:szCs w:val="24"/>
              </w:rPr>
              <w:t xml:space="preserve"> pokytis (padidėjimas arba sumažėjimas)</w:t>
            </w:r>
            <w:r w:rsidR="008D4674">
              <w:rPr>
                <w:kern w:val="2"/>
                <w:szCs w:val="24"/>
              </w:rPr>
              <w:t xml:space="preserve"> </w:t>
            </w:r>
            <w:r w:rsidRPr="00BF23F5">
              <w:rPr>
                <w:kern w:val="2"/>
                <w:szCs w:val="24"/>
              </w:rPr>
              <w:t>(%). „k“ reikšmė skaičiuojama pagal formulę:</w:t>
            </w:r>
          </w:p>
          <w:p w14:paraId="5DB997BC" w14:textId="77777777" w:rsidR="0096146B" w:rsidRPr="00BF23F5" w:rsidRDefault="0096146B" w:rsidP="0096146B">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33FEFB10" w14:textId="77777777" w:rsidR="0096146B" w:rsidRPr="00BF23F5" w:rsidRDefault="0096146B" w:rsidP="0096146B">
            <w:pPr>
              <w:jc w:val="both"/>
              <w:textAlignment w:val="baseline"/>
              <w:rPr>
                <w:kern w:val="2"/>
                <w:szCs w:val="24"/>
              </w:rPr>
            </w:pPr>
            <w:proofErr w:type="spellStart"/>
            <w:r w:rsidRPr="00BF23F5">
              <w:rPr>
                <w:kern w:val="2"/>
                <w:szCs w:val="24"/>
              </w:rPr>
              <w:t>Ind</w:t>
            </w:r>
            <w:r w:rsidRPr="00BF23F5">
              <w:rPr>
                <w:kern w:val="2"/>
                <w:szCs w:val="24"/>
                <w:vertAlign w:val="subscript"/>
              </w:rPr>
              <w:t>naujausias</w:t>
            </w:r>
            <w:proofErr w:type="spellEnd"/>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57F260A4" w14:textId="77777777" w:rsidR="0096146B" w:rsidRPr="00BF23F5" w:rsidRDefault="0096146B" w:rsidP="0096146B">
            <w:pPr>
              <w:rPr>
                <w:color w:val="000000"/>
                <w:szCs w:val="24"/>
              </w:rPr>
            </w:pPr>
            <w:proofErr w:type="spellStart"/>
            <w:r w:rsidRPr="00BF23F5">
              <w:rPr>
                <w:color w:val="000000"/>
                <w:kern w:val="2"/>
                <w:szCs w:val="24"/>
              </w:rPr>
              <w:t>Ind</w:t>
            </w:r>
            <w:r w:rsidRPr="00BF23F5">
              <w:rPr>
                <w:color w:val="000000"/>
                <w:kern w:val="2"/>
                <w:szCs w:val="24"/>
                <w:vertAlign w:val="subscript"/>
              </w:rPr>
              <w:t>pradžia</w:t>
            </w:r>
            <w:proofErr w:type="spellEnd"/>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8123F1" w14:textId="77777777" w:rsidR="008D4674" w:rsidRPr="00BF23F5" w:rsidRDefault="008D4674" w:rsidP="008D4674">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405B09DE" w14:textId="77777777" w:rsidR="008D4674" w:rsidRPr="00BF23F5" w:rsidRDefault="008D4674" w:rsidP="008D4674">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1FC7DEF2" w14:textId="77777777" w:rsidR="008D4674" w:rsidRPr="00BF23F5" w:rsidRDefault="008D4674" w:rsidP="008D4674">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3E0BF6EB" w14:textId="5C9C7AC1" w:rsidR="00E557BC" w:rsidRPr="008D4674" w:rsidRDefault="008D4674" w:rsidP="00E557BC">
            <w:pPr>
              <w:rPr>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r>
              <w:rPr>
                <w:color w:val="000000"/>
                <w:kern w:val="2"/>
                <w:szCs w:val="24"/>
              </w:rPr>
              <w:t>.</w:t>
            </w:r>
          </w:p>
        </w:tc>
      </w:tr>
      <w:tr w:rsidR="00E557B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557BC" w:rsidRDefault="00E557BC" w:rsidP="00E557B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557BC" w:rsidRDefault="00E557BC" w:rsidP="00E557BC">
            <w:pPr>
              <w:rPr>
                <w:kern w:val="2"/>
                <w:szCs w:val="24"/>
              </w:rPr>
            </w:pPr>
            <w:r>
              <w:rPr>
                <w:kern w:val="2"/>
                <w:szCs w:val="24"/>
              </w:rPr>
              <w:t>Netaikoma</w:t>
            </w:r>
          </w:p>
          <w:p w14:paraId="2C311572" w14:textId="77777777" w:rsidR="00E557BC" w:rsidRDefault="00E557BC" w:rsidP="00E557BC">
            <w:pPr>
              <w:rPr>
                <w:kern w:val="2"/>
                <w:szCs w:val="24"/>
              </w:rPr>
            </w:pPr>
          </w:p>
          <w:p w14:paraId="7BE6140C" w14:textId="77777777" w:rsidR="00E557BC" w:rsidRDefault="00E557BC" w:rsidP="00E557BC">
            <w:pPr>
              <w:rPr>
                <w:color w:val="FF0000"/>
                <w:kern w:val="2"/>
                <w:szCs w:val="24"/>
              </w:rPr>
            </w:pPr>
          </w:p>
          <w:p w14:paraId="449C09AB" w14:textId="745805F5" w:rsidR="00E557BC" w:rsidRDefault="00E557BC" w:rsidP="00E557BC">
            <w:pPr>
              <w:rPr>
                <w:kern w:val="2"/>
                <w:szCs w:val="24"/>
              </w:rPr>
            </w:pPr>
          </w:p>
        </w:tc>
      </w:tr>
      <w:tr w:rsidR="00E557B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557BC" w:rsidRDefault="00E557BC" w:rsidP="00E557BC">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78DA3F" w14:textId="77777777" w:rsidR="008D4674" w:rsidRPr="00BF23F5" w:rsidRDefault="008D4674" w:rsidP="008D4674">
            <w:pPr>
              <w:rPr>
                <w:color w:val="000000"/>
                <w:szCs w:val="24"/>
              </w:rPr>
            </w:pPr>
            <w:r w:rsidRPr="00BF23F5">
              <w:rPr>
                <w:color w:val="000000"/>
                <w:kern w:val="2"/>
                <w:szCs w:val="24"/>
              </w:rPr>
              <w:lastRenderedPageBreak/>
              <w:t xml:space="preserve">Pirkėjas numato galimybę įsigyti Sutartimi įsigyjamų Prekių sąraše nenurodytų, tačiau su pirkimo objektu susijusių Prekių (toliau – </w:t>
            </w:r>
            <w:r w:rsidRPr="00BF23F5">
              <w:rPr>
                <w:color w:val="000000"/>
                <w:kern w:val="2"/>
                <w:szCs w:val="24"/>
              </w:rPr>
              <w:lastRenderedPageBreak/>
              <w:t>Nenumatytos prekės) neviršijant 10 (dešimt) proc. Pradinės Sutarties vertės (jos nedidinant).</w:t>
            </w:r>
          </w:p>
          <w:p w14:paraId="081DAEF5" w14:textId="6307D6C5" w:rsidR="00E557BC" w:rsidRPr="006A6F39" w:rsidRDefault="008D4674" w:rsidP="00E557BC">
            <w:pPr>
              <w:rPr>
                <w:color w:val="000000"/>
                <w:kern w:val="2"/>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6A6F39">
              <w:rPr>
                <w:color w:val="000000"/>
                <w:kern w:val="2"/>
                <w:szCs w:val="24"/>
              </w:rPr>
              <w:t>.</w:t>
            </w:r>
          </w:p>
        </w:tc>
      </w:tr>
      <w:tr w:rsidR="00E557B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557BC" w:rsidRDefault="00E557BC" w:rsidP="00E557BC">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F23BB32" w14:textId="77777777" w:rsidR="006A6F39" w:rsidRPr="00BF23F5" w:rsidRDefault="006A6F39" w:rsidP="006A6F39">
            <w:pPr>
              <w:rPr>
                <w:kern w:val="2"/>
                <w:szCs w:val="24"/>
              </w:rPr>
            </w:pPr>
            <w:r w:rsidRPr="00BF23F5">
              <w:rPr>
                <w:kern w:val="2"/>
                <w:szCs w:val="24"/>
              </w:rPr>
              <w:t>Pirkėjas atsiskaito su Tiekėju ne vėliau kaip per 30 (trisdešimt) kalendorinių dienų nuo Sąskaitos gavimo dienos.</w:t>
            </w:r>
          </w:p>
          <w:p w14:paraId="78D15F80" w14:textId="77777777" w:rsidR="006A6F39" w:rsidRDefault="006A6F39" w:rsidP="006A6F39">
            <w:pPr>
              <w:jc w:val="both"/>
              <w:rPr>
                <w:szCs w:val="24"/>
                <w:shd w:val="clear" w:color="auto" w:fill="FFFFFF"/>
              </w:rPr>
            </w:pPr>
            <w:r w:rsidRPr="00BF23F5">
              <w:rPr>
                <w:szCs w:val="24"/>
                <w:shd w:val="clear" w:color="auto" w:fill="FFFFFF"/>
              </w:rPr>
              <w:t>Apmokėjimo sąlygos: įvykdžius užsakymą, mokama už konkretų kiekį / apimtį pagal nustatytus įkainius.</w:t>
            </w:r>
          </w:p>
          <w:p w14:paraId="04C22127" w14:textId="1936DE24" w:rsidR="00E557BC" w:rsidRPr="006A6F39" w:rsidRDefault="006A6F39" w:rsidP="00E557BC">
            <w:pPr>
              <w:rPr>
                <w:kern w:val="2"/>
                <w:szCs w:val="24"/>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E557B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557BC" w:rsidRDefault="00E557BC" w:rsidP="00E557B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0256BDE" w:rsidR="00E557BC" w:rsidRPr="008B14FC" w:rsidRDefault="00E557BC" w:rsidP="008B14FC">
            <w:pPr>
              <w:rPr>
                <w:kern w:val="2"/>
                <w:szCs w:val="24"/>
              </w:rPr>
            </w:pPr>
            <w:r>
              <w:rPr>
                <w:kern w:val="2"/>
                <w:szCs w:val="24"/>
              </w:rPr>
              <w:t>Netaikoma</w:t>
            </w:r>
          </w:p>
        </w:tc>
      </w:tr>
      <w:tr w:rsidR="00E557B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557BC" w:rsidRDefault="00E557BC" w:rsidP="00E557B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DB5D229" w:rsidR="00E557BC" w:rsidRDefault="00E557BC" w:rsidP="00E557BC">
            <w:pPr>
              <w:rPr>
                <w:kern w:val="2"/>
                <w:szCs w:val="24"/>
              </w:rPr>
            </w:pPr>
            <w:r>
              <w:rPr>
                <w:kern w:val="2"/>
                <w:szCs w:val="24"/>
              </w:rPr>
              <w:t>Netaikoma</w:t>
            </w:r>
            <w:r>
              <w:rPr>
                <w:color w:val="000000"/>
                <w:kern w:val="2"/>
                <w:szCs w:val="24"/>
                <w:shd w:val="clear" w:color="auto" w:fill="FFFFFF"/>
              </w:rPr>
              <w:t xml:space="preserve"> </w:t>
            </w:r>
          </w:p>
        </w:tc>
      </w:tr>
      <w:tr w:rsidR="00E557BC" w14:paraId="397E6A62" w14:textId="77777777">
        <w:trPr>
          <w:trHeight w:val="300"/>
        </w:trPr>
        <w:tc>
          <w:tcPr>
            <w:tcW w:w="9535" w:type="dxa"/>
            <w:gridSpan w:val="5"/>
          </w:tcPr>
          <w:p w14:paraId="1AB554AE" w14:textId="77777777" w:rsidR="00E557BC" w:rsidRDefault="00E557BC" w:rsidP="00E557BC">
            <w:pPr>
              <w:jc w:val="center"/>
              <w:rPr>
                <w:b/>
                <w:bCs/>
                <w:kern w:val="2"/>
                <w:szCs w:val="24"/>
              </w:rPr>
            </w:pPr>
            <w:r>
              <w:rPr>
                <w:b/>
                <w:bCs/>
                <w:kern w:val="2"/>
                <w:szCs w:val="24"/>
              </w:rPr>
              <w:t>6. PREKIŲ KOKYBĖ IR GARANTINIAI ĮSIPAREIGOJIMAI</w:t>
            </w:r>
          </w:p>
        </w:tc>
      </w:tr>
      <w:tr w:rsidR="00E557B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557BC" w:rsidRDefault="00E557BC" w:rsidP="00E557B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E557BC" w:rsidRDefault="00E557BC" w:rsidP="00E557BC">
            <w:pPr>
              <w:rPr>
                <w:kern w:val="2"/>
                <w:szCs w:val="24"/>
              </w:rPr>
            </w:pPr>
            <w:r>
              <w:rPr>
                <w:kern w:val="2"/>
                <w:szCs w:val="24"/>
              </w:rPr>
              <w:t>Netaikoma</w:t>
            </w:r>
          </w:p>
          <w:p w14:paraId="5290D4C5" w14:textId="234C6941" w:rsidR="00E557BC" w:rsidRDefault="00E557BC" w:rsidP="00E557BC">
            <w:pPr>
              <w:rPr>
                <w:kern w:val="2"/>
                <w:szCs w:val="24"/>
              </w:rPr>
            </w:pPr>
          </w:p>
        </w:tc>
      </w:tr>
      <w:tr w:rsidR="00E557B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557BC" w:rsidRDefault="00E557BC" w:rsidP="00E557B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20FF908" w:rsidR="00E557BC" w:rsidRDefault="00E557BC" w:rsidP="00E557BC">
            <w:pPr>
              <w:rPr>
                <w:kern w:val="2"/>
                <w:szCs w:val="24"/>
              </w:rPr>
            </w:pPr>
            <w:r>
              <w:rPr>
                <w:kern w:val="2"/>
                <w:szCs w:val="24"/>
              </w:rPr>
              <w:t>Netaikoma</w:t>
            </w:r>
          </w:p>
        </w:tc>
      </w:tr>
      <w:tr w:rsidR="00E557B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557BC" w:rsidRDefault="00E557BC" w:rsidP="00E557B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1C38B90" w:rsidR="00645F72" w:rsidRDefault="00E557BC" w:rsidP="00645F72">
            <w:pPr>
              <w:rPr>
                <w:kern w:val="2"/>
                <w:szCs w:val="24"/>
              </w:rPr>
            </w:pPr>
            <w:r>
              <w:rPr>
                <w:kern w:val="2"/>
                <w:szCs w:val="24"/>
              </w:rPr>
              <w:t xml:space="preserve">Netaikoma </w:t>
            </w:r>
          </w:p>
          <w:p w14:paraId="4D580A95" w14:textId="2DACE37A" w:rsidR="00E557BC" w:rsidRDefault="00E557BC" w:rsidP="00E557BC">
            <w:pPr>
              <w:rPr>
                <w:kern w:val="2"/>
                <w:szCs w:val="24"/>
              </w:rPr>
            </w:pPr>
          </w:p>
        </w:tc>
      </w:tr>
      <w:tr w:rsidR="00E557BC" w14:paraId="5D562E8D" w14:textId="77777777">
        <w:trPr>
          <w:trHeight w:val="300"/>
        </w:trPr>
        <w:tc>
          <w:tcPr>
            <w:tcW w:w="9535" w:type="dxa"/>
            <w:gridSpan w:val="5"/>
          </w:tcPr>
          <w:p w14:paraId="6103796D" w14:textId="77777777" w:rsidR="00E557BC" w:rsidRDefault="00E557BC" w:rsidP="00E557BC">
            <w:pPr>
              <w:jc w:val="center"/>
              <w:rPr>
                <w:b/>
                <w:bCs/>
                <w:kern w:val="2"/>
                <w:szCs w:val="24"/>
              </w:rPr>
            </w:pPr>
            <w:r>
              <w:rPr>
                <w:b/>
                <w:bCs/>
                <w:kern w:val="2"/>
                <w:szCs w:val="24"/>
              </w:rPr>
              <w:t>7. SUTARTIES VYKDYMUI PASITELKIAMI SUBTIEKĖJAI</w:t>
            </w:r>
          </w:p>
        </w:tc>
      </w:tr>
      <w:tr w:rsidR="00E557B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557BC" w:rsidRDefault="00E557BC" w:rsidP="00E557B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3F37EC1" w14:textId="77777777" w:rsidR="007C1694" w:rsidRPr="00DA10AF" w:rsidRDefault="007C1694" w:rsidP="007C1694">
            <w:pPr>
              <w:rPr>
                <w:i/>
                <w:iCs/>
                <w:color w:val="2F5496" w:themeColor="accent5" w:themeShade="BF"/>
                <w:kern w:val="2"/>
                <w:szCs w:val="24"/>
              </w:rPr>
            </w:pPr>
            <w:r w:rsidRPr="00DA10AF">
              <w:rPr>
                <w:i/>
                <w:iCs/>
                <w:color w:val="2F5496" w:themeColor="accent5" w:themeShade="BF"/>
                <w:kern w:val="2"/>
                <w:szCs w:val="24"/>
              </w:rPr>
              <w:t>Atitinkamai nurodyti ir nereikalingą išbraukti:</w:t>
            </w:r>
          </w:p>
          <w:p w14:paraId="3E0FB00D" w14:textId="0ACB548E" w:rsidR="00E557BC" w:rsidRDefault="00E557BC" w:rsidP="00E557BC">
            <w:pPr>
              <w:rPr>
                <w:kern w:val="2"/>
                <w:szCs w:val="24"/>
              </w:rPr>
            </w:pPr>
            <w:r>
              <w:rPr>
                <w:kern w:val="2"/>
                <w:szCs w:val="24"/>
              </w:rPr>
              <w:t>Sutarties vykdymui subtiekėjai ir (ar) specialistai nepasitelkiami.</w:t>
            </w:r>
          </w:p>
          <w:p w14:paraId="4122B0F3" w14:textId="77777777" w:rsidR="00E557BC" w:rsidRDefault="00E557BC" w:rsidP="00E557BC">
            <w:pPr>
              <w:rPr>
                <w:color w:val="FF0000"/>
                <w:kern w:val="2"/>
                <w:szCs w:val="24"/>
              </w:rPr>
            </w:pPr>
            <w:r>
              <w:rPr>
                <w:color w:val="FF0000"/>
                <w:kern w:val="2"/>
                <w:szCs w:val="24"/>
              </w:rPr>
              <w:t>arba</w:t>
            </w:r>
          </w:p>
          <w:p w14:paraId="5CFEABC6" w14:textId="77777777" w:rsidR="00E557BC" w:rsidRDefault="00E557BC" w:rsidP="00E557B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557BC" w14:paraId="0E57F611" w14:textId="77777777">
        <w:trPr>
          <w:trHeight w:val="300"/>
        </w:trPr>
        <w:tc>
          <w:tcPr>
            <w:tcW w:w="9535" w:type="dxa"/>
            <w:gridSpan w:val="5"/>
          </w:tcPr>
          <w:p w14:paraId="6A81BDB7" w14:textId="77777777" w:rsidR="00E557BC" w:rsidRDefault="00E557BC" w:rsidP="00E557BC">
            <w:pPr>
              <w:jc w:val="center"/>
              <w:rPr>
                <w:b/>
                <w:bCs/>
                <w:kern w:val="2"/>
                <w:szCs w:val="24"/>
              </w:rPr>
            </w:pPr>
            <w:r>
              <w:rPr>
                <w:b/>
                <w:bCs/>
                <w:kern w:val="2"/>
                <w:szCs w:val="24"/>
              </w:rPr>
              <w:t>8. PRIEVOLIŲ PAGAL SUTARTĮ ĮVYKDYMO UŽTIKRINIMAS</w:t>
            </w:r>
          </w:p>
        </w:tc>
      </w:tr>
      <w:tr w:rsidR="00E557B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557BC" w:rsidRDefault="00E557BC" w:rsidP="00E557B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CFC0A6" w14:textId="16BDE500" w:rsidR="008B14FC" w:rsidRDefault="008B14FC" w:rsidP="00E557BC">
            <w:pPr>
              <w:rPr>
                <w:kern w:val="2"/>
                <w:szCs w:val="24"/>
              </w:rPr>
            </w:pPr>
            <w:r w:rsidRPr="00BF23F5">
              <w:rPr>
                <w:kern w:val="2"/>
                <w:szCs w:val="24"/>
              </w:rPr>
              <w:t xml:space="preserve">Prievolių pagal Sutartį įvykdymas užtikrinamas </w:t>
            </w:r>
            <w:r>
              <w:rPr>
                <w:kern w:val="2"/>
                <w:szCs w:val="24"/>
              </w:rPr>
              <w:t>N</w:t>
            </w:r>
            <w:r w:rsidRPr="00BF23F5">
              <w:rPr>
                <w:kern w:val="2"/>
                <w:szCs w:val="24"/>
              </w:rPr>
              <w:t>etesybomis (delspinigiais, bauda).</w:t>
            </w:r>
          </w:p>
          <w:p w14:paraId="544E68EF" w14:textId="0E06F2F1" w:rsidR="00E557BC" w:rsidRDefault="00E557BC" w:rsidP="00E557BC">
            <w:pPr>
              <w:rPr>
                <w:kern w:val="2"/>
                <w:szCs w:val="24"/>
              </w:rPr>
            </w:pPr>
          </w:p>
        </w:tc>
      </w:tr>
      <w:tr w:rsidR="00E557B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E557BC" w:rsidRDefault="00E557BC" w:rsidP="00E557B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E557BC" w:rsidRDefault="00E557BC" w:rsidP="00E557BC">
            <w:pPr>
              <w:rPr>
                <w:kern w:val="2"/>
                <w:szCs w:val="24"/>
              </w:rPr>
            </w:pPr>
            <w:r>
              <w:rPr>
                <w:kern w:val="2"/>
                <w:szCs w:val="24"/>
              </w:rPr>
              <w:t>Netaikoma</w:t>
            </w:r>
          </w:p>
          <w:p w14:paraId="2BC61455" w14:textId="77777777" w:rsidR="00E557BC" w:rsidRDefault="00E557BC" w:rsidP="00E557BC">
            <w:pPr>
              <w:rPr>
                <w:kern w:val="2"/>
                <w:szCs w:val="24"/>
              </w:rPr>
            </w:pPr>
          </w:p>
          <w:p w14:paraId="4720F941" w14:textId="3BA2B508" w:rsidR="00E557BC" w:rsidRDefault="00E557BC" w:rsidP="00E557BC">
            <w:pPr>
              <w:rPr>
                <w:kern w:val="2"/>
                <w:szCs w:val="24"/>
              </w:rPr>
            </w:pPr>
          </w:p>
        </w:tc>
      </w:tr>
      <w:tr w:rsidR="00E557B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557BC" w:rsidRDefault="00E557BC" w:rsidP="00E557BC">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E557BC" w:rsidRDefault="00E557BC" w:rsidP="00E557BC">
            <w:pPr>
              <w:rPr>
                <w:kern w:val="2"/>
                <w:szCs w:val="24"/>
              </w:rPr>
            </w:pPr>
            <w:r>
              <w:rPr>
                <w:kern w:val="2"/>
                <w:szCs w:val="24"/>
              </w:rPr>
              <w:t>Netaikoma</w:t>
            </w:r>
          </w:p>
          <w:p w14:paraId="7001B284" w14:textId="6C07D78F" w:rsidR="00E557BC" w:rsidRDefault="00E557BC" w:rsidP="00E557BC">
            <w:pPr>
              <w:rPr>
                <w:kern w:val="2"/>
                <w:szCs w:val="24"/>
              </w:rPr>
            </w:pPr>
          </w:p>
        </w:tc>
      </w:tr>
      <w:tr w:rsidR="00E557BC" w14:paraId="198AFEE0" w14:textId="77777777">
        <w:trPr>
          <w:trHeight w:val="300"/>
        </w:trPr>
        <w:tc>
          <w:tcPr>
            <w:tcW w:w="9535" w:type="dxa"/>
            <w:gridSpan w:val="5"/>
          </w:tcPr>
          <w:p w14:paraId="53C07666" w14:textId="77777777" w:rsidR="00E557BC" w:rsidRDefault="00E557BC" w:rsidP="00E557BC">
            <w:pPr>
              <w:jc w:val="center"/>
              <w:rPr>
                <w:b/>
                <w:bCs/>
                <w:kern w:val="2"/>
                <w:szCs w:val="24"/>
              </w:rPr>
            </w:pPr>
            <w:r>
              <w:rPr>
                <w:b/>
                <w:bCs/>
                <w:kern w:val="2"/>
                <w:szCs w:val="24"/>
              </w:rPr>
              <w:t>9. ŠALIŲ ATSAKOMYBĖ</w:t>
            </w:r>
            <w:r>
              <w:rPr>
                <w:b/>
                <w:bCs/>
                <w:kern w:val="2"/>
                <w:szCs w:val="24"/>
              </w:rPr>
              <w:tab/>
            </w:r>
          </w:p>
        </w:tc>
      </w:tr>
      <w:tr w:rsidR="00E557B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557BC" w:rsidRDefault="00E557BC" w:rsidP="00E557B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5ABC04A" w:rsidR="00E557BC" w:rsidRPr="007C1694" w:rsidRDefault="00E557BC" w:rsidP="007C169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1694">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7C1694">
              <w:rPr>
                <w:kern w:val="2"/>
                <w:szCs w:val="24"/>
              </w:rPr>
              <w:t>dieną</w:t>
            </w:r>
            <w:r w:rsidR="007C1694">
              <w:rPr>
                <w:kern w:val="2"/>
                <w:szCs w:val="24"/>
              </w:rPr>
              <w:t xml:space="preserve">. </w:t>
            </w:r>
            <w:r>
              <w:rPr>
                <w:color w:val="000000"/>
                <w:kern w:val="2"/>
                <w:szCs w:val="24"/>
              </w:rPr>
              <w:t>  </w:t>
            </w:r>
          </w:p>
        </w:tc>
      </w:tr>
      <w:tr w:rsidR="00E557B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557BC" w:rsidRDefault="00E557BC" w:rsidP="00E557B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5BEDD6D" w14:textId="77777777" w:rsidR="007C1694" w:rsidRPr="00BF23F5" w:rsidRDefault="007C1694" w:rsidP="007C1694">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16417FC8" w14:textId="36AC0A3A" w:rsidR="007C1694" w:rsidRDefault="007C1694" w:rsidP="007C1694">
            <w:pPr>
              <w:pStyle w:val="NormalWeb"/>
              <w:jc w:val="both"/>
              <w:rPr>
                <w:color w:val="000000"/>
                <w:kern w:val="2"/>
                <w:lang w:val="lt-LT"/>
              </w:rPr>
            </w:pPr>
            <w:r w:rsidRPr="00BF23F5">
              <w:rPr>
                <w:kern w:val="2"/>
                <w:lang w:val="lt-LT"/>
              </w:rPr>
              <w:t xml:space="preserve">9.2.2. </w:t>
            </w:r>
            <w:r w:rsidRPr="00BF23F5">
              <w:rPr>
                <w:color w:val="212121"/>
                <w:shd w:val="clear" w:color="auto" w:fill="FFFFFF"/>
                <w:lang w:val="lt-LT"/>
              </w:rPr>
              <w:t xml:space="preserve">Jeigu Tiekėjas vėluoja vykdyti užsakymą, tiekti Prekes ar ištaisyti jų trūkumus arba nevykdo kitų sutartinių įsipareigojimų, Pirkėjas </w:t>
            </w:r>
            <w:r w:rsidR="00645F72" w:rsidRPr="00645F72">
              <w:rPr>
                <w:color w:val="000000"/>
                <w:kern w:val="2"/>
                <w:lang w:val="lt-LT"/>
              </w:rPr>
              <w:t xml:space="preserve">nuo kitos nei nustatytas terminas dienos Tiekėjui skaičiuoja </w:t>
            </w:r>
            <w:r w:rsidR="00645F72" w:rsidRPr="00645F72">
              <w:rPr>
                <w:kern w:val="2"/>
                <w:lang w:val="lt-LT"/>
              </w:rPr>
              <w:t xml:space="preserve">0,02 (dvi šimtosios) procento  dydžio delspinigius už kiekvieną uždelstą dieną nuo laiku </w:t>
            </w:r>
            <w:r w:rsidR="00645F72" w:rsidRPr="00645F72">
              <w:rPr>
                <w:color w:val="000000"/>
                <w:kern w:val="2"/>
                <w:lang w:val="lt-LT"/>
              </w:rPr>
              <w:t>neperduotų Prekių ar Prekių, turinčių trūkumų, kainos be PVM. </w:t>
            </w:r>
          </w:p>
          <w:p w14:paraId="366F355C" w14:textId="170CBA66" w:rsidR="00645F72" w:rsidRDefault="00645F72" w:rsidP="00645F72">
            <w:pPr>
              <w:rPr>
                <w:color w:val="000000"/>
                <w:kern w:val="2"/>
                <w:szCs w:val="24"/>
              </w:rPr>
            </w:pPr>
            <w:r>
              <w:rPr>
                <w:color w:val="000000"/>
                <w:szCs w:val="24"/>
                <w:lang w:val="lt"/>
              </w:rPr>
              <w:t xml:space="preserve">9.2.3. Jeigu Tiekėjas vėluoja grąžinti dėl Tiekėjui mokėtinos sumos sumažinimo susidariusią permoką pagal Bendrųjų sąlygų 7.4.1.2 punktą, Pirkėjas nuo kitos nei nustatytas terminas dienos Tiekėjui skaičiuoja </w:t>
            </w:r>
            <w:r w:rsidRPr="00645F72">
              <w:rPr>
                <w:szCs w:val="24"/>
                <w:lang w:val="lt"/>
              </w:rPr>
              <w:t xml:space="preserve">0,02 (dvi šimtosios) procento dydžio delspinigius už kiekvieną uždelstą dieną </w:t>
            </w:r>
            <w:r>
              <w:rPr>
                <w:color w:val="000000"/>
                <w:szCs w:val="24"/>
                <w:lang w:val="lt"/>
              </w:rPr>
              <w:t>nuo laiku negrąžintos permokos, kainos be PVM.</w:t>
            </w:r>
          </w:p>
          <w:p w14:paraId="63704FE1" w14:textId="07D2BC67" w:rsidR="00E557BC" w:rsidRPr="00850EB8" w:rsidRDefault="00645F72" w:rsidP="00850EB8">
            <w:pPr>
              <w:pStyle w:val="NormalWeb"/>
              <w:jc w:val="both"/>
              <w:rPr>
                <w:lang w:val="lt-LT"/>
              </w:rPr>
            </w:pPr>
            <w:r w:rsidRPr="00645F72">
              <w:rPr>
                <w:color w:val="000000"/>
                <w:kern w:val="2"/>
                <w:lang w:val="lt-LT"/>
              </w:rPr>
              <w:t>9.2.4. Tiekėjas privalo sumokėti Pirkėjui netesybas per 10 (dešimt) da</w:t>
            </w:r>
            <w:r>
              <w:rPr>
                <w:color w:val="000000"/>
                <w:kern w:val="2"/>
                <w:lang w:val="lt-LT"/>
              </w:rPr>
              <w:t xml:space="preserve">rbo </w:t>
            </w:r>
            <w:r w:rsidRPr="00645F72">
              <w:rPr>
                <w:color w:val="000000"/>
                <w:kern w:val="2"/>
                <w:lang w:val="lt-LT"/>
              </w:rPr>
              <w:t xml:space="preserve">dienų nuo Pirkėjo pareikalavimo, jeigu netesybų suma nėra </w:t>
            </w:r>
            <w:r w:rsidRPr="00645F72">
              <w:rPr>
                <w:lang w:val="lt-LT"/>
              </w:rPr>
              <w:t>išskaitoma iš Tiekėjui mokėtinos sumos.</w:t>
            </w:r>
          </w:p>
        </w:tc>
      </w:tr>
      <w:tr w:rsidR="00E557B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557BC" w:rsidRDefault="00E557BC" w:rsidP="00E557B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6411D6" w14:textId="53D0B29C" w:rsidR="007C1694" w:rsidRPr="00BF23F5" w:rsidRDefault="007C1694" w:rsidP="007C1694">
            <w:pPr>
              <w:rPr>
                <w:kern w:val="2"/>
                <w:szCs w:val="24"/>
              </w:rPr>
            </w:pPr>
            <w:r>
              <w:rPr>
                <w:kern w:val="2"/>
                <w:szCs w:val="24"/>
              </w:rPr>
              <w:t xml:space="preserve">9.3.1. </w:t>
            </w: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48292084" w14:textId="796E5A50" w:rsidR="00E557BC" w:rsidRPr="007C1694" w:rsidRDefault="00E557BC" w:rsidP="00E557BC">
            <w:pPr>
              <w:rPr>
                <w:szCs w:val="24"/>
              </w:rPr>
            </w:pPr>
            <w:r>
              <w:rPr>
                <w:kern w:val="2"/>
                <w:szCs w:val="24"/>
              </w:rPr>
              <w:t>9.3.2. </w:t>
            </w:r>
            <w:r>
              <w:rPr>
                <w:szCs w:val="24"/>
              </w:rPr>
              <w:t xml:space="preserve">Nepagrįstai nutraukus Sutarties vykdymą ne Sutartyje nustatyta tvarka, mokama </w:t>
            </w:r>
            <w:r w:rsidR="007C1694">
              <w:rPr>
                <w:szCs w:val="24"/>
              </w:rPr>
              <w:t xml:space="preserve">20 (dvidešimt) </w:t>
            </w:r>
            <w:r>
              <w:rPr>
                <w:kern w:val="2"/>
                <w:szCs w:val="24"/>
              </w:rPr>
              <w:t>procentų dydžio bauda nuo Pradinės Sutarties vertės, nurodytos Specialiųjų sąlygų 5.2 punkte.</w:t>
            </w:r>
          </w:p>
        </w:tc>
      </w:tr>
      <w:tr w:rsidR="00E557B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557BC" w:rsidRDefault="00E557BC" w:rsidP="00E557B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E557BC" w:rsidRDefault="00E557BC" w:rsidP="00E557BC">
            <w:pPr>
              <w:rPr>
                <w:color w:val="000000"/>
                <w:kern w:val="2"/>
                <w:szCs w:val="24"/>
              </w:rPr>
            </w:pPr>
            <w:r>
              <w:rPr>
                <w:color w:val="000000"/>
                <w:kern w:val="2"/>
                <w:szCs w:val="24"/>
              </w:rPr>
              <w:t>Netaikoma</w:t>
            </w:r>
          </w:p>
          <w:p w14:paraId="66318807" w14:textId="77777777" w:rsidR="00E557BC" w:rsidRDefault="00E557BC" w:rsidP="00E557BC">
            <w:pPr>
              <w:rPr>
                <w:kern w:val="2"/>
                <w:szCs w:val="24"/>
              </w:rPr>
            </w:pPr>
          </w:p>
          <w:p w14:paraId="01953191" w14:textId="77777777" w:rsidR="00E557BC" w:rsidRDefault="00E557BC" w:rsidP="00E557BC">
            <w:pPr>
              <w:rPr>
                <w:kern w:val="2"/>
                <w:szCs w:val="24"/>
              </w:rPr>
            </w:pPr>
          </w:p>
        </w:tc>
      </w:tr>
      <w:tr w:rsidR="00E557B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557BC" w:rsidRDefault="00E557BC" w:rsidP="00E557BC">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6B3089" w14:textId="376E68EA" w:rsidR="00555BB1" w:rsidRPr="00555BB1" w:rsidRDefault="00555BB1" w:rsidP="00E557BC">
            <w:pPr>
              <w:rPr>
                <w:kern w:val="2"/>
                <w:szCs w:val="24"/>
              </w:rPr>
            </w:pPr>
            <w:r w:rsidRPr="00555BB1">
              <w:rPr>
                <w:kern w:val="2"/>
                <w:szCs w:val="24"/>
              </w:rPr>
              <w:t>Pažeidus 13.1 punkto reikalavimus, Tiekėjui bus taikoma 50 (penkiasdešimt) eurų dydžio bauda už kiekvieną nustatytą atvejį.</w:t>
            </w:r>
          </w:p>
          <w:p w14:paraId="69B3C483" w14:textId="21BBB074" w:rsidR="00E557BC" w:rsidRPr="008605D2" w:rsidRDefault="00E557BC" w:rsidP="00E557BC">
            <w:pPr>
              <w:rPr>
                <w:color w:val="4472C4"/>
                <w:kern w:val="2"/>
                <w:szCs w:val="24"/>
                <w:highlight w:val="yellow"/>
              </w:rPr>
            </w:pPr>
          </w:p>
        </w:tc>
      </w:tr>
      <w:tr w:rsidR="00E557B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557BC" w:rsidRDefault="00E557BC" w:rsidP="00E557B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557BC" w:rsidRDefault="00E557BC" w:rsidP="00E557BC">
            <w:pPr>
              <w:rPr>
                <w:kern w:val="2"/>
                <w:szCs w:val="24"/>
              </w:rPr>
            </w:pPr>
            <w:r>
              <w:rPr>
                <w:kern w:val="2"/>
                <w:szCs w:val="24"/>
              </w:rPr>
              <w:t>Netaikoma</w:t>
            </w:r>
          </w:p>
          <w:p w14:paraId="39824FDD" w14:textId="77777777" w:rsidR="00E557BC" w:rsidRDefault="00E557BC" w:rsidP="00E557BC">
            <w:pPr>
              <w:rPr>
                <w:color w:val="4472C4"/>
                <w:kern w:val="2"/>
                <w:szCs w:val="24"/>
              </w:rPr>
            </w:pPr>
          </w:p>
          <w:p w14:paraId="271A84AA" w14:textId="1D70C84C" w:rsidR="00E557BC" w:rsidRDefault="00E557BC" w:rsidP="00E557BC">
            <w:pPr>
              <w:rPr>
                <w:color w:val="4472C4"/>
                <w:kern w:val="2"/>
                <w:szCs w:val="24"/>
              </w:rPr>
            </w:pPr>
          </w:p>
        </w:tc>
      </w:tr>
      <w:tr w:rsidR="00E557B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557BC" w:rsidRDefault="00E557BC" w:rsidP="00E557B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28457C0" w:rsidR="00E32A6C" w:rsidRDefault="00E557BC" w:rsidP="00E32A6C">
            <w:pPr>
              <w:rPr>
                <w:color w:val="4472C4"/>
                <w:kern w:val="2"/>
                <w:szCs w:val="24"/>
              </w:rPr>
            </w:pPr>
            <w:r>
              <w:rPr>
                <w:kern w:val="2"/>
                <w:szCs w:val="24"/>
              </w:rPr>
              <w:t xml:space="preserve">Netaikoma </w:t>
            </w:r>
          </w:p>
          <w:p w14:paraId="5C591A2E" w14:textId="0AC0CF20" w:rsidR="00E557BC" w:rsidRDefault="00E557BC" w:rsidP="00E557BC">
            <w:pPr>
              <w:rPr>
                <w:color w:val="4472C4"/>
                <w:kern w:val="2"/>
                <w:szCs w:val="24"/>
              </w:rPr>
            </w:pPr>
          </w:p>
        </w:tc>
      </w:tr>
      <w:tr w:rsidR="00E557B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557BC" w:rsidRDefault="00E557BC" w:rsidP="00E557B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557BC" w:rsidRDefault="00E557BC" w:rsidP="00E557BC">
            <w:pPr>
              <w:rPr>
                <w:kern w:val="2"/>
                <w:szCs w:val="24"/>
              </w:rPr>
            </w:pPr>
            <w:r>
              <w:rPr>
                <w:kern w:val="2"/>
                <w:szCs w:val="24"/>
              </w:rPr>
              <w:t>Netaikoma</w:t>
            </w:r>
          </w:p>
          <w:p w14:paraId="2BFFE0F5" w14:textId="77777777" w:rsidR="00E557BC" w:rsidRDefault="00E557BC" w:rsidP="00E557BC">
            <w:pPr>
              <w:rPr>
                <w:color w:val="4472C4"/>
                <w:kern w:val="2"/>
                <w:szCs w:val="24"/>
              </w:rPr>
            </w:pPr>
          </w:p>
          <w:p w14:paraId="29DCAC8C" w14:textId="6A27326B" w:rsidR="00E557BC" w:rsidRDefault="00E557BC" w:rsidP="00E557BC">
            <w:pPr>
              <w:rPr>
                <w:color w:val="4472C4"/>
                <w:kern w:val="2"/>
                <w:szCs w:val="24"/>
              </w:rPr>
            </w:pPr>
          </w:p>
        </w:tc>
      </w:tr>
      <w:tr w:rsidR="00E557B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557BC" w:rsidRDefault="00E557BC" w:rsidP="00E557B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557BC" w:rsidRDefault="00E557BC" w:rsidP="00E557BC">
            <w:pPr>
              <w:spacing w:line="259" w:lineRule="auto"/>
              <w:rPr>
                <w:kern w:val="2"/>
                <w:szCs w:val="24"/>
              </w:rPr>
            </w:pPr>
            <w:r>
              <w:rPr>
                <w:kern w:val="2"/>
                <w:szCs w:val="24"/>
              </w:rPr>
              <w:t>Netaikoma</w:t>
            </w:r>
          </w:p>
          <w:p w14:paraId="588F4699" w14:textId="77777777" w:rsidR="00E557BC" w:rsidRDefault="00E557BC" w:rsidP="00E557BC">
            <w:pPr>
              <w:spacing w:line="259" w:lineRule="auto"/>
              <w:rPr>
                <w:kern w:val="2"/>
                <w:sz w:val="22"/>
                <w:szCs w:val="24"/>
              </w:rPr>
            </w:pPr>
          </w:p>
          <w:p w14:paraId="7272DE9D" w14:textId="77777777" w:rsidR="00E557BC" w:rsidRDefault="00E557BC" w:rsidP="00E557BC">
            <w:pPr>
              <w:rPr>
                <w:sz w:val="14"/>
                <w:szCs w:val="14"/>
              </w:rPr>
            </w:pPr>
          </w:p>
          <w:p w14:paraId="3BD32F43" w14:textId="77777777" w:rsidR="00E557BC" w:rsidRDefault="00E557BC" w:rsidP="00E557BC">
            <w:pPr>
              <w:spacing w:line="259" w:lineRule="auto"/>
              <w:rPr>
                <w:kern w:val="2"/>
                <w:sz w:val="22"/>
                <w:szCs w:val="24"/>
              </w:rPr>
            </w:pPr>
          </w:p>
          <w:p w14:paraId="2FC8EB7E" w14:textId="77777777" w:rsidR="00E557BC" w:rsidRDefault="00E557BC" w:rsidP="00E557BC">
            <w:pPr>
              <w:rPr>
                <w:sz w:val="14"/>
                <w:szCs w:val="14"/>
              </w:rPr>
            </w:pPr>
          </w:p>
          <w:p w14:paraId="49FF058F" w14:textId="77777777" w:rsidR="00E557BC" w:rsidRDefault="00E557BC" w:rsidP="00E557BC">
            <w:pPr>
              <w:rPr>
                <w:color w:val="4472C4"/>
                <w:kern w:val="2"/>
                <w:szCs w:val="24"/>
              </w:rPr>
            </w:pPr>
          </w:p>
        </w:tc>
      </w:tr>
      <w:tr w:rsidR="00E557B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557BC" w:rsidRDefault="00E557BC" w:rsidP="00E557B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6D231C2" w:rsidR="00E557BC" w:rsidRPr="00E32A6C" w:rsidRDefault="00E32A6C" w:rsidP="00E32A6C">
            <w:pPr>
              <w:spacing w:line="259" w:lineRule="auto"/>
              <w:rPr>
                <w:kern w:val="2"/>
                <w:szCs w:val="24"/>
              </w:rPr>
            </w:pPr>
            <w:r>
              <w:rPr>
                <w:kern w:val="2"/>
                <w:szCs w:val="24"/>
              </w:rPr>
              <w:t>Netaikoma</w:t>
            </w:r>
          </w:p>
        </w:tc>
      </w:tr>
      <w:tr w:rsidR="00E557BC" w14:paraId="0126462E" w14:textId="77777777">
        <w:trPr>
          <w:trHeight w:val="300"/>
        </w:trPr>
        <w:tc>
          <w:tcPr>
            <w:tcW w:w="9535" w:type="dxa"/>
            <w:gridSpan w:val="5"/>
          </w:tcPr>
          <w:p w14:paraId="318973A5" w14:textId="77777777" w:rsidR="00E557BC" w:rsidRDefault="00E557BC" w:rsidP="00E557BC">
            <w:pPr>
              <w:jc w:val="center"/>
              <w:rPr>
                <w:b/>
                <w:bCs/>
                <w:kern w:val="2"/>
                <w:szCs w:val="24"/>
              </w:rPr>
            </w:pPr>
            <w:r>
              <w:rPr>
                <w:b/>
                <w:kern w:val="2"/>
                <w:szCs w:val="24"/>
              </w:rPr>
              <w:t>10. ESMINĖS SUTARTIES SĄLYGOS</w:t>
            </w:r>
          </w:p>
        </w:tc>
      </w:tr>
      <w:tr w:rsidR="00E557BC" w14:paraId="4D59E15A" w14:textId="77777777">
        <w:trPr>
          <w:trHeight w:val="300"/>
        </w:trPr>
        <w:tc>
          <w:tcPr>
            <w:tcW w:w="2707" w:type="dxa"/>
            <w:gridSpan w:val="3"/>
          </w:tcPr>
          <w:p w14:paraId="345EFFE5" w14:textId="77777777" w:rsidR="00E557BC" w:rsidRDefault="00E557BC" w:rsidP="00E557BC">
            <w:pPr>
              <w:rPr>
                <w:b/>
                <w:bCs/>
                <w:kern w:val="2"/>
              </w:rPr>
            </w:pPr>
            <w:r>
              <w:rPr>
                <w:b/>
                <w:bCs/>
              </w:rPr>
              <w:t>10.1. Esminės Sutarties sąlygos</w:t>
            </w:r>
          </w:p>
        </w:tc>
        <w:tc>
          <w:tcPr>
            <w:tcW w:w="6828" w:type="dxa"/>
            <w:gridSpan w:val="2"/>
          </w:tcPr>
          <w:p w14:paraId="3B8BBBF9" w14:textId="77777777" w:rsidR="00E557BC" w:rsidRDefault="00E557BC" w:rsidP="00E557BC">
            <w:pPr>
              <w:rPr>
                <w:kern w:val="2"/>
                <w:szCs w:val="24"/>
              </w:rPr>
            </w:pPr>
            <w:r>
              <w:rPr>
                <w:kern w:val="2"/>
                <w:szCs w:val="24"/>
              </w:rPr>
              <w:t>Netaikoma</w:t>
            </w:r>
          </w:p>
          <w:p w14:paraId="3657475F" w14:textId="16A5C5A0" w:rsidR="00E557BC" w:rsidRDefault="00E557BC" w:rsidP="00E557BC">
            <w:pPr>
              <w:rPr>
                <w:b/>
                <w:bCs/>
                <w:color w:val="4472C4"/>
                <w:kern w:val="2"/>
                <w:szCs w:val="24"/>
              </w:rPr>
            </w:pPr>
          </w:p>
        </w:tc>
      </w:tr>
      <w:tr w:rsidR="00E557BC" w14:paraId="0F5458CF" w14:textId="77777777">
        <w:trPr>
          <w:trHeight w:val="300"/>
        </w:trPr>
        <w:tc>
          <w:tcPr>
            <w:tcW w:w="2700" w:type="dxa"/>
            <w:gridSpan w:val="2"/>
          </w:tcPr>
          <w:p w14:paraId="0C270B5F" w14:textId="77777777" w:rsidR="00E557BC" w:rsidRDefault="00E557BC" w:rsidP="00E557BC">
            <w:pPr>
              <w:rPr>
                <w:b/>
                <w:bCs/>
                <w:kern w:val="2"/>
                <w:szCs w:val="24"/>
              </w:rPr>
            </w:pPr>
            <w:r>
              <w:rPr>
                <w:b/>
                <w:bCs/>
                <w:kern w:val="2"/>
                <w:szCs w:val="24"/>
              </w:rPr>
              <w:t>10.2. Dideli arba nuolatiniai esminės Sutarties sąlygos vykdymo trūkumai</w:t>
            </w:r>
          </w:p>
        </w:tc>
        <w:tc>
          <w:tcPr>
            <w:tcW w:w="6835" w:type="dxa"/>
            <w:gridSpan w:val="3"/>
          </w:tcPr>
          <w:p w14:paraId="50EBEE8A" w14:textId="70633991" w:rsidR="00197BB1" w:rsidRDefault="00E557BC" w:rsidP="00197BB1">
            <w:pPr>
              <w:rPr>
                <w:kern w:val="2"/>
                <w:szCs w:val="24"/>
              </w:rPr>
            </w:pPr>
            <w:r>
              <w:rPr>
                <w:kern w:val="2"/>
                <w:szCs w:val="24"/>
              </w:rPr>
              <w:t xml:space="preserve">Netaikoma </w:t>
            </w:r>
          </w:p>
          <w:p w14:paraId="27FF7C68" w14:textId="709B3EBF" w:rsidR="00E557BC" w:rsidRDefault="00E557BC" w:rsidP="00E557BC">
            <w:pPr>
              <w:rPr>
                <w:kern w:val="2"/>
                <w:szCs w:val="24"/>
              </w:rPr>
            </w:pPr>
          </w:p>
        </w:tc>
      </w:tr>
      <w:tr w:rsidR="00E557BC" w14:paraId="70836C3F" w14:textId="77777777">
        <w:trPr>
          <w:trHeight w:val="300"/>
        </w:trPr>
        <w:tc>
          <w:tcPr>
            <w:tcW w:w="9535" w:type="dxa"/>
            <w:gridSpan w:val="5"/>
          </w:tcPr>
          <w:p w14:paraId="31DFC488" w14:textId="77777777" w:rsidR="00E557BC" w:rsidRDefault="00E557BC" w:rsidP="00E557BC">
            <w:pPr>
              <w:jc w:val="center"/>
              <w:rPr>
                <w:b/>
                <w:bCs/>
                <w:kern w:val="2"/>
                <w:szCs w:val="24"/>
              </w:rPr>
            </w:pPr>
            <w:r>
              <w:rPr>
                <w:b/>
                <w:bCs/>
                <w:kern w:val="2"/>
                <w:szCs w:val="24"/>
              </w:rPr>
              <w:t>11. SUTARTIES GALIOJIMAS IR KEITIMAS</w:t>
            </w:r>
          </w:p>
        </w:tc>
      </w:tr>
      <w:tr w:rsidR="00E557B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557BC" w:rsidRDefault="00E557BC" w:rsidP="00E557B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E557BC" w:rsidRDefault="00E557BC" w:rsidP="00E557BC">
            <w:pPr>
              <w:rPr>
                <w:kern w:val="2"/>
                <w:szCs w:val="24"/>
              </w:rPr>
            </w:pPr>
            <w:r>
              <w:rPr>
                <w:kern w:val="2"/>
                <w:szCs w:val="24"/>
              </w:rPr>
              <w:t>Ši Sutartis laikoma sudaryta ir įsigalioja nuo Sutarties pasirašymo dienos (antrosios Šalies pasirašymo dieną).</w:t>
            </w:r>
          </w:p>
          <w:p w14:paraId="0DC01EF2" w14:textId="386D04A5" w:rsidR="00E557BC" w:rsidRPr="00197BB1" w:rsidRDefault="00197BB1" w:rsidP="00E557BC">
            <w:pPr>
              <w:rPr>
                <w:color w:val="000000"/>
                <w:kern w:val="2"/>
                <w:szCs w:val="24"/>
              </w:rPr>
            </w:pPr>
            <w:r w:rsidRPr="00BF23F5">
              <w:rPr>
                <w:color w:val="000000"/>
                <w:kern w:val="2"/>
                <w:szCs w:val="24"/>
              </w:rPr>
              <w:t>Sutartis galioja iki visiško prievolių įvykdymo (kol bus išnaudota Pradinės Sutarties vertė</w:t>
            </w:r>
            <w:r>
              <w:rPr>
                <w:color w:val="000000"/>
                <w:kern w:val="2"/>
                <w:szCs w:val="24"/>
              </w:rPr>
              <w:t>),</w:t>
            </w:r>
            <w:r w:rsidRPr="00BF23F5">
              <w:rPr>
                <w:color w:val="000000"/>
                <w:kern w:val="2"/>
                <w:szCs w:val="24"/>
              </w:rPr>
              <w:t xml:space="preserve"> bet jos terminas negali būti ilgesnis kaip </w:t>
            </w:r>
            <w:r>
              <w:rPr>
                <w:color w:val="000000"/>
                <w:kern w:val="2"/>
                <w:szCs w:val="24"/>
              </w:rPr>
              <w:t>25</w:t>
            </w:r>
            <w:r w:rsidRPr="00BF23F5">
              <w:rPr>
                <w:color w:val="000000"/>
                <w:kern w:val="2"/>
                <w:szCs w:val="24"/>
              </w:rPr>
              <w:t xml:space="preserve"> (</w:t>
            </w:r>
            <w:r>
              <w:rPr>
                <w:color w:val="000000"/>
                <w:kern w:val="2"/>
                <w:szCs w:val="24"/>
              </w:rPr>
              <w:t>dvidešimt penki</w:t>
            </w:r>
            <w:r w:rsidRPr="00BF23F5">
              <w:rPr>
                <w:color w:val="000000"/>
                <w:kern w:val="2"/>
                <w:szCs w:val="24"/>
              </w:rPr>
              <w:t>) mėnesi</w:t>
            </w:r>
            <w:r>
              <w:rPr>
                <w:color w:val="000000"/>
                <w:kern w:val="2"/>
                <w:szCs w:val="24"/>
              </w:rPr>
              <w:t>ai</w:t>
            </w:r>
            <w:r w:rsidRPr="00BF23F5">
              <w:rPr>
                <w:color w:val="000000"/>
                <w:kern w:val="2"/>
                <w:szCs w:val="24"/>
              </w:rPr>
              <w:t xml:space="preserve"> nuo Sutarties įsigaliojimo dienos.</w:t>
            </w:r>
          </w:p>
        </w:tc>
      </w:tr>
      <w:tr w:rsidR="00E557B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557BC" w:rsidRDefault="00E557BC" w:rsidP="00E557B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111D8FB7" w:rsidR="00E557BC" w:rsidRPr="003E01D3" w:rsidRDefault="00E557BC" w:rsidP="00E557BC">
            <w:pPr>
              <w:rPr>
                <w:kern w:val="2"/>
                <w:szCs w:val="24"/>
              </w:rPr>
            </w:pPr>
            <w:r>
              <w:rPr>
                <w:kern w:val="2"/>
                <w:szCs w:val="24"/>
              </w:rPr>
              <w:t xml:space="preserve">Šalių abipusiu rašytiniu Susitarimu Sutartis tomis pačiomis sąlygomis </w:t>
            </w:r>
            <w:r w:rsidR="00197BB1">
              <w:rPr>
                <w:kern w:val="2"/>
                <w:szCs w:val="24"/>
              </w:rPr>
              <w:t xml:space="preserve">nedidinant </w:t>
            </w:r>
            <w:r w:rsidRPr="003E01D3">
              <w:rPr>
                <w:kern w:val="2"/>
                <w:szCs w:val="24"/>
              </w:rPr>
              <w:t xml:space="preserve">Sutarties kainos gali būti pratęsta 1 (vieną) </w:t>
            </w:r>
            <w:r w:rsidRPr="003E01D3">
              <w:rPr>
                <w:kern w:val="2"/>
                <w:szCs w:val="24"/>
              </w:rPr>
              <w:lastRenderedPageBreak/>
              <w:t>kartą 12 (dvylikai) mėnesių, jeigu yra išlikęs poreikis ir esant šiai (šioms) aplinkybėms:</w:t>
            </w:r>
          </w:p>
          <w:p w14:paraId="5BFF1F84" w14:textId="10B777D9" w:rsidR="00E557BC" w:rsidRPr="003E01D3" w:rsidRDefault="00E557BC" w:rsidP="00E557BC">
            <w:pPr>
              <w:rPr>
                <w:rFonts w:eastAsia="Arial"/>
                <w:color w:val="FF0000"/>
                <w:szCs w:val="24"/>
              </w:rPr>
            </w:pPr>
            <w:r w:rsidRPr="003E01D3">
              <w:rPr>
                <w:rFonts w:eastAsia="Arial"/>
                <w:szCs w:val="24"/>
              </w:rPr>
              <w:t>Pirkėjas neišpirko Prekių pagal Sutartį ir nėra išnaudota Sutarties kaina</w:t>
            </w:r>
            <w:r w:rsidR="003E01D3" w:rsidRPr="003E01D3">
              <w:rPr>
                <w:rFonts w:eastAsia="Arial"/>
                <w:szCs w:val="24"/>
              </w:rPr>
              <w:t>.</w:t>
            </w:r>
          </w:p>
        </w:tc>
      </w:tr>
      <w:tr w:rsidR="00E557BC" w14:paraId="0284242D" w14:textId="77777777">
        <w:trPr>
          <w:trHeight w:val="300"/>
        </w:trPr>
        <w:tc>
          <w:tcPr>
            <w:tcW w:w="9535" w:type="dxa"/>
            <w:gridSpan w:val="5"/>
          </w:tcPr>
          <w:p w14:paraId="05AABF93" w14:textId="77777777" w:rsidR="00E557BC" w:rsidRDefault="00E557BC" w:rsidP="00E557BC">
            <w:pPr>
              <w:jc w:val="center"/>
              <w:rPr>
                <w:b/>
                <w:bCs/>
                <w:kern w:val="2"/>
                <w:szCs w:val="24"/>
              </w:rPr>
            </w:pPr>
            <w:r>
              <w:rPr>
                <w:b/>
                <w:bCs/>
                <w:kern w:val="2"/>
                <w:szCs w:val="24"/>
              </w:rPr>
              <w:lastRenderedPageBreak/>
              <w:t>12. SUTARTIES NUTRAUKIMAS</w:t>
            </w:r>
          </w:p>
        </w:tc>
      </w:tr>
      <w:tr w:rsidR="00E557BC" w14:paraId="02CDEAC4" w14:textId="77777777">
        <w:trPr>
          <w:trHeight w:val="300"/>
        </w:trPr>
        <w:tc>
          <w:tcPr>
            <w:tcW w:w="2532" w:type="dxa"/>
          </w:tcPr>
          <w:p w14:paraId="226C878D" w14:textId="77777777" w:rsidR="00E557BC" w:rsidRDefault="00E557BC" w:rsidP="00E557BC">
            <w:pPr>
              <w:rPr>
                <w:b/>
                <w:bCs/>
                <w:kern w:val="2"/>
                <w:szCs w:val="24"/>
              </w:rPr>
            </w:pPr>
            <w:r>
              <w:rPr>
                <w:b/>
                <w:bCs/>
                <w:kern w:val="2"/>
                <w:szCs w:val="24"/>
              </w:rPr>
              <w:t>12.1. Sutarties nutraukimo pagrindai</w:t>
            </w:r>
          </w:p>
        </w:tc>
        <w:tc>
          <w:tcPr>
            <w:tcW w:w="7003" w:type="dxa"/>
            <w:gridSpan w:val="4"/>
          </w:tcPr>
          <w:p w14:paraId="6FAE0A4C" w14:textId="0E559D03" w:rsidR="00E557BC" w:rsidRPr="003E01D3" w:rsidRDefault="00E557BC" w:rsidP="00E557B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557BC" w14:paraId="69CB11D9" w14:textId="77777777">
        <w:trPr>
          <w:trHeight w:val="300"/>
        </w:trPr>
        <w:tc>
          <w:tcPr>
            <w:tcW w:w="2532" w:type="dxa"/>
          </w:tcPr>
          <w:p w14:paraId="30B41D12" w14:textId="77777777" w:rsidR="00E557BC" w:rsidRDefault="00E557BC" w:rsidP="00E557BC">
            <w:pPr>
              <w:rPr>
                <w:b/>
                <w:bCs/>
                <w:kern w:val="2"/>
                <w:szCs w:val="24"/>
              </w:rPr>
            </w:pPr>
            <w:r>
              <w:rPr>
                <w:b/>
                <w:bCs/>
                <w:kern w:val="2"/>
                <w:szCs w:val="24"/>
              </w:rPr>
              <w:t>12.2. Esminiai Sutarties pažeidimai</w:t>
            </w:r>
          </w:p>
          <w:p w14:paraId="08CC1A68" w14:textId="77777777" w:rsidR="00E557BC" w:rsidRDefault="00E557BC" w:rsidP="00E557BC">
            <w:pPr>
              <w:rPr>
                <w:b/>
                <w:bCs/>
                <w:kern w:val="2"/>
                <w:szCs w:val="24"/>
              </w:rPr>
            </w:pPr>
          </w:p>
        </w:tc>
        <w:tc>
          <w:tcPr>
            <w:tcW w:w="7003" w:type="dxa"/>
            <w:gridSpan w:val="4"/>
          </w:tcPr>
          <w:p w14:paraId="705EBA66" w14:textId="154542C4" w:rsidR="00E03A79" w:rsidRPr="00BF23F5" w:rsidRDefault="00E03A79" w:rsidP="00E03A79">
            <w:pPr>
              <w:rPr>
                <w:color w:val="FF0000"/>
                <w:kern w:val="2"/>
                <w:szCs w:val="24"/>
              </w:rPr>
            </w:pPr>
            <w:r>
              <w:rPr>
                <w:color w:val="000000"/>
                <w:kern w:val="2"/>
                <w:szCs w:val="24"/>
              </w:rPr>
              <w:t>12</w:t>
            </w:r>
            <w:r w:rsidRPr="00BF23F5">
              <w:rPr>
                <w:color w:val="000000"/>
                <w:kern w:val="2"/>
                <w:szCs w:val="24"/>
              </w:rPr>
              <w:t>.2.1. jeigu Tiekėjas nevykdo prisiimtų įsipareigojimų už Sutartyje nustatytus Sutarties įkainius;</w:t>
            </w:r>
          </w:p>
          <w:p w14:paraId="7D21DB2E" w14:textId="6A9636B7" w:rsidR="00E03A79" w:rsidRDefault="00E03A79" w:rsidP="00E03A79">
            <w:pPr>
              <w:tabs>
                <w:tab w:val="left" w:pos="567"/>
                <w:tab w:val="left" w:pos="851"/>
                <w:tab w:val="left" w:pos="992"/>
                <w:tab w:val="left" w:pos="1134"/>
              </w:tabs>
              <w:spacing w:line="252" w:lineRule="auto"/>
              <w:jc w:val="both"/>
              <w:rPr>
                <w:rFonts w:eastAsia="Arial"/>
                <w:color w:val="000000"/>
                <w:kern w:val="2"/>
                <w:szCs w:val="24"/>
              </w:rPr>
            </w:pPr>
            <w:r>
              <w:rPr>
                <w:rFonts w:eastAsia="Arial"/>
                <w:color w:val="000000"/>
                <w:kern w:val="2"/>
                <w:szCs w:val="24"/>
              </w:rPr>
              <w:t>12</w:t>
            </w:r>
            <w:r w:rsidRPr="00BF23F5">
              <w:rPr>
                <w:rFonts w:eastAsia="Arial"/>
                <w:color w:val="000000"/>
                <w:kern w:val="2"/>
                <w:szCs w:val="24"/>
              </w:rPr>
              <w:t>.2.2. jeigu Tiekėjas pažeidžia Prekių pristatymo terminus ir priskaičiuotų netesybų už vėlavimą suma viršija 20 (dvidešimt) proc. Pradinės sutarties vertės;</w:t>
            </w:r>
          </w:p>
          <w:p w14:paraId="203E1C27" w14:textId="62EC64EE" w:rsidR="00E03A79" w:rsidRPr="00E03A79" w:rsidRDefault="00E03A79" w:rsidP="00E03A79">
            <w:pPr>
              <w:spacing w:line="257" w:lineRule="auto"/>
              <w:jc w:val="both"/>
              <w:rPr>
                <w:rFonts w:eastAsia="Arial"/>
                <w:kern w:val="2"/>
                <w:szCs w:val="24"/>
              </w:rPr>
            </w:pPr>
            <w:r w:rsidRPr="00E03A79">
              <w:rPr>
                <w:rFonts w:eastAsia="Arial"/>
                <w:kern w:val="2"/>
                <w:szCs w:val="24"/>
              </w:rPr>
              <w:t>12.2.</w:t>
            </w:r>
            <w:r>
              <w:rPr>
                <w:rFonts w:eastAsia="Arial"/>
                <w:kern w:val="2"/>
                <w:szCs w:val="24"/>
              </w:rPr>
              <w:t>3</w:t>
            </w:r>
            <w:r w:rsidRPr="00E03A79">
              <w:rPr>
                <w:rFonts w:eastAsia="Arial"/>
                <w:kern w:val="2"/>
                <w:szCs w:val="24"/>
              </w:rPr>
              <w:t>. jeigu Tiekėjas nesilaiko Sutartyje nustatytų Prekių tiekimo terminų 2 (du) kartus iš eilės arba vėluoja pristatyti Prekes daugiau kaip 20 (dvidešimt) darbo dienų nei Sutartyje nustatytas Prekių pristatymo terminas;</w:t>
            </w:r>
          </w:p>
          <w:p w14:paraId="16E264EE" w14:textId="06BED056" w:rsidR="00E03A79" w:rsidRPr="00BF23F5" w:rsidRDefault="00E03A79" w:rsidP="00E03A79">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4</w:t>
            </w:r>
            <w:r w:rsidRPr="00BF23F5">
              <w:rPr>
                <w:rFonts w:eastAsia="Arial"/>
                <w:color w:val="000000"/>
                <w:kern w:val="2"/>
                <w:szCs w:val="24"/>
              </w:rPr>
              <w:t>. Tiekėjas pažeidžia Prekių pristatymo terminus ir dėl Prekių pristatymo vėlavimo Prekės tampa nebereikalingos;</w:t>
            </w:r>
          </w:p>
          <w:p w14:paraId="0646C3A0" w14:textId="3F233928" w:rsidR="00E03A79" w:rsidRPr="00BF23F5" w:rsidRDefault="00E03A79" w:rsidP="00E03A79">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5</w:t>
            </w:r>
            <w:r w:rsidRPr="00BF23F5">
              <w:rPr>
                <w:rFonts w:eastAsia="Arial"/>
                <w:color w:val="000000"/>
                <w:kern w:val="2"/>
                <w:szCs w:val="24"/>
              </w:rPr>
              <w:t>. Tiekėjas daugiau kaip 2 (du) kartus pristato Prekes, kurios neatitinka Sutartyje ir (ar) Įstatymuose nustatytų reikalavimų Prekėms;</w:t>
            </w:r>
          </w:p>
          <w:p w14:paraId="63CB7756" w14:textId="26A9FCF7" w:rsidR="00E03A79" w:rsidRDefault="00E03A79" w:rsidP="00E03A79">
            <w:pPr>
              <w:tabs>
                <w:tab w:val="left" w:pos="567"/>
                <w:tab w:val="left" w:pos="851"/>
                <w:tab w:val="left" w:pos="992"/>
                <w:tab w:val="left" w:pos="1134"/>
              </w:tabs>
              <w:spacing w:line="252" w:lineRule="auto"/>
              <w:jc w:val="both"/>
              <w:rPr>
                <w:rFonts w:eastAsia="Arial"/>
                <w:color w:val="00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6</w:t>
            </w:r>
            <w:r w:rsidRPr="00BF23F5">
              <w:rPr>
                <w:rFonts w:eastAsia="Arial"/>
                <w:color w:val="000000"/>
                <w:kern w:val="2"/>
                <w:szCs w:val="24"/>
              </w:rPr>
              <w:t>.</w:t>
            </w:r>
            <w:r>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03DDA9E3" w14:textId="62F8B112" w:rsidR="00E557BC" w:rsidRPr="003E01D3" w:rsidRDefault="003E01D3" w:rsidP="00903F50">
            <w:pPr>
              <w:tabs>
                <w:tab w:val="left" w:pos="567"/>
                <w:tab w:val="left" w:pos="851"/>
                <w:tab w:val="left" w:pos="992"/>
                <w:tab w:val="left" w:pos="1134"/>
              </w:tabs>
              <w:spacing w:line="252" w:lineRule="auto"/>
              <w:jc w:val="both"/>
              <w:rPr>
                <w:rFonts w:eastAsia="Arial"/>
                <w:color w:val="000000"/>
                <w:szCs w:val="24"/>
              </w:rPr>
            </w:pPr>
            <w:r>
              <w:rPr>
                <w:rFonts w:eastAsia="Arial"/>
                <w:color w:val="000000"/>
                <w:szCs w:val="24"/>
              </w:rPr>
              <w:t xml:space="preserve">12.2.7. </w:t>
            </w:r>
            <w:r w:rsidRPr="00BF23F5">
              <w:rPr>
                <w:rFonts w:eastAsia="Arial"/>
                <w:color w:val="000000"/>
                <w:kern w:val="2"/>
                <w:szCs w:val="24"/>
              </w:rPr>
              <w:t>Tiekėjas pažeidžia Bendrųjų sąlygų nuostatas dėl Sutarties vykdymui pasitelkiamų naujų subtiekėjų ir (ar specialistų) / esamų subtiekėjų ir (ar) specialistų keitimo.</w:t>
            </w:r>
          </w:p>
        </w:tc>
      </w:tr>
      <w:tr w:rsidR="00E557BC" w14:paraId="66C5FB47" w14:textId="77777777">
        <w:trPr>
          <w:trHeight w:val="300"/>
        </w:trPr>
        <w:tc>
          <w:tcPr>
            <w:tcW w:w="9535" w:type="dxa"/>
            <w:gridSpan w:val="5"/>
          </w:tcPr>
          <w:p w14:paraId="2E78AE5D" w14:textId="532ED7D0" w:rsidR="00E557BC" w:rsidRDefault="00E557BC" w:rsidP="00E557BC">
            <w:pPr>
              <w:jc w:val="center"/>
              <w:rPr>
                <w:kern w:val="2"/>
                <w:szCs w:val="24"/>
              </w:rPr>
            </w:pPr>
            <w:r>
              <w:rPr>
                <w:b/>
                <w:bCs/>
                <w:kern w:val="2"/>
                <w:szCs w:val="24"/>
              </w:rPr>
              <w:t xml:space="preserve">13. APLINKOSAUGINIAI IR SOCIALINIAI KRITERIJAI </w:t>
            </w:r>
          </w:p>
        </w:tc>
      </w:tr>
      <w:tr w:rsidR="00E557BC" w14:paraId="2A940830" w14:textId="77777777">
        <w:trPr>
          <w:trHeight w:val="300"/>
        </w:trPr>
        <w:tc>
          <w:tcPr>
            <w:tcW w:w="2532" w:type="dxa"/>
          </w:tcPr>
          <w:p w14:paraId="5445B64C" w14:textId="77777777" w:rsidR="00E557BC" w:rsidRDefault="00E557BC" w:rsidP="00E557BC">
            <w:pPr>
              <w:rPr>
                <w:b/>
                <w:bCs/>
                <w:kern w:val="2"/>
                <w:szCs w:val="24"/>
              </w:rPr>
            </w:pPr>
            <w:r>
              <w:rPr>
                <w:b/>
                <w:bCs/>
                <w:kern w:val="2"/>
                <w:szCs w:val="24"/>
              </w:rPr>
              <w:t>13.1. Aplinkosauginių kriterijų nustatymo teisinis pagrindas</w:t>
            </w:r>
          </w:p>
        </w:tc>
        <w:tc>
          <w:tcPr>
            <w:tcW w:w="7003" w:type="dxa"/>
            <w:gridSpan w:val="4"/>
          </w:tcPr>
          <w:p w14:paraId="61F7F3A1" w14:textId="6E95833B" w:rsidR="00E557BC" w:rsidRDefault="00E32A6C" w:rsidP="00E557BC">
            <w:pPr>
              <w:rPr>
                <w:color w:val="000000"/>
                <w:kern w:val="2"/>
                <w:szCs w:val="24"/>
                <w:shd w:val="clear" w:color="auto" w:fill="FFFFFF"/>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 xml:space="preserve">Aplinkos apsaugos kriterijų taikymo, vykdant žaliuosius pirkimus, tvarkos aprašo, patvirtinto </w:t>
            </w:r>
            <w:r>
              <w:rPr>
                <w:color w:val="000000"/>
                <w:kern w:val="2"/>
                <w:szCs w:val="24"/>
              </w:rPr>
              <w:t xml:space="preserve">Lietuvos Respublikos aplinkos ministro </w:t>
            </w:r>
            <w:r w:rsidRPr="00BF23F5">
              <w:rPr>
                <w:color w:val="000000"/>
                <w:kern w:val="2"/>
                <w:szCs w:val="24"/>
              </w:rPr>
              <w:t>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p w14:paraId="3D5029BA" w14:textId="77777777" w:rsidR="003E01D3" w:rsidRPr="00BF23F5" w:rsidRDefault="003E01D3" w:rsidP="00BD6A3D">
            <w:pPr>
              <w:jc w:val="both"/>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F23F5">
              <w:rPr>
                <w:kern w:val="2"/>
                <w:szCs w:val="24"/>
                <w:shd w:val="clear" w:color="auto" w:fill="FFFFFF"/>
              </w:rPr>
              <w:t>perdirbamumą</w:t>
            </w:r>
            <w:proofErr w:type="spellEnd"/>
            <w:r w:rsidRPr="00BF23F5">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555BB1">
              <w:rPr>
                <w:kern w:val="2"/>
                <w:szCs w:val="24"/>
                <w:shd w:val="clear" w:color="auto" w:fill="FFFFFF"/>
              </w:rPr>
              <w:t>2.1</w:t>
            </w:r>
            <w:r w:rsidRPr="00BF23F5">
              <w:rPr>
                <w:kern w:val="2"/>
                <w:szCs w:val="24"/>
                <w:shd w:val="clear" w:color="auto" w:fill="FFFFFF"/>
              </w:rPr>
              <w:t xml:space="preserve"> punkte patikrina Tiekėjo pateiktus įrodymus dėl šiame punkte nustatytų reikalavimų laikymosi. Nustačius, kad Tiekėjas šiame punkte nustatytų reikalavimų nesilaiko, už Prekių priėmimą atsakingas Pirkėjo atstovas </w:t>
            </w:r>
            <w:r w:rsidRPr="00BF23F5">
              <w:rPr>
                <w:kern w:val="2"/>
                <w:szCs w:val="24"/>
                <w:shd w:val="clear" w:color="auto" w:fill="FFFFFF"/>
              </w:rPr>
              <w:lastRenderedPageBreak/>
              <w:t>turi teisę Prekių nepriimti ir laikyti, kad Prekės turi trūkumų</w:t>
            </w:r>
            <w:r w:rsidRPr="00BF23F5">
              <w:rPr>
                <w:kern w:val="2"/>
                <w:szCs w:val="24"/>
              </w:rPr>
              <w:t xml:space="preserve">, kuriuos Tiekėjas privalo ištaisyti per </w:t>
            </w:r>
            <w:r w:rsidRPr="00BD6A3D">
              <w:rPr>
                <w:kern w:val="2"/>
                <w:szCs w:val="24"/>
              </w:rPr>
              <w:t>9.2.1</w:t>
            </w:r>
            <w:r w:rsidRPr="00BF23F5">
              <w:rPr>
                <w:kern w:val="2"/>
                <w:szCs w:val="24"/>
              </w:rPr>
              <w:t xml:space="preserve"> punkte nustatytą terminą. </w:t>
            </w:r>
          </w:p>
          <w:p w14:paraId="1977BED0" w14:textId="6A45D9D6" w:rsidR="003E01D3" w:rsidRDefault="003E01D3" w:rsidP="003E01D3">
            <w:pPr>
              <w:rPr>
                <w:color w:val="000000"/>
                <w:kern w:val="2"/>
                <w:szCs w:val="24"/>
                <w:shd w:val="clear" w:color="auto" w:fill="FFFFFF"/>
              </w:rPr>
            </w:pPr>
            <w:r w:rsidRPr="00BF23F5">
              <w:rPr>
                <w:color w:val="000000"/>
                <w:kern w:val="2"/>
                <w:szCs w:val="24"/>
              </w:rPr>
              <w:t>Įrodymai teikiami vieną kartą per sutarties vykdymo laikotarpį, t. y. Pirmą kartą pristatant užsakytas prekes.</w:t>
            </w:r>
          </w:p>
          <w:p w14:paraId="37AA2A0A" w14:textId="77777777" w:rsidR="003E01D3" w:rsidRDefault="003E01D3" w:rsidP="00E557BC">
            <w:pPr>
              <w:rPr>
                <w:color w:val="000000"/>
                <w:kern w:val="2"/>
                <w:szCs w:val="24"/>
                <w:shd w:val="clear" w:color="auto" w:fill="FFFFFF"/>
              </w:rPr>
            </w:pPr>
          </w:p>
          <w:p w14:paraId="4B6631DF" w14:textId="78D862F2" w:rsidR="00E557BC" w:rsidRPr="00E32A6C" w:rsidRDefault="00E557BC" w:rsidP="00E557B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w:t>
            </w:r>
            <w:r w:rsidRPr="00555BB1">
              <w:rPr>
                <w:color w:val="000000"/>
                <w:kern w:val="2"/>
                <w:szCs w:val="24"/>
                <w:shd w:val="clear" w:color="auto" w:fill="FFFFFF"/>
              </w:rPr>
              <w:t>9.5</w:t>
            </w:r>
            <w:r>
              <w:rPr>
                <w:color w:val="000000"/>
                <w:kern w:val="2"/>
                <w:szCs w:val="24"/>
                <w:shd w:val="clear" w:color="auto" w:fill="FFFFFF"/>
              </w:rPr>
              <w:t> punkte nurodyto dydžio bauda.</w:t>
            </w:r>
          </w:p>
        </w:tc>
      </w:tr>
      <w:tr w:rsidR="00E557BC" w14:paraId="032072CC" w14:textId="77777777">
        <w:trPr>
          <w:trHeight w:val="300"/>
        </w:trPr>
        <w:tc>
          <w:tcPr>
            <w:tcW w:w="2532" w:type="dxa"/>
          </w:tcPr>
          <w:p w14:paraId="0C0ADA8E" w14:textId="77777777" w:rsidR="00E557BC" w:rsidRDefault="00E557BC" w:rsidP="00E557BC">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E557BC" w:rsidRDefault="00E557BC" w:rsidP="00E557BC">
            <w:pPr>
              <w:rPr>
                <w:color w:val="000000"/>
                <w:kern w:val="2"/>
                <w:szCs w:val="24"/>
                <w:shd w:val="clear" w:color="auto" w:fill="FFFFFF"/>
              </w:rPr>
            </w:pPr>
            <w:r>
              <w:rPr>
                <w:color w:val="000000"/>
                <w:kern w:val="2"/>
                <w:szCs w:val="24"/>
                <w:shd w:val="clear" w:color="auto" w:fill="FFFFFF"/>
              </w:rPr>
              <w:t>Netaikoma</w:t>
            </w:r>
          </w:p>
          <w:p w14:paraId="1E3D7AB4" w14:textId="77777777" w:rsidR="00E557BC" w:rsidRDefault="00E557BC" w:rsidP="00E557BC">
            <w:pPr>
              <w:rPr>
                <w:color w:val="000000"/>
                <w:kern w:val="2"/>
                <w:szCs w:val="24"/>
                <w:shd w:val="clear" w:color="auto" w:fill="FFFFFF"/>
              </w:rPr>
            </w:pPr>
          </w:p>
          <w:p w14:paraId="7834229A" w14:textId="48CB99FF" w:rsidR="00E557BC" w:rsidRDefault="00E557BC" w:rsidP="00E557BC">
            <w:pPr>
              <w:rPr>
                <w:color w:val="0070C0"/>
                <w:kern w:val="2"/>
                <w:szCs w:val="24"/>
              </w:rPr>
            </w:pPr>
          </w:p>
        </w:tc>
      </w:tr>
      <w:tr w:rsidR="00E557BC" w14:paraId="07F0FFD0" w14:textId="77777777">
        <w:trPr>
          <w:trHeight w:val="300"/>
        </w:trPr>
        <w:tc>
          <w:tcPr>
            <w:tcW w:w="9535" w:type="dxa"/>
            <w:gridSpan w:val="5"/>
          </w:tcPr>
          <w:p w14:paraId="0EE0B189" w14:textId="77777777" w:rsidR="00E557BC" w:rsidRDefault="00E557BC" w:rsidP="00E557BC">
            <w:pPr>
              <w:jc w:val="center"/>
              <w:rPr>
                <w:b/>
                <w:bCs/>
                <w:kern w:val="2"/>
                <w:szCs w:val="24"/>
              </w:rPr>
            </w:pPr>
            <w:r>
              <w:rPr>
                <w:b/>
                <w:bCs/>
                <w:kern w:val="2"/>
                <w:szCs w:val="24"/>
              </w:rPr>
              <w:t xml:space="preserve">14. BENDRŲJŲ SĄLYGŲ PAKEITIMAI IR PAPILDYMAI </w:t>
            </w:r>
          </w:p>
          <w:p w14:paraId="5D079BCD" w14:textId="77777777" w:rsidR="00E557BC" w:rsidRDefault="00E557BC" w:rsidP="00E557BC">
            <w:pPr>
              <w:jc w:val="center"/>
              <w:rPr>
                <w:kern w:val="2"/>
                <w:szCs w:val="24"/>
              </w:rPr>
            </w:pPr>
            <w:r>
              <w:rPr>
                <w:kern w:val="2"/>
                <w:szCs w:val="24"/>
              </w:rPr>
              <w:t xml:space="preserve">(jeigu būtina dėl konkretaus Sutarties dalyko specifikos) </w:t>
            </w:r>
          </w:p>
        </w:tc>
      </w:tr>
      <w:tr w:rsidR="00E557BC" w14:paraId="6259D831" w14:textId="77777777">
        <w:trPr>
          <w:trHeight w:val="300"/>
        </w:trPr>
        <w:tc>
          <w:tcPr>
            <w:tcW w:w="2532" w:type="dxa"/>
          </w:tcPr>
          <w:p w14:paraId="43927719" w14:textId="77777777" w:rsidR="00E557BC" w:rsidRDefault="00E557BC" w:rsidP="00E557BC">
            <w:pPr>
              <w:rPr>
                <w:b/>
                <w:bCs/>
                <w:kern w:val="2"/>
                <w:szCs w:val="24"/>
              </w:rPr>
            </w:pPr>
            <w:r>
              <w:rPr>
                <w:b/>
                <w:bCs/>
                <w:kern w:val="2"/>
                <w:szCs w:val="24"/>
              </w:rPr>
              <w:t xml:space="preserve">14.1. </w:t>
            </w:r>
          </w:p>
        </w:tc>
        <w:tc>
          <w:tcPr>
            <w:tcW w:w="7003" w:type="dxa"/>
            <w:gridSpan w:val="4"/>
          </w:tcPr>
          <w:p w14:paraId="612BA4B0" w14:textId="79EA2EF3" w:rsidR="00E557BC" w:rsidRPr="00BD6A3D" w:rsidRDefault="0026219A" w:rsidP="00E557BC">
            <w:pPr>
              <w:rPr>
                <w:kern w:val="2"/>
                <w:szCs w:val="24"/>
              </w:rPr>
            </w:pPr>
            <w:r w:rsidRPr="00BD6A3D">
              <w:rPr>
                <w:kern w:val="2"/>
                <w:szCs w:val="24"/>
              </w:rPr>
              <w:t xml:space="preserve">Netaikoma </w:t>
            </w:r>
          </w:p>
        </w:tc>
      </w:tr>
      <w:tr w:rsidR="00E557BC" w14:paraId="6B254F73" w14:textId="77777777">
        <w:trPr>
          <w:trHeight w:val="300"/>
        </w:trPr>
        <w:tc>
          <w:tcPr>
            <w:tcW w:w="2532" w:type="dxa"/>
          </w:tcPr>
          <w:p w14:paraId="2BC7AAFD" w14:textId="77777777" w:rsidR="00E557BC" w:rsidRDefault="00E557BC" w:rsidP="00E557BC">
            <w:pPr>
              <w:rPr>
                <w:b/>
                <w:bCs/>
                <w:kern w:val="2"/>
                <w:szCs w:val="24"/>
              </w:rPr>
            </w:pPr>
            <w:r>
              <w:rPr>
                <w:b/>
                <w:bCs/>
                <w:kern w:val="2"/>
                <w:szCs w:val="24"/>
              </w:rPr>
              <w:t>14.2.</w:t>
            </w:r>
          </w:p>
        </w:tc>
        <w:tc>
          <w:tcPr>
            <w:tcW w:w="7003" w:type="dxa"/>
            <w:gridSpan w:val="4"/>
          </w:tcPr>
          <w:p w14:paraId="242644AC" w14:textId="28182B7F" w:rsidR="00E557BC" w:rsidRPr="00BD6A3D" w:rsidRDefault="00BD6A3D" w:rsidP="00E557BC">
            <w:pPr>
              <w:rPr>
                <w:kern w:val="2"/>
                <w:szCs w:val="24"/>
              </w:rPr>
            </w:pPr>
            <w:r w:rsidRPr="00BD6A3D">
              <w:rPr>
                <w:kern w:val="2"/>
                <w:szCs w:val="24"/>
              </w:rPr>
              <w:t xml:space="preserve">Netaikoma </w:t>
            </w:r>
          </w:p>
        </w:tc>
      </w:tr>
      <w:tr w:rsidR="00E557BC" w14:paraId="5A0B465D" w14:textId="77777777">
        <w:trPr>
          <w:trHeight w:val="300"/>
        </w:trPr>
        <w:tc>
          <w:tcPr>
            <w:tcW w:w="2532" w:type="dxa"/>
          </w:tcPr>
          <w:p w14:paraId="1165EE3C" w14:textId="77777777" w:rsidR="00E557BC" w:rsidRDefault="00E557BC" w:rsidP="00E557BC">
            <w:pPr>
              <w:rPr>
                <w:b/>
                <w:bCs/>
                <w:kern w:val="2"/>
                <w:szCs w:val="24"/>
              </w:rPr>
            </w:pPr>
            <w:r>
              <w:rPr>
                <w:b/>
                <w:bCs/>
                <w:kern w:val="2"/>
                <w:szCs w:val="24"/>
              </w:rPr>
              <w:t>14.3.</w:t>
            </w:r>
          </w:p>
        </w:tc>
        <w:tc>
          <w:tcPr>
            <w:tcW w:w="7003" w:type="dxa"/>
            <w:gridSpan w:val="4"/>
          </w:tcPr>
          <w:p w14:paraId="25D43BEA" w14:textId="61FB5279" w:rsidR="00E557BC" w:rsidRPr="00BD6A3D" w:rsidRDefault="00BD6A3D" w:rsidP="00E557BC">
            <w:pPr>
              <w:rPr>
                <w:kern w:val="2"/>
                <w:szCs w:val="24"/>
              </w:rPr>
            </w:pPr>
            <w:r w:rsidRPr="00BD6A3D">
              <w:rPr>
                <w:kern w:val="2"/>
                <w:szCs w:val="24"/>
              </w:rPr>
              <w:t>Netaikoma</w:t>
            </w:r>
          </w:p>
        </w:tc>
      </w:tr>
      <w:tr w:rsidR="00E557BC" w14:paraId="79071BC9" w14:textId="77777777">
        <w:trPr>
          <w:trHeight w:val="300"/>
        </w:trPr>
        <w:tc>
          <w:tcPr>
            <w:tcW w:w="2532" w:type="dxa"/>
          </w:tcPr>
          <w:p w14:paraId="7D974D20" w14:textId="77777777" w:rsidR="00E557BC" w:rsidRDefault="00E557BC" w:rsidP="00E557BC">
            <w:pPr>
              <w:rPr>
                <w:b/>
                <w:bCs/>
                <w:kern w:val="2"/>
                <w:szCs w:val="24"/>
              </w:rPr>
            </w:pPr>
            <w:r>
              <w:rPr>
                <w:b/>
                <w:bCs/>
                <w:kern w:val="2"/>
                <w:szCs w:val="24"/>
              </w:rPr>
              <w:t>14.4.</w:t>
            </w:r>
          </w:p>
        </w:tc>
        <w:tc>
          <w:tcPr>
            <w:tcW w:w="7003" w:type="dxa"/>
            <w:gridSpan w:val="4"/>
          </w:tcPr>
          <w:p w14:paraId="56F11031" w14:textId="2CFB6B71" w:rsidR="00E557BC" w:rsidRPr="00BD6A3D" w:rsidRDefault="00BD6A3D" w:rsidP="00BD6A3D">
            <w:pPr>
              <w:rPr>
                <w:kern w:val="2"/>
                <w:szCs w:val="24"/>
              </w:rPr>
            </w:pPr>
            <w:r w:rsidRPr="00BD6A3D">
              <w:rPr>
                <w:kern w:val="2"/>
                <w:szCs w:val="24"/>
              </w:rPr>
              <w:t xml:space="preserve">Netaikoma </w:t>
            </w:r>
          </w:p>
        </w:tc>
      </w:tr>
      <w:tr w:rsidR="00E557BC" w14:paraId="35D09A71" w14:textId="77777777">
        <w:trPr>
          <w:trHeight w:val="300"/>
        </w:trPr>
        <w:tc>
          <w:tcPr>
            <w:tcW w:w="2532" w:type="dxa"/>
          </w:tcPr>
          <w:p w14:paraId="20C1F51E" w14:textId="77777777" w:rsidR="00E557BC" w:rsidRDefault="00E557BC" w:rsidP="00E557BC">
            <w:pPr>
              <w:rPr>
                <w:b/>
                <w:bCs/>
                <w:kern w:val="2"/>
                <w:szCs w:val="24"/>
              </w:rPr>
            </w:pPr>
            <w:r>
              <w:rPr>
                <w:b/>
                <w:bCs/>
                <w:kern w:val="2"/>
                <w:szCs w:val="24"/>
              </w:rPr>
              <w:t>14.5.</w:t>
            </w:r>
          </w:p>
        </w:tc>
        <w:tc>
          <w:tcPr>
            <w:tcW w:w="7003" w:type="dxa"/>
            <w:gridSpan w:val="4"/>
          </w:tcPr>
          <w:p w14:paraId="4BE5468E" w14:textId="1B0739F2" w:rsidR="00E557BC" w:rsidRPr="00BD6A3D" w:rsidRDefault="00BD6A3D" w:rsidP="00E557BC">
            <w:pPr>
              <w:rPr>
                <w:kern w:val="2"/>
                <w:szCs w:val="24"/>
              </w:rPr>
            </w:pPr>
            <w:r w:rsidRPr="00BD6A3D">
              <w:rPr>
                <w:kern w:val="2"/>
                <w:szCs w:val="24"/>
              </w:rPr>
              <w:t xml:space="preserve">Netaikoma </w:t>
            </w:r>
          </w:p>
        </w:tc>
      </w:tr>
      <w:tr w:rsidR="00E557BC" w14:paraId="063A7063" w14:textId="77777777">
        <w:trPr>
          <w:trHeight w:val="300"/>
        </w:trPr>
        <w:tc>
          <w:tcPr>
            <w:tcW w:w="9535" w:type="dxa"/>
            <w:gridSpan w:val="5"/>
          </w:tcPr>
          <w:p w14:paraId="1EC1A743" w14:textId="77777777" w:rsidR="00E557BC" w:rsidRDefault="00E557BC" w:rsidP="00E557BC">
            <w:pPr>
              <w:jc w:val="center"/>
              <w:rPr>
                <w:b/>
                <w:bCs/>
                <w:kern w:val="2"/>
                <w:szCs w:val="24"/>
              </w:rPr>
            </w:pPr>
            <w:r>
              <w:rPr>
                <w:b/>
                <w:bCs/>
                <w:kern w:val="2"/>
                <w:szCs w:val="24"/>
              </w:rPr>
              <w:t>15. SUTARTIES PRIEDAI</w:t>
            </w:r>
          </w:p>
        </w:tc>
      </w:tr>
      <w:tr w:rsidR="00BD6A3D" w14:paraId="1493342A" w14:textId="77777777">
        <w:trPr>
          <w:trHeight w:val="300"/>
        </w:trPr>
        <w:tc>
          <w:tcPr>
            <w:tcW w:w="2532" w:type="dxa"/>
          </w:tcPr>
          <w:p w14:paraId="0AF63E8A" w14:textId="77777777" w:rsidR="00BD6A3D" w:rsidRDefault="00BD6A3D" w:rsidP="00BD6A3D">
            <w:pPr>
              <w:jc w:val="center"/>
              <w:rPr>
                <w:b/>
                <w:bCs/>
                <w:kern w:val="2"/>
                <w:szCs w:val="24"/>
              </w:rPr>
            </w:pPr>
            <w:r>
              <w:rPr>
                <w:b/>
                <w:bCs/>
                <w:kern w:val="2"/>
                <w:szCs w:val="24"/>
              </w:rPr>
              <w:t>15.1. Priedas Nr. 1</w:t>
            </w:r>
          </w:p>
        </w:tc>
        <w:tc>
          <w:tcPr>
            <w:tcW w:w="7003" w:type="dxa"/>
            <w:gridSpan w:val="4"/>
          </w:tcPr>
          <w:p w14:paraId="23C9ECEE" w14:textId="5C804332" w:rsidR="00BD6A3D" w:rsidRDefault="00BD6A3D" w:rsidP="00BD6A3D">
            <w:pPr>
              <w:rPr>
                <w:b/>
                <w:bCs/>
                <w:kern w:val="2"/>
                <w:szCs w:val="24"/>
              </w:rPr>
            </w:pPr>
            <w:r w:rsidRPr="00BF23F5">
              <w:rPr>
                <w:kern w:val="2"/>
                <w:szCs w:val="24"/>
              </w:rPr>
              <w:t>Techninė specifikacija</w:t>
            </w:r>
          </w:p>
        </w:tc>
      </w:tr>
      <w:tr w:rsidR="00BD6A3D" w14:paraId="4C75E455" w14:textId="77777777">
        <w:trPr>
          <w:trHeight w:val="300"/>
        </w:trPr>
        <w:tc>
          <w:tcPr>
            <w:tcW w:w="2532" w:type="dxa"/>
          </w:tcPr>
          <w:p w14:paraId="6E44F098" w14:textId="77777777" w:rsidR="00BD6A3D" w:rsidRDefault="00BD6A3D" w:rsidP="00BD6A3D">
            <w:pPr>
              <w:jc w:val="center"/>
              <w:rPr>
                <w:b/>
                <w:bCs/>
                <w:kern w:val="2"/>
                <w:szCs w:val="24"/>
              </w:rPr>
            </w:pPr>
            <w:r>
              <w:rPr>
                <w:b/>
                <w:bCs/>
                <w:kern w:val="2"/>
                <w:szCs w:val="24"/>
              </w:rPr>
              <w:t>15.2. Priedas Nr. 2</w:t>
            </w:r>
          </w:p>
        </w:tc>
        <w:tc>
          <w:tcPr>
            <w:tcW w:w="7003" w:type="dxa"/>
            <w:gridSpan w:val="4"/>
          </w:tcPr>
          <w:p w14:paraId="65CEE00B" w14:textId="3F9EB8BE" w:rsidR="00BD6A3D" w:rsidRDefault="00BD6A3D" w:rsidP="00BD6A3D">
            <w:pPr>
              <w:rPr>
                <w:b/>
                <w:bCs/>
                <w:kern w:val="2"/>
                <w:szCs w:val="24"/>
              </w:rPr>
            </w:pPr>
            <w:r w:rsidRPr="00BF23F5">
              <w:rPr>
                <w:kern w:val="2"/>
                <w:szCs w:val="24"/>
              </w:rPr>
              <w:t>Pasiūlymas</w:t>
            </w:r>
          </w:p>
        </w:tc>
      </w:tr>
      <w:tr w:rsidR="00BD6A3D" w14:paraId="29AA4422" w14:textId="77777777">
        <w:tc>
          <w:tcPr>
            <w:tcW w:w="9535" w:type="dxa"/>
            <w:gridSpan w:val="5"/>
          </w:tcPr>
          <w:p w14:paraId="3ACEC6B8" w14:textId="77777777" w:rsidR="00BD6A3D" w:rsidRDefault="00BD6A3D" w:rsidP="00BD6A3D">
            <w:pPr>
              <w:jc w:val="center"/>
              <w:rPr>
                <w:b/>
                <w:bCs/>
                <w:kern w:val="2"/>
                <w:szCs w:val="24"/>
              </w:rPr>
            </w:pPr>
            <w:r>
              <w:rPr>
                <w:b/>
                <w:bCs/>
                <w:kern w:val="2"/>
                <w:szCs w:val="24"/>
              </w:rPr>
              <w:t>16. ŠALIŲ ATSTOVŲ PARAŠAI</w:t>
            </w:r>
          </w:p>
        </w:tc>
      </w:tr>
      <w:tr w:rsidR="00BD6A3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D6A3D" w:rsidRDefault="00BD6A3D" w:rsidP="00BD6A3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D6A3D" w:rsidRDefault="00BD6A3D" w:rsidP="00BD6A3D">
            <w:pPr>
              <w:jc w:val="center"/>
              <w:rPr>
                <w:b/>
                <w:bCs/>
                <w:kern w:val="2"/>
                <w:szCs w:val="24"/>
              </w:rPr>
            </w:pPr>
            <w:r>
              <w:rPr>
                <w:b/>
                <w:bCs/>
                <w:kern w:val="2"/>
                <w:szCs w:val="24"/>
              </w:rPr>
              <w:t>TIEKĖJAS</w:t>
            </w:r>
          </w:p>
        </w:tc>
      </w:tr>
      <w:tr w:rsidR="00BD6A3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9ADDCD2" w:rsidR="00BD6A3D" w:rsidRPr="00BD6A3D" w:rsidRDefault="00BD6A3D" w:rsidP="00BD6A3D">
            <w:pPr>
              <w:jc w:val="center"/>
              <w:rPr>
                <w:kern w:val="2"/>
                <w:szCs w:val="24"/>
              </w:rPr>
            </w:pPr>
            <w:r w:rsidRPr="00BD6A3D">
              <w:rPr>
                <w:kern w:val="2"/>
                <w:szCs w:val="24"/>
              </w:rPr>
              <w:t xml:space="preserve">Direktorė </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D6A3D" w:rsidRPr="00BD6A3D" w:rsidRDefault="00BD6A3D" w:rsidP="00BD6A3D">
            <w:pPr>
              <w:jc w:val="center"/>
              <w:rPr>
                <w:b/>
                <w:bCs/>
                <w:kern w:val="2"/>
                <w:szCs w:val="24"/>
              </w:rPr>
            </w:pPr>
            <w:r w:rsidRPr="00BD6A3D">
              <w:rPr>
                <w:color w:val="1F4E79" w:themeColor="accent1" w:themeShade="80"/>
                <w:kern w:val="2"/>
                <w:szCs w:val="24"/>
              </w:rPr>
              <w:t>(nurodomos atstovo pareigos, vardas, pavardė)</w:t>
            </w:r>
          </w:p>
        </w:tc>
      </w:tr>
      <w:tr w:rsidR="00BD6A3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F978D19" w14:textId="77777777" w:rsidR="00BD6A3D" w:rsidRPr="00BD6A3D" w:rsidRDefault="00BD6A3D" w:rsidP="00BD6A3D">
            <w:pPr>
              <w:jc w:val="center"/>
              <w:rPr>
                <w:b/>
                <w:bCs/>
                <w:kern w:val="2"/>
                <w:szCs w:val="24"/>
              </w:rPr>
            </w:pPr>
            <w:r w:rsidRPr="00BD6A3D">
              <w:rPr>
                <w:b/>
                <w:bCs/>
                <w:kern w:val="2"/>
                <w:szCs w:val="24"/>
              </w:rPr>
              <w:t>(parašas)</w:t>
            </w:r>
          </w:p>
          <w:p w14:paraId="0CC6C66D" w14:textId="77777777" w:rsidR="00BD6A3D" w:rsidRPr="00BD6A3D" w:rsidRDefault="00BD6A3D" w:rsidP="00BD6A3D">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D6A3D" w:rsidRPr="00BD6A3D" w:rsidRDefault="00BD6A3D" w:rsidP="00BD6A3D">
            <w:pPr>
              <w:jc w:val="center"/>
              <w:rPr>
                <w:b/>
                <w:bCs/>
                <w:kern w:val="2"/>
                <w:szCs w:val="24"/>
              </w:rPr>
            </w:pPr>
            <w:r w:rsidRPr="00BD6A3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bookmarkEnd w:id="0"/>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788D" w14:textId="77777777" w:rsidR="00E63C11" w:rsidRDefault="00E63C11">
      <w:r>
        <w:separator/>
      </w:r>
    </w:p>
  </w:endnote>
  <w:endnote w:type="continuationSeparator" w:id="0">
    <w:p w14:paraId="59789D48" w14:textId="77777777" w:rsidR="00E63C11" w:rsidRDefault="00E6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6FD4" w14:textId="77777777" w:rsidR="00E63C11" w:rsidRDefault="00E63C11">
      <w:r>
        <w:separator/>
      </w:r>
    </w:p>
  </w:footnote>
  <w:footnote w:type="continuationSeparator" w:id="0">
    <w:p w14:paraId="6CA67BD0" w14:textId="77777777" w:rsidR="00E63C11" w:rsidRDefault="00E6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409"/>
    <w:rsid w:val="00093BCC"/>
    <w:rsid w:val="00134221"/>
    <w:rsid w:val="00161FC5"/>
    <w:rsid w:val="00197BB1"/>
    <w:rsid w:val="001B2EB7"/>
    <w:rsid w:val="00201517"/>
    <w:rsid w:val="00202E5E"/>
    <w:rsid w:val="0026219A"/>
    <w:rsid w:val="002A740A"/>
    <w:rsid w:val="002F0B5F"/>
    <w:rsid w:val="00301EED"/>
    <w:rsid w:val="00310138"/>
    <w:rsid w:val="00315DC1"/>
    <w:rsid w:val="00353AAD"/>
    <w:rsid w:val="00373B5A"/>
    <w:rsid w:val="003B2818"/>
    <w:rsid w:val="003E01D3"/>
    <w:rsid w:val="003E5D1D"/>
    <w:rsid w:val="0046545A"/>
    <w:rsid w:val="00555BB1"/>
    <w:rsid w:val="005828DD"/>
    <w:rsid w:val="00587E3C"/>
    <w:rsid w:val="005D72FD"/>
    <w:rsid w:val="005F4DF2"/>
    <w:rsid w:val="00645F72"/>
    <w:rsid w:val="006611EF"/>
    <w:rsid w:val="006A6F39"/>
    <w:rsid w:val="00706748"/>
    <w:rsid w:val="007919E1"/>
    <w:rsid w:val="007A7FAF"/>
    <w:rsid w:val="007B455C"/>
    <w:rsid w:val="007C1694"/>
    <w:rsid w:val="007C4AD1"/>
    <w:rsid w:val="00850EB8"/>
    <w:rsid w:val="008605D2"/>
    <w:rsid w:val="00893D7A"/>
    <w:rsid w:val="008B14FC"/>
    <w:rsid w:val="008D4674"/>
    <w:rsid w:val="00903F50"/>
    <w:rsid w:val="0096146B"/>
    <w:rsid w:val="00985633"/>
    <w:rsid w:val="00B25BCD"/>
    <w:rsid w:val="00B767F3"/>
    <w:rsid w:val="00BC084C"/>
    <w:rsid w:val="00BD6A3D"/>
    <w:rsid w:val="00C84436"/>
    <w:rsid w:val="00D619F4"/>
    <w:rsid w:val="00D83220"/>
    <w:rsid w:val="00DD3135"/>
    <w:rsid w:val="00DD7479"/>
    <w:rsid w:val="00E03A79"/>
    <w:rsid w:val="00E32A6C"/>
    <w:rsid w:val="00E557BC"/>
    <w:rsid w:val="00E63C11"/>
    <w:rsid w:val="00EB43C4"/>
    <w:rsid w:val="00F22BF4"/>
    <w:rsid w:val="00F275E4"/>
    <w:rsid w:val="00F47290"/>
    <w:rsid w:val="00FF5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CE5B8AF-2955-44A3-A384-09DECB69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7BC"/>
    <w:rPr>
      <w:color w:val="0563C1" w:themeColor="hyperlink"/>
      <w:u w:val="single"/>
    </w:rPr>
  </w:style>
  <w:style w:type="paragraph" w:styleId="NormalWeb">
    <w:name w:val="Normal (Web)"/>
    <w:basedOn w:val="Normal"/>
    <w:qFormat/>
    <w:rsid w:val="007C1694"/>
    <w:pPr>
      <w:suppressAutoHyphens/>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ima.vale@olympus.com"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2887</Words>
  <Characters>16458</Characters>
  <Application>Microsoft Office Word</Application>
  <DocSecurity>0</DocSecurity>
  <Lines>137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32</cp:revision>
  <dcterms:created xsi:type="dcterms:W3CDTF">2025-04-23T06:56:00Z</dcterms:created>
  <dcterms:modified xsi:type="dcterms:W3CDTF">2025-11-20T14:37:00Z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