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75242B26" w14:textId="3F85CE85" w:rsidR="00F33375" w:rsidRPr="00677AF1" w:rsidRDefault="00F33375" w:rsidP="00BE590D">
          <w:pPr>
            <w:spacing w:after="120" w:line="20" w:lineRule="atLeast"/>
            <w:contextualSpacing/>
            <w:jc w:val="center"/>
            <w:rPr>
              <w:rFonts w:cstheme="minorHAnsi"/>
              <w:sz w:val="24"/>
              <w:szCs w:val="24"/>
            </w:rPr>
          </w:pPr>
        </w:p>
        <w:p w14:paraId="47EF0C37" w14:textId="19126F9D" w:rsidR="00D526C8" w:rsidRPr="00677AF1" w:rsidRDefault="00D526C8" w:rsidP="004E4612">
          <w:pPr>
            <w:spacing w:after="120" w:line="20" w:lineRule="atLeast"/>
            <w:contextualSpacing/>
            <w:jc w:val="center"/>
            <w:rPr>
              <w:rFonts w:cstheme="minorHAnsi"/>
              <w:sz w:val="24"/>
              <w:szCs w:val="24"/>
            </w:rPr>
          </w:pPr>
        </w:p>
        <w:p w14:paraId="7350A7E2" w14:textId="78457EBC" w:rsidR="00D526C8" w:rsidRPr="00677AF1" w:rsidRDefault="00D526C8" w:rsidP="004E4612">
          <w:pPr>
            <w:spacing w:after="120" w:line="20" w:lineRule="atLeast"/>
            <w:contextualSpacing/>
            <w:jc w:val="center"/>
            <w:rPr>
              <w:rFonts w:cstheme="minorHAnsi"/>
              <w:sz w:val="24"/>
              <w:szCs w:val="24"/>
            </w:rPr>
          </w:pPr>
        </w:p>
        <w:p w14:paraId="1D1BF965" w14:textId="5FE2E727" w:rsidR="00D526C8" w:rsidRPr="00677AF1" w:rsidRDefault="007A130B" w:rsidP="004E4612">
          <w:pPr>
            <w:spacing w:after="120" w:line="20" w:lineRule="atLeast"/>
            <w:contextualSpacing/>
            <w:jc w:val="center"/>
            <w:rPr>
              <w:rFonts w:cstheme="minorHAnsi"/>
              <w:b/>
              <w:bCs/>
              <w:sz w:val="28"/>
              <w:szCs w:val="28"/>
            </w:rPr>
          </w:pPr>
          <w:r w:rsidRPr="00677AF1">
            <w:rPr>
              <w:rFonts w:cstheme="minorHAnsi"/>
              <w:b/>
              <w:bCs/>
              <w:sz w:val="28"/>
              <w:szCs w:val="28"/>
            </w:rPr>
            <w:t xml:space="preserve">TARPTAUTINIO </w:t>
          </w:r>
          <w:r w:rsidR="00E36C09" w:rsidRPr="00677AF1">
            <w:rPr>
              <w:rFonts w:cstheme="minorHAnsi"/>
              <w:b/>
              <w:bCs/>
              <w:sz w:val="28"/>
              <w:szCs w:val="28"/>
            </w:rPr>
            <w:t>VIEŠOJO PIRKIMO „</w:t>
          </w:r>
          <w:r w:rsidR="00E36C09" w:rsidRPr="00E36C09">
            <w:rPr>
              <w:rFonts w:cstheme="minorHAnsi"/>
              <w:b/>
              <w:bCs/>
              <w:sz w:val="28"/>
              <w:szCs w:val="28"/>
            </w:rPr>
            <w:t>PROJEKTO „GERIAMOJO VANDENS TIEKIMO IR NUOTEKŲ TVARKYMO INFRASTRUKTŪROS PLĖTRA IR ATNAUJINIMAS KAUNO RAJONE“ ADMINISTRAVIMO PASLAUGŲ PIRKIMAS</w:t>
          </w:r>
          <w:r w:rsidR="00E36C09" w:rsidRPr="00677AF1">
            <w:rPr>
              <w:rFonts w:cstheme="minorHAnsi"/>
              <w:b/>
              <w:bCs/>
              <w:sz w:val="28"/>
              <w:szCs w:val="28"/>
            </w:rPr>
            <w:t>“</w:t>
          </w:r>
        </w:p>
        <w:p w14:paraId="18ACC6AD" w14:textId="25E29E96" w:rsidR="00D526C8" w:rsidRPr="00677AF1" w:rsidRDefault="00E36C09" w:rsidP="004E4612">
          <w:pPr>
            <w:spacing w:after="120" w:line="20" w:lineRule="atLeast"/>
            <w:contextualSpacing/>
            <w:jc w:val="center"/>
            <w:rPr>
              <w:rFonts w:cstheme="minorHAnsi"/>
              <w:b/>
              <w:bCs/>
              <w:sz w:val="28"/>
              <w:szCs w:val="28"/>
            </w:rPr>
          </w:pPr>
          <w:r w:rsidRPr="00677AF1">
            <w:rPr>
              <w:rFonts w:cstheme="minorHAnsi"/>
              <w:b/>
              <w:bCs/>
              <w:sz w:val="28"/>
              <w:szCs w:val="28"/>
            </w:rPr>
            <w:t>ATVIRO KONKURSO SPECIALIOSIOS 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3C0F05FC" w14:textId="37D5C96C" w:rsidR="0074475B" w:rsidRPr="002B1F1D"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3F1418A1" w:rsidR="0074475B" w:rsidRPr="002B1F1D"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hyperlink>
              <w:r w:rsidR="00F34A7B" w:rsidRPr="002B1F1D">
                <w:rPr>
                  <w:noProof/>
                  <w:sz w:val="22"/>
                  <w:szCs w:val="22"/>
                  <w:lang w:val="en-US" w:eastAsia="en-US"/>
                </w:rPr>
                <w:t xml:space="preserve"> </w:t>
              </w:r>
            </w:p>
            <w:p w14:paraId="79347E8A" w14:textId="46507B51" w:rsidR="0074475B" w:rsidRPr="002B1F1D"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hyperlink>
              <w:r w:rsidR="00F34A7B" w:rsidRPr="002B1F1D">
                <w:rPr>
                  <w:noProof/>
                  <w:sz w:val="22"/>
                  <w:szCs w:val="22"/>
                  <w:lang w:val="en-US" w:eastAsia="en-US"/>
                </w:rPr>
                <w:t xml:space="preserve"> </w:t>
              </w:r>
            </w:p>
            <w:p w14:paraId="6DE76A5E" w14:textId="1FDC5510" w:rsidR="0074475B" w:rsidRPr="002B1F1D"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hyperlink>
              <w:r w:rsidR="00F34A7B" w:rsidRPr="002B1F1D">
                <w:rPr>
                  <w:noProof/>
                  <w:sz w:val="22"/>
                  <w:szCs w:val="22"/>
                  <w:lang w:val="en-US" w:eastAsia="en-US"/>
                </w:rPr>
                <w:t xml:space="preserve"> </w:t>
              </w:r>
            </w:p>
            <w:p w14:paraId="61E88A43" w14:textId="37BC28D6" w:rsidR="0074475B" w:rsidRPr="002B1F1D"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hyperlink>
              <w:r w:rsidR="00F34A7B" w:rsidRPr="002B1F1D">
                <w:rPr>
                  <w:noProof/>
                  <w:sz w:val="22"/>
                  <w:szCs w:val="22"/>
                  <w:lang w:val="en-US" w:eastAsia="en-US"/>
                </w:rPr>
                <w:t xml:space="preserve"> </w:t>
              </w:r>
            </w:p>
            <w:p w14:paraId="310D1EC2" w14:textId="3DAFA76C" w:rsidR="0074475B" w:rsidRPr="002B1F1D" w:rsidRDefault="0074475B" w:rsidP="00C13AAB">
              <w:pPr>
                <w:pStyle w:val="TOC2"/>
                <w:spacing w:line="240" w:lineRule="auto"/>
                <w:ind w:left="221"/>
                <w:rPr>
                  <w:noProof/>
                  <w:sz w:val="22"/>
                  <w:szCs w:val="22"/>
                  <w:lang w:val="en-US" w:eastAsia="en-US"/>
                </w:rPr>
              </w:pPr>
              <w:hyperlink w:anchor="_Toc126333944" w:history="1">
                <w:r w:rsidRPr="00FA7F81">
                  <w:rPr>
                    <w:rStyle w:val="Hyperlink"/>
                    <w:rFonts w:eastAsia="Calibri" w:cstheme="minorHAnsi"/>
                    <w:noProof/>
                  </w:rPr>
                  <w:t>Pirkimo sąlygų 6 priedas „Pasiūlymo forma“</w:t>
                </w:r>
              </w:hyperlink>
              <w:r w:rsidR="00F34A7B" w:rsidRPr="002B1F1D">
                <w:rPr>
                  <w:noProof/>
                  <w:sz w:val="22"/>
                  <w:szCs w:val="22"/>
                  <w:lang w:val="en-US" w:eastAsia="en-US"/>
                </w:rPr>
                <w:t xml:space="preserve"> </w:t>
              </w:r>
            </w:p>
            <w:p w14:paraId="6F40C26F" w14:textId="2FC7D1DF" w:rsidR="00C13AAB" w:rsidRPr="002B1F1D" w:rsidRDefault="00C13AAB" w:rsidP="00C13AAB">
              <w:pPr>
                <w:spacing w:after="0" w:line="240" w:lineRule="auto"/>
                <w:ind w:left="221"/>
                <w:rPr>
                  <w:lang w:val="en-US" w:eastAsia="en-US"/>
                </w:rPr>
              </w:pPr>
              <w:r w:rsidRPr="002B1F1D">
                <w:rPr>
                  <w:lang w:val="en-US" w:eastAsia="en-US"/>
                </w:rPr>
                <w:t>Pirkimo sąlygų 7 priedas „Pasiūlymų vertinimo kriterijai ir sąlygos“</w:t>
              </w:r>
            </w:p>
            <w:p w14:paraId="43280921" w14:textId="0CA7F7EA" w:rsidR="0074475B" w:rsidRPr="00C13AAB" w:rsidRDefault="0074475B" w:rsidP="00C13AAB">
              <w:pPr>
                <w:pStyle w:val="TOC2"/>
                <w:spacing w:line="240" w:lineRule="auto"/>
                <w:ind w:left="221"/>
                <w:rPr>
                  <w:noProof/>
                  <w:sz w:val="22"/>
                  <w:szCs w:val="22"/>
                  <w:lang w:val="pl-PL" w:eastAsia="en-US"/>
                </w:rPr>
              </w:pPr>
              <w:hyperlink w:anchor="_Toc126333946" w:history="1">
                <w:r w:rsidRPr="00FA7F81">
                  <w:rPr>
                    <w:rStyle w:val="Hyperlink"/>
                    <w:noProof/>
                  </w:rPr>
                  <w:t xml:space="preserve">Pirkimo sąlygų </w:t>
                </w:r>
                <w:r w:rsidR="00F31A5A">
                  <w:rPr>
                    <w:rStyle w:val="Hyperlink"/>
                    <w:noProof/>
                  </w:rPr>
                  <w:t>8</w:t>
                </w:r>
                <w:r w:rsidRPr="00FA7F81">
                  <w:rPr>
                    <w:rStyle w:val="Hyperlink"/>
                    <w:noProof/>
                  </w:rPr>
                  <w:t xml:space="preserve"> priedas „Tiekėjo deklaracija dėl atitikties Reglamento nuostatoms juridiniam asmeniui“</w:t>
                </w:r>
              </w:hyperlink>
              <w:r w:rsidR="00F34A7B" w:rsidRPr="00C13AAB">
                <w:rPr>
                  <w:noProof/>
                  <w:sz w:val="22"/>
                  <w:szCs w:val="22"/>
                  <w:lang w:val="pl-PL" w:eastAsia="en-US"/>
                </w:rPr>
                <w:t xml:space="preserve"> </w:t>
              </w:r>
            </w:p>
            <w:p w14:paraId="71F30D01" w14:textId="4B9437D1" w:rsidR="0074475B" w:rsidRPr="00C13AAB" w:rsidRDefault="0074475B">
              <w:pPr>
                <w:pStyle w:val="TOC2"/>
                <w:rPr>
                  <w:noProof/>
                  <w:sz w:val="22"/>
                  <w:szCs w:val="22"/>
                  <w:lang w:val="pl-PL" w:eastAsia="en-US"/>
                </w:rPr>
              </w:pPr>
              <w:hyperlink w:anchor="_Toc126333947" w:history="1">
                <w:r w:rsidRPr="00FA7F81">
                  <w:rPr>
                    <w:rStyle w:val="Hyperlink"/>
                    <w:noProof/>
                  </w:rPr>
                  <w:t xml:space="preserve">Pirkimo sąlygų </w:t>
                </w:r>
                <w:r w:rsidR="00F31A5A">
                  <w:rPr>
                    <w:rStyle w:val="Hyperlink"/>
                    <w:noProof/>
                  </w:rPr>
                  <w:t>9</w:t>
                </w:r>
                <w:r w:rsidRPr="00FA7F81">
                  <w:rPr>
                    <w:rStyle w:val="Hyperlink"/>
                    <w:noProof/>
                  </w:rPr>
                  <w:t xml:space="preserve"> priedas „Tiekėjo deklaracija dėl atitikties Reglamento nuostatoms fiziniam asmeniui“</w:t>
                </w:r>
              </w:hyperlink>
              <w:r w:rsidR="00F34A7B" w:rsidRPr="00C13AAB">
                <w:rPr>
                  <w:noProof/>
                  <w:sz w:val="22"/>
                  <w:szCs w:val="22"/>
                  <w:lang w:val="pl-PL" w:eastAsia="en-US"/>
                </w:rPr>
                <w:t xml:space="preserve"> </w:t>
              </w:r>
            </w:p>
            <w:p w14:paraId="1446CD49" w14:textId="184993B7" w:rsidR="0074475B" w:rsidRPr="00C13AAB" w:rsidRDefault="0074475B">
              <w:pPr>
                <w:pStyle w:val="TOC2"/>
                <w:rPr>
                  <w:noProof/>
                  <w:sz w:val="22"/>
                  <w:szCs w:val="22"/>
                  <w:lang w:val="pl-PL" w:eastAsia="en-US"/>
                </w:rPr>
              </w:pPr>
              <w:hyperlink w:anchor="_Toc126333948" w:history="1">
                <w:r w:rsidRPr="00FA7F81">
                  <w:rPr>
                    <w:rStyle w:val="Hyperlink"/>
                    <w:noProof/>
                  </w:rPr>
                  <w:t xml:space="preserve">Pirkimo sąlygų </w:t>
                </w:r>
                <w:r w:rsidR="00F31A5A">
                  <w:rPr>
                    <w:rStyle w:val="Hyperlink"/>
                    <w:noProof/>
                  </w:rPr>
                  <w:t>10</w:t>
                </w:r>
                <w:r w:rsidRPr="00FA7F81">
                  <w:rPr>
                    <w:rStyle w:val="Hyperlink"/>
                    <w:noProof/>
                  </w:rPr>
                  <w:t xml:space="preserve"> priedas „Sutarties projektas“</w:t>
                </w:r>
              </w:hyperlink>
              <w:r w:rsidR="00F34A7B" w:rsidRPr="00C13AAB">
                <w:rPr>
                  <w:noProof/>
                  <w:sz w:val="22"/>
                  <w:szCs w:val="22"/>
                  <w:lang w:val="pl-PL" w:eastAsia="en-US"/>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2A5BEDBA" w:rsidR="008272CE" w:rsidRPr="00677AF1" w:rsidRDefault="00677AF1" w:rsidP="00677AF1">
      <w:pPr>
        <w:pStyle w:val="ListParagraph"/>
        <w:numPr>
          <w:ilvl w:val="1"/>
          <w:numId w:val="1"/>
        </w:numPr>
        <w:tabs>
          <w:tab w:val="left" w:pos="993"/>
        </w:tabs>
        <w:spacing w:after="0" w:line="20" w:lineRule="atLeast"/>
        <w:ind w:left="0" w:firstLine="567"/>
        <w:jc w:val="both"/>
        <w:rPr>
          <w:rFonts w:cstheme="minorHAnsi"/>
        </w:rPr>
      </w:pPr>
      <w:r>
        <w:rPr>
          <w:rFonts w:cstheme="minorHAnsi"/>
        </w:rPr>
        <w:t xml:space="preserve">Perkantysis </w:t>
      </w:r>
      <w:r w:rsidRPr="00677AF1">
        <w:rPr>
          <w:rFonts w:cstheme="minorHAnsi"/>
        </w:rPr>
        <w:t>subjektas</w:t>
      </w:r>
      <w:r w:rsidR="008272CE" w:rsidRPr="00677AF1">
        <w:rPr>
          <w:rFonts w:cstheme="minorHAnsi"/>
        </w:rPr>
        <w:t xml:space="preserve"> </w:t>
      </w:r>
      <w:r w:rsidR="007D4A9D">
        <w:rPr>
          <w:rFonts w:cstheme="minorHAnsi"/>
        </w:rPr>
        <w:t>(toliau – Perkančioji organizacija</w:t>
      </w:r>
      <w:r w:rsidR="00F356BD">
        <w:rPr>
          <w:rFonts w:cstheme="minorHAnsi"/>
        </w:rPr>
        <w:t xml:space="preserve"> arba Perkantysis subjektas</w:t>
      </w:r>
      <w:r w:rsidR="007D4A9D">
        <w:rPr>
          <w:rFonts w:cstheme="minorHAnsi"/>
        </w:rPr>
        <w:t xml:space="preserve">) </w:t>
      </w:r>
      <w:r w:rsidR="008272CE" w:rsidRPr="00677AF1">
        <w:rPr>
          <w:rFonts w:cstheme="minorHAnsi"/>
        </w:rPr>
        <w:t>–</w:t>
      </w:r>
      <w:r w:rsidR="000372F4" w:rsidRPr="00677AF1">
        <w:rPr>
          <w:rFonts w:cstheme="minorHAnsi"/>
        </w:rPr>
        <w:t xml:space="preserve"> </w:t>
      </w:r>
      <w:r w:rsidRPr="00677AF1">
        <w:rPr>
          <w:rFonts w:cstheme="minorHAnsi"/>
        </w:rPr>
        <w:t>UAB „</w:t>
      </w:r>
      <w:r w:rsidR="00BE590D">
        <w:rPr>
          <w:rFonts w:eastAsia="Calibri" w:cstheme="minorHAnsi"/>
        </w:rPr>
        <w:t>Giraitės</w:t>
      </w:r>
      <w:r w:rsidR="002C5345" w:rsidRPr="002C5345">
        <w:rPr>
          <w:rFonts w:eastAsia="Calibri" w:cstheme="minorHAnsi"/>
        </w:rPr>
        <w:t xml:space="preserve"> vandenys</w:t>
      </w:r>
      <w:r w:rsidRPr="00677AF1">
        <w:rPr>
          <w:rFonts w:eastAsia="Calibri" w:cstheme="minorHAnsi"/>
        </w:rPr>
        <w:t>“</w:t>
      </w:r>
      <w:r w:rsidR="00E56BA8" w:rsidRPr="00677AF1">
        <w:rPr>
          <w:rFonts w:eastAsia="Calibri" w:cstheme="minorHAnsi"/>
        </w:rPr>
        <w:t xml:space="preserve">, juridinio asmens kodas </w:t>
      </w:r>
      <w:r w:rsidR="00BE590D" w:rsidRPr="00BE590D">
        <w:rPr>
          <w:rFonts w:eastAsia="Calibri" w:cstheme="minorHAnsi"/>
        </w:rPr>
        <w:t>159702357</w:t>
      </w:r>
      <w:r w:rsidR="00E56BA8" w:rsidRPr="00677AF1">
        <w:rPr>
          <w:rFonts w:eastAsia="Calibri" w:cstheme="minorHAnsi"/>
        </w:rPr>
        <w:t xml:space="preserve">, adresas </w:t>
      </w:r>
      <w:r w:rsidR="00BE590D" w:rsidRPr="00BE590D">
        <w:rPr>
          <w:rFonts w:eastAsia="Calibri" w:cstheme="minorHAnsi"/>
        </w:rPr>
        <w:t>Topolių g. 5, Giraitė, 54310 Kauno r. sav.</w:t>
      </w:r>
      <w:r w:rsidR="008C5433" w:rsidRPr="00677AF1">
        <w:rPr>
          <w:rFonts w:eastAsia="Calibri" w:cstheme="minorHAnsi"/>
        </w:rPr>
        <w:t xml:space="preserve"> </w:t>
      </w:r>
      <w:r w:rsidR="00B23C30" w:rsidRPr="00B23C30">
        <w:rPr>
          <w:rFonts w:eastAsia="Calibri" w:cstheme="minorHAnsi"/>
        </w:rPr>
        <w:t>Perkantysis subjektas</w:t>
      </w:r>
      <w:r w:rsidR="00D94650" w:rsidRPr="00677AF1">
        <w:rPr>
          <w:rFonts w:eastAsia="Calibri" w:cstheme="minorHAnsi"/>
        </w:rPr>
        <w:t xml:space="preserve"> yra PVM mokėtoja</w:t>
      </w:r>
      <w:r w:rsidR="002C5345">
        <w:rPr>
          <w:rFonts w:eastAsia="Calibri" w:cstheme="minorHAnsi"/>
        </w:rPr>
        <w:t>s</w:t>
      </w:r>
      <w:r w:rsidR="009C69A4" w:rsidRPr="00677AF1">
        <w:rPr>
          <w:rFonts w:eastAsia="Calibri" w:cstheme="minorHAnsi"/>
        </w:rPr>
        <w:t>.</w:t>
      </w:r>
    </w:p>
    <w:p w14:paraId="2239DD1B" w14:textId="06F02A5A" w:rsidR="002F5F8E" w:rsidRPr="004E1135" w:rsidRDefault="007D6857" w:rsidP="00677AF1">
      <w:pPr>
        <w:pStyle w:val="ListParagraph"/>
        <w:numPr>
          <w:ilvl w:val="1"/>
          <w:numId w:val="1"/>
        </w:numPr>
        <w:tabs>
          <w:tab w:val="left" w:pos="993"/>
        </w:tabs>
        <w:spacing w:after="0" w:line="240" w:lineRule="auto"/>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nes </w:t>
      </w:r>
      <w:r w:rsidR="00677AF1">
        <w:rPr>
          <w:color w:val="000000" w:themeColor="text1"/>
        </w:rPr>
        <w:t>v</w:t>
      </w:r>
      <w:r w:rsidR="00677AF1" w:rsidRPr="00677AF1">
        <w:rPr>
          <w:color w:val="000000" w:themeColor="text1"/>
        </w:rPr>
        <w:t>iešo</w:t>
      </w:r>
      <w:r w:rsidR="00677AF1">
        <w:rPr>
          <w:color w:val="000000" w:themeColor="text1"/>
        </w:rPr>
        <w:t>sios</w:t>
      </w:r>
      <w:r w:rsidR="00677AF1" w:rsidRPr="00677AF1">
        <w:rPr>
          <w:color w:val="000000" w:themeColor="text1"/>
        </w:rPr>
        <w:t xml:space="preserve"> įstaig</w:t>
      </w:r>
      <w:r w:rsidR="00677AF1">
        <w:rPr>
          <w:color w:val="000000" w:themeColor="text1"/>
        </w:rPr>
        <w:t>os</w:t>
      </w:r>
      <w:r w:rsidR="00677AF1" w:rsidRPr="00677AF1">
        <w:rPr>
          <w:color w:val="000000" w:themeColor="text1"/>
        </w:rPr>
        <w:t xml:space="preserve"> CPO LT</w:t>
      </w:r>
      <w:r w:rsidR="00677AF1">
        <w:rPr>
          <w:color w:val="000000" w:themeColor="text1"/>
        </w:rPr>
        <w:t xml:space="preserve"> nėra Perkanči</w:t>
      </w:r>
      <w:r w:rsidR="00B23C30">
        <w:rPr>
          <w:color w:val="000000" w:themeColor="text1"/>
        </w:rPr>
        <w:t>o</w:t>
      </w:r>
      <w:r w:rsidR="00677AF1">
        <w:rPr>
          <w:color w:val="000000" w:themeColor="text1"/>
        </w:rPr>
        <w:t>j</w:t>
      </w:r>
      <w:r w:rsidR="00B23C30">
        <w:rPr>
          <w:color w:val="000000" w:themeColor="text1"/>
        </w:rPr>
        <w:t>o</w:t>
      </w:r>
      <w:r w:rsidR="00677AF1">
        <w:rPr>
          <w:color w:val="000000" w:themeColor="text1"/>
        </w:rPr>
        <w:t xml:space="preserve"> subjekt</w:t>
      </w:r>
      <w:r w:rsidR="00B23C30">
        <w:rPr>
          <w:color w:val="000000" w:themeColor="text1"/>
        </w:rPr>
        <w:t xml:space="preserve">o poreikius atitinkančio </w:t>
      </w:r>
      <w:r w:rsidR="00F356BD">
        <w:rPr>
          <w:color w:val="000000" w:themeColor="text1"/>
        </w:rPr>
        <w:t>objekto</w:t>
      </w:r>
      <w:r w:rsidR="008C5F5E" w:rsidRPr="6E07B99D">
        <w:rPr>
          <w:color w:val="000000" w:themeColor="text1"/>
        </w:rPr>
        <w:t>.</w:t>
      </w:r>
    </w:p>
    <w:p w14:paraId="62DF64D0" w14:textId="77777777" w:rsidR="00AA23FB" w:rsidRPr="00B23C30" w:rsidRDefault="00AA23FB" w:rsidP="00B23C30">
      <w:pPr>
        <w:pStyle w:val="ListParagraph"/>
        <w:numPr>
          <w:ilvl w:val="1"/>
          <w:numId w:val="1"/>
        </w:numPr>
        <w:tabs>
          <w:tab w:val="left" w:pos="993"/>
        </w:tabs>
        <w:spacing w:after="0" w:line="240" w:lineRule="auto"/>
        <w:ind w:left="0" w:firstLine="567"/>
        <w:rPr>
          <w:rFonts w:cstheme="minorHAnsi"/>
        </w:rPr>
      </w:pPr>
      <w:r w:rsidRPr="00B23C30">
        <w:rPr>
          <w:rFonts w:eastAsia="Times New Roman" w:cstheme="minorHAnsi"/>
        </w:rPr>
        <w:t>Perkančioji organizacija nerezervuoja teisės dalyvauti pirkime.</w:t>
      </w:r>
    </w:p>
    <w:p w14:paraId="0D05CBCE" w14:textId="013AFBCB" w:rsidR="00B23C30" w:rsidRPr="00B23C30" w:rsidRDefault="00B23C30" w:rsidP="00B23C30">
      <w:pPr>
        <w:pStyle w:val="ListParagraph"/>
        <w:numPr>
          <w:ilvl w:val="1"/>
          <w:numId w:val="1"/>
        </w:numPr>
        <w:tabs>
          <w:tab w:val="left" w:pos="993"/>
        </w:tabs>
        <w:spacing w:after="0" w:line="240" w:lineRule="auto"/>
        <w:ind w:left="0" w:firstLine="567"/>
        <w:rPr>
          <w:rFonts w:cstheme="minorHAnsi"/>
        </w:rPr>
      </w:pPr>
      <w:r w:rsidRPr="00590030">
        <w:rPr>
          <w:rFonts w:cstheme="minorHAnsi"/>
        </w:rPr>
        <w:t>Stebėtojai dalyvauti Komisijos posėdžiuose nėra kviečiami.</w:t>
      </w:r>
    </w:p>
    <w:p w14:paraId="39603E6D" w14:textId="483A52D2" w:rsidR="005E62F0" w:rsidRPr="00997065" w:rsidRDefault="003A502A" w:rsidP="00B23C30">
      <w:pPr>
        <w:pStyle w:val="ListParagraph"/>
        <w:numPr>
          <w:ilvl w:val="1"/>
          <w:numId w:val="1"/>
        </w:numPr>
        <w:tabs>
          <w:tab w:val="left" w:pos="993"/>
        </w:tabs>
        <w:spacing w:after="0" w:line="240" w:lineRule="auto"/>
        <w:ind w:left="0" w:firstLine="567"/>
        <w:jc w:val="both"/>
      </w:pPr>
      <w:r w:rsidRPr="00B23C30">
        <w:rPr>
          <w:rFonts w:cstheme="minorHAnsi"/>
        </w:rPr>
        <w:t>Atliekamas žaliasis pirkimas. Pirkimas vykdomas vadovaujantis Lietuvos Respublikos aplinkos ministro 2011 m. birželio 28 d. įsakymo Nr. D1-508 „</w:t>
      </w:r>
      <w:hyperlink r:id="rId11" w:history="1">
        <w:r w:rsidRPr="00B23C30">
          <w:rPr>
            <w:rStyle w:val="Hyperlink"/>
            <w:rFonts w:cstheme="minorHAnsi"/>
            <w:color w:val="0070C0"/>
            <w:u w:val="single"/>
          </w:rPr>
          <w:t>Dėl Aplinkos apsaugos kriterijų taikymo, vykdant žaliuosius pirkimus, tvarkos aprašo patvirtinimo</w:t>
        </w:r>
      </w:hyperlink>
      <w:r w:rsidRPr="00B23C30">
        <w:rPr>
          <w:rFonts w:cstheme="minorHAnsi"/>
        </w:rPr>
        <w:t xml:space="preserve">“ </w:t>
      </w:r>
      <w:r w:rsidR="0008751F">
        <w:rPr>
          <w:rFonts w:cstheme="minorHAnsi"/>
        </w:rPr>
        <w:t>(toliau – Tvarkos aprašas) 4</w:t>
      </w:r>
      <w:r w:rsidR="0008751F" w:rsidRPr="0008751F">
        <w:rPr>
          <w:rFonts w:cstheme="minorHAnsi"/>
        </w:rPr>
        <w:t>.</w:t>
      </w:r>
      <w:r w:rsidR="008B1B61">
        <w:rPr>
          <w:rFonts w:cstheme="minorHAnsi"/>
        </w:rPr>
        <w:t>4.</w:t>
      </w:r>
      <w:r w:rsidR="00FA72E1">
        <w:rPr>
          <w:rFonts w:cstheme="minorHAnsi"/>
        </w:rPr>
        <w:t>4</w:t>
      </w:r>
      <w:r w:rsidRPr="00B23C30">
        <w:rPr>
          <w:rFonts w:cstheme="minorHAnsi"/>
        </w:rPr>
        <w:t xml:space="preserve"> punktu. </w:t>
      </w:r>
    </w:p>
    <w:p w14:paraId="2413C02D" w14:textId="750C8637" w:rsidR="00E32C8E" w:rsidRPr="00791A3E" w:rsidRDefault="00E36C09" w:rsidP="0097765E">
      <w:pPr>
        <w:pStyle w:val="ListParagraph"/>
        <w:numPr>
          <w:ilvl w:val="1"/>
          <w:numId w:val="7"/>
        </w:numPr>
        <w:tabs>
          <w:tab w:val="left" w:pos="993"/>
        </w:tabs>
        <w:spacing w:after="0" w:line="240" w:lineRule="auto"/>
        <w:ind w:left="0" w:firstLine="567"/>
        <w:jc w:val="both"/>
        <w:rPr>
          <w:rFonts w:eastAsia="Arial"/>
        </w:rPr>
      </w:pPr>
      <w:r>
        <w:rPr>
          <w:rFonts w:eastAsia="Arial"/>
        </w:rPr>
        <w:t>Reguliarus orientacinis</w:t>
      </w:r>
      <w:r w:rsidR="00E32C8E" w:rsidRPr="00791A3E">
        <w:rPr>
          <w:rFonts w:eastAsia="Arial"/>
        </w:rPr>
        <w:t xml:space="preserve"> skelbimas apie pirkimą skelbtas CVP IS [</w:t>
      </w:r>
      <w:r>
        <w:rPr>
          <w:rFonts w:eastAsia="Arial"/>
        </w:rPr>
        <w:t>2025-04-17</w:t>
      </w:r>
      <w:r w:rsidR="00E32C8E" w:rsidRPr="00791A3E">
        <w:rPr>
          <w:rFonts w:eastAsia="Arial"/>
        </w:rPr>
        <w:t>, pirkimo numeris</w:t>
      </w:r>
      <w:r w:rsidR="00791A3E" w:rsidRPr="00791A3E">
        <w:rPr>
          <w:rFonts w:eastAsia="Arial"/>
        </w:rPr>
        <w:t xml:space="preserve"> - </w:t>
      </w:r>
      <w:r w:rsidRPr="00E36C09">
        <w:rPr>
          <w:rFonts w:eastAsia="Arial"/>
        </w:rPr>
        <w:t>251151-2025</w:t>
      </w:r>
      <w:r w:rsidR="00E32C8E" w:rsidRPr="00791A3E">
        <w:rPr>
          <w:rFonts w:eastAsia="Arial"/>
        </w:rPr>
        <w:t xml:space="preserve">]. </w:t>
      </w:r>
    </w:p>
    <w:p w14:paraId="72EF28E7" w14:textId="689393C5" w:rsidR="00AF1430" w:rsidRPr="00B63C28"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w:t>
      </w:r>
      <w:r w:rsidR="00E32C8E" w:rsidRPr="00B63C28">
        <w:rPr>
          <w:rFonts w:cstheme="minorHAnsi"/>
          <w:lang w:eastAsia="en-US"/>
        </w:rPr>
        <w:t xml:space="preserve">nenumato skelbti pranešimo dėl savanoriško </w:t>
      </w:r>
      <w:r w:rsidR="00E32C8E" w:rsidRPr="00B63C28">
        <w:rPr>
          <w:rFonts w:cstheme="minorHAnsi"/>
          <w:i/>
          <w:iCs/>
          <w:lang w:eastAsia="en-US"/>
        </w:rPr>
        <w:t>ex ante</w:t>
      </w:r>
      <w:r w:rsidR="00E32C8E" w:rsidRPr="00B63C28">
        <w:rPr>
          <w:rFonts w:cstheme="minorHAnsi"/>
          <w:lang w:eastAsia="en-US"/>
        </w:rPr>
        <w:t xml:space="preserve"> skaidrumo.</w:t>
      </w:r>
    </w:p>
    <w:p w14:paraId="54F87F9F" w14:textId="382E62DA" w:rsidR="004D070C" w:rsidRPr="00B63C28" w:rsidRDefault="007466F8" w:rsidP="004D070C">
      <w:pPr>
        <w:pStyle w:val="ListParagraph"/>
        <w:numPr>
          <w:ilvl w:val="1"/>
          <w:numId w:val="7"/>
        </w:numPr>
        <w:tabs>
          <w:tab w:val="left" w:pos="851"/>
          <w:tab w:val="left" w:pos="993"/>
        </w:tabs>
        <w:spacing w:after="0" w:line="240" w:lineRule="auto"/>
        <w:ind w:left="0" w:firstLine="567"/>
        <w:jc w:val="both"/>
        <w:rPr>
          <w:rFonts w:cstheme="minorHAnsi"/>
        </w:rPr>
      </w:pPr>
      <w:r w:rsidRPr="00B63C28">
        <w:rPr>
          <w:rFonts w:cstheme="minorHAnsi"/>
        </w:rPr>
        <w:t>Pirkime neleidžia</w:t>
      </w:r>
      <w:r w:rsidR="00216820" w:rsidRPr="00B63C28">
        <w:rPr>
          <w:rFonts w:cstheme="minorHAnsi"/>
        </w:rPr>
        <w:t>ma</w:t>
      </w:r>
      <w:r w:rsidRPr="00B63C28">
        <w:rPr>
          <w:rFonts w:cstheme="minorHAnsi"/>
        </w:rPr>
        <w:t xml:space="preserve"> pateikti alternatyvių </w:t>
      </w:r>
      <w:r w:rsidR="00D27E76" w:rsidRPr="00B63C28">
        <w:rPr>
          <w:rFonts w:cstheme="minorHAnsi"/>
        </w:rPr>
        <w:t>p</w:t>
      </w:r>
      <w:r w:rsidRPr="00B63C28">
        <w:rPr>
          <w:rFonts w:cstheme="minorHAnsi"/>
        </w:rPr>
        <w:t>asiūlymų.</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56D5EBB" w:rsidR="00B41C66" w:rsidRPr="00B63C28" w:rsidRDefault="00B41C66" w:rsidP="00B63C28">
      <w:pPr>
        <w:pStyle w:val="NoSpacing"/>
        <w:numPr>
          <w:ilvl w:val="1"/>
          <w:numId w:val="5"/>
        </w:numPr>
        <w:tabs>
          <w:tab w:val="left" w:pos="993"/>
        </w:tabs>
        <w:ind w:left="0" w:firstLine="567"/>
        <w:contextualSpacing/>
        <w:jc w:val="both"/>
        <w:rPr>
          <w:rFonts w:cstheme="minorHAnsi"/>
        </w:rPr>
      </w:pPr>
      <w:r w:rsidRPr="00F0499F">
        <w:rPr>
          <w:rFonts w:eastAsia="Calibri"/>
          <w:color w:val="000000" w:themeColor="text1"/>
        </w:rPr>
        <w:t xml:space="preserve">Perkančioji organizacija </w:t>
      </w:r>
      <w:r w:rsidRPr="00B63C28">
        <w:rPr>
          <w:rFonts w:eastAsia="Calibri"/>
        </w:rPr>
        <w:t xml:space="preserve">numato įsigyti </w:t>
      </w:r>
      <w:r w:rsidR="00BE590D" w:rsidRPr="00BE590D">
        <w:rPr>
          <w:rFonts w:eastAsia="Calibri"/>
        </w:rPr>
        <w:t xml:space="preserve">projekto administravimo paslaugas </w:t>
      </w:r>
      <w:r w:rsidR="005B17EF">
        <w:rPr>
          <w:rFonts w:eastAsia="Calibri"/>
        </w:rPr>
        <w:t>nurodyt</w:t>
      </w:r>
      <w:r w:rsidR="00BE590D">
        <w:rPr>
          <w:rFonts w:eastAsia="Calibri"/>
        </w:rPr>
        <w:t>a</w:t>
      </w:r>
      <w:r w:rsidR="005B17EF">
        <w:rPr>
          <w:rFonts w:eastAsia="Calibri"/>
        </w:rPr>
        <w:t>s Techninėje specifikacijoje (2 priedas)</w:t>
      </w:r>
      <w:r w:rsidRPr="00B63C28">
        <w:rPr>
          <w:rFonts w:eastAsia="Calibri"/>
        </w:rPr>
        <w:t>.</w:t>
      </w:r>
      <w:r w:rsidRPr="00B63C28">
        <w:rPr>
          <w:rFonts w:cstheme="minorHAnsi"/>
        </w:rPr>
        <w:t xml:space="preserve"> Reikalavimai pirkimo objektui nustatyti </w:t>
      </w:r>
      <w:r w:rsidR="00704310" w:rsidRPr="00B63C28">
        <w:rPr>
          <w:rFonts w:cstheme="minorHAnsi"/>
        </w:rPr>
        <w:t>s</w:t>
      </w:r>
      <w:r w:rsidR="00444CAF" w:rsidRPr="00B63C28">
        <w:rPr>
          <w:rFonts w:cstheme="minorHAnsi"/>
        </w:rPr>
        <w:t xml:space="preserve">pecialiųjų </w:t>
      </w:r>
      <w:r w:rsidR="00CE7209" w:rsidRPr="00B63C28">
        <w:rPr>
          <w:rFonts w:cstheme="minorHAnsi"/>
        </w:rPr>
        <w:t xml:space="preserve">pirkimo </w:t>
      </w:r>
      <w:r w:rsidR="00444CAF" w:rsidRPr="00B63C28">
        <w:rPr>
          <w:rFonts w:cstheme="minorHAnsi"/>
        </w:rPr>
        <w:t xml:space="preserve">sąlygų </w:t>
      </w:r>
      <w:r w:rsidR="00B63C28" w:rsidRPr="00B63C28">
        <w:rPr>
          <w:rFonts w:cstheme="minorHAnsi"/>
        </w:rPr>
        <w:t>2</w:t>
      </w:r>
      <w:r w:rsidR="00FA7D78" w:rsidRPr="00B63C28">
        <w:rPr>
          <w:rFonts w:ascii="Arial" w:hAnsi="Arial" w:cs="Arial"/>
        </w:rPr>
        <w:t xml:space="preserve"> </w:t>
      </w:r>
      <w:r w:rsidR="00444CAF" w:rsidRPr="00B63C28">
        <w:rPr>
          <w:rFonts w:cstheme="minorHAnsi"/>
        </w:rPr>
        <w:t>priede</w:t>
      </w:r>
      <w:r w:rsidRPr="00B63C28">
        <w:rPr>
          <w:rFonts w:cstheme="minorHAnsi"/>
        </w:rPr>
        <w:t>.</w:t>
      </w:r>
    </w:p>
    <w:p w14:paraId="49B1DD57" w14:textId="23BB3B4E" w:rsidR="00E93F89" w:rsidRPr="00B63C28" w:rsidRDefault="005B17EF" w:rsidP="00B63C28">
      <w:pPr>
        <w:pStyle w:val="NoSpacing"/>
        <w:numPr>
          <w:ilvl w:val="1"/>
          <w:numId w:val="5"/>
        </w:numPr>
        <w:tabs>
          <w:tab w:val="left" w:pos="993"/>
        </w:tabs>
        <w:ind w:left="0" w:firstLine="567"/>
        <w:contextualSpacing/>
        <w:jc w:val="both"/>
        <w:rPr>
          <w:rFonts w:cstheme="minorHAnsi"/>
        </w:rPr>
      </w:pPr>
      <w:r w:rsidRPr="005B17EF">
        <w:rPr>
          <w:rFonts w:cstheme="minorHAnsi"/>
        </w:rPr>
        <w:t xml:space="preserve">Pirkimo objektas į dalis neskaidomas. </w:t>
      </w:r>
    </w:p>
    <w:p w14:paraId="0CA81FB8" w14:textId="6074080C" w:rsidR="00325243" w:rsidRDefault="00E53E12" w:rsidP="00B63C28">
      <w:pPr>
        <w:pStyle w:val="ListParagraph"/>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C352472" w:rsidR="00004521" w:rsidRDefault="00004521" w:rsidP="00B63C28">
      <w:pPr>
        <w:pStyle w:val="ListParagraph"/>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projektavimu, sąmatų </w:t>
      </w:r>
      <w:r w:rsidR="00046522" w:rsidRPr="005B17EF">
        <w:rPr>
          <w:color w:val="000000"/>
        </w:rPr>
        <w:t>apskaičiavimu</w:t>
      </w:r>
      <w:r w:rsidR="00046522" w:rsidRPr="00046522">
        <w:rPr>
          <w:color w:val="000000"/>
        </w:rPr>
        <w:t xml:space="preserve">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32F6C14" w:rsidR="00B176FD" w:rsidRPr="00B63C28" w:rsidRDefault="00B176FD" w:rsidP="00B63C28">
      <w:pPr>
        <w:pStyle w:val="ListParagraph"/>
        <w:numPr>
          <w:ilvl w:val="1"/>
          <w:numId w:val="11"/>
        </w:numPr>
        <w:tabs>
          <w:tab w:val="left" w:pos="993"/>
        </w:tabs>
        <w:spacing w:after="0"/>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3C4D4775" w:rsidR="00BE0587" w:rsidRPr="00952F9D" w:rsidRDefault="00BE0587" w:rsidP="00952F9D">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952F9D">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EB11A4D" w:rsidR="002C5249" w:rsidRPr="005B17EF" w:rsidRDefault="002C5249" w:rsidP="00952F9D">
      <w:pPr>
        <w:pStyle w:val="ListParagraph"/>
        <w:numPr>
          <w:ilvl w:val="1"/>
          <w:numId w:val="19"/>
        </w:numPr>
        <w:tabs>
          <w:tab w:val="left" w:pos="993"/>
        </w:tabs>
        <w:spacing w:after="120" w:line="20" w:lineRule="atLeast"/>
        <w:ind w:left="0" w:firstLine="567"/>
        <w:jc w:val="both"/>
      </w:pPr>
      <w:r w:rsidRPr="005B17EF">
        <w:t>Reikalavimai dėl tiekėjo ir</w:t>
      </w:r>
      <w:bookmarkStart w:id="14" w:name="_Hlk41039660"/>
      <w:r w:rsidR="00942379" w:rsidRPr="005B17EF">
        <w:t xml:space="preserve"> </w:t>
      </w:r>
      <w:r w:rsidRPr="005B17EF">
        <w:t>subtiekėjų</w:t>
      </w:r>
      <w:r w:rsidR="00942379" w:rsidRPr="005B17EF">
        <w:t xml:space="preserve"> (jei taikoma)</w:t>
      </w:r>
      <w:r w:rsidR="00953F2B" w:rsidRPr="005B17EF">
        <w:t xml:space="preserve">, </w:t>
      </w:r>
      <w:r w:rsidR="007F34C7" w:rsidRPr="005B17EF">
        <w:t>ūkio subjektų, kurių pajėgumais tiekėjas remiasi,</w:t>
      </w:r>
      <w:r w:rsidRPr="005B17EF">
        <w:t xml:space="preserve"> </w:t>
      </w:r>
      <w:bookmarkEnd w:id="14"/>
      <w:r w:rsidRPr="005B17EF">
        <w:t xml:space="preserve">pašalinimo pagrindų nebuvimo bei jų nebuvimą patvirtinantys dokumentai nurodyti </w:t>
      </w:r>
      <w:r w:rsidR="006A737F" w:rsidRPr="005B17EF">
        <w:t xml:space="preserve">specialiųjų </w:t>
      </w:r>
      <w:r w:rsidR="006A737F" w:rsidRPr="005B17EF">
        <w:rPr>
          <w:rFonts w:eastAsia="Calibri"/>
        </w:rPr>
        <w:t>p</w:t>
      </w:r>
      <w:r w:rsidR="00551FA7" w:rsidRPr="005B17EF">
        <w:rPr>
          <w:rFonts w:eastAsia="Calibri"/>
        </w:rPr>
        <w:t xml:space="preserve">irkimo </w:t>
      </w:r>
      <w:r w:rsidR="006773B6" w:rsidRPr="005B17EF">
        <w:rPr>
          <w:rFonts w:eastAsia="Calibri"/>
        </w:rPr>
        <w:t xml:space="preserve">sąlygų </w:t>
      </w:r>
      <w:r w:rsidR="00952F9D" w:rsidRPr="005B17EF">
        <w:t xml:space="preserve">3 </w:t>
      </w:r>
      <w:r w:rsidR="006773B6" w:rsidRPr="005B17EF">
        <w:rPr>
          <w:rFonts w:eastAsia="Calibri"/>
        </w:rPr>
        <w:t>priede</w:t>
      </w:r>
      <w:r w:rsidRPr="005B17EF">
        <w:t xml:space="preserve">. </w:t>
      </w:r>
    </w:p>
    <w:p w14:paraId="34E32D48" w14:textId="125AEE55" w:rsidR="007B6F6D" w:rsidRPr="005B17EF" w:rsidRDefault="00A6625B" w:rsidP="00952F9D">
      <w:pPr>
        <w:pStyle w:val="ListParagraph"/>
        <w:numPr>
          <w:ilvl w:val="1"/>
          <w:numId w:val="19"/>
        </w:numPr>
        <w:tabs>
          <w:tab w:val="left" w:pos="851"/>
          <w:tab w:val="left" w:pos="993"/>
        </w:tabs>
        <w:spacing w:after="0" w:line="20" w:lineRule="atLeast"/>
        <w:ind w:left="0" w:firstLine="567"/>
        <w:jc w:val="both"/>
      </w:pPr>
      <w:r w:rsidRPr="005B17EF">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5B17EF">
        <w:t>specialiųjų p</w:t>
      </w:r>
      <w:r w:rsidR="00551FA7" w:rsidRPr="005B17EF">
        <w:t xml:space="preserve">irkimo </w:t>
      </w:r>
      <w:r w:rsidRPr="005B17EF">
        <w:t xml:space="preserve">sąlygų </w:t>
      </w:r>
      <w:r w:rsidR="00952F9D" w:rsidRPr="005B17EF">
        <w:t>4</w:t>
      </w:r>
      <w:r w:rsidRPr="005B17EF">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sidRPr="005B17EF">
        <w:rPr>
          <w:rFonts w:asciiTheme="minorHAnsi" w:hAnsiTheme="minorHAnsi" w:cstheme="minorHAnsi"/>
        </w:rPr>
        <w:t>5</w:t>
      </w:r>
      <w:r w:rsidR="001E3D5A" w:rsidRPr="005B17EF">
        <w:rPr>
          <w:rFonts w:asciiTheme="minorHAnsi" w:hAnsiTheme="minorHAnsi" w:cstheme="minorHAnsi"/>
        </w:rPr>
        <w:t>.</w:t>
      </w:r>
      <w:r w:rsidR="009743D3" w:rsidRPr="005B17EF">
        <w:rPr>
          <w:rFonts w:ascii="Calibri" w:hAnsi="Calibri" w:cs="Calibri"/>
        </w:rPr>
        <w:t>Reikalavimai, susiję</w:t>
      </w:r>
      <w:r w:rsidR="009743D3" w:rsidRPr="004432C7">
        <w:rPr>
          <w:rFonts w:ascii="Calibri" w:hAnsi="Calibri" w:cs="Calibri"/>
        </w:rPr>
        <w:t xml:space="preserve"> su nacionaliniu saugumu</w:t>
      </w:r>
      <w:bookmarkEnd w:id="15"/>
      <w:r w:rsidR="009743D3" w:rsidRPr="007872CB">
        <w:t xml:space="preserve"> </w:t>
      </w:r>
    </w:p>
    <w:p w14:paraId="2FC7443C" w14:textId="0B6A810E"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952F9D">
        <w:rPr>
          <w:rFonts w:cstheme="minorHAnsi"/>
        </w:rPr>
        <w:t xml:space="preserve">sąlygų </w:t>
      </w:r>
      <w:r w:rsidR="00597C46">
        <w:rPr>
          <w:rFonts w:cstheme="minorHAnsi"/>
        </w:rPr>
        <w:t>8</w:t>
      </w:r>
      <w:r w:rsidR="00952F9D" w:rsidRPr="00952F9D">
        <w:rPr>
          <w:rFonts w:cstheme="minorHAnsi"/>
        </w:rPr>
        <w:t xml:space="preserve"> ir </w:t>
      </w:r>
      <w:r w:rsidR="00597C46">
        <w:rPr>
          <w:rFonts w:cstheme="minorHAnsi"/>
        </w:rPr>
        <w:t>9</w:t>
      </w:r>
      <w:r w:rsidR="007A15EC" w:rsidRPr="00952F9D">
        <w:rPr>
          <w:rFonts w:cstheme="minorHAnsi"/>
        </w:rPr>
        <w:t xml:space="preserve"> pried</w:t>
      </w:r>
      <w:r w:rsidR="00952F9D" w:rsidRPr="00952F9D">
        <w:rPr>
          <w:rFonts w:cstheme="minorHAnsi"/>
        </w:rPr>
        <w:t>uose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AA45EA"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sidRPr="00AA45EA">
        <w:rPr>
          <w:rFonts w:cstheme="minorHAnsi"/>
          <w:color w:val="000000" w:themeColor="text1"/>
        </w:rPr>
        <w:t>organizacija nustačius</w:t>
      </w:r>
      <w:r w:rsidR="00C727CF" w:rsidRPr="00AA45EA">
        <w:rPr>
          <w:rFonts w:cstheme="minorHAnsi"/>
          <w:color w:val="000000" w:themeColor="text1"/>
        </w:rPr>
        <w:t>i</w:t>
      </w:r>
      <w:r w:rsidR="00CF14EB" w:rsidRPr="00AA45EA">
        <w:rPr>
          <w:rFonts w:cstheme="minorHAnsi"/>
          <w:color w:val="000000" w:themeColor="text1"/>
        </w:rPr>
        <w:t xml:space="preserve">, kad tiekėjo pasitelktas subtiekėjas </w:t>
      </w:r>
      <w:r w:rsidR="009763B1" w:rsidRPr="00AA45EA">
        <w:rPr>
          <w:rFonts w:cstheme="minorHAnsi"/>
          <w:color w:val="000000" w:themeColor="text1"/>
        </w:rPr>
        <w:t xml:space="preserve">ar ūkio subjektas, kurio pajėgumais remiamasi, </w:t>
      </w:r>
      <w:r w:rsidR="00BA05C9" w:rsidRPr="00AA45EA">
        <w:rPr>
          <w:rFonts w:cstheme="minorHAnsi"/>
          <w:color w:val="000000" w:themeColor="text1"/>
        </w:rPr>
        <w:t>tenkin</w:t>
      </w:r>
      <w:r w:rsidR="00CF14EB" w:rsidRPr="00AA45EA">
        <w:rPr>
          <w:rFonts w:cstheme="minorHAnsi"/>
          <w:color w:val="000000" w:themeColor="text1"/>
        </w:rPr>
        <w:t xml:space="preserve">a </w:t>
      </w:r>
      <w:r w:rsidR="00DA1B9B" w:rsidRPr="00AA45EA">
        <w:rPr>
          <w:rFonts w:cstheme="minorHAnsi"/>
          <w:color w:val="000000" w:themeColor="text1"/>
        </w:rPr>
        <w:t xml:space="preserve">Reglamento </w:t>
      </w:r>
      <w:r w:rsidR="00A4619E" w:rsidRPr="00AA45EA">
        <w:rPr>
          <w:rFonts w:cstheme="minorHAnsi"/>
          <w:color w:val="000000" w:themeColor="text1"/>
        </w:rPr>
        <w:t xml:space="preserve">5 k straipsnyje </w:t>
      </w:r>
      <w:r w:rsidR="00A109FD" w:rsidRPr="00AA45EA">
        <w:rPr>
          <w:rFonts w:cstheme="minorHAnsi"/>
          <w:color w:val="000000" w:themeColor="text1"/>
        </w:rPr>
        <w:t xml:space="preserve">nustatytus </w:t>
      </w:r>
      <w:r w:rsidR="00BA05C9" w:rsidRPr="00AA45EA">
        <w:rPr>
          <w:rFonts w:cstheme="minorHAnsi"/>
          <w:color w:val="000000" w:themeColor="text1"/>
        </w:rPr>
        <w:t>ribojimus</w:t>
      </w:r>
      <w:r w:rsidR="00A109FD" w:rsidRPr="00AA45EA">
        <w:rPr>
          <w:rFonts w:cstheme="minorHAnsi"/>
          <w:color w:val="000000" w:themeColor="text1"/>
        </w:rPr>
        <w:t xml:space="preserve">, </w:t>
      </w:r>
      <w:r w:rsidR="00BA05C9" w:rsidRPr="00AA45EA">
        <w:rPr>
          <w:rFonts w:cstheme="minorHAnsi"/>
          <w:color w:val="000000" w:themeColor="text1"/>
        </w:rPr>
        <w:t>reikalaus tiekėjo</w:t>
      </w:r>
      <w:r w:rsidR="00A109FD" w:rsidRPr="00AA45EA">
        <w:rPr>
          <w:rFonts w:cstheme="minorHAnsi"/>
          <w:color w:val="000000" w:themeColor="text1"/>
        </w:rPr>
        <w:t xml:space="preserve"> juos pakeisti kitais, </w:t>
      </w:r>
      <w:r w:rsidR="00B42273" w:rsidRPr="00AA45EA">
        <w:rPr>
          <w:rFonts w:cstheme="minorHAnsi"/>
          <w:color w:val="000000" w:themeColor="text1"/>
        </w:rPr>
        <w:t>p</w:t>
      </w:r>
      <w:r w:rsidR="00A109FD" w:rsidRPr="00AA45EA">
        <w:rPr>
          <w:rFonts w:cstheme="minorHAnsi"/>
          <w:color w:val="000000" w:themeColor="text1"/>
        </w:rPr>
        <w:t>irkimo sąlygų reikalavimus atitinkančiais</w:t>
      </w:r>
      <w:r w:rsidR="00BA05C9" w:rsidRPr="00AA45EA">
        <w:rPr>
          <w:rFonts w:cstheme="minorHAnsi"/>
          <w:color w:val="000000" w:themeColor="text1"/>
        </w:rPr>
        <w:t>,</w:t>
      </w:r>
      <w:r w:rsidR="00A109FD" w:rsidRPr="00AA45EA">
        <w:rPr>
          <w:rFonts w:cstheme="minorHAnsi"/>
          <w:color w:val="000000" w:themeColor="text1"/>
        </w:rPr>
        <w:t xml:space="preserve"> subjektais. </w:t>
      </w:r>
    </w:p>
    <w:p w14:paraId="6754BE98" w14:textId="38835BAB" w:rsidR="00AA45EA" w:rsidRPr="00AA45EA" w:rsidRDefault="00AA45EA" w:rsidP="00AA45EA">
      <w:pPr>
        <w:pStyle w:val="ListParagraph"/>
        <w:spacing w:after="0" w:line="240" w:lineRule="auto"/>
        <w:ind w:left="0" w:firstLine="567"/>
        <w:jc w:val="both"/>
        <w:rPr>
          <w:rFonts w:cstheme="minorHAnsi"/>
        </w:rPr>
      </w:pPr>
      <w:r w:rsidRPr="00AA45EA">
        <w:rPr>
          <w:rFonts w:cstheme="minorHAnsi"/>
          <w:color w:val="000000" w:themeColor="text1"/>
        </w:rPr>
        <w:t xml:space="preserve">5.3. </w:t>
      </w:r>
      <w:r w:rsidRPr="00AA45EA">
        <w:rPr>
          <w:rFonts w:cstheme="minorHAnsi"/>
        </w:rPr>
        <w:t xml:space="preserve">Perkančioji organizacija atmes tiekėjo pasiūlymą, jei bus tenkinama bent viena PĮ </w:t>
      </w:r>
      <w:r>
        <w:rPr>
          <w:rFonts w:cstheme="minorHAnsi"/>
        </w:rPr>
        <w:t>58</w:t>
      </w:r>
      <w:r w:rsidRPr="00AA45EA">
        <w:rPr>
          <w:rFonts w:cstheme="minorHAnsi"/>
        </w:rPr>
        <w:t xml:space="preserve"> straipsnio </w:t>
      </w:r>
      <w:r>
        <w:rPr>
          <w:rFonts w:cstheme="minorHAnsi"/>
        </w:rPr>
        <w:t>4</w:t>
      </w:r>
      <w:r w:rsidRPr="00AA45EA">
        <w:rPr>
          <w:rFonts w:cstheme="minorHAnsi"/>
          <w:vertAlign w:val="superscript"/>
        </w:rPr>
        <w:t>1</w:t>
      </w:r>
      <w:r w:rsidRPr="00AA45EA">
        <w:rPr>
          <w:rFonts w:cstheme="minorHAnsi"/>
        </w:rPr>
        <w:t xml:space="preserve"> dalies 1-6 punktuose nurodytų sąlygų. Tiekėjas kartu su pasiūlymu turi pateikti laisvos formos atitikties deklaraciją dėl atitikties PĮ </w:t>
      </w:r>
      <w:r>
        <w:rPr>
          <w:rFonts w:cstheme="minorHAnsi"/>
        </w:rPr>
        <w:t>58</w:t>
      </w:r>
      <w:r w:rsidRPr="00AA45EA">
        <w:rPr>
          <w:rFonts w:cstheme="minorHAnsi"/>
        </w:rPr>
        <w:t xml:space="preserve"> straipsnio </w:t>
      </w:r>
      <w:r>
        <w:rPr>
          <w:rFonts w:cstheme="minorHAnsi"/>
        </w:rPr>
        <w:t>4</w:t>
      </w:r>
      <w:r w:rsidRPr="00AA45EA">
        <w:rPr>
          <w:rFonts w:cstheme="minorHAnsi"/>
          <w:vertAlign w:val="superscript"/>
        </w:rPr>
        <w:t>1</w:t>
      </w:r>
      <w:r w:rsidRPr="00AA45EA">
        <w:rPr>
          <w:rFonts w:cstheme="minorHAnsi"/>
        </w:rPr>
        <w:t xml:space="preserve"> dalies 1, 2, 3 ir 6 punktams.</w:t>
      </w:r>
    </w:p>
    <w:p w14:paraId="6D556580" w14:textId="22607721" w:rsidR="00AA45EA" w:rsidRPr="00AA45EA" w:rsidRDefault="00AA45EA" w:rsidP="00AA45EA">
      <w:pPr>
        <w:spacing w:after="0" w:line="240" w:lineRule="auto"/>
        <w:ind w:firstLine="567"/>
        <w:jc w:val="both"/>
        <w:rPr>
          <w:rFonts w:cstheme="minorHAnsi"/>
          <w:color w:val="000000" w:themeColor="text1"/>
        </w:rPr>
      </w:pPr>
      <w:r w:rsidRPr="00AA45EA">
        <w:rPr>
          <w:rFonts w:cstheme="minorHAnsi"/>
        </w:rPr>
        <w:t>5.4. Perkančiajai organizacijai kilus abejonių dėl tiekėjo laisvos formos deklaracijoje nurodytos informacijos teisingumo, ji prašys ekonomiškai naudingiausią pasiūlymą pateikusio tiekėjo pateikti šioje deklaracijoje nurodytą informaciją patvirtinančius, 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473B3C1" w:rsidR="00FF12F1" w:rsidRPr="00ED333E"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7C1C57" w:rsidRPr="00ED333E">
        <w:t>p</w:t>
      </w:r>
      <w:r w:rsidR="00551FA7" w:rsidRPr="00ED333E">
        <w:t xml:space="preserve">irkimo </w:t>
      </w:r>
      <w:r w:rsidR="00476F8C" w:rsidRPr="00ED333E">
        <w:t>sąlygų</w:t>
      </w:r>
      <w:r w:rsidR="00DE5F20" w:rsidRPr="00ED333E">
        <w:t xml:space="preserve"> </w:t>
      </w:r>
      <w:r w:rsidR="00ED333E" w:rsidRPr="00ED333E">
        <w:rPr>
          <w:shd w:val="clear" w:color="auto" w:fill="FFFFFF"/>
        </w:rPr>
        <w:t>6</w:t>
      </w:r>
      <w:r w:rsidR="00DE5F20" w:rsidRPr="00ED333E">
        <w:rPr>
          <w:shd w:val="clear" w:color="auto" w:fill="FFFFFF"/>
        </w:rPr>
        <w:t xml:space="preserve"> </w:t>
      </w:r>
      <w:r w:rsidR="00476F8C" w:rsidRPr="00ED333E">
        <w:t xml:space="preserve">priede </w:t>
      </w:r>
      <w:r w:rsidRPr="00ED333E">
        <w:t xml:space="preserve">pateiktą </w:t>
      </w:r>
      <w:r w:rsidR="00C35C26" w:rsidRPr="00ED333E">
        <w:t>p</w:t>
      </w:r>
      <w:r w:rsidRPr="00ED333E">
        <w:rPr>
          <w:rFonts w:cstheme="minorHAnsi"/>
        </w:rPr>
        <w:t>asiūlymo formą.</w:t>
      </w:r>
    </w:p>
    <w:p w14:paraId="3459FD0B" w14:textId="172F7536" w:rsidR="009C1155" w:rsidRPr="00ED333E" w:rsidRDefault="009C1155" w:rsidP="0097765E">
      <w:pPr>
        <w:pStyle w:val="ListParagraph"/>
        <w:numPr>
          <w:ilvl w:val="2"/>
          <w:numId w:val="8"/>
        </w:numPr>
        <w:spacing w:after="0" w:line="240" w:lineRule="auto"/>
        <w:ind w:left="0" w:firstLine="709"/>
        <w:jc w:val="both"/>
        <w:rPr>
          <w:rFonts w:cstheme="minorHAnsi"/>
          <w:u w:val="single"/>
        </w:rPr>
      </w:pPr>
      <w:r w:rsidRPr="00ED333E">
        <w:rPr>
          <w:rFonts w:cstheme="minorHAnsi"/>
        </w:rPr>
        <w:t xml:space="preserve">užpildytas EBVPD (specialiųjų pirkimo sąlygų </w:t>
      </w:r>
      <w:r w:rsidR="00ED333E" w:rsidRPr="00ED333E">
        <w:rPr>
          <w:rFonts w:cstheme="minorHAnsi"/>
        </w:rPr>
        <w:t>5</w:t>
      </w:r>
      <w:r w:rsidRPr="00ED333E">
        <w:rPr>
          <w:rFonts w:cstheme="minorHAnsi"/>
        </w:rPr>
        <w:t xml:space="preserve"> priedas). Pasirašydamas </w:t>
      </w:r>
      <w:r w:rsidR="00C35C26" w:rsidRPr="00ED333E">
        <w:rPr>
          <w:rFonts w:cstheme="minorHAnsi"/>
        </w:rPr>
        <w:t>p</w:t>
      </w:r>
      <w:r w:rsidRPr="00ED333E">
        <w:rPr>
          <w:rFonts w:cstheme="minorHAnsi"/>
        </w:rPr>
        <w:t>asiūlymą, tiekėjas patvirtina ir EBVPD tikrumą;</w:t>
      </w:r>
    </w:p>
    <w:p w14:paraId="021CA68F" w14:textId="346D8E49" w:rsidR="007C1C57" w:rsidRPr="00ED333E" w:rsidRDefault="000C55D6" w:rsidP="0097765E">
      <w:pPr>
        <w:pStyle w:val="ListParagraph"/>
        <w:numPr>
          <w:ilvl w:val="2"/>
          <w:numId w:val="8"/>
        </w:numPr>
        <w:spacing w:after="0" w:line="240" w:lineRule="auto"/>
        <w:ind w:left="0" w:firstLine="709"/>
        <w:jc w:val="both"/>
        <w:rPr>
          <w:rFonts w:cstheme="minorHAnsi"/>
          <w:u w:val="single"/>
        </w:rPr>
      </w:pPr>
      <w:r w:rsidRPr="00ED333E">
        <w:rPr>
          <w:rFonts w:cstheme="minorHAnsi"/>
        </w:rPr>
        <w:t xml:space="preserve">jungtinės veiklos sutarties kopija (jeigu </w:t>
      </w:r>
      <w:r w:rsidR="00C35C26" w:rsidRPr="00ED333E">
        <w:rPr>
          <w:rFonts w:cstheme="minorHAnsi"/>
        </w:rPr>
        <w:t>p</w:t>
      </w:r>
      <w:r w:rsidRPr="00ED333E">
        <w:rPr>
          <w:rFonts w:cstheme="minorHAnsi"/>
        </w:rPr>
        <w:t>irkime dalyvauja ūkio subjektų grupė jungtinės veiklos sutarties pagrindu)</w:t>
      </w:r>
      <w:r w:rsidR="007C1C57" w:rsidRPr="00ED333E">
        <w:rPr>
          <w:rFonts w:cstheme="minorHAnsi"/>
        </w:rPr>
        <w:t>;</w:t>
      </w:r>
    </w:p>
    <w:p w14:paraId="50A0B33A" w14:textId="0A1B61EF" w:rsidR="006D0EC0" w:rsidRPr="00ED333E" w:rsidRDefault="006D0EC0" w:rsidP="0097765E">
      <w:pPr>
        <w:pStyle w:val="ListParagraph"/>
        <w:numPr>
          <w:ilvl w:val="2"/>
          <w:numId w:val="8"/>
        </w:numPr>
        <w:spacing w:after="0" w:line="240" w:lineRule="auto"/>
        <w:ind w:left="0" w:firstLine="709"/>
        <w:jc w:val="both"/>
        <w:rPr>
          <w:rFonts w:cstheme="minorHAnsi"/>
          <w:u w:val="single"/>
        </w:rPr>
      </w:pPr>
      <w:r w:rsidRPr="00ED333E">
        <w:rPr>
          <w:rFonts w:cstheme="minorHAnsi"/>
        </w:rPr>
        <w:t xml:space="preserve">dokumentas, patvirtinantis, kad asmuo, kuris pasirašė </w:t>
      </w:r>
      <w:r w:rsidR="00212F68" w:rsidRPr="00ED333E">
        <w:rPr>
          <w:rFonts w:cstheme="minorHAnsi"/>
        </w:rPr>
        <w:t>p</w:t>
      </w:r>
      <w:r w:rsidRPr="00ED333E">
        <w:rPr>
          <w:rFonts w:cstheme="minorHAnsi"/>
        </w:rPr>
        <w:t>asiūlymą (jei jis ne tiekėjo vadovas), turėjo teisę jį pasirašyti;</w:t>
      </w:r>
    </w:p>
    <w:p w14:paraId="0997451A" w14:textId="14C5D167" w:rsidR="006D0EC0" w:rsidRPr="00ED333E"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ED333E">
        <w:rPr>
          <w:rFonts w:cstheme="minorHAnsi"/>
        </w:rPr>
        <w:t>p</w:t>
      </w:r>
      <w:r w:rsidR="006D0EC0" w:rsidRPr="00ED333E">
        <w:rPr>
          <w:rFonts w:cstheme="minorHAnsi"/>
        </w:rPr>
        <w:t>asiūlymo galiojimą užtikrinantis dokumentas (jeigu reikalaujama);</w:t>
      </w:r>
    </w:p>
    <w:p w14:paraId="53A8B5A3" w14:textId="109B0BB3" w:rsidR="00450415" w:rsidRPr="00ED333E" w:rsidRDefault="00450415" w:rsidP="0097765E">
      <w:pPr>
        <w:pStyle w:val="ListParagraph"/>
        <w:numPr>
          <w:ilvl w:val="2"/>
          <w:numId w:val="8"/>
        </w:numPr>
        <w:spacing w:after="0" w:line="240" w:lineRule="auto"/>
        <w:ind w:left="0" w:firstLine="709"/>
        <w:jc w:val="both"/>
        <w:rPr>
          <w:rFonts w:cstheme="minorHAnsi"/>
          <w:u w:val="single"/>
        </w:rPr>
      </w:pPr>
      <w:r w:rsidRPr="00ED333E">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AA45EA" w:rsidRDefault="00450415" w:rsidP="0097765E">
      <w:pPr>
        <w:pStyle w:val="ListParagraph"/>
        <w:numPr>
          <w:ilvl w:val="2"/>
          <w:numId w:val="8"/>
        </w:numPr>
        <w:spacing w:after="0" w:line="240" w:lineRule="auto"/>
        <w:ind w:left="0" w:firstLine="709"/>
        <w:jc w:val="both"/>
        <w:rPr>
          <w:rFonts w:cstheme="minorHAnsi"/>
        </w:rPr>
      </w:pPr>
      <w:r w:rsidRPr="00ED333E">
        <w:rPr>
          <w:rFonts w:cstheme="minorHAnsi"/>
        </w:rPr>
        <w:t xml:space="preserve"> jei tiekėjas pasitelkia subtiekėjus, subtiekėjo deklaracija ar kitas dokumentas, patvirtinantis jo sutikimą būti subtiekėju </w:t>
      </w:r>
      <w:r w:rsidR="00212F68" w:rsidRPr="00ED333E">
        <w:rPr>
          <w:rFonts w:cstheme="minorHAnsi"/>
        </w:rPr>
        <w:t>p</w:t>
      </w:r>
      <w:r w:rsidRPr="00ED333E">
        <w:rPr>
          <w:rFonts w:cstheme="minorHAnsi"/>
        </w:rPr>
        <w:t>irkime;</w:t>
      </w:r>
    </w:p>
    <w:p w14:paraId="1B3DAED8" w14:textId="698098CB" w:rsidR="00AA45EA" w:rsidRPr="00AA45EA" w:rsidRDefault="00AA45EA" w:rsidP="00BE590D">
      <w:pPr>
        <w:pStyle w:val="ListParagraph"/>
        <w:numPr>
          <w:ilvl w:val="2"/>
          <w:numId w:val="8"/>
        </w:numPr>
        <w:spacing w:after="0" w:line="240" w:lineRule="auto"/>
        <w:ind w:left="0" w:firstLine="709"/>
        <w:jc w:val="both"/>
        <w:rPr>
          <w:rFonts w:cstheme="minorHAnsi"/>
        </w:rPr>
      </w:pPr>
      <w:r w:rsidRPr="00AA45EA">
        <w:rPr>
          <w:rFonts w:cstheme="minorHAnsi"/>
        </w:rPr>
        <w:t>laisvos formos deklaracija dėl atitikimo specialiųjų pirkimo sąlygų 5.</w:t>
      </w:r>
      <w:r>
        <w:rPr>
          <w:rFonts w:cstheme="minorHAnsi"/>
        </w:rPr>
        <w:t>3</w:t>
      </w:r>
      <w:r w:rsidRPr="00AA45EA">
        <w:rPr>
          <w:rFonts w:cstheme="minorHAnsi"/>
        </w:rPr>
        <w:t xml:space="preserve"> p.;</w:t>
      </w:r>
    </w:p>
    <w:p w14:paraId="28695D87" w14:textId="79DC5ACA" w:rsidR="00AA45EA" w:rsidRDefault="00AA45EA" w:rsidP="00BE590D">
      <w:pPr>
        <w:pStyle w:val="ListParagraph"/>
        <w:numPr>
          <w:ilvl w:val="2"/>
          <w:numId w:val="8"/>
        </w:numPr>
        <w:spacing w:after="0" w:line="240" w:lineRule="auto"/>
        <w:ind w:left="0" w:firstLine="709"/>
        <w:jc w:val="both"/>
        <w:rPr>
          <w:rFonts w:cstheme="minorHAnsi"/>
        </w:rPr>
      </w:pPr>
      <w:r w:rsidRPr="00AA45EA">
        <w:rPr>
          <w:rFonts w:cstheme="minorHAnsi"/>
        </w:rPr>
        <w:t xml:space="preserve">užpildytas pirkimo sąlygų </w:t>
      </w:r>
      <w:r w:rsidR="00597C46">
        <w:rPr>
          <w:rFonts w:cstheme="minorHAnsi"/>
        </w:rPr>
        <w:t>8</w:t>
      </w:r>
      <w:r>
        <w:rPr>
          <w:rFonts w:cstheme="minorHAnsi"/>
        </w:rPr>
        <w:t xml:space="preserve"> arba </w:t>
      </w:r>
      <w:r w:rsidR="00597C46">
        <w:rPr>
          <w:rFonts w:cstheme="minorHAnsi"/>
        </w:rPr>
        <w:t>9</w:t>
      </w:r>
      <w:r w:rsidRPr="00AA45EA">
        <w:rPr>
          <w:rFonts w:cstheme="minorHAnsi"/>
        </w:rPr>
        <w:t>priedas;</w:t>
      </w:r>
    </w:p>
    <w:p w14:paraId="7E5AD757" w14:textId="77777777" w:rsidR="00BE590D" w:rsidRPr="00BE590D" w:rsidRDefault="00BE590D" w:rsidP="00BE590D">
      <w:pPr>
        <w:pStyle w:val="ListParagraph"/>
        <w:numPr>
          <w:ilvl w:val="2"/>
          <w:numId w:val="8"/>
        </w:numPr>
        <w:ind w:left="0" w:firstLine="709"/>
        <w:rPr>
          <w:rFonts w:cstheme="minorHAnsi"/>
        </w:rPr>
      </w:pPr>
      <w:r w:rsidRPr="00BE590D">
        <w:rPr>
          <w:rFonts w:cstheme="minorHAnsi"/>
        </w:rPr>
        <w:t>pasiūlymo ekonominį naudingumą pagrindžiančius dokumentus nurodytus 7 priede.</w:t>
      </w:r>
    </w:p>
    <w:p w14:paraId="6D35BB56" w14:textId="77777777" w:rsidR="00AA45EA" w:rsidRPr="00AA45EA" w:rsidRDefault="00AA45EA" w:rsidP="00BE590D">
      <w:pPr>
        <w:pStyle w:val="ListParagraph"/>
        <w:numPr>
          <w:ilvl w:val="2"/>
          <w:numId w:val="8"/>
        </w:numPr>
        <w:tabs>
          <w:tab w:val="left" w:pos="1418"/>
        </w:tabs>
        <w:spacing w:after="0" w:line="240" w:lineRule="auto"/>
        <w:ind w:left="0" w:firstLine="709"/>
        <w:jc w:val="both"/>
        <w:rPr>
          <w:rFonts w:cstheme="minorHAnsi"/>
        </w:rPr>
      </w:pPr>
      <w:r w:rsidRPr="00AA45EA">
        <w:rPr>
          <w:rFonts w:cstheme="minorHAnsi"/>
        </w:rPr>
        <w:t>kiti pirkimo sąlygose nurodyti dokumentai.</w:t>
      </w:r>
    </w:p>
    <w:p w14:paraId="479B3B42" w14:textId="269BC48E" w:rsidR="00FD03FA" w:rsidRPr="00ED333E" w:rsidRDefault="00C7179F" w:rsidP="00ED333E">
      <w:pPr>
        <w:spacing w:after="0" w:line="240" w:lineRule="auto"/>
        <w:ind w:firstLine="567"/>
        <w:jc w:val="both"/>
        <w:rPr>
          <w:rFonts w:cstheme="minorHAnsi"/>
        </w:rPr>
      </w:pPr>
      <w:r>
        <w:rPr>
          <w:rFonts w:cstheme="minorHAnsi"/>
        </w:rPr>
        <w:t>6.2</w:t>
      </w:r>
      <w:r w:rsidR="00EE3480" w:rsidRPr="00A1780C">
        <w:rPr>
          <w:rFonts w:cstheme="minorHAnsi"/>
        </w:rPr>
        <w:t>.</w:t>
      </w:r>
      <w:r w:rsidR="00ED333E">
        <w:rPr>
          <w:rFonts w:cstheme="minorHAnsi"/>
        </w:rPr>
        <w:t xml:space="preserve"> </w:t>
      </w:r>
      <w:r w:rsidR="00BD41D7" w:rsidRPr="00AA45EA">
        <w:rPr>
          <w:rFonts w:cstheme="minorHAnsi"/>
        </w:rPr>
        <w:t>P</w:t>
      </w:r>
      <w:r w:rsidR="00FD03FA" w:rsidRPr="00AA45EA">
        <w:rPr>
          <w:rFonts w:cstheme="minorHAnsi"/>
        </w:rPr>
        <w:t xml:space="preserve">asiūlymas gali būti pasirašytas </w:t>
      </w:r>
      <w:r w:rsidR="00DD138F" w:rsidRPr="00AA45EA">
        <w:rPr>
          <w:rFonts w:cstheme="minorHAnsi"/>
        </w:rPr>
        <w:t xml:space="preserve">fiziniu parašu arba </w:t>
      </w:r>
      <w:r w:rsidR="00FD03FA" w:rsidRPr="00AA45EA">
        <w:rPr>
          <w:rFonts w:cstheme="minorHAnsi"/>
        </w:rPr>
        <w:t>kvalifikuotu elektroniniu parašu. Jeigu tiekėjas dokumentus tvirtina naudodamas</w:t>
      </w:r>
      <w:r w:rsidR="00FD03FA" w:rsidRPr="00CA64E1">
        <w:rPr>
          <w:rFonts w:eastAsia="Calibri" w:cstheme="minorHAnsi"/>
        </w:rPr>
        <w:t xml:space="preserve"> elektroninį,</w:t>
      </w:r>
      <w:r w:rsidR="00FD03FA" w:rsidRPr="127DD6E8">
        <w:rPr>
          <w:rFonts w:eastAsia="Calibri"/>
        </w:rPr>
        <w:t xml:space="preserve"> o ne fizinį parašą, elektroninis parašas turi atitikti PĮ </w:t>
      </w:r>
      <w:r w:rsidR="00E36C09">
        <w:rPr>
          <w:rFonts w:eastAsia="Calibri"/>
        </w:rPr>
        <w:t>34</w:t>
      </w:r>
      <w:r w:rsidR="00FD03FA" w:rsidRPr="127DD6E8">
        <w:rPr>
          <w:rFonts w:eastAsia="Calibri"/>
        </w:rPr>
        <w:t xml:space="preserve">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8B652F7" w:rsidR="0096678C" w:rsidRPr="00DD5A6E" w:rsidRDefault="0099696F" w:rsidP="0097765E">
      <w:pPr>
        <w:pStyle w:val="ListParagraph"/>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877E0">
        <w:t>pateikti</w:t>
      </w:r>
      <w:r w:rsidR="0048587E" w:rsidRPr="127DD6E8">
        <w:t xml:space="preserve"> </w:t>
      </w:r>
      <w:r w:rsidR="0048587E" w:rsidRPr="007877E0">
        <w:t>vertimą atlikusio asmens parašu ir vertimų biuro antspaudu (jei turi) patvirtintą šio dokumento vertimą</w:t>
      </w:r>
      <w:r w:rsidR="007877E0" w:rsidRPr="007877E0">
        <w:t>.</w:t>
      </w:r>
    </w:p>
    <w:p w14:paraId="4172BF9D" w14:textId="0E45498A" w:rsidR="00380B99" w:rsidRPr="00B75F6D" w:rsidRDefault="008D03B2" w:rsidP="0097765E">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322E0D8"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4A3BC194" w14:textId="74D19A3C" w:rsidR="00D4539F" w:rsidRPr="00D4539F" w:rsidRDefault="00D4539F" w:rsidP="00D4539F">
      <w:pPr>
        <w:pStyle w:val="ListParagraph"/>
        <w:numPr>
          <w:ilvl w:val="1"/>
          <w:numId w:val="20"/>
        </w:numPr>
        <w:spacing w:line="240" w:lineRule="auto"/>
        <w:ind w:left="0" w:firstLine="710"/>
        <w:jc w:val="both"/>
        <w:rPr>
          <w:rFonts w:eastAsia="Calibri"/>
        </w:rPr>
      </w:pPr>
      <w:r w:rsidRPr="00D4539F">
        <w:rPr>
          <w:rFonts w:eastAsia="Calibri"/>
        </w:rPr>
        <w:t xml:space="preserve">Tiekėjas </w:t>
      </w:r>
      <w:r w:rsidR="00BE590D">
        <w:rPr>
          <w:rFonts w:eastAsia="Calibri"/>
        </w:rPr>
        <w:t>ne</w:t>
      </w:r>
      <w:r w:rsidRPr="00D4539F">
        <w:rPr>
          <w:rFonts w:eastAsia="Calibri"/>
        </w:rPr>
        <w:t xml:space="preserve">privalo užtikrinti savo pasiūlymo galiojimą. </w:t>
      </w:r>
    </w:p>
    <w:p w14:paraId="7136C94B" w14:textId="6E03C3FE" w:rsidR="00040C0F" w:rsidRPr="00FD51C2" w:rsidRDefault="00040C0F" w:rsidP="007877E0">
      <w:pPr>
        <w:pStyle w:val="Heading1"/>
        <w:numPr>
          <w:ilvl w:val="0"/>
          <w:numId w:val="2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9493313" w:rsidR="00040C0F" w:rsidRPr="00F0499F" w:rsidRDefault="002827E4" w:rsidP="00467142">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7877E0">
      <w:pPr>
        <w:pStyle w:val="Heading1"/>
        <w:numPr>
          <w:ilvl w:val="0"/>
          <w:numId w:val="2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78D9C2BD" w:rsidR="003300F2" w:rsidRPr="00C865A4" w:rsidRDefault="00467142" w:rsidP="00467142">
      <w:pPr>
        <w:pStyle w:val="ListParagraph"/>
        <w:numPr>
          <w:ilvl w:val="1"/>
          <w:numId w:val="20"/>
        </w:numPr>
        <w:spacing w:after="0" w:line="20" w:lineRule="atLeast"/>
        <w:ind w:left="0" w:firstLine="709"/>
        <w:jc w:val="both"/>
        <w:rPr>
          <w:rFonts w:eastAsiaTheme="minorHAnsi" w:cstheme="minorHAnsi"/>
          <w:bCs/>
          <w:iCs/>
        </w:rPr>
      </w:pPr>
      <w:r w:rsidRPr="127DD6E8">
        <w:rPr>
          <w:rFonts w:eastAsia="Calibri"/>
        </w:rPr>
        <w:t xml:space="preserve">Perkančioji organizacija ekonomiškai naudingiausią pasiūlymą išrenka pagal </w:t>
      </w:r>
      <w:r w:rsidR="00C13AAB">
        <w:rPr>
          <w:rFonts w:eastAsia="Calibri"/>
        </w:rPr>
        <w:t>kainos ir kokybės santykį</w:t>
      </w:r>
      <w:r w:rsidRPr="127DD6E8">
        <w:rPr>
          <w:rFonts w:eastAsia="Calibri"/>
        </w:rPr>
        <w:t xml:space="preserve">. </w:t>
      </w:r>
      <w:r w:rsidR="00C13AAB" w:rsidRPr="00C13AAB">
        <w:rPr>
          <w:rFonts w:eastAsia="Calibri"/>
        </w:rPr>
        <w:t>Duomenys, kuriuos savo pasiūlyme turi pateikti tiekėjas, vertinimo kriterijai ir tvarka, pagal kuria vertinami tiekėjo pateikti duomenys, pateikiama specialiųjų pirkimo sąlygų 7 priede.</w:t>
      </w:r>
    </w:p>
    <w:p w14:paraId="313FDE6C" w14:textId="19B83E63" w:rsidR="00D734C6" w:rsidRPr="005D4C33" w:rsidRDefault="00D734C6" w:rsidP="00467142">
      <w:pPr>
        <w:pStyle w:val="NoSpacing"/>
        <w:numPr>
          <w:ilvl w:val="1"/>
          <w:numId w:val="20"/>
        </w:numPr>
        <w:spacing w:line="20" w:lineRule="atLeast"/>
        <w:ind w:left="0" w:firstLine="709"/>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kiekvienoje pirkimo objekto dalyje galės būti pripažinti tik po 1 </w:t>
      </w:r>
      <w:r w:rsidR="005D7D8C" w:rsidRPr="127DD6E8">
        <w:rPr>
          <w:color w:val="000000" w:themeColor="text1"/>
        </w:rPr>
        <w:t xml:space="preserve">(vieną) ekonomiškai naudingiausią </w:t>
      </w:r>
      <w:r w:rsidR="005D7D8C" w:rsidRPr="00467142">
        <w:t>pasiūlymą, esantį pasiūlymų eilės pirmojoje vietoje</w:t>
      </w:r>
      <w:r w:rsidRPr="00467142">
        <w:t xml:space="preserve">. Tas pats tiekėjas gali būti </w:t>
      </w:r>
      <w:r w:rsidRPr="005D4C33">
        <w:t xml:space="preserve">nustatomas laimėtoju, vadovaujantis </w:t>
      </w:r>
      <w:r w:rsidR="0014578C" w:rsidRPr="005D4C33">
        <w:t>specialiųjų p</w:t>
      </w:r>
      <w:r w:rsidR="00551FA7" w:rsidRPr="005D4C33">
        <w:t xml:space="preserve">irkimo </w:t>
      </w:r>
      <w:r w:rsidR="002D6F74" w:rsidRPr="005D4C33">
        <w:t xml:space="preserve">sąlygų </w:t>
      </w:r>
      <w:r w:rsidR="00467142" w:rsidRPr="005D4C33">
        <w:rPr>
          <w:rFonts w:cstheme="minorHAnsi"/>
          <w:shd w:val="clear" w:color="auto" w:fill="FFFFFF"/>
        </w:rPr>
        <w:t>7</w:t>
      </w:r>
      <w:r w:rsidR="00D54741" w:rsidRPr="005D4C33">
        <w:rPr>
          <w:rFonts w:cstheme="minorHAnsi"/>
          <w:shd w:val="clear" w:color="auto" w:fill="FFFFFF"/>
        </w:rPr>
        <w:t xml:space="preserve"> </w:t>
      </w:r>
      <w:r w:rsidR="002D6F74" w:rsidRPr="005D4C33">
        <w:t>pried</w:t>
      </w:r>
      <w:r w:rsidR="00B93866" w:rsidRPr="005D4C33">
        <w:t>e</w:t>
      </w:r>
      <w:r w:rsidR="00D54741" w:rsidRPr="005D4C33">
        <w:t xml:space="preserve"> </w:t>
      </w:r>
      <w:r w:rsidRPr="005D4C33">
        <w:t xml:space="preserve">nustatytomis taisyklėmis. </w:t>
      </w:r>
    </w:p>
    <w:p w14:paraId="60FEBC05" w14:textId="2816EFDA" w:rsidR="001A25FD" w:rsidRPr="005D4C33" w:rsidRDefault="00A9488B" w:rsidP="00467142">
      <w:pPr>
        <w:pStyle w:val="NoSpacing"/>
        <w:numPr>
          <w:ilvl w:val="1"/>
          <w:numId w:val="20"/>
        </w:numPr>
        <w:spacing w:line="20" w:lineRule="atLeast"/>
        <w:ind w:left="0" w:firstLine="709"/>
        <w:contextualSpacing/>
        <w:jc w:val="both"/>
        <w:rPr>
          <w:rFonts w:eastAsiaTheme="minorHAnsi" w:cstheme="minorHAnsi"/>
          <w:bCs/>
          <w:i/>
          <w:iCs/>
        </w:rPr>
      </w:pPr>
      <w:r w:rsidRPr="005D4C33">
        <w:rPr>
          <w:rStyle w:val="cf01"/>
          <w:rFonts w:asciiTheme="minorHAnsi" w:hAnsiTheme="minorHAnsi" w:cstheme="minorHAnsi"/>
          <w:sz w:val="21"/>
          <w:szCs w:val="21"/>
        </w:rPr>
        <w:t>Perkančioji organizacija atmes tiekėjo pasiūlymą, jei</w:t>
      </w:r>
      <w:r w:rsidR="00195572" w:rsidRPr="005D4C33">
        <w:rPr>
          <w:rStyle w:val="cf01"/>
          <w:rFonts w:asciiTheme="minorHAnsi" w:hAnsiTheme="minorHAnsi" w:cstheme="minorHAnsi"/>
          <w:sz w:val="21"/>
          <w:szCs w:val="21"/>
        </w:rPr>
        <w:t xml:space="preserve">gu kartu su pasiūlymu </w:t>
      </w:r>
      <w:r w:rsidR="00B2125E" w:rsidRPr="005D4C33">
        <w:rPr>
          <w:rStyle w:val="cf01"/>
          <w:rFonts w:asciiTheme="minorHAnsi" w:hAnsiTheme="minorHAnsi" w:cstheme="minorHAnsi"/>
          <w:sz w:val="21"/>
          <w:szCs w:val="21"/>
        </w:rPr>
        <w:t xml:space="preserve">nebus pateikti šie </w:t>
      </w:r>
      <w:r w:rsidR="00277634" w:rsidRPr="005D4C33">
        <w:rPr>
          <w:rStyle w:val="cf01"/>
          <w:rFonts w:asciiTheme="minorHAnsi" w:hAnsiTheme="minorHAnsi" w:cstheme="minorHAnsi"/>
          <w:sz w:val="21"/>
          <w:szCs w:val="21"/>
        </w:rPr>
        <w:t>p</w:t>
      </w:r>
      <w:r w:rsidR="00B2125E" w:rsidRPr="005D4C33">
        <w:rPr>
          <w:rStyle w:val="cf01"/>
          <w:rFonts w:asciiTheme="minorHAnsi" w:hAnsiTheme="minorHAnsi" w:cstheme="minorHAnsi"/>
          <w:sz w:val="21"/>
          <w:szCs w:val="21"/>
        </w:rPr>
        <w:t xml:space="preserve">irkimo sąlygose reikalaujami pateikti dokumentai: </w:t>
      </w:r>
      <w:r w:rsidR="005D4C33" w:rsidRPr="005D4C33">
        <w:rPr>
          <w:rFonts w:cstheme="minorHAnsi"/>
        </w:rPr>
        <w:t>pasiūlymo forma, EBVPD</w:t>
      </w:r>
      <w:r w:rsidR="00075511" w:rsidRPr="005D4C33">
        <w:rPr>
          <w:rFonts w:cstheme="minorHAnsi"/>
        </w:rPr>
        <w:t>.</w:t>
      </w:r>
      <w:r w:rsidR="00632F7B" w:rsidRPr="005D4C33">
        <w:rPr>
          <w:rFonts w:cstheme="minorHAnsi"/>
        </w:rPr>
        <w:t xml:space="preserve"> </w:t>
      </w:r>
    </w:p>
    <w:p w14:paraId="678C44CA" w14:textId="6EB53055" w:rsidR="00FE7908" w:rsidRPr="00F065D6" w:rsidRDefault="00FE7908" w:rsidP="007877E0">
      <w:pPr>
        <w:pStyle w:val="Heading1"/>
        <w:numPr>
          <w:ilvl w:val="0"/>
          <w:numId w:val="2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63BB248" w:rsidR="00F57665" w:rsidRPr="005D4C33" w:rsidRDefault="00F57665" w:rsidP="005D4C33">
      <w:pPr>
        <w:pStyle w:val="ListParagraph"/>
        <w:numPr>
          <w:ilvl w:val="1"/>
          <w:numId w:val="14"/>
        </w:numPr>
        <w:spacing w:after="0" w:line="240" w:lineRule="auto"/>
        <w:ind w:left="0" w:firstLine="709"/>
        <w:jc w:val="both"/>
        <w:rPr>
          <w:rFonts w:cstheme="minorHAnsi"/>
          <w:color w:val="000000" w:themeColor="text1"/>
        </w:rPr>
      </w:pPr>
      <w:r w:rsidRPr="005D4C33">
        <w:rPr>
          <w:color w:val="000000" w:themeColor="text1"/>
        </w:rPr>
        <w:t>Ši pirkimo procedūra atliekama siekiant sudaryti sutartį</w:t>
      </w:r>
      <w:r w:rsidR="009A7D11" w:rsidRPr="005D4C33">
        <w:rPr>
          <w:color w:val="000000" w:themeColor="text1"/>
        </w:rPr>
        <w:t xml:space="preserve"> su tiekėju, kurio pasiūlymas</w:t>
      </w:r>
      <w:r w:rsidR="007B12FF" w:rsidRPr="005D4C33">
        <w:rPr>
          <w:color w:val="000000" w:themeColor="text1"/>
        </w:rPr>
        <w:t xml:space="preserve">, vadovaujantis </w:t>
      </w:r>
      <w:r w:rsidR="008F4194" w:rsidRPr="005D4C33">
        <w:rPr>
          <w:color w:val="000000" w:themeColor="text1"/>
        </w:rPr>
        <w:t>p</w:t>
      </w:r>
      <w:r w:rsidR="007B12FF" w:rsidRPr="005D4C33">
        <w:rPr>
          <w:color w:val="000000" w:themeColor="text1"/>
        </w:rPr>
        <w:t xml:space="preserve">irkimo </w:t>
      </w:r>
      <w:r w:rsidR="00207E40" w:rsidRPr="005D4C33">
        <w:rPr>
          <w:color w:val="000000" w:themeColor="text1"/>
        </w:rPr>
        <w:t>sąlygose</w:t>
      </w:r>
      <w:r w:rsidR="007B12FF" w:rsidRPr="005D4C33">
        <w:rPr>
          <w:color w:val="0070C0"/>
        </w:rPr>
        <w:t xml:space="preserve"> </w:t>
      </w:r>
      <w:r w:rsidR="007B12FF" w:rsidRPr="005D4C33">
        <w:rPr>
          <w:color w:val="000000" w:themeColor="text1"/>
        </w:rPr>
        <w:t>nustatyta tvarka</w:t>
      </w:r>
      <w:r w:rsidR="0023505D" w:rsidRPr="005D4C33">
        <w:rPr>
          <w:color w:val="000000" w:themeColor="text1"/>
        </w:rPr>
        <w:t>,</w:t>
      </w:r>
      <w:r w:rsidR="009A7D11" w:rsidRPr="005D4C33">
        <w:rPr>
          <w:color w:val="000000" w:themeColor="text1"/>
        </w:rPr>
        <w:t xml:space="preserve"> bus pripažintas laimėjęs</w:t>
      </w:r>
      <w:r w:rsidR="008933BC" w:rsidRPr="005D4C33">
        <w:rPr>
          <w:color w:val="000000" w:themeColor="text1"/>
        </w:rPr>
        <w:t>, o jei pirkimas skaidomas į dalis – su tiekėjais, kurių pasiūlymai bus pripažinti laimėję</w:t>
      </w:r>
      <w:r w:rsidR="00F065D6" w:rsidRPr="005D4C33">
        <w:rPr>
          <w:color w:val="000000" w:themeColor="text1"/>
        </w:rPr>
        <w:t xml:space="preserve">. </w:t>
      </w:r>
      <w:r w:rsidR="004B2DE4" w:rsidRPr="127DD6E8">
        <w:t xml:space="preserve">Sutarties sąlygos pateikiamos </w:t>
      </w:r>
      <w:r w:rsidR="007A5D9C" w:rsidRPr="005D4C33">
        <w:t>P</w:t>
      </w:r>
      <w:r w:rsidR="00551FA7" w:rsidRPr="005D4C33">
        <w:t xml:space="preserve">irkimo </w:t>
      </w:r>
      <w:r w:rsidR="00D86901" w:rsidRPr="005D4C33">
        <w:t>sąlygų priede „Sutarties projektas“</w:t>
      </w:r>
      <w:r w:rsidR="004B2DE4" w:rsidRPr="127DD6E8">
        <w:t>.</w:t>
      </w:r>
    </w:p>
    <w:bookmarkEnd w:id="2"/>
    <w:p w14:paraId="4FC15DE2" w14:textId="77777777" w:rsidR="00D4539F" w:rsidRDefault="00D4539F" w:rsidP="00C87AB8">
      <w:pPr>
        <w:shd w:val="clear" w:color="auto" w:fill="FFFFFF"/>
        <w:spacing w:after="0" w:line="240" w:lineRule="auto"/>
        <w:jc w:val="center"/>
        <w:rPr>
          <w:rFonts w:eastAsia="Calibri" w:cstheme="minorHAnsi"/>
        </w:rPr>
      </w:pPr>
    </w:p>
    <w:p w14:paraId="7881FCAE" w14:textId="3968D7E0" w:rsidR="00C87AB8" w:rsidRDefault="00D4539F" w:rsidP="00C87AB8">
      <w:pPr>
        <w:shd w:val="clear" w:color="auto" w:fill="FFFFFF"/>
        <w:spacing w:after="0" w:line="240" w:lineRule="auto"/>
        <w:jc w:val="center"/>
        <w:rPr>
          <w:rFonts w:eastAsia="Calibri" w:cstheme="minorHAnsi"/>
        </w:rPr>
        <w:sectPr w:rsidR="00C87AB8" w:rsidSect="00153FC8">
          <w:footerReference w:type="default" r:id="rId12"/>
          <w:footerReference w:type="first" r:id="rId13"/>
          <w:pgSz w:w="12240" w:h="15840"/>
          <w:pgMar w:top="1134" w:right="567" w:bottom="1134" w:left="1701" w:header="720" w:footer="720" w:gutter="0"/>
          <w:pgNumType w:start="0"/>
          <w:cols w:space="720"/>
          <w:titlePg/>
          <w:docGrid w:linePitch="360"/>
        </w:sectPr>
      </w:pPr>
      <w:r>
        <w:rPr>
          <w:rFonts w:eastAsia="Calibri" w:cstheme="minorHAnsi"/>
        </w:rPr>
        <w:t>_________</w:t>
      </w:r>
      <w:r w:rsidR="008D704D"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0"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D4539F">
            <w:pPr>
              <w:jc w:val="both"/>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D4539F">
            <w:pPr>
              <w:jc w:val="both"/>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D4539F">
            <w:pPr>
              <w:spacing w:after="0"/>
              <w:jc w:val="both"/>
              <w:rPr>
                <w:rFonts w:cstheme="minorHAnsi"/>
                <w:b/>
              </w:rPr>
            </w:pPr>
            <w:r w:rsidRPr="00F0499F">
              <w:rPr>
                <w:rFonts w:cstheme="minorHAnsi"/>
                <w:b/>
              </w:rPr>
              <w:t>DATA/DIENŲ SKAIČIUS/ LAIKAS</w:t>
            </w:r>
          </w:p>
          <w:p w14:paraId="677BC1F4" w14:textId="77777777" w:rsidR="00774AA5" w:rsidRPr="00F0499F" w:rsidRDefault="00774AA5" w:rsidP="00D4539F">
            <w:pPr>
              <w:spacing w:after="0"/>
              <w:jc w:val="both"/>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D4539F">
            <w:pPr>
              <w:jc w:val="both"/>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D4539F">
            <w:pPr>
              <w:keepNext/>
              <w:spacing w:after="0" w:line="240" w:lineRule="auto"/>
              <w:jc w:val="both"/>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671F21" w:rsidRDefault="00774AA5" w:rsidP="00D4539F">
            <w:pPr>
              <w:keepNext/>
              <w:spacing w:after="0" w:line="240" w:lineRule="auto"/>
              <w:jc w:val="both"/>
              <w:rPr>
                <w:rFonts w:cstheme="minorHAnsi"/>
              </w:rPr>
            </w:pPr>
            <w:r w:rsidRPr="00671F2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671F21" w:rsidRDefault="00774AA5" w:rsidP="00D4539F">
            <w:pPr>
              <w:spacing w:after="0" w:line="240" w:lineRule="auto"/>
              <w:jc w:val="both"/>
              <w:rPr>
                <w:rFonts w:cstheme="minorHAnsi"/>
              </w:rPr>
            </w:pPr>
            <w:r w:rsidRPr="00671F21">
              <w:rPr>
                <w:rFonts w:cs="Times New Roman"/>
              </w:rPr>
              <w:t xml:space="preserve">nurodytas </w:t>
            </w:r>
            <w:r w:rsidR="00C47599" w:rsidRPr="00671F21">
              <w:rPr>
                <w:rFonts w:cs="Times New Roman"/>
              </w:rPr>
              <w:t>s</w:t>
            </w:r>
            <w:r w:rsidRPr="00671F21">
              <w:rPr>
                <w:rFonts w:cs="Times New Roman"/>
              </w:rPr>
              <w:t xml:space="preserve">kelbime </w:t>
            </w:r>
          </w:p>
        </w:tc>
        <w:tc>
          <w:tcPr>
            <w:tcW w:w="2954" w:type="dxa"/>
            <w:tcMar>
              <w:top w:w="0" w:type="dxa"/>
              <w:left w:w="108" w:type="dxa"/>
              <w:bottom w:w="0" w:type="dxa"/>
              <w:right w:w="108" w:type="dxa"/>
            </w:tcMar>
          </w:tcPr>
          <w:p w14:paraId="2BC4B21F" w14:textId="0CE68D8A" w:rsidR="00774AA5" w:rsidRPr="00671F21" w:rsidRDefault="00774AA5" w:rsidP="00D4539F">
            <w:pPr>
              <w:spacing w:after="0" w:line="240" w:lineRule="auto"/>
              <w:jc w:val="both"/>
              <w:rPr>
                <w:rFonts w:cstheme="minorHAnsi"/>
                <w:iCs/>
              </w:rPr>
            </w:pPr>
            <w:r w:rsidRPr="00671F21">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D4539F">
            <w:pPr>
              <w:keepNext/>
              <w:spacing w:after="0" w:line="240" w:lineRule="auto"/>
              <w:jc w:val="both"/>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671F21" w:rsidRDefault="00774AA5" w:rsidP="00D4539F">
            <w:pPr>
              <w:keepNext/>
              <w:spacing w:after="0" w:line="240" w:lineRule="auto"/>
              <w:jc w:val="both"/>
              <w:rPr>
                <w:rFonts w:cstheme="minorHAnsi"/>
              </w:rPr>
            </w:pPr>
            <w:r w:rsidRPr="00671F2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671F21" w:rsidRDefault="00774AA5" w:rsidP="00D4539F">
            <w:pPr>
              <w:spacing w:after="0" w:line="240" w:lineRule="auto"/>
              <w:jc w:val="both"/>
              <w:rPr>
                <w:rFonts w:cstheme="minorHAnsi"/>
              </w:rPr>
            </w:pPr>
            <w:r w:rsidRPr="00671F21">
              <w:rPr>
                <w:rFonts w:cstheme="minorHAnsi"/>
              </w:rPr>
              <w:t xml:space="preserve">Pradedamas ne anksčiau nei po </w:t>
            </w:r>
            <w:r w:rsidR="006B0247" w:rsidRPr="00671F21">
              <w:rPr>
                <w:rFonts w:cstheme="minorHAnsi"/>
              </w:rPr>
              <w:t>30</w:t>
            </w:r>
            <w:r w:rsidRPr="00671F21">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671F21" w:rsidRDefault="00774AA5" w:rsidP="00D4539F">
            <w:pPr>
              <w:spacing w:after="0" w:line="240" w:lineRule="auto"/>
              <w:jc w:val="both"/>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D4539F">
            <w:pPr>
              <w:keepNext/>
              <w:spacing w:after="0" w:line="240" w:lineRule="auto"/>
              <w:jc w:val="both"/>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671F21" w:rsidRDefault="00774AA5" w:rsidP="00D4539F">
            <w:pPr>
              <w:keepNext/>
              <w:spacing w:after="0" w:line="240" w:lineRule="auto"/>
              <w:jc w:val="both"/>
              <w:rPr>
                <w:rFonts w:cstheme="minorHAnsi"/>
                <w:bCs/>
              </w:rPr>
            </w:pPr>
            <w:r w:rsidRPr="00671F21">
              <w:rPr>
                <w:rFonts w:cstheme="minorHAnsi"/>
              </w:rPr>
              <w:t xml:space="preserve">Prašymą paaiškinti, patikslinti pirkimo </w:t>
            </w:r>
            <w:r w:rsidR="00EF5E21" w:rsidRPr="00671F21">
              <w:rPr>
                <w:rFonts w:cstheme="minorHAnsi"/>
              </w:rPr>
              <w:t>sąlygas</w:t>
            </w:r>
            <w:r w:rsidRPr="00671F21">
              <w:rPr>
                <w:rFonts w:cstheme="minorHAnsi"/>
              </w:rPr>
              <w:t xml:space="preserve"> tiekėjas turi pateikti ne vėliau kaip:</w:t>
            </w:r>
          </w:p>
        </w:tc>
        <w:tc>
          <w:tcPr>
            <w:tcW w:w="3643" w:type="dxa"/>
            <w:tcMar>
              <w:top w:w="0" w:type="dxa"/>
              <w:left w:w="108" w:type="dxa"/>
              <w:bottom w:w="0" w:type="dxa"/>
              <w:right w:w="108" w:type="dxa"/>
            </w:tcMar>
          </w:tcPr>
          <w:p w14:paraId="56FC8010" w14:textId="7D67F0E3" w:rsidR="00774AA5" w:rsidRPr="00671F21" w:rsidRDefault="00671F21" w:rsidP="00D4539F">
            <w:pPr>
              <w:spacing w:after="0" w:line="240" w:lineRule="auto"/>
              <w:jc w:val="both"/>
              <w:rPr>
                <w:rFonts w:cstheme="minorHAnsi"/>
              </w:rPr>
            </w:pPr>
            <w:r w:rsidRPr="00671F21">
              <w:rPr>
                <w:rFonts w:cstheme="minorHAnsi"/>
              </w:rPr>
              <w:t>10</w:t>
            </w:r>
            <w:r w:rsidR="005F17E7" w:rsidRPr="00671F21">
              <w:rPr>
                <w:rFonts w:cstheme="minorHAnsi"/>
              </w:rPr>
              <w:t xml:space="preserve"> dien</w:t>
            </w:r>
            <w:r w:rsidRPr="00671F21">
              <w:rPr>
                <w:rFonts w:cstheme="minorHAnsi"/>
              </w:rPr>
              <w:t>ų</w:t>
            </w:r>
            <w:r w:rsidR="005F17E7" w:rsidRPr="00671F21">
              <w:rPr>
                <w:rFonts w:cstheme="minorHAnsi"/>
              </w:rPr>
              <w:t xml:space="preserve"> iki pasiūlymų pateikimo termino dienos</w:t>
            </w:r>
          </w:p>
        </w:tc>
        <w:tc>
          <w:tcPr>
            <w:tcW w:w="2954" w:type="dxa"/>
            <w:tcMar>
              <w:top w:w="0" w:type="dxa"/>
              <w:left w:w="108" w:type="dxa"/>
              <w:bottom w:w="0" w:type="dxa"/>
              <w:right w:w="108" w:type="dxa"/>
            </w:tcMar>
          </w:tcPr>
          <w:p w14:paraId="6B3FEA86" w14:textId="6E99EC76" w:rsidR="00774AA5" w:rsidRPr="00671F21" w:rsidRDefault="00774AA5" w:rsidP="00D4539F">
            <w:pPr>
              <w:spacing w:after="0" w:line="240" w:lineRule="auto"/>
              <w:jc w:val="both"/>
              <w:rPr>
                <w:rFonts w:cstheme="minorHAnsi"/>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1E3634E1" w14:textId="6A145837" w:rsidR="00774AA5" w:rsidRPr="00671F21" w:rsidRDefault="00774AA5" w:rsidP="00D4539F">
            <w:pPr>
              <w:spacing w:after="0" w:line="240" w:lineRule="auto"/>
              <w:jc w:val="both"/>
              <w:rPr>
                <w:rFonts w:cstheme="minorHAnsi"/>
              </w:rPr>
            </w:pPr>
            <w:r w:rsidRPr="00671F21">
              <w:rPr>
                <w:rFonts w:cstheme="minorHAnsi"/>
              </w:rPr>
              <w:t xml:space="preserve">Perkančioji organizacija </w:t>
            </w:r>
            <w:r w:rsidR="009B3AF8" w:rsidRPr="00671F21">
              <w:rPr>
                <w:rFonts w:cstheme="minorHAnsi"/>
              </w:rPr>
              <w:t>p</w:t>
            </w:r>
            <w:r w:rsidRPr="00671F21">
              <w:rPr>
                <w:rFonts w:cstheme="minorHAnsi"/>
              </w:rPr>
              <w:t xml:space="preserve">irkimo </w:t>
            </w:r>
            <w:r w:rsidR="00EF5E21" w:rsidRPr="00671F21">
              <w:rPr>
                <w:rFonts w:cstheme="minorHAnsi"/>
              </w:rPr>
              <w:t>sąlygų</w:t>
            </w:r>
            <w:r w:rsidRPr="00671F2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76204844" w:rsidR="00774AA5" w:rsidRPr="00671F21" w:rsidRDefault="00671F21" w:rsidP="00D4539F">
            <w:pPr>
              <w:spacing w:after="0" w:line="240" w:lineRule="auto"/>
              <w:jc w:val="both"/>
              <w:rPr>
                <w:rFonts w:cstheme="minorHAnsi"/>
              </w:rPr>
            </w:pPr>
            <w:r w:rsidRPr="00671F21">
              <w:rPr>
                <w:rFonts w:cstheme="minorHAnsi"/>
              </w:rPr>
              <w:t>6</w:t>
            </w:r>
            <w:r w:rsidR="00CE1F13" w:rsidRPr="00671F21">
              <w:rPr>
                <w:rFonts w:cstheme="minorHAnsi"/>
              </w:rPr>
              <w:t xml:space="preserve"> dienų iki pasiūlymų pateikimo termino dienos</w:t>
            </w:r>
          </w:p>
        </w:tc>
        <w:tc>
          <w:tcPr>
            <w:tcW w:w="2954" w:type="dxa"/>
            <w:tcMar>
              <w:top w:w="0" w:type="dxa"/>
              <w:left w:w="108" w:type="dxa"/>
              <w:bottom w:w="0" w:type="dxa"/>
              <w:right w:w="108" w:type="dxa"/>
            </w:tcMar>
          </w:tcPr>
          <w:p w14:paraId="2E898EC9" w14:textId="5348C9BA" w:rsidR="00774AA5" w:rsidRPr="00671F21" w:rsidRDefault="00774AA5" w:rsidP="00D4539F">
            <w:pPr>
              <w:spacing w:after="0" w:line="240" w:lineRule="auto"/>
              <w:jc w:val="both"/>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758839D1" w14:textId="4F4D0EEB" w:rsidR="00774AA5" w:rsidRPr="00671F21" w:rsidRDefault="00455131" w:rsidP="00D4539F">
            <w:pPr>
              <w:spacing w:after="0" w:line="240" w:lineRule="auto"/>
              <w:jc w:val="both"/>
              <w:rPr>
                <w:rFonts w:cstheme="minorHAnsi"/>
              </w:rPr>
            </w:pPr>
            <w:r w:rsidRPr="00671F21">
              <w:rPr>
                <w:rFonts w:cstheme="minorHAnsi"/>
              </w:rPr>
              <w:t>O</w:t>
            </w:r>
            <w:r w:rsidR="00774AA5" w:rsidRPr="00671F21">
              <w:rPr>
                <w:rFonts w:cstheme="minorHAnsi"/>
              </w:rPr>
              <w:t>bjekto apžiūra bus vykdoma:</w:t>
            </w:r>
          </w:p>
        </w:tc>
        <w:tc>
          <w:tcPr>
            <w:tcW w:w="3643" w:type="dxa"/>
            <w:tcMar>
              <w:top w:w="0" w:type="dxa"/>
              <w:left w:w="108" w:type="dxa"/>
              <w:bottom w:w="0" w:type="dxa"/>
              <w:right w:w="108" w:type="dxa"/>
            </w:tcMar>
          </w:tcPr>
          <w:p w14:paraId="16ACE08C" w14:textId="77777777" w:rsidR="00774AA5" w:rsidRPr="00671F21" w:rsidRDefault="00774AA5" w:rsidP="00D4539F">
            <w:pPr>
              <w:spacing w:after="0" w:line="240" w:lineRule="auto"/>
              <w:jc w:val="both"/>
              <w:rPr>
                <w:rFonts w:cstheme="minorHAnsi"/>
                <w:iCs/>
                <w:color w:val="FF0000"/>
              </w:rPr>
            </w:pPr>
            <w:r w:rsidRPr="00671F21">
              <w:rPr>
                <w:rFonts w:cstheme="minorHAnsi"/>
                <w:iCs/>
              </w:rPr>
              <w:t>NETAIKOMA</w:t>
            </w:r>
          </w:p>
        </w:tc>
        <w:tc>
          <w:tcPr>
            <w:tcW w:w="2954" w:type="dxa"/>
            <w:tcMar>
              <w:top w:w="0" w:type="dxa"/>
              <w:left w:w="108" w:type="dxa"/>
              <w:bottom w:w="0" w:type="dxa"/>
              <w:right w:w="108" w:type="dxa"/>
            </w:tcMar>
          </w:tcPr>
          <w:p w14:paraId="0CB425FC" w14:textId="2A6FB4BF" w:rsidR="00774AA5" w:rsidRPr="00671F21" w:rsidRDefault="00774AA5" w:rsidP="00D4539F">
            <w:pPr>
              <w:spacing w:after="0" w:line="240" w:lineRule="auto"/>
              <w:jc w:val="both"/>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77FDC819" w14:textId="2D3D8B4C" w:rsidR="00774AA5" w:rsidRPr="00671F21" w:rsidRDefault="00774AA5" w:rsidP="00D4539F">
            <w:pPr>
              <w:spacing w:after="0" w:line="240" w:lineRule="auto"/>
              <w:jc w:val="both"/>
              <w:rPr>
                <w:rFonts w:cstheme="minorHAnsi"/>
              </w:rPr>
            </w:pPr>
            <w:r w:rsidRPr="00671F21">
              <w:rPr>
                <w:rFonts w:cstheme="minorHAnsi"/>
              </w:rPr>
              <w:t xml:space="preserve">Perkančioji organizacija rengs susitikimus su tiekėjais dėl pirkimo </w:t>
            </w:r>
            <w:r w:rsidR="006932C2" w:rsidRPr="00671F21">
              <w:rPr>
                <w:rFonts w:cstheme="minorHAnsi"/>
              </w:rPr>
              <w:t>sąlygų</w:t>
            </w:r>
            <w:r w:rsidRPr="00671F21">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671F21" w:rsidRDefault="00774AA5" w:rsidP="00D4539F">
            <w:pPr>
              <w:spacing w:after="0" w:line="240" w:lineRule="auto"/>
              <w:jc w:val="both"/>
              <w:rPr>
                <w:rFonts w:cstheme="minorHAnsi"/>
                <w:iCs/>
              </w:rPr>
            </w:pPr>
            <w:r w:rsidRPr="00671F21">
              <w:rPr>
                <w:rFonts w:cstheme="minorHAnsi"/>
                <w:iCs/>
              </w:rPr>
              <w:t>NETAIKOMA</w:t>
            </w:r>
          </w:p>
        </w:tc>
        <w:tc>
          <w:tcPr>
            <w:tcW w:w="2954" w:type="dxa"/>
            <w:tcMar>
              <w:top w:w="0" w:type="dxa"/>
              <w:left w:w="108" w:type="dxa"/>
              <w:bottom w:w="0" w:type="dxa"/>
              <w:right w:w="108" w:type="dxa"/>
            </w:tcMar>
          </w:tcPr>
          <w:p w14:paraId="1C7B20C9" w14:textId="1A75C481" w:rsidR="00774AA5" w:rsidRPr="00671F21" w:rsidRDefault="00774AA5" w:rsidP="00D4539F">
            <w:pPr>
              <w:spacing w:after="0" w:line="240" w:lineRule="auto"/>
              <w:jc w:val="both"/>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1664470B" w14:textId="04429B88" w:rsidR="00774AA5" w:rsidRPr="00671F21" w:rsidRDefault="00774AA5" w:rsidP="00D4539F">
            <w:pPr>
              <w:spacing w:after="0" w:line="240" w:lineRule="auto"/>
              <w:jc w:val="both"/>
            </w:pPr>
            <w:r w:rsidRPr="00671F21">
              <w:t>Tiekėjai turi pateikti prekių pavyzdžius</w:t>
            </w:r>
          </w:p>
        </w:tc>
        <w:tc>
          <w:tcPr>
            <w:tcW w:w="3643" w:type="dxa"/>
            <w:tcMar>
              <w:top w:w="0" w:type="dxa"/>
              <w:left w:w="108" w:type="dxa"/>
              <w:bottom w:w="0" w:type="dxa"/>
              <w:right w:w="108" w:type="dxa"/>
            </w:tcMar>
          </w:tcPr>
          <w:p w14:paraId="2B01D5F8" w14:textId="77777777" w:rsidR="00774AA5" w:rsidRPr="00671F21" w:rsidRDefault="00774AA5" w:rsidP="00D4539F">
            <w:pPr>
              <w:pStyle w:val="Body2"/>
              <w:spacing w:after="0"/>
              <w:rPr>
                <w:rFonts w:asciiTheme="minorHAnsi" w:hAnsiTheme="minorHAnsi" w:cstheme="minorHAnsi"/>
                <w:color w:val="auto"/>
                <w:lang w:val="lt-LT"/>
              </w:rPr>
            </w:pPr>
            <w:r w:rsidRPr="00671F21">
              <w:rPr>
                <w:rFonts w:asciiTheme="minorHAnsi" w:hAnsiTheme="minorHAnsi" w:cstheme="minorHAnsi"/>
                <w:color w:val="auto"/>
                <w:lang w:val="lt-LT"/>
              </w:rPr>
              <w:t>NETAIKOMA</w:t>
            </w:r>
          </w:p>
          <w:p w14:paraId="2276FCB7" w14:textId="2A34917F" w:rsidR="00774AA5" w:rsidRPr="00671F21" w:rsidRDefault="00774AA5" w:rsidP="00D4539F">
            <w:pPr>
              <w:spacing w:after="0" w:line="240" w:lineRule="auto"/>
              <w:jc w:val="both"/>
              <w:rPr>
                <w:rFonts w:cstheme="minorHAnsi"/>
                <w:iCs/>
              </w:rPr>
            </w:pPr>
          </w:p>
        </w:tc>
        <w:tc>
          <w:tcPr>
            <w:tcW w:w="2954" w:type="dxa"/>
            <w:tcMar>
              <w:top w:w="0" w:type="dxa"/>
              <w:left w:w="108" w:type="dxa"/>
              <w:bottom w:w="0" w:type="dxa"/>
              <w:right w:w="108" w:type="dxa"/>
            </w:tcMar>
          </w:tcPr>
          <w:p w14:paraId="49C9AF54" w14:textId="060712A8" w:rsidR="00774AA5" w:rsidRPr="00671F21" w:rsidRDefault="00774AA5" w:rsidP="00D4539F">
            <w:pPr>
              <w:spacing w:after="0" w:line="240" w:lineRule="auto"/>
              <w:jc w:val="both"/>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20CE1883" w14:textId="77777777" w:rsidR="00774AA5" w:rsidRPr="00671F21" w:rsidRDefault="00774AA5" w:rsidP="00D4539F">
            <w:pPr>
              <w:spacing w:after="0" w:line="240" w:lineRule="auto"/>
              <w:jc w:val="both"/>
              <w:rPr>
                <w:rFonts w:cstheme="minorHAnsi"/>
                <w:bCs/>
              </w:rPr>
            </w:pPr>
            <w:r w:rsidRPr="00671F2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71F21" w:rsidRDefault="00774AA5" w:rsidP="00D4539F">
            <w:pPr>
              <w:spacing w:after="0" w:line="240" w:lineRule="auto"/>
              <w:jc w:val="both"/>
              <w:rPr>
                <w:rFonts w:cstheme="minorHAnsi"/>
                <w:iCs/>
              </w:rPr>
            </w:pPr>
            <w:r w:rsidRPr="00671F21">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71F21" w:rsidRDefault="00774AA5" w:rsidP="00D4539F">
            <w:pPr>
              <w:spacing w:after="0" w:line="240" w:lineRule="auto"/>
              <w:jc w:val="both"/>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D4539F">
            <w:pPr>
              <w:pStyle w:val="ListParagraph"/>
              <w:numPr>
                <w:ilvl w:val="0"/>
                <w:numId w:val="6"/>
              </w:numPr>
              <w:spacing w:after="0" w:line="240" w:lineRule="auto"/>
              <w:jc w:val="both"/>
            </w:pPr>
          </w:p>
        </w:tc>
        <w:tc>
          <w:tcPr>
            <w:tcW w:w="2531" w:type="dxa"/>
            <w:tcMar>
              <w:top w:w="0" w:type="dxa"/>
              <w:left w:w="108" w:type="dxa"/>
              <w:bottom w:w="0" w:type="dxa"/>
              <w:right w:w="108" w:type="dxa"/>
            </w:tcMar>
          </w:tcPr>
          <w:p w14:paraId="3A78067C" w14:textId="77777777" w:rsidR="00774AA5" w:rsidRPr="00671F21" w:rsidRDefault="00774AA5" w:rsidP="00D4539F">
            <w:pPr>
              <w:spacing w:after="0" w:line="240" w:lineRule="auto"/>
              <w:jc w:val="both"/>
              <w:rPr>
                <w:rFonts w:cstheme="minorHAnsi"/>
              </w:rPr>
            </w:pPr>
            <w:r w:rsidRPr="00671F2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3BCBE1A" w:rsidR="00774AA5" w:rsidRPr="00671F21" w:rsidRDefault="00671F21" w:rsidP="00D4539F">
            <w:pPr>
              <w:spacing w:after="0" w:line="240" w:lineRule="auto"/>
              <w:jc w:val="both"/>
              <w:rPr>
                <w:rFonts w:cstheme="minorHAnsi"/>
              </w:rPr>
            </w:pPr>
            <w:r w:rsidRPr="00671F21">
              <w:rPr>
                <w:rFonts w:cstheme="minorHAnsi"/>
              </w:rPr>
              <w:t>NETAIKOMA</w:t>
            </w:r>
          </w:p>
        </w:tc>
        <w:tc>
          <w:tcPr>
            <w:tcW w:w="2954" w:type="dxa"/>
            <w:tcMar>
              <w:top w:w="0" w:type="dxa"/>
              <w:left w:w="108" w:type="dxa"/>
              <w:bottom w:w="0" w:type="dxa"/>
              <w:right w:w="108" w:type="dxa"/>
            </w:tcMar>
          </w:tcPr>
          <w:p w14:paraId="7A43570F" w14:textId="3DBE7AD2" w:rsidR="00774AA5" w:rsidRPr="00671F21" w:rsidRDefault="00774AA5" w:rsidP="00D4539F">
            <w:pPr>
              <w:spacing w:after="0" w:line="240" w:lineRule="auto"/>
              <w:jc w:val="both"/>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27FEFE6F" w14:textId="77777777" w:rsidR="00774AA5" w:rsidRPr="00671F21" w:rsidRDefault="00774AA5" w:rsidP="00D4539F">
            <w:pPr>
              <w:spacing w:after="0" w:line="240" w:lineRule="auto"/>
              <w:jc w:val="both"/>
              <w:rPr>
                <w:rFonts w:cstheme="minorHAnsi"/>
                <w:bCs/>
              </w:rPr>
            </w:pPr>
            <w:r w:rsidRPr="00671F21">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B1A874" w:rsidR="00774AA5" w:rsidRPr="00671F21" w:rsidRDefault="00671F21" w:rsidP="00D4539F">
            <w:pPr>
              <w:spacing w:after="0" w:line="240" w:lineRule="auto"/>
              <w:jc w:val="both"/>
              <w:rPr>
                <w:rFonts w:cstheme="minorHAnsi"/>
              </w:rPr>
            </w:pPr>
            <w:r w:rsidRPr="00671F21">
              <w:rPr>
                <w:rFonts w:cstheme="minorHAnsi"/>
              </w:rPr>
              <w:t>NETAIKOMA</w:t>
            </w:r>
          </w:p>
        </w:tc>
        <w:tc>
          <w:tcPr>
            <w:tcW w:w="2954" w:type="dxa"/>
            <w:tcMar>
              <w:top w:w="0" w:type="dxa"/>
              <w:left w:w="108" w:type="dxa"/>
              <w:bottom w:w="0" w:type="dxa"/>
              <w:right w:w="108" w:type="dxa"/>
            </w:tcMar>
          </w:tcPr>
          <w:p w14:paraId="7D43700D" w14:textId="1DE3363E" w:rsidR="00774AA5" w:rsidRPr="00671F21" w:rsidRDefault="00774AA5" w:rsidP="00D4539F">
            <w:pPr>
              <w:spacing w:after="0" w:line="240" w:lineRule="auto"/>
              <w:jc w:val="both"/>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738116EE" w14:textId="77777777" w:rsidR="00774AA5" w:rsidRPr="00671F21" w:rsidRDefault="00774AA5" w:rsidP="00D4539F">
            <w:pPr>
              <w:spacing w:after="0" w:line="240" w:lineRule="auto"/>
              <w:jc w:val="both"/>
              <w:rPr>
                <w:rFonts w:cstheme="minorHAnsi"/>
                <w:bCs/>
              </w:rPr>
            </w:pPr>
            <w:r w:rsidRPr="00671F21">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71F21" w:rsidRDefault="00774AA5" w:rsidP="00D4539F">
            <w:pPr>
              <w:spacing w:after="0" w:line="240" w:lineRule="auto"/>
              <w:jc w:val="both"/>
              <w:rPr>
                <w:rFonts w:cstheme="minorHAnsi"/>
                <w:bCs/>
              </w:rPr>
            </w:pPr>
            <w:r w:rsidRPr="00671F21">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671F21" w:rsidRDefault="00774AA5" w:rsidP="00D4539F">
            <w:pPr>
              <w:spacing w:after="0" w:line="240" w:lineRule="auto"/>
              <w:jc w:val="both"/>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3F6E38E5" w14:textId="77777777" w:rsidR="00774AA5" w:rsidRPr="00671F21" w:rsidRDefault="00774AA5" w:rsidP="00D4539F">
            <w:pPr>
              <w:spacing w:after="0" w:line="240" w:lineRule="auto"/>
              <w:jc w:val="both"/>
              <w:rPr>
                <w:rFonts w:cstheme="minorHAnsi"/>
                <w:bCs/>
              </w:rPr>
            </w:pPr>
            <w:r w:rsidRPr="00671F21">
              <w:rPr>
                <w:rFonts w:cstheme="minorHAnsi"/>
                <w:bCs/>
              </w:rPr>
              <w:t xml:space="preserve">Perkančioji organizacija pirkimo dalyviams praneša apie priimtą sprendimą nustatyti laimėjusį pasiūlymą, </w:t>
            </w:r>
            <w:r w:rsidRPr="00671F21">
              <w:rPr>
                <w:rFonts w:cstheme="minorHAnsi"/>
              </w:rPr>
              <w:t>dėl kurio bus sudaroma</w:t>
            </w:r>
            <w:r w:rsidRPr="00671F21">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671F21" w:rsidRDefault="00CC70B1" w:rsidP="00D4539F">
            <w:pPr>
              <w:spacing w:after="0" w:line="240" w:lineRule="auto"/>
              <w:jc w:val="both"/>
              <w:rPr>
                <w:rFonts w:cstheme="minorHAnsi"/>
                <w:bCs/>
              </w:rPr>
            </w:pPr>
            <w:r w:rsidRPr="00671F21">
              <w:rPr>
                <w:rFonts w:cstheme="minorHAnsi"/>
                <w:bCs/>
              </w:rPr>
              <w:t>3</w:t>
            </w:r>
            <w:r w:rsidR="00774AA5" w:rsidRPr="00671F21">
              <w:rPr>
                <w:rFonts w:cstheme="minorHAnsi"/>
                <w:bCs/>
              </w:rPr>
              <w:t xml:space="preserve"> (</w:t>
            </w:r>
            <w:r w:rsidR="00D707AB" w:rsidRPr="00671F21">
              <w:rPr>
                <w:rFonts w:cstheme="minorHAnsi"/>
                <w:bCs/>
              </w:rPr>
              <w:t>tris</w:t>
            </w:r>
            <w:r w:rsidR="00774AA5" w:rsidRPr="00671F21">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671F21" w:rsidRDefault="00774AA5" w:rsidP="00D4539F">
            <w:pPr>
              <w:spacing w:after="0" w:line="240" w:lineRule="auto"/>
              <w:jc w:val="both"/>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343562B6" w14:textId="77777777" w:rsidR="00774AA5" w:rsidRPr="00671F21" w:rsidRDefault="00774AA5" w:rsidP="00D4539F">
            <w:pPr>
              <w:spacing w:after="0" w:line="240" w:lineRule="auto"/>
              <w:jc w:val="both"/>
              <w:rPr>
                <w:rFonts w:cstheme="minorHAnsi"/>
                <w:bCs/>
              </w:rPr>
            </w:pPr>
            <w:r w:rsidRPr="00671F21">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71F21" w:rsidRDefault="00774AA5" w:rsidP="00D4539F">
            <w:pPr>
              <w:spacing w:after="0" w:line="240" w:lineRule="auto"/>
              <w:jc w:val="both"/>
              <w:rPr>
                <w:rFonts w:cstheme="minorHAnsi"/>
                <w:bCs/>
              </w:rPr>
            </w:pPr>
            <w:r w:rsidRPr="00671F21">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71F21" w:rsidRDefault="00774AA5" w:rsidP="00D4539F">
            <w:pPr>
              <w:pStyle w:val="tajtip"/>
              <w:shd w:val="clear" w:color="auto" w:fill="FFFFFF"/>
              <w:spacing w:before="0" w:beforeAutospacing="0" w:after="0" w:afterAutospacing="0"/>
              <w:ind w:firstLine="313"/>
              <w:jc w:val="both"/>
              <w:rPr>
                <w:rFonts w:asciiTheme="minorHAnsi" w:hAnsiTheme="minorHAnsi" w:cstheme="minorHAnsi"/>
                <w:sz w:val="21"/>
                <w:szCs w:val="21"/>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4FECB953" w14:textId="77777777" w:rsidR="00774AA5" w:rsidRPr="00671F21" w:rsidRDefault="00774AA5" w:rsidP="00D4539F">
            <w:pPr>
              <w:spacing w:after="0" w:line="240" w:lineRule="auto"/>
              <w:jc w:val="both"/>
              <w:rPr>
                <w:rFonts w:cstheme="minorHAnsi"/>
                <w:bCs/>
              </w:rPr>
            </w:pPr>
            <w:r w:rsidRPr="00671F21">
              <w:rPr>
                <w:rFonts w:cstheme="minorHAnsi"/>
                <w:color w:val="000000"/>
                <w:shd w:val="clear" w:color="auto" w:fill="FFFFFF"/>
              </w:rPr>
              <w:t xml:space="preserve">Tiekėjas turi teisę pateikti pretenziją perkančiajai organizacijai, pateikti prašymą ar pareikšti ieškinį teismui </w:t>
            </w:r>
            <w:r w:rsidRPr="00671F21">
              <w:rPr>
                <w:rFonts w:cstheme="minorHAnsi"/>
                <w:bCs/>
              </w:rPr>
              <w:t>ne vėliau kaip per</w:t>
            </w:r>
          </w:p>
        </w:tc>
        <w:tc>
          <w:tcPr>
            <w:tcW w:w="3643" w:type="dxa"/>
            <w:tcMar>
              <w:top w:w="0" w:type="dxa"/>
              <w:left w:w="108" w:type="dxa"/>
              <w:bottom w:w="0" w:type="dxa"/>
              <w:right w:w="108" w:type="dxa"/>
            </w:tcMar>
          </w:tcPr>
          <w:p w14:paraId="38F150E0" w14:textId="5297C7EA" w:rsidR="006C7941" w:rsidRPr="00671F21" w:rsidRDefault="00774AA5" w:rsidP="00D4539F">
            <w:pPr>
              <w:spacing w:after="0" w:line="240" w:lineRule="auto"/>
              <w:jc w:val="both"/>
              <w:rPr>
                <w:rFonts w:cstheme="minorHAnsi"/>
              </w:rPr>
            </w:pPr>
            <w:r w:rsidRPr="00671F21">
              <w:rPr>
                <w:rFonts w:cstheme="minorHAnsi"/>
              </w:rPr>
              <w:t xml:space="preserve">10 (dešimt) </w:t>
            </w:r>
            <w:r w:rsidR="00C77CAE" w:rsidRPr="00671F21">
              <w:rPr>
                <w:rFonts w:cstheme="minorHAnsi"/>
              </w:rPr>
              <w:t>dienų</w:t>
            </w:r>
            <w:r w:rsidR="00671F21">
              <w:rPr>
                <w:rFonts w:cstheme="minorHAnsi"/>
              </w:rPr>
              <w:t xml:space="preserve"> </w:t>
            </w:r>
            <w:r w:rsidR="00D65C16" w:rsidRPr="00671F21">
              <w:rPr>
                <w:rFonts w:cstheme="minorHAnsi"/>
              </w:rPr>
              <w:t xml:space="preserve">nuo </w:t>
            </w:r>
            <w:r w:rsidR="006C7941" w:rsidRPr="00671F21">
              <w:rPr>
                <w:rFonts w:eastAsia="Arial" w:cstheme="minorHAnsi"/>
              </w:rPr>
              <w:t>perkančiosios organizacijos</w:t>
            </w:r>
            <w:r w:rsidR="00D65C16" w:rsidRPr="00671F21">
              <w:rPr>
                <w:rFonts w:cstheme="minorHAnsi"/>
              </w:rPr>
              <w:t xml:space="preserve"> pranešimo raštu apie jos priimtą sprendimą išsiuntimo tiekėjams dienos arba nuo paskelbimo apie </w:t>
            </w:r>
            <w:r w:rsidR="006C7941" w:rsidRPr="00671F21">
              <w:rPr>
                <w:rFonts w:eastAsia="Arial" w:cstheme="minorHAnsi"/>
              </w:rPr>
              <w:t>perkančiosios organizacijos</w:t>
            </w:r>
            <w:r w:rsidR="00D65C16" w:rsidRPr="00671F21">
              <w:rPr>
                <w:rFonts w:cstheme="minorHAnsi"/>
              </w:rPr>
              <w:t xml:space="preserve"> priimtus sprendimus dienos, jei PĮ nenumato reikalavimo raštu informuoti tiekėjus apie </w:t>
            </w:r>
            <w:r w:rsidR="00D65C16" w:rsidRPr="00671F21">
              <w:rPr>
                <w:rFonts w:eastAsia="Arial" w:cstheme="minorHAnsi"/>
              </w:rPr>
              <w:t xml:space="preserve"> </w:t>
            </w:r>
            <w:r w:rsidR="006C7941" w:rsidRPr="00671F21">
              <w:rPr>
                <w:rFonts w:eastAsia="Arial" w:cstheme="minorHAnsi"/>
              </w:rPr>
              <w:t>perkančiosios organizacijos</w:t>
            </w:r>
            <w:r w:rsidR="00D65C16" w:rsidRPr="00671F21">
              <w:rPr>
                <w:rFonts w:cstheme="minorHAnsi"/>
              </w:rPr>
              <w:t xml:space="preserve"> priimtus sprendimus;</w:t>
            </w:r>
          </w:p>
          <w:p w14:paraId="24167C40" w14:textId="4434CEE0" w:rsidR="00774AA5" w:rsidRPr="00671F21" w:rsidRDefault="00D65C16" w:rsidP="00D4539F">
            <w:pPr>
              <w:spacing w:after="0" w:line="240" w:lineRule="auto"/>
              <w:jc w:val="both"/>
              <w:rPr>
                <w:rFonts w:cstheme="minorHAnsi"/>
              </w:rPr>
            </w:pPr>
            <w:r w:rsidRPr="00671F2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71F21" w:rsidRDefault="00774AA5" w:rsidP="00D4539F">
            <w:pPr>
              <w:spacing w:after="0" w:line="240" w:lineRule="auto"/>
              <w:jc w:val="both"/>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D4539F">
            <w:pPr>
              <w:pStyle w:val="ListParagraph"/>
              <w:numPr>
                <w:ilvl w:val="0"/>
                <w:numId w:val="6"/>
              </w:numPr>
              <w:spacing w:after="0" w:line="240" w:lineRule="auto"/>
              <w:jc w:val="both"/>
              <w:rPr>
                <w:rFonts w:cstheme="minorHAnsi"/>
              </w:rPr>
            </w:pPr>
          </w:p>
        </w:tc>
        <w:tc>
          <w:tcPr>
            <w:tcW w:w="2531" w:type="dxa"/>
            <w:tcMar>
              <w:top w:w="0" w:type="dxa"/>
              <w:left w:w="108" w:type="dxa"/>
              <w:bottom w:w="0" w:type="dxa"/>
              <w:right w:w="108" w:type="dxa"/>
            </w:tcMar>
          </w:tcPr>
          <w:p w14:paraId="4B78EF85" w14:textId="77777777" w:rsidR="00774AA5" w:rsidRPr="00671F21" w:rsidRDefault="00774AA5" w:rsidP="00D4539F">
            <w:pPr>
              <w:spacing w:after="0" w:line="240" w:lineRule="auto"/>
              <w:jc w:val="both"/>
              <w:rPr>
                <w:rFonts w:cstheme="minorHAnsi"/>
              </w:rPr>
            </w:pPr>
            <w:r w:rsidRPr="00671F2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71F21" w:rsidRDefault="00774AA5" w:rsidP="00D4539F">
            <w:pPr>
              <w:spacing w:after="0" w:line="240" w:lineRule="auto"/>
              <w:jc w:val="both"/>
              <w:rPr>
                <w:rFonts w:cstheme="minorHAnsi"/>
              </w:rPr>
            </w:pPr>
            <w:r w:rsidRPr="00671F21">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671F21" w:rsidRDefault="00774AA5" w:rsidP="00D4539F">
            <w:pPr>
              <w:spacing w:after="0" w:line="240" w:lineRule="auto"/>
              <w:jc w:val="both"/>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D4539F">
            <w:pPr>
              <w:pStyle w:val="ListParagraph"/>
              <w:numPr>
                <w:ilvl w:val="0"/>
                <w:numId w:val="6"/>
              </w:numPr>
              <w:spacing w:after="0" w:line="240" w:lineRule="auto"/>
              <w:jc w:val="both"/>
              <w:rPr>
                <w:rFonts w:cstheme="minorHAnsi"/>
                <w:bCs/>
              </w:rPr>
            </w:pPr>
          </w:p>
        </w:tc>
        <w:tc>
          <w:tcPr>
            <w:tcW w:w="2531" w:type="dxa"/>
            <w:tcMar>
              <w:top w:w="0" w:type="dxa"/>
              <w:left w:w="108" w:type="dxa"/>
              <w:bottom w:w="0" w:type="dxa"/>
              <w:right w:w="108" w:type="dxa"/>
            </w:tcMar>
          </w:tcPr>
          <w:p w14:paraId="09ECB10C" w14:textId="77777777" w:rsidR="00774AA5" w:rsidRPr="00671F21" w:rsidRDefault="00774AA5" w:rsidP="00D4539F">
            <w:pPr>
              <w:spacing w:after="0" w:line="240" w:lineRule="auto"/>
              <w:jc w:val="both"/>
              <w:rPr>
                <w:rFonts w:cstheme="minorHAnsi"/>
                <w:bCs/>
              </w:rPr>
            </w:pPr>
            <w:r w:rsidRPr="00671F21">
              <w:rPr>
                <w:rFonts w:cstheme="minorHAnsi"/>
              </w:rPr>
              <w:t>Jeigu perkančioji organizacija per nustatytą terminą neišnagrinėja jai pateiktos pretenzijos, tiekėjas turi teisę pateikti prašymą ar pareikšti ieškinį teismui per</w:t>
            </w:r>
            <w:r w:rsidRPr="00671F21">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71F21" w:rsidRDefault="00774AA5" w:rsidP="00D4539F">
            <w:pPr>
              <w:spacing w:after="0" w:line="240" w:lineRule="auto"/>
              <w:jc w:val="both"/>
              <w:rPr>
                <w:rFonts w:cstheme="minorHAnsi"/>
              </w:rPr>
            </w:pPr>
            <w:r w:rsidRPr="00671F21">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71F21" w:rsidRDefault="00774AA5" w:rsidP="00D4539F">
            <w:pPr>
              <w:spacing w:after="0" w:line="240" w:lineRule="auto"/>
              <w:jc w:val="both"/>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D4539F">
            <w:pPr>
              <w:pStyle w:val="ListParagraph"/>
              <w:numPr>
                <w:ilvl w:val="0"/>
                <w:numId w:val="6"/>
              </w:numPr>
              <w:spacing w:after="0" w:line="240" w:lineRule="auto"/>
              <w:jc w:val="both"/>
              <w:rPr>
                <w:rFonts w:cstheme="minorHAnsi"/>
              </w:rPr>
            </w:pPr>
          </w:p>
        </w:tc>
        <w:tc>
          <w:tcPr>
            <w:tcW w:w="2531" w:type="dxa"/>
            <w:tcMar>
              <w:top w:w="0" w:type="dxa"/>
              <w:left w:w="108" w:type="dxa"/>
              <w:bottom w:w="0" w:type="dxa"/>
              <w:right w:w="108" w:type="dxa"/>
            </w:tcMar>
          </w:tcPr>
          <w:p w14:paraId="3AE3E0BA" w14:textId="77777777" w:rsidR="00774AA5" w:rsidRPr="00671F21" w:rsidRDefault="00774AA5" w:rsidP="00D4539F">
            <w:pPr>
              <w:spacing w:after="0" w:line="240" w:lineRule="auto"/>
              <w:jc w:val="both"/>
              <w:rPr>
                <w:rFonts w:cstheme="minorHAnsi"/>
              </w:rPr>
            </w:pPr>
            <w:r w:rsidRPr="00671F21">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4003350C" w:rsidR="00774AA5" w:rsidRPr="00671F21" w:rsidRDefault="00774AA5" w:rsidP="00D4539F">
            <w:pPr>
              <w:spacing w:after="0" w:line="240" w:lineRule="auto"/>
              <w:jc w:val="both"/>
              <w:rPr>
                <w:rFonts w:cstheme="minorHAnsi"/>
              </w:rPr>
            </w:pPr>
            <w:r w:rsidRPr="00671F21">
              <w:rPr>
                <w:rFonts w:cstheme="minorHAnsi"/>
                <w:bCs/>
              </w:rPr>
              <w:t>10 (dešimt) dienų,</w:t>
            </w:r>
            <w:r w:rsidRPr="00671F21">
              <w:rPr>
                <w:rFonts w:cstheme="minorHAnsi"/>
              </w:rPr>
              <w:t xml:space="preserve"> nuo pranešimo apie sprendimą sudaryti sutartį (o jei buv</w:t>
            </w:r>
            <w:r w:rsidR="00087211" w:rsidRPr="00671F21">
              <w:rPr>
                <w:rFonts w:cstheme="minorHAnsi"/>
              </w:rPr>
              <w:t>o</w:t>
            </w:r>
            <w:r w:rsidRPr="00671F21">
              <w:rPr>
                <w:rFonts w:cstheme="minorHAnsi"/>
              </w:rPr>
              <w:t xml:space="preserve"> gauta pretenzija – </w:t>
            </w:r>
            <w:r w:rsidRPr="00671F21">
              <w:t xml:space="preserve">nuo pranešimo raštu </w:t>
            </w:r>
            <w:r w:rsidRPr="00671F21">
              <w:lastRenderedPageBreak/>
              <w:t xml:space="preserve">apie jos priimtą sprendimą </w:t>
            </w:r>
            <w:r w:rsidRPr="00671F21">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71F21" w:rsidRDefault="00774AA5" w:rsidP="00D4539F">
            <w:pPr>
              <w:spacing w:after="0" w:line="240" w:lineRule="auto"/>
              <w:jc w:val="both"/>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D4539F">
            <w:pPr>
              <w:pStyle w:val="ListParagraph"/>
              <w:numPr>
                <w:ilvl w:val="0"/>
                <w:numId w:val="6"/>
              </w:numPr>
              <w:spacing w:after="0" w:line="240" w:lineRule="auto"/>
              <w:jc w:val="both"/>
              <w:rPr>
                <w:rFonts w:cstheme="minorHAnsi"/>
              </w:rPr>
            </w:pPr>
          </w:p>
        </w:tc>
        <w:tc>
          <w:tcPr>
            <w:tcW w:w="2531" w:type="dxa"/>
            <w:tcMar>
              <w:top w:w="0" w:type="dxa"/>
              <w:left w:w="108" w:type="dxa"/>
              <w:bottom w:w="0" w:type="dxa"/>
              <w:right w:w="108" w:type="dxa"/>
            </w:tcMar>
          </w:tcPr>
          <w:p w14:paraId="187F2A99" w14:textId="787AA8A5" w:rsidR="00F50C57" w:rsidRPr="00671F21" w:rsidRDefault="00F50C57" w:rsidP="00D4539F">
            <w:pPr>
              <w:spacing w:after="0" w:line="240" w:lineRule="auto"/>
              <w:jc w:val="both"/>
              <w:rPr>
                <w:rFonts w:cstheme="minorHAnsi"/>
              </w:rPr>
            </w:pPr>
            <w:r w:rsidRPr="00671F21">
              <w:rPr>
                <w:rFonts w:cstheme="minorHAnsi"/>
              </w:rPr>
              <w:t xml:space="preserve">Jeigu </w:t>
            </w:r>
            <w:r w:rsidR="00F46E88" w:rsidRPr="00671F21">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0DE615B6" w:rsidR="00ED5B78" w:rsidRPr="00671F21" w:rsidRDefault="000B4E01" w:rsidP="00D4539F">
            <w:pPr>
              <w:spacing w:after="0" w:line="240" w:lineRule="auto"/>
              <w:jc w:val="both"/>
              <w:rPr>
                <w:rFonts w:cstheme="minorHAnsi"/>
                <w:color w:val="FF0000"/>
              </w:rPr>
            </w:pPr>
            <w:r w:rsidRPr="00671F21">
              <w:rPr>
                <w:rFonts w:cstheme="minorHAnsi"/>
              </w:rPr>
              <w:t>PĮ 10</w:t>
            </w:r>
            <w:r w:rsidR="00E36C09">
              <w:rPr>
                <w:rFonts w:cstheme="minorHAnsi"/>
              </w:rPr>
              <w:t>8</w:t>
            </w:r>
            <w:r w:rsidRPr="00671F21">
              <w:rPr>
                <w:rFonts w:cstheme="minorHAnsi"/>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E36C09">
              <w:rPr>
                <w:rFonts w:cstheme="minorHAnsi"/>
              </w:rPr>
              <w:t>8</w:t>
            </w:r>
            <w:r w:rsidRPr="00671F21">
              <w:rPr>
                <w:rFonts w:cstheme="minorHAnsi"/>
              </w:rPr>
              <w:t xml:space="preserve">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671F21" w:rsidRDefault="00F50C57" w:rsidP="00D4539F">
            <w:pPr>
              <w:spacing w:after="0" w:line="240" w:lineRule="auto"/>
              <w:jc w:val="both"/>
              <w:rPr>
                <w:rFonts w:cstheme="minorHAnsi"/>
              </w:rPr>
            </w:pPr>
          </w:p>
        </w:tc>
      </w:tr>
    </w:tbl>
    <w:p w14:paraId="3D65D1EE" w14:textId="77777777" w:rsidR="002B1F1D" w:rsidRDefault="002B1F1D" w:rsidP="009F0698">
      <w:pPr>
        <w:rPr>
          <w:rFonts w:eastAsia="Calibri" w:cstheme="minorHAnsi"/>
        </w:rPr>
        <w:sectPr w:rsidR="002B1F1D" w:rsidSect="00153FC8">
          <w:footerReference w:type="first" r:id="rId14"/>
          <w:pgSz w:w="12240" w:h="15840"/>
          <w:pgMar w:top="1134" w:right="567" w:bottom="1134" w:left="1701" w:header="720" w:footer="720" w:gutter="0"/>
          <w:pgNumType w:start="22"/>
          <w:cols w:space="720"/>
          <w:titlePg/>
          <w:docGrid w:linePitch="360"/>
        </w:sectPr>
      </w:pPr>
    </w:p>
    <w:p w14:paraId="7948D840" w14:textId="77777777" w:rsidR="002B1F1D" w:rsidRPr="002B1F1D" w:rsidRDefault="002B1F1D" w:rsidP="002B1F1D">
      <w:pPr>
        <w:keepNext/>
        <w:keepLines/>
        <w:spacing w:before="120" w:after="0" w:line="240" w:lineRule="auto"/>
        <w:ind w:left="5103"/>
        <w:outlineLvl w:val="1"/>
        <w:rPr>
          <w:rFonts w:eastAsia="Calibri" w:cstheme="minorHAnsi"/>
        </w:rPr>
      </w:pPr>
      <w:bookmarkStart w:id="41" w:name="_Ref38539939"/>
      <w:bookmarkStart w:id="42" w:name="_Ref38541068"/>
      <w:bookmarkStart w:id="43" w:name="_Ref38885053"/>
      <w:bookmarkStart w:id="44" w:name="_Ref38899023"/>
      <w:bookmarkStart w:id="45" w:name="_Toc168902666"/>
      <w:r w:rsidRPr="002B1F1D">
        <w:rPr>
          <w:rFonts w:eastAsia="Calibri" w:cstheme="minorHAnsi"/>
        </w:rPr>
        <w:lastRenderedPageBreak/>
        <w:t>Pirkimo sąlygų 2 priedas „Techninė specifikacija“</w:t>
      </w:r>
      <w:bookmarkEnd w:id="41"/>
      <w:bookmarkEnd w:id="42"/>
      <w:bookmarkEnd w:id="43"/>
      <w:bookmarkEnd w:id="44"/>
      <w:bookmarkEnd w:id="45"/>
    </w:p>
    <w:p w14:paraId="7A9CF633" w14:textId="77777777" w:rsidR="002B1F1D" w:rsidRPr="002B1F1D" w:rsidRDefault="002B1F1D" w:rsidP="002B1F1D">
      <w:pPr>
        <w:spacing w:line="240" w:lineRule="auto"/>
        <w:jc w:val="both"/>
        <w:outlineLvl w:val="0"/>
        <w:rPr>
          <w:rFonts w:eastAsia="Times New Roman" w:cstheme="minorHAnsi"/>
          <w:b/>
          <w:color w:val="000000" w:themeColor="text1"/>
          <w:lang w:eastAsia="en-US"/>
        </w:rPr>
      </w:pPr>
    </w:p>
    <w:p w14:paraId="4D10CC3E" w14:textId="41ECA609" w:rsidR="00A4599F" w:rsidRPr="00521DE0" w:rsidRDefault="00E36C09" w:rsidP="00E36C09">
      <w:pPr>
        <w:jc w:val="center"/>
        <w:rPr>
          <w:rFonts w:eastAsia="Calibri" w:cstheme="minorHAnsi"/>
        </w:rPr>
      </w:pPr>
      <w:r w:rsidRPr="00E36C09">
        <w:rPr>
          <w:rFonts w:eastAsia="Calibri" w:cstheme="minorHAnsi"/>
        </w:rPr>
        <w:t>(pridedama atskiru dokumentu)</w:t>
      </w:r>
    </w:p>
    <w:sectPr w:rsidR="00A4599F" w:rsidRPr="00521DE0"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4A6E" w14:textId="77777777" w:rsidR="007C7E7A" w:rsidRDefault="007C7E7A" w:rsidP="00D05666">
      <w:r>
        <w:separator/>
      </w:r>
    </w:p>
  </w:endnote>
  <w:endnote w:type="continuationSeparator" w:id="0">
    <w:p w14:paraId="0C42B8FE" w14:textId="77777777" w:rsidR="007C7E7A" w:rsidRDefault="007C7E7A" w:rsidP="00D05666">
      <w:r>
        <w:continuationSeparator/>
      </w:r>
    </w:p>
  </w:endnote>
  <w:endnote w:type="continuationNotice" w:id="1">
    <w:p w14:paraId="2F25EDAA" w14:textId="77777777" w:rsidR="007C7E7A" w:rsidRDefault="007C7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34B1" w14:textId="77777777" w:rsidR="007C7E7A" w:rsidRDefault="007C7E7A" w:rsidP="00D05666">
      <w:r>
        <w:separator/>
      </w:r>
    </w:p>
  </w:footnote>
  <w:footnote w:type="continuationSeparator" w:id="0">
    <w:p w14:paraId="1FCEA88A" w14:textId="77777777" w:rsidR="007C7E7A" w:rsidRDefault="007C7E7A" w:rsidP="00D05666">
      <w:r>
        <w:continuationSeparator/>
      </w:r>
    </w:p>
  </w:footnote>
  <w:footnote w:type="continuationNotice" w:id="1">
    <w:p w14:paraId="4DE3181F" w14:textId="77777777" w:rsidR="007C7E7A" w:rsidRDefault="007C7E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531"/>
    <w:multiLevelType w:val="multilevel"/>
    <w:tmpl w:val="16F61B90"/>
    <w:lvl w:ilvl="0">
      <w:start w:val="3"/>
      <w:numFmt w:val="decimal"/>
      <w:lvlText w:val="%1."/>
      <w:lvlJc w:val="left"/>
      <w:pPr>
        <w:ind w:left="360" w:hanging="360"/>
      </w:pPr>
      <w:rPr>
        <w:b/>
        <w:bCs/>
      </w:rPr>
    </w:lvl>
    <w:lvl w:ilvl="1">
      <w:start w:val="1"/>
      <w:numFmt w:val="decimal"/>
      <w:lvlText w:val="%1.%2."/>
      <w:lvlJc w:val="left"/>
      <w:pPr>
        <w:ind w:left="360" w:hanging="360"/>
      </w:pPr>
      <w:rPr>
        <w:b w:val="0"/>
        <w:bCs/>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200EA6"/>
    <w:multiLevelType w:val="multilevel"/>
    <w:tmpl w:val="3E7EBF80"/>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F66AAF"/>
    <w:multiLevelType w:val="multilevel"/>
    <w:tmpl w:val="FBC2CE14"/>
    <w:lvl w:ilvl="0">
      <w:start w:val="1"/>
      <w:numFmt w:val="decimal"/>
      <w:lvlText w:val="%1."/>
      <w:lvlJc w:val="left"/>
      <w:pPr>
        <w:ind w:left="357" w:hanging="357"/>
      </w:pPr>
    </w:lvl>
    <w:lvl w:ilvl="1">
      <w:start w:val="1"/>
      <w:numFmt w:val="decimal"/>
      <w:suff w:val="space"/>
      <w:lvlText w:val="%1.%2."/>
      <w:lvlJc w:val="left"/>
      <w:pPr>
        <w:ind w:left="397" w:hanging="39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1159BE"/>
    <w:multiLevelType w:val="multilevel"/>
    <w:tmpl w:val="64801D84"/>
    <w:lvl w:ilvl="0">
      <w:start w:val="1"/>
      <w:numFmt w:val="decimal"/>
      <w:suff w:val="spa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4DA784A"/>
    <w:multiLevelType w:val="multilevel"/>
    <w:tmpl w:val="3BAEE49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15"/>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0"/>
  </w:num>
  <w:num w:numId="11" w16cid:durableId="1482305889">
    <w:abstractNumId w:val="17"/>
  </w:num>
  <w:num w:numId="12" w16cid:durableId="32313854">
    <w:abstractNumId w:val="10"/>
  </w:num>
  <w:num w:numId="13" w16cid:durableId="1318921492">
    <w:abstractNumId w:val="12"/>
  </w:num>
  <w:num w:numId="14" w16cid:durableId="1864435576">
    <w:abstractNumId w:val="19"/>
  </w:num>
  <w:num w:numId="15" w16cid:durableId="1941065713">
    <w:abstractNumId w:val="3"/>
  </w:num>
  <w:num w:numId="16" w16cid:durableId="19859238">
    <w:abstractNumId w:val="6"/>
  </w:num>
  <w:num w:numId="17" w16cid:durableId="1297491117">
    <w:abstractNumId w:val="11"/>
  </w:num>
  <w:num w:numId="18" w16cid:durableId="794519668">
    <w:abstractNumId w:val="16"/>
  </w:num>
  <w:num w:numId="19" w16cid:durableId="1926649735">
    <w:abstractNumId w:val="7"/>
  </w:num>
  <w:num w:numId="20" w16cid:durableId="1793551274">
    <w:abstractNumId w:val="21"/>
  </w:num>
  <w:num w:numId="21" w16cid:durableId="471018085">
    <w:abstractNumId w:val="4"/>
  </w:num>
  <w:num w:numId="22" w16cid:durableId="2046099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6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75530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09445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DE"/>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169"/>
    <w:rsid w:val="001640AF"/>
    <w:rsid w:val="00164443"/>
    <w:rsid w:val="001644FE"/>
    <w:rsid w:val="001647BD"/>
    <w:rsid w:val="00166073"/>
    <w:rsid w:val="0016665C"/>
    <w:rsid w:val="00166EB7"/>
    <w:rsid w:val="00167192"/>
    <w:rsid w:val="00167555"/>
    <w:rsid w:val="0016796E"/>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28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46"/>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E8A"/>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1D"/>
    <w:rsid w:val="002B2DC6"/>
    <w:rsid w:val="002B2FCD"/>
    <w:rsid w:val="002B32CA"/>
    <w:rsid w:val="002B3F04"/>
    <w:rsid w:val="002B42DA"/>
    <w:rsid w:val="002B49CA"/>
    <w:rsid w:val="002B4DFD"/>
    <w:rsid w:val="002B6251"/>
    <w:rsid w:val="002B68F3"/>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45"/>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A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36"/>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37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99E"/>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D21"/>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C30"/>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508F"/>
    <w:rsid w:val="00515C55"/>
    <w:rsid w:val="00515CBD"/>
    <w:rsid w:val="00515ED0"/>
    <w:rsid w:val="00516043"/>
    <w:rsid w:val="0051611C"/>
    <w:rsid w:val="0051688D"/>
    <w:rsid w:val="00517A42"/>
    <w:rsid w:val="005209A8"/>
    <w:rsid w:val="005212AF"/>
    <w:rsid w:val="00521DE0"/>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B4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C46"/>
    <w:rsid w:val="005A0791"/>
    <w:rsid w:val="005A07D8"/>
    <w:rsid w:val="005A195F"/>
    <w:rsid w:val="005A2704"/>
    <w:rsid w:val="005A2AC1"/>
    <w:rsid w:val="005A2B07"/>
    <w:rsid w:val="005A58E6"/>
    <w:rsid w:val="005A65C8"/>
    <w:rsid w:val="005A74E8"/>
    <w:rsid w:val="005A7B58"/>
    <w:rsid w:val="005B0449"/>
    <w:rsid w:val="005B0749"/>
    <w:rsid w:val="005B17E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763"/>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1C"/>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E7A"/>
    <w:rsid w:val="007D0225"/>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B61"/>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77E"/>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F8"/>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1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6F7"/>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5EA"/>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9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0D"/>
    <w:rsid w:val="00BE598F"/>
    <w:rsid w:val="00BE6552"/>
    <w:rsid w:val="00BE7C72"/>
    <w:rsid w:val="00BF073D"/>
    <w:rsid w:val="00BF129F"/>
    <w:rsid w:val="00BF1959"/>
    <w:rsid w:val="00BF1D3B"/>
    <w:rsid w:val="00BF22F5"/>
    <w:rsid w:val="00BF2B58"/>
    <w:rsid w:val="00BF386F"/>
    <w:rsid w:val="00BF4594"/>
    <w:rsid w:val="00BF5AEB"/>
    <w:rsid w:val="00BF5F12"/>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E3"/>
    <w:rsid w:val="00C91D8B"/>
    <w:rsid w:val="00C924CD"/>
    <w:rsid w:val="00C93240"/>
    <w:rsid w:val="00C940CA"/>
    <w:rsid w:val="00C9427A"/>
    <w:rsid w:val="00C94445"/>
    <w:rsid w:val="00C948BF"/>
    <w:rsid w:val="00C94A83"/>
    <w:rsid w:val="00C94B9F"/>
    <w:rsid w:val="00C955E6"/>
    <w:rsid w:val="00C95B05"/>
    <w:rsid w:val="00C95D9A"/>
    <w:rsid w:val="00C96406"/>
    <w:rsid w:val="00C96A3A"/>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C0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C1"/>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A5A"/>
    <w:rsid w:val="00F31B00"/>
    <w:rsid w:val="00F32018"/>
    <w:rsid w:val="00F32DE5"/>
    <w:rsid w:val="00F332DC"/>
    <w:rsid w:val="00F33375"/>
    <w:rsid w:val="00F33516"/>
    <w:rsid w:val="00F33852"/>
    <w:rsid w:val="00F33A43"/>
    <w:rsid w:val="00F34532"/>
    <w:rsid w:val="00F346E3"/>
    <w:rsid w:val="00F34725"/>
    <w:rsid w:val="00F34A7B"/>
    <w:rsid w:val="00F3565B"/>
    <w:rsid w:val="00F356B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FA"/>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2E1"/>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75"/>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8D"/>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4998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593358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2310</Words>
  <Characters>13169</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