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FBBB6" w14:textId="0F9D3479" w:rsidR="001D20C1" w:rsidRPr="005C30B1" w:rsidRDefault="001D20C1" w:rsidP="001D20C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t>Pirkimo sąlygų 2 priedas</w:t>
      </w:r>
    </w:p>
    <w:p w14:paraId="7D49363D" w14:textId="77777777" w:rsidR="001D20C1" w:rsidRDefault="001D20C1" w:rsidP="001D20C1">
      <w:pPr>
        <w:spacing w:after="0" w:line="240" w:lineRule="auto"/>
        <w:jc w:val="center"/>
        <w:rPr>
          <w:rFonts w:ascii="Times New Roman" w:eastAsia="Times New Roman" w:hAnsi="Times New Roman" w:cs="Times New Roman"/>
          <w:sz w:val="24"/>
          <w:szCs w:val="24"/>
          <w:lang w:eastAsia="en-US"/>
        </w:rPr>
      </w:pPr>
    </w:p>
    <w:p w14:paraId="46125B50" w14:textId="2F94DF59"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4945ED65" w14:textId="77777777" w:rsidR="001D20C1" w:rsidRPr="0007613B" w:rsidRDefault="001D20C1" w:rsidP="001D20C1">
      <w:pPr>
        <w:spacing w:after="0" w:line="240" w:lineRule="auto"/>
        <w:jc w:val="center"/>
        <w:rPr>
          <w:rFonts w:ascii="Times New Roman" w:eastAsia="Times New Roman" w:hAnsi="Times New Roman" w:cs="Times New Roman"/>
          <w:b/>
          <w:sz w:val="24"/>
          <w:szCs w:val="24"/>
          <w:lang w:eastAsia="en-US"/>
        </w:rPr>
      </w:pPr>
    </w:p>
    <w:p w14:paraId="1AB113A9" w14:textId="77777777" w:rsidR="001D20C1" w:rsidRPr="0007613B" w:rsidRDefault="001D20C1" w:rsidP="001D20C1">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164BF750" w14:textId="77777777"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p>
    <w:p w14:paraId="7B5B8563" w14:textId="77777777"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1191231" w14:textId="77777777" w:rsidR="001D20C1" w:rsidRPr="004D42AE" w:rsidRDefault="001D20C1" w:rsidP="001D20C1">
      <w:pPr>
        <w:pStyle w:val="Pagrindinistekstas"/>
        <w:jc w:val="center"/>
        <w:rPr>
          <w:b/>
        </w:rPr>
      </w:pPr>
    </w:p>
    <w:p w14:paraId="6ECD9773" w14:textId="16647507" w:rsidR="002B7974" w:rsidRDefault="00F06D1A" w:rsidP="00F06D1A">
      <w:pPr>
        <w:spacing w:after="0" w:line="240" w:lineRule="auto"/>
        <w:ind w:firstLine="567"/>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KP</w:t>
      </w:r>
      <w:r w:rsidR="001144B9" w:rsidRPr="00BE641A">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3293</w:t>
      </w:r>
      <w:r w:rsidR="004A688D" w:rsidRPr="00BE641A">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YAG LAZERI</w:t>
      </w:r>
      <w:r w:rsidR="0080495B">
        <w:rPr>
          <w:rFonts w:ascii="Times New Roman" w:eastAsia="Times New Roman" w:hAnsi="Times New Roman" w:cs="Times New Roman"/>
          <w:b/>
          <w:sz w:val="24"/>
          <w:szCs w:val="24"/>
          <w:lang w:eastAsia="en-US"/>
        </w:rPr>
        <w:t>O PIRKIMAS</w:t>
      </w:r>
    </w:p>
    <w:p w14:paraId="37931B1F" w14:textId="77777777" w:rsidR="001D20C1" w:rsidRPr="004D42AE" w:rsidRDefault="001D20C1" w:rsidP="001D20C1">
      <w:pPr>
        <w:pStyle w:val="Pagrindinistekstas"/>
        <w:jc w:val="center"/>
        <w:rPr>
          <w:b/>
        </w:rPr>
      </w:pPr>
    </w:p>
    <w:p w14:paraId="00341C70" w14:textId="77777777" w:rsidR="008C20D8" w:rsidRPr="004B5287" w:rsidRDefault="000D585D" w:rsidP="008C20D8">
      <w:pPr>
        <w:spacing w:after="0" w:line="240" w:lineRule="auto"/>
        <w:ind w:firstLine="567"/>
        <w:jc w:val="both"/>
        <w:rPr>
          <w:rFonts w:ascii="Times New Roman" w:eastAsia="Times New Roman" w:hAnsi="Times New Roman" w:cs="Times New Roman"/>
          <w:sz w:val="24"/>
          <w:szCs w:val="20"/>
          <w:lang w:eastAsia="en-US"/>
        </w:rPr>
      </w:pPr>
      <w:r w:rsidRPr="000D585D">
        <w:rPr>
          <w:rStyle w:val="normaltextrun"/>
          <w:rFonts w:ascii="Times New Roman" w:hAnsi="Times New Roman" w:cs="Times New Roman"/>
          <w:sz w:val="24"/>
          <w:szCs w:val="24"/>
          <w:shd w:val="clear" w:color="auto" w:fill="FFFFFF"/>
        </w:rPr>
        <w:t> </w:t>
      </w:r>
      <w:r w:rsidR="008C20D8"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8C20D8" w:rsidRPr="004B5287" w14:paraId="61A8F8D2" w14:textId="77777777" w:rsidTr="004B7D08">
        <w:tc>
          <w:tcPr>
            <w:tcW w:w="4815" w:type="dxa"/>
            <w:tcBorders>
              <w:top w:val="single" w:sz="4" w:space="0" w:color="auto"/>
              <w:left w:val="single" w:sz="4" w:space="0" w:color="auto"/>
              <w:bottom w:val="single" w:sz="4" w:space="0" w:color="auto"/>
              <w:right w:val="single" w:sz="4" w:space="0" w:color="auto"/>
            </w:tcBorders>
          </w:tcPr>
          <w:p w14:paraId="6A33B2BA" w14:textId="77777777" w:rsidR="008C20D8" w:rsidRPr="004B5287" w:rsidRDefault="008C20D8" w:rsidP="004B7D08">
            <w:pPr>
              <w:spacing w:after="0" w:line="240" w:lineRule="auto"/>
              <w:jc w:val="both"/>
              <w:rPr>
                <w:sz w:val="24"/>
                <w:szCs w:val="24"/>
                <w:lang w:eastAsia="en-US"/>
              </w:rPr>
            </w:pPr>
            <w:bookmarkStart w:id="0"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5C5C72B2" w14:textId="77777777" w:rsidR="008C20D8" w:rsidRPr="004B5287" w:rsidRDefault="008C20D8" w:rsidP="004B7D08">
            <w:pPr>
              <w:spacing w:after="0" w:line="240" w:lineRule="auto"/>
              <w:jc w:val="both"/>
              <w:rPr>
                <w:sz w:val="24"/>
                <w:szCs w:val="24"/>
                <w:lang w:eastAsia="en-US"/>
              </w:rPr>
            </w:pPr>
          </w:p>
        </w:tc>
      </w:tr>
      <w:tr w:rsidR="008C20D8" w:rsidRPr="004B5287" w14:paraId="6EC87CA0" w14:textId="77777777" w:rsidTr="004B7D08">
        <w:tc>
          <w:tcPr>
            <w:tcW w:w="4815" w:type="dxa"/>
            <w:tcBorders>
              <w:top w:val="single" w:sz="4" w:space="0" w:color="auto"/>
              <w:left w:val="single" w:sz="4" w:space="0" w:color="auto"/>
              <w:bottom w:val="single" w:sz="4" w:space="0" w:color="auto"/>
              <w:right w:val="single" w:sz="4" w:space="0" w:color="auto"/>
            </w:tcBorders>
          </w:tcPr>
          <w:p w14:paraId="2A5E682E"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02CF8907" w14:textId="77777777" w:rsidR="008C20D8" w:rsidRPr="004B5287" w:rsidRDefault="008C20D8" w:rsidP="004B7D08">
            <w:pPr>
              <w:spacing w:after="0" w:line="240" w:lineRule="auto"/>
              <w:jc w:val="both"/>
              <w:rPr>
                <w:sz w:val="24"/>
                <w:szCs w:val="24"/>
                <w:lang w:eastAsia="en-US"/>
              </w:rPr>
            </w:pPr>
          </w:p>
        </w:tc>
      </w:tr>
      <w:tr w:rsidR="008C20D8" w:rsidRPr="004B5287" w14:paraId="71674739" w14:textId="77777777" w:rsidTr="004B7D08">
        <w:tc>
          <w:tcPr>
            <w:tcW w:w="4815" w:type="dxa"/>
            <w:tcBorders>
              <w:top w:val="single" w:sz="4" w:space="0" w:color="auto"/>
              <w:left w:val="single" w:sz="4" w:space="0" w:color="auto"/>
              <w:bottom w:val="single" w:sz="4" w:space="0" w:color="auto"/>
              <w:right w:val="single" w:sz="4" w:space="0" w:color="auto"/>
            </w:tcBorders>
          </w:tcPr>
          <w:p w14:paraId="1C61F0FA"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7466721F"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(nurodoma kiekvienam tiekėjų grupės partneriui atskirai)</w:t>
            </w:r>
          </w:p>
          <w:p w14:paraId="1934FE29" w14:textId="77777777" w:rsidR="008C20D8" w:rsidRPr="004B5287" w:rsidRDefault="008C20D8" w:rsidP="004B7D08">
            <w:pPr>
              <w:spacing w:after="0" w:line="240" w:lineRule="auto"/>
              <w:jc w:val="both"/>
              <w:rPr>
                <w:sz w:val="24"/>
                <w:szCs w:val="24"/>
                <w:lang w:eastAsia="en-US"/>
              </w:rPr>
            </w:pPr>
          </w:p>
          <w:p w14:paraId="210717C7" w14:textId="77777777" w:rsidR="008C20D8" w:rsidRPr="004B5287" w:rsidRDefault="008C20D8" w:rsidP="004B7D08">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2827FF91"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[pavadinimas]</w:t>
            </w:r>
          </w:p>
          <w:p w14:paraId="21842216" w14:textId="77777777" w:rsidR="008C20D8" w:rsidRPr="004B5287" w:rsidRDefault="00504FB5" w:rsidP="004B7D08">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8C20D8" w:rsidRPr="004B5287">
                  <w:rPr>
                    <w:rFonts w:ascii="Segoe UI Symbol"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Taip</w:t>
            </w:r>
          </w:p>
          <w:p w14:paraId="651C799C" w14:textId="77777777" w:rsidR="008C20D8" w:rsidRPr="004B5287" w:rsidRDefault="00504FB5" w:rsidP="004B7D08">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8C20D8" w:rsidRPr="004B5287">
                  <w:rPr>
                    <w:rFonts w:ascii="Segoe UI Symbol"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Ne [pagrindimas]</w:t>
            </w:r>
          </w:p>
          <w:p w14:paraId="10724ACA" w14:textId="77777777" w:rsidR="008C20D8" w:rsidRPr="004B5287" w:rsidRDefault="008C20D8" w:rsidP="004B7D08">
            <w:pPr>
              <w:spacing w:after="0" w:line="240" w:lineRule="auto"/>
              <w:jc w:val="both"/>
              <w:rPr>
                <w:sz w:val="24"/>
                <w:szCs w:val="24"/>
                <w:lang w:eastAsia="en-US"/>
              </w:rPr>
            </w:pPr>
          </w:p>
          <w:p w14:paraId="0BABD731" w14:textId="77777777" w:rsidR="008C20D8" w:rsidRPr="004B5287" w:rsidRDefault="008C20D8" w:rsidP="004B7D08">
            <w:pPr>
              <w:spacing w:after="0" w:line="240" w:lineRule="auto"/>
              <w:jc w:val="both"/>
              <w:rPr>
                <w:sz w:val="24"/>
                <w:szCs w:val="24"/>
                <w:lang w:eastAsia="en-US"/>
              </w:rPr>
            </w:pPr>
          </w:p>
          <w:p w14:paraId="5A6B21EE"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[pavadinimas]</w:t>
            </w:r>
          </w:p>
          <w:p w14:paraId="5B018AF7" w14:textId="77777777" w:rsidR="008C20D8" w:rsidRPr="004B5287" w:rsidRDefault="00504FB5" w:rsidP="004B7D08">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8C20D8" w:rsidRPr="004B5287">
                  <w:rPr>
                    <w:rFonts w:ascii="Segoe UI Symbol"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Taip</w:t>
            </w:r>
          </w:p>
          <w:p w14:paraId="653D07F6" w14:textId="77777777" w:rsidR="008C20D8" w:rsidRPr="004B5287" w:rsidRDefault="00504FB5" w:rsidP="004B7D08">
            <w:pPr>
              <w:spacing w:after="0" w:line="240" w:lineRule="auto"/>
              <w:jc w:val="both"/>
              <w:rPr>
                <w:sz w:val="24"/>
                <w:szCs w:val="24"/>
                <w:lang w:eastAsia="en-US"/>
              </w:rPr>
            </w:pPr>
            <w:sdt>
              <w:sdtPr>
                <w:rPr>
                  <w:sz w:val="24"/>
                  <w:szCs w:val="24"/>
                  <w:lang w:eastAsia="en-US"/>
                </w:rPr>
                <w:id w:val="-78606763"/>
                <w:placeholder>
                  <w:docPart w:val="33528445D2EE48A5A56CCEFE4C4A1AFF"/>
                </w:placeholder>
                <w14:checkbox>
                  <w14:checked w14:val="0"/>
                  <w14:checkedState w14:val="2612" w14:font="MS Gothic"/>
                  <w14:uncheckedState w14:val="2610" w14:font="MS Gothic"/>
                </w14:checkbox>
              </w:sdtPr>
              <w:sdtEndPr/>
              <w:sdtContent>
                <w:r w:rsidR="008C20D8" w:rsidRPr="004B5287">
                  <w:rPr>
                    <w:rFonts w:ascii="Segoe UI Symbol" w:eastAsia="MS Gothic"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Ne [pagrindimas]</w:t>
            </w:r>
          </w:p>
        </w:tc>
      </w:tr>
      <w:tr w:rsidR="008C20D8" w:rsidRPr="004B5287" w14:paraId="44C37695" w14:textId="77777777" w:rsidTr="004B7D08">
        <w:tc>
          <w:tcPr>
            <w:tcW w:w="4815" w:type="dxa"/>
            <w:tcBorders>
              <w:top w:val="single" w:sz="4" w:space="0" w:color="auto"/>
              <w:left w:val="single" w:sz="4" w:space="0" w:color="auto"/>
              <w:bottom w:val="single" w:sz="4" w:space="0" w:color="auto"/>
              <w:right w:val="single" w:sz="4" w:space="0" w:color="auto"/>
            </w:tcBorders>
          </w:tcPr>
          <w:p w14:paraId="22245443"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66C1603C" w14:textId="77777777" w:rsidR="008C20D8" w:rsidRPr="004B5287" w:rsidRDefault="008C20D8" w:rsidP="004B7D08">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2395CC18" w14:textId="77777777" w:rsidR="008C20D8" w:rsidRPr="004B5287" w:rsidRDefault="008C20D8" w:rsidP="004B7D08">
            <w:pPr>
              <w:spacing w:after="0" w:line="240" w:lineRule="auto"/>
              <w:jc w:val="both"/>
              <w:rPr>
                <w:sz w:val="24"/>
                <w:szCs w:val="24"/>
                <w:lang w:eastAsia="en-US"/>
              </w:rPr>
            </w:pPr>
          </w:p>
        </w:tc>
      </w:tr>
      <w:tr w:rsidR="008C20D8" w:rsidRPr="004B5287" w14:paraId="2AAA045F" w14:textId="77777777" w:rsidTr="004B7D08">
        <w:tc>
          <w:tcPr>
            <w:tcW w:w="4815" w:type="dxa"/>
            <w:tcBorders>
              <w:top w:val="single" w:sz="4" w:space="0" w:color="auto"/>
              <w:left w:val="single" w:sz="4" w:space="0" w:color="auto"/>
              <w:bottom w:val="single" w:sz="4" w:space="0" w:color="auto"/>
              <w:right w:val="single" w:sz="4" w:space="0" w:color="auto"/>
            </w:tcBorders>
          </w:tcPr>
          <w:p w14:paraId="19A8FF02"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xml:space="preserve">) asmens (-ų) registracijos </w:t>
            </w:r>
            <w:r w:rsidRPr="004B5287">
              <w:rPr>
                <w:sz w:val="24"/>
                <w:szCs w:val="24"/>
                <w:lang w:eastAsia="en-US"/>
              </w:rPr>
              <w:lastRenderedPageBreak/>
              <w:t>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034BB125" w14:textId="77777777" w:rsidR="008C20D8" w:rsidRPr="004B5287" w:rsidRDefault="008C20D8" w:rsidP="004B7D08">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09D77B83" w14:textId="77777777" w:rsidR="008C20D8" w:rsidRPr="004B5287" w:rsidRDefault="008C20D8" w:rsidP="004B7D08">
            <w:pPr>
              <w:spacing w:after="0" w:line="240" w:lineRule="auto"/>
              <w:jc w:val="both"/>
              <w:rPr>
                <w:sz w:val="24"/>
                <w:szCs w:val="24"/>
                <w:lang w:eastAsia="en-US"/>
              </w:rPr>
            </w:pPr>
          </w:p>
        </w:tc>
      </w:tr>
      <w:tr w:rsidR="008C20D8" w:rsidRPr="004B5287" w14:paraId="628963F6" w14:textId="77777777" w:rsidTr="004B7D08">
        <w:tc>
          <w:tcPr>
            <w:tcW w:w="4815" w:type="dxa"/>
            <w:tcBorders>
              <w:top w:val="single" w:sz="4" w:space="0" w:color="auto"/>
              <w:left w:val="single" w:sz="4" w:space="0" w:color="auto"/>
              <w:bottom w:val="single" w:sz="4" w:space="0" w:color="auto"/>
              <w:right w:val="single" w:sz="4" w:space="0" w:color="auto"/>
            </w:tcBorders>
          </w:tcPr>
          <w:p w14:paraId="57766853"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48D0F1B" w14:textId="77777777" w:rsidR="008C20D8" w:rsidRPr="004B5287" w:rsidRDefault="008C20D8" w:rsidP="004B7D08">
            <w:pPr>
              <w:spacing w:after="0" w:line="240" w:lineRule="auto"/>
              <w:jc w:val="both"/>
              <w:rPr>
                <w:sz w:val="24"/>
                <w:szCs w:val="24"/>
                <w:lang w:eastAsia="en-US"/>
              </w:rPr>
            </w:pPr>
          </w:p>
        </w:tc>
      </w:tr>
      <w:tr w:rsidR="008C20D8" w:rsidRPr="004B5287" w14:paraId="377FC93E" w14:textId="77777777" w:rsidTr="004B7D08">
        <w:tc>
          <w:tcPr>
            <w:tcW w:w="4815" w:type="dxa"/>
            <w:tcBorders>
              <w:top w:val="single" w:sz="4" w:space="0" w:color="auto"/>
              <w:left w:val="single" w:sz="4" w:space="0" w:color="auto"/>
              <w:bottom w:val="single" w:sz="4" w:space="0" w:color="auto"/>
              <w:right w:val="single" w:sz="4" w:space="0" w:color="auto"/>
            </w:tcBorders>
          </w:tcPr>
          <w:p w14:paraId="4BCCB699"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785EA72" w14:textId="77777777" w:rsidR="008C20D8" w:rsidRPr="004B5287" w:rsidRDefault="008C20D8" w:rsidP="004B7D08">
            <w:pPr>
              <w:spacing w:after="0" w:line="240" w:lineRule="auto"/>
              <w:jc w:val="both"/>
              <w:rPr>
                <w:sz w:val="24"/>
                <w:szCs w:val="24"/>
                <w:lang w:eastAsia="en-US"/>
              </w:rPr>
            </w:pPr>
          </w:p>
        </w:tc>
      </w:tr>
      <w:tr w:rsidR="008C20D8" w:rsidRPr="004B5287" w14:paraId="638B6D97" w14:textId="77777777" w:rsidTr="004B7D08">
        <w:tc>
          <w:tcPr>
            <w:tcW w:w="4815" w:type="dxa"/>
            <w:tcBorders>
              <w:top w:val="single" w:sz="4" w:space="0" w:color="auto"/>
              <w:left w:val="single" w:sz="4" w:space="0" w:color="auto"/>
              <w:bottom w:val="single" w:sz="4" w:space="0" w:color="auto"/>
              <w:right w:val="single" w:sz="4" w:space="0" w:color="auto"/>
            </w:tcBorders>
          </w:tcPr>
          <w:p w14:paraId="3C582158"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C04144C" w14:textId="77777777" w:rsidR="008C20D8" w:rsidRPr="004B5287" w:rsidRDefault="008C20D8" w:rsidP="004B7D08">
            <w:pPr>
              <w:spacing w:after="0" w:line="240" w:lineRule="auto"/>
              <w:jc w:val="both"/>
              <w:rPr>
                <w:sz w:val="24"/>
                <w:szCs w:val="24"/>
                <w:lang w:eastAsia="en-US"/>
              </w:rPr>
            </w:pPr>
          </w:p>
        </w:tc>
      </w:tr>
      <w:tr w:rsidR="008C20D8" w:rsidRPr="004B5287" w14:paraId="70D2951C" w14:textId="77777777" w:rsidTr="004B7D08">
        <w:tc>
          <w:tcPr>
            <w:tcW w:w="4815" w:type="dxa"/>
            <w:tcBorders>
              <w:top w:val="single" w:sz="4" w:space="0" w:color="auto"/>
              <w:left w:val="single" w:sz="4" w:space="0" w:color="auto"/>
              <w:bottom w:val="single" w:sz="4" w:space="0" w:color="auto"/>
              <w:right w:val="single" w:sz="4" w:space="0" w:color="auto"/>
            </w:tcBorders>
          </w:tcPr>
          <w:p w14:paraId="76F82CB8"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29D87A25" w14:textId="77777777" w:rsidR="008C20D8" w:rsidRPr="004B5287" w:rsidRDefault="008C20D8" w:rsidP="004B7D08">
            <w:pPr>
              <w:spacing w:after="0" w:line="240" w:lineRule="auto"/>
              <w:jc w:val="both"/>
              <w:rPr>
                <w:sz w:val="24"/>
                <w:szCs w:val="24"/>
                <w:lang w:eastAsia="en-US"/>
              </w:rPr>
            </w:pPr>
          </w:p>
        </w:tc>
      </w:tr>
      <w:bookmarkEnd w:id="0"/>
    </w:tbl>
    <w:p w14:paraId="5F271BFF" w14:textId="77777777" w:rsidR="008C20D8" w:rsidRDefault="008C20D8" w:rsidP="008C20D8">
      <w:pPr>
        <w:spacing w:after="0" w:line="240" w:lineRule="auto"/>
        <w:jc w:val="both"/>
        <w:rPr>
          <w:rFonts w:ascii="Times New Roman" w:eastAsia="Times New Roman" w:hAnsi="Times New Roman" w:cs="Times New Roman"/>
          <w:sz w:val="24"/>
          <w:szCs w:val="20"/>
          <w:lang w:eastAsia="en-US"/>
        </w:rPr>
      </w:pPr>
    </w:p>
    <w:p w14:paraId="7A69F5BA" w14:textId="77777777" w:rsidR="008C20D8" w:rsidRPr="004B5287" w:rsidRDefault="008C20D8" w:rsidP="008C20D8">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8C20D8" w:rsidRPr="004B5287" w14:paraId="5259605D" w14:textId="77777777" w:rsidTr="004B7D08">
        <w:tc>
          <w:tcPr>
            <w:tcW w:w="3850" w:type="dxa"/>
          </w:tcPr>
          <w:p w14:paraId="4E04D695"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2AA8EF44"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2DEFD514"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64CE1DC8"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0A8FEA80" w14:textId="77777777" w:rsidTr="004B7D08">
        <w:tc>
          <w:tcPr>
            <w:tcW w:w="3850" w:type="dxa"/>
          </w:tcPr>
          <w:p w14:paraId="49D2C067"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52C097C"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75749A42"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154EC95E"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0594F868" w14:textId="77777777" w:rsidTr="004B7D08">
        <w:tc>
          <w:tcPr>
            <w:tcW w:w="3850" w:type="dxa"/>
          </w:tcPr>
          <w:p w14:paraId="4E23F1B0"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53FBC7D3"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7D2DD027"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61975496"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00C483A8" w14:textId="77777777" w:rsidTr="004B7D08">
        <w:tc>
          <w:tcPr>
            <w:tcW w:w="3850" w:type="dxa"/>
          </w:tcPr>
          <w:p w14:paraId="3F0A4F33"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098D31D2"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08BCF40C"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53EB3106"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4E920182" w14:textId="77777777" w:rsidTr="004B7D08">
        <w:tc>
          <w:tcPr>
            <w:tcW w:w="3850" w:type="dxa"/>
          </w:tcPr>
          <w:p w14:paraId="0DFB7AA8"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39D4279"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430BC6DB"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35D885CE" w14:textId="77777777" w:rsidR="008C20D8" w:rsidRPr="004B5287" w:rsidRDefault="008C20D8" w:rsidP="004B7D08">
            <w:pPr>
              <w:spacing w:after="0" w:line="240" w:lineRule="auto"/>
              <w:rPr>
                <w:rFonts w:ascii="Times New Roman" w:hAnsi="Times New Roman" w:cs="Times New Roman"/>
                <w:sz w:val="24"/>
                <w:szCs w:val="24"/>
              </w:rPr>
            </w:pPr>
          </w:p>
        </w:tc>
      </w:tr>
    </w:tbl>
    <w:p w14:paraId="5250B19D" w14:textId="77777777" w:rsidR="008C20D8" w:rsidRPr="000D585D" w:rsidRDefault="008C20D8" w:rsidP="008C20D8">
      <w:pPr>
        <w:spacing w:after="0" w:line="240" w:lineRule="auto"/>
        <w:jc w:val="both"/>
        <w:rPr>
          <w:rFonts w:ascii="Times New Roman" w:eastAsia="Times New Roman" w:hAnsi="Times New Roman" w:cs="Times New Roman"/>
          <w:sz w:val="24"/>
          <w:szCs w:val="24"/>
          <w:lang w:eastAsia="en-US"/>
        </w:rPr>
      </w:pPr>
    </w:p>
    <w:p w14:paraId="07533567" w14:textId="77777777" w:rsidR="008D5DB7" w:rsidRDefault="008D5DB7" w:rsidP="008D5DB7">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1E345775" w14:textId="77777777" w:rsidR="008D5DB7" w:rsidRPr="00191CC4" w:rsidRDefault="008D5DB7" w:rsidP="00A34856">
      <w:pPr>
        <w:suppressAutoHyphens/>
        <w:spacing w:after="0" w:line="240" w:lineRule="auto"/>
        <w:ind w:firstLine="567"/>
        <w:jc w:val="both"/>
        <w:rPr>
          <w:rFonts w:ascii="Times New Roman" w:eastAsia="Times New Roman" w:hAnsi="Times New Roman" w:cs="Times New Roman"/>
          <w:sz w:val="24"/>
          <w:szCs w:val="20"/>
          <w:lang w:eastAsia="en-US"/>
        </w:rPr>
      </w:pPr>
    </w:p>
    <w:p w14:paraId="4981156A" w14:textId="7EAF1CD5" w:rsidR="008D5DB7" w:rsidRPr="003A3F84" w:rsidRDefault="008D5DB7" w:rsidP="00A34856">
      <w:pPr>
        <w:suppressAutoHyphens/>
        <w:spacing w:after="0" w:line="240" w:lineRule="auto"/>
        <w:ind w:firstLine="567"/>
        <w:jc w:val="both"/>
        <w:rPr>
          <w:rFonts w:ascii="Times New Roman" w:eastAsia="Times New Roman" w:hAnsi="Times New Roman" w:cs="Times New Roman"/>
          <w:sz w:val="24"/>
          <w:szCs w:val="24"/>
          <w:lang w:eastAsia="en-US"/>
        </w:rPr>
      </w:pPr>
      <w:r w:rsidRPr="003A3F84">
        <w:rPr>
          <w:rFonts w:ascii="Times New Roman" w:eastAsia="Times New Roman" w:hAnsi="Times New Roman" w:cs="Times New Roman"/>
          <w:sz w:val="24"/>
          <w:szCs w:val="24"/>
          <w:lang w:eastAsia="en-US"/>
        </w:rPr>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65"/>
        <w:gridCol w:w="4394"/>
      </w:tblGrid>
      <w:tr w:rsidR="003A3F84" w:rsidRPr="00A24054" w14:paraId="7265E8F4" w14:textId="77777777" w:rsidTr="007E7CB3">
        <w:tc>
          <w:tcPr>
            <w:tcW w:w="675" w:type="dxa"/>
            <w:vAlign w:val="center"/>
          </w:tcPr>
          <w:p w14:paraId="781F5866" w14:textId="77777777" w:rsidR="008D5DB7" w:rsidRPr="00A24054" w:rsidRDefault="008D5DB7" w:rsidP="007E7CB3">
            <w:pPr>
              <w:suppressAutoHyphens/>
              <w:spacing w:after="0" w:line="240" w:lineRule="auto"/>
              <w:jc w:val="center"/>
              <w:rPr>
                <w:rFonts w:ascii="Times New Roman" w:eastAsia="Times New Roman" w:hAnsi="Times New Roman" w:cs="Times New Roman"/>
                <w:b/>
                <w:sz w:val="24"/>
                <w:szCs w:val="24"/>
                <w:lang w:eastAsia="en-US"/>
              </w:rPr>
            </w:pPr>
            <w:r w:rsidRPr="00A24054">
              <w:rPr>
                <w:rFonts w:ascii="Times New Roman" w:eastAsia="Times New Roman" w:hAnsi="Times New Roman" w:cs="Times New Roman"/>
                <w:b/>
                <w:sz w:val="24"/>
                <w:szCs w:val="24"/>
                <w:lang w:eastAsia="en-US"/>
              </w:rPr>
              <w:t xml:space="preserve">Eil. </w:t>
            </w:r>
            <w:proofErr w:type="spellStart"/>
            <w:r w:rsidRPr="00A24054">
              <w:rPr>
                <w:rFonts w:ascii="Times New Roman" w:eastAsia="Times New Roman" w:hAnsi="Times New Roman" w:cs="Times New Roman"/>
                <w:b/>
                <w:sz w:val="24"/>
                <w:szCs w:val="24"/>
                <w:lang w:eastAsia="en-US"/>
              </w:rPr>
              <w:t>nr.</w:t>
            </w:r>
            <w:proofErr w:type="spellEnd"/>
          </w:p>
        </w:tc>
        <w:tc>
          <w:tcPr>
            <w:tcW w:w="4565" w:type="dxa"/>
            <w:vAlign w:val="center"/>
          </w:tcPr>
          <w:p w14:paraId="658F398A" w14:textId="77777777" w:rsidR="008D5DB7" w:rsidRPr="00A24054" w:rsidRDefault="008D5DB7" w:rsidP="007E7CB3">
            <w:pPr>
              <w:suppressAutoHyphens/>
              <w:spacing w:after="0" w:line="240" w:lineRule="auto"/>
              <w:jc w:val="center"/>
              <w:rPr>
                <w:rFonts w:ascii="Times New Roman" w:eastAsia="Times New Roman" w:hAnsi="Times New Roman" w:cs="Times New Roman"/>
                <w:b/>
                <w:sz w:val="24"/>
                <w:szCs w:val="24"/>
                <w:lang w:eastAsia="en-US"/>
              </w:rPr>
            </w:pPr>
            <w:r w:rsidRPr="00A24054">
              <w:rPr>
                <w:rFonts w:ascii="Times New Roman" w:eastAsia="Times New Roman" w:hAnsi="Times New Roman" w:cs="Times New Roman"/>
                <w:b/>
                <w:sz w:val="24"/>
                <w:szCs w:val="24"/>
                <w:lang w:eastAsia="en-US"/>
              </w:rPr>
              <w:t>Kiekybės kriterijai</w:t>
            </w:r>
          </w:p>
        </w:tc>
        <w:tc>
          <w:tcPr>
            <w:tcW w:w="4394" w:type="dxa"/>
            <w:vAlign w:val="center"/>
          </w:tcPr>
          <w:p w14:paraId="429F3FF8" w14:textId="77777777" w:rsidR="008D5DB7" w:rsidRPr="00A24054" w:rsidRDefault="008D5DB7" w:rsidP="007E7CB3">
            <w:pPr>
              <w:suppressAutoHyphens/>
              <w:spacing w:after="0" w:line="240" w:lineRule="auto"/>
              <w:jc w:val="center"/>
              <w:rPr>
                <w:rFonts w:ascii="Times New Roman" w:eastAsia="Times New Roman" w:hAnsi="Times New Roman" w:cs="Times New Roman"/>
                <w:b/>
                <w:sz w:val="24"/>
                <w:szCs w:val="24"/>
                <w:lang w:eastAsia="en-US"/>
              </w:rPr>
            </w:pPr>
            <w:r w:rsidRPr="00A24054">
              <w:rPr>
                <w:rFonts w:ascii="Times New Roman" w:eastAsia="Times New Roman" w:hAnsi="Times New Roman" w:cs="Times New Roman"/>
                <w:b/>
                <w:sz w:val="24"/>
                <w:szCs w:val="24"/>
                <w:lang w:eastAsia="en-US"/>
              </w:rPr>
              <w:t>Siūlomų kriterijų rodiklių reikšmės</w:t>
            </w:r>
          </w:p>
        </w:tc>
      </w:tr>
      <w:tr w:rsidR="00A24054" w:rsidRPr="00A24054" w14:paraId="640D21AC" w14:textId="77777777" w:rsidTr="00537FC4">
        <w:tc>
          <w:tcPr>
            <w:tcW w:w="675" w:type="dxa"/>
            <w:vAlign w:val="center"/>
          </w:tcPr>
          <w:p w14:paraId="4AA6CD01" w14:textId="60EA5F49" w:rsidR="00A24054" w:rsidRPr="00A24054" w:rsidRDefault="00A24054" w:rsidP="00A24054">
            <w:pPr>
              <w:suppressAutoHyphens/>
              <w:spacing w:after="0" w:line="240" w:lineRule="auto"/>
              <w:jc w:val="center"/>
              <w:rPr>
                <w:rFonts w:ascii="Times New Roman" w:eastAsia="Times New Roman" w:hAnsi="Times New Roman" w:cs="Times New Roman"/>
                <w:sz w:val="24"/>
                <w:szCs w:val="24"/>
                <w:lang w:eastAsia="en-US"/>
              </w:rPr>
            </w:pPr>
            <w:r w:rsidRPr="00A24054">
              <w:rPr>
                <w:rFonts w:ascii="Times New Roman" w:hAnsi="Times New Roman" w:cs="Times New Roman"/>
                <w:sz w:val="24"/>
                <w:szCs w:val="24"/>
              </w:rPr>
              <w:t>T1</w:t>
            </w:r>
          </w:p>
        </w:tc>
        <w:tc>
          <w:tcPr>
            <w:tcW w:w="4565" w:type="dxa"/>
          </w:tcPr>
          <w:p w14:paraId="7C137CA5" w14:textId="546DAD73" w:rsidR="00A24054" w:rsidRPr="00A24054" w:rsidRDefault="00A24054" w:rsidP="00A24054">
            <w:pPr>
              <w:suppressAutoHyphens/>
              <w:spacing w:after="0" w:line="240" w:lineRule="auto"/>
              <w:rPr>
                <w:rFonts w:ascii="Times New Roman" w:eastAsia="Times New Roman" w:hAnsi="Times New Roman" w:cs="Times New Roman"/>
                <w:sz w:val="24"/>
                <w:szCs w:val="24"/>
                <w:lang w:eastAsia="en-US"/>
              </w:rPr>
            </w:pPr>
            <w:r w:rsidRPr="00A24054">
              <w:rPr>
                <w:rFonts w:ascii="Times New Roman" w:hAnsi="Times New Roman" w:cs="Times New Roman"/>
                <w:bCs/>
                <w:color w:val="000000"/>
                <w:sz w:val="24"/>
                <w:szCs w:val="24"/>
              </w:rPr>
              <w:t xml:space="preserve">Prisitaikymo spindulys: </w:t>
            </w:r>
            <w:r w:rsidRPr="00A24054">
              <w:rPr>
                <w:rFonts w:ascii="Times New Roman" w:hAnsi="Times New Roman" w:cs="Times New Roman"/>
                <w:color w:val="000000"/>
                <w:sz w:val="24"/>
                <w:szCs w:val="24"/>
              </w:rPr>
              <w:t>2 ir 4-rių taškų perjungiamas</w:t>
            </w:r>
          </w:p>
        </w:tc>
        <w:tc>
          <w:tcPr>
            <w:tcW w:w="4394" w:type="dxa"/>
          </w:tcPr>
          <w:p w14:paraId="3FEEC5EB" w14:textId="77777777"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A24054">
              <w:rPr>
                <w:rFonts w:ascii="Times New Roman" w:eastAsia="Times New Roman" w:hAnsi="Times New Roman" w:cs="Times New Roman"/>
                <w:i/>
                <w:iCs/>
                <w:color w:val="FF0000"/>
                <w:sz w:val="24"/>
                <w:szCs w:val="24"/>
                <w:lang w:eastAsia="lt-LT"/>
              </w:rPr>
              <w:t>Taip / Ne (pasirinkti atsakymą)</w:t>
            </w:r>
          </w:p>
          <w:p w14:paraId="462B9207" w14:textId="77777777"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12A1CB9E" w14:textId="6F3B9A08" w:rsidR="00A24054" w:rsidRPr="00A24054" w:rsidRDefault="00A24054" w:rsidP="00A24054">
            <w:pPr>
              <w:suppressAutoHyphens/>
              <w:spacing w:after="0" w:line="240" w:lineRule="auto"/>
              <w:jc w:val="both"/>
              <w:rPr>
                <w:rFonts w:ascii="Times New Roman" w:eastAsia="Times New Roman" w:hAnsi="Times New Roman" w:cs="Times New Roman"/>
                <w:i/>
                <w:iCs/>
                <w:sz w:val="24"/>
                <w:szCs w:val="24"/>
                <w:highlight w:val="yellow"/>
                <w:lang w:eastAsia="en-US"/>
              </w:rPr>
            </w:pPr>
            <w:r w:rsidRPr="00A24054">
              <w:rPr>
                <w:rFonts w:ascii="Times New Roman" w:hAnsi="Times New Roman" w:cs="Times New Roman"/>
                <w:i/>
                <w:sz w:val="24"/>
                <w:szCs w:val="24"/>
              </w:rPr>
              <w:t>Pateikiama nuoroda į nurodytą parametrą patvirtinantį gamintojo dokumento (</w:t>
            </w:r>
            <w:r w:rsidRPr="00A24054">
              <w:rPr>
                <w:rFonts w:ascii="Times New Roman" w:hAnsi="Times New Roman" w:cs="Times New Roman"/>
                <w:i/>
                <w:sz w:val="24"/>
                <w:szCs w:val="24"/>
                <w:bdr w:val="nil"/>
              </w:rPr>
              <w:t>katalogo / bukleto / brošiūros / instrukcijos) puslapį</w:t>
            </w:r>
          </w:p>
        </w:tc>
      </w:tr>
      <w:tr w:rsidR="00A24054" w:rsidRPr="00A24054" w14:paraId="59F7D5E3" w14:textId="77777777" w:rsidTr="00537FC4">
        <w:tc>
          <w:tcPr>
            <w:tcW w:w="675" w:type="dxa"/>
            <w:vAlign w:val="center"/>
          </w:tcPr>
          <w:p w14:paraId="305C4FF8" w14:textId="33FBF60B" w:rsidR="00A24054" w:rsidRPr="00A24054" w:rsidRDefault="00A24054" w:rsidP="00A24054">
            <w:pPr>
              <w:suppressAutoHyphens/>
              <w:spacing w:after="0" w:line="240" w:lineRule="auto"/>
              <w:jc w:val="center"/>
              <w:rPr>
                <w:rFonts w:ascii="Times New Roman" w:eastAsia="Times New Roman" w:hAnsi="Times New Roman" w:cs="Times New Roman"/>
                <w:sz w:val="24"/>
                <w:szCs w:val="24"/>
                <w:lang w:eastAsia="en-US"/>
              </w:rPr>
            </w:pPr>
            <w:r w:rsidRPr="00A24054">
              <w:rPr>
                <w:rFonts w:ascii="Times New Roman" w:hAnsi="Times New Roman" w:cs="Times New Roman"/>
                <w:sz w:val="24"/>
                <w:szCs w:val="24"/>
              </w:rPr>
              <w:t>T2</w:t>
            </w:r>
          </w:p>
        </w:tc>
        <w:tc>
          <w:tcPr>
            <w:tcW w:w="4565" w:type="dxa"/>
          </w:tcPr>
          <w:p w14:paraId="6074B80E" w14:textId="40D262E9" w:rsidR="00A24054" w:rsidRPr="00A24054" w:rsidRDefault="00A24054" w:rsidP="00A24054">
            <w:pPr>
              <w:suppressAutoHyphens/>
              <w:spacing w:after="0" w:line="240" w:lineRule="auto"/>
              <w:rPr>
                <w:rFonts w:ascii="Times New Roman" w:eastAsia="Times New Roman" w:hAnsi="Times New Roman" w:cs="Times New Roman"/>
                <w:sz w:val="24"/>
                <w:szCs w:val="24"/>
                <w:lang w:eastAsia="lt-LT"/>
              </w:rPr>
            </w:pPr>
            <w:r w:rsidRPr="00A24054">
              <w:rPr>
                <w:rFonts w:ascii="Times New Roman" w:hAnsi="Times New Roman" w:cs="Times New Roman"/>
                <w:bCs/>
                <w:color w:val="000000"/>
                <w:sz w:val="24"/>
                <w:szCs w:val="24"/>
              </w:rPr>
              <w:t>5 plyšinės lempos didinimai</w:t>
            </w:r>
          </w:p>
        </w:tc>
        <w:tc>
          <w:tcPr>
            <w:tcW w:w="4394" w:type="dxa"/>
          </w:tcPr>
          <w:p w14:paraId="25DF328A" w14:textId="77777777"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A24054">
              <w:rPr>
                <w:rFonts w:ascii="Times New Roman" w:eastAsia="Times New Roman" w:hAnsi="Times New Roman" w:cs="Times New Roman"/>
                <w:i/>
                <w:iCs/>
                <w:color w:val="FF0000"/>
                <w:sz w:val="24"/>
                <w:szCs w:val="24"/>
                <w:lang w:eastAsia="lt-LT"/>
              </w:rPr>
              <w:t>Taip / Ne (pasirinkti atsakymą)</w:t>
            </w:r>
          </w:p>
          <w:p w14:paraId="7EA2A6BB" w14:textId="77777777"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8C5DE8E" w14:textId="40E34287"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A24054">
              <w:rPr>
                <w:rFonts w:ascii="Times New Roman" w:hAnsi="Times New Roman" w:cs="Times New Roman"/>
                <w:i/>
                <w:sz w:val="24"/>
                <w:szCs w:val="24"/>
              </w:rPr>
              <w:lastRenderedPageBreak/>
              <w:t>Pateikiama nuoroda į nurodytą parametrą patvirtinantį gamintojo dokumento (</w:t>
            </w:r>
            <w:r w:rsidRPr="00A24054">
              <w:rPr>
                <w:rFonts w:ascii="Times New Roman" w:hAnsi="Times New Roman" w:cs="Times New Roman"/>
                <w:i/>
                <w:sz w:val="24"/>
                <w:szCs w:val="24"/>
                <w:bdr w:val="nil"/>
              </w:rPr>
              <w:t>katalogo / bukleto / brošiūros / instrukcijos) puslapį</w:t>
            </w:r>
          </w:p>
        </w:tc>
      </w:tr>
      <w:tr w:rsidR="00A24054" w:rsidRPr="00A24054" w14:paraId="776BDAC8" w14:textId="77777777" w:rsidTr="00537FC4">
        <w:tc>
          <w:tcPr>
            <w:tcW w:w="675" w:type="dxa"/>
            <w:vAlign w:val="center"/>
          </w:tcPr>
          <w:p w14:paraId="203D57FB" w14:textId="56730272" w:rsidR="00A24054" w:rsidRPr="00A24054" w:rsidRDefault="00A24054" w:rsidP="00A24054">
            <w:pPr>
              <w:suppressAutoHyphens/>
              <w:spacing w:after="0" w:line="240" w:lineRule="auto"/>
              <w:jc w:val="center"/>
              <w:rPr>
                <w:rFonts w:ascii="Times New Roman" w:eastAsia="Times New Roman" w:hAnsi="Times New Roman" w:cs="Times New Roman"/>
                <w:sz w:val="24"/>
                <w:szCs w:val="24"/>
                <w:lang w:eastAsia="en-US"/>
              </w:rPr>
            </w:pPr>
            <w:r w:rsidRPr="00A24054">
              <w:rPr>
                <w:rFonts w:ascii="Times New Roman" w:hAnsi="Times New Roman" w:cs="Times New Roman"/>
                <w:sz w:val="24"/>
                <w:szCs w:val="24"/>
              </w:rPr>
              <w:lastRenderedPageBreak/>
              <w:t>T3</w:t>
            </w:r>
          </w:p>
        </w:tc>
        <w:tc>
          <w:tcPr>
            <w:tcW w:w="4565" w:type="dxa"/>
          </w:tcPr>
          <w:p w14:paraId="6C64F1BA" w14:textId="6520CEFD" w:rsidR="00A24054" w:rsidRPr="00A24054" w:rsidRDefault="00A24054" w:rsidP="00A24054">
            <w:pPr>
              <w:suppressAutoHyphens/>
              <w:spacing w:after="0" w:line="240" w:lineRule="auto"/>
              <w:rPr>
                <w:rFonts w:ascii="Times New Roman" w:eastAsia="Times New Roman" w:hAnsi="Times New Roman" w:cs="Times New Roman"/>
                <w:sz w:val="24"/>
                <w:szCs w:val="24"/>
                <w:lang w:eastAsia="lt-LT"/>
              </w:rPr>
            </w:pPr>
            <w:proofErr w:type="spellStart"/>
            <w:r w:rsidRPr="00A24054">
              <w:rPr>
                <w:rFonts w:ascii="Times New Roman" w:hAnsi="Times New Roman" w:cs="Times New Roman"/>
                <w:bCs/>
                <w:sz w:val="24"/>
                <w:szCs w:val="24"/>
              </w:rPr>
              <w:t>Mikro</w:t>
            </w:r>
            <w:proofErr w:type="spellEnd"/>
            <w:r w:rsidRPr="00A24054">
              <w:rPr>
                <w:rFonts w:ascii="Times New Roman" w:hAnsi="Times New Roman" w:cs="Times New Roman"/>
                <w:bCs/>
                <w:sz w:val="24"/>
                <w:szCs w:val="24"/>
              </w:rPr>
              <w:t xml:space="preserve"> manipuliatorius: servo elektrinis</w:t>
            </w:r>
          </w:p>
        </w:tc>
        <w:tc>
          <w:tcPr>
            <w:tcW w:w="4394" w:type="dxa"/>
          </w:tcPr>
          <w:p w14:paraId="54854B5D" w14:textId="77777777"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A24054">
              <w:rPr>
                <w:rFonts w:ascii="Times New Roman" w:eastAsia="Times New Roman" w:hAnsi="Times New Roman" w:cs="Times New Roman"/>
                <w:i/>
                <w:iCs/>
                <w:color w:val="FF0000"/>
                <w:sz w:val="24"/>
                <w:szCs w:val="24"/>
                <w:lang w:eastAsia="lt-LT"/>
              </w:rPr>
              <w:t>Taip / Ne (pasirinkti atsakymą)</w:t>
            </w:r>
          </w:p>
          <w:p w14:paraId="18A92480" w14:textId="77777777"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79A5997" w14:textId="2BEA03B0"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A24054">
              <w:rPr>
                <w:rFonts w:ascii="Times New Roman" w:hAnsi="Times New Roman" w:cs="Times New Roman"/>
                <w:i/>
                <w:sz w:val="24"/>
                <w:szCs w:val="24"/>
              </w:rPr>
              <w:t>Pateikiama nuoroda į nurodytą parametrą patvirtinantį gamintojo dokumento (</w:t>
            </w:r>
            <w:r w:rsidRPr="00A24054">
              <w:rPr>
                <w:rFonts w:ascii="Times New Roman" w:hAnsi="Times New Roman" w:cs="Times New Roman"/>
                <w:i/>
                <w:sz w:val="24"/>
                <w:szCs w:val="24"/>
                <w:bdr w:val="nil"/>
              </w:rPr>
              <w:t>katalogo / bukleto / brošiūros / instrukcijos) puslapį</w:t>
            </w:r>
          </w:p>
        </w:tc>
      </w:tr>
      <w:tr w:rsidR="00A24054" w:rsidRPr="00A24054" w14:paraId="750BF80E" w14:textId="77777777" w:rsidTr="00537FC4">
        <w:tc>
          <w:tcPr>
            <w:tcW w:w="675" w:type="dxa"/>
            <w:vAlign w:val="center"/>
          </w:tcPr>
          <w:p w14:paraId="45BB9998" w14:textId="72A44F93" w:rsidR="00A24054" w:rsidRPr="00A24054" w:rsidRDefault="00A24054" w:rsidP="00A24054">
            <w:pPr>
              <w:suppressAutoHyphens/>
              <w:spacing w:after="0" w:line="240" w:lineRule="auto"/>
              <w:jc w:val="center"/>
              <w:rPr>
                <w:rFonts w:ascii="Times New Roman" w:eastAsia="Times New Roman" w:hAnsi="Times New Roman" w:cs="Times New Roman"/>
                <w:sz w:val="24"/>
                <w:szCs w:val="24"/>
                <w:lang w:eastAsia="en-US"/>
              </w:rPr>
            </w:pPr>
            <w:r w:rsidRPr="00A24054">
              <w:rPr>
                <w:rFonts w:ascii="Times New Roman" w:hAnsi="Times New Roman" w:cs="Times New Roman"/>
                <w:sz w:val="24"/>
                <w:szCs w:val="24"/>
              </w:rPr>
              <w:t>T4</w:t>
            </w:r>
          </w:p>
        </w:tc>
        <w:tc>
          <w:tcPr>
            <w:tcW w:w="4565" w:type="dxa"/>
          </w:tcPr>
          <w:p w14:paraId="49003469" w14:textId="5901EE4A" w:rsidR="00A24054" w:rsidRPr="00A24054" w:rsidRDefault="00A24054" w:rsidP="00A24054">
            <w:pPr>
              <w:suppressAutoHyphens/>
              <w:spacing w:after="0" w:line="240" w:lineRule="auto"/>
              <w:rPr>
                <w:rFonts w:ascii="Times New Roman" w:eastAsia="Times New Roman" w:hAnsi="Times New Roman" w:cs="Times New Roman"/>
                <w:sz w:val="24"/>
                <w:szCs w:val="24"/>
                <w:lang w:eastAsia="lt-LT"/>
              </w:rPr>
            </w:pPr>
            <w:r w:rsidRPr="00A24054">
              <w:rPr>
                <w:rFonts w:ascii="Times New Roman" w:hAnsi="Times New Roman" w:cs="Times New Roman"/>
                <w:sz w:val="24"/>
                <w:szCs w:val="24"/>
                <w:lang w:eastAsia="lt-LT"/>
              </w:rPr>
              <w:t>Svarbiausių lazerio parametrų nustatymų rodymas okuliaruose</w:t>
            </w:r>
          </w:p>
        </w:tc>
        <w:tc>
          <w:tcPr>
            <w:tcW w:w="4394" w:type="dxa"/>
          </w:tcPr>
          <w:p w14:paraId="4A85AE97" w14:textId="77777777"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A24054">
              <w:rPr>
                <w:rFonts w:ascii="Times New Roman" w:eastAsia="Times New Roman" w:hAnsi="Times New Roman" w:cs="Times New Roman"/>
                <w:i/>
                <w:iCs/>
                <w:color w:val="FF0000"/>
                <w:sz w:val="24"/>
                <w:szCs w:val="24"/>
                <w:lang w:eastAsia="lt-LT"/>
              </w:rPr>
              <w:t>Taip / Ne (pasirinkti atsakymą)</w:t>
            </w:r>
          </w:p>
          <w:p w14:paraId="0587AA54" w14:textId="77777777"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27E771F8" w14:textId="409E1954"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A24054">
              <w:rPr>
                <w:rFonts w:ascii="Times New Roman" w:hAnsi="Times New Roman" w:cs="Times New Roman"/>
                <w:i/>
                <w:sz w:val="24"/>
                <w:szCs w:val="24"/>
              </w:rPr>
              <w:t>Pateikiama nuoroda į nurodytą parametrą patvirtinantį gamintojo dokumento (</w:t>
            </w:r>
            <w:r w:rsidRPr="00A24054">
              <w:rPr>
                <w:rFonts w:ascii="Times New Roman" w:hAnsi="Times New Roman" w:cs="Times New Roman"/>
                <w:i/>
                <w:sz w:val="24"/>
                <w:szCs w:val="24"/>
                <w:bdr w:val="nil"/>
              </w:rPr>
              <w:t>katalogo / bukleto / brošiūros / instrukcijos) puslapį</w:t>
            </w:r>
          </w:p>
        </w:tc>
      </w:tr>
      <w:tr w:rsidR="00A24054" w:rsidRPr="00A24054" w14:paraId="18FE9FA7" w14:textId="77777777" w:rsidTr="00537FC4">
        <w:tc>
          <w:tcPr>
            <w:tcW w:w="675" w:type="dxa"/>
            <w:vAlign w:val="center"/>
          </w:tcPr>
          <w:p w14:paraId="4B53D03E" w14:textId="6AE0CDC7" w:rsidR="00A24054" w:rsidRPr="00A24054" w:rsidRDefault="00A24054" w:rsidP="00A24054">
            <w:pPr>
              <w:suppressAutoHyphens/>
              <w:spacing w:after="0" w:line="240" w:lineRule="auto"/>
              <w:jc w:val="center"/>
              <w:rPr>
                <w:rFonts w:ascii="Times New Roman" w:eastAsia="Times New Roman" w:hAnsi="Times New Roman" w:cs="Times New Roman"/>
                <w:sz w:val="24"/>
                <w:szCs w:val="24"/>
                <w:lang w:eastAsia="en-US"/>
              </w:rPr>
            </w:pPr>
            <w:r w:rsidRPr="00A24054">
              <w:rPr>
                <w:rFonts w:ascii="Times New Roman" w:hAnsi="Times New Roman" w:cs="Times New Roman"/>
                <w:sz w:val="24"/>
                <w:szCs w:val="24"/>
              </w:rPr>
              <w:t>T5</w:t>
            </w:r>
          </w:p>
        </w:tc>
        <w:tc>
          <w:tcPr>
            <w:tcW w:w="4565" w:type="dxa"/>
          </w:tcPr>
          <w:p w14:paraId="6968C18C" w14:textId="61783B98" w:rsidR="00A24054" w:rsidRPr="00A24054" w:rsidRDefault="00A24054" w:rsidP="00A24054">
            <w:pPr>
              <w:suppressAutoHyphens/>
              <w:spacing w:after="0" w:line="240" w:lineRule="auto"/>
              <w:rPr>
                <w:rFonts w:ascii="Times New Roman" w:eastAsia="Times New Roman" w:hAnsi="Times New Roman" w:cs="Times New Roman"/>
                <w:sz w:val="24"/>
                <w:szCs w:val="24"/>
                <w:lang w:eastAsia="lt-LT"/>
              </w:rPr>
            </w:pPr>
            <w:r w:rsidRPr="00A24054">
              <w:rPr>
                <w:rFonts w:ascii="Times New Roman" w:hAnsi="Times New Roman" w:cs="Times New Roman"/>
                <w:sz w:val="24"/>
                <w:szCs w:val="24"/>
                <w:lang w:eastAsia="lt-LT"/>
              </w:rPr>
              <w:t>Galimybė keisti lazerio parametrus plyšinės lempos pagalba, neatitraukiant žvilgsnio nuo gydymo srities</w:t>
            </w:r>
          </w:p>
        </w:tc>
        <w:tc>
          <w:tcPr>
            <w:tcW w:w="4394" w:type="dxa"/>
          </w:tcPr>
          <w:p w14:paraId="280BABA8" w14:textId="77777777"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A24054">
              <w:rPr>
                <w:rFonts w:ascii="Times New Roman" w:eastAsia="Times New Roman" w:hAnsi="Times New Roman" w:cs="Times New Roman"/>
                <w:i/>
                <w:iCs/>
                <w:color w:val="FF0000"/>
                <w:sz w:val="24"/>
                <w:szCs w:val="24"/>
                <w:lang w:eastAsia="lt-LT"/>
              </w:rPr>
              <w:t>Taip / Ne (pasirinkti atsakymą)</w:t>
            </w:r>
          </w:p>
          <w:p w14:paraId="62C50ABF" w14:textId="77777777"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2D60EB1" w14:textId="3C3A1C80" w:rsidR="00A24054" w:rsidRPr="00A24054" w:rsidRDefault="00A24054" w:rsidP="00A240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A24054">
              <w:rPr>
                <w:rFonts w:ascii="Times New Roman" w:hAnsi="Times New Roman" w:cs="Times New Roman"/>
                <w:i/>
                <w:sz w:val="24"/>
                <w:szCs w:val="24"/>
              </w:rPr>
              <w:t>Pateikiama nuoroda į nurodytą parametrą patvirtinantį gamintojo dokumento (</w:t>
            </w:r>
            <w:r w:rsidRPr="00A24054">
              <w:rPr>
                <w:rFonts w:ascii="Times New Roman" w:hAnsi="Times New Roman" w:cs="Times New Roman"/>
                <w:i/>
                <w:sz w:val="24"/>
                <w:szCs w:val="24"/>
                <w:bdr w:val="nil"/>
              </w:rPr>
              <w:t>katalogo / bukleto / brošiūros / instrukcijos) puslapį</w:t>
            </w:r>
          </w:p>
        </w:tc>
      </w:tr>
    </w:tbl>
    <w:p w14:paraId="201D5FD8"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461DDF19" w14:textId="77777777" w:rsidR="008C20D8" w:rsidRPr="00191CC4" w:rsidRDefault="008C20D8" w:rsidP="008D5DB7">
      <w:pPr>
        <w:spacing w:after="0" w:line="240" w:lineRule="auto"/>
        <w:jc w:val="both"/>
        <w:rPr>
          <w:rFonts w:ascii="Times New Roman" w:eastAsia="Times New Roman" w:hAnsi="Times New Roman" w:cs="Times New Roman"/>
          <w:sz w:val="24"/>
          <w:szCs w:val="20"/>
          <w:lang w:eastAsia="en-US"/>
        </w:rPr>
      </w:pPr>
    </w:p>
    <w:p w14:paraId="21F2A56E" w14:textId="1972D632" w:rsidR="008D5DB7" w:rsidRPr="00191CC4" w:rsidRDefault="008D5DB7" w:rsidP="008D5DB7">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šias pirkimo objekto kainas (įkainius)</w:t>
      </w:r>
      <w:r w:rsidRPr="004F0667">
        <w:rPr>
          <w:rFonts w:ascii="Times New Roman" w:eastAsia="Times New Roman" w:hAnsi="Times New Roman" w:cs="Times New Roman"/>
          <w:sz w:val="24"/>
          <w:szCs w:val="20"/>
          <w:lang w:eastAsia="en-US"/>
        </w:rPr>
        <w:t>:</w:t>
      </w:r>
    </w:p>
    <w:tbl>
      <w:tblPr>
        <w:tblStyle w:val="Lentelstinklelis1"/>
        <w:tblW w:w="9634" w:type="dxa"/>
        <w:tblLayout w:type="fixed"/>
        <w:tblLook w:val="04A0" w:firstRow="1" w:lastRow="0" w:firstColumn="1" w:lastColumn="0" w:noHBand="0" w:noVBand="1"/>
      </w:tblPr>
      <w:tblGrid>
        <w:gridCol w:w="588"/>
        <w:gridCol w:w="1817"/>
        <w:gridCol w:w="2126"/>
        <w:gridCol w:w="1418"/>
        <w:gridCol w:w="1843"/>
        <w:gridCol w:w="1842"/>
      </w:tblGrid>
      <w:tr w:rsidR="006B7365" w:rsidRPr="00606537" w14:paraId="172B87CA" w14:textId="77777777" w:rsidTr="006B7365">
        <w:tc>
          <w:tcPr>
            <w:tcW w:w="588" w:type="dxa"/>
            <w:vAlign w:val="center"/>
          </w:tcPr>
          <w:p w14:paraId="74C13D22" w14:textId="77777777" w:rsidR="006B7365" w:rsidRPr="00606537" w:rsidRDefault="006B7365" w:rsidP="007E7CB3">
            <w:pPr>
              <w:spacing w:after="0" w:line="240" w:lineRule="auto"/>
              <w:jc w:val="center"/>
              <w:rPr>
                <w:b/>
                <w:sz w:val="24"/>
                <w:szCs w:val="24"/>
              </w:rPr>
            </w:pPr>
            <w:r w:rsidRPr="00606537">
              <w:rPr>
                <w:b/>
                <w:sz w:val="24"/>
                <w:szCs w:val="24"/>
              </w:rPr>
              <w:t>Eil. Nr.</w:t>
            </w:r>
          </w:p>
        </w:tc>
        <w:tc>
          <w:tcPr>
            <w:tcW w:w="1817" w:type="dxa"/>
            <w:vAlign w:val="center"/>
          </w:tcPr>
          <w:p w14:paraId="345328D4" w14:textId="77777777" w:rsidR="006B7365" w:rsidRPr="00606537" w:rsidRDefault="006B7365" w:rsidP="007E7CB3">
            <w:pPr>
              <w:spacing w:after="0" w:line="240" w:lineRule="auto"/>
              <w:jc w:val="center"/>
              <w:rPr>
                <w:b/>
                <w:sz w:val="24"/>
                <w:szCs w:val="24"/>
              </w:rPr>
            </w:pPr>
            <w:r w:rsidRPr="00606537">
              <w:rPr>
                <w:b/>
                <w:sz w:val="24"/>
                <w:szCs w:val="24"/>
              </w:rPr>
              <w:t>Pavadinimas</w:t>
            </w:r>
          </w:p>
        </w:tc>
        <w:tc>
          <w:tcPr>
            <w:tcW w:w="2126" w:type="dxa"/>
            <w:vAlign w:val="center"/>
          </w:tcPr>
          <w:p w14:paraId="75522102" w14:textId="0C3B6D0E" w:rsidR="006B7365" w:rsidRPr="00606537" w:rsidRDefault="006B7365" w:rsidP="007E7CB3">
            <w:pPr>
              <w:spacing w:after="0" w:line="240" w:lineRule="auto"/>
              <w:jc w:val="center"/>
              <w:rPr>
                <w:b/>
                <w:sz w:val="24"/>
                <w:szCs w:val="24"/>
              </w:rPr>
            </w:pPr>
            <w:r w:rsidRPr="00606537">
              <w:rPr>
                <w:b/>
                <w:sz w:val="24"/>
                <w:szCs w:val="24"/>
              </w:rPr>
              <w:t>Gamintojas, modelis</w:t>
            </w:r>
            <w:r w:rsidR="008C20D8">
              <w:rPr>
                <w:b/>
                <w:sz w:val="24"/>
                <w:szCs w:val="24"/>
              </w:rPr>
              <w:t>, kilmės šalis</w:t>
            </w:r>
          </w:p>
        </w:tc>
        <w:tc>
          <w:tcPr>
            <w:tcW w:w="1418" w:type="dxa"/>
            <w:vAlign w:val="center"/>
          </w:tcPr>
          <w:p w14:paraId="6AC93B51" w14:textId="5A273976" w:rsidR="006B7365" w:rsidRPr="00606537" w:rsidRDefault="006B7365" w:rsidP="007E7CB3">
            <w:pPr>
              <w:spacing w:after="0" w:line="240" w:lineRule="auto"/>
              <w:jc w:val="center"/>
              <w:rPr>
                <w:b/>
                <w:sz w:val="24"/>
                <w:szCs w:val="24"/>
              </w:rPr>
            </w:pPr>
            <w:r>
              <w:rPr>
                <w:b/>
                <w:sz w:val="24"/>
                <w:szCs w:val="24"/>
                <w:lang w:eastAsia="en-US"/>
              </w:rPr>
              <w:t>K</w:t>
            </w:r>
            <w:r w:rsidRPr="00606537">
              <w:rPr>
                <w:b/>
                <w:sz w:val="24"/>
                <w:szCs w:val="24"/>
                <w:lang w:eastAsia="en-US"/>
              </w:rPr>
              <w:t>iekis</w:t>
            </w:r>
          </w:p>
        </w:tc>
        <w:tc>
          <w:tcPr>
            <w:tcW w:w="1843" w:type="dxa"/>
            <w:vAlign w:val="center"/>
          </w:tcPr>
          <w:p w14:paraId="41E96594" w14:textId="79FA3294" w:rsidR="006B7365" w:rsidRPr="00606537" w:rsidRDefault="00C0272A" w:rsidP="007E7CB3">
            <w:pPr>
              <w:spacing w:after="0" w:line="240" w:lineRule="auto"/>
              <w:jc w:val="center"/>
              <w:rPr>
                <w:b/>
                <w:sz w:val="24"/>
                <w:szCs w:val="24"/>
              </w:rPr>
            </w:pPr>
            <w:r>
              <w:rPr>
                <w:b/>
                <w:sz w:val="24"/>
                <w:szCs w:val="24"/>
              </w:rPr>
              <w:t>K</w:t>
            </w:r>
            <w:r w:rsidR="006B7365">
              <w:rPr>
                <w:b/>
                <w:sz w:val="24"/>
                <w:szCs w:val="24"/>
              </w:rPr>
              <w:t>aina, Eur be PVM</w:t>
            </w:r>
          </w:p>
        </w:tc>
        <w:tc>
          <w:tcPr>
            <w:tcW w:w="1842" w:type="dxa"/>
          </w:tcPr>
          <w:p w14:paraId="6048D3B8" w14:textId="7A98101D" w:rsidR="006B7365" w:rsidRDefault="00C0272A" w:rsidP="007E7CB3">
            <w:pPr>
              <w:spacing w:after="0" w:line="240" w:lineRule="auto"/>
              <w:jc w:val="center"/>
              <w:rPr>
                <w:b/>
                <w:sz w:val="24"/>
                <w:szCs w:val="24"/>
              </w:rPr>
            </w:pPr>
            <w:r>
              <w:rPr>
                <w:b/>
                <w:sz w:val="24"/>
                <w:szCs w:val="24"/>
              </w:rPr>
              <w:t>K</w:t>
            </w:r>
            <w:r w:rsidR="006B7365">
              <w:rPr>
                <w:b/>
                <w:sz w:val="24"/>
                <w:szCs w:val="24"/>
              </w:rPr>
              <w:t>aina, Eur su PVM</w:t>
            </w:r>
          </w:p>
        </w:tc>
      </w:tr>
      <w:tr w:rsidR="006B7365" w:rsidRPr="00606537" w14:paraId="597E8FB4" w14:textId="77777777" w:rsidTr="006B7365">
        <w:tc>
          <w:tcPr>
            <w:tcW w:w="588" w:type="dxa"/>
            <w:vAlign w:val="center"/>
          </w:tcPr>
          <w:p w14:paraId="7C0519BC" w14:textId="77777777" w:rsidR="006B7365" w:rsidRPr="00606537" w:rsidRDefault="006B7365" w:rsidP="007E7CB3">
            <w:pPr>
              <w:spacing w:after="0" w:line="240" w:lineRule="auto"/>
              <w:jc w:val="center"/>
              <w:rPr>
                <w:i/>
                <w:iCs/>
                <w:sz w:val="24"/>
                <w:szCs w:val="24"/>
              </w:rPr>
            </w:pPr>
            <w:r w:rsidRPr="00606537">
              <w:rPr>
                <w:i/>
                <w:iCs/>
                <w:sz w:val="24"/>
                <w:szCs w:val="24"/>
              </w:rPr>
              <w:t>1</w:t>
            </w:r>
          </w:p>
        </w:tc>
        <w:tc>
          <w:tcPr>
            <w:tcW w:w="1817" w:type="dxa"/>
            <w:vAlign w:val="center"/>
          </w:tcPr>
          <w:p w14:paraId="6AB93AD4" w14:textId="77777777" w:rsidR="006B7365" w:rsidRPr="00606537" w:rsidRDefault="006B7365" w:rsidP="007E7CB3">
            <w:pPr>
              <w:spacing w:after="0" w:line="240" w:lineRule="auto"/>
              <w:jc w:val="center"/>
              <w:rPr>
                <w:i/>
                <w:iCs/>
                <w:sz w:val="24"/>
                <w:szCs w:val="24"/>
              </w:rPr>
            </w:pPr>
            <w:r w:rsidRPr="00606537">
              <w:rPr>
                <w:i/>
                <w:iCs/>
                <w:sz w:val="24"/>
                <w:szCs w:val="24"/>
              </w:rPr>
              <w:t>2</w:t>
            </w:r>
          </w:p>
        </w:tc>
        <w:tc>
          <w:tcPr>
            <w:tcW w:w="2126" w:type="dxa"/>
            <w:vAlign w:val="center"/>
          </w:tcPr>
          <w:p w14:paraId="5F12C8D5" w14:textId="77777777" w:rsidR="006B7365" w:rsidRPr="00606537" w:rsidRDefault="006B7365" w:rsidP="007E7CB3">
            <w:pPr>
              <w:spacing w:after="0" w:line="240" w:lineRule="auto"/>
              <w:jc w:val="center"/>
              <w:rPr>
                <w:i/>
                <w:iCs/>
                <w:sz w:val="24"/>
                <w:szCs w:val="24"/>
              </w:rPr>
            </w:pPr>
            <w:r w:rsidRPr="00606537">
              <w:rPr>
                <w:i/>
                <w:iCs/>
                <w:sz w:val="24"/>
                <w:szCs w:val="24"/>
              </w:rPr>
              <w:t>3</w:t>
            </w:r>
          </w:p>
        </w:tc>
        <w:tc>
          <w:tcPr>
            <w:tcW w:w="1418" w:type="dxa"/>
            <w:vAlign w:val="center"/>
          </w:tcPr>
          <w:p w14:paraId="6EAF69D8" w14:textId="77777777" w:rsidR="006B7365" w:rsidRPr="00606537" w:rsidRDefault="006B7365" w:rsidP="007E7CB3">
            <w:pPr>
              <w:spacing w:after="0" w:line="240" w:lineRule="auto"/>
              <w:jc w:val="center"/>
              <w:rPr>
                <w:i/>
                <w:iCs/>
                <w:sz w:val="24"/>
                <w:szCs w:val="24"/>
              </w:rPr>
            </w:pPr>
            <w:r w:rsidRPr="00606537">
              <w:rPr>
                <w:i/>
                <w:iCs/>
                <w:sz w:val="24"/>
                <w:szCs w:val="24"/>
              </w:rPr>
              <w:t>4</w:t>
            </w:r>
          </w:p>
        </w:tc>
        <w:tc>
          <w:tcPr>
            <w:tcW w:w="1843" w:type="dxa"/>
            <w:vAlign w:val="center"/>
          </w:tcPr>
          <w:p w14:paraId="739B08D6" w14:textId="766F804B" w:rsidR="006B7365" w:rsidRPr="00606537" w:rsidRDefault="006B7365" w:rsidP="007E7CB3">
            <w:pPr>
              <w:spacing w:after="0" w:line="240" w:lineRule="auto"/>
              <w:jc w:val="center"/>
              <w:rPr>
                <w:i/>
                <w:iCs/>
                <w:sz w:val="24"/>
                <w:szCs w:val="24"/>
              </w:rPr>
            </w:pPr>
            <w:r w:rsidRPr="00606537">
              <w:rPr>
                <w:i/>
                <w:iCs/>
                <w:sz w:val="24"/>
                <w:szCs w:val="24"/>
              </w:rPr>
              <w:t>5</w:t>
            </w:r>
          </w:p>
        </w:tc>
        <w:tc>
          <w:tcPr>
            <w:tcW w:w="1842" w:type="dxa"/>
          </w:tcPr>
          <w:p w14:paraId="736DC43F" w14:textId="50AE8199" w:rsidR="006B7365" w:rsidRPr="00606537" w:rsidRDefault="006B7365" w:rsidP="007E7CB3">
            <w:pPr>
              <w:spacing w:after="0" w:line="240" w:lineRule="auto"/>
              <w:jc w:val="center"/>
              <w:rPr>
                <w:i/>
                <w:iCs/>
                <w:sz w:val="24"/>
                <w:szCs w:val="24"/>
              </w:rPr>
            </w:pPr>
            <w:r>
              <w:rPr>
                <w:i/>
                <w:iCs/>
                <w:sz w:val="24"/>
                <w:szCs w:val="24"/>
              </w:rPr>
              <w:t>6</w:t>
            </w:r>
          </w:p>
        </w:tc>
      </w:tr>
      <w:tr w:rsidR="006B7365" w:rsidRPr="00606537" w14:paraId="75E44BB1" w14:textId="77777777" w:rsidTr="006B7365">
        <w:tc>
          <w:tcPr>
            <w:tcW w:w="588" w:type="dxa"/>
            <w:vAlign w:val="center"/>
          </w:tcPr>
          <w:p w14:paraId="675BBF42" w14:textId="77777777" w:rsidR="006B7365" w:rsidRPr="00606537" w:rsidRDefault="006B7365" w:rsidP="007E7CB3">
            <w:pPr>
              <w:spacing w:after="0" w:line="240" w:lineRule="auto"/>
              <w:jc w:val="center"/>
              <w:rPr>
                <w:sz w:val="24"/>
                <w:szCs w:val="24"/>
              </w:rPr>
            </w:pPr>
            <w:r w:rsidRPr="00606537">
              <w:rPr>
                <w:sz w:val="24"/>
                <w:szCs w:val="24"/>
              </w:rPr>
              <w:t>1.</w:t>
            </w:r>
          </w:p>
        </w:tc>
        <w:tc>
          <w:tcPr>
            <w:tcW w:w="1817" w:type="dxa"/>
            <w:vAlign w:val="center"/>
          </w:tcPr>
          <w:p w14:paraId="45C54322" w14:textId="24CC031A" w:rsidR="006B7365" w:rsidRPr="00A36B2F" w:rsidRDefault="00412851" w:rsidP="007E7CB3">
            <w:pPr>
              <w:spacing w:after="0" w:line="240" w:lineRule="auto"/>
              <w:jc w:val="both"/>
              <w:rPr>
                <w:sz w:val="24"/>
                <w:szCs w:val="24"/>
              </w:rPr>
            </w:pPr>
            <w:r>
              <w:rPr>
                <w:sz w:val="24"/>
                <w:szCs w:val="24"/>
              </w:rPr>
              <w:t>YAG lazeris</w:t>
            </w:r>
          </w:p>
        </w:tc>
        <w:tc>
          <w:tcPr>
            <w:tcW w:w="2126" w:type="dxa"/>
          </w:tcPr>
          <w:p w14:paraId="3BAD485E" w14:textId="77777777" w:rsidR="006B7365" w:rsidRPr="00606537" w:rsidRDefault="006B7365" w:rsidP="007E7CB3">
            <w:pPr>
              <w:spacing w:after="0" w:line="240" w:lineRule="auto"/>
              <w:jc w:val="both"/>
              <w:rPr>
                <w:sz w:val="24"/>
                <w:szCs w:val="24"/>
              </w:rPr>
            </w:pPr>
          </w:p>
        </w:tc>
        <w:tc>
          <w:tcPr>
            <w:tcW w:w="1418" w:type="dxa"/>
            <w:vAlign w:val="center"/>
          </w:tcPr>
          <w:p w14:paraId="01BE0FE6" w14:textId="2E06F3BD" w:rsidR="006B7365" w:rsidRPr="00606537" w:rsidRDefault="00A36B2F" w:rsidP="007E7CB3">
            <w:pPr>
              <w:spacing w:after="0" w:line="240" w:lineRule="auto"/>
              <w:jc w:val="center"/>
              <w:rPr>
                <w:sz w:val="24"/>
                <w:szCs w:val="24"/>
              </w:rPr>
            </w:pPr>
            <w:r>
              <w:rPr>
                <w:sz w:val="24"/>
                <w:szCs w:val="24"/>
              </w:rPr>
              <w:t>1</w:t>
            </w:r>
            <w:r w:rsidR="006B7365">
              <w:rPr>
                <w:sz w:val="24"/>
                <w:szCs w:val="24"/>
              </w:rPr>
              <w:t xml:space="preserve"> vnt.</w:t>
            </w:r>
          </w:p>
        </w:tc>
        <w:tc>
          <w:tcPr>
            <w:tcW w:w="1843" w:type="dxa"/>
            <w:vAlign w:val="center"/>
          </w:tcPr>
          <w:p w14:paraId="5CD97F54" w14:textId="5CC908A1" w:rsidR="006B7365" w:rsidRPr="00606537" w:rsidRDefault="006B7365" w:rsidP="00987433">
            <w:pPr>
              <w:spacing w:after="0" w:line="240" w:lineRule="auto"/>
              <w:jc w:val="center"/>
              <w:rPr>
                <w:sz w:val="24"/>
                <w:szCs w:val="24"/>
              </w:rPr>
            </w:pPr>
          </w:p>
        </w:tc>
        <w:tc>
          <w:tcPr>
            <w:tcW w:w="1842" w:type="dxa"/>
          </w:tcPr>
          <w:p w14:paraId="0F5C381F" w14:textId="77777777" w:rsidR="006B7365" w:rsidRPr="00606537" w:rsidRDefault="006B7365" w:rsidP="007E7CB3">
            <w:pPr>
              <w:spacing w:after="0" w:line="240" w:lineRule="auto"/>
              <w:jc w:val="both"/>
              <w:rPr>
                <w:sz w:val="24"/>
                <w:szCs w:val="24"/>
              </w:rPr>
            </w:pPr>
          </w:p>
        </w:tc>
      </w:tr>
      <w:tr w:rsidR="00FB5795" w:rsidRPr="00250ADA" w14:paraId="7033BC8C" w14:textId="77777777" w:rsidTr="006B7365">
        <w:tc>
          <w:tcPr>
            <w:tcW w:w="9634" w:type="dxa"/>
            <w:gridSpan w:val="6"/>
            <w:vAlign w:val="center"/>
          </w:tcPr>
          <w:p w14:paraId="773CBD36" w14:textId="1CA407A1" w:rsidR="00FB5795" w:rsidRPr="00606537" w:rsidRDefault="00FB5795" w:rsidP="00EB122B">
            <w:pPr>
              <w:spacing w:after="0" w:line="240" w:lineRule="auto"/>
              <w:rPr>
                <w:sz w:val="24"/>
                <w:szCs w:val="24"/>
              </w:rPr>
            </w:pPr>
            <w:r w:rsidRPr="00606537">
              <w:rPr>
                <w:b/>
                <w:sz w:val="24"/>
                <w:szCs w:val="24"/>
              </w:rPr>
              <w:t>Bendra pasiūlymo kaina be PVM  ...................................................... EUR</w:t>
            </w:r>
            <w:r>
              <w:rPr>
                <w:b/>
                <w:sz w:val="24"/>
                <w:szCs w:val="24"/>
              </w:rPr>
              <w:t xml:space="preserve"> </w:t>
            </w:r>
            <w:r>
              <w:rPr>
                <w:rFonts w:eastAsia="Times New Roman"/>
                <w:sz w:val="24"/>
                <w:szCs w:val="24"/>
                <w:lang w:eastAsia="lt-LT"/>
              </w:rPr>
              <w:t>(žodžiais)</w:t>
            </w:r>
          </w:p>
        </w:tc>
      </w:tr>
      <w:tr w:rsidR="00FB5795" w:rsidRPr="00250ADA" w14:paraId="0CD827CF" w14:textId="77777777" w:rsidTr="006B7365">
        <w:tc>
          <w:tcPr>
            <w:tcW w:w="9634" w:type="dxa"/>
            <w:gridSpan w:val="6"/>
            <w:vAlign w:val="center"/>
          </w:tcPr>
          <w:p w14:paraId="0BD5317C" w14:textId="71DC2B61" w:rsidR="00FB5795" w:rsidRPr="00250ADA" w:rsidRDefault="00FB5795" w:rsidP="00EB122B">
            <w:pPr>
              <w:spacing w:after="0" w:line="240" w:lineRule="auto"/>
              <w:rPr>
                <w:b/>
                <w:sz w:val="24"/>
                <w:szCs w:val="24"/>
              </w:rPr>
            </w:pPr>
            <w:r>
              <w:rPr>
                <w:b/>
                <w:sz w:val="24"/>
                <w:szCs w:val="24"/>
                <w:lang w:eastAsia="en-US"/>
              </w:rPr>
              <w:t>PVM ...................................... EUR</w:t>
            </w:r>
            <w:r w:rsidR="00C0272A">
              <w:rPr>
                <w:b/>
                <w:sz w:val="24"/>
                <w:szCs w:val="24"/>
                <w:lang w:eastAsia="en-US"/>
              </w:rPr>
              <w:t xml:space="preserve"> </w:t>
            </w:r>
            <w:r w:rsidR="00C0272A">
              <w:rPr>
                <w:rFonts w:eastAsia="Times New Roman"/>
                <w:sz w:val="24"/>
                <w:szCs w:val="24"/>
                <w:lang w:eastAsia="lt-LT"/>
              </w:rPr>
              <w:t>(skaičiais ir žodžiais)</w:t>
            </w:r>
          </w:p>
        </w:tc>
      </w:tr>
      <w:tr w:rsidR="00FB5795" w:rsidRPr="00250ADA" w14:paraId="3B784E68" w14:textId="77777777" w:rsidTr="006B7365">
        <w:tc>
          <w:tcPr>
            <w:tcW w:w="9634" w:type="dxa"/>
            <w:gridSpan w:val="6"/>
            <w:vAlign w:val="center"/>
          </w:tcPr>
          <w:p w14:paraId="5B7BE7CB" w14:textId="0A6F9129" w:rsidR="00FB5795" w:rsidRPr="00250ADA" w:rsidRDefault="00FB5795" w:rsidP="00EB122B">
            <w:pPr>
              <w:spacing w:after="0" w:line="240" w:lineRule="auto"/>
              <w:rPr>
                <w:b/>
                <w:sz w:val="24"/>
                <w:szCs w:val="24"/>
              </w:rPr>
            </w:pPr>
            <w:r w:rsidRPr="00250ADA">
              <w:rPr>
                <w:b/>
                <w:sz w:val="24"/>
                <w:szCs w:val="24"/>
              </w:rPr>
              <w:t>Bendra pasiūlymo kaina su PVM</w:t>
            </w:r>
            <w:r>
              <w:rPr>
                <w:b/>
                <w:sz w:val="24"/>
                <w:szCs w:val="24"/>
              </w:rPr>
              <w:t>*</w:t>
            </w:r>
            <w:r w:rsidRPr="00250ADA">
              <w:rPr>
                <w:b/>
                <w:sz w:val="24"/>
                <w:szCs w:val="24"/>
              </w:rPr>
              <w:t xml:space="preserve">  ...................................................... E</w:t>
            </w:r>
            <w:r>
              <w:rPr>
                <w:b/>
                <w:sz w:val="24"/>
                <w:szCs w:val="24"/>
              </w:rPr>
              <w:t>UR</w:t>
            </w:r>
            <w:r w:rsidR="00C0272A">
              <w:rPr>
                <w:b/>
                <w:sz w:val="24"/>
                <w:szCs w:val="24"/>
              </w:rPr>
              <w:t xml:space="preserve"> </w:t>
            </w:r>
            <w:r>
              <w:rPr>
                <w:rFonts w:eastAsia="Times New Roman"/>
                <w:sz w:val="24"/>
                <w:szCs w:val="24"/>
                <w:lang w:eastAsia="lt-LT"/>
              </w:rPr>
              <w:t>(žodžiais)</w:t>
            </w:r>
          </w:p>
        </w:tc>
      </w:tr>
    </w:tbl>
    <w:p w14:paraId="1164C8B2" w14:textId="77777777" w:rsidR="008D5DB7" w:rsidRPr="00AB7753" w:rsidRDefault="008D5DB7" w:rsidP="008D5DB7">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2741121"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19C20F3C" w14:textId="77777777" w:rsidR="008D5DB7" w:rsidRPr="00F751AF" w:rsidRDefault="008D5DB7" w:rsidP="008D5DB7">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4CF2805"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69BAEE09" w14:textId="77777777" w:rsidR="008D5DB7" w:rsidRPr="00747395" w:rsidRDefault="008D5DB7" w:rsidP="008D5DB7">
      <w:pPr>
        <w:spacing w:after="0" w:line="240" w:lineRule="auto"/>
        <w:ind w:firstLine="567"/>
        <w:jc w:val="both"/>
        <w:rPr>
          <w:rFonts w:ascii="Times New Roman" w:eastAsia="Times New Roman" w:hAnsi="Times New Roman" w:cs="Times New Roman"/>
          <w:sz w:val="28"/>
          <w:lang w:eastAsia="en-US"/>
        </w:rPr>
      </w:pPr>
      <w:r w:rsidRPr="00747395">
        <w:rPr>
          <w:rFonts w:ascii="Times New Roman" w:eastAsia="Times New Roman" w:hAnsi="Times New Roman" w:cs="Times New Roman"/>
          <w:sz w:val="24"/>
          <w:szCs w:val="24"/>
        </w:rPr>
        <w:t xml:space="preserve">Siūlomas pirkimo </w:t>
      </w:r>
      <w:r w:rsidRPr="00606537">
        <w:rPr>
          <w:rFonts w:ascii="Times New Roman" w:eastAsia="Times New Roman" w:hAnsi="Times New Roman" w:cs="Times New Roman"/>
          <w:sz w:val="24"/>
          <w:szCs w:val="24"/>
        </w:rPr>
        <w:t xml:space="preserve">objektas visiškai atitinka pirkimo dokumentuose nurodytus reikalavimus ir jo savybės nurodytos </w:t>
      </w:r>
      <w:r w:rsidRPr="004C3E91">
        <w:rPr>
          <w:rFonts w:ascii="Times New Roman" w:eastAsia="Times New Roman" w:hAnsi="Times New Roman" w:cs="Times New Roman"/>
          <w:b/>
          <w:bCs/>
          <w:sz w:val="24"/>
          <w:szCs w:val="24"/>
        </w:rPr>
        <w:t>užpildytoje techninėje specifikacijoje</w:t>
      </w:r>
      <w:r w:rsidRPr="00606537">
        <w:rPr>
          <w:rFonts w:ascii="Times New Roman" w:eastAsia="Times New Roman" w:hAnsi="Times New Roman" w:cs="Times New Roman"/>
          <w:sz w:val="28"/>
          <w:lang w:eastAsia="en-US"/>
        </w:rPr>
        <w:t>.</w:t>
      </w:r>
    </w:p>
    <w:p w14:paraId="405561F6" w14:textId="77777777" w:rsidR="001D20C1" w:rsidRPr="00191CC4" w:rsidRDefault="001D20C1" w:rsidP="001D20C1">
      <w:pPr>
        <w:spacing w:after="0" w:line="240" w:lineRule="auto"/>
        <w:jc w:val="both"/>
        <w:rPr>
          <w:rFonts w:ascii="Times New Roman" w:eastAsia="Times New Roman" w:hAnsi="Times New Roman" w:cs="Times New Roman"/>
          <w:sz w:val="24"/>
          <w:szCs w:val="20"/>
          <w:lang w:eastAsia="en-US"/>
        </w:rPr>
      </w:pPr>
    </w:p>
    <w:p w14:paraId="7563624C" w14:textId="77777777" w:rsidR="001D20C1" w:rsidRPr="00191CC4" w:rsidRDefault="001D20C1" w:rsidP="001D20C1">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D20C1" w:rsidRPr="00191CC4" w14:paraId="1D0D65BC" w14:textId="77777777" w:rsidTr="00743CA9">
        <w:tc>
          <w:tcPr>
            <w:tcW w:w="675" w:type="dxa"/>
            <w:vAlign w:val="center"/>
          </w:tcPr>
          <w:p w14:paraId="00BEE1F1" w14:textId="77777777" w:rsidR="001D20C1" w:rsidRPr="00191CC4" w:rsidRDefault="001D20C1" w:rsidP="00743CA9">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vAlign w:val="center"/>
          </w:tcPr>
          <w:p w14:paraId="35EE966B" w14:textId="77777777" w:rsidR="001D20C1" w:rsidRPr="00191CC4" w:rsidRDefault="001D20C1" w:rsidP="00743CA9">
            <w:pPr>
              <w:spacing w:after="0" w:line="240" w:lineRule="auto"/>
              <w:jc w:val="center"/>
              <w:rPr>
                <w:b/>
                <w:sz w:val="24"/>
                <w:lang w:eastAsia="en-US"/>
              </w:rPr>
            </w:pPr>
            <w:r w:rsidRPr="00191CC4">
              <w:rPr>
                <w:b/>
                <w:sz w:val="24"/>
                <w:lang w:eastAsia="en-US"/>
              </w:rPr>
              <w:t>Dokumentų pavadinimai</w:t>
            </w:r>
          </w:p>
        </w:tc>
      </w:tr>
      <w:tr w:rsidR="001D20C1" w:rsidRPr="00191CC4" w14:paraId="5E0E9603" w14:textId="77777777" w:rsidTr="0035145F">
        <w:tc>
          <w:tcPr>
            <w:tcW w:w="675" w:type="dxa"/>
          </w:tcPr>
          <w:p w14:paraId="26049A97" w14:textId="77777777" w:rsidR="001D20C1" w:rsidRPr="00191CC4" w:rsidRDefault="001D20C1" w:rsidP="00743CA9">
            <w:pPr>
              <w:spacing w:after="0" w:line="240" w:lineRule="auto"/>
              <w:jc w:val="both"/>
              <w:rPr>
                <w:sz w:val="24"/>
                <w:lang w:eastAsia="en-US"/>
              </w:rPr>
            </w:pPr>
            <w:r>
              <w:rPr>
                <w:sz w:val="24"/>
                <w:lang w:eastAsia="en-US"/>
              </w:rPr>
              <w:t>1.</w:t>
            </w:r>
          </w:p>
        </w:tc>
        <w:tc>
          <w:tcPr>
            <w:tcW w:w="9179" w:type="dxa"/>
          </w:tcPr>
          <w:p w14:paraId="19AB5CAA" w14:textId="34FCE510" w:rsidR="001D20C1" w:rsidRPr="00191CC4" w:rsidRDefault="001D20C1" w:rsidP="00743CA9">
            <w:pPr>
              <w:spacing w:after="0" w:line="240" w:lineRule="auto"/>
              <w:jc w:val="both"/>
              <w:rPr>
                <w:sz w:val="24"/>
                <w:lang w:eastAsia="en-US"/>
              </w:rPr>
            </w:pPr>
            <w:r>
              <w:rPr>
                <w:sz w:val="24"/>
                <w:lang w:eastAsia="en-US"/>
              </w:rPr>
              <w:t>Užpildytas EBVPD.</w:t>
            </w:r>
          </w:p>
        </w:tc>
      </w:tr>
      <w:tr w:rsidR="001D20C1" w:rsidRPr="00191CC4" w14:paraId="22CFA134" w14:textId="77777777" w:rsidTr="0035145F">
        <w:tc>
          <w:tcPr>
            <w:tcW w:w="675" w:type="dxa"/>
          </w:tcPr>
          <w:p w14:paraId="709DCA07" w14:textId="77777777" w:rsidR="001D20C1" w:rsidRPr="00191CC4" w:rsidRDefault="001D20C1" w:rsidP="00743CA9">
            <w:pPr>
              <w:spacing w:after="0" w:line="240" w:lineRule="auto"/>
              <w:jc w:val="both"/>
              <w:rPr>
                <w:sz w:val="24"/>
                <w:lang w:eastAsia="en-US"/>
              </w:rPr>
            </w:pPr>
            <w:r>
              <w:rPr>
                <w:sz w:val="24"/>
                <w:lang w:eastAsia="en-US"/>
              </w:rPr>
              <w:t>2.</w:t>
            </w:r>
          </w:p>
        </w:tc>
        <w:tc>
          <w:tcPr>
            <w:tcW w:w="9179" w:type="dxa"/>
          </w:tcPr>
          <w:p w14:paraId="705C5FAF" w14:textId="68702BFF" w:rsidR="001D20C1" w:rsidRPr="00191CC4" w:rsidRDefault="00EC39EA" w:rsidP="00743CA9">
            <w:pPr>
              <w:spacing w:after="0" w:line="240" w:lineRule="auto"/>
              <w:jc w:val="both"/>
              <w:rPr>
                <w:sz w:val="24"/>
                <w:lang w:eastAsia="en-US"/>
              </w:rPr>
            </w:pPr>
            <w:r>
              <w:rPr>
                <w:rFonts w:eastAsia="Times New Roman"/>
                <w:sz w:val="24"/>
                <w:szCs w:val="24"/>
                <w:lang w:eastAsia="lt-LT"/>
              </w:rPr>
              <w:t>Užpildyta techninė specifikacija.</w:t>
            </w:r>
          </w:p>
        </w:tc>
      </w:tr>
      <w:tr w:rsidR="001D20C1" w:rsidRPr="00191CC4" w14:paraId="6C4F82C2" w14:textId="77777777" w:rsidTr="0035145F">
        <w:tc>
          <w:tcPr>
            <w:tcW w:w="675" w:type="dxa"/>
          </w:tcPr>
          <w:p w14:paraId="12681FA2" w14:textId="57770002" w:rsidR="001D20C1" w:rsidRPr="00191CC4" w:rsidRDefault="005B55A7" w:rsidP="00743CA9">
            <w:pPr>
              <w:spacing w:after="0" w:line="240" w:lineRule="auto"/>
              <w:jc w:val="both"/>
              <w:rPr>
                <w:sz w:val="24"/>
                <w:lang w:eastAsia="en-US"/>
              </w:rPr>
            </w:pPr>
            <w:r>
              <w:rPr>
                <w:sz w:val="24"/>
                <w:lang w:eastAsia="en-US"/>
              </w:rPr>
              <w:t>3.</w:t>
            </w:r>
          </w:p>
        </w:tc>
        <w:tc>
          <w:tcPr>
            <w:tcW w:w="9179" w:type="dxa"/>
          </w:tcPr>
          <w:p w14:paraId="3F92583A" w14:textId="62FCFD10" w:rsidR="001D20C1" w:rsidRPr="00191CC4" w:rsidRDefault="001D20C1" w:rsidP="00743CA9">
            <w:pPr>
              <w:spacing w:after="0" w:line="240" w:lineRule="auto"/>
              <w:jc w:val="both"/>
              <w:rPr>
                <w:sz w:val="24"/>
                <w:lang w:eastAsia="en-US"/>
              </w:rPr>
            </w:pPr>
          </w:p>
        </w:tc>
      </w:tr>
      <w:tr w:rsidR="001D20C1" w:rsidRPr="00191CC4" w14:paraId="5D7331BE" w14:textId="77777777" w:rsidTr="0035145F">
        <w:tc>
          <w:tcPr>
            <w:tcW w:w="675" w:type="dxa"/>
          </w:tcPr>
          <w:p w14:paraId="41583693" w14:textId="77777777" w:rsidR="001D20C1" w:rsidRPr="00191CC4" w:rsidRDefault="001D20C1" w:rsidP="00743CA9">
            <w:pPr>
              <w:spacing w:after="0" w:line="240" w:lineRule="auto"/>
              <w:jc w:val="both"/>
              <w:rPr>
                <w:sz w:val="24"/>
                <w:lang w:eastAsia="en-US"/>
              </w:rPr>
            </w:pPr>
          </w:p>
        </w:tc>
        <w:tc>
          <w:tcPr>
            <w:tcW w:w="9179" w:type="dxa"/>
          </w:tcPr>
          <w:p w14:paraId="70328708" w14:textId="77777777" w:rsidR="001D20C1" w:rsidRPr="00191CC4" w:rsidRDefault="001D20C1" w:rsidP="00743CA9">
            <w:pPr>
              <w:spacing w:after="0" w:line="240" w:lineRule="auto"/>
              <w:jc w:val="both"/>
              <w:rPr>
                <w:sz w:val="24"/>
                <w:lang w:eastAsia="en-US"/>
              </w:rPr>
            </w:pPr>
          </w:p>
        </w:tc>
      </w:tr>
    </w:tbl>
    <w:p w14:paraId="27483F56" w14:textId="77777777" w:rsidR="001D20C1" w:rsidRDefault="001D20C1" w:rsidP="001D20C1">
      <w:pPr>
        <w:spacing w:after="0" w:line="240" w:lineRule="auto"/>
        <w:jc w:val="both"/>
        <w:rPr>
          <w:rFonts w:ascii="Times New Roman" w:eastAsia="Times New Roman" w:hAnsi="Times New Roman" w:cs="Times New Roman"/>
          <w:sz w:val="24"/>
          <w:szCs w:val="20"/>
          <w:lang w:eastAsia="en-US"/>
        </w:rPr>
      </w:pPr>
    </w:p>
    <w:p w14:paraId="19B27CA5" w14:textId="77777777" w:rsidR="001D20C1" w:rsidRPr="00870AB9" w:rsidRDefault="001D20C1" w:rsidP="001D20C1">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1D20C1" w:rsidRPr="00870AB9" w14:paraId="3C2E1B2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F647478"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7BD51813"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3909941A"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F838562"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4"/>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3A0D592"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1D20C1" w:rsidRPr="00870AB9" w14:paraId="3074635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4FD399B4"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3BC6AA2"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536CF7"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1882EB4"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1D20C1" w:rsidRPr="00870AB9" w14:paraId="63495FBA"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7C12EF8A"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7D7C8E85"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E747B3B"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5A84419"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1D20C1" w:rsidRPr="00870AB9" w14:paraId="4D61150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10EA4AF3"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074A00BB"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D0ABF1B"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605238FC"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206FB210" w14:textId="77777777" w:rsidR="001D20C1" w:rsidRDefault="001D20C1" w:rsidP="001D20C1">
      <w:pPr>
        <w:spacing w:after="0" w:line="240" w:lineRule="auto"/>
        <w:jc w:val="both"/>
        <w:rPr>
          <w:rFonts w:ascii="Times New Roman" w:eastAsia="Times New Roman" w:hAnsi="Times New Roman" w:cs="Times New Roman"/>
          <w:sz w:val="24"/>
          <w:szCs w:val="20"/>
          <w:lang w:eastAsia="en-US"/>
        </w:rPr>
      </w:pPr>
    </w:p>
    <w:p w14:paraId="623A7F63" w14:textId="06AFB485" w:rsidR="001D20C1" w:rsidRPr="00585DD1" w:rsidRDefault="009D1110" w:rsidP="00AF6662">
      <w:pPr>
        <w:spacing w:after="0" w:line="240" w:lineRule="auto"/>
        <w:ind w:firstLine="720"/>
        <w:jc w:val="both"/>
        <w:rPr>
          <w:rFonts w:ascii="Times New Roman" w:eastAsia="Times New Roman" w:hAnsi="Times New Roman" w:cs="Times New Roman"/>
          <w:sz w:val="24"/>
          <w:szCs w:val="24"/>
          <w:lang w:eastAsia="en-US"/>
        </w:rPr>
      </w:pPr>
      <w:r w:rsidRPr="00504FB5">
        <w:rPr>
          <w:rFonts w:ascii="Times New Roman" w:eastAsia="Times New Roman" w:hAnsi="Times New Roman" w:cs="Times New Roman"/>
          <w:sz w:val="24"/>
          <w:szCs w:val="24"/>
          <w:lang w:eastAsia="en-US"/>
        </w:rPr>
        <w:t>Užtikriname pasiūlymo galiojimą pirkimo dokumentuose nurodytomis sąlygomis:</w:t>
      </w:r>
      <w:r w:rsidR="00A61F39" w:rsidRPr="00504FB5">
        <w:rPr>
          <w:rFonts w:ascii="Times New Roman" w:eastAsia="Times New Roman" w:hAnsi="Times New Roman" w:cs="Times New Roman"/>
          <w:sz w:val="24"/>
          <w:szCs w:val="24"/>
          <w:lang w:eastAsia="en-US"/>
        </w:rPr>
        <w:t xml:space="preserve"> 3 300,00 (trijų tūkstančių trijų šimtų) eurų dydžio </w:t>
      </w:r>
      <w:r w:rsidR="00504FB5" w:rsidRPr="00504FB5">
        <w:rPr>
          <w:rFonts w:ascii="Times New Roman" w:eastAsia="Times New Roman" w:hAnsi="Times New Roman" w:cs="Times New Roman"/>
          <w:sz w:val="24"/>
          <w:szCs w:val="24"/>
          <w:lang w:eastAsia="en-US"/>
        </w:rPr>
        <w:t>bauda</w:t>
      </w:r>
      <w:r w:rsidR="00AF6662" w:rsidRPr="00504FB5">
        <w:rPr>
          <w:rFonts w:ascii="Times New Roman" w:eastAsia="Times New Roman" w:hAnsi="Times New Roman" w:cs="Times New Roman"/>
          <w:sz w:val="24"/>
          <w:szCs w:val="24"/>
          <w:lang w:eastAsia="en-US"/>
        </w:rPr>
        <w:t>.</w:t>
      </w:r>
    </w:p>
    <w:p w14:paraId="352CDE27" w14:textId="77777777" w:rsidR="00AF6662" w:rsidRPr="00191CC4" w:rsidRDefault="00AF6662" w:rsidP="00AF6662">
      <w:pPr>
        <w:spacing w:after="0" w:line="240" w:lineRule="auto"/>
        <w:ind w:firstLine="720"/>
        <w:jc w:val="both"/>
        <w:rPr>
          <w:rFonts w:ascii="Times New Roman" w:eastAsia="Times New Roman" w:hAnsi="Times New Roman" w:cs="Times New Roman"/>
          <w:sz w:val="24"/>
          <w:szCs w:val="24"/>
          <w:lang w:eastAsia="en-US"/>
        </w:rPr>
      </w:pPr>
    </w:p>
    <w:p w14:paraId="20282351" w14:textId="77777777" w:rsidR="009E2EC8" w:rsidRPr="004B5287" w:rsidRDefault="009E2EC8" w:rsidP="009E2EC8">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3EDF9A31" w14:textId="77777777" w:rsidR="009E2EC8" w:rsidRPr="004B5287" w:rsidRDefault="009E2EC8" w:rsidP="009E2EC8">
      <w:pPr>
        <w:suppressAutoHyphens/>
        <w:spacing w:after="0" w:line="240" w:lineRule="auto"/>
        <w:ind w:firstLine="567"/>
        <w:jc w:val="both"/>
        <w:rPr>
          <w:rFonts w:ascii="Times New Roman" w:eastAsia="Times New Roman" w:hAnsi="Times New Roman" w:cs="Times New Roman"/>
          <w:sz w:val="24"/>
          <w:szCs w:val="24"/>
          <w:lang w:eastAsia="en-US"/>
        </w:rPr>
      </w:pPr>
    </w:p>
    <w:p w14:paraId="1941AD4A" w14:textId="77777777" w:rsidR="009E2EC8" w:rsidRPr="00191CC4"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7A1A17D" w14:textId="77777777" w:rsidR="009E2EC8" w:rsidRPr="00191CC4"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p>
    <w:p w14:paraId="5EBCF553" w14:textId="77777777" w:rsidR="009E2EC8"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27BD31B8" w14:textId="77777777" w:rsidR="00A934DB" w:rsidRPr="00191CC4" w:rsidRDefault="00A934DB" w:rsidP="009E2EC8">
      <w:pPr>
        <w:suppressAutoHyphens/>
        <w:spacing w:after="0" w:line="240" w:lineRule="auto"/>
        <w:ind w:firstLine="567"/>
        <w:jc w:val="both"/>
        <w:rPr>
          <w:rFonts w:ascii="Times New Roman" w:eastAsia="Times New Roman" w:hAnsi="Times New Roman" w:cs="Times New Roman"/>
          <w:sz w:val="24"/>
          <w:szCs w:val="20"/>
          <w:lang w:eastAsia="en-US"/>
        </w:rPr>
      </w:pPr>
    </w:p>
    <w:p w14:paraId="121C64D8" w14:textId="77777777" w:rsidR="009E2EC8" w:rsidRDefault="009E2EC8" w:rsidP="009E2EC8">
      <w:pPr>
        <w:suppressAutoHyphens/>
        <w:spacing w:after="0" w:line="240" w:lineRule="auto"/>
        <w:ind w:right="-2"/>
        <w:jc w:val="both"/>
        <w:rPr>
          <w:rFonts w:ascii="Times New Roman" w:eastAsia="Times New Roman" w:hAnsi="Times New Roman" w:cs="Times New Roman"/>
          <w:sz w:val="24"/>
          <w:szCs w:val="20"/>
          <w:lang w:eastAsia="en-US"/>
        </w:rPr>
      </w:pPr>
    </w:p>
    <w:p w14:paraId="6641DC79" w14:textId="77777777" w:rsidR="001D20C1" w:rsidRPr="00191CC4" w:rsidRDefault="001D20C1" w:rsidP="001D20C1">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26E8FD92" w14:textId="7A18DD2C" w:rsidR="001D20C1" w:rsidRDefault="001D20C1" w:rsidP="00984604">
      <w:pPr>
        <w:suppressAutoHyphens/>
        <w:spacing w:after="0" w:line="240" w:lineRule="auto"/>
        <w:jc w:val="both"/>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sectPr w:rsidR="001D20C1" w:rsidSect="00A3485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413D9" w14:textId="77777777" w:rsidR="00D4118E" w:rsidRDefault="00D4118E" w:rsidP="001D20C1">
      <w:pPr>
        <w:spacing w:after="0" w:line="240" w:lineRule="auto"/>
      </w:pPr>
      <w:r>
        <w:separator/>
      </w:r>
    </w:p>
  </w:endnote>
  <w:endnote w:type="continuationSeparator" w:id="0">
    <w:p w14:paraId="63EDC20B" w14:textId="77777777" w:rsidR="00D4118E" w:rsidRDefault="00D4118E" w:rsidP="001D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15055" w14:textId="77777777" w:rsidR="00D4118E" w:rsidRDefault="00D4118E" w:rsidP="001D20C1">
      <w:pPr>
        <w:spacing w:after="0" w:line="240" w:lineRule="auto"/>
      </w:pPr>
      <w:r>
        <w:separator/>
      </w:r>
    </w:p>
  </w:footnote>
  <w:footnote w:type="continuationSeparator" w:id="0">
    <w:p w14:paraId="795862AE" w14:textId="77777777" w:rsidR="00D4118E" w:rsidRDefault="00D4118E" w:rsidP="001D20C1">
      <w:pPr>
        <w:spacing w:after="0" w:line="240" w:lineRule="auto"/>
      </w:pPr>
      <w:r>
        <w:continuationSeparator/>
      </w:r>
    </w:p>
  </w:footnote>
  <w:footnote w:id="1">
    <w:p w14:paraId="79171CCA"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6B8593D"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9442358"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60CCAEC"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63D1A569" w14:textId="77777777" w:rsidR="008C20D8" w:rsidRPr="00C35287" w:rsidRDefault="008C20D8" w:rsidP="008C20D8">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7CC399B6" w14:textId="77777777" w:rsidR="008C20D8" w:rsidRPr="00C35287" w:rsidRDefault="008C20D8" w:rsidP="008C20D8">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6ECE2E2" w14:textId="77777777" w:rsidR="008C20D8" w:rsidRPr="00673DDC" w:rsidRDefault="008C20D8" w:rsidP="008C20D8">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1"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1"/>
    </w:p>
  </w:footnote>
  <w:footnote w:id="4">
    <w:p w14:paraId="6816F611" w14:textId="77777777" w:rsidR="001D20C1" w:rsidRPr="00C45DE1" w:rsidRDefault="001D20C1" w:rsidP="001D20C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C1"/>
    <w:rsid w:val="000148F7"/>
    <w:rsid w:val="00030C2C"/>
    <w:rsid w:val="000454F4"/>
    <w:rsid w:val="0009399D"/>
    <w:rsid w:val="000D585D"/>
    <w:rsid w:val="000D6268"/>
    <w:rsid w:val="000F5F2A"/>
    <w:rsid w:val="001144B9"/>
    <w:rsid w:val="0011795B"/>
    <w:rsid w:val="0014029A"/>
    <w:rsid w:val="001757FC"/>
    <w:rsid w:val="001A51AA"/>
    <w:rsid w:val="001D20C1"/>
    <w:rsid w:val="00241927"/>
    <w:rsid w:val="00255098"/>
    <w:rsid w:val="00266A84"/>
    <w:rsid w:val="00294A0C"/>
    <w:rsid w:val="002B0007"/>
    <w:rsid w:val="002B12D5"/>
    <w:rsid w:val="002B7974"/>
    <w:rsid w:val="002F18E2"/>
    <w:rsid w:val="003175A7"/>
    <w:rsid w:val="003332E9"/>
    <w:rsid w:val="003602E2"/>
    <w:rsid w:val="003618E9"/>
    <w:rsid w:val="003760A4"/>
    <w:rsid w:val="003A3F84"/>
    <w:rsid w:val="003D348E"/>
    <w:rsid w:val="00412851"/>
    <w:rsid w:val="00444090"/>
    <w:rsid w:val="004806B5"/>
    <w:rsid w:val="004A28D9"/>
    <w:rsid w:val="004A688D"/>
    <w:rsid w:val="004C1FDD"/>
    <w:rsid w:val="004C3E91"/>
    <w:rsid w:val="004E7521"/>
    <w:rsid w:val="004F197E"/>
    <w:rsid w:val="004F337E"/>
    <w:rsid w:val="004F4C2C"/>
    <w:rsid w:val="00504F35"/>
    <w:rsid w:val="00504FB5"/>
    <w:rsid w:val="0052284D"/>
    <w:rsid w:val="005423AA"/>
    <w:rsid w:val="00544674"/>
    <w:rsid w:val="00583DD4"/>
    <w:rsid w:val="00585DD1"/>
    <w:rsid w:val="005A7DF6"/>
    <w:rsid w:val="005A7F27"/>
    <w:rsid w:val="005B55A7"/>
    <w:rsid w:val="005F05F9"/>
    <w:rsid w:val="005F6FE6"/>
    <w:rsid w:val="006226E4"/>
    <w:rsid w:val="0064413A"/>
    <w:rsid w:val="00683987"/>
    <w:rsid w:val="006A52FA"/>
    <w:rsid w:val="006B7365"/>
    <w:rsid w:val="006D37AF"/>
    <w:rsid w:val="00743CA9"/>
    <w:rsid w:val="007836D8"/>
    <w:rsid w:val="007863E9"/>
    <w:rsid w:val="0079504E"/>
    <w:rsid w:val="007963F9"/>
    <w:rsid w:val="007C19EA"/>
    <w:rsid w:val="007D6832"/>
    <w:rsid w:val="0080495B"/>
    <w:rsid w:val="00834468"/>
    <w:rsid w:val="00853E77"/>
    <w:rsid w:val="0089275A"/>
    <w:rsid w:val="008C20D8"/>
    <w:rsid w:val="008D5DB7"/>
    <w:rsid w:val="008F0208"/>
    <w:rsid w:val="008F4CA0"/>
    <w:rsid w:val="0090134A"/>
    <w:rsid w:val="00926ED7"/>
    <w:rsid w:val="00934E4C"/>
    <w:rsid w:val="0094421A"/>
    <w:rsid w:val="00944D12"/>
    <w:rsid w:val="00947D81"/>
    <w:rsid w:val="009632ED"/>
    <w:rsid w:val="00981AB8"/>
    <w:rsid w:val="00984604"/>
    <w:rsid w:val="00987433"/>
    <w:rsid w:val="009C1646"/>
    <w:rsid w:val="009D1110"/>
    <w:rsid w:val="009E2EC8"/>
    <w:rsid w:val="00A24054"/>
    <w:rsid w:val="00A34856"/>
    <w:rsid w:val="00A36B2F"/>
    <w:rsid w:val="00A61F39"/>
    <w:rsid w:val="00A74C8F"/>
    <w:rsid w:val="00A934DB"/>
    <w:rsid w:val="00AB2380"/>
    <w:rsid w:val="00AB6A4C"/>
    <w:rsid w:val="00AE48F2"/>
    <w:rsid w:val="00AF6662"/>
    <w:rsid w:val="00B00DD4"/>
    <w:rsid w:val="00B04E4C"/>
    <w:rsid w:val="00B3179B"/>
    <w:rsid w:val="00B70F8D"/>
    <w:rsid w:val="00B77F54"/>
    <w:rsid w:val="00B817F4"/>
    <w:rsid w:val="00BB0D5D"/>
    <w:rsid w:val="00BB5807"/>
    <w:rsid w:val="00BC6F7B"/>
    <w:rsid w:val="00BD1D65"/>
    <w:rsid w:val="00BE4427"/>
    <w:rsid w:val="00BE641A"/>
    <w:rsid w:val="00BE7E75"/>
    <w:rsid w:val="00BF2B57"/>
    <w:rsid w:val="00C01C8B"/>
    <w:rsid w:val="00C0272A"/>
    <w:rsid w:val="00C0676F"/>
    <w:rsid w:val="00C12D54"/>
    <w:rsid w:val="00C14C37"/>
    <w:rsid w:val="00C31CA3"/>
    <w:rsid w:val="00C3498F"/>
    <w:rsid w:val="00CD6BF0"/>
    <w:rsid w:val="00CE794B"/>
    <w:rsid w:val="00D018EC"/>
    <w:rsid w:val="00D02A73"/>
    <w:rsid w:val="00D163B0"/>
    <w:rsid w:val="00D35220"/>
    <w:rsid w:val="00D4118E"/>
    <w:rsid w:val="00DC4953"/>
    <w:rsid w:val="00DF0DD3"/>
    <w:rsid w:val="00E22D83"/>
    <w:rsid w:val="00E55984"/>
    <w:rsid w:val="00E87909"/>
    <w:rsid w:val="00E97A6C"/>
    <w:rsid w:val="00EB122B"/>
    <w:rsid w:val="00EC39EA"/>
    <w:rsid w:val="00ED2FDE"/>
    <w:rsid w:val="00ED50B6"/>
    <w:rsid w:val="00EE151B"/>
    <w:rsid w:val="00EE57C5"/>
    <w:rsid w:val="00F06D1A"/>
    <w:rsid w:val="00F63BE7"/>
    <w:rsid w:val="00FB5795"/>
    <w:rsid w:val="00FF3FB8"/>
    <w:rsid w:val="00FF44B8"/>
    <w:rsid w:val="00FF6E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BE5D"/>
  <w15:chartTrackingRefBased/>
  <w15:docId w15:val="{828070A8-A69B-4824-B8AB-2FCCB5E4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0C1"/>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D20C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20C1"/>
    <w:rPr>
      <w:rFonts w:ascii="Times New Roman" w:eastAsia="Times New Roman" w:hAnsi="Times New Roman" w:cs="Times New Roman"/>
      <w:kern w:val="0"/>
      <w:sz w:val="24"/>
      <w:szCs w:val="20"/>
      <w14:ligatures w14:val="none"/>
    </w:rPr>
  </w:style>
  <w:style w:type="table" w:styleId="Lentelstinklelis">
    <w:name w:val="Table Grid"/>
    <w:basedOn w:val="prastojilentel"/>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1D20C1"/>
    <w:rPr>
      <w:rFonts w:cs="Times New Roman"/>
      <w:vertAlign w:val="superscript"/>
    </w:rPr>
  </w:style>
  <w:style w:type="table" w:customStyle="1" w:styleId="Lentelstinklelis1">
    <w:name w:val="Lentelės tinklelis1"/>
    <w:basedOn w:val="prastojilentel"/>
    <w:next w:val="Lentelstinklelis"/>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D20C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D20C1"/>
    <w:rPr>
      <w:rFonts w:eastAsiaTheme="minorEastAsia"/>
      <w:kern w:val="0"/>
      <w:sz w:val="20"/>
      <w:szCs w:val="20"/>
      <w:lang w:eastAsia="zh-CN"/>
      <w14:ligatures w14:val="none"/>
    </w:rPr>
  </w:style>
  <w:style w:type="paragraph" w:styleId="Pataisymai">
    <w:name w:val="Revision"/>
    <w:hidden/>
    <w:uiPriority w:val="99"/>
    <w:semiHidden/>
    <w:rsid w:val="0009399D"/>
    <w:pPr>
      <w:spacing w:after="0" w:line="240" w:lineRule="auto"/>
    </w:pPr>
    <w:rPr>
      <w:rFonts w:eastAsiaTheme="minorEastAsia"/>
      <w:kern w:val="0"/>
      <w:lang w:eastAsia="zh-CN"/>
      <w14:ligatures w14:val="none"/>
    </w:rPr>
  </w:style>
  <w:style w:type="character" w:styleId="Komentaronuoroda">
    <w:name w:val="annotation reference"/>
    <w:basedOn w:val="Numatytasispastraiposriftas"/>
    <w:uiPriority w:val="99"/>
    <w:semiHidden/>
    <w:unhideWhenUsed/>
    <w:rsid w:val="0009399D"/>
    <w:rPr>
      <w:sz w:val="16"/>
      <w:szCs w:val="16"/>
    </w:rPr>
  </w:style>
  <w:style w:type="paragraph" w:styleId="Komentarotekstas">
    <w:name w:val="annotation text"/>
    <w:basedOn w:val="prastasis"/>
    <w:link w:val="KomentarotekstasDiagrama"/>
    <w:uiPriority w:val="99"/>
    <w:unhideWhenUsed/>
    <w:rsid w:val="00093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399D"/>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09399D"/>
    <w:rPr>
      <w:b/>
      <w:bCs/>
    </w:rPr>
  </w:style>
  <w:style w:type="character" w:customStyle="1" w:styleId="KomentarotemaDiagrama">
    <w:name w:val="Komentaro tema Diagrama"/>
    <w:basedOn w:val="KomentarotekstasDiagrama"/>
    <w:link w:val="Komentarotema"/>
    <w:uiPriority w:val="99"/>
    <w:semiHidden/>
    <w:rsid w:val="0009399D"/>
    <w:rPr>
      <w:rFonts w:eastAsiaTheme="minorEastAsia"/>
      <w:b/>
      <w:bCs/>
      <w:kern w:val="0"/>
      <w:sz w:val="20"/>
      <w:szCs w:val="20"/>
      <w:lang w:eastAsia="zh-CN"/>
      <w14:ligatures w14:val="none"/>
    </w:rPr>
  </w:style>
  <w:style w:type="character" w:customStyle="1" w:styleId="normaltextrun">
    <w:name w:val="normaltextrun"/>
    <w:basedOn w:val="Numatytasispastraiposriftas"/>
    <w:rsid w:val="00C3498F"/>
  </w:style>
  <w:style w:type="character" w:customStyle="1" w:styleId="eop">
    <w:name w:val="eop"/>
    <w:basedOn w:val="Numatytasispastraiposriftas"/>
    <w:rsid w:val="00C3498F"/>
  </w:style>
  <w:style w:type="paragraph" w:customStyle="1" w:styleId="paragraph">
    <w:name w:val="paragraph"/>
    <w:basedOn w:val="prastasis"/>
    <w:rsid w:val="00C14C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1">
    <w:name w:val="Įprastasis1"/>
    <w:rsid w:val="000148F7"/>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styleId="Hipersaitas">
    <w:name w:val="Hyperlink"/>
    <w:basedOn w:val="Numatytasispastraiposriftas"/>
    <w:uiPriority w:val="99"/>
    <w:rsid w:val="008C20D8"/>
    <w:rPr>
      <w:rFonts w:cs="Times New Roman"/>
      <w:color w:val="0000FF"/>
      <w:u w:val="single"/>
    </w:rPr>
  </w:style>
  <w:style w:type="table" w:customStyle="1" w:styleId="Lentelstinklelis7">
    <w:name w:val="Lentelės tinklelis7"/>
    <w:basedOn w:val="prastojilentel"/>
    <w:next w:val="Lentelstinklelis"/>
    <w:rsid w:val="008C20D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C20D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916699">
      <w:bodyDiv w:val="1"/>
      <w:marLeft w:val="0"/>
      <w:marRight w:val="0"/>
      <w:marTop w:val="0"/>
      <w:marBottom w:val="0"/>
      <w:divBdr>
        <w:top w:val="none" w:sz="0" w:space="0" w:color="auto"/>
        <w:left w:val="none" w:sz="0" w:space="0" w:color="auto"/>
        <w:bottom w:val="none" w:sz="0" w:space="0" w:color="auto"/>
        <w:right w:val="none" w:sz="0" w:space="0" w:color="auto"/>
      </w:divBdr>
      <w:divsChild>
        <w:div w:id="142432305">
          <w:marLeft w:val="0"/>
          <w:marRight w:val="0"/>
          <w:marTop w:val="0"/>
          <w:marBottom w:val="0"/>
          <w:divBdr>
            <w:top w:val="none" w:sz="0" w:space="0" w:color="auto"/>
            <w:left w:val="none" w:sz="0" w:space="0" w:color="auto"/>
            <w:bottom w:val="none" w:sz="0" w:space="0" w:color="auto"/>
            <w:right w:val="none" w:sz="0" w:space="0" w:color="auto"/>
          </w:divBdr>
        </w:div>
        <w:div w:id="1999459515">
          <w:marLeft w:val="0"/>
          <w:marRight w:val="0"/>
          <w:marTop w:val="0"/>
          <w:marBottom w:val="0"/>
          <w:divBdr>
            <w:top w:val="none" w:sz="0" w:space="0" w:color="auto"/>
            <w:left w:val="none" w:sz="0" w:space="0" w:color="auto"/>
            <w:bottom w:val="none" w:sz="0" w:space="0" w:color="auto"/>
            <w:right w:val="none" w:sz="0" w:space="0" w:color="auto"/>
          </w:divBdr>
        </w:div>
        <w:div w:id="992636953">
          <w:marLeft w:val="0"/>
          <w:marRight w:val="0"/>
          <w:marTop w:val="0"/>
          <w:marBottom w:val="0"/>
          <w:divBdr>
            <w:top w:val="none" w:sz="0" w:space="0" w:color="auto"/>
            <w:left w:val="none" w:sz="0" w:space="0" w:color="auto"/>
            <w:bottom w:val="none" w:sz="0" w:space="0" w:color="auto"/>
            <w:right w:val="none" w:sz="0" w:space="0" w:color="auto"/>
          </w:divBdr>
        </w:div>
        <w:div w:id="30266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3528445D2EE48A5A56CCEFE4C4A1AFF"/>
        <w:category>
          <w:name w:val="Bendrosios nuostatos"/>
          <w:gallery w:val="placeholder"/>
        </w:category>
        <w:types>
          <w:type w:val="bbPlcHdr"/>
        </w:types>
        <w:behaviors>
          <w:behavior w:val="content"/>
        </w:behaviors>
        <w:guid w:val="{58E63875-E912-46BB-AB89-45399D426985}"/>
      </w:docPartPr>
      <w:docPartBody>
        <w:p w:rsidR="00B047EF" w:rsidRDefault="00B047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EF"/>
    <w:rsid w:val="004F197E"/>
    <w:rsid w:val="007D6832"/>
    <w:rsid w:val="00AE48F2"/>
    <w:rsid w:val="00B047EF"/>
    <w:rsid w:val="00D018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EA962-70F8-480E-AA54-D35A7F849AC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412B4D9D-500A-4113-A348-013AC03FA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498EB-B118-4392-B992-941BCF13E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4071</Words>
  <Characters>2321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Nika Armonė</cp:lastModifiedBy>
  <cp:revision>103</cp:revision>
  <dcterms:created xsi:type="dcterms:W3CDTF">2024-06-09T14:08:00Z</dcterms:created>
  <dcterms:modified xsi:type="dcterms:W3CDTF">2024-12-19T13:51:00Z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