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713EE" w14:textId="77777777" w:rsidR="00334FC3" w:rsidRDefault="00334FC3" w:rsidP="00334FC3">
      <w:pPr>
        <w:spacing w:line="240" w:lineRule="auto"/>
        <w:ind w:left="7200" w:firstLine="0"/>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579B650B" w14:textId="77777777" w:rsidR="001C7B79" w:rsidRPr="00527EAC" w:rsidRDefault="001C7B79" w:rsidP="00334FC3">
      <w:pPr>
        <w:spacing w:line="240" w:lineRule="auto"/>
        <w:ind w:left="7200" w:firstLine="0"/>
        <w:rPr>
          <w:rFonts w:ascii="Arial" w:hAnsi="Arial" w:cs="Arial"/>
          <w:sz w:val="20"/>
          <w:szCs w:val="20"/>
        </w:rPr>
      </w:pPr>
    </w:p>
    <w:p w14:paraId="2F07CC2F" w14:textId="52B951B1" w:rsidR="001C7B79" w:rsidRPr="00294C5C" w:rsidRDefault="001C7B79" w:rsidP="001C7B79">
      <w:pPr>
        <w:ind w:firstLine="0"/>
        <w:jc w:val="center"/>
        <w:rPr>
          <w:rFonts w:ascii="Times New Roman" w:hAnsi="Times New Roman"/>
          <w:b/>
          <w:sz w:val="24"/>
          <w:szCs w:val="24"/>
        </w:rPr>
      </w:pPr>
      <w:r w:rsidRPr="00294C5C">
        <w:rPr>
          <w:rFonts w:ascii="Times New Roman" w:hAnsi="Times New Roman"/>
          <w:b/>
          <w:sz w:val="24"/>
          <w:szCs w:val="24"/>
        </w:rPr>
        <w:t xml:space="preserve">SMĖLIO </w:t>
      </w:r>
      <w:r w:rsidRPr="00294C5C">
        <w:rPr>
          <w:rFonts w:ascii="Times New Roman" w:hAnsi="Times New Roman"/>
          <w:bCs/>
          <w:sz w:val="24"/>
          <w:szCs w:val="24"/>
        </w:rPr>
        <w:t>-</w:t>
      </w:r>
      <w:r w:rsidRPr="00294C5C">
        <w:rPr>
          <w:rFonts w:ascii="Times New Roman" w:hAnsi="Times New Roman"/>
          <w:b/>
          <w:sz w:val="24"/>
          <w:szCs w:val="24"/>
        </w:rPr>
        <w:t xml:space="preserve"> DRUSKOS BARSTYTUVAS</w:t>
      </w:r>
      <w:r w:rsidR="009361E4" w:rsidRPr="00294C5C">
        <w:rPr>
          <w:rFonts w:ascii="Times New Roman" w:hAnsi="Times New Roman"/>
          <w:b/>
          <w:sz w:val="24"/>
          <w:szCs w:val="24"/>
        </w:rPr>
        <w:t xml:space="preserve"> TRAKTORIUI</w:t>
      </w:r>
    </w:p>
    <w:p w14:paraId="0A800019" w14:textId="77777777" w:rsidR="00983B60" w:rsidRDefault="00983B60" w:rsidP="00983B60">
      <w:pPr>
        <w:suppressAutoHyphens/>
        <w:spacing w:line="288" w:lineRule="auto"/>
        <w:ind w:firstLine="0"/>
        <w:jc w:val="center"/>
        <w:rPr>
          <w:rFonts w:ascii="Times New Roman" w:eastAsia="Times New Roman Bold" w:hAnsi="Times New Roman" w:cs="Times New Roman"/>
          <w:b/>
          <w:caps/>
          <w:sz w:val="28"/>
          <w:szCs w:val="28"/>
          <w:lang w:eastAsia="en-US"/>
        </w:rPr>
      </w:pPr>
    </w:p>
    <w:p w14:paraId="6B9062AC" w14:textId="77777777" w:rsidR="00983B60" w:rsidRDefault="00983B60" w:rsidP="00983B60">
      <w:pPr>
        <w:suppressAutoHyphens/>
        <w:spacing w:line="288" w:lineRule="auto"/>
        <w:ind w:firstLine="0"/>
        <w:jc w:val="center"/>
        <w:rPr>
          <w:rFonts w:ascii="Times New Roman" w:eastAsia="Times New Roman Bold" w:hAnsi="Times New Roman" w:cs="Times New Roman"/>
          <w:b/>
          <w:caps/>
          <w:sz w:val="24"/>
          <w:szCs w:val="24"/>
          <w:lang w:eastAsia="en-US"/>
        </w:rPr>
      </w:pPr>
      <w:r>
        <w:rPr>
          <w:rFonts w:ascii="Times New Roman" w:eastAsia="Times New Roman Bold" w:hAnsi="Times New Roman" w:cs="Times New Roman"/>
          <w:b/>
          <w:caps/>
          <w:sz w:val="24"/>
          <w:lang w:eastAsia="en-US"/>
        </w:rPr>
        <w:t>techninĖ specifikacijA</w:t>
      </w:r>
    </w:p>
    <w:p w14:paraId="1D26450A" w14:textId="77777777" w:rsidR="00983B60" w:rsidRDefault="00983B60" w:rsidP="00983B60">
      <w:pPr>
        <w:suppressAutoHyphens/>
        <w:spacing w:line="288" w:lineRule="auto"/>
        <w:ind w:firstLine="0"/>
        <w:jc w:val="center"/>
        <w:rPr>
          <w:rFonts w:ascii="Times New Roman" w:eastAsia="Times New Roman Bold" w:hAnsi="Times New Roman" w:cs="Times New Roman"/>
          <w:b/>
          <w:caps/>
          <w:sz w:val="24"/>
          <w:lang w:eastAsia="en-US"/>
        </w:rPr>
      </w:pPr>
    </w:p>
    <w:p w14:paraId="6033617B" w14:textId="77777777" w:rsidR="00983B60" w:rsidRDefault="00983B60" w:rsidP="00983B60">
      <w:pPr>
        <w:numPr>
          <w:ilvl w:val="0"/>
          <w:numId w:val="2"/>
        </w:numPr>
        <w:pBdr>
          <w:top w:val="single" w:sz="8" w:space="1" w:color="auto"/>
          <w:bottom w:val="single" w:sz="8" w:space="1" w:color="auto"/>
        </w:pBdr>
        <w:tabs>
          <w:tab w:val="left" w:pos="0"/>
          <w:tab w:val="left" w:pos="284"/>
        </w:tabs>
        <w:autoSpaceDN w:val="0"/>
        <w:spacing w:line="288" w:lineRule="auto"/>
        <w:ind w:left="0" w:firstLine="0"/>
        <w:contextualSpacing/>
        <w:jc w:val="left"/>
        <w:rPr>
          <w:rFonts w:ascii="Times New Roman" w:eastAsia="Calibri" w:hAnsi="Times New Roman" w:cs="Times New Roman"/>
          <w:b/>
          <w:sz w:val="24"/>
          <w:lang w:eastAsia="en-US"/>
        </w:rPr>
      </w:pPr>
      <w:r>
        <w:rPr>
          <w:rFonts w:ascii="Times New Roman" w:eastAsia="Calibri" w:hAnsi="Times New Roman" w:cs="Times New Roman"/>
          <w:b/>
          <w:sz w:val="24"/>
          <w:lang w:eastAsia="en-US"/>
        </w:rPr>
        <w:t>SĄVOKOS IR SUTRUMPINIMAI</w:t>
      </w:r>
    </w:p>
    <w:p w14:paraId="2E2F8526" w14:textId="77777777" w:rsidR="00983B60" w:rsidRDefault="00983B60" w:rsidP="00983B60">
      <w:pPr>
        <w:numPr>
          <w:ilvl w:val="1"/>
          <w:numId w:val="1"/>
        </w:numPr>
        <w:tabs>
          <w:tab w:val="left" w:pos="567"/>
          <w:tab w:val="left" w:pos="993"/>
          <w:tab w:val="left" w:pos="1276"/>
        </w:tabs>
        <w:autoSpaceDN w:val="0"/>
        <w:spacing w:line="288" w:lineRule="auto"/>
        <w:ind w:left="0" w:firstLine="851"/>
        <w:contextualSpacing/>
        <w:rPr>
          <w:rFonts w:ascii="Times New Roman" w:eastAsia="Calibri" w:hAnsi="Times New Roman" w:cs="Times New Roman"/>
          <w:sz w:val="24"/>
          <w:lang w:eastAsia="en-US"/>
        </w:rPr>
      </w:pPr>
      <w:r>
        <w:rPr>
          <w:rFonts w:ascii="Times New Roman" w:eastAsia="Calibri" w:hAnsi="Times New Roman" w:cs="Times New Roman"/>
          <w:b/>
          <w:sz w:val="24"/>
          <w:lang w:eastAsia="en-US"/>
        </w:rPr>
        <w:t>Pirkėjas</w:t>
      </w:r>
      <w:r>
        <w:rPr>
          <w:rFonts w:ascii="Times New Roman" w:eastAsia="Calibri" w:hAnsi="Times New Roman" w:cs="Times New Roman"/>
          <w:b/>
          <w:i/>
          <w:sz w:val="24"/>
          <w:lang w:eastAsia="en-US"/>
        </w:rPr>
        <w:t xml:space="preserve"> </w:t>
      </w:r>
      <w:r>
        <w:rPr>
          <w:rFonts w:ascii="Times New Roman" w:eastAsia="Calibri" w:hAnsi="Times New Roman" w:cs="Times New Roman"/>
          <w:sz w:val="24"/>
          <w:lang w:eastAsia="en-US"/>
        </w:rPr>
        <w:t>– UAB „Kauno švara“</w:t>
      </w:r>
    </w:p>
    <w:p w14:paraId="7013D7FF" w14:textId="77777777" w:rsidR="00983B60" w:rsidRDefault="00983B60" w:rsidP="00983B60">
      <w:pPr>
        <w:numPr>
          <w:ilvl w:val="1"/>
          <w:numId w:val="1"/>
        </w:numPr>
        <w:tabs>
          <w:tab w:val="left" w:pos="567"/>
          <w:tab w:val="left" w:pos="993"/>
          <w:tab w:val="left" w:pos="1276"/>
        </w:tabs>
        <w:autoSpaceDN w:val="0"/>
        <w:spacing w:line="288" w:lineRule="auto"/>
        <w:ind w:left="0" w:firstLine="851"/>
        <w:contextualSpacing/>
        <w:rPr>
          <w:rFonts w:ascii="Times New Roman" w:eastAsia="Calibri" w:hAnsi="Times New Roman" w:cs="Times New Roman"/>
          <w:sz w:val="24"/>
          <w:lang w:eastAsia="en-US"/>
        </w:rPr>
      </w:pPr>
      <w:r>
        <w:rPr>
          <w:rFonts w:ascii="Times New Roman" w:eastAsia="Calibri" w:hAnsi="Times New Roman" w:cs="Times New Roman"/>
          <w:b/>
          <w:sz w:val="24"/>
          <w:lang w:eastAsia="en-US"/>
        </w:rPr>
        <w:t xml:space="preserve">Tiekėjas </w:t>
      </w:r>
      <w:r>
        <w:rPr>
          <w:rFonts w:ascii="Times New Roman" w:eastAsia="Calibri" w:hAnsi="Times New Roman" w:cs="Times New Roman"/>
          <w:sz w:val="24"/>
          <w:lang w:eastAsia="en-US"/>
        </w:rPr>
        <w:t>–</w:t>
      </w:r>
      <w:r>
        <w:rPr>
          <w:rFonts w:ascii="Times New Roman" w:eastAsia="Calibri" w:hAnsi="Times New Roman" w:cs="Times New Roman"/>
          <w:bCs/>
          <w:sz w:val="24"/>
          <w:lang w:eastAsia="en-US"/>
        </w:rPr>
        <w:t xml:space="preserve"> ūkio subjektas – fizinis asmuo, privatusis juridinis asmuo, viešasis juridinis asmuo, kitos organizacijos ir jų padaliniai ar tokių asmenų</w:t>
      </w:r>
      <w:r>
        <w:rPr>
          <w:rFonts w:ascii="Times New Roman" w:eastAsia="Calibri" w:hAnsi="Times New Roman" w:cs="Times New Roman"/>
          <w:sz w:val="24"/>
          <w:lang w:eastAsia="en-US"/>
        </w:rPr>
        <w:t xml:space="preserve"> grupė, su kuriuo Pirkėjas sudaro Sutartį.</w:t>
      </w:r>
    </w:p>
    <w:p w14:paraId="44523FA2" w14:textId="77777777" w:rsidR="00983B60" w:rsidRDefault="00983B60" w:rsidP="00983B60">
      <w:pPr>
        <w:numPr>
          <w:ilvl w:val="1"/>
          <w:numId w:val="1"/>
        </w:numPr>
        <w:tabs>
          <w:tab w:val="left" w:pos="567"/>
          <w:tab w:val="left" w:pos="993"/>
          <w:tab w:val="left" w:pos="1276"/>
        </w:tabs>
        <w:autoSpaceDN w:val="0"/>
        <w:spacing w:line="288" w:lineRule="auto"/>
        <w:ind w:left="0" w:firstLine="851"/>
        <w:contextualSpacing/>
        <w:rPr>
          <w:rFonts w:ascii="Times New Roman" w:eastAsia="Calibri" w:hAnsi="Times New Roman" w:cs="Times New Roman"/>
          <w:sz w:val="24"/>
          <w:lang w:eastAsia="en-US"/>
        </w:rPr>
      </w:pPr>
      <w:r>
        <w:rPr>
          <w:rFonts w:ascii="Times New Roman" w:eastAsia="Calibri" w:hAnsi="Times New Roman" w:cs="Times New Roman"/>
          <w:b/>
          <w:bCs/>
          <w:sz w:val="24"/>
          <w:lang w:eastAsia="en-US"/>
        </w:rPr>
        <w:t>Sutartis</w:t>
      </w:r>
      <w:r>
        <w:rPr>
          <w:rFonts w:ascii="Times New Roman" w:eastAsia="Calibri" w:hAnsi="Times New Roman" w:cs="Times New Roman"/>
          <w:sz w:val="24"/>
          <w:lang w:eastAsia="en-US"/>
        </w:rPr>
        <w:t xml:space="preserve"> – Sutartis, sudaroma tarp</w:t>
      </w:r>
      <w:r>
        <w:rPr>
          <w:rFonts w:ascii="Times New Roman" w:eastAsia="Calibri" w:hAnsi="Times New Roman" w:cs="Times New Roman"/>
          <w:b/>
          <w:bCs/>
          <w:sz w:val="24"/>
          <w:lang w:eastAsia="en-US"/>
        </w:rPr>
        <w:t xml:space="preserve"> Tiekėjo</w:t>
      </w:r>
      <w:r>
        <w:rPr>
          <w:rFonts w:ascii="Times New Roman" w:eastAsia="Calibri" w:hAnsi="Times New Roman" w:cs="Times New Roman"/>
          <w:sz w:val="24"/>
          <w:lang w:eastAsia="en-US"/>
        </w:rPr>
        <w:t xml:space="preserve"> ir </w:t>
      </w:r>
      <w:r>
        <w:rPr>
          <w:rFonts w:ascii="Times New Roman" w:eastAsia="Calibri" w:hAnsi="Times New Roman" w:cs="Times New Roman"/>
          <w:b/>
          <w:bCs/>
          <w:sz w:val="24"/>
          <w:lang w:eastAsia="en-US"/>
        </w:rPr>
        <w:t>Pirkėjo</w:t>
      </w:r>
      <w:r>
        <w:rPr>
          <w:rFonts w:ascii="Times New Roman" w:eastAsia="Calibri" w:hAnsi="Times New Roman" w:cs="Times New Roman"/>
          <w:b/>
          <w:bCs/>
          <w:i/>
          <w:iCs/>
          <w:sz w:val="24"/>
          <w:lang w:eastAsia="en-US"/>
        </w:rPr>
        <w:t xml:space="preserve"> </w:t>
      </w:r>
      <w:r>
        <w:rPr>
          <w:rFonts w:ascii="Times New Roman" w:eastAsia="Calibri" w:hAnsi="Times New Roman" w:cs="Times New Roman"/>
          <w:sz w:val="24"/>
          <w:lang w:eastAsia="en-US"/>
        </w:rPr>
        <w:t>dėl Pirkimo objekto.</w:t>
      </w:r>
    </w:p>
    <w:p w14:paraId="225FF635" w14:textId="77777777" w:rsidR="00983B60" w:rsidRDefault="00983B60" w:rsidP="00983B60">
      <w:pPr>
        <w:numPr>
          <w:ilvl w:val="1"/>
          <w:numId w:val="1"/>
        </w:numPr>
        <w:tabs>
          <w:tab w:val="left" w:pos="567"/>
          <w:tab w:val="left" w:pos="993"/>
          <w:tab w:val="left" w:pos="1276"/>
        </w:tabs>
        <w:autoSpaceDN w:val="0"/>
        <w:spacing w:line="288" w:lineRule="auto"/>
        <w:ind w:left="0" w:firstLine="851"/>
        <w:contextualSpacing/>
        <w:rPr>
          <w:rFonts w:ascii="Times New Roman" w:eastAsia="Calibri" w:hAnsi="Times New Roman" w:cs="Times New Roman"/>
          <w:b/>
          <w:i/>
          <w:sz w:val="24"/>
          <w:lang w:eastAsia="en-US"/>
        </w:rPr>
      </w:pPr>
      <w:r>
        <w:rPr>
          <w:rFonts w:ascii="Times New Roman" w:eastAsia="Calibri" w:hAnsi="Times New Roman" w:cs="Times New Roman"/>
          <w:b/>
          <w:bCs/>
          <w:sz w:val="24"/>
          <w:lang w:eastAsia="en-US"/>
        </w:rPr>
        <w:t xml:space="preserve">Pirkimo objektas </w:t>
      </w:r>
      <w:r>
        <w:rPr>
          <w:rFonts w:ascii="Times New Roman" w:eastAsia="Calibri" w:hAnsi="Times New Roman" w:cs="Times New Roman"/>
          <w:sz w:val="24"/>
          <w:lang w:eastAsia="en-US"/>
        </w:rPr>
        <w:t>– Prekė.</w:t>
      </w:r>
    </w:p>
    <w:p w14:paraId="56750640" w14:textId="77777777" w:rsidR="00983B60" w:rsidRDefault="00983B60" w:rsidP="00983B60">
      <w:pPr>
        <w:numPr>
          <w:ilvl w:val="0"/>
          <w:numId w:val="2"/>
        </w:numPr>
        <w:pBdr>
          <w:top w:val="single" w:sz="8" w:space="1" w:color="auto"/>
          <w:bottom w:val="single" w:sz="8" w:space="1" w:color="auto"/>
        </w:pBdr>
        <w:tabs>
          <w:tab w:val="left" w:pos="0"/>
          <w:tab w:val="left" w:pos="284"/>
        </w:tabs>
        <w:autoSpaceDN w:val="0"/>
        <w:spacing w:line="288" w:lineRule="auto"/>
        <w:ind w:left="0" w:firstLine="0"/>
        <w:contextualSpacing/>
        <w:jc w:val="left"/>
        <w:rPr>
          <w:rFonts w:ascii="Times New Roman" w:eastAsia="Calibri" w:hAnsi="Times New Roman" w:cs="Times New Roman"/>
          <w:b/>
          <w:sz w:val="24"/>
          <w:lang w:eastAsia="en-US"/>
        </w:rPr>
      </w:pPr>
      <w:r>
        <w:rPr>
          <w:rFonts w:ascii="Times New Roman" w:eastAsia="Calibri" w:hAnsi="Times New Roman" w:cs="Times New Roman"/>
          <w:b/>
          <w:sz w:val="24"/>
          <w:lang w:eastAsia="en-US"/>
        </w:rPr>
        <w:t xml:space="preserve">PIRKIMO OBJEKTAS </w:t>
      </w:r>
      <w:r>
        <w:rPr>
          <w:rFonts w:ascii="Times New Roman" w:hAnsi="Times New Roman" w:cs="Times New Roman"/>
          <w:b/>
          <w:sz w:val="24"/>
        </w:rPr>
        <w:t>IR OBJEKTO APIMTYS</w:t>
      </w:r>
    </w:p>
    <w:p w14:paraId="627DAB86" w14:textId="77777777" w:rsidR="00983B60" w:rsidRDefault="00983B60" w:rsidP="00983B60">
      <w:pPr>
        <w:numPr>
          <w:ilvl w:val="1"/>
          <w:numId w:val="2"/>
        </w:numPr>
        <w:tabs>
          <w:tab w:val="left" w:pos="567"/>
          <w:tab w:val="left" w:pos="993"/>
          <w:tab w:val="left" w:pos="1276"/>
        </w:tabs>
        <w:autoSpaceDN w:val="0"/>
        <w:spacing w:line="288" w:lineRule="auto"/>
        <w:ind w:left="0" w:firstLine="851"/>
        <w:contextualSpacing/>
        <w:jc w:val="left"/>
        <w:rPr>
          <w:rFonts w:ascii="Times New Roman" w:eastAsia="Calibri" w:hAnsi="Times New Roman" w:cs="Times New Roman"/>
          <w:sz w:val="24"/>
          <w:lang w:eastAsia="en-US"/>
        </w:rPr>
      </w:pPr>
      <w:r>
        <w:rPr>
          <w:rFonts w:ascii="Times New Roman" w:eastAsia="Calibri" w:hAnsi="Times New Roman" w:cs="Times New Roman"/>
          <w:b/>
          <w:bCs/>
          <w:sz w:val="24"/>
          <w:lang w:eastAsia="en-US"/>
        </w:rPr>
        <w:t>Pirkimo objektas</w:t>
      </w:r>
      <w:r>
        <w:rPr>
          <w:rFonts w:ascii="Times New Roman" w:eastAsia="Calibri" w:hAnsi="Times New Roman" w:cs="Times New Roman"/>
          <w:sz w:val="24"/>
          <w:lang w:eastAsia="en-US"/>
        </w:rPr>
        <w:t>:</w:t>
      </w:r>
    </w:p>
    <w:p w14:paraId="0A2A3190" w14:textId="77777777" w:rsidR="00983B60" w:rsidRDefault="00983B60" w:rsidP="00983B60">
      <w:pPr>
        <w:tabs>
          <w:tab w:val="left" w:pos="567"/>
          <w:tab w:val="left" w:pos="993"/>
          <w:tab w:val="left" w:pos="1276"/>
        </w:tabs>
        <w:spacing w:line="288" w:lineRule="auto"/>
        <w:ind w:firstLine="851"/>
        <w:rPr>
          <w:rFonts w:ascii="Times New Roman" w:eastAsiaTheme="minorHAnsi" w:hAnsi="Times New Roman" w:cs="Times New Roman"/>
          <w:bCs/>
          <w:sz w:val="24"/>
          <w:lang w:eastAsia="en-US"/>
        </w:rPr>
      </w:pPr>
      <w:r>
        <w:rPr>
          <w:rFonts w:ascii="Times New Roman" w:eastAsia="Calibri" w:hAnsi="Times New Roman" w:cs="Times New Roman"/>
          <w:b/>
          <w:bCs/>
          <w:sz w:val="24"/>
          <w:lang w:eastAsia="en-US"/>
        </w:rPr>
        <w:t xml:space="preserve">Prekė </w:t>
      </w:r>
      <w:r>
        <w:rPr>
          <w:rFonts w:ascii="Times New Roman" w:eastAsia="Calibri" w:hAnsi="Times New Roman" w:cs="Times New Roman"/>
          <w:sz w:val="24"/>
          <w:lang w:eastAsia="en-US"/>
        </w:rPr>
        <w:t xml:space="preserve">– Smėlio - druskos barstytuvas - 1 </w:t>
      </w:r>
      <w:r>
        <w:rPr>
          <w:rFonts w:ascii="Times New Roman" w:eastAsiaTheme="minorHAnsi" w:hAnsi="Times New Roman" w:cs="Times New Roman"/>
          <w:bCs/>
          <w:sz w:val="24"/>
          <w:lang w:eastAsia="en-US"/>
        </w:rPr>
        <w:t>vnt.</w:t>
      </w:r>
    </w:p>
    <w:p w14:paraId="0FBC1AC9" w14:textId="77777777" w:rsidR="00983B60" w:rsidRDefault="00983B60" w:rsidP="00983B60">
      <w:pPr>
        <w:numPr>
          <w:ilvl w:val="1"/>
          <w:numId w:val="2"/>
        </w:numPr>
        <w:tabs>
          <w:tab w:val="left" w:pos="567"/>
          <w:tab w:val="left" w:pos="993"/>
          <w:tab w:val="left" w:pos="1276"/>
        </w:tabs>
        <w:autoSpaceDN w:val="0"/>
        <w:spacing w:line="288" w:lineRule="auto"/>
        <w:ind w:left="0" w:firstLine="851"/>
        <w:contextualSpacing/>
        <w:jc w:val="left"/>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Pirkimo objekto apimtys:</w:t>
      </w:r>
    </w:p>
    <w:p w14:paraId="3E5C50B6" w14:textId="77777777" w:rsidR="00983B60" w:rsidRDefault="00983B60" w:rsidP="00983B60">
      <w:pPr>
        <w:tabs>
          <w:tab w:val="left" w:pos="567"/>
        </w:tabs>
        <w:spacing w:line="288" w:lineRule="auto"/>
        <w:ind w:firstLine="0"/>
        <w:jc w:val="right"/>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983B60" w14:paraId="41833C54" w14:textId="77777777" w:rsidTr="00983B60">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769118BA" w14:textId="77777777" w:rsidR="00983B60" w:rsidRDefault="00983B60">
            <w:pPr>
              <w:ind w:firstLine="0"/>
              <w:jc w:val="center"/>
              <w:rPr>
                <w:rFonts w:ascii="Times New Roman" w:eastAsia="Times New Roman" w:hAnsi="Times New Roman"/>
                <w:b/>
                <w:bCs/>
                <w:sz w:val="24"/>
                <w:lang w:val="en-US" w:eastAsia="en-US"/>
              </w:rPr>
            </w:pPr>
            <w:r>
              <w:rPr>
                <w:rFonts w:ascii="Times New Roman" w:hAnsi="Times New Roman"/>
                <w:b/>
                <w:bCs/>
                <w:sz w:val="24"/>
                <w:lang w:val="en-US" w:eastAsia="en-U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6E83C5" w14:textId="77777777" w:rsidR="00983B60" w:rsidRDefault="00983B60">
            <w:pPr>
              <w:ind w:firstLine="0"/>
              <w:jc w:val="center"/>
              <w:rPr>
                <w:rFonts w:ascii="Times New Roman" w:hAnsi="Times New Roman"/>
                <w:b/>
                <w:bCs/>
                <w:sz w:val="24"/>
                <w:lang w:val="en-US" w:eastAsia="en-US"/>
              </w:rPr>
            </w:pPr>
            <w:r>
              <w:rPr>
                <w:rFonts w:ascii="Times New Roman" w:hAnsi="Times New Roman"/>
                <w:b/>
                <w:bCs/>
                <w:sz w:val="24"/>
                <w:lang w:val="en-US" w:eastAsia="en-US"/>
              </w:rPr>
              <w:t>Prekės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C1DB22" w14:textId="77777777" w:rsidR="00983B60" w:rsidRDefault="00983B60">
            <w:pPr>
              <w:ind w:firstLine="0"/>
              <w:jc w:val="center"/>
              <w:rPr>
                <w:rFonts w:ascii="Times New Roman" w:hAnsi="Times New Roman"/>
                <w:b/>
                <w:bCs/>
                <w:sz w:val="24"/>
                <w:lang w:val="en-US" w:eastAsia="en-US"/>
              </w:rPr>
            </w:pPr>
            <w:r>
              <w:rPr>
                <w:rFonts w:ascii="Times New Roman" w:hAnsi="Times New Roman"/>
                <w:b/>
                <w:bCs/>
                <w:sz w:val="24"/>
                <w:lang w:val="en-US" w:eastAsia="en-US"/>
              </w:rPr>
              <w:t>Matas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007488" w14:textId="77777777" w:rsidR="00983B60" w:rsidRDefault="00000000">
            <w:pPr>
              <w:ind w:firstLine="0"/>
              <w:jc w:val="center"/>
              <w:rPr>
                <w:rFonts w:ascii="Times New Roman" w:hAnsi="Times New Roman"/>
                <w:b/>
                <w:bCs/>
                <w:sz w:val="24"/>
                <w:lang w:val="en-US" w:eastAsia="en-US"/>
              </w:rPr>
            </w:pPr>
            <w:sdt>
              <w:sdtPr>
                <w:rPr>
                  <w:rFonts w:ascii="Times New Roman" w:hAnsi="Times New Roman"/>
                  <w:b/>
                  <w:bCs/>
                  <w:sz w:val="24"/>
                  <w:lang w:val="en-US" w:eastAsia="en-US"/>
                </w:rPr>
                <w:alias w:val="PASIRINKTi"/>
                <w:tag w:val="PASIRINKTi"/>
                <w:id w:val="-171564900"/>
                <w:placeholder>
                  <w:docPart w:val="2E734D984F6744D08965F249C5083E3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983B60">
                  <w:rPr>
                    <w:rFonts w:ascii="Times New Roman" w:hAnsi="Times New Roman"/>
                    <w:b/>
                    <w:bCs/>
                    <w:sz w:val="24"/>
                    <w:lang w:val="en-US" w:eastAsia="en-US"/>
                  </w:rPr>
                  <w:t>Kiekis</w:t>
                </w:r>
              </w:sdtContent>
            </w:sdt>
          </w:p>
        </w:tc>
      </w:tr>
      <w:tr w:rsidR="00983B60" w14:paraId="6F999BED" w14:textId="77777777" w:rsidTr="00983B60">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62AE41D3" w14:textId="77777777" w:rsidR="00983B60" w:rsidRDefault="00983B60">
            <w:pPr>
              <w:ind w:firstLine="0"/>
              <w:jc w:val="center"/>
              <w:rPr>
                <w:rFonts w:ascii="Times New Roman" w:hAnsi="Times New Roman"/>
                <w:sz w:val="24"/>
                <w:lang w:val="en-US" w:eastAsia="en-US"/>
              </w:rPr>
            </w:pPr>
            <w:r>
              <w:rPr>
                <w:rFonts w:ascii="Times New Roman" w:hAnsi="Times New Roman"/>
                <w:sz w:val="24"/>
                <w:lang w:val="en-US" w:eastAsia="en-US"/>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220174A" w14:textId="77777777" w:rsidR="00983B60" w:rsidRDefault="00983B60">
            <w:pPr>
              <w:tabs>
                <w:tab w:val="left" w:pos="8137"/>
              </w:tabs>
              <w:ind w:firstLine="0"/>
              <w:jc w:val="center"/>
              <w:rPr>
                <w:rFonts w:ascii="Times New Roman" w:hAnsi="Times New Roman"/>
                <w:b/>
                <w:sz w:val="24"/>
                <w:lang w:val="en-US" w:eastAsia="en-US"/>
              </w:rPr>
            </w:pPr>
            <w:r>
              <w:rPr>
                <w:rFonts w:ascii="Times New Roman" w:eastAsia="Calibri" w:hAnsi="Times New Roman"/>
                <w:sz w:val="24"/>
                <w:lang w:val="en-US" w:eastAsia="en-US"/>
              </w:rPr>
              <w:t>Smėlio - druskos barstytuvas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2A5158" w14:textId="77777777" w:rsidR="00983B60" w:rsidRDefault="00983B60">
            <w:pPr>
              <w:ind w:firstLine="0"/>
              <w:jc w:val="center"/>
              <w:rPr>
                <w:rFonts w:ascii="Times New Roman" w:hAnsi="Times New Roman"/>
                <w:sz w:val="24"/>
                <w:lang w:val="en-US" w:eastAsia="en-US"/>
              </w:rPr>
            </w:pPr>
            <w:r>
              <w:rPr>
                <w:rFonts w:ascii="Times New Roman" w:hAnsi="Times New Roman"/>
                <w:sz w:val="24"/>
                <w:lang w:val="en-US" w:eastAsia="en-US"/>
              </w:rPr>
              <w:t>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7F602E" w14:textId="77777777" w:rsidR="00983B60" w:rsidRDefault="00983B60">
            <w:pPr>
              <w:ind w:firstLine="0"/>
              <w:jc w:val="center"/>
              <w:rPr>
                <w:rFonts w:ascii="Times New Roman" w:hAnsi="Times New Roman"/>
                <w:sz w:val="24"/>
                <w:lang w:val="en-US" w:eastAsia="en-US"/>
              </w:rPr>
            </w:pPr>
            <w:r>
              <w:rPr>
                <w:rFonts w:ascii="Times New Roman" w:hAnsi="Times New Roman"/>
                <w:sz w:val="24"/>
                <w:lang w:val="en-US" w:eastAsia="en-US"/>
              </w:rPr>
              <w:t>1</w:t>
            </w:r>
          </w:p>
        </w:tc>
      </w:tr>
    </w:tbl>
    <w:p w14:paraId="72FFBD6B" w14:textId="77777777" w:rsidR="00983B60" w:rsidRDefault="00983B60" w:rsidP="00983B60">
      <w:pPr>
        <w:suppressAutoHyphens/>
        <w:spacing w:line="288" w:lineRule="auto"/>
        <w:ind w:firstLine="0"/>
        <w:jc w:val="center"/>
        <w:rPr>
          <w:rFonts w:ascii="Times New Roman" w:eastAsia="Times New Roman Bold" w:hAnsi="Times New Roman" w:cs="Times New Roman"/>
          <w:b/>
          <w:caps/>
          <w:sz w:val="24"/>
          <w:lang w:eastAsia="en-US"/>
        </w:rPr>
      </w:pPr>
    </w:p>
    <w:p w14:paraId="5812A87B" w14:textId="77777777" w:rsidR="00983B60" w:rsidRDefault="00983B60" w:rsidP="00983B60">
      <w:pPr>
        <w:pStyle w:val="ListParagraph"/>
        <w:numPr>
          <w:ilvl w:val="0"/>
          <w:numId w:val="2"/>
        </w:numPr>
        <w:pBdr>
          <w:top w:val="single" w:sz="8" w:space="1" w:color="auto"/>
          <w:bottom w:val="single" w:sz="8" w:space="1" w:color="auto"/>
        </w:pBdr>
        <w:tabs>
          <w:tab w:val="left" w:pos="284"/>
        </w:tabs>
        <w:spacing w:line="288" w:lineRule="auto"/>
        <w:rPr>
          <w:rFonts w:ascii="Times New Roman" w:hAnsi="Times New Roman"/>
          <w:b/>
          <w:sz w:val="24"/>
        </w:rPr>
      </w:pPr>
      <w:r>
        <w:rPr>
          <w:rFonts w:ascii="Times New Roman" w:hAnsi="Times New Roman"/>
          <w:b/>
        </w:rPr>
        <w:t>REIKALAVIMAI PIRKIMO OBJEKTUI</w:t>
      </w:r>
    </w:p>
    <w:p w14:paraId="5ED66534" w14:textId="77777777" w:rsidR="00983B60" w:rsidRDefault="00983B60" w:rsidP="00983B60">
      <w:pPr>
        <w:numPr>
          <w:ilvl w:val="1"/>
          <w:numId w:val="2"/>
        </w:numPr>
        <w:tabs>
          <w:tab w:val="left" w:pos="432"/>
          <w:tab w:val="left" w:pos="993"/>
          <w:tab w:val="left" w:pos="1276"/>
        </w:tabs>
        <w:autoSpaceDN w:val="0"/>
        <w:spacing w:after="200" w:line="288" w:lineRule="auto"/>
        <w:ind w:left="0" w:firstLine="851"/>
        <w:contextualSpacing/>
        <w:rPr>
          <w:rFonts w:ascii="Times New Roman" w:eastAsia="Calibri" w:hAnsi="Times New Roman" w:cs="Times New Roman"/>
          <w:sz w:val="24"/>
          <w:lang w:eastAsia="en-US"/>
        </w:rPr>
      </w:pPr>
      <w:r>
        <w:t xml:space="preserve"> </w:t>
      </w:r>
      <w:r>
        <w:rPr>
          <w:rFonts w:ascii="Times New Roman" w:eastAsia="Calibri" w:hAnsi="Times New Roman" w:cs="Times New Roman"/>
          <w:sz w:val="24"/>
          <w:lang w:eastAsia="en-US"/>
        </w:rPr>
        <w:t>Smėlio - druskos barstytuvas turi atitikti šios Techninės specifikacijos priede Nr. 1 nustatytus techninius  reikalavimus.</w:t>
      </w:r>
    </w:p>
    <w:p w14:paraId="61F552A8" w14:textId="77777777" w:rsidR="00983B60" w:rsidRDefault="00983B60" w:rsidP="00983B60">
      <w:pPr>
        <w:numPr>
          <w:ilvl w:val="1"/>
          <w:numId w:val="2"/>
        </w:numPr>
        <w:tabs>
          <w:tab w:val="left" w:pos="432"/>
          <w:tab w:val="left" w:pos="993"/>
          <w:tab w:val="left" w:pos="1276"/>
        </w:tabs>
        <w:autoSpaceDN w:val="0"/>
        <w:spacing w:line="288" w:lineRule="auto"/>
        <w:ind w:left="0" w:firstLine="851"/>
        <w:contextualSpacing/>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Smėlio - druskos barstytuvui techninis aptarnavimas ir negarantinis remontas netaikomi.</w:t>
      </w:r>
    </w:p>
    <w:p w14:paraId="1B70DDE9" w14:textId="77777777" w:rsidR="00983B60" w:rsidRDefault="00983B60" w:rsidP="00983B60">
      <w:pPr>
        <w:numPr>
          <w:ilvl w:val="1"/>
          <w:numId w:val="2"/>
        </w:numPr>
        <w:tabs>
          <w:tab w:val="left" w:pos="432"/>
          <w:tab w:val="left" w:pos="993"/>
          <w:tab w:val="left" w:pos="1276"/>
        </w:tabs>
        <w:autoSpaceDN w:val="0"/>
        <w:spacing w:line="288" w:lineRule="auto"/>
        <w:ind w:left="0" w:firstLine="851"/>
        <w:contextualSpacing/>
        <w:rPr>
          <w:rFonts w:ascii="Times New Roman" w:eastAsia="Calibri" w:hAnsi="Times New Roman" w:cs="Times New Roman"/>
          <w:sz w:val="24"/>
          <w:lang w:eastAsia="en-US"/>
        </w:rPr>
      </w:pPr>
      <w:r>
        <w:rPr>
          <w:rFonts w:ascii="Times New Roman" w:eastAsia="Calibri" w:hAnsi="Times New Roman" w:cs="Times New Roman"/>
          <w:sz w:val="24"/>
          <w:lang w:eastAsia="en-US"/>
        </w:rPr>
        <w:t>Kartu su Preke turi būti pateikiama (ne vėliau nei Prekės perdavimo dieną): eksploatacijos, aptarnavimo, priežiūros ir darbų saugos  su smėlio/druskos barstytuvu instrukcijos lietuvių kalba, elektros instaliacijos ir hidraulikos schemos, atsarginių dalių katalogai, EB atitikties deklaracija.</w:t>
      </w:r>
    </w:p>
    <w:p w14:paraId="53FDF62E" w14:textId="77777777" w:rsidR="00983B60" w:rsidRDefault="00983B60" w:rsidP="00983B60">
      <w:pPr>
        <w:pStyle w:val="ListParagraph"/>
        <w:numPr>
          <w:ilvl w:val="1"/>
          <w:numId w:val="2"/>
        </w:numPr>
        <w:tabs>
          <w:tab w:val="left" w:pos="567"/>
          <w:tab w:val="left" w:pos="993"/>
          <w:tab w:val="left" w:pos="1276"/>
        </w:tabs>
        <w:spacing w:after="0" w:line="288" w:lineRule="auto"/>
        <w:ind w:left="0" w:firstLine="851"/>
        <w:jc w:val="both"/>
        <w:rPr>
          <w:rFonts w:ascii="Times New Roman" w:hAnsi="Times New Roman"/>
          <w:sz w:val="24"/>
        </w:rPr>
      </w:pPr>
      <w:r>
        <w:rPr>
          <w:rFonts w:ascii="Times New Roman" w:hAnsi="Times New Roman"/>
        </w:rPr>
        <w:t xml:space="preserve">Prekei turi būti suteikiama ne mažiau kaip 24 mėn. </w:t>
      </w:r>
      <w:r>
        <w:rPr>
          <w:rFonts w:ascii="Times New Roman" w:eastAsiaTheme="minorHAnsi" w:hAnsi="Times New Roman"/>
        </w:rPr>
        <w:t xml:space="preserve"> garantija.</w:t>
      </w:r>
    </w:p>
    <w:p w14:paraId="5C3B0B3C" w14:textId="77777777" w:rsidR="00983B60" w:rsidRDefault="00983B60" w:rsidP="00983B60">
      <w:pPr>
        <w:numPr>
          <w:ilvl w:val="1"/>
          <w:numId w:val="2"/>
        </w:numPr>
        <w:tabs>
          <w:tab w:val="left" w:pos="432"/>
          <w:tab w:val="left" w:pos="993"/>
          <w:tab w:val="left" w:pos="1276"/>
        </w:tabs>
        <w:autoSpaceDN w:val="0"/>
        <w:spacing w:line="288" w:lineRule="auto"/>
        <w:ind w:left="0" w:firstLine="851"/>
        <w:contextualSpacing/>
        <w:rPr>
          <w:rFonts w:ascii="Times New Roman" w:eastAsia="Calibri" w:hAnsi="Times New Roman" w:cs="Times New Roman"/>
          <w:sz w:val="24"/>
          <w:lang w:eastAsia="en-US"/>
        </w:rPr>
      </w:pPr>
      <w:r>
        <w:rPr>
          <w:rFonts w:ascii="Times New Roman" w:eastAsia="Calibri" w:hAnsi="Times New Roman" w:cs="Times New Roman"/>
          <w:sz w:val="24"/>
          <w:lang w:eastAsia="en-US"/>
        </w:rPr>
        <w:t>Smėlio - druskos barstytuvas perkamas vadovaujantis Aplinkos apsaugos kriterijų taikymo, vykdant žaliuosius pirkimus, tvarkos aprašo 4.4.4.4. punktu - prekė yra tvirta, ilgaamžė, funkcionali, ji ar jos sudedamosios dalys tinka naudoti daug kartų ir (ar) lengvai pataisomos, ir (ar) pakeičiamos ir punktu 4.4.4.5. - prekė, virtusi atliekomis, tinka paruošti pakartotinai naudoti ar perdirbti.</w:t>
      </w:r>
    </w:p>
    <w:p w14:paraId="602AEFF6" w14:textId="77777777" w:rsidR="00983B60" w:rsidRDefault="00983B60" w:rsidP="00983B60">
      <w:pPr>
        <w:numPr>
          <w:ilvl w:val="0"/>
          <w:numId w:val="2"/>
        </w:numPr>
        <w:pBdr>
          <w:top w:val="single" w:sz="8" w:space="1" w:color="auto"/>
          <w:bottom w:val="single" w:sz="8" w:space="1" w:color="auto"/>
        </w:pBdr>
        <w:tabs>
          <w:tab w:val="left" w:pos="0"/>
          <w:tab w:val="left" w:pos="284"/>
        </w:tabs>
        <w:autoSpaceDN w:val="0"/>
        <w:spacing w:line="288" w:lineRule="auto"/>
        <w:ind w:left="0" w:firstLine="0"/>
        <w:contextualSpacing/>
        <w:jc w:val="left"/>
        <w:rPr>
          <w:rFonts w:ascii="Times New Roman" w:eastAsia="Calibri" w:hAnsi="Times New Roman" w:cs="Times New Roman"/>
          <w:b/>
          <w:sz w:val="24"/>
          <w:lang w:eastAsia="en-US"/>
        </w:rPr>
      </w:pPr>
      <w:r>
        <w:rPr>
          <w:rFonts w:ascii="Times New Roman" w:eastAsia="Calibri" w:hAnsi="Times New Roman" w:cs="Times New Roman"/>
          <w:b/>
          <w:sz w:val="24"/>
          <w:lang w:eastAsia="en-US"/>
        </w:rPr>
        <w:t>SUTARTINIŲ ĮSIPAREIGOJIMŲ VYKDYMO TVARKA IR TERMINAI</w:t>
      </w:r>
    </w:p>
    <w:p w14:paraId="6A44912C" w14:textId="77777777" w:rsidR="00983B60" w:rsidRDefault="00983B60" w:rsidP="00983B60">
      <w:pPr>
        <w:numPr>
          <w:ilvl w:val="1"/>
          <w:numId w:val="2"/>
        </w:numPr>
        <w:tabs>
          <w:tab w:val="left" w:pos="993"/>
          <w:tab w:val="left" w:pos="1134"/>
          <w:tab w:val="left" w:pos="1276"/>
        </w:tabs>
        <w:autoSpaceDN w:val="0"/>
        <w:spacing w:line="288" w:lineRule="auto"/>
        <w:ind w:left="0" w:firstLine="851"/>
        <w:contextualSpacing/>
        <w:rPr>
          <w:rFonts w:ascii="Times New Roman" w:eastAsia="Calibri" w:hAnsi="Times New Roman" w:cs="Times New Roman"/>
          <w:iCs/>
          <w:sz w:val="24"/>
          <w:lang w:eastAsia="en-US"/>
        </w:rPr>
      </w:pPr>
      <w:r>
        <w:rPr>
          <w:rFonts w:ascii="Times New Roman" w:eastAsia="Calibri" w:hAnsi="Times New Roman" w:cs="Times New Roman"/>
          <w:iCs/>
          <w:sz w:val="24"/>
          <w:lang w:eastAsia="en-US"/>
        </w:rPr>
        <w:t xml:space="preserve">Pirkėjas Prekes perka </w:t>
      </w:r>
      <w:sdt>
        <w:sdtPr>
          <w:rPr>
            <w:rFonts w:ascii="Times New Roman" w:eastAsia="Calibri" w:hAnsi="Times New Roman" w:cs="Times New Roman"/>
            <w:iCs/>
            <w:sz w:val="24"/>
            <w:lang w:eastAsia="en-US"/>
          </w:rPr>
          <w:alias w:val="Pristatymo sąlygos"/>
          <w:tag w:val="Pasirinkti"/>
          <w:id w:val="-1752122225"/>
          <w:placeholder>
            <w:docPart w:val="FA52A09CFD204E2C9B2F4B7E87946A48"/>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Pr>
              <w:rFonts w:ascii="Times New Roman" w:eastAsia="Calibri" w:hAnsi="Times New Roman" w:cs="Times New Roman"/>
              <w:iCs/>
              <w:sz w:val="24"/>
              <w:lang w:eastAsia="en-US"/>
            </w:rPr>
            <w:t>su pristatymu. Tiekėjas įsipareigoja Prekę pristatyti savo transportu nemokamai, užsakyme nurodytu adresu, Kaune.</w:t>
          </w:r>
        </w:sdtContent>
      </w:sdt>
    </w:p>
    <w:p w14:paraId="638238E6" w14:textId="77777777" w:rsidR="00983B60" w:rsidRDefault="00983B60" w:rsidP="00983B60">
      <w:pPr>
        <w:numPr>
          <w:ilvl w:val="1"/>
          <w:numId w:val="2"/>
        </w:numPr>
        <w:tabs>
          <w:tab w:val="left" w:pos="993"/>
          <w:tab w:val="left" w:pos="1134"/>
          <w:tab w:val="left" w:pos="1276"/>
        </w:tabs>
        <w:autoSpaceDN w:val="0"/>
        <w:spacing w:line="288" w:lineRule="auto"/>
        <w:ind w:left="0" w:firstLine="851"/>
        <w:contextualSpacing/>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Prekė turi būti </w:t>
      </w:r>
      <w:sdt>
        <w:sdtPr>
          <w:rPr>
            <w:rFonts w:ascii="Times New Roman" w:eastAsia="Calibri" w:hAnsi="Times New Roman" w:cs="Times New Roman"/>
            <w:sz w:val="24"/>
            <w:lang w:eastAsia="en-US"/>
          </w:rPr>
          <w:alias w:val="Pasirinkti"/>
          <w:tag w:val="Pasirinkti"/>
          <w:id w:val="1203210045"/>
          <w:placeholder>
            <w:docPart w:val="F1AB6FB901B8409C991F91C32A2A1C23"/>
          </w:placeholder>
          <w:comboBox>
            <w:listItem w:value="Pasirinkite elementą."/>
            <w:listItem w:displayText="pristatytos" w:value="pristatytos"/>
            <w:listItem w:displayText="paruoštos atsiėmimui" w:value="paruoštos atsiėmimui"/>
          </w:comboBox>
        </w:sdtPr>
        <w:sdtContent>
          <w:r>
            <w:rPr>
              <w:rFonts w:ascii="Times New Roman" w:eastAsia="Calibri" w:hAnsi="Times New Roman" w:cs="Times New Roman"/>
              <w:sz w:val="24"/>
              <w:lang w:eastAsia="en-US"/>
            </w:rPr>
            <w:t>pristatyta</w:t>
          </w:r>
        </w:sdtContent>
      </w:sdt>
      <w:r>
        <w:rPr>
          <w:rFonts w:ascii="Times New Roman" w:eastAsia="Calibri" w:hAnsi="Times New Roman" w:cs="Times New Roman"/>
          <w:sz w:val="24"/>
          <w:lang w:eastAsia="en-US"/>
        </w:rPr>
        <w:t xml:space="preserve"> ne vėliau kaip per 8 (aštuonias) savaites nuo </w:t>
      </w:r>
      <w:sdt>
        <w:sdtPr>
          <w:rPr>
            <w:rFonts w:ascii="Times New Roman" w:eastAsia="Calibri" w:hAnsi="Times New Roman" w:cs="Times New Roman"/>
            <w:sz w:val="24"/>
            <w:lang w:eastAsia="en-US"/>
          </w:rPr>
          <w:alias w:val="Pasirinkti"/>
          <w:tag w:val="Pasirinkti"/>
          <w:id w:val="-441924174"/>
          <w:placeholder>
            <w:docPart w:val="4E8390D9CCE2443982DBF7434AA6AD19"/>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Pr>
              <w:rFonts w:ascii="Times New Roman" w:eastAsia="Calibri" w:hAnsi="Times New Roman" w:cs="Times New Roman"/>
              <w:sz w:val="24"/>
              <w:lang w:eastAsia="en-US"/>
            </w:rPr>
            <w:t>Sutarties pasirašymo dienos.</w:t>
          </w:r>
        </w:sdtContent>
      </w:sdt>
      <w:r>
        <w:rPr>
          <w:rFonts w:ascii="Times New Roman" w:eastAsia="Calibri" w:hAnsi="Times New Roman" w:cs="Times New Roman"/>
          <w:sz w:val="24"/>
          <w:lang w:eastAsia="en-US"/>
        </w:rPr>
        <w:t xml:space="preserve">  </w:t>
      </w:r>
    </w:p>
    <w:p w14:paraId="15CDA952" w14:textId="77777777" w:rsidR="00983B60" w:rsidRDefault="00983B60" w:rsidP="00983B60">
      <w:pPr>
        <w:numPr>
          <w:ilvl w:val="1"/>
          <w:numId w:val="2"/>
        </w:numPr>
        <w:tabs>
          <w:tab w:val="left" w:pos="1276"/>
        </w:tabs>
        <w:autoSpaceDN w:val="0"/>
        <w:spacing w:line="288" w:lineRule="auto"/>
        <w:ind w:left="0" w:firstLine="851"/>
        <w:contextualSpacing/>
        <w:rPr>
          <w:rFonts w:ascii="Times New Roman" w:eastAsia="Calibri" w:hAnsi="Times New Roman" w:cs="Times New Roman"/>
          <w:sz w:val="24"/>
        </w:rPr>
      </w:pPr>
      <w:r>
        <w:rPr>
          <w:rFonts w:ascii="Times New Roman" w:eastAsia="Calibri" w:hAnsi="Times New Roman" w:cs="Times New Roman"/>
          <w:sz w:val="24"/>
        </w:rPr>
        <w:lastRenderedPageBreak/>
        <w:t>Su Preke pateikiamas P</w:t>
      </w:r>
      <w:r>
        <w:rPr>
          <w:rFonts w:ascii="Times New Roman" w:eastAsia="Calibri" w:hAnsi="Times New Roman" w:cs="Times New Roman"/>
          <w:sz w:val="24"/>
          <w:lang w:eastAsia="en-US"/>
        </w:rPr>
        <w:t>rekės perdavimo - priėmimo aktas/krovinio pristatymo važtaraštis arba kitas Prekės perdavimo-priėmimo faktą patvirtinantis dokumentas, kuriame būtų detalizuota Prekė ir jos kiekiai.</w:t>
      </w:r>
    </w:p>
    <w:p w14:paraId="0DE5797F" w14:textId="77777777" w:rsidR="00983B60" w:rsidRDefault="00983B60" w:rsidP="00983B60">
      <w:pPr>
        <w:numPr>
          <w:ilvl w:val="0"/>
          <w:numId w:val="2"/>
        </w:numPr>
        <w:pBdr>
          <w:top w:val="single" w:sz="8" w:space="1" w:color="auto"/>
          <w:bottom w:val="single" w:sz="8" w:space="1" w:color="auto"/>
        </w:pBdr>
        <w:tabs>
          <w:tab w:val="left" w:pos="284"/>
        </w:tabs>
        <w:autoSpaceDN w:val="0"/>
        <w:spacing w:line="288" w:lineRule="auto"/>
        <w:ind w:left="0" w:firstLine="0"/>
        <w:contextualSpacing/>
        <w:jc w:val="left"/>
        <w:rPr>
          <w:rFonts w:ascii="Times New Roman" w:eastAsia="Calibri" w:hAnsi="Times New Roman" w:cs="Times New Roman"/>
          <w:b/>
          <w:sz w:val="24"/>
          <w:lang w:eastAsia="en-US"/>
        </w:rPr>
      </w:pPr>
      <w:r>
        <w:rPr>
          <w:rFonts w:ascii="Times New Roman" w:eastAsia="Calibri" w:hAnsi="Times New Roman" w:cs="Times New Roman"/>
          <w:b/>
          <w:sz w:val="24"/>
          <w:lang w:eastAsia="en-US"/>
        </w:rPr>
        <w:t>PRIEDAI</w:t>
      </w:r>
    </w:p>
    <w:p w14:paraId="3772B449" w14:textId="77777777" w:rsidR="00983B60" w:rsidRDefault="00983B60" w:rsidP="00983B60">
      <w:pPr>
        <w:spacing w:line="288" w:lineRule="auto"/>
        <w:ind w:firstLine="0"/>
        <w:rPr>
          <w:rFonts w:ascii="Times New Roman" w:eastAsia="Calibri" w:hAnsi="Times New Roman" w:cs="Times New Roman"/>
          <w:sz w:val="24"/>
          <w:lang w:eastAsia="ar-SA"/>
        </w:rPr>
      </w:pPr>
      <w:r>
        <w:rPr>
          <w:rFonts w:ascii="Times New Roman" w:eastAsia="Calibri" w:hAnsi="Times New Roman" w:cs="Times New Roman"/>
          <w:sz w:val="24"/>
          <w:lang w:eastAsia="ar-SA"/>
        </w:rPr>
        <w:t>Techninės specifikacijos priedas Nr.1.</w:t>
      </w:r>
    </w:p>
    <w:p w14:paraId="467B225F" w14:textId="77777777" w:rsidR="00983B60" w:rsidRDefault="00983B60" w:rsidP="00983B60">
      <w:pPr>
        <w:spacing w:line="288" w:lineRule="auto"/>
        <w:ind w:firstLine="0"/>
        <w:jc w:val="center"/>
        <w:rPr>
          <w:rFonts w:ascii="Times New Roman" w:eastAsia="Times New Roman" w:hAnsi="Times New Roman" w:cs="Times New Roman"/>
          <w:b/>
          <w:bCs/>
          <w:i/>
          <w:sz w:val="24"/>
        </w:rPr>
      </w:pPr>
      <w:r>
        <w:rPr>
          <w:rFonts w:ascii="Times New Roman" w:hAnsi="Times New Roman" w:cs="Times New Roman"/>
          <w:b/>
          <w:bCs/>
          <w:i/>
          <w:sz w:val="24"/>
        </w:rPr>
        <w:t>__________</w:t>
      </w:r>
    </w:p>
    <w:p w14:paraId="7CE265C8" w14:textId="77777777" w:rsidR="00983B60" w:rsidRDefault="00983B60" w:rsidP="00983B60">
      <w:pPr>
        <w:rPr>
          <w:rFonts w:ascii="Times New Roman" w:eastAsia="Calibri" w:hAnsi="Times New Roman" w:cs="Times New Roman"/>
          <w:i/>
          <w:iCs/>
          <w:sz w:val="20"/>
          <w:szCs w:val="20"/>
          <w:lang w:eastAsia="en-US"/>
        </w:rPr>
      </w:pPr>
      <w:r>
        <w:rPr>
          <w:rFonts w:ascii="Times New Roman" w:eastAsia="Calibri" w:hAnsi="Times New Roman" w:cs="Times New Roman"/>
          <w:b/>
          <w:bCs/>
          <w:i/>
          <w:iCs/>
          <w:szCs w:val="20"/>
          <w:lang w:eastAsia="en-US"/>
        </w:rPr>
        <w:t>Visos pirkimo dokumente esančios nuorodos į standartą, techninį liudijimą ar bendrąsias technines specifikacijas reiškia, kad perkančioji organizacija priima ir kitus dalyvių lygiaverčių priemonių įrodymus</w:t>
      </w:r>
      <w:r>
        <w:rPr>
          <w:rFonts w:ascii="Times New Roman" w:eastAsia="Calibri" w:hAnsi="Times New Roman" w:cs="Times New Roman"/>
          <w:i/>
          <w:iCs/>
          <w:szCs w:val="20"/>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1467B09B" w14:textId="77777777" w:rsidR="00983B60" w:rsidRDefault="00983B60" w:rsidP="00983B60">
      <w:pPr>
        <w:spacing w:line="288" w:lineRule="auto"/>
        <w:ind w:firstLine="0"/>
        <w:rPr>
          <w:rFonts w:ascii="Times New Roman" w:eastAsia="Calibri" w:hAnsi="Times New Roman" w:cs="Times New Roman"/>
          <w:sz w:val="24"/>
          <w:szCs w:val="24"/>
          <w:lang w:eastAsia="en-US"/>
        </w:rPr>
      </w:pPr>
    </w:p>
    <w:p w14:paraId="68EEE307" w14:textId="77777777" w:rsidR="00983B60" w:rsidRDefault="00983B60" w:rsidP="00983B60">
      <w:pPr>
        <w:spacing w:line="288" w:lineRule="auto"/>
        <w:ind w:firstLine="0"/>
        <w:jc w:val="center"/>
        <w:rPr>
          <w:rFonts w:ascii="Times New Roman" w:eastAsia="Calibri" w:hAnsi="Times New Roman" w:cs="Times New Roman"/>
          <w:i/>
          <w:iCs/>
          <w:sz w:val="24"/>
          <w:lang w:eastAsia="en-US"/>
        </w:rPr>
      </w:pPr>
    </w:p>
    <w:p w14:paraId="2F8870A4" w14:textId="77777777" w:rsidR="00983B60" w:rsidRDefault="00983B60" w:rsidP="00983B60">
      <w:pPr>
        <w:spacing w:line="288" w:lineRule="auto"/>
        <w:ind w:firstLine="0"/>
        <w:rPr>
          <w:rFonts w:ascii="Times New Roman" w:eastAsia="Calibri" w:hAnsi="Times New Roman" w:cs="Times New Roman"/>
          <w:i/>
          <w:iCs/>
          <w:sz w:val="24"/>
          <w:lang w:eastAsia="en-US"/>
        </w:rPr>
        <w:sectPr w:rsidR="00983B60" w:rsidSect="00983B60">
          <w:pgSz w:w="11907" w:h="16840"/>
          <w:pgMar w:top="1134" w:right="567" w:bottom="1134" w:left="1701" w:header="720" w:footer="720" w:gutter="0"/>
          <w:cols w:space="1296"/>
        </w:sectPr>
      </w:pPr>
    </w:p>
    <w:p w14:paraId="2056090A" w14:textId="77777777" w:rsidR="00983B60" w:rsidRDefault="00983B60" w:rsidP="00983B60">
      <w:pPr>
        <w:tabs>
          <w:tab w:val="right" w:leader="underscore" w:pos="8640"/>
        </w:tabs>
        <w:spacing w:line="288" w:lineRule="auto"/>
        <w:ind w:firstLine="0"/>
        <w:jc w:val="right"/>
        <w:rPr>
          <w:rFonts w:ascii="Times New Roman" w:eastAsia="Times New Roman" w:hAnsi="Times New Roman" w:cs="Times New Roman"/>
          <w:i/>
          <w:iCs/>
          <w:sz w:val="24"/>
          <w:lang w:eastAsia="en-US"/>
        </w:rPr>
      </w:pPr>
      <w:r>
        <w:rPr>
          <w:rFonts w:ascii="Times New Roman" w:hAnsi="Times New Roman" w:cs="Times New Roman"/>
          <w:i/>
          <w:iCs/>
          <w:sz w:val="24"/>
          <w:lang w:eastAsia="en-US"/>
        </w:rPr>
        <w:lastRenderedPageBreak/>
        <w:t>Techninės specifikacijos priedas Nr. 1</w:t>
      </w:r>
    </w:p>
    <w:p w14:paraId="1FA586B9" w14:textId="77777777" w:rsidR="00983B60" w:rsidRDefault="00983B60" w:rsidP="00983B60">
      <w:pPr>
        <w:tabs>
          <w:tab w:val="right" w:leader="underscore" w:pos="8640"/>
        </w:tabs>
        <w:spacing w:line="288" w:lineRule="auto"/>
        <w:ind w:firstLine="0"/>
        <w:jc w:val="right"/>
        <w:rPr>
          <w:rFonts w:ascii="Times New Roman" w:hAnsi="Times New Roman" w:cs="Times New Roman"/>
          <w:sz w:val="24"/>
          <w:lang w:eastAsia="en-US"/>
        </w:rPr>
      </w:pPr>
    </w:p>
    <w:p w14:paraId="2C2E22A0" w14:textId="77777777" w:rsidR="00983B60" w:rsidRDefault="00983B60" w:rsidP="00983B60">
      <w:pPr>
        <w:tabs>
          <w:tab w:val="right" w:leader="underscore" w:pos="8640"/>
        </w:tabs>
        <w:spacing w:line="288" w:lineRule="auto"/>
        <w:ind w:firstLine="0"/>
        <w:jc w:val="center"/>
        <w:rPr>
          <w:rFonts w:ascii="Times New Roman" w:hAnsi="Times New Roman" w:cs="Times New Roman"/>
          <w:b/>
          <w:sz w:val="24"/>
          <w:lang w:eastAsia="en-US"/>
        </w:rPr>
      </w:pPr>
      <w:r>
        <w:rPr>
          <w:rFonts w:ascii="Times New Roman" w:hAnsi="Times New Roman" w:cs="Times New Roman"/>
          <w:b/>
          <w:sz w:val="24"/>
          <w:lang w:eastAsia="en-US"/>
        </w:rPr>
        <w:t xml:space="preserve">TECHNINIAI PARAMETRAI </w:t>
      </w:r>
    </w:p>
    <w:p w14:paraId="00F32F8B" w14:textId="77777777" w:rsidR="00983B60" w:rsidRDefault="00983B60" w:rsidP="00983B60">
      <w:pPr>
        <w:tabs>
          <w:tab w:val="right" w:leader="underscore" w:pos="8640"/>
        </w:tabs>
        <w:spacing w:line="288" w:lineRule="auto"/>
        <w:ind w:firstLine="0"/>
        <w:jc w:val="center"/>
        <w:rPr>
          <w:rFonts w:ascii="Times New Roman" w:hAnsi="Times New Roman" w:cs="Times New Roman"/>
          <w:b/>
          <w:sz w:val="24"/>
          <w:lang w:eastAsia="en-US"/>
        </w:rPr>
      </w:pPr>
    </w:p>
    <w:p w14:paraId="0C738BB1" w14:textId="77777777" w:rsidR="00983B60" w:rsidRDefault="00983B60" w:rsidP="00983B60">
      <w:pPr>
        <w:shd w:val="clear" w:color="auto" w:fill="FFFFFF"/>
        <w:ind w:firstLine="709"/>
        <w:textAlignment w:val="baseline"/>
        <w:rPr>
          <w:rFonts w:ascii="Times New Roman" w:hAnsi="Times New Roman" w:cs="Times New Roman"/>
          <w:sz w:val="24"/>
        </w:rPr>
      </w:pPr>
      <w:r>
        <w:rPr>
          <w:rFonts w:ascii="Times New Roman" w:hAnsi="Times New Roman" w:cs="Times New Roman"/>
          <w:sz w:val="24"/>
        </w:rPr>
        <w:t xml:space="preserve">Teikdamas pasiūlymą Tiekėjas turi įvardinti siūlomos Prekės modelius. </w:t>
      </w:r>
    </w:p>
    <w:p w14:paraId="47C2AE83" w14:textId="77777777" w:rsidR="00983B60" w:rsidRDefault="00983B60" w:rsidP="00983B60">
      <w:pPr>
        <w:shd w:val="clear" w:color="auto" w:fill="FFFFFF"/>
        <w:ind w:firstLine="709"/>
        <w:textAlignment w:val="baseline"/>
        <w:rPr>
          <w:rFonts w:ascii="Times New Roman" w:hAnsi="Times New Roman" w:cs="Times New Roman"/>
          <w:b/>
          <w:bCs/>
          <w:sz w:val="24"/>
        </w:rPr>
      </w:pPr>
      <w:r>
        <w:rPr>
          <w:rFonts w:ascii="Times New Roman" w:hAnsi="Times New Roman" w:cs="Times New Roman"/>
          <w:b/>
          <w:bCs/>
          <w:sz w:val="24"/>
        </w:rPr>
        <w:t>Kartu su pasiūlymu turi būti pateikiama:</w:t>
      </w:r>
    </w:p>
    <w:p w14:paraId="12ADB930" w14:textId="77777777" w:rsidR="00983B60" w:rsidRDefault="00983B60" w:rsidP="00983B60">
      <w:pPr>
        <w:shd w:val="clear" w:color="auto" w:fill="FFFFFF"/>
        <w:ind w:firstLine="709"/>
        <w:textAlignment w:val="baseline"/>
        <w:rPr>
          <w:rFonts w:ascii="Times New Roman" w:hAnsi="Times New Roman" w:cs="Times New Roman"/>
          <w:sz w:val="24"/>
        </w:rPr>
      </w:pPr>
      <w:r>
        <w:rPr>
          <w:rFonts w:ascii="Times New Roman" w:hAnsi="Times New Roman" w:cs="Times New Roman"/>
          <w:b/>
          <w:bCs/>
          <w:sz w:val="24"/>
        </w:rPr>
        <w:t>Prekės gamintojo</w:t>
      </w:r>
      <w:r>
        <w:rPr>
          <w:rFonts w:ascii="Times New Roman" w:hAnsi="Times New Roman" w:cs="Times New Roman"/>
          <w:sz w:val="24"/>
        </w:rPr>
        <w:t xml:space="preserve"> techninė dokumentacija (katalogai, brošiūros) ir/ar </w:t>
      </w:r>
      <w:r>
        <w:rPr>
          <w:rFonts w:ascii="Times New Roman" w:hAnsi="Times New Roman" w:cs="Times New Roman"/>
          <w:b/>
          <w:bCs/>
          <w:sz w:val="24"/>
        </w:rPr>
        <w:t>Prekės</w:t>
      </w:r>
      <w:r>
        <w:rPr>
          <w:rFonts w:ascii="Times New Roman" w:hAnsi="Times New Roman" w:cs="Times New Roman"/>
          <w:sz w:val="24"/>
        </w:rPr>
        <w:t xml:space="preserve"> </w:t>
      </w:r>
      <w:r>
        <w:rPr>
          <w:rFonts w:ascii="Times New Roman" w:hAnsi="Times New Roman" w:cs="Times New Roman"/>
          <w:b/>
          <w:bCs/>
          <w:sz w:val="24"/>
        </w:rPr>
        <w:t>gamintojo</w:t>
      </w:r>
      <w:r>
        <w:rPr>
          <w:rFonts w:ascii="Times New Roman" w:hAnsi="Times New Roman" w:cs="Times New Roman"/>
          <w:sz w:val="24"/>
        </w:rPr>
        <w:t xml:space="preserve"> deklaracijos (jei gamintojo techninėje dokumentacijoje neišsamiai atsispindi siūlomos Prekės atitikimas techninės specifikacijos reikalavimams) ar kiti lygiaverčiai dokumentai, įrodantys </w:t>
      </w:r>
      <w:bookmarkStart w:id="0" w:name="x__Hlk33085802"/>
      <w:r>
        <w:rPr>
          <w:rFonts w:ascii="Times New Roman" w:hAnsi="Times New Roman" w:cs="Times New Roman"/>
          <w:sz w:val="24"/>
        </w:rPr>
        <w:t>siūlomos Prekės atitikimą techniniams reikalavimams</w:t>
      </w:r>
      <w:bookmarkEnd w:id="0"/>
      <w:r>
        <w:rPr>
          <w:rFonts w:ascii="Times New Roman" w:hAnsi="Times New Roman" w:cs="Times New Roman"/>
          <w:sz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2DA61D49" w14:textId="77777777" w:rsidR="00983B60" w:rsidRDefault="00983B60" w:rsidP="00983B60">
      <w:pPr>
        <w:shd w:val="clear" w:color="auto" w:fill="FFFFFF"/>
        <w:ind w:firstLine="709"/>
        <w:textAlignment w:val="baseline"/>
        <w:rPr>
          <w:rFonts w:ascii="Times New Roman" w:hAnsi="Times New Roman" w:cs="Times New Roman"/>
          <w:sz w:val="24"/>
        </w:rPr>
      </w:pPr>
      <w:r>
        <w:rPr>
          <w:rFonts w:ascii="Times New Roman" w:hAnsi="Times New Roman" w:cs="Times New Roman"/>
          <w:b/>
          <w:bCs/>
          <w:sz w:val="24"/>
        </w:rPr>
        <w:t>arba</w:t>
      </w:r>
    </w:p>
    <w:p w14:paraId="58BE51DC" w14:textId="77777777" w:rsidR="00983B60" w:rsidRDefault="00983B60" w:rsidP="00983B60">
      <w:pPr>
        <w:shd w:val="clear" w:color="auto" w:fill="FFFFFF"/>
        <w:ind w:firstLine="0"/>
        <w:textAlignment w:val="baseline"/>
        <w:rPr>
          <w:rFonts w:ascii="Times New Roman" w:hAnsi="Times New Roman" w:cs="Times New Roman"/>
          <w:b/>
          <w:bCs/>
          <w:sz w:val="24"/>
        </w:rPr>
      </w:pPr>
      <w:r>
        <w:rPr>
          <w:rFonts w:ascii="Times New Roman" w:hAnsi="Times New Roman" w:cs="Times New Roman"/>
          <w:sz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Pr>
          <w:rFonts w:ascii="Times New Roman" w:hAnsi="Times New Roman" w:cs="Times New Roman"/>
          <w:b/>
          <w:bCs/>
          <w:sz w:val="24"/>
        </w:rPr>
        <w:t>Prekės gamintojo</w:t>
      </w:r>
      <w:r>
        <w:rPr>
          <w:rFonts w:ascii="Times New Roman" w:hAnsi="Times New Roman" w:cs="Times New Roman"/>
          <w:sz w:val="24"/>
        </w:rPr>
        <w:t xml:space="preserve"> deklaracija ar</w:t>
      </w:r>
      <w:r>
        <w:rPr>
          <w:rFonts w:ascii="Times New Roman" w:hAnsi="Times New Roman" w:cs="Times New Roman"/>
          <w:b/>
          <w:bCs/>
          <w:sz w:val="24"/>
        </w:rPr>
        <w:t xml:space="preserve"> </w:t>
      </w:r>
      <w:r>
        <w:rPr>
          <w:rFonts w:ascii="Times New Roman" w:hAnsi="Times New Roman" w:cs="Times New Roman"/>
          <w:sz w:val="24"/>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85744AF" w14:textId="77777777" w:rsidR="00983B60" w:rsidRDefault="00983B60" w:rsidP="00983B60">
      <w:pPr>
        <w:shd w:val="clear" w:color="auto" w:fill="FFFFFF"/>
        <w:ind w:firstLine="709"/>
        <w:textAlignment w:val="baseline"/>
        <w:rPr>
          <w:rFonts w:ascii="Times New Roman" w:hAnsi="Times New Roman" w:cs="Times New Roman"/>
          <w:sz w:val="24"/>
        </w:rPr>
      </w:pPr>
      <w:r>
        <w:rPr>
          <w:rFonts w:ascii="Times New Roman" w:hAnsi="Times New Roman" w:cs="Times New Roman"/>
          <w:b/>
          <w:sz w:val="24"/>
        </w:rPr>
        <w:t xml:space="preserve">Dėmesio: aukščiau išvardintus dokumentus pateikti privaloma. </w:t>
      </w:r>
      <w:r>
        <w:rPr>
          <w:rFonts w:ascii="Times New Roman" w:hAnsi="Times New Roman" w:cs="Times New Roman"/>
          <w:sz w:val="24"/>
        </w:rPr>
        <w:t xml:space="preserve">Po pasiūlymo pateikimo, dokumentai įrodantys Tiekėjo siūlomų parametrų reikšmių atitikimą reikalaujamiems, </w:t>
      </w:r>
      <w:r>
        <w:rPr>
          <w:rFonts w:ascii="Times New Roman" w:hAnsi="Times New Roman" w:cs="Times New Roman"/>
          <w:b/>
          <w:sz w:val="24"/>
        </w:rPr>
        <w:t>negalės būti pateikti</w:t>
      </w:r>
      <w:r>
        <w:rPr>
          <w:rFonts w:ascii="Times New Roman" w:hAnsi="Times New Roman" w:cs="Times New Roman"/>
          <w:sz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66F2A64B" w14:textId="77777777" w:rsidR="00983B60" w:rsidRDefault="00983B60" w:rsidP="00983B60">
      <w:pPr>
        <w:keepNext/>
        <w:keepLines/>
        <w:ind w:firstLine="709"/>
        <w:outlineLvl w:val="1"/>
        <w:rPr>
          <w:rFonts w:ascii="Times New Roman" w:eastAsia="Calibri" w:hAnsi="Times New Roman" w:cs="Times New Roman"/>
          <w:sz w:val="24"/>
        </w:rPr>
      </w:pPr>
      <w:bookmarkStart w:id="1" w:name="_Hlk66272394"/>
      <w:r>
        <w:rPr>
          <w:rFonts w:ascii="Times New Roman" w:eastAsia="Calibri" w:hAnsi="Times New Roman" w:cs="Times New Roman"/>
          <w:sz w:val="24"/>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Pr>
          <w:rFonts w:ascii="Times New Roman" w:eastAsia="Calibri" w:hAnsi="Times New Roman" w:cs="Times New Roman"/>
          <w:b/>
          <w:bCs/>
          <w:sz w:val="24"/>
        </w:rPr>
        <w:t>lietuvių ir/arba anglų  kalba</w:t>
      </w:r>
      <w:r>
        <w:rPr>
          <w:rFonts w:ascii="Times New Roman" w:eastAsia="Calibri" w:hAnsi="Times New Roman" w:cs="Times New Roman"/>
          <w:sz w:val="24"/>
        </w:rPr>
        <w:t xml:space="preserve">. Vertinant Tiekėjų pasiūlymus ir perkančiajai organizacijai paprašius, Tiekėjai privalės pateikti nurodytus dokumentus ar jų dalis, išverstus </w:t>
      </w:r>
      <w:r>
        <w:rPr>
          <w:rFonts w:ascii="Times New Roman" w:eastAsia="Calibri" w:hAnsi="Times New Roman" w:cs="Times New Roman"/>
          <w:b/>
          <w:bCs/>
          <w:sz w:val="24"/>
        </w:rPr>
        <w:t>į lietuvių kalbą</w:t>
      </w:r>
      <w:r>
        <w:rPr>
          <w:rFonts w:ascii="Times New Roman" w:eastAsia="Calibri" w:hAnsi="Times New Roman" w:cs="Times New Roman"/>
          <w:sz w:val="24"/>
        </w:rPr>
        <w:t xml:space="preserve"> bei vertimo patvirtinimą.</w:t>
      </w:r>
    </w:p>
    <w:bookmarkEnd w:id="1"/>
    <w:p w14:paraId="05E27858" w14:textId="77777777" w:rsidR="00983B60" w:rsidRDefault="00983B60" w:rsidP="00983B60">
      <w:pPr>
        <w:ind w:firstLine="709"/>
        <w:rPr>
          <w:rFonts w:ascii="Times New Roman" w:eastAsia="Calibri" w:hAnsi="Times New Roman" w:cs="Times New Roman"/>
          <w:sz w:val="24"/>
        </w:rPr>
      </w:pPr>
      <w:r>
        <w:rPr>
          <w:rFonts w:ascii="Times New Roman" w:eastAsia="Calibri" w:hAnsi="Times New Roman" w:cs="Times New Roman"/>
          <w:sz w:val="24"/>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w:t>
      </w:r>
      <w:r>
        <w:rPr>
          <w:rFonts w:ascii="Times New Roman" w:eastAsia="Calibri" w:hAnsi="Times New Roman" w:cs="Times New Roman"/>
          <w:sz w:val="24"/>
        </w:rPr>
        <w:lastRenderedPageBreak/>
        <w:t xml:space="preserve">pasiūlyme ir patikimomis priemonėmis įrodyti, kad siūloma Prekė yra lygiavertė ir visiškai atitinka techninėje specifikacijoje keliamus reikalavimus. </w:t>
      </w:r>
    </w:p>
    <w:p w14:paraId="5C2F8D6D" w14:textId="77777777" w:rsidR="00983B60" w:rsidRDefault="00983B60" w:rsidP="00983B60">
      <w:pPr>
        <w:rPr>
          <w:rFonts w:ascii="Arial" w:eastAsia="Times New Roman" w:hAnsi="Arial" w:cs="Arial"/>
          <w:sz w:val="20"/>
        </w:rPr>
      </w:pPr>
    </w:p>
    <w:p w14:paraId="2751770D" w14:textId="77777777" w:rsidR="00983B60" w:rsidRDefault="00983B60" w:rsidP="00983B60"/>
    <w:tbl>
      <w:tblPr>
        <w:tblStyle w:val="TableGrid"/>
        <w:tblW w:w="10695" w:type="dxa"/>
        <w:tblInd w:w="-714" w:type="dxa"/>
        <w:tblLayout w:type="fixed"/>
        <w:tblLook w:val="04A0" w:firstRow="1" w:lastRow="0" w:firstColumn="1" w:lastColumn="0" w:noHBand="0" w:noVBand="1"/>
      </w:tblPr>
      <w:tblGrid>
        <w:gridCol w:w="993"/>
        <w:gridCol w:w="1983"/>
        <w:gridCol w:w="7719"/>
      </w:tblGrid>
      <w:tr w:rsidR="00983B60" w14:paraId="07C9069A" w14:textId="77777777" w:rsidTr="00983B60">
        <w:tc>
          <w:tcPr>
            <w:tcW w:w="993" w:type="dxa"/>
            <w:tcBorders>
              <w:top w:val="single" w:sz="4" w:space="0" w:color="auto"/>
              <w:left w:val="single" w:sz="4" w:space="0" w:color="auto"/>
              <w:bottom w:val="single" w:sz="4" w:space="0" w:color="auto"/>
              <w:right w:val="single" w:sz="4" w:space="0" w:color="auto"/>
            </w:tcBorders>
          </w:tcPr>
          <w:p w14:paraId="7B50E923" w14:textId="77777777" w:rsidR="00983B60" w:rsidRDefault="00983B60">
            <w:pPr>
              <w:spacing w:line="276" w:lineRule="auto"/>
              <w:ind w:firstLine="0"/>
              <w:rPr>
                <w:rFonts w:ascii="Times New Roman" w:hAnsi="Times New Roman" w:cs="Times New Roman"/>
                <w:b/>
                <w:sz w:val="24"/>
                <w:lang w:val="en-US" w:eastAsia="en-US"/>
              </w:rPr>
            </w:pPr>
          </w:p>
          <w:p w14:paraId="6A0CE57D" w14:textId="77777777" w:rsidR="00983B60" w:rsidRDefault="00983B60">
            <w:pPr>
              <w:spacing w:line="276" w:lineRule="auto"/>
              <w:ind w:firstLine="0"/>
              <w:jc w:val="center"/>
              <w:rPr>
                <w:rFonts w:ascii="Times New Roman" w:hAnsi="Times New Roman" w:cs="Times New Roman"/>
                <w:b/>
                <w:sz w:val="24"/>
                <w:lang w:val="en-US" w:eastAsia="en-US"/>
              </w:rPr>
            </w:pPr>
            <w:r>
              <w:rPr>
                <w:rFonts w:ascii="Times New Roman" w:hAnsi="Times New Roman" w:cs="Times New Roman"/>
                <w:b/>
                <w:sz w:val="24"/>
                <w:lang w:val="en-US" w:eastAsia="en-US"/>
              </w:rPr>
              <w:t>Eil. Nr.</w:t>
            </w:r>
          </w:p>
        </w:tc>
        <w:tc>
          <w:tcPr>
            <w:tcW w:w="1984" w:type="dxa"/>
            <w:tcBorders>
              <w:top w:val="single" w:sz="4" w:space="0" w:color="auto"/>
              <w:left w:val="single" w:sz="4" w:space="0" w:color="auto"/>
              <w:bottom w:val="single" w:sz="4" w:space="0" w:color="auto"/>
              <w:right w:val="single" w:sz="4" w:space="0" w:color="auto"/>
            </w:tcBorders>
          </w:tcPr>
          <w:p w14:paraId="0BCCDD55" w14:textId="77777777" w:rsidR="00983B60" w:rsidRDefault="00983B60">
            <w:pPr>
              <w:spacing w:line="276" w:lineRule="auto"/>
              <w:ind w:firstLine="0"/>
              <w:rPr>
                <w:rFonts w:ascii="Times New Roman" w:hAnsi="Times New Roman" w:cs="Times New Roman"/>
                <w:b/>
                <w:sz w:val="24"/>
                <w:lang w:val="en-US" w:eastAsia="en-US"/>
              </w:rPr>
            </w:pPr>
          </w:p>
          <w:p w14:paraId="4D53AF17" w14:textId="77777777" w:rsidR="00983B60" w:rsidRDefault="00983B60">
            <w:pPr>
              <w:spacing w:line="276" w:lineRule="auto"/>
              <w:ind w:firstLine="0"/>
              <w:jc w:val="center"/>
              <w:rPr>
                <w:rFonts w:ascii="Times New Roman" w:hAnsi="Times New Roman" w:cs="Times New Roman"/>
                <w:b/>
                <w:sz w:val="24"/>
                <w:lang w:val="en-US" w:eastAsia="en-US"/>
              </w:rPr>
            </w:pPr>
            <w:r>
              <w:rPr>
                <w:rFonts w:ascii="Times New Roman" w:hAnsi="Times New Roman" w:cs="Times New Roman"/>
                <w:b/>
                <w:sz w:val="24"/>
                <w:lang w:val="en-US" w:eastAsia="en-US"/>
              </w:rPr>
              <w:t>Charakteristika</w:t>
            </w:r>
          </w:p>
        </w:tc>
        <w:tc>
          <w:tcPr>
            <w:tcW w:w="7722" w:type="dxa"/>
            <w:tcBorders>
              <w:top w:val="single" w:sz="4" w:space="0" w:color="auto"/>
              <w:left w:val="single" w:sz="4" w:space="0" w:color="auto"/>
              <w:bottom w:val="single" w:sz="4" w:space="0" w:color="auto"/>
              <w:right w:val="single" w:sz="4" w:space="0" w:color="auto"/>
            </w:tcBorders>
          </w:tcPr>
          <w:p w14:paraId="1E70DB73" w14:textId="77777777" w:rsidR="00983B60" w:rsidRDefault="00983B60">
            <w:pPr>
              <w:spacing w:line="276" w:lineRule="auto"/>
              <w:ind w:firstLine="0"/>
              <w:rPr>
                <w:rFonts w:ascii="Times New Roman" w:hAnsi="Times New Roman" w:cs="Times New Roman"/>
                <w:b/>
                <w:sz w:val="24"/>
                <w:lang w:val="en-US" w:eastAsia="en-US"/>
              </w:rPr>
            </w:pPr>
          </w:p>
          <w:p w14:paraId="6A9F994D" w14:textId="77777777" w:rsidR="00983B60" w:rsidRDefault="00983B60">
            <w:pPr>
              <w:spacing w:line="276" w:lineRule="auto"/>
              <w:jc w:val="center"/>
              <w:rPr>
                <w:rFonts w:ascii="Times New Roman" w:hAnsi="Times New Roman" w:cs="Times New Roman"/>
                <w:b/>
                <w:sz w:val="24"/>
                <w:lang w:val="en-US" w:eastAsia="en-US"/>
              </w:rPr>
            </w:pPr>
            <w:r>
              <w:rPr>
                <w:rFonts w:ascii="Times New Roman" w:hAnsi="Times New Roman" w:cs="Times New Roman"/>
                <w:b/>
                <w:sz w:val="24"/>
                <w:lang w:val="en-US" w:eastAsia="en-US"/>
              </w:rPr>
              <w:t>Reikalaujama</w:t>
            </w:r>
          </w:p>
        </w:tc>
      </w:tr>
      <w:tr w:rsidR="00983B60" w14:paraId="31C63CF9"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460EFD70" w14:textId="77777777" w:rsidR="00983B60" w:rsidRDefault="00983B60">
            <w:pPr>
              <w:spacing w:line="276" w:lineRule="auto"/>
              <w:ind w:firstLine="0"/>
              <w:rPr>
                <w:rFonts w:ascii="Times New Roman" w:hAnsi="Times New Roman" w:cs="Times New Roman"/>
                <w:b/>
                <w:bCs/>
                <w:sz w:val="24"/>
                <w:lang w:val="en-US" w:eastAsia="en-US"/>
              </w:rPr>
            </w:pPr>
            <w:r>
              <w:rPr>
                <w:rFonts w:ascii="Times New Roman" w:hAnsi="Times New Roman" w:cs="Times New Roman"/>
                <w:b/>
                <w:bCs/>
                <w:sz w:val="24"/>
                <w:lang w:val="en-US" w:eastAsia="en-US"/>
              </w:rPr>
              <w:t>I.</w:t>
            </w:r>
          </w:p>
        </w:tc>
        <w:tc>
          <w:tcPr>
            <w:tcW w:w="9706" w:type="dxa"/>
            <w:gridSpan w:val="2"/>
            <w:tcBorders>
              <w:top w:val="single" w:sz="4" w:space="0" w:color="auto"/>
              <w:left w:val="single" w:sz="4" w:space="0" w:color="auto"/>
              <w:bottom w:val="single" w:sz="4" w:space="0" w:color="auto"/>
              <w:right w:val="single" w:sz="4" w:space="0" w:color="auto"/>
            </w:tcBorders>
            <w:hideMark/>
          </w:tcPr>
          <w:p w14:paraId="481D9411" w14:textId="77777777" w:rsidR="00983B60" w:rsidRDefault="00983B60">
            <w:pPr>
              <w:spacing w:line="276" w:lineRule="auto"/>
              <w:ind w:firstLine="0"/>
              <w:rPr>
                <w:rFonts w:ascii="Times New Roman" w:hAnsi="Times New Roman" w:cs="Times New Roman"/>
                <w:b/>
                <w:bCs/>
                <w:sz w:val="24"/>
                <w:lang w:val="en-US" w:eastAsia="en-US"/>
              </w:rPr>
            </w:pPr>
            <w:r>
              <w:rPr>
                <w:rFonts w:ascii="Times New Roman" w:hAnsi="Times New Roman" w:cs="Times New Roman"/>
                <w:b/>
                <w:bCs/>
                <w:sz w:val="24"/>
                <w:lang w:val="en-US" w:eastAsia="en-US"/>
              </w:rPr>
              <w:t xml:space="preserve">SMĖLIO </w:t>
            </w:r>
            <w:r>
              <w:rPr>
                <w:rFonts w:ascii="Times New Roman" w:hAnsi="Times New Roman" w:cs="Times New Roman"/>
                <w:sz w:val="24"/>
                <w:lang w:val="en-US" w:eastAsia="en-US"/>
              </w:rPr>
              <w:t>-</w:t>
            </w:r>
            <w:r>
              <w:rPr>
                <w:rFonts w:ascii="Times New Roman" w:hAnsi="Times New Roman" w:cs="Times New Roman"/>
                <w:b/>
                <w:bCs/>
                <w:sz w:val="24"/>
                <w:lang w:val="en-US" w:eastAsia="en-US"/>
              </w:rPr>
              <w:t xml:space="preserve"> DRUSKOS BARSTYTUVO TECHNINIAI PARAMETRAI</w:t>
            </w:r>
          </w:p>
        </w:tc>
      </w:tr>
      <w:tr w:rsidR="00983B60" w14:paraId="2D791052" w14:textId="77777777" w:rsidTr="00983B60">
        <w:tc>
          <w:tcPr>
            <w:tcW w:w="993" w:type="dxa"/>
            <w:tcBorders>
              <w:top w:val="single" w:sz="4" w:space="0" w:color="auto"/>
              <w:left w:val="single" w:sz="4" w:space="0" w:color="auto"/>
              <w:bottom w:val="single" w:sz="4" w:space="0" w:color="auto"/>
              <w:right w:val="single" w:sz="4" w:space="0" w:color="auto"/>
            </w:tcBorders>
          </w:tcPr>
          <w:p w14:paraId="1D1DEC68"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2003245B"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Modelis</w:t>
            </w:r>
          </w:p>
        </w:tc>
        <w:tc>
          <w:tcPr>
            <w:tcW w:w="7722" w:type="dxa"/>
            <w:tcBorders>
              <w:top w:val="single" w:sz="4" w:space="0" w:color="auto"/>
              <w:left w:val="single" w:sz="4" w:space="0" w:color="auto"/>
              <w:bottom w:val="single" w:sz="4" w:space="0" w:color="auto"/>
              <w:right w:val="single" w:sz="4" w:space="0" w:color="auto"/>
            </w:tcBorders>
            <w:hideMark/>
          </w:tcPr>
          <w:p w14:paraId="339670FB"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Nurodyti tikslų modelį, gamintoją ir markę</w:t>
            </w:r>
          </w:p>
        </w:tc>
      </w:tr>
      <w:tr w:rsidR="00983B60" w14:paraId="1A51ABCB" w14:textId="77777777" w:rsidTr="00983B60">
        <w:tc>
          <w:tcPr>
            <w:tcW w:w="993" w:type="dxa"/>
            <w:tcBorders>
              <w:top w:val="single" w:sz="4" w:space="0" w:color="auto"/>
              <w:left w:val="single" w:sz="4" w:space="0" w:color="auto"/>
              <w:bottom w:val="single" w:sz="4" w:space="0" w:color="auto"/>
              <w:right w:val="single" w:sz="4" w:space="0" w:color="auto"/>
            </w:tcBorders>
          </w:tcPr>
          <w:p w14:paraId="1873EA0A"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31E649B7"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 xml:space="preserve">Paskirtis </w:t>
            </w:r>
          </w:p>
        </w:tc>
        <w:tc>
          <w:tcPr>
            <w:tcW w:w="7722" w:type="dxa"/>
            <w:tcBorders>
              <w:top w:val="single" w:sz="4" w:space="0" w:color="auto"/>
              <w:left w:val="single" w:sz="4" w:space="0" w:color="auto"/>
              <w:bottom w:val="single" w:sz="4" w:space="0" w:color="auto"/>
              <w:right w:val="single" w:sz="4" w:space="0" w:color="auto"/>
            </w:tcBorders>
            <w:hideMark/>
          </w:tcPr>
          <w:p w14:paraId="6AA6C147"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Barstytuvas, montuojamas prie turimo  traktoriaus John Deere 6195M, keliams, aikštėms barstyti druska, smėlio/druskos mišiniu ir skaldele (frakcija 2-5 mm.)</w:t>
            </w:r>
          </w:p>
        </w:tc>
      </w:tr>
      <w:tr w:rsidR="00983B60" w14:paraId="354B6288" w14:textId="77777777" w:rsidTr="00983B60">
        <w:tc>
          <w:tcPr>
            <w:tcW w:w="993" w:type="dxa"/>
            <w:tcBorders>
              <w:top w:val="single" w:sz="4" w:space="0" w:color="auto"/>
              <w:left w:val="single" w:sz="4" w:space="0" w:color="auto"/>
              <w:bottom w:val="single" w:sz="4" w:space="0" w:color="auto"/>
              <w:right w:val="single" w:sz="4" w:space="0" w:color="auto"/>
            </w:tcBorders>
          </w:tcPr>
          <w:p w14:paraId="4A384CE8"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6CEB4907"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Pagaminimo metai.</w:t>
            </w:r>
          </w:p>
        </w:tc>
        <w:tc>
          <w:tcPr>
            <w:tcW w:w="7722" w:type="dxa"/>
            <w:tcBorders>
              <w:top w:val="single" w:sz="4" w:space="0" w:color="auto"/>
              <w:left w:val="single" w:sz="4" w:space="0" w:color="auto"/>
              <w:bottom w:val="single" w:sz="4" w:space="0" w:color="auto"/>
              <w:right w:val="single" w:sz="4" w:space="0" w:color="auto"/>
            </w:tcBorders>
            <w:hideMark/>
          </w:tcPr>
          <w:p w14:paraId="195D8F33"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Naujas, nenaudotas, pagamintas ne anksčiau kaip 2024 metais</w:t>
            </w:r>
          </w:p>
        </w:tc>
      </w:tr>
      <w:tr w:rsidR="00983B60" w14:paraId="07E21B62" w14:textId="77777777" w:rsidTr="00983B60">
        <w:tc>
          <w:tcPr>
            <w:tcW w:w="993" w:type="dxa"/>
            <w:tcBorders>
              <w:top w:val="single" w:sz="4" w:space="0" w:color="auto"/>
              <w:left w:val="single" w:sz="4" w:space="0" w:color="auto"/>
              <w:bottom w:val="single" w:sz="4" w:space="0" w:color="auto"/>
              <w:right w:val="single" w:sz="4" w:space="0" w:color="auto"/>
            </w:tcBorders>
          </w:tcPr>
          <w:p w14:paraId="280FCE6E"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016F0F55"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 xml:space="preserve">Montavimas </w:t>
            </w:r>
          </w:p>
        </w:tc>
        <w:tc>
          <w:tcPr>
            <w:tcW w:w="7722" w:type="dxa"/>
            <w:tcBorders>
              <w:top w:val="single" w:sz="4" w:space="0" w:color="auto"/>
              <w:left w:val="single" w:sz="4" w:space="0" w:color="auto"/>
              <w:bottom w:val="single" w:sz="4" w:space="0" w:color="auto"/>
              <w:right w:val="single" w:sz="4" w:space="0" w:color="auto"/>
            </w:tcBorders>
            <w:hideMark/>
          </w:tcPr>
          <w:p w14:paraId="1CABDA4A"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Montuojamas prie traktoriaus per 3-jų taškų galinę padargų pakabinimo sistemą, pakabos tipas CAT 2</w:t>
            </w:r>
          </w:p>
        </w:tc>
      </w:tr>
      <w:tr w:rsidR="00983B60" w14:paraId="483ABBA9" w14:textId="77777777" w:rsidTr="00983B60">
        <w:tc>
          <w:tcPr>
            <w:tcW w:w="993" w:type="dxa"/>
            <w:tcBorders>
              <w:top w:val="single" w:sz="4" w:space="0" w:color="auto"/>
              <w:left w:val="single" w:sz="4" w:space="0" w:color="auto"/>
              <w:bottom w:val="single" w:sz="4" w:space="0" w:color="auto"/>
              <w:right w:val="single" w:sz="4" w:space="0" w:color="auto"/>
            </w:tcBorders>
          </w:tcPr>
          <w:p w14:paraId="08413D0F"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49D017FE"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Valdymo pultas</w:t>
            </w:r>
          </w:p>
        </w:tc>
        <w:tc>
          <w:tcPr>
            <w:tcW w:w="7722" w:type="dxa"/>
            <w:tcBorders>
              <w:top w:val="single" w:sz="4" w:space="0" w:color="auto"/>
              <w:left w:val="single" w:sz="4" w:space="0" w:color="auto"/>
              <w:bottom w:val="single" w:sz="4" w:space="0" w:color="auto"/>
              <w:right w:val="single" w:sz="4" w:space="0" w:color="auto"/>
            </w:tcBorders>
            <w:hideMark/>
          </w:tcPr>
          <w:p w14:paraId="4F353B8F"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GPS greičio matuoklis, barstymo frakcijos dozatorius</w:t>
            </w:r>
          </w:p>
        </w:tc>
      </w:tr>
      <w:tr w:rsidR="00983B60" w14:paraId="14E57E99" w14:textId="77777777" w:rsidTr="00983B60">
        <w:tc>
          <w:tcPr>
            <w:tcW w:w="993" w:type="dxa"/>
            <w:tcBorders>
              <w:top w:val="single" w:sz="4" w:space="0" w:color="auto"/>
              <w:left w:val="single" w:sz="4" w:space="0" w:color="auto"/>
              <w:bottom w:val="single" w:sz="4" w:space="0" w:color="auto"/>
              <w:right w:val="single" w:sz="4" w:space="0" w:color="auto"/>
            </w:tcBorders>
          </w:tcPr>
          <w:p w14:paraId="103E0CA7"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3778165F"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Smėlio – druskos barstytuvo svoris.</w:t>
            </w:r>
          </w:p>
        </w:tc>
        <w:tc>
          <w:tcPr>
            <w:tcW w:w="7722" w:type="dxa"/>
            <w:tcBorders>
              <w:top w:val="single" w:sz="4" w:space="0" w:color="auto"/>
              <w:left w:val="single" w:sz="4" w:space="0" w:color="auto"/>
              <w:bottom w:val="single" w:sz="4" w:space="0" w:color="auto"/>
              <w:right w:val="single" w:sz="4" w:space="0" w:color="auto"/>
            </w:tcBorders>
            <w:hideMark/>
          </w:tcPr>
          <w:p w14:paraId="14FEFABA"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Pilnai sukomplektuoto smėlio – druskos barstytuvo konstrukcinis  svoris – ne mažiau 690 kg ir ne daugiau kaip 850 kg</w:t>
            </w:r>
          </w:p>
        </w:tc>
      </w:tr>
      <w:tr w:rsidR="00983B60" w14:paraId="564E7036" w14:textId="77777777" w:rsidTr="00983B60">
        <w:tc>
          <w:tcPr>
            <w:tcW w:w="993" w:type="dxa"/>
            <w:tcBorders>
              <w:top w:val="single" w:sz="4" w:space="0" w:color="auto"/>
              <w:left w:val="single" w:sz="4" w:space="0" w:color="auto"/>
              <w:bottom w:val="single" w:sz="4" w:space="0" w:color="auto"/>
              <w:right w:val="single" w:sz="4" w:space="0" w:color="auto"/>
            </w:tcBorders>
          </w:tcPr>
          <w:p w14:paraId="433682EE"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1D49CC04"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Barstymo medžiagos skleidimo tipas</w:t>
            </w:r>
          </w:p>
        </w:tc>
        <w:tc>
          <w:tcPr>
            <w:tcW w:w="7722" w:type="dxa"/>
            <w:tcBorders>
              <w:top w:val="single" w:sz="4" w:space="0" w:color="auto"/>
              <w:left w:val="single" w:sz="4" w:space="0" w:color="auto"/>
              <w:bottom w:val="single" w:sz="4" w:space="0" w:color="auto"/>
              <w:right w:val="single" w:sz="4" w:space="0" w:color="auto"/>
            </w:tcBorders>
          </w:tcPr>
          <w:p w14:paraId="332469FB"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Barstymo lėkštė</w:t>
            </w:r>
          </w:p>
          <w:p w14:paraId="17028253" w14:textId="77777777" w:rsidR="00983B60" w:rsidRDefault="00983B60">
            <w:pPr>
              <w:spacing w:line="276" w:lineRule="auto"/>
              <w:rPr>
                <w:rFonts w:ascii="Times New Roman" w:hAnsi="Times New Roman" w:cs="Times New Roman"/>
                <w:sz w:val="24"/>
                <w:lang w:val="en-US" w:eastAsia="en-US"/>
              </w:rPr>
            </w:pPr>
          </w:p>
        </w:tc>
      </w:tr>
      <w:tr w:rsidR="00983B60" w14:paraId="7829AFDA" w14:textId="77777777" w:rsidTr="00983B60">
        <w:tc>
          <w:tcPr>
            <w:tcW w:w="993" w:type="dxa"/>
            <w:tcBorders>
              <w:top w:val="single" w:sz="4" w:space="0" w:color="auto"/>
              <w:left w:val="single" w:sz="4" w:space="0" w:color="auto"/>
              <w:bottom w:val="single" w:sz="4" w:space="0" w:color="auto"/>
              <w:right w:val="single" w:sz="4" w:space="0" w:color="auto"/>
            </w:tcBorders>
          </w:tcPr>
          <w:p w14:paraId="1A339B17"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48D1822B"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Smėlio – druskos barstytuvo pavara</w:t>
            </w:r>
          </w:p>
        </w:tc>
        <w:tc>
          <w:tcPr>
            <w:tcW w:w="7722" w:type="dxa"/>
            <w:tcBorders>
              <w:top w:val="single" w:sz="4" w:space="0" w:color="auto"/>
              <w:left w:val="single" w:sz="4" w:space="0" w:color="auto"/>
              <w:bottom w:val="single" w:sz="4" w:space="0" w:color="auto"/>
              <w:right w:val="single" w:sz="4" w:space="0" w:color="auto"/>
            </w:tcBorders>
          </w:tcPr>
          <w:p w14:paraId="287B8A08"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Elektrinis variklis ar hidraulinė pavara</w:t>
            </w:r>
          </w:p>
          <w:p w14:paraId="266B29A7" w14:textId="77777777" w:rsidR="00983B60" w:rsidRDefault="00983B60">
            <w:pPr>
              <w:spacing w:line="276" w:lineRule="auto"/>
              <w:ind w:firstLine="0"/>
              <w:rPr>
                <w:rFonts w:ascii="Times New Roman" w:hAnsi="Times New Roman" w:cs="Times New Roman"/>
                <w:sz w:val="24"/>
                <w:lang w:val="en-US" w:eastAsia="en-US"/>
              </w:rPr>
            </w:pPr>
          </w:p>
        </w:tc>
      </w:tr>
      <w:tr w:rsidR="00983B60" w14:paraId="1CDC0408" w14:textId="77777777" w:rsidTr="00983B60">
        <w:tc>
          <w:tcPr>
            <w:tcW w:w="993" w:type="dxa"/>
            <w:tcBorders>
              <w:top w:val="single" w:sz="4" w:space="0" w:color="auto"/>
              <w:left w:val="single" w:sz="4" w:space="0" w:color="auto"/>
              <w:bottom w:val="single" w:sz="4" w:space="0" w:color="auto"/>
              <w:right w:val="single" w:sz="4" w:space="0" w:color="auto"/>
            </w:tcBorders>
          </w:tcPr>
          <w:p w14:paraId="724C2345"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6DF20F9D"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Apsauga nuo barstomos frakcijos užsikišimo barstytuve</w:t>
            </w:r>
          </w:p>
        </w:tc>
        <w:tc>
          <w:tcPr>
            <w:tcW w:w="7722" w:type="dxa"/>
            <w:tcBorders>
              <w:top w:val="single" w:sz="4" w:space="0" w:color="auto"/>
              <w:left w:val="single" w:sz="4" w:space="0" w:color="auto"/>
              <w:bottom w:val="single" w:sz="4" w:space="0" w:color="auto"/>
              <w:right w:val="single" w:sz="4" w:space="0" w:color="auto"/>
            </w:tcBorders>
            <w:hideMark/>
          </w:tcPr>
          <w:p w14:paraId="7A4DFC7B"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Automatinis vibratorius</w:t>
            </w:r>
          </w:p>
        </w:tc>
      </w:tr>
      <w:tr w:rsidR="00983B60" w14:paraId="73B06A3D" w14:textId="77777777" w:rsidTr="00983B60">
        <w:tc>
          <w:tcPr>
            <w:tcW w:w="993" w:type="dxa"/>
            <w:tcBorders>
              <w:top w:val="single" w:sz="4" w:space="0" w:color="auto"/>
              <w:left w:val="single" w:sz="4" w:space="0" w:color="auto"/>
              <w:bottom w:val="single" w:sz="4" w:space="0" w:color="auto"/>
              <w:right w:val="single" w:sz="4" w:space="0" w:color="auto"/>
            </w:tcBorders>
          </w:tcPr>
          <w:p w14:paraId="3F93586F"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12B476A4"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Darbinis barstymo plotis.</w:t>
            </w:r>
          </w:p>
        </w:tc>
        <w:tc>
          <w:tcPr>
            <w:tcW w:w="7722" w:type="dxa"/>
            <w:tcBorders>
              <w:top w:val="single" w:sz="4" w:space="0" w:color="auto"/>
              <w:left w:val="single" w:sz="4" w:space="0" w:color="auto"/>
              <w:bottom w:val="single" w:sz="4" w:space="0" w:color="auto"/>
              <w:right w:val="single" w:sz="4" w:space="0" w:color="auto"/>
            </w:tcBorders>
            <w:hideMark/>
          </w:tcPr>
          <w:p w14:paraId="30381CAA"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Ne mažiau kaip 1000 mm, ne daugiau kaip 12000 mm</w:t>
            </w:r>
          </w:p>
        </w:tc>
      </w:tr>
      <w:tr w:rsidR="00983B60" w14:paraId="3B99AF56" w14:textId="77777777" w:rsidTr="00983B60">
        <w:tc>
          <w:tcPr>
            <w:tcW w:w="993" w:type="dxa"/>
            <w:tcBorders>
              <w:top w:val="single" w:sz="4" w:space="0" w:color="auto"/>
              <w:left w:val="single" w:sz="4" w:space="0" w:color="auto"/>
              <w:bottom w:val="single" w:sz="4" w:space="0" w:color="auto"/>
              <w:right w:val="single" w:sz="4" w:space="0" w:color="auto"/>
            </w:tcBorders>
          </w:tcPr>
          <w:p w14:paraId="51E8A71C" w14:textId="77777777" w:rsidR="00983B60" w:rsidRDefault="00983B60" w:rsidP="00983B60">
            <w:pPr>
              <w:pStyle w:val="ListParagraph"/>
              <w:numPr>
                <w:ilvl w:val="0"/>
                <w:numId w:val="5"/>
              </w:numPr>
              <w:spacing w:after="0"/>
              <w:rPr>
                <w:rFonts w:ascii="Times New Roman" w:hAnsi="Times New Roman"/>
                <w:sz w:val="24"/>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655FCE3D"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Talpa barstomai medžiagai</w:t>
            </w:r>
          </w:p>
        </w:tc>
        <w:tc>
          <w:tcPr>
            <w:tcW w:w="7722" w:type="dxa"/>
            <w:tcBorders>
              <w:top w:val="single" w:sz="4" w:space="0" w:color="auto"/>
              <w:left w:val="single" w:sz="4" w:space="0" w:color="auto"/>
              <w:bottom w:val="single" w:sz="4" w:space="0" w:color="auto"/>
              <w:right w:val="single" w:sz="4" w:space="0" w:color="auto"/>
            </w:tcBorders>
            <w:hideMark/>
          </w:tcPr>
          <w:p w14:paraId="2777D7AC"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Ne mažiau kaip 1450 l</w:t>
            </w:r>
          </w:p>
        </w:tc>
      </w:tr>
      <w:tr w:rsidR="00983B60" w14:paraId="543D9BC7"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11E84585" w14:textId="77777777" w:rsidR="00983B60" w:rsidRDefault="00983B60">
            <w:pPr>
              <w:spacing w:line="276" w:lineRule="auto"/>
              <w:ind w:firstLine="0"/>
              <w:rPr>
                <w:rFonts w:ascii="Times New Roman" w:hAnsi="Times New Roman" w:cs="Times New Roman"/>
                <w:b/>
                <w:bCs/>
                <w:sz w:val="24"/>
                <w:lang w:val="en-US" w:eastAsia="en-US"/>
              </w:rPr>
            </w:pPr>
            <w:r>
              <w:rPr>
                <w:rFonts w:ascii="Times New Roman" w:hAnsi="Times New Roman" w:cs="Times New Roman"/>
                <w:b/>
                <w:bCs/>
                <w:sz w:val="24"/>
                <w:lang w:val="en-US" w:eastAsia="en-US"/>
              </w:rPr>
              <w:t>II.</w:t>
            </w:r>
          </w:p>
        </w:tc>
        <w:tc>
          <w:tcPr>
            <w:tcW w:w="9706" w:type="dxa"/>
            <w:gridSpan w:val="2"/>
            <w:tcBorders>
              <w:top w:val="single" w:sz="4" w:space="0" w:color="auto"/>
              <w:left w:val="single" w:sz="4" w:space="0" w:color="auto"/>
              <w:bottom w:val="single" w:sz="4" w:space="0" w:color="auto"/>
              <w:right w:val="single" w:sz="4" w:space="0" w:color="auto"/>
            </w:tcBorders>
            <w:hideMark/>
          </w:tcPr>
          <w:p w14:paraId="16BFB98A" w14:textId="77777777" w:rsidR="00983B60" w:rsidRDefault="00983B60">
            <w:pPr>
              <w:spacing w:line="276" w:lineRule="auto"/>
              <w:ind w:firstLine="0"/>
              <w:rPr>
                <w:rFonts w:ascii="Times New Roman" w:hAnsi="Times New Roman" w:cs="Times New Roman"/>
                <w:b/>
                <w:bCs/>
                <w:sz w:val="24"/>
                <w:lang w:val="en-US" w:eastAsia="en-US"/>
              </w:rPr>
            </w:pPr>
            <w:r>
              <w:rPr>
                <w:rFonts w:ascii="Times New Roman" w:hAnsi="Times New Roman" w:cs="Times New Roman"/>
                <w:b/>
                <w:bCs/>
                <w:sz w:val="24"/>
                <w:lang w:val="en-US" w:eastAsia="en-US"/>
              </w:rPr>
              <w:t>GARANTIJA</w:t>
            </w:r>
          </w:p>
        </w:tc>
      </w:tr>
      <w:tr w:rsidR="00983B60" w14:paraId="390F1485"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5A8E076B"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2.1</w:t>
            </w:r>
          </w:p>
        </w:tc>
        <w:tc>
          <w:tcPr>
            <w:tcW w:w="1984" w:type="dxa"/>
            <w:tcBorders>
              <w:top w:val="single" w:sz="4" w:space="0" w:color="auto"/>
              <w:left w:val="single" w:sz="4" w:space="0" w:color="auto"/>
              <w:bottom w:val="single" w:sz="4" w:space="0" w:color="auto"/>
              <w:right w:val="single" w:sz="4" w:space="0" w:color="auto"/>
            </w:tcBorders>
            <w:hideMark/>
          </w:tcPr>
          <w:p w14:paraId="15BF83D1"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Smėlio – druskos barstytuvo  garantinis laikotarpis</w:t>
            </w:r>
          </w:p>
        </w:tc>
        <w:tc>
          <w:tcPr>
            <w:tcW w:w="7722" w:type="dxa"/>
            <w:tcBorders>
              <w:top w:val="single" w:sz="4" w:space="0" w:color="auto"/>
              <w:left w:val="single" w:sz="4" w:space="0" w:color="auto"/>
              <w:bottom w:val="single" w:sz="4" w:space="0" w:color="auto"/>
              <w:right w:val="single" w:sz="4" w:space="0" w:color="auto"/>
            </w:tcBorders>
            <w:hideMark/>
          </w:tcPr>
          <w:p w14:paraId="6F30AAA3"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Ne mažiau kaip 24 mėn. nuo pristatymo datos</w:t>
            </w:r>
          </w:p>
        </w:tc>
      </w:tr>
      <w:tr w:rsidR="00983B60" w14:paraId="49B147E6"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1292FBF9" w14:textId="77777777" w:rsidR="00983B60" w:rsidRDefault="00983B60">
            <w:pPr>
              <w:spacing w:line="276" w:lineRule="auto"/>
              <w:ind w:firstLine="0"/>
              <w:rPr>
                <w:rFonts w:ascii="Times New Roman" w:hAnsi="Times New Roman" w:cs="Times New Roman"/>
                <w:b/>
                <w:bCs/>
                <w:sz w:val="24"/>
                <w:lang w:val="en-US" w:eastAsia="en-US"/>
              </w:rPr>
            </w:pPr>
            <w:r>
              <w:rPr>
                <w:rFonts w:ascii="Times New Roman" w:hAnsi="Times New Roman" w:cs="Times New Roman"/>
                <w:b/>
                <w:bCs/>
                <w:sz w:val="24"/>
                <w:lang w:val="en-US" w:eastAsia="en-US"/>
              </w:rPr>
              <w:t>III.</w:t>
            </w:r>
          </w:p>
        </w:tc>
        <w:tc>
          <w:tcPr>
            <w:tcW w:w="9706" w:type="dxa"/>
            <w:gridSpan w:val="2"/>
            <w:tcBorders>
              <w:top w:val="single" w:sz="4" w:space="0" w:color="auto"/>
              <w:left w:val="single" w:sz="4" w:space="0" w:color="auto"/>
              <w:bottom w:val="single" w:sz="4" w:space="0" w:color="auto"/>
              <w:right w:val="single" w:sz="4" w:space="0" w:color="auto"/>
            </w:tcBorders>
            <w:hideMark/>
          </w:tcPr>
          <w:p w14:paraId="2BD94824" w14:textId="77777777" w:rsidR="00983B60" w:rsidRDefault="00983B60">
            <w:pPr>
              <w:spacing w:line="276" w:lineRule="auto"/>
              <w:ind w:firstLine="0"/>
              <w:rPr>
                <w:rFonts w:ascii="Times New Roman" w:hAnsi="Times New Roman" w:cs="Times New Roman"/>
                <w:b/>
                <w:bCs/>
                <w:sz w:val="24"/>
                <w:lang w:val="en-US" w:eastAsia="en-US"/>
              </w:rPr>
            </w:pPr>
            <w:r>
              <w:rPr>
                <w:rFonts w:ascii="Times New Roman" w:hAnsi="Times New Roman" w:cs="Times New Roman"/>
                <w:b/>
                <w:bCs/>
                <w:sz w:val="24"/>
                <w:lang w:val="en-US" w:eastAsia="en-US"/>
              </w:rPr>
              <w:t>PRISTATYMAS</w:t>
            </w:r>
          </w:p>
        </w:tc>
      </w:tr>
      <w:tr w:rsidR="00983B60" w14:paraId="4D5596CA"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31200C96"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3.1.</w:t>
            </w:r>
          </w:p>
        </w:tc>
        <w:tc>
          <w:tcPr>
            <w:tcW w:w="1984" w:type="dxa"/>
            <w:tcBorders>
              <w:top w:val="single" w:sz="4" w:space="0" w:color="auto"/>
              <w:left w:val="single" w:sz="4" w:space="0" w:color="auto"/>
              <w:bottom w:val="single" w:sz="4" w:space="0" w:color="auto"/>
              <w:right w:val="single" w:sz="4" w:space="0" w:color="auto"/>
            </w:tcBorders>
            <w:hideMark/>
          </w:tcPr>
          <w:p w14:paraId="358F9BA7" w14:textId="77777777" w:rsidR="00983B60" w:rsidRDefault="00983B60">
            <w:pPr>
              <w:spacing w:line="276" w:lineRule="auto"/>
              <w:ind w:firstLine="0"/>
              <w:rPr>
                <w:rFonts w:ascii="Times New Roman" w:hAnsi="Times New Roman" w:cs="Times New Roman"/>
                <w:sz w:val="24"/>
                <w:lang w:val="en-US" w:eastAsia="en-US"/>
              </w:rPr>
            </w:pPr>
            <w:r>
              <w:rPr>
                <w:rFonts w:ascii="Times New Roman" w:eastAsiaTheme="minorHAnsi" w:hAnsi="Times New Roman" w:cs="Times New Roman"/>
                <w:sz w:val="24"/>
                <w:lang w:val="en-US" w:eastAsia="en-US"/>
              </w:rPr>
              <w:t>Prekės pristatymo laikas</w:t>
            </w:r>
          </w:p>
        </w:tc>
        <w:tc>
          <w:tcPr>
            <w:tcW w:w="7722" w:type="dxa"/>
            <w:tcBorders>
              <w:top w:val="single" w:sz="4" w:space="0" w:color="auto"/>
              <w:left w:val="single" w:sz="4" w:space="0" w:color="auto"/>
              <w:bottom w:val="single" w:sz="4" w:space="0" w:color="auto"/>
              <w:right w:val="single" w:sz="4" w:space="0" w:color="auto"/>
            </w:tcBorders>
            <w:hideMark/>
          </w:tcPr>
          <w:p w14:paraId="6153223E"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Turi būti pristatyta ir visiškai paruošta darbui ne ilgiau kaip per 8 savaites</w:t>
            </w:r>
            <w:r>
              <w:rPr>
                <w:rFonts w:ascii="Times New Roman" w:eastAsiaTheme="minorHAnsi" w:hAnsi="Times New Roman" w:cs="Times New Roman"/>
                <w:sz w:val="24"/>
                <w:lang w:val="en-US" w:eastAsia="en-US"/>
              </w:rPr>
              <w:t xml:space="preserve"> nuo </w:t>
            </w:r>
            <w:r>
              <w:rPr>
                <w:rFonts w:ascii="Times New Roman" w:eastAsia="Calibri" w:hAnsi="Times New Roman" w:cs="Times New Roman"/>
                <w:sz w:val="24"/>
                <w:lang w:val="en-US" w:eastAsia="en-US"/>
              </w:rPr>
              <w:t>pirkimo-pardavimo sutarties pasirašymo dienos</w:t>
            </w:r>
          </w:p>
        </w:tc>
      </w:tr>
      <w:tr w:rsidR="00983B60" w14:paraId="70BD7099"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67869D4B"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3.2</w:t>
            </w:r>
          </w:p>
        </w:tc>
        <w:tc>
          <w:tcPr>
            <w:tcW w:w="1984" w:type="dxa"/>
            <w:tcBorders>
              <w:top w:val="single" w:sz="4" w:space="0" w:color="auto"/>
              <w:left w:val="single" w:sz="4" w:space="0" w:color="auto"/>
              <w:bottom w:val="single" w:sz="4" w:space="0" w:color="auto"/>
              <w:right w:val="single" w:sz="4" w:space="0" w:color="auto"/>
            </w:tcBorders>
            <w:hideMark/>
          </w:tcPr>
          <w:p w14:paraId="324D4540" w14:textId="77777777" w:rsidR="00983B60" w:rsidRDefault="00983B60">
            <w:pPr>
              <w:ind w:firstLine="0"/>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 xml:space="preserve">Prekė pristatoma tiekėjo lėšomis adresu </w:t>
            </w:r>
          </w:p>
          <w:p w14:paraId="59667D84" w14:textId="77777777" w:rsidR="00983B60" w:rsidRDefault="00983B60">
            <w:pPr>
              <w:spacing w:line="276" w:lineRule="auto"/>
              <w:ind w:firstLine="0"/>
              <w:rPr>
                <w:rFonts w:ascii="Times New Roman" w:eastAsia="Times New Roman" w:hAnsi="Times New Roman" w:cs="Times New Roman"/>
                <w:sz w:val="24"/>
                <w:lang w:val="en-US" w:eastAsia="en-US"/>
              </w:rPr>
            </w:pPr>
            <w:r>
              <w:rPr>
                <w:rFonts w:ascii="Times New Roman" w:eastAsia="Calibri" w:hAnsi="Times New Roman" w:cs="Times New Roman"/>
                <w:sz w:val="24"/>
                <w:lang w:val="en-US" w:eastAsia="en-US"/>
              </w:rPr>
              <w:lastRenderedPageBreak/>
              <w:t>UAB „Kauno švara“ Statybininkų g. 3, Kaunas</w:t>
            </w:r>
          </w:p>
        </w:tc>
        <w:tc>
          <w:tcPr>
            <w:tcW w:w="7722" w:type="dxa"/>
            <w:tcBorders>
              <w:top w:val="single" w:sz="4" w:space="0" w:color="auto"/>
              <w:left w:val="single" w:sz="4" w:space="0" w:color="auto"/>
              <w:bottom w:val="single" w:sz="4" w:space="0" w:color="auto"/>
              <w:right w:val="single" w:sz="4" w:space="0" w:color="auto"/>
            </w:tcBorders>
            <w:hideMark/>
          </w:tcPr>
          <w:p w14:paraId="4BEA25EA"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lastRenderedPageBreak/>
              <w:t>Būtina</w:t>
            </w:r>
          </w:p>
        </w:tc>
      </w:tr>
      <w:tr w:rsidR="00983B60" w14:paraId="6B1236E0"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2E95A1AF" w14:textId="77777777" w:rsidR="00983B60" w:rsidRDefault="00983B60">
            <w:pPr>
              <w:spacing w:line="276" w:lineRule="auto"/>
              <w:ind w:firstLine="0"/>
              <w:rPr>
                <w:rFonts w:ascii="Times New Roman" w:hAnsi="Times New Roman" w:cs="Times New Roman"/>
                <w:b/>
                <w:bCs/>
                <w:sz w:val="24"/>
                <w:lang w:val="en-US" w:eastAsia="en-US"/>
              </w:rPr>
            </w:pPr>
            <w:r>
              <w:rPr>
                <w:rFonts w:ascii="Times New Roman" w:hAnsi="Times New Roman" w:cs="Times New Roman"/>
                <w:b/>
                <w:bCs/>
                <w:sz w:val="24"/>
                <w:lang w:val="en-US" w:eastAsia="en-US"/>
              </w:rPr>
              <w:t>IV.</w:t>
            </w:r>
          </w:p>
        </w:tc>
        <w:tc>
          <w:tcPr>
            <w:tcW w:w="9706" w:type="dxa"/>
            <w:gridSpan w:val="2"/>
            <w:tcBorders>
              <w:top w:val="single" w:sz="4" w:space="0" w:color="auto"/>
              <w:left w:val="single" w:sz="4" w:space="0" w:color="auto"/>
              <w:bottom w:val="single" w:sz="4" w:space="0" w:color="auto"/>
              <w:right w:val="single" w:sz="4" w:space="0" w:color="auto"/>
            </w:tcBorders>
            <w:hideMark/>
          </w:tcPr>
          <w:p w14:paraId="3D68730B"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b/>
                <w:bCs/>
                <w:sz w:val="24"/>
                <w:lang w:val="en-US" w:eastAsia="en-US"/>
              </w:rPr>
              <w:t>GARANTINIO REMONTO SĄLYGOS</w:t>
            </w:r>
          </w:p>
        </w:tc>
      </w:tr>
      <w:tr w:rsidR="00983B60" w14:paraId="24F375B5"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34D00CF6"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4.1.</w:t>
            </w:r>
          </w:p>
        </w:tc>
        <w:tc>
          <w:tcPr>
            <w:tcW w:w="1984" w:type="dxa"/>
            <w:tcBorders>
              <w:top w:val="single" w:sz="4" w:space="0" w:color="auto"/>
              <w:left w:val="single" w:sz="4" w:space="0" w:color="auto"/>
              <w:bottom w:val="single" w:sz="4" w:space="0" w:color="auto"/>
              <w:right w:val="single" w:sz="4" w:space="0" w:color="auto"/>
            </w:tcBorders>
            <w:hideMark/>
          </w:tcPr>
          <w:p w14:paraId="2C8E0E43" w14:textId="77777777" w:rsidR="00983B60" w:rsidRDefault="00983B60">
            <w:pPr>
              <w:spacing w:line="276" w:lineRule="auto"/>
              <w:ind w:firstLine="0"/>
              <w:rPr>
                <w:rFonts w:ascii="Times New Roman" w:hAnsi="Times New Roman" w:cs="Times New Roman"/>
                <w:sz w:val="24"/>
                <w:lang w:val="en-US" w:eastAsia="en-US"/>
              </w:rPr>
            </w:pPr>
            <w:r>
              <w:rPr>
                <w:rFonts w:ascii="Times New Roman" w:eastAsiaTheme="minorHAnsi" w:hAnsi="Times New Roman" w:cs="Times New Roman"/>
                <w:sz w:val="24"/>
                <w:lang w:val="en-US" w:eastAsia="en-US"/>
              </w:rPr>
              <w:t xml:space="preserve">Prekės remontas laikomas garantiniu, jei nebuvo pažeisti Prekės eksploataciniai reikalavimai, buvo atlikti savalaikiai techniniai aptarnavimai bei buvo laikomasi gamintojo reikalavimų, nurodytų naudojimo instrukcijose, jei Prekė buvo naudojama pagal paskirtį, buvo naudotos tik originalios detalės, medžiagos bei gamyklų-gamintojų rekomenduojamos alyvos, tepalai ir kiti eksploataciniai skysčiai </w:t>
            </w:r>
          </w:p>
        </w:tc>
        <w:tc>
          <w:tcPr>
            <w:tcW w:w="7722" w:type="dxa"/>
            <w:tcBorders>
              <w:top w:val="single" w:sz="4" w:space="0" w:color="auto"/>
              <w:left w:val="single" w:sz="4" w:space="0" w:color="auto"/>
              <w:bottom w:val="single" w:sz="4" w:space="0" w:color="auto"/>
              <w:right w:val="single" w:sz="4" w:space="0" w:color="auto"/>
            </w:tcBorders>
            <w:hideMark/>
          </w:tcPr>
          <w:p w14:paraId="60C5F276"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Būtina</w:t>
            </w:r>
          </w:p>
        </w:tc>
      </w:tr>
      <w:tr w:rsidR="00983B60" w14:paraId="707D6E39"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2AF75641"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4.2.</w:t>
            </w:r>
          </w:p>
        </w:tc>
        <w:tc>
          <w:tcPr>
            <w:tcW w:w="1984" w:type="dxa"/>
            <w:tcBorders>
              <w:top w:val="single" w:sz="4" w:space="0" w:color="auto"/>
              <w:left w:val="single" w:sz="4" w:space="0" w:color="auto"/>
              <w:bottom w:val="single" w:sz="4" w:space="0" w:color="auto"/>
              <w:right w:val="single" w:sz="4" w:space="0" w:color="auto"/>
            </w:tcBorders>
            <w:hideMark/>
          </w:tcPr>
          <w:p w14:paraId="6DB4C99C" w14:textId="77777777" w:rsidR="00983B60" w:rsidRDefault="00983B60">
            <w:pPr>
              <w:spacing w:line="276" w:lineRule="auto"/>
              <w:ind w:firstLine="0"/>
              <w:rPr>
                <w:rFonts w:ascii="Times New Roman" w:hAnsi="Times New Roman" w:cs="Times New Roman"/>
                <w:sz w:val="24"/>
                <w:lang w:val="en-US" w:eastAsia="en-US"/>
              </w:rPr>
            </w:pPr>
            <w:r>
              <w:rPr>
                <w:rFonts w:ascii="Times New Roman" w:eastAsiaTheme="minorHAnsi" w:hAnsi="Times New Roman" w:cs="Times New Roman"/>
                <w:sz w:val="24"/>
                <w:lang w:val="en-US" w:eastAsia="en-US"/>
              </w:rPr>
              <w:t>Pardavėjas teikia konsultacijas Prekės remonto klausimais Pirkėjo įgaliotam atstovui  telefonu, el. paštu</w:t>
            </w:r>
          </w:p>
        </w:tc>
        <w:tc>
          <w:tcPr>
            <w:tcW w:w="7722" w:type="dxa"/>
            <w:tcBorders>
              <w:top w:val="single" w:sz="4" w:space="0" w:color="auto"/>
              <w:left w:val="single" w:sz="4" w:space="0" w:color="auto"/>
              <w:bottom w:val="single" w:sz="4" w:space="0" w:color="auto"/>
              <w:right w:val="single" w:sz="4" w:space="0" w:color="auto"/>
            </w:tcBorders>
            <w:hideMark/>
          </w:tcPr>
          <w:p w14:paraId="4BA7693F"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Būtina</w:t>
            </w:r>
          </w:p>
        </w:tc>
      </w:tr>
      <w:tr w:rsidR="00983B60" w14:paraId="0AEC5BF4"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16FA86D5"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4.3.</w:t>
            </w:r>
          </w:p>
        </w:tc>
        <w:tc>
          <w:tcPr>
            <w:tcW w:w="1984" w:type="dxa"/>
            <w:tcBorders>
              <w:top w:val="single" w:sz="4" w:space="0" w:color="auto"/>
              <w:left w:val="single" w:sz="4" w:space="0" w:color="auto"/>
              <w:bottom w:val="single" w:sz="4" w:space="0" w:color="auto"/>
              <w:right w:val="single" w:sz="4" w:space="0" w:color="auto"/>
            </w:tcBorders>
            <w:hideMark/>
          </w:tcPr>
          <w:p w14:paraId="24135240" w14:textId="77777777" w:rsidR="00983B60" w:rsidRDefault="00983B60">
            <w:pPr>
              <w:spacing w:line="276" w:lineRule="auto"/>
              <w:ind w:firstLine="0"/>
              <w:rPr>
                <w:rFonts w:ascii="Times New Roman" w:eastAsiaTheme="minorHAnsi" w:hAnsi="Times New Roman" w:cs="Times New Roman"/>
                <w:sz w:val="24"/>
                <w:lang w:val="en-US" w:eastAsia="en-US"/>
              </w:rPr>
            </w:pPr>
            <w:r>
              <w:rPr>
                <w:rFonts w:ascii="Times New Roman" w:eastAsiaTheme="minorHAnsi" w:hAnsi="Times New Roman" w:cs="Times New Roman"/>
                <w:sz w:val="24"/>
                <w:lang w:val="en-US" w:eastAsia="en-US"/>
              </w:rPr>
              <w:t xml:space="preserve">Garantinio serviso paslaugos turi būti </w:t>
            </w:r>
            <w:r>
              <w:rPr>
                <w:rFonts w:ascii="Times New Roman" w:eastAsiaTheme="minorHAnsi" w:hAnsi="Times New Roman" w:cs="Times New Roman"/>
                <w:sz w:val="24"/>
                <w:lang w:val="en-US" w:eastAsia="en-US"/>
              </w:rPr>
              <w:lastRenderedPageBreak/>
              <w:t>atliekamos Kauno regiono teritorijoje. Jeigu garantinio Serviso paslaugos turi būti atliekamos už Kauno regiono teritorijos ribų, tai Prekės pristatymų į techninio aptarnavimo ar remonto vietą (paėmimas ir pristatymas (grąžinimas) Pirkėjui) yra atliekamas Tiekėjo sąskaita</w:t>
            </w:r>
          </w:p>
        </w:tc>
        <w:tc>
          <w:tcPr>
            <w:tcW w:w="7722" w:type="dxa"/>
            <w:tcBorders>
              <w:top w:val="single" w:sz="4" w:space="0" w:color="auto"/>
              <w:left w:val="single" w:sz="4" w:space="0" w:color="auto"/>
              <w:bottom w:val="single" w:sz="4" w:space="0" w:color="auto"/>
              <w:right w:val="single" w:sz="4" w:space="0" w:color="auto"/>
            </w:tcBorders>
            <w:hideMark/>
          </w:tcPr>
          <w:p w14:paraId="144735EC" w14:textId="77777777" w:rsidR="00983B60" w:rsidRDefault="00983B60">
            <w:pPr>
              <w:spacing w:line="276" w:lineRule="auto"/>
              <w:ind w:firstLine="0"/>
              <w:rPr>
                <w:rFonts w:ascii="Times New Roman" w:eastAsia="Times New Roman" w:hAnsi="Times New Roman" w:cs="Times New Roman"/>
                <w:sz w:val="24"/>
                <w:lang w:val="en-US" w:eastAsia="en-US"/>
              </w:rPr>
            </w:pPr>
            <w:r>
              <w:rPr>
                <w:rFonts w:ascii="Times New Roman" w:hAnsi="Times New Roman" w:cs="Times New Roman"/>
                <w:sz w:val="24"/>
                <w:lang w:val="en-US" w:eastAsia="en-US"/>
              </w:rPr>
              <w:lastRenderedPageBreak/>
              <w:t>Būtina</w:t>
            </w:r>
          </w:p>
        </w:tc>
      </w:tr>
      <w:tr w:rsidR="00983B60" w14:paraId="6FC484C0"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2890627A"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4.4.</w:t>
            </w:r>
          </w:p>
        </w:tc>
        <w:tc>
          <w:tcPr>
            <w:tcW w:w="1984" w:type="dxa"/>
            <w:tcBorders>
              <w:top w:val="single" w:sz="4" w:space="0" w:color="auto"/>
              <w:left w:val="single" w:sz="4" w:space="0" w:color="auto"/>
              <w:bottom w:val="single" w:sz="4" w:space="0" w:color="auto"/>
              <w:right w:val="single" w:sz="4" w:space="0" w:color="auto"/>
            </w:tcBorders>
            <w:hideMark/>
          </w:tcPr>
          <w:p w14:paraId="461EBD0F" w14:textId="77777777" w:rsidR="00983B60" w:rsidRDefault="00983B60">
            <w:pPr>
              <w:spacing w:line="276" w:lineRule="auto"/>
              <w:ind w:firstLine="0"/>
              <w:rPr>
                <w:rFonts w:ascii="Times New Roman" w:eastAsiaTheme="minorHAnsi" w:hAnsi="Times New Roman" w:cs="Times New Roman"/>
                <w:sz w:val="24"/>
                <w:lang w:val="en-US" w:eastAsia="en-US"/>
              </w:rPr>
            </w:pPr>
            <w:r>
              <w:rPr>
                <w:rFonts w:ascii="Times New Roman" w:eastAsiaTheme="minorHAnsi" w:hAnsi="Times New Roman" w:cs="Times New Roman"/>
                <w:sz w:val="24"/>
                <w:lang w:val="en-US" w:eastAsia="en-US"/>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tc>
        <w:tc>
          <w:tcPr>
            <w:tcW w:w="7722" w:type="dxa"/>
            <w:tcBorders>
              <w:top w:val="single" w:sz="4" w:space="0" w:color="auto"/>
              <w:left w:val="single" w:sz="4" w:space="0" w:color="auto"/>
              <w:bottom w:val="single" w:sz="4" w:space="0" w:color="auto"/>
              <w:right w:val="single" w:sz="4" w:space="0" w:color="auto"/>
            </w:tcBorders>
            <w:hideMark/>
          </w:tcPr>
          <w:p w14:paraId="2447C104" w14:textId="77777777" w:rsidR="00983B60" w:rsidRDefault="00983B60">
            <w:pPr>
              <w:spacing w:line="276" w:lineRule="auto"/>
              <w:ind w:firstLine="0"/>
              <w:rPr>
                <w:rFonts w:ascii="Times New Roman" w:eastAsia="Times New Roman" w:hAnsi="Times New Roman" w:cs="Times New Roman"/>
                <w:sz w:val="24"/>
                <w:lang w:val="en-US" w:eastAsia="en-US"/>
              </w:rPr>
            </w:pPr>
            <w:r>
              <w:rPr>
                <w:rFonts w:ascii="Times New Roman" w:hAnsi="Times New Roman" w:cs="Times New Roman"/>
                <w:sz w:val="24"/>
                <w:lang w:val="en-US" w:eastAsia="en-US"/>
              </w:rPr>
              <w:t>Būtina</w:t>
            </w:r>
          </w:p>
        </w:tc>
      </w:tr>
      <w:tr w:rsidR="00983B60" w14:paraId="2FFABA41"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6125B2D5"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lastRenderedPageBreak/>
              <w:t>4.5.</w:t>
            </w:r>
          </w:p>
        </w:tc>
        <w:tc>
          <w:tcPr>
            <w:tcW w:w="1984" w:type="dxa"/>
            <w:tcBorders>
              <w:top w:val="single" w:sz="4" w:space="0" w:color="auto"/>
              <w:left w:val="single" w:sz="4" w:space="0" w:color="auto"/>
              <w:bottom w:val="single" w:sz="4" w:space="0" w:color="auto"/>
              <w:right w:val="single" w:sz="4" w:space="0" w:color="auto"/>
            </w:tcBorders>
            <w:hideMark/>
          </w:tcPr>
          <w:p w14:paraId="7E4A8398" w14:textId="77777777" w:rsidR="00983B60" w:rsidRDefault="00983B60">
            <w:pPr>
              <w:spacing w:line="276" w:lineRule="auto"/>
              <w:ind w:firstLine="0"/>
              <w:rPr>
                <w:rFonts w:ascii="Times New Roman" w:eastAsiaTheme="minorHAnsi" w:hAnsi="Times New Roman" w:cs="Times New Roman"/>
                <w:sz w:val="24"/>
                <w:lang w:val="en-US" w:eastAsia="en-US"/>
              </w:rPr>
            </w:pPr>
            <w:r>
              <w:rPr>
                <w:rFonts w:ascii="Times New Roman" w:eastAsiaTheme="minorHAnsi" w:hAnsi="Times New Roman" w:cs="Times New Roman"/>
                <w:sz w:val="24"/>
                <w:lang w:val="en-US" w:eastAsia="en-US"/>
              </w:rPr>
              <w:t xml:space="preserve">Paslaugas suteikti (pašalinti gedimą) ne vėliau kaip per 3 darbo dienas nuo užsakymo pateikto el. priemonėmis raštu, išskyrus pagrindinius įrangos agregatus kuriems gedimas turi būti pašalintas  ne vėliau kaip per 10 darbo dienų, terminas gali būti pratęstas atskiru šalių susitarimu esant svarbioms priežastims. </w:t>
            </w:r>
          </w:p>
        </w:tc>
        <w:tc>
          <w:tcPr>
            <w:tcW w:w="7722" w:type="dxa"/>
            <w:tcBorders>
              <w:top w:val="single" w:sz="4" w:space="0" w:color="auto"/>
              <w:left w:val="single" w:sz="4" w:space="0" w:color="auto"/>
              <w:bottom w:val="single" w:sz="4" w:space="0" w:color="auto"/>
              <w:right w:val="single" w:sz="4" w:space="0" w:color="auto"/>
            </w:tcBorders>
            <w:hideMark/>
          </w:tcPr>
          <w:p w14:paraId="0BA765D8" w14:textId="77777777" w:rsidR="00983B60" w:rsidRDefault="00983B60">
            <w:pPr>
              <w:spacing w:line="276" w:lineRule="auto"/>
              <w:ind w:firstLine="0"/>
              <w:rPr>
                <w:rFonts w:ascii="Times New Roman" w:eastAsia="Times New Roman" w:hAnsi="Times New Roman" w:cs="Times New Roman"/>
                <w:sz w:val="24"/>
                <w:lang w:val="en-US" w:eastAsia="en-US"/>
              </w:rPr>
            </w:pPr>
            <w:r>
              <w:rPr>
                <w:rFonts w:ascii="Times New Roman" w:hAnsi="Times New Roman" w:cs="Times New Roman"/>
                <w:sz w:val="24"/>
                <w:lang w:val="en-US" w:eastAsia="en-US"/>
              </w:rPr>
              <w:t>Būtina</w:t>
            </w:r>
          </w:p>
        </w:tc>
      </w:tr>
      <w:tr w:rsidR="00983B60" w14:paraId="36DB3D77"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40C81E97"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4.6.</w:t>
            </w:r>
          </w:p>
        </w:tc>
        <w:tc>
          <w:tcPr>
            <w:tcW w:w="1984" w:type="dxa"/>
            <w:tcBorders>
              <w:top w:val="single" w:sz="4" w:space="0" w:color="auto"/>
              <w:left w:val="single" w:sz="4" w:space="0" w:color="auto"/>
              <w:bottom w:val="single" w:sz="4" w:space="0" w:color="auto"/>
              <w:right w:val="single" w:sz="4" w:space="0" w:color="auto"/>
            </w:tcBorders>
            <w:hideMark/>
          </w:tcPr>
          <w:p w14:paraId="584A4B90" w14:textId="77777777" w:rsidR="00983B60" w:rsidRDefault="00983B60">
            <w:pPr>
              <w:spacing w:line="276" w:lineRule="auto"/>
              <w:ind w:firstLine="0"/>
              <w:rPr>
                <w:rFonts w:ascii="Times New Roman" w:eastAsiaTheme="minorHAnsi" w:hAnsi="Times New Roman" w:cs="Times New Roman"/>
                <w:sz w:val="24"/>
                <w:lang w:val="en-US" w:eastAsia="en-US"/>
              </w:rPr>
            </w:pPr>
            <w:r>
              <w:rPr>
                <w:rFonts w:ascii="Times New Roman" w:eastAsiaTheme="minorHAnsi" w:hAnsi="Times New Roman" w:cs="Times New Roman"/>
                <w:sz w:val="24"/>
                <w:lang w:val="en-US" w:eastAsia="en-US"/>
              </w:rPr>
              <w:t>Paslaugos teikiamos ne mažiau kaip 5 dienas per savaitę</w:t>
            </w:r>
          </w:p>
        </w:tc>
        <w:tc>
          <w:tcPr>
            <w:tcW w:w="7722" w:type="dxa"/>
            <w:tcBorders>
              <w:top w:val="single" w:sz="4" w:space="0" w:color="auto"/>
              <w:left w:val="single" w:sz="4" w:space="0" w:color="auto"/>
              <w:bottom w:val="single" w:sz="4" w:space="0" w:color="auto"/>
              <w:right w:val="single" w:sz="4" w:space="0" w:color="auto"/>
            </w:tcBorders>
            <w:hideMark/>
          </w:tcPr>
          <w:p w14:paraId="3541C2CF" w14:textId="77777777" w:rsidR="00983B60" w:rsidRDefault="00983B60">
            <w:pPr>
              <w:spacing w:line="276" w:lineRule="auto"/>
              <w:ind w:firstLine="0"/>
              <w:rPr>
                <w:rFonts w:ascii="Times New Roman" w:eastAsia="Times New Roman" w:hAnsi="Times New Roman" w:cs="Times New Roman"/>
                <w:sz w:val="24"/>
                <w:lang w:val="en-US" w:eastAsia="en-US"/>
              </w:rPr>
            </w:pPr>
            <w:r>
              <w:rPr>
                <w:rFonts w:ascii="Times New Roman" w:hAnsi="Times New Roman" w:cs="Times New Roman"/>
                <w:sz w:val="24"/>
                <w:lang w:val="en-US" w:eastAsia="en-US"/>
              </w:rPr>
              <w:t>Būtina</w:t>
            </w:r>
          </w:p>
        </w:tc>
      </w:tr>
      <w:tr w:rsidR="00983B60" w14:paraId="39456E12"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13D1D5E6"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4.7.</w:t>
            </w:r>
          </w:p>
        </w:tc>
        <w:tc>
          <w:tcPr>
            <w:tcW w:w="1984" w:type="dxa"/>
            <w:tcBorders>
              <w:top w:val="single" w:sz="4" w:space="0" w:color="auto"/>
              <w:left w:val="single" w:sz="4" w:space="0" w:color="auto"/>
              <w:bottom w:val="single" w:sz="4" w:space="0" w:color="auto"/>
              <w:right w:val="single" w:sz="4" w:space="0" w:color="auto"/>
            </w:tcBorders>
            <w:hideMark/>
          </w:tcPr>
          <w:p w14:paraId="74079FF5" w14:textId="77777777" w:rsidR="00983B60" w:rsidRDefault="00983B60">
            <w:pPr>
              <w:spacing w:line="276" w:lineRule="auto"/>
              <w:ind w:firstLine="0"/>
              <w:rPr>
                <w:rFonts w:ascii="Times New Roman" w:eastAsiaTheme="minorHAnsi" w:hAnsi="Times New Roman" w:cs="Times New Roman"/>
                <w:sz w:val="24"/>
                <w:lang w:val="en-US" w:eastAsia="en-US"/>
              </w:rPr>
            </w:pPr>
            <w:r>
              <w:rPr>
                <w:rFonts w:ascii="Times New Roman" w:eastAsiaTheme="minorHAnsi" w:hAnsi="Times New Roman" w:cs="Times New Roman"/>
                <w:sz w:val="24"/>
                <w:lang w:val="en-US" w:eastAsia="en-US"/>
              </w:rPr>
              <w:t xml:space="preserve">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w:t>
            </w:r>
            <w:r>
              <w:rPr>
                <w:rFonts w:ascii="Times New Roman" w:eastAsiaTheme="minorHAnsi" w:hAnsi="Times New Roman" w:cs="Times New Roman"/>
                <w:sz w:val="24"/>
                <w:lang w:val="en-US" w:eastAsia="en-US"/>
              </w:rPr>
              <w:lastRenderedPageBreak/>
              <w:t>garantiniam laikotarpiui garantija pakeistai detalei suteikiama iki tol kol pasibaigs sniego peilio garantinis laikotarpis, tačiau ne trumpiau 6 mėn.</w:t>
            </w:r>
          </w:p>
        </w:tc>
        <w:tc>
          <w:tcPr>
            <w:tcW w:w="7722" w:type="dxa"/>
            <w:tcBorders>
              <w:top w:val="single" w:sz="4" w:space="0" w:color="auto"/>
              <w:left w:val="single" w:sz="4" w:space="0" w:color="auto"/>
              <w:bottom w:val="single" w:sz="4" w:space="0" w:color="auto"/>
              <w:right w:val="single" w:sz="4" w:space="0" w:color="auto"/>
            </w:tcBorders>
            <w:hideMark/>
          </w:tcPr>
          <w:p w14:paraId="63907E2D" w14:textId="77777777" w:rsidR="00983B60" w:rsidRDefault="00983B60">
            <w:pPr>
              <w:spacing w:line="276" w:lineRule="auto"/>
              <w:ind w:firstLine="0"/>
              <w:rPr>
                <w:rFonts w:ascii="Times New Roman" w:eastAsia="Times New Roman" w:hAnsi="Times New Roman" w:cs="Times New Roman"/>
                <w:sz w:val="24"/>
                <w:lang w:val="en-US" w:eastAsia="en-US"/>
              </w:rPr>
            </w:pPr>
            <w:r>
              <w:rPr>
                <w:rFonts w:ascii="Times New Roman" w:hAnsi="Times New Roman" w:cs="Times New Roman"/>
                <w:sz w:val="24"/>
                <w:lang w:val="en-US" w:eastAsia="en-US"/>
              </w:rPr>
              <w:lastRenderedPageBreak/>
              <w:t>Būtina</w:t>
            </w:r>
          </w:p>
        </w:tc>
      </w:tr>
      <w:tr w:rsidR="00983B60" w14:paraId="260DDE1D"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379C8DB1"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4.8.</w:t>
            </w:r>
          </w:p>
        </w:tc>
        <w:tc>
          <w:tcPr>
            <w:tcW w:w="1984" w:type="dxa"/>
            <w:tcBorders>
              <w:top w:val="single" w:sz="4" w:space="0" w:color="auto"/>
              <w:left w:val="single" w:sz="4" w:space="0" w:color="auto"/>
              <w:bottom w:val="single" w:sz="4" w:space="0" w:color="auto"/>
              <w:right w:val="single" w:sz="4" w:space="0" w:color="auto"/>
            </w:tcBorders>
            <w:hideMark/>
          </w:tcPr>
          <w:p w14:paraId="0BF4A163" w14:textId="77777777" w:rsidR="00983B60" w:rsidRDefault="00983B60">
            <w:pPr>
              <w:spacing w:line="276" w:lineRule="auto"/>
              <w:ind w:firstLine="0"/>
              <w:rPr>
                <w:rFonts w:ascii="Times New Roman" w:eastAsiaTheme="minorHAnsi" w:hAnsi="Times New Roman" w:cs="Times New Roman"/>
                <w:sz w:val="24"/>
                <w:lang w:val="en-US" w:eastAsia="en-US"/>
              </w:rPr>
            </w:pPr>
            <w:r>
              <w:rPr>
                <w:rFonts w:ascii="Times New Roman" w:eastAsiaTheme="minorHAnsi" w:hAnsi="Times New Roman" w:cs="Times New Roman"/>
                <w:sz w:val="24"/>
                <w:lang w:val="en-US" w:eastAsia="en-US"/>
              </w:rPr>
              <w:t>Teikiant paslaugas naudojamos  naujos originalios detalės ir remonto medžiagos</w:t>
            </w:r>
          </w:p>
        </w:tc>
        <w:tc>
          <w:tcPr>
            <w:tcW w:w="7722" w:type="dxa"/>
            <w:tcBorders>
              <w:top w:val="single" w:sz="4" w:space="0" w:color="auto"/>
              <w:left w:val="single" w:sz="4" w:space="0" w:color="auto"/>
              <w:bottom w:val="single" w:sz="4" w:space="0" w:color="auto"/>
              <w:right w:val="single" w:sz="4" w:space="0" w:color="auto"/>
            </w:tcBorders>
            <w:hideMark/>
          </w:tcPr>
          <w:p w14:paraId="42DFFD86" w14:textId="77777777" w:rsidR="00983B60" w:rsidRDefault="00983B60">
            <w:pPr>
              <w:spacing w:line="276" w:lineRule="auto"/>
              <w:ind w:firstLine="0"/>
              <w:rPr>
                <w:rFonts w:ascii="Times New Roman" w:eastAsia="Times New Roman" w:hAnsi="Times New Roman" w:cs="Times New Roman"/>
                <w:sz w:val="24"/>
                <w:lang w:val="en-US" w:eastAsia="en-US"/>
              </w:rPr>
            </w:pPr>
            <w:r>
              <w:rPr>
                <w:rFonts w:ascii="Times New Roman" w:hAnsi="Times New Roman" w:cs="Times New Roman"/>
                <w:sz w:val="24"/>
                <w:lang w:val="en-US" w:eastAsia="en-US"/>
              </w:rPr>
              <w:t>Būtina</w:t>
            </w:r>
          </w:p>
        </w:tc>
      </w:tr>
      <w:tr w:rsidR="00983B60" w14:paraId="35C4ADA0"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7D0ECF9B"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4.9.</w:t>
            </w:r>
          </w:p>
        </w:tc>
        <w:tc>
          <w:tcPr>
            <w:tcW w:w="1984" w:type="dxa"/>
            <w:tcBorders>
              <w:top w:val="single" w:sz="4" w:space="0" w:color="auto"/>
              <w:left w:val="single" w:sz="4" w:space="0" w:color="auto"/>
              <w:bottom w:val="single" w:sz="4" w:space="0" w:color="auto"/>
              <w:right w:val="single" w:sz="4" w:space="0" w:color="auto"/>
            </w:tcBorders>
            <w:hideMark/>
          </w:tcPr>
          <w:p w14:paraId="3C3F5BAE" w14:textId="77777777" w:rsidR="00983B60" w:rsidRDefault="00983B60">
            <w:pPr>
              <w:spacing w:line="276" w:lineRule="auto"/>
              <w:ind w:firstLine="0"/>
              <w:rPr>
                <w:rFonts w:ascii="Times New Roman" w:eastAsiaTheme="minorHAnsi" w:hAnsi="Times New Roman" w:cs="Times New Roman"/>
                <w:sz w:val="24"/>
                <w:lang w:val="en-US" w:eastAsia="en-US"/>
              </w:rPr>
            </w:pPr>
            <w:r>
              <w:rPr>
                <w:rFonts w:ascii="Times New Roman" w:eastAsiaTheme="minorHAnsi" w:hAnsi="Times New Roman" w:cs="Times New Roman"/>
                <w:sz w:val="24"/>
                <w:lang w:val="en-US" w:eastAsia="en-US"/>
              </w:rPr>
              <w:t>Paslaugų teikimo metu teikiamos paslaugos bei detalės turi atitikti reikalavimus bei apimtis, numatytas gamyklos-gamintojo, oficialioje gamyklos-gamintojos dokumentacijoje. Paslaugos turi būti teikiamos laikantis gamyklos-gamintojos nustatytų technologinių reikalavimų</w:t>
            </w:r>
          </w:p>
        </w:tc>
        <w:tc>
          <w:tcPr>
            <w:tcW w:w="7722" w:type="dxa"/>
            <w:tcBorders>
              <w:top w:val="single" w:sz="4" w:space="0" w:color="auto"/>
              <w:left w:val="single" w:sz="4" w:space="0" w:color="auto"/>
              <w:bottom w:val="single" w:sz="4" w:space="0" w:color="auto"/>
              <w:right w:val="single" w:sz="4" w:space="0" w:color="auto"/>
            </w:tcBorders>
            <w:hideMark/>
          </w:tcPr>
          <w:p w14:paraId="65ACEB1D" w14:textId="77777777" w:rsidR="00983B60" w:rsidRDefault="00983B60">
            <w:pPr>
              <w:spacing w:line="276" w:lineRule="auto"/>
              <w:ind w:firstLine="0"/>
              <w:rPr>
                <w:rFonts w:ascii="Times New Roman" w:eastAsia="Times New Roman" w:hAnsi="Times New Roman" w:cs="Times New Roman"/>
                <w:sz w:val="24"/>
                <w:lang w:val="en-US" w:eastAsia="en-US"/>
              </w:rPr>
            </w:pPr>
            <w:r>
              <w:rPr>
                <w:rFonts w:ascii="Times New Roman" w:hAnsi="Times New Roman" w:cs="Times New Roman"/>
                <w:sz w:val="24"/>
                <w:lang w:val="en-US" w:eastAsia="en-US"/>
              </w:rPr>
              <w:t>Būtina</w:t>
            </w:r>
          </w:p>
        </w:tc>
      </w:tr>
      <w:tr w:rsidR="00983B60" w14:paraId="3B29C82F" w14:textId="77777777" w:rsidTr="00983B60">
        <w:tc>
          <w:tcPr>
            <w:tcW w:w="993" w:type="dxa"/>
            <w:tcBorders>
              <w:top w:val="single" w:sz="4" w:space="0" w:color="auto"/>
              <w:left w:val="single" w:sz="4" w:space="0" w:color="auto"/>
              <w:bottom w:val="single" w:sz="4" w:space="0" w:color="auto"/>
              <w:right w:val="single" w:sz="4" w:space="0" w:color="auto"/>
            </w:tcBorders>
            <w:hideMark/>
          </w:tcPr>
          <w:p w14:paraId="554590CA" w14:textId="77777777" w:rsidR="00983B60" w:rsidRDefault="00983B60">
            <w:pPr>
              <w:spacing w:line="276" w:lineRule="auto"/>
              <w:ind w:firstLine="0"/>
              <w:rPr>
                <w:rFonts w:ascii="Times New Roman" w:hAnsi="Times New Roman" w:cs="Times New Roman"/>
                <w:sz w:val="24"/>
                <w:lang w:val="en-US" w:eastAsia="en-US"/>
              </w:rPr>
            </w:pPr>
            <w:r>
              <w:rPr>
                <w:rFonts w:ascii="Times New Roman" w:hAnsi="Times New Roman" w:cs="Times New Roman"/>
                <w:sz w:val="24"/>
                <w:lang w:val="en-US" w:eastAsia="en-US"/>
              </w:rPr>
              <w:t>4.10.</w:t>
            </w:r>
          </w:p>
        </w:tc>
        <w:tc>
          <w:tcPr>
            <w:tcW w:w="1984" w:type="dxa"/>
            <w:tcBorders>
              <w:top w:val="single" w:sz="4" w:space="0" w:color="auto"/>
              <w:left w:val="single" w:sz="4" w:space="0" w:color="auto"/>
              <w:bottom w:val="single" w:sz="4" w:space="0" w:color="auto"/>
              <w:right w:val="single" w:sz="4" w:space="0" w:color="auto"/>
            </w:tcBorders>
            <w:hideMark/>
          </w:tcPr>
          <w:p w14:paraId="68D08207" w14:textId="77777777" w:rsidR="00983B60" w:rsidRDefault="00983B60">
            <w:pPr>
              <w:spacing w:line="276" w:lineRule="auto"/>
              <w:ind w:firstLine="0"/>
              <w:rPr>
                <w:rFonts w:ascii="Times New Roman" w:eastAsiaTheme="minorHAnsi" w:hAnsi="Times New Roman" w:cs="Times New Roman"/>
                <w:sz w:val="24"/>
                <w:lang w:val="en-US" w:eastAsia="en-US"/>
              </w:rPr>
            </w:pPr>
            <w:r>
              <w:rPr>
                <w:rFonts w:ascii="Times New Roman" w:eastAsiaTheme="minorHAnsi" w:hAnsi="Times New Roman" w:cs="Times New Roman"/>
                <w:sz w:val="24"/>
                <w:lang w:val="en-US" w:eastAsia="en-US"/>
              </w:rPr>
              <w:t>Paslaugos iš Pardavėjo yra perduotos, o Pirkėjo priimtos, kai Pardavėjas ir Pirkėjas pasirašo perdavimo-priėmimo aktą</w:t>
            </w:r>
          </w:p>
        </w:tc>
        <w:tc>
          <w:tcPr>
            <w:tcW w:w="7722" w:type="dxa"/>
            <w:tcBorders>
              <w:top w:val="single" w:sz="4" w:space="0" w:color="auto"/>
              <w:left w:val="single" w:sz="4" w:space="0" w:color="auto"/>
              <w:bottom w:val="single" w:sz="4" w:space="0" w:color="auto"/>
              <w:right w:val="single" w:sz="4" w:space="0" w:color="auto"/>
            </w:tcBorders>
          </w:tcPr>
          <w:p w14:paraId="22192EEC" w14:textId="77777777" w:rsidR="00983B60" w:rsidRDefault="00983B60">
            <w:pPr>
              <w:spacing w:line="276" w:lineRule="auto"/>
              <w:ind w:firstLine="0"/>
              <w:rPr>
                <w:rFonts w:ascii="Times New Roman" w:eastAsia="Times New Roman" w:hAnsi="Times New Roman" w:cs="Times New Roman"/>
                <w:sz w:val="24"/>
                <w:lang w:val="en-US" w:eastAsia="en-US"/>
              </w:rPr>
            </w:pPr>
          </w:p>
        </w:tc>
      </w:tr>
    </w:tbl>
    <w:p w14:paraId="63B2D7EA" w14:textId="77777777" w:rsidR="00294C5C" w:rsidRPr="00956B7D" w:rsidRDefault="00294C5C" w:rsidP="00983B60">
      <w:pPr>
        <w:ind w:firstLine="0"/>
        <w:rPr>
          <w:rFonts w:ascii="Times New Roman" w:hAnsi="Times New Roman"/>
          <w:b/>
          <w:sz w:val="28"/>
          <w:szCs w:val="28"/>
        </w:rPr>
      </w:pPr>
    </w:p>
    <w:sectPr w:rsidR="00294C5C" w:rsidRPr="00956B7D" w:rsidSect="00983B60">
      <w:pgSz w:w="11907" w:h="16840" w:code="9"/>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E0454" w14:textId="77777777" w:rsidR="00681BCC" w:rsidRDefault="00681BCC">
      <w:pPr>
        <w:spacing w:line="240" w:lineRule="auto"/>
      </w:pPr>
      <w:r>
        <w:separator/>
      </w:r>
    </w:p>
  </w:endnote>
  <w:endnote w:type="continuationSeparator" w:id="0">
    <w:p w14:paraId="33C9F0BC" w14:textId="77777777" w:rsidR="00681BCC" w:rsidRDefault="00681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FB5D1" w14:textId="77777777" w:rsidR="00681BCC" w:rsidRDefault="00681BCC">
      <w:pPr>
        <w:spacing w:line="240" w:lineRule="auto"/>
      </w:pPr>
      <w:r>
        <w:separator/>
      </w:r>
    </w:p>
  </w:footnote>
  <w:footnote w:type="continuationSeparator" w:id="0">
    <w:p w14:paraId="46B95167" w14:textId="77777777" w:rsidR="00681BCC" w:rsidRDefault="00681B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1"/>
  </w:num>
  <w:num w:numId="4" w16cid:durableId="1123570877">
    <w:abstractNumId w:val="0"/>
  </w:num>
  <w:num w:numId="5" w16cid:durableId="747844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C7C94"/>
    <w:rsid w:val="001C7B79"/>
    <w:rsid w:val="002279AB"/>
    <w:rsid w:val="00294C5C"/>
    <w:rsid w:val="00334FC3"/>
    <w:rsid w:val="00362D90"/>
    <w:rsid w:val="004020C2"/>
    <w:rsid w:val="004E7D0A"/>
    <w:rsid w:val="005C3579"/>
    <w:rsid w:val="00681BCC"/>
    <w:rsid w:val="00683ACF"/>
    <w:rsid w:val="006B16CE"/>
    <w:rsid w:val="00791E2B"/>
    <w:rsid w:val="007A5725"/>
    <w:rsid w:val="0081459F"/>
    <w:rsid w:val="008558AE"/>
    <w:rsid w:val="00921CC1"/>
    <w:rsid w:val="009361E4"/>
    <w:rsid w:val="00983B60"/>
    <w:rsid w:val="00B23B9E"/>
    <w:rsid w:val="00B800E6"/>
    <w:rsid w:val="00D12884"/>
    <w:rsid w:val="00D25D2F"/>
    <w:rsid w:val="00D4068F"/>
    <w:rsid w:val="00DD02BA"/>
    <w:rsid w:val="00E17EDE"/>
    <w:rsid w:val="00E56203"/>
    <w:rsid w:val="00E74095"/>
    <w:rsid w:val="00EC077F"/>
    <w:rsid w:val="00F45409"/>
    <w:rsid w:val="00FB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table" w:customStyle="1" w:styleId="Lentelstinklelis1">
    <w:name w:val="Lentelės tinklelis1"/>
    <w:basedOn w:val="TableNormal"/>
    <w:next w:val="TableGrid"/>
    <w:uiPriority w:val="39"/>
    <w:rsid w:val="001C7B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C7B79"/>
    <w:pPr>
      <w:widowControl w:val="0"/>
      <w:tabs>
        <w:tab w:val="center" w:pos="4819"/>
        <w:tab w:val="right" w:pos="9638"/>
      </w:tabs>
      <w:autoSpaceDE w:val="0"/>
      <w:autoSpaceDN w:val="0"/>
      <w:adjustRightInd w:val="0"/>
      <w:spacing w:line="240" w:lineRule="auto"/>
      <w:ind w:firstLine="720"/>
      <w:jc w:val="left"/>
    </w:pPr>
    <w:rPr>
      <w:rFonts w:ascii="Arial" w:eastAsia="Times New Roman" w:hAnsi="Arial" w:cs="Arial"/>
      <w:sz w:val="20"/>
      <w:szCs w:val="24"/>
    </w:rPr>
  </w:style>
  <w:style w:type="character" w:customStyle="1" w:styleId="HeaderChar">
    <w:name w:val="Header Char"/>
    <w:basedOn w:val="DefaultParagraphFont"/>
    <w:link w:val="Header"/>
    <w:uiPriority w:val="99"/>
    <w:semiHidden/>
    <w:rsid w:val="001C7B79"/>
    <w:rPr>
      <w:rFonts w:ascii="Arial" w:eastAsia="Times New Roman" w:hAnsi="Arial" w:cs="Arial"/>
      <w:kern w:val="0"/>
      <w:sz w:val="20"/>
      <w:szCs w:val="24"/>
      <w:lang w:val="lt-LT" w:eastAsia="lt-LT"/>
      <w14:ligatures w14:val="none"/>
    </w:rPr>
  </w:style>
  <w:style w:type="table" w:styleId="TableGrid">
    <w:name w:val="Table Grid"/>
    <w:basedOn w:val="TableNormal"/>
    <w:uiPriority w:val="39"/>
    <w:rsid w:val="001C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3151">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899484779">
      <w:bodyDiv w:val="1"/>
      <w:marLeft w:val="0"/>
      <w:marRight w:val="0"/>
      <w:marTop w:val="0"/>
      <w:marBottom w:val="0"/>
      <w:divBdr>
        <w:top w:val="none" w:sz="0" w:space="0" w:color="auto"/>
        <w:left w:val="none" w:sz="0" w:space="0" w:color="auto"/>
        <w:bottom w:val="none" w:sz="0" w:space="0" w:color="auto"/>
        <w:right w:val="none" w:sz="0" w:space="0" w:color="auto"/>
      </w:divBdr>
    </w:div>
    <w:div w:id="968971658">
      <w:bodyDiv w:val="1"/>
      <w:marLeft w:val="0"/>
      <w:marRight w:val="0"/>
      <w:marTop w:val="0"/>
      <w:marBottom w:val="0"/>
      <w:divBdr>
        <w:top w:val="none" w:sz="0" w:space="0" w:color="auto"/>
        <w:left w:val="none" w:sz="0" w:space="0" w:color="auto"/>
        <w:bottom w:val="none" w:sz="0" w:space="0" w:color="auto"/>
        <w:right w:val="none" w:sz="0" w:space="0" w:color="auto"/>
      </w:divBdr>
    </w:div>
    <w:div w:id="1037198273">
      <w:bodyDiv w:val="1"/>
      <w:marLeft w:val="0"/>
      <w:marRight w:val="0"/>
      <w:marTop w:val="0"/>
      <w:marBottom w:val="0"/>
      <w:divBdr>
        <w:top w:val="none" w:sz="0" w:space="0" w:color="auto"/>
        <w:left w:val="none" w:sz="0" w:space="0" w:color="auto"/>
        <w:bottom w:val="none" w:sz="0" w:space="0" w:color="auto"/>
        <w:right w:val="none" w:sz="0" w:space="0" w:color="auto"/>
      </w:divBdr>
    </w:div>
    <w:div w:id="1534730225">
      <w:bodyDiv w:val="1"/>
      <w:marLeft w:val="0"/>
      <w:marRight w:val="0"/>
      <w:marTop w:val="0"/>
      <w:marBottom w:val="0"/>
      <w:divBdr>
        <w:top w:val="none" w:sz="0" w:space="0" w:color="auto"/>
        <w:left w:val="none" w:sz="0" w:space="0" w:color="auto"/>
        <w:bottom w:val="none" w:sz="0" w:space="0" w:color="auto"/>
        <w:right w:val="none" w:sz="0" w:space="0" w:color="auto"/>
      </w:divBdr>
    </w:div>
    <w:div w:id="1602303249">
      <w:bodyDiv w:val="1"/>
      <w:marLeft w:val="0"/>
      <w:marRight w:val="0"/>
      <w:marTop w:val="0"/>
      <w:marBottom w:val="0"/>
      <w:divBdr>
        <w:top w:val="none" w:sz="0" w:space="0" w:color="auto"/>
        <w:left w:val="none" w:sz="0" w:space="0" w:color="auto"/>
        <w:bottom w:val="none" w:sz="0" w:space="0" w:color="auto"/>
        <w:right w:val="none" w:sz="0" w:space="0" w:color="auto"/>
      </w:divBdr>
    </w:div>
    <w:div w:id="21188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734D984F6744D08965F249C5083E32"/>
        <w:category>
          <w:name w:val="General"/>
          <w:gallery w:val="placeholder"/>
        </w:category>
        <w:types>
          <w:type w:val="bbPlcHdr"/>
        </w:types>
        <w:behaviors>
          <w:behavior w:val="content"/>
        </w:behaviors>
        <w:guid w:val="{1361E3C9-99A4-4439-A7F6-D87517498CC8}"/>
      </w:docPartPr>
      <w:docPartBody>
        <w:p w:rsidR="00B14D7D" w:rsidRDefault="00551B33" w:rsidP="00551B33">
          <w:pPr>
            <w:pStyle w:val="2E734D984F6744D08965F249C5083E32"/>
          </w:pPr>
          <w:r>
            <w:rPr>
              <w:rStyle w:val="PlaceholderText"/>
            </w:rPr>
            <w:t>Pasirinkite elementą.</w:t>
          </w:r>
        </w:p>
      </w:docPartBody>
    </w:docPart>
    <w:docPart>
      <w:docPartPr>
        <w:name w:val="FA52A09CFD204E2C9B2F4B7E87946A48"/>
        <w:category>
          <w:name w:val="General"/>
          <w:gallery w:val="placeholder"/>
        </w:category>
        <w:types>
          <w:type w:val="bbPlcHdr"/>
        </w:types>
        <w:behaviors>
          <w:behavior w:val="content"/>
        </w:behaviors>
        <w:guid w:val="{77E32FE0-5AF1-490B-A58C-B900D0EFEEB3}"/>
      </w:docPartPr>
      <w:docPartBody>
        <w:p w:rsidR="00B14D7D" w:rsidRDefault="00551B33" w:rsidP="00551B33">
          <w:pPr>
            <w:pStyle w:val="FA52A09CFD204E2C9B2F4B7E87946A48"/>
          </w:pPr>
          <w:r>
            <w:rPr>
              <w:rStyle w:val="PlaceholderText"/>
            </w:rPr>
            <w:t>Pasirinkite elementą.</w:t>
          </w:r>
        </w:p>
      </w:docPartBody>
    </w:docPart>
    <w:docPart>
      <w:docPartPr>
        <w:name w:val="F1AB6FB901B8409C991F91C32A2A1C23"/>
        <w:category>
          <w:name w:val="General"/>
          <w:gallery w:val="placeholder"/>
        </w:category>
        <w:types>
          <w:type w:val="bbPlcHdr"/>
        </w:types>
        <w:behaviors>
          <w:behavior w:val="content"/>
        </w:behaviors>
        <w:guid w:val="{2BC2BD36-7450-4996-B6B6-13225A08B947}"/>
      </w:docPartPr>
      <w:docPartBody>
        <w:p w:rsidR="00B14D7D" w:rsidRDefault="00551B33" w:rsidP="00551B33">
          <w:pPr>
            <w:pStyle w:val="F1AB6FB901B8409C991F91C32A2A1C23"/>
          </w:pPr>
          <w:r>
            <w:rPr>
              <w:rStyle w:val="PlaceholderText"/>
            </w:rPr>
            <w:t>Pasirinkite elementą.</w:t>
          </w:r>
        </w:p>
      </w:docPartBody>
    </w:docPart>
    <w:docPart>
      <w:docPartPr>
        <w:name w:val="4E8390D9CCE2443982DBF7434AA6AD19"/>
        <w:category>
          <w:name w:val="General"/>
          <w:gallery w:val="placeholder"/>
        </w:category>
        <w:types>
          <w:type w:val="bbPlcHdr"/>
        </w:types>
        <w:behaviors>
          <w:behavior w:val="content"/>
        </w:behaviors>
        <w:guid w:val="{C8AEF711-4EC8-4CF8-AD11-A33696AAD172}"/>
      </w:docPartPr>
      <w:docPartBody>
        <w:p w:rsidR="00B14D7D" w:rsidRDefault="00551B33" w:rsidP="00551B33">
          <w:pPr>
            <w:pStyle w:val="4E8390D9CCE2443982DBF7434AA6AD19"/>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8D"/>
    <w:rsid w:val="00040CA7"/>
    <w:rsid w:val="004B4B28"/>
    <w:rsid w:val="00551B33"/>
    <w:rsid w:val="00631FF9"/>
    <w:rsid w:val="00683ACF"/>
    <w:rsid w:val="008558AE"/>
    <w:rsid w:val="00937A3F"/>
    <w:rsid w:val="00946C22"/>
    <w:rsid w:val="009C598D"/>
    <w:rsid w:val="00A90DD8"/>
    <w:rsid w:val="00B14D7D"/>
    <w:rsid w:val="00D12884"/>
    <w:rsid w:val="00E17EDE"/>
    <w:rsid w:val="00E74095"/>
    <w:rsid w:val="00ED5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B33"/>
  </w:style>
  <w:style w:type="paragraph" w:customStyle="1" w:styleId="2E734D984F6744D08965F249C5083E32">
    <w:name w:val="2E734D984F6744D08965F249C5083E32"/>
    <w:rsid w:val="00551B33"/>
  </w:style>
  <w:style w:type="paragraph" w:customStyle="1" w:styleId="FA52A09CFD204E2C9B2F4B7E87946A48">
    <w:name w:val="FA52A09CFD204E2C9B2F4B7E87946A48"/>
    <w:rsid w:val="00551B33"/>
  </w:style>
  <w:style w:type="paragraph" w:customStyle="1" w:styleId="F1AB6FB901B8409C991F91C32A2A1C23">
    <w:name w:val="F1AB6FB901B8409C991F91C32A2A1C23"/>
    <w:rsid w:val="00551B33"/>
  </w:style>
  <w:style w:type="paragraph" w:customStyle="1" w:styleId="4E8390D9CCE2443982DBF7434AA6AD19">
    <w:name w:val="4E8390D9CCE2443982DBF7434AA6AD19"/>
    <w:rsid w:val="00551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6801</Words>
  <Characters>3877</Characters>
  <Application>Microsoft Office Word</Application>
  <DocSecurity>0</DocSecurity>
  <Lines>32</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16</cp:revision>
  <dcterms:created xsi:type="dcterms:W3CDTF">2024-07-02T09:37:00Z</dcterms:created>
  <dcterms:modified xsi:type="dcterms:W3CDTF">2024-12-19T13:49:00Z</dcterms:modified>
</cp:coreProperties>
</file>