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2E34F" w14:textId="77777777" w:rsidR="004112EA" w:rsidRPr="004112EA" w:rsidRDefault="004112EA" w:rsidP="004112EA">
      <w:pPr>
        <w:spacing w:after="0" w:line="240" w:lineRule="auto"/>
        <w:ind w:left="7314"/>
        <w:jc w:val="both"/>
        <w:rPr>
          <w:rFonts w:ascii="Calibri" w:eastAsia="Calibri" w:hAnsi="Calibri" w:cs="Calibri"/>
          <w:sz w:val="21"/>
          <w:szCs w:val="21"/>
          <w:lang w:eastAsia="lt-LT"/>
        </w:rPr>
      </w:pPr>
      <w:r w:rsidRPr="004112EA">
        <w:rPr>
          <w:rFonts w:ascii="Calibri" w:eastAsia="Calibri" w:hAnsi="Calibri" w:cs="Calibri"/>
          <w:sz w:val="21"/>
          <w:szCs w:val="21"/>
          <w:lang w:eastAsia="lt-LT"/>
        </w:rPr>
        <w:t>Pirkimo sąlygų 4 priedas „Techninė specifikacija“</w:t>
      </w:r>
    </w:p>
    <w:p w14:paraId="61F09136" w14:textId="77777777" w:rsidR="004112EA" w:rsidRDefault="004112EA" w:rsidP="00591E55">
      <w:pPr>
        <w:spacing w:after="0"/>
        <w:rPr>
          <w:rFonts w:ascii="Times New Roman" w:hAnsi="Times New Roman" w:cs="Times New Roman"/>
          <w:b/>
          <w:i/>
          <w:u w:val="single"/>
        </w:rPr>
      </w:pPr>
    </w:p>
    <w:p w14:paraId="004C4291" w14:textId="77777777" w:rsidR="00591E55" w:rsidRPr="004112EA" w:rsidRDefault="00591E55" w:rsidP="00591E55">
      <w:pPr>
        <w:spacing w:after="0"/>
        <w:rPr>
          <w:rFonts w:ascii="Arial" w:hAnsi="Arial" w:cs="Arial"/>
          <w:b/>
          <w:i/>
          <w:sz w:val="24"/>
          <w:szCs w:val="24"/>
          <w:u w:val="single"/>
        </w:rPr>
      </w:pPr>
      <w:r w:rsidRPr="004112EA">
        <w:rPr>
          <w:rFonts w:ascii="Arial" w:hAnsi="Arial" w:cs="Arial"/>
          <w:b/>
          <w:i/>
          <w:sz w:val="24"/>
          <w:szCs w:val="24"/>
          <w:u w:val="single"/>
        </w:rPr>
        <w:t xml:space="preserve">Stacionarūs lubiniai </w:t>
      </w:r>
      <w:r w:rsidRPr="004112EA">
        <w:rPr>
          <w:rFonts w:ascii="Arial" w:hAnsi="Arial" w:cs="Arial"/>
          <w:b/>
          <w:i/>
          <w:color w:val="000000" w:themeColor="text1"/>
          <w:sz w:val="24"/>
          <w:szCs w:val="24"/>
          <w:u w:val="single"/>
        </w:rPr>
        <w:t>neįgaliųjų</w:t>
      </w:r>
      <w:r w:rsidRPr="004112EA">
        <w:rPr>
          <w:rFonts w:ascii="Arial" w:hAnsi="Arial" w:cs="Arial"/>
          <w:b/>
          <w:i/>
          <w:sz w:val="24"/>
          <w:szCs w:val="24"/>
          <w:u w:val="single"/>
        </w:rPr>
        <w:t xml:space="preserve"> keltuvai su skresine bėgine sistema 6 vnt.</w:t>
      </w:r>
    </w:p>
    <w:p w14:paraId="08A25593" w14:textId="77777777" w:rsidR="00591E55" w:rsidRPr="004112EA" w:rsidRDefault="00591E55" w:rsidP="00591E55">
      <w:pPr>
        <w:spacing w:after="0"/>
        <w:rPr>
          <w:rFonts w:ascii="Arial" w:hAnsi="Arial" w:cs="Arial"/>
          <w:b/>
          <w:i/>
          <w:sz w:val="24"/>
          <w:szCs w:val="24"/>
          <w:u w:val="single"/>
        </w:rPr>
      </w:pPr>
    </w:p>
    <w:tbl>
      <w:tblPr>
        <w:tblStyle w:val="Lentelstinklelis"/>
        <w:tblW w:w="9628" w:type="dxa"/>
        <w:tblLook w:val="04A0" w:firstRow="1" w:lastRow="0" w:firstColumn="1" w:lastColumn="0" w:noHBand="0" w:noVBand="1"/>
      </w:tblPr>
      <w:tblGrid>
        <w:gridCol w:w="601"/>
        <w:gridCol w:w="3363"/>
        <w:gridCol w:w="5664"/>
      </w:tblGrid>
      <w:tr w:rsidR="00591E55" w:rsidRPr="004112EA" w14:paraId="0067EDDA" w14:textId="77777777" w:rsidTr="00692D45">
        <w:tc>
          <w:tcPr>
            <w:tcW w:w="601" w:type="dxa"/>
            <w:shd w:val="clear" w:color="auto" w:fill="BFBFBF" w:themeFill="background1" w:themeFillShade="BF"/>
          </w:tcPr>
          <w:p w14:paraId="56B991EA" w14:textId="77777777" w:rsidR="00591E55" w:rsidRPr="004112EA" w:rsidRDefault="00591E55" w:rsidP="0047012D">
            <w:pPr>
              <w:rPr>
                <w:rFonts w:ascii="Arial" w:hAnsi="Arial" w:cs="Arial"/>
                <w:b/>
                <w:i/>
                <w:szCs w:val="24"/>
              </w:rPr>
            </w:pPr>
          </w:p>
        </w:tc>
        <w:tc>
          <w:tcPr>
            <w:tcW w:w="3363" w:type="dxa"/>
            <w:shd w:val="clear" w:color="auto" w:fill="BFBFBF" w:themeFill="background1" w:themeFillShade="BF"/>
          </w:tcPr>
          <w:p w14:paraId="281F97FD" w14:textId="77777777" w:rsidR="00591E55" w:rsidRPr="004112EA" w:rsidRDefault="00591E55" w:rsidP="0047012D">
            <w:pPr>
              <w:rPr>
                <w:rFonts w:ascii="Arial" w:hAnsi="Arial" w:cs="Arial"/>
                <w:b/>
                <w:i/>
                <w:szCs w:val="24"/>
              </w:rPr>
            </w:pPr>
            <w:r w:rsidRPr="004112EA">
              <w:rPr>
                <w:rFonts w:ascii="Arial" w:hAnsi="Arial" w:cs="Arial"/>
                <w:b/>
                <w:i/>
                <w:szCs w:val="24"/>
              </w:rPr>
              <w:t>Gaminio charakteristika</w:t>
            </w:r>
          </w:p>
        </w:tc>
        <w:tc>
          <w:tcPr>
            <w:tcW w:w="5664" w:type="dxa"/>
            <w:shd w:val="clear" w:color="auto" w:fill="BFBFBF" w:themeFill="background1" w:themeFillShade="BF"/>
          </w:tcPr>
          <w:p w14:paraId="5F16953B" w14:textId="77777777" w:rsidR="00591E55" w:rsidRPr="004112EA" w:rsidRDefault="00591E55" w:rsidP="0047012D">
            <w:pPr>
              <w:rPr>
                <w:rFonts w:ascii="Arial" w:hAnsi="Arial" w:cs="Arial"/>
                <w:b/>
                <w:i/>
                <w:szCs w:val="24"/>
              </w:rPr>
            </w:pPr>
            <w:r w:rsidRPr="004112EA">
              <w:rPr>
                <w:rFonts w:ascii="Arial" w:hAnsi="Arial" w:cs="Arial"/>
                <w:b/>
                <w:i/>
                <w:szCs w:val="24"/>
              </w:rPr>
              <w:t>Reikalavimai</w:t>
            </w:r>
          </w:p>
        </w:tc>
      </w:tr>
      <w:tr w:rsidR="00591E55" w:rsidRPr="004112EA" w14:paraId="3FCEA2CE" w14:textId="77777777" w:rsidTr="00692D45">
        <w:tc>
          <w:tcPr>
            <w:tcW w:w="601" w:type="dxa"/>
          </w:tcPr>
          <w:p w14:paraId="2E1C6983" w14:textId="77777777" w:rsidR="00591E55" w:rsidRPr="004112EA" w:rsidRDefault="00591E55" w:rsidP="0047012D">
            <w:pPr>
              <w:rPr>
                <w:rFonts w:ascii="Arial" w:hAnsi="Arial" w:cs="Arial"/>
                <w:szCs w:val="24"/>
              </w:rPr>
            </w:pPr>
            <w:r w:rsidRPr="004112EA">
              <w:rPr>
                <w:rFonts w:ascii="Arial" w:hAnsi="Arial" w:cs="Arial"/>
                <w:szCs w:val="24"/>
              </w:rPr>
              <w:t>1.</w:t>
            </w:r>
          </w:p>
        </w:tc>
        <w:tc>
          <w:tcPr>
            <w:tcW w:w="3363" w:type="dxa"/>
          </w:tcPr>
          <w:p w14:paraId="13088B9A" w14:textId="77777777" w:rsidR="00591E55" w:rsidRPr="004112EA" w:rsidRDefault="00591E55" w:rsidP="0047012D">
            <w:pPr>
              <w:rPr>
                <w:rFonts w:ascii="Arial" w:hAnsi="Arial" w:cs="Arial"/>
                <w:szCs w:val="24"/>
              </w:rPr>
            </w:pPr>
            <w:r w:rsidRPr="004112EA">
              <w:rPr>
                <w:rFonts w:ascii="Arial" w:hAnsi="Arial" w:cs="Arial"/>
                <w:szCs w:val="24"/>
              </w:rPr>
              <w:t>Paskirtis</w:t>
            </w:r>
          </w:p>
        </w:tc>
        <w:tc>
          <w:tcPr>
            <w:tcW w:w="5664" w:type="dxa"/>
          </w:tcPr>
          <w:p w14:paraId="49E05FF9" w14:textId="77777777" w:rsidR="00591E55" w:rsidRPr="004112EA" w:rsidRDefault="00591E55" w:rsidP="0047012D">
            <w:pPr>
              <w:rPr>
                <w:rFonts w:ascii="Arial" w:hAnsi="Arial" w:cs="Arial"/>
                <w:szCs w:val="24"/>
              </w:rPr>
            </w:pPr>
            <w:r w:rsidRPr="004112EA">
              <w:rPr>
                <w:rFonts w:ascii="Arial" w:hAnsi="Arial" w:cs="Arial"/>
                <w:szCs w:val="24"/>
                <w:lang w:val="fi-FI"/>
              </w:rPr>
              <w:t>Kėlimo sistema, skirta kelti pacientus iš (į) lovų, vežimėlių, nuo grindų, naudoti tualete, vonioje. Turi aptarnauti visas patalpoje esančias lovas.</w:t>
            </w:r>
          </w:p>
        </w:tc>
      </w:tr>
      <w:tr w:rsidR="00591E55" w:rsidRPr="004112EA" w14:paraId="2F567608" w14:textId="77777777" w:rsidTr="00692D45">
        <w:tc>
          <w:tcPr>
            <w:tcW w:w="601" w:type="dxa"/>
          </w:tcPr>
          <w:p w14:paraId="7548A062" w14:textId="77777777" w:rsidR="00591E55" w:rsidRPr="004112EA" w:rsidRDefault="00591E55" w:rsidP="0047012D">
            <w:pPr>
              <w:rPr>
                <w:rFonts w:ascii="Arial" w:hAnsi="Arial" w:cs="Arial"/>
                <w:szCs w:val="24"/>
              </w:rPr>
            </w:pPr>
            <w:r w:rsidRPr="004112EA">
              <w:rPr>
                <w:rFonts w:ascii="Arial" w:hAnsi="Arial" w:cs="Arial"/>
                <w:szCs w:val="24"/>
              </w:rPr>
              <w:t>2.</w:t>
            </w:r>
          </w:p>
        </w:tc>
        <w:tc>
          <w:tcPr>
            <w:tcW w:w="3363" w:type="dxa"/>
          </w:tcPr>
          <w:p w14:paraId="7E3DD0D9" w14:textId="77777777" w:rsidR="00591E55" w:rsidRPr="004112EA" w:rsidRDefault="00591E55" w:rsidP="0047012D">
            <w:pPr>
              <w:rPr>
                <w:rFonts w:ascii="Arial" w:hAnsi="Arial" w:cs="Arial"/>
                <w:szCs w:val="24"/>
              </w:rPr>
            </w:pPr>
            <w:r w:rsidRPr="004112EA">
              <w:rPr>
                <w:rFonts w:ascii="Arial" w:hAnsi="Arial" w:cs="Arial"/>
                <w:szCs w:val="24"/>
              </w:rPr>
              <w:t>Komplektacija</w:t>
            </w:r>
          </w:p>
        </w:tc>
        <w:tc>
          <w:tcPr>
            <w:tcW w:w="5664" w:type="dxa"/>
          </w:tcPr>
          <w:p w14:paraId="248221C6" w14:textId="77777777" w:rsidR="00591E55" w:rsidRPr="004112EA" w:rsidRDefault="00591E55" w:rsidP="0047012D">
            <w:pPr>
              <w:rPr>
                <w:rFonts w:ascii="Arial" w:hAnsi="Arial" w:cs="Arial"/>
                <w:szCs w:val="24"/>
              </w:rPr>
            </w:pPr>
            <w:r w:rsidRPr="004112EA">
              <w:rPr>
                <w:rFonts w:ascii="Arial" w:hAnsi="Arial" w:cs="Arial"/>
                <w:szCs w:val="24"/>
              </w:rPr>
              <w:t xml:space="preserve">Bėgių sistema, elektrinis keltuvas(1vnt.) </w:t>
            </w:r>
            <w:r w:rsidRPr="004112EA">
              <w:rPr>
                <w:rFonts w:ascii="Arial" w:hAnsi="Arial" w:cs="Arial"/>
                <w:szCs w:val="24"/>
                <w:lang w:val="fi-FI"/>
              </w:rPr>
              <w:t>su kėlimo diržo laikikliu ir valdymo pulteliu, kėlimo diržas.</w:t>
            </w:r>
          </w:p>
        </w:tc>
      </w:tr>
      <w:tr w:rsidR="00591E55" w:rsidRPr="004112EA" w14:paraId="60E34FCD" w14:textId="77777777" w:rsidTr="00692D45">
        <w:trPr>
          <w:trHeight w:val="2604"/>
        </w:trPr>
        <w:tc>
          <w:tcPr>
            <w:tcW w:w="601" w:type="dxa"/>
          </w:tcPr>
          <w:p w14:paraId="22FAE73A" w14:textId="77777777" w:rsidR="00591E55" w:rsidRPr="004112EA" w:rsidRDefault="00591E55" w:rsidP="0047012D">
            <w:pPr>
              <w:rPr>
                <w:rFonts w:ascii="Arial" w:hAnsi="Arial" w:cs="Arial"/>
                <w:szCs w:val="24"/>
              </w:rPr>
            </w:pPr>
            <w:r w:rsidRPr="004112EA">
              <w:rPr>
                <w:rFonts w:ascii="Arial" w:hAnsi="Arial" w:cs="Arial"/>
                <w:szCs w:val="24"/>
              </w:rPr>
              <w:t>3.</w:t>
            </w:r>
          </w:p>
        </w:tc>
        <w:tc>
          <w:tcPr>
            <w:tcW w:w="3363" w:type="dxa"/>
          </w:tcPr>
          <w:p w14:paraId="0E855924" w14:textId="77777777" w:rsidR="00591E55" w:rsidRPr="004112EA" w:rsidRDefault="00591E55" w:rsidP="0047012D">
            <w:pPr>
              <w:rPr>
                <w:rFonts w:ascii="Arial" w:hAnsi="Arial" w:cs="Arial"/>
                <w:szCs w:val="24"/>
              </w:rPr>
            </w:pPr>
            <w:r w:rsidRPr="004112EA">
              <w:rPr>
                <w:rFonts w:ascii="Arial" w:hAnsi="Arial" w:cs="Arial"/>
                <w:szCs w:val="24"/>
              </w:rPr>
              <w:t>Bėginės sistemos bėgiai</w:t>
            </w:r>
          </w:p>
        </w:tc>
        <w:tc>
          <w:tcPr>
            <w:tcW w:w="5664" w:type="dxa"/>
          </w:tcPr>
          <w:p w14:paraId="1C7F9D9F" w14:textId="77777777" w:rsidR="00692D45" w:rsidRDefault="00591E55" w:rsidP="0047012D">
            <w:pPr>
              <w:rPr>
                <w:rFonts w:ascii="Arial" w:hAnsi="Arial" w:cs="Arial"/>
                <w:szCs w:val="24"/>
              </w:rPr>
            </w:pPr>
            <w:r w:rsidRPr="004112EA">
              <w:rPr>
                <w:rFonts w:ascii="Arial" w:hAnsi="Arial" w:cs="Arial"/>
                <w:szCs w:val="24"/>
              </w:rPr>
              <w:t>Tiekėjas gali atvykti įvertinti patalpą. Tikslas yra vienu keltuvų aptarnauti ir galėti iškelti pa</w:t>
            </w:r>
            <w:r w:rsidR="00692D45">
              <w:rPr>
                <w:rFonts w:ascii="Arial" w:hAnsi="Arial" w:cs="Arial"/>
                <w:szCs w:val="24"/>
              </w:rPr>
              <w:t>cientus iš lovų. Patalpų matmenys:</w:t>
            </w:r>
          </w:p>
          <w:p w14:paraId="11B163C5" w14:textId="4D6A1685" w:rsidR="00692D45" w:rsidRDefault="00692D45" w:rsidP="00692D45">
            <w:pPr>
              <w:rPr>
                <w:rFonts w:ascii="Arial" w:hAnsi="Arial" w:cs="Arial"/>
                <w:szCs w:val="24"/>
              </w:rPr>
            </w:pPr>
            <w:r w:rsidRPr="00692D45">
              <w:rPr>
                <w:rFonts w:ascii="Arial" w:hAnsi="Arial" w:cs="Arial"/>
                <w:szCs w:val="24"/>
              </w:rPr>
              <w:t xml:space="preserve">106 kambarys </w:t>
            </w:r>
            <w:r w:rsidR="00A46F6E">
              <w:rPr>
                <w:rFonts w:ascii="Arial" w:hAnsi="Arial" w:cs="Arial"/>
                <w:szCs w:val="24"/>
              </w:rPr>
              <w:t xml:space="preserve">(kambario matmenys </w:t>
            </w:r>
            <w:r>
              <w:rPr>
                <w:rFonts w:ascii="Arial" w:hAnsi="Arial" w:cs="Arial"/>
                <w:szCs w:val="24"/>
              </w:rPr>
              <w:t>5,80x4,26</w:t>
            </w:r>
            <w:r w:rsidR="00A46F6E">
              <w:rPr>
                <w:rFonts w:ascii="Arial" w:hAnsi="Arial" w:cs="Arial"/>
                <w:szCs w:val="24"/>
              </w:rPr>
              <w:t>x</w:t>
            </w:r>
            <w:r w:rsidR="00A46F6E" w:rsidRPr="00A46F6E">
              <w:rPr>
                <w:rFonts w:ascii="Arial" w:hAnsi="Arial" w:cs="Arial"/>
                <w:szCs w:val="24"/>
              </w:rPr>
              <w:t>2,50 h</w:t>
            </w:r>
            <w:r>
              <w:rPr>
                <w:rFonts w:ascii="Arial" w:hAnsi="Arial" w:cs="Arial"/>
                <w:szCs w:val="24"/>
              </w:rPr>
              <w:t xml:space="preserve"> m);</w:t>
            </w:r>
          </w:p>
          <w:p w14:paraId="2790DA4E" w14:textId="24541E17" w:rsidR="00692D45" w:rsidRDefault="00692D45" w:rsidP="00692D45">
            <w:pPr>
              <w:rPr>
                <w:rFonts w:ascii="Arial" w:hAnsi="Arial" w:cs="Arial"/>
                <w:szCs w:val="24"/>
              </w:rPr>
            </w:pPr>
            <w:r w:rsidRPr="00692D45">
              <w:rPr>
                <w:rFonts w:ascii="Arial" w:hAnsi="Arial" w:cs="Arial"/>
                <w:szCs w:val="24"/>
              </w:rPr>
              <w:t xml:space="preserve">103 kambarys </w:t>
            </w:r>
            <w:r>
              <w:rPr>
                <w:rFonts w:ascii="Arial" w:hAnsi="Arial" w:cs="Arial"/>
                <w:szCs w:val="24"/>
              </w:rPr>
              <w:t>(kambario matmenys 3,30x4,75</w:t>
            </w:r>
            <w:r w:rsidR="000E0011">
              <w:t xml:space="preserve"> </w:t>
            </w:r>
            <w:r w:rsidR="000E0011">
              <w:rPr>
                <w:rFonts w:ascii="Arial" w:hAnsi="Arial" w:cs="Arial"/>
                <w:szCs w:val="24"/>
              </w:rPr>
              <w:t>x2,50 h</w:t>
            </w:r>
            <w:r>
              <w:rPr>
                <w:rFonts w:ascii="Arial" w:hAnsi="Arial" w:cs="Arial"/>
                <w:szCs w:val="24"/>
              </w:rPr>
              <w:t xml:space="preserve"> m);</w:t>
            </w:r>
          </w:p>
          <w:p w14:paraId="7D5CB5CA" w14:textId="75C7047E" w:rsidR="00692D45" w:rsidRPr="00692D45" w:rsidRDefault="00692D45" w:rsidP="00692D45">
            <w:pPr>
              <w:rPr>
                <w:rFonts w:ascii="Arial" w:hAnsi="Arial" w:cs="Arial"/>
                <w:szCs w:val="24"/>
              </w:rPr>
            </w:pPr>
            <w:r w:rsidRPr="00692D45">
              <w:rPr>
                <w:rFonts w:ascii="Arial" w:hAnsi="Arial" w:cs="Arial"/>
                <w:szCs w:val="24"/>
              </w:rPr>
              <w:t>109 kambarys (kambario matmenys 3,33x4,81</w:t>
            </w:r>
            <w:r w:rsidR="000E0011">
              <w:t xml:space="preserve"> </w:t>
            </w:r>
            <w:r w:rsidR="000E0011" w:rsidRPr="000E0011">
              <w:rPr>
                <w:rFonts w:ascii="Arial" w:hAnsi="Arial" w:cs="Arial"/>
                <w:szCs w:val="24"/>
              </w:rPr>
              <w:t>x2,50 h</w:t>
            </w:r>
            <w:r w:rsidRPr="00692D45">
              <w:rPr>
                <w:rFonts w:ascii="Arial" w:hAnsi="Arial" w:cs="Arial"/>
                <w:szCs w:val="24"/>
              </w:rPr>
              <w:t xml:space="preserve"> m)</w:t>
            </w:r>
            <w:r>
              <w:rPr>
                <w:rFonts w:ascii="Arial" w:hAnsi="Arial" w:cs="Arial"/>
                <w:szCs w:val="24"/>
              </w:rPr>
              <w:t>;</w:t>
            </w:r>
          </w:p>
          <w:p w14:paraId="68B6F87F" w14:textId="01D7CC70" w:rsidR="00692D45" w:rsidRPr="00692D45" w:rsidRDefault="00692D45" w:rsidP="00692D45">
            <w:pPr>
              <w:rPr>
                <w:rFonts w:ascii="Arial" w:hAnsi="Arial" w:cs="Arial"/>
                <w:szCs w:val="24"/>
              </w:rPr>
            </w:pPr>
            <w:r w:rsidRPr="00692D45">
              <w:rPr>
                <w:rFonts w:ascii="Arial" w:hAnsi="Arial" w:cs="Arial"/>
                <w:szCs w:val="24"/>
              </w:rPr>
              <w:t>304 kambarys (kambario matmenys 2,92x4,65</w:t>
            </w:r>
            <w:r w:rsidR="000E0011">
              <w:t xml:space="preserve"> </w:t>
            </w:r>
            <w:r w:rsidR="000E0011" w:rsidRPr="000E0011">
              <w:rPr>
                <w:rFonts w:ascii="Arial" w:hAnsi="Arial" w:cs="Arial"/>
                <w:szCs w:val="24"/>
              </w:rPr>
              <w:t>x2,50 h</w:t>
            </w:r>
            <w:r w:rsidRPr="00692D45">
              <w:rPr>
                <w:rFonts w:ascii="Arial" w:hAnsi="Arial" w:cs="Arial"/>
                <w:szCs w:val="24"/>
              </w:rPr>
              <w:t xml:space="preserve"> m)</w:t>
            </w:r>
            <w:r>
              <w:rPr>
                <w:rFonts w:ascii="Arial" w:hAnsi="Arial" w:cs="Arial"/>
                <w:szCs w:val="24"/>
              </w:rPr>
              <w:t>;</w:t>
            </w:r>
          </w:p>
          <w:p w14:paraId="4E68128D" w14:textId="0D72E177" w:rsidR="00692D45" w:rsidRPr="00692D45" w:rsidRDefault="00692D45" w:rsidP="00692D45">
            <w:pPr>
              <w:rPr>
                <w:rFonts w:ascii="Arial" w:hAnsi="Arial" w:cs="Arial"/>
                <w:szCs w:val="24"/>
              </w:rPr>
            </w:pPr>
            <w:r w:rsidRPr="00692D45">
              <w:rPr>
                <w:rFonts w:ascii="Arial" w:hAnsi="Arial" w:cs="Arial"/>
                <w:szCs w:val="24"/>
              </w:rPr>
              <w:t>322 kambarys (kambario matmenys 4,74x6,00</w:t>
            </w:r>
            <w:r w:rsidR="000E0011">
              <w:t xml:space="preserve"> </w:t>
            </w:r>
            <w:r w:rsidR="000E0011" w:rsidRPr="000E0011">
              <w:rPr>
                <w:rFonts w:ascii="Arial" w:hAnsi="Arial" w:cs="Arial"/>
                <w:szCs w:val="24"/>
              </w:rPr>
              <w:t>x2,50 h</w:t>
            </w:r>
            <w:r w:rsidRPr="00692D45">
              <w:rPr>
                <w:rFonts w:ascii="Arial" w:hAnsi="Arial" w:cs="Arial"/>
                <w:szCs w:val="24"/>
              </w:rPr>
              <w:t xml:space="preserve"> m)</w:t>
            </w:r>
            <w:r>
              <w:rPr>
                <w:rFonts w:ascii="Arial" w:hAnsi="Arial" w:cs="Arial"/>
                <w:szCs w:val="24"/>
              </w:rPr>
              <w:t>;</w:t>
            </w:r>
          </w:p>
          <w:p w14:paraId="2CB96EFB" w14:textId="32FBACDC" w:rsidR="00591E55" w:rsidRPr="004112EA" w:rsidRDefault="00692D45" w:rsidP="00692D45">
            <w:pPr>
              <w:rPr>
                <w:rFonts w:ascii="Arial" w:hAnsi="Arial" w:cs="Arial"/>
                <w:szCs w:val="24"/>
              </w:rPr>
            </w:pPr>
            <w:r w:rsidRPr="00692D45">
              <w:rPr>
                <w:rFonts w:ascii="Arial" w:hAnsi="Arial" w:cs="Arial"/>
                <w:szCs w:val="24"/>
              </w:rPr>
              <w:t>326 kambarys (kambario matmenys 4,73x6,00</w:t>
            </w:r>
            <w:r w:rsidR="000E0011">
              <w:t xml:space="preserve"> </w:t>
            </w:r>
            <w:r w:rsidR="000E0011" w:rsidRPr="000E0011">
              <w:rPr>
                <w:rFonts w:ascii="Arial" w:hAnsi="Arial" w:cs="Arial"/>
                <w:szCs w:val="24"/>
              </w:rPr>
              <w:t>x2,50 h</w:t>
            </w:r>
            <w:r w:rsidRPr="00692D45">
              <w:rPr>
                <w:rFonts w:ascii="Arial" w:hAnsi="Arial" w:cs="Arial"/>
                <w:szCs w:val="24"/>
              </w:rPr>
              <w:t xml:space="preserve"> m)</w:t>
            </w:r>
            <w:r>
              <w:rPr>
                <w:rFonts w:ascii="Arial" w:hAnsi="Arial" w:cs="Arial"/>
                <w:szCs w:val="24"/>
              </w:rPr>
              <w:t>.</w:t>
            </w:r>
          </w:p>
        </w:tc>
      </w:tr>
      <w:tr w:rsidR="00591E55" w:rsidRPr="004112EA" w14:paraId="5595A0B0" w14:textId="77777777" w:rsidTr="00692D45">
        <w:trPr>
          <w:trHeight w:val="403"/>
        </w:trPr>
        <w:tc>
          <w:tcPr>
            <w:tcW w:w="601" w:type="dxa"/>
            <w:tcBorders>
              <w:top w:val="single" w:sz="4" w:space="0" w:color="auto"/>
              <w:bottom w:val="single" w:sz="4" w:space="0" w:color="auto"/>
            </w:tcBorders>
          </w:tcPr>
          <w:p w14:paraId="0B79434B" w14:textId="77777777" w:rsidR="00591E55" w:rsidRPr="004112EA" w:rsidRDefault="00591E55" w:rsidP="0047012D">
            <w:pPr>
              <w:rPr>
                <w:rFonts w:ascii="Arial" w:hAnsi="Arial" w:cs="Arial"/>
                <w:szCs w:val="24"/>
              </w:rPr>
            </w:pPr>
            <w:r w:rsidRPr="004112EA">
              <w:rPr>
                <w:rFonts w:ascii="Arial" w:hAnsi="Arial" w:cs="Arial"/>
                <w:szCs w:val="24"/>
              </w:rPr>
              <w:t>4.</w:t>
            </w:r>
          </w:p>
        </w:tc>
        <w:tc>
          <w:tcPr>
            <w:tcW w:w="3363" w:type="dxa"/>
            <w:tcBorders>
              <w:top w:val="single" w:sz="4" w:space="0" w:color="auto"/>
              <w:bottom w:val="single" w:sz="4" w:space="0" w:color="auto"/>
            </w:tcBorders>
          </w:tcPr>
          <w:p w14:paraId="4617433A" w14:textId="77777777" w:rsidR="00591E55" w:rsidRPr="004112EA" w:rsidRDefault="00591E55" w:rsidP="0047012D">
            <w:pPr>
              <w:rPr>
                <w:rFonts w:ascii="Arial" w:hAnsi="Arial" w:cs="Arial"/>
                <w:szCs w:val="24"/>
              </w:rPr>
            </w:pPr>
            <w:r w:rsidRPr="004112EA">
              <w:rPr>
                <w:rFonts w:ascii="Arial" w:hAnsi="Arial" w:cs="Arial"/>
                <w:szCs w:val="24"/>
              </w:rPr>
              <w:t>Keltuvo keliamoji galia</w:t>
            </w:r>
          </w:p>
        </w:tc>
        <w:tc>
          <w:tcPr>
            <w:tcW w:w="5664" w:type="dxa"/>
            <w:tcBorders>
              <w:top w:val="single" w:sz="4" w:space="0" w:color="auto"/>
              <w:bottom w:val="single" w:sz="4" w:space="0" w:color="auto"/>
            </w:tcBorders>
          </w:tcPr>
          <w:p w14:paraId="057ADDA4" w14:textId="77777777" w:rsidR="00591E55" w:rsidRPr="004112EA" w:rsidRDefault="00591E55" w:rsidP="0047012D">
            <w:pPr>
              <w:rPr>
                <w:rFonts w:ascii="Arial" w:hAnsi="Arial" w:cs="Arial"/>
                <w:szCs w:val="24"/>
              </w:rPr>
            </w:pPr>
            <w:r w:rsidRPr="004112EA">
              <w:rPr>
                <w:rFonts w:ascii="Arial" w:hAnsi="Arial" w:cs="Arial"/>
                <w:szCs w:val="24"/>
              </w:rPr>
              <w:t>Ne mažiau kaip 200 kg. Tiekėjas kartu su pasiūlymu privalo pateikti dokumentus, patvirtinančius atitiktį nustatytam reikalavimui.</w:t>
            </w:r>
          </w:p>
        </w:tc>
      </w:tr>
      <w:tr w:rsidR="00591E55" w:rsidRPr="004112EA" w14:paraId="449F500B" w14:textId="77777777" w:rsidTr="00692D45">
        <w:tc>
          <w:tcPr>
            <w:tcW w:w="601" w:type="dxa"/>
          </w:tcPr>
          <w:p w14:paraId="68425E0C" w14:textId="77777777" w:rsidR="00591E55" w:rsidRPr="004112EA" w:rsidRDefault="00591E55" w:rsidP="0047012D">
            <w:pPr>
              <w:rPr>
                <w:rFonts w:ascii="Arial" w:hAnsi="Arial" w:cs="Arial"/>
                <w:szCs w:val="24"/>
              </w:rPr>
            </w:pPr>
            <w:r w:rsidRPr="004112EA">
              <w:rPr>
                <w:rFonts w:ascii="Arial" w:hAnsi="Arial" w:cs="Arial"/>
                <w:szCs w:val="24"/>
              </w:rPr>
              <w:t>5.</w:t>
            </w:r>
          </w:p>
        </w:tc>
        <w:tc>
          <w:tcPr>
            <w:tcW w:w="3363" w:type="dxa"/>
          </w:tcPr>
          <w:p w14:paraId="551ED198" w14:textId="77777777" w:rsidR="00591E55" w:rsidRPr="004112EA" w:rsidRDefault="00591E55" w:rsidP="0047012D">
            <w:pPr>
              <w:rPr>
                <w:rFonts w:ascii="Arial" w:hAnsi="Arial" w:cs="Arial"/>
                <w:szCs w:val="24"/>
              </w:rPr>
            </w:pPr>
            <w:r w:rsidRPr="004112EA">
              <w:rPr>
                <w:rFonts w:ascii="Arial" w:hAnsi="Arial" w:cs="Arial"/>
                <w:szCs w:val="24"/>
              </w:rPr>
              <w:t xml:space="preserve">Keltuvo diržo ilgis </w:t>
            </w:r>
          </w:p>
        </w:tc>
        <w:tc>
          <w:tcPr>
            <w:tcW w:w="5664" w:type="dxa"/>
          </w:tcPr>
          <w:p w14:paraId="1A5B88E4" w14:textId="5C650704" w:rsidR="00591E55" w:rsidRPr="004112EA" w:rsidRDefault="000E0011" w:rsidP="0047012D">
            <w:pPr>
              <w:rPr>
                <w:rFonts w:ascii="Arial" w:hAnsi="Arial" w:cs="Arial"/>
                <w:szCs w:val="24"/>
              </w:rPr>
            </w:pPr>
            <w:r>
              <w:rPr>
                <w:rFonts w:ascii="Arial" w:hAnsi="Arial" w:cs="Arial"/>
                <w:szCs w:val="24"/>
              </w:rPr>
              <w:t>Keltuvo diržo ilgis pritaikytas kambario aukščiui</w:t>
            </w:r>
            <w:r w:rsidR="00591E55" w:rsidRPr="004112EA">
              <w:rPr>
                <w:rFonts w:ascii="Arial" w:hAnsi="Arial" w:cs="Arial"/>
                <w:szCs w:val="24"/>
              </w:rPr>
              <w:t xml:space="preserve">. </w:t>
            </w:r>
            <w:r w:rsidRPr="000E0011">
              <w:rPr>
                <w:rFonts w:ascii="Arial" w:hAnsi="Arial" w:cs="Arial"/>
                <w:szCs w:val="24"/>
              </w:rPr>
              <w:t xml:space="preserve">Bus </w:t>
            </w:r>
            <w:r>
              <w:rPr>
                <w:rFonts w:ascii="Arial" w:hAnsi="Arial" w:cs="Arial"/>
                <w:szCs w:val="24"/>
              </w:rPr>
              <w:t>tikrinama prekių perdavimo metu</w:t>
            </w:r>
            <w:r w:rsidR="00591E55" w:rsidRPr="004112EA">
              <w:rPr>
                <w:rFonts w:ascii="Arial" w:hAnsi="Arial" w:cs="Arial"/>
                <w:szCs w:val="24"/>
              </w:rPr>
              <w:t>.</w:t>
            </w:r>
          </w:p>
        </w:tc>
      </w:tr>
      <w:tr w:rsidR="00591E55" w:rsidRPr="004112EA" w14:paraId="5A137458" w14:textId="77777777" w:rsidTr="00692D45">
        <w:tc>
          <w:tcPr>
            <w:tcW w:w="601" w:type="dxa"/>
          </w:tcPr>
          <w:p w14:paraId="2ECE9F32" w14:textId="77777777" w:rsidR="00591E55" w:rsidRPr="004112EA" w:rsidRDefault="00591E55" w:rsidP="0047012D">
            <w:pPr>
              <w:rPr>
                <w:rFonts w:ascii="Arial" w:hAnsi="Arial" w:cs="Arial"/>
                <w:szCs w:val="24"/>
              </w:rPr>
            </w:pPr>
            <w:r w:rsidRPr="004112EA">
              <w:rPr>
                <w:rFonts w:ascii="Arial" w:hAnsi="Arial" w:cs="Arial"/>
                <w:szCs w:val="24"/>
              </w:rPr>
              <w:t>6.</w:t>
            </w:r>
          </w:p>
        </w:tc>
        <w:tc>
          <w:tcPr>
            <w:tcW w:w="3363" w:type="dxa"/>
          </w:tcPr>
          <w:p w14:paraId="47BE1BE7" w14:textId="77777777" w:rsidR="00591E55" w:rsidRPr="004112EA" w:rsidRDefault="00591E55" w:rsidP="0047012D">
            <w:pPr>
              <w:rPr>
                <w:rFonts w:ascii="Arial" w:hAnsi="Arial" w:cs="Arial"/>
                <w:szCs w:val="24"/>
              </w:rPr>
            </w:pPr>
            <w:r w:rsidRPr="004112EA">
              <w:rPr>
                <w:rFonts w:ascii="Arial" w:hAnsi="Arial" w:cs="Arial"/>
                <w:szCs w:val="24"/>
              </w:rPr>
              <w:t>Keltuvo valdymas</w:t>
            </w:r>
          </w:p>
        </w:tc>
        <w:tc>
          <w:tcPr>
            <w:tcW w:w="5664" w:type="dxa"/>
          </w:tcPr>
          <w:p w14:paraId="6341457B" w14:textId="77777777" w:rsidR="00591E55" w:rsidRPr="004112EA" w:rsidRDefault="00591E55" w:rsidP="0047012D">
            <w:pPr>
              <w:rPr>
                <w:rFonts w:ascii="Arial" w:hAnsi="Arial" w:cs="Arial"/>
                <w:szCs w:val="24"/>
                <w:highlight w:val="yellow"/>
              </w:rPr>
            </w:pPr>
            <w:r w:rsidRPr="004112EA">
              <w:rPr>
                <w:rFonts w:ascii="Arial" w:hAnsi="Arial" w:cs="Arial"/>
                <w:szCs w:val="24"/>
              </w:rPr>
              <w:t>Pultelio pagalba. Tiekėjas kartu su pasiūlymu privalo pateikti dokumentus, patvirtinančius atitiktį nustatytam reikalavimui.</w:t>
            </w:r>
          </w:p>
        </w:tc>
      </w:tr>
      <w:tr w:rsidR="00591E55" w:rsidRPr="004112EA" w14:paraId="3BD27D59" w14:textId="77777777" w:rsidTr="00692D45">
        <w:tc>
          <w:tcPr>
            <w:tcW w:w="601" w:type="dxa"/>
          </w:tcPr>
          <w:p w14:paraId="37634D0E" w14:textId="77777777" w:rsidR="00591E55" w:rsidRPr="004112EA" w:rsidRDefault="00591E55" w:rsidP="0047012D">
            <w:pPr>
              <w:rPr>
                <w:rFonts w:ascii="Arial" w:hAnsi="Arial" w:cs="Arial"/>
                <w:szCs w:val="24"/>
              </w:rPr>
            </w:pPr>
            <w:r w:rsidRPr="004112EA">
              <w:rPr>
                <w:rFonts w:ascii="Arial" w:hAnsi="Arial" w:cs="Arial"/>
                <w:szCs w:val="24"/>
              </w:rPr>
              <w:t>7.</w:t>
            </w:r>
          </w:p>
        </w:tc>
        <w:tc>
          <w:tcPr>
            <w:tcW w:w="3363" w:type="dxa"/>
          </w:tcPr>
          <w:p w14:paraId="778FD9F0" w14:textId="77777777" w:rsidR="00591E55" w:rsidRPr="004112EA" w:rsidRDefault="00591E55" w:rsidP="0047012D">
            <w:pPr>
              <w:rPr>
                <w:rFonts w:ascii="Arial" w:hAnsi="Arial" w:cs="Arial"/>
                <w:szCs w:val="24"/>
              </w:rPr>
            </w:pPr>
            <w:r w:rsidRPr="004112EA">
              <w:rPr>
                <w:rFonts w:ascii="Arial" w:hAnsi="Arial" w:cs="Arial"/>
                <w:szCs w:val="24"/>
              </w:rPr>
              <w:t>Avarinis stabdymas ir nuleidimas</w:t>
            </w:r>
          </w:p>
        </w:tc>
        <w:tc>
          <w:tcPr>
            <w:tcW w:w="5664" w:type="dxa"/>
          </w:tcPr>
          <w:p w14:paraId="64A8D3CE" w14:textId="77777777" w:rsidR="00591E55" w:rsidRPr="004112EA" w:rsidRDefault="00591E55" w:rsidP="0047012D">
            <w:pPr>
              <w:rPr>
                <w:rFonts w:ascii="Arial" w:hAnsi="Arial" w:cs="Arial"/>
                <w:szCs w:val="24"/>
              </w:rPr>
            </w:pPr>
            <w:r w:rsidRPr="004112EA">
              <w:rPr>
                <w:rFonts w:ascii="Arial" w:hAnsi="Arial" w:cs="Arial"/>
                <w:szCs w:val="24"/>
              </w:rPr>
              <w:t>Būtinas, mechaninis ar/ir elektrinis variklio diržo nuleidimas būdas. Tiekėjas kartu su pasiūlymu privalo pateikti dokumentus, patvirtinančius atitiktį nustatytam reikalavimui.</w:t>
            </w:r>
          </w:p>
        </w:tc>
      </w:tr>
      <w:tr w:rsidR="00591E55" w:rsidRPr="004112EA" w14:paraId="7737B05D" w14:textId="77777777" w:rsidTr="00692D45">
        <w:tc>
          <w:tcPr>
            <w:tcW w:w="601" w:type="dxa"/>
            <w:tcBorders>
              <w:top w:val="single" w:sz="4" w:space="0" w:color="A6A6A6" w:themeColor="background1" w:themeShade="A6"/>
            </w:tcBorders>
          </w:tcPr>
          <w:p w14:paraId="30271331" w14:textId="77777777" w:rsidR="00591E55" w:rsidRPr="004112EA" w:rsidRDefault="00591E55" w:rsidP="0047012D">
            <w:pPr>
              <w:rPr>
                <w:rFonts w:ascii="Arial" w:hAnsi="Arial" w:cs="Arial"/>
                <w:szCs w:val="24"/>
              </w:rPr>
            </w:pPr>
            <w:r w:rsidRPr="004112EA">
              <w:rPr>
                <w:rFonts w:ascii="Arial" w:hAnsi="Arial" w:cs="Arial"/>
                <w:szCs w:val="24"/>
              </w:rPr>
              <w:t>9.</w:t>
            </w:r>
          </w:p>
        </w:tc>
        <w:tc>
          <w:tcPr>
            <w:tcW w:w="3363" w:type="dxa"/>
            <w:tcBorders>
              <w:top w:val="single" w:sz="4" w:space="0" w:color="A6A6A6" w:themeColor="background1" w:themeShade="A6"/>
            </w:tcBorders>
          </w:tcPr>
          <w:p w14:paraId="66180D2C" w14:textId="77777777" w:rsidR="00591E55" w:rsidRPr="004112EA" w:rsidRDefault="00591E55" w:rsidP="0047012D">
            <w:pPr>
              <w:rPr>
                <w:rFonts w:ascii="Arial" w:hAnsi="Arial" w:cs="Arial"/>
                <w:szCs w:val="24"/>
              </w:rPr>
            </w:pPr>
            <w:r w:rsidRPr="004112EA">
              <w:rPr>
                <w:rFonts w:ascii="Arial" w:hAnsi="Arial" w:cs="Arial"/>
                <w:szCs w:val="24"/>
              </w:rPr>
              <w:t>Įspėjamieji signalai</w:t>
            </w:r>
          </w:p>
        </w:tc>
        <w:tc>
          <w:tcPr>
            <w:tcW w:w="5664" w:type="dxa"/>
            <w:tcBorders>
              <w:top w:val="single" w:sz="4" w:space="0" w:color="A6A6A6" w:themeColor="background1" w:themeShade="A6"/>
            </w:tcBorders>
          </w:tcPr>
          <w:p w14:paraId="43BE5109" w14:textId="77777777" w:rsidR="00591E55" w:rsidRPr="004112EA" w:rsidRDefault="00591E55" w:rsidP="0047012D">
            <w:pPr>
              <w:rPr>
                <w:rFonts w:ascii="Arial" w:hAnsi="Arial" w:cs="Arial"/>
                <w:szCs w:val="24"/>
              </w:rPr>
            </w:pPr>
            <w:r w:rsidRPr="004112EA">
              <w:rPr>
                <w:rFonts w:ascii="Arial" w:hAnsi="Arial" w:cs="Arial"/>
                <w:szCs w:val="24"/>
              </w:rPr>
              <w:t>Būtini, įspėjantys apie baterijos išsikrovimą, maksimalaus keliamo svorio viršijimą. Tiekėjas kartu su pasiūlymu privalo pateikti dokumentus, patvirtinančius atitiktį nustatytam reikalavimui.</w:t>
            </w:r>
          </w:p>
        </w:tc>
      </w:tr>
      <w:tr w:rsidR="00591E55" w:rsidRPr="004112EA" w14:paraId="66788591" w14:textId="77777777" w:rsidTr="00692D45">
        <w:tc>
          <w:tcPr>
            <w:tcW w:w="601" w:type="dxa"/>
          </w:tcPr>
          <w:p w14:paraId="2E75E7C8" w14:textId="77777777" w:rsidR="00591E55" w:rsidRPr="004112EA" w:rsidRDefault="00591E55" w:rsidP="0047012D">
            <w:pPr>
              <w:rPr>
                <w:rFonts w:ascii="Arial" w:hAnsi="Arial" w:cs="Arial"/>
                <w:szCs w:val="24"/>
              </w:rPr>
            </w:pPr>
            <w:r w:rsidRPr="004112EA">
              <w:rPr>
                <w:rFonts w:ascii="Arial" w:hAnsi="Arial" w:cs="Arial"/>
                <w:szCs w:val="24"/>
              </w:rPr>
              <w:t>10.</w:t>
            </w:r>
          </w:p>
        </w:tc>
        <w:tc>
          <w:tcPr>
            <w:tcW w:w="3363" w:type="dxa"/>
          </w:tcPr>
          <w:p w14:paraId="7C49B134" w14:textId="77777777" w:rsidR="00591E55" w:rsidRPr="004112EA" w:rsidRDefault="00591E55" w:rsidP="0047012D">
            <w:pPr>
              <w:rPr>
                <w:rFonts w:ascii="Arial" w:hAnsi="Arial" w:cs="Arial"/>
                <w:szCs w:val="24"/>
              </w:rPr>
            </w:pPr>
            <w:r w:rsidRPr="004112EA">
              <w:rPr>
                <w:rFonts w:ascii="Arial" w:hAnsi="Arial" w:cs="Arial"/>
                <w:szCs w:val="24"/>
              </w:rPr>
              <w:t>Pultelis</w:t>
            </w:r>
          </w:p>
        </w:tc>
        <w:tc>
          <w:tcPr>
            <w:tcW w:w="5664" w:type="dxa"/>
          </w:tcPr>
          <w:p w14:paraId="32201805" w14:textId="77777777" w:rsidR="00591E55" w:rsidRPr="004112EA" w:rsidRDefault="00591E55" w:rsidP="0047012D">
            <w:pPr>
              <w:ind w:left="-57" w:right="-57"/>
              <w:rPr>
                <w:rFonts w:ascii="Arial" w:hAnsi="Arial" w:cs="Arial"/>
                <w:szCs w:val="24"/>
              </w:rPr>
            </w:pPr>
            <w:r w:rsidRPr="004112EA">
              <w:rPr>
                <w:rFonts w:ascii="Arial" w:hAnsi="Arial" w:cs="Arial"/>
                <w:szCs w:val="24"/>
              </w:rPr>
              <w:t>Laidinis pultelis su mygtukais „aukštyn“ ir „žemyn“, su tvirtinimo laikikliais prie diržų skersinio.  Bus tikrinama prekių perdavimo metu.</w:t>
            </w:r>
          </w:p>
          <w:p w14:paraId="144642AC" w14:textId="77777777" w:rsidR="00591E55" w:rsidRPr="004112EA" w:rsidRDefault="00591E55" w:rsidP="0047012D">
            <w:pPr>
              <w:ind w:left="-57" w:right="-57"/>
              <w:rPr>
                <w:rFonts w:ascii="Arial" w:hAnsi="Arial" w:cs="Arial"/>
                <w:szCs w:val="24"/>
              </w:rPr>
            </w:pPr>
          </w:p>
        </w:tc>
      </w:tr>
      <w:tr w:rsidR="00591E55" w:rsidRPr="004112EA" w14:paraId="5EB8A83F" w14:textId="77777777" w:rsidTr="00692D45">
        <w:tc>
          <w:tcPr>
            <w:tcW w:w="601" w:type="dxa"/>
          </w:tcPr>
          <w:p w14:paraId="38A8F7A6" w14:textId="77777777" w:rsidR="00591E55" w:rsidRPr="004112EA" w:rsidRDefault="00591E55" w:rsidP="0047012D">
            <w:pPr>
              <w:rPr>
                <w:rFonts w:ascii="Arial" w:hAnsi="Arial" w:cs="Arial"/>
                <w:szCs w:val="24"/>
              </w:rPr>
            </w:pPr>
            <w:r w:rsidRPr="004112EA">
              <w:rPr>
                <w:rFonts w:ascii="Arial" w:hAnsi="Arial" w:cs="Arial"/>
                <w:szCs w:val="24"/>
              </w:rPr>
              <w:t>11.</w:t>
            </w:r>
          </w:p>
        </w:tc>
        <w:tc>
          <w:tcPr>
            <w:tcW w:w="3363" w:type="dxa"/>
          </w:tcPr>
          <w:p w14:paraId="45316B54" w14:textId="77777777" w:rsidR="00591E55" w:rsidRPr="004112EA" w:rsidRDefault="00591E55" w:rsidP="0047012D">
            <w:pPr>
              <w:rPr>
                <w:rFonts w:ascii="Arial" w:hAnsi="Arial" w:cs="Arial"/>
                <w:szCs w:val="24"/>
              </w:rPr>
            </w:pPr>
            <w:r w:rsidRPr="004112EA">
              <w:rPr>
                <w:rFonts w:ascii="Arial" w:hAnsi="Arial" w:cs="Arial"/>
                <w:szCs w:val="24"/>
              </w:rPr>
              <w:t>Diržų skersinis</w:t>
            </w:r>
          </w:p>
        </w:tc>
        <w:tc>
          <w:tcPr>
            <w:tcW w:w="5664" w:type="dxa"/>
          </w:tcPr>
          <w:p w14:paraId="13EF4F0F" w14:textId="5495EE74" w:rsidR="00591E55" w:rsidRPr="004112EA" w:rsidRDefault="00591E55" w:rsidP="0047012D">
            <w:pPr>
              <w:ind w:left="-57" w:right="-57"/>
              <w:rPr>
                <w:rFonts w:ascii="Arial" w:hAnsi="Arial" w:cs="Arial"/>
                <w:szCs w:val="24"/>
              </w:rPr>
            </w:pPr>
            <w:r w:rsidRPr="004112EA">
              <w:rPr>
                <w:rFonts w:ascii="Arial" w:hAnsi="Arial" w:cs="Arial"/>
                <w:szCs w:val="24"/>
              </w:rPr>
              <w:t>Skersinis diržų laikiklis nuimamas tik paspaudus saugos mygtuką</w:t>
            </w:r>
            <w:r w:rsidR="007007E7">
              <w:rPr>
                <w:rFonts w:ascii="Arial" w:hAnsi="Arial" w:cs="Arial"/>
                <w:szCs w:val="24"/>
              </w:rPr>
              <w:t xml:space="preserve"> arba kitu analogišku ir greitu vieno veiksmo būdu</w:t>
            </w:r>
            <w:r w:rsidRPr="004112EA">
              <w:rPr>
                <w:rFonts w:ascii="Arial" w:hAnsi="Arial" w:cs="Arial"/>
                <w:szCs w:val="24"/>
              </w:rPr>
              <w:t>. Bus tikrinama prekių perdavimo metu.</w:t>
            </w:r>
          </w:p>
        </w:tc>
      </w:tr>
      <w:tr w:rsidR="00591E55" w:rsidRPr="004112EA" w14:paraId="7970349F" w14:textId="77777777" w:rsidTr="00692D45">
        <w:tc>
          <w:tcPr>
            <w:tcW w:w="601" w:type="dxa"/>
          </w:tcPr>
          <w:p w14:paraId="6D1B62C2" w14:textId="77777777" w:rsidR="00591E55" w:rsidRPr="004112EA" w:rsidRDefault="00591E55" w:rsidP="0047012D">
            <w:pPr>
              <w:rPr>
                <w:rFonts w:ascii="Arial" w:hAnsi="Arial" w:cs="Arial"/>
                <w:szCs w:val="24"/>
              </w:rPr>
            </w:pPr>
            <w:r w:rsidRPr="004112EA">
              <w:rPr>
                <w:rFonts w:ascii="Arial" w:hAnsi="Arial" w:cs="Arial"/>
                <w:szCs w:val="24"/>
              </w:rPr>
              <w:t>12.</w:t>
            </w:r>
          </w:p>
        </w:tc>
        <w:tc>
          <w:tcPr>
            <w:tcW w:w="3363" w:type="dxa"/>
          </w:tcPr>
          <w:p w14:paraId="4EA89F91" w14:textId="77777777" w:rsidR="00591E55" w:rsidRPr="004112EA" w:rsidRDefault="00591E55" w:rsidP="0047012D">
            <w:pPr>
              <w:rPr>
                <w:rFonts w:ascii="Arial" w:hAnsi="Arial" w:cs="Arial"/>
                <w:szCs w:val="24"/>
              </w:rPr>
            </w:pPr>
            <w:r w:rsidRPr="004112EA">
              <w:rPr>
                <w:rFonts w:ascii="Arial" w:hAnsi="Arial" w:cs="Arial"/>
                <w:szCs w:val="24"/>
              </w:rPr>
              <w:t>Klasifikavimas ir sertifikavimas</w:t>
            </w:r>
          </w:p>
        </w:tc>
        <w:tc>
          <w:tcPr>
            <w:tcW w:w="5664" w:type="dxa"/>
          </w:tcPr>
          <w:p w14:paraId="35FE5784" w14:textId="77777777" w:rsidR="00591E55" w:rsidRPr="004112EA" w:rsidRDefault="00591E55" w:rsidP="0047012D">
            <w:pPr>
              <w:rPr>
                <w:rFonts w:ascii="Arial" w:hAnsi="Arial" w:cs="Arial"/>
                <w:szCs w:val="24"/>
              </w:rPr>
            </w:pPr>
            <w:r w:rsidRPr="004112EA">
              <w:rPr>
                <w:rFonts w:ascii="Arial" w:hAnsi="Arial" w:cs="Arial"/>
                <w:szCs w:val="24"/>
              </w:rPr>
              <w:t xml:space="preserve">Turi būti paženklintas CE ženklu medicinos prietaisas, atitinkantis Reglamento (ES) 2017/745 dėl medicinos prietaisų nuostatas. Tiekėjas kartu </w:t>
            </w:r>
            <w:r w:rsidRPr="004112EA">
              <w:rPr>
                <w:rFonts w:ascii="Arial" w:hAnsi="Arial" w:cs="Arial"/>
                <w:szCs w:val="24"/>
              </w:rPr>
              <w:lastRenderedPageBreak/>
              <w:t>su pasiūlymu privalo pateikti dokumentus, patvirtinančius atitiktį nustatytam reikalavimui.</w:t>
            </w:r>
          </w:p>
        </w:tc>
      </w:tr>
      <w:tr w:rsidR="00591E55" w:rsidRPr="004112EA" w14:paraId="1016541A" w14:textId="77777777" w:rsidTr="00692D45">
        <w:tc>
          <w:tcPr>
            <w:tcW w:w="601" w:type="dxa"/>
          </w:tcPr>
          <w:p w14:paraId="609FB783" w14:textId="77777777" w:rsidR="00591E55" w:rsidRPr="004112EA" w:rsidRDefault="00591E55" w:rsidP="0047012D">
            <w:pPr>
              <w:rPr>
                <w:rFonts w:ascii="Arial" w:hAnsi="Arial" w:cs="Arial"/>
                <w:szCs w:val="24"/>
              </w:rPr>
            </w:pPr>
            <w:r w:rsidRPr="004112EA">
              <w:rPr>
                <w:rFonts w:ascii="Arial" w:hAnsi="Arial" w:cs="Arial"/>
                <w:szCs w:val="24"/>
              </w:rPr>
              <w:lastRenderedPageBreak/>
              <w:t>13.</w:t>
            </w:r>
          </w:p>
        </w:tc>
        <w:tc>
          <w:tcPr>
            <w:tcW w:w="3363" w:type="dxa"/>
          </w:tcPr>
          <w:p w14:paraId="6A501140" w14:textId="77777777" w:rsidR="00591E55" w:rsidRPr="004112EA" w:rsidRDefault="00591E55" w:rsidP="0047012D">
            <w:pPr>
              <w:rPr>
                <w:rFonts w:ascii="Arial" w:hAnsi="Arial" w:cs="Arial"/>
                <w:szCs w:val="24"/>
              </w:rPr>
            </w:pPr>
            <w:r w:rsidRPr="004112EA">
              <w:rPr>
                <w:rFonts w:ascii="Arial" w:hAnsi="Arial" w:cs="Arial"/>
                <w:szCs w:val="24"/>
              </w:rPr>
              <w:t>Standartinis kėlimo diržas aukšta nugara 6 vnt.</w:t>
            </w:r>
          </w:p>
        </w:tc>
        <w:tc>
          <w:tcPr>
            <w:tcW w:w="5664" w:type="dxa"/>
          </w:tcPr>
          <w:p w14:paraId="1CB2BD56" w14:textId="77777777" w:rsidR="00591E55" w:rsidRPr="004112EA" w:rsidRDefault="00591E55" w:rsidP="0047012D">
            <w:pPr>
              <w:jc w:val="both"/>
              <w:rPr>
                <w:rFonts w:ascii="Arial" w:hAnsi="Arial" w:cs="Arial"/>
                <w:szCs w:val="24"/>
              </w:rPr>
            </w:pPr>
            <w:r w:rsidRPr="004112EA">
              <w:rPr>
                <w:rFonts w:ascii="Arial" w:eastAsia="Calibri" w:hAnsi="Arial" w:cs="Arial"/>
                <w:szCs w:val="24"/>
              </w:rPr>
              <w:t xml:space="preserve">Kėlimo diržas </w:t>
            </w:r>
            <w:r w:rsidRPr="004112EA">
              <w:rPr>
                <w:rFonts w:ascii="Arial" w:hAnsi="Arial" w:cs="Arial"/>
                <w:szCs w:val="24"/>
              </w:rPr>
              <w:t>prilaikantis paciento galvą</w:t>
            </w:r>
            <w:r w:rsidRPr="004112EA">
              <w:rPr>
                <w:rFonts w:ascii="Arial" w:eastAsia="Calibri" w:hAnsi="Arial" w:cs="Arial"/>
                <w:szCs w:val="24"/>
              </w:rPr>
              <w:t xml:space="preserve">, </w:t>
            </w:r>
            <w:r w:rsidRPr="004112EA">
              <w:rPr>
                <w:rFonts w:ascii="Arial" w:hAnsi="Arial" w:cs="Arial"/>
                <w:szCs w:val="24"/>
              </w:rPr>
              <w:t>su dvejomis k</w:t>
            </w:r>
            <w:r w:rsidRPr="004112EA">
              <w:rPr>
                <w:rFonts w:ascii="Arial" w:eastAsia="Calibri" w:hAnsi="Arial" w:cs="Arial"/>
                <w:szCs w:val="24"/>
              </w:rPr>
              <w:t>ojų prilaikymo juost</w:t>
            </w:r>
            <w:r w:rsidRPr="004112EA">
              <w:rPr>
                <w:rFonts w:ascii="Arial" w:hAnsi="Arial" w:cs="Arial"/>
                <w:szCs w:val="24"/>
              </w:rPr>
              <w:t>omis. Pagamintas iš poliesterio ar lygiavertės medžiagos. Dydis L, nugaros atramos aukštis 90 – 97 cm. Maksimalus keliamo paciento svoris ne mažesnis nei 200 kg.  Su pagalbinėmis rankenėlėmis slaugytojams, diržo pozicionavimo kišenėle ir sustiprinta kojų dalimi.</w:t>
            </w:r>
          </w:p>
        </w:tc>
      </w:tr>
      <w:tr w:rsidR="00591E55" w:rsidRPr="004112EA" w14:paraId="54063048" w14:textId="77777777" w:rsidTr="00692D45">
        <w:tc>
          <w:tcPr>
            <w:tcW w:w="601" w:type="dxa"/>
          </w:tcPr>
          <w:p w14:paraId="43A52457" w14:textId="77777777" w:rsidR="00591E55" w:rsidRPr="004112EA" w:rsidRDefault="00591E55" w:rsidP="0047012D">
            <w:pPr>
              <w:rPr>
                <w:rFonts w:ascii="Arial" w:hAnsi="Arial" w:cs="Arial"/>
                <w:szCs w:val="24"/>
              </w:rPr>
            </w:pPr>
            <w:r w:rsidRPr="004112EA">
              <w:rPr>
                <w:rFonts w:ascii="Arial" w:hAnsi="Arial" w:cs="Arial"/>
                <w:szCs w:val="24"/>
              </w:rPr>
              <w:t>14.</w:t>
            </w:r>
          </w:p>
        </w:tc>
        <w:tc>
          <w:tcPr>
            <w:tcW w:w="3363" w:type="dxa"/>
          </w:tcPr>
          <w:p w14:paraId="316FEE9B" w14:textId="77777777" w:rsidR="00591E55" w:rsidRPr="004112EA" w:rsidRDefault="00591E55" w:rsidP="0047012D">
            <w:pPr>
              <w:rPr>
                <w:rFonts w:ascii="Arial" w:hAnsi="Arial" w:cs="Arial"/>
                <w:szCs w:val="24"/>
              </w:rPr>
            </w:pPr>
            <w:r w:rsidRPr="004112EA">
              <w:rPr>
                <w:rFonts w:ascii="Arial" w:hAnsi="Arial" w:cs="Arial"/>
                <w:szCs w:val="24"/>
              </w:rPr>
              <w:t>Garantinis laikotarpis</w:t>
            </w:r>
          </w:p>
        </w:tc>
        <w:tc>
          <w:tcPr>
            <w:tcW w:w="5664" w:type="dxa"/>
          </w:tcPr>
          <w:p w14:paraId="2E217159" w14:textId="77777777" w:rsidR="00591E55" w:rsidRPr="004112EA" w:rsidRDefault="00591E55" w:rsidP="0047012D">
            <w:pPr>
              <w:rPr>
                <w:rFonts w:ascii="Arial" w:hAnsi="Arial" w:cs="Arial"/>
                <w:szCs w:val="24"/>
              </w:rPr>
            </w:pPr>
            <w:r w:rsidRPr="004112EA">
              <w:rPr>
                <w:rFonts w:ascii="Arial" w:hAnsi="Arial" w:cs="Arial"/>
                <w:szCs w:val="24"/>
              </w:rPr>
              <w:t xml:space="preserve">Ne mažiau kaip 12 mėn. </w:t>
            </w:r>
          </w:p>
        </w:tc>
      </w:tr>
      <w:tr w:rsidR="00591E55" w:rsidRPr="004112EA" w14:paraId="23784028" w14:textId="77777777" w:rsidTr="00692D45">
        <w:tc>
          <w:tcPr>
            <w:tcW w:w="601" w:type="dxa"/>
          </w:tcPr>
          <w:p w14:paraId="0C7728E7" w14:textId="77777777" w:rsidR="00591E55" w:rsidRPr="004112EA" w:rsidRDefault="00591E55" w:rsidP="0047012D">
            <w:pPr>
              <w:rPr>
                <w:rFonts w:ascii="Arial" w:hAnsi="Arial" w:cs="Arial"/>
                <w:szCs w:val="24"/>
              </w:rPr>
            </w:pPr>
            <w:r w:rsidRPr="004112EA">
              <w:rPr>
                <w:rFonts w:ascii="Arial" w:hAnsi="Arial" w:cs="Arial"/>
                <w:szCs w:val="24"/>
              </w:rPr>
              <w:t>15.</w:t>
            </w:r>
          </w:p>
        </w:tc>
        <w:tc>
          <w:tcPr>
            <w:tcW w:w="3363" w:type="dxa"/>
          </w:tcPr>
          <w:p w14:paraId="5268EB3A" w14:textId="77777777" w:rsidR="00591E55" w:rsidRPr="004112EA" w:rsidRDefault="00591E55" w:rsidP="0047012D">
            <w:pPr>
              <w:rPr>
                <w:rFonts w:ascii="Arial" w:hAnsi="Arial" w:cs="Arial"/>
                <w:szCs w:val="24"/>
              </w:rPr>
            </w:pPr>
            <w:r w:rsidRPr="004112EA">
              <w:rPr>
                <w:rFonts w:ascii="Arial" w:hAnsi="Arial" w:cs="Arial"/>
                <w:szCs w:val="24"/>
              </w:rPr>
              <w:t>Dokumentai įrodantys atitikimą techniniams reikalavimams</w:t>
            </w:r>
          </w:p>
        </w:tc>
        <w:tc>
          <w:tcPr>
            <w:tcW w:w="5664" w:type="dxa"/>
          </w:tcPr>
          <w:p w14:paraId="1E14EA96" w14:textId="77777777" w:rsidR="00591E55" w:rsidRPr="004112EA" w:rsidRDefault="00591E55" w:rsidP="0047012D">
            <w:pPr>
              <w:ind w:left="67"/>
              <w:rPr>
                <w:rFonts w:ascii="Arial" w:hAnsi="Arial" w:cs="Arial"/>
                <w:szCs w:val="24"/>
              </w:rPr>
            </w:pPr>
            <w:r w:rsidRPr="004112EA">
              <w:rPr>
                <w:rFonts w:ascii="Arial" w:hAnsi="Arial" w:cs="Arial"/>
                <w:szCs w:val="24"/>
              </w:rPr>
              <w:t>Gamintojo parengti gaminio aprašymai, techninė dokumentacija, nuoroda į gamintojo internetinį puslapį, kuriame pateikti reikalaujami parametrai ar brošiūros, kuriose aiškiai pažymėti parametrai, atitinkantys šios specifikacijos reikalavimus. Jei dokumentai pateikiami ne lietuvių kalba kartu su dokumentais turi būti pateiktas jų vertimas į lietuvių kalbą. Vertimas turi būti patvirtintas vertėjo parašu arba vertimų biuro spaudu.</w:t>
            </w:r>
          </w:p>
        </w:tc>
      </w:tr>
      <w:tr w:rsidR="00591E55" w:rsidRPr="004112EA" w14:paraId="4375F7DF" w14:textId="77777777" w:rsidTr="00692D45">
        <w:tc>
          <w:tcPr>
            <w:tcW w:w="601" w:type="dxa"/>
          </w:tcPr>
          <w:p w14:paraId="5741F2D5" w14:textId="77777777" w:rsidR="00591E55" w:rsidRPr="004112EA" w:rsidRDefault="00591E55" w:rsidP="0047012D">
            <w:pPr>
              <w:rPr>
                <w:rFonts w:ascii="Arial" w:hAnsi="Arial" w:cs="Arial"/>
                <w:szCs w:val="24"/>
              </w:rPr>
            </w:pPr>
            <w:r w:rsidRPr="004112EA">
              <w:rPr>
                <w:rFonts w:ascii="Arial" w:hAnsi="Arial" w:cs="Arial"/>
                <w:szCs w:val="24"/>
              </w:rPr>
              <w:t xml:space="preserve">16. </w:t>
            </w:r>
          </w:p>
        </w:tc>
        <w:tc>
          <w:tcPr>
            <w:tcW w:w="3363" w:type="dxa"/>
          </w:tcPr>
          <w:p w14:paraId="180DA6FB" w14:textId="77777777" w:rsidR="00591E55" w:rsidRPr="004112EA" w:rsidRDefault="00591E55" w:rsidP="0047012D">
            <w:pPr>
              <w:rPr>
                <w:rFonts w:ascii="Arial" w:hAnsi="Arial" w:cs="Arial"/>
                <w:szCs w:val="24"/>
              </w:rPr>
            </w:pPr>
            <w:r w:rsidRPr="004112EA">
              <w:rPr>
                <w:rFonts w:ascii="Arial" w:hAnsi="Arial" w:cs="Arial"/>
                <w:szCs w:val="24"/>
              </w:rPr>
              <w:t>Monatavimo darbai</w:t>
            </w:r>
          </w:p>
        </w:tc>
        <w:tc>
          <w:tcPr>
            <w:tcW w:w="5664" w:type="dxa"/>
          </w:tcPr>
          <w:p w14:paraId="5ECB973D" w14:textId="0BCFC0FB" w:rsidR="00591E55" w:rsidRPr="004112EA" w:rsidRDefault="00591E55" w:rsidP="0047012D">
            <w:pPr>
              <w:ind w:left="67"/>
              <w:rPr>
                <w:rFonts w:ascii="Arial" w:hAnsi="Arial" w:cs="Arial"/>
                <w:color w:val="EE0000"/>
                <w:szCs w:val="24"/>
              </w:rPr>
            </w:pPr>
            <w:r w:rsidRPr="004112EA">
              <w:rPr>
                <w:rFonts w:ascii="Arial" w:hAnsi="Arial" w:cs="Arial"/>
                <w:color w:val="000000" w:themeColor="text1"/>
                <w:szCs w:val="24"/>
              </w:rPr>
              <w:t xml:space="preserve">Tiekėjas privalo atlikti keltuvų montavimo darbus. </w:t>
            </w:r>
            <w:r w:rsidR="00692D45">
              <w:rPr>
                <w:rFonts w:ascii="Arial" w:hAnsi="Arial" w:cs="Arial"/>
                <w:color w:val="000000" w:themeColor="text1"/>
                <w:szCs w:val="24"/>
              </w:rPr>
              <w:t>Darbai privalo būti užbaigti ne vėliau kaip per 35 darbo dienas nu sutarties įsigaliojimo dienos.</w:t>
            </w:r>
            <w:bookmarkStart w:id="0" w:name="_GoBack"/>
            <w:bookmarkEnd w:id="0"/>
          </w:p>
        </w:tc>
      </w:tr>
    </w:tbl>
    <w:p w14:paraId="1FB2F164" w14:textId="77777777" w:rsidR="00591E55" w:rsidRPr="004112EA" w:rsidRDefault="00591E55" w:rsidP="00591E55">
      <w:pPr>
        <w:rPr>
          <w:rFonts w:ascii="Arial" w:hAnsi="Arial" w:cs="Arial"/>
          <w:sz w:val="24"/>
          <w:szCs w:val="24"/>
        </w:rPr>
      </w:pPr>
    </w:p>
    <w:p w14:paraId="1E05BEA1" w14:textId="77777777" w:rsidR="00427272" w:rsidRDefault="00427272" w:rsidP="00591E55">
      <w:pPr>
        <w:spacing w:after="0"/>
      </w:pPr>
    </w:p>
    <w:sectPr w:rsidR="00427272" w:rsidSect="00351A4E">
      <w:footerReference w:type="default" r:id="rId6"/>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50289" w14:textId="77777777" w:rsidR="00676AC3" w:rsidRDefault="00676AC3">
      <w:pPr>
        <w:spacing w:after="0" w:line="240" w:lineRule="auto"/>
      </w:pPr>
      <w:r>
        <w:separator/>
      </w:r>
    </w:p>
  </w:endnote>
  <w:endnote w:type="continuationSeparator" w:id="0">
    <w:p w14:paraId="00184ADD" w14:textId="77777777" w:rsidR="00676AC3" w:rsidRDefault="00676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55EC7" w14:textId="77777777" w:rsidR="009F4F1D" w:rsidRDefault="009F4F1D">
    <w:pPr>
      <w:pStyle w:val="Pagrindinistekstas"/>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D7379" w14:textId="77777777" w:rsidR="00676AC3" w:rsidRDefault="00676AC3">
      <w:pPr>
        <w:spacing w:after="0" w:line="240" w:lineRule="auto"/>
      </w:pPr>
      <w:r>
        <w:separator/>
      </w:r>
    </w:p>
  </w:footnote>
  <w:footnote w:type="continuationSeparator" w:id="0">
    <w:p w14:paraId="279C868A" w14:textId="77777777" w:rsidR="00676AC3" w:rsidRDefault="00676A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4F"/>
    <w:rsid w:val="00047996"/>
    <w:rsid w:val="000479B8"/>
    <w:rsid w:val="000573F3"/>
    <w:rsid w:val="000E0011"/>
    <w:rsid w:val="000F236E"/>
    <w:rsid w:val="001104D1"/>
    <w:rsid w:val="001276CB"/>
    <w:rsid w:val="00167BFF"/>
    <w:rsid w:val="001A1EDF"/>
    <w:rsid w:val="001A2E63"/>
    <w:rsid w:val="001C27DF"/>
    <w:rsid w:val="001D6601"/>
    <w:rsid w:val="001F07BB"/>
    <w:rsid w:val="001F61BF"/>
    <w:rsid w:val="0023680A"/>
    <w:rsid w:val="00272555"/>
    <w:rsid w:val="00291566"/>
    <w:rsid w:val="002A7221"/>
    <w:rsid w:val="002B3FC6"/>
    <w:rsid w:val="002E6F28"/>
    <w:rsid w:val="003054A1"/>
    <w:rsid w:val="003318DC"/>
    <w:rsid w:val="00351A4E"/>
    <w:rsid w:val="003B6664"/>
    <w:rsid w:val="003E2F50"/>
    <w:rsid w:val="004112EA"/>
    <w:rsid w:val="0042057C"/>
    <w:rsid w:val="00427272"/>
    <w:rsid w:val="004304B6"/>
    <w:rsid w:val="004462D1"/>
    <w:rsid w:val="004E7915"/>
    <w:rsid w:val="00591E55"/>
    <w:rsid w:val="005C30DE"/>
    <w:rsid w:val="005C4645"/>
    <w:rsid w:val="005F2B54"/>
    <w:rsid w:val="00645B18"/>
    <w:rsid w:val="00646FA6"/>
    <w:rsid w:val="00672965"/>
    <w:rsid w:val="00676AC3"/>
    <w:rsid w:val="00692D45"/>
    <w:rsid w:val="006E67C7"/>
    <w:rsid w:val="006F7D8E"/>
    <w:rsid w:val="007007E7"/>
    <w:rsid w:val="00783836"/>
    <w:rsid w:val="007A5B41"/>
    <w:rsid w:val="00826D07"/>
    <w:rsid w:val="008C05E4"/>
    <w:rsid w:val="009272C7"/>
    <w:rsid w:val="009437D5"/>
    <w:rsid w:val="00991B00"/>
    <w:rsid w:val="009A04BE"/>
    <w:rsid w:val="009F4E15"/>
    <w:rsid w:val="009F4F1D"/>
    <w:rsid w:val="00A0654F"/>
    <w:rsid w:val="00A26768"/>
    <w:rsid w:val="00A30C05"/>
    <w:rsid w:val="00A43B50"/>
    <w:rsid w:val="00A46F6E"/>
    <w:rsid w:val="00A85650"/>
    <w:rsid w:val="00A9084C"/>
    <w:rsid w:val="00A94399"/>
    <w:rsid w:val="00A96628"/>
    <w:rsid w:val="00AA69A0"/>
    <w:rsid w:val="00AB3B5D"/>
    <w:rsid w:val="00AC15F4"/>
    <w:rsid w:val="00AD3BCB"/>
    <w:rsid w:val="00B135B6"/>
    <w:rsid w:val="00B23EC1"/>
    <w:rsid w:val="00B401ED"/>
    <w:rsid w:val="00B54A26"/>
    <w:rsid w:val="00BA2103"/>
    <w:rsid w:val="00BB0675"/>
    <w:rsid w:val="00BF785D"/>
    <w:rsid w:val="00C12CB7"/>
    <w:rsid w:val="00C203AB"/>
    <w:rsid w:val="00C753C4"/>
    <w:rsid w:val="00C94741"/>
    <w:rsid w:val="00CE2C18"/>
    <w:rsid w:val="00DA5E9B"/>
    <w:rsid w:val="00DD1CE6"/>
    <w:rsid w:val="00E93C53"/>
    <w:rsid w:val="00EF0333"/>
    <w:rsid w:val="00F1514F"/>
    <w:rsid w:val="00F262A9"/>
    <w:rsid w:val="00F5667B"/>
    <w:rsid w:val="00FC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F4B"/>
  <w15:chartTrackingRefBased/>
  <w15:docId w15:val="{5B3B6221-6A1C-43EA-B30A-D43C327A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9F4F1D"/>
    <w:pPr>
      <w:spacing w:after="120"/>
    </w:pPr>
  </w:style>
  <w:style w:type="character" w:customStyle="1" w:styleId="PagrindinistekstasDiagrama">
    <w:name w:val="Pagrindinis tekstas Diagrama"/>
    <w:basedOn w:val="Numatytasispastraiposriftas"/>
    <w:link w:val="Pagrindinistekstas"/>
    <w:uiPriority w:val="99"/>
    <w:semiHidden/>
    <w:rsid w:val="009F4F1D"/>
  </w:style>
  <w:style w:type="table" w:styleId="Lentelstinklelis">
    <w:name w:val="Table Grid"/>
    <w:basedOn w:val="prastojilentel"/>
    <w:uiPriority w:val="59"/>
    <w:rsid w:val="009F4F1D"/>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F2B54"/>
    <w:rPr>
      <w:sz w:val="16"/>
      <w:szCs w:val="16"/>
    </w:rPr>
  </w:style>
  <w:style w:type="paragraph" w:styleId="Komentarotekstas">
    <w:name w:val="annotation text"/>
    <w:basedOn w:val="prastasis"/>
    <w:link w:val="KomentarotekstasDiagrama"/>
    <w:uiPriority w:val="99"/>
    <w:semiHidden/>
    <w:unhideWhenUsed/>
    <w:rsid w:val="005F2B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2B54"/>
    <w:rPr>
      <w:sz w:val="20"/>
      <w:szCs w:val="20"/>
    </w:rPr>
  </w:style>
  <w:style w:type="paragraph" w:styleId="Komentarotema">
    <w:name w:val="annotation subject"/>
    <w:basedOn w:val="Komentarotekstas"/>
    <w:next w:val="Komentarotekstas"/>
    <w:link w:val="KomentarotemaDiagrama"/>
    <w:uiPriority w:val="99"/>
    <w:semiHidden/>
    <w:unhideWhenUsed/>
    <w:rsid w:val="005F2B54"/>
    <w:rPr>
      <w:b/>
      <w:bCs/>
    </w:rPr>
  </w:style>
  <w:style w:type="character" w:customStyle="1" w:styleId="KomentarotemaDiagrama">
    <w:name w:val="Komentaro tema Diagrama"/>
    <w:basedOn w:val="KomentarotekstasDiagrama"/>
    <w:link w:val="Komentarotema"/>
    <w:uiPriority w:val="99"/>
    <w:semiHidden/>
    <w:rsid w:val="005F2B54"/>
    <w:rPr>
      <w:b/>
      <w:bCs/>
      <w:sz w:val="20"/>
      <w:szCs w:val="20"/>
    </w:rPr>
  </w:style>
  <w:style w:type="paragraph" w:styleId="Debesliotekstas">
    <w:name w:val="Balloon Text"/>
    <w:basedOn w:val="prastasis"/>
    <w:link w:val="DebesliotekstasDiagrama"/>
    <w:uiPriority w:val="99"/>
    <w:semiHidden/>
    <w:unhideWhenUsed/>
    <w:rsid w:val="005F2B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2B54"/>
    <w:rPr>
      <w:rFonts w:ascii="Segoe UI" w:hAnsi="Segoe UI" w:cs="Segoe UI"/>
      <w:sz w:val="18"/>
      <w:szCs w:val="18"/>
    </w:rPr>
  </w:style>
  <w:style w:type="paragraph" w:styleId="prastasiniatinklio">
    <w:name w:val="Normal (Web)"/>
    <w:basedOn w:val="prastasis"/>
    <w:uiPriority w:val="99"/>
    <w:semiHidden/>
    <w:unhideWhenUsed/>
    <w:rsid w:val="004304B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1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2226</Words>
  <Characters>1269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Eigirdas</dc:creator>
  <cp:lastModifiedBy>„Microsoft“ abonementas</cp:lastModifiedBy>
  <cp:revision>4</cp:revision>
  <cp:lastPrinted>2023-04-18T09:22:00Z</cp:lastPrinted>
  <dcterms:created xsi:type="dcterms:W3CDTF">2025-11-26T13:25:00Z</dcterms:created>
  <dcterms:modified xsi:type="dcterms:W3CDTF">2025-11-26T13:44:00Z</dcterms:modified>
</cp:coreProperties>
</file>