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3009B02E" w14:textId="7C83E47E" w:rsidR="00E24A4D" w:rsidRPr="00AD09A3" w:rsidRDefault="00E24A4D" w:rsidP="00F74A40">
      <w:pPr>
        <w:jc w:val="center"/>
        <w:rPr>
          <w:b/>
        </w:rPr>
      </w:pPr>
      <w:r w:rsidRPr="0079407D">
        <w:rPr>
          <w:b/>
        </w:rPr>
        <w:t>KELMĖS RAJONO SAVIVALDYBĖS ADMINISTRACIJ</w:t>
      </w:r>
      <w:r w:rsidR="00F74A40" w:rsidRPr="0079407D">
        <w:rPr>
          <w:b/>
        </w:rPr>
        <w:t>A</w:t>
      </w:r>
      <w:r w:rsidRPr="00AD09A3">
        <w:rPr>
          <w:b/>
        </w:rPr>
        <w:t xml:space="preserve"> </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FC3568">
      <w:pPr>
        <w:spacing w:line="276" w:lineRule="auto"/>
        <w:ind w:left="5184" w:right="-999"/>
        <w:rPr>
          <w:i/>
          <w:szCs w:val="24"/>
        </w:rPr>
      </w:pPr>
      <w:r w:rsidRPr="002729AA">
        <w:rPr>
          <w:i/>
          <w:szCs w:val="24"/>
        </w:rPr>
        <w:t>(Perkančiosios organizacijos vadovo arba jo</w:t>
      </w:r>
    </w:p>
    <w:p w14:paraId="58129C87" w14:textId="77777777" w:rsidR="00AC017A" w:rsidRPr="002729AA" w:rsidRDefault="00AC017A" w:rsidP="00FC3568">
      <w:pPr>
        <w:spacing w:line="276" w:lineRule="auto"/>
        <w:ind w:left="5184" w:right="-999"/>
        <w:rPr>
          <w:i/>
          <w:szCs w:val="24"/>
        </w:rPr>
      </w:pPr>
      <w:r w:rsidRPr="002729AA">
        <w:rPr>
          <w:i/>
          <w:szCs w:val="24"/>
        </w:rPr>
        <w:t xml:space="preserve">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Danutė Laivienė</w:t>
      </w:r>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49558CB" w:rsidR="00AC017A" w:rsidRPr="00B46F1F" w:rsidRDefault="00F44D92" w:rsidP="00BB3B9C">
      <w:pPr>
        <w:jc w:val="center"/>
        <w:rPr>
          <w:b/>
          <w:sz w:val="22"/>
          <w:szCs w:val="22"/>
        </w:rPr>
      </w:pPr>
      <w:bookmarkStart w:id="1" w:name="_Hlk195706085"/>
      <w:r w:rsidRPr="00B46F1F">
        <w:rPr>
          <w:b/>
          <w:sz w:val="22"/>
          <w:szCs w:val="22"/>
        </w:rPr>
        <w:t xml:space="preserve">ATVIRO </w:t>
      </w:r>
      <w:r w:rsidR="00431415" w:rsidRPr="00B46F1F">
        <w:rPr>
          <w:b/>
          <w:sz w:val="22"/>
          <w:szCs w:val="22"/>
        </w:rPr>
        <w:t>KONKURSO</w:t>
      </w:r>
      <w:r w:rsidR="00FA0836" w:rsidRPr="00B46F1F">
        <w:rPr>
          <w:b/>
          <w:sz w:val="22"/>
          <w:szCs w:val="22"/>
        </w:rPr>
        <w:t xml:space="preserve"> SĄLYGOS</w:t>
      </w:r>
    </w:p>
    <w:bookmarkEnd w:id="1"/>
    <w:p w14:paraId="613EF910" w14:textId="0987F01E" w:rsidR="00843B81" w:rsidRPr="00B46F1F" w:rsidRDefault="00A35F7A" w:rsidP="00843B81">
      <w:pPr>
        <w:widowControl w:val="0"/>
        <w:suppressAutoHyphens/>
        <w:spacing w:before="1"/>
        <w:ind w:left="300" w:right="243" w:firstLine="1"/>
        <w:jc w:val="center"/>
        <w:outlineLvl w:val="0"/>
        <w:rPr>
          <w:b/>
          <w:bCs/>
          <w:sz w:val="22"/>
          <w:szCs w:val="22"/>
        </w:rPr>
      </w:pPr>
      <w:r>
        <w:rPr>
          <w:b/>
          <w:bCs/>
          <w:sz w:val="22"/>
          <w:szCs w:val="22"/>
        </w:rPr>
        <w:t xml:space="preserve">OPTINIS KOHERENTINIS TOMOGRAFAS </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tbl>
      <w:tblPr>
        <w:tblW w:w="9275" w:type="dxa"/>
        <w:tblLook w:val="01E0" w:firstRow="1" w:lastRow="1" w:firstColumn="1" w:lastColumn="1" w:noHBand="0" w:noVBand="0"/>
      </w:tblPr>
      <w:tblGrid>
        <w:gridCol w:w="9275"/>
      </w:tblGrid>
      <w:tr w:rsidR="00843B81" w:rsidRPr="00843B81" w14:paraId="44153576" w14:textId="77777777" w:rsidTr="007F3FB3">
        <w:trPr>
          <w:trHeight w:val="99"/>
        </w:trPr>
        <w:tc>
          <w:tcPr>
            <w:tcW w:w="9275" w:type="dxa"/>
          </w:tcPr>
          <w:p w14:paraId="7ED81E74"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tc>
      </w:tr>
      <w:tr w:rsidR="00843B81" w:rsidRPr="00843B81" w14:paraId="254DF565" w14:textId="77777777" w:rsidTr="007F3FB3">
        <w:trPr>
          <w:trHeight w:val="99"/>
        </w:trPr>
        <w:tc>
          <w:tcPr>
            <w:tcW w:w="9275" w:type="dxa"/>
          </w:tcPr>
          <w:p w14:paraId="7CB0CA4D" w14:textId="77777777" w:rsidR="00843B81" w:rsidRPr="00843B81" w:rsidRDefault="00843B81" w:rsidP="007F3FB3">
            <w:pPr>
              <w:pStyle w:val="Sraopastraipa"/>
              <w:numPr>
                <w:ilvl w:val="0"/>
                <w:numId w:val="3"/>
              </w:numPr>
              <w:rPr>
                <w:sz w:val="22"/>
                <w:szCs w:val="22"/>
              </w:rPr>
            </w:pPr>
            <w:r w:rsidRPr="00843B81">
              <w:rPr>
                <w:sz w:val="22"/>
                <w:szCs w:val="22"/>
              </w:rPr>
              <w:t>PIRKIMO OBJEKTAS</w:t>
            </w:r>
          </w:p>
        </w:tc>
      </w:tr>
      <w:tr w:rsidR="00843B81" w:rsidRPr="00843B81" w14:paraId="39CDD580" w14:textId="77777777" w:rsidTr="007F3FB3">
        <w:trPr>
          <w:trHeight w:val="99"/>
        </w:trPr>
        <w:tc>
          <w:tcPr>
            <w:tcW w:w="9275" w:type="dxa"/>
          </w:tcPr>
          <w:p w14:paraId="3ACBDC43" w14:textId="77777777" w:rsidR="00843B81" w:rsidRPr="00843B81" w:rsidRDefault="00843B81" w:rsidP="007F3FB3">
            <w:pPr>
              <w:pStyle w:val="Sraopastraipa"/>
              <w:keepNext/>
              <w:keepLines/>
              <w:numPr>
                <w:ilvl w:val="0"/>
                <w:numId w:val="3"/>
              </w:numPr>
              <w:outlineLvl w:val="0"/>
              <w:rPr>
                <w:sz w:val="22"/>
                <w:szCs w:val="22"/>
              </w:rPr>
            </w:pPr>
            <w:r w:rsidRPr="00843B81">
              <w:rPr>
                <w:sz w:val="22"/>
                <w:szCs w:val="22"/>
              </w:rPr>
              <w:t>TIEKĖJŲ PAŠALINIMO PAGRINDAI IR KVALIFIKACIJOS REIKALAVIMAI</w:t>
            </w:r>
          </w:p>
        </w:tc>
      </w:tr>
      <w:tr w:rsidR="00843B81" w:rsidRPr="00843B81" w14:paraId="78F8553A" w14:textId="77777777" w:rsidTr="007F3FB3">
        <w:trPr>
          <w:trHeight w:val="99"/>
        </w:trPr>
        <w:tc>
          <w:tcPr>
            <w:tcW w:w="9275" w:type="dxa"/>
          </w:tcPr>
          <w:p w14:paraId="28845D34" w14:textId="77777777" w:rsidR="00843B81" w:rsidRPr="00843B81" w:rsidRDefault="00843B81" w:rsidP="007F3FB3">
            <w:pPr>
              <w:pStyle w:val="Sraopastraipa"/>
              <w:numPr>
                <w:ilvl w:val="0"/>
                <w:numId w:val="3"/>
              </w:numPr>
              <w:rPr>
                <w:sz w:val="22"/>
                <w:szCs w:val="22"/>
              </w:rPr>
            </w:pPr>
            <w:r w:rsidRPr="00843B81">
              <w:rPr>
                <w:sz w:val="22"/>
                <w:szCs w:val="22"/>
              </w:rPr>
              <w:t>TIEKĖJŲ GRUPĖS DALYVAVIMAS PIRKIMO PROCEDŪROSE</w:t>
            </w:r>
          </w:p>
        </w:tc>
      </w:tr>
      <w:tr w:rsidR="00843B81" w:rsidRPr="00843B81" w14:paraId="63798186" w14:textId="77777777" w:rsidTr="007F3FB3">
        <w:trPr>
          <w:trHeight w:val="99"/>
        </w:trPr>
        <w:tc>
          <w:tcPr>
            <w:tcW w:w="9275" w:type="dxa"/>
          </w:tcPr>
          <w:p w14:paraId="69EA7AE5" w14:textId="77777777" w:rsidR="00843B81" w:rsidRPr="00843B81" w:rsidRDefault="00843B81" w:rsidP="007F3FB3">
            <w:pPr>
              <w:pStyle w:val="Sraopastraipa"/>
              <w:numPr>
                <w:ilvl w:val="0"/>
                <w:numId w:val="3"/>
              </w:numPr>
              <w:rPr>
                <w:sz w:val="22"/>
                <w:szCs w:val="22"/>
              </w:rPr>
            </w:pPr>
            <w:r w:rsidRPr="00843B81">
              <w:rPr>
                <w:sz w:val="22"/>
                <w:szCs w:val="22"/>
              </w:rPr>
              <w:t>PASIŪLYMŲ GALIOJIMO UŽTIKRINIMO REIKALAVIMAI</w:t>
            </w:r>
          </w:p>
        </w:tc>
      </w:tr>
      <w:tr w:rsidR="00843B81" w:rsidRPr="00843B81" w14:paraId="6AFF7198" w14:textId="77777777" w:rsidTr="007F3FB3">
        <w:trPr>
          <w:trHeight w:val="99"/>
        </w:trPr>
        <w:tc>
          <w:tcPr>
            <w:tcW w:w="9275" w:type="dxa"/>
          </w:tcPr>
          <w:p w14:paraId="476AE5D2" w14:textId="77777777" w:rsidR="00843B81" w:rsidRPr="00843B81" w:rsidRDefault="00843B81" w:rsidP="007F3FB3">
            <w:pPr>
              <w:pStyle w:val="Sraopastraipa"/>
              <w:numPr>
                <w:ilvl w:val="0"/>
                <w:numId w:val="3"/>
              </w:numPr>
              <w:rPr>
                <w:sz w:val="22"/>
                <w:szCs w:val="22"/>
              </w:rPr>
            </w:pPr>
            <w:r w:rsidRPr="00843B81">
              <w:rPr>
                <w:sz w:val="22"/>
                <w:szCs w:val="22"/>
              </w:rPr>
              <w:t>PASIŪLYMŲ RENGIMAS, PATEIKIMAS, KEITIMAS</w:t>
            </w:r>
          </w:p>
        </w:tc>
      </w:tr>
      <w:tr w:rsidR="00843B81" w:rsidRPr="00843B81" w14:paraId="4F89B7A9" w14:textId="77777777" w:rsidTr="007F3FB3">
        <w:trPr>
          <w:trHeight w:val="4672"/>
        </w:trPr>
        <w:tc>
          <w:tcPr>
            <w:tcW w:w="9275" w:type="dxa"/>
          </w:tcPr>
          <w:p w14:paraId="64B5B8EC" w14:textId="77777777" w:rsidR="00843B81" w:rsidRPr="00843B81" w:rsidRDefault="00843B81" w:rsidP="007F3FB3">
            <w:pPr>
              <w:pStyle w:val="Sraopastraipa"/>
              <w:numPr>
                <w:ilvl w:val="0"/>
                <w:numId w:val="3"/>
              </w:numPr>
              <w:rPr>
                <w:sz w:val="22"/>
                <w:szCs w:val="22"/>
              </w:rPr>
            </w:pPr>
            <w:r w:rsidRPr="00843B81">
              <w:rPr>
                <w:sz w:val="22"/>
                <w:szCs w:val="22"/>
              </w:rPr>
              <w:t>KONKURSO SĄLYGŲ PAAIŠKINIMAS IR PATIKSLINIMAS</w:t>
            </w:r>
          </w:p>
          <w:p w14:paraId="2A84145F" w14:textId="77777777" w:rsidR="00843B81" w:rsidRPr="00843B81" w:rsidRDefault="00843B81" w:rsidP="007F3FB3">
            <w:pPr>
              <w:pStyle w:val="Sraopastraipa"/>
              <w:numPr>
                <w:ilvl w:val="0"/>
                <w:numId w:val="3"/>
              </w:numPr>
              <w:jc w:val="left"/>
              <w:rPr>
                <w:sz w:val="22"/>
                <w:szCs w:val="22"/>
              </w:rPr>
            </w:pPr>
            <w:r w:rsidRPr="00843B81">
              <w:rPr>
                <w:sz w:val="22"/>
                <w:szCs w:val="22"/>
              </w:rPr>
              <w:t>VOKŲ SU PASIŪLYMAIS ATPLĖŠIMO–PIRMINIO SUSIPAŽINIMO SU CVP IS PRIEMONĖMIS GAUTAIS PASIŪLYMAIS PROCEDŪROS</w:t>
            </w:r>
          </w:p>
          <w:p w14:paraId="280E43CD" w14:textId="77777777" w:rsidR="00843B81" w:rsidRPr="00843B81" w:rsidRDefault="00843B81" w:rsidP="007F3FB3">
            <w:pPr>
              <w:pStyle w:val="Sraopastraipa"/>
              <w:numPr>
                <w:ilvl w:val="0"/>
                <w:numId w:val="3"/>
              </w:numPr>
              <w:jc w:val="left"/>
              <w:rPr>
                <w:sz w:val="22"/>
                <w:szCs w:val="22"/>
              </w:rPr>
            </w:pPr>
            <w:r w:rsidRPr="00843B81">
              <w:rPr>
                <w:sz w:val="22"/>
                <w:szCs w:val="22"/>
              </w:rPr>
              <w:t xml:space="preserve">EBVPD TIKRINIMAS, PASIŪLYMŲ VERTINIMAS, EILĖS NUSTATYMAS IR DOKUMENTŲ PAGAL EBVPD TEIKIMAS </w:t>
            </w:r>
          </w:p>
          <w:p w14:paraId="464BC74B" w14:textId="77777777" w:rsidR="00843B81" w:rsidRPr="00843B81" w:rsidRDefault="00843B81" w:rsidP="007F3FB3">
            <w:pPr>
              <w:pStyle w:val="Sraopastraipa"/>
              <w:numPr>
                <w:ilvl w:val="0"/>
                <w:numId w:val="3"/>
              </w:numPr>
              <w:jc w:val="left"/>
              <w:rPr>
                <w:sz w:val="22"/>
                <w:szCs w:val="22"/>
              </w:rPr>
            </w:pPr>
            <w:r w:rsidRPr="00843B81">
              <w:rPr>
                <w:sz w:val="22"/>
                <w:szCs w:val="22"/>
              </w:rPr>
              <w:t>PASIŪLYMŲ ATMETIMO PRIEŽASTYS</w:t>
            </w:r>
          </w:p>
          <w:p w14:paraId="64296E72" w14:textId="77777777" w:rsidR="00843B81" w:rsidRPr="00843B81" w:rsidRDefault="00843B81" w:rsidP="007F3FB3">
            <w:pPr>
              <w:pStyle w:val="Sraopastraipa"/>
              <w:numPr>
                <w:ilvl w:val="0"/>
                <w:numId w:val="3"/>
              </w:numPr>
              <w:ind w:right="41"/>
              <w:jc w:val="left"/>
              <w:rPr>
                <w:sz w:val="22"/>
                <w:szCs w:val="22"/>
              </w:rPr>
            </w:pPr>
            <w:r w:rsidRPr="00843B81">
              <w:rPr>
                <w:sz w:val="22"/>
                <w:szCs w:val="22"/>
              </w:rPr>
              <w:t>LAIMĖTOJO NUSTATYMAS IR INFORMAVIMAS APIE PIRKIMO PROCEDŪROS REZULTATUS</w:t>
            </w:r>
          </w:p>
          <w:p w14:paraId="247F0254" w14:textId="77777777" w:rsidR="00843B81" w:rsidRPr="00843B81" w:rsidRDefault="00843B81" w:rsidP="007F3FB3">
            <w:pPr>
              <w:pStyle w:val="Antrat1"/>
              <w:keepLines/>
              <w:numPr>
                <w:ilvl w:val="0"/>
                <w:numId w:val="3"/>
              </w:numPr>
              <w:jc w:val="left"/>
              <w:rPr>
                <w:sz w:val="22"/>
                <w:szCs w:val="22"/>
              </w:rPr>
            </w:pPr>
            <w:r w:rsidRPr="00843B81">
              <w:rPr>
                <w:sz w:val="22"/>
                <w:szCs w:val="22"/>
              </w:rPr>
              <w:t>PIRKIMO SUTARTIES SĄLYGOS</w:t>
            </w:r>
          </w:p>
          <w:p w14:paraId="37890E1C" w14:textId="77777777" w:rsidR="00843B81" w:rsidRPr="00843B81" w:rsidRDefault="00843B81" w:rsidP="007F3FB3">
            <w:pPr>
              <w:pStyle w:val="Sraopastraipa"/>
              <w:numPr>
                <w:ilvl w:val="0"/>
                <w:numId w:val="3"/>
              </w:numPr>
              <w:ind w:right="41"/>
              <w:rPr>
                <w:sz w:val="22"/>
                <w:szCs w:val="22"/>
              </w:rPr>
            </w:pPr>
            <w:r w:rsidRPr="00843B81">
              <w:rPr>
                <w:sz w:val="22"/>
                <w:szCs w:val="22"/>
              </w:rPr>
              <w:t>PRETENZIJŲ IR SKUNDŲ PATEIKIMAS IR NAGRINĖJIMAS</w:t>
            </w:r>
          </w:p>
          <w:p w14:paraId="1FEF077D"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p w14:paraId="2FFF0C8B" w14:textId="77777777" w:rsidR="00843B81" w:rsidRPr="00843B81" w:rsidRDefault="00843B81" w:rsidP="007F3FB3">
            <w:pPr>
              <w:pStyle w:val="Sraopastraipa"/>
              <w:rPr>
                <w:sz w:val="22"/>
                <w:szCs w:val="22"/>
              </w:rPr>
            </w:pPr>
          </w:p>
          <w:p w14:paraId="66910AEF" w14:textId="77777777" w:rsidR="00843B81" w:rsidRPr="00B46F1F" w:rsidRDefault="00843B81" w:rsidP="007F3FB3">
            <w:pPr>
              <w:pStyle w:val="Sraopastraipa"/>
              <w:rPr>
                <w:sz w:val="20"/>
              </w:rPr>
            </w:pPr>
            <w:r w:rsidRPr="00B46F1F">
              <w:rPr>
                <w:sz w:val="20"/>
              </w:rPr>
              <w:t>PRIEDAI:</w:t>
            </w:r>
          </w:p>
          <w:p w14:paraId="655D55E1" w14:textId="77777777" w:rsidR="00843B81" w:rsidRPr="00B46F1F" w:rsidRDefault="00843B81" w:rsidP="007F3FB3">
            <w:pPr>
              <w:rPr>
                <w:sz w:val="20"/>
              </w:rPr>
            </w:pPr>
            <w:r w:rsidRPr="00B46F1F">
              <w:rPr>
                <w:sz w:val="20"/>
              </w:rPr>
              <w:t xml:space="preserve">             1. Pasiūlymas – 1 priedas.</w:t>
            </w:r>
          </w:p>
          <w:p w14:paraId="48B47786" w14:textId="77777777" w:rsidR="00843B81" w:rsidRPr="00B46F1F" w:rsidRDefault="00843B81" w:rsidP="007F3FB3">
            <w:pPr>
              <w:rPr>
                <w:sz w:val="20"/>
              </w:rPr>
            </w:pPr>
            <w:r w:rsidRPr="00B46F1F">
              <w:rPr>
                <w:sz w:val="20"/>
              </w:rPr>
              <w:t xml:space="preserve">             2. </w:t>
            </w:r>
            <w:bookmarkStart w:id="2" w:name="_Hlk195261089"/>
            <w:r w:rsidRPr="00B46F1F">
              <w:rPr>
                <w:sz w:val="20"/>
              </w:rPr>
              <w:t>Techninė specifikacija – 2 priedas.</w:t>
            </w:r>
          </w:p>
          <w:p w14:paraId="4E5A20E7" w14:textId="77777777" w:rsidR="00843B81" w:rsidRPr="00B46F1F" w:rsidRDefault="00843B81" w:rsidP="007F3FB3">
            <w:pPr>
              <w:rPr>
                <w:sz w:val="20"/>
              </w:rPr>
            </w:pPr>
            <w:r w:rsidRPr="00B46F1F">
              <w:rPr>
                <w:sz w:val="20"/>
              </w:rPr>
              <w:t xml:space="preserve">             3. Europos bendrasis viešųjų pirkimų dokumentas (EBVPD) – 3 priedas.</w:t>
            </w:r>
          </w:p>
          <w:p w14:paraId="72AD13DC" w14:textId="77777777" w:rsidR="00843B81" w:rsidRPr="00B46F1F" w:rsidRDefault="00843B81" w:rsidP="007F3FB3">
            <w:pPr>
              <w:rPr>
                <w:sz w:val="20"/>
              </w:rPr>
            </w:pPr>
            <w:r w:rsidRPr="00B46F1F">
              <w:rPr>
                <w:sz w:val="20"/>
              </w:rPr>
              <w:t xml:space="preserve">             4. Sutarties projektas – 4 priedas.</w:t>
            </w:r>
          </w:p>
          <w:p w14:paraId="63448080" w14:textId="6F5CA2EA" w:rsidR="002E5A87" w:rsidRPr="002E5A87" w:rsidRDefault="00843B81" w:rsidP="002E5A87">
            <w:pPr>
              <w:keepNext/>
              <w:tabs>
                <w:tab w:val="left" w:pos="5174"/>
              </w:tabs>
              <w:ind w:right="140"/>
              <w:outlineLvl w:val="0"/>
              <w:rPr>
                <w:rFonts w:eastAsia="Calibri"/>
                <w:b/>
                <w:sz w:val="22"/>
                <w:szCs w:val="22"/>
              </w:rPr>
            </w:pPr>
            <w:r w:rsidRPr="002E5A87">
              <w:rPr>
                <w:sz w:val="20"/>
              </w:rPr>
              <w:t xml:space="preserve">             5. </w:t>
            </w:r>
            <w:r w:rsidR="002E5A87" w:rsidRPr="002E5A87">
              <w:rPr>
                <w:sz w:val="22"/>
                <w:szCs w:val="22"/>
                <w:lang w:eastAsia="x-none"/>
              </w:rPr>
              <w:t xml:space="preserve">Tiekėjo deklaracija </w:t>
            </w:r>
            <w:r w:rsidR="002E5A87" w:rsidRPr="002E5A87">
              <w:rPr>
                <w:rFonts w:eastAsia="Calibri"/>
                <w:sz w:val="22"/>
                <w:szCs w:val="22"/>
              </w:rPr>
              <w:t xml:space="preserve">dėl Tarybos Reglamente </w:t>
            </w:r>
            <w:r w:rsidR="002E5A87" w:rsidRPr="002E5A87">
              <w:rPr>
                <w:rFonts w:eastAsia="Calibri"/>
                <w:bCs/>
                <w:sz w:val="22"/>
                <w:szCs w:val="22"/>
                <w:shd w:val="clear" w:color="auto" w:fill="FFFFFF"/>
              </w:rPr>
              <w:t>(ES) 2022/576</w:t>
            </w:r>
            <w:r w:rsidR="002E5A87" w:rsidRPr="002E5A87">
              <w:rPr>
                <w:rFonts w:eastAsia="Calibri"/>
                <w:sz w:val="22"/>
                <w:szCs w:val="22"/>
              </w:rPr>
              <w:t xml:space="preserve"> nustatytų sąlygų nebuvimo (</w:t>
            </w:r>
            <w:r w:rsidR="002E5A87">
              <w:rPr>
                <w:rFonts w:eastAsia="Calibri"/>
                <w:sz w:val="22"/>
                <w:szCs w:val="22"/>
              </w:rPr>
              <w:t xml:space="preserve">5 </w:t>
            </w:r>
            <w:r w:rsidR="002E5A87" w:rsidRPr="002E5A87">
              <w:rPr>
                <w:rFonts w:eastAsia="Calibri"/>
                <w:sz w:val="22"/>
                <w:szCs w:val="22"/>
              </w:rPr>
              <w:t>priedas);</w:t>
            </w:r>
          </w:p>
          <w:p w14:paraId="5602AC74" w14:textId="07378151" w:rsidR="002E5A87" w:rsidRPr="002E5A87" w:rsidRDefault="002E5A87" w:rsidP="002E5A87">
            <w:pPr>
              <w:keepNext/>
              <w:tabs>
                <w:tab w:val="left" w:pos="5174"/>
              </w:tabs>
              <w:ind w:right="140"/>
              <w:outlineLvl w:val="0"/>
              <w:rPr>
                <w:rFonts w:eastAsia="Calibri"/>
                <w:sz w:val="22"/>
                <w:szCs w:val="22"/>
              </w:rPr>
            </w:pPr>
            <w:r>
              <w:rPr>
                <w:rFonts w:eastAsia="Calibri"/>
                <w:sz w:val="22"/>
                <w:szCs w:val="22"/>
              </w:rPr>
              <w:t xml:space="preserve">            6</w:t>
            </w:r>
            <w:r w:rsidRPr="002E5A87">
              <w:rPr>
                <w:rFonts w:eastAsia="Calibri"/>
                <w:sz w:val="22"/>
                <w:szCs w:val="22"/>
              </w:rPr>
              <w:t>. Tiekėjo deklaracija dėl Nacionalinio saugumo reikalavimų atitikties (</w:t>
            </w:r>
            <w:r>
              <w:rPr>
                <w:rFonts w:eastAsia="Calibri"/>
                <w:sz w:val="22"/>
                <w:szCs w:val="22"/>
              </w:rPr>
              <w:t>6</w:t>
            </w:r>
            <w:r w:rsidRPr="002E5A87">
              <w:rPr>
                <w:rFonts w:eastAsia="Calibri"/>
                <w:sz w:val="22"/>
                <w:szCs w:val="22"/>
              </w:rPr>
              <w:t xml:space="preserve"> priedas).</w:t>
            </w:r>
          </w:p>
          <w:bookmarkEnd w:id="2"/>
          <w:p w14:paraId="47B6EC08" w14:textId="3F9EC4F1" w:rsidR="00843B81" w:rsidRPr="00843B81" w:rsidRDefault="00843B81" w:rsidP="007F3FB3">
            <w:pPr>
              <w:rPr>
                <w:sz w:val="22"/>
                <w:szCs w:val="22"/>
              </w:rPr>
            </w:pPr>
          </w:p>
        </w:tc>
      </w:tr>
    </w:tbl>
    <w:p w14:paraId="207BCB89" w14:textId="77777777" w:rsidR="00AC017A" w:rsidRPr="002729AA" w:rsidRDefault="00AC017A" w:rsidP="0099685F">
      <w:pPr>
        <w:jc w:val="center"/>
        <w:rPr>
          <w:szCs w:val="24"/>
        </w:rPr>
      </w:pPr>
    </w:p>
    <w:p w14:paraId="461E5124" w14:textId="7735CF4A" w:rsidR="00320808" w:rsidRPr="002729AA" w:rsidRDefault="00320808" w:rsidP="00687015">
      <w:pPr>
        <w:keepNext/>
        <w:keepLines/>
        <w:spacing w:line="276" w:lineRule="auto"/>
        <w:jc w:val="center"/>
        <w:rPr>
          <w:b/>
          <w:szCs w:val="24"/>
        </w:rPr>
      </w:pPr>
      <w:bookmarkStart w:id="3" w:name="_Hlk499562436"/>
      <w:r w:rsidRPr="002729AA">
        <w:rPr>
          <w:b/>
          <w:szCs w:val="24"/>
        </w:rPr>
        <w:lastRenderedPageBreak/>
        <w:t>I SKYRIUS</w:t>
      </w:r>
    </w:p>
    <w:bookmarkEnd w:id="3"/>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C51EA50" w14:textId="3F135F4D" w:rsidR="00DF4BF1" w:rsidRPr="0013031D" w:rsidRDefault="00DF4BF1" w:rsidP="00497710">
      <w:pPr>
        <w:ind w:firstLine="709"/>
        <w:rPr>
          <w:rFonts w:eastAsia="Batang"/>
          <w:b/>
          <w:szCs w:val="24"/>
        </w:rPr>
      </w:pPr>
      <w:r w:rsidRPr="002729AA">
        <w:rPr>
          <w:szCs w:val="24"/>
        </w:rPr>
        <w:t xml:space="preserve">1.  </w:t>
      </w:r>
      <w:r w:rsidR="00E24A4D" w:rsidRPr="00AD09A3">
        <w:t xml:space="preserve">Kelmės rajono savivaldybės </w:t>
      </w:r>
      <w:r w:rsidR="00A35F7A">
        <w:t>centrinė perkančioji organizacija</w:t>
      </w:r>
      <w:r w:rsidR="00E24A4D" w:rsidRPr="00AD09A3">
        <w:t xml:space="preserve"> (toliau –</w:t>
      </w:r>
      <w:r w:rsidR="00F74A40" w:rsidRPr="00F74A40">
        <w:rPr>
          <w:rFonts w:eastAsia="SimSun" w:cs="Mangal"/>
          <w:kern w:val="3"/>
          <w:szCs w:val="22"/>
        </w:rPr>
        <w:t xml:space="preserve"> Perkančioji organizacija</w:t>
      </w:r>
      <w:r w:rsidR="00E24A4D" w:rsidRPr="00AD09A3">
        <w:t>)</w:t>
      </w:r>
      <w:r w:rsidR="00B730B4" w:rsidRPr="002729AA">
        <w:rPr>
          <w:szCs w:val="24"/>
        </w:rPr>
        <w:t xml:space="preserve">, numato </w:t>
      </w:r>
      <w:r w:rsidR="000411DE" w:rsidRPr="0079407D">
        <w:rPr>
          <w:szCs w:val="24"/>
        </w:rPr>
        <w:t>vykdyti</w:t>
      </w:r>
      <w:r w:rsidR="00843B81" w:rsidRPr="0079407D">
        <w:rPr>
          <w:szCs w:val="24"/>
        </w:rPr>
        <w:t xml:space="preserve"> </w:t>
      </w:r>
      <w:bookmarkStart w:id="4" w:name="_Hlk200010330"/>
      <w:r w:rsidR="009200A6">
        <w:rPr>
          <w:b/>
          <w:bCs/>
          <w:szCs w:val="24"/>
        </w:rPr>
        <w:t>Optin</w:t>
      </w:r>
      <w:r w:rsidR="000411DE">
        <w:rPr>
          <w:b/>
          <w:bCs/>
          <w:szCs w:val="24"/>
        </w:rPr>
        <w:t>io</w:t>
      </w:r>
      <w:r w:rsidR="009200A6">
        <w:rPr>
          <w:b/>
          <w:bCs/>
          <w:szCs w:val="24"/>
        </w:rPr>
        <w:t xml:space="preserve"> </w:t>
      </w:r>
      <w:proofErr w:type="spellStart"/>
      <w:r w:rsidR="009200A6">
        <w:rPr>
          <w:b/>
          <w:bCs/>
          <w:szCs w:val="24"/>
        </w:rPr>
        <w:t>koherentin</w:t>
      </w:r>
      <w:r w:rsidR="000411DE">
        <w:rPr>
          <w:b/>
          <w:bCs/>
          <w:szCs w:val="24"/>
        </w:rPr>
        <w:t>io</w:t>
      </w:r>
      <w:proofErr w:type="spellEnd"/>
      <w:r w:rsidR="009200A6">
        <w:rPr>
          <w:b/>
          <w:bCs/>
          <w:szCs w:val="24"/>
        </w:rPr>
        <w:t xml:space="preserve"> tomograf</w:t>
      </w:r>
      <w:r w:rsidR="000411DE">
        <w:rPr>
          <w:b/>
          <w:bCs/>
          <w:szCs w:val="24"/>
        </w:rPr>
        <w:t>o</w:t>
      </w:r>
      <w:r w:rsidR="009200A6">
        <w:rPr>
          <w:b/>
          <w:bCs/>
          <w:szCs w:val="24"/>
        </w:rPr>
        <w:t xml:space="preserve"> </w:t>
      </w:r>
      <w:r w:rsidR="000411DE">
        <w:rPr>
          <w:b/>
          <w:bCs/>
          <w:szCs w:val="24"/>
        </w:rPr>
        <w:t>pirkimo procedūras</w:t>
      </w:r>
      <w:r w:rsidR="00773140" w:rsidRPr="00843B81">
        <w:rPr>
          <w:b/>
          <w:bCs/>
          <w:szCs w:val="24"/>
        </w:rPr>
        <w:t xml:space="preserve"> </w:t>
      </w:r>
      <w:bookmarkEnd w:id="4"/>
      <w:r w:rsidR="00843B81" w:rsidRPr="00843B81">
        <w:rPr>
          <w:szCs w:val="24"/>
        </w:rPr>
        <w:t>( toliau – prekė).</w:t>
      </w:r>
      <w:r w:rsidR="00843B81">
        <w:rPr>
          <w:b/>
          <w:bCs/>
          <w:szCs w:val="24"/>
        </w:rPr>
        <w:t xml:space="preserve"> </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55B01955"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64B3CF3F"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3.1.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7677196E"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8874A6">
        <w:rPr>
          <w:szCs w:val="24"/>
        </w:rPr>
        <w:t xml:space="preserve">Perkančioji organizacija </w:t>
      </w:r>
      <w:r w:rsidR="00320808" w:rsidRPr="002729AA">
        <w:rPr>
          <w:szCs w:val="24"/>
        </w:rPr>
        <w:t>nėra pridėtinės vertės mokesčio (toliau – PVM) mokėtoja.</w:t>
      </w:r>
    </w:p>
    <w:p w14:paraId="75183960" w14:textId="5C0A0B92" w:rsidR="00AC017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8874A6">
        <w:rPr>
          <w:szCs w:val="24"/>
        </w:rPr>
        <w:t>Perkančiosios organizacijos</w:t>
      </w:r>
      <w:r w:rsidR="00320808" w:rsidRPr="002729AA">
        <w:rPr>
          <w:szCs w:val="24"/>
        </w:rPr>
        <w:t xml:space="preserve"> ir tiekėjo susirašinėjimas yra vykdomas tik CVP IS susirašinėjimo priemonėmis.</w:t>
      </w:r>
    </w:p>
    <w:p w14:paraId="420129B7" w14:textId="2DD82408" w:rsidR="00EA3828" w:rsidRPr="0013031D" w:rsidRDefault="00EA3828" w:rsidP="0013031D">
      <w:pPr>
        <w:pStyle w:val="Sraopastraipa"/>
        <w:tabs>
          <w:tab w:val="left" w:pos="426"/>
          <w:tab w:val="left" w:pos="1889"/>
        </w:tabs>
        <w:spacing w:line="276" w:lineRule="auto"/>
        <w:ind w:left="360"/>
        <w:rPr>
          <w:szCs w:val="24"/>
        </w:rPr>
      </w:pPr>
      <w:r w:rsidRPr="00EA3828">
        <w:rPr>
          <w:szCs w:val="24"/>
        </w:rPr>
        <w:t xml:space="preserve">6.1. </w:t>
      </w:r>
      <w:r w:rsidRPr="007366A1">
        <w:rPr>
          <w:b/>
          <w:i/>
          <w:iCs/>
        </w:rPr>
        <w:t>Dėl klausimų, susijusių su pirkimo</w:t>
      </w:r>
      <w:r>
        <w:rPr>
          <w:b/>
          <w:i/>
          <w:iCs/>
        </w:rPr>
        <w:t xml:space="preserve"> </w:t>
      </w:r>
      <w:r w:rsidRPr="007366A1">
        <w:rPr>
          <w:b/>
          <w:i/>
          <w:iCs/>
        </w:rPr>
        <w:t>objektu, kreiptis</w:t>
      </w:r>
      <w:r w:rsidRPr="007366A1">
        <w:rPr>
          <w:b/>
        </w:rPr>
        <w:t xml:space="preserve"> –</w:t>
      </w:r>
      <w:r w:rsidRPr="007366A1">
        <w:rPr>
          <w:lang w:eastAsia="ar-SA"/>
        </w:rPr>
        <w:t xml:space="preserve"> </w:t>
      </w:r>
      <w:r w:rsidR="009200A6">
        <w:rPr>
          <w:rFonts w:eastAsia="Calibri"/>
          <w:i/>
          <w:szCs w:val="24"/>
        </w:rPr>
        <w:t>Mantas Mickus</w:t>
      </w:r>
      <w:r w:rsidR="008874A6" w:rsidRPr="008874A6">
        <w:rPr>
          <w:rFonts w:eastAsia="Calibri"/>
          <w:i/>
          <w:szCs w:val="24"/>
        </w:rPr>
        <w:t xml:space="preserve">, </w:t>
      </w:r>
      <w:r w:rsidR="009200A6">
        <w:rPr>
          <w:rFonts w:eastAsia="Calibri"/>
          <w:i/>
          <w:szCs w:val="24"/>
        </w:rPr>
        <w:t>VšĮ Kelmės ligoninės Medicinos prietaisų inžinierius</w:t>
      </w:r>
      <w:r w:rsidR="008874A6" w:rsidRPr="008874A6">
        <w:rPr>
          <w:i/>
          <w:szCs w:val="24"/>
        </w:rPr>
        <w:t>,</w:t>
      </w:r>
      <w:r w:rsidR="008874A6">
        <w:rPr>
          <w:i/>
          <w:szCs w:val="24"/>
        </w:rPr>
        <w:t xml:space="preserve"> </w:t>
      </w:r>
      <w:r w:rsidR="008874A6" w:rsidRPr="008874A6">
        <w:rPr>
          <w:i/>
          <w:szCs w:val="24"/>
        </w:rPr>
        <w:t>tel.</w:t>
      </w:r>
      <w:r w:rsidR="0013031D" w:rsidRPr="00B65D3A">
        <w:rPr>
          <w:bCs/>
          <w:i/>
          <w:szCs w:val="24"/>
        </w:rPr>
        <w:t>+37069386832</w:t>
      </w:r>
      <w:r w:rsidR="0013031D">
        <w:rPr>
          <w:bCs/>
          <w:i/>
          <w:szCs w:val="24"/>
        </w:rPr>
        <w:t xml:space="preserve">, </w:t>
      </w:r>
      <w:r w:rsidR="0013031D" w:rsidRPr="00B65D3A">
        <w:rPr>
          <w:bCs/>
          <w:i/>
          <w:szCs w:val="24"/>
        </w:rPr>
        <w:t>el.</w:t>
      </w:r>
      <w:r w:rsidR="0013031D">
        <w:rPr>
          <w:bCs/>
          <w:i/>
          <w:szCs w:val="24"/>
        </w:rPr>
        <w:t xml:space="preserve"> </w:t>
      </w:r>
      <w:proofErr w:type="spellStart"/>
      <w:r w:rsidR="0013031D" w:rsidRPr="00B65D3A">
        <w:rPr>
          <w:bCs/>
          <w:i/>
          <w:szCs w:val="24"/>
        </w:rPr>
        <w:t>paštas:</w:t>
      </w:r>
      <w:hyperlink r:id="rId11" w:history="1">
        <w:r w:rsidR="0013031D" w:rsidRPr="008C3A34">
          <w:rPr>
            <w:rStyle w:val="Hipersaitas"/>
            <w:bCs/>
            <w:i/>
            <w:szCs w:val="24"/>
          </w:rPr>
          <w:t>mantas.mickus@kelmesligonine.lt</w:t>
        </w:r>
        <w:proofErr w:type="spellEnd"/>
      </w:hyperlink>
      <w:r w:rsidR="0013031D">
        <w:rPr>
          <w:bCs/>
          <w:i/>
          <w:szCs w:val="24"/>
        </w:rPr>
        <w:t>.</w:t>
      </w:r>
    </w:p>
    <w:p w14:paraId="0F3AC745" w14:textId="70547B5A" w:rsidR="00EA3828" w:rsidRDefault="00EA3828" w:rsidP="00EA3828">
      <w:pPr>
        <w:ind w:firstLine="709"/>
      </w:pPr>
      <w:r>
        <w:t xml:space="preserve">6.2. </w:t>
      </w:r>
      <w:r>
        <w:rPr>
          <w:b/>
          <w:i/>
        </w:rPr>
        <w:t>Dėl klausimų, susijusių su pirkimo procedūromis, kreiptis</w:t>
      </w:r>
      <w:r>
        <w:t xml:space="preserve"> – </w:t>
      </w:r>
      <w:r w:rsidR="009200A6">
        <w:t xml:space="preserve">Laura </w:t>
      </w:r>
      <w:proofErr w:type="spellStart"/>
      <w:r w:rsidR="009200A6">
        <w:t>Kutkutė</w:t>
      </w:r>
      <w:proofErr w:type="spellEnd"/>
      <w:r>
        <w:t xml:space="preserve">, Viešųjų pirkimų skyriaus </w:t>
      </w:r>
      <w:r w:rsidR="009200A6">
        <w:t>vedėja</w:t>
      </w:r>
      <w:r>
        <w:t xml:space="preserve">, tel.  </w:t>
      </w:r>
      <w:r w:rsidR="008874A6">
        <w:t>+370 672560</w:t>
      </w:r>
      <w:r w:rsidR="009200A6">
        <w:t>74</w:t>
      </w:r>
      <w:r>
        <w:t xml:space="preserve">, </w:t>
      </w:r>
      <w:r w:rsidRPr="004475BB">
        <w:t>el. pašta</w:t>
      </w:r>
      <w:r>
        <w:t xml:space="preserve">s </w:t>
      </w:r>
      <w:hyperlink r:id="rId12" w:history="1">
        <w:r w:rsidR="009200A6" w:rsidRPr="008C3A34">
          <w:rPr>
            <w:rStyle w:val="Hipersaitas"/>
          </w:rPr>
          <w:t>laura.kutkute@kelme.lt</w:t>
        </w:r>
      </w:hyperlink>
      <w:r>
        <w:t>.</w:t>
      </w:r>
    </w:p>
    <w:p w14:paraId="7A2A26E2" w14:textId="5CFB4EA6" w:rsidR="00EA3828" w:rsidRPr="00EA3828" w:rsidRDefault="00EA3828"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5" w:name="_Hlk499563328"/>
      <w:r w:rsidRPr="002729AA">
        <w:rPr>
          <w:b/>
          <w:szCs w:val="24"/>
        </w:rPr>
        <w:t>II SKYRIUS</w:t>
      </w:r>
    </w:p>
    <w:bookmarkEnd w:id="5"/>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6575A507" w14:textId="16A4B247" w:rsidR="00EA3828" w:rsidRPr="00B96286" w:rsidRDefault="00E75082" w:rsidP="00B96286">
      <w:pPr>
        <w:tabs>
          <w:tab w:val="left" w:pos="709"/>
        </w:tabs>
        <w:suppressAutoHyphens/>
        <w:autoSpaceDN w:val="0"/>
        <w:ind w:firstLine="142"/>
        <w:textAlignment w:val="baseline"/>
        <w:rPr>
          <w:bCs/>
          <w:szCs w:val="24"/>
        </w:rPr>
      </w:pPr>
      <w:r w:rsidRPr="00B96286">
        <w:rPr>
          <w:b/>
          <w:bCs/>
          <w:szCs w:val="24"/>
        </w:rPr>
        <w:t xml:space="preserve">          </w:t>
      </w:r>
      <w:r w:rsidR="006808E4" w:rsidRPr="00B96286">
        <w:rPr>
          <w:b/>
          <w:bCs/>
          <w:szCs w:val="24"/>
        </w:rPr>
        <w:t xml:space="preserve">7. </w:t>
      </w:r>
      <w:r w:rsidR="006538C5" w:rsidRPr="0079407D">
        <w:rPr>
          <w:szCs w:val="24"/>
        </w:rPr>
        <w:t>Šio pirkimo objektas</w:t>
      </w:r>
      <w:r w:rsidR="006538C5" w:rsidRPr="00B96286">
        <w:rPr>
          <w:b/>
          <w:bCs/>
          <w:szCs w:val="24"/>
        </w:rPr>
        <w:t xml:space="preserve"> – </w:t>
      </w:r>
      <w:r w:rsidR="00843B81" w:rsidRPr="00497710">
        <w:rPr>
          <w:b/>
          <w:bCs/>
          <w:szCs w:val="24"/>
        </w:rPr>
        <w:t>Nauj</w:t>
      </w:r>
      <w:r w:rsidR="009200A6" w:rsidRPr="00497710">
        <w:rPr>
          <w:b/>
          <w:bCs/>
          <w:szCs w:val="24"/>
        </w:rPr>
        <w:t>as</w:t>
      </w:r>
      <w:r w:rsidR="009200A6" w:rsidRPr="00B96286">
        <w:rPr>
          <w:b/>
          <w:bCs/>
          <w:szCs w:val="24"/>
        </w:rPr>
        <w:t xml:space="preserve"> Optinis </w:t>
      </w:r>
      <w:proofErr w:type="spellStart"/>
      <w:r w:rsidR="009200A6" w:rsidRPr="00B96286">
        <w:rPr>
          <w:b/>
          <w:bCs/>
          <w:szCs w:val="24"/>
        </w:rPr>
        <w:t>koherentinis</w:t>
      </w:r>
      <w:proofErr w:type="spellEnd"/>
      <w:r w:rsidR="009200A6" w:rsidRPr="00B96286">
        <w:rPr>
          <w:b/>
          <w:bCs/>
          <w:szCs w:val="24"/>
        </w:rPr>
        <w:t xml:space="preserve"> tomografas (1 </w:t>
      </w:r>
      <w:r w:rsidR="00497710">
        <w:rPr>
          <w:b/>
          <w:bCs/>
          <w:szCs w:val="24"/>
        </w:rPr>
        <w:t>vnt</w:t>
      </w:r>
      <w:r w:rsidR="009200A6" w:rsidRPr="00B96286">
        <w:rPr>
          <w:b/>
          <w:bCs/>
          <w:szCs w:val="24"/>
        </w:rPr>
        <w:t>.)</w:t>
      </w:r>
      <w:r w:rsidR="0079407D">
        <w:rPr>
          <w:b/>
          <w:bCs/>
          <w:szCs w:val="24"/>
        </w:rPr>
        <w:t xml:space="preserve"> </w:t>
      </w:r>
      <w:r w:rsidR="0079407D" w:rsidRPr="006F4908">
        <w:rPr>
          <w:b/>
          <w:bCs/>
          <w:color w:val="000000" w:themeColor="text1"/>
          <w:szCs w:val="24"/>
          <w:shd w:val="clear" w:color="auto" w:fill="FFFFFF"/>
        </w:rPr>
        <w:t>(</w:t>
      </w:r>
      <w:r w:rsidR="0079407D" w:rsidRPr="006F4908">
        <w:rPr>
          <w:b/>
          <w:bCs/>
          <w:szCs w:val="24"/>
          <w:lang w:eastAsia="lt-LT"/>
        </w:rPr>
        <w:t>BV</w:t>
      </w:r>
      <w:r w:rsidR="0079407D">
        <w:rPr>
          <w:b/>
          <w:bCs/>
          <w:szCs w:val="24"/>
          <w:lang w:eastAsia="lt-LT"/>
        </w:rPr>
        <w:t>PŽ</w:t>
      </w:r>
      <w:r w:rsidR="0079407D" w:rsidRPr="006F4908">
        <w:rPr>
          <w:b/>
          <w:bCs/>
          <w:szCs w:val="24"/>
          <w:lang w:eastAsia="lt-LT"/>
        </w:rPr>
        <w:t xml:space="preserve"> kodas – 33100000-1 Medicinos įranga).</w:t>
      </w:r>
      <w:r w:rsidR="0079407D">
        <w:rPr>
          <w:b/>
          <w:bCs/>
          <w:szCs w:val="24"/>
          <w:lang w:eastAsia="lt-LT"/>
        </w:rPr>
        <w:t xml:space="preserve"> </w:t>
      </w:r>
      <w:r w:rsidR="0079407D" w:rsidRPr="0079407D">
        <w:rPr>
          <w:szCs w:val="24"/>
        </w:rPr>
        <w:t>Taip pat į pirkimo objektą įeina prekės, kurių BVPŽ kodai yra</w:t>
      </w:r>
      <w:r w:rsidR="0079407D">
        <w:rPr>
          <w:b/>
          <w:bCs/>
          <w:szCs w:val="24"/>
        </w:rPr>
        <w:t xml:space="preserve"> </w:t>
      </w:r>
      <w:r w:rsidR="0079407D" w:rsidRPr="0079407D">
        <w:rPr>
          <w:b/>
          <w:bCs/>
          <w:szCs w:val="24"/>
        </w:rPr>
        <w:t>48180000-3 (</w:t>
      </w:r>
      <w:r w:rsidR="0079407D" w:rsidRPr="0079407D">
        <w:rPr>
          <w:b/>
          <w:bCs/>
          <w:szCs w:val="24"/>
          <w:shd w:val="clear" w:color="auto" w:fill="FFFFFF"/>
        </w:rPr>
        <w:t>Medicinos programinės įrangos paketai), 30200000-1 (Kompiuterinė įranga</w:t>
      </w:r>
      <w:r w:rsidR="0079407D" w:rsidRPr="0079407D">
        <w:rPr>
          <w:rFonts w:eastAsia="Calibri"/>
          <w:b/>
          <w:bCs/>
          <w:szCs w:val="24"/>
          <w:lang w:eastAsia="lt-LT"/>
        </w:rPr>
        <w:t>).</w:t>
      </w:r>
    </w:p>
    <w:p w14:paraId="7F624B3B" w14:textId="0D7E4AEF" w:rsidR="00E60AB4" w:rsidRPr="00B96286" w:rsidRDefault="00342761" w:rsidP="00B96286">
      <w:pPr>
        <w:pStyle w:val="Sraopastraipa"/>
        <w:tabs>
          <w:tab w:val="left" w:pos="426"/>
          <w:tab w:val="left" w:pos="710"/>
        </w:tabs>
        <w:ind w:left="0" w:firstLine="709"/>
        <w:rPr>
          <w:rFonts w:eastAsia="Calibri"/>
          <w:szCs w:val="24"/>
        </w:rPr>
      </w:pPr>
      <w:r w:rsidRPr="00B96286">
        <w:rPr>
          <w:bCs/>
          <w:szCs w:val="24"/>
        </w:rPr>
        <w:t xml:space="preserve">7.1. </w:t>
      </w:r>
      <w:r w:rsidR="0079407D" w:rsidRPr="0079407D">
        <w:rPr>
          <w:szCs w:val="24"/>
        </w:rPr>
        <w:t>Pirkimo sutartį pasirašys VšĮ Kelmės ligoninė.</w:t>
      </w:r>
      <w:r w:rsidR="0079407D">
        <w:rPr>
          <w:b/>
          <w:bCs/>
          <w:szCs w:val="24"/>
        </w:rPr>
        <w:t xml:space="preserve"> </w:t>
      </w:r>
      <w:r w:rsidRPr="00B96286">
        <w:rPr>
          <w:szCs w:val="24"/>
        </w:rPr>
        <w:t xml:space="preserve">Pirkimas finansuojamas ES lėšomis pagal ES projektą </w:t>
      </w:r>
      <w:r w:rsidR="003D6AD5" w:rsidRPr="00B96286">
        <w:rPr>
          <w:b/>
          <w:bCs/>
          <w:szCs w:val="24"/>
          <w:lang w:eastAsia="en-GB"/>
        </w:rPr>
        <w:t>„</w:t>
      </w:r>
      <w:r w:rsidR="003D6AD5" w:rsidRPr="00B96286">
        <w:rPr>
          <w:b/>
          <w:bCs/>
          <w:szCs w:val="24"/>
        </w:rPr>
        <w:t>Sveikatos centro sveikatos priežiūros paslaugoms teikti reikiamos infrastruktūros modernizavimas Kelmės rajono savivaldybėje</w:t>
      </w:r>
      <w:r w:rsidR="003D6AD5" w:rsidRPr="00B96286">
        <w:rPr>
          <w:b/>
          <w:bCs/>
          <w:szCs w:val="24"/>
          <w:lang w:eastAsia="en-GB"/>
        </w:rPr>
        <w:t>“, projekto kodas -</w:t>
      </w:r>
      <w:r w:rsidR="003D6AD5" w:rsidRPr="00B96286">
        <w:rPr>
          <w:b/>
          <w:bCs/>
          <w:szCs w:val="24"/>
        </w:rPr>
        <w:t xml:space="preserve"> 09-022-P-0059</w:t>
      </w:r>
      <w:r w:rsidR="003D6AD5" w:rsidRPr="00B96286">
        <w:rPr>
          <w:b/>
          <w:bCs/>
          <w:szCs w:val="24"/>
          <w:lang w:eastAsia="en-GB"/>
        </w:rPr>
        <w:t>. Įgyvendinančioji institucija – VšĮ Centrinė projektų valdymo agentūra.</w:t>
      </w:r>
    </w:p>
    <w:p w14:paraId="348B1903" w14:textId="31B40082" w:rsidR="00E60AB4" w:rsidRPr="00B96286" w:rsidRDefault="006808E4" w:rsidP="00B96286">
      <w:pPr>
        <w:suppressAutoHyphens/>
        <w:autoSpaceDN w:val="0"/>
        <w:ind w:firstLine="709"/>
        <w:textAlignment w:val="baseline"/>
        <w:rPr>
          <w:i/>
          <w:iCs/>
          <w:szCs w:val="24"/>
        </w:rPr>
      </w:pPr>
      <w:r w:rsidRPr="00B96286">
        <w:rPr>
          <w:szCs w:val="24"/>
        </w:rPr>
        <w:t xml:space="preserve">8. </w:t>
      </w:r>
      <w:r w:rsidR="002134D6" w:rsidRPr="00B96286">
        <w:rPr>
          <w:rFonts w:eastAsia="Calibri"/>
          <w:szCs w:val="24"/>
          <w:lang w:eastAsia="lt-LT"/>
        </w:rPr>
        <w:t xml:space="preserve">Pirkimo objektas </w:t>
      </w:r>
      <w:r w:rsidR="009200A6" w:rsidRPr="00B96286">
        <w:rPr>
          <w:rFonts w:eastAsia="Calibri"/>
          <w:szCs w:val="24"/>
          <w:lang w:eastAsia="lt-LT"/>
        </w:rPr>
        <w:t>ne</w:t>
      </w:r>
      <w:r w:rsidR="002134D6" w:rsidRPr="00B96286">
        <w:rPr>
          <w:rFonts w:eastAsia="Calibri"/>
          <w:szCs w:val="24"/>
          <w:lang w:eastAsia="lt-LT"/>
        </w:rPr>
        <w:t xml:space="preserve">skaidomas į dalis. </w:t>
      </w:r>
    </w:p>
    <w:p w14:paraId="22F3A5EC" w14:textId="6B194E9D" w:rsidR="00E60AB4" w:rsidRPr="00B96286" w:rsidRDefault="00E60AB4" w:rsidP="00B96286">
      <w:pPr>
        <w:suppressAutoHyphens/>
        <w:autoSpaceDN w:val="0"/>
        <w:ind w:firstLine="680"/>
        <w:textAlignment w:val="baseline"/>
        <w:rPr>
          <w:i/>
          <w:iCs/>
          <w:szCs w:val="24"/>
        </w:rPr>
      </w:pPr>
      <w:r w:rsidRPr="00B96286">
        <w:rPr>
          <w:szCs w:val="24"/>
        </w:rPr>
        <w:t>9</w:t>
      </w:r>
      <w:r w:rsidRPr="00B96286">
        <w:rPr>
          <w:i/>
          <w:iCs/>
          <w:szCs w:val="24"/>
        </w:rPr>
        <w:t xml:space="preserve">. </w:t>
      </w:r>
      <w:r w:rsidRPr="00B96286">
        <w:rPr>
          <w:szCs w:val="24"/>
        </w:rPr>
        <w:t xml:space="preserve">Siūlomos </w:t>
      </w:r>
      <w:r w:rsidRPr="00B96286">
        <w:rPr>
          <w:rFonts w:eastAsia="SimSun"/>
          <w:kern w:val="3"/>
          <w:szCs w:val="24"/>
        </w:rPr>
        <w:t>prekės turi atitikti Techninėje specifikacijoje (priedas Nr. 2) nustatytus reikalavimus.</w:t>
      </w:r>
    </w:p>
    <w:p w14:paraId="78F7A2B7" w14:textId="52AF9ABA" w:rsidR="000478A6" w:rsidRPr="00B96286" w:rsidRDefault="002134D6" w:rsidP="00B96286">
      <w:pPr>
        <w:suppressAutoHyphens/>
        <w:autoSpaceDN w:val="0"/>
        <w:ind w:firstLine="680"/>
        <w:textAlignment w:val="baseline"/>
        <w:rPr>
          <w:i/>
          <w:iCs/>
          <w:szCs w:val="24"/>
        </w:rPr>
      </w:pPr>
      <w:r w:rsidRPr="00B96286">
        <w:rPr>
          <w:szCs w:val="24"/>
          <w:lang w:eastAsia="lt-LT"/>
        </w:rPr>
        <w:t>9.</w:t>
      </w:r>
      <w:r w:rsidR="00E60AB4" w:rsidRPr="00B96286">
        <w:rPr>
          <w:szCs w:val="24"/>
          <w:lang w:eastAsia="lt-LT"/>
        </w:rPr>
        <w:t>1.</w:t>
      </w:r>
      <w:r w:rsidRPr="00B96286">
        <w:rPr>
          <w:szCs w:val="24"/>
          <w:lang w:eastAsia="lt-LT"/>
        </w:rPr>
        <w:t xml:space="preserve"> Jeigu apibūdinant pirkimo objektą techninėje specifikacijoje</w:t>
      </w:r>
      <w:r w:rsidR="009200A6" w:rsidRPr="00B96286">
        <w:rPr>
          <w:szCs w:val="24"/>
          <w:lang w:eastAsia="lt-LT"/>
        </w:rPr>
        <w:t xml:space="preserve"> </w:t>
      </w:r>
      <w:bookmarkStart w:id="6" w:name="_Hlk210125265"/>
      <w:r w:rsidR="009200A6" w:rsidRPr="00B96286">
        <w:rPr>
          <w:szCs w:val="24"/>
          <w:lang w:eastAsia="lt-LT"/>
        </w:rPr>
        <w:t>ar kituose</w:t>
      </w:r>
      <w:r w:rsidR="000E690C" w:rsidRPr="00B96286">
        <w:rPr>
          <w:szCs w:val="24"/>
          <w:lang w:eastAsia="lt-LT"/>
        </w:rPr>
        <w:t xml:space="preserve"> pirkimo dokumentuose</w:t>
      </w:r>
      <w:bookmarkEnd w:id="6"/>
      <w:r w:rsidR="000E690C" w:rsidRPr="00B96286">
        <w:rPr>
          <w:szCs w:val="24"/>
          <w:lang w:eastAsia="lt-LT"/>
        </w:rPr>
        <w:t xml:space="preserve"> </w:t>
      </w:r>
      <w:r w:rsidRPr="00B96286">
        <w:rPr>
          <w:szCs w:val="24"/>
          <w:lang w:eastAsia="lt-LT"/>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A8DFBC" w14:textId="35CFAA83" w:rsidR="00E75976" w:rsidRPr="00B96286" w:rsidRDefault="00C73B27" w:rsidP="00B96286">
      <w:pPr>
        <w:pStyle w:val="Betarp"/>
        <w:ind w:firstLine="680"/>
        <w:contextualSpacing/>
        <w:jc w:val="both"/>
        <w:rPr>
          <w:rFonts w:ascii="Times New Roman" w:hAnsi="Times New Roman"/>
          <w:sz w:val="24"/>
          <w:szCs w:val="24"/>
          <w:lang w:eastAsia="lt-LT"/>
        </w:rPr>
      </w:pPr>
      <w:r w:rsidRPr="00B96286">
        <w:rPr>
          <w:rFonts w:ascii="Times New Roman" w:hAnsi="Times New Roman"/>
          <w:bCs/>
          <w:sz w:val="24"/>
          <w:szCs w:val="24"/>
        </w:rPr>
        <w:lastRenderedPageBreak/>
        <w:t>9.</w:t>
      </w:r>
      <w:r w:rsidR="00E60AB4" w:rsidRPr="00B96286">
        <w:rPr>
          <w:rFonts w:ascii="Times New Roman" w:hAnsi="Times New Roman"/>
          <w:bCs/>
          <w:sz w:val="24"/>
          <w:szCs w:val="24"/>
        </w:rPr>
        <w:t>2</w:t>
      </w:r>
      <w:r w:rsidRPr="00B96286">
        <w:rPr>
          <w:rFonts w:ascii="Times New Roman" w:hAnsi="Times New Roman"/>
          <w:bCs/>
          <w:sz w:val="24"/>
          <w:szCs w:val="24"/>
        </w:rPr>
        <w:t xml:space="preserve">. </w:t>
      </w:r>
      <w:r w:rsidR="000478A6" w:rsidRPr="00B96286">
        <w:rPr>
          <w:rFonts w:ascii="Times New Roman" w:hAnsi="Times New Roman"/>
          <w:sz w:val="24"/>
          <w:szCs w:val="24"/>
          <w:lang w:eastAsia="lt-LT"/>
        </w:rPr>
        <w:t>Jeigu apibūdinant pirkimo objektą techninėje specifikacijoje</w:t>
      </w:r>
      <w:r w:rsidR="000E690C" w:rsidRPr="00B96286">
        <w:rPr>
          <w:rFonts w:ascii="Times New Roman" w:hAnsi="Times New Roman"/>
          <w:sz w:val="24"/>
          <w:szCs w:val="24"/>
          <w:lang w:eastAsia="lt-LT"/>
        </w:rPr>
        <w:t xml:space="preserve"> ar kituose pirkimo dokumentuose </w:t>
      </w:r>
      <w:r w:rsidR="000478A6" w:rsidRPr="00B96286">
        <w:rPr>
          <w:rFonts w:ascii="Times New Roman" w:hAnsi="Times New Roman"/>
          <w:sz w:val="24"/>
          <w:szCs w:val="24"/>
          <w:lang w:eastAsia="lt-LT"/>
        </w:rPr>
        <w:t xml:space="preserve">nurodytas standartas, </w:t>
      </w:r>
      <w:r w:rsidR="000478A6" w:rsidRPr="00B96286">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478A6" w:rsidRPr="00B96286">
        <w:rPr>
          <w:rFonts w:ascii="Times New Roman" w:hAnsi="Times New Roman"/>
          <w:sz w:val="24"/>
          <w:szCs w:val="24"/>
          <w:lang w:eastAsia="lt-LT"/>
        </w:rPr>
        <w:t>turi būti laikoma, kad kiekviena tokia nuoroda yra pateikta su žodžiais „arba lygiavertis“.</w:t>
      </w:r>
    </w:p>
    <w:p w14:paraId="190F2D36" w14:textId="77777777" w:rsidR="00B96286" w:rsidRDefault="00342761" w:rsidP="00B96286">
      <w:pPr>
        <w:pStyle w:val="v1msonormal"/>
        <w:spacing w:before="0" w:beforeAutospacing="0" w:after="0" w:afterAutospacing="0"/>
        <w:ind w:firstLine="567"/>
        <w:jc w:val="both"/>
        <w:rPr>
          <w:color w:val="000000"/>
        </w:rPr>
      </w:pPr>
      <w:r w:rsidRPr="00B96286">
        <w:t>9.</w:t>
      </w:r>
      <w:r w:rsidR="00E60AB4" w:rsidRPr="00B96286">
        <w:t>3</w:t>
      </w:r>
      <w:r w:rsidRPr="00B96286">
        <w:t xml:space="preserve">. </w:t>
      </w:r>
      <w:r w:rsidR="00E75976" w:rsidRPr="00B96286">
        <w:t>Atliekamas žaliasis pirkimas. Pirkimas vykdomas vadovaujantis Lietuvos Respublikos aplinkos ministro 2011 m. birželio 28 d. įsakymo Nr. D1-508 „</w:t>
      </w:r>
      <w:hyperlink r:id="rId13">
        <w:r w:rsidR="00E75976" w:rsidRPr="00B96286">
          <w:rPr>
            <w:color w:val="000000"/>
          </w:rPr>
          <w:t>Dėl Aplinkos apsaugos kriterijų taikymo, vykdant žaliuosius pirkimus, tvarkos aprašo patvirtinimo</w:t>
        </w:r>
      </w:hyperlink>
      <w:r w:rsidR="00E75976" w:rsidRPr="00B96286">
        <w:rPr>
          <w:color w:val="000000"/>
        </w:rPr>
        <w:t>“</w:t>
      </w:r>
      <w:r w:rsidR="00E75976" w:rsidRPr="00B96286">
        <w:t xml:space="preserve"> 4.</w:t>
      </w:r>
      <w:r w:rsidR="0039666D" w:rsidRPr="00B96286">
        <w:t>4.4.4</w:t>
      </w:r>
      <w:r w:rsidR="00E75976" w:rsidRPr="00B96286">
        <w:t>. punktu(-ais).</w:t>
      </w:r>
      <w:r w:rsidR="00E75976" w:rsidRPr="00B96286">
        <w:rPr>
          <w:rFonts w:eastAsia="Arial Unicode MS"/>
        </w:rPr>
        <w:t xml:space="preserve"> </w:t>
      </w:r>
      <w:r w:rsidR="003D6AD5" w:rsidRPr="00B96286">
        <w:rPr>
          <w:color w:val="000000"/>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003D6AD5" w:rsidRPr="00B96286">
        <w:rPr>
          <w:i/>
          <w:iCs/>
          <w:color w:val="000000"/>
        </w:rPr>
        <w:t>būtinas tiekėjo ir/arba gamintojo atitinkamas patvirtinimas</w:t>
      </w:r>
      <w:r w:rsidR="003D6AD5" w:rsidRPr="00B96286">
        <w:rPr>
          <w:color w:val="000000"/>
        </w:rPr>
        <w:t>).</w:t>
      </w:r>
    </w:p>
    <w:p w14:paraId="730F14DE" w14:textId="77777777" w:rsidR="00B96286" w:rsidRDefault="00B96286" w:rsidP="00B96286">
      <w:pPr>
        <w:pStyle w:val="v1msonormal"/>
        <w:spacing w:before="0" w:beforeAutospacing="0" w:after="0" w:afterAutospacing="0"/>
        <w:ind w:firstLine="567"/>
        <w:jc w:val="both"/>
        <w:rPr>
          <w:b/>
        </w:rPr>
      </w:pPr>
      <w:r w:rsidRPr="00B96286">
        <w:rPr>
          <w:color w:val="000000"/>
          <w:lang w:val="it-IT"/>
        </w:rPr>
        <w:t xml:space="preserve">9.4. </w:t>
      </w:r>
      <w:r w:rsidRPr="00C45E75">
        <w:rPr>
          <w:b/>
        </w:rPr>
        <w:t>Reikalavimai, susiję su nacionaliniu saugumu:</w:t>
      </w:r>
    </w:p>
    <w:p w14:paraId="3B0D3FAE" w14:textId="176D9382" w:rsidR="00B96286" w:rsidRPr="00B96286" w:rsidRDefault="00B96286" w:rsidP="00B96286">
      <w:pPr>
        <w:pStyle w:val="v1msonormal"/>
        <w:spacing w:before="0" w:beforeAutospacing="0" w:after="0" w:afterAutospacing="0"/>
        <w:ind w:firstLine="567"/>
        <w:jc w:val="both"/>
        <w:rPr>
          <w:color w:val="000000"/>
        </w:rPr>
      </w:pPr>
      <w:r w:rsidRPr="00B96286">
        <w:rPr>
          <w:color w:val="000000"/>
          <w:bdr w:val="none" w:sz="0" w:space="0" w:color="auto" w:frame="1"/>
        </w:rPr>
        <w:t>9.4.1.</w:t>
      </w:r>
      <w:r w:rsidRPr="00B96286">
        <w:rPr>
          <w:b/>
          <w:bCs/>
          <w:color w:val="000000"/>
          <w:bdr w:val="none" w:sz="0" w:space="0" w:color="auto" w:frame="1"/>
        </w:rPr>
        <w:t> </w:t>
      </w:r>
      <w:r w:rsidRPr="00B96286">
        <w:rPr>
          <w:color w:val="000000"/>
          <w:bdr w:val="none" w:sz="0" w:space="0" w:color="auto" w:frame="1"/>
        </w:rPr>
        <w:t>Pirkimui taikomos Reglamento nuostatos. Kartu su pasiūlymu tiekėjas turi pateikti užpildytą deklaraciją dėl (ne)atitikties Reglamento nuostatoms, kuri pateikta pirkimo sąlygų 5 priede. Kilus abejonių dėl tiekėjo (ne)atitikties Reglamento nuostatoms, perkančioji organizacija iš galimo laimėtojo prašys pateikti dokumentus, įrodančius deklaracijoje pateiktų duomenų teisingumą.</w:t>
      </w:r>
    </w:p>
    <w:p w14:paraId="0650C8B6" w14:textId="0F46493A" w:rsidR="00B96286" w:rsidRPr="00B96286" w:rsidRDefault="00B96286" w:rsidP="00B96286">
      <w:pPr>
        <w:shd w:val="clear" w:color="auto" w:fill="FFFFFF"/>
        <w:ind w:firstLine="567"/>
        <w:rPr>
          <w:color w:val="000000"/>
          <w:szCs w:val="24"/>
          <w:bdr w:val="none" w:sz="0" w:space="0" w:color="auto" w:frame="1"/>
          <w:lang w:eastAsia="lt-LT"/>
        </w:rPr>
      </w:pPr>
      <w:r w:rsidRPr="00B96286">
        <w:rPr>
          <w:color w:val="000000"/>
          <w:szCs w:val="24"/>
          <w:bdr w:val="none" w:sz="0" w:space="0" w:color="auto" w:frame="1"/>
          <w:lang w:eastAsia="lt-LT"/>
        </w:rPr>
        <w:t>9.4.2.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430A111" w14:textId="37B4241A" w:rsidR="00B96286" w:rsidRPr="00B96286" w:rsidRDefault="00B96286" w:rsidP="00B96286">
      <w:pPr>
        <w:shd w:val="clear" w:color="auto" w:fill="FFFFFF"/>
        <w:ind w:firstLine="567"/>
        <w:rPr>
          <w:color w:val="000000"/>
          <w:szCs w:val="24"/>
          <w:bdr w:val="none" w:sz="0" w:space="0" w:color="auto" w:frame="1"/>
          <w:lang w:eastAsia="lt-LT"/>
        </w:rPr>
      </w:pPr>
      <w:r w:rsidRPr="00B96286">
        <w:rPr>
          <w:b/>
          <w:bCs/>
          <w:i/>
          <w:iCs/>
          <w:color w:val="000000"/>
          <w:szCs w:val="24"/>
          <w:bdr w:val="none" w:sz="0" w:space="0" w:color="auto" w:frame="1"/>
          <w:lang w:eastAsia="lt-LT"/>
        </w:rPr>
        <w:t>*Pastaba. Esant poreikiui Perkančioji organizacija gali paprašyti galimo laimėtojo pateikti dokumentus (VPĮ 51 str. 12 d.), pagrindžiančius užpildytoje deklaracijoje (5 priedas) pateiktos informacijos teisingumą.</w:t>
      </w:r>
    </w:p>
    <w:p w14:paraId="389FF6CC" w14:textId="78110377" w:rsidR="00B96286" w:rsidRPr="00B96286" w:rsidRDefault="00B96286" w:rsidP="00B96286">
      <w:pPr>
        <w:ind w:firstLine="567"/>
        <w:rPr>
          <w:rFonts w:eastAsia="Calibri"/>
          <w:szCs w:val="24"/>
          <w:lang w:eastAsia="lt-LT"/>
        </w:rPr>
      </w:pPr>
      <w:r w:rsidRPr="00B96286">
        <w:rPr>
          <w:rFonts w:eastAsia="Calibri"/>
          <w:szCs w:val="24"/>
          <w:lang w:eastAsia="lt-LT"/>
        </w:rPr>
        <w:t xml:space="preserve">9.4.3. Perkančioji organizacija laiko, kad </w:t>
      </w:r>
      <w:r w:rsidRPr="00B96286">
        <w:rPr>
          <w:rFonts w:eastAsia="Calibri"/>
          <w:szCs w:val="24"/>
          <w:shd w:val="clear" w:color="auto" w:fill="FFFFFF"/>
          <w:lang w:eastAsia="lt-LT"/>
        </w:rPr>
        <w:t>pirkimo objektas kelia grėsmę nacionaliniam saugumui</w:t>
      </w:r>
      <w:r w:rsidRPr="00B96286">
        <w:rPr>
          <w:rFonts w:eastAsia="Calibri"/>
          <w:szCs w:val="24"/>
          <w:lang w:eastAsia="lt-LT"/>
        </w:rPr>
        <w:t>,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B96286">
        <w:rPr>
          <w:rFonts w:eastAsia="Calibri"/>
          <w:color w:val="5B9BD5" w:themeColor="accent1"/>
          <w:szCs w:val="24"/>
          <w:lang w:eastAsia="lt-LT"/>
        </w:rPr>
        <w:t>taikoma prekėms</w:t>
      </w:r>
      <w:r w:rsidRPr="00B96286">
        <w:rPr>
          <w:color w:val="5B9BD5" w:themeColor="accent1"/>
          <w:szCs w:val="24"/>
        </w:rPr>
        <w:t xml:space="preserve">, kurių </w:t>
      </w:r>
      <w:bookmarkStart w:id="7" w:name="_Hlk211418156"/>
      <w:r w:rsidRPr="00B96286">
        <w:rPr>
          <w:color w:val="5B9BD5" w:themeColor="accent1"/>
          <w:szCs w:val="24"/>
        </w:rPr>
        <w:t>BVPŽ koda</w:t>
      </w:r>
      <w:r>
        <w:rPr>
          <w:color w:val="5B9BD5" w:themeColor="accent1"/>
          <w:szCs w:val="24"/>
        </w:rPr>
        <w:t>i</w:t>
      </w:r>
      <w:r w:rsidRPr="00B96286">
        <w:rPr>
          <w:color w:val="5B9BD5" w:themeColor="accent1"/>
          <w:szCs w:val="24"/>
        </w:rPr>
        <w:t xml:space="preserve"> </w:t>
      </w:r>
      <w:r w:rsidRPr="0079407D">
        <w:rPr>
          <w:color w:val="5B9BD5" w:themeColor="accent1"/>
          <w:szCs w:val="24"/>
        </w:rPr>
        <w:t>48180000-3</w:t>
      </w:r>
      <w:r w:rsidRPr="00B96286">
        <w:rPr>
          <w:color w:val="5B9BD5" w:themeColor="accent1"/>
          <w:szCs w:val="24"/>
        </w:rPr>
        <w:t xml:space="preserve"> (</w:t>
      </w:r>
      <w:r w:rsidRPr="00B96286">
        <w:rPr>
          <w:color w:val="5B9BD5" w:themeColor="accent1"/>
          <w:szCs w:val="24"/>
          <w:shd w:val="clear" w:color="auto" w:fill="FFFFFF"/>
        </w:rPr>
        <w:t>Medicinos programinės įrangos paketai</w:t>
      </w:r>
      <w:r>
        <w:rPr>
          <w:color w:val="5B9BD5" w:themeColor="accent1"/>
          <w:szCs w:val="24"/>
          <w:shd w:val="clear" w:color="auto" w:fill="FFFFFF"/>
        </w:rPr>
        <w:t>), 30200000-1 (Kompiuterinė įranga)</w:t>
      </w:r>
      <w:r w:rsidRPr="00B96286">
        <w:rPr>
          <w:rFonts w:eastAsia="Calibri"/>
          <w:szCs w:val="24"/>
          <w:lang w:eastAsia="lt-LT"/>
        </w:rPr>
        <w:t>).</w:t>
      </w:r>
      <w:bookmarkEnd w:id="7"/>
    </w:p>
    <w:p w14:paraId="6BCBBFFB" w14:textId="77777777" w:rsidR="00B96286" w:rsidRPr="00B96286" w:rsidRDefault="00B96286" w:rsidP="00B96286">
      <w:pPr>
        <w:ind w:firstLine="567"/>
        <w:rPr>
          <w:rFonts w:eastAsia="Calibri"/>
          <w:szCs w:val="24"/>
          <w:lang w:eastAsia="lt-LT"/>
        </w:rPr>
      </w:pPr>
      <w:r w:rsidRPr="00B96286">
        <w:rPr>
          <w:rFonts w:eastAsia="Calibri"/>
          <w:szCs w:val="24"/>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0290F227" w14:textId="77777777" w:rsidR="00B96286" w:rsidRPr="00B96286" w:rsidRDefault="00B96286" w:rsidP="00B96286">
      <w:pPr>
        <w:ind w:firstLine="567"/>
        <w:rPr>
          <w:rFonts w:eastAsia="Arial Unicode MS"/>
          <w:i/>
          <w:iCs/>
          <w:szCs w:val="24"/>
        </w:rPr>
      </w:pPr>
      <w:r w:rsidRPr="00B96286">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DA68049" w14:textId="4BF4CD67" w:rsidR="00B96286" w:rsidRPr="00B96286" w:rsidRDefault="00B96286" w:rsidP="00B96286">
      <w:pPr>
        <w:suppressAutoHyphens/>
        <w:spacing w:after="40"/>
        <w:ind w:firstLine="567"/>
        <w:rPr>
          <w:szCs w:val="24"/>
          <w:lang w:eastAsia="lt-LT"/>
        </w:rPr>
      </w:pPr>
      <w:r w:rsidRPr="00B96286">
        <w:rPr>
          <w:szCs w:val="24"/>
          <w:lang w:eastAsia="lt-LT"/>
        </w:rPr>
        <w:t xml:space="preserve">9.4.4.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p>
    <w:p w14:paraId="47943A40" w14:textId="77777777" w:rsidR="00B96286" w:rsidRPr="00B96286" w:rsidRDefault="00B96286" w:rsidP="00B96286">
      <w:pPr>
        <w:suppressAutoHyphens/>
        <w:spacing w:after="40"/>
        <w:ind w:firstLine="567"/>
        <w:rPr>
          <w:szCs w:val="24"/>
          <w:lang w:eastAsia="lt-LT"/>
        </w:rPr>
      </w:pPr>
      <w:r w:rsidRPr="00B96286">
        <w:rPr>
          <w:szCs w:val="24"/>
          <w:lang w:eastAsia="lt-LT"/>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p w14:paraId="69538886" w14:textId="7DDD66E6" w:rsidR="00B96286" w:rsidRPr="002E5A87" w:rsidRDefault="00B96286" w:rsidP="002E5A87">
      <w:pPr>
        <w:suppressAutoHyphens/>
        <w:ind w:firstLine="567"/>
        <w:rPr>
          <w:i/>
          <w:szCs w:val="24"/>
          <w:lang w:eastAsia="lt-LT"/>
        </w:rPr>
      </w:pPr>
      <w:r w:rsidRPr="00B96286">
        <w:rPr>
          <w:i/>
          <w:szCs w:val="24"/>
          <w:lang w:eastAsia="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C956542" w14:textId="47F69DB7" w:rsidR="00F20EE1" w:rsidRPr="00B96286" w:rsidRDefault="006808E4" w:rsidP="002E5A87">
      <w:pPr>
        <w:pStyle w:val="v1msonormal"/>
        <w:spacing w:before="0" w:beforeAutospacing="0" w:after="0" w:afterAutospacing="0"/>
        <w:ind w:firstLine="567"/>
        <w:jc w:val="both"/>
        <w:rPr>
          <w:color w:val="000000"/>
        </w:rPr>
      </w:pPr>
      <w:r w:rsidRPr="00B96286">
        <w:t xml:space="preserve">10. </w:t>
      </w:r>
      <w:r w:rsidR="00C95F36" w:rsidRPr="00B96286">
        <w:rPr>
          <w:b/>
          <w:bCs/>
          <w:i/>
          <w:iCs/>
        </w:rPr>
        <w:t>Sutarties galiojimas</w:t>
      </w:r>
      <w:r w:rsidR="009010ED" w:rsidRPr="00B96286">
        <w:rPr>
          <w:b/>
          <w:bCs/>
          <w:i/>
          <w:iCs/>
        </w:rPr>
        <w:t>.</w:t>
      </w:r>
      <w:r w:rsidR="00CB3D80" w:rsidRPr="00B96286">
        <w:rPr>
          <w:kern w:val="2"/>
        </w:rPr>
        <w:t xml:space="preserve"> Ši Sutartis laikoma sudaryta ir įsigalioja nuo Sutarties pasirašymo dienos (antrosios Šalies pasirašymo dieną). Sutartis galioja iki visiško prievolių įvykdymo</w:t>
      </w:r>
      <w:r w:rsidR="00E75976" w:rsidRPr="00B96286">
        <w:rPr>
          <w:kern w:val="2"/>
        </w:rPr>
        <w:t>.</w:t>
      </w:r>
      <w:r w:rsidR="00CB3D80" w:rsidRPr="00B96286">
        <w:rPr>
          <w:kern w:val="2"/>
        </w:rPr>
        <w:t xml:space="preserve"> </w:t>
      </w:r>
    </w:p>
    <w:p w14:paraId="0AFD942D" w14:textId="18EDFD90" w:rsidR="00E75976" w:rsidRPr="00B96286" w:rsidRDefault="00CB3D80" w:rsidP="002E5A87">
      <w:pPr>
        <w:ind w:firstLine="680"/>
        <w:rPr>
          <w:kern w:val="2"/>
          <w:szCs w:val="24"/>
        </w:rPr>
      </w:pPr>
      <w:r w:rsidRPr="00B96286">
        <w:rPr>
          <w:kern w:val="2"/>
          <w:szCs w:val="24"/>
        </w:rPr>
        <w:t xml:space="preserve">10.1. </w:t>
      </w:r>
      <w:r w:rsidRPr="00B96286">
        <w:rPr>
          <w:b/>
          <w:bCs/>
          <w:i/>
          <w:iCs/>
          <w:kern w:val="2"/>
          <w:szCs w:val="24"/>
        </w:rPr>
        <w:t>Prekių pristatymas</w:t>
      </w:r>
      <w:r w:rsidR="009010ED" w:rsidRPr="00B96286">
        <w:rPr>
          <w:b/>
          <w:bCs/>
          <w:kern w:val="2"/>
          <w:szCs w:val="24"/>
        </w:rPr>
        <w:t xml:space="preserve">. </w:t>
      </w:r>
      <w:r w:rsidR="009010ED" w:rsidRPr="00B96286">
        <w:rPr>
          <w:kern w:val="2"/>
          <w:szCs w:val="24"/>
        </w:rPr>
        <w:t>Prekės</w:t>
      </w:r>
      <w:r w:rsidR="009010ED" w:rsidRPr="00B96286">
        <w:rPr>
          <w:b/>
          <w:bCs/>
          <w:kern w:val="2"/>
          <w:szCs w:val="24"/>
        </w:rPr>
        <w:t xml:space="preserve"> </w:t>
      </w:r>
      <w:r w:rsidR="00E75976" w:rsidRPr="00B96286">
        <w:rPr>
          <w:iCs/>
          <w:szCs w:val="24"/>
        </w:rPr>
        <w:t xml:space="preserve">turi būti pristatytos per </w:t>
      </w:r>
      <w:r w:rsidR="009010ED" w:rsidRPr="00B96286">
        <w:rPr>
          <w:iCs/>
          <w:szCs w:val="24"/>
        </w:rPr>
        <w:t>4 mėn.</w:t>
      </w:r>
      <w:r w:rsidR="00E75976" w:rsidRPr="00B96286">
        <w:rPr>
          <w:iCs/>
          <w:szCs w:val="24"/>
        </w:rPr>
        <w:t xml:space="preserve"> nuo Sutarties įsigaliojimo dienos</w:t>
      </w:r>
      <w:r w:rsidR="009010ED" w:rsidRPr="00B96286">
        <w:rPr>
          <w:iCs/>
          <w:szCs w:val="24"/>
        </w:rPr>
        <w:t xml:space="preserve">. </w:t>
      </w:r>
    </w:p>
    <w:p w14:paraId="48B88B82" w14:textId="2D789A38" w:rsidR="006808E4" w:rsidRPr="00B96286" w:rsidRDefault="00EE5F2D" w:rsidP="002E5A87">
      <w:pPr>
        <w:rPr>
          <w:kern w:val="2"/>
          <w:szCs w:val="24"/>
        </w:rPr>
      </w:pPr>
      <w:r w:rsidRPr="00B96286">
        <w:rPr>
          <w:szCs w:val="24"/>
        </w:rPr>
        <w:t xml:space="preserve">            </w:t>
      </w:r>
      <w:r w:rsidR="006808E4" w:rsidRPr="00B96286">
        <w:rPr>
          <w:szCs w:val="24"/>
        </w:rPr>
        <w:t xml:space="preserve">11. </w:t>
      </w:r>
      <w:r w:rsidR="008839B4" w:rsidRPr="00B96286">
        <w:rPr>
          <w:rFonts w:eastAsia="Calibri"/>
          <w:b/>
          <w:bCs/>
          <w:i/>
          <w:iCs/>
          <w:szCs w:val="24"/>
          <w:lang w:eastAsia="lt-LT"/>
        </w:rPr>
        <w:t>Mokėjimo sąlygos</w:t>
      </w:r>
      <w:r w:rsidR="009010ED" w:rsidRPr="00B96286">
        <w:rPr>
          <w:rFonts w:eastAsia="Calibri"/>
          <w:szCs w:val="24"/>
          <w:lang w:eastAsia="lt-LT"/>
        </w:rPr>
        <w:t xml:space="preserve">. </w:t>
      </w:r>
      <w:r w:rsidR="00947892" w:rsidRPr="00B96286">
        <w:rPr>
          <w:szCs w:val="24"/>
        </w:rPr>
        <w:t xml:space="preserve">Pirkėjas atsiskaito už pristatytas kokybiškas Prekes ne vėliau kaip per </w:t>
      </w:r>
      <w:r w:rsidR="00677697" w:rsidRPr="00B96286">
        <w:rPr>
          <w:szCs w:val="24"/>
        </w:rPr>
        <w:t>6</w:t>
      </w:r>
      <w:r w:rsidR="00947892" w:rsidRPr="00B96286">
        <w:rPr>
          <w:szCs w:val="24"/>
        </w:rPr>
        <w:t>0 (</w:t>
      </w:r>
      <w:r w:rsidR="00677697" w:rsidRPr="00B96286">
        <w:rPr>
          <w:szCs w:val="24"/>
        </w:rPr>
        <w:t>šešias</w:t>
      </w:r>
      <w:r w:rsidR="00947892" w:rsidRPr="00B96286">
        <w:rPr>
          <w:szCs w:val="24"/>
        </w:rPr>
        <w:t xml:space="preserve">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 </w:t>
      </w:r>
      <w:r w:rsidR="00947892" w:rsidRPr="00B96286">
        <w:rPr>
          <w:kern w:val="2"/>
          <w:szCs w:val="24"/>
          <w:shd w:val="clear" w:color="auto" w:fill="FFFFFF"/>
        </w:rPr>
        <w:t>Apmokėjimo sąlygos: įvykdžius visus sutartinius įsipareigojimus, sumokama visa Sutarties kaina.</w:t>
      </w:r>
    </w:p>
    <w:p w14:paraId="4CBEDFDE" w14:textId="1B1616AE" w:rsidR="0019692A" w:rsidRPr="00B96286" w:rsidRDefault="006808E4" w:rsidP="002E5A87">
      <w:pPr>
        <w:pStyle w:val="Sraopastraipa"/>
        <w:tabs>
          <w:tab w:val="left" w:pos="284"/>
          <w:tab w:val="left" w:pos="426"/>
          <w:tab w:val="left" w:pos="993"/>
          <w:tab w:val="left" w:pos="1134"/>
        </w:tabs>
        <w:ind w:left="0"/>
        <w:rPr>
          <w:rFonts w:eastAsia="Calibri"/>
          <w:szCs w:val="24"/>
        </w:rPr>
      </w:pPr>
      <w:r w:rsidRPr="00B96286">
        <w:rPr>
          <w:szCs w:val="24"/>
        </w:rPr>
        <w:tab/>
      </w:r>
      <w:r w:rsidR="009578F8" w:rsidRPr="00B96286">
        <w:rPr>
          <w:szCs w:val="24"/>
        </w:rPr>
        <w:t xml:space="preserve">      </w:t>
      </w:r>
      <w:r w:rsidRPr="00B96286">
        <w:rPr>
          <w:szCs w:val="24"/>
        </w:rPr>
        <w:t xml:space="preserve">12. </w:t>
      </w:r>
      <w:r w:rsidR="00CB3D80" w:rsidRPr="00B96286">
        <w:rPr>
          <w:rFonts w:eastAsia="Calibri"/>
          <w:szCs w:val="24"/>
        </w:rPr>
        <w:t>N</w:t>
      </w:r>
      <w:r w:rsidR="009E1795" w:rsidRPr="00B96286">
        <w:rPr>
          <w:rFonts w:eastAsia="Calibri"/>
          <w:szCs w:val="24"/>
        </w:rPr>
        <w:t>eleidžia</w:t>
      </w:r>
      <w:r w:rsidR="00CB3D80" w:rsidRPr="00B96286">
        <w:rPr>
          <w:rFonts w:eastAsia="Calibri"/>
          <w:szCs w:val="24"/>
        </w:rPr>
        <w:t>ma</w:t>
      </w:r>
      <w:r w:rsidR="009E1795" w:rsidRPr="00B96286">
        <w:rPr>
          <w:rFonts w:eastAsia="Calibri"/>
          <w:szCs w:val="24"/>
        </w:rPr>
        <w:t xml:space="preserve"> pateikti alternatyvių pasiūlymų.</w:t>
      </w:r>
      <w:r w:rsidR="00EB5AC7" w:rsidRPr="00B96286">
        <w:rPr>
          <w:rFonts w:eastAsia="Calibri"/>
          <w:szCs w:val="24"/>
        </w:rPr>
        <w:t xml:space="preserve"> </w:t>
      </w:r>
      <w:r w:rsidR="009E1795" w:rsidRPr="00B96286">
        <w:rPr>
          <w:rFonts w:eastAsia="Calibri"/>
          <w:szCs w:val="24"/>
        </w:rPr>
        <w:t>Tiekėjui pateikus alternatyvų pasiūlymą (alternatyvius pasiūlymus), jo pasiūlymas ir alternatyvūs pasiūlymai bus atmesti.</w:t>
      </w:r>
      <w:bookmarkStart w:id="8"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bookmarkStart w:id="9" w:name="_Hlk209430001"/>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4"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1A7A555A"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w:t>
      </w:r>
      <w:r w:rsidR="00950C8C">
        <w:rPr>
          <w:szCs w:val="24"/>
          <w:lang w:eastAsia="lt-LT"/>
        </w:rPr>
        <w:t xml:space="preserve">subtiekėjams, </w:t>
      </w:r>
      <w:r>
        <w:rPr>
          <w:szCs w:val="24"/>
          <w:lang w:eastAsia="lt-LT"/>
        </w:rPr>
        <w:t xml:space="preserve">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lastRenderedPageBreak/>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5"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10"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 xml:space="preserve">„e-Certis“, adresu </w:t>
      </w:r>
      <w:hyperlink r:id="rId16"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10"/>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xml:space="preserve">.  Jeigu tiekėjas negali pateikti nurodytų dokumentų, įrodančių, kad nėra pašalinimo pagrindų, numatytų VPĮ 46 straipsnio 1 ir 3 dalyse ir 6 dalies 2 punkte, nes valstybėje narėje ar </w:t>
      </w:r>
      <w:r>
        <w:rPr>
          <w:szCs w:val="24"/>
          <w:lang w:eastAsia="lt-LT"/>
        </w:rPr>
        <w:lastRenderedPageBreak/>
        <w:t>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4B9C636A"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31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31.1 punkte nurodytos nusikalstamos veikos arba pažeidimo, jeigu taikytina;</w:t>
      </w:r>
    </w:p>
    <w:p w14:paraId="18BE2DFA"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4189F1A"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4496DECE" w:rsidR="00AC3395" w:rsidRDefault="00AC3395" w:rsidP="00AC3395">
      <w:pPr>
        <w:spacing w:line="276" w:lineRule="auto"/>
        <w:ind w:firstLine="709"/>
        <w:outlineLvl w:val="1"/>
        <w:rPr>
          <w:b/>
          <w:bCs/>
          <w:szCs w:val="24"/>
          <w:lang w:eastAsia="zh-CN"/>
        </w:rPr>
      </w:pPr>
      <w:bookmarkStart w:id="11"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3) sukčiavimą, turto pasisavinimą, turto iššvaistymą, apgaulingą pareiškimą apie juridinio asmens veiklą, kredito, paskolos ar tikslinės paramos panaudojimą ne pagal </w:t>
            </w:r>
            <w:r w:rsidRPr="00E60CDC">
              <w:rPr>
                <w:bCs/>
                <w:kern w:val="2"/>
                <w:sz w:val="20"/>
                <w14:ligatures w14:val="standardContextual"/>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w:t>
            </w:r>
            <w:r w:rsidRPr="00E60CDC">
              <w:rPr>
                <w:rFonts w:ascii="Times New Roman" w:hAnsi="Times New Roman"/>
                <w:sz w:val="20"/>
                <w:szCs w:val="20"/>
              </w:rPr>
              <w:lastRenderedPageBreak/>
              <w:t>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lastRenderedPageBreak/>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065621" w:rsidRDefault="006C009A"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065621" w:rsidRDefault="006C009A" w:rsidP="006C009A">
            <w:pPr>
              <w:spacing w:line="252" w:lineRule="auto"/>
              <w:rPr>
                <w:rFonts w:eastAsia="Yu Mincho"/>
                <w:sz w:val="22"/>
                <w:szCs w:val="22"/>
              </w:rPr>
            </w:pPr>
            <w:r w:rsidRPr="00065621">
              <w:rPr>
                <w:rFonts w:eastAsia="Yu Mincho"/>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065621" w:rsidRDefault="006C009A" w:rsidP="00B41B38">
            <w:pPr>
              <w:rPr>
                <w:rFonts w:eastAsia="Yu Mincho"/>
                <w:b/>
                <w:bCs/>
                <w:sz w:val="22"/>
                <w:szCs w:val="22"/>
              </w:rPr>
            </w:pPr>
            <w:r w:rsidRPr="00065621">
              <w:rPr>
                <w:rFonts w:eastAsia="Yu Mincho"/>
                <w:b/>
                <w:bCs/>
                <w:sz w:val="22"/>
                <w:szCs w:val="22"/>
              </w:rPr>
              <w:t>VPĮ 46 str. 2¹</w:t>
            </w:r>
          </w:p>
          <w:p w14:paraId="4A378051" w14:textId="17F59FF0" w:rsidR="006C009A" w:rsidRPr="00065621" w:rsidRDefault="006C009A" w:rsidP="00B41B38">
            <w:pPr>
              <w:rPr>
                <w:rFonts w:eastAsia="Yu Mincho"/>
                <w:b/>
                <w:bCs/>
                <w:sz w:val="22"/>
                <w:szCs w:val="22"/>
              </w:rPr>
            </w:pPr>
            <w:r w:rsidRPr="00065621">
              <w:rPr>
                <w:rFonts w:eastAsia="Yu Mincho"/>
                <w:b/>
                <w:bCs/>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065621" w:rsidRDefault="006C009A" w:rsidP="00B41B38">
            <w:pPr>
              <w:rPr>
                <w:rFonts w:eastAsia="Yu Mincho"/>
                <w:sz w:val="22"/>
                <w:szCs w:val="22"/>
              </w:rPr>
            </w:pPr>
            <w:r w:rsidRPr="00065621">
              <w:rPr>
                <w:rFonts w:eastAsia="Yu Mincho"/>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12"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tiekėjas yra įsipareigojęs sumokėti mokesčius, įskaitant socialinio draudimo </w:t>
            </w:r>
            <w:r w:rsidRPr="00E60CDC">
              <w:rPr>
                <w:bCs/>
                <w:kern w:val="2"/>
                <w:sz w:val="20"/>
                <w14:ligatures w14:val="standardContextual"/>
              </w:rPr>
              <w:lastRenderedPageBreak/>
              <w:t>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pPr>
              <w:pStyle w:val="Sraopastraipa"/>
              <w:numPr>
                <w:ilvl w:val="0"/>
                <w:numId w:val="2"/>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pPr>
              <w:numPr>
                <w:ilvl w:val="0"/>
                <w:numId w:val="2"/>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Jei dokumentas išduotas anksčiau, tačiau jame nurodytas galiojimo terminas ilgesnis nei pašalinimo </w:t>
            </w:r>
            <w:r w:rsidRPr="00E60CDC">
              <w:rPr>
                <w:kern w:val="2"/>
                <w:sz w:val="20"/>
                <w:lang w:eastAsia="lt-LT"/>
                <w14:ligatures w14:val="standardContextual"/>
              </w:rPr>
              <w:lastRenderedPageBreak/>
              <w:t>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12"/>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E60CDC">
              <w:rPr>
                <w:bCs/>
                <w:kern w:val="2"/>
                <w:sz w:val="20"/>
                <w:lang w:eastAsia="lt-LT"/>
                <w14:ligatures w14:val="standardContextual"/>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8"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19"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20"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21"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22"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3"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4"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13" w:name="_Hlk90887894"/>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5"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13"/>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9"/>
      <w:bookmarkEnd w:id="11"/>
    </w:tbl>
    <w:p w14:paraId="1CC9B342" w14:textId="77777777" w:rsidR="00AC3395" w:rsidRDefault="00AC3395" w:rsidP="00AC3395">
      <w:pPr>
        <w:jc w:val="center"/>
        <w:rPr>
          <w:b/>
          <w:szCs w:val="24"/>
        </w:rPr>
      </w:pPr>
    </w:p>
    <w:bookmarkEnd w:id="8"/>
    <w:p w14:paraId="2D8D47FC" w14:textId="77777777" w:rsidR="00F20EE1" w:rsidRPr="0079407D" w:rsidRDefault="009578F8" w:rsidP="00F20EE1">
      <w:pPr>
        <w:contextualSpacing/>
        <w:rPr>
          <w:szCs w:val="24"/>
        </w:rPr>
      </w:pPr>
      <w:r>
        <w:rPr>
          <w:rFonts w:eastAsia="SimSun"/>
          <w:b/>
          <w:bCs/>
          <w:kern w:val="3"/>
          <w:szCs w:val="24"/>
        </w:rPr>
        <w:t xml:space="preserve">  </w:t>
      </w:r>
      <w:r w:rsidRPr="009578F8">
        <w:rPr>
          <w:rFonts w:eastAsia="SimSun"/>
          <w:kern w:val="3"/>
          <w:szCs w:val="24"/>
        </w:rPr>
        <w:t xml:space="preserve">    </w:t>
      </w:r>
      <w:r w:rsidR="00F20EE1" w:rsidRPr="0079407D">
        <w:rPr>
          <w:szCs w:val="24"/>
        </w:rPr>
        <w:t>31. Tiekėjo kvalifikacija ir, jeigu taikytina, atitiktis kokybės vadybos sistemos ir (arba) aplinkos apsaugos vadybos sistemos standartų reikalavimams turi būti įgyta iki pasiūlymų pateikimo termino pabaigos (susipažinimo su pasiūlymais dienos).</w:t>
      </w:r>
    </w:p>
    <w:p w14:paraId="252AB972" w14:textId="04E5457F" w:rsidR="00F20EE1" w:rsidRDefault="00F20EE1" w:rsidP="00F20EE1">
      <w:pPr>
        <w:spacing w:line="276" w:lineRule="auto"/>
        <w:ind w:firstLine="284"/>
        <w:contextualSpacing/>
        <w:rPr>
          <w:rFonts w:eastAsia="SimSun"/>
          <w:b/>
          <w:bCs/>
          <w:color w:val="00000A"/>
          <w:kern w:val="3"/>
          <w:szCs w:val="24"/>
          <w:lang w:eastAsia="zh-CN"/>
        </w:rPr>
      </w:pPr>
      <w:r w:rsidRPr="0079407D">
        <w:rPr>
          <w:rFonts w:eastAsia="SimSun"/>
          <w:color w:val="00000A"/>
          <w:kern w:val="3"/>
          <w:szCs w:val="24"/>
          <w:lang w:eastAsia="zh-CN"/>
        </w:rPr>
        <w:t xml:space="preserve">31.1. </w:t>
      </w:r>
      <w:r w:rsidRPr="0079407D">
        <w:rPr>
          <w:rFonts w:eastAsia="SimSun"/>
          <w:b/>
          <w:bCs/>
          <w:color w:val="00000A"/>
          <w:kern w:val="3"/>
          <w:szCs w:val="24"/>
          <w:lang w:eastAsia="zh-CN"/>
        </w:rPr>
        <w:t xml:space="preserve">Tiekėjų kvalifikacijos reikalavimai </w:t>
      </w:r>
      <w:r w:rsidR="00CD2AA4" w:rsidRPr="0079407D">
        <w:rPr>
          <w:rFonts w:eastAsia="SimSun"/>
          <w:b/>
          <w:bCs/>
          <w:color w:val="00000A"/>
          <w:kern w:val="3"/>
          <w:szCs w:val="24"/>
          <w:lang w:eastAsia="zh-CN"/>
        </w:rPr>
        <w:t>netikrinami.</w:t>
      </w:r>
    </w:p>
    <w:p w14:paraId="465BD1D2" w14:textId="72D8D784" w:rsidR="007E18C0" w:rsidRDefault="007E18C0" w:rsidP="00F20EE1">
      <w:pPr>
        <w:spacing w:line="276" w:lineRule="auto"/>
        <w:ind w:firstLine="284"/>
        <w:contextualSpacing/>
        <w:rPr>
          <w:rFonts w:eastAsia="SimSun"/>
          <w:color w:val="00000A"/>
          <w:kern w:val="3"/>
          <w:szCs w:val="24"/>
          <w:lang w:eastAsia="zh-CN"/>
        </w:rPr>
      </w:pPr>
    </w:p>
    <w:p w14:paraId="67C4A778" w14:textId="7319024F" w:rsidR="0013094D" w:rsidRPr="009578F8" w:rsidRDefault="0013094D" w:rsidP="00FC3568">
      <w:pPr>
        <w:suppressAutoHyphens/>
        <w:autoSpaceDN w:val="0"/>
        <w:spacing w:after="40" w:line="276" w:lineRule="auto"/>
        <w:textAlignment w:val="baseline"/>
        <w:rPr>
          <w:rFonts w:eastAsia="SimSun"/>
          <w:kern w:val="3"/>
          <w:szCs w:val="24"/>
        </w:rPr>
      </w:pP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lastRenderedPageBreak/>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77777777"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4"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4"/>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lietuvių kalba. Su 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 xml:space="preserve">Tiekėjas pasiūlymo formoje turi </w:t>
      </w:r>
      <w:r w:rsidRPr="00E758D6">
        <w:lastRenderedPageBreak/>
        <w:t>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6"/>
                    <a:stretch>
                      <a:fillRect/>
                    </a:stretch>
                  </pic:blipFill>
                  <pic:spPr>
                    <a:xfrm>
                      <a:off x="0" y="0"/>
                      <a:ext cx="3048" cy="3049"/>
                    </a:xfrm>
                    <a:prstGeom prst="rect">
                      <a:avLst/>
                    </a:prstGeom>
                  </pic:spPr>
                </pic:pic>
              </a:graphicData>
            </a:graphic>
          </wp:inline>
        </w:drawing>
      </w:r>
    </w:p>
    <w:p w14:paraId="46595EE1" w14:textId="2C9172C7" w:rsidR="0016400E" w:rsidRPr="00FF4638" w:rsidRDefault="00AE690F" w:rsidP="00F64E30">
      <w:pPr>
        <w:ind w:firstLine="709"/>
        <w:rPr>
          <w:b/>
          <w:bCs/>
          <w:u w:val="single"/>
        </w:rPr>
      </w:pPr>
      <w:r>
        <w:t>4</w:t>
      </w:r>
      <w:r w:rsidRPr="00F64E30">
        <w:t xml:space="preserve">4.1. </w:t>
      </w:r>
      <w:r w:rsidR="00800245" w:rsidRPr="00F64E30">
        <w:rPr>
          <w:b/>
          <w:bCs/>
          <w:u w:val="single"/>
        </w:rPr>
        <w:t>t</w:t>
      </w:r>
      <w:r w:rsidRPr="00F64E30">
        <w:rPr>
          <w:b/>
          <w:bCs/>
          <w:u w:val="single"/>
        </w:rPr>
        <w:t>inkamai užpildyta pasiūlymo forma</w:t>
      </w:r>
      <w:r w:rsidR="0016400E" w:rsidRPr="00F64E30">
        <w:rPr>
          <w:b/>
          <w:bCs/>
          <w:u w:val="single"/>
        </w:rPr>
        <w:t xml:space="preserve"> pagal Konkurso sąlygų 1 priedą</w:t>
      </w:r>
      <w:r w:rsidR="00F64E30" w:rsidRPr="00F64E30">
        <w:rPr>
          <w:b/>
          <w:bCs/>
          <w:u w:val="single"/>
        </w:rPr>
        <w:t xml:space="preserve">. </w:t>
      </w:r>
      <w:r w:rsidR="0016400E" w:rsidRPr="00FF4638">
        <w:rPr>
          <w:b/>
          <w:bCs/>
          <w:sz w:val="22"/>
          <w:szCs w:val="22"/>
          <w:u w:val="single"/>
          <w:lang w:eastAsia="lt-LT"/>
        </w:rPr>
        <w:t xml:space="preserve">Turi būti užpildytos visos </w:t>
      </w:r>
      <w:r w:rsidR="00431E9D" w:rsidRPr="00FF4638">
        <w:rPr>
          <w:b/>
          <w:bCs/>
          <w:sz w:val="22"/>
          <w:szCs w:val="22"/>
          <w:u w:val="single"/>
          <w:lang w:eastAsia="lt-LT"/>
        </w:rPr>
        <w:t xml:space="preserve">grafos, nurodančios atitiktį </w:t>
      </w:r>
      <w:r w:rsidR="0016400E" w:rsidRPr="00FF4638">
        <w:rPr>
          <w:b/>
          <w:bCs/>
          <w:sz w:val="22"/>
          <w:szCs w:val="22"/>
          <w:u w:val="single"/>
          <w:lang w:eastAsia="lt-LT"/>
        </w:rPr>
        <w:t>reikalavimams;</w:t>
      </w:r>
    </w:p>
    <w:p w14:paraId="1862F494" w14:textId="77777777" w:rsidR="0079407D" w:rsidRPr="0079691E" w:rsidRDefault="00556CA3" w:rsidP="0079407D">
      <w:pPr>
        <w:suppressAutoHyphens/>
        <w:ind w:firstLine="709"/>
        <w:rPr>
          <w:rFonts w:eastAsia="Arial Unicode MS"/>
          <w:szCs w:val="24"/>
          <w:u w:val="single"/>
        </w:rPr>
      </w:pPr>
      <w:r w:rsidRPr="008F7FFD">
        <w:rPr>
          <w:rFonts w:eastAsia="Calibri"/>
          <w:sz w:val="22"/>
          <w:szCs w:val="22"/>
          <w:lang w:eastAsia="lt-LT"/>
        </w:rPr>
        <w:t>44.2</w:t>
      </w:r>
      <w:r w:rsidRPr="0079407D">
        <w:rPr>
          <w:rFonts w:eastAsia="Calibri"/>
          <w:sz w:val="22"/>
          <w:szCs w:val="22"/>
          <w:lang w:eastAsia="lt-LT"/>
        </w:rPr>
        <w:t xml:space="preserve">. </w:t>
      </w:r>
      <w:r w:rsidR="008F7FFD" w:rsidRPr="0079407D">
        <w:rPr>
          <w:b/>
          <w:bCs/>
          <w:i/>
          <w:iCs/>
          <w:szCs w:val="24"/>
        </w:rPr>
        <w:t xml:space="preserve">konkurso sąlygų 2 priede „Techninė specifikacija“ nurodyti dokumentai: </w:t>
      </w:r>
      <w:r w:rsidR="0079407D" w:rsidRPr="0079407D">
        <w:rPr>
          <w:rFonts w:eastAsia="Calibri"/>
          <w:b/>
          <w:bCs/>
          <w:color w:val="000000"/>
          <w:szCs w:val="24"/>
          <w:u w:val="single"/>
        </w:rPr>
        <w:t>ga</w:t>
      </w:r>
      <w:r w:rsidR="0079407D" w:rsidRPr="0079691E">
        <w:rPr>
          <w:rFonts w:eastAsia="Calibri"/>
          <w:b/>
          <w:bCs/>
          <w:color w:val="000000"/>
          <w:szCs w:val="24"/>
          <w:u w:val="single"/>
        </w:rPr>
        <w:t>mintojų</w:t>
      </w:r>
      <w:r w:rsidR="0079407D" w:rsidRPr="0079691E">
        <w:rPr>
          <w:rFonts w:eastAsia="Calibri"/>
          <w:color w:val="000000"/>
          <w:szCs w:val="24"/>
          <w:u w:val="single"/>
        </w:rPr>
        <w:t xml:space="preserve"> siūlomų prekių katalogai arba kiti prekių techninių charakteristikų aprašymai, </w:t>
      </w:r>
      <w:r w:rsidR="0079407D" w:rsidRPr="0079691E">
        <w:rPr>
          <w:rFonts w:eastAsia="Calibri"/>
          <w:b/>
          <w:bCs/>
          <w:color w:val="000000"/>
          <w:szCs w:val="24"/>
          <w:u w:val="single"/>
        </w:rPr>
        <w:t xml:space="preserve">patvirtinti gamintojo </w:t>
      </w:r>
      <w:r w:rsidR="0079407D" w:rsidRPr="0079691E">
        <w:rPr>
          <w:rFonts w:eastAsia="Arial Unicode MS"/>
          <w:color w:val="000000"/>
          <w:szCs w:val="24"/>
          <w:u w:val="single"/>
          <w:bdr w:val="none" w:sz="0" w:space="0" w:color="auto" w:frame="1"/>
        </w:rPr>
        <w:t>(jei gamintojo kataloge neišsamiai atsispindi siūlomos prekės atitikimas techninės specifikacijos reikalavimams)</w:t>
      </w:r>
      <w:r w:rsidR="0079407D" w:rsidRPr="0079691E">
        <w:rPr>
          <w:rFonts w:eastAsia="Arial Unicode MS"/>
          <w:color w:val="FF0000"/>
          <w:szCs w:val="24"/>
          <w:u w:val="single"/>
        </w:rPr>
        <w:t xml:space="preserve"> </w:t>
      </w:r>
      <w:r w:rsidR="0079407D" w:rsidRPr="0079691E">
        <w:rPr>
          <w:rFonts w:eastAsia="Arial Unicode MS"/>
          <w:szCs w:val="24"/>
          <w:u w:val="single"/>
        </w:rPr>
        <w:t>su vertimu į lietuvių kalbą dėl</w:t>
      </w:r>
      <w:r w:rsidR="0079407D" w:rsidRPr="0079691E">
        <w:rPr>
          <w:rFonts w:eastAsia="Arial Unicode MS"/>
          <w:color w:val="000000"/>
          <w:szCs w:val="24"/>
          <w:u w:val="single"/>
        </w:rPr>
        <w:t xml:space="preserve"> prekių reikalaujamų techninių parametrų aprašymų, </w:t>
      </w:r>
      <w:r w:rsidR="0079407D" w:rsidRPr="0079691E">
        <w:rPr>
          <w:rFonts w:eastAsia="Arial Unicode MS"/>
          <w:b/>
          <w:bCs/>
          <w:szCs w:val="24"/>
          <w:u w:val="single"/>
        </w:rPr>
        <w:t>sertifikatai</w:t>
      </w:r>
      <w:r w:rsidR="0079407D" w:rsidRPr="0079691E">
        <w:rPr>
          <w:rFonts w:eastAsia="Arial Unicode MS"/>
          <w:color w:val="000000"/>
          <w:szCs w:val="24"/>
          <w:u w:val="single"/>
        </w:rPr>
        <w:t xml:space="preserve">.  </w:t>
      </w:r>
      <w:r w:rsidR="0079407D" w:rsidRPr="0079691E">
        <w:rPr>
          <w:rFonts w:eastAsia="Calibri"/>
          <w:color w:val="000000"/>
          <w:szCs w:val="24"/>
        </w:rPr>
        <w:t>Papildomai gali būti p</w:t>
      </w:r>
      <w:r w:rsidR="0079407D" w:rsidRPr="0079691E">
        <w:rPr>
          <w:rFonts w:eastAsia="Calibri"/>
          <w:bCs/>
          <w:iCs/>
          <w:color w:val="000000"/>
          <w:szCs w:val="24"/>
        </w:rPr>
        <w:t>ateikiama nuoroda į gamintojo interneto puslapį, kuriame išdėstyta visa informacija apie siūlomą prekę.</w:t>
      </w:r>
      <w:r w:rsidR="0079407D" w:rsidRPr="0079691E">
        <w:rPr>
          <w:rFonts w:eastAsia="Arial Unicode MS"/>
          <w:color w:val="000000"/>
          <w:szCs w:val="24"/>
        </w:rPr>
        <w:t xml:space="preserve"> </w:t>
      </w:r>
      <w:r w:rsidR="0079407D" w:rsidRPr="0079691E">
        <w:rPr>
          <w:rFonts w:eastAsia="Arial Unicode MS"/>
          <w:szCs w:val="24"/>
        </w:rPr>
        <w:t xml:space="preserve">Teikiamuose dokumentuose tiekėjas turi </w:t>
      </w:r>
      <w:r w:rsidR="0079407D" w:rsidRPr="0079691E">
        <w:rPr>
          <w:rFonts w:eastAsia="Arial Unicode MS"/>
          <w:b/>
          <w:i/>
          <w:szCs w:val="24"/>
        </w:rPr>
        <w:t>grafiškai nurodyti (pažymėti)</w:t>
      </w:r>
      <w:r w:rsidR="0079407D" w:rsidRPr="0079691E">
        <w:rPr>
          <w:rFonts w:eastAsia="Arial Unicode MS"/>
          <w:szCs w:val="24"/>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0079407D" w:rsidRPr="0079691E">
        <w:rPr>
          <w:szCs w:val="24"/>
        </w:rPr>
        <w:t xml:space="preserve"> </w:t>
      </w:r>
      <w:r w:rsidR="0079407D" w:rsidRPr="0079691E">
        <w:rPr>
          <w:rFonts w:eastAsia="Arial Unicode MS"/>
          <w:szCs w:val="24"/>
          <w:u w:val="single"/>
        </w:rPr>
        <w:t>Kiti gamintojo dokumentai, nenurodyti šiame punkte, nebus laikomi pakankama ir patikima informacija vertinimui atlikti.</w:t>
      </w:r>
    </w:p>
    <w:p w14:paraId="3193EA3E" w14:textId="274DA04B" w:rsidR="00AE690F" w:rsidRPr="006A6C9F" w:rsidRDefault="00AE690F" w:rsidP="0079407D">
      <w:pPr>
        <w:spacing w:after="200"/>
        <w:ind w:firstLine="709"/>
      </w:pPr>
      <w:r>
        <w:t>44</w:t>
      </w:r>
      <w:r w:rsidRPr="006A6C9F">
        <w:t>.</w:t>
      </w:r>
      <w:r w:rsidR="00573488">
        <w:t>3</w:t>
      </w:r>
      <w:r w:rsidRPr="006A6C9F">
        <w:t>. įgaliojimas ar kitas dokumentas (pvz., pareigybės aprašymas), suteikiantis teisę pasirašyti tiekėjo pasiūlymą, kai pasiūlymą elektroniniu parašu pasirašo ne juridinio asmens vadovas, o jo įgaliotas asmuo;</w:t>
      </w:r>
    </w:p>
    <w:p w14:paraId="4F716426" w14:textId="22AF891C" w:rsidR="00503432" w:rsidRPr="006A6C9F" w:rsidRDefault="00AE690F" w:rsidP="00414EEB">
      <w:pPr>
        <w:ind w:firstLine="709"/>
      </w:pPr>
      <w:r>
        <w:t>44</w:t>
      </w:r>
      <w:r w:rsidRPr="006A6C9F">
        <w:t>.</w:t>
      </w:r>
      <w:r w:rsidR="00573488">
        <w:t>4</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7EE50C77" w:rsidR="00AE690F" w:rsidRPr="0085181E" w:rsidRDefault="00AE690F" w:rsidP="0085181E">
      <w:pPr>
        <w:ind w:firstLine="709"/>
        <w:rPr>
          <w:szCs w:val="24"/>
        </w:rPr>
      </w:pPr>
      <w:r>
        <w:t>44</w:t>
      </w:r>
      <w:r w:rsidRPr="006A6C9F">
        <w:t>.</w:t>
      </w:r>
      <w:r w:rsidR="00414EEB">
        <w:t>5</w:t>
      </w:r>
      <w:r w:rsidRPr="006A6C9F">
        <w:t xml:space="preserve">.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w:t>
      </w:r>
      <w:r w:rsidRPr="0085181E">
        <w:rPr>
          <w:szCs w:val="24"/>
        </w:rPr>
        <w:t>įsipareigojimų vykdymo laikotarpį.</w:t>
      </w:r>
    </w:p>
    <w:p w14:paraId="4DBFCBA9" w14:textId="5BF83DC1" w:rsidR="0085181E" w:rsidRPr="0085181E" w:rsidRDefault="0085181E" w:rsidP="0085181E">
      <w:pPr>
        <w:pStyle w:val="Body2"/>
        <w:shd w:val="clear" w:color="auto" w:fill="D9D9D9" w:themeFill="background1" w:themeFillShade="D9"/>
        <w:spacing w:after="0"/>
        <w:rPr>
          <w:rFonts w:cs="Times New Roman"/>
          <w:b/>
          <w:sz w:val="24"/>
          <w:szCs w:val="24"/>
        </w:rPr>
      </w:pPr>
      <w:r>
        <w:rPr>
          <w:rFonts w:cs="Times New Roman"/>
          <w:b/>
          <w:sz w:val="24"/>
          <w:szCs w:val="24"/>
        </w:rPr>
        <w:t xml:space="preserve">            </w:t>
      </w:r>
      <w:r w:rsidRPr="0085181E">
        <w:rPr>
          <w:rFonts w:cs="Times New Roman"/>
          <w:b/>
          <w:sz w:val="24"/>
          <w:szCs w:val="24"/>
        </w:rPr>
        <w:t xml:space="preserve">44.6. Tiekėjo deklaracija dėl Tarybos reglamente </w:t>
      </w:r>
      <w:r w:rsidRPr="0085181E">
        <w:rPr>
          <w:rFonts w:cs="Times New Roman"/>
          <w:b/>
          <w:bCs/>
          <w:sz w:val="24"/>
          <w:szCs w:val="24"/>
        </w:rPr>
        <w:t>(ES) 2022/576</w:t>
      </w:r>
      <w:r w:rsidRPr="0085181E">
        <w:rPr>
          <w:rFonts w:cs="Times New Roman"/>
          <w:b/>
          <w:sz w:val="24"/>
          <w:szCs w:val="24"/>
        </w:rPr>
        <w:t xml:space="preserve"> nustatytų sąlygų nebuvimo (5 priedas).</w:t>
      </w:r>
    </w:p>
    <w:p w14:paraId="2F223108" w14:textId="3BF8E3DD" w:rsidR="0085181E" w:rsidRPr="0085181E" w:rsidRDefault="0085181E" w:rsidP="0085181E">
      <w:pPr>
        <w:pStyle w:val="Body2"/>
        <w:shd w:val="clear" w:color="auto" w:fill="D9D9D9" w:themeFill="background1" w:themeFillShade="D9"/>
        <w:spacing w:after="0"/>
        <w:ind w:firstLine="709"/>
        <w:rPr>
          <w:rFonts w:cs="Times New Roman"/>
          <w:b/>
          <w:sz w:val="24"/>
          <w:szCs w:val="24"/>
        </w:rPr>
      </w:pPr>
      <w:r w:rsidRPr="0085181E">
        <w:rPr>
          <w:rFonts w:cs="Times New Roman"/>
          <w:b/>
          <w:sz w:val="24"/>
          <w:szCs w:val="24"/>
          <w:bdr w:val="none" w:sz="0" w:space="0" w:color="auto" w:frame="1"/>
        </w:rPr>
        <w:t xml:space="preserve">44.7.  </w:t>
      </w:r>
      <w:r w:rsidRPr="0085181E">
        <w:rPr>
          <w:rFonts w:cs="Times New Roman"/>
          <w:b/>
          <w:sz w:val="24"/>
          <w:szCs w:val="24"/>
        </w:rPr>
        <w:t xml:space="preserve">Tiekėjo deklaracija dėl Nacionalinio saugumo reikalavimų atitikties (6 priedas). </w:t>
      </w:r>
    </w:p>
    <w:p w14:paraId="6D62C7C8" w14:textId="1EF7AFED" w:rsidR="00AE690F" w:rsidRDefault="00AE690F" w:rsidP="0085181E">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lastRenderedPageBreak/>
        <w:t>49</w:t>
      </w:r>
      <w:r w:rsidRPr="006A6C9F">
        <w:t>. Tiekėjo teikiamas pasiūlymas gali būti užšifruojamas. Tiekėjas, nusprendęs pateikti užšifruotą pasiūlymą, turi:</w:t>
      </w:r>
    </w:p>
    <w:p w14:paraId="324687AD" w14:textId="4120C714"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7" w:history="1">
        <w:r w:rsidR="00DA4AA6" w:rsidRPr="00A97BA1">
          <w:rPr>
            <w:rStyle w:val="Hipersaitas"/>
          </w:rPr>
          <w:t>https://vpt.lrv.lt/lt/nuorodos/kiti-duomenys/pasiulymu-sifravimas/sifravimo-priemoniu-aprasas/</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Default="00800245" w:rsidP="00800245">
      <w:pPr>
        <w:tabs>
          <w:tab w:val="left" w:pos="426"/>
        </w:tabs>
        <w:spacing w:line="276" w:lineRule="auto"/>
        <w:ind w:right="28" w:firstLine="680"/>
        <w:rPr>
          <w:szCs w:val="24"/>
        </w:rPr>
      </w:pPr>
      <w:r>
        <w:rPr>
          <w:szCs w:val="24"/>
        </w:rPr>
        <w:t xml:space="preserve">51. Tiekėjas gali paprašyti, kad Perkančioji organizacija paaiškintų pirkimo dokumentus. Prašymai paaiškinti turi būti pateikiami CVP IS lietuvių kalba. </w:t>
      </w:r>
    </w:p>
    <w:p w14:paraId="373B15F1" w14:textId="255DCBD6" w:rsidR="00800245" w:rsidRPr="00593B54" w:rsidRDefault="00800245" w:rsidP="00800245">
      <w:pPr>
        <w:pStyle w:val="Body2"/>
        <w:spacing w:after="0" w:line="276" w:lineRule="auto"/>
        <w:ind w:firstLine="680"/>
        <w:rPr>
          <w:rFonts w:cs="Times New Roman"/>
          <w:color w:val="auto"/>
          <w:szCs w:val="24"/>
        </w:rPr>
      </w:pPr>
      <w:r>
        <w:rPr>
          <w:rFonts w:cs="Times New Roman"/>
          <w:color w:val="auto"/>
          <w:szCs w:val="24"/>
        </w:rPr>
        <w:t xml:space="preserve">52. Perkančioji organizacija (CVP IS) atsako į kiekvieną tiekėjo tik CVP IS priemonėmis pateiktą rašytinį prašymą paaiškinti pirkimo dokumentus, jeigu prašymas yra pateiktas likus </w:t>
      </w:r>
      <w:r w:rsidRPr="0062503F">
        <w:rPr>
          <w:rFonts w:cs="Times New Roman"/>
          <w:color w:val="000000" w:themeColor="text1"/>
          <w:szCs w:val="24"/>
        </w:rPr>
        <w:t xml:space="preserve">ne mažiau </w:t>
      </w:r>
      <w:r w:rsidRPr="00593B54">
        <w:rPr>
          <w:rFonts w:cs="Times New Roman"/>
          <w:color w:val="auto"/>
          <w:szCs w:val="24"/>
        </w:rPr>
        <w:t xml:space="preserve">kaip </w:t>
      </w:r>
      <w:r w:rsidR="00F06C33">
        <w:rPr>
          <w:rFonts w:cs="Times New Roman"/>
          <w:color w:val="auto"/>
          <w:szCs w:val="24"/>
        </w:rPr>
        <w:t>4</w:t>
      </w:r>
      <w:r w:rsidRPr="00593B54">
        <w:rPr>
          <w:rFonts w:cs="Times New Roman"/>
          <w:color w:val="auto"/>
          <w:szCs w:val="24"/>
        </w:rPr>
        <w:t xml:space="preserve"> dienoms iki pasiūlymų pateikimo termino pabaigos.</w:t>
      </w:r>
    </w:p>
    <w:p w14:paraId="70C59684" w14:textId="132C4C3D" w:rsidR="00800245" w:rsidRDefault="00800245" w:rsidP="00800245">
      <w:pPr>
        <w:tabs>
          <w:tab w:val="left" w:pos="426"/>
        </w:tabs>
        <w:spacing w:line="276" w:lineRule="auto"/>
        <w:ind w:right="28" w:firstLine="680"/>
        <w:rPr>
          <w:szCs w:val="24"/>
        </w:rPr>
      </w:pPr>
      <w:r w:rsidRPr="00593B54">
        <w:rPr>
          <w:szCs w:val="24"/>
        </w:rPr>
        <w:t>53. Perkančioji organizacija į gautą prašymą atsako ne vėliau kaip likus</w:t>
      </w:r>
      <w:r w:rsidR="00F06C33">
        <w:rPr>
          <w:szCs w:val="24"/>
        </w:rPr>
        <w:t xml:space="preserve"> 4</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lastRenderedPageBreak/>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19A77EFF" w:rsidR="00EC0E98" w:rsidRPr="002729AA" w:rsidRDefault="00491B80" w:rsidP="00FC3568">
      <w:pPr>
        <w:tabs>
          <w:tab w:val="left" w:pos="426"/>
        </w:tabs>
        <w:spacing w:line="276" w:lineRule="auto"/>
        <w:ind w:right="28"/>
        <w:rPr>
          <w:szCs w:val="24"/>
        </w:rPr>
      </w:pPr>
      <w:bookmarkStart w:id="15"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5"/>
    <w:p w14:paraId="016ABAEF" w14:textId="2BE4C5EF"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6" w:name="_Hlk499628335"/>
      <w:r w:rsidR="00EC0E98" w:rsidRPr="002729AA">
        <w:rPr>
          <w:b/>
          <w:i/>
          <w:szCs w:val="24"/>
          <w:lang w:eastAsia="lt-LT"/>
        </w:rPr>
        <w:t>skelbime apie pirkimą numatytu metu</w:t>
      </w:r>
      <w:r w:rsidR="00EC0E98" w:rsidRPr="002729AA">
        <w:rPr>
          <w:szCs w:val="24"/>
        </w:rPr>
        <w:t>.</w:t>
      </w:r>
    </w:p>
    <w:bookmarkEnd w:id="16"/>
    <w:p w14:paraId="769224FC" w14:textId="67B7FD7D"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9"/>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E12E6EE" w14:textId="188644E3"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7" w:name="_Hlk499630517"/>
      <w:r w:rsidR="00EC0E98" w:rsidRPr="002729AA">
        <w:rPr>
          <w:szCs w:val="24"/>
        </w:rPr>
        <w:t xml:space="preserve">Perkančioji organizacija </w:t>
      </w:r>
      <w:bookmarkEnd w:id="17"/>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8" w:name="_Hlk499630541"/>
      <w:r w:rsidR="00EC0E98" w:rsidRPr="002729AA">
        <w:rPr>
          <w:szCs w:val="24"/>
        </w:rPr>
        <w:t xml:space="preserve">Perkančioji organizacija </w:t>
      </w:r>
      <w:bookmarkEnd w:id="18"/>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30"/>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7DE2B10D" w14:textId="77777777" w:rsidR="004D62BF" w:rsidRDefault="00AC1EFC" w:rsidP="004D62BF">
      <w:pPr>
        <w:tabs>
          <w:tab w:val="left" w:pos="426"/>
          <w:tab w:val="left" w:pos="1560"/>
        </w:tabs>
        <w:spacing w:line="276" w:lineRule="auto"/>
        <w:ind w:right="28"/>
        <w:rPr>
          <w:szCs w:val="24"/>
        </w:rPr>
      </w:pPr>
      <w:r w:rsidRPr="002729AA">
        <w:rPr>
          <w:szCs w:val="24"/>
        </w:rPr>
        <w:lastRenderedPageBreak/>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1D33310" w14:textId="41ABFBAB" w:rsidR="004D62BF" w:rsidRPr="004D62BF" w:rsidRDefault="00AC1EFC" w:rsidP="004D62BF">
      <w:pPr>
        <w:tabs>
          <w:tab w:val="left" w:pos="426"/>
          <w:tab w:val="left" w:pos="1560"/>
        </w:tabs>
        <w:spacing w:line="276" w:lineRule="auto"/>
        <w:ind w:right="28" w:firstLine="709"/>
        <w:rPr>
          <w:szCs w:val="24"/>
        </w:rPr>
      </w:pPr>
      <w:r w:rsidRPr="000F7CA3">
        <w:rPr>
          <w:szCs w:val="24"/>
        </w:rPr>
        <w:t>65</w:t>
      </w:r>
      <w:r w:rsidR="00EC0E98" w:rsidRPr="000F7CA3">
        <w:rPr>
          <w:szCs w:val="24"/>
        </w:rPr>
        <w:t xml:space="preserve">.3.1. </w:t>
      </w:r>
      <w:r w:rsidR="004D62BF">
        <w:rPr>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D62BF">
        <w:rPr>
          <w:color w:val="000000"/>
          <w:shd w:val="clear" w:color="auto" w:fill="FFFFFF"/>
        </w:rPr>
        <w:t xml:space="preserve"> Pasiūlymai tikslinami, papildomi arba paaiškinami vadovaujantis Viešųjų pirkimų tarnybos nustatytomis taisyklėmis.</w:t>
      </w:r>
    </w:p>
    <w:p w14:paraId="72824F1D" w14:textId="089163BC" w:rsidR="00EC0E98" w:rsidRPr="002729AA" w:rsidRDefault="00EC0E98" w:rsidP="004D62BF">
      <w:pPr>
        <w:tabs>
          <w:tab w:val="left" w:pos="426"/>
          <w:tab w:val="left" w:pos="709"/>
          <w:tab w:val="left" w:pos="1418"/>
          <w:tab w:val="left" w:pos="1701"/>
        </w:tabs>
        <w:spacing w:line="276" w:lineRule="auto"/>
        <w:ind w:right="28" w:firstLine="567"/>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79407D"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xml:space="preserve">. Perkančioji organizacija gali nevertinti viso tiekėjo pasiūlymo, jeigu patikrinusi jo dalį </w:t>
      </w:r>
      <w:r w:rsidR="00EC0E98" w:rsidRPr="0079407D">
        <w:rPr>
          <w:szCs w:val="24"/>
        </w:rPr>
        <w:t>nustato, kad, vadovaujantis VPĮ reikalavimais, pasiūlymas turi būti atmestas;</w:t>
      </w:r>
    </w:p>
    <w:p w14:paraId="30660093" w14:textId="77777777" w:rsidR="002B4D88" w:rsidRPr="0079407D" w:rsidRDefault="00AC1EFC" w:rsidP="002B4D88">
      <w:pPr>
        <w:tabs>
          <w:tab w:val="left" w:pos="426"/>
          <w:tab w:val="left" w:pos="1560"/>
        </w:tabs>
        <w:spacing w:line="276" w:lineRule="auto"/>
        <w:ind w:right="28" w:firstLine="851"/>
        <w:rPr>
          <w:szCs w:val="24"/>
        </w:rPr>
      </w:pPr>
      <w:r w:rsidRPr="0079407D">
        <w:rPr>
          <w:szCs w:val="24"/>
        </w:rPr>
        <w:t>65</w:t>
      </w:r>
      <w:r w:rsidR="00EC0E98" w:rsidRPr="0079407D">
        <w:rPr>
          <w:szCs w:val="24"/>
        </w:rPr>
        <w:t>.</w:t>
      </w:r>
      <w:r w:rsidRPr="0079407D">
        <w:rPr>
          <w:szCs w:val="24"/>
        </w:rPr>
        <w:t>3</w:t>
      </w:r>
      <w:r w:rsidR="00EC0E98" w:rsidRPr="0079407D">
        <w:rPr>
          <w:szCs w:val="24"/>
        </w:rPr>
        <w:t>.</w:t>
      </w:r>
      <w:r w:rsidRPr="0079407D">
        <w:rPr>
          <w:szCs w:val="24"/>
        </w:rPr>
        <w:t>8</w:t>
      </w:r>
      <w:r w:rsidR="00EC0E98" w:rsidRPr="0079407D">
        <w:rPr>
          <w:szCs w:val="24"/>
        </w:rPr>
        <w:t>. atlieka kitus veiksmus, susijusius su pasiūlymų vertinimu;</w:t>
      </w:r>
    </w:p>
    <w:p w14:paraId="50121674" w14:textId="60652849" w:rsidR="00065621" w:rsidRPr="0079407D" w:rsidRDefault="00AC1EFC" w:rsidP="00A35F7A">
      <w:pPr>
        <w:tabs>
          <w:tab w:val="left" w:pos="426"/>
          <w:tab w:val="left" w:pos="1560"/>
        </w:tabs>
        <w:spacing w:line="276" w:lineRule="auto"/>
        <w:ind w:right="28" w:firstLine="851"/>
        <w:rPr>
          <w:b/>
          <w:bCs/>
          <w:szCs w:val="24"/>
          <w:u w:val="single"/>
        </w:rPr>
      </w:pPr>
      <w:r w:rsidRPr="0079407D">
        <w:rPr>
          <w:szCs w:val="24"/>
        </w:rPr>
        <w:t>65</w:t>
      </w:r>
      <w:r w:rsidR="00EC0E98" w:rsidRPr="0079407D">
        <w:rPr>
          <w:szCs w:val="24"/>
        </w:rPr>
        <w:t>.</w:t>
      </w:r>
      <w:r w:rsidRPr="0079407D">
        <w:rPr>
          <w:szCs w:val="24"/>
        </w:rPr>
        <w:t>3</w:t>
      </w:r>
      <w:r w:rsidR="00EC0E98" w:rsidRPr="0079407D">
        <w:rPr>
          <w:szCs w:val="24"/>
        </w:rPr>
        <w:t>.</w:t>
      </w:r>
      <w:r w:rsidRPr="0079407D">
        <w:rPr>
          <w:szCs w:val="24"/>
        </w:rPr>
        <w:t>9</w:t>
      </w:r>
      <w:r w:rsidR="00EC0E98" w:rsidRPr="0079407D">
        <w:rPr>
          <w:szCs w:val="24"/>
        </w:rPr>
        <w:t>. Perkančioji organizacija ekonomiškai naudingiausią pasiūlymą išrenka pagal kain</w:t>
      </w:r>
      <w:r w:rsidR="00065621" w:rsidRPr="0079407D">
        <w:rPr>
          <w:szCs w:val="24"/>
        </w:rPr>
        <w:t xml:space="preserve">os </w:t>
      </w:r>
      <w:r w:rsidR="00A35F7A" w:rsidRPr="0079407D">
        <w:rPr>
          <w:rFonts w:eastAsia="SimSun" w:cs="Mangal"/>
          <w:kern w:val="3"/>
          <w:szCs w:val="24"/>
        </w:rPr>
        <w:t>kriterijų</w:t>
      </w:r>
      <w:r w:rsidR="00065621" w:rsidRPr="0079407D">
        <w:rPr>
          <w:rFonts w:eastAsia="SimSun" w:cs="Mangal"/>
          <w:kern w:val="3"/>
          <w:szCs w:val="24"/>
        </w:rPr>
        <w:t>.</w:t>
      </w:r>
      <w:r w:rsidR="002B4D88" w:rsidRPr="0079407D">
        <w:rPr>
          <w:rFonts w:ascii="Arial" w:eastAsia="Calibri" w:hAnsi="Arial"/>
          <w:szCs w:val="24"/>
          <w:lang w:eastAsia="lt-LT"/>
        </w:rPr>
        <w:t xml:space="preserve"> </w:t>
      </w:r>
    </w:p>
    <w:p w14:paraId="5B398DF7" w14:textId="16B69500" w:rsidR="00065621" w:rsidRPr="00065621" w:rsidRDefault="00EC0E98" w:rsidP="00A35F7A">
      <w:pPr>
        <w:tabs>
          <w:tab w:val="left" w:pos="426"/>
          <w:tab w:val="left" w:pos="1560"/>
        </w:tabs>
        <w:spacing w:line="276" w:lineRule="auto"/>
        <w:ind w:firstLine="851"/>
        <w:rPr>
          <w:rFonts w:eastAsia="SimSun" w:cs="Mangal"/>
          <w:kern w:val="3"/>
          <w:szCs w:val="24"/>
        </w:rPr>
      </w:pPr>
      <w:r w:rsidRPr="0079407D">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6"/>
                    <a:stretch>
                      <a:fillRect/>
                    </a:stretch>
                  </pic:blipFill>
                  <pic:spPr>
                    <a:xfrm>
                      <a:off x="0" y="0"/>
                      <a:ext cx="3048" cy="3049"/>
                    </a:xfrm>
                    <a:prstGeom prst="rect">
                      <a:avLst/>
                    </a:prstGeom>
                  </pic:spPr>
                </pic:pic>
              </a:graphicData>
            </a:graphic>
          </wp:anchor>
        </w:drawing>
      </w:r>
      <w:r w:rsidR="00AC1EFC" w:rsidRPr="0079407D">
        <w:rPr>
          <w:noProof/>
          <w:szCs w:val="24"/>
        </w:rPr>
        <w:t>66</w:t>
      </w:r>
      <w:r w:rsidRPr="0079407D">
        <w:rPr>
          <w:noProof/>
          <w:szCs w:val="24"/>
        </w:rPr>
        <w:t>.</w:t>
      </w:r>
      <w:r w:rsidR="00065621" w:rsidRPr="0079407D">
        <w:rPr>
          <w:rFonts w:eastAsia="SimSun" w:cs="Mangal"/>
          <w:kern w:val="3"/>
          <w:szCs w:val="24"/>
        </w:rPr>
        <w:t xml:space="preserve"> Po pasiūlymo įvertinimo procedūros yra nustatoma pasiūlymų eilė ekonominio naudingumo mažėjimo tvarka. Tais atvejais, kai pasiūlymą pateikia tik vienas tiekėjas, pasiūlymo eilė nesudaroma. Tais atvejais, kai kelių</w:t>
      </w:r>
      <w:r w:rsidR="00065621" w:rsidRPr="00065621">
        <w:rPr>
          <w:rFonts w:eastAsia="SimSun" w:cs="Mangal"/>
          <w:kern w:val="3"/>
          <w:szCs w:val="24"/>
        </w:rPr>
        <w:t xml:space="preserve"> tiekėjų pasiūlymų ekonominis naudingumas yra vienodas, </w:t>
      </w:r>
      <w:r w:rsidR="00065621" w:rsidRPr="00065621">
        <w:rPr>
          <w:rFonts w:eastAsia="SimSun" w:cs="Mangal"/>
          <w:noProof/>
          <w:kern w:val="3"/>
          <w:szCs w:val="24"/>
          <w:lang w:eastAsia="lt-LT"/>
        </w:rPr>
        <w:drawing>
          <wp:inline distT="0" distB="0" distL="0" distR="0" wp14:anchorId="4EC1B137" wp14:editId="77B86AA9">
            <wp:extent cx="9525" cy="9525"/>
            <wp:effectExtent l="0" t="0" r="0" b="0"/>
            <wp:docPr id="373855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65621" w:rsidRPr="00065621">
        <w:rPr>
          <w:rFonts w:eastAsia="SimSun" w:cs="Mangal"/>
          <w:kern w:val="3"/>
          <w:szCs w:val="24"/>
        </w:rPr>
        <w:t>sudarant pasiūlymų eilę pirmesnis į šią eilę įrašomas tiekėjas, kurio pasiūlymas pateiktas anksčiausiai.</w:t>
      </w:r>
    </w:p>
    <w:p w14:paraId="2EECA07D" w14:textId="20EDFAB5" w:rsidR="00EC0E98" w:rsidRPr="002729AA" w:rsidRDefault="00491B80" w:rsidP="00A35F7A">
      <w:pPr>
        <w:tabs>
          <w:tab w:val="left" w:pos="426"/>
        </w:tabs>
        <w:spacing w:line="276" w:lineRule="auto"/>
        <w:ind w:right="28"/>
        <w:rPr>
          <w:szCs w:val="24"/>
        </w:rPr>
      </w:pPr>
      <w:r w:rsidRPr="002729AA">
        <w:rPr>
          <w:color w:val="000000"/>
          <w:szCs w:val="24"/>
        </w:rPr>
        <w:lastRenderedPageBreak/>
        <w:tab/>
      </w:r>
      <w:r w:rsidR="00AC1EFC" w:rsidRPr="002729AA">
        <w:rPr>
          <w:color w:val="000000"/>
          <w:szCs w:val="24"/>
        </w:rPr>
        <w:t>67</w:t>
      </w:r>
      <w:r w:rsidR="00EC0E98" w:rsidRPr="002729AA">
        <w:rPr>
          <w:color w:val="000000"/>
          <w:szCs w:val="24"/>
        </w:rPr>
        <w:t xml:space="preserve">. Sudarius pasiūlymų eilę, Perkančioji organizacija galimo </w:t>
      </w:r>
      <w:r w:rsidR="00EC0E98" w:rsidRPr="00A66CDE">
        <w:rPr>
          <w:szCs w:val="24"/>
        </w:rPr>
        <w:t xml:space="preserve">laimėtojo </w:t>
      </w:r>
      <w:r w:rsidR="004325AF" w:rsidRPr="00A66CDE">
        <w:rPr>
          <w:szCs w:val="24"/>
        </w:rPr>
        <w:t xml:space="preserve">gali paprašyti </w:t>
      </w:r>
      <w:r w:rsidR="00EC0E98" w:rsidRPr="00A66CDE">
        <w:rPr>
          <w:szCs w:val="24"/>
        </w:rPr>
        <w:t xml:space="preserve">per nustatytą protingą terminą pateikti pirkimo sąlygų </w:t>
      </w:r>
      <w:r w:rsidR="0002796E" w:rsidRPr="00A66CDE">
        <w:rPr>
          <w:szCs w:val="24"/>
        </w:rPr>
        <w:t>30</w:t>
      </w:r>
      <w:r w:rsidR="00EC0E98" w:rsidRPr="00A66CDE">
        <w:rPr>
          <w:szCs w:val="24"/>
        </w:rPr>
        <w:t xml:space="preserve"> punkt</w:t>
      </w:r>
      <w:r w:rsidR="00065621" w:rsidRPr="00A66CDE">
        <w:rPr>
          <w:szCs w:val="24"/>
        </w:rPr>
        <w:t>e</w:t>
      </w:r>
      <w:r w:rsidR="00EC0E98" w:rsidRPr="00A66CDE">
        <w:rPr>
          <w:szCs w:val="24"/>
        </w:rPr>
        <w:t xml:space="preserve"> nu</w:t>
      </w:r>
      <w:r w:rsidR="004325AF" w:rsidRPr="00A66CDE">
        <w:rPr>
          <w:szCs w:val="24"/>
        </w:rPr>
        <w:t>rodytus dokumentus ir patikrinti</w:t>
      </w:r>
      <w:r w:rsidR="00EC0E98" w:rsidRPr="00A66CDE">
        <w:rPr>
          <w:szCs w:val="24"/>
        </w:rPr>
        <w:t xml:space="preserve"> </w:t>
      </w:r>
      <w:r w:rsidR="00EC0E98" w:rsidRPr="002729AA">
        <w:rPr>
          <w:color w:val="000000"/>
          <w:szCs w:val="24"/>
        </w:rPr>
        <w:t xml:space="preserve">ar nėra pirkimo sąlygų </w:t>
      </w:r>
      <w:r w:rsidR="0002796E">
        <w:rPr>
          <w:color w:val="000000"/>
          <w:szCs w:val="24"/>
        </w:rPr>
        <w:t>30</w:t>
      </w:r>
      <w:r w:rsidR="00EC0E98" w:rsidRPr="002729AA">
        <w:rPr>
          <w:color w:val="000000"/>
          <w:szCs w:val="24"/>
        </w:rPr>
        <w:t xml:space="preserve"> punkt</w:t>
      </w:r>
      <w:r w:rsidR="00035BEA">
        <w:rPr>
          <w:color w:val="000000"/>
          <w:szCs w:val="24"/>
        </w:rPr>
        <w:t xml:space="preserve">e nustatytų pašalinimo pagrindų </w:t>
      </w:r>
      <w:r w:rsidR="00035BEA" w:rsidRPr="00A66CDE">
        <w:rPr>
          <w:szCs w:val="24"/>
        </w:rPr>
        <w:t>(pažymų, patvirtinančių tiekėjo pašalinimo pagrindų nebuvimą, perkančioji organizacija gali reikalauti iš tiekėjų tik turėdama pagrįstų abejonių dėl šių tiekėjų patikimumo)</w:t>
      </w:r>
      <w:r w:rsidR="00A66CDE" w:rsidRPr="00A66CDE">
        <w:rPr>
          <w:szCs w:val="24"/>
        </w:rPr>
        <w:t>.</w:t>
      </w:r>
      <w:r w:rsidR="00EC0E98" w:rsidRPr="00A66CDE">
        <w:rPr>
          <w:szCs w:val="24"/>
        </w:rPr>
        <w:t xml:space="preserve"> </w:t>
      </w:r>
      <w:r w:rsidR="00EC0E98" w:rsidRPr="002729AA">
        <w:rPr>
          <w:color w:val="000000"/>
          <w:szCs w:val="24"/>
        </w:rPr>
        <w:t>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A66CDE">
        <w:rPr>
          <w:szCs w:val="24"/>
        </w:rPr>
        <w:t>0</w:t>
      </w:r>
      <w:r w:rsidR="00671806" w:rsidRPr="00B124D6">
        <w:rPr>
          <w:szCs w:val="24"/>
        </w:rPr>
        <w:t xml:space="preserve">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w:t>
      </w:r>
      <w:r w:rsidR="00A35F7A">
        <w:rPr>
          <w:color w:val="000000"/>
          <w:szCs w:val="24"/>
        </w:rPr>
        <w:t xml:space="preserve"> </w:t>
      </w:r>
      <w:r w:rsidR="00A35F7A" w:rsidRPr="00A35F7A">
        <w:rPr>
          <w:i/>
          <w:iCs/>
          <w:color w:val="000000"/>
          <w:szCs w:val="24"/>
        </w:rPr>
        <w:t>(jei buvo reikalauta)</w:t>
      </w:r>
      <w:r w:rsidR="00A35F7A">
        <w:rPr>
          <w:color w:val="000000"/>
          <w:szCs w:val="24"/>
        </w:rPr>
        <w:t xml:space="preserve"> </w:t>
      </w:r>
      <w:r w:rsidR="00EC0E98" w:rsidRPr="0026799A">
        <w:rPr>
          <w:color w:val="000000"/>
          <w:szCs w:val="24"/>
        </w:rPr>
        <w:t xml:space="preserve">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A66CDE">
        <w:rPr>
          <w:color w:val="000000"/>
          <w:szCs w:val="24"/>
        </w:rPr>
        <w:t xml:space="preserve">. </w:t>
      </w:r>
      <w:r w:rsidR="00EC0E98" w:rsidRPr="0026799A">
        <w:rPr>
          <w:color w:val="000000"/>
          <w:szCs w:val="24"/>
        </w:rPr>
        <w:t xml:space="preserve">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A66CDE">
        <w:rPr>
          <w:szCs w:val="24"/>
        </w:rPr>
        <w:t>.</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1"/>
                    <a:stretch>
                      <a:fillRect/>
                    </a:stretch>
                  </pic:blipFill>
                  <pic:spPr>
                    <a:xfrm>
                      <a:off x="0" y="0"/>
                      <a:ext cx="3048" cy="73173"/>
                    </a:xfrm>
                    <a:prstGeom prst="rect">
                      <a:avLst/>
                    </a:prstGeom>
                  </pic:spPr>
                </pic:pic>
              </a:graphicData>
            </a:graphic>
          </wp:inline>
        </w:drawing>
      </w:r>
    </w:p>
    <w:p w14:paraId="64CED6BA" w14:textId="35D742F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093A8363" w14:textId="7B54318C"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79407D">
        <w:rPr>
          <w:szCs w:val="24"/>
        </w:rPr>
        <w:t>3</w:t>
      </w:r>
      <w:r w:rsidRPr="002729AA">
        <w:rPr>
          <w:szCs w:val="24"/>
        </w:rPr>
        <w:t xml:space="preserve">. pasiūlymą pateikęs tiekėjas turi būti pašalinamas iš pirkimo procedūros pagal pirkimo </w:t>
      </w:r>
      <w:r w:rsidRPr="00BB2D41">
        <w:rPr>
          <w:szCs w:val="24"/>
        </w:rPr>
        <w:t xml:space="preserve">sąlygų </w:t>
      </w:r>
      <w:r w:rsidRPr="00BB2D41">
        <w:rPr>
          <w:noProof/>
          <w:szCs w:val="24"/>
          <w:lang w:val="en-US"/>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2"/>
                    <a:stretch>
                      <a:fillRect/>
                    </a:stretch>
                  </pic:blipFill>
                  <pic:spPr>
                    <a:xfrm>
                      <a:off x="0" y="0"/>
                      <a:ext cx="3048" cy="3049"/>
                    </a:xfrm>
                    <a:prstGeom prst="rect">
                      <a:avLst/>
                    </a:prstGeom>
                  </pic:spPr>
                </pic:pic>
              </a:graphicData>
            </a:graphic>
          </wp:inline>
        </w:drawing>
      </w:r>
      <w:r w:rsidR="0002796E" w:rsidRPr="00BB2D41">
        <w:rPr>
          <w:szCs w:val="24"/>
        </w:rPr>
        <w:t>30</w:t>
      </w:r>
      <w:r w:rsidRPr="00BB2D41">
        <w:rPr>
          <w:szCs w:val="24"/>
        </w:rPr>
        <w:t xml:space="preserve"> punkto</w:t>
      </w:r>
      <w:r w:rsidRPr="002729AA">
        <w:rPr>
          <w:szCs w:val="24"/>
        </w:rPr>
        <w:t xml:space="preserve">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0CA36E91"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79407D">
        <w:rPr>
          <w:szCs w:val="24"/>
        </w:rPr>
        <w:t>4</w:t>
      </w:r>
      <w:r w:rsidRPr="002729AA">
        <w:rPr>
          <w:szCs w:val="24"/>
        </w:rPr>
        <w:t>. pasiūlymą pateikęs tiekėjas neatitinka pirkimo sąlygų 3</w:t>
      </w:r>
      <w:r w:rsidR="0002796E">
        <w:rPr>
          <w:szCs w:val="24"/>
        </w:rPr>
        <w:t>1</w:t>
      </w:r>
      <w:r w:rsidRPr="002729AA">
        <w:rPr>
          <w:szCs w:val="24"/>
        </w:rPr>
        <w:t xml:space="preserve"> punkto kvalifikacijos reikalavimų</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E19150F" w14:textId="3750B649" w:rsidR="00AF280D" w:rsidRDefault="00EC0E98" w:rsidP="00FC3568">
      <w:pPr>
        <w:spacing w:line="276" w:lineRule="auto"/>
        <w:ind w:firstLine="534"/>
        <w:rPr>
          <w:szCs w:val="24"/>
          <w:lang w:eastAsia="lt-LT"/>
        </w:rPr>
      </w:pPr>
      <w:r w:rsidRPr="00B53D37">
        <w:rPr>
          <w:szCs w:val="24"/>
        </w:rPr>
        <w:lastRenderedPageBreak/>
        <w:t>7</w:t>
      </w:r>
      <w:r w:rsidR="00AC1EFC" w:rsidRPr="00B53D37">
        <w:rPr>
          <w:szCs w:val="24"/>
        </w:rPr>
        <w:t>0</w:t>
      </w:r>
      <w:r w:rsidRPr="00B53D37">
        <w:rPr>
          <w:szCs w:val="24"/>
        </w:rPr>
        <w:t>.</w:t>
      </w:r>
      <w:r w:rsidR="0079407D">
        <w:rPr>
          <w:szCs w:val="24"/>
        </w:rPr>
        <w:t>5</w:t>
      </w:r>
      <w:r w:rsidRPr="00B53D37">
        <w:rPr>
          <w:szCs w:val="24"/>
        </w:rPr>
        <w:t xml:space="preserve">. </w:t>
      </w:r>
      <w:r w:rsidR="0002796E" w:rsidRPr="00247EE8">
        <w:rPr>
          <w:szCs w:val="24"/>
          <w:lang w:eastAsia="lt-LT"/>
        </w:rPr>
        <w:t>pasiūlymas neatitinka pirkimo dokumentuose nustatytų reikalavimų</w:t>
      </w:r>
      <w:r w:rsidR="00B53D37" w:rsidRPr="00247EE8">
        <w:rPr>
          <w:szCs w:val="24"/>
          <w:lang w:eastAsia="lt-LT"/>
        </w:rPr>
        <w:t>;</w:t>
      </w:r>
    </w:p>
    <w:p w14:paraId="0D709749" w14:textId="456751E9"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w:t>
      </w:r>
      <w:r w:rsidR="0079407D">
        <w:rPr>
          <w:szCs w:val="24"/>
        </w:rPr>
        <w:t>6</w:t>
      </w:r>
      <w:r w:rsidRPr="002729AA">
        <w:rPr>
          <w:szCs w:val="24"/>
        </w:rPr>
        <w:t>. tiekėjų, kurių pasiūlymai neatmesti dėl kitų priežasčių, buvo pasiūlytos per didelės, Perkančiajai organizacijai nepriimtinos kainos;</w:t>
      </w:r>
    </w:p>
    <w:p w14:paraId="336887FD" w14:textId="45C53BFF"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w:t>
      </w:r>
      <w:r w:rsidR="0079407D">
        <w:rPr>
          <w:szCs w:val="24"/>
        </w:rPr>
        <w:t>7</w:t>
      </w:r>
      <w:r w:rsidRPr="002729AA">
        <w:rPr>
          <w:szCs w:val="24"/>
        </w:rPr>
        <w:t>. tiekėjas per Perkančiosios organizacijos nurodytą terminą neištaiso aritmetinių klaidų ir (ar) nepaaiškina pasiūlymo. Šiuo atveju jo pasiūlymas atmetamas kaip neatitinkantis pirkimo dokumentuose nustatytų reikalavimų;</w:t>
      </w:r>
    </w:p>
    <w:p w14:paraId="4C35BECA" w14:textId="79AD060B" w:rsidR="00EC0E98" w:rsidRPr="002729AA" w:rsidRDefault="00EC0E98" w:rsidP="00FC3568">
      <w:pPr>
        <w:spacing w:line="276" w:lineRule="auto"/>
        <w:ind w:left="34" w:right="28" w:firstLine="534"/>
        <w:rPr>
          <w:szCs w:val="24"/>
        </w:rPr>
      </w:pPr>
      <w:r w:rsidRPr="002729AA">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30"/>
                    <a:stretch>
                      <a:fillRect/>
                    </a:stretch>
                  </pic:blipFill>
                  <pic:spPr>
                    <a:xfrm>
                      <a:off x="0" y="0"/>
                      <a:ext cx="3048" cy="3049"/>
                    </a:xfrm>
                    <a:prstGeom prst="rect">
                      <a:avLst/>
                    </a:prstGeom>
                  </pic:spPr>
                </pic:pic>
              </a:graphicData>
            </a:graphic>
          </wp:anchor>
        </w:drawing>
      </w:r>
      <w:r w:rsidRPr="002729AA">
        <w:rPr>
          <w:szCs w:val="24"/>
        </w:rPr>
        <w:t>7</w:t>
      </w:r>
      <w:r w:rsidR="00AC1EFC" w:rsidRPr="002729AA">
        <w:rPr>
          <w:szCs w:val="24"/>
        </w:rPr>
        <w:t>0</w:t>
      </w:r>
      <w:r w:rsidRPr="002729AA">
        <w:rPr>
          <w:szCs w:val="24"/>
        </w:rPr>
        <w:t>.</w:t>
      </w:r>
      <w:r w:rsidR="0079407D">
        <w:rPr>
          <w:szCs w:val="24"/>
        </w:rPr>
        <w:t>8</w:t>
      </w:r>
      <w:r w:rsidRPr="002729AA">
        <w:rPr>
          <w:szCs w:val="24"/>
        </w:rPr>
        <w:t xml:space="preserve">.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3"/>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597E1ADD"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79407D">
        <w:rPr>
          <w:szCs w:val="24"/>
        </w:rPr>
        <w:t>9</w:t>
      </w:r>
      <w:r w:rsidRPr="002729AA">
        <w:rPr>
          <w:szCs w:val="24"/>
        </w:rPr>
        <w:t>. tiekėjas, apie nustatytų reikalavimų atitikimą, yra pateikęs melagingą informaciją, kurią Perkančioji organizacija gali įrodyti bet kokiomis teisėtomis priemonėmis;</w:t>
      </w:r>
    </w:p>
    <w:p w14:paraId="266186EA" w14:textId="122D8F43" w:rsidR="00EC0E98" w:rsidRPr="00202E41"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w:t>
      </w:r>
      <w:r w:rsidR="0079407D">
        <w:rPr>
          <w:szCs w:val="24"/>
        </w:rPr>
        <w:t>0</w:t>
      </w:r>
      <w:r w:rsidRPr="002729AA">
        <w:rPr>
          <w:szCs w:val="24"/>
        </w:rPr>
        <w:t xml:space="preserve">. jei tiekėjas pateikia daugiau kaip vieną pasiūlymą arba tiekėjų grupės narys dalyvauja teikiant </w:t>
      </w:r>
      <w:r w:rsidRPr="00202E41">
        <w:rPr>
          <w:szCs w:val="24"/>
        </w:rPr>
        <w:t>kelis pasiūlymus. Laikoma, kad tiekėjas pateikė daugiau kaip vieną pasiūlymą, jeigu tą patį pasiūlymą pateikė ir raštu (popierine forma, vokuose), ir naudodamasis CVP IS priemonėmis;</w:t>
      </w:r>
    </w:p>
    <w:p w14:paraId="66536BB9" w14:textId="6FAC275E" w:rsidR="00DF4BF1" w:rsidRPr="002729AA" w:rsidRDefault="00EC0E98" w:rsidP="00DF4BF1">
      <w:pPr>
        <w:spacing w:line="276" w:lineRule="auto"/>
        <w:ind w:firstLine="720"/>
        <w:rPr>
          <w:szCs w:val="24"/>
        </w:rPr>
      </w:pPr>
      <w:r w:rsidRPr="00202E41">
        <w:rPr>
          <w:szCs w:val="24"/>
        </w:rPr>
        <w:t>7</w:t>
      </w:r>
      <w:r w:rsidR="00AC1EFC" w:rsidRPr="00202E41">
        <w:rPr>
          <w:szCs w:val="24"/>
        </w:rPr>
        <w:t>0</w:t>
      </w:r>
      <w:r w:rsidRPr="00202E41">
        <w:rPr>
          <w:szCs w:val="24"/>
        </w:rPr>
        <w:t>.1</w:t>
      </w:r>
      <w:r w:rsidR="0079407D">
        <w:rPr>
          <w:szCs w:val="24"/>
        </w:rPr>
        <w:t>1</w:t>
      </w:r>
      <w:r w:rsidRPr="00202E41">
        <w:rPr>
          <w:szCs w:val="24"/>
        </w:rPr>
        <w:t xml:space="preserve">. tiekėjas pateikė netikslius, neišsamius pirkimo dokumentuose </w:t>
      </w:r>
      <w:r w:rsidR="0076520E" w:rsidRPr="00202E41">
        <w:rPr>
          <w:szCs w:val="24"/>
        </w:rPr>
        <w:t>nurodytus</w:t>
      </w:r>
      <w:r w:rsidRPr="00202E41">
        <w:rPr>
          <w:szCs w:val="24"/>
        </w:rPr>
        <w:t xml:space="preserve"> kartu su pasiūlymu teikiamus dokumentus ar jų nepateikė ir Perkančiosios organizacijos prašymu </w:t>
      </w:r>
      <w:bookmarkStart w:id="19" w:name="_Hlk499717273"/>
      <w:r w:rsidRPr="00202E41">
        <w:rPr>
          <w:szCs w:val="24"/>
        </w:rPr>
        <w:t>nepateikė, nepatikslino</w:t>
      </w:r>
      <w:bookmarkEnd w:id="19"/>
      <w:r w:rsidRPr="00202E41">
        <w:rPr>
          <w:szCs w:val="24"/>
        </w:rPr>
        <w:t xml:space="preserve"> pateiktų netikslių ar neišsamių pirkimo dokumentuose </w:t>
      </w:r>
      <w:r w:rsidR="0076520E" w:rsidRPr="00202E41">
        <w:rPr>
          <w:szCs w:val="24"/>
        </w:rPr>
        <w:t>nurodytų</w:t>
      </w:r>
      <w:r w:rsidRPr="00202E41">
        <w:rPr>
          <w:szCs w:val="24"/>
        </w:rPr>
        <w:t xml:space="preserve"> kartu su pasiūlymų teikiamų dokumentų</w:t>
      </w:r>
      <w:r w:rsidR="00DC56BC" w:rsidRPr="00202E41">
        <w:rPr>
          <w:szCs w:val="24"/>
        </w:rPr>
        <w:t>.</w:t>
      </w:r>
    </w:p>
    <w:p w14:paraId="02C8F569" w14:textId="77777777" w:rsidR="00F76EFD" w:rsidRDefault="00AC1EFC" w:rsidP="00F76EFD">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0615F147" w14:textId="58CE70C4" w:rsidR="00F76EFD" w:rsidRPr="00F76EFD" w:rsidRDefault="00F76EFD" w:rsidP="00F76EFD">
      <w:pPr>
        <w:spacing w:line="276" w:lineRule="auto"/>
        <w:ind w:firstLine="720"/>
        <w:rPr>
          <w:szCs w:val="24"/>
        </w:rPr>
      </w:pPr>
      <w:r>
        <w:rPr>
          <w:rFonts w:eastAsia="Calibri"/>
          <w:szCs w:val="24"/>
        </w:rPr>
        <w:t>72</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20" w:name="part_4838d3b77ba640768bd4c6762ed94933"/>
      <w:bookmarkEnd w:id="20"/>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21" w:name="part_89e6262df4bc4d048e55101f25fc35f0"/>
      <w:bookmarkEnd w:id="21"/>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22" w:name="part_f80e81f26f7641ecb08e614995c25b81"/>
      <w:bookmarkEnd w:id="22"/>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23" w:name="part_46e64056b70d4c2b8771c7222d1f7183"/>
      <w:bookmarkEnd w:id="23"/>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4" w:name="part_1e12899f48384e6482b52690717d49ef"/>
      <w:bookmarkEnd w:id="24"/>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lastRenderedPageBreak/>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742EC0DF" w14:textId="0B8D7CF0" w:rsidR="00AE1424" w:rsidRPr="002729AA" w:rsidRDefault="00EC0E98" w:rsidP="002B4D8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B9A56DE" w14:textId="5A77210E"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F76EFD">
        <w:rPr>
          <w:szCs w:val="24"/>
        </w:rPr>
        <w:t>6</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49B847D3" w:rsidR="00EC0E98" w:rsidRPr="002729AA" w:rsidRDefault="00F76EFD" w:rsidP="000A054A">
      <w:pPr>
        <w:tabs>
          <w:tab w:val="left" w:pos="284"/>
          <w:tab w:val="left" w:pos="426"/>
        </w:tabs>
        <w:spacing w:line="276" w:lineRule="auto"/>
        <w:rPr>
          <w:szCs w:val="24"/>
        </w:rPr>
      </w:pPr>
      <w:r>
        <w:rPr>
          <w:szCs w:val="24"/>
        </w:rPr>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2"/>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2ED1999F" w14:textId="1A3F31A9" w:rsidR="00EC0E98" w:rsidRDefault="00AC1EFC" w:rsidP="00096182">
      <w:pPr>
        <w:pStyle w:val="v1body2"/>
        <w:shd w:val="clear" w:color="auto" w:fill="FFFFFF"/>
        <w:spacing w:before="0" w:beforeAutospacing="0" w:after="40" w:afterAutospacing="0" w:line="276" w:lineRule="auto"/>
        <w:ind w:firstLine="426"/>
        <w:jc w:val="both"/>
        <w:rPr>
          <w:lang w:val="fi-FI"/>
        </w:rPr>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6E0ECACB" w14:textId="77777777" w:rsidR="00096182" w:rsidRPr="00096182" w:rsidRDefault="00096182" w:rsidP="00096182">
      <w:pPr>
        <w:pStyle w:val="v1body2"/>
        <w:shd w:val="clear" w:color="auto" w:fill="FFFFFF"/>
        <w:spacing w:before="0" w:beforeAutospacing="0" w:after="40" w:afterAutospacing="0" w:line="276" w:lineRule="auto"/>
        <w:ind w:firstLine="426"/>
        <w:jc w:val="both"/>
      </w:pPr>
    </w:p>
    <w:p w14:paraId="5207DE9C" w14:textId="77777777" w:rsidR="003867E4" w:rsidRPr="002729AA" w:rsidRDefault="003867E4" w:rsidP="00FC3568">
      <w:pPr>
        <w:spacing w:line="276" w:lineRule="auto"/>
        <w:ind w:left="33" w:right="28" w:firstLine="534"/>
        <w:rPr>
          <w:szCs w:val="24"/>
        </w:rPr>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66A681CD"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Pirkimo sutartis sudaroma nedelsiant, bet ne anksčiau, negu pasibaigė atidėjimo terminas, kuris yra </w:t>
      </w:r>
      <w:r w:rsidR="00A07662">
        <w:rPr>
          <w:szCs w:val="24"/>
        </w:rPr>
        <w:t>10</w:t>
      </w:r>
      <w:r w:rsidR="00EC0E98" w:rsidRPr="002729AA">
        <w:rPr>
          <w:szCs w:val="24"/>
        </w:rPr>
        <w:t xml:space="preserve"> </w:t>
      </w:r>
      <w:r w:rsidR="00A07662">
        <w:rPr>
          <w:szCs w:val="24"/>
        </w:rPr>
        <w:t>k</w:t>
      </w:r>
      <w:r w:rsidR="00F76EFD">
        <w:rPr>
          <w:szCs w:val="24"/>
        </w:rPr>
        <w:t>. d.</w:t>
      </w:r>
      <w:r w:rsidR="00EC0E98" w:rsidRPr="002729AA">
        <w:rPr>
          <w:szCs w:val="24"/>
        </w:rPr>
        <w:t xml:space="preserve">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3D9F85FC"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00E24A4D">
        <w:rPr>
          <w:szCs w:val="24"/>
        </w:rPr>
        <w:t>4</w:t>
      </w:r>
      <w:r w:rsidR="00EC0E98" w:rsidRPr="002729AA">
        <w:rPr>
          <w:szCs w:val="24"/>
        </w:rPr>
        <w:t xml:space="preserve"> priede. Pirkimo sutarties projekto sąlygos yra privalomos šio viešojo pirkimo dalyviams ir sudarant pirkimo sutartį su laimėtoju nebus keičiamos. </w:t>
      </w:r>
      <w:r w:rsidR="00EC0E98" w:rsidRPr="002729AA">
        <w:rPr>
          <w:szCs w:val="24"/>
        </w:rPr>
        <w:lastRenderedPageBreak/>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4BA1447"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7254340A" w:rsidR="00EC0E98" w:rsidRPr="002729AA" w:rsidRDefault="00F76A31" w:rsidP="00FC3568">
      <w:pPr>
        <w:spacing w:line="276" w:lineRule="auto"/>
        <w:ind w:firstLine="680"/>
        <w:rPr>
          <w:rFonts w:eastAsia="Arial Unicode MS"/>
          <w:szCs w:val="24"/>
        </w:rPr>
      </w:pPr>
      <w:r w:rsidRPr="002729AA">
        <w:rPr>
          <w:rFonts w:eastAsia="Arial Unicode MS"/>
          <w:szCs w:val="24"/>
        </w:rPr>
        <w:t>83</w:t>
      </w:r>
      <w:r w:rsidR="00EC0E98" w:rsidRPr="002729AA">
        <w:rPr>
          <w:rFonts w:eastAsia="Arial Unicode MS"/>
          <w:szCs w:val="24"/>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81849BE" w14:textId="59764D1D"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84</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negaliojančia ar ieškinį dėl pirkimo sutarties nutraukimo pripažinimo nepagrįstu):</w:t>
      </w:r>
    </w:p>
    <w:p w14:paraId="26D1AE94" w14:textId="482D2794"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p>
    <w:p w14:paraId="55233237" w14:textId="2714A5C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749316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85</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4B1D1C6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6</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7</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81E6DA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8</w:t>
      </w:r>
      <w:r w:rsidR="00EC0E98" w:rsidRPr="002729AA">
        <w:rPr>
          <w:rFonts w:eastAsia="Arial Unicode MS"/>
          <w:szCs w:val="24"/>
          <w:bdr w:val="nil"/>
          <w:lang w:eastAsia="lt-LT"/>
        </w:rPr>
        <w:t>. Tiekėjas turi teisę pareikšti ieškinį dėl pirkimo sutarties ar preliminariosios sutarties pripažinimo negaliojančia per 6 mėnesius nuo pirkimo sutarties sudarymo dienos.</w:t>
      </w:r>
    </w:p>
    <w:p w14:paraId="0F86E4E8" w14:textId="7013CA6A"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lastRenderedPageBreak/>
        <w:t>89</w:t>
      </w:r>
      <w:r w:rsidR="00EC0E98" w:rsidRPr="002729AA">
        <w:rPr>
          <w:rFonts w:eastAsia="Arial Unicode MS"/>
          <w:szCs w:val="24"/>
          <w:bdr w:val="nil"/>
          <w:lang w:eastAsia="lt-LT"/>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Pr>
          <w:rFonts w:eastAsia="Arial Unicode MS"/>
          <w:szCs w:val="24"/>
          <w:bdr w:val="nil"/>
          <w:lang w:eastAsia="lt-LT"/>
        </w:rPr>
        <w:t>amas perkančiajai organizacijai</w:t>
      </w:r>
      <w:r w:rsidR="00EC0E98" w:rsidRPr="002729AA">
        <w:rPr>
          <w:rFonts w:eastAsia="Arial Unicode MS"/>
          <w:szCs w:val="24"/>
          <w:bdr w:val="nil"/>
          <w:lang w:eastAsia="lt-LT"/>
        </w:rPr>
        <w:t xml:space="preserve"> nepagrįstai nutraukus pirkimo sutartį dėl esminio pirkimo sutarties pažeidimo.</w:t>
      </w:r>
    </w:p>
    <w:p w14:paraId="450863CF" w14:textId="24A7A0F3"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90</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2F5DD6A7"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91</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36BCCAB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.1. motyvuotą teismo nutartį, kuria atsisakoma priimti ieškinį;</w:t>
      </w:r>
    </w:p>
    <w:p w14:paraId="561CD7A0" w14:textId="66523ED4"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6D32149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.3. teismo rezoliuciją priimti ieškinį netaikant laikinųjų apsaugos priemonių.</w:t>
      </w:r>
    </w:p>
    <w:p w14:paraId="424F485B" w14:textId="40A8C20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2</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2F718967"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3</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25" w:name="part_e6e3e59ce748414f9dff0dff71e69ee1"/>
      <w:bookmarkStart w:id="26" w:name="part_a04adda0193d423399a16fc019a82e9b"/>
      <w:bookmarkStart w:id="27" w:name="part_b8b1643a74d240bea692725f7a2ad43d"/>
      <w:bookmarkStart w:id="28" w:name="part_1f92b63042bf4fbbbc0bd5aa0e1c7dde"/>
      <w:bookmarkEnd w:id="25"/>
      <w:bookmarkEnd w:id="26"/>
      <w:bookmarkEnd w:id="27"/>
      <w:bookmarkEnd w:id="28"/>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42206D0F"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4A1FE974" w14:textId="72415F3E" w:rsidR="00582E8E" w:rsidRPr="00C45F1E" w:rsidRDefault="0073165D" w:rsidP="00342761">
      <w:pPr>
        <w:tabs>
          <w:tab w:val="left" w:pos="426"/>
          <w:tab w:val="left" w:pos="1889"/>
        </w:tabs>
        <w:spacing w:line="276" w:lineRule="auto"/>
        <w:rPr>
          <w:bCs/>
          <w:i/>
          <w:szCs w:val="24"/>
        </w:rPr>
      </w:pPr>
      <w:r w:rsidRPr="002729AA">
        <w:rPr>
          <w:szCs w:val="24"/>
        </w:rPr>
        <w:tab/>
      </w:r>
    </w:p>
    <w:p w14:paraId="068FA70A" w14:textId="77777777" w:rsidR="00AB3AE5"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5007DA36" w14:textId="77777777" w:rsidR="00AB3AE5" w:rsidRPr="00AB3AE5" w:rsidRDefault="00AB3AE5" w:rsidP="00AB3AE5">
      <w:pPr>
        <w:tabs>
          <w:tab w:val="left" w:pos="0"/>
          <w:tab w:val="left" w:pos="1134"/>
        </w:tabs>
        <w:suppressAutoHyphens/>
        <w:autoSpaceDN w:val="0"/>
        <w:spacing w:line="276" w:lineRule="auto"/>
        <w:textAlignment w:val="baseline"/>
        <w:rPr>
          <w:rFonts w:eastAsia="SimSun"/>
          <w:bCs/>
          <w:kern w:val="3"/>
          <w:szCs w:val="24"/>
          <w:lang w:eastAsia="zh-CN"/>
        </w:rPr>
      </w:pPr>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1EE495FD" w14:textId="425AE067" w:rsidR="00AB3AE5" w:rsidRDefault="00AB3AE5" w:rsidP="00582FE8">
      <w:pPr>
        <w:spacing w:line="276" w:lineRule="auto"/>
        <w:ind w:right="-178"/>
        <w:rPr>
          <w:szCs w:val="24"/>
        </w:rPr>
      </w:pPr>
    </w:p>
    <w:p w14:paraId="335FB2ED" w14:textId="77777777" w:rsidR="00AB3AE5" w:rsidRDefault="00AB3AE5" w:rsidP="00582FE8">
      <w:pPr>
        <w:spacing w:line="276" w:lineRule="auto"/>
        <w:ind w:right="-178"/>
        <w:rPr>
          <w:szCs w:val="24"/>
        </w:rPr>
      </w:pPr>
    </w:p>
    <w:p w14:paraId="13E982E6" w14:textId="77777777" w:rsidR="008F7FFD" w:rsidRDefault="008F7FFD"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2B42662E" w:rsidR="002918E9" w:rsidRPr="009F2E16" w:rsidRDefault="002918E9" w:rsidP="009F2E16">
      <w:pPr>
        <w:jc w:val="right"/>
        <w:rPr>
          <w:bCs/>
          <w:i/>
          <w:iCs/>
        </w:rPr>
      </w:pPr>
      <w:bookmarkStart w:id="29" w:name="_Hlk199927244"/>
      <w:r w:rsidRPr="001D49EA">
        <w:rPr>
          <w:bCs/>
          <w:i/>
          <w:iCs/>
        </w:rPr>
        <w:t xml:space="preserve">Konkurso sąlygų priedas Nr. </w:t>
      </w:r>
      <w:r w:rsidR="00A675FA">
        <w:rPr>
          <w:bCs/>
          <w:i/>
          <w:iCs/>
        </w:rPr>
        <w:t>1</w:t>
      </w:r>
    </w:p>
    <w:bookmarkEnd w:id="29"/>
    <w:p w14:paraId="36E7D2A8" w14:textId="77777777" w:rsidR="002918E9" w:rsidRDefault="002918E9" w:rsidP="002918E9">
      <w:pPr>
        <w:ind w:right="-178"/>
        <w:jc w:val="center"/>
        <w:rPr>
          <w:rFonts w:eastAsia="Batang"/>
          <w:sz w:val="22"/>
          <w:szCs w:val="22"/>
        </w:rPr>
      </w:pPr>
    </w:p>
    <w:p w14:paraId="7F73B789" w14:textId="3E9CBE9D" w:rsidR="00BB2D41" w:rsidRPr="00A61372" w:rsidRDefault="00A61372" w:rsidP="00A61372">
      <w:pPr>
        <w:jc w:val="center"/>
        <w:rPr>
          <w:b/>
        </w:rPr>
      </w:pPr>
      <w:r w:rsidRPr="00A61372">
        <w:rPr>
          <w:b/>
        </w:rPr>
        <w:t>PASIŪLYMO FORMA</w:t>
      </w:r>
    </w:p>
    <w:p w14:paraId="5498A355" w14:textId="77777777" w:rsidR="002877FE" w:rsidRDefault="002877FE" w:rsidP="00E02359">
      <w:pPr>
        <w:jc w:val="right"/>
        <w:rPr>
          <w:bCs/>
          <w:i/>
          <w:iCs/>
        </w:rPr>
      </w:pPr>
    </w:p>
    <w:p w14:paraId="40F76A4C" w14:textId="15116C8E" w:rsidR="00A61372" w:rsidRDefault="00AB3AE5" w:rsidP="00AB3AE5">
      <w:pPr>
        <w:jc w:val="center"/>
        <w:rPr>
          <w:bCs/>
          <w:i/>
          <w:iCs/>
        </w:rPr>
      </w:pPr>
      <w:r>
        <w:rPr>
          <w:bCs/>
          <w:i/>
          <w:iCs/>
        </w:rPr>
        <w:t>(</w:t>
      </w:r>
      <w:r w:rsidR="00A61372">
        <w:rPr>
          <w:bCs/>
          <w:i/>
          <w:iCs/>
        </w:rPr>
        <w:t>Pateikiama atskiru failu CVP IS</w:t>
      </w:r>
      <w:r>
        <w:rPr>
          <w:bCs/>
          <w:i/>
          <w:iCs/>
        </w:rPr>
        <w:t>)</w:t>
      </w:r>
    </w:p>
    <w:p w14:paraId="7E5D2A81" w14:textId="24464735"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087C9783" w14:textId="77777777" w:rsidR="00A61372" w:rsidRDefault="00A61372" w:rsidP="00A61372">
      <w:pPr>
        <w:rPr>
          <w:bCs/>
          <w:i/>
          <w:iCs/>
        </w:rPr>
      </w:pPr>
    </w:p>
    <w:p w14:paraId="46C78856" w14:textId="6E8F3F4E" w:rsidR="00E02359" w:rsidRDefault="00E02359" w:rsidP="00E02359">
      <w:pPr>
        <w:jc w:val="right"/>
        <w:rPr>
          <w:bCs/>
          <w:i/>
          <w:iCs/>
        </w:rPr>
      </w:pPr>
      <w:r w:rsidRPr="001D49EA">
        <w:rPr>
          <w:bCs/>
          <w:i/>
          <w:iCs/>
        </w:rPr>
        <w:lastRenderedPageBreak/>
        <w:t>Konkurso sąlygų priedas Nr. 2</w:t>
      </w:r>
    </w:p>
    <w:p w14:paraId="51FC07C2" w14:textId="77777777" w:rsidR="00E02359" w:rsidRDefault="00E02359" w:rsidP="00AB3AE5">
      <w:pPr>
        <w:rPr>
          <w:bCs/>
          <w:i/>
          <w:iCs/>
        </w:rPr>
      </w:pPr>
    </w:p>
    <w:p w14:paraId="5E538E79" w14:textId="4E49B144" w:rsidR="00E02359" w:rsidRPr="00B82300" w:rsidRDefault="00B82300" w:rsidP="00B82300">
      <w:pPr>
        <w:jc w:val="center"/>
        <w:rPr>
          <w:b/>
        </w:rPr>
      </w:pPr>
      <w:r w:rsidRPr="00B82300">
        <w:rPr>
          <w:b/>
        </w:rPr>
        <w:t>TECHNINĖ SPECIFIKACIJA</w:t>
      </w:r>
    </w:p>
    <w:p w14:paraId="167F7132" w14:textId="77777777" w:rsidR="008410C9" w:rsidRPr="0027765C" w:rsidRDefault="008410C9" w:rsidP="008410C9">
      <w:pPr>
        <w:rPr>
          <w:b/>
          <w:bCs/>
          <w:lang w:val="x-none"/>
        </w:rPr>
      </w:pPr>
    </w:p>
    <w:p w14:paraId="56F69A83" w14:textId="7E216653" w:rsidR="00B82300" w:rsidRDefault="00AB3AE5" w:rsidP="00AB3AE5">
      <w:pPr>
        <w:jc w:val="center"/>
        <w:rPr>
          <w:bCs/>
          <w:i/>
          <w:iCs/>
        </w:rPr>
      </w:pPr>
      <w:r>
        <w:rPr>
          <w:bCs/>
          <w:i/>
          <w:iCs/>
        </w:rPr>
        <w:t>(</w:t>
      </w:r>
      <w:r w:rsidR="00A61372">
        <w:rPr>
          <w:bCs/>
          <w:i/>
          <w:iCs/>
        </w:rPr>
        <w:t>Pateikiama atskiru failu CVP IS</w:t>
      </w:r>
      <w:r>
        <w:rPr>
          <w:bCs/>
          <w:i/>
          <w:iCs/>
        </w:rPr>
        <w:t>)</w:t>
      </w:r>
    </w:p>
    <w:p w14:paraId="3C46B38D" w14:textId="02E66398"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w:t>
      </w:r>
    </w:p>
    <w:p w14:paraId="0E9D48C9" w14:textId="77777777" w:rsidR="00B82300" w:rsidRPr="001D49EA" w:rsidRDefault="00B82300" w:rsidP="00B01051">
      <w:pPr>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75B1BF99" w14:textId="128BEA42" w:rsidR="00F572DE" w:rsidRDefault="00F572DE" w:rsidP="00F572DE">
      <w:pPr>
        <w:jc w:val="center"/>
        <w:rPr>
          <w:b/>
          <w:bCs/>
          <w:szCs w:val="24"/>
        </w:rPr>
      </w:pPr>
      <w:r w:rsidRPr="00657753">
        <w:rPr>
          <w:b/>
          <w:bCs/>
          <w:szCs w:val="24"/>
        </w:rPr>
        <w:t>EUROPOS BENDRASIS VIEŠŲJŲ PIRKIMŲ DOKUMENTAS (EBVPD)</w:t>
      </w:r>
    </w:p>
    <w:p w14:paraId="1CA69170" w14:textId="77777777" w:rsidR="00AB3AE5" w:rsidRDefault="00AB3AE5" w:rsidP="00F572DE">
      <w:pPr>
        <w:jc w:val="center"/>
        <w:rPr>
          <w:b/>
          <w:bCs/>
          <w:szCs w:val="24"/>
        </w:rPr>
      </w:pPr>
    </w:p>
    <w:p w14:paraId="3F105821" w14:textId="03DE420D" w:rsidR="00F572DE" w:rsidRPr="00657753" w:rsidRDefault="00AB3AE5" w:rsidP="00F572DE">
      <w:pPr>
        <w:jc w:val="center"/>
        <w:rPr>
          <w:b/>
          <w:bCs/>
          <w:i/>
          <w:iCs/>
          <w:szCs w:val="24"/>
        </w:rPr>
      </w:pPr>
      <w:r>
        <w:rPr>
          <w:bCs/>
          <w:i/>
          <w:iCs/>
        </w:rPr>
        <w:t>(</w:t>
      </w:r>
      <w:r w:rsidR="00F572DE">
        <w:rPr>
          <w:bCs/>
          <w:i/>
          <w:iCs/>
        </w:rPr>
        <w:t>Pateikiama atskiru failu CVP IS</w:t>
      </w:r>
      <w:r>
        <w:rPr>
          <w:bCs/>
          <w:i/>
          <w:iCs/>
        </w:rPr>
        <w:t>)</w:t>
      </w:r>
    </w:p>
    <w:p w14:paraId="0A52DC13" w14:textId="77777777" w:rsidR="00A61372" w:rsidRDefault="00A61372" w:rsidP="00AB3AE5">
      <w:pPr>
        <w:tabs>
          <w:tab w:val="left" w:pos="4305"/>
        </w:tabs>
        <w:rPr>
          <w:bCs/>
          <w:i/>
          <w:iCs/>
        </w:rPr>
      </w:pPr>
    </w:p>
    <w:p w14:paraId="1C7CDC35" w14:textId="25D3D466"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69CC8D55" w14:textId="77777777" w:rsidR="00A61372" w:rsidRDefault="00A61372" w:rsidP="00B01051">
      <w:pPr>
        <w:tabs>
          <w:tab w:val="left" w:pos="4305"/>
        </w:tabs>
        <w:rPr>
          <w:bCs/>
          <w:i/>
          <w:iCs/>
        </w:rPr>
      </w:pPr>
    </w:p>
    <w:p w14:paraId="46B05829" w14:textId="3D2636A7" w:rsidR="00F572DE" w:rsidRPr="00AB3AE5" w:rsidRDefault="00F572DE" w:rsidP="00AB3AE5">
      <w:pPr>
        <w:tabs>
          <w:tab w:val="left" w:pos="4305"/>
        </w:tabs>
        <w:jc w:val="right"/>
        <w:rPr>
          <w:szCs w:val="24"/>
        </w:rPr>
      </w:pPr>
      <w:r w:rsidRPr="00DD7021">
        <w:rPr>
          <w:bCs/>
          <w:i/>
          <w:iCs/>
        </w:rPr>
        <w:t xml:space="preserve">Konkurso sąlygų priedas Nr. </w:t>
      </w:r>
      <w:r>
        <w:rPr>
          <w:bCs/>
          <w:i/>
          <w:iCs/>
        </w:rPr>
        <w:t>4</w:t>
      </w:r>
    </w:p>
    <w:p w14:paraId="4E75F3A8" w14:textId="77777777" w:rsidR="00B82300" w:rsidRDefault="00B82300" w:rsidP="00E02359">
      <w:pPr>
        <w:jc w:val="right"/>
        <w:rPr>
          <w:bCs/>
          <w:i/>
          <w:iCs/>
        </w:rPr>
      </w:pPr>
    </w:p>
    <w:p w14:paraId="18CE36B9" w14:textId="32451504" w:rsidR="00B82300" w:rsidRDefault="00B82300" w:rsidP="00B82300">
      <w:pPr>
        <w:jc w:val="center"/>
        <w:rPr>
          <w:b/>
        </w:rPr>
      </w:pPr>
      <w:r w:rsidRPr="00B82300">
        <w:rPr>
          <w:b/>
        </w:rPr>
        <w:t>SUTARTIES PROJEKTAS</w:t>
      </w:r>
    </w:p>
    <w:p w14:paraId="1F441951" w14:textId="77777777" w:rsidR="00AB3AE5" w:rsidRDefault="00AB3AE5" w:rsidP="00B82300">
      <w:pPr>
        <w:jc w:val="center"/>
        <w:rPr>
          <w:b/>
        </w:rPr>
      </w:pPr>
    </w:p>
    <w:p w14:paraId="6F9F8796" w14:textId="7B57A9E9" w:rsidR="00AB3AE5" w:rsidRPr="00657753" w:rsidRDefault="00AB3AE5" w:rsidP="00AB3AE5">
      <w:pPr>
        <w:jc w:val="center"/>
        <w:rPr>
          <w:b/>
          <w:bCs/>
          <w:i/>
          <w:iCs/>
          <w:szCs w:val="24"/>
        </w:rPr>
      </w:pPr>
      <w:r>
        <w:rPr>
          <w:bCs/>
          <w:i/>
          <w:iCs/>
        </w:rPr>
        <w:t>(Pateikiama atskiru failu CVP IS)</w:t>
      </w:r>
    </w:p>
    <w:p w14:paraId="54FC3F4F" w14:textId="641C18A6" w:rsidR="00AB3AE5" w:rsidRDefault="00AB3AE5" w:rsidP="00AB3AE5">
      <w:pPr>
        <w:jc w:val="center"/>
      </w:pPr>
    </w:p>
    <w:p w14:paraId="06B20DA6" w14:textId="77777777" w:rsidR="00AB3AE5"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0ED227A4" w14:textId="77777777" w:rsidR="00B01051" w:rsidRDefault="00B01051" w:rsidP="00B01051">
      <w:pPr>
        <w:tabs>
          <w:tab w:val="left" w:pos="4305"/>
        </w:tabs>
        <w:jc w:val="right"/>
        <w:rPr>
          <w:bCs/>
          <w:i/>
          <w:iCs/>
        </w:rPr>
      </w:pPr>
    </w:p>
    <w:p w14:paraId="753DEFFD" w14:textId="7ECB6F69" w:rsidR="00B01051" w:rsidRDefault="00B01051" w:rsidP="00B01051">
      <w:pPr>
        <w:tabs>
          <w:tab w:val="left" w:pos="4305"/>
        </w:tabs>
        <w:jc w:val="right"/>
        <w:rPr>
          <w:bCs/>
          <w:i/>
          <w:iCs/>
        </w:rPr>
      </w:pPr>
      <w:r w:rsidRPr="00DD7021">
        <w:rPr>
          <w:bCs/>
          <w:i/>
          <w:iCs/>
        </w:rPr>
        <w:t xml:space="preserve">Konkurso sąlygų priedas Nr. </w:t>
      </w:r>
      <w:r w:rsidR="003D6AD5">
        <w:rPr>
          <w:bCs/>
          <w:i/>
          <w:iCs/>
        </w:rPr>
        <w:t>5</w:t>
      </w:r>
    </w:p>
    <w:p w14:paraId="3FF8C475" w14:textId="77777777" w:rsidR="00B01051" w:rsidRPr="00A16D0D" w:rsidRDefault="00B01051" w:rsidP="00B01051">
      <w:pPr>
        <w:tabs>
          <w:tab w:val="left" w:pos="4305"/>
        </w:tabs>
        <w:jc w:val="right"/>
        <w:rPr>
          <w:szCs w:val="24"/>
        </w:rPr>
      </w:pPr>
    </w:p>
    <w:p w14:paraId="642CB8EA" w14:textId="6F9D3173" w:rsidR="00B01051" w:rsidRPr="003D6AD5" w:rsidRDefault="00B01051" w:rsidP="00B01051">
      <w:pPr>
        <w:pStyle w:val="Antrat21"/>
        <w:rPr>
          <w:rFonts w:eastAsia="SimSun"/>
          <w:b/>
          <w:bCs/>
        </w:rPr>
      </w:pPr>
      <w:r w:rsidRPr="003D6AD5">
        <w:rPr>
          <w:rFonts w:eastAsia="SimSun"/>
          <w:b/>
          <w:bCs/>
        </w:rPr>
        <w:t>Tiekėjo deklaracija dėl sankcijų taikymo</w:t>
      </w:r>
    </w:p>
    <w:p w14:paraId="40BC8C3B" w14:textId="77777777" w:rsidR="00B01051" w:rsidRPr="003D6AD5" w:rsidRDefault="00B01051" w:rsidP="00B01051">
      <w:pPr>
        <w:jc w:val="center"/>
        <w:rPr>
          <w:b/>
          <w:bCs/>
          <w:i/>
          <w:iCs/>
          <w:szCs w:val="24"/>
        </w:rPr>
      </w:pPr>
      <w:r w:rsidRPr="003D6AD5">
        <w:rPr>
          <w:bCs/>
          <w:i/>
          <w:iCs/>
        </w:rPr>
        <w:t>(Pateikiama atskiru failu CVP IS)</w:t>
      </w:r>
    </w:p>
    <w:p w14:paraId="13CD9A3A" w14:textId="7A6CBDDB" w:rsidR="00AB3AE5" w:rsidRDefault="00B01051" w:rsidP="00B01051">
      <w:pPr>
        <w:jc w:val="center"/>
        <w:rPr>
          <w:rFonts w:eastAsia="SimSun"/>
          <w:kern w:val="3"/>
          <w:szCs w:val="24"/>
        </w:rPr>
      </w:pPr>
      <w:r w:rsidRPr="003D6AD5">
        <w:rPr>
          <w:rFonts w:eastAsia="SimSun"/>
          <w:kern w:val="3"/>
          <w:szCs w:val="24"/>
        </w:rPr>
        <w:t>___________________________________________________________</w:t>
      </w:r>
    </w:p>
    <w:p w14:paraId="38BC864D" w14:textId="337908AC" w:rsidR="00B01051" w:rsidRDefault="00B01051" w:rsidP="00B01051">
      <w:pPr>
        <w:rPr>
          <w:rFonts w:eastAsia="SimSun"/>
          <w:kern w:val="3"/>
          <w:szCs w:val="24"/>
        </w:rPr>
      </w:pPr>
    </w:p>
    <w:p w14:paraId="091ADB78" w14:textId="635B5A0B" w:rsidR="0079407D" w:rsidRDefault="0079407D" w:rsidP="0079407D">
      <w:pPr>
        <w:tabs>
          <w:tab w:val="left" w:pos="4305"/>
        </w:tabs>
        <w:jc w:val="right"/>
        <w:rPr>
          <w:bCs/>
          <w:i/>
          <w:iCs/>
        </w:rPr>
      </w:pPr>
      <w:r w:rsidRPr="00DD7021">
        <w:rPr>
          <w:bCs/>
          <w:i/>
          <w:iCs/>
        </w:rPr>
        <w:t xml:space="preserve">Konkurso sąlygų priedas Nr. </w:t>
      </w:r>
      <w:r>
        <w:rPr>
          <w:bCs/>
          <w:i/>
          <w:iCs/>
        </w:rPr>
        <w:t>6</w:t>
      </w:r>
    </w:p>
    <w:p w14:paraId="5CC4E891" w14:textId="77777777" w:rsidR="0079407D" w:rsidRDefault="0079407D" w:rsidP="00B01051">
      <w:pPr>
        <w:tabs>
          <w:tab w:val="left" w:pos="6900"/>
        </w:tabs>
        <w:rPr>
          <w:rFonts w:eastAsia="Calibri"/>
          <w:sz w:val="22"/>
          <w:szCs w:val="22"/>
        </w:rPr>
      </w:pPr>
    </w:p>
    <w:p w14:paraId="22D12225" w14:textId="77777777" w:rsidR="0079407D" w:rsidRDefault="0079407D" w:rsidP="00B01051">
      <w:pPr>
        <w:tabs>
          <w:tab w:val="left" w:pos="6900"/>
        </w:tabs>
        <w:rPr>
          <w:rFonts w:eastAsia="Calibri"/>
          <w:b/>
          <w:bCs/>
          <w:sz w:val="22"/>
          <w:szCs w:val="22"/>
        </w:rPr>
      </w:pPr>
      <w:r w:rsidRPr="0079407D">
        <w:rPr>
          <w:rFonts w:eastAsia="Calibri"/>
          <w:b/>
          <w:bCs/>
          <w:sz w:val="22"/>
          <w:szCs w:val="22"/>
        </w:rPr>
        <w:t>TIEKĖJO DEKLARACIJA DĖL NACIONALINIO SAUGUMO REIKALAVIMŲ ATITIKTIES</w:t>
      </w:r>
    </w:p>
    <w:p w14:paraId="4C179C5D" w14:textId="77777777" w:rsidR="0079407D" w:rsidRPr="003D6AD5" w:rsidRDefault="0079407D" w:rsidP="0079407D">
      <w:pPr>
        <w:jc w:val="center"/>
        <w:rPr>
          <w:b/>
          <w:bCs/>
          <w:i/>
          <w:iCs/>
          <w:szCs w:val="24"/>
        </w:rPr>
      </w:pPr>
      <w:r w:rsidRPr="0079407D">
        <w:rPr>
          <w:rFonts w:eastAsia="Calibri"/>
          <w:b/>
          <w:bCs/>
          <w:sz w:val="22"/>
          <w:szCs w:val="22"/>
        </w:rPr>
        <w:t xml:space="preserve"> </w:t>
      </w:r>
      <w:r w:rsidRPr="003D6AD5">
        <w:rPr>
          <w:bCs/>
          <w:i/>
          <w:iCs/>
        </w:rPr>
        <w:t>(Pateikiama atskiru failu CVP IS)</w:t>
      </w:r>
    </w:p>
    <w:p w14:paraId="454E7A03" w14:textId="40D67B18" w:rsidR="00B01051" w:rsidRDefault="00B01051" w:rsidP="00B01051">
      <w:pPr>
        <w:tabs>
          <w:tab w:val="left" w:pos="6900"/>
        </w:tabs>
        <w:rPr>
          <w:b/>
          <w:bCs/>
          <w:szCs w:val="24"/>
        </w:rPr>
      </w:pPr>
    </w:p>
    <w:p w14:paraId="40A0E000" w14:textId="77777777" w:rsidR="0079407D" w:rsidRDefault="0079407D" w:rsidP="0079407D">
      <w:pPr>
        <w:jc w:val="center"/>
        <w:rPr>
          <w:rFonts w:eastAsia="SimSun"/>
          <w:kern w:val="3"/>
          <w:szCs w:val="24"/>
        </w:rPr>
      </w:pPr>
      <w:r w:rsidRPr="003D6AD5">
        <w:rPr>
          <w:rFonts w:eastAsia="SimSun"/>
          <w:kern w:val="3"/>
          <w:szCs w:val="24"/>
        </w:rPr>
        <w:t>___________________________________________________________</w:t>
      </w:r>
    </w:p>
    <w:p w14:paraId="09E566AE" w14:textId="77777777" w:rsidR="0079407D" w:rsidRPr="0079407D" w:rsidRDefault="0079407D" w:rsidP="00B01051">
      <w:pPr>
        <w:tabs>
          <w:tab w:val="left" w:pos="6900"/>
        </w:tabs>
        <w:rPr>
          <w:b/>
          <w:bCs/>
          <w:szCs w:val="24"/>
        </w:rPr>
      </w:pPr>
    </w:p>
    <w:sectPr w:rsidR="0079407D" w:rsidRPr="0079407D"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267E" w14:textId="77777777" w:rsidR="00C92043" w:rsidRDefault="00C92043" w:rsidP="00AC017A">
      <w:r>
        <w:separator/>
      </w:r>
    </w:p>
  </w:endnote>
  <w:endnote w:type="continuationSeparator" w:id="0">
    <w:p w14:paraId="29D47F13" w14:textId="77777777" w:rsidR="00C92043" w:rsidRDefault="00C92043"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8FC7" w14:textId="77777777" w:rsidR="00C92043" w:rsidRDefault="00C92043" w:rsidP="00AC017A">
      <w:r>
        <w:separator/>
      </w:r>
    </w:p>
  </w:footnote>
  <w:footnote w:type="continuationSeparator" w:id="0">
    <w:p w14:paraId="4E88591B" w14:textId="77777777" w:rsidR="00C92043" w:rsidRDefault="00C92043"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pPr>
        <w:pStyle w:val="Puslapioinaostekstas"/>
        <w:numPr>
          <w:ilvl w:val="0"/>
          <w:numId w:val="7"/>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pPr>
        <w:pStyle w:val="Puslapioinaostekstas"/>
        <w:numPr>
          <w:ilvl w:val="0"/>
          <w:numId w:val="7"/>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pPr>
        <w:pStyle w:val="Puslapioinaostekstas"/>
        <w:numPr>
          <w:ilvl w:val="0"/>
          <w:numId w:val="8"/>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pPr>
        <w:pStyle w:val="Puslapioinaostekstas"/>
        <w:numPr>
          <w:ilvl w:val="0"/>
          <w:numId w:val="8"/>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pPr>
        <w:pStyle w:val="Puslapioinaostekstas"/>
        <w:numPr>
          <w:ilvl w:val="0"/>
          <w:numId w:val="9"/>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pPr>
        <w:pStyle w:val="Puslapioinaostekstas"/>
        <w:numPr>
          <w:ilvl w:val="0"/>
          <w:numId w:val="9"/>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4"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97619"/>
    <w:multiLevelType w:val="multilevel"/>
    <w:tmpl w:val="00C257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17"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5"/>
  </w:num>
  <w:num w:numId="2" w16cid:durableId="1587691846">
    <w:abstractNumId w:val="9"/>
  </w:num>
  <w:num w:numId="3" w16cid:durableId="597444915">
    <w:abstractNumId w:val="13"/>
  </w:num>
  <w:num w:numId="4" w16cid:durableId="1788506775">
    <w:abstractNumId w:val="17"/>
  </w:num>
  <w:num w:numId="5" w16cid:durableId="1700541887">
    <w:abstractNumId w:val="15"/>
  </w:num>
  <w:num w:numId="6" w16cid:durableId="2028290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391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24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809691">
    <w:abstractNumId w:val="3"/>
  </w:num>
  <w:num w:numId="11" w16cid:durableId="1731540436">
    <w:abstractNumId w:val="10"/>
  </w:num>
  <w:num w:numId="12" w16cid:durableId="59953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4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6089">
    <w:abstractNumId w:val="7"/>
  </w:num>
  <w:num w:numId="15" w16cid:durableId="147286572">
    <w:abstractNumId w:val="6"/>
  </w:num>
  <w:num w:numId="16" w16cid:durableId="2068456147">
    <w:abstractNumId w:val="8"/>
  </w:num>
  <w:num w:numId="17" w16cid:durableId="48308242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66A"/>
    <w:rsid w:val="000076D0"/>
    <w:rsid w:val="0001226C"/>
    <w:rsid w:val="00013587"/>
    <w:rsid w:val="000152F5"/>
    <w:rsid w:val="00015A93"/>
    <w:rsid w:val="00015FEE"/>
    <w:rsid w:val="00016B06"/>
    <w:rsid w:val="00017FD9"/>
    <w:rsid w:val="00020426"/>
    <w:rsid w:val="00023C52"/>
    <w:rsid w:val="00023E7D"/>
    <w:rsid w:val="00024494"/>
    <w:rsid w:val="000265C4"/>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1DE"/>
    <w:rsid w:val="00041545"/>
    <w:rsid w:val="00041635"/>
    <w:rsid w:val="00041D0C"/>
    <w:rsid w:val="00041D81"/>
    <w:rsid w:val="00044E57"/>
    <w:rsid w:val="000458E1"/>
    <w:rsid w:val="000464BB"/>
    <w:rsid w:val="00046D6D"/>
    <w:rsid w:val="000478A6"/>
    <w:rsid w:val="00050527"/>
    <w:rsid w:val="00051EBA"/>
    <w:rsid w:val="000528D7"/>
    <w:rsid w:val="0005388B"/>
    <w:rsid w:val="0005753E"/>
    <w:rsid w:val="00065621"/>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182"/>
    <w:rsid w:val="000961AB"/>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D2DEA"/>
    <w:rsid w:val="000D653E"/>
    <w:rsid w:val="000D6D38"/>
    <w:rsid w:val="000E0152"/>
    <w:rsid w:val="000E2FEC"/>
    <w:rsid w:val="000E353C"/>
    <w:rsid w:val="000E690C"/>
    <w:rsid w:val="000F497B"/>
    <w:rsid w:val="000F68DB"/>
    <w:rsid w:val="000F6CD9"/>
    <w:rsid w:val="000F7CA3"/>
    <w:rsid w:val="00102D78"/>
    <w:rsid w:val="00112ED6"/>
    <w:rsid w:val="00115FB5"/>
    <w:rsid w:val="00121E15"/>
    <w:rsid w:val="00124150"/>
    <w:rsid w:val="00124E4E"/>
    <w:rsid w:val="0013031D"/>
    <w:rsid w:val="0013094D"/>
    <w:rsid w:val="00130D50"/>
    <w:rsid w:val="00133548"/>
    <w:rsid w:val="001343E7"/>
    <w:rsid w:val="00142DC3"/>
    <w:rsid w:val="00144183"/>
    <w:rsid w:val="00144773"/>
    <w:rsid w:val="00144FC5"/>
    <w:rsid w:val="00145949"/>
    <w:rsid w:val="00145959"/>
    <w:rsid w:val="00145B14"/>
    <w:rsid w:val="00146C6C"/>
    <w:rsid w:val="0015097E"/>
    <w:rsid w:val="00155338"/>
    <w:rsid w:val="0015542D"/>
    <w:rsid w:val="00156543"/>
    <w:rsid w:val="00157036"/>
    <w:rsid w:val="0016400E"/>
    <w:rsid w:val="00164FFD"/>
    <w:rsid w:val="0016623C"/>
    <w:rsid w:val="00171594"/>
    <w:rsid w:val="00176147"/>
    <w:rsid w:val="00176171"/>
    <w:rsid w:val="00181586"/>
    <w:rsid w:val="00183EB1"/>
    <w:rsid w:val="00184D23"/>
    <w:rsid w:val="00186509"/>
    <w:rsid w:val="001873CE"/>
    <w:rsid w:val="001910AA"/>
    <w:rsid w:val="001925DE"/>
    <w:rsid w:val="0019280A"/>
    <w:rsid w:val="00192A95"/>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2D7D"/>
    <w:rsid w:val="001F4FCE"/>
    <w:rsid w:val="001F5348"/>
    <w:rsid w:val="001F55B7"/>
    <w:rsid w:val="00202E41"/>
    <w:rsid w:val="002036C3"/>
    <w:rsid w:val="00206782"/>
    <w:rsid w:val="0020705D"/>
    <w:rsid w:val="002072B1"/>
    <w:rsid w:val="002126DA"/>
    <w:rsid w:val="002134D6"/>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A5C"/>
    <w:rsid w:val="002630F3"/>
    <w:rsid w:val="00263B38"/>
    <w:rsid w:val="0026443D"/>
    <w:rsid w:val="00265D63"/>
    <w:rsid w:val="00265F54"/>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120F"/>
    <w:rsid w:val="002A3954"/>
    <w:rsid w:val="002A4E59"/>
    <w:rsid w:val="002A5CEC"/>
    <w:rsid w:val="002A61EF"/>
    <w:rsid w:val="002A6C58"/>
    <w:rsid w:val="002B3328"/>
    <w:rsid w:val="002B487D"/>
    <w:rsid w:val="002B4D88"/>
    <w:rsid w:val="002B7FDB"/>
    <w:rsid w:val="002C1612"/>
    <w:rsid w:val="002C175B"/>
    <w:rsid w:val="002C2F63"/>
    <w:rsid w:val="002C33BE"/>
    <w:rsid w:val="002C4CD3"/>
    <w:rsid w:val="002C5262"/>
    <w:rsid w:val="002C6922"/>
    <w:rsid w:val="002C74D2"/>
    <w:rsid w:val="002D2990"/>
    <w:rsid w:val="002D4DDD"/>
    <w:rsid w:val="002D573B"/>
    <w:rsid w:val="002D7BA9"/>
    <w:rsid w:val="002E18B7"/>
    <w:rsid w:val="002E2337"/>
    <w:rsid w:val="002E3371"/>
    <w:rsid w:val="002E43F5"/>
    <w:rsid w:val="002E5A87"/>
    <w:rsid w:val="002E6CA7"/>
    <w:rsid w:val="002E79FC"/>
    <w:rsid w:val="002E7C45"/>
    <w:rsid w:val="002F0813"/>
    <w:rsid w:val="002F1BCE"/>
    <w:rsid w:val="002F45E7"/>
    <w:rsid w:val="003010B7"/>
    <w:rsid w:val="0030422B"/>
    <w:rsid w:val="00304E40"/>
    <w:rsid w:val="0030527B"/>
    <w:rsid w:val="00306BEC"/>
    <w:rsid w:val="00306E88"/>
    <w:rsid w:val="0031186C"/>
    <w:rsid w:val="003156C8"/>
    <w:rsid w:val="0031607D"/>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813FF"/>
    <w:rsid w:val="0038250D"/>
    <w:rsid w:val="003867E4"/>
    <w:rsid w:val="0038709D"/>
    <w:rsid w:val="0039469C"/>
    <w:rsid w:val="0039644C"/>
    <w:rsid w:val="0039666D"/>
    <w:rsid w:val="003A3C92"/>
    <w:rsid w:val="003A4956"/>
    <w:rsid w:val="003B0C48"/>
    <w:rsid w:val="003B14AE"/>
    <w:rsid w:val="003B3C04"/>
    <w:rsid w:val="003B44B7"/>
    <w:rsid w:val="003B5268"/>
    <w:rsid w:val="003B58BA"/>
    <w:rsid w:val="003B5DBB"/>
    <w:rsid w:val="003C2395"/>
    <w:rsid w:val="003C38A7"/>
    <w:rsid w:val="003C6A71"/>
    <w:rsid w:val="003D4D12"/>
    <w:rsid w:val="003D6AD5"/>
    <w:rsid w:val="003E0691"/>
    <w:rsid w:val="003E446A"/>
    <w:rsid w:val="003E6D5F"/>
    <w:rsid w:val="003F256C"/>
    <w:rsid w:val="003F4958"/>
    <w:rsid w:val="00400332"/>
    <w:rsid w:val="00401949"/>
    <w:rsid w:val="00401A54"/>
    <w:rsid w:val="004026B4"/>
    <w:rsid w:val="00403DEE"/>
    <w:rsid w:val="00406893"/>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97710"/>
    <w:rsid w:val="004A0721"/>
    <w:rsid w:val="004A0C25"/>
    <w:rsid w:val="004A10B6"/>
    <w:rsid w:val="004A2956"/>
    <w:rsid w:val="004A3D41"/>
    <w:rsid w:val="004A4C3B"/>
    <w:rsid w:val="004A76AF"/>
    <w:rsid w:val="004A7CBF"/>
    <w:rsid w:val="004B37FE"/>
    <w:rsid w:val="004B50DA"/>
    <w:rsid w:val="004B5E65"/>
    <w:rsid w:val="004B7701"/>
    <w:rsid w:val="004B7F50"/>
    <w:rsid w:val="004C2167"/>
    <w:rsid w:val="004C2A4E"/>
    <w:rsid w:val="004C2DD1"/>
    <w:rsid w:val="004C6218"/>
    <w:rsid w:val="004D02E0"/>
    <w:rsid w:val="004D08A9"/>
    <w:rsid w:val="004D142A"/>
    <w:rsid w:val="004D62BF"/>
    <w:rsid w:val="004E1E1E"/>
    <w:rsid w:val="004E497B"/>
    <w:rsid w:val="004E4D94"/>
    <w:rsid w:val="004E67E6"/>
    <w:rsid w:val="004F14C0"/>
    <w:rsid w:val="004F1700"/>
    <w:rsid w:val="004F1F90"/>
    <w:rsid w:val="004F5E73"/>
    <w:rsid w:val="00500DB4"/>
    <w:rsid w:val="0050162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46CE"/>
    <w:rsid w:val="00545BA3"/>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64AD"/>
    <w:rsid w:val="005D1CCF"/>
    <w:rsid w:val="005D20BA"/>
    <w:rsid w:val="005E3477"/>
    <w:rsid w:val="005E638A"/>
    <w:rsid w:val="005F4FE3"/>
    <w:rsid w:val="00600271"/>
    <w:rsid w:val="006008D0"/>
    <w:rsid w:val="00600B02"/>
    <w:rsid w:val="00607589"/>
    <w:rsid w:val="0061137C"/>
    <w:rsid w:val="0061224B"/>
    <w:rsid w:val="00616C04"/>
    <w:rsid w:val="00617FEF"/>
    <w:rsid w:val="00621A14"/>
    <w:rsid w:val="0062283A"/>
    <w:rsid w:val="00623E9E"/>
    <w:rsid w:val="00624449"/>
    <w:rsid w:val="0062503F"/>
    <w:rsid w:val="00625624"/>
    <w:rsid w:val="00627EAA"/>
    <w:rsid w:val="0063519F"/>
    <w:rsid w:val="006438B4"/>
    <w:rsid w:val="00644CF5"/>
    <w:rsid w:val="00644E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77697"/>
    <w:rsid w:val="006808E4"/>
    <w:rsid w:val="00685392"/>
    <w:rsid w:val="00687015"/>
    <w:rsid w:val="00693D9B"/>
    <w:rsid w:val="006A2C4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6B"/>
    <w:rsid w:val="0070366F"/>
    <w:rsid w:val="00706048"/>
    <w:rsid w:val="00711EFB"/>
    <w:rsid w:val="00712F22"/>
    <w:rsid w:val="007204FE"/>
    <w:rsid w:val="00724653"/>
    <w:rsid w:val="007279EB"/>
    <w:rsid w:val="007314F0"/>
    <w:rsid w:val="0073165D"/>
    <w:rsid w:val="0073239D"/>
    <w:rsid w:val="00734180"/>
    <w:rsid w:val="00734ED9"/>
    <w:rsid w:val="00735D33"/>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20A8"/>
    <w:rsid w:val="00773140"/>
    <w:rsid w:val="00773254"/>
    <w:rsid w:val="00774012"/>
    <w:rsid w:val="00780A94"/>
    <w:rsid w:val="00783069"/>
    <w:rsid w:val="0078580C"/>
    <w:rsid w:val="00786DDD"/>
    <w:rsid w:val="00787723"/>
    <w:rsid w:val="0079273F"/>
    <w:rsid w:val="0079407D"/>
    <w:rsid w:val="0079446F"/>
    <w:rsid w:val="00795306"/>
    <w:rsid w:val="00795B96"/>
    <w:rsid w:val="00797A13"/>
    <w:rsid w:val="007A0950"/>
    <w:rsid w:val="007A133C"/>
    <w:rsid w:val="007A2CF0"/>
    <w:rsid w:val="007A4E08"/>
    <w:rsid w:val="007A5942"/>
    <w:rsid w:val="007A7573"/>
    <w:rsid w:val="007A7917"/>
    <w:rsid w:val="007B1C7A"/>
    <w:rsid w:val="007B20DA"/>
    <w:rsid w:val="007B216C"/>
    <w:rsid w:val="007B648A"/>
    <w:rsid w:val="007C1AD5"/>
    <w:rsid w:val="007C2618"/>
    <w:rsid w:val="007C2918"/>
    <w:rsid w:val="007C3FB3"/>
    <w:rsid w:val="007C493C"/>
    <w:rsid w:val="007C5144"/>
    <w:rsid w:val="007C6B55"/>
    <w:rsid w:val="007C7C71"/>
    <w:rsid w:val="007D0BE5"/>
    <w:rsid w:val="007D0BFC"/>
    <w:rsid w:val="007D1B48"/>
    <w:rsid w:val="007D2CC2"/>
    <w:rsid w:val="007D4800"/>
    <w:rsid w:val="007D7D34"/>
    <w:rsid w:val="007E18C0"/>
    <w:rsid w:val="007E24A1"/>
    <w:rsid w:val="007E5B6B"/>
    <w:rsid w:val="007E6EA5"/>
    <w:rsid w:val="007F059B"/>
    <w:rsid w:val="007F4F2F"/>
    <w:rsid w:val="00800245"/>
    <w:rsid w:val="008009F0"/>
    <w:rsid w:val="00800D15"/>
    <w:rsid w:val="00802188"/>
    <w:rsid w:val="00802D4F"/>
    <w:rsid w:val="00803F2F"/>
    <w:rsid w:val="0080523D"/>
    <w:rsid w:val="008118C0"/>
    <w:rsid w:val="008149CD"/>
    <w:rsid w:val="00815919"/>
    <w:rsid w:val="00815DE9"/>
    <w:rsid w:val="00817221"/>
    <w:rsid w:val="0082035D"/>
    <w:rsid w:val="00820EB5"/>
    <w:rsid w:val="00820FF1"/>
    <w:rsid w:val="0082139D"/>
    <w:rsid w:val="00826450"/>
    <w:rsid w:val="008325C7"/>
    <w:rsid w:val="008333E9"/>
    <w:rsid w:val="008345AD"/>
    <w:rsid w:val="00836D9C"/>
    <w:rsid w:val="008410C9"/>
    <w:rsid w:val="00842641"/>
    <w:rsid w:val="008428E7"/>
    <w:rsid w:val="00843B81"/>
    <w:rsid w:val="0085158C"/>
    <w:rsid w:val="0085181E"/>
    <w:rsid w:val="00855D6D"/>
    <w:rsid w:val="00856E03"/>
    <w:rsid w:val="00857758"/>
    <w:rsid w:val="008609F6"/>
    <w:rsid w:val="00862BD0"/>
    <w:rsid w:val="0086746C"/>
    <w:rsid w:val="0086791E"/>
    <w:rsid w:val="00870085"/>
    <w:rsid w:val="008717B6"/>
    <w:rsid w:val="00873B69"/>
    <w:rsid w:val="00880E85"/>
    <w:rsid w:val="008839B4"/>
    <w:rsid w:val="008874A6"/>
    <w:rsid w:val="00887CC1"/>
    <w:rsid w:val="00890C48"/>
    <w:rsid w:val="00890C76"/>
    <w:rsid w:val="00891190"/>
    <w:rsid w:val="00894B09"/>
    <w:rsid w:val="00897BBC"/>
    <w:rsid w:val="008A73A7"/>
    <w:rsid w:val="008B17E1"/>
    <w:rsid w:val="008B3FAB"/>
    <w:rsid w:val="008B4757"/>
    <w:rsid w:val="008C0BA0"/>
    <w:rsid w:val="008C2FD4"/>
    <w:rsid w:val="008C3D08"/>
    <w:rsid w:val="008C7DBA"/>
    <w:rsid w:val="008C7E38"/>
    <w:rsid w:val="008D0EC8"/>
    <w:rsid w:val="008D1241"/>
    <w:rsid w:val="008D13DB"/>
    <w:rsid w:val="008D42D9"/>
    <w:rsid w:val="008D66ED"/>
    <w:rsid w:val="008D758F"/>
    <w:rsid w:val="008E33F5"/>
    <w:rsid w:val="008E357B"/>
    <w:rsid w:val="008E7082"/>
    <w:rsid w:val="008F0224"/>
    <w:rsid w:val="008F049A"/>
    <w:rsid w:val="008F27D3"/>
    <w:rsid w:val="008F6916"/>
    <w:rsid w:val="008F7FFD"/>
    <w:rsid w:val="009010ED"/>
    <w:rsid w:val="0090281C"/>
    <w:rsid w:val="00904CDA"/>
    <w:rsid w:val="00907C18"/>
    <w:rsid w:val="00907F1F"/>
    <w:rsid w:val="009108E2"/>
    <w:rsid w:val="00910A5B"/>
    <w:rsid w:val="0091340B"/>
    <w:rsid w:val="00913991"/>
    <w:rsid w:val="009200A6"/>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0C8C"/>
    <w:rsid w:val="009552E4"/>
    <w:rsid w:val="009578F8"/>
    <w:rsid w:val="00960D01"/>
    <w:rsid w:val="00962427"/>
    <w:rsid w:val="00962EEA"/>
    <w:rsid w:val="0096354B"/>
    <w:rsid w:val="0097372B"/>
    <w:rsid w:val="009749FD"/>
    <w:rsid w:val="0097773F"/>
    <w:rsid w:val="00980B51"/>
    <w:rsid w:val="009811BB"/>
    <w:rsid w:val="00982B86"/>
    <w:rsid w:val="009830DD"/>
    <w:rsid w:val="0099072F"/>
    <w:rsid w:val="00995FF5"/>
    <w:rsid w:val="009961BA"/>
    <w:rsid w:val="0099685F"/>
    <w:rsid w:val="00997932"/>
    <w:rsid w:val="00997EEA"/>
    <w:rsid w:val="009A29EE"/>
    <w:rsid w:val="009A3CDD"/>
    <w:rsid w:val="009A44A0"/>
    <w:rsid w:val="009A4541"/>
    <w:rsid w:val="009A7064"/>
    <w:rsid w:val="009B07E9"/>
    <w:rsid w:val="009B1DB7"/>
    <w:rsid w:val="009B27CE"/>
    <w:rsid w:val="009B4123"/>
    <w:rsid w:val="009B552D"/>
    <w:rsid w:val="009B7006"/>
    <w:rsid w:val="009B7B1E"/>
    <w:rsid w:val="009B7BD8"/>
    <w:rsid w:val="009B7F50"/>
    <w:rsid w:val="009C0447"/>
    <w:rsid w:val="009C50BE"/>
    <w:rsid w:val="009C588F"/>
    <w:rsid w:val="009D084C"/>
    <w:rsid w:val="009D5588"/>
    <w:rsid w:val="009D6A67"/>
    <w:rsid w:val="009E0396"/>
    <w:rsid w:val="009E1795"/>
    <w:rsid w:val="009E1878"/>
    <w:rsid w:val="009E2356"/>
    <w:rsid w:val="009E2D5B"/>
    <w:rsid w:val="009E4B3D"/>
    <w:rsid w:val="009E5085"/>
    <w:rsid w:val="009E6627"/>
    <w:rsid w:val="009E6A33"/>
    <w:rsid w:val="009F258F"/>
    <w:rsid w:val="009F2C47"/>
    <w:rsid w:val="009F2E16"/>
    <w:rsid w:val="009F6CA8"/>
    <w:rsid w:val="009F79C5"/>
    <w:rsid w:val="009F7FED"/>
    <w:rsid w:val="00A03842"/>
    <w:rsid w:val="00A047BC"/>
    <w:rsid w:val="00A05372"/>
    <w:rsid w:val="00A06370"/>
    <w:rsid w:val="00A07662"/>
    <w:rsid w:val="00A077C1"/>
    <w:rsid w:val="00A1006C"/>
    <w:rsid w:val="00A11209"/>
    <w:rsid w:val="00A11DF7"/>
    <w:rsid w:val="00A13844"/>
    <w:rsid w:val="00A13AF8"/>
    <w:rsid w:val="00A14540"/>
    <w:rsid w:val="00A16D0D"/>
    <w:rsid w:val="00A23B77"/>
    <w:rsid w:val="00A248CA"/>
    <w:rsid w:val="00A274DB"/>
    <w:rsid w:val="00A34350"/>
    <w:rsid w:val="00A35AA5"/>
    <w:rsid w:val="00A35F7A"/>
    <w:rsid w:val="00A37D1C"/>
    <w:rsid w:val="00A40359"/>
    <w:rsid w:val="00A403EA"/>
    <w:rsid w:val="00A434A8"/>
    <w:rsid w:val="00A464B7"/>
    <w:rsid w:val="00A5491B"/>
    <w:rsid w:val="00A54D00"/>
    <w:rsid w:val="00A56D4B"/>
    <w:rsid w:val="00A57E53"/>
    <w:rsid w:val="00A61372"/>
    <w:rsid w:val="00A6148B"/>
    <w:rsid w:val="00A61B05"/>
    <w:rsid w:val="00A6389D"/>
    <w:rsid w:val="00A66CDE"/>
    <w:rsid w:val="00A675FA"/>
    <w:rsid w:val="00A70C44"/>
    <w:rsid w:val="00A71F6B"/>
    <w:rsid w:val="00A77DA3"/>
    <w:rsid w:val="00A80DC3"/>
    <w:rsid w:val="00A80F4D"/>
    <w:rsid w:val="00A83B6F"/>
    <w:rsid w:val="00A84F93"/>
    <w:rsid w:val="00A86397"/>
    <w:rsid w:val="00A87F87"/>
    <w:rsid w:val="00A92D32"/>
    <w:rsid w:val="00A958C4"/>
    <w:rsid w:val="00A95F3D"/>
    <w:rsid w:val="00AA0DA1"/>
    <w:rsid w:val="00AA23B1"/>
    <w:rsid w:val="00AA3924"/>
    <w:rsid w:val="00AA5F5E"/>
    <w:rsid w:val="00AA6063"/>
    <w:rsid w:val="00AB2878"/>
    <w:rsid w:val="00AB3AE5"/>
    <w:rsid w:val="00AB3DC4"/>
    <w:rsid w:val="00AC017A"/>
    <w:rsid w:val="00AC16FE"/>
    <w:rsid w:val="00AC1EFC"/>
    <w:rsid w:val="00AC29E1"/>
    <w:rsid w:val="00AC3395"/>
    <w:rsid w:val="00AC418C"/>
    <w:rsid w:val="00AC5744"/>
    <w:rsid w:val="00AC5AD8"/>
    <w:rsid w:val="00AC65AB"/>
    <w:rsid w:val="00AD0ED8"/>
    <w:rsid w:val="00AD1850"/>
    <w:rsid w:val="00AD43FB"/>
    <w:rsid w:val="00AD4A39"/>
    <w:rsid w:val="00AD6337"/>
    <w:rsid w:val="00AD6B02"/>
    <w:rsid w:val="00AE09BB"/>
    <w:rsid w:val="00AE1424"/>
    <w:rsid w:val="00AE37AC"/>
    <w:rsid w:val="00AE3DDE"/>
    <w:rsid w:val="00AE5217"/>
    <w:rsid w:val="00AE5561"/>
    <w:rsid w:val="00AE58DA"/>
    <w:rsid w:val="00AE61C6"/>
    <w:rsid w:val="00AE690F"/>
    <w:rsid w:val="00AF0EEE"/>
    <w:rsid w:val="00AF280D"/>
    <w:rsid w:val="00AF5D56"/>
    <w:rsid w:val="00AF68F8"/>
    <w:rsid w:val="00B01051"/>
    <w:rsid w:val="00B04EC7"/>
    <w:rsid w:val="00B07346"/>
    <w:rsid w:val="00B07E5B"/>
    <w:rsid w:val="00B157B0"/>
    <w:rsid w:val="00B16087"/>
    <w:rsid w:val="00B17C0F"/>
    <w:rsid w:val="00B206B5"/>
    <w:rsid w:val="00B20CAA"/>
    <w:rsid w:val="00B213C4"/>
    <w:rsid w:val="00B2260B"/>
    <w:rsid w:val="00B23552"/>
    <w:rsid w:val="00B242B2"/>
    <w:rsid w:val="00B27AC1"/>
    <w:rsid w:val="00B35A45"/>
    <w:rsid w:val="00B35D52"/>
    <w:rsid w:val="00B366D2"/>
    <w:rsid w:val="00B36CD9"/>
    <w:rsid w:val="00B4102C"/>
    <w:rsid w:val="00B41B38"/>
    <w:rsid w:val="00B46F1F"/>
    <w:rsid w:val="00B50FAE"/>
    <w:rsid w:val="00B53D37"/>
    <w:rsid w:val="00B5638F"/>
    <w:rsid w:val="00B600CA"/>
    <w:rsid w:val="00B60AE7"/>
    <w:rsid w:val="00B62A7D"/>
    <w:rsid w:val="00B62D60"/>
    <w:rsid w:val="00B63DF2"/>
    <w:rsid w:val="00B65D3A"/>
    <w:rsid w:val="00B730B4"/>
    <w:rsid w:val="00B82300"/>
    <w:rsid w:val="00B83C5C"/>
    <w:rsid w:val="00B8473A"/>
    <w:rsid w:val="00B87947"/>
    <w:rsid w:val="00B96286"/>
    <w:rsid w:val="00B9693F"/>
    <w:rsid w:val="00BA02FA"/>
    <w:rsid w:val="00BA0BF9"/>
    <w:rsid w:val="00BA1EF0"/>
    <w:rsid w:val="00BA3829"/>
    <w:rsid w:val="00BA6BB6"/>
    <w:rsid w:val="00BB050E"/>
    <w:rsid w:val="00BB209D"/>
    <w:rsid w:val="00BB2873"/>
    <w:rsid w:val="00BB2D41"/>
    <w:rsid w:val="00BB3B9C"/>
    <w:rsid w:val="00BB5A0B"/>
    <w:rsid w:val="00BB6199"/>
    <w:rsid w:val="00BC4D75"/>
    <w:rsid w:val="00BC618A"/>
    <w:rsid w:val="00BC62BC"/>
    <w:rsid w:val="00BD344F"/>
    <w:rsid w:val="00BD5AA7"/>
    <w:rsid w:val="00BE2DD7"/>
    <w:rsid w:val="00BE449D"/>
    <w:rsid w:val="00BE5B56"/>
    <w:rsid w:val="00BE767A"/>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62C"/>
    <w:rsid w:val="00C41D4D"/>
    <w:rsid w:val="00C42BE4"/>
    <w:rsid w:val="00C44943"/>
    <w:rsid w:val="00C449DE"/>
    <w:rsid w:val="00C4565B"/>
    <w:rsid w:val="00C4585B"/>
    <w:rsid w:val="00C45E75"/>
    <w:rsid w:val="00C45F1E"/>
    <w:rsid w:val="00C46501"/>
    <w:rsid w:val="00C46FA8"/>
    <w:rsid w:val="00C50269"/>
    <w:rsid w:val="00C51C88"/>
    <w:rsid w:val="00C51D18"/>
    <w:rsid w:val="00C53B50"/>
    <w:rsid w:val="00C53C4B"/>
    <w:rsid w:val="00C53DB1"/>
    <w:rsid w:val="00C54F63"/>
    <w:rsid w:val="00C54F75"/>
    <w:rsid w:val="00C5572C"/>
    <w:rsid w:val="00C568DE"/>
    <w:rsid w:val="00C6334F"/>
    <w:rsid w:val="00C63F70"/>
    <w:rsid w:val="00C675BA"/>
    <w:rsid w:val="00C67DE8"/>
    <w:rsid w:val="00C71472"/>
    <w:rsid w:val="00C73B27"/>
    <w:rsid w:val="00C74003"/>
    <w:rsid w:val="00C75A32"/>
    <w:rsid w:val="00C76248"/>
    <w:rsid w:val="00C81FF5"/>
    <w:rsid w:val="00C85539"/>
    <w:rsid w:val="00C87CA9"/>
    <w:rsid w:val="00C91B09"/>
    <w:rsid w:val="00C92043"/>
    <w:rsid w:val="00C93DB0"/>
    <w:rsid w:val="00C94167"/>
    <w:rsid w:val="00C94D68"/>
    <w:rsid w:val="00C952A3"/>
    <w:rsid w:val="00C95F36"/>
    <w:rsid w:val="00C96825"/>
    <w:rsid w:val="00CA02C6"/>
    <w:rsid w:val="00CA4F4D"/>
    <w:rsid w:val="00CB1C76"/>
    <w:rsid w:val="00CB2191"/>
    <w:rsid w:val="00CB3D80"/>
    <w:rsid w:val="00CC2FB8"/>
    <w:rsid w:val="00CC3B29"/>
    <w:rsid w:val="00CC40E6"/>
    <w:rsid w:val="00CC7599"/>
    <w:rsid w:val="00CD0A76"/>
    <w:rsid w:val="00CD0B28"/>
    <w:rsid w:val="00CD2AA4"/>
    <w:rsid w:val="00CD2ECD"/>
    <w:rsid w:val="00CE008F"/>
    <w:rsid w:val="00CE40D6"/>
    <w:rsid w:val="00CE4628"/>
    <w:rsid w:val="00CE4A3B"/>
    <w:rsid w:val="00CE6688"/>
    <w:rsid w:val="00CE6C85"/>
    <w:rsid w:val="00CE7EB6"/>
    <w:rsid w:val="00CF0776"/>
    <w:rsid w:val="00CF3B80"/>
    <w:rsid w:val="00CF4320"/>
    <w:rsid w:val="00D02F61"/>
    <w:rsid w:val="00D03CAA"/>
    <w:rsid w:val="00D05A49"/>
    <w:rsid w:val="00D05F88"/>
    <w:rsid w:val="00D07831"/>
    <w:rsid w:val="00D07B8E"/>
    <w:rsid w:val="00D1082F"/>
    <w:rsid w:val="00D10AC3"/>
    <w:rsid w:val="00D14155"/>
    <w:rsid w:val="00D1525B"/>
    <w:rsid w:val="00D15ACE"/>
    <w:rsid w:val="00D216B2"/>
    <w:rsid w:val="00D2469A"/>
    <w:rsid w:val="00D25698"/>
    <w:rsid w:val="00D25751"/>
    <w:rsid w:val="00D300D7"/>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3D8A"/>
    <w:rsid w:val="00DA4654"/>
    <w:rsid w:val="00DA4AA6"/>
    <w:rsid w:val="00DA506F"/>
    <w:rsid w:val="00DA7AE2"/>
    <w:rsid w:val="00DB1260"/>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54F4"/>
    <w:rsid w:val="00E06366"/>
    <w:rsid w:val="00E06CE4"/>
    <w:rsid w:val="00E1201B"/>
    <w:rsid w:val="00E152C8"/>
    <w:rsid w:val="00E154C3"/>
    <w:rsid w:val="00E15590"/>
    <w:rsid w:val="00E20E77"/>
    <w:rsid w:val="00E2247A"/>
    <w:rsid w:val="00E24A4D"/>
    <w:rsid w:val="00E305BF"/>
    <w:rsid w:val="00E325D0"/>
    <w:rsid w:val="00E36784"/>
    <w:rsid w:val="00E407EA"/>
    <w:rsid w:val="00E410F4"/>
    <w:rsid w:val="00E41416"/>
    <w:rsid w:val="00E4292D"/>
    <w:rsid w:val="00E42B2F"/>
    <w:rsid w:val="00E44403"/>
    <w:rsid w:val="00E44E13"/>
    <w:rsid w:val="00E45E76"/>
    <w:rsid w:val="00E46F5D"/>
    <w:rsid w:val="00E6051B"/>
    <w:rsid w:val="00E60AB4"/>
    <w:rsid w:val="00E60CDC"/>
    <w:rsid w:val="00E62413"/>
    <w:rsid w:val="00E626B9"/>
    <w:rsid w:val="00E640B0"/>
    <w:rsid w:val="00E675CE"/>
    <w:rsid w:val="00E73E03"/>
    <w:rsid w:val="00E744D4"/>
    <w:rsid w:val="00E74F63"/>
    <w:rsid w:val="00E75082"/>
    <w:rsid w:val="00E75976"/>
    <w:rsid w:val="00E76464"/>
    <w:rsid w:val="00E806E5"/>
    <w:rsid w:val="00E856B8"/>
    <w:rsid w:val="00E875E7"/>
    <w:rsid w:val="00E87B3A"/>
    <w:rsid w:val="00E90CCF"/>
    <w:rsid w:val="00E92FA1"/>
    <w:rsid w:val="00E9325F"/>
    <w:rsid w:val="00E93B5A"/>
    <w:rsid w:val="00E94200"/>
    <w:rsid w:val="00E95B5D"/>
    <w:rsid w:val="00E96E27"/>
    <w:rsid w:val="00E9765F"/>
    <w:rsid w:val="00EA27E7"/>
    <w:rsid w:val="00EA3828"/>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919"/>
    <w:rsid w:val="00ED67AA"/>
    <w:rsid w:val="00ED7205"/>
    <w:rsid w:val="00EE52C1"/>
    <w:rsid w:val="00EE5F2D"/>
    <w:rsid w:val="00EF071D"/>
    <w:rsid w:val="00EF1F39"/>
    <w:rsid w:val="00EF2184"/>
    <w:rsid w:val="00EF7CE7"/>
    <w:rsid w:val="00EF7DD5"/>
    <w:rsid w:val="00F0061F"/>
    <w:rsid w:val="00F062C9"/>
    <w:rsid w:val="00F06C33"/>
    <w:rsid w:val="00F06F85"/>
    <w:rsid w:val="00F07341"/>
    <w:rsid w:val="00F14A43"/>
    <w:rsid w:val="00F20EE1"/>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2DE"/>
    <w:rsid w:val="00F57426"/>
    <w:rsid w:val="00F63FD6"/>
    <w:rsid w:val="00F643F7"/>
    <w:rsid w:val="00F64E30"/>
    <w:rsid w:val="00F65830"/>
    <w:rsid w:val="00F661AF"/>
    <w:rsid w:val="00F66450"/>
    <w:rsid w:val="00F72484"/>
    <w:rsid w:val="00F74A40"/>
    <w:rsid w:val="00F76A31"/>
    <w:rsid w:val="00F76EFD"/>
    <w:rsid w:val="00F82207"/>
    <w:rsid w:val="00F82849"/>
    <w:rsid w:val="00F85F27"/>
    <w:rsid w:val="00F8613A"/>
    <w:rsid w:val="00F879EC"/>
    <w:rsid w:val="00F925D6"/>
    <w:rsid w:val="00F92943"/>
    <w:rsid w:val="00F9325C"/>
    <w:rsid w:val="00F93FEF"/>
    <w:rsid w:val="00FA0836"/>
    <w:rsid w:val="00FA0C96"/>
    <w:rsid w:val="00FB59BF"/>
    <w:rsid w:val="00FB675B"/>
    <w:rsid w:val="00FC04CF"/>
    <w:rsid w:val="00FC3568"/>
    <w:rsid w:val="00FC6C77"/>
    <w:rsid w:val="00FD3CA2"/>
    <w:rsid w:val="00FD7218"/>
    <w:rsid w:val="00FD7B26"/>
    <w:rsid w:val="00FE178C"/>
    <w:rsid w:val="00FE3B66"/>
    <w:rsid w:val="00FE5702"/>
    <w:rsid w:val="00FE63DD"/>
    <w:rsid w:val="00FF050E"/>
    <w:rsid w:val="00FF4638"/>
    <w:rsid w:val="00FF4B0C"/>
    <w:rsid w:val="00FF4B86"/>
    <w:rsid w:val="00FF4CA6"/>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aliases w:val="Title Header2"/>
    <w:basedOn w:val="prastasis"/>
    <w:next w:val="prastasis"/>
    <w:link w:val="Antrat2Diagrama"/>
    <w:uiPriority w:val="99"/>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H3,Section Header3,Sub-Clause Paragraph"/>
    <w:basedOn w:val="prastasis"/>
    <w:next w:val="prastasis"/>
    <w:link w:val="Antrat3Diagrama"/>
    <w:qFormat/>
    <w:rsid w:val="00AC017A"/>
    <w:pPr>
      <w:keepNext/>
      <w:jc w:val="center"/>
      <w:outlineLvl w:val="2"/>
    </w:pPr>
    <w:rPr>
      <w:b/>
    </w:rPr>
  </w:style>
  <w:style w:type="paragraph" w:styleId="Antrat4">
    <w:name w:val="heading 4"/>
    <w:aliases w:val="Heading 4 Char Char Char Char,Heading 4 Char Char Char Char Char,Sub-Clause Sub-paragraph"/>
    <w:basedOn w:val="prastasis"/>
    <w:next w:val="prastasis"/>
    <w:link w:val="Antrat4Diagrama"/>
    <w:qFormat/>
    <w:rsid w:val="008F7FFD"/>
    <w:pPr>
      <w:keepNext/>
      <w:tabs>
        <w:tab w:val="num" w:pos="1584"/>
      </w:tabs>
      <w:ind w:left="1584" w:hanging="864"/>
      <w:jc w:val="left"/>
      <w:outlineLvl w:val="3"/>
    </w:pPr>
    <w:rPr>
      <w:b/>
      <w:bCs/>
      <w:sz w:val="44"/>
      <w:szCs w:val="44"/>
      <w:lang w:eastAsia="lt-LT"/>
    </w:rPr>
  </w:style>
  <w:style w:type="paragraph" w:styleId="Antrat5">
    <w:name w:val="heading 5"/>
    <w:basedOn w:val="prastasis"/>
    <w:next w:val="prastasis"/>
    <w:link w:val="Antrat5Diagrama"/>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qFormat/>
    <w:rsid w:val="008F7FFD"/>
    <w:pPr>
      <w:keepNext/>
      <w:tabs>
        <w:tab w:val="num" w:pos="1872"/>
      </w:tabs>
      <w:ind w:left="1872" w:hanging="1152"/>
      <w:jc w:val="left"/>
      <w:outlineLvl w:val="5"/>
    </w:pPr>
    <w:rPr>
      <w:b/>
      <w:bCs/>
      <w:sz w:val="36"/>
      <w:szCs w:val="36"/>
      <w:lang w:eastAsia="lt-LT"/>
    </w:rPr>
  </w:style>
  <w:style w:type="paragraph" w:styleId="Antrat7">
    <w:name w:val="heading 7"/>
    <w:basedOn w:val="prastasis"/>
    <w:next w:val="prastasis"/>
    <w:link w:val="Antrat7Diagrama"/>
    <w:uiPriority w:val="99"/>
    <w:qFormat/>
    <w:rsid w:val="008F7FFD"/>
    <w:pPr>
      <w:keepNext/>
      <w:tabs>
        <w:tab w:val="num" w:pos="2016"/>
      </w:tabs>
      <w:ind w:left="2016" w:hanging="1296"/>
      <w:jc w:val="left"/>
      <w:outlineLvl w:val="6"/>
    </w:pPr>
    <w:rPr>
      <w:sz w:val="48"/>
      <w:szCs w:val="48"/>
      <w:lang w:eastAsia="lt-LT"/>
    </w:rPr>
  </w:style>
  <w:style w:type="paragraph" w:styleId="Antrat8">
    <w:name w:val="heading 8"/>
    <w:basedOn w:val="prastasis"/>
    <w:next w:val="prastasis"/>
    <w:link w:val="Antrat8Diagrama"/>
    <w:uiPriority w:val="99"/>
    <w:qFormat/>
    <w:rsid w:val="008F7FFD"/>
    <w:pPr>
      <w:keepNext/>
      <w:tabs>
        <w:tab w:val="num" w:pos="2160"/>
      </w:tabs>
      <w:ind w:left="2160" w:hanging="1440"/>
      <w:jc w:val="left"/>
      <w:outlineLvl w:val="7"/>
    </w:pPr>
    <w:rPr>
      <w:b/>
      <w:bCs/>
      <w:sz w:val="18"/>
      <w:szCs w:val="18"/>
      <w:lang w:eastAsia="lt-LT"/>
    </w:rPr>
  </w:style>
  <w:style w:type="paragraph" w:styleId="Antrat9">
    <w:name w:val="heading 9"/>
    <w:basedOn w:val="prastasis"/>
    <w:next w:val="prastasis"/>
    <w:link w:val="Antrat9Diagrama"/>
    <w:uiPriority w:val="99"/>
    <w:qFormat/>
    <w:rsid w:val="008F7FFD"/>
    <w:pPr>
      <w:keepNext/>
      <w:tabs>
        <w:tab w:val="num" w:pos="2304"/>
      </w:tabs>
      <w:ind w:left="2304" w:hanging="1584"/>
      <w:jc w:val="left"/>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rsid w:val="00AC017A"/>
    <w:pPr>
      <w:ind w:firstLine="567"/>
    </w:p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pPr>
  </w:style>
  <w:style w:type="character" w:customStyle="1" w:styleId="PoratDiagrama">
    <w:name w:val="Poraštė Diagrama"/>
    <w:aliases w:val="Diagrama Diagrama,Štampai Diagrama"/>
    <w:basedOn w:val="Numatytasispastraiposriftas"/>
    <w:link w:val="Porat"/>
    <w:uiPriority w:val="99"/>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punktai,List Paragraph12,Lente,Table of contents numbered"/>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qFormat/>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D7B26"/>
    <w:rPr>
      <w:b/>
      <w:bCs/>
    </w:rPr>
  </w:style>
  <w:style w:type="character" w:customStyle="1" w:styleId="KomentarotemaDiagrama">
    <w:name w:val="Komentaro tema Diagrama"/>
    <w:basedOn w:val="KomentarotekstasDiagrama"/>
    <w:link w:val="Komentarotema"/>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10"/>
      </w:numPr>
      <w:suppressAutoHyphens/>
    </w:pPr>
    <w:rPr>
      <w:lang w:val="en-AU" w:eastAsia="zh-CN"/>
    </w:rPr>
  </w:style>
  <w:style w:type="character" w:styleId="Perirtashipersaitas">
    <w:name w:val="FollowedHyperlink"/>
    <w:basedOn w:val="Numatytasispastraiposriftas"/>
    <w:uiPriority w:val="99"/>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pPr>
      <w:jc w:val="left"/>
    </w:pPr>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jc w:val="left"/>
    </w:pPr>
    <w:rPr>
      <w:szCs w:val="24"/>
      <w:lang w:eastAsia="lt-LT"/>
    </w:rPr>
  </w:style>
  <w:style w:type="paragraph" w:customStyle="1" w:styleId="pavadinimas1">
    <w:name w:val="pavadinimas1"/>
    <w:basedOn w:val="prastasis"/>
    <w:uiPriority w:val="99"/>
    <w:rsid w:val="008F7FFD"/>
    <w:pPr>
      <w:spacing w:before="100" w:beforeAutospacing="1" w:after="100" w:afterAutospacing="1"/>
      <w:jc w:val="left"/>
    </w:pPr>
    <w:rPr>
      <w:rFonts w:eastAsia="Calibri"/>
      <w:szCs w:val="24"/>
      <w:lang w:eastAsia="lt-LT"/>
    </w:rPr>
  </w:style>
  <w:style w:type="paragraph" w:customStyle="1" w:styleId="bodytext">
    <w:name w:val="bodytext"/>
    <w:basedOn w:val="prastasis"/>
    <w:uiPriority w:val="99"/>
    <w:rsid w:val="008F7FFD"/>
    <w:pPr>
      <w:spacing w:before="100" w:beforeAutospacing="1" w:after="100" w:afterAutospacing="1"/>
      <w:jc w:val="left"/>
    </w:pPr>
    <w:rPr>
      <w:szCs w:val="24"/>
      <w:lang w:eastAsia="lt-LT"/>
    </w:rPr>
  </w:style>
  <w:style w:type="paragraph" w:customStyle="1" w:styleId="lentacentr">
    <w:name w:val="lentacentr"/>
    <w:basedOn w:val="prastasis"/>
    <w:uiPriority w:val="99"/>
    <w:rsid w:val="008F7FFD"/>
    <w:pPr>
      <w:spacing w:before="100" w:beforeAutospacing="1" w:after="100" w:afterAutospacing="1"/>
      <w:jc w:val="left"/>
    </w:pPr>
    <w:rPr>
      <w:szCs w:val="24"/>
      <w:lang w:eastAsia="lt-LT"/>
    </w:r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jc w:val="left"/>
    </w:pPr>
    <w:rPr>
      <w:rFonts w:ascii="Tahoma" w:hAnsi="Tahoma" w:cs="Tahoma"/>
      <w:sz w:val="20"/>
      <w:lang w:val="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jc w:val="left"/>
    </w:pPr>
    <w:rPr>
      <w:szCs w:val="24"/>
      <w:lang w:val="en-US"/>
    </w:rPr>
  </w:style>
  <w:style w:type="paragraph" w:styleId="Dokumentostruktra">
    <w:name w:val="Document Map"/>
    <w:basedOn w:val="prastasis"/>
    <w:link w:val="DokumentostruktraDiagrama"/>
    <w:uiPriority w:val="99"/>
    <w:semiHidden/>
    <w:rsid w:val="008F7FFD"/>
    <w:pPr>
      <w:spacing w:after="200" w:line="276" w:lineRule="auto"/>
      <w:jc w:val="left"/>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jc w:val="left"/>
    </w:pPr>
    <w:rPr>
      <w:szCs w:val="24"/>
      <w:lang w:val="en-US"/>
    </w:rPr>
  </w:style>
  <w:style w:type="paragraph" w:customStyle="1" w:styleId="msolistparagraphcxspmiddle">
    <w:name w:val="msolistparagraphcxspmiddle"/>
    <w:basedOn w:val="prastasis"/>
    <w:uiPriority w:val="99"/>
    <w:rsid w:val="008F7FFD"/>
    <w:pPr>
      <w:spacing w:before="100" w:beforeAutospacing="1" w:after="100" w:afterAutospacing="1"/>
      <w:jc w:val="left"/>
    </w:pPr>
    <w:rPr>
      <w:szCs w:val="24"/>
      <w:lang w:val="en-US"/>
    </w:rPr>
  </w:style>
  <w:style w:type="paragraph" w:customStyle="1" w:styleId="msolistparagraphcxsplast">
    <w:name w:val="msolistparagraphcxsplast"/>
    <w:basedOn w:val="prastasis"/>
    <w:uiPriority w:val="99"/>
    <w:rsid w:val="008F7FFD"/>
    <w:pPr>
      <w:spacing w:before="100" w:beforeAutospacing="1" w:after="100" w:afterAutospacing="1"/>
      <w:jc w:val="left"/>
    </w:pPr>
    <w:rPr>
      <w:szCs w:val="24"/>
      <w:lang w:val="en-US"/>
    </w:rPr>
  </w:style>
  <w:style w:type="paragraph" w:customStyle="1" w:styleId="statymopavad">
    <w:name w:val="statymopavad"/>
    <w:basedOn w:val="prastasis"/>
    <w:uiPriority w:val="99"/>
    <w:rsid w:val="008F7FFD"/>
    <w:pPr>
      <w:spacing w:before="100" w:beforeAutospacing="1" w:after="100" w:afterAutospacing="1"/>
      <w:jc w:val="left"/>
    </w:pPr>
    <w:rPr>
      <w:szCs w:val="24"/>
      <w:lang w:val="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jc w:val="left"/>
      <w:textAlignment w:val="center"/>
    </w:pPr>
    <w:rPr>
      <w:b/>
      <w:bCs/>
      <w:caps/>
      <w:color w:val="000000"/>
      <w:sz w:val="22"/>
      <w:szCs w:val="22"/>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jc w:val="left"/>
      <w:textAlignment w:val="center"/>
    </w:pPr>
    <w:rPr>
      <w:caps/>
      <w:color w:val="000000"/>
      <w:sz w:val="20"/>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textAlignment w:val="center"/>
    </w:pPr>
    <w:rPr>
      <w:color w:val="000000"/>
      <w:sz w:val="20"/>
      <w:lang w:val="en-GB"/>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pPr>
    <w:rPr>
      <w:rFonts w:eastAsia="Calibri"/>
      <w:color w:val="000000"/>
      <w:sz w:val="20"/>
      <w:lang w:val="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jc w:val="left"/>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pPr>
      <w:jc w:val="left"/>
    </w:pPr>
    <w:rPr>
      <w:rFonts w:eastAsia="Calibri"/>
      <w:b/>
      <w:bCs/>
      <w:szCs w:val="24"/>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rPr>
      <w:rFonts w:eastAsia="Calibri"/>
      <w:szCs w:val="24"/>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styleId="Pavadinimas0">
    <w:name w:val="Title"/>
    <w:basedOn w:val="prastasis"/>
    <w:link w:val="PavadinimasDiagrama"/>
    <w:qFormat/>
    <w:rsid w:val="008F7FFD"/>
    <w:pPr>
      <w:jc w:val="center"/>
    </w:pPr>
    <w:rPr>
      <w:b/>
      <w:bCs/>
      <w:sz w:val="20"/>
    </w:rPr>
  </w:style>
  <w:style w:type="character" w:customStyle="1" w:styleId="PavadinimasDiagrama">
    <w:name w:val="Pavadinimas Diagrama"/>
    <w:basedOn w:val="Numatytasispastraiposriftas"/>
    <w:link w:val="Pavadinimas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8F7FFD"/>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textAlignment w:val="baseline"/>
    </w:pPr>
    <w:rPr>
      <w:sz w:val="20"/>
      <w:lang w:val="en-US" w:eastAsia="lt-LT"/>
    </w:rPr>
  </w:style>
  <w:style w:type="character" w:styleId="Eilutsnumeris">
    <w:name w:val="line number"/>
    <w:basedOn w:val="Numatytasispastraiposriftas"/>
    <w:uiPriority w:val="99"/>
    <w:semiHidden/>
    <w:unhideWhenUsed/>
    <w:rsid w:val="008F7FFD"/>
  </w:style>
  <w:style w:type="paragraph" w:styleId="Turinys1">
    <w:name w:val="toc 1"/>
    <w:basedOn w:val="prastasis"/>
    <w:next w:val="prastasis"/>
    <w:autoRedefine/>
    <w:uiPriority w:val="99"/>
    <w:semiHidden/>
    <w:rsid w:val="008F7FFD"/>
    <w:pPr>
      <w:jc w:val="center"/>
    </w:pPr>
    <w:rPr>
      <w:b/>
      <w:i/>
      <w:sz w:val="22"/>
      <w:szCs w:val="22"/>
      <w:lang w:eastAsia="lt-LT"/>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jc w:val="left"/>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8F7FFD"/>
    <w:pPr>
      <w:suppressAutoHyphens/>
      <w:jc w:val="left"/>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jc w:val="left"/>
    </w:pPr>
    <w:rPr>
      <w:rFonts w:ascii="Verdana" w:hAnsi="Verdana" w:cs="Verdana"/>
      <w:noProof/>
      <w:sz w:val="20"/>
      <w:lang w:eastAsia="lt-LT"/>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jc w:val="left"/>
    </w:pPr>
    <w:rPr>
      <w:rFonts w:ascii="Tahoma" w:hAnsi="Tahoma"/>
      <w:sz w:val="20"/>
      <w:lang w:val="en-US"/>
    </w:rPr>
  </w:style>
  <w:style w:type="paragraph" w:customStyle="1" w:styleId="Style2">
    <w:name w:val="Style2"/>
    <w:basedOn w:val="prastasis"/>
    <w:uiPriority w:val="99"/>
    <w:qFormat/>
    <w:rsid w:val="008F7FFD"/>
    <w:pPr>
      <w:outlineLvl w:val="1"/>
    </w:pPr>
    <w:rPr>
      <w:szCs w:val="22"/>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pPr>
    <w:rPr>
      <w:rFonts w:cs="Courier New"/>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pPr>
      <w:jc w:val="left"/>
    </w:pPr>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pPr>
    <w:rPr>
      <w:color w:val="000000"/>
      <w:szCs w:val="24"/>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jc w:val="left"/>
    </w:pPr>
    <w:rPr>
      <w:szCs w:val="24"/>
      <w:lang w:eastAsia="lt-LT"/>
    </w:rPr>
  </w:style>
  <w:style w:type="paragraph" w:customStyle="1" w:styleId="Lygis">
    <w:name w:val="Lygis"/>
    <w:basedOn w:val="prastasis"/>
    <w:autoRedefine/>
    <w:rsid w:val="008F7FFD"/>
    <w:pPr>
      <w:spacing w:line="276" w:lineRule="auto"/>
      <w:jc w:val="center"/>
    </w:pPr>
    <w:rPr>
      <w:b/>
      <w:bCs/>
      <w:szCs w:val="24"/>
      <w:lang w:eastAsia="lt-LT"/>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jc w:val="left"/>
    </w:pPr>
    <w:rPr>
      <w:rFonts w:cstheme="minorBidi"/>
      <w:sz w:val="22"/>
      <w:szCs w:val="22"/>
    </w:rPr>
  </w:style>
  <w:style w:type="numbering" w:customStyle="1" w:styleId="Sraonra1">
    <w:name w:val="Sąrašo nėra1"/>
    <w:next w:val="Sraonra"/>
    <w:uiPriority w:val="99"/>
    <w:semiHidden/>
    <w:unhideWhenUsed/>
    <w:rsid w:val="008F7FFD"/>
  </w:style>
  <w:style w:type="character" w:styleId="Neapdorotaspaminjimas">
    <w:name w:val="Unresolved Mention"/>
    <w:basedOn w:val="Numatytasispastraiposriftas"/>
    <w:uiPriority w:val="99"/>
    <w:semiHidden/>
    <w:unhideWhenUsed/>
    <w:rsid w:val="008F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aura.kutkute@kelme.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tas.mickus@kelmesligonin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i-tiekejai-1"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pt.lrv.lt/lt/nuorodos/kiti-duomenys/pasiulymu-sifravimas/sifravimo-priemoniu-aprasas/" TargetMode="External"/><Relationship Id="rId30" Type="http://schemas.openxmlformats.org/officeDocument/2006/relationships/image" Target="media/image5.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48061</Words>
  <Characters>27396</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LauraKutkute</cp:lastModifiedBy>
  <cp:revision>13</cp:revision>
  <cp:lastPrinted>2025-11-26T06:50:00Z</cp:lastPrinted>
  <dcterms:created xsi:type="dcterms:W3CDTF">2025-09-29T14:01:00Z</dcterms:created>
  <dcterms:modified xsi:type="dcterms:W3CDTF">2025-11-26T06:57:00Z</dcterms:modified>
</cp:coreProperties>
</file>