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6A09B" w14:textId="4C86414F" w:rsidR="000809A8" w:rsidRPr="005821E0" w:rsidRDefault="00E04F61" w:rsidP="00580BA1">
      <w:pPr>
        <w:tabs>
          <w:tab w:val="left" w:pos="720"/>
        </w:tabs>
        <w:jc w:val="center"/>
        <w:rPr>
          <w:rFonts w:eastAsia="Times New Roman"/>
          <w:szCs w:val="24"/>
        </w:rPr>
      </w:pP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Pr="005821E0">
        <w:rPr>
          <w:rFonts w:eastAsia="Times New Roman"/>
          <w:szCs w:val="24"/>
        </w:rPr>
        <w:tab/>
      </w:r>
      <w:r w:rsidR="000809A8" w:rsidRPr="005821E0">
        <w:rPr>
          <w:rFonts w:eastAsia="Times New Roman"/>
          <w:szCs w:val="24"/>
        </w:rPr>
        <w:t xml:space="preserve">Pirkimo sąlygų </w:t>
      </w:r>
      <w:r w:rsidR="00A56E50">
        <w:rPr>
          <w:rFonts w:eastAsia="Times New Roman"/>
          <w:szCs w:val="24"/>
        </w:rPr>
        <w:t>5</w:t>
      </w:r>
      <w:r w:rsidR="000809A8" w:rsidRPr="005821E0">
        <w:rPr>
          <w:rFonts w:eastAsia="Times New Roman"/>
          <w:szCs w:val="24"/>
        </w:rPr>
        <w:t xml:space="preserve"> priedas</w:t>
      </w:r>
    </w:p>
    <w:p w14:paraId="0DEC2158" w14:textId="77777777" w:rsidR="00315F8C" w:rsidRPr="005821E0" w:rsidRDefault="00315F8C" w:rsidP="00315F8C">
      <w:pPr>
        <w:autoSpaceDN w:val="0"/>
        <w:jc w:val="center"/>
        <w:textAlignment w:val="baseline"/>
        <w:rPr>
          <w:sz w:val="20"/>
          <w:lang w:eastAsia="en-US"/>
        </w:rPr>
      </w:pPr>
      <w:r w:rsidRPr="005821E0">
        <w:rPr>
          <w:sz w:val="20"/>
          <w:lang w:eastAsia="en-US"/>
        </w:rPr>
        <w:t>Herbas arba prekių ženklas</w:t>
      </w:r>
    </w:p>
    <w:p w14:paraId="36C7E7F0" w14:textId="77777777" w:rsidR="00315F8C" w:rsidRPr="005821E0" w:rsidRDefault="00315F8C" w:rsidP="00315F8C">
      <w:pPr>
        <w:autoSpaceDN w:val="0"/>
        <w:jc w:val="center"/>
        <w:textAlignment w:val="baseline"/>
        <w:rPr>
          <w:sz w:val="20"/>
          <w:lang w:eastAsia="en-US"/>
        </w:rPr>
      </w:pPr>
    </w:p>
    <w:p w14:paraId="2E19BA28" w14:textId="77777777" w:rsidR="00315F8C" w:rsidRPr="005821E0" w:rsidRDefault="00315F8C" w:rsidP="00315F8C">
      <w:pPr>
        <w:autoSpaceDN w:val="0"/>
        <w:jc w:val="center"/>
        <w:textAlignment w:val="baseline"/>
        <w:rPr>
          <w:sz w:val="20"/>
          <w:lang w:eastAsia="en-US"/>
        </w:rPr>
      </w:pPr>
      <w:r w:rsidRPr="005821E0">
        <w:rPr>
          <w:sz w:val="20"/>
          <w:lang w:eastAsia="en-US"/>
        </w:rPr>
        <w:t>(Teikėjo pavadinimas)</w:t>
      </w:r>
    </w:p>
    <w:p w14:paraId="2C074D73" w14:textId="77777777" w:rsidR="00315F8C" w:rsidRPr="005821E0" w:rsidRDefault="00315F8C" w:rsidP="00315F8C">
      <w:pPr>
        <w:autoSpaceDN w:val="0"/>
        <w:jc w:val="center"/>
        <w:textAlignment w:val="baseline"/>
        <w:rPr>
          <w:sz w:val="20"/>
          <w:lang w:eastAsia="en-US"/>
        </w:rPr>
      </w:pPr>
      <w:r w:rsidRPr="005821E0">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2F33021B" w14:textId="77777777" w:rsidR="00315F8C" w:rsidRPr="005821E0" w:rsidRDefault="00315F8C" w:rsidP="00315F8C">
      <w:pPr>
        <w:autoSpaceDN w:val="0"/>
        <w:jc w:val="center"/>
        <w:textAlignment w:val="baseline"/>
        <w:rPr>
          <w:sz w:val="20"/>
          <w:lang w:eastAsia="en-US"/>
        </w:rPr>
      </w:pPr>
    </w:p>
    <w:p w14:paraId="52E48AAB" w14:textId="77777777" w:rsidR="00E04F61" w:rsidRPr="005821E0" w:rsidRDefault="00E04F61" w:rsidP="00E04F61">
      <w:pPr>
        <w:autoSpaceDN w:val="0"/>
        <w:jc w:val="both"/>
        <w:textAlignment w:val="baseline"/>
        <w:rPr>
          <w:sz w:val="20"/>
          <w:lang w:eastAsia="en-US"/>
        </w:rPr>
      </w:pPr>
      <w:r w:rsidRPr="005821E0">
        <w:rPr>
          <w:sz w:val="20"/>
          <w:lang w:eastAsia="en-US"/>
        </w:rPr>
        <w:t>__________________________</w:t>
      </w:r>
    </w:p>
    <w:p w14:paraId="24A89931" w14:textId="5ECD1BA7" w:rsidR="009B4D5F" w:rsidRPr="005821E0" w:rsidRDefault="00E04F61" w:rsidP="007C70D3">
      <w:pPr>
        <w:tabs>
          <w:tab w:val="center" w:pos="2520"/>
        </w:tabs>
        <w:autoSpaceDN w:val="0"/>
        <w:jc w:val="both"/>
        <w:textAlignment w:val="baseline"/>
        <w:rPr>
          <w:sz w:val="20"/>
          <w:lang w:eastAsia="en-US"/>
        </w:rPr>
      </w:pPr>
      <w:r w:rsidRPr="005821E0">
        <w:rPr>
          <w:sz w:val="20"/>
          <w:lang w:eastAsia="en-US"/>
        </w:rPr>
        <w:t>(Adresatas (perkančioji organizacija)</w:t>
      </w:r>
    </w:p>
    <w:p w14:paraId="7309A2D2" w14:textId="77777777" w:rsidR="00EA671F" w:rsidRPr="005821E0" w:rsidRDefault="00EA671F" w:rsidP="00E04F61">
      <w:pPr>
        <w:jc w:val="center"/>
        <w:rPr>
          <w:b/>
          <w:szCs w:val="24"/>
        </w:rPr>
      </w:pPr>
    </w:p>
    <w:p w14:paraId="53B85111" w14:textId="77777777" w:rsidR="00E04F61" w:rsidRPr="005821E0" w:rsidRDefault="00E04F61" w:rsidP="00E04F61">
      <w:pPr>
        <w:jc w:val="center"/>
        <w:rPr>
          <w:b/>
          <w:szCs w:val="24"/>
        </w:rPr>
      </w:pPr>
      <w:r w:rsidRPr="005821E0">
        <w:rPr>
          <w:b/>
          <w:szCs w:val="24"/>
        </w:rPr>
        <w:t>PASIŪLYMAS</w:t>
      </w:r>
    </w:p>
    <w:p w14:paraId="610ADFE7" w14:textId="398A2338" w:rsidR="00FB5E95" w:rsidRDefault="00B61190"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r w:rsidRPr="005821E0">
        <w:rPr>
          <w:b/>
          <w:color w:val="000000"/>
          <w:szCs w:val="24"/>
        </w:rPr>
        <w:t xml:space="preserve">DĖL </w:t>
      </w:r>
      <w:r w:rsidR="00E8485D" w:rsidRPr="005821E0">
        <w:rPr>
          <w:b/>
          <w:szCs w:val="24"/>
        </w:rPr>
        <w:t xml:space="preserve">MOBILIOS ODONTOLOGINĖS ĮRANGOS </w:t>
      </w:r>
      <w:r w:rsidR="0029777D" w:rsidRPr="005821E0">
        <w:rPr>
          <w:b/>
          <w:szCs w:val="24"/>
        </w:rPr>
        <w:t>PIRKIMO</w:t>
      </w:r>
    </w:p>
    <w:p w14:paraId="4E467A99" w14:textId="77777777" w:rsidR="0025001C" w:rsidRDefault="0025001C"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szCs w:val="24"/>
        </w:rPr>
      </w:pPr>
    </w:p>
    <w:p w14:paraId="3D599CB1" w14:textId="77777777" w:rsidR="00B63540" w:rsidRPr="005821E0" w:rsidRDefault="00B63540" w:rsidP="00B63540">
      <w:pPr>
        <w:widowControl/>
        <w:suppressAutoHyphens w:val="0"/>
        <w:autoSpaceDN w:val="0"/>
        <w:jc w:val="center"/>
        <w:textAlignment w:val="baseline"/>
        <w:rPr>
          <w:rFonts w:eastAsia="Calibri"/>
          <w:szCs w:val="24"/>
          <w:lang w:eastAsia="en-US"/>
        </w:rPr>
      </w:pPr>
      <w:r w:rsidRPr="00307F48">
        <w:rPr>
          <w:rFonts w:eastAsia="Calibri"/>
          <w:b/>
          <w:bCs/>
          <w:szCs w:val="24"/>
          <w:lang w:eastAsia="en-US"/>
        </w:rPr>
        <w:t>PIRKIMO I</w:t>
      </w:r>
      <w:r>
        <w:rPr>
          <w:rFonts w:eastAsia="Calibri"/>
          <w:b/>
          <w:bCs/>
          <w:szCs w:val="24"/>
          <w:lang w:eastAsia="en-US"/>
        </w:rPr>
        <w:t>II</w:t>
      </w:r>
      <w:r w:rsidRPr="00307F48">
        <w:rPr>
          <w:rFonts w:eastAsia="Calibri"/>
          <w:b/>
          <w:bCs/>
          <w:szCs w:val="24"/>
          <w:lang w:eastAsia="en-US"/>
        </w:rPr>
        <w:t xml:space="preserve"> DALIS: </w:t>
      </w:r>
      <w:r w:rsidRPr="0040137F">
        <w:rPr>
          <w:b/>
          <w:szCs w:val="24"/>
        </w:rPr>
        <w:t>DIDINAMIEJI AKINIAI SU APŠVIETIMU</w:t>
      </w:r>
    </w:p>
    <w:p w14:paraId="4A0E15E8" w14:textId="77777777" w:rsidR="0025001C" w:rsidRPr="005821E0" w:rsidRDefault="0025001C"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p>
    <w:p w14:paraId="793C7BE1" w14:textId="77777777" w:rsidR="00037BF8" w:rsidRPr="005821E0" w:rsidRDefault="00037BF8" w:rsidP="00037BF8">
      <w:pPr>
        <w:jc w:val="center"/>
        <w:rPr>
          <w:b/>
          <w:color w:val="000000"/>
          <w:sz w:val="22"/>
        </w:rPr>
      </w:pPr>
      <w:r w:rsidRPr="005821E0">
        <w:rPr>
          <w:b/>
          <w:color w:val="000000"/>
          <w:sz w:val="22"/>
        </w:rPr>
        <w:t>_______________</w:t>
      </w:r>
    </w:p>
    <w:p w14:paraId="20695436" w14:textId="77777777" w:rsidR="00037BF8" w:rsidRPr="005821E0" w:rsidRDefault="00037BF8" w:rsidP="00037BF8">
      <w:pPr>
        <w:jc w:val="center"/>
        <w:rPr>
          <w:bCs/>
          <w:color w:val="000000"/>
          <w:szCs w:val="24"/>
        </w:rPr>
      </w:pPr>
      <w:r w:rsidRPr="005821E0">
        <w:rPr>
          <w:bCs/>
          <w:color w:val="000000"/>
          <w:szCs w:val="24"/>
        </w:rPr>
        <w:t>(Data)</w:t>
      </w:r>
    </w:p>
    <w:p w14:paraId="03D05DA2" w14:textId="77777777" w:rsidR="00037BF8" w:rsidRPr="005821E0" w:rsidRDefault="00037BF8" w:rsidP="00037BF8">
      <w:pPr>
        <w:shd w:val="clear" w:color="auto" w:fill="FFFFFF"/>
        <w:jc w:val="center"/>
        <w:rPr>
          <w:bCs/>
          <w:color w:val="000000"/>
          <w:szCs w:val="24"/>
        </w:rPr>
      </w:pPr>
      <w:r w:rsidRPr="005821E0">
        <w:rPr>
          <w:bCs/>
          <w:color w:val="000000"/>
          <w:szCs w:val="24"/>
        </w:rPr>
        <w:t>______________</w:t>
      </w:r>
    </w:p>
    <w:p w14:paraId="6BA4C44D" w14:textId="77777777" w:rsidR="00037BF8" w:rsidRPr="005821E0" w:rsidRDefault="00037BF8" w:rsidP="00037BF8">
      <w:pPr>
        <w:shd w:val="clear" w:color="auto" w:fill="FFFFFF"/>
        <w:jc w:val="center"/>
        <w:rPr>
          <w:bCs/>
          <w:color w:val="000000"/>
          <w:szCs w:val="24"/>
        </w:rPr>
      </w:pPr>
      <w:r w:rsidRPr="005821E0">
        <w:rPr>
          <w:bCs/>
          <w:color w:val="000000"/>
          <w:szCs w:val="24"/>
        </w:rPr>
        <w:t>(Sudarymo vieta)</w:t>
      </w:r>
    </w:p>
    <w:p w14:paraId="2B0B9D82" w14:textId="77777777" w:rsidR="00CD0A15" w:rsidRPr="005821E0" w:rsidRDefault="00CD0A15" w:rsidP="00037BF8">
      <w:pPr>
        <w:shd w:val="clear" w:color="auto" w:fill="FFFFFF"/>
        <w:jc w:val="center"/>
        <w:rPr>
          <w:bCs/>
          <w:color w:val="000000"/>
          <w:szCs w:val="24"/>
        </w:rPr>
      </w:pPr>
    </w:p>
    <w:p w14:paraId="77A64E7A" w14:textId="77777777" w:rsidR="001F16F4" w:rsidRPr="005821E0" w:rsidRDefault="00F85F04" w:rsidP="00F85F04">
      <w:pPr>
        <w:shd w:val="clear" w:color="auto" w:fill="FFFFFF"/>
        <w:rPr>
          <w:i/>
          <w:szCs w:val="24"/>
        </w:rPr>
      </w:pPr>
      <w:r w:rsidRPr="005821E0">
        <w:rPr>
          <w:b/>
          <w:bCs/>
          <w:iCs/>
          <w:color w:val="000000"/>
          <w:szCs w:val="24"/>
        </w:rPr>
        <w:t>1 lentelė</w:t>
      </w:r>
      <w:r w:rsidR="00AB5F41" w:rsidRPr="005821E0">
        <w:rPr>
          <w:iCs/>
          <w:szCs w:val="24"/>
        </w:rPr>
        <w:t>. Informacija apie tiekėją</w:t>
      </w:r>
      <w:r w:rsidR="00AB5F41" w:rsidRPr="005821E0">
        <w:rPr>
          <w:b/>
          <w:bCs/>
          <w:i/>
          <w:szCs w:val="24"/>
        </w:rPr>
        <w:t xml:space="preserve"> </w:t>
      </w:r>
      <w:r w:rsidR="00AB5F41" w:rsidRPr="005821E0">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5821E0" w14:paraId="7EBA9683"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21D9EBF" w14:textId="77777777" w:rsidR="00C441EF" w:rsidRPr="005821E0" w:rsidRDefault="00AB5F41" w:rsidP="00F85F04">
            <w:pPr>
              <w:snapToGrid w:val="0"/>
              <w:jc w:val="both"/>
              <w:rPr>
                <w:szCs w:val="24"/>
              </w:rPr>
            </w:pPr>
            <w:r w:rsidRPr="005821E0">
              <w:rPr>
                <w:b/>
                <w:bCs/>
                <w:szCs w:val="24"/>
              </w:rPr>
              <w:t>Tiekėjo pavadinimas</w:t>
            </w:r>
            <w:r w:rsidR="007A2791" w:rsidRPr="005821E0">
              <w:rPr>
                <w:b/>
                <w:bCs/>
                <w:szCs w:val="24"/>
              </w:rPr>
              <w:t>, juridinio asmens koda</w:t>
            </w:r>
            <w:r w:rsidR="007C4617" w:rsidRPr="005821E0">
              <w:rPr>
                <w:b/>
                <w:bCs/>
                <w:szCs w:val="24"/>
              </w:rPr>
              <w:t>s</w:t>
            </w:r>
          </w:p>
          <w:p w14:paraId="055FEC1E" w14:textId="77777777" w:rsidR="00F85F04" w:rsidRPr="005821E0" w:rsidRDefault="00C441EF" w:rsidP="00F85F04">
            <w:pPr>
              <w:snapToGrid w:val="0"/>
              <w:jc w:val="both"/>
              <w:rPr>
                <w:szCs w:val="24"/>
              </w:rPr>
            </w:pPr>
            <w:r w:rsidRPr="005821E0">
              <w:rPr>
                <w:i/>
                <w:color w:val="000000"/>
                <w:szCs w:val="24"/>
              </w:rPr>
              <w:t>/</w:t>
            </w:r>
            <w:r w:rsidR="007C4617" w:rsidRPr="005821E0">
              <w:rPr>
                <w:i/>
                <w:color w:val="000000"/>
                <w:szCs w:val="24"/>
              </w:rPr>
              <w:t xml:space="preserve">Jeigu dalyvauja tiekėjų grupė, </w:t>
            </w:r>
            <w:r w:rsidR="007C4617" w:rsidRPr="005821E0">
              <w:rPr>
                <w:i/>
                <w:iCs/>
                <w:szCs w:val="24"/>
              </w:rPr>
              <w:t>veikianti pagal jungtinės veiklos (partnerystės) sutartį,</w:t>
            </w:r>
            <w:r w:rsidR="007C4617" w:rsidRPr="005821E0">
              <w:rPr>
                <w:i/>
                <w:color w:val="000000"/>
                <w:szCs w:val="24"/>
              </w:rPr>
              <w:t xml:space="preserve"> surašomi visi dalyvių pavadinimai</w:t>
            </w:r>
            <w:r w:rsidR="007A2791" w:rsidRPr="005821E0">
              <w:rPr>
                <w:i/>
                <w:iCs/>
                <w:szCs w:val="24"/>
              </w:rPr>
              <w:t>,</w:t>
            </w:r>
            <w:r w:rsidR="007C4617" w:rsidRPr="005821E0">
              <w:rPr>
                <w:i/>
                <w:iCs/>
                <w:szCs w:val="24"/>
              </w:rPr>
              <w:t xml:space="preserve"> juridinio asmens</w:t>
            </w:r>
            <w:r w:rsidR="007A2791" w:rsidRPr="005821E0">
              <w:rPr>
                <w:i/>
                <w:iCs/>
                <w:szCs w:val="24"/>
              </w:rPr>
              <w:t xml:space="preserve"> kodai</w:t>
            </w:r>
            <w:r w:rsidRPr="005821E0">
              <w:rPr>
                <w:szCs w:val="24"/>
              </w:rPr>
              <w:t>/</w:t>
            </w:r>
          </w:p>
          <w:p w14:paraId="4BF1EF7F" w14:textId="77777777" w:rsidR="007A2791" w:rsidRPr="005821E0"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B7DC89C" w14:textId="77777777" w:rsidR="00F85F04" w:rsidRPr="005821E0" w:rsidRDefault="00F85F04" w:rsidP="00F85F04">
            <w:pPr>
              <w:snapToGrid w:val="0"/>
              <w:jc w:val="both"/>
              <w:rPr>
                <w:color w:val="000000"/>
              </w:rPr>
            </w:pPr>
          </w:p>
          <w:p w14:paraId="4385CA9C" w14:textId="77777777" w:rsidR="00F85F04" w:rsidRPr="005821E0" w:rsidRDefault="001F16F4" w:rsidP="00F85F04">
            <w:pPr>
              <w:jc w:val="both"/>
              <w:rPr>
                <w:color w:val="000000"/>
              </w:rPr>
            </w:pPr>
            <w:r w:rsidRPr="005821E0">
              <w:rPr>
                <w:color w:val="000000"/>
              </w:rPr>
              <w:t xml:space="preserve">                    </w:t>
            </w:r>
          </w:p>
        </w:tc>
      </w:tr>
      <w:tr w:rsidR="00AB5F41" w:rsidRPr="005821E0" w14:paraId="0FD0511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72D299B" w14:textId="77777777" w:rsidR="00722225" w:rsidRPr="005821E0" w:rsidRDefault="00AB5F41" w:rsidP="00F85F04">
            <w:pPr>
              <w:snapToGrid w:val="0"/>
              <w:jc w:val="both"/>
              <w:rPr>
                <w:b/>
                <w:bCs/>
                <w:color w:val="000000"/>
                <w:szCs w:val="24"/>
              </w:rPr>
            </w:pPr>
            <w:r w:rsidRPr="005821E0">
              <w:rPr>
                <w:b/>
                <w:bCs/>
                <w:color w:val="000000"/>
                <w:szCs w:val="24"/>
              </w:rPr>
              <w:t>Tiekėjo adresas</w:t>
            </w:r>
          </w:p>
          <w:p w14:paraId="7AA20F9F" w14:textId="77777777" w:rsidR="00AB5F41" w:rsidRPr="005821E0" w:rsidRDefault="00AB5F41" w:rsidP="00F85F04">
            <w:pPr>
              <w:snapToGrid w:val="0"/>
              <w:jc w:val="both"/>
              <w:rPr>
                <w:szCs w:val="24"/>
              </w:rPr>
            </w:pPr>
            <w:r w:rsidRPr="005821E0">
              <w:rPr>
                <w:color w:val="000000"/>
                <w:szCs w:val="24"/>
              </w:rPr>
              <w:t xml:space="preserve"> </w:t>
            </w:r>
            <w:r w:rsidRPr="005821E0">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63E51AE" w14:textId="77777777" w:rsidR="00AB5F41" w:rsidRPr="005821E0" w:rsidRDefault="00AB5F41" w:rsidP="00F85F04">
            <w:pPr>
              <w:snapToGrid w:val="0"/>
              <w:jc w:val="both"/>
              <w:rPr>
                <w:color w:val="000000"/>
              </w:rPr>
            </w:pPr>
          </w:p>
        </w:tc>
      </w:tr>
      <w:tr w:rsidR="00FB65B4" w:rsidRPr="005821E0" w14:paraId="348A8D8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5C285EA" w14:textId="77777777" w:rsidR="00FB65B4" w:rsidRPr="005821E0" w:rsidRDefault="00FB65B4" w:rsidP="00F85F04">
            <w:pPr>
              <w:snapToGrid w:val="0"/>
              <w:jc w:val="both"/>
              <w:rPr>
                <w:b/>
                <w:bCs/>
                <w:color w:val="000000"/>
                <w:szCs w:val="24"/>
              </w:rPr>
            </w:pPr>
            <w:r w:rsidRPr="005821E0">
              <w:rPr>
                <w:b/>
                <w:bCs/>
              </w:rPr>
              <w:t>Tiekėjų grupės narys, atstovaujantis grupei</w:t>
            </w:r>
            <w:r w:rsidRPr="005821E0">
              <w:t xml:space="preserve"> </w:t>
            </w:r>
            <w:r w:rsidRPr="005821E0">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2983733" w14:textId="77777777" w:rsidR="00FB65B4" w:rsidRPr="005821E0" w:rsidRDefault="00FB65B4" w:rsidP="00F85F04">
            <w:pPr>
              <w:snapToGrid w:val="0"/>
              <w:jc w:val="both"/>
              <w:rPr>
                <w:color w:val="000000"/>
              </w:rPr>
            </w:pPr>
          </w:p>
        </w:tc>
      </w:tr>
      <w:tr w:rsidR="00722225" w:rsidRPr="005821E0" w14:paraId="735D50FA"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42641A08" w14:textId="77777777" w:rsidR="00722225" w:rsidRPr="005821E0" w:rsidRDefault="00722225" w:rsidP="00722225">
            <w:pPr>
              <w:snapToGrid w:val="0"/>
              <w:jc w:val="both"/>
              <w:rPr>
                <w:color w:val="000000"/>
                <w:szCs w:val="24"/>
              </w:rPr>
            </w:pPr>
            <w:r w:rsidRPr="005821E0">
              <w:rPr>
                <w:b/>
                <w:bCs/>
                <w:iCs/>
                <w:color w:val="000000"/>
                <w:szCs w:val="24"/>
              </w:rPr>
              <w:t>Kiekvieno tiekėjų grupės nario</w:t>
            </w:r>
            <w:r w:rsidRPr="005821E0">
              <w:rPr>
                <w:i/>
                <w:color w:val="000000"/>
                <w:szCs w:val="24"/>
              </w:rPr>
              <w:t xml:space="preserve"> </w:t>
            </w:r>
            <w:r w:rsidR="00C441EF" w:rsidRPr="005821E0">
              <w:rPr>
                <w:i/>
                <w:color w:val="000000"/>
                <w:szCs w:val="24"/>
              </w:rPr>
              <w:t>(</w:t>
            </w:r>
            <w:r w:rsidRPr="005821E0">
              <w:rPr>
                <w:i/>
                <w:iCs/>
                <w:szCs w:val="24"/>
              </w:rPr>
              <w:t>veikiančio pagal jungtinės veiklos (partnerystės) sutartį)</w:t>
            </w:r>
            <w:r w:rsidRPr="005821E0">
              <w:rPr>
                <w:color w:val="000000"/>
                <w:szCs w:val="24"/>
              </w:rPr>
              <w:t xml:space="preserve"> </w:t>
            </w:r>
            <w:r w:rsidRPr="005821E0">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15478245" w14:textId="77777777" w:rsidR="00722225" w:rsidRPr="005821E0" w:rsidRDefault="00722225" w:rsidP="00722225">
            <w:pPr>
              <w:snapToGrid w:val="0"/>
              <w:jc w:val="both"/>
              <w:rPr>
                <w:color w:val="000000"/>
              </w:rPr>
            </w:pPr>
          </w:p>
        </w:tc>
      </w:tr>
      <w:tr w:rsidR="00722225" w:rsidRPr="005821E0" w14:paraId="0138D87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DF884B3" w14:textId="77777777" w:rsidR="00722225" w:rsidRPr="005821E0" w:rsidRDefault="00722225" w:rsidP="00722225">
            <w:pPr>
              <w:snapToGrid w:val="0"/>
              <w:jc w:val="both"/>
              <w:rPr>
                <w:color w:val="000000"/>
                <w:szCs w:val="24"/>
              </w:rPr>
            </w:pPr>
            <w:r w:rsidRPr="005821E0">
              <w:rPr>
                <w:color w:val="000000"/>
                <w:szCs w:val="24"/>
              </w:rPr>
              <w:t xml:space="preserve">1) įsipareigojimų pavadinimas </w:t>
            </w:r>
          </w:p>
          <w:p w14:paraId="2207A6DD"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1A992BFA" w14:textId="77777777" w:rsidR="00722225" w:rsidRPr="005821E0" w:rsidRDefault="00722225" w:rsidP="00722225">
            <w:pPr>
              <w:snapToGrid w:val="0"/>
              <w:jc w:val="both"/>
              <w:rPr>
                <w:color w:val="000000"/>
              </w:rPr>
            </w:pPr>
          </w:p>
        </w:tc>
      </w:tr>
      <w:tr w:rsidR="00722225" w:rsidRPr="005821E0" w14:paraId="24D5B63D"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7CD3E027" w14:textId="77777777" w:rsidR="00722225" w:rsidRPr="005821E0" w:rsidRDefault="00722225" w:rsidP="00722225">
            <w:pPr>
              <w:snapToGrid w:val="0"/>
              <w:jc w:val="both"/>
              <w:rPr>
                <w:color w:val="000000"/>
                <w:szCs w:val="24"/>
              </w:rPr>
            </w:pPr>
            <w:r w:rsidRPr="005821E0">
              <w:rPr>
                <w:color w:val="000000"/>
                <w:szCs w:val="24"/>
              </w:rPr>
              <w:t>2) įsipareigojimų vertė Eur arba procentais</w:t>
            </w:r>
          </w:p>
          <w:p w14:paraId="674B4375" w14:textId="77777777" w:rsidR="00C93D5E" w:rsidRPr="005821E0"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4D67DEA8" w14:textId="77777777" w:rsidR="00722225" w:rsidRPr="005821E0" w:rsidRDefault="00722225" w:rsidP="00722225">
            <w:pPr>
              <w:snapToGrid w:val="0"/>
              <w:jc w:val="both"/>
              <w:rPr>
                <w:color w:val="000000"/>
              </w:rPr>
            </w:pPr>
          </w:p>
        </w:tc>
      </w:tr>
      <w:tr w:rsidR="00F85F04" w:rsidRPr="005821E0" w14:paraId="3BEDB171"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35BD0885" w14:textId="77777777" w:rsidR="00F85F04" w:rsidRPr="005821E0" w:rsidRDefault="00F85F04" w:rsidP="00F85F04">
            <w:pPr>
              <w:snapToGrid w:val="0"/>
              <w:jc w:val="both"/>
            </w:pPr>
            <w:r w:rsidRPr="005821E0">
              <w:rPr>
                <w:b/>
                <w:bCs/>
                <w:color w:val="000000"/>
                <w:szCs w:val="24"/>
              </w:rPr>
              <w:t>Už pasiūlymą atsakingo asmens</w:t>
            </w:r>
            <w:r w:rsidR="00C441EF" w:rsidRPr="005821E0">
              <w:t xml:space="preserve"> </w:t>
            </w:r>
            <w:r w:rsidR="00C441EF" w:rsidRPr="005821E0">
              <w:rPr>
                <w:b/>
                <w:bCs/>
              </w:rPr>
              <w:t>kontaktinė informacija</w:t>
            </w:r>
            <w:r w:rsidRPr="005821E0">
              <w:rPr>
                <w:b/>
                <w:bCs/>
                <w:color w:val="000000"/>
                <w:szCs w:val="24"/>
              </w:rPr>
              <w:t xml:space="preserve"> </w:t>
            </w:r>
            <w:r w:rsidR="00C441EF" w:rsidRPr="005821E0">
              <w:rPr>
                <w:color w:val="000000"/>
                <w:szCs w:val="24"/>
              </w:rPr>
              <w:t>(</w:t>
            </w:r>
            <w:r w:rsidRPr="005821E0">
              <w:rPr>
                <w:color w:val="000000"/>
                <w:szCs w:val="24"/>
              </w:rPr>
              <w:t>vardas, pavardė</w:t>
            </w:r>
            <w:r w:rsidR="00C441EF" w:rsidRPr="005821E0">
              <w:rPr>
                <w:color w:val="000000"/>
                <w:szCs w:val="24"/>
              </w:rPr>
              <w:t>,</w:t>
            </w:r>
            <w:r w:rsidR="00C441EF" w:rsidRPr="005821E0">
              <w:rPr>
                <w:b/>
                <w:bCs/>
                <w:color w:val="000000"/>
                <w:szCs w:val="24"/>
              </w:rPr>
              <w:t xml:space="preserve"> </w:t>
            </w:r>
            <w:r w:rsidR="00351077" w:rsidRPr="005821E0">
              <w:t>telefono numeris, el. pašto adresas)</w:t>
            </w:r>
          </w:p>
          <w:p w14:paraId="2FFC9F4C" w14:textId="77777777" w:rsidR="00EA671F" w:rsidRPr="005821E0" w:rsidRDefault="00EA671F" w:rsidP="00F85F04">
            <w:pPr>
              <w:snapToGrid w:val="0"/>
              <w:jc w:val="both"/>
              <w:rPr>
                <w:b/>
                <w:bCs/>
                <w:color w:val="000000"/>
                <w:szCs w:val="24"/>
              </w:rPr>
            </w:pPr>
          </w:p>
          <w:p w14:paraId="0977FD4E" w14:textId="77777777" w:rsidR="007C70D3" w:rsidRPr="005821E0"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5B3D52E1" w14:textId="77777777" w:rsidR="007C70D3" w:rsidRPr="005821E0" w:rsidRDefault="007C70D3" w:rsidP="00F85F04">
            <w:pPr>
              <w:snapToGrid w:val="0"/>
              <w:jc w:val="both"/>
              <w:rPr>
                <w:color w:val="000000"/>
              </w:rPr>
            </w:pPr>
          </w:p>
          <w:p w14:paraId="5AA16EC2" w14:textId="77777777" w:rsidR="00F85F04" w:rsidRPr="005821E0" w:rsidRDefault="00F85F04" w:rsidP="00F85F04">
            <w:pPr>
              <w:snapToGrid w:val="0"/>
              <w:jc w:val="both"/>
              <w:rPr>
                <w:color w:val="000000"/>
              </w:rPr>
            </w:pPr>
          </w:p>
          <w:p w14:paraId="7E22ED54" w14:textId="77777777" w:rsidR="00F85F04" w:rsidRPr="005821E0" w:rsidRDefault="00F85F04" w:rsidP="00F85F04">
            <w:pPr>
              <w:snapToGrid w:val="0"/>
              <w:jc w:val="both"/>
              <w:rPr>
                <w:color w:val="000000"/>
              </w:rPr>
            </w:pPr>
          </w:p>
          <w:p w14:paraId="1CF79C17" w14:textId="77777777" w:rsidR="00F85F04" w:rsidRPr="005821E0" w:rsidRDefault="00F85F04" w:rsidP="00F85F04">
            <w:pPr>
              <w:snapToGrid w:val="0"/>
              <w:jc w:val="both"/>
              <w:rPr>
                <w:color w:val="000000"/>
              </w:rPr>
            </w:pPr>
          </w:p>
          <w:p w14:paraId="622BD979" w14:textId="77777777" w:rsidR="00F85F04" w:rsidRPr="005821E0" w:rsidRDefault="00F85F04" w:rsidP="00F85F04">
            <w:pPr>
              <w:snapToGrid w:val="0"/>
              <w:jc w:val="both"/>
              <w:rPr>
                <w:color w:val="000000"/>
              </w:rPr>
            </w:pPr>
          </w:p>
          <w:p w14:paraId="4742DCDC" w14:textId="77777777" w:rsidR="00F85F04" w:rsidRPr="005821E0" w:rsidRDefault="00F85F04" w:rsidP="00F85F04">
            <w:pPr>
              <w:snapToGrid w:val="0"/>
              <w:jc w:val="both"/>
              <w:rPr>
                <w:color w:val="000000"/>
              </w:rPr>
            </w:pPr>
          </w:p>
          <w:p w14:paraId="6B1FBEF5" w14:textId="77777777" w:rsidR="00F85F04" w:rsidRPr="005821E0" w:rsidRDefault="00F85F04" w:rsidP="00F85F04">
            <w:pPr>
              <w:snapToGrid w:val="0"/>
              <w:jc w:val="both"/>
              <w:rPr>
                <w:color w:val="000000"/>
              </w:rPr>
            </w:pPr>
          </w:p>
        </w:tc>
      </w:tr>
    </w:tbl>
    <w:p w14:paraId="28BD2062" w14:textId="77777777" w:rsidR="001F16F4" w:rsidRPr="005821E0"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50623C3B" w14:textId="77777777" w:rsidR="00D816F8" w:rsidRPr="005821E0"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5821E0">
        <w:rPr>
          <w:kern w:val="2"/>
          <w:szCs w:val="24"/>
          <w:lang w:eastAsia="hi-IN" w:bidi="hi-IN"/>
        </w:rPr>
        <w:tab/>
      </w:r>
      <w:r w:rsidR="00F85F04" w:rsidRPr="005821E0">
        <w:rPr>
          <w:kern w:val="2"/>
          <w:szCs w:val="24"/>
          <w:lang w:eastAsia="hi-IN" w:bidi="hi-IN"/>
        </w:rPr>
        <w:t>Šiuo pasiūlymu pažymime, kad sutinkame su visomis p</w:t>
      </w:r>
      <w:r w:rsidR="00611C0A" w:rsidRPr="005821E0">
        <w:rPr>
          <w:kern w:val="2"/>
          <w:szCs w:val="24"/>
          <w:lang w:eastAsia="hi-IN" w:bidi="hi-IN"/>
        </w:rPr>
        <w:t>irkimo sąlygomis, nustatytomis</w:t>
      </w:r>
      <w:r w:rsidR="00F85F04" w:rsidRPr="005821E0">
        <w:rPr>
          <w:kern w:val="2"/>
          <w:szCs w:val="24"/>
          <w:lang w:eastAsia="hi-IN" w:bidi="hi-IN"/>
        </w:rPr>
        <w:t xml:space="preserve"> pirkimo dokumentuose (jų paaiškinimuose, papildymuose).  </w:t>
      </w:r>
    </w:p>
    <w:p w14:paraId="076AF7A6" w14:textId="77777777" w:rsidR="00177FDE" w:rsidRPr="005821E0" w:rsidRDefault="00177FDE" w:rsidP="007F12F5">
      <w:pPr>
        <w:ind w:firstLine="720"/>
        <w:jc w:val="both"/>
        <w:rPr>
          <w:b/>
          <w:szCs w:val="24"/>
        </w:rPr>
      </w:pPr>
    </w:p>
    <w:p w14:paraId="20367D9D" w14:textId="77777777" w:rsidR="00177FDE" w:rsidRPr="005821E0" w:rsidRDefault="00177FDE" w:rsidP="007F12F5">
      <w:pPr>
        <w:ind w:firstLine="720"/>
        <w:jc w:val="both"/>
        <w:rPr>
          <w:b/>
          <w:szCs w:val="24"/>
        </w:rPr>
      </w:pPr>
    </w:p>
    <w:p w14:paraId="0268794E" w14:textId="2DAB505B" w:rsidR="007F12F5" w:rsidRPr="005821E0" w:rsidRDefault="007F12F5" w:rsidP="007F12F5">
      <w:pPr>
        <w:ind w:firstLine="720"/>
        <w:jc w:val="both"/>
        <w:rPr>
          <w:szCs w:val="24"/>
        </w:rPr>
      </w:pPr>
      <w:r w:rsidRPr="005821E0">
        <w:rPr>
          <w:b/>
          <w:szCs w:val="24"/>
        </w:rPr>
        <w:t>Mes siūlome</w:t>
      </w:r>
      <w:r w:rsidRPr="005821E0">
        <w:rPr>
          <w:szCs w:val="24"/>
        </w:rPr>
        <w:t>:</w:t>
      </w:r>
    </w:p>
    <w:p w14:paraId="0A70D4E5" w14:textId="77777777" w:rsidR="006E28AF" w:rsidRPr="005821E0" w:rsidRDefault="006E28AF" w:rsidP="007F12F5">
      <w:pPr>
        <w:ind w:firstLine="720"/>
        <w:jc w:val="both"/>
        <w:rPr>
          <w:szCs w:val="24"/>
        </w:rPr>
      </w:pPr>
    </w:p>
    <w:p w14:paraId="1DBF7446" w14:textId="52D2645A" w:rsidR="006E28AF" w:rsidRPr="005821E0" w:rsidRDefault="00A076AD" w:rsidP="007F12F5">
      <w:pPr>
        <w:ind w:firstLine="720"/>
        <w:jc w:val="both"/>
        <w:rPr>
          <w:b/>
          <w:bCs/>
          <w:szCs w:val="24"/>
        </w:rPr>
      </w:pPr>
      <w:r>
        <w:rPr>
          <w:b/>
          <w:bCs/>
          <w:szCs w:val="24"/>
        </w:rPr>
        <w:t>2</w:t>
      </w:r>
      <w:r w:rsidR="006E28AF" w:rsidRPr="005821E0">
        <w:rPr>
          <w:b/>
          <w:bCs/>
          <w:szCs w:val="24"/>
        </w:rPr>
        <w:t xml:space="preserve"> lentelė. </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1985"/>
        <w:gridCol w:w="992"/>
        <w:gridCol w:w="1134"/>
        <w:gridCol w:w="1276"/>
        <w:gridCol w:w="1134"/>
        <w:gridCol w:w="1276"/>
        <w:gridCol w:w="1559"/>
      </w:tblGrid>
      <w:tr w:rsidR="00DD0B63" w:rsidRPr="005821E0" w14:paraId="65DBE4E7" w14:textId="77777777" w:rsidTr="00DD0B63">
        <w:tc>
          <w:tcPr>
            <w:tcW w:w="596" w:type="dxa"/>
          </w:tcPr>
          <w:p w14:paraId="376760F2" w14:textId="77777777" w:rsidR="00DD0B63" w:rsidRPr="005821E0" w:rsidRDefault="00DD0B63" w:rsidP="00D21E66">
            <w:pPr>
              <w:widowControl/>
              <w:suppressAutoHyphens w:val="0"/>
              <w:autoSpaceDN w:val="0"/>
              <w:jc w:val="center"/>
              <w:textAlignment w:val="baseline"/>
              <w:rPr>
                <w:rFonts w:eastAsia="Calibri"/>
                <w:b/>
                <w:bCs/>
                <w:iCs/>
                <w:szCs w:val="24"/>
                <w:lang w:eastAsia="en-US"/>
              </w:rPr>
            </w:pPr>
            <w:bookmarkStart w:id="0" w:name="_Hlk209775201"/>
            <w:r w:rsidRPr="005821E0">
              <w:rPr>
                <w:rFonts w:eastAsia="Calibri"/>
                <w:b/>
                <w:bCs/>
                <w:iCs/>
                <w:szCs w:val="24"/>
                <w:lang w:eastAsia="en-US"/>
              </w:rPr>
              <w:t>Eil.</w:t>
            </w:r>
          </w:p>
          <w:p w14:paraId="13FEF690" w14:textId="77777777" w:rsidR="00DD0B63" w:rsidRPr="005821E0" w:rsidRDefault="00DD0B63"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1985" w:type="dxa"/>
          </w:tcPr>
          <w:p w14:paraId="3745B334" w14:textId="6D2C3BBA" w:rsidR="00DD0B63" w:rsidRPr="005821E0" w:rsidRDefault="00DD0B63" w:rsidP="00D21E66">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Pavadinimas</w:t>
            </w:r>
          </w:p>
        </w:tc>
        <w:tc>
          <w:tcPr>
            <w:tcW w:w="992" w:type="dxa"/>
          </w:tcPr>
          <w:p w14:paraId="1BEC53FC" w14:textId="641C119C" w:rsidR="00DD0B63" w:rsidRPr="005821E0" w:rsidRDefault="00DD0B63" w:rsidP="00D21E66">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Kiekis</w:t>
            </w:r>
            <w:r>
              <w:rPr>
                <w:rFonts w:eastAsia="Calibri"/>
                <w:b/>
                <w:bCs/>
                <w:iCs/>
                <w:szCs w:val="24"/>
                <w:lang w:eastAsia="en-US"/>
              </w:rPr>
              <w:t xml:space="preserve"> </w:t>
            </w:r>
            <w:proofErr w:type="spellStart"/>
            <w:r>
              <w:rPr>
                <w:rFonts w:eastAsia="Calibri"/>
                <w:b/>
                <w:bCs/>
                <w:iCs/>
                <w:szCs w:val="24"/>
                <w:lang w:eastAsia="en-US"/>
              </w:rPr>
              <w:t>vnt</w:t>
            </w:r>
            <w:proofErr w:type="spellEnd"/>
          </w:p>
        </w:tc>
        <w:tc>
          <w:tcPr>
            <w:tcW w:w="1134" w:type="dxa"/>
          </w:tcPr>
          <w:p w14:paraId="545EA703" w14:textId="64C6153D" w:rsidR="00DD0B63" w:rsidRPr="005821E0" w:rsidRDefault="00DD0B63" w:rsidP="00D21E66">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 xml:space="preserve">aina </w:t>
            </w:r>
            <w:r w:rsidRPr="005821E0">
              <w:rPr>
                <w:rFonts w:eastAsia="Calibri"/>
                <w:b/>
                <w:bCs/>
                <w:iCs/>
                <w:szCs w:val="24"/>
                <w:lang w:eastAsia="en-US"/>
              </w:rPr>
              <w:lastRenderedPageBreak/>
              <w:t>Eur be PVM</w:t>
            </w:r>
          </w:p>
        </w:tc>
        <w:tc>
          <w:tcPr>
            <w:tcW w:w="1276" w:type="dxa"/>
          </w:tcPr>
          <w:p w14:paraId="27C38363" w14:textId="4AD1CE98" w:rsidR="00DD0B63" w:rsidRPr="00465C1E" w:rsidRDefault="00DD0B63" w:rsidP="00D21E66">
            <w:pPr>
              <w:widowControl/>
              <w:suppressAutoHyphens w:val="0"/>
              <w:autoSpaceDN w:val="0"/>
              <w:jc w:val="both"/>
              <w:textAlignment w:val="baseline"/>
              <w:rPr>
                <w:rFonts w:eastAsia="Calibri"/>
                <w:b/>
                <w:bCs/>
                <w:iCs/>
                <w:szCs w:val="24"/>
                <w:lang w:eastAsia="en-US"/>
              </w:rPr>
            </w:pPr>
            <w:r w:rsidRPr="00465C1E">
              <w:rPr>
                <w:rFonts w:eastAsia="Calibri"/>
                <w:b/>
                <w:bCs/>
                <w:iCs/>
                <w:szCs w:val="24"/>
                <w:lang w:eastAsia="en-US"/>
              </w:rPr>
              <w:lastRenderedPageBreak/>
              <w:t xml:space="preserve"> Vieneto kainos PVM Eur</w:t>
            </w:r>
          </w:p>
        </w:tc>
        <w:tc>
          <w:tcPr>
            <w:tcW w:w="1134" w:type="dxa"/>
          </w:tcPr>
          <w:p w14:paraId="668B84DF" w14:textId="3C3C387F" w:rsidR="00DD0B63" w:rsidRPr="00465C1E" w:rsidRDefault="00DD0B63" w:rsidP="00D21E66">
            <w:pPr>
              <w:widowControl/>
              <w:suppressAutoHyphens w:val="0"/>
              <w:autoSpaceDN w:val="0"/>
              <w:jc w:val="both"/>
              <w:textAlignment w:val="baseline"/>
              <w:rPr>
                <w:rFonts w:eastAsia="Calibri"/>
                <w:b/>
                <w:bCs/>
                <w:iCs/>
                <w:szCs w:val="24"/>
                <w:lang w:eastAsia="en-US"/>
              </w:rPr>
            </w:pPr>
            <w:r w:rsidRPr="00465C1E">
              <w:rPr>
                <w:rFonts w:eastAsia="Calibri"/>
                <w:b/>
                <w:bCs/>
                <w:iCs/>
                <w:szCs w:val="24"/>
                <w:lang w:eastAsia="en-US"/>
              </w:rPr>
              <w:t>PVM dydis proc.</w:t>
            </w:r>
          </w:p>
        </w:tc>
        <w:tc>
          <w:tcPr>
            <w:tcW w:w="1276" w:type="dxa"/>
          </w:tcPr>
          <w:p w14:paraId="2444B077" w14:textId="3FEC47CE" w:rsidR="00DD0B63" w:rsidRPr="005821E0" w:rsidRDefault="00DD0B63" w:rsidP="00D21E66">
            <w:pPr>
              <w:widowControl/>
              <w:suppressAutoHyphens w:val="0"/>
              <w:autoSpaceDN w:val="0"/>
              <w:jc w:val="both"/>
              <w:textAlignment w:val="baseline"/>
              <w:rPr>
                <w:rFonts w:eastAsia="Calibri"/>
                <w:b/>
                <w:bCs/>
                <w:iCs/>
                <w:szCs w:val="24"/>
                <w:lang w:eastAsia="en-US"/>
              </w:rPr>
            </w:pPr>
            <w:r>
              <w:rPr>
                <w:rFonts w:eastAsia="Calibri"/>
                <w:b/>
                <w:bCs/>
                <w:iCs/>
                <w:szCs w:val="24"/>
                <w:lang w:eastAsia="en-US"/>
              </w:rPr>
              <w:t>Vieneto k</w:t>
            </w:r>
            <w:r w:rsidRPr="005821E0">
              <w:rPr>
                <w:rFonts w:eastAsia="Calibri"/>
                <w:b/>
                <w:bCs/>
                <w:iCs/>
                <w:szCs w:val="24"/>
                <w:lang w:eastAsia="en-US"/>
              </w:rPr>
              <w:t xml:space="preserve">aina Eur </w:t>
            </w:r>
            <w:r>
              <w:rPr>
                <w:rFonts w:eastAsia="Calibri"/>
                <w:b/>
                <w:bCs/>
                <w:iCs/>
                <w:szCs w:val="24"/>
                <w:lang w:eastAsia="en-US"/>
              </w:rPr>
              <w:t>su</w:t>
            </w:r>
            <w:r w:rsidRPr="005821E0">
              <w:rPr>
                <w:rFonts w:eastAsia="Calibri"/>
                <w:b/>
                <w:bCs/>
                <w:iCs/>
                <w:szCs w:val="24"/>
                <w:lang w:eastAsia="en-US"/>
              </w:rPr>
              <w:t xml:space="preserve"> PVM</w:t>
            </w:r>
          </w:p>
        </w:tc>
        <w:tc>
          <w:tcPr>
            <w:tcW w:w="1559" w:type="dxa"/>
          </w:tcPr>
          <w:p w14:paraId="07F890E9" w14:textId="15D995FC" w:rsidR="00DD0B63" w:rsidRPr="005821E0" w:rsidRDefault="00DD0B63" w:rsidP="00D21E66">
            <w:pPr>
              <w:widowControl/>
              <w:suppressAutoHyphens w:val="0"/>
              <w:autoSpaceDN w:val="0"/>
              <w:jc w:val="both"/>
              <w:textAlignment w:val="baseline"/>
              <w:rPr>
                <w:rFonts w:eastAsia="Calibri"/>
                <w:b/>
                <w:bCs/>
                <w:iCs/>
                <w:szCs w:val="24"/>
                <w:lang w:eastAsia="en-US"/>
              </w:rPr>
            </w:pPr>
            <w:r w:rsidRPr="005821E0">
              <w:rPr>
                <w:rFonts w:eastAsia="Calibri"/>
                <w:b/>
                <w:bCs/>
                <w:iCs/>
                <w:szCs w:val="24"/>
                <w:lang w:eastAsia="en-US"/>
              </w:rPr>
              <w:t xml:space="preserve">Bendra kaina Eur su PVM </w:t>
            </w:r>
            <w:r>
              <w:rPr>
                <w:rFonts w:eastAsia="Calibri"/>
                <w:b/>
                <w:bCs/>
                <w:iCs/>
                <w:szCs w:val="24"/>
                <w:lang w:eastAsia="en-US"/>
              </w:rPr>
              <w:t xml:space="preserve">(3 ir </w:t>
            </w:r>
            <w:r w:rsidR="0025001C">
              <w:rPr>
                <w:rFonts w:eastAsia="Calibri"/>
                <w:b/>
                <w:bCs/>
                <w:iCs/>
                <w:szCs w:val="24"/>
                <w:lang w:eastAsia="en-US"/>
              </w:rPr>
              <w:t>7</w:t>
            </w:r>
            <w:r>
              <w:rPr>
                <w:rFonts w:eastAsia="Calibri"/>
                <w:b/>
                <w:bCs/>
                <w:iCs/>
                <w:szCs w:val="24"/>
                <w:lang w:eastAsia="en-US"/>
              </w:rPr>
              <w:t xml:space="preserve"> </w:t>
            </w:r>
            <w:r>
              <w:rPr>
                <w:rFonts w:eastAsia="Calibri"/>
                <w:b/>
                <w:bCs/>
                <w:iCs/>
                <w:szCs w:val="24"/>
                <w:lang w:eastAsia="en-US"/>
              </w:rPr>
              <w:lastRenderedPageBreak/>
              <w:t xml:space="preserve">eilučių sandauga) </w:t>
            </w:r>
          </w:p>
        </w:tc>
      </w:tr>
      <w:tr w:rsidR="00DD0B63" w:rsidRPr="005821E0" w14:paraId="51C8B4B2" w14:textId="77777777" w:rsidTr="00DD0B63">
        <w:trPr>
          <w:trHeight w:val="365"/>
        </w:trPr>
        <w:tc>
          <w:tcPr>
            <w:tcW w:w="596" w:type="dxa"/>
          </w:tcPr>
          <w:p w14:paraId="3FE95CD7" w14:textId="77777777" w:rsidR="00DD0B63" w:rsidRPr="005821E0" w:rsidRDefault="00DD0B63"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lastRenderedPageBreak/>
              <w:t>1</w:t>
            </w:r>
          </w:p>
        </w:tc>
        <w:tc>
          <w:tcPr>
            <w:tcW w:w="1985" w:type="dxa"/>
          </w:tcPr>
          <w:p w14:paraId="769B85A9" w14:textId="77777777" w:rsidR="00DD0B63" w:rsidRPr="005821E0" w:rsidRDefault="00DD0B63"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992" w:type="dxa"/>
          </w:tcPr>
          <w:p w14:paraId="2446E999" w14:textId="54FC311A" w:rsidR="00DD0B63" w:rsidRPr="005821E0" w:rsidRDefault="00DD0B63"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1134" w:type="dxa"/>
          </w:tcPr>
          <w:p w14:paraId="4F7C606C" w14:textId="1E8BCBA4" w:rsidR="00DD0B63" w:rsidRPr="005821E0" w:rsidRDefault="00DD0B63" w:rsidP="00D21E66">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c>
          <w:tcPr>
            <w:tcW w:w="1276" w:type="dxa"/>
          </w:tcPr>
          <w:p w14:paraId="59E6871D" w14:textId="3C078B3B" w:rsidR="00DD0B63" w:rsidRPr="005821E0" w:rsidRDefault="00DD0B63" w:rsidP="00D21E66">
            <w:pPr>
              <w:widowControl/>
              <w:suppressAutoHyphens w:val="0"/>
              <w:autoSpaceDN w:val="0"/>
              <w:jc w:val="center"/>
              <w:textAlignment w:val="baseline"/>
              <w:rPr>
                <w:rFonts w:eastAsia="Calibri"/>
                <w:i/>
                <w:szCs w:val="24"/>
                <w:lang w:eastAsia="en-US"/>
              </w:rPr>
            </w:pPr>
            <w:r>
              <w:rPr>
                <w:rFonts w:eastAsia="Calibri"/>
                <w:i/>
                <w:szCs w:val="24"/>
                <w:lang w:eastAsia="en-US"/>
              </w:rPr>
              <w:t>5</w:t>
            </w:r>
          </w:p>
        </w:tc>
        <w:tc>
          <w:tcPr>
            <w:tcW w:w="1134" w:type="dxa"/>
          </w:tcPr>
          <w:p w14:paraId="5D0F46F4" w14:textId="5BC6650D" w:rsidR="00DD0B63" w:rsidRDefault="00DD0B63" w:rsidP="00D21E66">
            <w:pPr>
              <w:widowControl/>
              <w:suppressAutoHyphens w:val="0"/>
              <w:autoSpaceDN w:val="0"/>
              <w:jc w:val="center"/>
              <w:textAlignment w:val="baseline"/>
              <w:rPr>
                <w:rFonts w:eastAsia="Calibri"/>
                <w:i/>
                <w:szCs w:val="24"/>
                <w:lang w:eastAsia="en-US"/>
              </w:rPr>
            </w:pPr>
            <w:r>
              <w:rPr>
                <w:rFonts w:eastAsia="Calibri"/>
                <w:i/>
                <w:szCs w:val="24"/>
                <w:lang w:eastAsia="en-US"/>
              </w:rPr>
              <w:t>6</w:t>
            </w:r>
          </w:p>
        </w:tc>
        <w:tc>
          <w:tcPr>
            <w:tcW w:w="1276" w:type="dxa"/>
          </w:tcPr>
          <w:p w14:paraId="215AC9F4" w14:textId="0396D532" w:rsidR="00DD0B63" w:rsidRPr="005821E0" w:rsidRDefault="00DD0B63" w:rsidP="00D21E66">
            <w:pPr>
              <w:widowControl/>
              <w:suppressAutoHyphens w:val="0"/>
              <w:autoSpaceDN w:val="0"/>
              <w:jc w:val="center"/>
              <w:textAlignment w:val="baseline"/>
              <w:rPr>
                <w:rFonts w:eastAsia="Calibri"/>
                <w:i/>
                <w:szCs w:val="24"/>
                <w:lang w:eastAsia="en-US"/>
              </w:rPr>
            </w:pPr>
            <w:r>
              <w:rPr>
                <w:rFonts w:eastAsia="Calibri"/>
                <w:i/>
                <w:szCs w:val="24"/>
                <w:lang w:eastAsia="en-US"/>
              </w:rPr>
              <w:t>7</w:t>
            </w:r>
          </w:p>
        </w:tc>
        <w:tc>
          <w:tcPr>
            <w:tcW w:w="1559" w:type="dxa"/>
          </w:tcPr>
          <w:p w14:paraId="47639144" w14:textId="094425AF" w:rsidR="00DD0B63" w:rsidRPr="005821E0" w:rsidRDefault="00DD0B63" w:rsidP="00D21E66">
            <w:pPr>
              <w:widowControl/>
              <w:suppressAutoHyphens w:val="0"/>
              <w:autoSpaceDN w:val="0"/>
              <w:jc w:val="center"/>
              <w:textAlignment w:val="baseline"/>
              <w:rPr>
                <w:rFonts w:eastAsia="Calibri"/>
                <w:i/>
                <w:szCs w:val="24"/>
                <w:lang w:eastAsia="en-US"/>
              </w:rPr>
            </w:pPr>
            <w:r>
              <w:rPr>
                <w:rFonts w:eastAsia="Calibri"/>
                <w:i/>
                <w:szCs w:val="24"/>
                <w:lang w:eastAsia="en-US"/>
              </w:rPr>
              <w:t>8</w:t>
            </w:r>
          </w:p>
        </w:tc>
      </w:tr>
      <w:tr w:rsidR="00DD0B63" w:rsidRPr="005821E0" w14:paraId="63EFDDB2" w14:textId="77777777" w:rsidTr="00DD0B63">
        <w:tc>
          <w:tcPr>
            <w:tcW w:w="596" w:type="dxa"/>
            <w:tcBorders>
              <w:top w:val="single" w:sz="4" w:space="0" w:color="auto"/>
              <w:left w:val="single" w:sz="4" w:space="0" w:color="auto"/>
              <w:bottom w:val="single" w:sz="4" w:space="0" w:color="auto"/>
              <w:right w:val="single" w:sz="4" w:space="0" w:color="auto"/>
            </w:tcBorders>
          </w:tcPr>
          <w:p w14:paraId="7F0AEB10" w14:textId="6F0699CF" w:rsidR="00DD0B63" w:rsidRPr="005821E0" w:rsidRDefault="0025001C" w:rsidP="00D21E6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DD0B63" w:rsidRPr="005821E0">
              <w:rPr>
                <w:rFonts w:eastAsia="Calibri"/>
                <w:color w:val="000000"/>
                <w:szCs w:val="24"/>
                <w:lang w:eastAsia="en-US"/>
              </w:rPr>
              <w:t>.</w:t>
            </w:r>
          </w:p>
        </w:tc>
        <w:tc>
          <w:tcPr>
            <w:tcW w:w="1985" w:type="dxa"/>
            <w:tcBorders>
              <w:top w:val="single" w:sz="4" w:space="0" w:color="auto"/>
              <w:left w:val="single" w:sz="4" w:space="0" w:color="auto"/>
              <w:bottom w:val="single" w:sz="4" w:space="0" w:color="auto"/>
              <w:right w:val="single" w:sz="4" w:space="0" w:color="auto"/>
            </w:tcBorders>
          </w:tcPr>
          <w:p w14:paraId="60E8C1B7" w14:textId="77777777" w:rsidR="00DD0B63" w:rsidRPr="005821E0" w:rsidRDefault="00DD0B63" w:rsidP="00D21E66">
            <w:pPr>
              <w:widowControl/>
              <w:suppressAutoHyphens w:val="0"/>
              <w:autoSpaceDN w:val="0"/>
              <w:spacing w:after="120" w:line="276" w:lineRule="auto"/>
              <w:textAlignment w:val="baseline"/>
              <w:rPr>
                <w:rFonts w:eastAsia="Calibri"/>
                <w:szCs w:val="24"/>
                <w:lang w:eastAsia="en-US"/>
              </w:rPr>
            </w:pPr>
            <w:r w:rsidRPr="005821E0">
              <w:rPr>
                <w:rFonts w:eastAsia="Calibri"/>
                <w:szCs w:val="24"/>
                <w:lang w:eastAsia="en-US"/>
              </w:rPr>
              <w:t>Didinamieji akiniai su apšvietimu</w:t>
            </w:r>
          </w:p>
        </w:tc>
        <w:tc>
          <w:tcPr>
            <w:tcW w:w="992" w:type="dxa"/>
            <w:tcBorders>
              <w:top w:val="single" w:sz="4" w:space="0" w:color="auto"/>
              <w:left w:val="single" w:sz="4" w:space="0" w:color="auto"/>
              <w:bottom w:val="single" w:sz="4" w:space="0" w:color="auto"/>
              <w:right w:val="single" w:sz="4" w:space="0" w:color="auto"/>
            </w:tcBorders>
          </w:tcPr>
          <w:p w14:paraId="4C4EDEB5" w14:textId="10C5DD85" w:rsidR="00DD0B63" w:rsidRPr="005821E0" w:rsidRDefault="00DD0B63" w:rsidP="00D21E66">
            <w:pPr>
              <w:widowControl/>
              <w:suppressAutoHyphens w:val="0"/>
              <w:autoSpaceDN w:val="0"/>
              <w:jc w:val="center"/>
              <w:textAlignment w:val="baseline"/>
              <w:rPr>
                <w:rFonts w:eastAsia="Calibri"/>
                <w:color w:val="000000" w:themeColor="text1"/>
                <w:szCs w:val="24"/>
                <w:lang w:eastAsia="en-US"/>
              </w:rPr>
            </w:pPr>
            <w:r w:rsidRPr="00DD0B63">
              <w:rPr>
                <w:rFonts w:eastAsia="Calibri"/>
                <w:color w:val="000000" w:themeColor="text1"/>
                <w:szCs w:val="24"/>
                <w:lang w:eastAsia="en-US"/>
              </w:rPr>
              <w:t>2</w:t>
            </w:r>
          </w:p>
        </w:tc>
        <w:tc>
          <w:tcPr>
            <w:tcW w:w="1134" w:type="dxa"/>
            <w:tcBorders>
              <w:top w:val="single" w:sz="4" w:space="0" w:color="auto"/>
              <w:left w:val="single" w:sz="4" w:space="0" w:color="auto"/>
              <w:bottom w:val="single" w:sz="4" w:space="0" w:color="auto"/>
              <w:right w:val="single" w:sz="4" w:space="0" w:color="auto"/>
            </w:tcBorders>
          </w:tcPr>
          <w:p w14:paraId="08C29914" w14:textId="77777777" w:rsidR="00DD0B63" w:rsidRPr="005821E0" w:rsidRDefault="00DD0B63" w:rsidP="00D21E66">
            <w:pPr>
              <w:widowControl/>
              <w:suppressAutoHyphens w:val="0"/>
              <w:autoSpaceDN w:val="0"/>
              <w:jc w:val="both"/>
              <w:textAlignment w:val="baseline"/>
              <w:rPr>
                <w:rFonts w:eastAsia="Calibri"/>
                <w:color w:val="000000" w:themeColor="text1"/>
                <w:szCs w:val="24"/>
                <w:lang w:eastAsia="en-US"/>
              </w:rPr>
            </w:pPr>
          </w:p>
        </w:tc>
        <w:tc>
          <w:tcPr>
            <w:tcW w:w="1276" w:type="dxa"/>
          </w:tcPr>
          <w:p w14:paraId="7FC48D26" w14:textId="77777777" w:rsidR="00DD0B63" w:rsidRPr="005821E0" w:rsidRDefault="00DD0B63" w:rsidP="00D21E66">
            <w:pPr>
              <w:widowControl/>
              <w:suppressAutoHyphens w:val="0"/>
              <w:autoSpaceDN w:val="0"/>
              <w:jc w:val="both"/>
              <w:textAlignment w:val="baseline"/>
              <w:rPr>
                <w:rFonts w:eastAsia="Calibri"/>
                <w:color w:val="000000" w:themeColor="text1"/>
                <w:szCs w:val="24"/>
                <w:lang w:eastAsia="en-US"/>
              </w:rPr>
            </w:pPr>
          </w:p>
        </w:tc>
        <w:tc>
          <w:tcPr>
            <w:tcW w:w="1134" w:type="dxa"/>
          </w:tcPr>
          <w:p w14:paraId="62D5E8FD" w14:textId="77777777" w:rsidR="00DD0B63" w:rsidRPr="005821E0" w:rsidRDefault="00DD0B63" w:rsidP="00D21E66">
            <w:pPr>
              <w:widowControl/>
              <w:suppressAutoHyphens w:val="0"/>
              <w:autoSpaceDN w:val="0"/>
              <w:jc w:val="both"/>
              <w:textAlignment w:val="baseline"/>
              <w:rPr>
                <w:rFonts w:eastAsia="Calibri"/>
                <w:color w:val="000000" w:themeColor="text1"/>
                <w:szCs w:val="24"/>
                <w:lang w:eastAsia="en-US"/>
              </w:rPr>
            </w:pPr>
          </w:p>
        </w:tc>
        <w:tc>
          <w:tcPr>
            <w:tcW w:w="1276" w:type="dxa"/>
            <w:tcBorders>
              <w:top w:val="single" w:sz="4" w:space="0" w:color="auto"/>
              <w:left w:val="single" w:sz="4" w:space="0" w:color="auto"/>
              <w:bottom w:val="single" w:sz="4" w:space="0" w:color="auto"/>
              <w:right w:val="single" w:sz="4" w:space="0" w:color="auto"/>
            </w:tcBorders>
          </w:tcPr>
          <w:p w14:paraId="76F116BA" w14:textId="0D7F2C5F" w:rsidR="00DD0B63" w:rsidRPr="005821E0" w:rsidRDefault="00DD0B63" w:rsidP="00D21E66">
            <w:pPr>
              <w:widowControl/>
              <w:suppressAutoHyphens w:val="0"/>
              <w:autoSpaceDN w:val="0"/>
              <w:jc w:val="both"/>
              <w:textAlignment w:val="baseline"/>
              <w:rPr>
                <w:rFonts w:eastAsia="Calibri"/>
                <w:color w:val="000000" w:themeColor="text1"/>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C5C81E4" w14:textId="691B02FF" w:rsidR="00DD0B63" w:rsidRPr="005821E0" w:rsidRDefault="00DD0B63" w:rsidP="00D21E66">
            <w:pPr>
              <w:widowControl/>
              <w:suppressAutoHyphens w:val="0"/>
              <w:autoSpaceDN w:val="0"/>
              <w:jc w:val="both"/>
              <w:textAlignment w:val="baseline"/>
              <w:rPr>
                <w:rFonts w:eastAsia="Calibri"/>
                <w:color w:val="000000" w:themeColor="text1"/>
                <w:szCs w:val="24"/>
                <w:lang w:eastAsia="en-US"/>
              </w:rPr>
            </w:pPr>
          </w:p>
        </w:tc>
      </w:tr>
      <w:tr w:rsidR="00DD0B63" w:rsidRPr="005821E0" w14:paraId="311E46ED" w14:textId="77777777" w:rsidTr="00DD0B63">
        <w:trPr>
          <w:trHeight w:val="267"/>
        </w:trPr>
        <w:tc>
          <w:tcPr>
            <w:tcW w:w="8393" w:type="dxa"/>
            <w:gridSpan w:val="7"/>
            <w:tcBorders>
              <w:right w:val="single" w:sz="4" w:space="0" w:color="auto"/>
            </w:tcBorders>
          </w:tcPr>
          <w:p w14:paraId="0B842630" w14:textId="1DB1AE77" w:rsidR="00DD0B63" w:rsidRPr="005821E0" w:rsidRDefault="00DD0B63" w:rsidP="00D21E66">
            <w:pPr>
              <w:widowControl/>
              <w:suppressAutoHyphens w:val="0"/>
              <w:autoSpaceDN w:val="0"/>
              <w:jc w:val="both"/>
              <w:textAlignment w:val="baseline"/>
              <w:rPr>
                <w:rFonts w:eastAsia="Calibri"/>
                <w:szCs w:val="24"/>
                <w:lang w:eastAsia="en-US"/>
              </w:rPr>
            </w:pPr>
            <w:r w:rsidRPr="005821E0">
              <w:rPr>
                <w:rFonts w:eastAsia="Calibri"/>
                <w:szCs w:val="24"/>
                <w:lang w:eastAsia="en-US"/>
              </w:rPr>
              <w:t xml:space="preserve">Bendrą pasiūlymo kainą  Eur su PVM  Eur </w:t>
            </w:r>
            <w:r w:rsidRPr="005821E0">
              <w:rPr>
                <w:rFonts w:eastAsia="Calibri"/>
                <w:i/>
                <w:iCs/>
                <w:szCs w:val="24"/>
                <w:lang w:eastAsia="en-US"/>
              </w:rPr>
              <w:t>(</w:t>
            </w:r>
            <w:r>
              <w:rPr>
                <w:rFonts w:eastAsia="Calibri"/>
                <w:i/>
                <w:iCs/>
                <w:szCs w:val="24"/>
                <w:lang w:eastAsia="en-US"/>
              </w:rPr>
              <w:t>8</w:t>
            </w:r>
            <w:r w:rsidRPr="005821E0">
              <w:rPr>
                <w:rFonts w:eastAsia="Calibri"/>
                <w:i/>
                <w:iCs/>
                <w:szCs w:val="24"/>
                <w:lang w:eastAsia="en-US"/>
              </w:rPr>
              <w:t xml:space="preserve"> stulpelio </w:t>
            </w:r>
            <w:r w:rsidR="0025001C">
              <w:rPr>
                <w:rFonts w:eastAsia="Calibri"/>
                <w:i/>
                <w:iCs/>
                <w:szCs w:val="24"/>
                <w:lang w:eastAsia="en-US"/>
              </w:rPr>
              <w:t xml:space="preserve">1 </w:t>
            </w:r>
            <w:r w:rsidRPr="005821E0">
              <w:rPr>
                <w:rFonts w:eastAsia="Calibri"/>
                <w:i/>
                <w:iCs/>
                <w:szCs w:val="24"/>
                <w:lang w:eastAsia="en-US"/>
              </w:rPr>
              <w:t>eilu</w:t>
            </w:r>
            <w:r w:rsidR="0025001C">
              <w:rPr>
                <w:rFonts w:eastAsia="Calibri"/>
                <w:i/>
                <w:iCs/>
                <w:szCs w:val="24"/>
                <w:lang w:eastAsia="en-US"/>
              </w:rPr>
              <w:t>tės</w:t>
            </w:r>
            <w:r w:rsidRPr="005821E0">
              <w:rPr>
                <w:rFonts w:eastAsia="Calibri"/>
                <w:i/>
                <w:iCs/>
                <w:szCs w:val="24"/>
                <w:lang w:eastAsia="en-US"/>
              </w:rPr>
              <w:t xml:space="preserve"> sumą)</w:t>
            </w:r>
            <w:r w:rsidRPr="005821E0">
              <w:rPr>
                <w:rFonts w:eastAsia="Calibri"/>
                <w:szCs w:val="24"/>
                <w:lang w:eastAsia="en-US"/>
              </w:rPr>
              <w:t xml:space="preserve"> nurodyti skaičiais ir žodžiais.</w:t>
            </w:r>
          </w:p>
          <w:p w14:paraId="7DAFB6CE" w14:textId="72B68428" w:rsidR="00DD0B63" w:rsidRPr="005821E0" w:rsidRDefault="00DD0B63" w:rsidP="00D21E66">
            <w:pPr>
              <w:widowControl/>
              <w:suppressAutoHyphens w:val="0"/>
              <w:autoSpaceDN w:val="0"/>
              <w:jc w:val="both"/>
              <w:textAlignment w:val="baseline"/>
              <w:rPr>
                <w:rFonts w:eastAsia="Calibri"/>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5905085A" w14:textId="77777777" w:rsidR="00DD0B63" w:rsidRPr="005821E0" w:rsidRDefault="00DD0B63" w:rsidP="00D21E66">
            <w:pPr>
              <w:widowControl/>
              <w:suppressAutoHyphens w:val="0"/>
              <w:autoSpaceDN w:val="0"/>
              <w:jc w:val="both"/>
              <w:textAlignment w:val="baseline"/>
              <w:rPr>
                <w:rFonts w:eastAsia="Calibri"/>
                <w:szCs w:val="24"/>
                <w:lang w:eastAsia="en-US"/>
              </w:rPr>
            </w:pPr>
          </w:p>
        </w:tc>
      </w:tr>
      <w:bookmarkEnd w:id="0"/>
    </w:tbl>
    <w:p w14:paraId="53F5526C" w14:textId="77777777" w:rsidR="00750B7D" w:rsidRPr="005821E0" w:rsidRDefault="00750B7D" w:rsidP="00750B7D">
      <w:pPr>
        <w:jc w:val="both"/>
        <w:rPr>
          <w:szCs w:val="24"/>
        </w:rPr>
      </w:pPr>
    </w:p>
    <w:p w14:paraId="1A4FF38C" w14:textId="2E5D7F9C" w:rsidR="00750B7D" w:rsidRPr="005821E0" w:rsidRDefault="00750B7D" w:rsidP="00750B7D">
      <w:pPr>
        <w:ind w:firstLine="720"/>
        <w:jc w:val="both"/>
        <w:rPr>
          <w:szCs w:val="24"/>
        </w:rPr>
      </w:pPr>
      <w:r w:rsidRPr="005821E0">
        <w:rPr>
          <w:szCs w:val="24"/>
        </w:rPr>
        <w:t>Siūloma įranga visiškai atitinka pirkimo dokumentuose nurodytus reikalavimus.</w:t>
      </w:r>
    </w:p>
    <w:p w14:paraId="083F0107" w14:textId="77777777" w:rsidR="00750B7D" w:rsidRPr="005821E0" w:rsidRDefault="00750B7D" w:rsidP="00750B7D">
      <w:pPr>
        <w:jc w:val="both"/>
        <w:rPr>
          <w:szCs w:val="24"/>
        </w:rPr>
      </w:pPr>
    </w:p>
    <w:p w14:paraId="6F0B4510" w14:textId="7B46446C" w:rsidR="007F12F5" w:rsidRPr="005821E0" w:rsidRDefault="007F12F5" w:rsidP="00761284">
      <w:pPr>
        <w:tabs>
          <w:tab w:val="left" w:pos="-1407"/>
        </w:tabs>
        <w:rPr>
          <w:color w:val="000000"/>
          <w:kern w:val="2"/>
          <w:szCs w:val="24"/>
          <w:lang w:eastAsia="hi-IN" w:bidi="hi-IN"/>
        </w:rPr>
      </w:pPr>
      <w:r w:rsidRPr="005821E0">
        <w:rPr>
          <w:color w:val="000000"/>
          <w:kern w:val="2"/>
          <w:szCs w:val="24"/>
          <w:lang w:eastAsia="hi-IN" w:bidi="hi-IN"/>
        </w:rPr>
        <w:tab/>
      </w:r>
      <w:r w:rsidR="00761284" w:rsidRPr="005821E0">
        <w:rPr>
          <w:color w:val="000000"/>
          <w:kern w:val="2"/>
          <w:szCs w:val="24"/>
          <w:lang w:eastAsia="hi-IN" w:bidi="hi-IN"/>
        </w:rPr>
        <w:t>Į</w:t>
      </w:r>
      <w:r w:rsidRPr="005821E0">
        <w:rPr>
          <w:color w:val="000000"/>
          <w:kern w:val="2"/>
          <w:szCs w:val="24"/>
          <w:lang w:eastAsia="hi-IN" w:bidi="hi-IN"/>
        </w:rPr>
        <w:t xml:space="preserve"> bendrą pasiūlymo kainą įeina visos išlaidos ir visi mokesčiai, taip pat ir PVM, kuris sudaro _______________________Eur.</w:t>
      </w:r>
    </w:p>
    <w:p w14:paraId="1E657179" w14:textId="77777777" w:rsidR="007F12F5" w:rsidRPr="005821E0" w:rsidRDefault="007F12F5" w:rsidP="007F12F5">
      <w:pPr>
        <w:tabs>
          <w:tab w:val="left" w:pos="-1407"/>
        </w:tabs>
        <w:jc w:val="both"/>
        <w:rPr>
          <w:color w:val="000000"/>
          <w:kern w:val="2"/>
          <w:szCs w:val="24"/>
          <w:lang w:eastAsia="hi-IN" w:bidi="hi-IN"/>
        </w:rPr>
      </w:pPr>
    </w:p>
    <w:p w14:paraId="34BEEFC5" w14:textId="77777777" w:rsidR="007F12F5" w:rsidRPr="005821E0" w:rsidRDefault="007F12F5" w:rsidP="007F12F5">
      <w:pPr>
        <w:tabs>
          <w:tab w:val="left" w:pos="-1407"/>
        </w:tabs>
        <w:jc w:val="both"/>
        <w:rPr>
          <w:color w:val="000000"/>
          <w:kern w:val="2"/>
          <w:szCs w:val="24"/>
          <w:lang w:eastAsia="hi-IN" w:bidi="hi-IN"/>
        </w:rPr>
      </w:pPr>
      <w:r w:rsidRPr="005821E0">
        <w:rPr>
          <w:color w:val="000000"/>
          <w:kern w:val="2"/>
          <w:szCs w:val="24"/>
          <w:lang w:eastAsia="hi-IN" w:bidi="hi-IN"/>
        </w:rPr>
        <w:tab/>
        <w:t>Bendra pasiūlymo kaina be PVM ______________________________________ Eur.</w:t>
      </w:r>
    </w:p>
    <w:p w14:paraId="1C0136FB" w14:textId="77777777" w:rsidR="007F12F5" w:rsidRPr="005821E0" w:rsidRDefault="007F12F5" w:rsidP="007F12F5">
      <w:pPr>
        <w:tabs>
          <w:tab w:val="left" w:pos="-1407"/>
        </w:tabs>
        <w:jc w:val="both"/>
        <w:rPr>
          <w:color w:val="000000"/>
          <w:kern w:val="2"/>
          <w:szCs w:val="24"/>
          <w:lang w:eastAsia="hi-IN" w:bidi="hi-IN"/>
        </w:rPr>
      </w:pPr>
    </w:p>
    <w:p w14:paraId="75A6E990" w14:textId="77777777" w:rsidR="007F12F5" w:rsidRPr="005821E0" w:rsidRDefault="007F12F5" w:rsidP="007F12F5">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sidRPr="005821E0">
        <w:rPr>
          <w:color w:val="000000"/>
          <w:kern w:val="2"/>
          <w:szCs w:val="24"/>
          <w:lang w:eastAsia="hi-IN" w:bidi="hi-IN"/>
        </w:rPr>
        <w:tab/>
        <w:t xml:space="preserve">Tais atvejais, kai pagal galiojančius teisės aktus tiekėjui nereikia mokėti PVM, jis nurodo priežastis, dėl kurių PVM nemoka:_________________________________________________. </w:t>
      </w:r>
    </w:p>
    <w:p w14:paraId="1F5B23DD" w14:textId="77777777" w:rsidR="005F6579" w:rsidRPr="005821E0" w:rsidRDefault="005F6579" w:rsidP="005F6579">
      <w:pPr>
        <w:jc w:val="both"/>
        <w:rPr>
          <w:szCs w:val="24"/>
        </w:rPr>
      </w:pPr>
    </w:p>
    <w:p w14:paraId="067B9427" w14:textId="56D694C6" w:rsidR="007F12F5" w:rsidRPr="005821E0" w:rsidRDefault="007F12F5" w:rsidP="007F12F5">
      <w:pPr>
        <w:jc w:val="both"/>
        <w:rPr>
          <w:b/>
          <w:i/>
          <w:szCs w:val="24"/>
          <w:u w:val="single"/>
        </w:rPr>
      </w:pPr>
      <w:r w:rsidRPr="005821E0">
        <w:rPr>
          <w:b/>
          <w:i/>
          <w:szCs w:val="24"/>
        </w:rPr>
        <w:t xml:space="preserve">    </w:t>
      </w:r>
      <w:r w:rsidR="00A076AD">
        <w:rPr>
          <w:b/>
          <w:i/>
          <w:szCs w:val="24"/>
        </w:rPr>
        <w:t>3</w:t>
      </w:r>
      <w:r w:rsidR="00D5770B" w:rsidRPr="005821E0">
        <w:rPr>
          <w:b/>
          <w:szCs w:val="24"/>
        </w:rPr>
        <w:t xml:space="preserve"> lentelė. </w:t>
      </w:r>
    </w:p>
    <w:p w14:paraId="4DEF5EDB" w14:textId="77777777" w:rsidR="007F12F5" w:rsidRPr="005821E0" w:rsidRDefault="00D5770B" w:rsidP="005F6579">
      <w:pPr>
        <w:jc w:val="both"/>
        <w:rPr>
          <w:szCs w:val="24"/>
        </w:rPr>
      </w:pPr>
      <w:r w:rsidRPr="005821E0">
        <w:rPr>
          <w:szCs w:val="24"/>
        </w:rPr>
        <w:t xml:space="preserve"> </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2268"/>
        <w:gridCol w:w="3827"/>
        <w:gridCol w:w="3119"/>
      </w:tblGrid>
      <w:tr w:rsidR="00E8485D" w:rsidRPr="005821E0" w14:paraId="61D7F189" w14:textId="04CB0177" w:rsidTr="00E8485D">
        <w:tc>
          <w:tcPr>
            <w:tcW w:w="880" w:type="dxa"/>
          </w:tcPr>
          <w:p w14:paraId="093DD8E1"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Eil.</w:t>
            </w:r>
          </w:p>
          <w:p w14:paraId="24B5E850" w14:textId="77777777" w:rsidR="00E8485D" w:rsidRPr="005821E0" w:rsidRDefault="00E8485D" w:rsidP="00E8485D">
            <w:pPr>
              <w:widowControl/>
              <w:suppressAutoHyphens w:val="0"/>
              <w:autoSpaceDN w:val="0"/>
              <w:jc w:val="center"/>
              <w:textAlignment w:val="baseline"/>
              <w:rPr>
                <w:rFonts w:eastAsia="Calibri"/>
                <w:b/>
                <w:bCs/>
                <w:iCs/>
                <w:szCs w:val="24"/>
                <w:lang w:eastAsia="en-US"/>
              </w:rPr>
            </w:pPr>
            <w:r w:rsidRPr="005821E0">
              <w:rPr>
                <w:rFonts w:eastAsia="Calibri"/>
                <w:b/>
                <w:bCs/>
                <w:iCs/>
                <w:szCs w:val="24"/>
                <w:lang w:eastAsia="en-US"/>
              </w:rPr>
              <w:t>Nr.</w:t>
            </w:r>
          </w:p>
        </w:tc>
        <w:tc>
          <w:tcPr>
            <w:tcW w:w="2268" w:type="dxa"/>
          </w:tcPr>
          <w:p w14:paraId="719DFDDB"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Calibri"/>
                <w:b/>
                <w:bCs/>
                <w:szCs w:val="24"/>
                <w:lang w:eastAsia="lt-LT"/>
              </w:rPr>
              <w:t>Parametras</w:t>
            </w:r>
          </w:p>
        </w:tc>
        <w:tc>
          <w:tcPr>
            <w:tcW w:w="3827" w:type="dxa"/>
          </w:tcPr>
          <w:p w14:paraId="5520AE9F" w14:textId="77777777" w:rsidR="00E8485D" w:rsidRPr="005821E0" w:rsidRDefault="00E8485D" w:rsidP="00E8485D">
            <w:pPr>
              <w:widowControl/>
              <w:suppressAutoHyphens w:val="0"/>
              <w:autoSpaceDN w:val="0"/>
              <w:jc w:val="both"/>
              <w:textAlignment w:val="baseline"/>
              <w:rPr>
                <w:rFonts w:eastAsia="Calibri"/>
                <w:b/>
                <w:bCs/>
                <w:iCs/>
                <w:szCs w:val="24"/>
                <w:lang w:eastAsia="en-US"/>
              </w:rPr>
            </w:pPr>
            <w:r w:rsidRPr="005821E0">
              <w:rPr>
                <w:rFonts w:eastAsia="Times New Roman"/>
                <w:b/>
                <w:bCs/>
                <w:szCs w:val="24"/>
                <w:lang w:eastAsia="lt-LT"/>
              </w:rPr>
              <w:t>Reikalaujama parametro reikšmė</w:t>
            </w:r>
            <w:r w:rsidRPr="005821E0">
              <w:rPr>
                <w:rFonts w:eastAsia="Calibri"/>
                <w:b/>
                <w:bCs/>
                <w:iCs/>
                <w:szCs w:val="24"/>
                <w:lang w:eastAsia="en-US"/>
              </w:rPr>
              <w:t xml:space="preserve"> </w:t>
            </w:r>
          </w:p>
        </w:tc>
        <w:tc>
          <w:tcPr>
            <w:tcW w:w="3119" w:type="dxa"/>
          </w:tcPr>
          <w:p w14:paraId="2A9DAF7E" w14:textId="77777777" w:rsidR="00E8485D" w:rsidRPr="005821E0" w:rsidRDefault="00E8485D" w:rsidP="00E8485D">
            <w:pPr>
              <w:autoSpaceDN w:val="0"/>
              <w:spacing w:line="276" w:lineRule="auto"/>
              <w:ind w:right="-104"/>
              <w:jc w:val="center"/>
              <w:textAlignment w:val="baseline"/>
              <w:rPr>
                <w:rFonts w:eastAsia="Times New Roman"/>
                <w:b/>
                <w:bCs/>
                <w:sz w:val="22"/>
                <w:szCs w:val="22"/>
                <w:lang w:eastAsia="lt-LT"/>
              </w:rPr>
            </w:pPr>
            <w:r w:rsidRPr="005821E0">
              <w:rPr>
                <w:rFonts w:eastAsia="Times New Roman"/>
                <w:b/>
                <w:bCs/>
                <w:sz w:val="22"/>
                <w:szCs w:val="22"/>
                <w:lang w:eastAsia="lt-LT"/>
              </w:rPr>
              <w:t>Siūloma parametro reikšmė</w:t>
            </w:r>
          </w:p>
          <w:p w14:paraId="7E624398" w14:textId="77777777" w:rsidR="00E8485D" w:rsidRPr="005821E0" w:rsidRDefault="00E8485D" w:rsidP="00E8485D">
            <w:pPr>
              <w:jc w:val="center"/>
              <w:rPr>
                <w:b/>
                <w:i/>
                <w:szCs w:val="24"/>
              </w:rPr>
            </w:pPr>
            <w:r w:rsidRPr="005821E0">
              <w:rPr>
                <w:rFonts w:eastAsia="Times New Roman"/>
                <w:i/>
                <w:iCs/>
                <w:sz w:val="22"/>
                <w:szCs w:val="22"/>
                <w:lang w:eastAsia="lt-LT"/>
              </w:rPr>
              <w:t>(Pildo tiekėjas)</w:t>
            </w:r>
          </w:p>
          <w:p w14:paraId="7B03D4EB" w14:textId="77777777" w:rsidR="00E8485D" w:rsidRPr="005821E0" w:rsidRDefault="00E8485D" w:rsidP="00E8485D">
            <w:pPr>
              <w:widowControl/>
              <w:suppressAutoHyphens w:val="0"/>
              <w:autoSpaceDN w:val="0"/>
              <w:jc w:val="center"/>
              <w:textAlignment w:val="baseline"/>
              <w:rPr>
                <w:rFonts w:eastAsia="Times New Roman"/>
                <w:b/>
                <w:bCs/>
                <w:szCs w:val="24"/>
                <w:lang w:eastAsia="lt-LT"/>
              </w:rPr>
            </w:pPr>
          </w:p>
        </w:tc>
      </w:tr>
      <w:tr w:rsidR="00E8485D" w:rsidRPr="005821E0" w14:paraId="5F449035" w14:textId="5D0C3F65" w:rsidTr="00E8485D">
        <w:trPr>
          <w:trHeight w:val="365"/>
        </w:trPr>
        <w:tc>
          <w:tcPr>
            <w:tcW w:w="880" w:type="dxa"/>
          </w:tcPr>
          <w:p w14:paraId="345A0490"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1</w:t>
            </w:r>
          </w:p>
        </w:tc>
        <w:tc>
          <w:tcPr>
            <w:tcW w:w="2268" w:type="dxa"/>
          </w:tcPr>
          <w:p w14:paraId="7C6DE27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2</w:t>
            </w:r>
          </w:p>
        </w:tc>
        <w:tc>
          <w:tcPr>
            <w:tcW w:w="3827" w:type="dxa"/>
          </w:tcPr>
          <w:p w14:paraId="1E954353" w14:textId="77777777"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3</w:t>
            </w:r>
          </w:p>
        </w:tc>
        <w:tc>
          <w:tcPr>
            <w:tcW w:w="3119" w:type="dxa"/>
          </w:tcPr>
          <w:p w14:paraId="39E8E1A1" w14:textId="1AC821B8" w:rsidR="00E8485D" w:rsidRPr="005821E0" w:rsidRDefault="00E8485D" w:rsidP="00E8485D">
            <w:pPr>
              <w:widowControl/>
              <w:suppressAutoHyphens w:val="0"/>
              <w:autoSpaceDN w:val="0"/>
              <w:jc w:val="center"/>
              <w:textAlignment w:val="baseline"/>
              <w:rPr>
                <w:rFonts w:eastAsia="Calibri"/>
                <w:i/>
                <w:szCs w:val="24"/>
                <w:lang w:eastAsia="en-US"/>
              </w:rPr>
            </w:pPr>
            <w:r w:rsidRPr="005821E0">
              <w:rPr>
                <w:rFonts w:eastAsia="Calibri"/>
                <w:i/>
                <w:szCs w:val="24"/>
                <w:lang w:eastAsia="en-US"/>
              </w:rPr>
              <w:t>4</w:t>
            </w:r>
          </w:p>
        </w:tc>
      </w:tr>
      <w:tr w:rsidR="00BF1AB6" w:rsidRPr="005821E0" w14:paraId="04481566" w14:textId="77777777" w:rsidTr="006952D9">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D138A" w14:textId="77777777" w:rsidR="00BF1AB6" w:rsidRPr="005821E0" w:rsidRDefault="00BF1AB6" w:rsidP="00BF1AB6">
            <w:pPr>
              <w:widowControl/>
              <w:suppressAutoHyphens w:val="0"/>
              <w:autoSpaceDN w:val="0"/>
              <w:jc w:val="center"/>
              <w:textAlignment w:val="baseline"/>
              <w:rPr>
                <w:rFonts w:eastAsia="Calibri"/>
                <w:color w:val="000000"/>
                <w:szCs w:val="24"/>
                <w:lang w:eastAsia="en-US"/>
              </w:rPr>
            </w:pPr>
          </w:p>
        </w:tc>
        <w:tc>
          <w:tcPr>
            <w:tcW w:w="9214" w:type="dxa"/>
            <w:gridSpan w:val="3"/>
            <w:shd w:val="clear" w:color="auto" w:fill="BFBFBF" w:themeFill="background1" w:themeFillShade="BF"/>
          </w:tcPr>
          <w:p w14:paraId="3F6AEE63" w14:textId="29FBAB7A" w:rsidR="00BF1AB6" w:rsidRPr="005821E0" w:rsidRDefault="00BF1AB6" w:rsidP="00BF1AB6">
            <w:pPr>
              <w:widowControl/>
              <w:suppressAutoHyphens w:val="0"/>
              <w:autoSpaceDN w:val="0"/>
              <w:jc w:val="both"/>
              <w:textAlignment w:val="baseline"/>
              <w:rPr>
                <w:rFonts w:eastAsia="Calibri"/>
                <w:szCs w:val="24"/>
                <w:lang w:eastAsia="en-US"/>
              </w:rPr>
            </w:pPr>
            <w:r w:rsidRPr="00307F48">
              <w:rPr>
                <w:rFonts w:eastAsia="Calibri"/>
                <w:b/>
                <w:bCs/>
                <w:szCs w:val="24"/>
                <w:lang w:eastAsia="en-US"/>
              </w:rPr>
              <w:t>PIRKIMO I</w:t>
            </w:r>
            <w:r>
              <w:rPr>
                <w:rFonts w:eastAsia="Calibri"/>
                <w:b/>
                <w:bCs/>
                <w:szCs w:val="24"/>
                <w:lang w:eastAsia="en-US"/>
              </w:rPr>
              <w:t>II</w:t>
            </w:r>
            <w:r w:rsidRPr="00307F48">
              <w:rPr>
                <w:rFonts w:eastAsia="Calibri"/>
                <w:b/>
                <w:bCs/>
                <w:szCs w:val="24"/>
                <w:lang w:eastAsia="en-US"/>
              </w:rPr>
              <w:t xml:space="preserve"> DALIS: </w:t>
            </w:r>
            <w:r w:rsidRPr="0040137F">
              <w:rPr>
                <w:b/>
                <w:szCs w:val="24"/>
              </w:rPr>
              <w:t>DIDINAMIEJI AKINIAI SU APŠVIETIMU</w:t>
            </w:r>
          </w:p>
        </w:tc>
      </w:tr>
      <w:tr w:rsidR="00BF1AB6" w:rsidRPr="005821E0" w14:paraId="649543CD" w14:textId="2D0C8AE4" w:rsidTr="00E8485D">
        <w:tc>
          <w:tcPr>
            <w:tcW w:w="8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75DE80" w14:textId="7B9AFDFE" w:rsidR="00BF1AB6" w:rsidRPr="005821E0" w:rsidRDefault="0025001C" w:rsidP="00BF1AB6">
            <w:pPr>
              <w:widowControl/>
              <w:suppressAutoHyphens w:val="0"/>
              <w:autoSpaceDN w:val="0"/>
              <w:jc w:val="center"/>
              <w:textAlignment w:val="baseline"/>
              <w:rPr>
                <w:rFonts w:eastAsia="Calibri"/>
                <w:color w:val="000000"/>
                <w:szCs w:val="24"/>
                <w:lang w:eastAsia="en-US"/>
              </w:rPr>
            </w:pPr>
            <w:r>
              <w:rPr>
                <w:rFonts w:eastAsia="Calibri"/>
                <w:b/>
                <w:bCs/>
                <w:color w:val="000000"/>
                <w:szCs w:val="24"/>
                <w:lang w:eastAsia="en-US"/>
              </w:rPr>
              <w:t>1</w:t>
            </w:r>
            <w:r w:rsidR="00BF1AB6" w:rsidRPr="005821E0">
              <w:rPr>
                <w:rFonts w:eastAsia="Calibri"/>
                <w:b/>
                <w:bCs/>
                <w:color w:val="000000"/>
                <w:szCs w:val="24"/>
                <w:lang w:eastAsia="en-US"/>
              </w:rPr>
              <w: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E5A7C0" w14:textId="36BB9FDB" w:rsidR="00BF1AB6" w:rsidRPr="005821E0" w:rsidRDefault="00BF1AB6" w:rsidP="00BF1AB6">
            <w:pPr>
              <w:widowControl/>
              <w:suppressAutoHyphens w:val="0"/>
              <w:autoSpaceDN w:val="0"/>
              <w:jc w:val="both"/>
              <w:textAlignment w:val="baseline"/>
              <w:rPr>
                <w:rFonts w:eastAsia="Calibri"/>
                <w:szCs w:val="24"/>
                <w:lang w:eastAsia="en-US"/>
              </w:rPr>
            </w:pPr>
            <w:r w:rsidRPr="0040137F">
              <w:rPr>
                <w:b/>
                <w:szCs w:val="24"/>
              </w:rPr>
              <w:t>Didinamieji akiniai su apšvietimu</w:t>
            </w:r>
          </w:p>
        </w:tc>
        <w:tc>
          <w:tcPr>
            <w:tcW w:w="3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611CA8" w14:textId="6088D392" w:rsidR="00BF1AB6" w:rsidRPr="005821E0" w:rsidRDefault="00BF1AB6" w:rsidP="00BF1AB6">
            <w:pPr>
              <w:widowControl/>
              <w:suppressAutoHyphens w:val="0"/>
              <w:autoSpaceDN w:val="0"/>
              <w:jc w:val="both"/>
              <w:textAlignment w:val="baseline"/>
              <w:rPr>
                <w:rFonts w:eastAsia="Calibri"/>
                <w:color w:val="000000" w:themeColor="text1"/>
                <w:szCs w:val="24"/>
                <w:lang w:eastAsia="en-US"/>
              </w:rPr>
            </w:pPr>
            <w:r w:rsidRPr="0040137F">
              <w:rPr>
                <w:szCs w:val="24"/>
              </w:rPr>
              <w:t>Pavadinimas, modelis, gamintojas</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391595"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5645015A" w14:textId="09FDDD48" w:rsidTr="00E8485D">
        <w:tc>
          <w:tcPr>
            <w:tcW w:w="880" w:type="dxa"/>
            <w:tcBorders>
              <w:top w:val="single" w:sz="4" w:space="0" w:color="auto"/>
              <w:left w:val="single" w:sz="4" w:space="0" w:color="auto"/>
              <w:bottom w:val="single" w:sz="4" w:space="0" w:color="auto"/>
              <w:right w:val="single" w:sz="4" w:space="0" w:color="auto"/>
            </w:tcBorders>
          </w:tcPr>
          <w:p w14:paraId="4D570988" w14:textId="4A9A30B1" w:rsidR="00BF1AB6" w:rsidRPr="005821E0"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sidRPr="005821E0">
              <w:rPr>
                <w:rFonts w:eastAsia="Calibri"/>
                <w:color w:val="000000"/>
                <w:szCs w:val="24"/>
                <w:lang w:eastAsia="en-US"/>
              </w:rPr>
              <w:t>.1</w:t>
            </w:r>
          </w:p>
        </w:tc>
        <w:tc>
          <w:tcPr>
            <w:tcW w:w="2268" w:type="dxa"/>
            <w:tcBorders>
              <w:top w:val="single" w:sz="4" w:space="0" w:color="auto"/>
              <w:left w:val="single" w:sz="4" w:space="0" w:color="auto"/>
              <w:bottom w:val="single" w:sz="4" w:space="0" w:color="auto"/>
              <w:right w:val="single" w:sz="4" w:space="0" w:color="auto"/>
            </w:tcBorders>
          </w:tcPr>
          <w:p w14:paraId="1F157C20" w14:textId="5CA22F21"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Keičiami didinimo teleskopai</w:t>
            </w:r>
          </w:p>
        </w:tc>
        <w:tc>
          <w:tcPr>
            <w:tcW w:w="3827" w:type="dxa"/>
            <w:tcBorders>
              <w:top w:val="single" w:sz="4" w:space="0" w:color="auto"/>
              <w:left w:val="single" w:sz="4" w:space="0" w:color="auto"/>
              <w:bottom w:val="single" w:sz="4" w:space="0" w:color="auto"/>
              <w:right w:val="single" w:sz="4" w:space="0" w:color="auto"/>
            </w:tcBorders>
          </w:tcPr>
          <w:p w14:paraId="1647A9AD" w14:textId="1833A4A2" w:rsidR="00BF1AB6" w:rsidRPr="005821E0" w:rsidRDefault="00BF1AB6" w:rsidP="00BF1AB6">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6B1ED910" w14:textId="77777777" w:rsidR="00BF1AB6" w:rsidRPr="005821E0" w:rsidRDefault="00BF1AB6" w:rsidP="00BF1AB6">
            <w:pPr>
              <w:widowControl/>
              <w:suppressAutoHyphens w:val="0"/>
              <w:autoSpaceDN w:val="0"/>
              <w:jc w:val="both"/>
              <w:textAlignment w:val="baseline"/>
              <w:rPr>
                <w:rFonts w:eastAsia="Calibri"/>
                <w:color w:val="000000" w:themeColor="text1"/>
                <w:szCs w:val="24"/>
                <w:lang w:eastAsia="en-US"/>
              </w:rPr>
            </w:pPr>
          </w:p>
        </w:tc>
      </w:tr>
      <w:tr w:rsidR="00BF1AB6" w:rsidRPr="005821E0" w14:paraId="106575E8" w14:textId="197A26B6" w:rsidTr="00E8485D">
        <w:tc>
          <w:tcPr>
            <w:tcW w:w="880" w:type="dxa"/>
            <w:tcBorders>
              <w:top w:val="single" w:sz="4" w:space="0" w:color="auto"/>
              <w:left w:val="single" w:sz="4" w:space="0" w:color="auto"/>
              <w:bottom w:val="single" w:sz="4" w:space="0" w:color="auto"/>
              <w:right w:val="single" w:sz="4" w:space="0" w:color="auto"/>
            </w:tcBorders>
          </w:tcPr>
          <w:p w14:paraId="3051B9AE" w14:textId="09B26028" w:rsidR="00BF1AB6" w:rsidRPr="005821E0"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sidRPr="005821E0">
              <w:rPr>
                <w:rFonts w:eastAsia="Calibri"/>
                <w:color w:val="000000"/>
                <w:szCs w:val="24"/>
                <w:lang w:eastAsia="en-US"/>
              </w:rPr>
              <w:t>.2</w:t>
            </w:r>
          </w:p>
        </w:tc>
        <w:tc>
          <w:tcPr>
            <w:tcW w:w="2268" w:type="dxa"/>
            <w:tcBorders>
              <w:top w:val="single" w:sz="4" w:space="0" w:color="auto"/>
              <w:left w:val="single" w:sz="4" w:space="0" w:color="auto"/>
              <w:bottom w:val="single" w:sz="4" w:space="0" w:color="auto"/>
              <w:right w:val="single" w:sz="4" w:space="0" w:color="auto"/>
            </w:tcBorders>
          </w:tcPr>
          <w:p w14:paraId="4A4D15D6" w14:textId="49FA79DF"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 xml:space="preserve">Ne mažiau kaip 2 didinimo diapazonai </w:t>
            </w:r>
          </w:p>
        </w:tc>
        <w:tc>
          <w:tcPr>
            <w:tcW w:w="3827" w:type="dxa"/>
            <w:tcBorders>
              <w:top w:val="single" w:sz="4" w:space="0" w:color="auto"/>
              <w:left w:val="single" w:sz="4" w:space="0" w:color="auto"/>
              <w:bottom w:val="single" w:sz="4" w:space="0" w:color="auto"/>
              <w:right w:val="single" w:sz="4" w:space="0" w:color="auto"/>
            </w:tcBorders>
          </w:tcPr>
          <w:p w14:paraId="0A4B937A" w14:textId="1FDBBFD6" w:rsidR="00BF1AB6" w:rsidRPr="005821E0" w:rsidRDefault="00BF1AB6" w:rsidP="00BF1AB6">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7E2BDD2B"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47909257" w14:textId="73D0BEA4" w:rsidTr="00E8485D">
        <w:tc>
          <w:tcPr>
            <w:tcW w:w="880" w:type="dxa"/>
            <w:tcBorders>
              <w:top w:val="single" w:sz="4" w:space="0" w:color="auto"/>
              <w:left w:val="single" w:sz="4" w:space="0" w:color="auto"/>
              <w:bottom w:val="single" w:sz="4" w:space="0" w:color="auto"/>
              <w:right w:val="single" w:sz="4" w:space="0" w:color="auto"/>
            </w:tcBorders>
          </w:tcPr>
          <w:p w14:paraId="1F68FCCE" w14:textId="281F66A5" w:rsidR="00BF1AB6" w:rsidRPr="005821E0" w:rsidRDefault="0025001C" w:rsidP="00BF1AB6">
            <w:pPr>
              <w:widowControl/>
              <w:suppressAutoHyphens w:val="0"/>
              <w:autoSpaceDN w:val="0"/>
              <w:jc w:val="center"/>
              <w:textAlignment w:val="baseline"/>
              <w:rPr>
                <w:rFonts w:eastAsia="Calibri"/>
                <w:color w:val="000000"/>
                <w:szCs w:val="24"/>
                <w:lang w:eastAsia="en-US"/>
              </w:rPr>
            </w:pPr>
            <w:r>
              <w:rPr>
                <w:rFonts w:eastAsia="Calibri"/>
                <w:szCs w:val="24"/>
                <w:lang w:eastAsia="en-US"/>
              </w:rPr>
              <w:t>1</w:t>
            </w:r>
            <w:r w:rsidR="00BF1AB6" w:rsidRPr="005821E0">
              <w:rPr>
                <w:rFonts w:eastAsia="Calibri"/>
                <w:szCs w:val="24"/>
                <w:lang w:eastAsia="en-US"/>
              </w:rPr>
              <w:t>.3</w:t>
            </w:r>
          </w:p>
        </w:tc>
        <w:tc>
          <w:tcPr>
            <w:tcW w:w="2268" w:type="dxa"/>
            <w:tcBorders>
              <w:top w:val="single" w:sz="4" w:space="0" w:color="auto"/>
              <w:left w:val="single" w:sz="4" w:space="0" w:color="auto"/>
              <w:bottom w:val="single" w:sz="4" w:space="0" w:color="auto"/>
              <w:right w:val="single" w:sz="4" w:space="0" w:color="auto"/>
            </w:tcBorders>
          </w:tcPr>
          <w:p w14:paraId="19B7352B" w14:textId="46F163D3" w:rsidR="00BF1AB6" w:rsidRPr="005821E0" w:rsidRDefault="00BF1AB6" w:rsidP="00BF1AB6">
            <w:pPr>
              <w:widowControl/>
              <w:suppressAutoHyphens w:val="0"/>
              <w:autoSpaceDN w:val="0"/>
              <w:jc w:val="both"/>
              <w:textAlignment w:val="baseline"/>
              <w:rPr>
                <w:rFonts w:eastAsia="Calibri"/>
                <w:szCs w:val="24"/>
                <w:lang w:eastAsia="en-US"/>
              </w:rPr>
            </w:pPr>
            <w:r w:rsidRPr="00465C1E">
              <w:rPr>
                <w:rFonts w:eastAsia="Arial Unicode MS"/>
                <w:noProof/>
                <w:szCs w:val="24"/>
              </w:rPr>
              <w:t>TTL (through-the-lens loupes) tipo –</w:t>
            </w:r>
            <w:r w:rsidRPr="0040137F">
              <w:rPr>
                <w:rFonts w:eastAsia="Arial Unicode MS"/>
                <w:noProof/>
                <w:szCs w:val="24"/>
              </w:rPr>
              <w:t xml:space="preserve"> teleskopai įklijuoti į akinių stiklus.</w:t>
            </w:r>
          </w:p>
        </w:tc>
        <w:tc>
          <w:tcPr>
            <w:tcW w:w="3827" w:type="dxa"/>
            <w:tcBorders>
              <w:top w:val="single" w:sz="4" w:space="0" w:color="auto"/>
              <w:left w:val="single" w:sz="4" w:space="0" w:color="auto"/>
              <w:bottom w:val="single" w:sz="4" w:space="0" w:color="auto"/>
              <w:right w:val="single" w:sz="4" w:space="0" w:color="auto"/>
            </w:tcBorders>
          </w:tcPr>
          <w:p w14:paraId="247F6D4B" w14:textId="377B81E9" w:rsidR="00BF1AB6" w:rsidRPr="005821E0" w:rsidRDefault="00BF1AB6" w:rsidP="00BF1AB6">
            <w:pPr>
              <w:widowControl/>
              <w:suppressAutoHyphens w:val="0"/>
              <w:autoSpaceDN w:val="0"/>
              <w:jc w:val="both"/>
              <w:textAlignment w:val="baseline"/>
              <w:rPr>
                <w:rFonts w:eastAsia="Calibri"/>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2A2E9BE1"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1A9EED2C" w14:textId="591EDBC8" w:rsidTr="00E8485D">
        <w:tc>
          <w:tcPr>
            <w:tcW w:w="880" w:type="dxa"/>
            <w:tcBorders>
              <w:top w:val="single" w:sz="4" w:space="0" w:color="auto"/>
              <w:left w:val="single" w:sz="4" w:space="0" w:color="auto"/>
              <w:bottom w:val="single" w:sz="4" w:space="0" w:color="auto"/>
              <w:right w:val="single" w:sz="4" w:space="0" w:color="auto"/>
            </w:tcBorders>
          </w:tcPr>
          <w:p w14:paraId="104AE102" w14:textId="54506A8F" w:rsidR="00BF1AB6" w:rsidRPr="005821E0"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sidRPr="005821E0">
              <w:rPr>
                <w:rFonts w:eastAsia="Calibri"/>
                <w:color w:val="000000"/>
                <w:szCs w:val="24"/>
                <w:lang w:eastAsia="en-US"/>
              </w:rPr>
              <w:t>.4</w:t>
            </w:r>
          </w:p>
        </w:tc>
        <w:tc>
          <w:tcPr>
            <w:tcW w:w="2268" w:type="dxa"/>
            <w:tcBorders>
              <w:top w:val="single" w:sz="4" w:space="0" w:color="auto"/>
              <w:left w:val="single" w:sz="4" w:space="0" w:color="auto"/>
              <w:bottom w:val="single" w:sz="4" w:space="0" w:color="auto"/>
              <w:right w:val="single" w:sz="4" w:space="0" w:color="auto"/>
            </w:tcBorders>
          </w:tcPr>
          <w:p w14:paraId="23A6D58E" w14:textId="5E604675" w:rsidR="00BF1AB6" w:rsidRPr="005821E0" w:rsidRDefault="00BF1AB6" w:rsidP="00BF1AB6">
            <w:pPr>
              <w:widowControl/>
              <w:suppressAutoHyphens w:val="0"/>
              <w:autoSpaceDN w:val="0"/>
              <w:jc w:val="both"/>
              <w:textAlignment w:val="baseline"/>
              <w:rPr>
                <w:rFonts w:eastAsia="Calibri"/>
                <w:szCs w:val="24"/>
                <w:lang w:eastAsia="en-US"/>
              </w:rPr>
            </w:pPr>
            <w:r w:rsidRPr="0040137F">
              <w:rPr>
                <w:bCs/>
                <w:noProof/>
                <w:szCs w:val="24"/>
              </w:rPr>
              <w:t>Komplekte dirželis akinių tvirtinimui prie galvos, akinių dėklas ir audinys akinių valymui</w:t>
            </w:r>
          </w:p>
        </w:tc>
        <w:tc>
          <w:tcPr>
            <w:tcW w:w="3827" w:type="dxa"/>
            <w:tcBorders>
              <w:top w:val="single" w:sz="4" w:space="0" w:color="auto"/>
              <w:left w:val="single" w:sz="4" w:space="0" w:color="auto"/>
              <w:bottom w:val="single" w:sz="4" w:space="0" w:color="auto"/>
              <w:right w:val="single" w:sz="4" w:space="0" w:color="auto"/>
            </w:tcBorders>
          </w:tcPr>
          <w:p w14:paraId="525B7B88" w14:textId="605341DC" w:rsidR="00BF1AB6" w:rsidRPr="005821E0" w:rsidRDefault="00BF1AB6" w:rsidP="00BF1AB6">
            <w:pPr>
              <w:widowControl/>
              <w:suppressAutoHyphens w:val="0"/>
              <w:autoSpaceDN w:val="0"/>
              <w:jc w:val="both"/>
              <w:textAlignment w:val="baseline"/>
              <w:rPr>
                <w:rFonts w:eastAsia="Calibri"/>
                <w:color w:val="000000" w:themeColor="text1"/>
                <w:szCs w:val="24"/>
                <w:lang w:eastAsia="en-US"/>
              </w:rPr>
            </w:pPr>
            <w:r w:rsidRPr="0040137F">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0FE267B8"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1E31B486" w14:textId="7BB1AC12" w:rsidTr="00E8485D">
        <w:tc>
          <w:tcPr>
            <w:tcW w:w="880" w:type="dxa"/>
            <w:tcBorders>
              <w:top w:val="single" w:sz="4" w:space="0" w:color="auto"/>
              <w:left w:val="single" w:sz="4" w:space="0" w:color="auto"/>
              <w:bottom w:val="single" w:sz="4" w:space="0" w:color="auto"/>
              <w:right w:val="single" w:sz="4" w:space="0" w:color="auto"/>
            </w:tcBorders>
          </w:tcPr>
          <w:p w14:paraId="5DFD5F83" w14:textId="386DCF70" w:rsidR="00BF1AB6" w:rsidRPr="005821E0"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sidRPr="005821E0">
              <w:rPr>
                <w:rFonts w:eastAsia="Calibri"/>
                <w:color w:val="000000"/>
                <w:szCs w:val="24"/>
                <w:lang w:eastAsia="en-US"/>
              </w:rPr>
              <w:t>.5</w:t>
            </w:r>
          </w:p>
        </w:tc>
        <w:tc>
          <w:tcPr>
            <w:tcW w:w="2268" w:type="dxa"/>
            <w:tcBorders>
              <w:top w:val="single" w:sz="4" w:space="0" w:color="auto"/>
              <w:left w:val="single" w:sz="4" w:space="0" w:color="auto"/>
              <w:bottom w:val="single" w:sz="4" w:space="0" w:color="auto"/>
              <w:right w:val="single" w:sz="4" w:space="0" w:color="auto"/>
            </w:tcBorders>
          </w:tcPr>
          <w:p w14:paraId="5C461D13" w14:textId="6443460E" w:rsidR="00BF1AB6" w:rsidRPr="005821E0" w:rsidRDefault="00BF1AB6" w:rsidP="00BF1AB6">
            <w:pPr>
              <w:widowControl/>
              <w:suppressAutoHyphens w:val="0"/>
              <w:autoSpaceDN w:val="0"/>
              <w:jc w:val="both"/>
              <w:textAlignment w:val="baseline"/>
              <w:rPr>
                <w:rFonts w:eastAsia="Calibri"/>
                <w:szCs w:val="24"/>
                <w:lang w:eastAsia="en-US"/>
              </w:rPr>
            </w:pPr>
            <w:r w:rsidRPr="0040137F">
              <w:rPr>
                <w:color w:val="000000"/>
                <w:szCs w:val="24"/>
              </w:rPr>
              <w:t>Keičiamas  apšviestumo intensyvumas</w:t>
            </w:r>
          </w:p>
        </w:tc>
        <w:tc>
          <w:tcPr>
            <w:tcW w:w="3827" w:type="dxa"/>
            <w:tcBorders>
              <w:top w:val="single" w:sz="4" w:space="0" w:color="auto"/>
              <w:left w:val="single" w:sz="4" w:space="0" w:color="auto"/>
              <w:bottom w:val="single" w:sz="4" w:space="0" w:color="auto"/>
              <w:right w:val="single" w:sz="4" w:space="0" w:color="auto"/>
            </w:tcBorders>
          </w:tcPr>
          <w:p w14:paraId="08D63EBE" w14:textId="478E18CD" w:rsidR="00BF1AB6" w:rsidRPr="005821E0" w:rsidRDefault="00BF1AB6" w:rsidP="00BF1AB6">
            <w:pPr>
              <w:widowControl/>
              <w:suppressAutoHyphens w:val="0"/>
              <w:autoSpaceDN w:val="0"/>
              <w:jc w:val="both"/>
              <w:textAlignment w:val="baseline"/>
              <w:rPr>
                <w:rFonts w:eastAsia="Calibri"/>
                <w:szCs w:val="24"/>
                <w:lang w:eastAsia="en-US"/>
              </w:rPr>
            </w:pPr>
            <w:r w:rsidRPr="0040137F">
              <w:rPr>
                <w:color w:val="000000"/>
                <w:szCs w:val="24"/>
              </w:rPr>
              <w:t>ne mažiau kaip  3-jų</w:t>
            </w:r>
            <w:r w:rsidRPr="0040137F">
              <w:rPr>
                <w:color w:val="000000" w:themeColor="text1"/>
                <w:szCs w:val="24"/>
              </w:rPr>
              <w:t xml:space="preserve"> </w:t>
            </w:r>
            <w:r w:rsidRPr="0040137F">
              <w:rPr>
                <w:color w:val="000000"/>
                <w:szCs w:val="24"/>
              </w:rPr>
              <w:t>intensyvumo lygių</w:t>
            </w:r>
          </w:p>
        </w:tc>
        <w:tc>
          <w:tcPr>
            <w:tcW w:w="3119" w:type="dxa"/>
            <w:tcBorders>
              <w:top w:val="single" w:sz="4" w:space="0" w:color="auto"/>
              <w:left w:val="single" w:sz="4" w:space="0" w:color="auto"/>
              <w:bottom w:val="single" w:sz="4" w:space="0" w:color="auto"/>
              <w:right w:val="single" w:sz="4" w:space="0" w:color="auto"/>
            </w:tcBorders>
          </w:tcPr>
          <w:p w14:paraId="6A233183"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40A6FFD7" w14:textId="77777777" w:rsidTr="00E8485D">
        <w:tc>
          <w:tcPr>
            <w:tcW w:w="880" w:type="dxa"/>
            <w:tcBorders>
              <w:top w:val="single" w:sz="4" w:space="0" w:color="auto"/>
              <w:left w:val="single" w:sz="4" w:space="0" w:color="auto"/>
              <w:bottom w:val="single" w:sz="4" w:space="0" w:color="auto"/>
              <w:right w:val="single" w:sz="4" w:space="0" w:color="auto"/>
            </w:tcBorders>
          </w:tcPr>
          <w:p w14:paraId="6FA456B2" w14:textId="2B911280" w:rsidR="00BF1AB6" w:rsidRPr="005821E0"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Pr>
                <w:rFonts w:eastAsia="Calibri"/>
                <w:color w:val="000000"/>
                <w:szCs w:val="24"/>
                <w:lang w:eastAsia="en-US"/>
              </w:rPr>
              <w:t>.6</w:t>
            </w:r>
          </w:p>
        </w:tc>
        <w:tc>
          <w:tcPr>
            <w:tcW w:w="2268" w:type="dxa"/>
            <w:tcBorders>
              <w:top w:val="single" w:sz="4" w:space="0" w:color="auto"/>
              <w:left w:val="single" w:sz="4" w:space="0" w:color="auto"/>
              <w:bottom w:val="single" w:sz="4" w:space="0" w:color="auto"/>
              <w:right w:val="single" w:sz="4" w:space="0" w:color="auto"/>
            </w:tcBorders>
          </w:tcPr>
          <w:p w14:paraId="0E9EE8B2" w14:textId="315A4777"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 xml:space="preserve">Maksimalus apšvietimas  </w:t>
            </w:r>
          </w:p>
        </w:tc>
        <w:tc>
          <w:tcPr>
            <w:tcW w:w="3827" w:type="dxa"/>
            <w:tcBorders>
              <w:top w:val="single" w:sz="4" w:space="0" w:color="auto"/>
              <w:left w:val="single" w:sz="4" w:space="0" w:color="auto"/>
              <w:bottom w:val="single" w:sz="4" w:space="0" w:color="auto"/>
              <w:right w:val="single" w:sz="4" w:space="0" w:color="auto"/>
            </w:tcBorders>
          </w:tcPr>
          <w:p w14:paraId="0151BC3A" w14:textId="6F7475A5"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ne mažiau kaip 25000 lx</w:t>
            </w:r>
          </w:p>
        </w:tc>
        <w:tc>
          <w:tcPr>
            <w:tcW w:w="3119" w:type="dxa"/>
            <w:tcBorders>
              <w:top w:val="single" w:sz="4" w:space="0" w:color="auto"/>
              <w:left w:val="single" w:sz="4" w:space="0" w:color="auto"/>
              <w:bottom w:val="single" w:sz="4" w:space="0" w:color="auto"/>
              <w:right w:val="single" w:sz="4" w:space="0" w:color="auto"/>
            </w:tcBorders>
          </w:tcPr>
          <w:p w14:paraId="37AE9C17"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227DF931" w14:textId="77777777" w:rsidTr="00E8485D">
        <w:tc>
          <w:tcPr>
            <w:tcW w:w="880" w:type="dxa"/>
            <w:tcBorders>
              <w:top w:val="single" w:sz="4" w:space="0" w:color="auto"/>
              <w:left w:val="single" w:sz="4" w:space="0" w:color="auto"/>
              <w:bottom w:val="single" w:sz="4" w:space="0" w:color="auto"/>
              <w:right w:val="single" w:sz="4" w:space="0" w:color="auto"/>
            </w:tcBorders>
          </w:tcPr>
          <w:p w14:paraId="3432DA42" w14:textId="73E747BB" w:rsidR="00BF1AB6"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Pr>
                <w:rFonts w:eastAsia="Calibri"/>
                <w:color w:val="000000"/>
                <w:szCs w:val="24"/>
                <w:lang w:eastAsia="en-US"/>
              </w:rPr>
              <w:t>.7</w:t>
            </w:r>
          </w:p>
        </w:tc>
        <w:tc>
          <w:tcPr>
            <w:tcW w:w="2268" w:type="dxa"/>
            <w:tcBorders>
              <w:top w:val="single" w:sz="4" w:space="0" w:color="auto"/>
              <w:left w:val="single" w:sz="4" w:space="0" w:color="auto"/>
              <w:bottom w:val="single" w:sz="4" w:space="0" w:color="auto"/>
              <w:right w:val="single" w:sz="4" w:space="0" w:color="auto"/>
            </w:tcBorders>
          </w:tcPr>
          <w:p w14:paraId="1DEBF823" w14:textId="61D23DD7"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 xml:space="preserve">Veikimo trukmė be pakrovimo esant </w:t>
            </w:r>
            <w:r w:rsidRPr="0040137F">
              <w:rPr>
                <w:noProof/>
                <w:szCs w:val="24"/>
              </w:rPr>
              <w:lastRenderedPageBreak/>
              <w:t>maksimaliam šviesos intensyvumui</w:t>
            </w:r>
          </w:p>
        </w:tc>
        <w:tc>
          <w:tcPr>
            <w:tcW w:w="3827" w:type="dxa"/>
            <w:tcBorders>
              <w:top w:val="single" w:sz="4" w:space="0" w:color="auto"/>
              <w:left w:val="single" w:sz="4" w:space="0" w:color="auto"/>
              <w:bottom w:val="single" w:sz="4" w:space="0" w:color="auto"/>
              <w:right w:val="single" w:sz="4" w:space="0" w:color="auto"/>
            </w:tcBorders>
          </w:tcPr>
          <w:p w14:paraId="009B083F" w14:textId="599B4788"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lastRenderedPageBreak/>
              <w:t>ne mažiau kaip 6 valandos</w:t>
            </w:r>
          </w:p>
        </w:tc>
        <w:tc>
          <w:tcPr>
            <w:tcW w:w="3119" w:type="dxa"/>
            <w:tcBorders>
              <w:top w:val="single" w:sz="4" w:space="0" w:color="auto"/>
              <w:left w:val="single" w:sz="4" w:space="0" w:color="auto"/>
              <w:bottom w:val="single" w:sz="4" w:space="0" w:color="auto"/>
              <w:right w:val="single" w:sz="4" w:space="0" w:color="auto"/>
            </w:tcBorders>
          </w:tcPr>
          <w:p w14:paraId="56980ED6"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4DD138B1" w14:textId="77777777" w:rsidTr="00E8485D">
        <w:tc>
          <w:tcPr>
            <w:tcW w:w="880" w:type="dxa"/>
            <w:tcBorders>
              <w:top w:val="single" w:sz="4" w:space="0" w:color="auto"/>
              <w:left w:val="single" w:sz="4" w:space="0" w:color="auto"/>
              <w:bottom w:val="single" w:sz="4" w:space="0" w:color="auto"/>
              <w:right w:val="single" w:sz="4" w:space="0" w:color="auto"/>
            </w:tcBorders>
          </w:tcPr>
          <w:p w14:paraId="4DE83DF8" w14:textId="490CFB64" w:rsidR="00BF1AB6"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Pr>
                <w:rFonts w:eastAsia="Calibri"/>
                <w:color w:val="000000"/>
                <w:szCs w:val="24"/>
                <w:lang w:eastAsia="en-US"/>
              </w:rPr>
              <w:t>.8</w:t>
            </w:r>
          </w:p>
        </w:tc>
        <w:tc>
          <w:tcPr>
            <w:tcW w:w="2268" w:type="dxa"/>
            <w:tcBorders>
              <w:top w:val="single" w:sz="4" w:space="0" w:color="auto"/>
              <w:left w:val="single" w:sz="4" w:space="0" w:color="auto"/>
              <w:bottom w:val="single" w:sz="4" w:space="0" w:color="auto"/>
              <w:right w:val="single" w:sz="4" w:space="0" w:color="auto"/>
            </w:tcBorders>
          </w:tcPr>
          <w:p w14:paraId="619E22BE" w14:textId="351411DC"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 xml:space="preserve">Spalvos temperatūra </w:t>
            </w:r>
          </w:p>
        </w:tc>
        <w:tc>
          <w:tcPr>
            <w:tcW w:w="3827" w:type="dxa"/>
            <w:tcBorders>
              <w:top w:val="single" w:sz="4" w:space="0" w:color="auto"/>
              <w:left w:val="single" w:sz="4" w:space="0" w:color="auto"/>
              <w:bottom w:val="single" w:sz="4" w:space="0" w:color="auto"/>
              <w:right w:val="single" w:sz="4" w:space="0" w:color="auto"/>
            </w:tcBorders>
          </w:tcPr>
          <w:p w14:paraId="0AA7B017" w14:textId="5DFDFC83"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6000</w:t>
            </w:r>
            <w:r w:rsidRPr="0040137F">
              <w:rPr>
                <w:szCs w:val="24"/>
              </w:rPr>
              <w:t>±1000 K</w:t>
            </w:r>
          </w:p>
        </w:tc>
        <w:tc>
          <w:tcPr>
            <w:tcW w:w="3119" w:type="dxa"/>
            <w:tcBorders>
              <w:top w:val="single" w:sz="4" w:space="0" w:color="auto"/>
              <w:left w:val="single" w:sz="4" w:space="0" w:color="auto"/>
              <w:bottom w:val="single" w:sz="4" w:space="0" w:color="auto"/>
              <w:right w:val="single" w:sz="4" w:space="0" w:color="auto"/>
            </w:tcBorders>
          </w:tcPr>
          <w:p w14:paraId="5E1B0665"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5821E0" w14:paraId="4DC3848A" w14:textId="77777777" w:rsidTr="00E8485D">
        <w:tc>
          <w:tcPr>
            <w:tcW w:w="880" w:type="dxa"/>
            <w:tcBorders>
              <w:top w:val="single" w:sz="4" w:space="0" w:color="auto"/>
              <w:left w:val="single" w:sz="4" w:space="0" w:color="auto"/>
              <w:bottom w:val="single" w:sz="4" w:space="0" w:color="auto"/>
              <w:right w:val="single" w:sz="4" w:space="0" w:color="auto"/>
            </w:tcBorders>
          </w:tcPr>
          <w:p w14:paraId="2923718F" w14:textId="4E0C166B" w:rsidR="00BF1AB6" w:rsidRDefault="0025001C" w:rsidP="00BF1AB6">
            <w:pPr>
              <w:widowControl/>
              <w:suppressAutoHyphens w:val="0"/>
              <w:autoSpaceDN w:val="0"/>
              <w:jc w:val="center"/>
              <w:textAlignment w:val="baseline"/>
              <w:rPr>
                <w:rFonts w:eastAsia="Calibri"/>
                <w:color w:val="000000"/>
                <w:szCs w:val="24"/>
                <w:lang w:eastAsia="en-US"/>
              </w:rPr>
            </w:pPr>
            <w:r>
              <w:rPr>
                <w:rFonts w:eastAsia="Calibri"/>
                <w:color w:val="000000"/>
                <w:szCs w:val="24"/>
                <w:lang w:eastAsia="en-US"/>
              </w:rPr>
              <w:t>1</w:t>
            </w:r>
            <w:r w:rsidR="00BF1AB6">
              <w:rPr>
                <w:rFonts w:eastAsia="Calibri"/>
                <w:color w:val="000000"/>
                <w:szCs w:val="24"/>
                <w:lang w:eastAsia="en-US"/>
              </w:rPr>
              <w:t>.9</w:t>
            </w:r>
          </w:p>
        </w:tc>
        <w:tc>
          <w:tcPr>
            <w:tcW w:w="2268" w:type="dxa"/>
            <w:tcBorders>
              <w:top w:val="single" w:sz="4" w:space="0" w:color="auto"/>
              <w:left w:val="single" w:sz="4" w:space="0" w:color="auto"/>
              <w:bottom w:val="single" w:sz="4" w:space="0" w:color="auto"/>
              <w:right w:val="single" w:sz="4" w:space="0" w:color="auto"/>
            </w:tcBorders>
          </w:tcPr>
          <w:p w14:paraId="4FC84F3E" w14:textId="73CD1463"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 xml:space="preserve">Akumuliatoriaus svoris   </w:t>
            </w:r>
          </w:p>
        </w:tc>
        <w:tc>
          <w:tcPr>
            <w:tcW w:w="3827" w:type="dxa"/>
            <w:tcBorders>
              <w:top w:val="single" w:sz="4" w:space="0" w:color="auto"/>
              <w:left w:val="single" w:sz="4" w:space="0" w:color="auto"/>
              <w:bottom w:val="single" w:sz="4" w:space="0" w:color="auto"/>
              <w:right w:val="single" w:sz="4" w:space="0" w:color="auto"/>
            </w:tcBorders>
          </w:tcPr>
          <w:p w14:paraId="5294E4A0" w14:textId="1D942243" w:rsidR="00BF1AB6" w:rsidRPr="005821E0" w:rsidRDefault="00BF1AB6" w:rsidP="00BF1AB6">
            <w:pPr>
              <w:widowControl/>
              <w:suppressAutoHyphens w:val="0"/>
              <w:autoSpaceDN w:val="0"/>
              <w:jc w:val="both"/>
              <w:textAlignment w:val="baseline"/>
              <w:rPr>
                <w:rFonts w:eastAsia="Calibri"/>
                <w:szCs w:val="24"/>
                <w:lang w:eastAsia="en-US"/>
              </w:rPr>
            </w:pPr>
            <w:r w:rsidRPr="0040137F">
              <w:rPr>
                <w:noProof/>
                <w:szCs w:val="24"/>
              </w:rPr>
              <w:t>ne daugiau kaip 155 g</w:t>
            </w:r>
          </w:p>
        </w:tc>
        <w:tc>
          <w:tcPr>
            <w:tcW w:w="3119" w:type="dxa"/>
            <w:tcBorders>
              <w:top w:val="single" w:sz="4" w:space="0" w:color="auto"/>
              <w:left w:val="single" w:sz="4" w:space="0" w:color="auto"/>
              <w:bottom w:val="single" w:sz="4" w:space="0" w:color="auto"/>
              <w:right w:val="single" w:sz="4" w:space="0" w:color="auto"/>
            </w:tcBorders>
          </w:tcPr>
          <w:p w14:paraId="3513A591" w14:textId="77777777" w:rsidR="00BF1AB6" w:rsidRPr="005821E0" w:rsidRDefault="00BF1AB6" w:rsidP="00BF1AB6">
            <w:pPr>
              <w:widowControl/>
              <w:suppressAutoHyphens w:val="0"/>
              <w:autoSpaceDN w:val="0"/>
              <w:jc w:val="both"/>
              <w:textAlignment w:val="baseline"/>
              <w:rPr>
                <w:rFonts w:eastAsia="Calibri"/>
                <w:szCs w:val="24"/>
                <w:lang w:eastAsia="en-US"/>
              </w:rPr>
            </w:pPr>
          </w:p>
        </w:tc>
      </w:tr>
      <w:tr w:rsidR="00BF1AB6" w:rsidRPr="00465C1E" w14:paraId="1DBE13CE" w14:textId="77777777" w:rsidTr="00E8485D">
        <w:tc>
          <w:tcPr>
            <w:tcW w:w="880" w:type="dxa"/>
            <w:tcBorders>
              <w:top w:val="single" w:sz="4" w:space="0" w:color="auto"/>
              <w:left w:val="single" w:sz="4" w:space="0" w:color="auto"/>
              <w:bottom w:val="single" w:sz="4" w:space="0" w:color="auto"/>
              <w:right w:val="single" w:sz="4" w:space="0" w:color="auto"/>
            </w:tcBorders>
          </w:tcPr>
          <w:p w14:paraId="78D57124" w14:textId="5CED4C47" w:rsidR="00BF1AB6" w:rsidRPr="00465C1E" w:rsidRDefault="0025001C" w:rsidP="00BF1AB6">
            <w:pPr>
              <w:widowControl/>
              <w:suppressAutoHyphens w:val="0"/>
              <w:autoSpaceDN w:val="0"/>
              <w:jc w:val="center"/>
              <w:textAlignment w:val="baseline"/>
              <w:rPr>
                <w:rFonts w:eastAsia="Calibri"/>
                <w:color w:val="000000"/>
                <w:szCs w:val="24"/>
                <w:lang w:eastAsia="en-US"/>
              </w:rPr>
            </w:pPr>
            <w:r w:rsidRPr="00465C1E">
              <w:rPr>
                <w:rFonts w:eastAsia="Calibri"/>
                <w:color w:val="000000"/>
                <w:szCs w:val="24"/>
                <w:lang w:eastAsia="en-US"/>
              </w:rPr>
              <w:t>1</w:t>
            </w:r>
            <w:r w:rsidR="00BF1AB6" w:rsidRPr="00465C1E">
              <w:rPr>
                <w:rFonts w:eastAsia="Calibri"/>
                <w:color w:val="000000"/>
                <w:szCs w:val="24"/>
                <w:lang w:eastAsia="en-US"/>
              </w:rPr>
              <w:t>.10</w:t>
            </w:r>
          </w:p>
        </w:tc>
        <w:tc>
          <w:tcPr>
            <w:tcW w:w="2268" w:type="dxa"/>
            <w:tcBorders>
              <w:top w:val="single" w:sz="4" w:space="0" w:color="auto"/>
              <w:left w:val="single" w:sz="4" w:space="0" w:color="auto"/>
              <w:bottom w:val="single" w:sz="4" w:space="0" w:color="auto"/>
              <w:right w:val="single" w:sz="4" w:space="0" w:color="auto"/>
            </w:tcBorders>
          </w:tcPr>
          <w:p w14:paraId="2F6263D2" w14:textId="56F32766" w:rsidR="00BF1AB6" w:rsidRPr="00465C1E" w:rsidRDefault="00BF1AB6" w:rsidP="00BF1AB6">
            <w:pPr>
              <w:widowControl/>
              <w:suppressAutoHyphens w:val="0"/>
              <w:autoSpaceDN w:val="0"/>
              <w:jc w:val="both"/>
              <w:textAlignment w:val="baseline"/>
              <w:rPr>
                <w:rFonts w:eastAsia="Calibri"/>
                <w:szCs w:val="24"/>
                <w:lang w:eastAsia="en-US"/>
              </w:rPr>
            </w:pPr>
            <w:r w:rsidRPr="00465C1E">
              <w:rPr>
                <w:szCs w:val="24"/>
              </w:rPr>
              <w:t xml:space="preserve">Turi būti paženklinti CE  </w:t>
            </w:r>
          </w:p>
        </w:tc>
        <w:tc>
          <w:tcPr>
            <w:tcW w:w="3827" w:type="dxa"/>
            <w:tcBorders>
              <w:top w:val="single" w:sz="4" w:space="0" w:color="auto"/>
              <w:left w:val="single" w:sz="4" w:space="0" w:color="auto"/>
              <w:bottom w:val="single" w:sz="4" w:space="0" w:color="auto"/>
              <w:right w:val="single" w:sz="4" w:space="0" w:color="auto"/>
            </w:tcBorders>
          </w:tcPr>
          <w:p w14:paraId="6C9C3EEF" w14:textId="493B63B3" w:rsidR="00BF1AB6" w:rsidRPr="00465C1E" w:rsidRDefault="00BF1AB6" w:rsidP="00BF1AB6">
            <w:pPr>
              <w:widowControl/>
              <w:suppressAutoHyphens w:val="0"/>
              <w:autoSpaceDN w:val="0"/>
              <w:jc w:val="both"/>
              <w:textAlignment w:val="baseline"/>
              <w:rPr>
                <w:rFonts w:eastAsia="Calibri"/>
                <w:szCs w:val="24"/>
                <w:lang w:eastAsia="en-US"/>
              </w:rPr>
            </w:pPr>
            <w:r w:rsidRPr="00465C1E">
              <w:rPr>
                <w:szCs w:val="24"/>
              </w:rPr>
              <w:t>būtina</w:t>
            </w:r>
          </w:p>
        </w:tc>
        <w:tc>
          <w:tcPr>
            <w:tcW w:w="3119" w:type="dxa"/>
            <w:tcBorders>
              <w:top w:val="single" w:sz="4" w:space="0" w:color="auto"/>
              <w:left w:val="single" w:sz="4" w:space="0" w:color="auto"/>
              <w:bottom w:val="single" w:sz="4" w:space="0" w:color="auto"/>
              <w:right w:val="single" w:sz="4" w:space="0" w:color="auto"/>
            </w:tcBorders>
          </w:tcPr>
          <w:p w14:paraId="41275A40" w14:textId="77777777" w:rsidR="00BF1AB6" w:rsidRPr="00465C1E" w:rsidRDefault="00BF1AB6" w:rsidP="00BF1AB6">
            <w:pPr>
              <w:widowControl/>
              <w:suppressAutoHyphens w:val="0"/>
              <w:autoSpaceDN w:val="0"/>
              <w:jc w:val="both"/>
              <w:textAlignment w:val="baseline"/>
              <w:rPr>
                <w:rFonts w:eastAsia="Calibri"/>
                <w:szCs w:val="24"/>
                <w:lang w:eastAsia="en-US"/>
              </w:rPr>
            </w:pPr>
          </w:p>
        </w:tc>
      </w:tr>
    </w:tbl>
    <w:p w14:paraId="34CCE218" w14:textId="77777777" w:rsidR="00D5770B" w:rsidRPr="00465C1E" w:rsidRDefault="00D5770B" w:rsidP="005F6579">
      <w:pPr>
        <w:jc w:val="both"/>
        <w:rPr>
          <w:szCs w:val="24"/>
        </w:rPr>
      </w:pPr>
    </w:p>
    <w:p w14:paraId="60145AC0" w14:textId="708D67F9" w:rsidR="00750B7D" w:rsidRPr="005821E0" w:rsidRDefault="00750B7D" w:rsidP="00CA2C6E">
      <w:pPr>
        <w:pStyle w:val="prastasis1"/>
        <w:jc w:val="both"/>
        <w:rPr>
          <w:szCs w:val="24"/>
        </w:rPr>
      </w:pPr>
      <w:r w:rsidRPr="00465C1E">
        <w:rPr>
          <w:rStyle w:val="Numatytasispastraiposriftas1"/>
          <w:rFonts w:ascii="Times New Roman" w:hAnsi="Times New Roman"/>
          <w:b/>
          <w:sz w:val="24"/>
          <w:szCs w:val="24"/>
        </w:rPr>
        <w:t xml:space="preserve">Pastaba: </w:t>
      </w:r>
      <w:r w:rsidR="00CA2C6E" w:rsidRPr="00465C1E">
        <w:rPr>
          <w:rStyle w:val="Numatytasispastraiposriftas1"/>
          <w:rFonts w:ascii="Times New Roman" w:hAnsi="Times New Roman"/>
          <w:b/>
          <w:sz w:val="24"/>
          <w:szCs w:val="24"/>
        </w:rPr>
        <w:t>Kartu su pasiūlymu Tiekėjas turi pateikti Prekių atitiktį reikalaujamoms parametrų reikšmėms pagrindžiančius dokumentus (Gamintojų techninius ar kitus lygiaverčius dokumentus, pateikiant nuorodas į konkrečius prie pasiūlymo pridedamų dokumentų</w:t>
      </w:r>
      <w:r w:rsidR="00CA2C6E" w:rsidRPr="00CA2C6E">
        <w:rPr>
          <w:rStyle w:val="Numatytasispastraiposriftas1"/>
          <w:rFonts w:ascii="Times New Roman" w:hAnsi="Times New Roman"/>
          <w:b/>
          <w:sz w:val="24"/>
          <w:szCs w:val="24"/>
        </w:rPr>
        <w:t xml:space="preserve"> puslapius).</w:t>
      </w:r>
    </w:p>
    <w:p w14:paraId="00831CCD" w14:textId="4E5B24C6" w:rsidR="0068682B" w:rsidRPr="005821E0" w:rsidRDefault="00A076AD" w:rsidP="0068682B">
      <w:pPr>
        <w:ind w:firstLine="720"/>
        <w:jc w:val="both"/>
        <w:rPr>
          <w:szCs w:val="24"/>
        </w:rPr>
      </w:pPr>
      <w:r>
        <w:rPr>
          <w:b/>
          <w:iCs/>
          <w:szCs w:val="24"/>
        </w:rPr>
        <w:t>4</w:t>
      </w:r>
      <w:r w:rsidR="00E04F61" w:rsidRPr="005821E0">
        <w:rPr>
          <w:b/>
          <w:iCs/>
          <w:szCs w:val="24"/>
        </w:rPr>
        <w:t xml:space="preserve"> lentelė</w:t>
      </w:r>
      <w:r w:rsidR="0068682B" w:rsidRPr="005821E0">
        <w:rPr>
          <w:szCs w:val="24"/>
        </w:rPr>
        <w:t xml:space="preserve"> Kartu su pasiūlymu pateikiami šie dokumentai:</w:t>
      </w:r>
    </w:p>
    <w:p w14:paraId="40F49D45" w14:textId="77777777" w:rsidR="00E04F61" w:rsidRPr="005821E0" w:rsidRDefault="00E04F61" w:rsidP="008316F5">
      <w:pPr>
        <w:ind w:firstLine="720"/>
        <w:jc w:val="both"/>
        <w:rPr>
          <w:b/>
          <w:iCs/>
          <w:szCs w:val="24"/>
        </w:rPr>
      </w:pPr>
    </w:p>
    <w:tbl>
      <w:tblPr>
        <w:tblW w:w="9974" w:type="dxa"/>
        <w:tblInd w:w="88" w:type="dxa"/>
        <w:tblLayout w:type="fixed"/>
        <w:tblLook w:val="04A0" w:firstRow="1" w:lastRow="0" w:firstColumn="1" w:lastColumn="0" w:noHBand="0" w:noVBand="1"/>
      </w:tblPr>
      <w:tblGrid>
        <w:gridCol w:w="20"/>
        <w:gridCol w:w="567"/>
        <w:gridCol w:w="5644"/>
        <w:gridCol w:w="3569"/>
        <w:gridCol w:w="174"/>
      </w:tblGrid>
      <w:tr w:rsidR="00E04F61" w:rsidRPr="005821E0" w14:paraId="0FB83C9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hideMark/>
          </w:tcPr>
          <w:p w14:paraId="03422DC6" w14:textId="77777777" w:rsidR="00E04F61" w:rsidRPr="005821E0" w:rsidRDefault="00E04F61" w:rsidP="00554B09">
            <w:pPr>
              <w:snapToGrid w:val="0"/>
              <w:jc w:val="center"/>
              <w:rPr>
                <w:szCs w:val="24"/>
              </w:rPr>
            </w:pPr>
            <w:r w:rsidRPr="005821E0">
              <w:rPr>
                <w:szCs w:val="24"/>
              </w:rPr>
              <w:t>Eil. Nr.</w:t>
            </w:r>
          </w:p>
        </w:tc>
        <w:tc>
          <w:tcPr>
            <w:tcW w:w="5644" w:type="dxa"/>
            <w:tcBorders>
              <w:top w:val="single" w:sz="2" w:space="0" w:color="000000"/>
              <w:left w:val="single" w:sz="2" w:space="0" w:color="000000"/>
              <w:bottom w:val="single" w:sz="2" w:space="0" w:color="000000"/>
              <w:right w:val="nil"/>
            </w:tcBorders>
            <w:hideMark/>
          </w:tcPr>
          <w:p w14:paraId="1CE2AB5F" w14:textId="77777777" w:rsidR="00E04F61" w:rsidRPr="005821E0" w:rsidRDefault="00E04F61" w:rsidP="00554B09">
            <w:pPr>
              <w:snapToGrid w:val="0"/>
              <w:jc w:val="center"/>
              <w:rPr>
                <w:szCs w:val="24"/>
              </w:rPr>
            </w:pPr>
            <w:r w:rsidRPr="005821E0">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D515F5" w14:textId="77777777" w:rsidR="00E04F61" w:rsidRPr="005821E0" w:rsidRDefault="00E04F61" w:rsidP="00554B09">
            <w:pPr>
              <w:snapToGrid w:val="0"/>
              <w:jc w:val="center"/>
              <w:rPr>
                <w:szCs w:val="24"/>
              </w:rPr>
            </w:pPr>
            <w:r w:rsidRPr="005821E0">
              <w:rPr>
                <w:szCs w:val="24"/>
              </w:rPr>
              <w:t>Dokumento lapų skaičius</w:t>
            </w:r>
          </w:p>
        </w:tc>
      </w:tr>
      <w:tr w:rsidR="00E04F61" w:rsidRPr="005821E0" w14:paraId="2C9B35CF"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29F80AA6" w14:textId="77777777" w:rsidR="00E04F61" w:rsidRPr="005821E0" w:rsidRDefault="00E04F61"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BBD4DD5" w14:textId="77777777" w:rsidR="00E04F61" w:rsidRPr="005821E0"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85FC1D1" w14:textId="77777777" w:rsidR="00E04F61" w:rsidRPr="005821E0" w:rsidRDefault="00E04F61" w:rsidP="00554B09">
            <w:pPr>
              <w:snapToGrid w:val="0"/>
              <w:jc w:val="center"/>
              <w:rPr>
                <w:szCs w:val="24"/>
              </w:rPr>
            </w:pPr>
          </w:p>
        </w:tc>
      </w:tr>
      <w:tr w:rsidR="007C0CAA" w:rsidRPr="005821E0" w14:paraId="52ECBA5B"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96C1998" w14:textId="77777777" w:rsidR="007C0CAA" w:rsidRPr="005821E0" w:rsidRDefault="007C0CAA"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31EBC6E" w14:textId="77777777" w:rsidR="007C0CAA" w:rsidRPr="005821E0"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D2F8420" w14:textId="77777777" w:rsidR="007C0CAA" w:rsidRPr="005821E0" w:rsidRDefault="007C0CAA" w:rsidP="00554B09">
            <w:pPr>
              <w:snapToGrid w:val="0"/>
              <w:jc w:val="center"/>
              <w:rPr>
                <w:szCs w:val="24"/>
              </w:rPr>
            </w:pPr>
          </w:p>
        </w:tc>
      </w:tr>
      <w:tr w:rsidR="00080665" w:rsidRPr="005821E0" w14:paraId="35823ACA"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6C5D8177"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A3CAD1D"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64CA072D" w14:textId="77777777" w:rsidR="00080665" w:rsidRPr="005821E0" w:rsidRDefault="00080665" w:rsidP="00554B09">
            <w:pPr>
              <w:snapToGrid w:val="0"/>
              <w:jc w:val="center"/>
              <w:rPr>
                <w:szCs w:val="24"/>
              </w:rPr>
            </w:pPr>
          </w:p>
        </w:tc>
      </w:tr>
      <w:tr w:rsidR="00080665" w:rsidRPr="005821E0" w14:paraId="0AC2A720" w14:textId="77777777" w:rsidTr="00BE121E">
        <w:trPr>
          <w:gridBefore w:val="1"/>
          <w:gridAfter w:val="1"/>
          <w:wBefore w:w="20" w:type="dxa"/>
          <w:wAfter w:w="174" w:type="dxa"/>
        </w:trPr>
        <w:tc>
          <w:tcPr>
            <w:tcW w:w="567" w:type="dxa"/>
            <w:tcBorders>
              <w:top w:val="single" w:sz="2" w:space="0" w:color="000000"/>
              <w:left w:val="single" w:sz="2" w:space="0" w:color="000000"/>
              <w:bottom w:val="single" w:sz="2" w:space="0" w:color="000000"/>
              <w:right w:val="nil"/>
            </w:tcBorders>
          </w:tcPr>
          <w:p w14:paraId="51A45A1E" w14:textId="77777777" w:rsidR="00080665" w:rsidRPr="005821E0" w:rsidRDefault="00080665" w:rsidP="00554B09">
            <w:p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9221BF9" w14:textId="77777777" w:rsidR="00080665" w:rsidRPr="005821E0" w:rsidRDefault="00080665"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C97E897" w14:textId="77777777" w:rsidR="00080665" w:rsidRPr="005821E0" w:rsidRDefault="00080665" w:rsidP="00554B09">
            <w:pPr>
              <w:snapToGrid w:val="0"/>
              <w:jc w:val="center"/>
              <w:rPr>
                <w:szCs w:val="24"/>
              </w:rPr>
            </w:pPr>
          </w:p>
        </w:tc>
      </w:tr>
      <w:tr w:rsidR="00E04F61" w:rsidRPr="005821E0" w14:paraId="0B724488" w14:textId="77777777" w:rsidTr="00BE121E">
        <w:tblPrEx>
          <w:tblCellMar>
            <w:left w:w="0" w:type="dxa"/>
            <w:right w:w="0" w:type="dxa"/>
          </w:tblCellMar>
        </w:tblPrEx>
        <w:trPr>
          <w:trHeight w:val="324"/>
        </w:trPr>
        <w:tc>
          <w:tcPr>
            <w:tcW w:w="9974" w:type="dxa"/>
            <w:gridSpan w:val="5"/>
            <w:hideMark/>
          </w:tcPr>
          <w:p w14:paraId="5EB62347" w14:textId="77777777" w:rsidR="005401D2" w:rsidRPr="005821E0" w:rsidRDefault="008316F5" w:rsidP="00554B09">
            <w:pPr>
              <w:snapToGrid w:val="0"/>
              <w:ind w:right="-108"/>
              <w:jc w:val="both"/>
              <w:rPr>
                <w:szCs w:val="24"/>
              </w:rPr>
            </w:pPr>
            <w:r w:rsidRPr="005821E0">
              <w:rPr>
                <w:szCs w:val="24"/>
              </w:rPr>
              <w:t xml:space="preserve">         </w:t>
            </w:r>
          </w:p>
          <w:p w14:paraId="0C743C0E" w14:textId="74F0F287" w:rsidR="0068682B" w:rsidRPr="005821E0" w:rsidRDefault="0025001C" w:rsidP="0068682B">
            <w:pPr>
              <w:snapToGrid w:val="0"/>
              <w:ind w:right="-108"/>
              <w:jc w:val="both"/>
              <w:rPr>
                <w:szCs w:val="24"/>
              </w:rPr>
            </w:pPr>
            <w:r>
              <w:rPr>
                <w:b/>
                <w:iCs/>
                <w:szCs w:val="24"/>
              </w:rPr>
              <w:t xml:space="preserve">         </w:t>
            </w:r>
            <w:r w:rsidR="00A076AD">
              <w:rPr>
                <w:b/>
                <w:iCs/>
                <w:szCs w:val="24"/>
              </w:rPr>
              <w:t>5</w:t>
            </w:r>
            <w:r w:rsidR="00E04F61" w:rsidRPr="005821E0">
              <w:rPr>
                <w:b/>
                <w:iCs/>
                <w:szCs w:val="24"/>
              </w:rPr>
              <w:t xml:space="preserve"> lentelė</w:t>
            </w:r>
            <w:r w:rsidR="0068682B" w:rsidRPr="005821E0">
              <w:rPr>
                <w:szCs w:val="24"/>
              </w:rPr>
              <w:t xml:space="preserve"> Ši pasiūlyme nurodyta informacija yra konfidenciali:</w:t>
            </w:r>
          </w:p>
          <w:p w14:paraId="62308FB8" w14:textId="77777777" w:rsidR="00E04F61" w:rsidRPr="005821E0" w:rsidRDefault="00E04F61" w:rsidP="00554B09">
            <w:pPr>
              <w:snapToGrid w:val="0"/>
              <w:ind w:right="-108"/>
              <w:jc w:val="both"/>
              <w:rPr>
                <w:b/>
                <w:iCs/>
                <w:szCs w:val="24"/>
              </w:rPr>
            </w:pPr>
          </w:p>
          <w:tbl>
            <w:tblPr>
              <w:tblW w:w="0" w:type="auto"/>
              <w:tblLayout w:type="fixed"/>
              <w:tblLook w:val="04A0" w:firstRow="1" w:lastRow="0" w:firstColumn="1" w:lastColumn="0" w:noHBand="0" w:noVBand="1"/>
            </w:tblPr>
            <w:tblGrid>
              <w:gridCol w:w="610"/>
              <w:gridCol w:w="2795"/>
              <w:gridCol w:w="6470"/>
            </w:tblGrid>
            <w:tr w:rsidR="00211187" w:rsidRPr="005821E0" w14:paraId="23426697"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7C066D3E" w14:textId="77777777" w:rsidR="00211187" w:rsidRPr="005821E0" w:rsidRDefault="00211187" w:rsidP="00211187">
                  <w:pPr>
                    <w:snapToGrid w:val="0"/>
                    <w:ind w:right="-108"/>
                    <w:jc w:val="both"/>
                    <w:rPr>
                      <w:rFonts w:eastAsia="Times New Roman"/>
                      <w:szCs w:val="24"/>
                    </w:rPr>
                  </w:pPr>
                  <w:proofErr w:type="spellStart"/>
                  <w:r w:rsidRPr="005821E0">
                    <w:rPr>
                      <w:rFonts w:eastAsia="Times New Roman"/>
                      <w:szCs w:val="24"/>
                    </w:rPr>
                    <w:t>Eil.Nr</w:t>
                  </w:r>
                  <w:proofErr w:type="spellEnd"/>
                  <w:r w:rsidRPr="005821E0">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1D99D6D7" w14:textId="77777777" w:rsidR="00211187" w:rsidRPr="005821E0" w:rsidRDefault="00211187" w:rsidP="00211187">
                  <w:pPr>
                    <w:snapToGrid w:val="0"/>
                    <w:ind w:right="-108"/>
                    <w:rPr>
                      <w:rFonts w:eastAsia="Times New Roman"/>
                      <w:szCs w:val="24"/>
                    </w:rPr>
                  </w:pPr>
                  <w:r w:rsidRPr="005821E0">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31D3BE90" w14:textId="77777777" w:rsidR="00211187" w:rsidRPr="005821E0" w:rsidRDefault="00D5770B" w:rsidP="00211187">
                  <w:pPr>
                    <w:snapToGrid w:val="0"/>
                    <w:ind w:right="-108"/>
                    <w:jc w:val="center"/>
                    <w:rPr>
                      <w:rFonts w:eastAsia="Times New Roman"/>
                      <w:szCs w:val="24"/>
                    </w:rPr>
                  </w:pPr>
                  <w:r w:rsidRPr="005821E0">
                    <w:rPr>
                      <w:rFonts w:eastAsia="Times New Roman"/>
                      <w:kern w:val="2"/>
                      <w:szCs w:val="24"/>
                      <w:lang w:eastAsia="hi-IN" w:bidi="hi-IN"/>
                    </w:rPr>
                    <w:t>Prisegti dokumentai</w:t>
                  </w:r>
                </w:p>
              </w:tc>
            </w:tr>
            <w:tr w:rsidR="00211187" w:rsidRPr="005821E0" w14:paraId="36F88DC0"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4566853F" w14:textId="77777777" w:rsidR="00211187" w:rsidRPr="005821E0" w:rsidRDefault="00211187"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912AC4A" w14:textId="77777777" w:rsidR="00211187" w:rsidRPr="005821E0"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2C6843AA" w14:textId="77777777" w:rsidR="00211187" w:rsidRPr="005821E0" w:rsidRDefault="00211187" w:rsidP="00211187">
                  <w:pPr>
                    <w:snapToGrid w:val="0"/>
                    <w:ind w:right="-108"/>
                    <w:jc w:val="both"/>
                    <w:rPr>
                      <w:rFonts w:eastAsia="Times New Roman"/>
                      <w:szCs w:val="24"/>
                    </w:rPr>
                  </w:pPr>
                </w:p>
              </w:tc>
            </w:tr>
            <w:tr w:rsidR="00790D88" w:rsidRPr="005821E0" w14:paraId="789CC09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3B2748B1"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D1C73FB"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779A6189" w14:textId="77777777" w:rsidR="00790D88" w:rsidRPr="005821E0" w:rsidRDefault="00790D88" w:rsidP="00211187">
                  <w:pPr>
                    <w:snapToGrid w:val="0"/>
                    <w:ind w:right="-108"/>
                    <w:jc w:val="both"/>
                    <w:rPr>
                      <w:rFonts w:eastAsia="Times New Roman"/>
                      <w:szCs w:val="24"/>
                    </w:rPr>
                  </w:pPr>
                </w:p>
              </w:tc>
            </w:tr>
            <w:tr w:rsidR="007C0CAA" w:rsidRPr="005821E0" w14:paraId="0DB73F8D"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862D30B" w14:textId="77777777" w:rsidR="007C0CAA" w:rsidRPr="005821E0" w:rsidRDefault="007C0CAA"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0247341A" w14:textId="77777777" w:rsidR="007C0CAA" w:rsidRPr="005821E0"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A67A87" w14:textId="77777777" w:rsidR="007C0CAA" w:rsidRPr="005821E0" w:rsidRDefault="007C0CAA" w:rsidP="00211187">
                  <w:pPr>
                    <w:snapToGrid w:val="0"/>
                    <w:ind w:right="-108"/>
                    <w:jc w:val="both"/>
                    <w:rPr>
                      <w:rFonts w:eastAsia="Times New Roman"/>
                      <w:szCs w:val="24"/>
                    </w:rPr>
                  </w:pPr>
                </w:p>
              </w:tc>
            </w:tr>
            <w:tr w:rsidR="00790D88" w:rsidRPr="005821E0" w14:paraId="3F03025A"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10533BAE" w14:textId="77777777" w:rsidR="00790D88" w:rsidRPr="005821E0" w:rsidRDefault="00790D88" w:rsidP="00211187">
                  <w:pPr>
                    <w:snapToGrid w:val="0"/>
                    <w:ind w:right="-108"/>
                    <w:jc w:val="both"/>
                    <w:rPr>
                      <w:rFonts w:eastAsia="Times New Roman"/>
                      <w:szCs w:val="24"/>
                    </w:rPr>
                  </w:pPr>
                </w:p>
              </w:tc>
              <w:tc>
                <w:tcPr>
                  <w:tcW w:w="2795" w:type="dxa"/>
                  <w:tcBorders>
                    <w:top w:val="single" w:sz="4" w:space="0" w:color="000000"/>
                    <w:left w:val="single" w:sz="4" w:space="0" w:color="000000"/>
                    <w:bottom w:val="single" w:sz="4" w:space="0" w:color="000000"/>
                    <w:right w:val="nil"/>
                  </w:tcBorders>
                </w:tcPr>
                <w:p w14:paraId="64252A85" w14:textId="77777777" w:rsidR="00790D88" w:rsidRPr="005821E0" w:rsidRDefault="00790D88"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00DD25E2" w14:textId="77777777" w:rsidR="00790D88" w:rsidRPr="005821E0" w:rsidRDefault="00790D88" w:rsidP="00211187">
                  <w:pPr>
                    <w:snapToGrid w:val="0"/>
                    <w:ind w:right="-108"/>
                    <w:jc w:val="both"/>
                    <w:rPr>
                      <w:rFonts w:eastAsia="Times New Roman"/>
                      <w:szCs w:val="24"/>
                    </w:rPr>
                  </w:pPr>
                </w:p>
              </w:tc>
            </w:tr>
          </w:tbl>
          <w:p w14:paraId="4A0DB8AB" w14:textId="77777777" w:rsidR="00E04F61" w:rsidRPr="005821E0" w:rsidRDefault="00E04F61" w:rsidP="00554B09">
            <w:pPr>
              <w:widowControl/>
              <w:suppressAutoHyphens w:val="0"/>
              <w:rPr>
                <w:rFonts w:ascii="Calibri" w:eastAsia="Calibri" w:hAnsi="Calibri" w:cs="Arial"/>
                <w:sz w:val="22"/>
                <w:szCs w:val="22"/>
                <w:lang w:eastAsia="en-US"/>
              </w:rPr>
            </w:pPr>
          </w:p>
        </w:tc>
      </w:tr>
      <w:tr w:rsidR="00790D88" w:rsidRPr="005821E0" w14:paraId="7FB6D71E" w14:textId="77777777" w:rsidTr="00BE121E">
        <w:tblPrEx>
          <w:tblCellMar>
            <w:left w:w="0" w:type="dxa"/>
            <w:right w:w="0" w:type="dxa"/>
          </w:tblCellMar>
        </w:tblPrEx>
        <w:trPr>
          <w:trHeight w:val="324"/>
        </w:trPr>
        <w:tc>
          <w:tcPr>
            <w:tcW w:w="9974" w:type="dxa"/>
            <w:gridSpan w:val="5"/>
          </w:tcPr>
          <w:p w14:paraId="354AAC4C" w14:textId="77777777" w:rsidR="00790D88" w:rsidRPr="005821E0" w:rsidRDefault="00790D88" w:rsidP="00554B09">
            <w:pPr>
              <w:snapToGrid w:val="0"/>
              <w:ind w:right="-108"/>
              <w:jc w:val="both"/>
              <w:rPr>
                <w:szCs w:val="24"/>
              </w:rPr>
            </w:pPr>
          </w:p>
          <w:p w14:paraId="378B8D41" w14:textId="77777777" w:rsidR="00790D88" w:rsidRPr="005821E0" w:rsidRDefault="00790D88" w:rsidP="00554B09">
            <w:pPr>
              <w:snapToGrid w:val="0"/>
              <w:ind w:right="-108"/>
              <w:jc w:val="both"/>
              <w:rPr>
                <w:szCs w:val="24"/>
              </w:rPr>
            </w:pPr>
          </w:p>
        </w:tc>
      </w:tr>
      <w:tr w:rsidR="008316F5" w:rsidRPr="005821E0" w14:paraId="7E1779D7" w14:textId="77777777" w:rsidTr="00BE121E">
        <w:tblPrEx>
          <w:tblCellMar>
            <w:left w:w="0" w:type="dxa"/>
            <w:right w:w="0" w:type="dxa"/>
          </w:tblCellMar>
        </w:tblPrEx>
        <w:trPr>
          <w:trHeight w:val="324"/>
        </w:trPr>
        <w:tc>
          <w:tcPr>
            <w:tcW w:w="9974" w:type="dxa"/>
            <w:gridSpan w:val="5"/>
          </w:tcPr>
          <w:p w14:paraId="39BBDB3D" w14:textId="77777777" w:rsidR="008316F5" w:rsidRPr="005821E0" w:rsidRDefault="008316F5" w:rsidP="008316F5">
            <w:pPr>
              <w:spacing w:before="120"/>
              <w:jc w:val="both"/>
              <w:rPr>
                <w:lang w:eastAsia="lt-LT"/>
              </w:rPr>
            </w:pPr>
            <w:r w:rsidRPr="005821E0">
              <w:rPr>
                <w:color w:val="000000"/>
                <w:kern w:val="3"/>
                <w:lang w:eastAsia="hi-IN" w:bidi="hi-IN"/>
              </w:rPr>
              <w:t xml:space="preserve">Pastaba. </w:t>
            </w:r>
            <w:r w:rsidRPr="005821E0">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76D69816" w14:textId="77777777" w:rsidR="008316F5" w:rsidRPr="005821E0" w:rsidRDefault="008316F5" w:rsidP="008316F5">
            <w:pPr>
              <w:ind w:firstLine="851"/>
              <w:jc w:val="both"/>
              <w:rPr>
                <w:szCs w:val="24"/>
              </w:rPr>
            </w:pPr>
          </w:p>
          <w:p w14:paraId="21957789" w14:textId="576AF445" w:rsidR="008316F5" w:rsidRPr="005821E0" w:rsidRDefault="00863B7C" w:rsidP="00863B7C">
            <w:pPr>
              <w:snapToGrid w:val="0"/>
              <w:rPr>
                <w:szCs w:val="24"/>
              </w:rPr>
            </w:pPr>
            <w:r w:rsidRPr="00863B7C">
              <w:rPr>
                <w:szCs w:val="24"/>
              </w:rPr>
              <w:t>Pasiūlymo galiojimo terminas ne trumpesnis kaip</w:t>
            </w:r>
            <w:r>
              <w:rPr>
                <w:szCs w:val="24"/>
              </w:rPr>
              <w:t xml:space="preserve"> </w:t>
            </w:r>
            <w:r w:rsidRPr="00863B7C">
              <w:rPr>
                <w:szCs w:val="24"/>
              </w:rPr>
              <w:t>90 (devyniasdešimt) dienų nuo pasiūlymų pateikimo galutinio termino pabaigos.</w:t>
            </w:r>
          </w:p>
        </w:tc>
      </w:tr>
      <w:tr w:rsidR="008316F5" w:rsidRPr="005821E0" w14:paraId="49C1C23D" w14:textId="77777777" w:rsidTr="00BE121E">
        <w:tblPrEx>
          <w:tblCellMar>
            <w:left w:w="0" w:type="dxa"/>
            <w:right w:w="0" w:type="dxa"/>
          </w:tblCellMar>
        </w:tblPrEx>
        <w:trPr>
          <w:trHeight w:val="324"/>
        </w:trPr>
        <w:tc>
          <w:tcPr>
            <w:tcW w:w="9974" w:type="dxa"/>
            <w:gridSpan w:val="5"/>
          </w:tcPr>
          <w:p w14:paraId="65AA1A59" w14:textId="77777777" w:rsidR="008316F5" w:rsidRPr="005821E0" w:rsidRDefault="008316F5" w:rsidP="00554B09">
            <w:pPr>
              <w:snapToGrid w:val="0"/>
              <w:ind w:right="-108"/>
              <w:jc w:val="both"/>
              <w:rPr>
                <w:szCs w:val="24"/>
              </w:rPr>
            </w:pPr>
          </w:p>
        </w:tc>
      </w:tr>
    </w:tbl>
    <w:p w14:paraId="29458C4E" w14:textId="77777777" w:rsidR="007C0CAA" w:rsidRPr="005821E0" w:rsidRDefault="007C0CAA" w:rsidP="00E04F61">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E04F61" w:rsidRPr="005821E0" w14:paraId="22431392" w14:textId="77777777" w:rsidTr="00554B09">
        <w:trPr>
          <w:trHeight w:val="285"/>
        </w:trPr>
        <w:tc>
          <w:tcPr>
            <w:tcW w:w="3284" w:type="dxa"/>
            <w:tcBorders>
              <w:top w:val="nil"/>
              <w:left w:val="nil"/>
              <w:bottom w:val="single" w:sz="4" w:space="0" w:color="000000"/>
              <w:right w:val="nil"/>
            </w:tcBorders>
          </w:tcPr>
          <w:p w14:paraId="6C24669F" w14:textId="77777777" w:rsidR="00E04F61" w:rsidRPr="005821E0" w:rsidRDefault="00E04F61" w:rsidP="00554B09">
            <w:pPr>
              <w:snapToGrid w:val="0"/>
              <w:ind w:right="-1"/>
              <w:rPr>
                <w:szCs w:val="24"/>
              </w:rPr>
            </w:pPr>
          </w:p>
        </w:tc>
        <w:tc>
          <w:tcPr>
            <w:tcW w:w="604" w:type="dxa"/>
          </w:tcPr>
          <w:p w14:paraId="4B81DD3E" w14:textId="77777777" w:rsidR="00E04F61" w:rsidRPr="005821E0" w:rsidRDefault="00E04F61" w:rsidP="00554B09">
            <w:pPr>
              <w:snapToGrid w:val="0"/>
              <w:ind w:right="-1"/>
              <w:jc w:val="center"/>
              <w:rPr>
                <w:szCs w:val="24"/>
              </w:rPr>
            </w:pPr>
          </w:p>
        </w:tc>
        <w:tc>
          <w:tcPr>
            <w:tcW w:w="1980" w:type="dxa"/>
            <w:tcBorders>
              <w:top w:val="nil"/>
              <w:left w:val="nil"/>
              <w:bottom w:val="single" w:sz="4" w:space="0" w:color="000000"/>
              <w:right w:val="nil"/>
            </w:tcBorders>
          </w:tcPr>
          <w:p w14:paraId="50117A8D" w14:textId="77777777" w:rsidR="00E04F61" w:rsidRPr="005821E0" w:rsidRDefault="00E04F61" w:rsidP="00554B09">
            <w:pPr>
              <w:snapToGrid w:val="0"/>
              <w:ind w:right="-1"/>
              <w:jc w:val="center"/>
              <w:rPr>
                <w:szCs w:val="24"/>
              </w:rPr>
            </w:pPr>
          </w:p>
        </w:tc>
        <w:tc>
          <w:tcPr>
            <w:tcW w:w="701" w:type="dxa"/>
          </w:tcPr>
          <w:p w14:paraId="499743B2" w14:textId="77777777" w:rsidR="00E04F61" w:rsidRPr="005821E0" w:rsidRDefault="00E04F61" w:rsidP="00554B09">
            <w:pPr>
              <w:snapToGrid w:val="0"/>
              <w:ind w:right="-1"/>
              <w:jc w:val="center"/>
              <w:rPr>
                <w:szCs w:val="24"/>
              </w:rPr>
            </w:pPr>
          </w:p>
        </w:tc>
        <w:tc>
          <w:tcPr>
            <w:tcW w:w="2611" w:type="dxa"/>
            <w:tcBorders>
              <w:top w:val="nil"/>
              <w:left w:val="nil"/>
              <w:bottom w:val="single" w:sz="4" w:space="0" w:color="000000"/>
              <w:right w:val="nil"/>
            </w:tcBorders>
          </w:tcPr>
          <w:p w14:paraId="4B0CE0A6" w14:textId="77777777" w:rsidR="00E04F61" w:rsidRPr="005821E0" w:rsidRDefault="00E04F61" w:rsidP="00554B09">
            <w:pPr>
              <w:snapToGrid w:val="0"/>
              <w:ind w:right="-1"/>
              <w:jc w:val="right"/>
              <w:rPr>
                <w:szCs w:val="24"/>
              </w:rPr>
            </w:pPr>
          </w:p>
        </w:tc>
        <w:tc>
          <w:tcPr>
            <w:tcW w:w="648" w:type="dxa"/>
          </w:tcPr>
          <w:p w14:paraId="48132A1A" w14:textId="77777777" w:rsidR="00E04F61" w:rsidRPr="005821E0" w:rsidRDefault="00E04F61" w:rsidP="00554B09">
            <w:pPr>
              <w:snapToGrid w:val="0"/>
              <w:ind w:right="-1"/>
              <w:jc w:val="right"/>
              <w:rPr>
                <w:szCs w:val="24"/>
              </w:rPr>
            </w:pPr>
          </w:p>
        </w:tc>
      </w:tr>
      <w:tr w:rsidR="00E04F61" w:rsidRPr="005821E0" w14:paraId="0856A2AA" w14:textId="77777777" w:rsidTr="00554B09">
        <w:trPr>
          <w:trHeight w:val="186"/>
        </w:trPr>
        <w:tc>
          <w:tcPr>
            <w:tcW w:w="3284" w:type="dxa"/>
            <w:tcBorders>
              <w:top w:val="single" w:sz="4" w:space="0" w:color="000000"/>
              <w:left w:val="nil"/>
              <w:bottom w:val="nil"/>
              <w:right w:val="nil"/>
            </w:tcBorders>
            <w:hideMark/>
          </w:tcPr>
          <w:p w14:paraId="02527FA4" w14:textId="77777777" w:rsidR="00E04F61" w:rsidRPr="005821E0" w:rsidRDefault="00E04F61" w:rsidP="00554B09">
            <w:pPr>
              <w:pStyle w:val="BodyText1"/>
              <w:snapToGrid w:val="0"/>
              <w:spacing w:line="240" w:lineRule="auto"/>
              <w:ind w:firstLine="0"/>
              <w:jc w:val="left"/>
              <w:rPr>
                <w:color w:val="auto"/>
                <w:position w:val="6"/>
                <w:sz w:val="24"/>
                <w:szCs w:val="24"/>
              </w:rPr>
            </w:pPr>
            <w:r w:rsidRPr="005821E0">
              <w:rPr>
                <w:color w:val="auto"/>
                <w:position w:val="6"/>
                <w:sz w:val="24"/>
                <w:szCs w:val="24"/>
              </w:rPr>
              <w:t>(Tiekėjo arba jo įgalioto asmens pareigų pavadinimas)</w:t>
            </w:r>
          </w:p>
        </w:tc>
        <w:tc>
          <w:tcPr>
            <w:tcW w:w="604" w:type="dxa"/>
          </w:tcPr>
          <w:p w14:paraId="31F76183" w14:textId="77777777" w:rsidR="00E04F61" w:rsidRPr="005821E0" w:rsidRDefault="00E04F61" w:rsidP="00554B09">
            <w:pPr>
              <w:snapToGrid w:val="0"/>
              <w:ind w:right="-1"/>
              <w:jc w:val="center"/>
              <w:rPr>
                <w:szCs w:val="24"/>
              </w:rPr>
            </w:pPr>
          </w:p>
        </w:tc>
        <w:tc>
          <w:tcPr>
            <w:tcW w:w="1980" w:type="dxa"/>
            <w:tcBorders>
              <w:top w:val="single" w:sz="4" w:space="0" w:color="000000"/>
              <w:left w:val="nil"/>
              <w:bottom w:val="nil"/>
              <w:right w:val="nil"/>
            </w:tcBorders>
            <w:hideMark/>
          </w:tcPr>
          <w:p w14:paraId="7A64BB80" w14:textId="77777777" w:rsidR="00E04F61" w:rsidRPr="005821E0" w:rsidRDefault="00E04F61" w:rsidP="00554B09">
            <w:pPr>
              <w:snapToGrid w:val="0"/>
              <w:ind w:right="-1"/>
              <w:jc w:val="center"/>
              <w:rPr>
                <w:i/>
                <w:szCs w:val="24"/>
              </w:rPr>
            </w:pPr>
            <w:r w:rsidRPr="005821E0">
              <w:rPr>
                <w:position w:val="6"/>
                <w:szCs w:val="24"/>
              </w:rPr>
              <w:t>(Parašas)</w:t>
            </w:r>
            <w:r w:rsidRPr="005821E0">
              <w:rPr>
                <w:i/>
                <w:szCs w:val="24"/>
              </w:rPr>
              <w:t xml:space="preserve"> </w:t>
            </w:r>
          </w:p>
        </w:tc>
        <w:tc>
          <w:tcPr>
            <w:tcW w:w="701" w:type="dxa"/>
          </w:tcPr>
          <w:p w14:paraId="057A1756" w14:textId="77777777" w:rsidR="00E04F61" w:rsidRPr="005821E0" w:rsidRDefault="00E04F61" w:rsidP="00554B09">
            <w:pPr>
              <w:snapToGrid w:val="0"/>
              <w:ind w:right="-1"/>
              <w:jc w:val="center"/>
              <w:rPr>
                <w:szCs w:val="24"/>
              </w:rPr>
            </w:pPr>
          </w:p>
        </w:tc>
        <w:tc>
          <w:tcPr>
            <w:tcW w:w="2611" w:type="dxa"/>
            <w:tcBorders>
              <w:top w:val="single" w:sz="4" w:space="0" w:color="000000"/>
              <w:left w:val="nil"/>
              <w:bottom w:val="nil"/>
              <w:right w:val="nil"/>
            </w:tcBorders>
            <w:hideMark/>
          </w:tcPr>
          <w:p w14:paraId="37DDFF35" w14:textId="77777777" w:rsidR="00E04F61" w:rsidRPr="005821E0" w:rsidRDefault="00E04F61" w:rsidP="00554B09">
            <w:pPr>
              <w:snapToGrid w:val="0"/>
              <w:ind w:right="-1"/>
              <w:jc w:val="center"/>
              <w:rPr>
                <w:i/>
                <w:szCs w:val="24"/>
              </w:rPr>
            </w:pPr>
            <w:r w:rsidRPr="005821E0">
              <w:rPr>
                <w:position w:val="6"/>
                <w:szCs w:val="24"/>
              </w:rPr>
              <w:t>(Vardas ir pavardė)</w:t>
            </w:r>
            <w:r w:rsidRPr="005821E0">
              <w:rPr>
                <w:i/>
                <w:szCs w:val="24"/>
              </w:rPr>
              <w:t xml:space="preserve"> </w:t>
            </w:r>
          </w:p>
        </w:tc>
        <w:tc>
          <w:tcPr>
            <w:tcW w:w="648" w:type="dxa"/>
          </w:tcPr>
          <w:p w14:paraId="5A945A3C" w14:textId="77777777" w:rsidR="00E04F61" w:rsidRPr="005821E0" w:rsidRDefault="00E04F61" w:rsidP="00554B09">
            <w:pPr>
              <w:snapToGrid w:val="0"/>
              <w:ind w:right="-1"/>
              <w:jc w:val="center"/>
              <w:rPr>
                <w:szCs w:val="24"/>
              </w:rPr>
            </w:pPr>
          </w:p>
        </w:tc>
      </w:tr>
    </w:tbl>
    <w:p w14:paraId="7EAB18B0" w14:textId="77777777" w:rsidR="00203124" w:rsidRPr="00490A34" w:rsidRDefault="00203124" w:rsidP="00F85F04">
      <w:pPr>
        <w:rPr>
          <w:sz w:val="22"/>
          <w:szCs w:val="22"/>
        </w:rPr>
      </w:pPr>
    </w:p>
    <w:sectPr w:rsidR="00203124" w:rsidRPr="00490A34" w:rsidSect="009019C8">
      <w:pgSz w:w="12240" w:h="15840"/>
      <w:pgMar w:top="709" w:right="104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196D14BB"/>
    <w:multiLevelType w:val="hybridMultilevel"/>
    <w:tmpl w:val="7CA8DA6A"/>
    <w:lvl w:ilvl="0" w:tplc="80E0721E">
      <w:start w:val="1"/>
      <w:numFmt w:val="decimal"/>
      <w:lvlText w:val="%1)"/>
      <w:lvlJc w:val="left"/>
      <w:pPr>
        <w:ind w:left="405" w:hanging="360"/>
      </w:pPr>
      <w:rPr>
        <w:rFonts w:hint="default"/>
      </w:rPr>
    </w:lvl>
    <w:lvl w:ilvl="1" w:tplc="04270019" w:tentative="1">
      <w:start w:val="1"/>
      <w:numFmt w:val="lowerLetter"/>
      <w:lvlText w:val="%2."/>
      <w:lvlJc w:val="left"/>
      <w:pPr>
        <w:ind w:left="1125" w:hanging="360"/>
      </w:pPr>
    </w:lvl>
    <w:lvl w:ilvl="2" w:tplc="0427001B" w:tentative="1">
      <w:start w:val="1"/>
      <w:numFmt w:val="lowerRoman"/>
      <w:lvlText w:val="%3."/>
      <w:lvlJc w:val="right"/>
      <w:pPr>
        <w:ind w:left="1845" w:hanging="180"/>
      </w:pPr>
    </w:lvl>
    <w:lvl w:ilvl="3" w:tplc="0427000F" w:tentative="1">
      <w:start w:val="1"/>
      <w:numFmt w:val="decimal"/>
      <w:lvlText w:val="%4."/>
      <w:lvlJc w:val="left"/>
      <w:pPr>
        <w:ind w:left="2565" w:hanging="360"/>
      </w:pPr>
    </w:lvl>
    <w:lvl w:ilvl="4" w:tplc="04270019" w:tentative="1">
      <w:start w:val="1"/>
      <w:numFmt w:val="lowerLetter"/>
      <w:lvlText w:val="%5."/>
      <w:lvlJc w:val="left"/>
      <w:pPr>
        <w:ind w:left="3285" w:hanging="360"/>
      </w:pPr>
    </w:lvl>
    <w:lvl w:ilvl="5" w:tplc="0427001B" w:tentative="1">
      <w:start w:val="1"/>
      <w:numFmt w:val="lowerRoman"/>
      <w:lvlText w:val="%6."/>
      <w:lvlJc w:val="right"/>
      <w:pPr>
        <w:ind w:left="4005" w:hanging="180"/>
      </w:pPr>
    </w:lvl>
    <w:lvl w:ilvl="6" w:tplc="0427000F" w:tentative="1">
      <w:start w:val="1"/>
      <w:numFmt w:val="decimal"/>
      <w:lvlText w:val="%7."/>
      <w:lvlJc w:val="left"/>
      <w:pPr>
        <w:ind w:left="4725" w:hanging="360"/>
      </w:pPr>
    </w:lvl>
    <w:lvl w:ilvl="7" w:tplc="04270019" w:tentative="1">
      <w:start w:val="1"/>
      <w:numFmt w:val="lowerLetter"/>
      <w:lvlText w:val="%8."/>
      <w:lvlJc w:val="left"/>
      <w:pPr>
        <w:ind w:left="5445" w:hanging="360"/>
      </w:pPr>
    </w:lvl>
    <w:lvl w:ilvl="8" w:tplc="0427001B" w:tentative="1">
      <w:start w:val="1"/>
      <w:numFmt w:val="lowerRoman"/>
      <w:lvlText w:val="%9."/>
      <w:lvlJc w:val="right"/>
      <w:pPr>
        <w:ind w:left="6165" w:hanging="180"/>
      </w:pPr>
    </w:lvl>
  </w:abstractNum>
  <w:abstractNum w:abstractNumId="2" w15:restartNumberingAfterBreak="0">
    <w:nsid w:val="2100356E"/>
    <w:multiLevelType w:val="hybridMultilevel"/>
    <w:tmpl w:val="405EA91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7B46B2"/>
    <w:multiLevelType w:val="hybridMultilevel"/>
    <w:tmpl w:val="DEB8F7CA"/>
    <w:lvl w:ilvl="0" w:tplc="BAE807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F16A13"/>
    <w:multiLevelType w:val="hybridMultilevel"/>
    <w:tmpl w:val="02E0BBF4"/>
    <w:lvl w:ilvl="0" w:tplc="5F7CB2BA">
      <w:start w:val="1"/>
      <w:numFmt w:val="decimal"/>
      <w:lvlText w:val="%1)"/>
      <w:lvlJc w:val="left"/>
      <w:pPr>
        <w:ind w:left="900" w:hanging="360"/>
      </w:pPr>
      <w:rPr>
        <w:rFonts w:eastAsiaTheme="minorHAnsi" w:cstheme="minorBid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2"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97499467">
    <w:abstractNumId w:val="0"/>
    <w:lvlOverride w:ilvl="0">
      <w:startOverride w:val="1"/>
    </w:lvlOverride>
  </w:num>
  <w:num w:numId="2" w16cid:durableId="16237283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4180983">
    <w:abstractNumId w:val="0"/>
  </w:num>
  <w:num w:numId="4" w16cid:durableId="1937471787">
    <w:abstractNumId w:val="11"/>
  </w:num>
  <w:num w:numId="5" w16cid:durableId="1094740765">
    <w:abstractNumId w:val="12"/>
  </w:num>
  <w:num w:numId="6" w16cid:durableId="82387075">
    <w:abstractNumId w:val="7"/>
  </w:num>
  <w:num w:numId="7" w16cid:durableId="207186480">
    <w:abstractNumId w:val="6"/>
  </w:num>
  <w:num w:numId="8" w16cid:durableId="1870944266">
    <w:abstractNumId w:val="4"/>
  </w:num>
  <w:num w:numId="9" w16cid:durableId="1385640361">
    <w:abstractNumId w:val="14"/>
  </w:num>
  <w:num w:numId="10" w16cid:durableId="1551307050">
    <w:abstractNumId w:val="10"/>
  </w:num>
  <w:num w:numId="11" w16cid:durableId="739135676">
    <w:abstractNumId w:val="5"/>
  </w:num>
  <w:num w:numId="12" w16cid:durableId="2087023993">
    <w:abstractNumId w:val="8"/>
  </w:num>
  <w:num w:numId="13" w16cid:durableId="1463108941">
    <w:abstractNumId w:val="13"/>
  </w:num>
  <w:num w:numId="14" w16cid:durableId="1626544371">
    <w:abstractNumId w:val="2"/>
  </w:num>
  <w:num w:numId="15" w16cid:durableId="866724398">
    <w:abstractNumId w:val="1"/>
  </w:num>
  <w:num w:numId="16" w16cid:durableId="1040476277">
    <w:abstractNumId w:val="9"/>
  </w:num>
  <w:num w:numId="17" w16cid:durableId="18424271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2E26"/>
    <w:rsid w:val="0000748E"/>
    <w:rsid w:val="0001023C"/>
    <w:rsid w:val="00010F4F"/>
    <w:rsid w:val="0001220F"/>
    <w:rsid w:val="00012FA3"/>
    <w:rsid w:val="000131C0"/>
    <w:rsid w:val="0002346D"/>
    <w:rsid w:val="00023C72"/>
    <w:rsid w:val="00024974"/>
    <w:rsid w:val="00024B76"/>
    <w:rsid w:val="00025732"/>
    <w:rsid w:val="00030E27"/>
    <w:rsid w:val="00031B41"/>
    <w:rsid w:val="0003585A"/>
    <w:rsid w:val="00036880"/>
    <w:rsid w:val="00037BF8"/>
    <w:rsid w:val="0004358E"/>
    <w:rsid w:val="00056537"/>
    <w:rsid w:val="00063B8F"/>
    <w:rsid w:val="00067E26"/>
    <w:rsid w:val="00072D9D"/>
    <w:rsid w:val="00073C90"/>
    <w:rsid w:val="00076C6D"/>
    <w:rsid w:val="00080468"/>
    <w:rsid w:val="00080665"/>
    <w:rsid w:val="000809A8"/>
    <w:rsid w:val="00080F57"/>
    <w:rsid w:val="00082C78"/>
    <w:rsid w:val="00083089"/>
    <w:rsid w:val="00087A69"/>
    <w:rsid w:val="00096E75"/>
    <w:rsid w:val="000A2C84"/>
    <w:rsid w:val="000A5E88"/>
    <w:rsid w:val="000D2F68"/>
    <w:rsid w:val="000D4F30"/>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6785F"/>
    <w:rsid w:val="001778DA"/>
    <w:rsid w:val="00177FDE"/>
    <w:rsid w:val="0018460B"/>
    <w:rsid w:val="0018589E"/>
    <w:rsid w:val="001877D7"/>
    <w:rsid w:val="00193A47"/>
    <w:rsid w:val="00195773"/>
    <w:rsid w:val="00195D1D"/>
    <w:rsid w:val="001965A3"/>
    <w:rsid w:val="001B1297"/>
    <w:rsid w:val="001B1E78"/>
    <w:rsid w:val="001C3C94"/>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515B"/>
    <w:rsid w:val="002151B1"/>
    <w:rsid w:val="00232E27"/>
    <w:rsid w:val="00234AE8"/>
    <w:rsid w:val="002378F0"/>
    <w:rsid w:val="00242C0D"/>
    <w:rsid w:val="0025001C"/>
    <w:rsid w:val="00250FFC"/>
    <w:rsid w:val="00252250"/>
    <w:rsid w:val="002555E1"/>
    <w:rsid w:val="0025749E"/>
    <w:rsid w:val="002574A5"/>
    <w:rsid w:val="002670EC"/>
    <w:rsid w:val="0027173D"/>
    <w:rsid w:val="00273B25"/>
    <w:rsid w:val="0027755C"/>
    <w:rsid w:val="00277A2D"/>
    <w:rsid w:val="00284C22"/>
    <w:rsid w:val="00286F97"/>
    <w:rsid w:val="00287507"/>
    <w:rsid w:val="0029777D"/>
    <w:rsid w:val="002A2E29"/>
    <w:rsid w:val="002A47E5"/>
    <w:rsid w:val="002A6C60"/>
    <w:rsid w:val="002B5282"/>
    <w:rsid w:val="002B782C"/>
    <w:rsid w:val="002C5854"/>
    <w:rsid w:val="002D43FE"/>
    <w:rsid w:val="002D7116"/>
    <w:rsid w:val="002E3DF7"/>
    <w:rsid w:val="002E69BA"/>
    <w:rsid w:val="002F36B5"/>
    <w:rsid w:val="002F77CC"/>
    <w:rsid w:val="00307F48"/>
    <w:rsid w:val="003151FB"/>
    <w:rsid w:val="00315F8C"/>
    <w:rsid w:val="00317913"/>
    <w:rsid w:val="003254A3"/>
    <w:rsid w:val="00343ACA"/>
    <w:rsid w:val="00345895"/>
    <w:rsid w:val="00346100"/>
    <w:rsid w:val="00347A40"/>
    <w:rsid w:val="00351077"/>
    <w:rsid w:val="003522AC"/>
    <w:rsid w:val="00352547"/>
    <w:rsid w:val="00365F9E"/>
    <w:rsid w:val="00367429"/>
    <w:rsid w:val="003674FC"/>
    <w:rsid w:val="0036776B"/>
    <w:rsid w:val="003870FB"/>
    <w:rsid w:val="00394799"/>
    <w:rsid w:val="0039780A"/>
    <w:rsid w:val="003A5122"/>
    <w:rsid w:val="003A78B8"/>
    <w:rsid w:val="003C1AAF"/>
    <w:rsid w:val="003C2BD8"/>
    <w:rsid w:val="003D5E03"/>
    <w:rsid w:val="003F3B49"/>
    <w:rsid w:val="003F6159"/>
    <w:rsid w:val="00403FE5"/>
    <w:rsid w:val="0040409C"/>
    <w:rsid w:val="004113AE"/>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65C1E"/>
    <w:rsid w:val="004717B9"/>
    <w:rsid w:val="004724D0"/>
    <w:rsid w:val="004725F3"/>
    <w:rsid w:val="00474DC2"/>
    <w:rsid w:val="00475E08"/>
    <w:rsid w:val="00481531"/>
    <w:rsid w:val="00481614"/>
    <w:rsid w:val="0048374E"/>
    <w:rsid w:val="0048573F"/>
    <w:rsid w:val="00490A34"/>
    <w:rsid w:val="00491953"/>
    <w:rsid w:val="004922D1"/>
    <w:rsid w:val="004A06AA"/>
    <w:rsid w:val="004A5D4F"/>
    <w:rsid w:val="004B0959"/>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44C10"/>
    <w:rsid w:val="0054726C"/>
    <w:rsid w:val="00551165"/>
    <w:rsid w:val="00551542"/>
    <w:rsid w:val="00554B09"/>
    <w:rsid w:val="00555DAD"/>
    <w:rsid w:val="005606A4"/>
    <w:rsid w:val="00564E64"/>
    <w:rsid w:val="005650D3"/>
    <w:rsid w:val="005656CD"/>
    <w:rsid w:val="00566B86"/>
    <w:rsid w:val="00572A64"/>
    <w:rsid w:val="00580BA1"/>
    <w:rsid w:val="005821E0"/>
    <w:rsid w:val="00585CB9"/>
    <w:rsid w:val="00593AC4"/>
    <w:rsid w:val="00594256"/>
    <w:rsid w:val="00597F88"/>
    <w:rsid w:val="005A11AA"/>
    <w:rsid w:val="005A19C1"/>
    <w:rsid w:val="005A215C"/>
    <w:rsid w:val="005A2C82"/>
    <w:rsid w:val="005A7F47"/>
    <w:rsid w:val="005C2FCF"/>
    <w:rsid w:val="005C5345"/>
    <w:rsid w:val="005E068B"/>
    <w:rsid w:val="005F1CE2"/>
    <w:rsid w:val="005F3C4C"/>
    <w:rsid w:val="005F4BB9"/>
    <w:rsid w:val="005F6354"/>
    <w:rsid w:val="005F6536"/>
    <w:rsid w:val="005F6579"/>
    <w:rsid w:val="005F66F8"/>
    <w:rsid w:val="00600763"/>
    <w:rsid w:val="00603FCC"/>
    <w:rsid w:val="00607FCB"/>
    <w:rsid w:val="00611C0A"/>
    <w:rsid w:val="00612C28"/>
    <w:rsid w:val="006157A6"/>
    <w:rsid w:val="0062752C"/>
    <w:rsid w:val="006370C8"/>
    <w:rsid w:val="00642E56"/>
    <w:rsid w:val="006456C3"/>
    <w:rsid w:val="0065773F"/>
    <w:rsid w:val="00662575"/>
    <w:rsid w:val="00662C00"/>
    <w:rsid w:val="00663A0C"/>
    <w:rsid w:val="00670871"/>
    <w:rsid w:val="00671241"/>
    <w:rsid w:val="006712EA"/>
    <w:rsid w:val="00671EC5"/>
    <w:rsid w:val="00673632"/>
    <w:rsid w:val="006743F7"/>
    <w:rsid w:val="006750AC"/>
    <w:rsid w:val="0068682B"/>
    <w:rsid w:val="00693B9F"/>
    <w:rsid w:val="006A6845"/>
    <w:rsid w:val="006A7BC5"/>
    <w:rsid w:val="006B6D2F"/>
    <w:rsid w:val="006D1B2C"/>
    <w:rsid w:val="006D297C"/>
    <w:rsid w:val="006D3866"/>
    <w:rsid w:val="006D4A20"/>
    <w:rsid w:val="006D5137"/>
    <w:rsid w:val="006E1BDE"/>
    <w:rsid w:val="006E28AF"/>
    <w:rsid w:val="006F0C68"/>
    <w:rsid w:val="006F50A9"/>
    <w:rsid w:val="006F6ED5"/>
    <w:rsid w:val="007028AA"/>
    <w:rsid w:val="0071051B"/>
    <w:rsid w:val="007121F2"/>
    <w:rsid w:val="0071564C"/>
    <w:rsid w:val="007158CA"/>
    <w:rsid w:val="00716FDF"/>
    <w:rsid w:val="00722225"/>
    <w:rsid w:val="0072318B"/>
    <w:rsid w:val="007241D8"/>
    <w:rsid w:val="0073349D"/>
    <w:rsid w:val="007361BD"/>
    <w:rsid w:val="007372A4"/>
    <w:rsid w:val="00743350"/>
    <w:rsid w:val="0074526A"/>
    <w:rsid w:val="00750B7D"/>
    <w:rsid w:val="00752532"/>
    <w:rsid w:val="007554A6"/>
    <w:rsid w:val="007577E3"/>
    <w:rsid w:val="007603A7"/>
    <w:rsid w:val="00761284"/>
    <w:rsid w:val="0076139A"/>
    <w:rsid w:val="00762715"/>
    <w:rsid w:val="00762AEE"/>
    <w:rsid w:val="00770676"/>
    <w:rsid w:val="00771C39"/>
    <w:rsid w:val="007766CE"/>
    <w:rsid w:val="00780121"/>
    <w:rsid w:val="00790D88"/>
    <w:rsid w:val="007A2791"/>
    <w:rsid w:val="007A5E93"/>
    <w:rsid w:val="007A66EF"/>
    <w:rsid w:val="007A7D90"/>
    <w:rsid w:val="007B109C"/>
    <w:rsid w:val="007C0CAA"/>
    <w:rsid w:val="007C4617"/>
    <w:rsid w:val="007C6C2C"/>
    <w:rsid w:val="007C70D3"/>
    <w:rsid w:val="007D1740"/>
    <w:rsid w:val="007D4011"/>
    <w:rsid w:val="007D470E"/>
    <w:rsid w:val="007E2E8E"/>
    <w:rsid w:val="007E585E"/>
    <w:rsid w:val="007E6AEF"/>
    <w:rsid w:val="007E6B05"/>
    <w:rsid w:val="007F12F5"/>
    <w:rsid w:val="007F3504"/>
    <w:rsid w:val="00802342"/>
    <w:rsid w:val="00805945"/>
    <w:rsid w:val="00807FBB"/>
    <w:rsid w:val="008110B1"/>
    <w:rsid w:val="00816A8A"/>
    <w:rsid w:val="00816F0D"/>
    <w:rsid w:val="00830234"/>
    <w:rsid w:val="008316F5"/>
    <w:rsid w:val="00834169"/>
    <w:rsid w:val="00835D0A"/>
    <w:rsid w:val="00837638"/>
    <w:rsid w:val="00841DE9"/>
    <w:rsid w:val="008421E6"/>
    <w:rsid w:val="0084583A"/>
    <w:rsid w:val="00847331"/>
    <w:rsid w:val="00853F87"/>
    <w:rsid w:val="008604C3"/>
    <w:rsid w:val="008622E8"/>
    <w:rsid w:val="00863B7C"/>
    <w:rsid w:val="00865D7E"/>
    <w:rsid w:val="00866840"/>
    <w:rsid w:val="008675DC"/>
    <w:rsid w:val="00870C60"/>
    <w:rsid w:val="00884D61"/>
    <w:rsid w:val="00890F4B"/>
    <w:rsid w:val="00891579"/>
    <w:rsid w:val="0089707D"/>
    <w:rsid w:val="008A0F11"/>
    <w:rsid w:val="008A3007"/>
    <w:rsid w:val="008A30CB"/>
    <w:rsid w:val="008A5A7D"/>
    <w:rsid w:val="008A6165"/>
    <w:rsid w:val="008C2471"/>
    <w:rsid w:val="008C59A1"/>
    <w:rsid w:val="008D19D4"/>
    <w:rsid w:val="008D46C9"/>
    <w:rsid w:val="008E0DE3"/>
    <w:rsid w:val="008E532A"/>
    <w:rsid w:val="008E6472"/>
    <w:rsid w:val="008E69E3"/>
    <w:rsid w:val="008E797D"/>
    <w:rsid w:val="008F77C0"/>
    <w:rsid w:val="009019C8"/>
    <w:rsid w:val="00901DBB"/>
    <w:rsid w:val="00902BB5"/>
    <w:rsid w:val="00902CA3"/>
    <w:rsid w:val="00906B03"/>
    <w:rsid w:val="00912C68"/>
    <w:rsid w:val="00916C93"/>
    <w:rsid w:val="00922638"/>
    <w:rsid w:val="00922F73"/>
    <w:rsid w:val="00935236"/>
    <w:rsid w:val="009369B1"/>
    <w:rsid w:val="00943800"/>
    <w:rsid w:val="009441BF"/>
    <w:rsid w:val="009457E2"/>
    <w:rsid w:val="00946C30"/>
    <w:rsid w:val="009542FA"/>
    <w:rsid w:val="009614AF"/>
    <w:rsid w:val="00963208"/>
    <w:rsid w:val="009641D2"/>
    <w:rsid w:val="00970F85"/>
    <w:rsid w:val="00977194"/>
    <w:rsid w:val="009775BD"/>
    <w:rsid w:val="00980208"/>
    <w:rsid w:val="00982B29"/>
    <w:rsid w:val="009834C9"/>
    <w:rsid w:val="00984B19"/>
    <w:rsid w:val="00987133"/>
    <w:rsid w:val="00991B8A"/>
    <w:rsid w:val="00991D40"/>
    <w:rsid w:val="00995564"/>
    <w:rsid w:val="00997B63"/>
    <w:rsid w:val="009A0904"/>
    <w:rsid w:val="009B20CA"/>
    <w:rsid w:val="009B2953"/>
    <w:rsid w:val="009B377B"/>
    <w:rsid w:val="009B4D5F"/>
    <w:rsid w:val="009C010F"/>
    <w:rsid w:val="009C71EE"/>
    <w:rsid w:val="009D0572"/>
    <w:rsid w:val="009D38BF"/>
    <w:rsid w:val="009D5F4A"/>
    <w:rsid w:val="009E116E"/>
    <w:rsid w:val="009E2D85"/>
    <w:rsid w:val="009E3E4B"/>
    <w:rsid w:val="009E5066"/>
    <w:rsid w:val="009E5904"/>
    <w:rsid w:val="009F375B"/>
    <w:rsid w:val="009F5069"/>
    <w:rsid w:val="009F52E7"/>
    <w:rsid w:val="009F5581"/>
    <w:rsid w:val="00A00182"/>
    <w:rsid w:val="00A076AD"/>
    <w:rsid w:val="00A111A4"/>
    <w:rsid w:val="00A11A4C"/>
    <w:rsid w:val="00A23498"/>
    <w:rsid w:val="00A236D7"/>
    <w:rsid w:val="00A26655"/>
    <w:rsid w:val="00A32184"/>
    <w:rsid w:val="00A33A72"/>
    <w:rsid w:val="00A35920"/>
    <w:rsid w:val="00A37957"/>
    <w:rsid w:val="00A4175C"/>
    <w:rsid w:val="00A41BC8"/>
    <w:rsid w:val="00A44212"/>
    <w:rsid w:val="00A51FC1"/>
    <w:rsid w:val="00A55000"/>
    <w:rsid w:val="00A56E50"/>
    <w:rsid w:val="00A621CD"/>
    <w:rsid w:val="00A66D6E"/>
    <w:rsid w:val="00A67FB0"/>
    <w:rsid w:val="00A73261"/>
    <w:rsid w:val="00A74737"/>
    <w:rsid w:val="00A767FC"/>
    <w:rsid w:val="00A877ED"/>
    <w:rsid w:val="00A94FBC"/>
    <w:rsid w:val="00AA045B"/>
    <w:rsid w:val="00AA1EB9"/>
    <w:rsid w:val="00AA4737"/>
    <w:rsid w:val="00AA5D79"/>
    <w:rsid w:val="00AA72E3"/>
    <w:rsid w:val="00AB25AF"/>
    <w:rsid w:val="00AB26A3"/>
    <w:rsid w:val="00AB5F41"/>
    <w:rsid w:val="00AB6DB8"/>
    <w:rsid w:val="00AB77CA"/>
    <w:rsid w:val="00AB7AE2"/>
    <w:rsid w:val="00AC0A97"/>
    <w:rsid w:val="00AC2B57"/>
    <w:rsid w:val="00AC55A7"/>
    <w:rsid w:val="00AE340C"/>
    <w:rsid w:val="00AE564C"/>
    <w:rsid w:val="00B1150D"/>
    <w:rsid w:val="00B129C3"/>
    <w:rsid w:val="00B2138A"/>
    <w:rsid w:val="00B23A30"/>
    <w:rsid w:val="00B2771D"/>
    <w:rsid w:val="00B313BC"/>
    <w:rsid w:val="00B31512"/>
    <w:rsid w:val="00B43E82"/>
    <w:rsid w:val="00B47178"/>
    <w:rsid w:val="00B51B1A"/>
    <w:rsid w:val="00B52F89"/>
    <w:rsid w:val="00B54996"/>
    <w:rsid w:val="00B60DAB"/>
    <w:rsid w:val="00B61190"/>
    <w:rsid w:val="00B63540"/>
    <w:rsid w:val="00B6361B"/>
    <w:rsid w:val="00B64D6E"/>
    <w:rsid w:val="00B65F72"/>
    <w:rsid w:val="00B66D94"/>
    <w:rsid w:val="00B7054E"/>
    <w:rsid w:val="00B723D7"/>
    <w:rsid w:val="00B72419"/>
    <w:rsid w:val="00B75097"/>
    <w:rsid w:val="00B843DB"/>
    <w:rsid w:val="00B86597"/>
    <w:rsid w:val="00B87ACF"/>
    <w:rsid w:val="00B87B70"/>
    <w:rsid w:val="00B94F03"/>
    <w:rsid w:val="00B9732F"/>
    <w:rsid w:val="00BA279C"/>
    <w:rsid w:val="00BA4E3E"/>
    <w:rsid w:val="00BA616D"/>
    <w:rsid w:val="00BB0B68"/>
    <w:rsid w:val="00BC18A5"/>
    <w:rsid w:val="00BC4950"/>
    <w:rsid w:val="00BE00FA"/>
    <w:rsid w:val="00BE121E"/>
    <w:rsid w:val="00BE4BB5"/>
    <w:rsid w:val="00BF184D"/>
    <w:rsid w:val="00BF1AB6"/>
    <w:rsid w:val="00BF2A29"/>
    <w:rsid w:val="00BF5E7C"/>
    <w:rsid w:val="00C00115"/>
    <w:rsid w:val="00C04C9D"/>
    <w:rsid w:val="00C16E3F"/>
    <w:rsid w:val="00C178A8"/>
    <w:rsid w:val="00C225D4"/>
    <w:rsid w:val="00C35300"/>
    <w:rsid w:val="00C441EF"/>
    <w:rsid w:val="00C44AB1"/>
    <w:rsid w:val="00C47B50"/>
    <w:rsid w:val="00C47F82"/>
    <w:rsid w:val="00C55971"/>
    <w:rsid w:val="00C560F8"/>
    <w:rsid w:val="00C57CC4"/>
    <w:rsid w:val="00C62ADF"/>
    <w:rsid w:val="00C71FBA"/>
    <w:rsid w:val="00C75150"/>
    <w:rsid w:val="00C87B0E"/>
    <w:rsid w:val="00C93D5E"/>
    <w:rsid w:val="00CA085C"/>
    <w:rsid w:val="00CA1561"/>
    <w:rsid w:val="00CA2C6E"/>
    <w:rsid w:val="00CA335B"/>
    <w:rsid w:val="00CA3E3F"/>
    <w:rsid w:val="00CC009A"/>
    <w:rsid w:val="00CC3F3B"/>
    <w:rsid w:val="00CC5BAA"/>
    <w:rsid w:val="00CC62A1"/>
    <w:rsid w:val="00CC65BC"/>
    <w:rsid w:val="00CD0A15"/>
    <w:rsid w:val="00CE6B84"/>
    <w:rsid w:val="00CE720E"/>
    <w:rsid w:val="00CF342B"/>
    <w:rsid w:val="00CF4AD6"/>
    <w:rsid w:val="00CF7B83"/>
    <w:rsid w:val="00D0648B"/>
    <w:rsid w:val="00D12CEB"/>
    <w:rsid w:val="00D17216"/>
    <w:rsid w:val="00D172B9"/>
    <w:rsid w:val="00D17C40"/>
    <w:rsid w:val="00D17DC4"/>
    <w:rsid w:val="00D20B77"/>
    <w:rsid w:val="00D21E66"/>
    <w:rsid w:val="00D229A0"/>
    <w:rsid w:val="00D26EB7"/>
    <w:rsid w:val="00D542E8"/>
    <w:rsid w:val="00D568CF"/>
    <w:rsid w:val="00D5770B"/>
    <w:rsid w:val="00D60CA5"/>
    <w:rsid w:val="00D611D0"/>
    <w:rsid w:val="00D72344"/>
    <w:rsid w:val="00D8026C"/>
    <w:rsid w:val="00D816F8"/>
    <w:rsid w:val="00D81755"/>
    <w:rsid w:val="00D84072"/>
    <w:rsid w:val="00D90587"/>
    <w:rsid w:val="00D9512C"/>
    <w:rsid w:val="00DA11F4"/>
    <w:rsid w:val="00DA5BED"/>
    <w:rsid w:val="00DA7156"/>
    <w:rsid w:val="00DB30A0"/>
    <w:rsid w:val="00DB5A00"/>
    <w:rsid w:val="00DD0B63"/>
    <w:rsid w:val="00DD665C"/>
    <w:rsid w:val="00DE5E45"/>
    <w:rsid w:val="00DE6EE8"/>
    <w:rsid w:val="00DF0FCF"/>
    <w:rsid w:val="00DF2A5B"/>
    <w:rsid w:val="00DF2B1D"/>
    <w:rsid w:val="00DF36A5"/>
    <w:rsid w:val="00E015B7"/>
    <w:rsid w:val="00E04F61"/>
    <w:rsid w:val="00E07FE8"/>
    <w:rsid w:val="00E15473"/>
    <w:rsid w:val="00E17910"/>
    <w:rsid w:val="00E2452C"/>
    <w:rsid w:val="00E253C2"/>
    <w:rsid w:val="00E369E6"/>
    <w:rsid w:val="00E43664"/>
    <w:rsid w:val="00E469C1"/>
    <w:rsid w:val="00E5799F"/>
    <w:rsid w:val="00E66D5E"/>
    <w:rsid w:val="00E73BE5"/>
    <w:rsid w:val="00E7778A"/>
    <w:rsid w:val="00E82391"/>
    <w:rsid w:val="00E8343C"/>
    <w:rsid w:val="00E8485D"/>
    <w:rsid w:val="00E862C2"/>
    <w:rsid w:val="00E9059C"/>
    <w:rsid w:val="00E94859"/>
    <w:rsid w:val="00E94AD0"/>
    <w:rsid w:val="00E955B4"/>
    <w:rsid w:val="00E96179"/>
    <w:rsid w:val="00EA2061"/>
    <w:rsid w:val="00EA671F"/>
    <w:rsid w:val="00EC2421"/>
    <w:rsid w:val="00EC5E58"/>
    <w:rsid w:val="00EC701D"/>
    <w:rsid w:val="00ED4064"/>
    <w:rsid w:val="00ED53A3"/>
    <w:rsid w:val="00ED7417"/>
    <w:rsid w:val="00EE0915"/>
    <w:rsid w:val="00EE7E96"/>
    <w:rsid w:val="00EF11DE"/>
    <w:rsid w:val="00EF196E"/>
    <w:rsid w:val="00EF2873"/>
    <w:rsid w:val="00EF28F3"/>
    <w:rsid w:val="00EF3F6A"/>
    <w:rsid w:val="00EF659C"/>
    <w:rsid w:val="00EF7455"/>
    <w:rsid w:val="00F014E0"/>
    <w:rsid w:val="00F01A2F"/>
    <w:rsid w:val="00F15F1F"/>
    <w:rsid w:val="00F25244"/>
    <w:rsid w:val="00F35AEF"/>
    <w:rsid w:val="00F412D9"/>
    <w:rsid w:val="00F44775"/>
    <w:rsid w:val="00F474E8"/>
    <w:rsid w:val="00F52F81"/>
    <w:rsid w:val="00F60D9C"/>
    <w:rsid w:val="00F66108"/>
    <w:rsid w:val="00F670EB"/>
    <w:rsid w:val="00F716E5"/>
    <w:rsid w:val="00F7665B"/>
    <w:rsid w:val="00F76D33"/>
    <w:rsid w:val="00F80F44"/>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D6428"/>
    <w:rsid w:val="00FF3558"/>
    <w:rsid w:val="00FF70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71EE3"/>
  <w15:chartTrackingRefBased/>
  <w15:docId w15:val="{4E18B0A4-9B1D-47A7-BF76-0D5851146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1A4C"/>
    <w:pPr>
      <w:widowControl w:val="0"/>
      <w:suppressAutoHyphens/>
    </w:pPr>
    <w:rPr>
      <w:rFonts w:ascii="Times New Roman" w:eastAsia="Lucida Sans Unicode" w:hAnsi="Times New Roman"/>
      <w:sz w:val="24"/>
      <w:lang w:val="lt-LT" w:eastAsia="ar-SA"/>
    </w:rPr>
  </w:style>
  <w:style w:type="paragraph" w:styleId="Heading4">
    <w:name w:val="heading 4"/>
    <w:aliases w:val="Char"/>
    <w:basedOn w:val="Normal"/>
    <w:next w:val="Normal"/>
    <w:link w:val="Heading4Char"/>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Char Char"/>
    <w:link w:val="Heading4"/>
    <w:uiPriority w:val="9"/>
    <w:semiHidden/>
    <w:rsid w:val="00A11A4C"/>
    <w:rPr>
      <w:rFonts w:ascii="Calibri" w:eastAsia="Times New Roman" w:hAnsi="Calibri"/>
      <w:b w:val="0"/>
      <w:smallCaps w:val="0"/>
      <w:sz w:val="28"/>
      <w:szCs w:val="28"/>
      <w:lang w:val="lt-LT" w:eastAsia="ar-SA"/>
    </w:rPr>
  </w:style>
  <w:style w:type="character" w:styleId="HTMLTypewriter">
    <w:name w:val="HTML Typewriter"/>
    <w:semiHidden/>
    <w:unhideWhenUsed/>
    <w:rsid w:val="00A11A4C"/>
    <w:rPr>
      <w:rFonts w:ascii="Courier New" w:eastAsia="Times New Roman" w:hAnsi="Courier New" w:cs="Courier New" w:hint="default"/>
      <w:sz w:val="20"/>
      <w:szCs w:val="20"/>
    </w:rPr>
  </w:style>
  <w:style w:type="paragraph" w:styleId="BodyText">
    <w:name w:val="Body Text"/>
    <w:basedOn w:val="Normal"/>
    <w:link w:val="BodyTextChar"/>
    <w:unhideWhenUsed/>
    <w:rsid w:val="00A11A4C"/>
    <w:pPr>
      <w:spacing w:after="120"/>
    </w:pPr>
    <w:rPr>
      <w:sz w:val="20"/>
    </w:rPr>
  </w:style>
  <w:style w:type="character" w:customStyle="1" w:styleId="BodyTextChar">
    <w:name w:val="Body Text Char"/>
    <w:link w:val="BodyText"/>
    <w:rsid w:val="00A11A4C"/>
    <w:rPr>
      <w:rFonts w:ascii="Times New Roman" w:eastAsia="Lucida Sans Unicode" w:hAnsi="Times New Roman"/>
      <w:b w:val="0"/>
      <w:smallCaps w:val="0"/>
      <w:sz w:val="20"/>
      <w:szCs w:val="20"/>
      <w:lang w:val="lt-LT" w:eastAsia="ar-SA"/>
    </w:rPr>
  </w:style>
  <w:style w:type="paragraph" w:styleId="NoSpacing">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Normal"/>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Normal"/>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Normal"/>
    <w:rsid w:val="00E43664"/>
    <w:pPr>
      <w:spacing w:before="120" w:after="120" w:line="100" w:lineRule="atLeast"/>
      <w:ind w:left="1418" w:hanging="567"/>
      <w:jc w:val="both"/>
    </w:pPr>
    <w:rPr>
      <w:rFonts w:eastAsia="Times New Roman" w:cs="Tahoma"/>
      <w:color w:val="000000"/>
      <w:lang w:val="en-GB" w:eastAsia="en-US" w:bidi="en-US"/>
    </w:rPr>
  </w:style>
  <w:style w:type="paragraph" w:styleId="Header">
    <w:name w:val="header"/>
    <w:basedOn w:val="Normal"/>
    <w:link w:val="HeaderChar"/>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HeaderChar">
    <w:name w:val="Header Char"/>
    <w:link w:val="Header"/>
    <w:rsid w:val="003522AC"/>
    <w:rPr>
      <w:rFonts w:ascii="Times New Roman" w:eastAsia="Times New Roman" w:hAnsi="Times New Roman" w:cs="Tahoma"/>
      <w:color w:val="000000"/>
      <w:sz w:val="24"/>
      <w:lang w:bidi="en-US"/>
    </w:rPr>
  </w:style>
  <w:style w:type="character" w:styleId="Hyperlink">
    <w:name w:val="Hyperlink"/>
    <w:aliases w:val="Alna"/>
    <w:uiPriority w:val="99"/>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BalloonText">
    <w:name w:val="Balloon Text"/>
    <w:basedOn w:val="Normal"/>
    <w:link w:val="BalloonTextChar"/>
    <w:uiPriority w:val="99"/>
    <w:semiHidden/>
    <w:unhideWhenUsed/>
    <w:rsid w:val="004548F0"/>
    <w:rPr>
      <w:rFonts w:ascii="Tahoma" w:hAnsi="Tahoma"/>
      <w:sz w:val="16"/>
      <w:szCs w:val="16"/>
      <w:lang w:val="x-none"/>
    </w:rPr>
  </w:style>
  <w:style w:type="character" w:customStyle="1" w:styleId="BalloonTextChar">
    <w:name w:val="Balloon Text Char"/>
    <w:link w:val="BalloonText"/>
    <w:uiPriority w:val="99"/>
    <w:semiHidden/>
    <w:rsid w:val="004548F0"/>
    <w:rPr>
      <w:rFonts w:ascii="Tahoma" w:eastAsia="Lucida Sans Unicode" w:hAnsi="Tahoma" w:cs="Tahoma"/>
      <w:sz w:val="16"/>
      <w:szCs w:val="16"/>
      <w:lang w:eastAsia="ar-SA"/>
    </w:rPr>
  </w:style>
  <w:style w:type="paragraph" w:customStyle="1" w:styleId="BodyText2">
    <w:name w:val="Body Text2"/>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Normal"/>
    <w:rsid w:val="00865D7E"/>
    <w:pPr>
      <w:suppressLineNumbers/>
      <w:spacing w:after="120"/>
    </w:pPr>
    <w:rPr>
      <w:rFonts w:cs="Tahoma"/>
      <w:color w:val="000000"/>
      <w:szCs w:val="24"/>
      <w:lang w:val="en-US" w:eastAsia="en-US" w:bidi="en-US"/>
    </w:rPr>
  </w:style>
  <w:style w:type="paragraph" w:styleId="BodyText20">
    <w:name w:val="Body Text 2"/>
    <w:basedOn w:val="Normal"/>
    <w:link w:val="BodyText2Char"/>
    <w:uiPriority w:val="99"/>
    <w:semiHidden/>
    <w:unhideWhenUsed/>
    <w:rsid w:val="00B51B1A"/>
    <w:pPr>
      <w:spacing w:after="120" w:line="480" w:lineRule="auto"/>
    </w:pPr>
    <w:rPr>
      <w:lang w:val="x-none"/>
    </w:rPr>
  </w:style>
  <w:style w:type="character" w:customStyle="1" w:styleId="BodyText2Char">
    <w:name w:val="Body Text 2 Char"/>
    <w:link w:val="BodyText20"/>
    <w:uiPriority w:val="99"/>
    <w:semiHidden/>
    <w:rsid w:val="00B51B1A"/>
    <w:rPr>
      <w:rFonts w:ascii="Times New Roman" w:eastAsia="Lucida Sans Unicode" w:hAnsi="Times New Roman"/>
      <w:sz w:val="24"/>
      <w:lang w:eastAsia="ar-SA"/>
    </w:rPr>
  </w:style>
  <w:style w:type="paragraph" w:styleId="BodyTextIndent2">
    <w:name w:val="Body Text Indent 2"/>
    <w:basedOn w:val="Normal"/>
    <w:link w:val="BodyTextIndent2Char"/>
    <w:uiPriority w:val="99"/>
    <w:semiHidden/>
    <w:unhideWhenUsed/>
    <w:rsid w:val="00B51B1A"/>
    <w:pPr>
      <w:spacing w:after="120" w:line="480" w:lineRule="auto"/>
      <w:ind w:left="283"/>
    </w:pPr>
    <w:rPr>
      <w:lang w:val="x-none"/>
    </w:rPr>
  </w:style>
  <w:style w:type="character" w:customStyle="1" w:styleId="BodyTextIndent2Char">
    <w:name w:val="Body Text Indent 2 Char"/>
    <w:link w:val="BodyTextIndent2"/>
    <w:uiPriority w:val="99"/>
    <w:semiHidden/>
    <w:rsid w:val="00B51B1A"/>
    <w:rPr>
      <w:rFonts w:ascii="Times New Roman" w:eastAsia="Lucida Sans Unicode" w:hAnsi="Times New Roman"/>
      <w:sz w:val="24"/>
      <w:lang w:eastAsia="ar-SA"/>
    </w:rPr>
  </w:style>
  <w:style w:type="table" w:styleId="TableGrid">
    <w:name w:val="Table Grid"/>
    <w:basedOn w:val="TableNorma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2378F0"/>
    <w:pPr>
      <w:widowControl/>
      <w:suppressAutoHyphens w:val="0"/>
      <w:ind w:left="720"/>
      <w:contextualSpacing/>
    </w:pPr>
    <w:rPr>
      <w:rFonts w:eastAsia="Times New Roman"/>
      <w:lang w:eastAsia="en-US"/>
    </w:r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AB5F41"/>
    <w:rPr>
      <w:rFonts w:ascii="Times New Roman" w:eastAsia="Times New Roman" w:hAnsi="Times New Roman"/>
      <w:sz w:val="24"/>
      <w:lang w:eastAsia="en-US"/>
    </w:rPr>
  </w:style>
  <w:style w:type="paragraph" w:styleId="HTMLPreformatted">
    <w:name w:val="HTML Preformatted"/>
    <w:basedOn w:val="Normal"/>
    <w:link w:val="HTMLPreformattedChar"/>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PreformattedChar">
    <w:name w:val="HTML Preformatted Char"/>
    <w:link w:val="HTMLPreformatted"/>
    <w:uiPriority w:val="99"/>
    <w:rsid w:val="00B61190"/>
    <w:rPr>
      <w:rFonts w:ascii="Courier New" w:eastAsia="Times New Roman" w:hAnsi="Courier New" w:cs="Courier New"/>
    </w:rPr>
  </w:style>
  <w:style w:type="paragraph" w:customStyle="1" w:styleId="prastasis1">
    <w:name w:val="Įprastasis1"/>
    <w:rsid w:val="00750B7D"/>
    <w:pPr>
      <w:suppressAutoHyphens/>
      <w:autoSpaceDN w:val="0"/>
      <w:spacing w:after="200" w:line="276" w:lineRule="auto"/>
      <w:textAlignment w:val="baseline"/>
    </w:pPr>
    <w:rPr>
      <w:rFonts w:ascii="Calibri" w:hAnsi="Calibri"/>
      <w:sz w:val="22"/>
      <w:szCs w:val="22"/>
      <w:lang w:val="lt-LT"/>
    </w:rPr>
  </w:style>
  <w:style w:type="character" w:customStyle="1" w:styleId="Numatytasispastraiposriftas1">
    <w:name w:val="Numatytasis pastraipos šriftas1"/>
    <w:rsid w:val="00750B7D"/>
  </w:style>
  <w:style w:type="character" w:styleId="CommentReference">
    <w:name w:val="annotation reference"/>
    <w:basedOn w:val="DefaultParagraphFont"/>
    <w:uiPriority w:val="99"/>
    <w:semiHidden/>
    <w:unhideWhenUsed/>
    <w:rsid w:val="00CC65BC"/>
    <w:rPr>
      <w:sz w:val="16"/>
      <w:szCs w:val="16"/>
    </w:rPr>
  </w:style>
  <w:style w:type="paragraph" w:styleId="CommentText">
    <w:name w:val="annotation text"/>
    <w:basedOn w:val="Normal"/>
    <w:link w:val="CommentTextChar"/>
    <w:uiPriority w:val="99"/>
    <w:unhideWhenUsed/>
    <w:rsid w:val="00CC65BC"/>
    <w:rPr>
      <w:sz w:val="20"/>
    </w:rPr>
  </w:style>
  <w:style w:type="character" w:customStyle="1" w:styleId="CommentTextChar">
    <w:name w:val="Comment Text Char"/>
    <w:basedOn w:val="DefaultParagraphFont"/>
    <w:link w:val="CommentText"/>
    <w:uiPriority w:val="99"/>
    <w:rsid w:val="00CC65BC"/>
    <w:rPr>
      <w:rFonts w:ascii="Times New Roman" w:eastAsia="Lucida Sans Unicode" w:hAnsi="Times New Roman"/>
      <w:lang w:val="lt-LT" w:eastAsia="ar-SA"/>
    </w:rPr>
  </w:style>
  <w:style w:type="paragraph" w:styleId="CommentSubject">
    <w:name w:val="annotation subject"/>
    <w:basedOn w:val="CommentText"/>
    <w:next w:val="CommentText"/>
    <w:link w:val="CommentSubjectChar"/>
    <w:uiPriority w:val="99"/>
    <w:semiHidden/>
    <w:unhideWhenUsed/>
    <w:rsid w:val="00CC65BC"/>
    <w:rPr>
      <w:b/>
      <w:bCs/>
    </w:rPr>
  </w:style>
  <w:style w:type="character" w:customStyle="1" w:styleId="CommentSubjectChar">
    <w:name w:val="Comment Subject Char"/>
    <w:basedOn w:val="CommentTextChar"/>
    <w:link w:val="CommentSubject"/>
    <w:uiPriority w:val="99"/>
    <w:semiHidden/>
    <w:rsid w:val="00CC65BC"/>
    <w:rPr>
      <w:rFonts w:ascii="Times New Roman" w:eastAsia="Lucida Sans Unicode" w:hAnsi="Times New Roman"/>
      <w:b/>
      <w:bCs/>
      <w:lang w:val="lt-LT" w:eastAsia="ar-SA"/>
    </w:rPr>
  </w:style>
  <w:style w:type="character" w:styleId="UnresolvedMention">
    <w:name w:val="Unresolved Mention"/>
    <w:basedOn w:val="DefaultParagraphFont"/>
    <w:uiPriority w:val="99"/>
    <w:semiHidden/>
    <w:unhideWhenUsed/>
    <w:rsid w:val="00CC65BC"/>
    <w:rPr>
      <w:color w:val="605E5C"/>
      <w:shd w:val="clear" w:color="auto" w:fill="E1DFDD"/>
    </w:rPr>
  </w:style>
  <w:style w:type="character" w:customStyle="1" w:styleId="cf01">
    <w:name w:val="cf01"/>
    <w:basedOn w:val="DefaultParagraphFont"/>
    <w:rsid w:val="005650D3"/>
    <w:rPr>
      <w:rFonts w:ascii="Segoe UI" w:hAnsi="Segoe UI" w:cs="Segoe UI" w:hint="default"/>
      <w:sz w:val="18"/>
      <w:szCs w:val="18"/>
    </w:rPr>
  </w:style>
  <w:style w:type="character" w:customStyle="1" w:styleId="cf11">
    <w:name w:val="cf11"/>
    <w:basedOn w:val="DefaultParagraphFont"/>
    <w:rsid w:val="005650D3"/>
    <w:rPr>
      <w:rFonts w:ascii="Segoe UI" w:hAnsi="Segoe UI" w:cs="Segoe UI" w:hint="default"/>
      <w:sz w:val="18"/>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823351764">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591741190">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3EF9AE-D734-48F8-BBEC-CCE92DA48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3645</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donatas.stelmokas83@gmail.com</cp:lastModifiedBy>
  <cp:revision>4</cp:revision>
  <cp:lastPrinted>2024-02-27T11:34:00Z</cp:lastPrinted>
  <dcterms:created xsi:type="dcterms:W3CDTF">2025-11-25T06:23:00Z</dcterms:created>
  <dcterms:modified xsi:type="dcterms:W3CDTF">2025-11-27T06:58:00Z</dcterms:modified>
</cp:coreProperties>
</file>