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943DE" w14:textId="77777777" w:rsidR="0080392D" w:rsidRDefault="0080392D" w:rsidP="002C13A3">
      <w:pPr>
        <w:overflowPunct w:val="0"/>
        <w:autoSpaceDE w:val="0"/>
        <w:autoSpaceDN w:val="0"/>
        <w:adjustRightInd w:val="0"/>
        <w:spacing w:after="0" w:line="240" w:lineRule="auto"/>
        <w:jc w:val="center"/>
        <w:rPr>
          <w:rFonts w:eastAsia="Calibri" w:cstheme="minorHAnsi"/>
          <w:sz w:val="24"/>
          <w:szCs w:val="24"/>
        </w:rPr>
      </w:pPr>
    </w:p>
    <w:p w14:paraId="030607FD" w14:textId="4B5716FA" w:rsidR="002C13A3" w:rsidRPr="00D062EC"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D062EC">
        <w:rPr>
          <w:rFonts w:eastAsia="Calibri" w:cstheme="minorHAnsi"/>
          <w:sz w:val="24"/>
          <w:szCs w:val="24"/>
        </w:rPr>
        <w:t xml:space="preserve">PREKIŲ TECHNINĖ </w:t>
      </w:r>
      <w:r w:rsidRPr="00D062EC">
        <w:rPr>
          <w:rFonts w:eastAsia="Calibri" w:cstheme="minorHAnsi"/>
          <w:caps/>
          <w:sz w:val="24"/>
          <w:szCs w:val="24"/>
        </w:rPr>
        <w:t xml:space="preserve">specifikacija, preliminarūs Prekių kiekiai ir Preliminariosios sutarties įkainiai </w:t>
      </w:r>
    </w:p>
    <w:p w14:paraId="196D3799" w14:textId="77777777" w:rsidR="002C13A3" w:rsidRPr="00D062EC" w:rsidRDefault="002C13A3" w:rsidP="002C13A3">
      <w:pPr>
        <w:rPr>
          <w:rFonts w:cstheme="minorHAnsi"/>
        </w:rPr>
      </w:pPr>
    </w:p>
    <w:p w14:paraId="7E576955" w14:textId="7F8D3C21" w:rsidR="00977350" w:rsidRPr="00D062EC" w:rsidRDefault="00977350" w:rsidP="00977350">
      <w:pPr>
        <w:overflowPunct w:val="0"/>
        <w:autoSpaceDE w:val="0"/>
        <w:autoSpaceDN w:val="0"/>
        <w:adjustRightInd w:val="0"/>
        <w:spacing w:after="120"/>
        <w:jc w:val="both"/>
        <w:rPr>
          <w:rFonts w:eastAsia="Times New Roman" w:cstheme="minorHAnsi"/>
        </w:rPr>
      </w:pPr>
      <w:r w:rsidRPr="00D062EC">
        <w:rPr>
          <w:rFonts w:eastAsia="Times New Roman" w:cstheme="minorHAnsi"/>
        </w:rPr>
        <w:t>Lentelėje (7 stulpelis) BŪTINA nurodyti reikalaujamas reikšmes, nurodant siūlomų prekių duomenis (gamintoją</w:t>
      </w:r>
      <w:r w:rsidR="00634587" w:rsidRPr="00D062EC">
        <w:rPr>
          <w:rFonts w:eastAsia="Times New Roman" w:cstheme="minorHAnsi"/>
        </w:rPr>
        <w:t xml:space="preserve"> (prekės ženklą)</w:t>
      </w:r>
      <w:r w:rsidRPr="00D062EC">
        <w:rPr>
          <w:rFonts w:eastAsia="Times New Roman" w:cstheme="minorHAnsi"/>
        </w:rPr>
        <w:t xml:space="preserve"> ir kitą reikalaujamą informaciją) ir dokumentų, kurie teikiami įrodant siūlomų prekių atitiktį </w:t>
      </w:r>
      <w:r w:rsidRPr="00D062EC">
        <w:rPr>
          <w:rFonts w:eastAsia="Calibri" w:cstheme="minorHAnsi"/>
          <w:bCs/>
          <w:color w:val="000000"/>
          <w:lang w:eastAsia="lt-LT"/>
        </w:rPr>
        <w:t>techninės specifikacijos reikalavimams, nurodytiems lentelės 3</w:t>
      </w:r>
      <w:r w:rsidR="00260B97" w:rsidRPr="00D062EC">
        <w:rPr>
          <w:rFonts w:eastAsia="Calibri" w:cstheme="minorHAnsi"/>
          <w:bCs/>
          <w:color w:val="000000"/>
          <w:lang w:eastAsia="lt-LT"/>
        </w:rPr>
        <w:t xml:space="preserve"> ir 4 </w:t>
      </w:r>
      <w:r w:rsidRPr="00D062EC">
        <w:rPr>
          <w:rFonts w:eastAsia="Calibri" w:cstheme="minorHAnsi"/>
          <w:bCs/>
          <w:color w:val="000000"/>
          <w:lang w:eastAsia="lt-LT"/>
        </w:rPr>
        <w:t>stulpel</w:t>
      </w:r>
      <w:r w:rsidR="00260B97" w:rsidRPr="00D062EC">
        <w:rPr>
          <w:rFonts w:eastAsia="Calibri" w:cstheme="minorHAnsi"/>
          <w:bCs/>
          <w:color w:val="000000"/>
          <w:lang w:eastAsia="lt-LT"/>
        </w:rPr>
        <w:t>iuose</w:t>
      </w:r>
      <w:r w:rsidRPr="00D062EC">
        <w:rPr>
          <w:rFonts w:eastAsia="Calibri" w:cstheme="minorHAnsi"/>
          <w:bCs/>
          <w:color w:val="000000"/>
          <w:lang w:eastAsia="lt-LT"/>
        </w:rPr>
        <w:t>,</w:t>
      </w:r>
      <w:r w:rsidRPr="00D062EC">
        <w:rPr>
          <w:rFonts w:eastAsia="Times New Roman" w:cstheme="minorHAnsi"/>
        </w:rPr>
        <w:t xml:space="preserve"> failų pavadinimus.</w:t>
      </w:r>
    </w:p>
    <w:p w14:paraId="7A70CDFF" w14:textId="77777777" w:rsidR="00977350" w:rsidRPr="00D062EC" w:rsidRDefault="00977350" w:rsidP="00977350">
      <w:pPr>
        <w:spacing w:after="120"/>
        <w:jc w:val="both"/>
        <w:rPr>
          <w:rFonts w:eastAsia="Calibri" w:cstheme="minorHAnsi"/>
          <w:b/>
          <w:u w:val="single"/>
        </w:rPr>
      </w:pPr>
      <w:r w:rsidRPr="00D062EC">
        <w:rPr>
          <w:rFonts w:eastAsia="Calibri" w:cstheme="minorHAnsi"/>
          <w:b/>
          <w:u w:val="single"/>
        </w:rPr>
        <w:t>Įrodant siūlomų prekių atitiktį nustatytiems reikalavimams pateikiama</w:t>
      </w:r>
      <w:r w:rsidRPr="00D062EC">
        <w:rPr>
          <w:rFonts w:eastAsia="Calibri" w:cstheme="minorHAnsi"/>
          <w:b/>
        </w:rPr>
        <w:t>:</w:t>
      </w:r>
      <w:r w:rsidRPr="00D062EC">
        <w:rPr>
          <w:rFonts w:eastAsia="Calibri" w:cstheme="minorHAnsi"/>
          <w:b/>
          <w:u w:val="single"/>
        </w:rPr>
        <w:t xml:space="preserve"> </w:t>
      </w:r>
    </w:p>
    <w:p w14:paraId="549BB409" w14:textId="3936CE1B" w:rsidR="00977350" w:rsidRPr="00D062EC" w:rsidRDefault="00977350" w:rsidP="00977350">
      <w:pPr>
        <w:spacing w:after="120"/>
        <w:jc w:val="both"/>
        <w:rPr>
          <w:rFonts w:eastAsia="Calibri" w:cstheme="minorHAnsi"/>
        </w:rPr>
      </w:pPr>
      <w:r w:rsidRPr="00D062EC">
        <w:rPr>
          <w:rFonts w:eastAsia="Calibri" w:cstheme="minorHAnsi"/>
        </w:rPr>
        <w:t>siūlomų prekių gamintojo</w:t>
      </w:r>
      <w:r w:rsidR="00972064" w:rsidRPr="00D062EC">
        <w:rPr>
          <w:rFonts w:eastAsia="Calibri" w:cstheme="minorHAnsi"/>
        </w:rPr>
        <w:t>*</w:t>
      </w:r>
      <w:r w:rsidRPr="00D062EC">
        <w:rPr>
          <w:rFonts w:eastAsia="Calibri" w:cstheme="minorHAnsi"/>
        </w:rPr>
        <w:t xml:space="preserve"> katalogas </w:t>
      </w:r>
      <w:r w:rsidRPr="00D062EC">
        <w:rPr>
          <w:rFonts w:eastAsia="Times New Roman" w:cstheme="minorHAnsi"/>
        </w:rPr>
        <w:t>ar kitas gamintojo leidinys</w:t>
      </w:r>
      <w:r w:rsidRPr="00D062EC">
        <w:rPr>
          <w:rFonts w:eastAsia="Calibri" w:cstheme="minorHAnsi"/>
        </w:rPr>
        <w:t>,</w:t>
      </w:r>
      <w:r w:rsidRPr="00D062EC">
        <w:rPr>
          <w:rFonts w:eastAsia="Calibri" w:cstheme="minorHAnsi"/>
          <w:i/>
        </w:rPr>
        <w:t xml:space="preserve"> </w:t>
      </w:r>
      <w:r w:rsidRPr="00D062EC">
        <w:rPr>
          <w:rFonts w:eastAsia="Calibri" w:cstheme="minorHAnsi"/>
        </w:rPr>
        <w:t xml:space="preserve">momentinė ekrano kopija iš gamintojo* tinklalapio, prekių etiketės ar pakuotės nuotrauka, jeigu joje yra atitiktį reikalavimams patvirtinanti informacija, gamintojo* rašytinis patvirtinimas (deklaracija). </w:t>
      </w:r>
    </w:p>
    <w:p w14:paraId="7456959B" w14:textId="77777777" w:rsidR="00977350" w:rsidRPr="00D062EC" w:rsidRDefault="00977350" w:rsidP="00977350">
      <w:pPr>
        <w:spacing w:after="120"/>
        <w:jc w:val="both"/>
        <w:rPr>
          <w:rFonts w:eastAsia="Calibri" w:cstheme="minorHAnsi"/>
        </w:rPr>
      </w:pPr>
      <w:r w:rsidRPr="00D062EC">
        <w:rPr>
          <w:rFonts w:eastAsia="Calibri" w:cstheme="minorHAnsi"/>
        </w:rPr>
        <w:t xml:space="preserve">Prekių atitiktį nurodytiems reikalavimams įrodantys duomenys turi būti lietuvių kalba. Jei atitinkami dokumentai </w:t>
      </w:r>
      <w:r w:rsidRPr="00D062EC">
        <w:rPr>
          <w:rFonts w:eastAsia="Calibri" w:cstheme="minorHAnsi"/>
          <w:color w:val="000000"/>
        </w:rPr>
        <w:t xml:space="preserve">negali būti pateikti lietuvių kalba, šie dokumentai turi būti pateikiami originalo kalba su jų vertimu į lietuvių kalbą. </w:t>
      </w:r>
      <w:r w:rsidRPr="00D062EC">
        <w:rPr>
          <w:rFonts w:eastAsia="Times New Roman" w:cstheme="minorHAnsi"/>
        </w:rPr>
        <w:t>Vertimas turi būti patvirtintas tiekėjo vadovo arba jo įgalioto asmens parašu, arba vertėjo parašu ir vertimo biuro antspaudu (jei turi). Pasiūlymai, kuriuose siūlomos prekės neatitiks reikalavimų, bus atmetami.</w:t>
      </w:r>
      <w:r w:rsidRPr="00D062EC">
        <w:rPr>
          <w:rFonts w:eastAsia="Calibri" w:cstheme="minorHAnsi"/>
        </w:rPr>
        <w:t xml:space="preserve"> </w:t>
      </w:r>
    </w:p>
    <w:p w14:paraId="38B6616E" w14:textId="77777777" w:rsidR="00977350" w:rsidRPr="00D062EC" w:rsidRDefault="00977350" w:rsidP="00977350">
      <w:pPr>
        <w:overflowPunct w:val="0"/>
        <w:autoSpaceDE w:val="0"/>
        <w:autoSpaceDN w:val="0"/>
        <w:adjustRightInd w:val="0"/>
        <w:spacing w:after="120"/>
        <w:jc w:val="both"/>
        <w:rPr>
          <w:rFonts w:eastAsia="Times New Roman" w:cstheme="minorHAnsi"/>
        </w:rPr>
      </w:pPr>
      <w:r w:rsidRPr="00D062EC">
        <w:rPr>
          <w:rFonts w:eastAsia="Times New Roman" w:cstheme="minorHAnsi"/>
        </w:rPr>
        <w:t>Perkančioji organizacija, esant neaiškumams dėl pateiktų dokumentų, turi teisę prašyti Tiekėjo pateikti gamintojo paaiškinimą ar kitus papildomus gamintojo dokumentus.</w:t>
      </w:r>
    </w:p>
    <w:p w14:paraId="47C49832" w14:textId="77777777" w:rsidR="00977350" w:rsidRPr="00D062EC" w:rsidRDefault="00977350" w:rsidP="00977350">
      <w:pPr>
        <w:overflowPunct w:val="0"/>
        <w:autoSpaceDE w:val="0"/>
        <w:autoSpaceDN w:val="0"/>
        <w:adjustRightInd w:val="0"/>
        <w:spacing w:after="0"/>
        <w:jc w:val="both"/>
        <w:rPr>
          <w:rFonts w:eastAsia="Times New Roman" w:cstheme="minorHAnsi"/>
          <w:i/>
          <w:u w:val="single"/>
        </w:rPr>
      </w:pPr>
      <w:r w:rsidRPr="00D062EC">
        <w:rPr>
          <w:rFonts w:eastAsia="Times New Roman" w:cstheme="minorHAnsi"/>
          <w:i/>
          <w:u w:val="single"/>
        </w:rPr>
        <w:t>Pastaba.</w:t>
      </w:r>
    </w:p>
    <w:p w14:paraId="5C0F8AD5" w14:textId="77777777" w:rsidR="00977350" w:rsidRPr="00D062EC" w:rsidRDefault="00977350" w:rsidP="00977350">
      <w:pPr>
        <w:spacing w:after="120"/>
        <w:jc w:val="both"/>
        <w:rPr>
          <w:rFonts w:eastAsia="Calibri" w:cstheme="minorHAnsi"/>
          <w:lang w:eastAsia="lt-LT"/>
        </w:rPr>
      </w:pPr>
      <w:r w:rsidRPr="00D062EC">
        <w:rPr>
          <w:rFonts w:eastAsia="Calibri" w:cstheme="minorHAnsi"/>
          <w:b/>
          <w:u w:val="single"/>
          <w:lang w:eastAsia="lt-LT"/>
        </w:rPr>
        <w:t xml:space="preserve">Jeigu </w:t>
      </w:r>
      <w:r w:rsidRPr="00D062EC">
        <w:rPr>
          <w:rFonts w:eastAsia="Calibri" w:cstheme="minorHAnsi"/>
          <w:b/>
          <w:u w:val="single"/>
          <w:shd w:val="clear" w:color="auto" w:fill="C0C0C0"/>
          <w:lang w:eastAsia="lt-LT"/>
        </w:rPr>
        <w:t>tiekėjas pats yra siūlomų prekių gamintojas*</w:t>
      </w:r>
      <w:r w:rsidRPr="00D062EC">
        <w:rPr>
          <w:rFonts w:eastAsia="Calibri" w:cstheme="minorHAnsi"/>
          <w:lang w:eastAsia="lt-LT"/>
        </w:rPr>
        <w:t>, atitiktį reikalavimams patvirtinančių dokumentų pateikti nereikalaujama.</w:t>
      </w:r>
    </w:p>
    <w:p w14:paraId="5B4DF0F5" w14:textId="77777777" w:rsidR="00977350" w:rsidRPr="00D062EC" w:rsidRDefault="00977350" w:rsidP="00977350">
      <w:pPr>
        <w:overflowPunct w:val="0"/>
        <w:autoSpaceDE w:val="0"/>
        <w:autoSpaceDN w:val="0"/>
        <w:adjustRightInd w:val="0"/>
        <w:spacing w:before="120" w:after="0"/>
        <w:jc w:val="both"/>
        <w:rPr>
          <w:rFonts w:eastAsia="Times New Roman" w:cstheme="minorHAnsi"/>
          <w:i/>
        </w:rPr>
      </w:pPr>
      <w:r w:rsidRPr="00D062EC">
        <w:rPr>
          <w:rFonts w:eastAsia="Times New Roman" w:cstheme="minorHAnsi"/>
          <w:i/>
          <w:u w:val="single"/>
        </w:rPr>
        <w:t>*Gamintoju šiame pirkime laikomas</w:t>
      </w:r>
      <w:r w:rsidRPr="00D062EC">
        <w:rPr>
          <w:rFonts w:eastAsia="Times New Roman" w:cstheme="minorHAnsi"/>
          <w:i/>
        </w:rPr>
        <w:t>:</w:t>
      </w:r>
    </w:p>
    <w:p w14:paraId="5821D034" w14:textId="77777777" w:rsidR="00977350" w:rsidRPr="00D062EC" w:rsidRDefault="00977350" w:rsidP="00977350">
      <w:pPr>
        <w:overflowPunct w:val="0"/>
        <w:autoSpaceDE w:val="0"/>
        <w:autoSpaceDN w:val="0"/>
        <w:adjustRightInd w:val="0"/>
        <w:spacing w:after="0"/>
        <w:jc w:val="both"/>
        <w:rPr>
          <w:rFonts w:eastAsia="Times New Roman" w:cstheme="minorHAnsi"/>
        </w:rPr>
      </w:pPr>
      <w:r w:rsidRPr="00D062EC">
        <w:rPr>
          <w:rFonts w:eastAsia="Times New Roman" w:cstheme="minorHAnsi"/>
          <w:i/>
          <w:iCs/>
        </w:rPr>
        <w:t xml:space="preserve">1) fizinis ar juridinis asmuo, kuris pagaminęs gaminį (prekę) viešai apie tai pareiškia, pažymėdamas jį </w:t>
      </w:r>
      <w:hyperlink r:id="rId8" w:tooltip="savo" w:history="1">
        <w:r w:rsidRPr="00D062EC">
          <w:rPr>
            <w:rFonts w:eastAsia="Times New Roman" w:cstheme="minorHAnsi"/>
            <w:i/>
            <w:iCs/>
            <w:color w:val="000000"/>
          </w:rPr>
          <w:t>savo</w:t>
        </w:r>
      </w:hyperlink>
      <w:r w:rsidRPr="00D062EC">
        <w:rPr>
          <w:rFonts w:eastAsia="Times New Roman" w:cstheme="minorHAnsi"/>
          <w:i/>
          <w:iCs/>
          <w:color w:val="000000"/>
        </w:rPr>
        <w:t xml:space="preserve"> pav</w:t>
      </w:r>
      <w:r w:rsidRPr="00D062EC">
        <w:rPr>
          <w:rFonts w:eastAsia="Times New Roman" w:cstheme="minorHAnsi"/>
          <w:i/>
          <w:iCs/>
        </w:rPr>
        <w:t>adinimu, prekės ženklu arba kitu skiriamuoju ženklu, vykdydamas savo veiklą vadovaujasi teisės aktais, ir atitinka maisto verslo operatoriaus apibrėžimą, nurodytą 2002 m. sausio 28 d. Europos Parlamento ir Tarybos reglamente (EB) Nr. 178/2002;</w:t>
      </w:r>
    </w:p>
    <w:p w14:paraId="243D35A1" w14:textId="77777777" w:rsidR="00977350" w:rsidRPr="00D062EC" w:rsidRDefault="00977350" w:rsidP="00977350">
      <w:pPr>
        <w:overflowPunct w:val="0"/>
        <w:autoSpaceDE w:val="0"/>
        <w:autoSpaceDN w:val="0"/>
        <w:adjustRightInd w:val="0"/>
        <w:spacing w:after="120"/>
        <w:jc w:val="both"/>
        <w:rPr>
          <w:rFonts w:eastAsia="Times New Roman" w:cstheme="minorHAnsi"/>
          <w:i/>
        </w:rPr>
      </w:pPr>
      <w:r w:rsidRPr="00D062EC">
        <w:rPr>
          <w:rFonts w:eastAsia="Times New Roman" w:cstheme="minorHAnsi"/>
          <w:i/>
          <w:color w:val="000000"/>
        </w:rPr>
        <w:t xml:space="preserve">2) maisto verslo operatorius, kurio pavarde </w:t>
      </w:r>
      <w:r w:rsidRPr="00D062EC">
        <w:rPr>
          <w:rFonts w:eastAsia="Times New Roman" w:cstheme="minorHAnsi"/>
          <w:i/>
          <w:iCs/>
          <w:color w:val="000000"/>
        </w:rPr>
        <w:t xml:space="preserve">ar įmonės pavadinimu prekiaujama maisto produktu (preke), t. y. kurį jis pažymėjo </w:t>
      </w:r>
      <w:hyperlink r:id="rId9" w:tooltip="savo" w:history="1">
        <w:r w:rsidRPr="00D062EC">
          <w:rPr>
            <w:rFonts w:eastAsia="Times New Roman" w:cstheme="minorHAnsi"/>
            <w:i/>
            <w:iCs/>
            <w:color w:val="000000"/>
          </w:rPr>
          <w:t>savo</w:t>
        </w:r>
      </w:hyperlink>
      <w:r w:rsidRPr="00D062EC">
        <w:rPr>
          <w:rFonts w:eastAsia="Times New Roman" w:cstheme="minorHAnsi"/>
          <w:i/>
          <w:color w:val="000000"/>
        </w:rPr>
        <w:t xml:space="preserve"> </w:t>
      </w:r>
      <w:r w:rsidRPr="00D062EC">
        <w:rPr>
          <w:rFonts w:eastAsia="Times New Roman" w:cstheme="minorHAnsi"/>
          <w:i/>
          <w:iCs/>
          <w:color w:val="000000"/>
        </w:rPr>
        <w:t>pavadinimu (vardu), prekės ženklu arba kitu skiriamuoju ženklu</w:t>
      </w:r>
      <w:r w:rsidRPr="00D062EC">
        <w:rPr>
          <w:rFonts w:eastAsia="Times New Roman" w:cstheme="minorHAnsi"/>
          <w:i/>
          <w:color w:val="000000"/>
        </w:rPr>
        <w:t xml:space="preserve">, </w:t>
      </w:r>
      <w:r w:rsidRPr="00D062EC">
        <w:rPr>
          <w:rFonts w:eastAsia="Times New Roman" w:cstheme="minorHAnsi"/>
          <w:i/>
          <w:iCs/>
          <w:color w:val="000000"/>
        </w:rPr>
        <w:t>vykdydamas savo veiklą vado</w:t>
      </w:r>
      <w:r w:rsidRPr="00D062EC">
        <w:rPr>
          <w:rFonts w:eastAsia="Times New Roman" w:cstheme="minorHAnsi"/>
          <w:i/>
          <w:iCs/>
        </w:rPr>
        <w:t xml:space="preserve">vaujasi teisės aktais ir atitinka maisto verslo operatoriaus apibrėžimą, nurodytą 2002 m. sausio 28 d. Europos Parlamento ir Tarybos reglamente (EB) Nr. 178/2002, </w:t>
      </w:r>
      <w:r w:rsidRPr="00D062EC">
        <w:rPr>
          <w:rFonts w:eastAsia="Times New Roman" w:cstheme="minorHAnsi"/>
          <w:i/>
        </w:rPr>
        <w:t>arba, jei tas operatorius nėra įsisteigęs Europos Sąjungoje – importuotojas į Europos Sąjungos rinką.</w:t>
      </w:r>
    </w:p>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2C13A3" w:rsidRPr="00D062EC" w14:paraId="495B6349" w14:textId="77777777" w:rsidTr="00977350">
        <w:trPr>
          <w:trHeight w:val="20"/>
        </w:trPr>
        <w:tc>
          <w:tcPr>
            <w:tcW w:w="570" w:type="dxa"/>
            <w:vMerge w:val="restart"/>
            <w:vAlign w:val="center"/>
            <w:hideMark/>
          </w:tcPr>
          <w:p w14:paraId="04F848EB" w14:textId="77777777" w:rsidR="002C13A3" w:rsidRPr="00D062EC" w:rsidRDefault="002C13A3" w:rsidP="00320D10">
            <w:pPr>
              <w:spacing w:after="160" w:line="259" w:lineRule="auto"/>
              <w:jc w:val="center"/>
              <w:rPr>
                <w:rFonts w:eastAsia="Times New Roman" w:cstheme="minorHAnsi"/>
                <w:sz w:val="20"/>
                <w:szCs w:val="20"/>
                <w:lang w:eastAsia="lt-LT"/>
              </w:rPr>
            </w:pPr>
            <w:r w:rsidRPr="00D062EC">
              <w:rPr>
                <w:rFonts w:eastAsia="Times New Roman" w:cstheme="minorHAnsi"/>
                <w:b/>
                <w:sz w:val="20"/>
                <w:szCs w:val="20"/>
              </w:rPr>
              <w:t>Eil. Nr.</w:t>
            </w:r>
          </w:p>
        </w:tc>
        <w:tc>
          <w:tcPr>
            <w:tcW w:w="1991" w:type="dxa"/>
            <w:vMerge w:val="restart"/>
            <w:noWrap/>
            <w:vAlign w:val="center"/>
            <w:hideMark/>
          </w:tcPr>
          <w:p w14:paraId="44120F8D" w14:textId="77777777" w:rsidR="002C13A3" w:rsidRPr="00D062EC" w:rsidRDefault="002C13A3" w:rsidP="00320D10">
            <w:pPr>
              <w:spacing w:after="160" w:line="259" w:lineRule="auto"/>
              <w:jc w:val="center"/>
              <w:rPr>
                <w:rFonts w:eastAsia="Times New Roman" w:cstheme="minorHAnsi"/>
                <w:sz w:val="20"/>
                <w:szCs w:val="20"/>
                <w:lang w:eastAsia="lt-LT"/>
              </w:rPr>
            </w:pPr>
            <w:r w:rsidRPr="00D062EC">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hideMark/>
          </w:tcPr>
          <w:p w14:paraId="03EB6633"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rPr>
              <w:t>Pasiūlyme</w:t>
            </w:r>
          </w:p>
          <w:p w14:paraId="6CFE58EA" w14:textId="77777777" w:rsidR="002C13A3" w:rsidRPr="00D062EC" w:rsidRDefault="002C13A3" w:rsidP="00320D10">
            <w:pPr>
              <w:spacing w:after="160" w:line="259" w:lineRule="auto"/>
              <w:ind w:right="-71"/>
              <w:jc w:val="center"/>
              <w:rPr>
                <w:rFonts w:eastAsia="Times New Roman" w:cstheme="minorHAnsi"/>
                <w:b/>
                <w:sz w:val="20"/>
                <w:szCs w:val="20"/>
                <w:lang w:eastAsia="lt-LT"/>
              </w:rPr>
            </w:pPr>
            <w:r w:rsidRPr="00D062EC">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Preliminarus kiekis</w:t>
            </w:r>
          </w:p>
          <w:p w14:paraId="1ED94418"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per 12 mėn.</w:t>
            </w:r>
          </w:p>
        </w:tc>
        <w:tc>
          <w:tcPr>
            <w:tcW w:w="3232" w:type="dxa"/>
            <w:vMerge w:val="restart"/>
            <w:vAlign w:val="center"/>
          </w:tcPr>
          <w:p w14:paraId="10160897" w14:textId="1D81C802" w:rsidR="002C13A3" w:rsidRPr="00D062EC" w:rsidRDefault="002C13A3" w:rsidP="00320D10">
            <w:pPr>
              <w:spacing w:after="160" w:line="259" w:lineRule="auto"/>
              <w:jc w:val="center"/>
              <w:rPr>
                <w:rFonts w:eastAsia="Times New Roman" w:cstheme="minorHAnsi"/>
                <w:sz w:val="20"/>
                <w:szCs w:val="20"/>
                <w:lang w:eastAsia="lt-LT"/>
              </w:rPr>
            </w:pPr>
            <w:r w:rsidRPr="00D062EC">
              <w:rPr>
                <w:rFonts w:eastAsia="Calibri" w:cstheme="minorHAnsi"/>
                <w:b/>
                <w:bCs/>
                <w:color w:val="000000"/>
                <w:sz w:val="20"/>
                <w:szCs w:val="20"/>
                <w:lang w:eastAsia="lt-LT"/>
              </w:rPr>
              <w:t>Siūlomų prekių gamintojas</w:t>
            </w:r>
            <w:r w:rsidR="00634587" w:rsidRPr="00D062EC">
              <w:rPr>
                <w:rFonts w:eastAsia="Calibri" w:cstheme="minorHAnsi"/>
                <w:b/>
                <w:bCs/>
                <w:color w:val="000000"/>
                <w:sz w:val="20"/>
                <w:szCs w:val="20"/>
                <w:lang w:eastAsia="lt-LT"/>
              </w:rPr>
              <w:t xml:space="preserve"> (prekės ženklas)</w:t>
            </w:r>
            <w:r w:rsidRPr="00D062EC">
              <w:rPr>
                <w:rFonts w:eastAsia="Calibri" w:cstheme="minorHAnsi"/>
                <w:b/>
                <w:bCs/>
                <w:color w:val="000000"/>
                <w:sz w:val="20"/>
                <w:szCs w:val="20"/>
                <w:lang w:eastAsia="lt-LT"/>
              </w:rPr>
              <w:t>,</w:t>
            </w:r>
            <w:r w:rsidR="00F77D73" w:rsidRPr="00D062EC">
              <w:rPr>
                <w:rFonts w:eastAsia="Calibri" w:cstheme="minorHAnsi"/>
                <w:b/>
                <w:bCs/>
                <w:color w:val="000000"/>
                <w:sz w:val="20"/>
                <w:szCs w:val="20"/>
                <w:lang w:eastAsia="lt-LT"/>
              </w:rPr>
              <w:t xml:space="preserve"> prekės pavadinimas, konkreti prekės fasuotė, </w:t>
            </w:r>
            <w:r w:rsidRPr="00D062EC">
              <w:rPr>
                <w:rFonts w:eastAsia="Calibri" w:cstheme="minorHAnsi"/>
                <w:b/>
                <w:bCs/>
                <w:color w:val="000000"/>
                <w:sz w:val="20"/>
                <w:szCs w:val="20"/>
                <w:lang w:eastAsia="lt-LT"/>
              </w:rPr>
              <w:t xml:space="preserve">atitikties techninėje specifikacijoje nurodytiems reikalavimams patvirtinimas ir dokumentų, kurie teikiami įrodant siūlomų prekių atitiktį lentelės </w:t>
            </w:r>
            <w:r w:rsidRPr="00D062EC">
              <w:rPr>
                <w:rFonts w:eastAsia="Calibri" w:cstheme="minorHAnsi"/>
                <w:b/>
                <w:sz w:val="20"/>
                <w:szCs w:val="20"/>
              </w:rPr>
              <w:t>3</w:t>
            </w:r>
            <w:r w:rsidR="00106C40" w:rsidRPr="00D062EC">
              <w:rPr>
                <w:rFonts w:eastAsia="Calibri" w:cstheme="minorHAnsi"/>
                <w:b/>
                <w:sz w:val="20"/>
                <w:szCs w:val="20"/>
              </w:rPr>
              <w:t xml:space="preserve"> ir 4</w:t>
            </w:r>
            <w:r w:rsidRPr="00D062EC">
              <w:rPr>
                <w:rFonts w:eastAsia="Calibri" w:cstheme="minorHAnsi"/>
                <w:b/>
                <w:sz w:val="20"/>
                <w:szCs w:val="20"/>
              </w:rPr>
              <w:t xml:space="preserve"> stulpel</w:t>
            </w:r>
            <w:r w:rsidR="00106C40" w:rsidRPr="00D062EC">
              <w:rPr>
                <w:rFonts w:eastAsia="Calibri" w:cstheme="minorHAnsi"/>
                <w:b/>
                <w:sz w:val="20"/>
                <w:szCs w:val="20"/>
              </w:rPr>
              <w:t>iuose</w:t>
            </w:r>
            <w:r w:rsidRPr="00D062EC">
              <w:rPr>
                <w:rFonts w:eastAsia="Calibri" w:cstheme="minorHAnsi"/>
                <w:b/>
                <w:sz w:val="20"/>
                <w:szCs w:val="20"/>
              </w:rPr>
              <w:t xml:space="preserve"> </w:t>
            </w:r>
            <w:r w:rsidRPr="00D062EC">
              <w:rPr>
                <w:rFonts w:eastAsia="Calibri" w:cstheme="minorHAnsi"/>
                <w:b/>
                <w:sz w:val="20"/>
                <w:szCs w:val="20"/>
              </w:rPr>
              <w:lastRenderedPageBreak/>
              <w:t>nurodytiems reikalavimams</w:t>
            </w:r>
            <w:r w:rsidRPr="00D062EC">
              <w:rPr>
                <w:rFonts w:eastAsia="Calibri" w:cstheme="minorHAnsi"/>
                <w:b/>
                <w:bCs/>
                <w:color w:val="000000"/>
                <w:sz w:val="20"/>
                <w:szCs w:val="20"/>
                <w:lang w:eastAsia="lt-LT"/>
              </w:rPr>
              <w:t>, failų pavadinimai</w:t>
            </w:r>
          </w:p>
        </w:tc>
        <w:tc>
          <w:tcPr>
            <w:tcW w:w="850" w:type="dxa"/>
            <w:vMerge w:val="restart"/>
            <w:vAlign w:val="center"/>
          </w:tcPr>
          <w:p w14:paraId="3854415A"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Calibri" w:cstheme="minorHAnsi"/>
                <w:b/>
                <w:sz w:val="20"/>
                <w:szCs w:val="20"/>
              </w:rPr>
              <w:lastRenderedPageBreak/>
              <w:t>PVM tarifas, %</w:t>
            </w:r>
          </w:p>
        </w:tc>
        <w:tc>
          <w:tcPr>
            <w:tcW w:w="1985" w:type="dxa"/>
            <w:vMerge w:val="restart"/>
            <w:vAlign w:val="center"/>
          </w:tcPr>
          <w:p w14:paraId="135BF1E4" w14:textId="149E00AB"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Calibri" w:cstheme="minorHAnsi"/>
                <w:b/>
                <w:sz w:val="20"/>
                <w:szCs w:val="20"/>
              </w:rPr>
              <w:t>Vieneto įkainis, Eur (be PVM)</w:t>
            </w:r>
          </w:p>
        </w:tc>
      </w:tr>
      <w:tr w:rsidR="002C13A3" w:rsidRPr="00D062EC" w14:paraId="4FD7242C" w14:textId="77777777" w:rsidTr="00977350">
        <w:trPr>
          <w:trHeight w:val="20"/>
        </w:trPr>
        <w:tc>
          <w:tcPr>
            <w:tcW w:w="570" w:type="dxa"/>
            <w:vMerge/>
            <w:vAlign w:val="center"/>
          </w:tcPr>
          <w:p w14:paraId="51FCCED8" w14:textId="77777777" w:rsidR="002C13A3" w:rsidRPr="00D062EC"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D062EC" w:rsidRDefault="002C13A3" w:rsidP="00320D10">
            <w:pPr>
              <w:spacing w:after="160" w:line="259" w:lineRule="auto"/>
              <w:jc w:val="center"/>
              <w:rPr>
                <w:rFonts w:eastAsia="Times New Roman" w:cstheme="minorHAnsi"/>
                <w:b/>
                <w:sz w:val="20"/>
                <w:szCs w:val="20"/>
              </w:rPr>
            </w:pPr>
          </w:p>
        </w:tc>
        <w:tc>
          <w:tcPr>
            <w:tcW w:w="2821" w:type="dxa"/>
            <w:vAlign w:val="center"/>
          </w:tcPr>
          <w:p w14:paraId="692FBE6D" w14:textId="77777777" w:rsidR="002C13A3" w:rsidRPr="00D062EC" w:rsidRDefault="002C13A3" w:rsidP="00320D10">
            <w:pPr>
              <w:spacing w:after="160" w:line="259" w:lineRule="auto"/>
              <w:jc w:val="center"/>
              <w:rPr>
                <w:rFonts w:eastAsia="Times New Roman" w:cstheme="minorHAnsi"/>
                <w:b/>
                <w:sz w:val="20"/>
                <w:szCs w:val="20"/>
              </w:rPr>
            </w:pPr>
            <w:r w:rsidRPr="00D062EC">
              <w:rPr>
                <w:rFonts w:eastAsia="Times New Roman" w:cstheme="minorHAnsi"/>
                <w:b/>
                <w:sz w:val="20"/>
                <w:szCs w:val="20"/>
              </w:rPr>
              <w:t>Reikalavimų aprašymas</w:t>
            </w:r>
          </w:p>
        </w:tc>
        <w:tc>
          <w:tcPr>
            <w:tcW w:w="1714" w:type="dxa"/>
            <w:tcBorders>
              <w:top w:val="single" w:sz="4" w:space="0" w:color="auto"/>
              <w:bottom w:val="single" w:sz="4" w:space="0" w:color="auto"/>
              <w:right w:val="single" w:sz="4" w:space="0" w:color="auto"/>
            </w:tcBorders>
            <w:vAlign w:val="center"/>
          </w:tcPr>
          <w:p w14:paraId="67A946E5" w14:textId="5EE21334" w:rsidR="002C13A3" w:rsidRPr="00D062EC" w:rsidRDefault="002C13A3" w:rsidP="00EF1704">
            <w:pPr>
              <w:spacing w:after="160" w:line="259" w:lineRule="auto"/>
              <w:ind w:right="-71"/>
              <w:jc w:val="center"/>
              <w:rPr>
                <w:rFonts w:eastAsia="Times New Roman" w:cstheme="minorHAnsi"/>
                <w:b/>
                <w:sz w:val="20"/>
                <w:szCs w:val="20"/>
                <w:lang w:eastAsia="lt-LT"/>
              </w:rPr>
            </w:pPr>
            <w:r w:rsidRPr="00D062EC">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r>
      <w:tr w:rsidR="002C13A3" w:rsidRPr="00D062EC" w14:paraId="2A7E401B" w14:textId="77777777" w:rsidTr="00977350">
        <w:trPr>
          <w:trHeight w:val="20"/>
        </w:trPr>
        <w:tc>
          <w:tcPr>
            <w:tcW w:w="570" w:type="dxa"/>
            <w:vAlign w:val="center"/>
          </w:tcPr>
          <w:p w14:paraId="0B9382AE" w14:textId="77777777" w:rsidR="002C13A3" w:rsidRPr="00D062EC"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D062EC">
              <w:rPr>
                <w:rFonts w:eastAsia="Times New Roman" w:cstheme="minorHAnsi"/>
                <w:i/>
                <w:sz w:val="20"/>
                <w:szCs w:val="20"/>
              </w:rPr>
              <w:t>1</w:t>
            </w:r>
          </w:p>
        </w:tc>
        <w:tc>
          <w:tcPr>
            <w:tcW w:w="1991" w:type="dxa"/>
            <w:noWrap/>
            <w:vAlign w:val="center"/>
          </w:tcPr>
          <w:p w14:paraId="350906C2" w14:textId="77777777" w:rsidR="002C13A3" w:rsidRPr="00D062EC" w:rsidRDefault="002C13A3" w:rsidP="00320D10">
            <w:pPr>
              <w:spacing w:after="160" w:line="259" w:lineRule="auto"/>
              <w:jc w:val="center"/>
              <w:rPr>
                <w:rFonts w:eastAsia="Times New Roman" w:cstheme="minorHAnsi"/>
                <w:i/>
                <w:sz w:val="20"/>
                <w:szCs w:val="20"/>
              </w:rPr>
            </w:pPr>
            <w:r w:rsidRPr="00D062EC">
              <w:rPr>
                <w:rFonts w:eastAsia="Times New Roman" w:cstheme="minorHAnsi"/>
                <w:i/>
                <w:sz w:val="20"/>
                <w:szCs w:val="20"/>
              </w:rPr>
              <w:t>2</w:t>
            </w:r>
          </w:p>
        </w:tc>
        <w:tc>
          <w:tcPr>
            <w:tcW w:w="2821" w:type="dxa"/>
            <w:vAlign w:val="center"/>
          </w:tcPr>
          <w:p w14:paraId="36550723" w14:textId="77777777" w:rsidR="002C13A3" w:rsidRPr="00D062EC" w:rsidRDefault="002C13A3" w:rsidP="00320D10">
            <w:pPr>
              <w:spacing w:after="160" w:line="259" w:lineRule="auto"/>
              <w:jc w:val="center"/>
              <w:rPr>
                <w:rFonts w:eastAsia="Times New Roman" w:cstheme="minorHAnsi"/>
                <w:i/>
                <w:sz w:val="20"/>
                <w:szCs w:val="20"/>
              </w:rPr>
            </w:pPr>
            <w:r w:rsidRPr="00D062EC">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6FF8834"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5</w:t>
            </w:r>
          </w:p>
        </w:tc>
        <w:tc>
          <w:tcPr>
            <w:tcW w:w="997" w:type="dxa"/>
          </w:tcPr>
          <w:p w14:paraId="12D8D35A"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6</w:t>
            </w:r>
          </w:p>
        </w:tc>
        <w:tc>
          <w:tcPr>
            <w:tcW w:w="3232" w:type="dxa"/>
          </w:tcPr>
          <w:p w14:paraId="2330E33D"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7</w:t>
            </w:r>
          </w:p>
        </w:tc>
        <w:tc>
          <w:tcPr>
            <w:tcW w:w="850" w:type="dxa"/>
          </w:tcPr>
          <w:p w14:paraId="258A4FD6"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8</w:t>
            </w:r>
          </w:p>
        </w:tc>
        <w:tc>
          <w:tcPr>
            <w:tcW w:w="1985" w:type="dxa"/>
          </w:tcPr>
          <w:p w14:paraId="462592D1"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9</w:t>
            </w:r>
          </w:p>
        </w:tc>
      </w:tr>
    </w:tbl>
    <w:p w14:paraId="486E2007" w14:textId="77777777" w:rsidR="002C13A3" w:rsidRPr="00D062EC" w:rsidRDefault="002C13A3">
      <w:pPr>
        <w:rPr>
          <w:rFonts w:cstheme="minorHAnsi"/>
        </w:rPr>
      </w:pPr>
    </w:p>
    <w:tbl>
      <w:tblPr>
        <w:tblStyle w:val="Lentelstinklelis11"/>
        <w:tblW w:w="15021" w:type="dxa"/>
        <w:tblLayout w:type="fixed"/>
        <w:tblLook w:val="04A0" w:firstRow="1" w:lastRow="0" w:firstColumn="1" w:lastColumn="0" w:noHBand="0" w:noVBand="1"/>
      </w:tblPr>
      <w:tblGrid>
        <w:gridCol w:w="15021"/>
      </w:tblGrid>
      <w:tr w:rsidR="0065472D" w:rsidRPr="00D062EC" w14:paraId="37AFAE4D" w14:textId="77777777" w:rsidTr="00977350">
        <w:trPr>
          <w:trHeight w:val="20"/>
        </w:trPr>
        <w:tc>
          <w:tcPr>
            <w:tcW w:w="15021" w:type="dxa"/>
            <w:vAlign w:val="center"/>
          </w:tcPr>
          <w:p w14:paraId="089731D0" w14:textId="77777777" w:rsidR="00EF14BE" w:rsidRPr="00D062EC" w:rsidRDefault="00EF14BE" w:rsidP="001E47D4">
            <w:pPr>
              <w:ind w:right="-71"/>
              <w:jc w:val="both"/>
              <w:rPr>
                <w:rFonts w:eastAsia="Times New Roman" w:cstheme="minorHAnsi"/>
                <w:b/>
                <w:sz w:val="20"/>
                <w:szCs w:val="20"/>
                <w:lang w:eastAsia="lt-LT"/>
              </w:rPr>
            </w:pPr>
            <w:r w:rsidRPr="00D062EC">
              <w:rPr>
                <w:rFonts w:eastAsia="Times New Roman" w:cstheme="minorHAnsi"/>
                <w:b/>
                <w:sz w:val="20"/>
                <w:szCs w:val="20"/>
                <w:lang w:eastAsia="lt-LT"/>
              </w:rPr>
              <w:t>Bendrieji reikalavimai:</w:t>
            </w:r>
          </w:p>
          <w:p w14:paraId="2B5EA8D1"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D062EC">
              <w:rPr>
                <w:rFonts w:eastAsia="Times New Roman" w:cstheme="minorHAnsi"/>
                <w:b/>
                <w:sz w:val="20"/>
                <w:szCs w:val="20"/>
                <w:lang w:eastAsia="lt-LT"/>
              </w:rPr>
              <w:t>Vaikų maitinimo aprašas</w:t>
            </w:r>
            <w:r w:rsidRPr="00D062EC">
              <w:rPr>
                <w:rFonts w:eastAsia="Times New Roman" w:cstheme="minorHAnsi"/>
                <w:sz w:val="20"/>
                <w:szCs w:val="20"/>
                <w:lang w:eastAsia="lt-LT"/>
              </w:rPr>
              <w:t>) nustatytus reikalavimus;</w:t>
            </w:r>
          </w:p>
          <w:p w14:paraId="697F32DD"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4FCF396D"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BDAEF13" w14:textId="1A961471"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r w:rsidR="00EF67A6" w:rsidRPr="00D062EC">
              <w:rPr>
                <w:rFonts w:eastAsia="Times New Roman" w:cstheme="minorHAnsi"/>
                <w:sz w:val="20"/>
                <w:szCs w:val="20"/>
                <w:lang w:eastAsia="lt-LT"/>
              </w:rPr>
              <w:t xml:space="preserve"> (toliau – </w:t>
            </w:r>
            <w:r w:rsidR="00EF67A6" w:rsidRPr="00D062EC">
              <w:rPr>
                <w:rFonts w:eastAsia="Times New Roman" w:cstheme="minorHAnsi"/>
                <w:bCs/>
                <w:sz w:val="20"/>
                <w:szCs w:val="20"/>
                <w:lang w:eastAsia="lt-LT"/>
              </w:rPr>
              <w:t>ES reglamentas Nr. 1169/2011)</w:t>
            </w:r>
            <w:r w:rsidRPr="00D062EC">
              <w:rPr>
                <w:rFonts w:eastAsia="Times New Roman" w:cstheme="minorHAnsi"/>
                <w:sz w:val="20"/>
                <w:szCs w:val="20"/>
                <w:lang w:eastAsia="lt-LT"/>
              </w:rPr>
              <w:t>;</w:t>
            </w:r>
          </w:p>
          <w:p w14:paraId="79129BFE" w14:textId="6F03AA76"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7AAF60A8" w14:textId="14E787D3" w:rsidR="00656650" w:rsidRPr="00D062EC" w:rsidRDefault="00656650"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Tiekėjas turi užtikrinti bakteriologinius kriterijus, nurodytus 2007 m. gruodžio 5 d. Komisijos reglamente (EB) Nr. 1441/2007 „Iš dalies keičiantis Reglamentą (EB) Nr. 2073/2005 „Dėl maisto produktų mikrobiologinių kriterijų“;</w:t>
            </w:r>
          </w:p>
          <w:p w14:paraId="59F75549"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232C3468"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1E3374C" w14:textId="3D88427D"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2F6B8669" w14:textId="442239BE" w:rsidR="00AD3FF9" w:rsidRPr="00D062EC" w:rsidRDefault="00AD3FF9"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Tiekėjai privalo užtikrinti, kad pesticidų likučiai atitiktų 2008 m. sausio 29 d. Komisijos reglamentas (EB) Nr. 149/2008 „iš dalies keičiantis Europos Parlamento ir Tarybos reglamentą (EB) Nr. 396/2005 ir papildantis jį II, III ir IV priedais, kuriuose I priede išvardytiems produktams nustatomas didžiausias likučių kiekis“ ir 2008 m. liepos 31 d. Komisijos Reglamentas (EB) Nr. 839/2008 „kuriuo iš dalies keičiamos Europos Parlamento ir Tarybos reglamento (EB) Nr. 396/2005 II, III ir IV priedų nuostatos dėl didžiausių pesticidų likučių kiekių tam tikruose produktuose arba ant jų“ reikalavimus;</w:t>
            </w:r>
          </w:p>
          <w:p w14:paraId="5D2B78D4" w14:textId="43859FFA" w:rsidR="00D5219C" w:rsidRPr="00D062EC" w:rsidRDefault="00D5219C"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lastRenderedPageBreak/>
              <w:t>Tiekėjai turi užtikrinti, kad maisto priedai</w:t>
            </w:r>
            <w:r w:rsidR="00656650" w:rsidRPr="00D062EC">
              <w:rPr>
                <w:rFonts w:eastAsia="Times New Roman" w:cstheme="minorHAnsi"/>
                <w:sz w:val="20"/>
                <w:szCs w:val="20"/>
                <w:lang w:eastAsia="lt-LT"/>
              </w:rPr>
              <w:t>, kvapiosios medžiagos</w:t>
            </w:r>
            <w:r w:rsidRPr="00D062EC">
              <w:rPr>
                <w:rFonts w:eastAsia="Times New Roman" w:cstheme="minorHAnsi"/>
                <w:sz w:val="20"/>
                <w:szCs w:val="20"/>
                <w:lang w:eastAsia="lt-LT"/>
              </w:rPr>
              <w:t xml:space="preserve"> ir jų naudojimas atitiktų 2008 m. gruodžio 16 d. Europos Parlamento ir Tarybos reglamento (EB) Nr. 1333/2008 „Dėl maisto priedų“</w:t>
            </w:r>
            <w:r w:rsidR="00656650" w:rsidRPr="00D062EC">
              <w:rPr>
                <w:rFonts w:eastAsia="Times New Roman" w:cstheme="minorHAnsi"/>
                <w:sz w:val="20"/>
                <w:szCs w:val="20"/>
                <w:lang w:eastAsia="lt-LT"/>
              </w:rPr>
              <w:t xml:space="preserve"> ir 2008 m. gruodžio 16 d. Europos Parlamento ir Tarybos reglamento (EB) Nr. 1331/2008 „Nustatantis maisto priedų, fermentų ir kvapiųjų medžiagų leidimų suteikimo procedūrą“</w:t>
            </w:r>
            <w:r w:rsidRPr="00D062EC">
              <w:rPr>
                <w:rFonts w:eastAsia="Times New Roman" w:cstheme="minorHAnsi"/>
                <w:sz w:val="20"/>
                <w:szCs w:val="20"/>
                <w:lang w:eastAsia="lt-LT"/>
              </w:rPr>
              <w:t xml:space="preserve"> nuostatas;</w:t>
            </w:r>
          </w:p>
          <w:p w14:paraId="4C4454AE" w14:textId="53B5E3D1" w:rsidR="00D9016B" w:rsidRPr="00D062EC" w:rsidRDefault="00D9016B"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Tiekėjas privalo užtikrinti, kad b</w:t>
            </w:r>
            <w:r w:rsidR="00913F37" w:rsidRPr="00D062EC">
              <w:rPr>
                <w:rFonts w:eastAsia="Times New Roman" w:cstheme="minorHAnsi"/>
                <w:sz w:val="20"/>
                <w:szCs w:val="20"/>
                <w:lang w:eastAsia="lt-LT"/>
              </w:rPr>
              <w:t>r</w:t>
            </w:r>
            <w:r w:rsidRPr="00D062EC">
              <w:rPr>
                <w:rFonts w:eastAsia="Times New Roman" w:cstheme="minorHAnsi"/>
                <w:sz w:val="20"/>
                <w:szCs w:val="20"/>
                <w:lang w:eastAsia="lt-LT"/>
              </w:rPr>
              <w:t xml:space="preserve">aškės ir žiediniai kopūstai atitiktų </w:t>
            </w:r>
            <w:r w:rsidR="00643A76" w:rsidRPr="00D062EC">
              <w:rPr>
                <w:rFonts w:eastAsia="Times New Roman" w:cstheme="minorHAnsi"/>
                <w:sz w:val="20"/>
                <w:szCs w:val="20"/>
                <w:lang w:eastAsia="lt-LT"/>
              </w:rPr>
              <w:t xml:space="preserve">Lietuvos Respublikos žemės ūkio ministro </w:t>
            </w:r>
            <w:r w:rsidRPr="00D062EC">
              <w:rPr>
                <w:rFonts w:eastAsia="Times New Roman" w:cstheme="minorHAnsi"/>
                <w:sz w:val="20"/>
                <w:szCs w:val="20"/>
                <w:lang w:eastAsia="lt-LT"/>
              </w:rPr>
              <w:t>2003 m. rugpjūčio 28 d.</w:t>
            </w:r>
            <w:r w:rsidR="00643A76" w:rsidRPr="00D062EC">
              <w:rPr>
                <w:rFonts w:eastAsia="Times New Roman" w:cstheme="minorHAnsi"/>
                <w:sz w:val="20"/>
                <w:szCs w:val="20"/>
                <w:lang w:eastAsia="lt-LT"/>
              </w:rPr>
              <w:t xml:space="preserve"> įsakymo </w:t>
            </w:r>
            <w:r w:rsidRPr="00D062EC">
              <w:rPr>
                <w:rFonts w:eastAsia="Times New Roman" w:cstheme="minorHAnsi"/>
                <w:sz w:val="20"/>
                <w:szCs w:val="20"/>
                <w:lang w:eastAsia="lt-LT"/>
              </w:rPr>
              <w:t>Nr. 3D-353</w:t>
            </w:r>
            <w:r w:rsidR="00643A76" w:rsidRPr="00D062EC">
              <w:rPr>
                <w:rFonts w:eastAsia="Times New Roman" w:cstheme="minorHAnsi"/>
                <w:sz w:val="20"/>
                <w:szCs w:val="20"/>
                <w:lang w:eastAsia="lt-LT"/>
              </w:rPr>
              <w:t xml:space="preserve"> „Dėl Privalomųjų greitai užšaldytų žiedinių kopūstų ir greitai užšaldytų braškių kokybės reikalavimų patvirtinimo“ reikalavimus</w:t>
            </w:r>
            <w:r w:rsidR="004044CB" w:rsidRPr="00D062EC">
              <w:rPr>
                <w:rFonts w:eastAsia="Times New Roman" w:cstheme="minorHAnsi"/>
                <w:sz w:val="20"/>
                <w:szCs w:val="20"/>
                <w:lang w:eastAsia="lt-LT"/>
              </w:rPr>
              <w:t xml:space="preserve"> (toliau – </w:t>
            </w:r>
            <w:r w:rsidR="004044CB" w:rsidRPr="00D062EC">
              <w:rPr>
                <w:rFonts w:cstheme="minorHAnsi"/>
                <w:sz w:val="20"/>
                <w:szCs w:val="20"/>
              </w:rPr>
              <w:t>Reikalavimai)</w:t>
            </w:r>
            <w:r w:rsidR="00643A76" w:rsidRPr="00D062EC">
              <w:rPr>
                <w:rFonts w:eastAsia="Times New Roman" w:cstheme="minorHAnsi"/>
                <w:sz w:val="20"/>
                <w:szCs w:val="20"/>
                <w:lang w:eastAsia="lt-LT"/>
              </w:rPr>
              <w:t>;</w:t>
            </w:r>
          </w:p>
          <w:p w14:paraId="1EA1E012" w14:textId="0C0689D4" w:rsidR="001E47D4" w:rsidRPr="00D062EC" w:rsidRDefault="00913F37" w:rsidP="001D6888">
            <w:pPr>
              <w:numPr>
                <w:ilvl w:val="0"/>
                <w:numId w:val="1"/>
              </w:numPr>
              <w:tabs>
                <w:tab w:val="left" w:pos="742"/>
              </w:tabs>
              <w:spacing w:after="120"/>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Greitai užšaldyti produktai turi atitikti reikalavimus</w:t>
            </w:r>
            <w:r w:rsidR="0051656D" w:rsidRPr="00D062EC">
              <w:rPr>
                <w:rFonts w:eastAsia="Times New Roman" w:cstheme="minorHAnsi"/>
                <w:sz w:val="20"/>
                <w:szCs w:val="20"/>
                <w:lang w:eastAsia="lt-LT"/>
              </w:rPr>
              <w:t>,</w:t>
            </w:r>
            <w:r w:rsidRPr="00D062EC">
              <w:rPr>
                <w:rFonts w:eastAsia="Times New Roman" w:cstheme="minorHAnsi"/>
                <w:sz w:val="20"/>
                <w:szCs w:val="20"/>
                <w:lang w:eastAsia="lt-LT"/>
              </w:rPr>
              <w:t xml:space="preserve"> išvardintus</w:t>
            </w:r>
            <w:r w:rsidR="001226B3" w:rsidRPr="00D062EC">
              <w:rPr>
                <w:rFonts w:eastAsia="Times New Roman" w:cstheme="minorHAnsi"/>
                <w:sz w:val="20"/>
                <w:szCs w:val="20"/>
                <w:lang w:eastAsia="lt-LT"/>
              </w:rPr>
              <w:t xml:space="preserve"> Tarybos direktyvoje</w:t>
            </w:r>
            <w:r w:rsidRPr="00D062EC">
              <w:rPr>
                <w:rFonts w:eastAsia="Times New Roman" w:cstheme="minorHAnsi"/>
                <w:sz w:val="20"/>
                <w:szCs w:val="20"/>
                <w:lang w:eastAsia="lt-LT"/>
              </w:rPr>
              <w:t xml:space="preserve"> 1988 m. gruodžio 21 d. dėl valstybių narių įstatymų, reglamentuojančių greitai užšaldytus žmonėms vartoti skirtus maisto produktus, suderinimo (89/108/EEB)</w:t>
            </w:r>
            <w:r w:rsidR="001226B3" w:rsidRPr="00D062EC">
              <w:rPr>
                <w:rFonts w:eastAsia="Times New Roman" w:cstheme="minorHAnsi"/>
                <w:sz w:val="20"/>
                <w:szCs w:val="20"/>
                <w:lang w:eastAsia="lt-LT"/>
              </w:rPr>
              <w:t>.</w:t>
            </w:r>
          </w:p>
          <w:p w14:paraId="50012A3F" w14:textId="458BC8C4" w:rsidR="00831B34" w:rsidRPr="00D062EC" w:rsidRDefault="00831B34" w:rsidP="001E47D4">
            <w:pPr>
              <w:spacing w:after="120"/>
              <w:jc w:val="both"/>
              <w:rPr>
                <w:rFonts w:eastAsia="Times New Roman" w:cstheme="minorHAnsi"/>
                <w:b/>
                <w:sz w:val="20"/>
                <w:szCs w:val="20"/>
                <w:lang w:eastAsia="lt-LT"/>
              </w:rPr>
            </w:pPr>
            <w:r w:rsidRPr="00D062EC">
              <w:rPr>
                <w:rFonts w:eastAsia="Times New Roman" w:cstheme="minorHAnsi"/>
                <w:b/>
                <w:sz w:val="20"/>
                <w:szCs w:val="20"/>
                <w:lang w:eastAsia="lt-LT"/>
              </w:rPr>
              <w:t>Kiti reikalavimai:</w:t>
            </w:r>
          </w:p>
          <w:p w14:paraId="61F419BF" w14:textId="77777777" w:rsidR="00A14DAA" w:rsidRPr="00D062EC" w:rsidRDefault="00A14DAA" w:rsidP="00E80EE7">
            <w:pPr>
              <w:spacing w:after="120"/>
              <w:ind w:firstLine="317"/>
              <w:jc w:val="both"/>
              <w:rPr>
                <w:rFonts w:cstheme="minorHAnsi"/>
                <w:sz w:val="20"/>
                <w:szCs w:val="20"/>
              </w:rPr>
            </w:pPr>
            <w:r w:rsidRPr="00D062EC">
              <w:rPr>
                <w:rFonts w:eastAsia="Times New Roman" w:cstheme="minorHAnsi"/>
                <w:sz w:val="20"/>
                <w:szCs w:val="20"/>
                <w:lang w:eastAsia="lt-LT"/>
              </w:rPr>
              <w:t>Greitas užšaldymas. Kuo greičiau bus užšaldytas maistas, tuo jo kokybė bus aukštesnė. Greitas užšaldymas šoko kamerose arba specialiose greito užšaldymo lentynose apsaugo nuo didelių ledo kristalų atsiradimo, nes trumpas sušaldymui skirtas laikas neleidžia susidaryti dideliems ledo kristalams, kurie atitirpinimo metu pažeistų produkto ląsteles.</w:t>
            </w:r>
            <w:r w:rsidRPr="00D062EC">
              <w:rPr>
                <w:rFonts w:cstheme="minorHAnsi"/>
                <w:sz w:val="20"/>
                <w:szCs w:val="20"/>
              </w:rPr>
              <w:t xml:space="preserve"> </w:t>
            </w:r>
          </w:p>
          <w:p w14:paraId="5F4AEA97" w14:textId="6FEB97B7" w:rsidR="00A14DAA" w:rsidRPr="00D062EC" w:rsidRDefault="00A14DAA" w:rsidP="00E80EE7">
            <w:pPr>
              <w:spacing w:after="120"/>
              <w:ind w:firstLine="317"/>
              <w:jc w:val="both"/>
              <w:rPr>
                <w:rFonts w:eastAsia="Times New Roman" w:cstheme="minorHAnsi"/>
                <w:sz w:val="20"/>
                <w:szCs w:val="20"/>
                <w:lang w:eastAsia="lt-LT"/>
              </w:rPr>
            </w:pPr>
            <w:r w:rsidRPr="00D062EC">
              <w:rPr>
                <w:rFonts w:eastAsia="Times New Roman" w:cstheme="minorHAnsi"/>
                <w:sz w:val="20"/>
                <w:szCs w:val="20"/>
                <w:lang w:eastAsia="lt-LT"/>
              </w:rPr>
              <w:t>Greitai užšaldytų maisto produktų temperatūra visose produkto vietose turi būti pastovi – minus -18°C arba žemesnė. Pervežimo metu galimas trumpalaikis temperatūros šoktelėjimas, neviršijantis +3°C. Produkto temperatūros nukrypimai vietinio paskirstymo metu neturi būti didesni kaip 3°C.</w:t>
            </w:r>
          </w:p>
          <w:p w14:paraId="3C283B05" w14:textId="27094800" w:rsidR="00A14DAA" w:rsidRPr="00D062EC" w:rsidRDefault="00A14DAA" w:rsidP="00E80EE7">
            <w:pPr>
              <w:spacing w:after="120"/>
              <w:ind w:firstLine="317"/>
              <w:jc w:val="both"/>
              <w:rPr>
                <w:rFonts w:cstheme="minorHAnsi"/>
                <w:sz w:val="20"/>
                <w:szCs w:val="20"/>
              </w:rPr>
            </w:pPr>
            <w:r w:rsidRPr="00D062EC">
              <w:rPr>
                <w:rFonts w:eastAsia="Times New Roman" w:cstheme="minorHAnsi"/>
                <w:sz w:val="20"/>
                <w:szCs w:val="20"/>
                <w:lang w:eastAsia="lt-LT"/>
              </w:rPr>
              <w:t xml:space="preserve">Produktai skirti </w:t>
            </w:r>
            <w:r w:rsidRPr="00D062EC">
              <w:rPr>
                <w:rFonts w:cstheme="minorHAnsi"/>
                <w:sz w:val="20"/>
                <w:szCs w:val="20"/>
              </w:rPr>
              <w:t>visuomeninio maitinimo įstaigoms, kurių pagrindinis vartotojas yra vaikai</w:t>
            </w:r>
            <w:r w:rsidR="00BF0092" w:rsidRPr="00D062EC">
              <w:rPr>
                <w:rFonts w:cstheme="minorHAnsi"/>
                <w:sz w:val="20"/>
                <w:szCs w:val="20"/>
              </w:rPr>
              <w:t xml:space="preserve"> nuo 1,5 metų amžiaus</w:t>
            </w:r>
            <w:r w:rsidRPr="00D062EC">
              <w:rPr>
                <w:rFonts w:cstheme="minorHAnsi"/>
                <w:sz w:val="20"/>
                <w:szCs w:val="20"/>
              </w:rPr>
              <w:t>.</w:t>
            </w:r>
          </w:p>
          <w:p w14:paraId="2A1BDF7C" w14:textId="0AD0EF8A" w:rsidR="00D062EC" w:rsidRPr="00D062EC" w:rsidRDefault="00D062EC" w:rsidP="00E80EE7">
            <w:pPr>
              <w:spacing w:after="120"/>
              <w:ind w:firstLine="317"/>
              <w:jc w:val="both"/>
              <w:rPr>
                <w:rFonts w:eastAsia="Times New Roman" w:cstheme="minorHAnsi"/>
                <w:sz w:val="20"/>
                <w:szCs w:val="20"/>
                <w:lang w:eastAsia="lt-LT"/>
              </w:rPr>
            </w:pPr>
            <w:r w:rsidRPr="008E2709">
              <w:rPr>
                <w:rFonts w:cstheme="minorHAnsi"/>
                <w:sz w:val="20"/>
                <w:szCs w:val="20"/>
                <w:u w:val="single"/>
              </w:rPr>
              <w:t>Visų produktų minimalus galiojimo laikas nuo tiekimo (pristatymo) dienos turi būti ne trumpesnis kaip 6 mėnesiai</w:t>
            </w:r>
            <w:r w:rsidRPr="00D062EC">
              <w:rPr>
                <w:rFonts w:cstheme="minorHAnsi"/>
                <w:sz w:val="20"/>
                <w:szCs w:val="20"/>
              </w:rPr>
              <w:t>.</w:t>
            </w:r>
          </w:p>
          <w:p w14:paraId="17A21082" w14:textId="6C72A281" w:rsidR="00765622" w:rsidRPr="00D062EC" w:rsidRDefault="00765622" w:rsidP="00ED1B2F">
            <w:pPr>
              <w:pStyle w:val="Sraopastraipa"/>
              <w:numPr>
                <w:ilvl w:val="0"/>
                <w:numId w:val="10"/>
              </w:numPr>
              <w:tabs>
                <w:tab w:val="left" w:pos="731"/>
              </w:tabs>
              <w:spacing w:after="120"/>
              <w:ind w:left="22" w:firstLine="338"/>
              <w:jc w:val="both"/>
              <w:rPr>
                <w:rFonts w:eastAsia="Times New Roman" w:cstheme="minorHAnsi"/>
                <w:sz w:val="20"/>
                <w:szCs w:val="20"/>
                <w:lang w:eastAsia="lt-LT"/>
              </w:rPr>
            </w:pPr>
            <w:r w:rsidRPr="00D062EC">
              <w:rPr>
                <w:rFonts w:eastAsia="Times New Roman" w:cstheme="minorHAnsi"/>
                <w:sz w:val="20"/>
                <w:szCs w:val="20"/>
                <w:lang w:eastAsia="lt-LT"/>
              </w:rPr>
              <w:t>Šaldyti brokoliai (</w:t>
            </w:r>
            <w:r w:rsidR="009B3F58" w:rsidRPr="00D062EC">
              <w:rPr>
                <w:rFonts w:eastAsia="Times New Roman" w:cstheme="minorHAnsi"/>
                <w:sz w:val="20"/>
                <w:szCs w:val="20"/>
                <w:lang w:eastAsia="lt-LT"/>
              </w:rPr>
              <w:t xml:space="preserve">lot. </w:t>
            </w:r>
            <w:proofErr w:type="spellStart"/>
            <w:r w:rsidRPr="00D062EC">
              <w:rPr>
                <w:rFonts w:eastAsia="Times New Roman" w:cstheme="minorHAnsi"/>
                <w:i/>
                <w:sz w:val="20"/>
                <w:szCs w:val="20"/>
                <w:lang w:eastAsia="lt-LT"/>
              </w:rPr>
              <w:t>Brassica</w:t>
            </w:r>
            <w:proofErr w:type="spellEnd"/>
            <w:r w:rsidRPr="00D062EC">
              <w:rPr>
                <w:rFonts w:eastAsia="Times New Roman" w:cstheme="minorHAnsi"/>
                <w:i/>
                <w:sz w:val="20"/>
                <w:szCs w:val="20"/>
                <w:lang w:eastAsia="lt-LT"/>
              </w:rPr>
              <w:t xml:space="preserve"> </w:t>
            </w:r>
            <w:proofErr w:type="spellStart"/>
            <w:r w:rsidRPr="00D062EC">
              <w:rPr>
                <w:rFonts w:eastAsia="Times New Roman" w:cstheme="minorHAnsi"/>
                <w:i/>
                <w:sz w:val="20"/>
                <w:szCs w:val="20"/>
                <w:lang w:eastAsia="lt-LT"/>
              </w:rPr>
              <w:t>oleracea</w:t>
            </w:r>
            <w:proofErr w:type="spellEnd"/>
            <w:r w:rsidRPr="00D062EC">
              <w:rPr>
                <w:rFonts w:eastAsia="Times New Roman" w:cstheme="minorHAnsi"/>
                <w:i/>
                <w:sz w:val="20"/>
                <w:szCs w:val="20"/>
                <w:lang w:eastAsia="lt-LT"/>
              </w:rPr>
              <w:t xml:space="preserve"> var. </w:t>
            </w:r>
            <w:proofErr w:type="spellStart"/>
            <w:r w:rsidRPr="00D062EC">
              <w:rPr>
                <w:rFonts w:eastAsia="Times New Roman" w:cstheme="minorHAnsi"/>
                <w:i/>
                <w:sz w:val="20"/>
                <w:szCs w:val="20"/>
                <w:lang w:eastAsia="lt-LT"/>
              </w:rPr>
              <w:t>italica</w:t>
            </w:r>
            <w:proofErr w:type="spellEnd"/>
            <w:r w:rsidRPr="00D062EC">
              <w:rPr>
                <w:rFonts w:eastAsia="Times New Roman" w:cstheme="minorHAnsi"/>
                <w:sz w:val="20"/>
                <w:szCs w:val="20"/>
                <w:lang w:eastAsia="lt-LT"/>
              </w:rPr>
              <w:t>)</w:t>
            </w:r>
            <w:r w:rsidRPr="00D062EC">
              <w:rPr>
                <w:rFonts w:cstheme="minorHAnsi"/>
                <w:sz w:val="20"/>
                <w:szCs w:val="20"/>
              </w:rPr>
              <w:t>. S</w:t>
            </w:r>
            <w:r w:rsidRPr="00D062EC">
              <w:rPr>
                <w:rFonts w:eastAsia="Times New Roman" w:cstheme="minorHAnsi"/>
                <w:sz w:val="20"/>
                <w:szCs w:val="20"/>
                <w:lang w:eastAsia="lt-LT"/>
              </w:rPr>
              <w:t>veiki, švarūs, tinkamai prinokę</w:t>
            </w:r>
            <w:r w:rsidR="00B74C8A" w:rsidRPr="00D062EC">
              <w:rPr>
                <w:rFonts w:eastAsia="Times New Roman" w:cstheme="minorHAnsi"/>
                <w:sz w:val="20"/>
                <w:szCs w:val="20"/>
                <w:lang w:eastAsia="lt-LT"/>
              </w:rPr>
              <w:t xml:space="preserve"> </w:t>
            </w:r>
            <w:r w:rsidRPr="00D062EC">
              <w:rPr>
                <w:rFonts w:eastAsia="Times New Roman" w:cstheme="minorHAnsi"/>
                <w:sz w:val="20"/>
                <w:szCs w:val="20"/>
                <w:lang w:eastAsia="lt-LT"/>
              </w:rPr>
              <w:t>brokolių žiedynai, užšaldyti greito užšaldymo būdu.</w:t>
            </w:r>
            <w:r w:rsidR="00B74C8A" w:rsidRPr="00D062EC">
              <w:rPr>
                <w:rFonts w:eastAsia="Times New Roman" w:cstheme="minorHAnsi"/>
                <w:sz w:val="20"/>
                <w:szCs w:val="20"/>
                <w:lang w:eastAsia="lt-LT"/>
              </w:rPr>
              <w:t xml:space="preserve"> </w:t>
            </w:r>
            <w:r w:rsidR="00B74C8A" w:rsidRPr="00D062EC">
              <w:rPr>
                <w:rFonts w:eastAsia="Times New Roman" w:cstheme="minorHAnsi"/>
                <w:sz w:val="20"/>
                <w:szCs w:val="20"/>
              </w:rPr>
              <w:t xml:space="preserve">Brokolių žiedų skilčių dydis </w:t>
            </w:r>
            <w:r w:rsidR="00306031" w:rsidRPr="00D062EC">
              <w:rPr>
                <w:rFonts w:eastAsia="Times New Roman" w:cstheme="minorHAnsi"/>
                <w:sz w:val="20"/>
                <w:szCs w:val="20"/>
              </w:rPr>
              <w:t>gali</w:t>
            </w:r>
            <w:r w:rsidR="00B74C8A" w:rsidRPr="00D062EC">
              <w:rPr>
                <w:rFonts w:eastAsia="Times New Roman" w:cstheme="minorHAnsi"/>
                <w:sz w:val="20"/>
                <w:szCs w:val="20"/>
              </w:rPr>
              <w:t xml:space="preserve"> svyruoti nuo 15 iki 45 mm (leidžiamas 20 proc. dydžio nuokrypis pagal masę).</w:t>
            </w:r>
            <w:r w:rsidR="00B74C8A" w:rsidRPr="00D062EC">
              <w:rPr>
                <w:rFonts w:eastAsia="Times New Roman" w:cstheme="minorHAnsi"/>
                <w:sz w:val="20"/>
                <w:szCs w:val="20"/>
                <w:lang w:eastAsia="lt-LT"/>
              </w:rPr>
              <w:t xml:space="preserve"> </w:t>
            </w:r>
            <w:r w:rsidR="00306031" w:rsidRPr="00D062EC">
              <w:rPr>
                <w:rFonts w:eastAsia="Times New Roman" w:cstheme="minorHAnsi"/>
                <w:sz w:val="20"/>
                <w:szCs w:val="20"/>
                <w:lang w:eastAsia="lt-LT"/>
              </w:rPr>
              <w:t>N</w:t>
            </w:r>
            <w:r w:rsidR="00110AEE" w:rsidRPr="00D062EC">
              <w:rPr>
                <w:rFonts w:eastAsia="Times New Roman" w:cstheme="minorHAnsi"/>
                <w:sz w:val="20"/>
                <w:szCs w:val="20"/>
                <w:lang w:eastAsia="lt-LT"/>
              </w:rPr>
              <w:t>egali būti stambių stiebų gabalų, neturinčių žiedynų</w:t>
            </w:r>
            <w:r w:rsidR="00306031" w:rsidRPr="00D062EC">
              <w:rPr>
                <w:rFonts w:eastAsia="Times New Roman" w:cstheme="minorHAnsi"/>
                <w:sz w:val="20"/>
                <w:szCs w:val="20"/>
                <w:lang w:eastAsia="lt-LT"/>
              </w:rPr>
              <w:t>, gali būti tik tie kotelių fragmentai, kurie natūraliai priklauso žiedynui</w:t>
            </w:r>
            <w:r w:rsidR="00110AEE" w:rsidRPr="00D062EC">
              <w:rPr>
                <w:rFonts w:eastAsia="Times New Roman" w:cstheme="minorHAnsi"/>
                <w:sz w:val="20"/>
                <w:szCs w:val="20"/>
                <w:lang w:eastAsia="lt-LT"/>
              </w:rPr>
              <w:t xml:space="preserve">. </w:t>
            </w:r>
            <w:r w:rsidR="00491E8E" w:rsidRPr="00D062EC">
              <w:rPr>
                <w:rFonts w:cstheme="minorHAnsi"/>
                <w:sz w:val="20"/>
                <w:szCs w:val="20"/>
              </w:rPr>
              <w:t xml:space="preserve">Brokoliai neturi būti pažeisti </w:t>
            </w:r>
            <w:r w:rsidR="00491E8E" w:rsidRPr="00D062EC">
              <w:rPr>
                <w:rFonts w:eastAsia="Times New Roman" w:cstheme="minorHAnsi"/>
                <w:sz w:val="20"/>
                <w:szCs w:val="20"/>
                <w:lang w:eastAsia="lt-LT"/>
              </w:rPr>
              <w:t>pelėsio</w:t>
            </w:r>
            <w:r w:rsidR="00913F37" w:rsidRPr="00D062EC">
              <w:rPr>
                <w:rFonts w:eastAsia="Times New Roman" w:cstheme="minorHAnsi"/>
                <w:sz w:val="20"/>
                <w:szCs w:val="20"/>
                <w:lang w:eastAsia="lt-LT"/>
              </w:rPr>
              <w:t>, puvinio</w:t>
            </w:r>
            <w:r w:rsidR="00491E8E" w:rsidRPr="00D062EC">
              <w:rPr>
                <w:rFonts w:eastAsia="Times New Roman" w:cstheme="minorHAnsi"/>
                <w:sz w:val="20"/>
                <w:szCs w:val="20"/>
                <w:lang w:eastAsia="lt-LT"/>
              </w:rPr>
              <w:t xml:space="preserve">, kenkėjų. Negali būti naudojami pageltonavę ar supuvę žiedynai. </w:t>
            </w:r>
            <w:r w:rsidR="00F25A4B" w:rsidRPr="00D062EC">
              <w:rPr>
                <w:rFonts w:eastAsia="Times New Roman" w:cstheme="minorHAnsi"/>
                <w:sz w:val="20"/>
                <w:szCs w:val="20"/>
                <w:lang w:eastAsia="lt-LT"/>
              </w:rPr>
              <w:t>Brokolio žiedynai turi būti be</w:t>
            </w:r>
            <w:r w:rsidR="0055198B" w:rsidRPr="00D062EC">
              <w:rPr>
                <w:rFonts w:eastAsia="Times New Roman" w:cstheme="minorHAnsi"/>
                <w:sz w:val="20"/>
                <w:szCs w:val="20"/>
                <w:lang w:eastAsia="lt-LT"/>
              </w:rPr>
              <w:t xml:space="preserve"> kenkėjų liekanų ar kitų pašalinių medžiagų.</w:t>
            </w:r>
            <w:r w:rsidR="00F25A4B" w:rsidRPr="00D062EC">
              <w:rPr>
                <w:rFonts w:eastAsia="Times New Roman" w:cstheme="minorHAnsi"/>
                <w:sz w:val="20"/>
                <w:szCs w:val="20"/>
                <w:lang w:eastAsia="lt-LT"/>
              </w:rPr>
              <w:t xml:space="preserve"> </w:t>
            </w:r>
            <w:r w:rsidR="009B3F58" w:rsidRPr="00D062EC">
              <w:rPr>
                <w:rFonts w:eastAsia="Times New Roman" w:cstheme="minorHAnsi"/>
                <w:sz w:val="20"/>
                <w:szCs w:val="20"/>
                <w:lang w:eastAsia="lt-LT"/>
              </w:rPr>
              <w:t xml:space="preserve">Šaldyti brokoliai birūs (sulipusių gali būti iki 10 proc. pagal masę). </w:t>
            </w:r>
            <w:r w:rsidR="00491E8E" w:rsidRPr="00D062EC">
              <w:rPr>
                <w:rFonts w:eastAsia="Times New Roman" w:cstheme="minorHAnsi"/>
                <w:sz w:val="20"/>
                <w:szCs w:val="20"/>
                <w:lang w:eastAsia="lt-LT"/>
              </w:rPr>
              <w:t>Šaldytų brokolių išvaizda turi būti būdinga šviežiems brokoliams, t. y. nuo žalios iki tamsiai žalios. Kvapas būdingas brokoliams, be pašalinių kvapų ar skonio</w:t>
            </w:r>
            <w:r w:rsidR="00246545" w:rsidRPr="00D062EC">
              <w:rPr>
                <w:rFonts w:eastAsia="Times New Roman" w:cstheme="minorHAnsi"/>
                <w:sz w:val="20"/>
                <w:szCs w:val="20"/>
                <w:lang w:eastAsia="lt-LT"/>
              </w:rPr>
              <w:t xml:space="preserve"> ir </w:t>
            </w:r>
            <w:r w:rsidR="00246545" w:rsidRPr="00D062EC">
              <w:rPr>
                <w:rStyle w:val="Emfaz"/>
                <w:rFonts w:cstheme="minorHAnsi"/>
                <w:i w:val="0"/>
                <w:sz w:val="20"/>
                <w:szCs w:val="20"/>
              </w:rPr>
              <w:t>be šerkšno</w:t>
            </w:r>
            <w:r w:rsidR="00491E8E" w:rsidRPr="00D062EC">
              <w:rPr>
                <w:rFonts w:eastAsia="Times New Roman" w:cstheme="minorHAnsi"/>
                <w:sz w:val="20"/>
                <w:szCs w:val="20"/>
                <w:lang w:eastAsia="lt-LT"/>
              </w:rPr>
              <w:t xml:space="preserve">. </w:t>
            </w:r>
            <w:r w:rsidR="0055198B" w:rsidRPr="00D062EC">
              <w:rPr>
                <w:rFonts w:eastAsia="Times New Roman" w:cstheme="minorHAnsi"/>
                <w:sz w:val="20"/>
                <w:szCs w:val="20"/>
                <w:lang w:eastAsia="lt-LT"/>
              </w:rPr>
              <w:t xml:space="preserve">Iš viso leistinų defektų (pakitusi spalva, dėmėti, mechaniniai pažeidimai, apipjaustyti ir pan.) kiekis </w:t>
            </w:r>
            <w:r w:rsidR="00F562F6" w:rsidRPr="00D062EC">
              <w:rPr>
                <w:rFonts w:eastAsia="Times New Roman" w:cstheme="minorHAnsi"/>
                <w:sz w:val="20"/>
                <w:szCs w:val="20"/>
                <w:lang w:eastAsia="lt-LT"/>
              </w:rPr>
              <w:t xml:space="preserve">– </w:t>
            </w:r>
            <w:r w:rsidR="007D6781" w:rsidRPr="00D062EC">
              <w:rPr>
                <w:rFonts w:eastAsia="Times New Roman" w:cstheme="minorHAnsi"/>
                <w:sz w:val="20"/>
                <w:szCs w:val="20"/>
                <w:lang w:eastAsia="lt-LT"/>
              </w:rPr>
              <w:t xml:space="preserve">iki </w:t>
            </w:r>
            <w:r w:rsidR="0055198B" w:rsidRPr="00D062EC">
              <w:rPr>
                <w:rFonts w:eastAsia="Times New Roman" w:cstheme="minorHAnsi"/>
                <w:sz w:val="20"/>
                <w:szCs w:val="20"/>
                <w:lang w:eastAsia="lt-LT"/>
              </w:rPr>
              <w:t xml:space="preserve">25 proc. </w:t>
            </w:r>
            <w:r w:rsidR="007D6781" w:rsidRPr="00D062EC">
              <w:rPr>
                <w:rFonts w:eastAsia="Times New Roman" w:cstheme="minorHAnsi"/>
                <w:sz w:val="20"/>
                <w:szCs w:val="20"/>
                <w:lang w:eastAsia="lt-LT"/>
              </w:rPr>
              <w:t>pagal</w:t>
            </w:r>
            <w:r w:rsidR="0055198B" w:rsidRPr="00D062EC">
              <w:rPr>
                <w:rFonts w:eastAsia="Times New Roman" w:cstheme="minorHAnsi"/>
                <w:sz w:val="20"/>
                <w:szCs w:val="20"/>
                <w:lang w:eastAsia="lt-LT"/>
              </w:rPr>
              <w:t xml:space="preserve"> mas</w:t>
            </w:r>
            <w:r w:rsidR="007D6781" w:rsidRPr="00D062EC">
              <w:rPr>
                <w:rFonts w:eastAsia="Times New Roman" w:cstheme="minorHAnsi"/>
                <w:sz w:val="20"/>
                <w:szCs w:val="20"/>
                <w:lang w:eastAsia="lt-LT"/>
              </w:rPr>
              <w:t>ę</w:t>
            </w:r>
            <w:r w:rsidR="0055198B" w:rsidRPr="00D062EC">
              <w:rPr>
                <w:rFonts w:eastAsia="Times New Roman" w:cstheme="minorHAnsi"/>
                <w:sz w:val="20"/>
                <w:szCs w:val="20"/>
                <w:lang w:eastAsia="lt-LT"/>
              </w:rPr>
              <w:t xml:space="preserve">. </w:t>
            </w:r>
            <w:proofErr w:type="spellStart"/>
            <w:r w:rsidR="00491E8E" w:rsidRPr="00D062EC">
              <w:rPr>
                <w:rFonts w:eastAsia="Times New Roman" w:cstheme="minorHAnsi"/>
                <w:sz w:val="20"/>
                <w:szCs w:val="20"/>
                <w:lang w:eastAsia="lt-LT"/>
              </w:rPr>
              <w:t>Defrostavus</w:t>
            </w:r>
            <w:proofErr w:type="spellEnd"/>
            <w:r w:rsidR="00491E8E" w:rsidRPr="00D062EC">
              <w:rPr>
                <w:rFonts w:eastAsia="Times New Roman" w:cstheme="minorHAnsi"/>
                <w:sz w:val="20"/>
                <w:szCs w:val="20"/>
                <w:lang w:eastAsia="lt-LT"/>
              </w:rPr>
              <w:t xml:space="preserve"> sušaldytus brokolius</w:t>
            </w:r>
            <w:r w:rsidR="00FF6A1F" w:rsidRPr="00D062EC">
              <w:rPr>
                <w:rFonts w:eastAsia="Times New Roman" w:cstheme="minorHAnsi"/>
                <w:sz w:val="20"/>
                <w:szCs w:val="20"/>
                <w:lang w:eastAsia="lt-LT"/>
              </w:rPr>
              <w:t>,</w:t>
            </w:r>
            <w:r w:rsidR="00491E8E" w:rsidRPr="00D062EC">
              <w:rPr>
                <w:rFonts w:eastAsia="Times New Roman" w:cstheme="minorHAnsi"/>
                <w:sz w:val="20"/>
                <w:szCs w:val="20"/>
                <w:lang w:eastAsia="lt-LT"/>
              </w:rPr>
              <w:t xml:space="preserve"> jų išvaizda ir konsistencija turi būti būdinga termiškai neapdorotiems brokoliams. </w:t>
            </w:r>
            <w:r w:rsidR="009C2BF2" w:rsidRPr="00D062EC">
              <w:rPr>
                <w:rFonts w:eastAsia="Times New Roman" w:cstheme="minorHAnsi"/>
                <w:sz w:val="20"/>
                <w:szCs w:val="20"/>
                <w:lang w:eastAsia="lt-LT"/>
              </w:rPr>
              <w:t xml:space="preserve">Šaldyti brokoliai prieš užšaldant gali būti </w:t>
            </w:r>
            <w:r w:rsidR="005D6817" w:rsidRPr="00D062EC">
              <w:rPr>
                <w:rFonts w:eastAsia="Times New Roman" w:cstheme="minorHAnsi"/>
                <w:sz w:val="20"/>
                <w:szCs w:val="20"/>
                <w:lang w:eastAsia="lt-LT"/>
              </w:rPr>
              <w:t>blanširuojami</w:t>
            </w:r>
            <w:r w:rsidR="009C2BF2" w:rsidRPr="00D062EC">
              <w:rPr>
                <w:rFonts w:eastAsia="Times New Roman" w:cstheme="minorHAnsi"/>
                <w:sz w:val="20"/>
                <w:szCs w:val="20"/>
                <w:lang w:eastAsia="lt-LT"/>
              </w:rPr>
              <w:t>.</w:t>
            </w:r>
          </w:p>
          <w:p w14:paraId="41780F25" w14:textId="30E8BA45" w:rsidR="00F566C0" w:rsidRPr="00D062EC" w:rsidRDefault="00F566C0" w:rsidP="00F566C0">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sz w:val="20"/>
                <w:szCs w:val="20"/>
                <w:lang w:eastAsia="lt-LT"/>
              </w:rPr>
              <w:t>Sudėtyje gali būti aptinkama kitų augalinių pėdsakų (priemaišų), pvz. salierų, bet tai netur</w:t>
            </w:r>
            <w:r w:rsidR="00036DA4" w:rsidRPr="00D062EC">
              <w:rPr>
                <w:rFonts w:eastAsia="Times New Roman" w:cstheme="minorHAnsi"/>
                <w:sz w:val="20"/>
                <w:szCs w:val="20"/>
                <w:lang w:eastAsia="lt-LT"/>
              </w:rPr>
              <w:t>i</w:t>
            </w:r>
            <w:r w:rsidRPr="00D062EC">
              <w:rPr>
                <w:rFonts w:eastAsia="Times New Roman" w:cstheme="minorHAnsi"/>
                <w:sz w:val="20"/>
                <w:szCs w:val="20"/>
                <w:lang w:eastAsia="lt-LT"/>
              </w:rPr>
              <w:t xml:space="preserve"> būti laikoma sudėtine produkto dalimi.</w:t>
            </w:r>
          </w:p>
          <w:p w14:paraId="4B68ED55" w14:textId="7A48DF58" w:rsidR="00C23944" w:rsidRPr="00D062EC" w:rsidRDefault="00C23944" w:rsidP="00ED1B2F">
            <w:pPr>
              <w:pStyle w:val="Sraopastraipa"/>
              <w:numPr>
                <w:ilvl w:val="0"/>
                <w:numId w:val="10"/>
              </w:numPr>
              <w:tabs>
                <w:tab w:val="left" w:pos="731"/>
              </w:tabs>
              <w:spacing w:after="120"/>
              <w:ind w:left="0" w:firstLine="360"/>
              <w:jc w:val="both"/>
              <w:rPr>
                <w:rFonts w:eastAsia="Times New Roman" w:cstheme="minorHAnsi"/>
                <w:sz w:val="20"/>
                <w:szCs w:val="20"/>
                <w:lang w:eastAsia="lt-LT"/>
              </w:rPr>
            </w:pPr>
            <w:r w:rsidRPr="00D062EC">
              <w:rPr>
                <w:rFonts w:eastAsia="Times New Roman" w:cstheme="minorHAnsi"/>
                <w:sz w:val="20"/>
                <w:szCs w:val="20"/>
                <w:lang w:eastAsia="lt-LT"/>
              </w:rPr>
              <w:t>Šaldyti moliūgai</w:t>
            </w:r>
            <w:r w:rsidR="009B3F58" w:rsidRPr="00D062EC">
              <w:rPr>
                <w:rFonts w:eastAsia="Times New Roman" w:cstheme="minorHAnsi"/>
                <w:sz w:val="20"/>
                <w:szCs w:val="20"/>
                <w:lang w:eastAsia="lt-LT"/>
              </w:rPr>
              <w:t xml:space="preserve"> (lot. </w:t>
            </w:r>
            <w:proofErr w:type="spellStart"/>
            <w:r w:rsidR="009B3F58" w:rsidRPr="00D062EC">
              <w:rPr>
                <w:rFonts w:eastAsia="Times New Roman" w:cstheme="minorHAnsi"/>
                <w:i/>
                <w:sz w:val="20"/>
                <w:szCs w:val="20"/>
                <w:lang w:eastAsia="lt-LT"/>
              </w:rPr>
              <w:t>Cucurbita</w:t>
            </w:r>
            <w:proofErr w:type="spellEnd"/>
            <w:r w:rsidR="009B3F58" w:rsidRPr="00D062EC">
              <w:rPr>
                <w:rFonts w:eastAsia="Times New Roman" w:cstheme="minorHAnsi"/>
                <w:sz w:val="20"/>
                <w:szCs w:val="20"/>
                <w:lang w:eastAsia="lt-LT"/>
              </w:rPr>
              <w:t>)</w:t>
            </w:r>
            <w:r w:rsidRPr="00D062EC">
              <w:rPr>
                <w:rFonts w:eastAsia="Times New Roman" w:cstheme="minorHAnsi"/>
                <w:sz w:val="20"/>
                <w:szCs w:val="20"/>
                <w:lang w:eastAsia="lt-LT"/>
              </w:rPr>
              <w:t>. Pagaminti iš sveikų, prinokusių, švarių, be mechaninių pažeidimų moliūgų, supjaustytų kubeliais,</w:t>
            </w:r>
            <w:r w:rsidR="0092662C" w:rsidRPr="00D062EC">
              <w:rPr>
                <w:rFonts w:cstheme="minorHAnsi"/>
                <w:sz w:val="20"/>
                <w:szCs w:val="20"/>
              </w:rPr>
              <w:t xml:space="preserve"> be </w:t>
            </w:r>
            <w:r w:rsidR="0092662C" w:rsidRPr="00D062EC">
              <w:rPr>
                <w:rFonts w:eastAsia="Times New Roman" w:cstheme="minorHAnsi"/>
                <w:sz w:val="20"/>
                <w:szCs w:val="20"/>
                <w:lang w:eastAsia="lt-LT"/>
              </w:rPr>
              <w:t>žievės, sėklų ir minkštimo dalių,</w:t>
            </w:r>
            <w:r w:rsidRPr="00D062EC">
              <w:rPr>
                <w:rFonts w:eastAsia="Times New Roman" w:cstheme="minorHAnsi"/>
                <w:sz w:val="20"/>
                <w:szCs w:val="20"/>
                <w:lang w:eastAsia="lt-LT"/>
              </w:rPr>
              <w:t xml:space="preserve"> užšaldytų greito užšaldymo būdu</w:t>
            </w:r>
            <w:r w:rsidR="009B3F58" w:rsidRPr="00D062EC">
              <w:rPr>
                <w:rFonts w:eastAsia="Times New Roman" w:cstheme="minorHAnsi"/>
                <w:sz w:val="20"/>
                <w:szCs w:val="20"/>
                <w:lang w:eastAsia="lt-LT"/>
              </w:rPr>
              <w:t>.</w:t>
            </w:r>
            <w:r w:rsidR="0092662C" w:rsidRPr="00D062EC">
              <w:rPr>
                <w:rFonts w:cstheme="minorHAnsi"/>
                <w:sz w:val="20"/>
                <w:szCs w:val="20"/>
              </w:rPr>
              <w:t xml:space="preserve"> Šaldyti moliūgai </w:t>
            </w:r>
            <w:r w:rsidR="0092662C" w:rsidRPr="00D062EC">
              <w:rPr>
                <w:rFonts w:eastAsia="Times New Roman" w:cstheme="minorHAnsi"/>
                <w:sz w:val="20"/>
                <w:szCs w:val="20"/>
                <w:lang w:eastAsia="lt-LT"/>
              </w:rPr>
              <w:t xml:space="preserve">neturi būti pažeisti pelėsio, puvinio, kenkėjų. Turi būti be kenkėjų liekanų ar kitų pašalinių medžiagų. Šaldyti moliūgų kubeliai birūs (sulipusių gali būti iki 10 proc. pagal masę). </w:t>
            </w:r>
            <w:r w:rsidR="00336084" w:rsidRPr="00D062EC">
              <w:rPr>
                <w:rFonts w:eastAsia="Times New Roman" w:cstheme="minorHAnsi"/>
                <w:sz w:val="20"/>
                <w:szCs w:val="20"/>
                <w:lang w:eastAsia="lt-LT"/>
              </w:rPr>
              <w:t xml:space="preserve">Užšaldytų gabalėlių paviršius turi būti švarus, be matomų ledo sluoksnių. </w:t>
            </w:r>
            <w:r w:rsidR="0092662C" w:rsidRPr="00D062EC">
              <w:rPr>
                <w:rFonts w:eastAsia="Times New Roman" w:cstheme="minorHAnsi"/>
                <w:sz w:val="20"/>
                <w:szCs w:val="20"/>
                <w:lang w:eastAsia="lt-LT"/>
              </w:rPr>
              <w:t>Šaldytų moliūgų spalva būdinga veislei – nuo geltonos iki oranžinės, tolygi, kvapas bei skonis turi būti būdingas šviežiam moliūgui, be pašalinių kvapų ir skonio.</w:t>
            </w:r>
            <w:r w:rsidR="00E0165B" w:rsidRPr="00D062EC">
              <w:rPr>
                <w:rFonts w:eastAsia="Times New Roman" w:cstheme="minorHAnsi"/>
                <w:sz w:val="20"/>
                <w:szCs w:val="20"/>
                <w:lang w:eastAsia="lt-LT"/>
              </w:rPr>
              <w:t xml:space="preserve"> </w:t>
            </w:r>
            <w:bookmarkStart w:id="0" w:name="_Hlk214628456"/>
            <w:r w:rsidR="00E0165B" w:rsidRPr="00D062EC">
              <w:rPr>
                <w:rFonts w:eastAsia="Times New Roman" w:cstheme="minorHAnsi"/>
                <w:sz w:val="20"/>
                <w:szCs w:val="20"/>
                <w:lang w:eastAsia="lt-LT"/>
              </w:rPr>
              <w:t xml:space="preserve">Po atitirpinimo moliūgų kubeliai turi išlaikyti </w:t>
            </w:r>
            <w:r w:rsidR="00ED70C9" w:rsidRPr="00D062EC">
              <w:rPr>
                <w:rFonts w:eastAsia="Times New Roman" w:cstheme="minorHAnsi"/>
                <w:sz w:val="20"/>
                <w:szCs w:val="20"/>
                <w:lang w:eastAsia="lt-LT"/>
              </w:rPr>
              <w:t xml:space="preserve">formą ir konsistenciją, </w:t>
            </w:r>
            <w:r w:rsidR="0092662C" w:rsidRPr="00D062EC">
              <w:rPr>
                <w:rFonts w:eastAsia="Times New Roman" w:cstheme="minorHAnsi"/>
                <w:sz w:val="20"/>
                <w:szCs w:val="20"/>
                <w:lang w:eastAsia="lt-LT"/>
              </w:rPr>
              <w:t>būding</w:t>
            </w:r>
            <w:r w:rsidR="00ED70C9" w:rsidRPr="00D062EC">
              <w:rPr>
                <w:rFonts w:eastAsia="Times New Roman" w:cstheme="minorHAnsi"/>
                <w:sz w:val="20"/>
                <w:szCs w:val="20"/>
                <w:lang w:eastAsia="lt-LT"/>
              </w:rPr>
              <w:t>ą</w:t>
            </w:r>
            <w:r w:rsidR="0092662C" w:rsidRPr="00D062EC">
              <w:rPr>
                <w:rFonts w:eastAsia="Times New Roman" w:cstheme="minorHAnsi"/>
                <w:sz w:val="20"/>
                <w:szCs w:val="20"/>
                <w:lang w:eastAsia="lt-LT"/>
              </w:rPr>
              <w:t xml:space="preserve"> ter</w:t>
            </w:r>
            <w:r w:rsidR="00336084" w:rsidRPr="00D062EC">
              <w:rPr>
                <w:rFonts w:eastAsia="Times New Roman" w:cstheme="minorHAnsi"/>
                <w:sz w:val="20"/>
                <w:szCs w:val="20"/>
                <w:lang w:eastAsia="lt-LT"/>
              </w:rPr>
              <w:t>miškai neapdorotiems moliūgams</w:t>
            </w:r>
            <w:bookmarkEnd w:id="0"/>
            <w:r w:rsidR="00336084" w:rsidRPr="00D062EC">
              <w:rPr>
                <w:rFonts w:eastAsia="Times New Roman" w:cstheme="minorHAnsi"/>
                <w:sz w:val="20"/>
                <w:szCs w:val="20"/>
                <w:lang w:eastAsia="lt-LT"/>
              </w:rPr>
              <w:t xml:space="preserve">. </w:t>
            </w:r>
          </w:p>
          <w:p w14:paraId="42AC618D" w14:textId="60EAB9E9" w:rsidR="00C277F2" w:rsidRPr="00D062EC" w:rsidRDefault="00C277F2" w:rsidP="00C277F2">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sz w:val="20"/>
                <w:szCs w:val="20"/>
                <w:lang w:eastAsia="lt-LT"/>
              </w:rPr>
              <w:t>Sudėtyje gali būti aptinkama kitų augalinių pėdsakų (priemaišų), pvz. salierų, bet tai netur</w:t>
            </w:r>
            <w:r w:rsidR="00036DA4" w:rsidRPr="00D062EC">
              <w:rPr>
                <w:rFonts w:eastAsia="Times New Roman" w:cstheme="minorHAnsi"/>
                <w:sz w:val="20"/>
                <w:szCs w:val="20"/>
                <w:lang w:eastAsia="lt-LT"/>
              </w:rPr>
              <w:t>i</w:t>
            </w:r>
            <w:r w:rsidRPr="00D062EC">
              <w:rPr>
                <w:rFonts w:eastAsia="Times New Roman" w:cstheme="minorHAnsi"/>
                <w:sz w:val="20"/>
                <w:szCs w:val="20"/>
                <w:lang w:eastAsia="lt-LT"/>
              </w:rPr>
              <w:t xml:space="preserve"> būti laikoma sudėtine produkto dalimi.</w:t>
            </w:r>
          </w:p>
          <w:p w14:paraId="73955826" w14:textId="5EBA52A6" w:rsidR="00D062EC" w:rsidRDefault="00A164A7" w:rsidP="00ED1B2F">
            <w:pPr>
              <w:pStyle w:val="Sraopastraipa"/>
              <w:numPr>
                <w:ilvl w:val="0"/>
                <w:numId w:val="10"/>
              </w:numPr>
              <w:tabs>
                <w:tab w:val="left" w:pos="731"/>
              </w:tabs>
              <w:spacing w:after="120"/>
              <w:ind w:left="0" w:firstLine="360"/>
              <w:jc w:val="both"/>
              <w:rPr>
                <w:rFonts w:eastAsia="Times New Roman" w:cstheme="minorHAnsi"/>
                <w:sz w:val="20"/>
                <w:szCs w:val="20"/>
                <w:lang w:eastAsia="lt-LT"/>
              </w:rPr>
            </w:pPr>
            <w:r w:rsidRPr="00D062EC">
              <w:rPr>
                <w:rFonts w:cstheme="minorHAnsi"/>
                <w:sz w:val="20"/>
                <w:szCs w:val="20"/>
              </w:rPr>
              <w:t xml:space="preserve">Šaldyti špinatai (lot. </w:t>
            </w:r>
            <w:proofErr w:type="spellStart"/>
            <w:r w:rsidR="00CE2C83" w:rsidRPr="00D062EC">
              <w:rPr>
                <w:rFonts w:cstheme="minorHAnsi"/>
                <w:i/>
                <w:sz w:val="20"/>
                <w:szCs w:val="20"/>
              </w:rPr>
              <w:t>Spinacia</w:t>
            </w:r>
            <w:proofErr w:type="spellEnd"/>
            <w:r w:rsidR="00CE2C83" w:rsidRPr="00D062EC">
              <w:rPr>
                <w:rFonts w:cstheme="minorHAnsi"/>
                <w:i/>
                <w:sz w:val="20"/>
                <w:szCs w:val="20"/>
              </w:rPr>
              <w:t xml:space="preserve"> </w:t>
            </w:r>
            <w:proofErr w:type="spellStart"/>
            <w:r w:rsidR="00CE2C83" w:rsidRPr="00D062EC">
              <w:rPr>
                <w:rFonts w:cstheme="minorHAnsi"/>
                <w:i/>
                <w:sz w:val="20"/>
                <w:szCs w:val="20"/>
              </w:rPr>
              <w:t>oleracea</w:t>
            </w:r>
            <w:proofErr w:type="spellEnd"/>
            <w:r w:rsidR="00CE2C83" w:rsidRPr="00D062EC">
              <w:rPr>
                <w:rFonts w:cstheme="minorHAnsi"/>
                <w:sz w:val="20"/>
                <w:szCs w:val="20"/>
              </w:rPr>
              <w:t>).</w:t>
            </w:r>
            <w:r w:rsidR="00CD40D5" w:rsidRPr="00D062EC">
              <w:rPr>
                <w:rFonts w:cstheme="minorHAnsi"/>
                <w:sz w:val="20"/>
                <w:szCs w:val="20"/>
              </w:rPr>
              <w:t xml:space="preserve"> Pagaminti iš šviežių, sveikų, subrendusių špinatų lapelių. Lapeliai nuplauti, atrinkti</w:t>
            </w:r>
            <w:r w:rsidR="00866A14" w:rsidRPr="00D062EC">
              <w:rPr>
                <w:rFonts w:cstheme="minorHAnsi"/>
                <w:sz w:val="20"/>
                <w:szCs w:val="20"/>
              </w:rPr>
              <w:t xml:space="preserve"> (žalios, tolygios spalvos, be pageltusių, nuvytusių, pažeistų dalių)</w:t>
            </w:r>
            <w:r w:rsidR="00CD40D5" w:rsidRPr="00D062EC">
              <w:rPr>
                <w:rFonts w:cstheme="minorHAnsi"/>
                <w:sz w:val="20"/>
                <w:szCs w:val="20"/>
              </w:rPr>
              <w:t>, gali būti su stieb</w:t>
            </w:r>
            <w:r w:rsidR="00B74C8A" w:rsidRPr="00D062EC">
              <w:rPr>
                <w:rFonts w:cstheme="minorHAnsi"/>
                <w:sz w:val="20"/>
                <w:szCs w:val="20"/>
              </w:rPr>
              <w:t>eli</w:t>
            </w:r>
            <w:r w:rsidR="005D6817" w:rsidRPr="00D062EC">
              <w:rPr>
                <w:rFonts w:cstheme="minorHAnsi"/>
                <w:sz w:val="20"/>
                <w:szCs w:val="20"/>
              </w:rPr>
              <w:t>u</w:t>
            </w:r>
            <w:r w:rsidR="00CD40D5" w:rsidRPr="00D062EC">
              <w:rPr>
                <w:rFonts w:cstheme="minorHAnsi"/>
                <w:sz w:val="20"/>
                <w:szCs w:val="20"/>
              </w:rPr>
              <w:t>, užšaldyti greito užšaldymo būdu.</w:t>
            </w:r>
            <w:r w:rsidR="00661ABD" w:rsidRPr="00D062EC">
              <w:rPr>
                <w:rFonts w:cstheme="minorHAnsi"/>
                <w:sz w:val="20"/>
                <w:szCs w:val="20"/>
              </w:rPr>
              <w:t xml:space="preserve"> Kvapas ir skonis turi būti būdingas špinatams, be pašalinių kvapų ar kartumo. Neturi būti svetimkūnių, šaknų, stambių stiebų, žemių ar vabzdžių liekanų</w:t>
            </w:r>
            <w:r w:rsidR="00B74C8A" w:rsidRPr="00D062EC">
              <w:rPr>
                <w:rFonts w:cstheme="minorHAnsi"/>
                <w:sz w:val="20"/>
                <w:szCs w:val="20"/>
              </w:rPr>
              <w:t xml:space="preserve">, </w:t>
            </w:r>
            <w:r w:rsidR="005D6817" w:rsidRPr="00D062EC">
              <w:rPr>
                <w:rFonts w:cstheme="minorHAnsi"/>
                <w:sz w:val="20"/>
                <w:szCs w:val="20"/>
              </w:rPr>
              <w:t>be</w:t>
            </w:r>
            <w:r w:rsidR="00246545" w:rsidRPr="00D062EC">
              <w:rPr>
                <w:rStyle w:val="Emfaz"/>
                <w:rFonts w:cstheme="minorHAnsi"/>
                <w:i w:val="0"/>
                <w:sz w:val="20"/>
                <w:szCs w:val="20"/>
              </w:rPr>
              <w:t xml:space="preserve"> šerkšno</w:t>
            </w:r>
            <w:r w:rsidR="00661ABD" w:rsidRPr="00D062EC">
              <w:rPr>
                <w:rFonts w:cstheme="minorHAnsi"/>
                <w:sz w:val="20"/>
                <w:szCs w:val="20"/>
              </w:rPr>
              <w:t>.</w:t>
            </w:r>
          </w:p>
          <w:p w14:paraId="00D19154" w14:textId="7DF30A63" w:rsidR="00C277F2" w:rsidRPr="00D062EC" w:rsidRDefault="00C277F2" w:rsidP="00C277F2">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sz w:val="20"/>
                <w:szCs w:val="20"/>
              </w:rPr>
              <w:lastRenderedPageBreak/>
              <w:t>Sudėtyje gali būti aptinkama kitų augalinių pėdsakų (priemaišų), pvz. salierų, bet tai netur</w:t>
            </w:r>
            <w:r w:rsidR="00036DA4" w:rsidRPr="00D062EC">
              <w:rPr>
                <w:rFonts w:eastAsia="Times New Roman" w:cstheme="minorHAnsi"/>
                <w:sz w:val="20"/>
                <w:szCs w:val="20"/>
              </w:rPr>
              <w:t>i</w:t>
            </w:r>
            <w:r w:rsidRPr="00D062EC">
              <w:rPr>
                <w:rFonts w:eastAsia="Times New Roman" w:cstheme="minorHAnsi"/>
                <w:sz w:val="20"/>
                <w:szCs w:val="20"/>
              </w:rPr>
              <w:t xml:space="preserve"> būti laikoma sudėtine produkto dalimi.</w:t>
            </w:r>
          </w:p>
          <w:p w14:paraId="5A9F1437" w14:textId="726BA574" w:rsidR="00A164A7" w:rsidRPr="00D062EC" w:rsidRDefault="00661ABD" w:rsidP="00E80EE7">
            <w:pPr>
              <w:pStyle w:val="Sraopastraipa"/>
              <w:numPr>
                <w:ilvl w:val="0"/>
                <w:numId w:val="10"/>
              </w:numPr>
              <w:tabs>
                <w:tab w:val="left" w:pos="828"/>
              </w:tabs>
              <w:spacing w:after="120"/>
              <w:ind w:left="0" w:firstLine="360"/>
              <w:jc w:val="both"/>
              <w:rPr>
                <w:rFonts w:eastAsia="Times New Roman" w:cstheme="minorHAnsi"/>
                <w:sz w:val="20"/>
                <w:szCs w:val="20"/>
                <w:lang w:eastAsia="lt-LT"/>
              </w:rPr>
            </w:pPr>
            <w:r w:rsidRPr="00D062EC">
              <w:rPr>
                <w:rFonts w:cstheme="minorHAnsi"/>
                <w:sz w:val="20"/>
                <w:szCs w:val="20"/>
              </w:rPr>
              <w:t xml:space="preserve">Šaldyti žali žirneliai (lot. </w:t>
            </w:r>
            <w:proofErr w:type="spellStart"/>
            <w:r w:rsidRPr="00D062EC">
              <w:rPr>
                <w:rStyle w:val="Emfaz"/>
                <w:rFonts w:cstheme="minorHAnsi"/>
                <w:sz w:val="20"/>
                <w:szCs w:val="20"/>
              </w:rPr>
              <w:t>Pisum</w:t>
            </w:r>
            <w:proofErr w:type="spellEnd"/>
            <w:r w:rsidRPr="00D062EC">
              <w:rPr>
                <w:rStyle w:val="Emfaz"/>
                <w:rFonts w:cstheme="minorHAnsi"/>
                <w:sz w:val="20"/>
                <w:szCs w:val="20"/>
              </w:rPr>
              <w:t xml:space="preserve"> </w:t>
            </w:r>
            <w:proofErr w:type="spellStart"/>
            <w:r w:rsidRPr="00D062EC">
              <w:rPr>
                <w:rStyle w:val="Emfaz"/>
                <w:rFonts w:cstheme="minorHAnsi"/>
                <w:sz w:val="20"/>
                <w:szCs w:val="20"/>
              </w:rPr>
              <w:t>sativum</w:t>
            </w:r>
            <w:proofErr w:type="spellEnd"/>
            <w:r w:rsidRPr="00D062EC">
              <w:rPr>
                <w:rStyle w:val="Emfaz"/>
                <w:rFonts w:cstheme="minorHAnsi"/>
                <w:i w:val="0"/>
                <w:sz w:val="20"/>
                <w:szCs w:val="20"/>
              </w:rPr>
              <w:t>).</w:t>
            </w:r>
            <w:r w:rsidR="001E716D" w:rsidRPr="00D062EC">
              <w:rPr>
                <w:rFonts w:cstheme="minorHAnsi"/>
                <w:sz w:val="20"/>
                <w:szCs w:val="20"/>
              </w:rPr>
              <w:t xml:space="preserve"> </w:t>
            </w:r>
            <w:r w:rsidR="001E716D" w:rsidRPr="00D062EC">
              <w:rPr>
                <w:rStyle w:val="Emfaz"/>
                <w:rFonts w:cstheme="minorHAnsi"/>
                <w:i w:val="0"/>
                <w:sz w:val="20"/>
                <w:szCs w:val="20"/>
              </w:rPr>
              <w:t>Pagaminti iš šviežių, subrendusių, sveikų, švarių, žalių žirnelių, užšaldytų greito užšaldymo būdu.</w:t>
            </w:r>
            <w:r w:rsidR="001E716D" w:rsidRPr="00D062EC">
              <w:rPr>
                <w:rFonts w:cstheme="minorHAnsi"/>
                <w:sz w:val="20"/>
                <w:szCs w:val="20"/>
              </w:rPr>
              <w:t xml:space="preserve"> Žirneliai turi būti vienodos spalvos ir dydžio, be kenkėjų ar pelėsių pažeidimų. Negali būti </w:t>
            </w:r>
            <w:r w:rsidR="001E716D" w:rsidRPr="00D062EC">
              <w:rPr>
                <w:rStyle w:val="Emfaz"/>
                <w:rFonts w:cstheme="minorHAnsi"/>
                <w:i w:val="0"/>
                <w:sz w:val="20"/>
                <w:szCs w:val="20"/>
              </w:rPr>
              <w:t>perbrendusių, pageltusių ar sugedusių žirnelių.</w:t>
            </w:r>
            <w:r w:rsidR="001A710B" w:rsidRPr="00D062EC">
              <w:rPr>
                <w:rStyle w:val="Emfaz"/>
                <w:rFonts w:cstheme="minorHAnsi"/>
                <w:i w:val="0"/>
                <w:sz w:val="20"/>
                <w:szCs w:val="20"/>
              </w:rPr>
              <w:t xml:space="preserve"> Nebrandžių žirnelių gali būti iki 5 proc. pagal masę.</w:t>
            </w:r>
            <w:r w:rsidR="00E70DF2" w:rsidRPr="00D062EC">
              <w:rPr>
                <w:rFonts w:cstheme="minorHAnsi"/>
                <w:sz w:val="20"/>
                <w:szCs w:val="20"/>
              </w:rPr>
              <w:t xml:space="preserve"> </w:t>
            </w:r>
            <w:r w:rsidR="00E70DF2" w:rsidRPr="00D062EC">
              <w:rPr>
                <w:rStyle w:val="Emfaz"/>
                <w:rFonts w:cstheme="minorHAnsi"/>
                <w:i w:val="0"/>
                <w:sz w:val="20"/>
                <w:szCs w:val="20"/>
              </w:rPr>
              <w:t>Žirnelių odelė turi būti elastinga, be raukšlių ar pažeidimų</w:t>
            </w:r>
            <w:r w:rsidR="00B74C8A" w:rsidRPr="00D062EC">
              <w:rPr>
                <w:rStyle w:val="Emfaz"/>
                <w:rFonts w:cstheme="minorHAnsi"/>
                <w:i w:val="0"/>
                <w:sz w:val="20"/>
                <w:szCs w:val="20"/>
              </w:rPr>
              <w:t>,</w:t>
            </w:r>
            <w:r w:rsidR="00246545" w:rsidRPr="00D062EC">
              <w:rPr>
                <w:rStyle w:val="Emfaz"/>
                <w:rFonts w:cstheme="minorHAnsi"/>
                <w:i w:val="0"/>
                <w:sz w:val="20"/>
                <w:szCs w:val="20"/>
              </w:rPr>
              <w:t xml:space="preserve"> be šerkšno</w:t>
            </w:r>
            <w:r w:rsidR="00E70DF2" w:rsidRPr="00D062EC">
              <w:rPr>
                <w:rStyle w:val="Emfaz"/>
                <w:rFonts w:cstheme="minorHAnsi"/>
                <w:i w:val="0"/>
                <w:sz w:val="20"/>
                <w:szCs w:val="20"/>
              </w:rPr>
              <w:t>.</w:t>
            </w:r>
            <w:r w:rsidR="001A710B" w:rsidRPr="00D062EC">
              <w:rPr>
                <w:rStyle w:val="Emfaz"/>
                <w:rFonts w:cstheme="minorHAnsi"/>
                <w:i w:val="0"/>
                <w:sz w:val="20"/>
                <w:szCs w:val="20"/>
              </w:rPr>
              <w:t xml:space="preserve"> Žirneliai turi būti birūs (</w:t>
            </w:r>
            <w:r w:rsidR="001A710B" w:rsidRPr="00D062EC">
              <w:rPr>
                <w:rFonts w:eastAsia="Times New Roman" w:cstheme="minorHAnsi"/>
                <w:sz w:val="20"/>
                <w:szCs w:val="20"/>
                <w:lang w:eastAsia="lt-LT"/>
              </w:rPr>
              <w:t>sulipusių gali būti iki 10 proc. pagal masę).</w:t>
            </w:r>
            <w:r w:rsidR="00E70DF2" w:rsidRPr="00D062EC">
              <w:rPr>
                <w:rFonts w:eastAsia="Times New Roman" w:cstheme="minorHAnsi"/>
                <w:sz w:val="20"/>
                <w:szCs w:val="20"/>
                <w:lang w:eastAsia="lt-LT"/>
              </w:rPr>
              <w:t xml:space="preserve"> </w:t>
            </w:r>
            <w:r w:rsidR="00E70DF2" w:rsidRPr="00D062EC">
              <w:rPr>
                <w:rFonts w:cstheme="minorHAnsi"/>
                <w:sz w:val="20"/>
                <w:szCs w:val="20"/>
              </w:rPr>
              <w:t>Žirneliai turi būti išsaugoję jiems būdingą skonį, kvapą.</w:t>
            </w:r>
          </w:p>
          <w:p w14:paraId="26B7488E" w14:textId="5BD2F644" w:rsidR="00C277F2" w:rsidRPr="00D062EC" w:rsidRDefault="00C277F2" w:rsidP="00C277F2">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sz w:val="20"/>
                <w:szCs w:val="20"/>
              </w:rPr>
              <w:t>Sudėtyje gali būti aptinkama kitų augalinių pėdsakų (priemaišų), pvz. salierų, bet tai netur</w:t>
            </w:r>
            <w:r w:rsidR="00036DA4" w:rsidRPr="00D062EC">
              <w:rPr>
                <w:rFonts w:eastAsia="Times New Roman" w:cstheme="minorHAnsi"/>
                <w:sz w:val="20"/>
                <w:szCs w:val="20"/>
              </w:rPr>
              <w:t>i</w:t>
            </w:r>
            <w:r w:rsidRPr="00D062EC">
              <w:rPr>
                <w:rFonts w:eastAsia="Times New Roman" w:cstheme="minorHAnsi"/>
                <w:sz w:val="20"/>
                <w:szCs w:val="20"/>
              </w:rPr>
              <w:t xml:space="preserve"> būti laikoma sudėtine produkto dalimi.</w:t>
            </w:r>
          </w:p>
          <w:p w14:paraId="4E78288F" w14:textId="04D12ACC" w:rsidR="00C210D1" w:rsidRPr="00D062EC" w:rsidRDefault="00C210D1" w:rsidP="000E6D19">
            <w:pPr>
              <w:pStyle w:val="Sraopastraipa"/>
              <w:numPr>
                <w:ilvl w:val="0"/>
                <w:numId w:val="10"/>
              </w:numPr>
              <w:tabs>
                <w:tab w:val="left" w:pos="873"/>
              </w:tabs>
              <w:spacing w:after="120"/>
              <w:ind w:left="0" w:firstLine="360"/>
              <w:jc w:val="both"/>
              <w:rPr>
                <w:rFonts w:eastAsia="Times New Roman" w:cstheme="minorHAnsi"/>
                <w:sz w:val="20"/>
                <w:szCs w:val="20"/>
                <w:lang w:eastAsia="lt-LT"/>
              </w:rPr>
            </w:pPr>
            <w:r w:rsidRPr="00D062EC">
              <w:rPr>
                <w:rFonts w:eastAsia="Times New Roman" w:cstheme="minorHAnsi"/>
                <w:sz w:val="20"/>
                <w:szCs w:val="20"/>
                <w:lang w:eastAsia="lt-LT"/>
              </w:rPr>
              <w:t xml:space="preserve">Šaldyti žiediniai kopūstai (lot. </w:t>
            </w:r>
            <w:proofErr w:type="spellStart"/>
            <w:r w:rsidRPr="00D062EC">
              <w:rPr>
                <w:rFonts w:eastAsia="Times New Roman" w:cstheme="minorHAnsi"/>
                <w:i/>
                <w:sz w:val="20"/>
                <w:szCs w:val="20"/>
                <w:lang w:eastAsia="lt-LT"/>
              </w:rPr>
              <w:t>Brassica</w:t>
            </w:r>
            <w:proofErr w:type="spellEnd"/>
            <w:r w:rsidRPr="00D062EC">
              <w:rPr>
                <w:rFonts w:eastAsia="Times New Roman" w:cstheme="minorHAnsi"/>
                <w:i/>
                <w:sz w:val="20"/>
                <w:szCs w:val="20"/>
                <w:lang w:eastAsia="lt-LT"/>
              </w:rPr>
              <w:t xml:space="preserve"> </w:t>
            </w:r>
            <w:proofErr w:type="spellStart"/>
            <w:r w:rsidRPr="00D062EC">
              <w:rPr>
                <w:rFonts w:eastAsia="Times New Roman" w:cstheme="minorHAnsi"/>
                <w:i/>
                <w:sz w:val="20"/>
                <w:szCs w:val="20"/>
                <w:lang w:eastAsia="lt-LT"/>
              </w:rPr>
              <w:t>oleracea</w:t>
            </w:r>
            <w:proofErr w:type="spellEnd"/>
            <w:r w:rsidRPr="00D062EC">
              <w:rPr>
                <w:rFonts w:eastAsia="Times New Roman" w:cstheme="minorHAnsi"/>
                <w:i/>
                <w:sz w:val="20"/>
                <w:szCs w:val="20"/>
                <w:lang w:eastAsia="lt-LT"/>
              </w:rPr>
              <w:t xml:space="preserve"> var. </w:t>
            </w:r>
            <w:proofErr w:type="spellStart"/>
            <w:r w:rsidRPr="00D062EC">
              <w:rPr>
                <w:rFonts w:eastAsia="Times New Roman" w:cstheme="minorHAnsi"/>
                <w:i/>
                <w:sz w:val="20"/>
                <w:szCs w:val="20"/>
                <w:lang w:eastAsia="lt-LT"/>
              </w:rPr>
              <w:t>botrytis</w:t>
            </w:r>
            <w:proofErr w:type="spellEnd"/>
            <w:r w:rsidRPr="00D062EC">
              <w:rPr>
                <w:rFonts w:eastAsia="Times New Roman" w:cstheme="minorHAnsi"/>
                <w:sz w:val="20"/>
                <w:szCs w:val="20"/>
                <w:lang w:eastAsia="lt-LT"/>
              </w:rPr>
              <w:t>)</w:t>
            </w:r>
            <w:r w:rsidRPr="00D062EC">
              <w:rPr>
                <w:rFonts w:cstheme="minorHAnsi"/>
                <w:sz w:val="20"/>
                <w:szCs w:val="20"/>
              </w:rPr>
              <w:t>. S</w:t>
            </w:r>
            <w:r w:rsidRPr="00D062EC">
              <w:rPr>
                <w:rFonts w:eastAsia="Times New Roman" w:cstheme="minorHAnsi"/>
                <w:sz w:val="20"/>
                <w:szCs w:val="20"/>
                <w:lang w:eastAsia="lt-LT"/>
              </w:rPr>
              <w:t>veiki, švarūs, tinkamai prinokę žiedynai, užšaldyti greito užšaldymo būdu.</w:t>
            </w:r>
            <w:r w:rsidRPr="00D062EC">
              <w:rPr>
                <w:rFonts w:cstheme="minorHAnsi"/>
                <w:sz w:val="20"/>
                <w:szCs w:val="20"/>
              </w:rPr>
              <w:t xml:space="preserve"> </w:t>
            </w:r>
            <w:r w:rsidR="00325AC0" w:rsidRPr="00D062EC">
              <w:rPr>
                <w:rFonts w:cstheme="minorHAnsi"/>
                <w:sz w:val="20"/>
                <w:szCs w:val="20"/>
              </w:rPr>
              <w:t>Ž</w:t>
            </w:r>
            <w:r w:rsidR="00A03D0F" w:rsidRPr="00D062EC">
              <w:rPr>
                <w:rFonts w:eastAsia="Times New Roman" w:cstheme="minorHAnsi"/>
                <w:sz w:val="20"/>
                <w:szCs w:val="20"/>
              </w:rPr>
              <w:t xml:space="preserve">iedų skilčių dydis </w:t>
            </w:r>
            <w:r w:rsidR="007D6781" w:rsidRPr="00D062EC">
              <w:rPr>
                <w:rFonts w:eastAsia="Times New Roman" w:cstheme="minorHAnsi"/>
                <w:sz w:val="20"/>
                <w:szCs w:val="20"/>
              </w:rPr>
              <w:t>gali</w:t>
            </w:r>
            <w:r w:rsidR="00A03D0F" w:rsidRPr="00D062EC">
              <w:rPr>
                <w:rFonts w:eastAsia="Times New Roman" w:cstheme="minorHAnsi"/>
                <w:sz w:val="20"/>
                <w:szCs w:val="20"/>
              </w:rPr>
              <w:t xml:space="preserve"> svyruoti</w:t>
            </w:r>
            <w:r w:rsidR="00A03D0F" w:rsidRPr="00D062EC">
              <w:rPr>
                <w:rFonts w:eastAsia="Times New Roman" w:cstheme="minorHAnsi"/>
                <w:bCs/>
                <w:sz w:val="20"/>
                <w:szCs w:val="20"/>
                <w:lang w:eastAsia="lt-LT"/>
              </w:rPr>
              <w:t xml:space="preserve"> nuo 30 iki 60 mm </w:t>
            </w:r>
            <w:r w:rsidR="00A03D0F" w:rsidRPr="00D062EC">
              <w:rPr>
                <w:rFonts w:eastAsia="Times New Roman" w:cstheme="minorHAnsi"/>
                <w:sz w:val="20"/>
                <w:szCs w:val="20"/>
              </w:rPr>
              <w:t>(leidžiamas 20 proc. dydžio nuokrypis pagal masę).</w:t>
            </w:r>
            <w:r w:rsidR="00382576" w:rsidRPr="00D062EC">
              <w:rPr>
                <w:rFonts w:eastAsia="Times New Roman" w:cstheme="minorHAnsi"/>
                <w:sz w:val="20"/>
                <w:szCs w:val="20"/>
              </w:rPr>
              <w:t xml:space="preserve"> </w:t>
            </w:r>
            <w:r w:rsidR="00382576" w:rsidRPr="00D062EC">
              <w:rPr>
                <w:rFonts w:eastAsia="Times New Roman" w:cstheme="minorHAnsi"/>
                <w:sz w:val="20"/>
                <w:szCs w:val="20"/>
                <w:lang w:eastAsia="lt-LT"/>
              </w:rPr>
              <w:t>Negali būti stambių stiebų gabalų, neturinčių žiedynų, g</w:t>
            </w:r>
            <w:r w:rsidR="000C3059" w:rsidRPr="00D062EC">
              <w:rPr>
                <w:rFonts w:eastAsia="Times New Roman" w:cstheme="minorHAnsi"/>
                <w:sz w:val="20"/>
                <w:szCs w:val="20"/>
                <w:lang w:eastAsia="lt-LT"/>
              </w:rPr>
              <w:t>ali būti tik tie kotelių fragmentai, kurie natūraliai priklauso žiedynui</w:t>
            </w:r>
            <w:r w:rsidR="000C3059" w:rsidRPr="00D062EC">
              <w:rPr>
                <w:rFonts w:cstheme="minorHAnsi"/>
                <w:sz w:val="20"/>
                <w:szCs w:val="20"/>
              </w:rPr>
              <w:t xml:space="preserve">. </w:t>
            </w:r>
            <w:r w:rsidRPr="00D062EC">
              <w:rPr>
                <w:rFonts w:cstheme="minorHAnsi"/>
                <w:sz w:val="20"/>
                <w:szCs w:val="20"/>
              </w:rPr>
              <w:t xml:space="preserve">Neturi būti pažeisti </w:t>
            </w:r>
            <w:r w:rsidRPr="00D062EC">
              <w:rPr>
                <w:rFonts w:eastAsia="Times New Roman" w:cstheme="minorHAnsi"/>
                <w:sz w:val="20"/>
                <w:szCs w:val="20"/>
                <w:lang w:eastAsia="lt-LT"/>
              </w:rPr>
              <w:t xml:space="preserve">pelėsio, puvinio, kenkėjų. Turi būti be kenkėjų liekanų ar kitų pašalinių medžiagų. Negali būti naudojami pageltonavę ar supuvę žiedynai. Šaldyti </w:t>
            </w:r>
            <w:r w:rsidR="00287E46" w:rsidRPr="00D062EC">
              <w:rPr>
                <w:rFonts w:eastAsia="Times New Roman" w:cstheme="minorHAnsi"/>
                <w:sz w:val="20"/>
                <w:szCs w:val="20"/>
                <w:lang w:eastAsia="lt-LT"/>
              </w:rPr>
              <w:t>žiediniai kopūstai</w:t>
            </w:r>
            <w:r w:rsidRPr="00D062EC">
              <w:rPr>
                <w:rFonts w:eastAsia="Times New Roman" w:cstheme="minorHAnsi"/>
                <w:sz w:val="20"/>
                <w:szCs w:val="20"/>
                <w:lang w:eastAsia="lt-LT"/>
              </w:rPr>
              <w:t xml:space="preserve"> birūs (sulipusių gali būti iki 10 proc. pagal masę). Šaldytų žiedinių kopūstų išvaizda turi būti būdinga šviežiems žiediniams kopūstams, t. y. nuo baltos iki kreminės. Kvapas būdingas</w:t>
            </w:r>
            <w:r w:rsidR="005100B6" w:rsidRPr="00D062EC">
              <w:rPr>
                <w:rFonts w:eastAsia="Times New Roman" w:cstheme="minorHAnsi"/>
                <w:sz w:val="20"/>
                <w:szCs w:val="20"/>
                <w:lang w:eastAsia="lt-LT"/>
              </w:rPr>
              <w:t xml:space="preserve"> žiediniams kopūstams</w:t>
            </w:r>
            <w:r w:rsidRPr="00D062EC">
              <w:rPr>
                <w:rFonts w:eastAsia="Times New Roman" w:cstheme="minorHAnsi"/>
                <w:sz w:val="20"/>
                <w:szCs w:val="20"/>
                <w:lang w:eastAsia="lt-LT"/>
              </w:rPr>
              <w:t>, be pašalinių kvapų ar skonio</w:t>
            </w:r>
            <w:r w:rsidR="00246545" w:rsidRPr="00D062EC">
              <w:rPr>
                <w:rFonts w:eastAsia="Times New Roman" w:cstheme="minorHAnsi"/>
                <w:sz w:val="20"/>
                <w:szCs w:val="20"/>
                <w:lang w:eastAsia="lt-LT"/>
              </w:rPr>
              <w:t xml:space="preserve"> ir </w:t>
            </w:r>
            <w:r w:rsidR="00246545" w:rsidRPr="00D062EC">
              <w:rPr>
                <w:rStyle w:val="Emfaz"/>
                <w:rFonts w:cstheme="minorHAnsi"/>
                <w:i w:val="0"/>
                <w:sz w:val="20"/>
                <w:szCs w:val="20"/>
              </w:rPr>
              <w:t>be šerkšno</w:t>
            </w:r>
            <w:r w:rsidRPr="00D062EC">
              <w:rPr>
                <w:rFonts w:eastAsia="Times New Roman" w:cstheme="minorHAnsi"/>
                <w:sz w:val="20"/>
                <w:szCs w:val="20"/>
                <w:lang w:eastAsia="lt-LT"/>
              </w:rPr>
              <w:t>.</w:t>
            </w:r>
            <w:r w:rsidR="00090522" w:rsidRPr="00D062EC">
              <w:rPr>
                <w:sz w:val="20"/>
                <w:szCs w:val="20"/>
              </w:rPr>
              <w:t xml:space="preserve"> </w:t>
            </w:r>
            <w:r w:rsidR="00090522" w:rsidRPr="00D062EC">
              <w:rPr>
                <w:rFonts w:eastAsia="Times New Roman" w:cstheme="minorHAnsi"/>
                <w:sz w:val="20"/>
                <w:szCs w:val="20"/>
                <w:lang w:eastAsia="lt-LT"/>
              </w:rPr>
              <w:t>Iš viso leistinų defektų</w:t>
            </w:r>
            <w:r w:rsidR="003625EB" w:rsidRPr="00D062EC">
              <w:rPr>
                <w:rFonts w:eastAsia="Times New Roman" w:cstheme="minorHAnsi"/>
                <w:sz w:val="20"/>
                <w:szCs w:val="20"/>
                <w:lang w:eastAsia="lt-LT"/>
              </w:rPr>
              <w:t xml:space="preserve"> (</w:t>
            </w:r>
            <w:r w:rsidR="00287E46" w:rsidRPr="00D062EC">
              <w:rPr>
                <w:rFonts w:eastAsia="Times New Roman" w:cstheme="minorHAnsi"/>
                <w:sz w:val="20"/>
                <w:szCs w:val="20"/>
                <w:lang w:eastAsia="lt-LT"/>
              </w:rPr>
              <w:t>pakitusi spalva, dėmėti, mechanini</w:t>
            </w:r>
            <w:r w:rsidR="003625EB" w:rsidRPr="00D062EC">
              <w:rPr>
                <w:rFonts w:eastAsia="Times New Roman" w:cstheme="minorHAnsi"/>
                <w:sz w:val="20"/>
                <w:szCs w:val="20"/>
                <w:lang w:eastAsia="lt-LT"/>
              </w:rPr>
              <w:t>a</w:t>
            </w:r>
            <w:r w:rsidR="00287E46" w:rsidRPr="00D062EC">
              <w:rPr>
                <w:rFonts w:eastAsia="Times New Roman" w:cstheme="minorHAnsi"/>
                <w:sz w:val="20"/>
                <w:szCs w:val="20"/>
                <w:lang w:eastAsia="lt-LT"/>
              </w:rPr>
              <w:t>i</w:t>
            </w:r>
            <w:r w:rsidR="003625EB" w:rsidRPr="00D062EC">
              <w:rPr>
                <w:rFonts w:eastAsia="Times New Roman" w:cstheme="minorHAnsi"/>
                <w:sz w:val="20"/>
                <w:szCs w:val="20"/>
                <w:lang w:eastAsia="lt-LT"/>
              </w:rPr>
              <w:t xml:space="preserve"> pažeidimai, </w:t>
            </w:r>
            <w:r w:rsidR="00287E46" w:rsidRPr="00D062EC">
              <w:rPr>
                <w:rFonts w:eastAsia="Times New Roman" w:cstheme="minorHAnsi"/>
                <w:sz w:val="20"/>
                <w:szCs w:val="20"/>
                <w:lang w:eastAsia="lt-LT"/>
              </w:rPr>
              <w:t>apipjaustyti, lapuo</w:t>
            </w:r>
            <w:r w:rsidR="003625EB" w:rsidRPr="00D062EC">
              <w:rPr>
                <w:rFonts w:eastAsia="Times New Roman" w:cstheme="minorHAnsi"/>
                <w:sz w:val="20"/>
                <w:szCs w:val="20"/>
                <w:lang w:eastAsia="lt-LT"/>
              </w:rPr>
              <w:t>ti, netanki galvutė</w:t>
            </w:r>
            <w:r w:rsidR="005100B6" w:rsidRPr="00D062EC">
              <w:rPr>
                <w:rFonts w:eastAsia="Times New Roman" w:cstheme="minorHAnsi"/>
                <w:sz w:val="20"/>
                <w:szCs w:val="20"/>
                <w:lang w:eastAsia="lt-LT"/>
              </w:rPr>
              <w:t xml:space="preserve"> ir pan.</w:t>
            </w:r>
            <w:r w:rsidR="003625EB" w:rsidRPr="00D062EC">
              <w:rPr>
                <w:rFonts w:eastAsia="Times New Roman" w:cstheme="minorHAnsi"/>
                <w:sz w:val="20"/>
                <w:szCs w:val="20"/>
                <w:lang w:eastAsia="lt-LT"/>
              </w:rPr>
              <w:t>)</w:t>
            </w:r>
            <w:r w:rsidR="00090522" w:rsidRPr="00D062EC">
              <w:rPr>
                <w:rFonts w:eastAsia="Times New Roman" w:cstheme="minorHAnsi"/>
                <w:sz w:val="20"/>
                <w:szCs w:val="20"/>
                <w:lang w:eastAsia="lt-LT"/>
              </w:rPr>
              <w:t xml:space="preserve"> kiekis</w:t>
            </w:r>
            <w:r w:rsidR="00287E46" w:rsidRPr="00D062EC">
              <w:rPr>
                <w:rFonts w:eastAsia="Times New Roman" w:cstheme="minorHAnsi"/>
                <w:sz w:val="20"/>
                <w:szCs w:val="20"/>
                <w:lang w:eastAsia="lt-LT"/>
              </w:rPr>
              <w:t xml:space="preserve"> </w:t>
            </w:r>
            <w:r w:rsidR="005100B6" w:rsidRPr="00D062EC">
              <w:rPr>
                <w:rFonts w:eastAsia="Times New Roman" w:cstheme="minorHAnsi"/>
                <w:sz w:val="20"/>
                <w:szCs w:val="20"/>
                <w:lang w:eastAsia="lt-LT"/>
              </w:rPr>
              <w:t xml:space="preserve">– iki </w:t>
            </w:r>
            <w:r w:rsidR="00287E46" w:rsidRPr="00D062EC">
              <w:rPr>
                <w:rFonts w:eastAsia="Times New Roman" w:cstheme="minorHAnsi"/>
                <w:sz w:val="20"/>
                <w:szCs w:val="20"/>
                <w:lang w:eastAsia="lt-LT"/>
              </w:rPr>
              <w:t xml:space="preserve">25 proc. </w:t>
            </w:r>
            <w:r w:rsidR="005100B6" w:rsidRPr="00D062EC">
              <w:rPr>
                <w:rFonts w:eastAsia="Times New Roman" w:cstheme="minorHAnsi"/>
                <w:sz w:val="20"/>
                <w:szCs w:val="20"/>
                <w:lang w:eastAsia="lt-LT"/>
              </w:rPr>
              <w:t>pagal masę</w:t>
            </w:r>
            <w:r w:rsidR="00287E46" w:rsidRPr="00D062EC">
              <w:rPr>
                <w:rFonts w:eastAsia="Times New Roman" w:cstheme="minorHAnsi"/>
                <w:sz w:val="20"/>
                <w:szCs w:val="20"/>
                <w:lang w:eastAsia="lt-LT"/>
              </w:rPr>
              <w:t>.</w:t>
            </w:r>
            <w:r w:rsidRPr="00D062EC">
              <w:rPr>
                <w:rFonts w:eastAsia="Times New Roman" w:cstheme="minorHAnsi"/>
                <w:sz w:val="20"/>
                <w:szCs w:val="20"/>
                <w:lang w:eastAsia="lt-LT"/>
              </w:rPr>
              <w:t xml:space="preserve"> </w:t>
            </w:r>
            <w:proofErr w:type="spellStart"/>
            <w:r w:rsidRPr="00D062EC">
              <w:rPr>
                <w:rFonts w:eastAsia="Times New Roman" w:cstheme="minorHAnsi"/>
                <w:sz w:val="20"/>
                <w:szCs w:val="20"/>
                <w:lang w:eastAsia="lt-LT"/>
              </w:rPr>
              <w:t>Defrostavus</w:t>
            </w:r>
            <w:proofErr w:type="spellEnd"/>
            <w:r w:rsidRPr="00D062EC">
              <w:rPr>
                <w:rFonts w:eastAsia="Times New Roman" w:cstheme="minorHAnsi"/>
                <w:sz w:val="20"/>
                <w:szCs w:val="20"/>
                <w:lang w:eastAsia="lt-LT"/>
              </w:rPr>
              <w:t xml:space="preserve"> sušaldytus žiedinius kopūstus</w:t>
            </w:r>
            <w:r w:rsidR="00FF6A1F" w:rsidRPr="00D062EC">
              <w:rPr>
                <w:rFonts w:eastAsia="Times New Roman" w:cstheme="minorHAnsi"/>
                <w:sz w:val="20"/>
                <w:szCs w:val="20"/>
                <w:lang w:eastAsia="lt-LT"/>
              </w:rPr>
              <w:t>,</w:t>
            </w:r>
            <w:r w:rsidRPr="00D062EC">
              <w:rPr>
                <w:rFonts w:eastAsia="Times New Roman" w:cstheme="minorHAnsi"/>
                <w:sz w:val="20"/>
                <w:szCs w:val="20"/>
                <w:lang w:eastAsia="lt-LT"/>
              </w:rPr>
              <w:t xml:space="preserve"> jų išvaizda ir konsistencija turi būti būdinga termiškai neapdorotiems</w:t>
            </w:r>
            <w:r w:rsidR="005100B6" w:rsidRPr="00D062EC">
              <w:rPr>
                <w:rFonts w:eastAsia="Times New Roman" w:cstheme="minorHAnsi"/>
                <w:sz w:val="20"/>
                <w:szCs w:val="20"/>
                <w:lang w:eastAsia="lt-LT"/>
              </w:rPr>
              <w:t xml:space="preserve"> žiediniams kopūstams</w:t>
            </w:r>
            <w:r w:rsidRPr="00D062EC">
              <w:rPr>
                <w:rFonts w:eastAsia="Times New Roman" w:cstheme="minorHAnsi"/>
                <w:sz w:val="20"/>
                <w:szCs w:val="20"/>
                <w:lang w:eastAsia="lt-LT"/>
              </w:rPr>
              <w:t xml:space="preserve">. Šaldyti žiediniai kopūstai prieš užšaldant gali būti </w:t>
            </w:r>
            <w:r w:rsidR="002A3776" w:rsidRPr="00D062EC">
              <w:rPr>
                <w:rFonts w:eastAsia="Times New Roman" w:cstheme="minorHAnsi"/>
                <w:sz w:val="20"/>
                <w:szCs w:val="20"/>
                <w:lang w:eastAsia="lt-LT"/>
              </w:rPr>
              <w:t>blanširuojami</w:t>
            </w:r>
            <w:r w:rsidRPr="00D062EC">
              <w:rPr>
                <w:rFonts w:eastAsia="Times New Roman" w:cstheme="minorHAnsi"/>
                <w:sz w:val="20"/>
                <w:szCs w:val="20"/>
                <w:lang w:eastAsia="lt-LT"/>
              </w:rPr>
              <w:t>.</w:t>
            </w:r>
            <w:r w:rsidR="00CB636B" w:rsidRPr="00D062EC">
              <w:rPr>
                <w:rFonts w:eastAsia="Times New Roman" w:cstheme="minorHAnsi"/>
                <w:sz w:val="20"/>
                <w:szCs w:val="20"/>
                <w:lang w:eastAsia="lt-LT"/>
              </w:rPr>
              <w:t xml:space="preserve"> Šaldyti žiediniai kopūstai turi atitikti Lietuvos Respublikos žemės ūkio ministro 2003 m. rugpjūčio 28 d. įsakymo Nr. 3D-353 „Dėl Privalomųjų greitai užšaldytų žiedinių kopūstų ir greitai užšaldytų braškių kokybės reikalavimų patvirtinimo“ nuostatas.</w:t>
            </w:r>
          </w:p>
          <w:p w14:paraId="471F7FDA" w14:textId="43344C07" w:rsidR="00C277F2" w:rsidRPr="00D062EC" w:rsidRDefault="00C277F2" w:rsidP="00C277F2">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sz w:val="20"/>
                <w:szCs w:val="20"/>
              </w:rPr>
              <w:t>Sudėtyje gali būti aptinkama kitų augalinių pėdsakų (priemaišų), pvz. salierų, bet tai netur</w:t>
            </w:r>
            <w:r w:rsidR="00036DA4" w:rsidRPr="00D062EC">
              <w:rPr>
                <w:rFonts w:eastAsia="Times New Roman" w:cstheme="minorHAnsi"/>
                <w:sz w:val="20"/>
                <w:szCs w:val="20"/>
              </w:rPr>
              <w:t>i</w:t>
            </w:r>
            <w:r w:rsidRPr="00D062EC">
              <w:rPr>
                <w:rFonts w:eastAsia="Times New Roman" w:cstheme="minorHAnsi"/>
                <w:sz w:val="20"/>
                <w:szCs w:val="20"/>
              </w:rPr>
              <w:t xml:space="preserve"> būti laikoma sudėtine produkto dalimi.</w:t>
            </w:r>
          </w:p>
          <w:p w14:paraId="3EBC4372" w14:textId="780BEF71" w:rsidR="002A3776" w:rsidRPr="00D062EC" w:rsidRDefault="002A3776" w:rsidP="00E80EE7">
            <w:pPr>
              <w:pStyle w:val="Sraopastraipa"/>
              <w:numPr>
                <w:ilvl w:val="0"/>
                <w:numId w:val="10"/>
              </w:numPr>
              <w:tabs>
                <w:tab w:val="left" w:pos="828"/>
              </w:tabs>
              <w:spacing w:after="120"/>
              <w:ind w:left="0" w:firstLine="360"/>
              <w:jc w:val="both"/>
              <w:rPr>
                <w:rFonts w:eastAsia="Times New Roman" w:cstheme="minorHAnsi"/>
                <w:sz w:val="20"/>
                <w:szCs w:val="20"/>
                <w:lang w:eastAsia="lt-LT"/>
              </w:rPr>
            </w:pPr>
            <w:r w:rsidRPr="00D062EC">
              <w:rPr>
                <w:rFonts w:eastAsia="Times New Roman" w:cstheme="minorHAnsi"/>
                <w:sz w:val="20"/>
                <w:szCs w:val="20"/>
                <w:lang w:eastAsia="lt-LT"/>
              </w:rPr>
              <w:t>Šaldytos avietės</w:t>
            </w:r>
            <w:r w:rsidR="00A82ABC" w:rsidRPr="00D062EC">
              <w:rPr>
                <w:rFonts w:eastAsia="Times New Roman" w:cstheme="minorHAnsi"/>
                <w:sz w:val="20"/>
                <w:szCs w:val="20"/>
                <w:lang w:eastAsia="lt-LT"/>
              </w:rPr>
              <w:t xml:space="preserve"> (lot. </w:t>
            </w:r>
            <w:proofErr w:type="spellStart"/>
            <w:r w:rsidR="00A82ABC" w:rsidRPr="00D062EC">
              <w:rPr>
                <w:rFonts w:eastAsia="Times New Roman" w:cstheme="minorHAnsi"/>
                <w:i/>
                <w:sz w:val="20"/>
                <w:szCs w:val="20"/>
                <w:lang w:eastAsia="lt-LT"/>
              </w:rPr>
              <w:t>Rubus</w:t>
            </w:r>
            <w:proofErr w:type="spellEnd"/>
            <w:r w:rsidR="00A82ABC" w:rsidRPr="00D062EC">
              <w:rPr>
                <w:rFonts w:eastAsia="Times New Roman" w:cstheme="minorHAnsi"/>
                <w:i/>
                <w:sz w:val="20"/>
                <w:szCs w:val="20"/>
                <w:lang w:eastAsia="lt-LT"/>
              </w:rPr>
              <w:t xml:space="preserve"> </w:t>
            </w:r>
            <w:proofErr w:type="spellStart"/>
            <w:r w:rsidR="00A82ABC" w:rsidRPr="00D062EC">
              <w:rPr>
                <w:rFonts w:eastAsia="Times New Roman" w:cstheme="minorHAnsi"/>
                <w:i/>
                <w:sz w:val="20"/>
                <w:szCs w:val="20"/>
                <w:lang w:eastAsia="lt-LT"/>
              </w:rPr>
              <w:t>idaeus</w:t>
            </w:r>
            <w:proofErr w:type="spellEnd"/>
            <w:r w:rsidR="00A82ABC" w:rsidRPr="00D062EC">
              <w:rPr>
                <w:rFonts w:eastAsia="Times New Roman" w:cstheme="minorHAnsi"/>
                <w:sz w:val="20"/>
                <w:szCs w:val="20"/>
                <w:lang w:eastAsia="lt-LT"/>
              </w:rPr>
              <w:t>)</w:t>
            </w:r>
            <w:r w:rsidRPr="00D062EC">
              <w:rPr>
                <w:rFonts w:eastAsia="Times New Roman" w:cstheme="minorHAnsi"/>
                <w:sz w:val="20"/>
                <w:szCs w:val="20"/>
                <w:lang w:eastAsia="lt-LT"/>
              </w:rPr>
              <w:t xml:space="preserve">. </w:t>
            </w:r>
            <w:r w:rsidRPr="00D062EC">
              <w:rPr>
                <w:rFonts w:cstheme="minorHAnsi"/>
                <w:sz w:val="20"/>
                <w:szCs w:val="20"/>
              </w:rPr>
              <w:t>Avietės sveikos, prinokusios</w:t>
            </w:r>
            <w:r w:rsidR="00246545" w:rsidRPr="00D062EC">
              <w:rPr>
                <w:rFonts w:cstheme="minorHAnsi"/>
                <w:sz w:val="20"/>
                <w:szCs w:val="20"/>
              </w:rPr>
              <w:t xml:space="preserve"> (nesun</w:t>
            </w:r>
            <w:r w:rsidR="005F79E1" w:rsidRPr="00D062EC">
              <w:rPr>
                <w:rFonts w:cstheme="minorHAnsi"/>
                <w:sz w:val="20"/>
                <w:szCs w:val="20"/>
              </w:rPr>
              <w:t>o</w:t>
            </w:r>
            <w:r w:rsidR="00246545" w:rsidRPr="00D062EC">
              <w:rPr>
                <w:rFonts w:cstheme="minorHAnsi"/>
                <w:sz w:val="20"/>
                <w:szCs w:val="20"/>
              </w:rPr>
              <w:t>kusių ar išblukusios spalvos ne daugiau kaip 10 proc. pagal masę)</w:t>
            </w:r>
            <w:r w:rsidRPr="00D062EC">
              <w:rPr>
                <w:rFonts w:cstheme="minorHAnsi"/>
                <w:sz w:val="20"/>
                <w:szCs w:val="20"/>
              </w:rPr>
              <w:t>, švarios, be pelėsių, be pašalinių kvapų ir skonio, be lapelių, šakelių</w:t>
            </w:r>
            <w:r w:rsidR="00732EA2" w:rsidRPr="00D062EC">
              <w:rPr>
                <w:rFonts w:cstheme="minorHAnsi"/>
                <w:sz w:val="20"/>
                <w:szCs w:val="20"/>
              </w:rPr>
              <w:t>, kotelių</w:t>
            </w:r>
            <w:r w:rsidR="00801583" w:rsidRPr="00D062EC">
              <w:rPr>
                <w:rFonts w:cstheme="minorHAnsi"/>
                <w:sz w:val="20"/>
                <w:szCs w:val="20"/>
              </w:rPr>
              <w:t xml:space="preserve"> (leidžiama </w:t>
            </w:r>
            <w:r w:rsidR="005D3D40" w:rsidRPr="00D062EC">
              <w:rPr>
                <w:rFonts w:cstheme="minorHAnsi"/>
                <w:sz w:val="20"/>
                <w:szCs w:val="20"/>
              </w:rPr>
              <w:t xml:space="preserve">lapelių, šakelių ir </w:t>
            </w:r>
            <w:r w:rsidR="00801583" w:rsidRPr="00D062EC">
              <w:rPr>
                <w:rFonts w:cstheme="minorHAnsi"/>
                <w:sz w:val="20"/>
                <w:szCs w:val="20"/>
              </w:rPr>
              <w:t>kotelių</w:t>
            </w:r>
            <w:r w:rsidR="005D3D40" w:rsidRPr="00D062EC">
              <w:rPr>
                <w:rFonts w:cstheme="minorHAnsi"/>
                <w:sz w:val="20"/>
                <w:szCs w:val="20"/>
              </w:rPr>
              <w:t xml:space="preserve"> iki 1</w:t>
            </w:r>
            <w:r w:rsidR="00801583" w:rsidRPr="00D062EC">
              <w:rPr>
                <w:rFonts w:cstheme="minorHAnsi"/>
                <w:sz w:val="20"/>
                <w:szCs w:val="20"/>
              </w:rPr>
              <w:t xml:space="preserve"> proc. pagal masę)</w:t>
            </w:r>
            <w:r w:rsidRPr="00D062EC">
              <w:rPr>
                <w:rFonts w:cstheme="minorHAnsi"/>
                <w:sz w:val="20"/>
                <w:szCs w:val="20"/>
              </w:rPr>
              <w:t>, kenkėjų ir</w:t>
            </w:r>
            <w:r w:rsidR="00246545" w:rsidRPr="00D062EC">
              <w:rPr>
                <w:rFonts w:cstheme="minorHAnsi"/>
                <w:sz w:val="20"/>
                <w:szCs w:val="20"/>
              </w:rPr>
              <w:t xml:space="preserve"> jų liekanų, žemių, akmenukų, </w:t>
            </w:r>
            <w:r w:rsidRPr="00D062EC">
              <w:rPr>
                <w:rFonts w:cstheme="minorHAnsi"/>
                <w:sz w:val="20"/>
                <w:szCs w:val="20"/>
              </w:rPr>
              <w:t>kitų priemaišų</w:t>
            </w:r>
            <w:r w:rsidR="00246545" w:rsidRPr="00D062EC">
              <w:rPr>
                <w:rFonts w:cstheme="minorHAnsi"/>
                <w:sz w:val="20"/>
                <w:szCs w:val="20"/>
              </w:rPr>
              <w:t xml:space="preserve"> ar </w:t>
            </w:r>
            <w:r w:rsidR="00246545" w:rsidRPr="00D062EC">
              <w:rPr>
                <w:rStyle w:val="Emfaz"/>
                <w:rFonts w:cstheme="minorHAnsi"/>
                <w:i w:val="0"/>
                <w:sz w:val="20"/>
                <w:szCs w:val="20"/>
              </w:rPr>
              <w:t>šerkšno</w:t>
            </w:r>
            <w:r w:rsidRPr="00D062EC">
              <w:rPr>
                <w:rFonts w:cstheme="minorHAnsi"/>
                <w:sz w:val="20"/>
                <w:szCs w:val="20"/>
              </w:rPr>
              <w:t xml:space="preserve">. Turi būti užšaldytos greito užšaldymo būdu ir pateikiamos biriomis uogomis </w:t>
            </w:r>
            <w:r w:rsidRPr="00D062EC">
              <w:rPr>
                <w:rFonts w:eastAsia="Times New Roman" w:cstheme="minorHAnsi"/>
                <w:sz w:val="20"/>
                <w:szCs w:val="20"/>
                <w:lang w:eastAsia="lt-LT"/>
              </w:rPr>
              <w:t>(sulipusių gali būti iki 10 proc. pagal masę)</w:t>
            </w:r>
            <w:r w:rsidRPr="00D062EC">
              <w:rPr>
                <w:rFonts w:cstheme="minorHAnsi"/>
                <w:sz w:val="20"/>
                <w:szCs w:val="20"/>
              </w:rPr>
              <w:t xml:space="preserve">. </w:t>
            </w:r>
            <w:r w:rsidR="00801583" w:rsidRPr="00D062EC">
              <w:rPr>
                <w:rFonts w:cstheme="minorHAnsi"/>
                <w:sz w:val="20"/>
                <w:szCs w:val="20"/>
              </w:rPr>
              <w:t>Avietės turi būti nesutrintos (leidžiama grūdelių iki 20 proc. pagal masę), išlaikiusios formą, skonį, kvapą ir spalvą, būdingą šviežioms avietėms.</w:t>
            </w:r>
            <w:r w:rsidRPr="00D062EC">
              <w:rPr>
                <w:rFonts w:cstheme="minorHAnsi"/>
                <w:sz w:val="20"/>
                <w:szCs w:val="20"/>
              </w:rPr>
              <w:t xml:space="preserve"> Produktas turi būti paruoštas vartoti po atšildymo, be papildomo terminio apdorojimo.</w:t>
            </w:r>
            <w:r w:rsidR="00246545" w:rsidRPr="00D062EC">
              <w:rPr>
                <w:rFonts w:cstheme="minorHAnsi"/>
                <w:sz w:val="20"/>
                <w:szCs w:val="20"/>
              </w:rPr>
              <w:t xml:space="preserve"> </w:t>
            </w:r>
          </w:p>
          <w:p w14:paraId="2F94ED97" w14:textId="115593D9" w:rsidR="00C277F2" w:rsidRPr="00D062EC" w:rsidRDefault="00C277F2" w:rsidP="00C277F2">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bCs/>
                <w:sz w:val="20"/>
                <w:szCs w:val="20"/>
                <w:lang w:eastAsia="lt-LT"/>
              </w:rPr>
              <w:t>Sudėtyje gali būti aptinkama kitų augalinių pėdsakų (priemaišų), pvz. salierų, bet tai netur</w:t>
            </w:r>
            <w:r w:rsidR="00036DA4"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3854D506" w14:textId="31E56C50" w:rsidR="00A164A7" w:rsidRPr="00D062EC" w:rsidRDefault="00A82ABC" w:rsidP="00D8194A">
            <w:pPr>
              <w:pStyle w:val="Sraopastraipa"/>
              <w:numPr>
                <w:ilvl w:val="0"/>
                <w:numId w:val="10"/>
              </w:numPr>
              <w:tabs>
                <w:tab w:val="left" w:pos="873"/>
              </w:tabs>
              <w:spacing w:after="120"/>
              <w:ind w:left="22" w:firstLine="338"/>
              <w:jc w:val="both"/>
              <w:rPr>
                <w:rFonts w:cstheme="minorHAnsi"/>
                <w:sz w:val="20"/>
                <w:szCs w:val="20"/>
              </w:rPr>
            </w:pPr>
            <w:r w:rsidRPr="00D062EC">
              <w:rPr>
                <w:rFonts w:cstheme="minorHAnsi"/>
                <w:sz w:val="20"/>
                <w:szCs w:val="20"/>
              </w:rPr>
              <w:t>Šaldytos ankštinės</w:t>
            </w:r>
            <w:r w:rsidR="00975870" w:rsidRPr="00D062EC">
              <w:rPr>
                <w:rFonts w:cstheme="minorHAnsi"/>
                <w:sz w:val="20"/>
                <w:szCs w:val="20"/>
              </w:rPr>
              <w:t xml:space="preserve"> (šparaginės)</w:t>
            </w:r>
            <w:r w:rsidRPr="00D062EC">
              <w:rPr>
                <w:rFonts w:cstheme="minorHAnsi"/>
                <w:sz w:val="20"/>
                <w:szCs w:val="20"/>
              </w:rPr>
              <w:t xml:space="preserve"> pupelės (lot. </w:t>
            </w:r>
            <w:proofErr w:type="spellStart"/>
            <w:r w:rsidRPr="00D062EC">
              <w:rPr>
                <w:rFonts w:cstheme="minorHAnsi"/>
                <w:i/>
                <w:sz w:val="20"/>
                <w:szCs w:val="20"/>
              </w:rPr>
              <w:t>Phaseolus</w:t>
            </w:r>
            <w:proofErr w:type="spellEnd"/>
            <w:r w:rsidR="00D8194A" w:rsidRPr="00D062EC">
              <w:rPr>
                <w:rFonts w:cstheme="minorHAnsi"/>
                <w:i/>
                <w:sz w:val="20"/>
                <w:szCs w:val="20"/>
              </w:rPr>
              <w:t xml:space="preserve"> </w:t>
            </w:r>
            <w:proofErr w:type="spellStart"/>
            <w:r w:rsidR="00D8194A" w:rsidRPr="00D062EC">
              <w:rPr>
                <w:rFonts w:cstheme="minorHAnsi"/>
                <w:i/>
                <w:iCs/>
                <w:sz w:val="20"/>
                <w:szCs w:val="20"/>
              </w:rPr>
              <w:t>vulgaris</w:t>
            </w:r>
            <w:proofErr w:type="spellEnd"/>
            <w:r w:rsidRPr="00D062EC">
              <w:rPr>
                <w:rFonts w:cstheme="minorHAnsi"/>
                <w:sz w:val="20"/>
                <w:szCs w:val="20"/>
              </w:rPr>
              <w:t>). Ankštinės</w:t>
            </w:r>
            <w:r w:rsidR="00896817" w:rsidRPr="00D062EC">
              <w:rPr>
                <w:rFonts w:cstheme="minorHAnsi"/>
                <w:sz w:val="20"/>
                <w:szCs w:val="20"/>
              </w:rPr>
              <w:t xml:space="preserve"> (šparaginės)</w:t>
            </w:r>
            <w:r w:rsidRPr="00D062EC">
              <w:rPr>
                <w:rFonts w:cstheme="minorHAnsi"/>
                <w:sz w:val="20"/>
                <w:szCs w:val="20"/>
              </w:rPr>
              <w:t xml:space="preserve"> pupelės</w:t>
            </w:r>
            <w:r w:rsidR="00896817" w:rsidRPr="00D062EC">
              <w:rPr>
                <w:sz w:val="20"/>
                <w:szCs w:val="20"/>
              </w:rPr>
              <w:t xml:space="preserve"> </w:t>
            </w:r>
            <w:r w:rsidR="00F07C07" w:rsidRPr="00D062EC">
              <w:rPr>
                <w:sz w:val="20"/>
                <w:szCs w:val="20"/>
              </w:rPr>
              <w:t xml:space="preserve">– </w:t>
            </w:r>
            <w:r w:rsidR="00896817" w:rsidRPr="00D062EC">
              <w:rPr>
                <w:sz w:val="20"/>
                <w:szCs w:val="20"/>
              </w:rPr>
              <w:t xml:space="preserve">tai </w:t>
            </w:r>
            <w:r w:rsidR="00896817" w:rsidRPr="00D062EC">
              <w:rPr>
                <w:rFonts w:cstheme="minorHAnsi"/>
                <w:sz w:val="20"/>
                <w:szCs w:val="20"/>
              </w:rPr>
              <w:t>nepilnai subrendusios paprastųjų pupelių ankštys. Ankščių odelė turi būti stora ir mėsinga, o sėklos (pupelės) dar nesusiformavusios</w:t>
            </w:r>
            <w:r w:rsidR="00D8194A" w:rsidRPr="00D062EC">
              <w:rPr>
                <w:rFonts w:cstheme="minorHAnsi"/>
                <w:sz w:val="20"/>
                <w:szCs w:val="20"/>
              </w:rPr>
              <w:t xml:space="preserve"> (nesusiformavusios iki brandžių, valgomų pupelių)</w:t>
            </w:r>
            <w:r w:rsidR="00896817" w:rsidRPr="00D062EC">
              <w:rPr>
                <w:rFonts w:cstheme="minorHAnsi"/>
                <w:sz w:val="20"/>
                <w:szCs w:val="20"/>
              </w:rPr>
              <w:t xml:space="preserve">. </w:t>
            </w:r>
            <w:r w:rsidR="00C4524A" w:rsidRPr="00D062EC">
              <w:rPr>
                <w:rFonts w:cstheme="minorHAnsi"/>
                <w:sz w:val="20"/>
                <w:szCs w:val="20"/>
              </w:rPr>
              <w:t xml:space="preserve">Ankštinės (šparaginės) </w:t>
            </w:r>
            <w:r w:rsidR="00896817" w:rsidRPr="00D062EC">
              <w:rPr>
                <w:rFonts w:cstheme="minorHAnsi"/>
                <w:sz w:val="20"/>
                <w:szCs w:val="20"/>
              </w:rPr>
              <w:t xml:space="preserve">pupelės </w:t>
            </w:r>
            <w:r w:rsidRPr="00D062EC">
              <w:rPr>
                <w:rFonts w:cstheme="minorHAnsi"/>
                <w:sz w:val="20"/>
                <w:szCs w:val="20"/>
              </w:rPr>
              <w:t>turi būti švarios, sveikos, be pašalinių priemaišų</w:t>
            </w:r>
            <w:r w:rsidR="000E25A9" w:rsidRPr="00D062EC">
              <w:rPr>
                <w:rFonts w:cstheme="minorHAnsi"/>
                <w:sz w:val="20"/>
                <w:szCs w:val="20"/>
              </w:rPr>
              <w:t xml:space="preserve"> (pašalinių priemaišų (lapelių, kotelių) kiekis netur</w:t>
            </w:r>
            <w:r w:rsidR="005D6817" w:rsidRPr="00D062EC">
              <w:rPr>
                <w:rFonts w:cstheme="minorHAnsi"/>
                <w:sz w:val="20"/>
                <w:szCs w:val="20"/>
              </w:rPr>
              <w:t>i</w:t>
            </w:r>
            <w:r w:rsidR="000E25A9" w:rsidRPr="00D062EC">
              <w:rPr>
                <w:rFonts w:cstheme="minorHAnsi"/>
                <w:sz w:val="20"/>
                <w:szCs w:val="20"/>
              </w:rPr>
              <w:t xml:space="preserve"> būti didesnis kaip 1 proc. pagal masę)</w:t>
            </w:r>
            <w:r w:rsidRPr="00D062EC">
              <w:rPr>
                <w:rFonts w:cstheme="minorHAnsi"/>
                <w:sz w:val="20"/>
                <w:szCs w:val="20"/>
              </w:rPr>
              <w:t>, nepažeistos kenkėjų.</w:t>
            </w:r>
            <w:r w:rsidR="000E25A9" w:rsidRPr="00D062EC">
              <w:rPr>
                <w:rFonts w:cstheme="minorHAnsi"/>
                <w:sz w:val="20"/>
                <w:szCs w:val="20"/>
              </w:rPr>
              <w:t xml:space="preserve"> </w:t>
            </w:r>
            <w:r w:rsidR="001F62F6" w:rsidRPr="00D062EC">
              <w:rPr>
                <w:rFonts w:cstheme="minorHAnsi"/>
                <w:sz w:val="20"/>
                <w:szCs w:val="20"/>
              </w:rPr>
              <w:t>Ankštinės (šparaginės) pupelės</w:t>
            </w:r>
            <w:r w:rsidR="000E25A9" w:rsidRPr="00D062EC">
              <w:rPr>
                <w:rFonts w:cstheme="minorHAnsi"/>
                <w:sz w:val="20"/>
                <w:szCs w:val="20"/>
              </w:rPr>
              <w:t xml:space="preserve"> turi būti vienodos rūšies ir brandos, turėti būdingą žalią spalvą, natūralų kvapą ir skonį, be pašalinių kvapų ar </w:t>
            </w:r>
            <w:proofErr w:type="spellStart"/>
            <w:r w:rsidR="000E25A9" w:rsidRPr="00D062EC">
              <w:rPr>
                <w:rFonts w:cstheme="minorHAnsi"/>
                <w:sz w:val="20"/>
                <w:szCs w:val="20"/>
              </w:rPr>
              <w:t>poskonių</w:t>
            </w:r>
            <w:proofErr w:type="spellEnd"/>
            <w:r w:rsidR="000E25A9" w:rsidRPr="00D062EC">
              <w:rPr>
                <w:rFonts w:cstheme="minorHAnsi"/>
                <w:sz w:val="20"/>
                <w:szCs w:val="20"/>
              </w:rPr>
              <w:t xml:space="preserve">. </w:t>
            </w:r>
            <w:r w:rsidR="001F62F6" w:rsidRPr="00D062EC">
              <w:rPr>
                <w:rFonts w:cstheme="minorHAnsi"/>
                <w:sz w:val="20"/>
                <w:szCs w:val="20"/>
              </w:rPr>
              <w:t>Ankštinės (šparaginės) p</w:t>
            </w:r>
            <w:r w:rsidR="000E25A9" w:rsidRPr="00D062EC">
              <w:rPr>
                <w:rFonts w:cstheme="minorHAnsi"/>
                <w:sz w:val="20"/>
                <w:szCs w:val="20"/>
              </w:rPr>
              <w:t xml:space="preserve">upelės turi būti </w:t>
            </w:r>
            <w:r w:rsidR="007B03AE" w:rsidRPr="00D062EC">
              <w:rPr>
                <w:rFonts w:cstheme="minorHAnsi"/>
                <w:sz w:val="20"/>
                <w:szCs w:val="20"/>
              </w:rPr>
              <w:t>užšaldytos greito užšaldymo būdu</w:t>
            </w:r>
            <w:r w:rsidR="000E25A9" w:rsidRPr="00D062EC">
              <w:rPr>
                <w:rFonts w:cstheme="minorHAnsi"/>
                <w:sz w:val="20"/>
                <w:szCs w:val="20"/>
              </w:rPr>
              <w:t xml:space="preserve">. </w:t>
            </w:r>
            <w:r w:rsidR="001F62F6" w:rsidRPr="00D062EC">
              <w:rPr>
                <w:rFonts w:cstheme="minorHAnsi"/>
                <w:sz w:val="20"/>
                <w:szCs w:val="20"/>
              </w:rPr>
              <w:t>Ankštinės (šparaginės) p</w:t>
            </w:r>
            <w:r w:rsidR="000E25A9" w:rsidRPr="00D062EC">
              <w:rPr>
                <w:rFonts w:cstheme="minorHAnsi"/>
                <w:sz w:val="20"/>
                <w:szCs w:val="20"/>
              </w:rPr>
              <w:t>upelės turi būti birios. Sugniužusių / suglebusių ir pažeistų, ruduojančių</w:t>
            </w:r>
            <w:r w:rsidR="001F62F6" w:rsidRPr="00D062EC">
              <w:rPr>
                <w:rFonts w:cstheme="minorHAnsi"/>
                <w:sz w:val="20"/>
                <w:szCs w:val="20"/>
              </w:rPr>
              <w:t xml:space="preserve"> ankštinių (šparaginių)</w:t>
            </w:r>
            <w:r w:rsidR="000E25A9" w:rsidRPr="00D062EC">
              <w:rPr>
                <w:rFonts w:cstheme="minorHAnsi"/>
                <w:sz w:val="20"/>
                <w:szCs w:val="20"/>
              </w:rPr>
              <w:t xml:space="preserve"> pupelių kiekis netur</w:t>
            </w:r>
            <w:r w:rsidR="009D4F79" w:rsidRPr="00D062EC">
              <w:rPr>
                <w:rFonts w:cstheme="minorHAnsi"/>
                <w:sz w:val="20"/>
                <w:szCs w:val="20"/>
              </w:rPr>
              <w:t>i</w:t>
            </w:r>
            <w:r w:rsidR="000E25A9" w:rsidRPr="00D062EC">
              <w:rPr>
                <w:rFonts w:cstheme="minorHAnsi"/>
                <w:sz w:val="20"/>
                <w:szCs w:val="20"/>
              </w:rPr>
              <w:t xml:space="preserve"> būti didesnis kaip 10 proc. </w:t>
            </w:r>
            <w:r w:rsidR="00732EA2" w:rsidRPr="00D062EC">
              <w:rPr>
                <w:rFonts w:eastAsia="Times New Roman" w:cstheme="minorHAnsi"/>
                <w:sz w:val="20"/>
                <w:szCs w:val="20"/>
                <w:lang w:eastAsia="lt-LT"/>
              </w:rPr>
              <w:t>pagal masę.</w:t>
            </w:r>
          </w:p>
          <w:p w14:paraId="7D1A435B" w14:textId="29D7D0FE" w:rsidR="00C277F2" w:rsidRPr="00D062EC" w:rsidRDefault="00C277F2" w:rsidP="00C277F2">
            <w:pPr>
              <w:pStyle w:val="Sraopastraipa"/>
              <w:tabs>
                <w:tab w:val="left" w:pos="828"/>
              </w:tabs>
              <w:spacing w:after="120"/>
              <w:ind w:left="360"/>
              <w:jc w:val="both"/>
              <w:rPr>
                <w:rFonts w:cstheme="minorHAnsi"/>
                <w:sz w:val="20"/>
                <w:szCs w:val="20"/>
              </w:rPr>
            </w:pPr>
            <w:r w:rsidRPr="00D062EC">
              <w:rPr>
                <w:rFonts w:eastAsia="Times New Roman" w:cstheme="minorHAnsi"/>
                <w:bCs/>
                <w:sz w:val="20"/>
                <w:szCs w:val="20"/>
                <w:lang w:eastAsia="lt-LT"/>
              </w:rPr>
              <w:t>Sudėtyje gali būti aptinkama kitų augalinių pėdsakų (priemaišų), pvz. salierų, bet tai netur</w:t>
            </w:r>
            <w:r w:rsidR="00036DA4"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30611B8B" w14:textId="0A111150" w:rsidR="00B55F08" w:rsidRPr="00D062EC" w:rsidRDefault="00B55F08" w:rsidP="00E80EE7">
            <w:pPr>
              <w:pStyle w:val="Sraopastraipa"/>
              <w:numPr>
                <w:ilvl w:val="0"/>
                <w:numId w:val="10"/>
              </w:numPr>
              <w:tabs>
                <w:tab w:val="left" w:pos="828"/>
              </w:tabs>
              <w:spacing w:after="120"/>
              <w:ind w:left="0" w:firstLine="360"/>
              <w:jc w:val="both"/>
              <w:rPr>
                <w:rFonts w:cstheme="minorHAnsi"/>
                <w:sz w:val="20"/>
                <w:szCs w:val="20"/>
              </w:rPr>
            </w:pPr>
            <w:r w:rsidRPr="00D062EC">
              <w:rPr>
                <w:rFonts w:cstheme="minorHAnsi"/>
                <w:sz w:val="20"/>
                <w:szCs w:val="20"/>
              </w:rPr>
              <w:t>Šaldytos braškės</w:t>
            </w:r>
            <w:r w:rsidR="00545FB4" w:rsidRPr="00D062EC">
              <w:rPr>
                <w:rFonts w:cstheme="minorHAnsi"/>
                <w:sz w:val="20"/>
                <w:szCs w:val="20"/>
              </w:rPr>
              <w:t xml:space="preserve"> (lot. </w:t>
            </w:r>
            <w:proofErr w:type="spellStart"/>
            <w:r w:rsidR="00545FB4" w:rsidRPr="00D062EC">
              <w:rPr>
                <w:rFonts w:cstheme="minorHAnsi"/>
                <w:i/>
                <w:sz w:val="20"/>
                <w:szCs w:val="20"/>
              </w:rPr>
              <w:t>Fragaria</w:t>
            </w:r>
            <w:proofErr w:type="spellEnd"/>
            <w:r w:rsidR="00545FB4" w:rsidRPr="00D062EC">
              <w:rPr>
                <w:rFonts w:cstheme="minorHAnsi"/>
                <w:i/>
                <w:sz w:val="20"/>
                <w:szCs w:val="20"/>
              </w:rPr>
              <w:t xml:space="preserve"> </w:t>
            </w:r>
            <w:proofErr w:type="spellStart"/>
            <w:r w:rsidR="00545FB4" w:rsidRPr="00D062EC">
              <w:rPr>
                <w:rFonts w:cstheme="minorHAnsi"/>
                <w:i/>
                <w:sz w:val="20"/>
                <w:szCs w:val="20"/>
              </w:rPr>
              <w:t>grandiflora</w:t>
            </w:r>
            <w:proofErr w:type="spellEnd"/>
            <w:r w:rsidR="00545FB4" w:rsidRPr="00D062EC">
              <w:rPr>
                <w:rFonts w:cstheme="minorHAnsi"/>
                <w:i/>
                <w:sz w:val="20"/>
                <w:szCs w:val="20"/>
              </w:rPr>
              <w:t xml:space="preserve"> L.</w:t>
            </w:r>
            <w:r w:rsidR="00545FB4" w:rsidRPr="00D062EC">
              <w:rPr>
                <w:rFonts w:cstheme="minorHAnsi"/>
                <w:sz w:val="20"/>
                <w:szCs w:val="20"/>
              </w:rPr>
              <w:t xml:space="preserve"> ar </w:t>
            </w:r>
            <w:proofErr w:type="spellStart"/>
            <w:r w:rsidR="00545FB4" w:rsidRPr="00D062EC">
              <w:rPr>
                <w:rFonts w:cstheme="minorHAnsi"/>
                <w:i/>
                <w:sz w:val="20"/>
                <w:szCs w:val="20"/>
              </w:rPr>
              <w:t>Fragaria</w:t>
            </w:r>
            <w:proofErr w:type="spellEnd"/>
            <w:r w:rsidR="00545FB4" w:rsidRPr="00D062EC">
              <w:rPr>
                <w:rFonts w:cstheme="minorHAnsi"/>
                <w:i/>
                <w:sz w:val="20"/>
                <w:szCs w:val="20"/>
              </w:rPr>
              <w:t xml:space="preserve"> </w:t>
            </w:r>
            <w:proofErr w:type="spellStart"/>
            <w:r w:rsidR="00545FB4" w:rsidRPr="00D062EC">
              <w:rPr>
                <w:rFonts w:cstheme="minorHAnsi"/>
                <w:i/>
                <w:sz w:val="20"/>
                <w:szCs w:val="20"/>
              </w:rPr>
              <w:t>vesca</w:t>
            </w:r>
            <w:proofErr w:type="spellEnd"/>
            <w:r w:rsidR="00545FB4" w:rsidRPr="00D062EC">
              <w:rPr>
                <w:rFonts w:cstheme="minorHAnsi"/>
                <w:i/>
                <w:sz w:val="20"/>
                <w:szCs w:val="20"/>
              </w:rPr>
              <w:t xml:space="preserve"> L</w:t>
            </w:r>
            <w:r w:rsidR="00545FB4" w:rsidRPr="00D062EC">
              <w:rPr>
                <w:rFonts w:cstheme="minorHAnsi"/>
                <w:sz w:val="20"/>
                <w:szCs w:val="20"/>
              </w:rPr>
              <w:t>.)</w:t>
            </w:r>
            <w:r w:rsidR="0055198B" w:rsidRPr="00D062EC">
              <w:rPr>
                <w:rFonts w:cstheme="minorHAnsi"/>
                <w:sz w:val="20"/>
                <w:szCs w:val="20"/>
              </w:rPr>
              <w:t>. Braškių mažiausias skersmuo turi būti ne mažesnis nei 15 mm. P</w:t>
            </w:r>
            <w:r w:rsidRPr="00D062EC">
              <w:rPr>
                <w:rFonts w:cstheme="minorHAnsi"/>
                <w:sz w:val="20"/>
                <w:szCs w:val="20"/>
              </w:rPr>
              <w:t>aruoštos iš šviežių, sveikų, švarių, prinokusių, nuskabytais taurėlapiais, tvirtos konsistencijos</w:t>
            </w:r>
            <w:r w:rsidR="00545FB4" w:rsidRPr="00D062EC">
              <w:rPr>
                <w:rFonts w:cstheme="minorHAnsi"/>
                <w:sz w:val="20"/>
                <w:szCs w:val="20"/>
              </w:rPr>
              <w:t xml:space="preserve"> uogų.</w:t>
            </w:r>
            <w:r w:rsidR="006D59C4" w:rsidRPr="00D062EC">
              <w:rPr>
                <w:rFonts w:cstheme="minorHAnsi"/>
                <w:sz w:val="20"/>
                <w:szCs w:val="20"/>
              </w:rPr>
              <w:t xml:space="preserve"> Turi būti užš</w:t>
            </w:r>
            <w:r w:rsidR="00090522" w:rsidRPr="00D062EC">
              <w:rPr>
                <w:rFonts w:cstheme="minorHAnsi"/>
                <w:sz w:val="20"/>
                <w:szCs w:val="20"/>
              </w:rPr>
              <w:t>aldytos greito užšaldymo būdu</w:t>
            </w:r>
            <w:r w:rsidR="006D59C4" w:rsidRPr="00D062EC">
              <w:rPr>
                <w:rFonts w:cstheme="minorHAnsi"/>
                <w:sz w:val="20"/>
                <w:szCs w:val="20"/>
              </w:rPr>
              <w:t>. Greitai užšaldytos braškės turi būti: natūralios, būdingos šioms uogoms spalvos; be pašalinio skonio ir kvapo; nepažeistos, gali būti nesmarkiai sumaigytų uogų</w:t>
            </w:r>
            <w:r w:rsidR="00090522" w:rsidRPr="00D062EC">
              <w:rPr>
                <w:rFonts w:cstheme="minorHAnsi"/>
                <w:sz w:val="20"/>
                <w:szCs w:val="20"/>
              </w:rPr>
              <w:t xml:space="preserve"> (</w:t>
            </w:r>
            <w:r w:rsidR="001F62F6" w:rsidRPr="00D062EC">
              <w:rPr>
                <w:rFonts w:cstheme="minorHAnsi"/>
                <w:sz w:val="20"/>
                <w:szCs w:val="20"/>
              </w:rPr>
              <w:t>s</w:t>
            </w:r>
            <w:r w:rsidR="00090522" w:rsidRPr="00D062EC">
              <w:rPr>
                <w:rFonts w:cstheme="minorHAnsi"/>
                <w:sz w:val="20"/>
                <w:szCs w:val="20"/>
              </w:rPr>
              <w:t>kilusi</w:t>
            </w:r>
            <w:r w:rsidR="001F62F6" w:rsidRPr="00D062EC">
              <w:rPr>
                <w:rFonts w:cstheme="minorHAnsi"/>
                <w:sz w:val="20"/>
                <w:szCs w:val="20"/>
              </w:rPr>
              <w:t>ų</w:t>
            </w:r>
            <w:r w:rsidR="00090522" w:rsidRPr="00D062EC">
              <w:rPr>
                <w:rFonts w:cstheme="minorHAnsi"/>
                <w:sz w:val="20"/>
                <w:szCs w:val="20"/>
              </w:rPr>
              <w:t>, sutrint</w:t>
            </w:r>
            <w:r w:rsidR="001F62F6" w:rsidRPr="00D062EC">
              <w:rPr>
                <w:rFonts w:cstheme="minorHAnsi"/>
                <w:sz w:val="20"/>
                <w:szCs w:val="20"/>
              </w:rPr>
              <w:t>ų</w:t>
            </w:r>
            <w:r w:rsidR="00090522" w:rsidRPr="00D062EC">
              <w:rPr>
                <w:rFonts w:cstheme="minorHAnsi"/>
                <w:sz w:val="20"/>
                <w:szCs w:val="20"/>
              </w:rPr>
              <w:t xml:space="preserve"> ar apdaužyt</w:t>
            </w:r>
            <w:r w:rsidR="001F62F6" w:rsidRPr="00D062EC">
              <w:rPr>
                <w:rFonts w:cstheme="minorHAnsi"/>
                <w:sz w:val="20"/>
                <w:szCs w:val="20"/>
              </w:rPr>
              <w:t>ų</w:t>
            </w:r>
            <w:r w:rsidR="00090522" w:rsidRPr="00D062EC">
              <w:rPr>
                <w:rFonts w:cstheme="minorHAnsi"/>
                <w:sz w:val="20"/>
                <w:szCs w:val="20"/>
              </w:rPr>
              <w:t xml:space="preserve"> uog</w:t>
            </w:r>
            <w:r w:rsidR="001F62F6" w:rsidRPr="00D062EC">
              <w:rPr>
                <w:rFonts w:cstheme="minorHAnsi"/>
                <w:sz w:val="20"/>
                <w:szCs w:val="20"/>
              </w:rPr>
              <w:t>ų gali</w:t>
            </w:r>
            <w:r w:rsidR="00090522" w:rsidRPr="00D062EC">
              <w:rPr>
                <w:rFonts w:cstheme="minorHAnsi"/>
                <w:sz w:val="20"/>
                <w:szCs w:val="20"/>
              </w:rPr>
              <w:t xml:space="preserve"> būti ne</w:t>
            </w:r>
            <w:r w:rsidR="000E6D19" w:rsidRPr="00D062EC">
              <w:rPr>
                <w:rFonts w:cstheme="minorHAnsi"/>
                <w:sz w:val="20"/>
                <w:szCs w:val="20"/>
              </w:rPr>
              <w:t xml:space="preserve"> daugiau kaip 5 proc. pagal</w:t>
            </w:r>
            <w:r w:rsidR="00090522" w:rsidRPr="00D062EC">
              <w:rPr>
                <w:rFonts w:cstheme="minorHAnsi"/>
                <w:sz w:val="20"/>
                <w:szCs w:val="20"/>
              </w:rPr>
              <w:t xml:space="preserve"> masę)</w:t>
            </w:r>
            <w:r w:rsidR="006D59C4" w:rsidRPr="00D062EC">
              <w:rPr>
                <w:rFonts w:cstheme="minorHAnsi"/>
                <w:sz w:val="20"/>
                <w:szCs w:val="20"/>
              </w:rPr>
              <w:t xml:space="preserve">; nepažeistos; švarios, be smėlio, žvyro ir kitokių pašalinių medžiagų; be </w:t>
            </w:r>
            <w:proofErr w:type="spellStart"/>
            <w:r w:rsidR="006D59C4" w:rsidRPr="00D062EC">
              <w:rPr>
                <w:rFonts w:cstheme="minorHAnsi"/>
                <w:sz w:val="20"/>
                <w:szCs w:val="20"/>
              </w:rPr>
              <w:t>žiedynkočių</w:t>
            </w:r>
            <w:proofErr w:type="spellEnd"/>
            <w:r w:rsidR="006D59C4" w:rsidRPr="00D062EC">
              <w:rPr>
                <w:rFonts w:cstheme="minorHAnsi"/>
                <w:sz w:val="20"/>
                <w:szCs w:val="20"/>
              </w:rPr>
              <w:t>, jų dalelių, taurėlapių, lapų ir kitokių pašalinių augalinių medžiagų; sveikos, be pelėsių, vabzdžių išėstų vietų ir kitokių dėmių; normaliai išsivysčiusios; nesuledėjusios; pateiktos kaip laisvai byrančios (t. y. kai atskiros nepjaustytos uogos nėra sukibusios viena su kita)</w:t>
            </w:r>
            <w:r w:rsidR="00090522" w:rsidRPr="00D062EC">
              <w:rPr>
                <w:rFonts w:cstheme="minorHAnsi"/>
                <w:sz w:val="20"/>
                <w:szCs w:val="20"/>
              </w:rPr>
              <w:t xml:space="preserve"> </w:t>
            </w:r>
            <w:r w:rsidR="00090522" w:rsidRPr="00D062EC">
              <w:rPr>
                <w:rFonts w:eastAsia="Times New Roman" w:cstheme="minorHAnsi"/>
                <w:sz w:val="20"/>
                <w:szCs w:val="20"/>
                <w:lang w:eastAsia="lt-LT"/>
              </w:rPr>
              <w:t>(sulipusių gali būti iki 10 proc. pagal masę)</w:t>
            </w:r>
            <w:r w:rsidR="00090522" w:rsidRPr="00D062EC">
              <w:rPr>
                <w:rFonts w:cstheme="minorHAnsi"/>
                <w:sz w:val="20"/>
                <w:szCs w:val="20"/>
              </w:rPr>
              <w:t xml:space="preserve">. </w:t>
            </w:r>
            <w:r w:rsidR="006D59C4" w:rsidRPr="00D062EC">
              <w:rPr>
                <w:rFonts w:cstheme="minorHAnsi"/>
                <w:sz w:val="20"/>
                <w:szCs w:val="20"/>
              </w:rPr>
              <w:t>Leistini dydžio nuokrypiai nepjaustytose braškėse: jei braškės pateik</w:t>
            </w:r>
            <w:r w:rsidR="001E47D4" w:rsidRPr="00D062EC">
              <w:rPr>
                <w:rFonts w:cstheme="minorHAnsi"/>
                <w:sz w:val="20"/>
                <w:szCs w:val="20"/>
              </w:rPr>
              <w:t>iamos rūšiuotos, leidžiamas 10 proc.</w:t>
            </w:r>
            <w:r w:rsidR="006D59C4" w:rsidRPr="00D062EC">
              <w:rPr>
                <w:rFonts w:cstheme="minorHAnsi"/>
                <w:sz w:val="20"/>
                <w:szCs w:val="20"/>
              </w:rPr>
              <w:t xml:space="preserve"> pagal skaičių nuokrypis tų uogų, kurios </w:t>
            </w:r>
            <w:r w:rsidR="000E6D19" w:rsidRPr="00D062EC">
              <w:rPr>
                <w:rFonts w:cstheme="minorHAnsi"/>
                <w:sz w:val="20"/>
                <w:szCs w:val="20"/>
              </w:rPr>
              <w:t xml:space="preserve">neatitinka Reikalavimų 5 p. (nepjaustytos braškės gali būti pateiktos rūšiuotos pagal dydį arba nerūšiuotos. Jei nepjaustytos braškės yra rūšiuotos pagal dydį, jos privalo būti pakankamai vienodos kiekvienoje pakuotėje, o skirtumas tarp didžiausios uogos ir mažiausios uogos skersmens privalo neviršyti daugiau kaip 10 mm) </w:t>
            </w:r>
            <w:r w:rsidR="006D59C4" w:rsidRPr="00D062EC">
              <w:rPr>
                <w:rFonts w:cstheme="minorHAnsi"/>
                <w:sz w:val="20"/>
                <w:szCs w:val="20"/>
              </w:rPr>
              <w:t xml:space="preserve">nuostatų; </w:t>
            </w:r>
            <w:proofErr w:type="spellStart"/>
            <w:r w:rsidR="006D59C4" w:rsidRPr="00D062EC">
              <w:rPr>
                <w:rFonts w:cstheme="minorHAnsi"/>
                <w:i/>
                <w:sz w:val="20"/>
                <w:szCs w:val="20"/>
              </w:rPr>
              <w:t>Fragaria</w:t>
            </w:r>
            <w:proofErr w:type="spellEnd"/>
            <w:r w:rsidR="006D59C4" w:rsidRPr="00D062EC">
              <w:rPr>
                <w:rFonts w:cstheme="minorHAnsi"/>
                <w:i/>
                <w:sz w:val="20"/>
                <w:szCs w:val="20"/>
              </w:rPr>
              <w:t xml:space="preserve"> </w:t>
            </w:r>
            <w:proofErr w:type="spellStart"/>
            <w:r w:rsidR="006D59C4" w:rsidRPr="00D062EC">
              <w:rPr>
                <w:rFonts w:cstheme="minorHAnsi"/>
                <w:i/>
                <w:sz w:val="20"/>
                <w:szCs w:val="20"/>
              </w:rPr>
              <w:t>grandiflora</w:t>
            </w:r>
            <w:proofErr w:type="spellEnd"/>
            <w:r w:rsidR="006D59C4" w:rsidRPr="00D062EC">
              <w:rPr>
                <w:rFonts w:cstheme="minorHAnsi"/>
                <w:i/>
                <w:sz w:val="20"/>
                <w:szCs w:val="20"/>
              </w:rPr>
              <w:t xml:space="preserve"> L</w:t>
            </w:r>
            <w:r w:rsidR="006D59C4" w:rsidRPr="00D062EC">
              <w:rPr>
                <w:rFonts w:cstheme="minorHAnsi"/>
                <w:sz w:val="20"/>
                <w:szCs w:val="20"/>
              </w:rPr>
              <w:t xml:space="preserve">. veislės, nežiūrint ar uogos rūšiuotos pagal dydį </w:t>
            </w:r>
            <w:r w:rsidR="006D59C4" w:rsidRPr="00D062EC">
              <w:rPr>
                <w:rFonts w:cstheme="minorHAnsi"/>
                <w:sz w:val="20"/>
                <w:szCs w:val="20"/>
              </w:rPr>
              <w:lastRenderedPageBreak/>
              <w:t xml:space="preserve">ar ne, uogų, kurių didžiausias skersmuo mažesnis nei 15 mm, kiekis neturi viršyti 5 </w:t>
            </w:r>
            <w:r w:rsidR="001E47D4" w:rsidRPr="00D062EC">
              <w:rPr>
                <w:rFonts w:cstheme="minorHAnsi"/>
                <w:sz w:val="20"/>
                <w:szCs w:val="20"/>
              </w:rPr>
              <w:t>proc.</w:t>
            </w:r>
            <w:r w:rsidR="006D59C4" w:rsidRPr="00D062EC">
              <w:rPr>
                <w:rFonts w:cstheme="minorHAnsi"/>
                <w:sz w:val="20"/>
                <w:szCs w:val="20"/>
              </w:rPr>
              <w:t xml:space="preserve"> pagal skaičių. Mineralinių priemaišų (smėlio)</w:t>
            </w:r>
            <w:r w:rsidR="001E47D4" w:rsidRPr="00D062EC">
              <w:rPr>
                <w:rFonts w:cstheme="minorHAnsi"/>
                <w:sz w:val="20"/>
                <w:szCs w:val="20"/>
              </w:rPr>
              <w:t xml:space="preserve"> turi būti ne daugiau kaip 0,1 proc.</w:t>
            </w:r>
            <w:r w:rsidR="006D59C4" w:rsidRPr="00D062EC">
              <w:rPr>
                <w:rFonts w:cstheme="minorHAnsi"/>
                <w:sz w:val="20"/>
                <w:szCs w:val="20"/>
              </w:rPr>
              <w:t xml:space="preserve"> m/m nuo viso produkto kiekio. Leidžiamų defektų kiekis neturi viršyti Lietuvos Respublikos žemės ūkio ministro 2003 m. rugpjūčio 28 d. įsakymo Nr. 3D-353 „Dėl Privalomųjų greitai užšaldytų žiedinių kopūstų ir greitai užšaldytų braškių kokybės reikalavimų patvirtinimo“ priede nurodytų apribojimų.</w:t>
            </w:r>
          </w:p>
          <w:p w14:paraId="08F712C2" w14:textId="64FBF981" w:rsidR="00527BE8" w:rsidRPr="00D062EC" w:rsidRDefault="00527BE8" w:rsidP="00527BE8">
            <w:pPr>
              <w:pStyle w:val="Sraopastraipa"/>
              <w:tabs>
                <w:tab w:val="left" w:pos="828"/>
              </w:tabs>
              <w:spacing w:after="120"/>
              <w:ind w:left="360"/>
              <w:jc w:val="both"/>
              <w:rPr>
                <w:rFonts w:cstheme="minorHAnsi"/>
                <w:sz w:val="20"/>
                <w:szCs w:val="20"/>
              </w:rPr>
            </w:pPr>
            <w:r w:rsidRPr="00D062EC">
              <w:rPr>
                <w:rFonts w:eastAsia="Times New Roman" w:cstheme="minorHAnsi"/>
                <w:bCs/>
                <w:sz w:val="20"/>
                <w:szCs w:val="20"/>
                <w:lang w:eastAsia="lt-LT"/>
              </w:rPr>
              <w:t>Sudėtyje gali būti aptinkama kitų augalinių pėdsakų (priemaišų), pvz. salierų, bet tai netur</w:t>
            </w:r>
            <w:r w:rsidR="00036DA4"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609D82DE" w14:textId="20F5FD14" w:rsidR="005F79E1" w:rsidRPr="00D062EC" w:rsidRDefault="00021BDE" w:rsidP="00E80EE7">
            <w:pPr>
              <w:pStyle w:val="Sraopastraipa"/>
              <w:numPr>
                <w:ilvl w:val="0"/>
                <w:numId w:val="10"/>
              </w:numPr>
              <w:tabs>
                <w:tab w:val="left" w:pos="828"/>
              </w:tabs>
              <w:spacing w:after="120"/>
              <w:ind w:left="0" w:firstLine="360"/>
              <w:jc w:val="both"/>
              <w:rPr>
                <w:rFonts w:eastAsia="Times New Roman" w:cstheme="minorHAnsi"/>
                <w:sz w:val="20"/>
                <w:szCs w:val="20"/>
                <w:lang w:eastAsia="lt-LT"/>
              </w:rPr>
            </w:pPr>
            <w:r w:rsidRPr="00D062EC">
              <w:rPr>
                <w:rFonts w:eastAsia="Times New Roman" w:cstheme="minorHAnsi"/>
                <w:sz w:val="20"/>
                <w:szCs w:val="20"/>
                <w:lang w:eastAsia="lt-LT"/>
              </w:rPr>
              <w:t xml:space="preserve">Šaldytos cukinijos (lot. </w:t>
            </w:r>
            <w:proofErr w:type="spellStart"/>
            <w:r w:rsidRPr="00D062EC">
              <w:rPr>
                <w:rFonts w:eastAsia="Times New Roman" w:cstheme="minorHAnsi"/>
                <w:i/>
                <w:sz w:val="20"/>
                <w:szCs w:val="20"/>
                <w:lang w:eastAsia="lt-LT"/>
              </w:rPr>
              <w:t>Cucurbita</w:t>
            </w:r>
            <w:proofErr w:type="spellEnd"/>
            <w:r w:rsidRPr="00D062EC">
              <w:rPr>
                <w:rFonts w:eastAsia="Times New Roman" w:cstheme="minorHAnsi"/>
                <w:i/>
                <w:sz w:val="20"/>
                <w:szCs w:val="20"/>
                <w:lang w:eastAsia="lt-LT"/>
              </w:rPr>
              <w:t xml:space="preserve"> </w:t>
            </w:r>
            <w:proofErr w:type="spellStart"/>
            <w:r w:rsidRPr="00D062EC">
              <w:rPr>
                <w:rFonts w:eastAsia="Times New Roman" w:cstheme="minorHAnsi"/>
                <w:i/>
                <w:sz w:val="20"/>
                <w:szCs w:val="20"/>
                <w:lang w:eastAsia="lt-LT"/>
              </w:rPr>
              <w:t>pepo</w:t>
            </w:r>
            <w:proofErr w:type="spellEnd"/>
            <w:r w:rsidRPr="00D062EC">
              <w:rPr>
                <w:rFonts w:eastAsia="Times New Roman" w:cstheme="minorHAnsi"/>
                <w:sz w:val="20"/>
                <w:szCs w:val="20"/>
                <w:lang w:eastAsia="lt-LT"/>
              </w:rPr>
              <w:t>) paruoštos iš šviežios, brandžios, sveikos, nepažeistos cukinijos. Turi būti užšaldytos greito užšaldymo būdu.</w:t>
            </w:r>
            <w:r w:rsidR="005F79E1" w:rsidRPr="00D062EC">
              <w:rPr>
                <w:rFonts w:ascii="Times New Roman" w:eastAsia="Times New Roman" w:hAnsi="Symbol" w:cs="Times New Roman"/>
                <w:sz w:val="20"/>
                <w:szCs w:val="20"/>
                <w:lang w:eastAsia="lt-LT"/>
              </w:rPr>
              <w:t xml:space="preserve"> </w:t>
            </w:r>
            <w:r w:rsidR="005F79E1" w:rsidRPr="00D062EC">
              <w:rPr>
                <w:rFonts w:eastAsia="Times New Roman" w:cstheme="minorHAnsi"/>
                <w:sz w:val="20"/>
                <w:szCs w:val="20"/>
                <w:lang w:eastAsia="lt-LT"/>
              </w:rPr>
              <w:t xml:space="preserve">Pjaustytos </w:t>
            </w:r>
            <w:r w:rsidR="00325AC0" w:rsidRPr="00D062EC">
              <w:rPr>
                <w:rFonts w:eastAsia="Times New Roman" w:cstheme="minorHAnsi"/>
                <w:sz w:val="20"/>
                <w:szCs w:val="20"/>
                <w:lang w:eastAsia="lt-LT"/>
              </w:rPr>
              <w:t>vienodų matmenų</w:t>
            </w:r>
            <w:r w:rsidR="00325AC0" w:rsidRPr="00D062EC">
              <w:rPr>
                <w:rFonts w:eastAsia="Times New Roman" w:cstheme="minorHAnsi"/>
                <w:bCs/>
                <w:sz w:val="20"/>
                <w:szCs w:val="20"/>
                <w:lang w:eastAsia="lt-LT"/>
              </w:rPr>
              <w:t xml:space="preserve"> </w:t>
            </w:r>
            <w:r w:rsidR="005F79E1" w:rsidRPr="00D062EC">
              <w:rPr>
                <w:rFonts w:eastAsia="Times New Roman" w:cstheme="minorHAnsi"/>
                <w:sz w:val="20"/>
                <w:szCs w:val="20"/>
                <w:lang w:eastAsia="lt-LT"/>
              </w:rPr>
              <w:t xml:space="preserve">kubeliais, </w:t>
            </w:r>
            <w:r w:rsidR="00325AC0" w:rsidRPr="00D062EC">
              <w:rPr>
                <w:rFonts w:eastAsia="Times New Roman" w:cstheme="minorHAnsi"/>
                <w:sz w:val="20"/>
                <w:szCs w:val="20"/>
                <w:lang w:eastAsia="lt-LT"/>
              </w:rPr>
              <w:t xml:space="preserve">kurių </w:t>
            </w:r>
            <w:r w:rsidR="00A03D0F" w:rsidRPr="00D062EC">
              <w:rPr>
                <w:rFonts w:eastAsia="Times New Roman" w:cstheme="minorHAnsi"/>
                <w:bCs/>
                <w:sz w:val="20"/>
                <w:szCs w:val="20"/>
                <w:lang w:eastAsia="lt-LT"/>
              </w:rPr>
              <w:t xml:space="preserve">išmatavimai ne didesni kaip </w:t>
            </w:r>
            <w:r w:rsidR="00A03D0F" w:rsidRPr="00D062EC">
              <w:rPr>
                <w:sz w:val="20"/>
                <w:szCs w:val="20"/>
              </w:rPr>
              <w:t>20x20x20 mm,</w:t>
            </w:r>
            <w:r w:rsidR="005F79E1" w:rsidRPr="00D062EC">
              <w:rPr>
                <w:rFonts w:eastAsia="Times New Roman" w:cstheme="minorHAnsi"/>
                <w:sz w:val="20"/>
                <w:szCs w:val="20"/>
                <w:lang w:eastAsia="lt-LT"/>
              </w:rPr>
              <w:t xml:space="preserve"> pašalinių augalinių dalių netur</w:t>
            </w:r>
            <w:r w:rsidR="00A03D0F" w:rsidRPr="00D062EC">
              <w:rPr>
                <w:rFonts w:eastAsia="Times New Roman" w:cstheme="minorHAnsi"/>
                <w:sz w:val="20"/>
                <w:szCs w:val="20"/>
                <w:lang w:eastAsia="lt-LT"/>
              </w:rPr>
              <w:t>i</w:t>
            </w:r>
            <w:r w:rsidR="005F79E1" w:rsidRPr="00D062EC">
              <w:rPr>
                <w:rFonts w:eastAsia="Times New Roman" w:cstheme="minorHAnsi"/>
                <w:sz w:val="20"/>
                <w:szCs w:val="20"/>
                <w:lang w:eastAsia="lt-LT"/>
              </w:rPr>
              <w:t xml:space="preserve"> būti daugiau kaip 1 proc. pagal masę. Spalva būdinga šviežiai cukinijai (žalsva arba gelsvai žalia, priklausomai nuo veislės).</w:t>
            </w:r>
            <w:r w:rsidR="0093541A" w:rsidRPr="00D062EC">
              <w:rPr>
                <w:rFonts w:eastAsia="Times New Roman" w:cstheme="minorHAnsi"/>
                <w:sz w:val="20"/>
                <w:szCs w:val="20"/>
                <w:lang w:eastAsia="lt-LT"/>
              </w:rPr>
              <w:t xml:space="preserve"> </w:t>
            </w:r>
            <w:r w:rsidR="005F79E1" w:rsidRPr="00D062EC">
              <w:rPr>
                <w:rFonts w:eastAsia="Times New Roman" w:cstheme="minorHAnsi"/>
                <w:sz w:val="20"/>
                <w:szCs w:val="20"/>
                <w:lang w:eastAsia="lt-LT"/>
              </w:rPr>
              <w:t>Birios (sulipusių gali būti iki 10 proc. pagal masę), be ledo kristalų sankaupų, be pašalinių priemaišų, be pašalinių kvapų, be kartumo.</w:t>
            </w:r>
          </w:p>
          <w:p w14:paraId="5132456F" w14:textId="598DC60E" w:rsidR="00527BE8" w:rsidRPr="00D062EC" w:rsidRDefault="00527BE8" w:rsidP="00527BE8">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bCs/>
                <w:sz w:val="20"/>
                <w:szCs w:val="20"/>
                <w:lang w:eastAsia="lt-LT"/>
              </w:rPr>
              <w:t>Sudėtyje gali būti aptinkama kitų augalinių pėdsakų (priemaišų), pvz. salierų, bet tai netur</w:t>
            </w:r>
            <w:r w:rsidR="00036DA4"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1BB70954" w14:textId="49790916" w:rsidR="00C73B48" w:rsidRPr="00D062EC" w:rsidRDefault="00686B77" w:rsidP="00E80EE7">
            <w:pPr>
              <w:pStyle w:val="Sraopastraipa"/>
              <w:numPr>
                <w:ilvl w:val="0"/>
                <w:numId w:val="10"/>
              </w:numPr>
              <w:tabs>
                <w:tab w:val="left" w:pos="828"/>
              </w:tabs>
              <w:ind w:left="0" w:firstLine="360"/>
              <w:rPr>
                <w:rFonts w:eastAsia="Times New Roman" w:cstheme="minorHAnsi"/>
                <w:sz w:val="20"/>
                <w:szCs w:val="20"/>
                <w:lang w:eastAsia="lt-LT"/>
              </w:rPr>
            </w:pPr>
            <w:r w:rsidRPr="00D062EC">
              <w:rPr>
                <w:rFonts w:eastAsia="Times New Roman" w:cstheme="minorHAnsi"/>
                <w:sz w:val="20"/>
                <w:szCs w:val="20"/>
                <w:lang w:eastAsia="lt-LT"/>
              </w:rPr>
              <w:t>Šaldytos mėlynės, š</w:t>
            </w:r>
            <w:r w:rsidRPr="00D062EC">
              <w:rPr>
                <w:rFonts w:cstheme="minorHAnsi"/>
                <w:sz w:val="20"/>
                <w:szCs w:val="20"/>
              </w:rPr>
              <w:t xml:space="preserve">aldytos </w:t>
            </w:r>
            <w:proofErr w:type="spellStart"/>
            <w:r w:rsidRPr="00D062EC">
              <w:rPr>
                <w:rFonts w:cstheme="minorHAnsi"/>
                <w:sz w:val="20"/>
                <w:szCs w:val="20"/>
              </w:rPr>
              <w:t>šilauogės</w:t>
            </w:r>
            <w:proofErr w:type="spellEnd"/>
            <w:r w:rsidRPr="00D062EC">
              <w:rPr>
                <w:rFonts w:cstheme="minorHAnsi"/>
                <w:sz w:val="20"/>
                <w:szCs w:val="20"/>
              </w:rPr>
              <w:t xml:space="preserve"> </w:t>
            </w:r>
            <w:r w:rsidR="00C73B48" w:rsidRPr="00D062EC">
              <w:rPr>
                <w:rFonts w:eastAsia="Times New Roman" w:cstheme="minorHAnsi"/>
                <w:sz w:val="20"/>
                <w:szCs w:val="20"/>
                <w:lang w:eastAsia="lt-LT"/>
              </w:rPr>
              <w:t xml:space="preserve">(lot. </w:t>
            </w:r>
            <w:proofErr w:type="spellStart"/>
            <w:r w:rsidR="00703E9E" w:rsidRPr="00D062EC">
              <w:rPr>
                <w:rFonts w:eastAsia="Times New Roman" w:cstheme="minorHAnsi"/>
                <w:i/>
                <w:sz w:val="20"/>
                <w:szCs w:val="20"/>
                <w:lang w:eastAsia="lt-LT"/>
              </w:rPr>
              <w:t>Vaccinium</w:t>
            </w:r>
            <w:proofErr w:type="spellEnd"/>
            <w:r w:rsidR="00703E9E" w:rsidRPr="00D062EC">
              <w:rPr>
                <w:rFonts w:eastAsia="Times New Roman" w:cstheme="minorHAnsi"/>
                <w:i/>
                <w:sz w:val="20"/>
                <w:szCs w:val="20"/>
                <w:lang w:eastAsia="lt-LT"/>
              </w:rPr>
              <w:t xml:space="preserve"> </w:t>
            </w:r>
            <w:proofErr w:type="spellStart"/>
            <w:r w:rsidR="00703E9E" w:rsidRPr="00D062EC">
              <w:rPr>
                <w:rFonts w:eastAsia="Times New Roman" w:cstheme="minorHAnsi"/>
                <w:i/>
                <w:sz w:val="20"/>
                <w:szCs w:val="20"/>
                <w:lang w:eastAsia="lt-LT"/>
              </w:rPr>
              <w:t>myrtillus</w:t>
            </w:r>
            <w:proofErr w:type="spellEnd"/>
            <w:r w:rsidR="005B0896" w:rsidRPr="00D062EC">
              <w:rPr>
                <w:rFonts w:eastAsia="Times New Roman" w:cstheme="minorHAnsi"/>
                <w:i/>
                <w:sz w:val="20"/>
                <w:szCs w:val="20"/>
                <w:lang w:eastAsia="lt-LT"/>
              </w:rPr>
              <w:t xml:space="preserve">, </w:t>
            </w:r>
            <w:proofErr w:type="spellStart"/>
            <w:r w:rsidR="005B0896" w:rsidRPr="00D062EC">
              <w:rPr>
                <w:rFonts w:eastAsia="Times New Roman" w:cstheme="minorHAnsi"/>
                <w:i/>
                <w:sz w:val="20"/>
                <w:szCs w:val="20"/>
                <w:lang w:eastAsia="lt-LT"/>
              </w:rPr>
              <w:t>Vaccinium</w:t>
            </w:r>
            <w:proofErr w:type="spellEnd"/>
            <w:r w:rsidR="005B0896" w:rsidRPr="00D062EC">
              <w:rPr>
                <w:rFonts w:eastAsia="Times New Roman" w:cstheme="minorHAnsi"/>
                <w:i/>
                <w:sz w:val="20"/>
                <w:szCs w:val="20"/>
                <w:lang w:eastAsia="lt-LT"/>
              </w:rPr>
              <w:t xml:space="preserve"> </w:t>
            </w:r>
            <w:proofErr w:type="spellStart"/>
            <w:r w:rsidR="005B0896" w:rsidRPr="00D062EC">
              <w:rPr>
                <w:rFonts w:eastAsia="Times New Roman" w:cstheme="minorHAnsi"/>
                <w:i/>
                <w:sz w:val="20"/>
                <w:szCs w:val="20"/>
                <w:lang w:eastAsia="lt-LT"/>
              </w:rPr>
              <w:t>corymbosum</w:t>
            </w:r>
            <w:proofErr w:type="spellEnd"/>
            <w:r w:rsidR="00C73B48" w:rsidRPr="00D062EC">
              <w:rPr>
                <w:rFonts w:eastAsia="Times New Roman" w:cstheme="minorHAnsi"/>
                <w:sz w:val="20"/>
                <w:szCs w:val="20"/>
                <w:lang w:eastAsia="lt-LT"/>
              </w:rPr>
              <w:t>)</w:t>
            </w:r>
            <w:r w:rsidR="00CF576F" w:rsidRPr="00D062EC">
              <w:rPr>
                <w:rFonts w:eastAsia="Times New Roman" w:cstheme="minorHAnsi"/>
                <w:sz w:val="20"/>
                <w:szCs w:val="20"/>
                <w:lang w:eastAsia="lt-LT"/>
              </w:rPr>
              <w:t xml:space="preserve"> paruoštos iš šviežių, prinokusių, sveikų, nesugedusių mėlynių</w:t>
            </w:r>
            <w:r w:rsidR="001222EE" w:rsidRPr="00D062EC">
              <w:rPr>
                <w:rFonts w:eastAsia="Times New Roman" w:cstheme="minorHAnsi"/>
                <w:sz w:val="20"/>
                <w:szCs w:val="20"/>
                <w:lang w:eastAsia="lt-LT"/>
              </w:rPr>
              <w:t>/</w:t>
            </w:r>
            <w:proofErr w:type="spellStart"/>
            <w:r w:rsidR="001222EE" w:rsidRPr="00D062EC">
              <w:rPr>
                <w:rFonts w:eastAsia="Times New Roman" w:cstheme="minorHAnsi"/>
                <w:sz w:val="20"/>
                <w:szCs w:val="20"/>
                <w:lang w:eastAsia="lt-LT"/>
              </w:rPr>
              <w:t>šilauogių</w:t>
            </w:r>
            <w:proofErr w:type="spellEnd"/>
            <w:r w:rsidR="00986651" w:rsidRPr="00D062EC">
              <w:rPr>
                <w:rFonts w:eastAsia="Times New Roman" w:cstheme="minorHAnsi"/>
                <w:sz w:val="20"/>
                <w:szCs w:val="20"/>
                <w:lang w:eastAsia="lt-LT"/>
              </w:rPr>
              <w:t xml:space="preserve"> (pažeistų, susmulkintų ar nesubrendusių uogų gali būti ne daugiau kaip 10 proc. pagal masę).</w:t>
            </w:r>
            <w:r w:rsidR="00CF576F" w:rsidRPr="00D062EC">
              <w:rPr>
                <w:rFonts w:eastAsia="Times New Roman" w:cstheme="minorHAnsi"/>
                <w:sz w:val="20"/>
                <w:szCs w:val="20"/>
                <w:lang w:eastAsia="lt-LT"/>
              </w:rPr>
              <w:t xml:space="preserve"> </w:t>
            </w:r>
            <w:r w:rsidR="00986651" w:rsidRPr="00D062EC">
              <w:rPr>
                <w:rFonts w:eastAsia="Times New Roman" w:cstheme="minorHAnsi"/>
                <w:sz w:val="20"/>
                <w:szCs w:val="20"/>
                <w:lang w:eastAsia="lt-LT"/>
              </w:rPr>
              <w:t>U</w:t>
            </w:r>
            <w:r w:rsidR="00CF576F" w:rsidRPr="00D062EC">
              <w:rPr>
                <w:rFonts w:eastAsia="Times New Roman" w:cstheme="minorHAnsi"/>
                <w:sz w:val="20"/>
                <w:szCs w:val="20"/>
                <w:lang w:eastAsia="lt-LT"/>
              </w:rPr>
              <w:t>žšaldytos greito užšaldymo būdu.</w:t>
            </w:r>
            <w:r w:rsidR="00703E9E" w:rsidRPr="00D062EC">
              <w:rPr>
                <w:sz w:val="20"/>
                <w:szCs w:val="20"/>
              </w:rPr>
              <w:t xml:space="preserve"> </w:t>
            </w:r>
            <w:r w:rsidR="00703E9E" w:rsidRPr="00D062EC">
              <w:rPr>
                <w:rFonts w:eastAsia="Times New Roman" w:cstheme="minorHAnsi"/>
                <w:sz w:val="20"/>
                <w:szCs w:val="20"/>
                <w:lang w:eastAsia="lt-LT"/>
              </w:rPr>
              <w:t>Uogos išvalytos nuo lapų, šakelių, kitų</w:t>
            </w:r>
            <w:r w:rsidR="00986651" w:rsidRPr="00D062EC">
              <w:rPr>
                <w:rFonts w:eastAsia="Times New Roman" w:cstheme="minorHAnsi"/>
                <w:sz w:val="20"/>
                <w:szCs w:val="20"/>
                <w:lang w:eastAsia="lt-LT"/>
              </w:rPr>
              <w:t xml:space="preserve"> augalinių</w:t>
            </w:r>
            <w:r w:rsidR="00703E9E" w:rsidRPr="00D062EC">
              <w:rPr>
                <w:rFonts w:eastAsia="Times New Roman" w:cstheme="minorHAnsi"/>
                <w:sz w:val="20"/>
                <w:szCs w:val="20"/>
                <w:lang w:eastAsia="lt-LT"/>
              </w:rPr>
              <w:t xml:space="preserve"> priemaišų</w:t>
            </w:r>
            <w:r w:rsidR="00986651" w:rsidRPr="00D062EC">
              <w:rPr>
                <w:rFonts w:eastAsia="Times New Roman" w:cstheme="minorHAnsi"/>
                <w:sz w:val="20"/>
                <w:szCs w:val="20"/>
                <w:lang w:eastAsia="lt-LT"/>
              </w:rPr>
              <w:t xml:space="preserve"> (leidžiamas augalinių priemaišų kiekis ne didesnis kaip 1 proc. pagal masę), be svetimkūnių (akmenukai, stiklas, metalas, plastikas).</w:t>
            </w:r>
            <w:r w:rsidR="00986651" w:rsidRPr="00D062EC">
              <w:rPr>
                <w:sz w:val="20"/>
                <w:szCs w:val="20"/>
              </w:rPr>
              <w:t xml:space="preserve"> </w:t>
            </w:r>
            <w:r w:rsidR="00986651" w:rsidRPr="00D062EC">
              <w:rPr>
                <w:rFonts w:eastAsia="Times New Roman" w:cstheme="minorHAnsi"/>
                <w:sz w:val="20"/>
                <w:szCs w:val="20"/>
                <w:lang w:eastAsia="lt-LT"/>
              </w:rPr>
              <w:t>Mėlynės</w:t>
            </w:r>
            <w:r w:rsidR="00975870" w:rsidRPr="00D062EC">
              <w:rPr>
                <w:rFonts w:eastAsia="Times New Roman" w:cstheme="minorHAnsi"/>
                <w:sz w:val="20"/>
                <w:szCs w:val="20"/>
                <w:lang w:eastAsia="lt-LT"/>
              </w:rPr>
              <w:t>/</w:t>
            </w:r>
            <w:proofErr w:type="spellStart"/>
            <w:r w:rsidR="00975870" w:rsidRPr="00D062EC">
              <w:rPr>
                <w:rFonts w:eastAsia="Times New Roman" w:cstheme="minorHAnsi"/>
                <w:sz w:val="20"/>
                <w:szCs w:val="20"/>
                <w:lang w:eastAsia="lt-LT"/>
              </w:rPr>
              <w:t>šilauogės</w:t>
            </w:r>
            <w:proofErr w:type="spellEnd"/>
            <w:r w:rsidR="00986651" w:rsidRPr="00D062EC">
              <w:rPr>
                <w:rFonts w:eastAsia="Times New Roman" w:cstheme="minorHAnsi"/>
                <w:sz w:val="20"/>
                <w:szCs w:val="20"/>
                <w:lang w:eastAsia="lt-LT"/>
              </w:rPr>
              <w:t xml:space="preserve"> turi būti joms būdingos išvaizdos: tamsiai mėlynos iki juodai mėlynos spalvos (būdinga sunokusioms mėlynėms</w:t>
            </w:r>
            <w:r w:rsidR="00975870" w:rsidRPr="00D062EC">
              <w:rPr>
                <w:rFonts w:eastAsia="Times New Roman" w:cstheme="minorHAnsi"/>
                <w:sz w:val="20"/>
                <w:szCs w:val="20"/>
                <w:lang w:eastAsia="lt-LT"/>
              </w:rPr>
              <w:t>/</w:t>
            </w:r>
            <w:proofErr w:type="spellStart"/>
            <w:r w:rsidR="00975870" w:rsidRPr="00D062EC">
              <w:rPr>
                <w:rFonts w:eastAsia="Times New Roman" w:cstheme="minorHAnsi"/>
                <w:sz w:val="20"/>
                <w:szCs w:val="20"/>
                <w:lang w:eastAsia="lt-LT"/>
              </w:rPr>
              <w:t>šilauogėms</w:t>
            </w:r>
            <w:proofErr w:type="spellEnd"/>
            <w:r w:rsidR="00986651" w:rsidRPr="00D062EC">
              <w:rPr>
                <w:rFonts w:eastAsia="Times New Roman" w:cstheme="minorHAnsi"/>
                <w:sz w:val="20"/>
                <w:szCs w:val="20"/>
                <w:lang w:eastAsia="lt-LT"/>
              </w:rPr>
              <w:t>), kvapas ir skonis būdingas mėlynėms</w:t>
            </w:r>
            <w:r w:rsidR="00975870" w:rsidRPr="00D062EC">
              <w:rPr>
                <w:rFonts w:eastAsia="Times New Roman" w:cstheme="minorHAnsi"/>
                <w:sz w:val="20"/>
                <w:szCs w:val="20"/>
                <w:lang w:eastAsia="lt-LT"/>
              </w:rPr>
              <w:t>/</w:t>
            </w:r>
            <w:proofErr w:type="spellStart"/>
            <w:r w:rsidR="00975870" w:rsidRPr="00D062EC">
              <w:rPr>
                <w:rFonts w:eastAsia="Times New Roman" w:cstheme="minorHAnsi"/>
                <w:sz w:val="20"/>
                <w:szCs w:val="20"/>
                <w:lang w:eastAsia="lt-LT"/>
              </w:rPr>
              <w:t>šilauogėms</w:t>
            </w:r>
            <w:proofErr w:type="spellEnd"/>
            <w:r w:rsidR="00986651" w:rsidRPr="00D062EC">
              <w:rPr>
                <w:rFonts w:eastAsia="Times New Roman" w:cstheme="minorHAnsi"/>
                <w:sz w:val="20"/>
                <w:szCs w:val="20"/>
                <w:lang w:eastAsia="lt-LT"/>
              </w:rPr>
              <w:t xml:space="preserve">, be pašalinių kvapų ar kartaus skonio, pelėsio skonio ar kvapo. Uogos turi būti stangrios, birios (sulipusių gali būti iki 10 proc. pagal masę). </w:t>
            </w:r>
            <w:r w:rsidR="00C37125" w:rsidRPr="00D062EC">
              <w:rPr>
                <w:rFonts w:eastAsia="Times New Roman" w:cstheme="minorHAnsi"/>
                <w:sz w:val="20"/>
                <w:szCs w:val="20"/>
                <w:lang w:eastAsia="lt-LT"/>
              </w:rPr>
              <w:t>Produktas turi būti paruoštas vartoti po atšildymo, be papildomo terminio apdorojimo.</w:t>
            </w:r>
          </w:p>
          <w:p w14:paraId="0D7EA335" w14:textId="38E161E5" w:rsidR="00527BE8" w:rsidRPr="00D062EC" w:rsidRDefault="00527BE8" w:rsidP="00527BE8">
            <w:pPr>
              <w:pStyle w:val="Sraopastraipa"/>
              <w:tabs>
                <w:tab w:val="left" w:pos="828"/>
              </w:tabs>
              <w:ind w:left="360"/>
              <w:rPr>
                <w:rFonts w:eastAsia="Times New Roman" w:cstheme="minorHAnsi"/>
                <w:sz w:val="20"/>
                <w:szCs w:val="20"/>
                <w:lang w:eastAsia="lt-LT"/>
              </w:rPr>
            </w:pPr>
            <w:r w:rsidRPr="00D062EC">
              <w:rPr>
                <w:rFonts w:eastAsia="Times New Roman" w:cstheme="minorHAnsi"/>
                <w:bCs/>
                <w:sz w:val="20"/>
                <w:szCs w:val="20"/>
                <w:lang w:eastAsia="lt-LT"/>
              </w:rPr>
              <w:t>Sudėtyje gali būti aptinkama kitų augalinių pėdsakų (priemaišų), pvz. salierų, bet tai netur</w:t>
            </w:r>
            <w:r w:rsidR="000F4B8B"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6619BCD0" w14:textId="1EAC3749" w:rsidR="00F2752D" w:rsidRPr="00D062EC" w:rsidRDefault="00F2752D" w:rsidP="009D4F79">
            <w:pPr>
              <w:pStyle w:val="Sraopastraipa"/>
              <w:numPr>
                <w:ilvl w:val="0"/>
                <w:numId w:val="10"/>
              </w:numPr>
              <w:tabs>
                <w:tab w:val="left" w:pos="873"/>
              </w:tabs>
              <w:ind w:left="22" w:right="-71" w:firstLine="338"/>
              <w:jc w:val="both"/>
              <w:rPr>
                <w:rFonts w:eastAsia="Times New Roman" w:cstheme="minorHAnsi"/>
                <w:bCs/>
                <w:sz w:val="20"/>
                <w:szCs w:val="20"/>
                <w:lang w:eastAsia="lt-LT"/>
              </w:rPr>
            </w:pPr>
            <w:r w:rsidRPr="00D062EC">
              <w:rPr>
                <w:rFonts w:eastAsia="Times New Roman" w:cstheme="minorHAnsi"/>
                <w:sz w:val="20"/>
                <w:szCs w:val="20"/>
                <w:lang w:eastAsia="lt-LT"/>
              </w:rPr>
              <w:t xml:space="preserve">Šaldytos morkos (lot. </w:t>
            </w:r>
            <w:proofErr w:type="spellStart"/>
            <w:r w:rsidRPr="00D062EC">
              <w:rPr>
                <w:rFonts w:eastAsia="Times New Roman" w:cstheme="minorHAnsi"/>
                <w:i/>
                <w:sz w:val="20"/>
                <w:szCs w:val="20"/>
                <w:lang w:eastAsia="lt-LT"/>
              </w:rPr>
              <w:t>Daucus</w:t>
            </w:r>
            <w:proofErr w:type="spellEnd"/>
            <w:r w:rsidRPr="00D062EC">
              <w:rPr>
                <w:rFonts w:eastAsia="Times New Roman" w:cstheme="minorHAnsi"/>
                <w:i/>
                <w:sz w:val="20"/>
                <w:szCs w:val="20"/>
                <w:lang w:eastAsia="lt-LT"/>
              </w:rPr>
              <w:t xml:space="preserve"> </w:t>
            </w:r>
            <w:proofErr w:type="spellStart"/>
            <w:r w:rsidRPr="00D062EC">
              <w:rPr>
                <w:rFonts w:eastAsia="Times New Roman" w:cstheme="minorHAnsi"/>
                <w:i/>
                <w:sz w:val="20"/>
                <w:szCs w:val="20"/>
                <w:lang w:eastAsia="lt-LT"/>
              </w:rPr>
              <w:t>carota</w:t>
            </w:r>
            <w:proofErr w:type="spellEnd"/>
            <w:r w:rsidRPr="00D062EC">
              <w:rPr>
                <w:rFonts w:eastAsia="Times New Roman" w:cstheme="minorHAnsi"/>
                <w:sz w:val="20"/>
                <w:szCs w:val="20"/>
                <w:lang w:eastAsia="lt-LT"/>
              </w:rPr>
              <w:t>)</w:t>
            </w:r>
            <w:r w:rsidR="00D22BA3" w:rsidRPr="00D062EC">
              <w:rPr>
                <w:rFonts w:eastAsia="Times New Roman" w:cstheme="minorHAnsi"/>
                <w:sz w:val="20"/>
                <w:szCs w:val="20"/>
                <w:lang w:eastAsia="lt-LT"/>
              </w:rPr>
              <w:t xml:space="preserve"> paruoštos iš šviežių, prinokusių, sveikų, švarių,</w:t>
            </w:r>
            <w:r w:rsidR="00BB72FC" w:rsidRPr="00D062EC">
              <w:rPr>
                <w:rFonts w:eastAsia="Times New Roman" w:cstheme="minorHAnsi"/>
                <w:sz w:val="20"/>
                <w:szCs w:val="20"/>
                <w:lang w:eastAsia="lt-LT"/>
              </w:rPr>
              <w:t xml:space="preserve"> nuvalytų</w:t>
            </w:r>
            <w:r w:rsidR="00026134" w:rsidRPr="00D062EC">
              <w:rPr>
                <w:rFonts w:eastAsia="Times New Roman" w:cstheme="minorHAnsi"/>
                <w:sz w:val="20"/>
                <w:szCs w:val="20"/>
                <w:lang w:eastAsia="lt-LT"/>
              </w:rPr>
              <w:t xml:space="preserve"> (gali būti su lupimo defektais iki 5 proc. pagal </w:t>
            </w:r>
            <w:r w:rsidR="000D7C96" w:rsidRPr="00D062EC">
              <w:rPr>
                <w:rFonts w:eastAsia="Times New Roman" w:cstheme="minorHAnsi"/>
                <w:sz w:val="20"/>
                <w:szCs w:val="20"/>
                <w:lang w:eastAsia="lt-LT"/>
              </w:rPr>
              <w:t>m</w:t>
            </w:r>
            <w:r w:rsidR="00026134" w:rsidRPr="00D062EC">
              <w:rPr>
                <w:rFonts w:eastAsia="Times New Roman" w:cstheme="minorHAnsi"/>
                <w:sz w:val="20"/>
                <w:szCs w:val="20"/>
                <w:lang w:eastAsia="lt-LT"/>
              </w:rPr>
              <w:t>asę)</w:t>
            </w:r>
            <w:r w:rsidR="00BB72FC" w:rsidRPr="00D062EC">
              <w:rPr>
                <w:rFonts w:eastAsia="Times New Roman" w:cstheme="minorHAnsi"/>
                <w:sz w:val="20"/>
                <w:szCs w:val="20"/>
                <w:lang w:eastAsia="lt-LT"/>
              </w:rPr>
              <w:t xml:space="preserve">, plautų ir </w:t>
            </w:r>
            <w:r w:rsidR="00D22BA3" w:rsidRPr="00D062EC">
              <w:rPr>
                <w:rFonts w:eastAsia="Times New Roman" w:cstheme="minorHAnsi"/>
                <w:sz w:val="20"/>
                <w:szCs w:val="20"/>
                <w:lang w:eastAsia="lt-LT"/>
              </w:rPr>
              <w:t xml:space="preserve">nepažeistų morkų, be puvimo, įtrūkimų ar </w:t>
            </w:r>
            <w:r w:rsidR="009A42CC" w:rsidRPr="00D062EC">
              <w:rPr>
                <w:rFonts w:eastAsia="Times New Roman" w:cstheme="minorHAnsi"/>
                <w:sz w:val="20"/>
                <w:szCs w:val="20"/>
                <w:lang w:eastAsia="lt-LT"/>
              </w:rPr>
              <w:t>pažaliavimų</w:t>
            </w:r>
            <w:r w:rsidR="00026134" w:rsidRPr="00D062EC">
              <w:rPr>
                <w:rFonts w:eastAsia="Times New Roman" w:cstheme="minorHAnsi"/>
                <w:sz w:val="20"/>
                <w:szCs w:val="20"/>
                <w:lang w:eastAsia="lt-LT"/>
              </w:rPr>
              <w:t xml:space="preserve"> (su pažaliavimais gali būti iki 5 proc. pagal masę), iš viso </w:t>
            </w:r>
            <w:proofErr w:type="spellStart"/>
            <w:r w:rsidR="00026134" w:rsidRPr="00D062EC">
              <w:rPr>
                <w:rFonts w:eastAsia="Times New Roman" w:cstheme="minorHAnsi"/>
                <w:sz w:val="20"/>
                <w:szCs w:val="20"/>
                <w:lang w:eastAsia="lt-LT"/>
              </w:rPr>
              <w:t>defektuotų</w:t>
            </w:r>
            <w:proofErr w:type="spellEnd"/>
            <w:r w:rsidR="00026134" w:rsidRPr="00D062EC">
              <w:rPr>
                <w:rFonts w:eastAsia="Times New Roman" w:cstheme="minorHAnsi"/>
                <w:sz w:val="20"/>
                <w:szCs w:val="20"/>
                <w:lang w:eastAsia="lt-LT"/>
              </w:rPr>
              <w:t xml:space="preserve"> morkų gali būti iki 20 proc. pagal masę</w:t>
            </w:r>
            <w:r w:rsidR="00D22BA3" w:rsidRPr="00D062EC">
              <w:rPr>
                <w:rFonts w:eastAsia="Times New Roman" w:cstheme="minorHAnsi"/>
                <w:sz w:val="20"/>
                <w:szCs w:val="20"/>
                <w:lang w:eastAsia="lt-LT"/>
              </w:rPr>
              <w:t>.</w:t>
            </w:r>
            <w:r w:rsidR="009A42CC" w:rsidRPr="00D062EC">
              <w:rPr>
                <w:rFonts w:eastAsia="Times New Roman" w:cstheme="minorHAnsi"/>
                <w:sz w:val="20"/>
                <w:szCs w:val="20"/>
                <w:lang w:eastAsia="lt-LT"/>
              </w:rPr>
              <w:t xml:space="preserve"> Turi būti užšaldytos greito užšaldymo būdu.</w:t>
            </w:r>
            <w:r w:rsidR="00BB72FC" w:rsidRPr="00D062EC">
              <w:rPr>
                <w:rFonts w:eastAsia="Times New Roman" w:cstheme="minorHAnsi"/>
                <w:sz w:val="20"/>
                <w:szCs w:val="20"/>
                <w:lang w:eastAsia="lt-LT"/>
              </w:rPr>
              <w:t xml:space="preserve"> </w:t>
            </w:r>
            <w:r w:rsidR="009D4F79" w:rsidRPr="00D062EC">
              <w:rPr>
                <w:rFonts w:eastAsia="Times New Roman" w:cstheme="minorHAnsi"/>
                <w:sz w:val="20"/>
                <w:szCs w:val="20"/>
                <w:lang w:eastAsia="lt-LT"/>
              </w:rPr>
              <w:t>P</w:t>
            </w:r>
            <w:r w:rsidR="009D4F79" w:rsidRPr="00D062EC">
              <w:rPr>
                <w:rFonts w:eastAsia="Times New Roman" w:cstheme="minorHAnsi"/>
                <w:bCs/>
                <w:sz w:val="20"/>
                <w:szCs w:val="20"/>
                <w:lang w:eastAsia="lt-LT"/>
              </w:rPr>
              <w:t xml:space="preserve">jaustytos kubeliais, kurių išmatavimai </w:t>
            </w:r>
            <w:r w:rsidR="000F4B8B" w:rsidRPr="00D062EC">
              <w:rPr>
                <w:rFonts w:eastAsia="Times New Roman" w:cstheme="minorHAnsi"/>
                <w:bCs/>
                <w:sz w:val="20"/>
                <w:szCs w:val="20"/>
                <w:lang w:eastAsia="lt-LT"/>
              </w:rPr>
              <w:t>ne</w:t>
            </w:r>
            <w:r w:rsidR="009D4F79" w:rsidRPr="00D062EC">
              <w:rPr>
                <w:rFonts w:eastAsia="Times New Roman" w:cstheme="minorHAnsi"/>
                <w:bCs/>
                <w:sz w:val="20"/>
                <w:szCs w:val="20"/>
                <w:lang w:eastAsia="lt-LT"/>
              </w:rPr>
              <w:t xml:space="preserve"> didesni </w:t>
            </w:r>
            <w:r w:rsidR="000F4B8B" w:rsidRPr="00D062EC">
              <w:rPr>
                <w:rFonts w:eastAsia="Times New Roman" w:cstheme="minorHAnsi"/>
                <w:bCs/>
                <w:sz w:val="20"/>
                <w:szCs w:val="20"/>
                <w:lang w:eastAsia="lt-LT"/>
              </w:rPr>
              <w:t xml:space="preserve">kaip </w:t>
            </w:r>
            <w:r w:rsidR="009D4F79" w:rsidRPr="00D062EC">
              <w:rPr>
                <w:sz w:val="20"/>
                <w:szCs w:val="20"/>
              </w:rPr>
              <w:t xml:space="preserve">20x20x20 mm. </w:t>
            </w:r>
            <w:r w:rsidR="00026134" w:rsidRPr="00D062EC">
              <w:rPr>
                <w:rFonts w:eastAsia="Times New Roman" w:cstheme="minorHAnsi"/>
                <w:sz w:val="20"/>
                <w:szCs w:val="20"/>
                <w:lang w:eastAsia="lt-LT"/>
              </w:rPr>
              <w:t>Pašalinių augalinių dalių netur</w:t>
            </w:r>
            <w:r w:rsidR="009D4F79" w:rsidRPr="00D062EC">
              <w:rPr>
                <w:rFonts w:eastAsia="Times New Roman" w:cstheme="minorHAnsi"/>
                <w:sz w:val="20"/>
                <w:szCs w:val="20"/>
                <w:lang w:eastAsia="lt-LT"/>
              </w:rPr>
              <w:t>i</w:t>
            </w:r>
            <w:r w:rsidR="00026134" w:rsidRPr="00D062EC">
              <w:rPr>
                <w:rFonts w:eastAsia="Times New Roman" w:cstheme="minorHAnsi"/>
                <w:sz w:val="20"/>
                <w:szCs w:val="20"/>
                <w:lang w:eastAsia="lt-LT"/>
              </w:rPr>
              <w:t xml:space="preserve"> būti daugiau kaip 1 proc. pagal masę. Ne augalinių priemaišų net</w:t>
            </w:r>
            <w:r w:rsidR="009D4F79" w:rsidRPr="00D062EC">
              <w:rPr>
                <w:rFonts w:eastAsia="Times New Roman" w:cstheme="minorHAnsi"/>
                <w:sz w:val="20"/>
                <w:szCs w:val="20"/>
                <w:lang w:eastAsia="lt-LT"/>
              </w:rPr>
              <w:t>uri</w:t>
            </w:r>
            <w:r w:rsidR="00026134" w:rsidRPr="00D062EC">
              <w:rPr>
                <w:rFonts w:eastAsia="Times New Roman" w:cstheme="minorHAnsi"/>
                <w:sz w:val="20"/>
                <w:szCs w:val="20"/>
                <w:lang w:eastAsia="lt-LT"/>
              </w:rPr>
              <w:t xml:space="preserve"> būti. Spalva būdinga morkoms – oranžinė. Birios (sulipusių gali būti iki 10 proc. pagal masę), be ledo kristalų sankaupų, be pašalinių kvapų, be kartumo, atitirpinus išlaiko formą, yra stangrios, vientisos. </w:t>
            </w:r>
            <w:r w:rsidR="00BB72FC" w:rsidRPr="00D062EC">
              <w:rPr>
                <w:rFonts w:eastAsia="Times New Roman" w:cstheme="minorHAnsi"/>
                <w:sz w:val="20"/>
                <w:szCs w:val="20"/>
                <w:lang w:eastAsia="lt-LT"/>
              </w:rPr>
              <w:t xml:space="preserve">Prieš užšaldant morkos gali būti blanširuojamos. </w:t>
            </w:r>
          </w:p>
          <w:p w14:paraId="795F7110" w14:textId="6647A20B" w:rsidR="00527BE8" w:rsidRPr="00D062EC" w:rsidRDefault="00527BE8" w:rsidP="00527BE8">
            <w:pPr>
              <w:pStyle w:val="Sraopastraipa"/>
              <w:tabs>
                <w:tab w:val="left" w:pos="873"/>
              </w:tabs>
              <w:ind w:left="360" w:right="-71"/>
              <w:jc w:val="both"/>
              <w:rPr>
                <w:rFonts w:eastAsia="Times New Roman" w:cstheme="minorHAnsi"/>
                <w:bCs/>
                <w:sz w:val="20"/>
                <w:szCs w:val="20"/>
                <w:lang w:eastAsia="lt-LT"/>
              </w:rPr>
            </w:pPr>
            <w:r w:rsidRPr="00D062EC">
              <w:rPr>
                <w:rFonts w:eastAsia="Times New Roman" w:cstheme="minorHAnsi"/>
                <w:bCs/>
                <w:sz w:val="20"/>
                <w:szCs w:val="20"/>
                <w:lang w:eastAsia="lt-LT"/>
              </w:rPr>
              <w:t>Sudėtyje gali būti aptinkama kitų augalinių pėdsakų (priemaišų), pvz. salierų, bet tai netur</w:t>
            </w:r>
            <w:r w:rsidR="000F4B8B"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01AD21F6" w14:textId="06F2FA25" w:rsidR="000D7C96" w:rsidRPr="00D062EC" w:rsidRDefault="000D7C96" w:rsidP="00E80EE7">
            <w:pPr>
              <w:pStyle w:val="Sraopastraipa"/>
              <w:numPr>
                <w:ilvl w:val="0"/>
                <w:numId w:val="10"/>
              </w:numPr>
              <w:tabs>
                <w:tab w:val="left" w:pos="828"/>
              </w:tabs>
              <w:spacing w:after="120"/>
              <w:ind w:left="0" w:firstLine="360"/>
              <w:jc w:val="both"/>
              <w:rPr>
                <w:rFonts w:eastAsia="Times New Roman" w:cstheme="minorHAnsi"/>
                <w:sz w:val="20"/>
                <w:szCs w:val="20"/>
                <w:lang w:eastAsia="lt-LT"/>
              </w:rPr>
            </w:pPr>
            <w:r w:rsidRPr="00D062EC">
              <w:rPr>
                <w:rFonts w:eastAsia="Times New Roman" w:cstheme="minorHAnsi"/>
                <w:sz w:val="20"/>
                <w:szCs w:val="20"/>
                <w:lang w:eastAsia="lt-LT"/>
              </w:rPr>
              <w:t xml:space="preserve">Šaldytos spanguolės (lot. </w:t>
            </w:r>
            <w:proofErr w:type="spellStart"/>
            <w:r w:rsidR="005B0896" w:rsidRPr="00D062EC">
              <w:rPr>
                <w:rFonts w:eastAsia="Times New Roman" w:cstheme="minorHAnsi"/>
                <w:i/>
                <w:sz w:val="20"/>
                <w:szCs w:val="20"/>
                <w:lang w:eastAsia="lt-LT"/>
              </w:rPr>
              <w:t>Vaccinium</w:t>
            </w:r>
            <w:proofErr w:type="spellEnd"/>
            <w:r w:rsidR="005B0896" w:rsidRPr="00D062EC">
              <w:rPr>
                <w:rFonts w:eastAsia="Times New Roman" w:cstheme="minorHAnsi"/>
                <w:i/>
                <w:sz w:val="20"/>
                <w:szCs w:val="20"/>
                <w:lang w:eastAsia="lt-LT"/>
              </w:rPr>
              <w:t xml:space="preserve"> </w:t>
            </w:r>
            <w:proofErr w:type="spellStart"/>
            <w:r w:rsidR="005B0896" w:rsidRPr="00D062EC">
              <w:rPr>
                <w:rFonts w:eastAsia="Times New Roman" w:cstheme="minorHAnsi"/>
                <w:i/>
                <w:sz w:val="20"/>
                <w:szCs w:val="20"/>
                <w:lang w:eastAsia="lt-LT"/>
              </w:rPr>
              <w:t>macrocarpon</w:t>
            </w:r>
            <w:proofErr w:type="spellEnd"/>
            <w:r w:rsidR="005B0896" w:rsidRPr="00D062EC">
              <w:rPr>
                <w:rFonts w:eastAsia="Times New Roman" w:cstheme="minorHAnsi"/>
                <w:sz w:val="20"/>
                <w:szCs w:val="20"/>
                <w:lang w:eastAsia="lt-LT"/>
              </w:rPr>
              <w:t xml:space="preserve">, </w:t>
            </w:r>
            <w:proofErr w:type="spellStart"/>
            <w:r w:rsidR="005B0896" w:rsidRPr="00D062EC">
              <w:rPr>
                <w:rFonts w:eastAsia="Times New Roman" w:cstheme="minorHAnsi"/>
                <w:i/>
                <w:sz w:val="20"/>
                <w:szCs w:val="20"/>
                <w:lang w:eastAsia="lt-LT"/>
              </w:rPr>
              <w:t>Vaccinium</w:t>
            </w:r>
            <w:proofErr w:type="spellEnd"/>
            <w:r w:rsidR="005B0896" w:rsidRPr="00D062EC">
              <w:rPr>
                <w:rFonts w:eastAsia="Times New Roman" w:cstheme="minorHAnsi"/>
                <w:i/>
                <w:sz w:val="20"/>
                <w:szCs w:val="20"/>
                <w:lang w:eastAsia="lt-LT"/>
              </w:rPr>
              <w:t xml:space="preserve"> </w:t>
            </w:r>
            <w:proofErr w:type="spellStart"/>
            <w:r w:rsidR="005B0896" w:rsidRPr="00D062EC">
              <w:rPr>
                <w:rFonts w:eastAsia="Times New Roman" w:cstheme="minorHAnsi"/>
                <w:i/>
                <w:sz w:val="20"/>
                <w:szCs w:val="20"/>
                <w:lang w:eastAsia="lt-LT"/>
              </w:rPr>
              <w:t>oxycoccos</w:t>
            </w:r>
            <w:proofErr w:type="spellEnd"/>
            <w:r w:rsidRPr="00D062EC">
              <w:rPr>
                <w:rFonts w:eastAsia="Times New Roman" w:cstheme="minorHAnsi"/>
                <w:sz w:val="20"/>
                <w:szCs w:val="20"/>
                <w:lang w:eastAsia="lt-LT"/>
              </w:rPr>
              <w:t>), paruoštos iš švarių, prinokusių, sveikų (be ligų sukėlėjų ir kenkėjų sužalojimų, be pelėsio ir puvimo požymių) spanguolių uogų. Užšaldytos greito užšaldymo būdu. Be pašalinio skonio ir kvapo, būdingas šios rūšies uogoms,</w:t>
            </w:r>
            <w:r w:rsidRPr="00D062EC">
              <w:rPr>
                <w:sz w:val="20"/>
                <w:szCs w:val="20"/>
              </w:rPr>
              <w:t xml:space="preserve"> </w:t>
            </w:r>
            <w:r w:rsidRPr="00D062EC">
              <w:rPr>
                <w:rFonts w:eastAsia="Times New Roman" w:cstheme="minorHAnsi"/>
                <w:sz w:val="20"/>
                <w:szCs w:val="20"/>
                <w:lang w:eastAsia="lt-LT"/>
              </w:rPr>
              <w:t xml:space="preserve">atitirpinus išlaiko formą, yra stangrios, vientisos. Uogos raudonos spalvos, tačiau viena uogos pusė gali būti rausva (nekondicinės spalvos uogų </w:t>
            </w:r>
            <w:r w:rsidR="000F4B8B" w:rsidRPr="00D062EC">
              <w:rPr>
                <w:rFonts w:eastAsia="Times New Roman" w:cstheme="minorHAnsi"/>
                <w:sz w:val="20"/>
                <w:szCs w:val="20"/>
                <w:lang w:eastAsia="lt-LT"/>
              </w:rPr>
              <w:t xml:space="preserve">gali būti </w:t>
            </w:r>
            <w:r w:rsidRPr="00D062EC">
              <w:rPr>
                <w:rFonts w:eastAsia="Times New Roman" w:cstheme="minorHAnsi"/>
                <w:sz w:val="20"/>
                <w:szCs w:val="20"/>
                <w:lang w:eastAsia="lt-LT"/>
              </w:rPr>
              <w:t>iki 2 proc. pagal masę). Birios (sulipusių gali būti iki 10 proc. pagal masę). Pašalinių augalinių dalių netur</w:t>
            </w:r>
            <w:r w:rsidR="00D36B3B" w:rsidRPr="00D062EC">
              <w:rPr>
                <w:rFonts w:eastAsia="Times New Roman" w:cstheme="minorHAnsi"/>
                <w:sz w:val="20"/>
                <w:szCs w:val="20"/>
                <w:lang w:eastAsia="lt-LT"/>
              </w:rPr>
              <w:t>i</w:t>
            </w:r>
            <w:r w:rsidRPr="00D062EC">
              <w:rPr>
                <w:rFonts w:eastAsia="Times New Roman" w:cstheme="minorHAnsi"/>
                <w:sz w:val="20"/>
                <w:szCs w:val="20"/>
                <w:lang w:eastAsia="lt-LT"/>
              </w:rPr>
              <w:t xml:space="preserve"> būti daugiau kaip 1 proc. pagal masę, kitų priemaišų netur</w:t>
            </w:r>
            <w:r w:rsidR="00D36B3B" w:rsidRPr="00D062EC">
              <w:rPr>
                <w:rFonts w:eastAsia="Times New Roman" w:cstheme="minorHAnsi"/>
                <w:sz w:val="20"/>
                <w:szCs w:val="20"/>
                <w:lang w:eastAsia="lt-LT"/>
              </w:rPr>
              <w:t>i</w:t>
            </w:r>
            <w:r w:rsidRPr="00D062EC">
              <w:rPr>
                <w:rFonts w:eastAsia="Times New Roman" w:cstheme="minorHAnsi"/>
                <w:sz w:val="20"/>
                <w:szCs w:val="20"/>
                <w:lang w:eastAsia="lt-LT"/>
              </w:rPr>
              <w:t xml:space="preserve"> būti.</w:t>
            </w:r>
            <w:r w:rsidR="00C37125" w:rsidRPr="00D062EC">
              <w:rPr>
                <w:rFonts w:eastAsia="Times New Roman" w:cstheme="minorHAnsi"/>
                <w:sz w:val="20"/>
                <w:szCs w:val="20"/>
                <w:lang w:eastAsia="lt-LT"/>
              </w:rPr>
              <w:t xml:space="preserve"> Produktas turi būti paruoštas vartoti po atšildymo, be papildomo terminio apdorojimo.</w:t>
            </w:r>
          </w:p>
          <w:p w14:paraId="3C3E0DCD" w14:textId="745E400A" w:rsidR="00527BE8" w:rsidRPr="00D062EC" w:rsidRDefault="00527BE8" w:rsidP="00527BE8">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bCs/>
                <w:sz w:val="20"/>
                <w:szCs w:val="20"/>
                <w:lang w:eastAsia="lt-LT"/>
              </w:rPr>
              <w:t>Sudėtyje gali būti aptinkama kitų augalinių pėdsakų (priemaišų), pvz. salierų, bet tai netur</w:t>
            </w:r>
            <w:r w:rsidR="000F4B8B"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36129E11" w14:textId="4353DA7C" w:rsidR="00C210D1" w:rsidRPr="00D062EC" w:rsidRDefault="005B0896" w:rsidP="00E80EE7">
            <w:pPr>
              <w:pStyle w:val="Sraopastraipa"/>
              <w:numPr>
                <w:ilvl w:val="0"/>
                <w:numId w:val="10"/>
              </w:numPr>
              <w:tabs>
                <w:tab w:val="left" w:pos="828"/>
              </w:tabs>
              <w:spacing w:after="120"/>
              <w:ind w:left="0" w:firstLine="360"/>
              <w:jc w:val="both"/>
              <w:rPr>
                <w:rFonts w:eastAsia="Times New Roman" w:cstheme="minorHAnsi"/>
                <w:sz w:val="20"/>
                <w:szCs w:val="20"/>
                <w:lang w:eastAsia="lt-LT"/>
              </w:rPr>
            </w:pPr>
            <w:r w:rsidRPr="00D062EC">
              <w:rPr>
                <w:rFonts w:eastAsia="Times New Roman" w:cstheme="minorHAnsi"/>
                <w:sz w:val="20"/>
                <w:szCs w:val="20"/>
                <w:lang w:eastAsia="lt-LT"/>
              </w:rPr>
              <w:t>Šaldyt</w:t>
            </w:r>
            <w:r w:rsidR="000F4B8B" w:rsidRPr="00D062EC">
              <w:rPr>
                <w:rFonts w:eastAsia="Times New Roman" w:cstheme="minorHAnsi"/>
                <w:sz w:val="20"/>
                <w:szCs w:val="20"/>
                <w:lang w:eastAsia="lt-LT"/>
              </w:rPr>
              <w:t>ų</w:t>
            </w:r>
            <w:r w:rsidRPr="00D062EC">
              <w:rPr>
                <w:rFonts w:eastAsia="Times New Roman" w:cstheme="minorHAnsi"/>
                <w:sz w:val="20"/>
                <w:szCs w:val="20"/>
                <w:lang w:eastAsia="lt-LT"/>
              </w:rPr>
              <w:t xml:space="preserve"> uogų mišinys. Paruoštas iš sveikų, nepažeistų uogų/kaulavaisių, be kenkėjų pažeidimų, be pelėsio. </w:t>
            </w:r>
            <w:r w:rsidR="00D34FDA" w:rsidRPr="00D062EC">
              <w:rPr>
                <w:rFonts w:eastAsia="Times New Roman" w:cstheme="minorHAnsi"/>
                <w:sz w:val="20"/>
                <w:szCs w:val="20"/>
                <w:lang w:eastAsia="lt-LT"/>
              </w:rPr>
              <w:t xml:space="preserve">Kaulavaisiai turi būti be kauliukų. </w:t>
            </w:r>
            <w:r w:rsidRPr="00D062EC">
              <w:rPr>
                <w:rFonts w:eastAsia="Times New Roman" w:cstheme="minorHAnsi"/>
                <w:sz w:val="20"/>
                <w:szCs w:val="20"/>
                <w:lang w:eastAsia="lt-LT"/>
              </w:rPr>
              <w:t>Užšaldyta greito užšaldymo būdu.</w:t>
            </w:r>
            <w:r w:rsidRPr="00D062EC">
              <w:rPr>
                <w:sz w:val="20"/>
                <w:szCs w:val="20"/>
              </w:rPr>
              <w:t xml:space="preserve"> N</w:t>
            </w:r>
            <w:r w:rsidRPr="00D062EC">
              <w:rPr>
                <w:rFonts w:eastAsia="Times New Roman" w:cstheme="minorHAnsi"/>
                <w:sz w:val="20"/>
                <w:szCs w:val="20"/>
                <w:lang w:eastAsia="lt-LT"/>
              </w:rPr>
              <w:t>audojamų vaisių spalv</w:t>
            </w:r>
            <w:r w:rsidR="00D34FDA" w:rsidRPr="00D062EC">
              <w:rPr>
                <w:rFonts w:eastAsia="Times New Roman" w:cstheme="minorHAnsi"/>
                <w:sz w:val="20"/>
                <w:szCs w:val="20"/>
                <w:lang w:eastAsia="lt-LT"/>
              </w:rPr>
              <w:t>a</w:t>
            </w:r>
            <w:r w:rsidRPr="00D062EC">
              <w:rPr>
                <w:rFonts w:eastAsia="Times New Roman" w:cstheme="minorHAnsi"/>
                <w:sz w:val="20"/>
                <w:szCs w:val="20"/>
                <w:lang w:eastAsia="lt-LT"/>
              </w:rPr>
              <w:t>, kvapas būdingi mišinio sudedamosioms dalims. Kvapas gali</w:t>
            </w:r>
            <w:r w:rsidR="0093541A" w:rsidRPr="00D062EC">
              <w:rPr>
                <w:rFonts w:eastAsia="Times New Roman" w:cstheme="minorHAnsi"/>
                <w:sz w:val="20"/>
                <w:szCs w:val="20"/>
                <w:lang w:eastAsia="lt-LT"/>
              </w:rPr>
              <w:t xml:space="preserve"> būti</w:t>
            </w:r>
            <w:r w:rsidRPr="00D062EC">
              <w:rPr>
                <w:rFonts w:eastAsia="Times New Roman" w:cstheme="minorHAnsi"/>
                <w:sz w:val="20"/>
                <w:szCs w:val="20"/>
                <w:lang w:eastAsia="lt-LT"/>
              </w:rPr>
              <w:t xml:space="preserve"> ne toks ryškus.</w:t>
            </w:r>
            <w:r w:rsidRPr="00D062EC">
              <w:rPr>
                <w:sz w:val="20"/>
                <w:szCs w:val="20"/>
              </w:rPr>
              <w:t xml:space="preserve"> </w:t>
            </w:r>
            <w:r w:rsidRPr="00D062EC">
              <w:rPr>
                <w:rFonts w:eastAsia="Times New Roman" w:cstheme="minorHAnsi"/>
                <w:sz w:val="20"/>
                <w:szCs w:val="20"/>
                <w:lang w:eastAsia="lt-LT"/>
              </w:rPr>
              <w:t>Nedidelis šerkšnas nėra laikomas defektu.</w:t>
            </w:r>
            <w:r w:rsidR="001222EE" w:rsidRPr="00D062EC">
              <w:rPr>
                <w:rFonts w:eastAsia="Times New Roman" w:cstheme="minorHAnsi"/>
                <w:sz w:val="20"/>
                <w:szCs w:val="20"/>
                <w:lang w:eastAsia="lt-LT"/>
              </w:rPr>
              <w:t xml:space="preserve"> Birios</w:t>
            </w:r>
            <w:r w:rsidR="00BE78E9" w:rsidRPr="00D062EC">
              <w:rPr>
                <w:rFonts w:eastAsia="Times New Roman" w:cstheme="minorHAnsi"/>
                <w:sz w:val="20"/>
                <w:szCs w:val="20"/>
                <w:lang w:eastAsia="lt-LT"/>
              </w:rPr>
              <w:t xml:space="preserve"> (sulipusių gali būti iki 10 proc. pagal masę).</w:t>
            </w:r>
            <w:r w:rsidR="00527BE8" w:rsidRPr="00D062EC">
              <w:rPr>
                <w:rFonts w:eastAsia="Times New Roman" w:cstheme="minorHAnsi"/>
                <w:sz w:val="20"/>
                <w:szCs w:val="20"/>
                <w:lang w:eastAsia="lt-LT"/>
              </w:rPr>
              <w:t xml:space="preserve"> Pašalinių augalinių dalių neturi būti daugiau kaip 1 proc. pagal masę, kitų priemaišų neturi būti. Produktas turi būti paruoštas vartoti po atšildymo, be papildomo terminio apdorojimo.</w:t>
            </w:r>
            <w:r w:rsidR="001222EE" w:rsidRPr="00D062EC">
              <w:rPr>
                <w:rFonts w:eastAsia="Times New Roman" w:cstheme="minorHAnsi"/>
                <w:sz w:val="20"/>
                <w:szCs w:val="20"/>
                <w:lang w:eastAsia="lt-LT"/>
              </w:rPr>
              <w:t xml:space="preserve"> </w:t>
            </w:r>
          </w:p>
          <w:p w14:paraId="7EF770FB" w14:textId="524FBE81" w:rsidR="00527BE8" w:rsidRPr="00D062EC" w:rsidRDefault="00527BE8" w:rsidP="00527BE8">
            <w:pPr>
              <w:pStyle w:val="Sraopastraipa"/>
              <w:tabs>
                <w:tab w:val="left" w:pos="828"/>
              </w:tabs>
              <w:spacing w:after="120"/>
              <w:ind w:left="360"/>
              <w:jc w:val="both"/>
              <w:rPr>
                <w:rFonts w:eastAsia="Times New Roman" w:cstheme="minorHAnsi"/>
                <w:sz w:val="20"/>
                <w:szCs w:val="20"/>
                <w:lang w:eastAsia="lt-LT"/>
              </w:rPr>
            </w:pPr>
            <w:r w:rsidRPr="00D062EC">
              <w:rPr>
                <w:rFonts w:eastAsia="Times New Roman" w:cstheme="minorHAnsi"/>
                <w:bCs/>
                <w:sz w:val="20"/>
                <w:szCs w:val="20"/>
                <w:lang w:eastAsia="lt-LT"/>
              </w:rPr>
              <w:t>Sudėtyje gali būti aptinkama kitų augalinių pėdsakų (priemaišų), pvz. salierų, bet tai netur</w:t>
            </w:r>
            <w:r w:rsidR="000F4B8B"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5528D3C4" w14:textId="310877C0" w:rsidR="00AF5B51" w:rsidRPr="00D062EC" w:rsidRDefault="00986A19" w:rsidP="00E80EE7">
            <w:pPr>
              <w:pStyle w:val="Sraopastraipa"/>
              <w:numPr>
                <w:ilvl w:val="0"/>
                <w:numId w:val="10"/>
              </w:numPr>
              <w:tabs>
                <w:tab w:val="left" w:pos="828"/>
              </w:tabs>
              <w:spacing w:before="120"/>
              <w:ind w:left="0" w:firstLine="360"/>
              <w:jc w:val="both"/>
              <w:rPr>
                <w:rFonts w:eastAsia="Times New Roman" w:cstheme="minorHAnsi"/>
                <w:sz w:val="20"/>
                <w:szCs w:val="20"/>
                <w:lang w:eastAsia="lt-LT"/>
              </w:rPr>
            </w:pPr>
            <w:r w:rsidRPr="00D062EC">
              <w:rPr>
                <w:rFonts w:eastAsia="Times New Roman" w:cstheme="minorHAnsi"/>
                <w:sz w:val="20"/>
                <w:szCs w:val="20"/>
                <w:lang w:eastAsia="lt-LT"/>
              </w:rPr>
              <w:t xml:space="preserve">Šaldytos vyšnios (lot. </w:t>
            </w:r>
            <w:proofErr w:type="spellStart"/>
            <w:r w:rsidRPr="00D062EC">
              <w:rPr>
                <w:rFonts w:eastAsia="Times New Roman" w:cstheme="minorHAnsi"/>
                <w:i/>
                <w:sz w:val="20"/>
                <w:szCs w:val="20"/>
                <w:lang w:eastAsia="lt-LT"/>
              </w:rPr>
              <w:t>Prunus</w:t>
            </w:r>
            <w:proofErr w:type="spellEnd"/>
            <w:r w:rsidRPr="00D062EC">
              <w:rPr>
                <w:rFonts w:eastAsia="Times New Roman" w:cstheme="minorHAnsi"/>
                <w:i/>
                <w:sz w:val="20"/>
                <w:szCs w:val="20"/>
                <w:lang w:eastAsia="lt-LT"/>
              </w:rPr>
              <w:t xml:space="preserve"> </w:t>
            </w:r>
            <w:proofErr w:type="spellStart"/>
            <w:r w:rsidRPr="00D062EC">
              <w:rPr>
                <w:rFonts w:eastAsia="Times New Roman" w:cstheme="minorHAnsi"/>
                <w:i/>
                <w:sz w:val="20"/>
                <w:szCs w:val="20"/>
                <w:lang w:eastAsia="lt-LT"/>
              </w:rPr>
              <w:t>cerasus</w:t>
            </w:r>
            <w:proofErr w:type="spellEnd"/>
            <w:r w:rsidRPr="00D062EC">
              <w:rPr>
                <w:rFonts w:eastAsia="Times New Roman" w:cstheme="minorHAnsi"/>
                <w:sz w:val="20"/>
                <w:szCs w:val="20"/>
                <w:lang w:eastAsia="lt-LT"/>
              </w:rPr>
              <w:t>)</w:t>
            </w:r>
            <w:r w:rsidR="000F4B8B" w:rsidRPr="00D062EC">
              <w:rPr>
                <w:rFonts w:eastAsia="Times New Roman" w:cstheme="minorHAnsi"/>
                <w:sz w:val="20"/>
                <w:szCs w:val="20"/>
                <w:lang w:eastAsia="lt-LT"/>
              </w:rPr>
              <w:t>,</w:t>
            </w:r>
            <w:r w:rsidRPr="00D062EC">
              <w:rPr>
                <w:rFonts w:eastAsia="Times New Roman" w:cstheme="minorHAnsi"/>
                <w:sz w:val="20"/>
                <w:szCs w:val="20"/>
                <w:lang w:eastAsia="lt-LT"/>
              </w:rPr>
              <w:t xml:space="preserve"> paruoštos iš prinokusių, sveikų</w:t>
            </w:r>
            <w:r w:rsidR="00875525" w:rsidRPr="00D062EC">
              <w:rPr>
                <w:rFonts w:eastAsia="Times New Roman" w:cstheme="minorHAnsi"/>
                <w:sz w:val="20"/>
                <w:szCs w:val="20"/>
                <w:lang w:eastAsia="lt-LT"/>
              </w:rPr>
              <w:t xml:space="preserve"> vyšnių </w:t>
            </w:r>
            <w:r w:rsidRPr="00D062EC">
              <w:rPr>
                <w:rFonts w:eastAsia="Times New Roman" w:cstheme="minorHAnsi"/>
                <w:sz w:val="20"/>
                <w:szCs w:val="20"/>
                <w:lang w:eastAsia="lt-LT"/>
              </w:rPr>
              <w:t>be kotelių, be lapų</w:t>
            </w:r>
            <w:r w:rsidR="00875525" w:rsidRPr="00D062EC">
              <w:rPr>
                <w:rFonts w:eastAsia="Times New Roman" w:cstheme="minorHAnsi"/>
                <w:sz w:val="20"/>
                <w:szCs w:val="20"/>
                <w:lang w:eastAsia="lt-LT"/>
              </w:rPr>
              <w:t>, be kauliukų (kauliukų priemaišų kiekis iki 1 proc. pagal masę</w:t>
            </w:r>
            <w:r w:rsidR="00D34FDA" w:rsidRPr="00D062EC">
              <w:rPr>
                <w:rFonts w:eastAsia="Times New Roman" w:cstheme="minorHAnsi"/>
                <w:sz w:val="20"/>
                <w:szCs w:val="20"/>
                <w:lang w:eastAsia="lt-LT"/>
              </w:rPr>
              <w:t>)</w:t>
            </w:r>
            <w:r w:rsidR="00875525" w:rsidRPr="00D062EC">
              <w:rPr>
                <w:rFonts w:eastAsia="Times New Roman" w:cstheme="minorHAnsi"/>
                <w:sz w:val="20"/>
                <w:szCs w:val="20"/>
                <w:lang w:eastAsia="lt-LT"/>
              </w:rPr>
              <w:t>. Pašalinių augalinių priemaišų ne daugiau kaip 1 proc. pagal masę,</w:t>
            </w:r>
            <w:r w:rsidRPr="00D062EC">
              <w:rPr>
                <w:rFonts w:eastAsia="Times New Roman" w:cstheme="minorHAnsi"/>
                <w:sz w:val="20"/>
                <w:szCs w:val="20"/>
                <w:lang w:eastAsia="lt-LT"/>
              </w:rPr>
              <w:t xml:space="preserve"> kitų priemaišų</w:t>
            </w:r>
            <w:r w:rsidR="00875525" w:rsidRPr="00D062EC">
              <w:rPr>
                <w:rFonts w:eastAsia="Times New Roman" w:cstheme="minorHAnsi"/>
                <w:sz w:val="20"/>
                <w:szCs w:val="20"/>
                <w:lang w:eastAsia="lt-LT"/>
              </w:rPr>
              <w:t xml:space="preserve"> </w:t>
            </w:r>
            <w:r w:rsidR="009D4F79" w:rsidRPr="00D062EC">
              <w:rPr>
                <w:rFonts w:eastAsia="Times New Roman" w:cstheme="minorHAnsi"/>
                <w:sz w:val="20"/>
                <w:szCs w:val="20"/>
                <w:lang w:eastAsia="lt-LT"/>
              </w:rPr>
              <w:t>neturi</w:t>
            </w:r>
            <w:r w:rsidR="00875525" w:rsidRPr="00D062EC">
              <w:rPr>
                <w:rFonts w:eastAsia="Times New Roman" w:cstheme="minorHAnsi"/>
                <w:sz w:val="20"/>
                <w:szCs w:val="20"/>
                <w:lang w:eastAsia="lt-LT"/>
              </w:rPr>
              <w:t xml:space="preserve"> būti. </w:t>
            </w:r>
            <w:r w:rsidRPr="00D062EC">
              <w:rPr>
                <w:rFonts w:eastAsia="Times New Roman" w:cstheme="minorHAnsi"/>
                <w:sz w:val="20"/>
                <w:szCs w:val="20"/>
                <w:lang w:eastAsia="lt-LT"/>
              </w:rPr>
              <w:t>Užšaldytos greito užšaldymo būdu.</w:t>
            </w:r>
            <w:r w:rsidR="00875525" w:rsidRPr="00D062EC">
              <w:rPr>
                <w:sz w:val="20"/>
                <w:szCs w:val="20"/>
              </w:rPr>
              <w:t xml:space="preserve"> </w:t>
            </w:r>
            <w:r w:rsidR="00875525" w:rsidRPr="00D062EC">
              <w:rPr>
                <w:rFonts w:eastAsia="Times New Roman" w:cstheme="minorHAnsi"/>
                <w:sz w:val="20"/>
                <w:szCs w:val="20"/>
                <w:lang w:eastAsia="lt-LT"/>
              </w:rPr>
              <w:t>Birios (sulipusių gali būti iki 10 proc. pagal masę). Vyšnių</w:t>
            </w:r>
            <w:r w:rsidR="0093541A" w:rsidRPr="00D062EC">
              <w:rPr>
                <w:rFonts w:eastAsia="Times New Roman" w:cstheme="minorHAnsi"/>
                <w:sz w:val="20"/>
                <w:szCs w:val="20"/>
                <w:lang w:eastAsia="lt-LT"/>
              </w:rPr>
              <w:t xml:space="preserve"> spalva</w:t>
            </w:r>
            <w:r w:rsidR="00875525" w:rsidRPr="00D062EC">
              <w:rPr>
                <w:rFonts w:eastAsia="Times New Roman" w:cstheme="minorHAnsi"/>
                <w:sz w:val="20"/>
                <w:szCs w:val="20"/>
                <w:lang w:eastAsia="lt-LT"/>
              </w:rPr>
              <w:t xml:space="preserve"> </w:t>
            </w:r>
            <w:r w:rsidR="00875525" w:rsidRPr="00D062EC">
              <w:rPr>
                <w:rFonts w:eastAsia="Times New Roman" w:cstheme="minorHAnsi"/>
                <w:sz w:val="20"/>
                <w:szCs w:val="20"/>
                <w:lang w:eastAsia="lt-LT"/>
              </w:rPr>
              <w:lastRenderedPageBreak/>
              <w:t>turi būti t</w:t>
            </w:r>
            <w:r w:rsidR="00875525" w:rsidRPr="00D062EC">
              <w:rPr>
                <w:sz w:val="20"/>
                <w:szCs w:val="20"/>
              </w:rPr>
              <w:t>ipiška prinokusioms vyšnioms, nuo raudonos iki tamsiai raudonos spalvos. Vyšnios turi būti joms būdingo kvapo ir skonio, be pašalinio kvapo, skonio.</w:t>
            </w:r>
            <w:r w:rsidR="00C84635" w:rsidRPr="00D062EC">
              <w:rPr>
                <w:sz w:val="20"/>
                <w:szCs w:val="20"/>
              </w:rPr>
              <w:t xml:space="preserve"> Iš viso </w:t>
            </w:r>
            <w:proofErr w:type="spellStart"/>
            <w:r w:rsidR="00C84635" w:rsidRPr="00D062EC">
              <w:rPr>
                <w:sz w:val="20"/>
                <w:szCs w:val="20"/>
              </w:rPr>
              <w:t>defektuotų</w:t>
            </w:r>
            <w:proofErr w:type="spellEnd"/>
            <w:r w:rsidR="00C84635" w:rsidRPr="00D062EC">
              <w:rPr>
                <w:sz w:val="20"/>
                <w:szCs w:val="20"/>
              </w:rPr>
              <w:t xml:space="preserve"> vyšnių gali būti iki 20 proc. pagal masę. Nedidelis šerkšnas nėra laikomas defektu. </w:t>
            </w:r>
            <w:r w:rsidR="00C84635" w:rsidRPr="00D062EC">
              <w:rPr>
                <w:rFonts w:eastAsia="Times New Roman" w:cstheme="minorHAnsi"/>
                <w:sz w:val="20"/>
                <w:szCs w:val="20"/>
                <w:lang w:eastAsia="lt-LT"/>
              </w:rPr>
              <w:t>Produktas turi būti paruoštas vartoti po atšildymo, be papildomo terminio apdorojimo.</w:t>
            </w:r>
          </w:p>
          <w:p w14:paraId="6194D8A5" w14:textId="198FA13D" w:rsidR="003C0089" w:rsidRPr="00D062EC" w:rsidRDefault="003C0089" w:rsidP="003C0089">
            <w:pPr>
              <w:pStyle w:val="Sraopastraipa"/>
              <w:tabs>
                <w:tab w:val="left" w:pos="828"/>
              </w:tabs>
              <w:spacing w:before="120"/>
              <w:ind w:left="360"/>
              <w:jc w:val="both"/>
              <w:rPr>
                <w:rFonts w:eastAsia="Times New Roman" w:cstheme="minorHAnsi"/>
                <w:sz w:val="20"/>
                <w:szCs w:val="20"/>
                <w:lang w:eastAsia="lt-LT"/>
              </w:rPr>
            </w:pPr>
            <w:r w:rsidRPr="00D062EC">
              <w:rPr>
                <w:rFonts w:eastAsia="Times New Roman" w:cstheme="minorHAnsi"/>
                <w:bCs/>
                <w:sz w:val="20"/>
                <w:szCs w:val="20"/>
                <w:lang w:eastAsia="lt-LT"/>
              </w:rPr>
              <w:t>Sudėtyje gali būti aptinkama kitų augalinių pėdsakų (priemaišų), pvz. salierų, bet tai netur</w:t>
            </w:r>
            <w:r w:rsidR="000F4B8B" w:rsidRPr="00D062EC">
              <w:rPr>
                <w:rFonts w:eastAsia="Times New Roman" w:cstheme="minorHAnsi"/>
                <w:bCs/>
                <w:sz w:val="20"/>
                <w:szCs w:val="20"/>
                <w:lang w:eastAsia="lt-LT"/>
              </w:rPr>
              <w:t>i</w:t>
            </w:r>
            <w:r w:rsidRPr="00D062EC">
              <w:rPr>
                <w:rFonts w:eastAsia="Times New Roman" w:cstheme="minorHAnsi"/>
                <w:bCs/>
                <w:sz w:val="20"/>
                <w:szCs w:val="20"/>
                <w:lang w:eastAsia="lt-LT"/>
              </w:rPr>
              <w:t xml:space="preserve"> būti laikoma sudėtine produkto dalimi.</w:t>
            </w:r>
          </w:p>
          <w:p w14:paraId="4A8B8790" w14:textId="02C09D85" w:rsidR="004E0AFB" w:rsidRPr="00D062EC" w:rsidRDefault="004E0AFB" w:rsidP="00E80EE7">
            <w:pPr>
              <w:pStyle w:val="Sraopastraipa"/>
              <w:numPr>
                <w:ilvl w:val="0"/>
                <w:numId w:val="10"/>
              </w:numPr>
              <w:tabs>
                <w:tab w:val="left" w:pos="828"/>
              </w:tabs>
              <w:spacing w:before="120"/>
              <w:ind w:left="0" w:firstLine="360"/>
              <w:jc w:val="both"/>
              <w:rPr>
                <w:rFonts w:eastAsia="Times New Roman" w:cstheme="minorHAnsi"/>
                <w:sz w:val="20"/>
                <w:szCs w:val="20"/>
                <w:lang w:eastAsia="lt-LT"/>
              </w:rPr>
            </w:pPr>
            <w:r w:rsidRPr="00D062EC">
              <w:rPr>
                <w:rFonts w:eastAsia="Times New Roman" w:cstheme="minorHAnsi"/>
                <w:sz w:val="20"/>
                <w:szCs w:val="20"/>
                <w:lang w:eastAsia="lt-LT"/>
              </w:rPr>
              <w:t>Šaldytų daržovių mišiniai (15 – 17 pozicijos)</w:t>
            </w:r>
            <w:r w:rsidR="00980646" w:rsidRPr="00D062EC">
              <w:rPr>
                <w:rFonts w:eastAsia="Times New Roman" w:cstheme="minorHAnsi"/>
                <w:sz w:val="20"/>
                <w:szCs w:val="20"/>
                <w:lang w:eastAsia="lt-LT"/>
              </w:rPr>
              <w:t xml:space="preserve"> </w:t>
            </w:r>
            <w:r w:rsidRPr="00D062EC">
              <w:rPr>
                <w:rFonts w:eastAsia="Times New Roman" w:cstheme="minorHAnsi"/>
                <w:sz w:val="20"/>
                <w:szCs w:val="20"/>
                <w:lang w:eastAsia="lt-LT"/>
              </w:rPr>
              <w:t xml:space="preserve">paruošti iš </w:t>
            </w:r>
            <w:r w:rsidR="00FD416C" w:rsidRPr="00D062EC">
              <w:rPr>
                <w:rFonts w:eastAsia="Times New Roman" w:cstheme="minorHAnsi"/>
                <w:sz w:val="20"/>
                <w:szCs w:val="20"/>
                <w:lang w:eastAsia="lt-LT"/>
              </w:rPr>
              <w:t>sveikų, švarių, nepažeistų daržovių, be kenkėjų pažeidimų, be pelėsio. Užšaldy</w:t>
            </w:r>
            <w:r w:rsidR="000F4B8B" w:rsidRPr="00D062EC">
              <w:rPr>
                <w:rFonts w:eastAsia="Times New Roman" w:cstheme="minorHAnsi"/>
                <w:sz w:val="20"/>
                <w:szCs w:val="20"/>
                <w:lang w:eastAsia="lt-LT"/>
              </w:rPr>
              <w:t>ti</w:t>
            </w:r>
            <w:r w:rsidR="00FD416C" w:rsidRPr="00D062EC">
              <w:rPr>
                <w:rFonts w:eastAsia="Times New Roman" w:cstheme="minorHAnsi"/>
                <w:sz w:val="20"/>
                <w:szCs w:val="20"/>
                <w:lang w:eastAsia="lt-LT"/>
              </w:rPr>
              <w:t xml:space="preserve"> greito užšaldymo būdu. Spalva, kvapas ir skonis – būdingi šviežioms atitinkamų rūšių daržovėms, be pašalinio kvapo, kartumo ar rūgštumo. Atitirpinus išlaiko formą, yra stangrios, vientisos. Pašalinių augalinių dalių netur</w:t>
            </w:r>
            <w:r w:rsidR="00D36B3B" w:rsidRPr="00D062EC">
              <w:rPr>
                <w:rFonts w:eastAsia="Times New Roman" w:cstheme="minorHAnsi"/>
                <w:sz w:val="20"/>
                <w:szCs w:val="20"/>
                <w:lang w:eastAsia="lt-LT"/>
              </w:rPr>
              <w:t>i</w:t>
            </w:r>
            <w:r w:rsidR="00FD416C" w:rsidRPr="00D062EC">
              <w:rPr>
                <w:rFonts w:eastAsia="Times New Roman" w:cstheme="minorHAnsi"/>
                <w:sz w:val="20"/>
                <w:szCs w:val="20"/>
                <w:lang w:eastAsia="lt-LT"/>
              </w:rPr>
              <w:t xml:space="preserve"> būti daugiau kaip 1 proc. pagal masę. Ne augalinių priemaišų netur</w:t>
            </w:r>
            <w:r w:rsidR="00D36B3B" w:rsidRPr="00D062EC">
              <w:rPr>
                <w:rFonts w:eastAsia="Times New Roman" w:cstheme="minorHAnsi"/>
                <w:sz w:val="20"/>
                <w:szCs w:val="20"/>
                <w:lang w:eastAsia="lt-LT"/>
              </w:rPr>
              <w:t>i</w:t>
            </w:r>
            <w:r w:rsidR="00FD416C" w:rsidRPr="00D062EC">
              <w:rPr>
                <w:rFonts w:eastAsia="Times New Roman" w:cstheme="minorHAnsi"/>
                <w:sz w:val="20"/>
                <w:szCs w:val="20"/>
                <w:lang w:eastAsia="lt-LT"/>
              </w:rPr>
              <w:t xml:space="preserve"> būti. Daržovės birios (sulipusių gali būti iki 10 proc. pagal masę)</w:t>
            </w:r>
            <w:r w:rsidR="00C74B81" w:rsidRPr="00D062EC">
              <w:rPr>
                <w:rFonts w:eastAsia="Times New Roman" w:cstheme="minorHAnsi"/>
                <w:sz w:val="20"/>
                <w:szCs w:val="20"/>
                <w:lang w:eastAsia="lt-LT"/>
              </w:rPr>
              <w:t xml:space="preserve">. Deformuotų, susmulkėjusių, pažeistų ar tamsesnių daržovių </w:t>
            </w:r>
            <w:r w:rsidR="000700EF" w:rsidRPr="00D062EC">
              <w:rPr>
                <w:rFonts w:eastAsia="Times New Roman" w:cstheme="minorHAnsi"/>
                <w:sz w:val="20"/>
                <w:szCs w:val="20"/>
                <w:lang w:eastAsia="lt-LT"/>
              </w:rPr>
              <w:t xml:space="preserve">gali </w:t>
            </w:r>
            <w:r w:rsidR="00C74B81" w:rsidRPr="00D062EC">
              <w:rPr>
                <w:rFonts w:eastAsia="Times New Roman" w:cstheme="minorHAnsi"/>
                <w:sz w:val="20"/>
                <w:szCs w:val="20"/>
                <w:lang w:eastAsia="lt-LT"/>
              </w:rPr>
              <w:t xml:space="preserve">būti ne daugiau kaip 5 proc. pagal masę. </w:t>
            </w:r>
            <w:r w:rsidR="00FD416C" w:rsidRPr="00D062EC">
              <w:rPr>
                <w:rFonts w:eastAsia="Times New Roman" w:cstheme="minorHAnsi"/>
                <w:sz w:val="20"/>
                <w:szCs w:val="20"/>
                <w:lang w:eastAsia="lt-LT"/>
              </w:rPr>
              <w:t>Prieš užšaldant daržovės gali būti blanširuojamos.</w:t>
            </w:r>
          </w:p>
          <w:p w14:paraId="5C4AABDA" w14:textId="74F09C5A" w:rsidR="00ED1B2F" w:rsidRPr="00D062EC" w:rsidRDefault="00954EAD" w:rsidP="00ED1B2F">
            <w:pPr>
              <w:pStyle w:val="Sraopastraipa"/>
              <w:tabs>
                <w:tab w:val="left" w:pos="828"/>
              </w:tabs>
              <w:spacing w:before="120"/>
              <w:ind w:left="360"/>
              <w:jc w:val="both"/>
              <w:rPr>
                <w:rFonts w:eastAsia="Times New Roman" w:cstheme="minorHAnsi"/>
                <w:bCs/>
                <w:sz w:val="20"/>
                <w:szCs w:val="20"/>
                <w:lang w:eastAsia="lt-LT"/>
              </w:rPr>
            </w:pPr>
            <w:r w:rsidRPr="00D062EC">
              <w:rPr>
                <w:rFonts w:eastAsia="Times New Roman" w:cstheme="minorHAnsi"/>
                <w:bCs/>
                <w:sz w:val="20"/>
                <w:szCs w:val="20"/>
                <w:lang w:eastAsia="lt-LT"/>
              </w:rPr>
              <w:t>Sudėtyje gali būti aptinkama kitų augalinių pėdsakų (priemaišų</w:t>
            </w:r>
            <w:r w:rsidR="001D6888" w:rsidRPr="00D062EC">
              <w:rPr>
                <w:rFonts w:eastAsia="Times New Roman" w:cstheme="minorHAnsi"/>
                <w:bCs/>
                <w:sz w:val="20"/>
                <w:szCs w:val="20"/>
                <w:lang w:eastAsia="lt-LT"/>
              </w:rPr>
              <w:t>), pvz. salierų, bet tai netur</w:t>
            </w:r>
            <w:r w:rsidR="000F4B8B" w:rsidRPr="00D062EC">
              <w:rPr>
                <w:rFonts w:eastAsia="Times New Roman" w:cstheme="minorHAnsi"/>
                <w:bCs/>
                <w:sz w:val="20"/>
                <w:szCs w:val="20"/>
                <w:lang w:eastAsia="lt-LT"/>
              </w:rPr>
              <w:t>i</w:t>
            </w:r>
            <w:r w:rsidR="001D6888" w:rsidRPr="00D062EC">
              <w:rPr>
                <w:rFonts w:eastAsia="Times New Roman" w:cstheme="minorHAnsi"/>
                <w:bCs/>
                <w:sz w:val="20"/>
                <w:szCs w:val="20"/>
                <w:lang w:eastAsia="lt-LT"/>
              </w:rPr>
              <w:t xml:space="preserve"> būti laikoma sudėtine produkto dalimi.</w:t>
            </w:r>
          </w:p>
        </w:tc>
      </w:tr>
    </w:tbl>
    <w:p w14:paraId="63340D93" w14:textId="77777777" w:rsidR="00CB1051" w:rsidRPr="00D062EC" w:rsidRDefault="00CB1051"/>
    <w:tbl>
      <w:tblPr>
        <w:tblStyle w:val="Lentelstinklelis1"/>
        <w:tblW w:w="15021" w:type="dxa"/>
        <w:tblLayout w:type="fixed"/>
        <w:tblLook w:val="04A0" w:firstRow="1" w:lastRow="0" w:firstColumn="1" w:lastColumn="0" w:noHBand="0" w:noVBand="1"/>
      </w:tblPr>
      <w:tblGrid>
        <w:gridCol w:w="570"/>
        <w:gridCol w:w="1991"/>
        <w:gridCol w:w="2821"/>
        <w:gridCol w:w="1559"/>
        <w:gridCol w:w="1016"/>
        <w:gridCol w:w="997"/>
        <w:gridCol w:w="3232"/>
        <w:gridCol w:w="850"/>
        <w:gridCol w:w="1985"/>
      </w:tblGrid>
      <w:tr w:rsidR="0065472D" w:rsidRPr="00D062EC" w14:paraId="13E452DF" w14:textId="77777777" w:rsidTr="009C3DFB">
        <w:trPr>
          <w:trHeight w:val="227"/>
        </w:trPr>
        <w:tc>
          <w:tcPr>
            <w:tcW w:w="570" w:type="dxa"/>
            <w:vAlign w:val="center"/>
          </w:tcPr>
          <w:p w14:paraId="5EF9A21B" w14:textId="77777777" w:rsidR="00CB1051" w:rsidRPr="00D062EC" w:rsidRDefault="00CB1051" w:rsidP="00484FD7">
            <w:pPr>
              <w:overflowPunct w:val="0"/>
              <w:autoSpaceDE w:val="0"/>
              <w:autoSpaceDN w:val="0"/>
              <w:adjustRightInd w:val="0"/>
              <w:snapToGrid w:val="0"/>
              <w:spacing w:line="259" w:lineRule="auto"/>
              <w:jc w:val="center"/>
              <w:rPr>
                <w:rFonts w:eastAsia="Times New Roman" w:cstheme="minorHAnsi"/>
                <w:i/>
                <w:sz w:val="20"/>
                <w:szCs w:val="20"/>
              </w:rPr>
            </w:pPr>
            <w:r w:rsidRPr="00D062EC">
              <w:rPr>
                <w:rFonts w:eastAsia="Times New Roman" w:cstheme="minorHAnsi"/>
                <w:i/>
                <w:sz w:val="20"/>
                <w:szCs w:val="20"/>
              </w:rPr>
              <w:t>1</w:t>
            </w:r>
          </w:p>
        </w:tc>
        <w:tc>
          <w:tcPr>
            <w:tcW w:w="1991" w:type="dxa"/>
            <w:noWrap/>
            <w:vAlign w:val="center"/>
          </w:tcPr>
          <w:p w14:paraId="29CCE09E" w14:textId="374627DB" w:rsidR="00CB1051" w:rsidRPr="00D062EC" w:rsidRDefault="00484FD7" w:rsidP="009C3DFB">
            <w:pPr>
              <w:spacing w:line="259" w:lineRule="auto"/>
              <w:jc w:val="center"/>
              <w:rPr>
                <w:rFonts w:eastAsia="Times New Roman" w:cstheme="minorHAnsi"/>
                <w:i/>
                <w:sz w:val="20"/>
                <w:szCs w:val="20"/>
              </w:rPr>
            </w:pPr>
            <w:r w:rsidRPr="00D062EC">
              <w:rPr>
                <w:rFonts w:eastAsia="Times New Roman" w:cstheme="minorHAnsi"/>
                <w:i/>
                <w:sz w:val="20"/>
                <w:szCs w:val="20"/>
              </w:rPr>
              <w:t>2</w:t>
            </w:r>
          </w:p>
        </w:tc>
        <w:tc>
          <w:tcPr>
            <w:tcW w:w="2821" w:type="dxa"/>
            <w:vAlign w:val="center"/>
          </w:tcPr>
          <w:p w14:paraId="33D1DC13" w14:textId="76A52C22" w:rsidR="00CB1051" w:rsidRPr="00D062EC" w:rsidRDefault="00484FD7" w:rsidP="00484FD7">
            <w:pPr>
              <w:spacing w:line="259" w:lineRule="auto"/>
              <w:jc w:val="center"/>
              <w:rPr>
                <w:rFonts w:eastAsia="Times New Roman" w:cstheme="minorHAnsi"/>
                <w:i/>
                <w:sz w:val="20"/>
                <w:szCs w:val="20"/>
              </w:rPr>
            </w:pPr>
            <w:r w:rsidRPr="00D062EC">
              <w:rPr>
                <w:rFonts w:eastAsia="Times New Roman" w:cstheme="minorHAnsi"/>
                <w:i/>
                <w:sz w:val="20"/>
                <w:szCs w:val="20"/>
              </w:rPr>
              <w:t>3</w:t>
            </w:r>
          </w:p>
        </w:tc>
        <w:tc>
          <w:tcPr>
            <w:tcW w:w="1559" w:type="dxa"/>
            <w:tcBorders>
              <w:top w:val="single" w:sz="4" w:space="0" w:color="auto"/>
              <w:bottom w:val="single" w:sz="4" w:space="0" w:color="auto"/>
            </w:tcBorders>
            <w:vAlign w:val="center"/>
          </w:tcPr>
          <w:p w14:paraId="14F4941B" w14:textId="77777777" w:rsidR="00CB1051" w:rsidRPr="00D062EC" w:rsidRDefault="00CB1051" w:rsidP="00484FD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4</w:t>
            </w:r>
          </w:p>
        </w:tc>
        <w:tc>
          <w:tcPr>
            <w:tcW w:w="1016" w:type="dxa"/>
            <w:tcBorders>
              <w:top w:val="single" w:sz="4" w:space="0" w:color="auto"/>
              <w:bottom w:val="single" w:sz="4" w:space="0" w:color="auto"/>
            </w:tcBorders>
            <w:vAlign w:val="center"/>
          </w:tcPr>
          <w:p w14:paraId="05E28310" w14:textId="77777777" w:rsidR="00CB1051" w:rsidRPr="00D062EC" w:rsidRDefault="00CB1051" w:rsidP="003342F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5</w:t>
            </w:r>
          </w:p>
        </w:tc>
        <w:tc>
          <w:tcPr>
            <w:tcW w:w="997" w:type="dxa"/>
            <w:vAlign w:val="center"/>
          </w:tcPr>
          <w:p w14:paraId="5DCAB994" w14:textId="746F961B" w:rsidR="00CB1051" w:rsidRPr="00D062EC" w:rsidRDefault="00652665" w:rsidP="003342F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6</w:t>
            </w:r>
          </w:p>
        </w:tc>
        <w:tc>
          <w:tcPr>
            <w:tcW w:w="3232" w:type="dxa"/>
            <w:vAlign w:val="center"/>
          </w:tcPr>
          <w:p w14:paraId="453E4885" w14:textId="77777777" w:rsidR="00CB1051" w:rsidRPr="00D062EC" w:rsidRDefault="00CB1051" w:rsidP="00484FD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7</w:t>
            </w:r>
          </w:p>
        </w:tc>
        <w:tc>
          <w:tcPr>
            <w:tcW w:w="850" w:type="dxa"/>
            <w:vAlign w:val="center"/>
          </w:tcPr>
          <w:p w14:paraId="0170E36C" w14:textId="77777777" w:rsidR="00CB1051" w:rsidRPr="00D062EC" w:rsidRDefault="00CB1051" w:rsidP="00484FD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8</w:t>
            </w:r>
          </w:p>
        </w:tc>
        <w:tc>
          <w:tcPr>
            <w:tcW w:w="1985" w:type="dxa"/>
            <w:vAlign w:val="center"/>
          </w:tcPr>
          <w:p w14:paraId="62D15630" w14:textId="77777777" w:rsidR="00CB1051" w:rsidRPr="00D062EC" w:rsidRDefault="00CB1051" w:rsidP="00484FD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9</w:t>
            </w:r>
          </w:p>
        </w:tc>
      </w:tr>
      <w:tr w:rsidR="0065472D" w:rsidRPr="00D062EC" w14:paraId="6365CDE9" w14:textId="77777777" w:rsidTr="001D6888">
        <w:trPr>
          <w:trHeight w:val="20"/>
        </w:trPr>
        <w:tc>
          <w:tcPr>
            <w:tcW w:w="570" w:type="dxa"/>
            <w:vAlign w:val="center"/>
          </w:tcPr>
          <w:p w14:paraId="394BF560"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D062EC">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8536" w14:textId="4DB0D5AF" w:rsidR="001D6888" w:rsidRPr="00D062EC" w:rsidRDefault="001D6888" w:rsidP="001D6888">
            <w:pPr>
              <w:rPr>
                <w:rFonts w:cstheme="minorHAnsi"/>
                <w:sz w:val="20"/>
                <w:szCs w:val="20"/>
              </w:rPr>
            </w:pPr>
            <w:r w:rsidRPr="00D062EC">
              <w:rPr>
                <w:rFonts w:ascii="Calibri Light" w:hAnsi="Calibri Light" w:cs="Calibri Light"/>
                <w:sz w:val="20"/>
                <w:szCs w:val="20"/>
              </w:rPr>
              <w:t>Šaldyti brokoliai (6151020)</w:t>
            </w:r>
          </w:p>
        </w:tc>
        <w:tc>
          <w:tcPr>
            <w:tcW w:w="2821" w:type="dxa"/>
            <w:vAlign w:val="center"/>
          </w:tcPr>
          <w:p w14:paraId="4F821077" w14:textId="0C5C0600" w:rsidR="001D6888" w:rsidRPr="00D062EC" w:rsidRDefault="001D6888" w:rsidP="001D6888">
            <w:pPr>
              <w:jc w:val="both"/>
            </w:pPr>
            <w:r w:rsidRPr="00D062EC">
              <w:rPr>
                <w:rFonts w:eastAsia="Times New Roman" w:cstheme="minorHAnsi"/>
                <w:sz w:val="20"/>
                <w:szCs w:val="20"/>
              </w:rPr>
              <w:t>Pjaustyti (kapoti).</w:t>
            </w:r>
            <w:r w:rsidRPr="00D062EC">
              <w:t xml:space="preserve"> </w:t>
            </w:r>
          </w:p>
          <w:p w14:paraId="0E08F0B7" w14:textId="05B90B77" w:rsidR="001D6888" w:rsidRPr="00D062EC" w:rsidRDefault="001D6888" w:rsidP="001D6888">
            <w:pPr>
              <w:jc w:val="both"/>
              <w:rPr>
                <w:rFonts w:eastAsia="Times New Roman" w:cstheme="minorHAnsi"/>
                <w:sz w:val="20"/>
                <w:szCs w:val="20"/>
              </w:rPr>
            </w:pPr>
            <w:r w:rsidRPr="00D062EC">
              <w:rPr>
                <w:rFonts w:eastAsia="Times New Roman" w:cstheme="minorHAnsi"/>
                <w:sz w:val="20"/>
                <w:szCs w:val="20"/>
              </w:rPr>
              <w:t>Be maisto priedų, be druskos, be cukraus</w:t>
            </w:r>
            <w:r w:rsidR="005A0F93" w:rsidRPr="00D062EC">
              <w:rPr>
                <w:rFonts w:eastAsia="Times New Roman" w:cstheme="minorHAnsi"/>
                <w:sz w:val="20"/>
                <w:szCs w:val="20"/>
              </w:rPr>
              <w:t xml:space="preserve">, be </w:t>
            </w:r>
            <w:r w:rsidR="005A0F93" w:rsidRPr="00D062EC">
              <w:rPr>
                <w:rFonts w:eastAsia="Times New Roman" w:cstheme="minorHAnsi"/>
                <w:bCs/>
                <w:sz w:val="20"/>
                <w:szCs w:val="20"/>
                <w:lang w:eastAsia="lt-LT"/>
              </w:rPr>
              <w:t>prieskonių</w:t>
            </w:r>
            <w:r w:rsidRPr="00D062EC">
              <w:rPr>
                <w:rFonts w:eastAsia="Times New Roman" w:cstheme="minorHAnsi"/>
                <w:sz w:val="20"/>
                <w:szCs w:val="20"/>
              </w:rPr>
              <w:t xml:space="preserve"> ar kitų sudėtinių dalių. </w:t>
            </w:r>
          </w:p>
        </w:tc>
        <w:tc>
          <w:tcPr>
            <w:tcW w:w="1559" w:type="dxa"/>
            <w:tcBorders>
              <w:top w:val="single" w:sz="4" w:space="0" w:color="auto"/>
              <w:bottom w:val="single" w:sz="4" w:space="0" w:color="auto"/>
            </w:tcBorders>
            <w:vAlign w:val="center"/>
          </w:tcPr>
          <w:p w14:paraId="080746F8" w14:textId="3FDBFAAE"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1A3A4B33" w14:textId="7D3A4516" w:rsidR="001D6888" w:rsidRPr="00D062EC" w:rsidRDefault="001D688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963925B" w14:textId="51361D5A" w:rsidR="001D6888" w:rsidRPr="00D062EC" w:rsidRDefault="001D6888" w:rsidP="001D6888">
            <w:pPr>
              <w:jc w:val="center"/>
              <w:rPr>
                <w:rFonts w:ascii="Calibri" w:hAnsi="Calibri" w:cs="Calibri"/>
                <w:sz w:val="20"/>
                <w:szCs w:val="20"/>
              </w:rPr>
            </w:pPr>
            <w:r w:rsidRPr="00D062EC">
              <w:rPr>
                <w:rFonts w:ascii="Calibri" w:hAnsi="Calibri" w:cs="Calibri"/>
                <w:sz w:val="20"/>
                <w:szCs w:val="20"/>
              </w:rPr>
              <w:t>4080</w:t>
            </w:r>
          </w:p>
        </w:tc>
        <w:tc>
          <w:tcPr>
            <w:tcW w:w="3232" w:type="dxa"/>
            <w:tcBorders>
              <w:top w:val="single" w:sz="4" w:space="0" w:color="auto"/>
              <w:left w:val="single" w:sz="4" w:space="0" w:color="auto"/>
              <w:bottom w:val="single" w:sz="4" w:space="0" w:color="auto"/>
              <w:right w:val="single" w:sz="4" w:space="0" w:color="auto"/>
            </w:tcBorders>
            <w:vAlign w:val="center"/>
          </w:tcPr>
          <w:p w14:paraId="0BF29B0F" w14:textId="77777777" w:rsidR="001D6888" w:rsidRPr="00D062EC" w:rsidRDefault="001D6888" w:rsidP="001D6888">
            <w:pPr>
              <w:jc w:val="center"/>
              <w:rPr>
                <w:rFonts w:eastAsia="Times New Roman" w:cstheme="minorHAnsi"/>
                <w:sz w:val="20"/>
                <w:szCs w:val="20"/>
                <w:lang w:eastAsia="lt-LT"/>
              </w:rPr>
            </w:pPr>
          </w:p>
          <w:p w14:paraId="7533346F"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486F8A0C"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7A0FD4C8" w14:textId="77777777" w:rsidR="001D6888" w:rsidRPr="00D062EC" w:rsidRDefault="001D6888" w:rsidP="001D6888">
            <w:pPr>
              <w:rPr>
                <w:rFonts w:eastAsia="Times New Roman" w:cstheme="minorHAnsi"/>
                <w:sz w:val="20"/>
                <w:szCs w:val="20"/>
                <w:lang w:eastAsia="lt-LT"/>
              </w:rPr>
            </w:pPr>
          </w:p>
          <w:p w14:paraId="71647F1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E48E1B4" w14:textId="34965C98"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22AB4A58" w14:textId="69EF72F0" w:rsidR="001D6888" w:rsidRPr="00D062EC" w:rsidRDefault="001D6888" w:rsidP="001D6888">
            <w:pPr>
              <w:jc w:val="center"/>
              <w:rPr>
                <w:rFonts w:eastAsia="Times New Roman" w:cstheme="minorHAnsi"/>
                <w:sz w:val="20"/>
                <w:szCs w:val="20"/>
                <w:lang w:eastAsia="lt-LT"/>
              </w:rPr>
            </w:pPr>
          </w:p>
          <w:p w14:paraId="669E755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8078801" w14:textId="7343F1DC"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0DF40CDF" w14:textId="77777777" w:rsidR="001D6888" w:rsidRPr="00D062EC" w:rsidRDefault="001D6888" w:rsidP="001D6888">
            <w:pPr>
              <w:jc w:val="center"/>
              <w:rPr>
                <w:rFonts w:eastAsia="Times New Roman" w:cstheme="minorHAnsi"/>
                <w:sz w:val="20"/>
                <w:szCs w:val="20"/>
                <w:lang w:eastAsia="lt-LT"/>
              </w:rPr>
            </w:pPr>
          </w:p>
          <w:p w14:paraId="67CFC146"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7579F6E" w14:textId="2A1EF992"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050A4D10" w14:textId="242E633F" w:rsidR="001D6888" w:rsidRPr="00D062EC" w:rsidRDefault="001D6888" w:rsidP="001D6888">
            <w:pPr>
              <w:jc w:val="center"/>
              <w:rPr>
                <w:rFonts w:eastAsia="Times New Roman" w:cstheme="minorHAnsi"/>
                <w:sz w:val="20"/>
                <w:szCs w:val="20"/>
                <w:lang w:eastAsia="lt-LT"/>
              </w:rPr>
            </w:pPr>
          </w:p>
          <w:p w14:paraId="10CB66F8"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C4C7264" w14:textId="26EDD3C2"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1D075E68" w14:textId="77777777" w:rsidR="001D6888" w:rsidRPr="00D062EC" w:rsidRDefault="001D6888" w:rsidP="001D6888">
            <w:pPr>
              <w:ind w:right="-71"/>
              <w:jc w:val="center"/>
              <w:rPr>
                <w:rFonts w:eastAsia="Times New Roman" w:cstheme="minorHAnsi"/>
                <w:i/>
                <w:sz w:val="20"/>
                <w:szCs w:val="20"/>
                <w:lang w:eastAsia="lt-LT"/>
              </w:rPr>
            </w:pPr>
          </w:p>
        </w:tc>
        <w:tc>
          <w:tcPr>
            <w:tcW w:w="850" w:type="dxa"/>
          </w:tcPr>
          <w:p w14:paraId="3EBD6F1C"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045C48E9"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6B445DCA" w14:textId="77777777" w:rsidTr="001D6888">
        <w:trPr>
          <w:trHeight w:val="20"/>
        </w:trPr>
        <w:tc>
          <w:tcPr>
            <w:tcW w:w="570" w:type="dxa"/>
            <w:vAlign w:val="center"/>
          </w:tcPr>
          <w:p w14:paraId="5399577C"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5D90562" w14:textId="2A34487B" w:rsidR="001D6888" w:rsidRPr="00D062EC" w:rsidRDefault="001D6888" w:rsidP="001D6888">
            <w:pPr>
              <w:rPr>
                <w:rFonts w:cstheme="minorHAnsi"/>
                <w:sz w:val="20"/>
                <w:szCs w:val="20"/>
              </w:rPr>
            </w:pPr>
            <w:r w:rsidRPr="00D062EC">
              <w:rPr>
                <w:rFonts w:ascii="Calibri Light" w:hAnsi="Calibri Light" w:cs="Calibri Light"/>
                <w:sz w:val="20"/>
                <w:szCs w:val="20"/>
              </w:rPr>
              <w:t>Šaldyti moliūgai (6151090)</w:t>
            </w:r>
          </w:p>
        </w:tc>
        <w:tc>
          <w:tcPr>
            <w:tcW w:w="2821" w:type="dxa"/>
            <w:vAlign w:val="center"/>
          </w:tcPr>
          <w:p w14:paraId="4245752B" w14:textId="490F1371"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Pjaustyti kubeliais.</w:t>
            </w:r>
          </w:p>
          <w:p w14:paraId="37528B55" w14:textId="1219C546"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sz w:val="20"/>
                <w:szCs w:val="20"/>
              </w:rPr>
              <w:t>Be maisto priedų, be druskos, be cukraus</w:t>
            </w:r>
            <w:r w:rsidR="005A0F93" w:rsidRPr="00D062EC">
              <w:rPr>
                <w:rFonts w:eastAsia="Times New Roman" w:cstheme="minorHAnsi"/>
                <w:sz w:val="20"/>
                <w:szCs w:val="20"/>
              </w:rPr>
              <w:t>,</w:t>
            </w:r>
            <w:r w:rsidRPr="00D062EC">
              <w:rPr>
                <w:rFonts w:eastAsia="Times New Roman" w:cstheme="minorHAnsi"/>
                <w:sz w:val="20"/>
                <w:szCs w:val="20"/>
              </w:rPr>
              <w:t xml:space="preserve"> </w:t>
            </w:r>
            <w:r w:rsidR="005A0F93" w:rsidRPr="00D062EC">
              <w:rPr>
                <w:rFonts w:eastAsia="Times New Roman" w:cstheme="minorHAnsi"/>
                <w:sz w:val="20"/>
                <w:szCs w:val="20"/>
              </w:rPr>
              <w:t xml:space="preserve">be </w:t>
            </w:r>
            <w:r w:rsidR="005A0F93" w:rsidRPr="00D062EC">
              <w:rPr>
                <w:rFonts w:eastAsia="Times New Roman" w:cstheme="minorHAnsi"/>
                <w:bCs/>
                <w:sz w:val="20"/>
                <w:szCs w:val="20"/>
                <w:lang w:eastAsia="lt-LT"/>
              </w:rPr>
              <w:t>prieskonių</w:t>
            </w:r>
            <w:r w:rsidR="005A0F93" w:rsidRPr="00D062EC">
              <w:rPr>
                <w:rFonts w:eastAsia="Times New Roman" w:cstheme="minorHAnsi"/>
                <w:sz w:val="20"/>
                <w:szCs w:val="20"/>
              </w:rPr>
              <w:t xml:space="preserve"> </w:t>
            </w:r>
            <w:r w:rsidRPr="00D062EC">
              <w:rPr>
                <w:rFonts w:eastAsia="Times New Roman" w:cstheme="minorHAnsi"/>
                <w:sz w:val="20"/>
                <w:szCs w:val="20"/>
              </w:rPr>
              <w:t xml:space="preserve">ar kitų sudėtinių dalių. </w:t>
            </w:r>
          </w:p>
        </w:tc>
        <w:tc>
          <w:tcPr>
            <w:tcW w:w="1559" w:type="dxa"/>
            <w:tcBorders>
              <w:top w:val="single" w:sz="4" w:space="0" w:color="auto"/>
              <w:bottom w:val="single" w:sz="4" w:space="0" w:color="auto"/>
            </w:tcBorders>
            <w:vAlign w:val="center"/>
          </w:tcPr>
          <w:p w14:paraId="74B8030F" w14:textId="7CA31EA7"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525A45B8" w14:textId="29061207" w:rsidR="001D6888" w:rsidRPr="00D062EC" w:rsidRDefault="001D688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C3173A4" w14:textId="2410DE7D" w:rsidR="001D6888" w:rsidRPr="00D062EC" w:rsidRDefault="001D6888" w:rsidP="001D6888">
            <w:pPr>
              <w:jc w:val="center"/>
              <w:rPr>
                <w:rFonts w:ascii="Calibri" w:hAnsi="Calibri" w:cs="Calibri"/>
                <w:sz w:val="20"/>
                <w:szCs w:val="20"/>
              </w:rPr>
            </w:pPr>
            <w:r w:rsidRPr="00D062EC">
              <w:rPr>
                <w:rFonts w:ascii="Calibri" w:hAnsi="Calibri" w:cs="Calibri"/>
                <w:sz w:val="20"/>
                <w:szCs w:val="20"/>
              </w:rPr>
              <w:t>5690</w:t>
            </w:r>
          </w:p>
        </w:tc>
        <w:tc>
          <w:tcPr>
            <w:tcW w:w="3232" w:type="dxa"/>
            <w:tcBorders>
              <w:top w:val="single" w:sz="4" w:space="0" w:color="auto"/>
              <w:left w:val="single" w:sz="4" w:space="0" w:color="auto"/>
              <w:bottom w:val="single" w:sz="4" w:space="0" w:color="auto"/>
              <w:right w:val="single" w:sz="4" w:space="0" w:color="auto"/>
            </w:tcBorders>
            <w:vAlign w:val="center"/>
          </w:tcPr>
          <w:p w14:paraId="2B08982B" w14:textId="77777777" w:rsidR="001D6888" w:rsidRPr="00D062EC" w:rsidRDefault="001D6888" w:rsidP="001D6888">
            <w:pPr>
              <w:jc w:val="center"/>
              <w:rPr>
                <w:rFonts w:eastAsia="Times New Roman" w:cstheme="minorHAnsi"/>
                <w:sz w:val="20"/>
                <w:szCs w:val="20"/>
                <w:lang w:eastAsia="lt-LT"/>
              </w:rPr>
            </w:pPr>
          </w:p>
          <w:p w14:paraId="4DFE5F70"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2A03B68"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4813D7F4" w14:textId="77777777" w:rsidR="001D6888" w:rsidRPr="00D062EC" w:rsidRDefault="001D6888" w:rsidP="001D6888">
            <w:pPr>
              <w:rPr>
                <w:rFonts w:eastAsia="Times New Roman" w:cstheme="minorHAnsi"/>
                <w:sz w:val="20"/>
                <w:szCs w:val="20"/>
                <w:lang w:eastAsia="lt-LT"/>
              </w:rPr>
            </w:pPr>
          </w:p>
          <w:p w14:paraId="3C5076F2"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5EFEA71" w14:textId="406B8CD8"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1001EAAA" w14:textId="77777777" w:rsidR="001D6888" w:rsidRPr="00D062EC" w:rsidRDefault="001D6888" w:rsidP="001D6888">
            <w:pPr>
              <w:jc w:val="center"/>
              <w:rPr>
                <w:rFonts w:eastAsia="Times New Roman" w:cstheme="minorHAnsi"/>
                <w:sz w:val="20"/>
                <w:szCs w:val="20"/>
                <w:lang w:eastAsia="lt-LT"/>
              </w:rPr>
            </w:pPr>
          </w:p>
          <w:p w14:paraId="349427B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2C56F6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5B4F91EA" w14:textId="77777777" w:rsidR="001D6888" w:rsidRPr="00D062EC" w:rsidRDefault="001D6888" w:rsidP="001D6888">
            <w:pPr>
              <w:jc w:val="center"/>
              <w:rPr>
                <w:rFonts w:eastAsia="Times New Roman" w:cstheme="minorHAnsi"/>
                <w:sz w:val="20"/>
                <w:szCs w:val="20"/>
                <w:lang w:eastAsia="lt-LT"/>
              </w:rPr>
            </w:pPr>
          </w:p>
          <w:p w14:paraId="169DB380"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AFBE1C9"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6C119CE8" w14:textId="77777777" w:rsidR="001D6888" w:rsidRPr="00D062EC" w:rsidRDefault="001D6888" w:rsidP="001D6888">
            <w:pPr>
              <w:jc w:val="center"/>
              <w:rPr>
                <w:rFonts w:eastAsia="Times New Roman" w:cstheme="minorHAnsi"/>
                <w:sz w:val="20"/>
                <w:szCs w:val="20"/>
                <w:lang w:eastAsia="lt-LT"/>
              </w:rPr>
            </w:pPr>
          </w:p>
          <w:p w14:paraId="7ABD55A8"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4C8C0518"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1413FA12" w14:textId="1A904089" w:rsidR="001D6888" w:rsidRPr="00D062EC" w:rsidRDefault="001D6888" w:rsidP="001D6888">
            <w:pPr>
              <w:jc w:val="center"/>
              <w:rPr>
                <w:rFonts w:eastAsia="Times New Roman" w:cstheme="minorHAnsi"/>
                <w:sz w:val="20"/>
                <w:szCs w:val="20"/>
                <w:vertAlign w:val="superscript"/>
                <w:lang w:eastAsia="lt-LT"/>
              </w:rPr>
            </w:pPr>
          </w:p>
        </w:tc>
        <w:tc>
          <w:tcPr>
            <w:tcW w:w="850" w:type="dxa"/>
          </w:tcPr>
          <w:p w14:paraId="5D6D2E93"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40A0936C"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0E1158CB" w14:textId="77777777" w:rsidTr="001D6888">
        <w:trPr>
          <w:trHeight w:val="20"/>
        </w:trPr>
        <w:tc>
          <w:tcPr>
            <w:tcW w:w="570" w:type="dxa"/>
            <w:vAlign w:val="center"/>
          </w:tcPr>
          <w:p w14:paraId="38CEFA21"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B6B011C" w14:textId="4AB783C7" w:rsidR="001D6888" w:rsidRPr="00D062EC" w:rsidRDefault="001D6888" w:rsidP="001D6888">
            <w:pPr>
              <w:rPr>
                <w:rFonts w:cstheme="minorHAnsi"/>
                <w:sz w:val="20"/>
                <w:szCs w:val="20"/>
              </w:rPr>
            </w:pPr>
            <w:r w:rsidRPr="00D062EC">
              <w:rPr>
                <w:rFonts w:ascii="Calibri Light" w:hAnsi="Calibri Light" w:cs="Calibri Light"/>
                <w:sz w:val="20"/>
                <w:szCs w:val="20"/>
              </w:rPr>
              <w:t>Šaldyti špinatai (6151040)</w:t>
            </w:r>
          </w:p>
        </w:tc>
        <w:tc>
          <w:tcPr>
            <w:tcW w:w="2821" w:type="dxa"/>
            <w:vAlign w:val="center"/>
          </w:tcPr>
          <w:p w14:paraId="08B02D04" w14:textId="5743E82A" w:rsidR="001D6888" w:rsidRPr="00D062EC" w:rsidRDefault="001D6888" w:rsidP="001D6888">
            <w:pPr>
              <w:jc w:val="both"/>
              <w:rPr>
                <w:rFonts w:eastAsia="Times New Roman" w:cstheme="minorHAnsi"/>
                <w:sz w:val="20"/>
                <w:szCs w:val="20"/>
              </w:rPr>
            </w:pPr>
            <w:r w:rsidRPr="00D062EC">
              <w:rPr>
                <w:sz w:val="20"/>
                <w:szCs w:val="20"/>
              </w:rPr>
              <w:t xml:space="preserve">Šaldyti nesmulkinti špinatų lapeliai, gali būtu su stiebeliu. </w:t>
            </w:r>
          </w:p>
          <w:p w14:paraId="32D8BB81" w14:textId="6B8B5537"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sz w:val="20"/>
                <w:szCs w:val="20"/>
              </w:rPr>
              <w:t xml:space="preserve">Be maisto priedų, be druskos, be cukraus, </w:t>
            </w:r>
            <w:r w:rsidR="005A0F93" w:rsidRPr="00D062EC">
              <w:rPr>
                <w:rFonts w:eastAsia="Times New Roman" w:cstheme="minorHAnsi"/>
                <w:sz w:val="20"/>
                <w:szCs w:val="20"/>
              </w:rPr>
              <w:t xml:space="preserve">be </w:t>
            </w:r>
            <w:r w:rsidRPr="00D062EC">
              <w:rPr>
                <w:rFonts w:eastAsia="Times New Roman" w:cstheme="minorHAnsi"/>
                <w:sz w:val="20"/>
                <w:szCs w:val="20"/>
              </w:rPr>
              <w:t xml:space="preserve">prieskonių ar kitų sudėtinių dalių. </w:t>
            </w:r>
          </w:p>
        </w:tc>
        <w:tc>
          <w:tcPr>
            <w:tcW w:w="1559" w:type="dxa"/>
            <w:tcBorders>
              <w:top w:val="single" w:sz="4" w:space="0" w:color="auto"/>
              <w:bottom w:val="single" w:sz="4" w:space="0" w:color="auto"/>
            </w:tcBorders>
            <w:vAlign w:val="center"/>
          </w:tcPr>
          <w:p w14:paraId="3F9E123D" w14:textId="6CB35E00"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2E2E87DA" w14:textId="20D3A07A" w:rsidR="001D6888" w:rsidRPr="00D062EC" w:rsidRDefault="001D688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A1E79EE" w14:textId="36341E41" w:rsidR="001D6888" w:rsidRPr="00D062EC" w:rsidRDefault="001D6888" w:rsidP="001D6888">
            <w:pPr>
              <w:jc w:val="center"/>
              <w:rPr>
                <w:rFonts w:ascii="Calibri" w:hAnsi="Calibri" w:cs="Calibri"/>
                <w:sz w:val="20"/>
                <w:szCs w:val="20"/>
              </w:rPr>
            </w:pPr>
            <w:r w:rsidRPr="00D062EC">
              <w:rPr>
                <w:rFonts w:ascii="Calibri" w:hAnsi="Calibri" w:cs="Calibri"/>
                <w:sz w:val="20"/>
                <w:szCs w:val="20"/>
              </w:rPr>
              <w:t>1010</w:t>
            </w:r>
          </w:p>
        </w:tc>
        <w:tc>
          <w:tcPr>
            <w:tcW w:w="3232" w:type="dxa"/>
            <w:tcBorders>
              <w:top w:val="single" w:sz="4" w:space="0" w:color="auto"/>
              <w:left w:val="single" w:sz="4" w:space="0" w:color="auto"/>
              <w:bottom w:val="single" w:sz="4" w:space="0" w:color="auto"/>
              <w:right w:val="single" w:sz="4" w:space="0" w:color="auto"/>
            </w:tcBorders>
            <w:vAlign w:val="center"/>
          </w:tcPr>
          <w:p w14:paraId="45DE4003" w14:textId="77777777" w:rsidR="001D6888" w:rsidRPr="00D062EC" w:rsidRDefault="001D6888" w:rsidP="001D6888">
            <w:pPr>
              <w:jc w:val="center"/>
              <w:rPr>
                <w:rFonts w:eastAsia="Times New Roman" w:cstheme="minorHAnsi"/>
                <w:sz w:val="20"/>
                <w:szCs w:val="20"/>
                <w:lang w:eastAsia="lt-LT"/>
              </w:rPr>
            </w:pPr>
          </w:p>
          <w:p w14:paraId="32AC355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3866F32"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276493ED" w14:textId="77777777" w:rsidR="001D6888" w:rsidRPr="00D062EC" w:rsidRDefault="001D6888" w:rsidP="001D6888">
            <w:pPr>
              <w:rPr>
                <w:rFonts w:eastAsia="Times New Roman" w:cstheme="minorHAnsi"/>
                <w:sz w:val="20"/>
                <w:szCs w:val="20"/>
                <w:lang w:eastAsia="lt-LT"/>
              </w:rPr>
            </w:pPr>
          </w:p>
          <w:p w14:paraId="588BBED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4262757" w14:textId="1E35DCCC"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46BFDC2B" w14:textId="77777777" w:rsidR="001D6888" w:rsidRPr="00D062EC" w:rsidRDefault="001D6888" w:rsidP="001D6888">
            <w:pPr>
              <w:jc w:val="center"/>
              <w:rPr>
                <w:rFonts w:eastAsia="Times New Roman" w:cstheme="minorHAnsi"/>
                <w:sz w:val="20"/>
                <w:szCs w:val="20"/>
                <w:lang w:eastAsia="lt-LT"/>
              </w:rPr>
            </w:pPr>
          </w:p>
          <w:p w14:paraId="496E33DD"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23C881C0"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5E265BC5" w14:textId="77777777" w:rsidR="001D6888" w:rsidRPr="00D062EC" w:rsidRDefault="001D6888" w:rsidP="001D6888">
            <w:pPr>
              <w:jc w:val="center"/>
              <w:rPr>
                <w:rFonts w:eastAsia="Times New Roman" w:cstheme="minorHAnsi"/>
                <w:sz w:val="20"/>
                <w:szCs w:val="20"/>
                <w:lang w:eastAsia="lt-LT"/>
              </w:rPr>
            </w:pPr>
          </w:p>
          <w:p w14:paraId="009B772D"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lastRenderedPageBreak/>
              <w:t>.............................</w:t>
            </w:r>
          </w:p>
          <w:p w14:paraId="6737AE52"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5E2769BD" w14:textId="77777777" w:rsidR="001D6888" w:rsidRPr="00D062EC" w:rsidRDefault="001D6888" w:rsidP="001D6888">
            <w:pPr>
              <w:jc w:val="center"/>
              <w:rPr>
                <w:rFonts w:eastAsia="Times New Roman" w:cstheme="minorHAnsi"/>
                <w:sz w:val="20"/>
                <w:szCs w:val="20"/>
                <w:lang w:eastAsia="lt-LT"/>
              </w:rPr>
            </w:pPr>
          </w:p>
          <w:p w14:paraId="291056D2"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2DF83FD"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535480D4" w14:textId="1383F434" w:rsidR="001D6888" w:rsidRPr="00D062EC" w:rsidRDefault="001D6888" w:rsidP="001D6888">
            <w:pPr>
              <w:rPr>
                <w:rFonts w:eastAsia="Times New Roman" w:cstheme="minorHAnsi"/>
                <w:i/>
                <w:sz w:val="20"/>
                <w:szCs w:val="20"/>
                <w:lang w:eastAsia="lt-LT"/>
              </w:rPr>
            </w:pPr>
          </w:p>
        </w:tc>
        <w:tc>
          <w:tcPr>
            <w:tcW w:w="850" w:type="dxa"/>
          </w:tcPr>
          <w:p w14:paraId="6BDF23B9"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6A6A60D2"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45A3E81B" w14:textId="77777777" w:rsidTr="001D6888">
        <w:trPr>
          <w:trHeight w:val="20"/>
        </w:trPr>
        <w:tc>
          <w:tcPr>
            <w:tcW w:w="570" w:type="dxa"/>
            <w:vAlign w:val="center"/>
          </w:tcPr>
          <w:p w14:paraId="0E8613C1"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8B092E1" w14:textId="164989A9"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Šaldyti žali žirneliai (6151010)</w:t>
            </w:r>
          </w:p>
        </w:tc>
        <w:tc>
          <w:tcPr>
            <w:tcW w:w="2821" w:type="dxa"/>
            <w:vAlign w:val="center"/>
          </w:tcPr>
          <w:p w14:paraId="0B4F5D40" w14:textId="2338FB61" w:rsidR="001D6888" w:rsidRPr="00D062EC" w:rsidRDefault="001D6888" w:rsidP="001D6888">
            <w:pPr>
              <w:jc w:val="both"/>
              <w:rPr>
                <w:sz w:val="20"/>
                <w:szCs w:val="20"/>
              </w:rPr>
            </w:pPr>
            <w:r w:rsidRPr="00D062EC">
              <w:rPr>
                <w:sz w:val="20"/>
                <w:szCs w:val="20"/>
              </w:rPr>
              <w:t>Žirneliai be ankščių.</w:t>
            </w:r>
          </w:p>
          <w:p w14:paraId="38FF8B52" w14:textId="29E8C0F3"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sz w:val="20"/>
                <w:szCs w:val="20"/>
              </w:rPr>
              <w:t xml:space="preserve">Be maisto priedų, be druskos, be cukraus, </w:t>
            </w:r>
            <w:r w:rsidR="005A0F93" w:rsidRPr="00D062EC">
              <w:rPr>
                <w:rFonts w:eastAsia="Times New Roman" w:cstheme="minorHAnsi"/>
                <w:sz w:val="20"/>
                <w:szCs w:val="20"/>
              </w:rPr>
              <w:t xml:space="preserve">be </w:t>
            </w:r>
            <w:r w:rsidRPr="00D062EC">
              <w:rPr>
                <w:rFonts w:eastAsia="Times New Roman" w:cstheme="minorHAnsi"/>
                <w:sz w:val="20"/>
                <w:szCs w:val="20"/>
              </w:rPr>
              <w:t xml:space="preserve">prieskonių ar kitų sudėtinių dalių. </w:t>
            </w:r>
          </w:p>
        </w:tc>
        <w:tc>
          <w:tcPr>
            <w:tcW w:w="1559" w:type="dxa"/>
            <w:tcBorders>
              <w:top w:val="single" w:sz="4" w:space="0" w:color="auto"/>
              <w:bottom w:val="single" w:sz="4" w:space="0" w:color="auto"/>
            </w:tcBorders>
            <w:vAlign w:val="center"/>
          </w:tcPr>
          <w:p w14:paraId="3E908A80" w14:textId="64F0A747"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4A1E35CE" w14:textId="44FA717F"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w:t>
            </w:r>
            <w:r w:rsidR="001D6888" w:rsidRPr="00D062EC">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402E97F" w14:textId="087969FA" w:rsidR="001D6888" w:rsidRPr="00D062EC" w:rsidRDefault="001D6888" w:rsidP="001D6888">
            <w:pPr>
              <w:jc w:val="center"/>
              <w:rPr>
                <w:rFonts w:ascii="Calibri" w:hAnsi="Calibri" w:cs="Calibri"/>
                <w:sz w:val="20"/>
                <w:szCs w:val="20"/>
              </w:rPr>
            </w:pPr>
            <w:r w:rsidRPr="00D062EC">
              <w:rPr>
                <w:rFonts w:ascii="Calibri" w:hAnsi="Calibri" w:cs="Calibri"/>
                <w:sz w:val="20"/>
                <w:szCs w:val="20"/>
              </w:rPr>
              <w:t>4420</w:t>
            </w:r>
          </w:p>
        </w:tc>
        <w:tc>
          <w:tcPr>
            <w:tcW w:w="3232" w:type="dxa"/>
            <w:tcBorders>
              <w:top w:val="single" w:sz="4" w:space="0" w:color="auto"/>
              <w:left w:val="single" w:sz="4" w:space="0" w:color="auto"/>
              <w:bottom w:val="single" w:sz="4" w:space="0" w:color="auto"/>
              <w:right w:val="single" w:sz="4" w:space="0" w:color="auto"/>
            </w:tcBorders>
            <w:vAlign w:val="center"/>
          </w:tcPr>
          <w:p w14:paraId="12960D39" w14:textId="77777777" w:rsidR="001D6888" w:rsidRPr="00D062EC" w:rsidRDefault="001D6888" w:rsidP="001D6888">
            <w:pPr>
              <w:jc w:val="center"/>
              <w:rPr>
                <w:rFonts w:eastAsia="Times New Roman" w:cstheme="minorHAnsi"/>
                <w:sz w:val="20"/>
                <w:szCs w:val="20"/>
                <w:lang w:eastAsia="lt-LT"/>
              </w:rPr>
            </w:pPr>
          </w:p>
          <w:p w14:paraId="2186078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2DDB3B8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4E887FF1" w14:textId="77777777" w:rsidR="001D6888" w:rsidRPr="00D062EC" w:rsidRDefault="001D6888" w:rsidP="001D6888">
            <w:pPr>
              <w:rPr>
                <w:rFonts w:eastAsia="Times New Roman" w:cstheme="minorHAnsi"/>
                <w:sz w:val="20"/>
                <w:szCs w:val="20"/>
                <w:lang w:eastAsia="lt-LT"/>
              </w:rPr>
            </w:pPr>
          </w:p>
          <w:p w14:paraId="65A113B8"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F7E6B82" w14:textId="09726F44"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5FEF491E" w14:textId="77777777" w:rsidR="001D6888" w:rsidRPr="00D062EC" w:rsidRDefault="001D6888" w:rsidP="001D6888">
            <w:pPr>
              <w:jc w:val="center"/>
              <w:rPr>
                <w:rFonts w:eastAsia="Times New Roman" w:cstheme="minorHAnsi"/>
                <w:sz w:val="20"/>
                <w:szCs w:val="20"/>
                <w:lang w:eastAsia="lt-LT"/>
              </w:rPr>
            </w:pPr>
          </w:p>
          <w:p w14:paraId="79D4FD8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B0E367F"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6B4D910F" w14:textId="77777777" w:rsidR="001D6888" w:rsidRPr="00D062EC" w:rsidRDefault="001D6888" w:rsidP="001D6888">
            <w:pPr>
              <w:jc w:val="center"/>
              <w:rPr>
                <w:rFonts w:eastAsia="Times New Roman" w:cstheme="minorHAnsi"/>
                <w:sz w:val="20"/>
                <w:szCs w:val="20"/>
                <w:lang w:eastAsia="lt-LT"/>
              </w:rPr>
            </w:pPr>
          </w:p>
          <w:p w14:paraId="19C2CE1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168C92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0BFAC37B" w14:textId="77777777" w:rsidR="001D6888" w:rsidRPr="00D062EC" w:rsidRDefault="001D6888" w:rsidP="001D6888">
            <w:pPr>
              <w:jc w:val="center"/>
              <w:rPr>
                <w:rFonts w:eastAsia="Times New Roman" w:cstheme="minorHAnsi"/>
                <w:sz w:val="20"/>
                <w:szCs w:val="20"/>
                <w:lang w:eastAsia="lt-LT"/>
              </w:rPr>
            </w:pPr>
          </w:p>
          <w:p w14:paraId="2E29EA06"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903C5B1"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7EC44F73" w14:textId="77777777" w:rsidR="001D6888" w:rsidRPr="00D062EC" w:rsidRDefault="001D6888" w:rsidP="001D6888">
            <w:pPr>
              <w:jc w:val="center"/>
              <w:rPr>
                <w:rFonts w:eastAsia="Times New Roman" w:cstheme="minorHAnsi"/>
                <w:sz w:val="20"/>
                <w:szCs w:val="20"/>
                <w:lang w:eastAsia="lt-LT"/>
              </w:rPr>
            </w:pPr>
          </w:p>
        </w:tc>
        <w:tc>
          <w:tcPr>
            <w:tcW w:w="850" w:type="dxa"/>
          </w:tcPr>
          <w:p w14:paraId="4C28F652"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5A7E9841"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2FB51BB2" w14:textId="77777777" w:rsidTr="001D6888">
        <w:trPr>
          <w:trHeight w:val="20"/>
        </w:trPr>
        <w:tc>
          <w:tcPr>
            <w:tcW w:w="570" w:type="dxa"/>
            <w:vAlign w:val="center"/>
          </w:tcPr>
          <w:p w14:paraId="7212A6A1"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08F6C98" w14:textId="3E01E466"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Šaldyti žiediniai kopūstai (6151070)</w:t>
            </w:r>
          </w:p>
        </w:tc>
        <w:tc>
          <w:tcPr>
            <w:tcW w:w="2821" w:type="dxa"/>
            <w:vAlign w:val="center"/>
          </w:tcPr>
          <w:p w14:paraId="4EFA4AEC" w14:textId="3CC26399"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sz w:val="20"/>
                <w:szCs w:val="20"/>
              </w:rPr>
              <w:t>Pjaustyti (kapoti).</w:t>
            </w:r>
          </w:p>
          <w:p w14:paraId="2945D1AC" w14:textId="56E123F5"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sz w:val="20"/>
                <w:szCs w:val="20"/>
              </w:rPr>
              <w:t xml:space="preserve">Be maisto priedų, be druskos, be cukraus, </w:t>
            </w:r>
            <w:r w:rsidR="005A0F93" w:rsidRPr="00D062EC">
              <w:rPr>
                <w:rFonts w:eastAsia="Times New Roman" w:cstheme="minorHAnsi"/>
                <w:sz w:val="20"/>
                <w:szCs w:val="20"/>
              </w:rPr>
              <w:t xml:space="preserve">be </w:t>
            </w:r>
            <w:r w:rsidRPr="00D062EC">
              <w:rPr>
                <w:rFonts w:eastAsia="Times New Roman" w:cstheme="minorHAnsi"/>
                <w:sz w:val="20"/>
                <w:szCs w:val="20"/>
              </w:rPr>
              <w:t xml:space="preserve">prieskonių ar kitų sudėtinių dalių. </w:t>
            </w:r>
          </w:p>
        </w:tc>
        <w:tc>
          <w:tcPr>
            <w:tcW w:w="1559" w:type="dxa"/>
            <w:tcBorders>
              <w:top w:val="single" w:sz="4" w:space="0" w:color="auto"/>
              <w:bottom w:val="single" w:sz="4" w:space="0" w:color="auto"/>
            </w:tcBorders>
            <w:vAlign w:val="center"/>
          </w:tcPr>
          <w:p w14:paraId="76896DC7" w14:textId="681D6A78"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3 kg</w:t>
            </w:r>
          </w:p>
        </w:tc>
        <w:tc>
          <w:tcPr>
            <w:tcW w:w="1016" w:type="dxa"/>
            <w:tcBorders>
              <w:top w:val="single" w:sz="4" w:space="0" w:color="auto"/>
              <w:bottom w:val="single" w:sz="4" w:space="0" w:color="auto"/>
            </w:tcBorders>
            <w:vAlign w:val="center"/>
          </w:tcPr>
          <w:p w14:paraId="11455146" w14:textId="3897E8BD"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w:t>
            </w:r>
            <w:r w:rsidR="001D6888" w:rsidRPr="00D062EC">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B4BA626" w14:textId="34E33E70" w:rsidR="001D6888" w:rsidRPr="00D062EC" w:rsidRDefault="001D6888" w:rsidP="001D6888">
            <w:pPr>
              <w:jc w:val="center"/>
              <w:rPr>
                <w:rFonts w:ascii="Calibri" w:hAnsi="Calibri" w:cs="Calibri"/>
                <w:sz w:val="20"/>
                <w:szCs w:val="20"/>
              </w:rPr>
            </w:pPr>
            <w:r w:rsidRPr="00D062EC">
              <w:rPr>
                <w:rFonts w:ascii="Calibri" w:hAnsi="Calibri" w:cs="Calibri"/>
                <w:sz w:val="20"/>
                <w:szCs w:val="20"/>
              </w:rPr>
              <w:t>4720</w:t>
            </w:r>
          </w:p>
        </w:tc>
        <w:tc>
          <w:tcPr>
            <w:tcW w:w="3232" w:type="dxa"/>
            <w:tcBorders>
              <w:top w:val="single" w:sz="4" w:space="0" w:color="auto"/>
              <w:left w:val="single" w:sz="4" w:space="0" w:color="auto"/>
              <w:bottom w:val="single" w:sz="4" w:space="0" w:color="auto"/>
              <w:right w:val="single" w:sz="4" w:space="0" w:color="auto"/>
            </w:tcBorders>
            <w:vAlign w:val="center"/>
          </w:tcPr>
          <w:p w14:paraId="0DDBFB47" w14:textId="77777777" w:rsidR="001D6888" w:rsidRPr="00D062EC" w:rsidRDefault="001D6888" w:rsidP="001D6888">
            <w:pPr>
              <w:jc w:val="center"/>
              <w:rPr>
                <w:rFonts w:eastAsia="Times New Roman" w:cstheme="minorHAnsi"/>
                <w:sz w:val="20"/>
                <w:szCs w:val="20"/>
                <w:lang w:eastAsia="lt-LT"/>
              </w:rPr>
            </w:pPr>
          </w:p>
          <w:p w14:paraId="4B439ACC"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B96734D"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55D24017" w14:textId="77777777" w:rsidR="001D6888" w:rsidRPr="00D062EC" w:rsidRDefault="001D6888" w:rsidP="001D6888">
            <w:pPr>
              <w:rPr>
                <w:rFonts w:eastAsia="Times New Roman" w:cstheme="minorHAnsi"/>
                <w:sz w:val="20"/>
                <w:szCs w:val="20"/>
                <w:lang w:eastAsia="lt-LT"/>
              </w:rPr>
            </w:pPr>
          </w:p>
          <w:p w14:paraId="7DF19A9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8C41302" w14:textId="1116E53B"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5519F54A" w14:textId="77777777" w:rsidR="001D6888" w:rsidRPr="00D062EC" w:rsidRDefault="001D6888" w:rsidP="001D6888">
            <w:pPr>
              <w:jc w:val="center"/>
              <w:rPr>
                <w:rFonts w:eastAsia="Times New Roman" w:cstheme="minorHAnsi"/>
                <w:sz w:val="20"/>
                <w:szCs w:val="20"/>
                <w:lang w:eastAsia="lt-LT"/>
              </w:rPr>
            </w:pPr>
          </w:p>
          <w:p w14:paraId="5FE3EF3F"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465E3C26"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283645BD" w14:textId="77777777" w:rsidR="001D6888" w:rsidRPr="00D062EC" w:rsidRDefault="001D6888" w:rsidP="001D6888">
            <w:pPr>
              <w:jc w:val="center"/>
              <w:rPr>
                <w:rFonts w:eastAsia="Times New Roman" w:cstheme="minorHAnsi"/>
                <w:sz w:val="20"/>
                <w:szCs w:val="20"/>
                <w:lang w:eastAsia="lt-LT"/>
              </w:rPr>
            </w:pPr>
          </w:p>
          <w:p w14:paraId="451E2586"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092528F"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7875F95C" w14:textId="77777777" w:rsidR="001D6888" w:rsidRPr="00D062EC" w:rsidRDefault="001D6888" w:rsidP="001D6888">
            <w:pPr>
              <w:jc w:val="center"/>
              <w:rPr>
                <w:rFonts w:eastAsia="Times New Roman" w:cstheme="minorHAnsi"/>
                <w:sz w:val="20"/>
                <w:szCs w:val="20"/>
                <w:lang w:eastAsia="lt-LT"/>
              </w:rPr>
            </w:pPr>
          </w:p>
          <w:p w14:paraId="60EC2E3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FB5CE1E"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1031D0BB" w14:textId="77777777" w:rsidR="001D6888" w:rsidRPr="00D062EC" w:rsidRDefault="001D6888" w:rsidP="001D6888">
            <w:pPr>
              <w:jc w:val="center"/>
              <w:rPr>
                <w:rFonts w:eastAsia="Times New Roman" w:cstheme="minorHAnsi"/>
                <w:sz w:val="20"/>
                <w:szCs w:val="20"/>
                <w:lang w:eastAsia="lt-LT"/>
              </w:rPr>
            </w:pPr>
          </w:p>
        </w:tc>
        <w:tc>
          <w:tcPr>
            <w:tcW w:w="850" w:type="dxa"/>
          </w:tcPr>
          <w:p w14:paraId="62215000"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33070770"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457D9BDF" w14:textId="77777777" w:rsidTr="001D6888">
        <w:trPr>
          <w:trHeight w:val="20"/>
        </w:trPr>
        <w:tc>
          <w:tcPr>
            <w:tcW w:w="570" w:type="dxa"/>
            <w:vAlign w:val="center"/>
          </w:tcPr>
          <w:p w14:paraId="15FD9ADB"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D2A777C" w14:textId="08BCC27E"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Šaldytos avietės (6151250)</w:t>
            </w:r>
          </w:p>
        </w:tc>
        <w:tc>
          <w:tcPr>
            <w:tcW w:w="2821" w:type="dxa"/>
            <w:vAlign w:val="center"/>
          </w:tcPr>
          <w:p w14:paraId="438DEBE2" w14:textId="77777777"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Nesmulkintos.</w:t>
            </w:r>
          </w:p>
          <w:p w14:paraId="2136A52B" w14:textId="20852417"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486B2349" w14:textId="0AC2488D"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513577FE" w14:textId="55C3E3B5"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w:t>
            </w:r>
            <w:r w:rsidR="001D6888" w:rsidRPr="00D062EC">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492843" w14:textId="0CDF2562" w:rsidR="001D6888" w:rsidRPr="00D062EC" w:rsidRDefault="001D6888" w:rsidP="001D6888">
            <w:pPr>
              <w:jc w:val="center"/>
              <w:rPr>
                <w:rFonts w:ascii="Calibri" w:hAnsi="Calibri" w:cs="Calibri"/>
                <w:sz w:val="20"/>
                <w:szCs w:val="20"/>
              </w:rPr>
            </w:pPr>
            <w:r w:rsidRPr="00D062EC">
              <w:rPr>
                <w:rFonts w:ascii="Calibri" w:hAnsi="Calibri" w:cs="Calibri"/>
                <w:sz w:val="20"/>
                <w:szCs w:val="20"/>
              </w:rPr>
              <w:t>960</w:t>
            </w:r>
          </w:p>
        </w:tc>
        <w:tc>
          <w:tcPr>
            <w:tcW w:w="3232" w:type="dxa"/>
            <w:tcBorders>
              <w:top w:val="single" w:sz="4" w:space="0" w:color="auto"/>
              <w:left w:val="single" w:sz="4" w:space="0" w:color="auto"/>
              <w:bottom w:val="single" w:sz="4" w:space="0" w:color="auto"/>
              <w:right w:val="single" w:sz="4" w:space="0" w:color="auto"/>
            </w:tcBorders>
            <w:vAlign w:val="center"/>
          </w:tcPr>
          <w:p w14:paraId="09244F35" w14:textId="77777777" w:rsidR="001D6888" w:rsidRPr="00D062EC" w:rsidRDefault="001D6888" w:rsidP="001D6888">
            <w:pPr>
              <w:jc w:val="center"/>
              <w:rPr>
                <w:rFonts w:eastAsia="Times New Roman" w:cstheme="minorHAnsi"/>
                <w:sz w:val="20"/>
                <w:szCs w:val="20"/>
                <w:lang w:eastAsia="lt-LT"/>
              </w:rPr>
            </w:pPr>
          </w:p>
          <w:p w14:paraId="50FF4C1D"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D17E6A6"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48F860A5" w14:textId="77777777" w:rsidR="001D6888" w:rsidRPr="00D062EC" w:rsidRDefault="001D6888" w:rsidP="001D6888">
            <w:pPr>
              <w:rPr>
                <w:rFonts w:eastAsia="Times New Roman" w:cstheme="minorHAnsi"/>
                <w:sz w:val="20"/>
                <w:szCs w:val="20"/>
                <w:lang w:eastAsia="lt-LT"/>
              </w:rPr>
            </w:pPr>
          </w:p>
          <w:p w14:paraId="7BA07AF8"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69A84E9" w14:textId="50E8B28F"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00E9D290" w14:textId="77777777" w:rsidR="001D6888" w:rsidRPr="00D062EC" w:rsidRDefault="001D6888" w:rsidP="001D6888">
            <w:pPr>
              <w:jc w:val="center"/>
              <w:rPr>
                <w:rFonts w:eastAsia="Times New Roman" w:cstheme="minorHAnsi"/>
                <w:sz w:val="20"/>
                <w:szCs w:val="20"/>
                <w:lang w:eastAsia="lt-LT"/>
              </w:rPr>
            </w:pPr>
          </w:p>
          <w:p w14:paraId="253F91B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2C5E430"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4CCFC816" w14:textId="77777777" w:rsidR="001D6888" w:rsidRPr="00D062EC" w:rsidRDefault="001D6888" w:rsidP="001D6888">
            <w:pPr>
              <w:jc w:val="center"/>
              <w:rPr>
                <w:rFonts w:eastAsia="Times New Roman" w:cstheme="minorHAnsi"/>
                <w:sz w:val="20"/>
                <w:szCs w:val="20"/>
                <w:lang w:eastAsia="lt-LT"/>
              </w:rPr>
            </w:pPr>
          </w:p>
          <w:p w14:paraId="5A3BD07D"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lastRenderedPageBreak/>
              <w:t>.............................</w:t>
            </w:r>
          </w:p>
          <w:p w14:paraId="43BA417F"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5B6F892A" w14:textId="77777777" w:rsidR="001D6888" w:rsidRPr="00D062EC" w:rsidRDefault="001D6888" w:rsidP="001D6888">
            <w:pPr>
              <w:jc w:val="center"/>
              <w:rPr>
                <w:rFonts w:eastAsia="Times New Roman" w:cstheme="minorHAnsi"/>
                <w:sz w:val="20"/>
                <w:szCs w:val="20"/>
                <w:lang w:eastAsia="lt-LT"/>
              </w:rPr>
            </w:pPr>
          </w:p>
          <w:p w14:paraId="60EDFCE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250C124C"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109A55C7" w14:textId="77777777" w:rsidR="001D6888" w:rsidRPr="00D062EC" w:rsidRDefault="001D6888" w:rsidP="001D6888">
            <w:pPr>
              <w:jc w:val="center"/>
              <w:rPr>
                <w:rFonts w:eastAsia="Times New Roman" w:cstheme="minorHAnsi"/>
                <w:sz w:val="20"/>
                <w:szCs w:val="20"/>
                <w:lang w:eastAsia="lt-LT"/>
              </w:rPr>
            </w:pPr>
          </w:p>
        </w:tc>
        <w:tc>
          <w:tcPr>
            <w:tcW w:w="850" w:type="dxa"/>
          </w:tcPr>
          <w:p w14:paraId="0BD9790E"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3105C5AF"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6C0BC423" w14:textId="77777777" w:rsidTr="001D6888">
        <w:trPr>
          <w:trHeight w:val="20"/>
        </w:trPr>
        <w:tc>
          <w:tcPr>
            <w:tcW w:w="570" w:type="dxa"/>
            <w:vAlign w:val="center"/>
          </w:tcPr>
          <w:p w14:paraId="095CE939"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C6BD2D9" w14:textId="0FD78314"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Šaldytos ankštinės (šparaginės) pupelės (6151050)</w:t>
            </w:r>
          </w:p>
        </w:tc>
        <w:tc>
          <w:tcPr>
            <w:tcW w:w="2821" w:type="dxa"/>
            <w:vAlign w:val="center"/>
          </w:tcPr>
          <w:p w14:paraId="1AD3C70E" w14:textId="169D6B7E"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Pjaustytos (kapotos).</w:t>
            </w:r>
          </w:p>
          <w:p w14:paraId="5F84AFF0" w14:textId="7D7F1A1E"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005E739E" w14:textId="235E9C43"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42861751" w14:textId="36846649"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w:t>
            </w:r>
            <w:r w:rsidR="001D6888" w:rsidRPr="00D062EC">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D394AA1" w14:textId="67A9DA25" w:rsidR="001D6888" w:rsidRPr="00D062EC" w:rsidRDefault="001D6888" w:rsidP="001D6888">
            <w:pPr>
              <w:jc w:val="center"/>
              <w:rPr>
                <w:rFonts w:ascii="Calibri" w:hAnsi="Calibri" w:cs="Calibri"/>
                <w:sz w:val="20"/>
                <w:szCs w:val="20"/>
              </w:rPr>
            </w:pPr>
            <w:r w:rsidRPr="00D062EC">
              <w:rPr>
                <w:rFonts w:ascii="Calibri" w:hAnsi="Calibri" w:cs="Calibri"/>
                <w:sz w:val="20"/>
                <w:szCs w:val="20"/>
              </w:rPr>
              <w:t>1950</w:t>
            </w:r>
          </w:p>
        </w:tc>
        <w:tc>
          <w:tcPr>
            <w:tcW w:w="3232" w:type="dxa"/>
            <w:tcBorders>
              <w:top w:val="single" w:sz="4" w:space="0" w:color="auto"/>
              <w:left w:val="single" w:sz="4" w:space="0" w:color="auto"/>
              <w:bottom w:val="single" w:sz="4" w:space="0" w:color="auto"/>
              <w:right w:val="single" w:sz="4" w:space="0" w:color="auto"/>
            </w:tcBorders>
            <w:vAlign w:val="center"/>
          </w:tcPr>
          <w:p w14:paraId="5CB2A6A3" w14:textId="77777777" w:rsidR="001D6888" w:rsidRPr="00D062EC" w:rsidRDefault="001D6888" w:rsidP="001D6888">
            <w:pPr>
              <w:jc w:val="center"/>
              <w:rPr>
                <w:rFonts w:eastAsia="Times New Roman" w:cstheme="minorHAnsi"/>
                <w:sz w:val="20"/>
                <w:szCs w:val="20"/>
                <w:lang w:eastAsia="lt-LT"/>
              </w:rPr>
            </w:pPr>
          </w:p>
          <w:p w14:paraId="4CAFB01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B03BD1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29793D66" w14:textId="77777777" w:rsidR="001D6888" w:rsidRPr="00D062EC" w:rsidRDefault="001D6888" w:rsidP="001D6888">
            <w:pPr>
              <w:rPr>
                <w:rFonts w:eastAsia="Times New Roman" w:cstheme="minorHAnsi"/>
                <w:sz w:val="20"/>
                <w:szCs w:val="20"/>
                <w:lang w:eastAsia="lt-LT"/>
              </w:rPr>
            </w:pPr>
          </w:p>
          <w:p w14:paraId="2B352E1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2355556" w14:textId="2D4C63CC"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43179431" w14:textId="77777777" w:rsidR="001D6888" w:rsidRPr="00D062EC" w:rsidRDefault="001D6888" w:rsidP="001D6888">
            <w:pPr>
              <w:jc w:val="center"/>
              <w:rPr>
                <w:rFonts w:eastAsia="Times New Roman" w:cstheme="minorHAnsi"/>
                <w:sz w:val="20"/>
                <w:szCs w:val="20"/>
                <w:lang w:eastAsia="lt-LT"/>
              </w:rPr>
            </w:pPr>
          </w:p>
          <w:p w14:paraId="7A9CEE5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17192CB"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2D195F52" w14:textId="77777777" w:rsidR="001D6888" w:rsidRPr="00D062EC" w:rsidRDefault="001D6888" w:rsidP="001D6888">
            <w:pPr>
              <w:jc w:val="center"/>
              <w:rPr>
                <w:rFonts w:eastAsia="Times New Roman" w:cstheme="minorHAnsi"/>
                <w:sz w:val="20"/>
                <w:szCs w:val="20"/>
                <w:lang w:eastAsia="lt-LT"/>
              </w:rPr>
            </w:pPr>
          </w:p>
          <w:p w14:paraId="416AA41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325848F"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415B2E00" w14:textId="77777777" w:rsidR="001D6888" w:rsidRPr="00D062EC" w:rsidRDefault="001D6888" w:rsidP="001D6888">
            <w:pPr>
              <w:jc w:val="center"/>
              <w:rPr>
                <w:rFonts w:eastAsia="Times New Roman" w:cstheme="minorHAnsi"/>
                <w:sz w:val="20"/>
                <w:szCs w:val="20"/>
                <w:lang w:eastAsia="lt-LT"/>
              </w:rPr>
            </w:pPr>
          </w:p>
          <w:p w14:paraId="62009DD9"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4CB48498"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09F0E04D" w14:textId="77777777" w:rsidR="001D6888" w:rsidRPr="00D062EC" w:rsidRDefault="001D6888" w:rsidP="001D6888">
            <w:pPr>
              <w:jc w:val="center"/>
              <w:rPr>
                <w:rFonts w:eastAsia="Times New Roman" w:cstheme="minorHAnsi"/>
                <w:sz w:val="20"/>
                <w:szCs w:val="20"/>
                <w:lang w:eastAsia="lt-LT"/>
              </w:rPr>
            </w:pPr>
          </w:p>
        </w:tc>
        <w:tc>
          <w:tcPr>
            <w:tcW w:w="850" w:type="dxa"/>
          </w:tcPr>
          <w:p w14:paraId="78D9AD54"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51DB7B08"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14AAB4DD" w14:textId="77777777" w:rsidTr="001D6888">
        <w:trPr>
          <w:trHeight w:val="20"/>
        </w:trPr>
        <w:tc>
          <w:tcPr>
            <w:tcW w:w="570" w:type="dxa"/>
            <w:vAlign w:val="center"/>
          </w:tcPr>
          <w:p w14:paraId="20F6E352"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A7B892C" w14:textId="2A041A76"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Šaldytos braškės (6151200)</w:t>
            </w:r>
          </w:p>
        </w:tc>
        <w:tc>
          <w:tcPr>
            <w:tcW w:w="2821" w:type="dxa"/>
            <w:vAlign w:val="center"/>
          </w:tcPr>
          <w:p w14:paraId="4F19CC44" w14:textId="37F1E7C7"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Nesmulkintos.</w:t>
            </w:r>
          </w:p>
          <w:p w14:paraId="304A224B" w14:textId="0760D340"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271271C3" w14:textId="0BE0B5E3"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09A30981" w14:textId="70BB6DEE"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w:t>
            </w:r>
            <w:r w:rsidR="001D6888" w:rsidRPr="00D062EC">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EB04E2A" w14:textId="7A22AA75" w:rsidR="001D6888" w:rsidRPr="00D062EC" w:rsidRDefault="001D6888" w:rsidP="001D6888">
            <w:pPr>
              <w:jc w:val="center"/>
              <w:rPr>
                <w:rFonts w:ascii="Calibri" w:hAnsi="Calibri" w:cs="Calibri"/>
                <w:sz w:val="20"/>
                <w:szCs w:val="20"/>
              </w:rPr>
            </w:pPr>
            <w:r w:rsidRPr="00D062EC">
              <w:rPr>
                <w:rFonts w:ascii="Calibri" w:hAnsi="Calibri" w:cs="Calibri"/>
                <w:sz w:val="20"/>
                <w:szCs w:val="20"/>
              </w:rPr>
              <w:t>27410</w:t>
            </w:r>
          </w:p>
        </w:tc>
        <w:tc>
          <w:tcPr>
            <w:tcW w:w="3232" w:type="dxa"/>
            <w:tcBorders>
              <w:top w:val="single" w:sz="4" w:space="0" w:color="auto"/>
              <w:left w:val="single" w:sz="4" w:space="0" w:color="auto"/>
              <w:bottom w:val="single" w:sz="4" w:space="0" w:color="auto"/>
              <w:right w:val="single" w:sz="4" w:space="0" w:color="auto"/>
            </w:tcBorders>
            <w:vAlign w:val="center"/>
          </w:tcPr>
          <w:p w14:paraId="43332575" w14:textId="77777777" w:rsidR="001D6888" w:rsidRPr="00D062EC" w:rsidRDefault="001D6888" w:rsidP="001D6888">
            <w:pPr>
              <w:jc w:val="center"/>
              <w:rPr>
                <w:rFonts w:eastAsia="Times New Roman" w:cstheme="minorHAnsi"/>
                <w:sz w:val="20"/>
                <w:szCs w:val="20"/>
                <w:lang w:eastAsia="lt-LT"/>
              </w:rPr>
            </w:pPr>
          </w:p>
          <w:p w14:paraId="1C30D46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850E6D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72B43F6F" w14:textId="77777777" w:rsidR="001D6888" w:rsidRPr="00D062EC" w:rsidRDefault="001D6888" w:rsidP="001D6888">
            <w:pPr>
              <w:rPr>
                <w:rFonts w:eastAsia="Times New Roman" w:cstheme="minorHAnsi"/>
                <w:sz w:val="20"/>
                <w:szCs w:val="20"/>
                <w:lang w:eastAsia="lt-LT"/>
              </w:rPr>
            </w:pPr>
          </w:p>
          <w:p w14:paraId="07F27F29"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D0508DB" w14:textId="3D9C64F4"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4531A5E8" w14:textId="77777777" w:rsidR="001D6888" w:rsidRPr="00D062EC" w:rsidRDefault="001D6888" w:rsidP="001D6888">
            <w:pPr>
              <w:jc w:val="center"/>
              <w:rPr>
                <w:rFonts w:eastAsia="Times New Roman" w:cstheme="minorHAnsi"/>
                <w:sz w:val="20"/>
                <w:szCs w:val="20"/>
                <w:lang w:eastAsia="lt-LT"/>
              </w:rPr>
            </w:pPr>
          </w:p>
          <w:p w14:paraId="1CB681EF"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20A380B2"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3B8D0275" w14:textId="77777777" w:rsidR="001D6888" w:rsidRPr="00D062EC" w:rsidRDefault="001D6888" w:rsidP="001D6888">
            <w:pPr>
              <w:jc w:val="center"/>
              <w:rPr>
                <w:rFonts w:eastAsia="Times New Roman" w:cstheme="minorHAnsi"/>
                <w:sz w:val="20"/>
                <w:szCs w:val="20"/>
                <w:lang w:eastAsia="lt-LT"/>
              </w:rPr>
            </w:pPr>
          </w:p>
          <w:p w14:paraId="2BA41B8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1C08F10"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633D392B" w14:textId="77777777" w:rsidR="001D6888" w:rsidRPr="00D062EC" w:rsidRDefault="001D6888" w:rsidP="001D6888">
            <w:pPr>
              <w:jc w:val="center"/>
              <w:rPr>
                <w:rFonts w:eastAsia="Times New Roman" w:cstheme="minorHAnsi"/>
                <w:sz w:val="20"/>
                <w:szCs w:val="20"/>
                <w:lang w:eastAsia="lt-LT"/>
              </w:rPr>
            </w:pPr>
          </w:p>
          <w:p w14:paraId="3EC7171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6CD997B"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5CB372DA" w14:textId="77777777" w:rsidR="001D6888" w:rsidRPr="00D062EC" w:rsidRDefault="001D6888" w:rsidP="001D6888">
            <w:pPr>
              <w:jc w:val="center"/>
              <w:rPr>
                <w:rFonts w:eastAsia="Times New Roman" w:cstheme="minorHAnsi"/>
                <w:sz w:val="20"/>
                <w:szCs w:val="20"/>
                <w:lang w:eastAsia="lt-LT"/>
              </w:rPr>
            </w:pPr>
          </w:p>
        </w:tc>
        <w:tc>
          <w:tcPr>
            <w:tcW w:w="850" w:type="dxa"/>
          </w:tcPr>
          <w:p w14:paraId="6B4A0DFA"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13072888"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14E00251" w14:textId="77777777" w:rsidTr="001D6888">
        <w:trPr>
          <w:trHeight w:val="20"/>
        </w:trPr>
        <w:tc>
          <w:tcPr>
            <w:tcW w:w="570" w:type="dxa"/>
            <w:vAlign w:val="center"/>
          </w:tcPr>
          <w:p w14:paraId="20879E29"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DCB4B7C" w14:textId="46F1D4A0"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Šaldytos cukinijos (6151091)</w:t>
            </w:r>
          </w:p>
        </w:tc>
        <w:tc>
          <w:tcPr>
            <w:tcW w:w="2821" w:type="dxa"/>
            <w:vAlign w:val="center"/>
          </w:tcPr>
          <w:p w14:paraId="1752A1CD" w14:textId="38B762A6"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Pjaustytos kubeliais.</w:t>
            </w:r>
          </w:p>
          <w:p w14:paraId="4B1B9D8D" w14:textId="5C73A7A0"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7D780B54" w14:textId="57AC0662"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01577EF2" w14:textId="01DBB04B" w:rsidR="001D6888" w:rsidRPr="00D062EC" w:rsidRDefault="001D688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4ADACE9" w14:textId="1EF255B9" w:rsidR="001D6888" w:rsidRPr="00D062EC" w:rsidRDefault="001D6888" w:rsidP="001D6888">
            <w:pPr>
              <w:jc w:val="center"/>
              <w:rPr>
                <w:rFonts w:ascii="Calibri" w:hAnsi="Calibri" w:cs="Calibri"/>
                <w:sz w:val="20"/>
                <w:szCs w:val="20"/>
              </w:rPr>
            </w:pPr>
            <w:r w:rsidRPr="00D062EC">
              <w:rPr>
                <w:rFonts w:ascii="Calibri" w:hAnsi="Calibri" w:cs="Calibri"/>
                <w:sz w:val="20"/>
                <w:szCs w:val="20"/>
              </w:rPr>
              <w:t>860</w:t>
            </w:r>
          </w:p>
        </w:tc>
        <w:tc>
          <w:tcPr>
            <w:tcW w:w="3232" w:type="dxa"/>
            <w:tcBorders>
              <w:top w:val="single" w:sz="4" w:space="0" w:color="auto"/>
              <w:left w:val="single" w:sz="4" w:space="0" w:color="auto"/>
              <w:bottom w:val="single" w:sz="4" w:space="0" w:color="auto"/>
              <w:right w:val="single" w:sz="4" w:space="0" w:color="auto"/>
            </w:tcBorders>
            <w:vAlign w:val="center"/>
          </w:tcPr>
          <w:p w14:paraId="6D9D7284" w14:textId="77777777" w:rsidR="001D6888" w:rsidRPr="00D062EC" w:rsidRDefault="001D6888" w:rsidP="001D6888">
            <w:pPr>
              <w:jc w:val="center"/>
              <w:rPr>
                <w:rFonts w:eastAsia="Times New Roman" w:cstheme="minorHAnsi"/>
                <w:sz w:val="20"/>
                <w:szCs w:val="20"/>
                <w:lang w:eastAsia="lt-LT"/>
              </w:rPr>
            </w:pPr>
          </w:p>
          <w:p w14:paraId="4C3F1F6C"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2CA55A9C"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5E91ED7C" w14:textId="77777777" w:rsidR="001D6888" w:rsidRPr="00D062EC" w:rsidRDefault="001D6888" w:rsidP="001D6888">
            <w:pPr>
              <w:rPr>
                <w:rFonts w:eastAsia="Times New Roman" w:cstheme="minorHAnsi"/>
                <w:sz w:val="20"/>
                <w:szCs w:val="20"/>
                <w:lang w:eastAsia="lt-LT"/>
              </w:rPr>
            </w:pPr>
          </w:p>
          <w:p w14:paraId="1F508D9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054574E" w14:textId="4042AAD3"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6EA644CB" w14:textId="77777777" w:rsidR="001D6888" w:rsidRPr="00D062EC" w:rsidRDefault="001D6888" w:rsidP="001D6888">
            <w:pPr>
              <w:jc w:val="center"/>
              <w:rPr>
                <w:rFonts w:eastAsia="Times New Roman" w:cstheme="minorHAnsi"/>
                <w:sz w:val="20"/>
                <w:szCs w:val="20"/>
                <w:lang w:eastAsia="lt-LT"/>
              </w:rPr>
            </w:pPr>
          </w:p>
          <w:p w14:paraId="7BAA0A8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4562640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6AA39CE1" w14:textId="77777777" w:rsidR="001D6888" w:rsidRPr="00D062EC" w:rsidRDefault="001D6888" w:rsidP="001D6888">
            <w:pPr>
              <w:jc w:val="center"/>
              <w:rPr>
                <w:rFonts w:eastAsia="Times New Roman" w:cstheme="minorHAnsi"/>
                <w:sz w:val="20"/>
                <w:szCs w:val="20"/>
                <w:lang w:eastAsia="lt-LT"/>
              </w:rPr>
            </w:pPr>
          </w:p>
          <w:p w14:paraId="21C6631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lastRenderedPageBreak/>
              <w:t>.............................</w:t>
            </w:r>
          </w:p>
          <w:p w14:paraId="52D547A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5B2A654C" w14:textId="77777777" w:rsidR="001D6888" w:rsidRPr="00D062EC" w:rsidRDefault="001D6888" w:rsidP="001D6888">
            <w:pPr>
              <w:jc w:val="center"/>
              <w:rPr>
                <w:rFonts w:eastAsia="Times New Roman" w:cstheme="minorHAnsi"/>
                <w:sz w:val="20"/>
                <w:szCs w:val="20"/>
                <w:lang w:eastAsia="lt-LT"/>
              </w:rPr>
            </w:pPr>
          </w:p>
          <w:p w14:paraId="047D051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4B389C64"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65CF1373" w14:textId="0B2EFD2B" w:rsidR="001D6888" w:rsidRPr="00D062EC" w:rsidRDefault="001D6888" w:rsidP="001D6888">
            <w:pPr>
              <w:jc w:val="center"/>
              <w:rPr>
                <w:rFonts w:eastAsia="Times New Roman" w:cstheme="minorHAnsi"/>
                <w:sz w:val="20"/>
                <w:szCs w:val="20"/>
                <w:lang w:eastAsia="lt-LT"/>
              </w:rPr>
            </w:pPr>
          </w:p>
        </w:tc>
        <w:tc>
          <w:tcPr>
            <w:tcW w:w="850" w:type="dxa"/>
          </w:tcPr>
          <w:p w14:paraId="542A1FF2"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6F185E21"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0E2003A0" w14:textId="77777777" w:rsidTr="001D6888">
        <w:trPr>
          <w:trHeight w:val="20"/>
        </w:trPr>
        <w:tc>
          <w:tcPr>
            <w:tcW w:w="570" w:type="dxa"/>
            <w:vAlign w:val="center"/>
          </w:tcPr>
          <w:p w14:paraId="1F6B65BE"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00F6930" w14:textId="77777777"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Šaldytos mėlynės (6151240)</w:t>
            </w:r>
          </w:p>
          <w:p w14:paraId="4266A92A" w14:textId="23CA5E0D"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arba</w:t>
            </w:r>
          </w:p>
          <w:p w14:paraId="30173257" w14:textId="77777777"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 xml:space="preserve">Šaldytos </w:t>
            </w:r>
            <w:proofErr w:type="spellStart"/>
            <w:r w:rsidRPr="00D062EC">
              <w:rPr>
                <w:rFonts w:ascii="Calibri Light" w:hAnsi="Calibri Light" w:cs="Calibri Light"/>
                <w:sz w:val="20"/>
                <w:szCs w:val="20"/>
              </w:rPr>
              <w:t>šilauogės</w:t>
            </w:r>
            <w:proofErr w:type="spellEnd"/>
            <w:r w:rsidRPr="00D062EC">
              <w:rPr>
                <w:rFonts w:ascii="Calibri Light" w:hAnsi="Calibri Light" w:cs="Calibri Light"/>
                <w:sz w:val="20"/>
                <w:szCs w:val="20"/>
              </w:rPr>
              <w:t xml:space="preserve"> </w:t>
            </w:r>
          </w:p>
          <w:p w14:paraId="762AEDD5" w14:textId="5610A2A6"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(6151244)</w:t>
            </w:r>
          </w:p>
        </w:tc>
        <w:tc>
          <w:tcPr>
            <w:tcW w:w="2821" w:type="dxa"/>
            <w:vAlign w:val="center"/>
          </w:tcPr>
          <w:p w14:paraId="44968445" w14:textId="61F40913"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Nesmulkintos.</w:t>
            </w:r>
          </w:p>
          <w:p w14:paraId="67F2ECFA" w14:textId="74C0693F"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6D7A2289" w14:textId="54F2C563"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018BDB4F" w14:textId="4506BA84"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D690AC9" w14:textId="51CF6090" w:rsidR="001D6888" w:rsidRPr="00D062EC" w:rsidRDefault="001D6888" w:rsidP="001D6888">
            <w:pPr>
              <w:jc w:val="center"/>
              <w:rPr>
                <w:rFonts w:ascii="Calibri" w:hAnsi="Calibri" w:cs="Calibri"/>
                <w:sz w:val="20"/>
                <w:szCs w:val="20"/>
              </w:rPr>
            </w:pPr>
            <w:r w:rsidRPr="00D062EC">
              <w:rPr>
                <w:rFonts w:ascii="Calibri" w:hAnsi="Calibri" w:cs="Calibri"/>
                <w:sz w:val="20"/>
                <w:szCs w:val="20"/>
              </w:rPr>
              <w:t>1750</w:t>
            </w:r>
          </w:p>
        </w:tc>
        <w:tc>
          <w:tcPr>
            <w:tcW w:w="3232" w:type="dxa"/>
            <w:tcBorders>
              <w:top w:val="single" w:sz="4" w:space="0" w:color="auto"/>
              <w:left w:val="single" w:sz="4" w:space="0" w:color="auto"/>
              <w:bottom w:val="single" w:sz="4" w:space="0" w:color="auto"/>
              <w:right w:val="single" w:sz="4" w:space="0" w:color="auto"/>
            </w:tcBorders>
            <w:vAlign w:val="center"/>
          </w:tcPr>
          <w:p w14:paraId="6DC85BA1" w14:textId="77777777" w:rsidR="001D6888" w:rsidRPr="00D062EC" w:rsidRDefault="001D6888" w:rsidP="001D6888">
            <w:pPr>
              <w:jc w:val="center"/>
              <w:rPr>
                <w:rFonts w:eastAsia="Times New Roman" w:cstheme="minorHAnsi"/>
                <w:sz w:val="20"/>
                <w:szCs w:val="20"/>
                <w:lang w:eastAsia="lt-LT"/>
              </w:rPr>
            </w:pPr>
          </w:p>
          <w:p w14:paraId="3A700FE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81F685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67F28D65" w14:textId="77777777" w:rsidR="001D6888" w:rsidRPr="00D062EC" w:rsidRDefault="001D6888" w:rsidP="001D6888">
            <w:pPr>
              <w:rPr>
                <w:rFonts w:eastAsia="Times New Roman" w:cstheme="minorHAnsi"/>
                <w:sz w:val="20"/>
                <w:szCs w:val="20"/>
                <w:lang w:eastAsia="lt-LT"/>
              </w:rPr>
            </w:pPr>
          </w:p>
          <w:p w14:paraId="5F275A18"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3B834F9" w14:textId="178EB2D3"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4CD4D74C" w14:textId="77777777" w:rsidR="001D6888" w:rsidRPr="00D062EC" w:rsidRDefault="001D6888" w:rsidP="001D6888">
            <w:pPr>
              <w:jc w:val="center"/>
              <w:rPr>
                <w:rFonts w:eastAsia="Times New Roman" w:cstheme="minorHAnsi"/>
                <w:sz w:val="20"/>
                <w:szCs w:val="20"/>
                <w:lang w:eastAsia="lt-LT"/>
              </w:rPr>
            </w:pPr>
          </w:p>
          <w:p w14:paraId="1C546A3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D7B46CC"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2D57EE41" w14:textId="77777777" w:rsidR="001D6888" w:rsidRPr="00D062EC" w:rsidRDefault="001D6888" w:rsidP="001D6888">
            <w:pPr>
              <w:jc w:val="center"/>
              <w:rPr>
                <w:rFonts w:eastAsia="Times New Roman" w:cstheme="minorHAnsi"/>
                <w:sz w:val="20"/>
                <w:szCs w:val="20"/>
                <w:lang w:eastAsia="lt-LT"/>
              </w:rPr>
            </w:pPr>
          </w:p>
          <w:p w14:paraId="215C0E0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393EBC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3CC91014" w14:textId="77777777" w:rsidR="001D6888" w:rsidRPr="00D062EC" w:rsidRDefault="001D6888" w:rsidP="001D6888">
            <w:pPr>
              <w:jc w:val="center"/>
              <w:rPr>
                <w:rFonts w:eastAsia="Times New Roman" w:cstheme="minorHAnsi"/>
                <w:sz w:val="20"/>
                <w:szCs w:val="20"/>
                <w:lang w:eastAsia="lt-LT"/>
              </w:rPr>
            </w:pPr>
          </w:p>
          <w:p w14:paraId="087AA07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36BB15A"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71CFBDD9" w14:textId="77777777" w:rsidR="001D6888" w:rsidRPr="00D062EC" w:rsidRDefault="001D6888" w:rsidP="001D6888">
            <w:pPr>
              <w:jc w:val="center"/>
              <w:rPr>
                <w:rFonts w:eastAsia="Times New Roman" w:cstheme="minorHAnsi"/>
                <w:sz w:val="20"/>
                <w:szCs w:val="20"/>
                <w:lang w:eastAsia="lt-LT"/>
              </w:rPr>
            </w:pPr>
          </w:p>
        </w:tc>
        <w:tc>
          <w:tcPr>
            <w:tcW w:w="850" w:type="dxa"/>
          </w:tcPr>
          <w:p w14:paraId="49B32ABD"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797B66B4"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3AC2CB28" w14:textId="77777777" w:rsidTr="001D6888">
        <w:trPr>
          <w:trHeight w:val="20"/>
        </w:trPr>
        <w:tc>
          <w:tcPr>
            <w:tcW w:w="570" w:type="dxa"/>
            <w:vAlign w:val="center"/>
          </w:tcPr>
          <w:p w14:paraId="7D0A371B"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BF0F15C" w14:textId="72C0062B"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Šaldytos morkos (6151100)</w:t>
            </w:r>
          </w:p>
        </w:tc>
        <w:tc>
          <w:tcPr>
            <w:tcW w:w="2821" w:type="dxa"/>
            <w:vAlign w:val="center"/>
          </w:tcPr>
          <w:p w14:paraId="15B44885" w14:textId="6F66CCFC"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Pjaustytos kubeliais.</w:t>
            </w:r>
          </w:p>
          <w:p w14:paraId="3568154A" w14:textId="0EAD3E25"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75057A91" w14:textId="2842B4B5"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6E3BFFD7" w14:textId="069C0BC8"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ED2BBFE" w14:textId="1BB863A9" w:rsidR="001D6888" w:rsidRPr="00D062EC" w:rsidRDefault="001D6888" w:rsidP="001D6888">
            <w:pPr>
              <w:jc w:val="center"/>
              <w:rPr>
                <w:rFonts w:ascii="Calibri" w:hAnsi="Calibri" w:cs="Calibri"/>
                <w:sz w:val="20"/>
                <w:szCs w:val="20"/>
              </w:rPr>
            </w:pPr>
            <w:r w:rsidRPr="00D062EC">
              <w:rPr>
                <w:rFonts w:ascii="Calibri" w:hAnsi="Calibri" w:cs="Calibri"/>
                <w:sz w:val="20"/>
                <w:szCs w:val="20"/>
              </w:rPr>
              <w:t>540</w:t>
            </w:r>
          </w:p>
        </w:tc>
        <w:tc>
          <w:tcPr>
            <w:tcW w:w="3232" w:type="dxa"/>
            <w:tcBorders>
              <w:top w:val="single" w:sz="4" w:space="0" w:color="auto"/>
              <w:left w:val="single" w:sz="4" w:space="0" w:color="auto"/>
              <w:bottom w:val="single" w:sz="4" w:space="0" w:color="auto"/>
              <w:right w:val="single" w:sz="4" w:space="0" w:color="auto"/>
            </w:tcBorders>
            <w:vAlign w:val="center"/>
          </w:tcPr>
          <w:p w14:paraId="62E7BB7D" w14:textId="77777777" w:rsidR="001D6888" w:rsidRPr="00D062EC" w:rsidRDefault="001D6888" w:rsidP="001D6888">
            <w:pPr>
              <w:jc w:val="center"/>
              <w:rPr>
                <w:rFonts w:eastAsia="Times New Roman" w:cstheme="minorHAnsi"/>
                <w:sz w:val="20"/>
                <w:szCs w:val="20"/>
                <w:lang w:eastAsia="lt-LT"/>
              </w:rPr>
            </w:pPr>
          </w:p>
          <w:p w14:paraId="6F108D0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8FEADC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0D5E0869" w14:textId="77777777" w:rsidR="001D6888" w:rsidRPr="00D062EC" w:rsidRDefault="001D6888" w:rsidP="001D6888">
            <w:pPr>
              <w:rPr>
                <w:rFonts w:eastAsia="Times New Roman" w:cstheme="minorHAnsi"/>
                <w:sz w:val="20"/>
                <w:szCs w:val="20"/>
                <w:lang w:eastAsia="lt-LT"/>
              </w:rPr>
            </w:pPr>
          </w:p>
          <w:p w14:paraId="6B75587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FCEDF04" w14:textId="37C7ED43"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0E4E4897" w14:textId="77777777" w:rsidR="001D6888" w:rsidRPr="00D062EC" w:rsidRDefault="001D6888" w:rsidP="001D6888">
            <w:pPr>
              <w:jc w:val="center"/>
              <w:rPr>
                <w:rFonts w:eastAsia="Times New Roman" w:cstheme="minorHAnsi"/>
                <w:sz w:val="20"/>
                <w:szCs w:val="20"/>
                <w:lang w:eastAsia="lt-LT"/>
              </w:rPr>
            </w:pPr>
          </w:p>
          <w:p w14:paraId="6C437BC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3F17B7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121A0775" w14:textId="77777777" w:rsidR="001D6888" w:rsidRPr="00D062EC" w:rsidRDefault="001D6888" w:rsidP="001D6888">
            <w:pPr>
              <w:jc w:val="center"/>
              <w:rPr>
                <w:rFonts w:eastAsia="Times New Roman" w:cstheme="minorHAnsi"/>
                <w:sz w:val="20"/>
                <w:szCs w:val="20"/>
                <w:lang w:eastAsia="lt-LT"/>
              </w:rPr>
            </w:pPr>
          </w:p>
          <w:p w14:paraId="0B9CBFC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7766946"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34B16172" w14:textId="77777777" w:rsidR="001D6888" w:rsidRPr="00D062EC" w:rsidRDefault="001D6888" w:rsidP="001D6888">
            <w:pPr>
              <w:jc w:val="center"/>
              <w:rPr>
                <w:rFonts w:eastAsia="Times New Roman" w:cstheme="minorHAnsi"/>
                <w:sz w:val="20"/>
                <w:szCs w:val="20"/>
                <w:lang w:eastAsia="lt-LT"/>
              </w:rPr>
            </w:pPr>
          </w:p>
          <w:p w14:paraId="13F4230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7F0FB32"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4582AD81" w14:textId="77777777" w:rsidR="001D6888" w:rsidRPr="00D062EC" w:rsidRDefault="001D6888" w:rsidP="001D6888">
            <w:pPr>
              <w:jc w:val="center"/>
              <w:rPr>
                <w:rFonts w:eastAsia="Times New Roman" w:cstheme="minorHAnsi"/>
                <w:sz w:val="20"/>
                <w:szCs w:val="20"/>
                <w:lang w:eastAsia="lt-LT"/>
              </w:rPr>
            </w:pPr>
          </w:p>
        </w:tc>
        <w:tc>
          <w:tcPr>
            <w:tcW w:w="850" w:type="dxa"/>
          </w:tcPr>
          <w:p w14:paraId="41470A7A"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5D69B147"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71DDA75B" w14:textId="77777777" w:rsidTr="001D6888">
        <w:trPr>
          <w:trHeight w:val="20"/>
        </w:trPr>
        <w:tc>
          <w:tcPr>
            <w:tcW w:w="570" w:type="dxa"/>
            <w:vAlign w:val="center"/>
          </w:tcPr>
          <w:p w14:paraId="51A52E54"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8EF37AA" w14:textId="57BB1548"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Šaldytos spanguolės (6151230)</w:t>
            </w:r>
          </w:p>
        </w:tc>
        <w:tc>
          <w:tcPr>
            <w:tcW w:w="2821" w:type="dxa"/>
            <w:vAlign w:val="center"/>
          </w:tcPr>
          <w:p w14:paraId="3B3AE9D6" w14:textId="77777777"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Nesmulkintos. </w:t>
            </w:r>
          </w:p>
          <w:p w14:paraId="1C3744DC" w14:textId="1C137076"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0F596612" w14:textId="04C0B827"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73AD7237" w14:textId="09761A64"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003923A" w14:textId="0BD3FABA" w:rsidR="001D6888" w:rsidRPr="00D062EC" w:rsidRDefault="001D6888" w:rsidP="001D6888">
            <w:pPr>
              <w:jc w:val="center"/>
              <w:rPr>
                <w:rFonts w:ascii="Calibri" w:hAnsi="Calibri" w:cs="Calibri"/>
                <w:sz w:val="20"/>
                <w:szCs w:val="20"/>
              </w:rPr>
            </w:pPr>
            <w:r w:rsidRPr="00D062EC">
              <w:rPr>
                <w:rFonts w:ascii="Calibri" w:hAnsi="Calibri" w:cs="Calibri"/>
                <w:sz w:val="20"/>
                <w:szCs w:val="20"/>
              </w:rPr>
              <w:t>300</w:t>
            </w:r>
          </w:p>
        </w:tc>
        <w:tc>
          <w:tcPr>
            <w:tcW w:w="3232" w:type="dxa"/>
            <w:tcBorders>
              <w:top w:val="single" w:sz="4" w:space="0" w:color="auto"/>
              <w:left w:val="single" w:sz="4" w:space="0" w:color="auto"/>
              <w:bottom w:val="single" w:sz="4" w:space="0" w:color="auto"/>
              <w:right w:val="single" w:sz="4" w:space="0" w:color="auto"/>
            </w:tcBorders>
            <w:vAlign w:val="center"/>
          </w:tcPr>
          <w:p w14:paraId="569BCD04" w14:textId="77777777" w:rsidR="001D6888" w:rsidRPr="00D062EC" w:rsidRDefault="001D6888" w:rsidP="001D6888">
            <w:pPr>
              <w:jc w:val="center"/>
              <w:rPr>
                <w:rFonts w:eastAsia="Times New Roman" w:cstheme="minorHAnsi"/>
                <w:sz w:val="20"/>
                <w:szCs w:val="20"/>
                <w:lang w:eastAsia="lt-LT"/>
              </w:rPr>
            </w:pPr>
          </w:p>
          <w:p w14:paraId="3214EFD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840E4D6"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1C97E3A0" w14:textId="77777777" w:rsidR="001D6888" w:rsidRPr="00D062EC" w:rsidRDefault="001D6888" w:rsidP="001D6888">
            <w:pPr>
              <w:rPr>
                <w:rFonts w:eastAsia="Times New Roman" w:cstheme="minorHAnsi"/>
                <w:sz w:val="20"/>
                <w:szCs w:val="20"/>
                <w:lang w:eastAsia="lt-LT"/>
              </w:rPr>
            </w:pPr>
          </w:p>
          <w:p w14:paraId="0A042A99"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CE2EF45" w14:textId="0DD0462F"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0902130B" w14:textId="77777777" w:rsidR="001D6888" w:rsidRPr="00D062EC" w:rsidRDefault="001D6888" w:rsidP="001D6888">
            <w:pPr>
              <w:jc w:val="center"/>
              <w:rPr>
                <w:rFonts w:eastAsia="Times New Roman" w:cstheme="minorHAnsi"/>
                <w:sz w:val="20"/>
                <w:szCs w:val="20"/>
                <w:lang w:eastAsia="lt-LT"/>
              </w:rPr>
            </w:pPr>
          </w:p>
          <w:p w14:paraId="2FA152D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AF373F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48B3D817" w14:textId="77777777" w:rsidR="001D6888" w:rsidRPr="00D062EC" w:rsidRDefault="001D6888" w:rsidP="001D6888">
            <w:pPr>
              <w:jc w:val="center"/>
              <w:rPr>
                <w:rFonts w:eastAsia="Times New Roman" w:cstheme="minorHAnsi"/>
                <w:sz w:val="20"/>
                <w:szCs w:val="20"/>
                <w:lang w:eastAsia="lt-LT"/>
              </w:rPr>
            </w:pPr>
          </w:p>
          <w:p w14:paraId="3675C7A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lastRenderedPageBreak/>
              <w:t>.............................</w:t>
            </w:r>
          </w:p>
          <w:p w14:paraId="5F78BDE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3619891A" w14:textId="77777777" w:rsidR="001D6888" w:rsidRPr="00D062EC" w:rsidRDefault="001D6888" w:rsidP="001D6888">
            <w:pPr>
              <w:jc w:val="center"/>
              <w:rPr>
                <w:rFonts w:eastAsia="Times New Roman" w:cstheme="minorHAnsi"/>
                <w:sz w:val="20"/>
                <w:szCs w:val="20"/>
                <w:lang w:eastAsia="lt-LT"/>
              </w:rPr>
            </w:pPr>
          </w:p>
          <w:p w14:paraId="0CAD89E8"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8904C7D"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040DAACB" w14:textId="77777777" w:rsidR="001D6888" w:rsidRPr="00D062EC" w:rsidRDefault="001D6888" w:rsidP="001D6888">
            <w:pPr>
              <w:jc w:val="center"/>
              <w:rPr>
                <w:rFonts w:eastAsia="Times New Roman" w:cstheme="minorHAnsi"/>
                <w:sz w:val="20"/>
                <w:szCs w:val="20"/>
                <w:lang w:eastAsia="lt-LT"/>
              </w:rPr>
            </w:pPr>
          </w:p>
        </w:tc>
        <w:tc>
          <w:tcPr>
            <w:tcW w:w="850" w:type="dxa"/>
          </w:tcPr>
          <w:p w14:paraId="1B5DDA8E"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7A9644E3"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79D2B5C1" w14:textId="77777777" w:rsidTr="001D6888">
        <w:trPr>
          <w:trHeight w:val="20"/>
        </w:trPr>
        <w:tc>
          <w:tcPr>
            <w:tcW w:w="570" w:type="dxa"/>
            <w:vAlign w:val="center"/>
          </w:tcPr>
          <w:p w14:paraId="2FCB9193"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F9C8BEB" w14:textId="14DDA7F1"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w:t>
            </w:r>
            <w:r w:rsidR="0093541A" w:rsidRPr="00D062EC">
              <w:rPr>
                <w:rFonts w:ascii="Calibri Light" w:hAnsi="Calibri Light" w:cs="Calibri Light"/>
                <w:sz w:val="20"/>
                <w:szCs w:val="20"/>
              </w:rPr>
              <w:t>ų</w:t>
            </w:r>
            <w:r w:rsidRPr="00D062EC">
              <w:rPr>
                <w:rFonts w:ascii="Calibri Light" w:hAnsi="Calibri Light" w:cs="Calibri Light"/>
                <w:sz w:val="20"/>
                <w:szCs w:val="20"/>
              </w:rPr>
              <w:t xml:space="preserve"> uog</w:t>
            </w:r>
            <w:r w:rsidR="0093541A" w:rsidRPr="00D062EC">
              <w:rPr>
                <w:rFonts w:ascii="Calibri Light" w:hAnsi="Calibri Light" w:cs="Calibri Light"/>
                <w:sz w:val="20"/>
                <w:szCs w:val="20"/>
              </w:rPr>
              <w:t>ų</w:t>
            </w:r>
            <w:r w:rsidRPr="00D062EC">
              <w:rPr>
                <w:rFonts w:ascii="Calibri Light" w:hAnsi="Calibri Light" w:cs="Calibri Light"/>
                <w:sz w:val="20"/>
                <w:szCs w:val="20"/>
              </w:rPr>
              <w:t xml:space="preserve"> mišiny</w:t>
            </w:r>
            <w:r w:rsidR="0093541A" w:rsidRPr="00D062EC">
              <w:rPr>
                <w:rFonts w:ascii="Calibri Light" w:hAnsi="Calibri Light" w:cs="Calibri Light"/>
                <w:sz w:val="20"/>
                <w:szCs w:val="20"/>
              </w:rPr>
              <w:t>s</w:t>
            </w:r>
            <w:r w:rsidRPr="00D062EC">
              <w:rPr>
                <w:rFonts w:ascii="Calibri Light" w:hAnsi="Calibri Light" w:cs="Calibri Light"/>
                <w:sz w:val="20"/>
                <w:szCs w:val="20"/>
              </w:rPr>
              <w:t xml:space="preserve"> (6151270)</w:t>
            </w:r>
          </w:p>
        </w:tc>
        <w:tc>
          <w:tcPr>
            <w:tcW w:w="2821" w:type="dxa"/>
            <w:vAlign w:val="center"/>
          </w:tcPr>
          <w:p w14:paraId="2580A908" w14:textId="77777777" w:rsidR="001D6888" w:rsidRPr="00D062EC" w:rsidRDefault="001D6888" w:rsidP="001D6888">
            <w:pPr>
              <w:ind w:right="-71"/>
              <w:jc w:val="both"/>
              <w:rPr>
                <w:rFonts w:eastAsia="Times New Roman" w:cstheme="minorHAnsi"/>
                <w:bCs/>
                <w:sz w:val="20"/>
                <w:szCs w:val="20"/>
                <w:lang w:eastAsia="lt-LT"/>
              </w:rPr>
            </w:pPr>
          </w:p>
          <w:p w14:paraId="5266A8F6" w14:textId="5A4C5000"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Šaldytų uogų mišinys iš ne mažiau kaip 3 uogų/kaulavaisių rūšių. Mišinį gali sudaryti uogos (pvz.,  serbentai), kaulavaisiai (pvz., vyšnios), sudėtiniai kaulavaisiai (pvz., avietės), netikros uogos (pvz., braškės). Į mišinį </w:t>
            </w:r>
            <w:r w:rsidR="004B5E88" w:rsidRPr="00D062EC">
              <w:rPr>
                <w:rFonts w:eastAsia="Times New Roman" w:cstheme="minorHAnsi"/>
                <w:bCs/>
                <w:sz w:val="20"/>
                <w:szCs w:val="20"/>
                <w:lang w:eastAsia="lt-LT"/>
              </w:rPr>
              <w:t>negali</w:t>
            </w:r>
            <w:r w:rsidRPr="00D062EC">
              <w:rPr>
                <w:rFonts w:eastAsia="Times New Roman" w:cstheme="minorHAnsi"/>
                <w:bCs/>
                <w:sz w:val="20"/>
                <w:szCs w:val="20"/>
                <w:lang w:eastAsia="lt-LT"/>
              </w:rPr>
              <w:t xml:space="preserve"> būti įtraukti </w:t>
            </w:r>
            <w:r w:rsidRPr="00D062EC">
              <w:rPr>
                <w:sz w:val="20"/>
                <w:szCs w:val="20"/>
              </w:rPr>
              <w:t>citrusiniai vaisiai ar kiti tikrieji vaisiai (pvz., obuoliai, kriaušės). Uogos/kaulavaisiai gali būti pjaustyti arba ne.</w:t>
            </w:r>
          </w:p>
          <w:p w14:paraId="23B09635" w14:textId="3E1E273F"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487F2EF1" w14:textId="48FACCAA"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5238BC86" w14:textId="7A9CE958"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5A54CE0" w14:textId="5E466B1D" w:rsidR="001D6888" w:rsidRPr="00D062EC" w:rsidRDefault="001D6888" w:rsidP="001D6888">
            <w:pPr>
              <w:jc w:val="center"/>
              <w:rPr>
                <w:rFonts w:ascii="Calibri" w:hAnsi="Calibri" w:cs="Calibri"/>
                <w:sz w:val="20"/>
                <w:szCs w:val="20"/>
              </w:rPr>
            </w:pPr>
            <w:r w:rsidRPr="00D062EC">
              <w:rPr>
                <w:rFonts w:ascii="Calibri" w:hAnsi="Calibri" w:cs="Calibri"/>
                <w:sz w:val="20"/>
                <w:szCs w:val="20"/>
              </w:rPr>
              <w:t>3370</w:t>
            </w:r>
          </w:p>
        </w:tc>
        <w:tc>
          <w:tcPr>
            <w:tcW w:w="3232" w:type="dxa"/>
            <w:tcBorders>
              <w:top w:val="single" w:sz="4" w:space="0" w:color="auto"/>
              <w:left w:val="single" w:sz="4" w:space="0" w:color="auto"/>
              <w:bottom w:val="single" w:sz="4" w:space="0" w:color="auto"/>
              <w:right w:val="single" w:sz="4" w:space="0" w:color="auto"/>
            </w:tcBorders>
            <w:vAlign w:val="center"/>
          </w:tcPr>
          <w:p w14:paraId="45C6E309" w14:textId="77777777" w:rsidR="001D6888" w:rsidRPr="00D062EC" w:rsidRDefault="001D6888" w:rsidP="001D6888">
            <w:pPr>
              <w:jc w:val="center"/>
              <w:rPr>
                <w:rFonts w:eastAsia="Times New Roman" w:cstheme="minorHAnsi"/>
                <w:sz w:val="20"/>
                <w:szCs w:val="20"/>
                <w:lang w:eastAsia="lt-LT"/>
              </w:rPr>
            </w:pPr>
          </w:p>
          <w:p w14:paraId="7A00A768"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6234A8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12EDE4F2" w14:textId="77777777" w:rsidR="001D6888" w:rsidRPr="00D062EC" w:rsidRDefault="001D6888" w:rsidP="001D6888">
            <w:pPr>
              <w:rPr>
                <w:rFonts w:eastAsia="Times New Roman" w:cstheme="minorHAnsi"/>
                <w:sz w:val="20"/>
                <w:szCs w:val="20"/>
                <w:lang w:eastAsia="lt-LT"/>
              </w:rPr>
            </w:pPr>
          </w:p>
          <w:p w14:paraId="4B74E69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EBEFE0E" w14:textId="36F320AB"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602538B3" w14:textId="77777777" w:rsidR="001D6888" w:rsidRPr="00D062EC" w:rsidRDefault="001D6888" w:rsidP="001D6888">
            <w:pPr>
              <w:jc w:val="center"/>
              <w:rPr>
                <w:rFonts w:eastAsia="Times New Roman" w:cstheme="minorHAnsi"/>
                <w:sz w:val="20"/>
                <w:szCs w:val="20"/>
                <w:lang w:eastAsia="lt-LT"/>
              </w:rPr>
            </w:pPr>
          </w:p>
          <w:p w14:paraId="0EFD0E29"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D14FA49"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48D28F9F" w14:textId="77777777" w:rsidR="001D6888" w:rsidRPr="00D062EC" w:rsidRDefault="001D6888" w:rsidP="001D6888">
            <w:pPr>
              <w:jc w:val="center"/>
              <w:rPr>
                <w:rFonts w:eastAsia="Times New Roman" w:cstheme="minorHAnsi"/>
                <w:sz w:val="20"/>
                <w:szCs w:val="20"/>
                <w:lang w:eastAsia="lt-LT"/>
              </w:rPr>
            </w:pPr>
          </w:p>
          <w:p w14:paraId="50DC9D1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A82EBB2"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4B98E6ED" w14:textId="77777777" w:rsidR="001D6888" w:rsidRPr="00D062EC" w:rsidRDefault="001D6888" w:rsidP="001D6888">
            <w:pPr>
              <w:jc w:val="center"/>
              <w:rPr>
                <w:rFonts w:eastAsia="Times New Roman" w:cstheme="minorHAnsi"/>
                <w:sz w:val="20"/>
                <w:szCs w:val="20"/>
                <w:lang w:eastAsia="lt-LT"/>
              </w:rPr>
            </w:pPr>
          </w:p>
          <w:p w14:paraId="43DFF51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1C9D816"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1183124E" w14:textId="77777777" w:rsidR="001D6888" w:rsidRPr="00D062EC" w:rsidRDefault="001D6888" w:rsidP="001D6888">
            <w:pPr>
              <w:jc w:val="center"/>
              <w:rPr>
                <w:rFonts w:eastAsia="Times New Roman" w:cstheme="minorHAnsi"/>
                <w:sz w:val="20"/>
                <w:szCs w:val="20"/>
                <w:lang w:eastAsia="lt-LT"/>
              </w:rPr>
            </w:pPr>
          </w:p>
        </w:tc>
        <w:tc>
          <w:tcPr>
            <w:tcW w:w="850" w:type="dxa"/>
          </w:tcPr>
          <w:p w14:paraId="6C620782"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07C709E1"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31AFA9BE" w14:textId="77777777" w:rsidTr="001D6888">
        <w:trPr>
          <w:trHeight w:val="20"/>
        </w:trPr>
        <w:tc>
          <w:tcPr>
            <w:tcW w:w="570" w:type="dxa"/>
            <w:tcBorders>
              <w:bottom w:val="single" w:sz="4" w:space="0" w:color="auto"/>
            </w:tcBorders>
            <w:vAlign w:val="center"/>
          </w:tcPr>
          <w:p w14:paraId="44DE9C7C"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B261BF0" w14:textId="2C027C6E"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Šaldytos vyšnios (6151220)</w:t>
            </w:r>
          </w:p>
        </w:tc>
        <w:tc>
          <w:tcPr>
            <w:tcW w:w="2821" w:type="dxa"/>
            <w:vAlign w:val="center"/>
          </w:tcPr>
          <w:p w14:paraId="4CEA3E6D" w14:textId="237D06F2"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Nesmulkintos.</w:t>
            </w:r>
          </w:p>
          <w:p w14:paraId="700A8653" w14:textId="0637D4F8"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0F9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5ED00A92" w14:textId="3CBB398A"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2,5 kg</w:t>
            </w:r>
          </w:p>
        </w:tc>
        <w:tc>
          <w:tcPr>
            <w:tcW w:w="1016" w:type="dxa"/>
            <w:tcBorders>
              <w:top w:val="single" w:sz="4" w:space="0" w:color="auto"/>
              <w:bottom w:val="single" w:sz="4" w:space="0" w:color="auto"/>
            </w:tcBorders>
            <w:vAlign w:val="center"/>
          </w:tcPr>
          <w:p w14:paraId="6E327CF2" w14:textId="29202C44"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1F03E10" w14:textId="4E88248E" w:rsidR="001D6888" w:rsidRPr="00D062EC" w:rsidRDefault="001D6888" w:rsidP="001D6888">
            <w:pPr>
              <w:jc w:val="center"/>
              <w:rPr>
                <w:rFonts w:ascii="Calibri" w:hAnsi="Calibri" w:cs="Calibri"/>
                <w:sz w:val="20"/>
                <w:szCs w:val="20"/>
              </w:rPr>
            </w:pPr>
            <w:r w:rsidRPr="00D062EC">
              <w:rPr>
                <w:rFonts w:ascii="Calibri" w:hAnsi="Calibri" w:cs="Calibri"/>
                <w:sz w:val="20"/>
                <w:szCs w:val="20"/>
              </w:rPr>
              <w:t>3590</w:t>
            </w:r>
          </w:p>
        </w:tc>
        <w:tc>
          <w:tcPr>
            <w:tcW w:w="3232" w:type="dxa"/>
            <w:tcBorders>
              <w:top w:val="single" w:sz="4" w:space="0" w:color="auto"/>
              <w:left w:val="single" w:sz="4" w:space="0" w:color="auto"/>
              <w:bottom w:val="single" w:sz="4" w:space="0" w:color="auto"/>
              <w:right w:val="single" w:sz="4" w:space="0" w:color="auto"/>
            </w:tcBorders>
            <w:vAlign w:val="center"/>
          </w:tcPr>
          <w:p w14:paraId="719AFBF0" w14:textId="77777777" w:rsidR="001D6888" w:rsidRPr="00D062EC" w:rsidRDefault="001D6888" w:rsidP="001D6888">
            <w:pPr>
              <w:jc w:val="center"/>
              <w:rPr>
                <w:rFonts w:eastAsia="Times New Roman" w:cstheme="minorHAnsi"/>
                <w:sz w:val="20"/>
                <w:szCs w:val="20"/>
                <w:lang w:eastAsia="lt-LT"/>
              </w:rPr>
            </w:pPr>
          </w:p>
          <w:p w14:paraId="61C0178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215305C9"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0911B9E7" w14:textId="77777777" w:rsidR="001D6888" w:rsidRPr="00D062EC" w:rsidRDefault="001D6888" w:rsidP="001D6888">
            <w:pPr>
              <w:rPr>
                <w:rFonts w:eastAsia="Times New Roman" w:cstheme="minorHAnsi"/>
                <w:sz w:val="20"/>
                <w:szCs w:val="20"/>
                <w:lang w:eastAsia="lt-LT"/>
              </w:rPr>
            </w:pPr>
          </w:p>
          <w:p w14:paraId="08158A2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3D615BE6" w14:textId="32A2B8A9"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5B0F51B5" w14:textId="77777777" w:rsidR="001D6888" w:rsidRPr="00D062EC" w:rsidRDefault="001D6888" w:rsidP="001D6888">
            <w:pPr>
              <w:jc w:val="center"/>
              <w:rPr>
                <w:rFonts w:eastAsia="Times New Roman" w:cstheme="minorHAnsi"/>
                <w:sz w:val="20"/>
                <w:szCs w:val="20"/>
                <w:lang w:eastAsia="lt-LT"/>
              </w:rPr>
            </w:pPr>
          </w:p>
          <w:p w14:paraId="75BE6DB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2583BA9B"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499A9DE8" w14:textId="77777777" w:rsidR="001D6888" w:rsidRPr="00D062EC" w:rsidRDefault="001D6888" w:rsidP="001D6888">
            <w:pPr>
              <w:jc w:val="center"/>
              <w:rPr>
                <w:rFonts w:eastAsia="Times New Roman" w:cstheme="minorHAnsi"/>
                <w:sz w:val="20"/>
                <w:szCs w:val="20"/>
                <w:lang w:eastAsia="lt-LT"/>
              </w:rPr>
            </w:pPr>
          </w:p>
          <w:p w14:paraId="4BA89FB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F038EBD"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6687B409" w14:textId="77777777" w:rsidR="001D6888" w:rsidRPr="00D062EC" w:rsidRDefault="001D6888" w:rsidP="001D6888">
            <w:pPr>
              <w:jc w:val="center"/>
              <w:rPr>
                <w:rFonts w:eastAsia="Times New Roman" w:cstheme="minorHAnsi"/>
                <w:sz w:val="20"/>
                <w:szCs w:val="20"/>
                <w:lang w:eastAsia="lt-LT"/>
              </w:rPr>
            </w:pPr>
          </w:p>
          <w:p w14:paraId="7F12B32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B6EEE7B"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18899FE4" w14:textId="77777777" w:rsidR="001D6888" w:rsidRPr="00D062EC" w:rsidRDefault="001D6888" w:rsidP="001D6888">
            <w:pPr>
              <w:jc w:val="center"/>
              <w:rPr>
                <w:rFonts w:eastAsia="Times New Roman" w:cstheme="minorHAnsi"/>
                <w:sz w:val="20"/>
                <w:szCs w:val="20"/>
                <w:lang w:eastAsia="lt-LT"/>
              </w:rPr>
            </w:pPr>
          </w:p>
        </w:tc>
        <w:tc>
          <w:tcPr>
            <w:tcW w:w="850" w:type="dxa"/>
          </w:tcPr>
          <w:p w14:paraId="72C7AA84"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70E58F19"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6AB428C8" w14:textId="77777777" w:rsidTr="001D6888">
        <w:trPr>
          <w:trHeight w:val="20"/>
        </w:trPr>
        <w:tc>
          <w:tcPr>
            <w:tcW w:w="570" w:type="dxa"/>
            <w:tcBorders>
              <w:top w:val="single" w:sz="4" w:space="0" w:color="auto"/>
              <w:bottom w:val="single" w:sz="4" w:space="0" w:color="auto"/>
            </w:tcBorders>
            <w:vAlign w:val="center"/>
          </w:tcPr>
          <w:p w14:paraId="4A882AED"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B9D0A" w14:textId="2C4A8E61" w:rsidR="001D6888" w:rsidRPr="00D062EC" w:rsidRDefault="001D6888" w:rsidP="001D6888">
            <w:pPr>
              <w:rPr>
                <w:rFonts w:cstheme="minorHAnsi"/>
                <w:sz w:val="20"/>
                <w:szCs w:val="20"/>
              </w:rPr>
            </w:pPr>
            <w:r w:rsidRPr="00D062EC">
              <w:rPr>
                <w:rFonts w:ascii="Calibri Light" w:hAnsi="Calibri Light" w:cs="Calibri Light"/>
                <w:sz w:val="20"/>
                <w:szCs w:val="20"/>
              </w:rPr>
              <w:t>Šaldytų daržovių mišinys iš ne mažiau kaip 5 rūšių daržovių (6151003)</w:t>
            </w:r>
          </w:p>
        </w:tc>
        <w:tc>
          <w:tcPr>
            <w:tcW w:w="2821" w:type="dxa"/>
            <w:vAlign w:val="center"/>
          </w:tcPr>
          <w:p w14:paraId="2944542D" w14:textId="65E1A6D4"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Ne mažiau kaip 5 rūšių daržovės, skirtingomis arba vienodomis proporcijomis.</w:t>
            </w:r>
            <w:r w:rsidR="005A0F93" w:rsidRPr="00D062EC">
              <w:rPr>
                <w:rFonts w:eastAsia="Times New Roman" w:cstheme="minorHAnsi"/>
                <w:bCs/>
                <w:sz w:val="20"/>
                <w:szCs w:val="20"/>
                <w:lang w:eastAsia="lt-LT"/>
              </w:rPr>
              <w:t xml:space="preserve"> </w:t>
            </w:r>
            <w:r w:rsidR="00E85D88" w:rsidRPr="00D062EC">
              <w:rPr>
                <w:rFonts w:eastAsia="Times New Roman" w:cstheme="minorHAnsi"/>
                <w:bCs/>
                <w:sz w:val="20"/>
                <w:szCs w:val="20"/>
                <w:lang w:eastAsia="lt-LT"/>
              </w:rPr>
              <w:t>Mišinį turi sudaryti d</w:t>
            </w:r>
            <w:r w:rsidRPr="00D062EC">
              <w:rPr>
                <w:rFonts w:eastAsia="Times New Roman" w:cstheme="minorHAnsi"/>
                <w:bCs/>
                <w:sz w:val="20"/>
                <w:szCs w:val="20"/>
                <w:lang w:eastAsia="lt-LT"/>
              </w:rPr>
              <w:t>aržovės iš 3 skirtingų augalų šeimų: pupinių (pvz., žirniai, ankštinės</w:t>
            </w:r>
            <w:r w:rsidR="004B5E88" w:rsidRPr="00D062EC">
              <w:rPr>
                <w:rFonts w:eastAsia="Times New Roman" w:cstheme="minorHAnsi"/>
                <w:bCs/>
                <w:sz w:val="20"/>
                <w:szCs w:val="20"/>
                <w:lang w:eastAsia="lt-LT"/>
              </w:rPr>
              <w:t xml:space="preserve"> (šparaginės)</w:t>
            </w:r>
            <w:r w:rsidRPr="00D062EC">
              <w:rPr>
                <w:rFonts w:eastAsia="Times New Roman" w:cstheme="minorHAnsi"/>
                <w:bCs/>
                <w:sz w:val="20"/>
                <w:szCs w:val="20"/>
                <w:lang w:eastAsia="lt-LT"/>
              </w:rPr>
              <w:t xml:space="preserve"> pupelės), </w:t>
            </w:r>
            <w:proofErr w:type="spellStart"/>
            <w:r w:rsidRPr="00D062EC">
              <w:rPr>
                <w:rFonts w:eastAsia="Times New Roman" w:cstheme="minorHAnsi"/>
                <w:bCs/>
                <w:sz w:val="20"/>
                <w:szCs w:val="20"/>
                <w:lang w:eastAsia="lt-LT"/>
              </w:rPr>
              <w:t>bastutinių</w:t>
            </w:r>
            <w:proofErr w:type="spellEnd"/>
            <w:r w:rsidRPr="00D062EC">
              <w:rPr>
                <w:rFonts w:eastAsia="Times New Roman" w:cstheme="minorHAnsi"/>
                <w:bCs/>
                <w:sz w:val="20"/>
                <w:szCs w:val="20"/>
                <w:lang w:eastAsia="lt-LT"/>
              </w:rPr>
              <w:t xml:space="preserve"> (pvz., brokoliai ir kiti kopūstai)</w:t>
            </w:r>
            <w:r w:rsidR="00E85D88" w:rsidRPr="00D062EC">
              <w:rPr>
                <w:rFonts w:eastAsia="Times New Roman" w:cstheme="minorHAnsi"/>
                <w:bCs/>
                <w:sz w:val="20"/>
                <w:szCs w:val="20"/>
                <w:lang w:eastAsia="lt-LT"/>
              </w:rPr>
              <w:t xml:space="preserve"> ir</w:t>
            </w:r>
            <w:r w:rsidRPr="00D062EC">
              <w:rPr>
                <w:rFonts w:eastAsia="Times New Roman" w:cstheme="minorHAnsi"/>
                <w:bCs/>
                <w:sz w:val="20"/>
                <w:szCs w:val="20"/>
                <w:lang w:eastAsia="lt-LT"/>
              </w:rPr>
              <w:t xml:space="preserve"> </w:t>
            </w:r>
            <w:proofErr w:type="spellStart"/>
            <w:r w:rsidRPr="00D062EC">
              <w:rPr>
                <w:rFonts w:eastAsia="Times New Roman" w:cstheme="minorHAnsi"/>
                <w:bCs/>
                <w:sz w:val="20"/>
                <w:szCs w:val="20"/>
                <w:lang w:eastAsia="lt-LT"/>
              </w:rPr>
              <w:t>salierinių</w:t>
            </w:r>
            <w:proofErr w:type="spellEnd"/>
            <w:r w:rsidRPr="00D062EC">
              <w:rPr>
                <w:rFonts w:eastAsia="Times New Roman" w:cstheme="minorHAnsi"/>
                <w:bCs/>
                <w:sz w:val="20"/>
                <w:szCs w:val="20"/>
                <w:lang w:eastAsia="lt-LT"/>
              </w:rPr>
              <w:t xml:space="preserve"> (pvz., morkos). Mišinyje papildomai gali būti miglinių (pvz., kukurūzai) šeimos </w:t>
            </w:r>
            <w:r w:rsidRPr="00D062EC">
              <w:rPr>
                <w:rFonts w:eastAsia="Times New Roman" w:cstheme="minorHAnsi"/>
                <w:bCs/>
                <w:sz w:val="20"/>
                <w:szCs w:val="20"/>
                <w:lang w:eastAsia="lt-LT"/>
              </w:rPr>
              <w:lastRenderedPageBreak/>
              <w:t xml:space="preserve">atstovai. </w:t>
            </w:r>
            <w:r w:rsidR="00E85D88" w:rsidRPr="00D062EC">
              <w:rPr>
                <w:rFonts w:eastAsia="Times New Roman" w:cstheme="minorHAnsi"/>
                <w:bCs/>
                <w:sz w:val="20"/>
                <w:szCs w:val="20"/>
                <w:lang w:eastAsia="lt-LT"/>
              </w:rPr>
              <w:t>Mišinyje n</w:t>
            </w:r>
            <w:r w:rsidR="00C03D30" w:rsidRPr="00D062EC">
              <w:rPr>
                <w:rFonts w:eastAsia="Times New Roman" w:cstheme="minorHAnsi"/>
                <w:bCs/>
                <w:sz w:val="20"/>
                <w:szCs w:val="20"/>
                <w:lang w:eastAsia="lt-LT"/>
              </w:rPr>
              <w:t>e</w:t>
            </w:r>
            <w:r w:rsidR="00E85D88" w:rsidRPr="00D062EC">
              <w:rPr>
                <w:rFonts w:eastAsia="Times New Roman" w:cstheme="minorHAnsi"/>
                <w:bCs/>
                <w:sz w:val="20"/>
                <w:szCs w:val="20"/>
                <w:lang w:eastAsia="lt-LT"/>
              </w:rPr>
              <w:t>gali</w:t>
            </w:r>
            <w:r w:rsidR="00C03D30" w:rsidRPr="00D062EC">
              <w:rPr>
                <w:rFonts w:eastAsia="Times New Roman" w:cstheme="minorHAnsi"/>
                <w:bCs/>
                <w:sz w:val="20"/>
                <w:szCs w:val="20"/>
                <w:lang w:eastAsia="lt-LT"/>
              </w:rPr>
              <w:t xml:space="preserve"> būti bulvinių šeimos daržovių. </w:t>
            </w:r>
            <w:r w:rsidRPr="00D062EC">
              <w:rPr>
                <w:rFonts w:eastAsia="Times New Roman" w:cstheme="minorHAnsi"/>
                <w:bCs/>
                <w:sz w:val="20"/>
                <w:szCs w:val="20"/>
                <w:lang w:eastAsia="lt-LT"/>
              </w:rPr>
              <w:t>Mišinys gali būti su žolelių prieskoniais (pvz., bazilikas, rozmarinas, čiobrelis ir pan.).</w:t>
            </w:r>
          </w:p>
          <w:p w14:paraId="67A3B8FF" w14:textId="77777777"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Daržovės su ankštimis turi būti supjaustytos (kapotos), brokoliai, žiediniai kopūstai turi būti pjaustyti žiedynais, morkos pjaustytos kubeliais ar griežinėliais, ar šiaudeliais. </w:t>
            </w:r>
          </w:p>
          <w:p w14:paraId="227A8C2E" w14:textId="2A24E462"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p>
        </w:tc>
        <w:tc>
          <w:tcPr>
            <w:tcW w:w="1559" w:type="dxa"/>
            <w:tcBorders>
              <w:top w:val="single" w:sz="4" w:space="0" w:color="auto"/>
              <w:bottom w:val="single" w:sz="4" w:space="0" w:color="auto"/>
            </w:tcBorders>
            <w:vAlign w:val="center"/>
          </w:tcPr>
          <w:p w14:paraId="52607469" w14:textId="33F3D8C1"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lastRenderedPageBreak/>
              <w:t>Iki 3 kg</w:t>
            </w:r>
          </w:p>
        </w:tc>
        <w:tc>
          <w:tcPr>
            <w:tcW w:w="1016" w:type="dxa"/>
            <w:tcBorders>
              <w:top w:val="single" w:sz="4" w:space="0" w:color="auto"/>
              <w:bottom w:val="single" w:sz="4" w:space="0" w:color="auto"/>
            </w:tcBorders>
            <w:vAlign w:val="center"/>
          </w:tcPr>
          <w:p w14:paraId="595EC6B8" w14:textId="086B17A2" w:rsidR="001D6888" w:rsidRPr="00D062EC" w:rsidRDefault="001D688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3FA743C" w14:textId="57EF4070" w:rsidR="001D6888" w:rsidRPr="00D062EC" w:rsidRDefault="001D6888" w:rsidP="001D6888">
            <w:pPr>
              <w:jc w:val="center"/>
              <w:rPr>
                <w:rFonts w:ascii="Calibri" w:hAnsi="Calibri" w:cs="Calibri"/>
                <w:sz w:val="20"/>
                <w:szCs w:val="20"/>
              </w:rPr>
            </w:pPr>
            <w:r w:rsidRPr="00D062EC">
              <w:rPr>
                <w:rFonts w:ascii="Calibri" w:hAnsi="Calibri" w:cs="Calibri"/>
                <w:sz w:val="20"/>
                <w:szCs w:val="20"/>
              </w:rPr>
              <w:t>2230</w:t>
            </w:r>
          </w:p>
        </w:tc>
        <w:tc>
          <w:tcPr>
            <w:tcW w:w="3232" w:type="dxa"/>
            <w:tcBorders>
              <w:top w:val="single" w:sz="4" w:space="0" w:color="auto"/>
              <w:left w:val="single" w:sz="4" w:space="0" w:color="auto"/>
              <w:bottom w:val="single" w:sz="4" w:space="0" w:color="auto"/>
              <w:right w:val="single" w:sz="4" w:space="0" w:color="auto"/>
            </w:tcBorders>
            <w:vAlign w:val="center"/>
          </w:tcPr>
          <w:p w14:paraId="03D7689D"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9D5117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7E0D1365" w14:textId="77777777" w:rsidR="001D6888" w:rsidRPr="00D062EC" w:rsidRDefault="001D6888" w:rsidP="001D6888">
            <w:pPr>
              <w:rPr>
                <w:rFonts w:eastAsia="Times New Roman" w:cstheme="minorHAnsi"/>
                <w:sz w:val="20"/>
                <w:szCs w:val="20"/>
                <w:lang w:eastAsia="lt-LT"/>
              </w:rPr>
            </w:pPr>
          </w:p>
          <w:p w14:paraId="56ADF70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AEA0887" w14:textId="4B907F3F"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2F560619" w14:textId="77777777" w:rsidR="001D6888" w:rsidRPr="00D062EC" w:rsidRDefault="001D6888" w:rsidP="001D6888">
            <w:pPr>
              <w:jc w:val="center"/>
              <w:rPr>
                <w:rFonts w:eastAsia="Times New Roman" w:cstheme="minorHAnsi"/>
                <w:sz w:val="20"/>
                <w:szCs w:val="20"/>
                <w:lang w:eastAsia="lt-LT"/>
              </w:rPr>
            </w:pPr>
          </w:p>
          <w:p w14:paraId="1234CC0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0E83949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68E918BC" w14:textId="77777777" w:rsidR="001D6888" w:rsidRPr="00D062EC" w:rsidRDefault="001D6888" w:rsidP="001D6888">
            <w:pPr>
              <w:jc w:val="center"/>
              <w:rPr>
                <w:rFonts w:eastAsia="Times New Roman" w:cstheme="minorHAnsi"/>
                <w:sz w:val="20"/>
                <w:szCs w:val="20"/>
                <w:lang w:eastAsia="lt-LT"/>
              </w:rPr>
            </w:pPr>
          </w:p>
          <w:p w14:paraId="5166CBFF"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6FACDE75"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lastRenderedPageBreak/>
              <w:t xml:space="preserve"> (įrašyti siūlomą konkrečią prekės fasuotę)</w:t>
            </w:r>
            <w:r w:rsidRPr="00D062EC">
              <w:rPr>
                <w:rFonts w:eastAsia="Times New Roman" w:cstheme="minorHAnsi"/>
                <w:sz w:val="20"/>
                <w:szCs w:val="20"/>
                <w:vertAlign w:val="superscript"/>
                <w:lang w:eastAsia="lt-LT"/>
              </w:rPr>
              <w:t>4</w:t>
            </w:r>
          </w:p>
          <w:p w14:paraId="55DF3320" w14:textId="77777777" w:rsidR="001D6888" w:rsidRPr="00D062EC" w:rsidRDefault="001D6888" w:rsidP="001D6888">
            <w:pPr>
              <w:jc w:val="center"/>
              <w:rPr>
                <w:rFonts w:eastAsia="Times New Roman" w:cstheme="minorHAnsi"/>
                <w:sz w:val="20"/>
                <w:szCs w:val="20"/>
                <w:lang w:eastAsia="lt-LT"/>
              </w:rPr>
            </w:pPr>
          </w:p>
          <w:p w14:paraId="6EB93FF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3D70147"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69D6F58A" w14:textId="378BEFF3" w:rsidR="001D6888" w:rsidRPr="00D062EC" w:rsidRDefault="001D6888" w:rsidP="001D6888">
            <w:pPr>
              <w:rPr>
                <w:rFonts w:eastAsia="Times New Roman" w:cstheme="minorHAnsi"/>
                <w:i/>
                <w:sz w:val="20"/>
                <w:szCs w:val="20"/>
                <w:lang w:eastAsia="lt-LT"/>
              </w:rPr>
            </w:pPr>
          </w:p>
        </w:tc>
        <w:tc>
          <w:tcPr>
            <w:tcW w:w="850" w:type="dxa"/>
          </w:tcPr>
          <w:p w14:paraId="76968D8A"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08C0E23E"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0F15B286" w14:textId="77777777" w:rsidTr="001D6888">
        <w:trPr>
          <w:trHeight w:val="20"/>
        </w:trPr>
        <w:tc>
          <w:tcPr>
            <w:tcW w:w="570" w:type="dxa"/>
            <w:tcBorders>
              <w:top w:val="single" w:sz="4" w:space="0" w:color="auto"/>
              <w:bottom w:val="single" w:sz="4" w:space="0" w:color="auto"/>
            </w:tcBorders>
            <w:vAlign w:val="center"/>
          </w:tcPr>
          <w:p w14:paraId="09A4BEFE"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FD61E" w14:textId="5311E549"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Šaldytų daržovių mišinys (su paprika) (6151002)</w:t>
            </w:r>
          </w:p>
        </w:tc>
        <w:tc>
          <w:tcPr>
            <w:tcW w:w="2821" w:type="dxa"/>
            <w:vAlign w:val="center"/>
          </w:tcPr>
          <w:p w14:paraId="5EEAF46D" w14:textId="2092F6A5" w:rsidR="001D6888" w:rsidRPr="00D062EC" w:rsidRDefault="001D6888" w:rsidP="001D6888">
            <w:pPr>
              <w:ind w:right="-71"/>
              <w:jc w:val="both"/>
              <w:rPr>
                <w:rFonts w:eastAsia="Times New Roman" w:cstheme="minorHAnsi"/>
                <w:bCs/>
                <w:sz w:val="20"/>
                <w:szCs w:val="20"/>
                <w:lang w:eastAsia="lt-LT"/>
              </w:rPr>
            </w:pPr>
            <w:r w:rsidRPr="00D062EC">
              <w:rPr>
                <w:rFonts w:cstheme="minorHAnsi"/>
                <w:sz w:val="20"/>
                <w:szCs w:val="20"/>
              </w:rPr>
              <w:t>Šaldytų daržovių mišinys s</w:t>
            </w:r>
            <w:r w:rsidRPr="00D062EC">
              <w:rPr>
                <w:rFonts w:eastAsia="Times New Roman" w:cstheme="minorHAnsi"/>
                <w:bCs/>
                <w:sz w:val="20"/>
                <w:szCs w:val="20"/>
                <w:lang w:eastAsia="lt-LT"/>
              </w:rPr>
              <w:t>udarytas iš ne mažiau kaip 5 rūšių daržovių</w:t>
            </w:r>
            <w:r w:rsidR="005A1DC3" w:rsidRPr="00D062EC">
              <w:rPr>
                <w:rFonts w:eastAsia="Times New Roman" w:cstheme="minorHAnsi"/>
                <w:bCs/>
                <w:sz w:val="20"/>
                <w:szCs w:val="20"/>
                <w:lang w:eastAsia="lt-LT"/>
              </w:rPr>
              <w:t xml:space="preserve"> (tarp kurių turi būti saldžioji paprika),</w:t>
            </w:r>
            <w:r w:rsidRPr="00D062EC">
              <w:rPr>
                <w:rFonts w:eastAsia="Times New Roman" w:cstheme="minorHAnsi"/>
                <w:bCs/>
                <w:sz w:val="20"/>
                <w:szCs w:val="20"/>
                <w:lang w:eastAsia="lt-LT"/>
              </w:rPr>
              <w:t xml:space="preserve"> skirtingomis arba vienodomis proporcijomis. </w:t>
            </w:r>
            <w:r w:rsidR="00E85D88" w:rsidRPr="00D062EC">
              <w:rPr>
                <w:rFonts w:eastAsia="Times New Roman" w:cstheme="minorHAnsi"/>
                <w:bCs/>
                <w:sz w:val="20"/>
                <w:szCs w:val="20"/>
                <w:lang w:eastAsia="lt-LT"/>
              </w:rPr>
              <w:t xml:space="preserve">Mišinį turi sudaryti daržovės iš </w:t>
            </w:r>
            <w:r w:rsidRPr="00D062EC">
              <w:rPr>
                <w:rFonts w:eastAsia="Times New Roman" w:cstheme="minorHAnsi"/>
                <w:bCs/>
                <w:sz w:val="20"/>
                <w:szCs w:val="20"/>
                <w:lang w:eastAsia="lt-LT"/>
              </w:rPr>
              <w:t xml:space="preserve">4 skirtingų augalų šeimų: pupinių (pvz., žirniai, ankštinės pupelės), </w:t>
            </w:r>
            <w:proofErr w:type="spellStart"/>
            <w:r w:rsidRPr="00D062EC">
              <w:rPr>
                <w:rFonts w:eastAsia="Times New Roman" w:cstheme="minorHAnsi"/>
                <w:bCs/>
                <w:sz w:val="20"/>
                <w:szCs w:val="20"/>
                <w:lang w:eastAsia="lt-LT"/>
              </w:rPr>
              <w:t>salierinių</w:t>
            </w:r>
            <w:proofErr w:type="spellEnd"/>
            <w:r w:rsidRPr="00D062EC">
              <w:rPr>
                <w:rFonts w:eastAsia="Times New Roman" w:cstheme="minorHAnsi"/>
                <w:bCs/>
                <w:sz w:val="20"/>
                <w:szCs w:val="20"/>
                <w:lang w:eastAsia="lt-LT"/>
              </w:rPr>
              <w:t xml:space="preserve"> (pvz., morkos, salierai), miglinių (pvz., kukurūzai)</w:t>
            </w:r>
            <w:r w:rsidR="00E85D88" w:rsidRPr="00D062EC">
              <w:rPr>
                <w:rFonts w:eastAsia="Times New Roman" w:cstheme="minorHAnsi"/>
                <w:bCs/>
                <w:sz w:val="20"/>
                <w:szCs w:val="20"/>
                <w:lang w:eastAsia="lt-LT"/>
              </w:rPr>
              <w:t xml:space="preserve"> ir</w:t>
            </w:r>
            <w:r w:rsidRPr="00D062EC">
              <w:rPr>
                <w:rFonts w:eastAsia="Times New Roman" w:cstheme="minorHAnsi"/>
                <w:bCs/>
                <w:sz w:val="20"/>
                <w:szCs w:val="20"/>
                <w:lang w:eastAsia="lt-LT"/>
              </w:rPr>
              <w:t xml:space="preserve"> bulvinių (pvz., saldžiosios paprikos). Mišinyje </w:t>
            </w:r>
            <w:r w:rsidR="00E85D88" w:rsidRPr="00D062EC">
              <w:rPr>
                <w:rFonts w:eastAsia="Times New Roman" w:cstheme="minorHAnsi"/>
                <w:bCs/>
                <w:sz w:val="20"/>
                <w:szCs w:val="20"/>
                <w:lang w:eastAsia="lt-LT"/>
              </w:rPr>
              <w:t xml:space="preserve">papildomai </w:t>
            </w:r>
            <w:r w:rsidRPr="00D062EC">
              <w:rPr>
                <w:rFonts w:eastAsia="Times New Roman" w:cstheme="minorHAnsi"/>
                <w:bCs/>
                <w:sz w:val="20"/>
                <w:szCs w:val="20"/>
                <w:lang w:eastAsia="lt-LT"/>
              </w:rPr>
              <w:t xml:space="preserve">gali būti </w:t>
            </w:r>
            <w:proofErr w:type="spellStart"/>
            <w:r w:rsidRPr="00D062EC">
              <w:rPr>
                <w:rFonts w:eastAsia="Times New Roman" w:cstheme="minorHAnsi"/>
                <w:bCs/>
                <w:sz w:val="20"/>
                <w:szCs w:val="20"/>
                <w:lang w:eastAsia="lt-LT"/>
              </w:rPr>
              <w:t>amarilinių</w:t>
            </w:r>
            <w:proofErr w:type="spellEnd"/>
            <w:r w:rsidRPr="00D062EC">
              <w:rPr>
                <w:rFonts w:eastAsia="Times New Roman" w:cstheme="minorHAnsi"/>
                <w:bCs/>
                <w:sz w:val="20"/>
                <w:szCs w:val="20"/>
                <w:lang w:eastAsia="lt-LT"/>
              </w:rPr>
              <w:t xml:space="preserve"> (pvz., svogūnai), ar/ir moliūginių (pvz., cukinijos) augalų šeimų atstovai.</w:t>
            </w:r>
          </w:p>
          <w:p w14:paraId="26061B3E" w14:textId="2E597B06"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Mišinyje negali būti bulvių,  batatų, aitriųjų paprikų.</w:t>
            </w:r>
          </w:p>
          <w:p w14:paraId="7C05E714" w14:textId="54975FFA"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lastRenderedPageBreak/>
              <w:t xml:space="preserve">Be maisto priedų, be druskos, be cukraus, </w:t>
            </w:r>
            <w:r w:rsidR="00E85D88"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097EF496" w14:textId="002EBE57"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lastRenderedPageBreak/>
              <w:t>Iki 3 kg</w:t>
            </w:r>
          </w:p>
        </w:tc>
        <w:tc>
          <w:tcPr>
            <w:tcW w:w="1016" w:type="dxa"/>
            <w:tcBorders>
              <w:top w:val="single" w:sz="4" w:space="0" w:color="auto"/>
              <w:bottom w:val="single" w:sz="4" w:space="0" w:color="auto"/>
            </w:tcBorders>
            <w:vAlign w:val="center"/>
          </w:tcPr>
          <w:p w14:paraId="6679DDF4" w14:textId="7A531D0C" w:rsidR="001D6888" w:rsidRPr="00D062EC" w:rsidRDefault="0009235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w:t>
            </w:r>
            <w:r w:rsidR="001D6888" w:rsidRPr="00D062EC">
              <w:rPr>
                <w:rFonts w:eastAsia="Times New Roman" w:cstheme="minorHAnsi"/>
                <w:sz w:val="20"/>
                <w:szCs w:val="20"/>
                <w:lang w:eastAsia="lt-LT"/>
              </w:rPr>
              <w:t xml:space="preserve">g </w:t>
            </w:r>
          </w:p>
        </w:tc>
        <w:tc>
          <w:tcPr>
            <w:tcW w:w="997" w:type="dxa"/>
            <w:tcBorders>
              <w:top w:val="nil"/>
              <w:left w:val="single" w:sz="4" w:space="0" w:color="auto"/>
              <w:bottom w:val="single" w:sz="4" w:space="0" w:color="auto"/>
              <w:right w:val="single" w:sz="4" w:space="0" w:color="auto"/>
            </w:tcBorders>
            <w:shd w:val="clear" w:color="auto" w:fill="auto"/>
            <w:vAlign w:val="center"/>
          </w:tcPr>
          <w:p w14:paraId="6C44D412" w14:textId="1087F543" w:rsidR="001D6888" w:rsidRPr="00D062EC" w:rsidRDefault="001D6888" w:rsidP="001D6888">
            <w:pPr>
              <w:jc w:val="center"/>
              <w:rPr>
                <w:rFonts w:ascii="Calibri" w:hAnsi="Calibri" w:cs="Calibri"/>
                <w:sz w:val="20"/>
                <w:szCs w:val="20"/>
              </w:rPr>
            </w:pPr>
            <w:r w:rsidRPr="00D062EC">
              <w:rPr>
                <w:rFonts w:ascii="Calibri" w:hAnsi="Calibri" w:cs="Calibri"/>
                <w:sz w:val="20"/>
                <w:szCs w:val="20"/>
              </w:rPr>
              <w:t>1790</w:t>
            </w:r>
          </w:p>
        </w:tc>
        <w:tc>
          <w:tcPr>
            <w:tcW w:w="3232" w:type="dxa"/>
            <w:tcBorders>
              <w:top w:val="single" w:sz="4" w:space="0" w:color="auto"/>
              <w:left w:val="single" w:sz="4" w:space="0" w:color="auto"/>
              <w:bottom w:val="single" w:sz="4" w:space="0" w:color="auto"/>
              <w:right w:val="single" w:sz="4" w:space="0" w:color="auto"/>
            </w:tcBorders>
            <w:vAlign w:val="center"/>
          </w:tcPr>
          <w:p w14:paraId="4DB983E2" w14:textId="77777777" w:rsidR="001D6888" w:rsidRPr="00D062EC" w:rsidRDefault="001D6888" w:rsidP="001D6888">
            <w:pPr>
              <w:jc w:val="center"/>
              <w:rPr>
                <w:rFonts w:eastAsia="Times New Roman" w:cstheme="minorHAnsi"/>
                <w:sz w:val="20"/>
                <w:szCs w:val="20"/>
                <w:lang w:eastAsia="lt-LT"/>
              </w:rPr>
            </w:pPr>
          </w:p>
          <w:p w14:paraId="610542F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21E659EB"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1D144698" w14:textId="77777777" w:rsidR="001D6888" w:rsidRPr="00D062EC" w:rsidRDefault="001D6888" w:rsidP="001D6888">
            <w:pPr>
              <w:rPr>
                <w:rFonts w:eastAsia="Times New Roman" w:cstheme="minorHAnsi"/>
                <w:sz w:val="20"/>
                <w:szCs w:val="20"/>
                <w:lang w:eastAsia="lt-LT"/>
              </w:rPr>
            </w:pPr>
          </w:p>
          <w:p w14:paraId="2DE4EDDE"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42861D6A" w14:textId="07A4A584"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2E233517" w14:textId="77777777" w:rsidR="001D6888" w:rsidRPr="00D062EC" w:rsidRDefault="001D6888" w:rsidP="001D6888">
            <w:pPr>
              <w:jc w:val="center"/>
              <w:rPr>
                <w:rFonts w:eastAsia="Times New Roman" w:cstheme="minorHAnsi"/>
                <w:sz w:val="20"/>
                <w:szCs w:val="20"/>
                <w:lang w:eastAsia="lt-LT"/>
              </w:rPr>
            </w:pPr>
          </w:p>
          <w:p w14:paraId="17B87512"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A6FF27B"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53B62256" w14:textId="77777777" w:rsidR="001D6888" w:rsidRPr="00D062EC" w:rsidRDefault="001D6888" w:rsidP="001D6888">
            <w:pPr>
              <w:jc w:val="center"/>
              <w:rPr>
                <w:rFonts w:eastAsia="Times New Roman" w:cstheme="minorHAnsi"/>
                <w:sz w:val="20"/>
                <w:szCs w:val="20"/>
                <w:lang w:eastAsia="lt-LT"/>
              </w:rPr>
            </w:pPr>
          </w:p>
          <w:p w14:paraId="0D502C4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7BFCDB3"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74433C6B" w14:textId="77777777" w:rsidR="001D6888" w:rsidRPr="00D062EC" w:rsidRDefault="001D6888" w:rsidP="001D6888">
            <w:pPr>
              <w:jc w:val="center"/>
              <w:rPr>
                <w:rFonts w:eastAsia="Times New Roman" w:cstheme="minorHAnsi"/>
                <w:sz w:val="20"/>
                <w:szCs w:val="20"/>
                <w:lang w:eastAsia="lt-LT"/>
              </w:rPr>
            </w:pPr>
          </w:p>
          <w:p w14:paraId="5271C06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0EEAF57"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w:t>
            </w:r>
            <w:r w:rsidRPr="00D062EC">
              <w:rPr>
                <w:rFonts w:cstheme="minorHAnsi"/>
                <w:sz w:val="20"/>
                <w:szCs w:val="20"/>
                <w:lang w:eastAsia="lt-LT"/>
              </w:rPr>
              <w:lastRenderedPageBreak/>
              <w:t>patvirtinantys duomenys, failo pavadinimą)</w:t>
            </w:r>
            <w:r w:rsidRPr="00D062EC">
              <w:rPr>
                <w:rFonts w:cstheme="minorHAnsi"/>
                <w:sz w:val="20"/>
                <w:szCs w:val="20"/>
                <w:vertAlign w:val="superscript"/>
                <w:lang w:eastAsia="lt-LT"/>
              </w:rPr>
              <w:t>5</w:t>
            </w:r>
          </w:p>
          <w:p w14:paraId="2788AF1A" w14:textId="77777777" w:rsidR="001D6888" w:rsidRPr="00D062EC" w:rsidRDefault="001D6888" w:rsidP="001D6888">
            <w:pPr>
              <w:jc w:val="center"/>
              <w:rPr>
                <w:rFonts w:eastAsia="Times New Roman" w:cstheme="minorHAnsi"/>
                <w:sz w:val="20"/>
                <w:szCs w:val="20"/>
                <w:lang w:eastAsia="lt-LT"/>
              </w:rPr>
            </w:pPr>
          </w:p>
        </w:tc>
        <w:tc>
          <w:tcPr>
            <w:tcW w:w="850" w:type="dxa"/>
          </w:tcPr>
          <w:p w14:paraId="41B235F6"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6CCCFD13" w14:textId="77777777" w:rsidR="001D6888" w:rsidRPr="00D062EC" w:rsidRDefault="001D6888" w:rsidP="001D6888">
            <w:pPr>
              <w:ind w:right="-71"/>
              <w:jc w:val="center"/>
              <w:rPr>
                <w:rFonts w:eastAsia="Times New Roman" w:cstheme="minorHAnsi"/>
                <w:i/>
                <w:sz w:val="20"/>
                <w:szCs w:val="20"/>
                <w:lang w:eastAsia="lt-LT"/>
              </w:rPr>
            </w:pPr>
          </w:p>
        </w:tc>
      </w:tr>
      <w:tr w:rsidR="0065472D" w:rsidRPr="00D062EC" w14:paraId="77319147" w14:textId="77777777" w:rsidTr="001D6888">
        <w:trPr>
          <w:trHeight w:val="20"/>
        </w:trPr>
        <w:tc>
          <w:tcPr>
            <w:tcW w:w="570" w:type="dxa"/>
            <w:tcBorders>
              <w:top w:val="single" w:sz="4" w:space="0" w:color="auto"/>
            </w:tcBorders>
            <w:vAlign w:val="center"/>
          </w:tcPr>
          <w:p w14:paraId="453FAEE7" w14:textId="77777777" w:rsidR="001D6888" w:rsidRPr="00D062EC" w:rsidRDefault="001D6888" w:rsidP="001D688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5B301" w14:textId="22014FAA" w:rsidR="001D6888" w:rsidRPr="00D062EC" w:rsidRDefault="001D6888" w:rsidP="001D6888">
            <w:pPr>
              <w:rPr>
                <w:rFonts w:ascii="Calibri Light" w:hAnsi="Calibri Light" w:cs="Calibri Light"/>
                <w:sz w:val="20"/>
                <w:szCs w:val="20"/>
              </w:rPr>
            </w:pPr>
            <w:r w:rsidRPr="00D062EC">
              <w:rPr>
                <w:rFonts w:ascii="Calibri Light" w:hAnsi="Calibri Light" w:cs="Calibri Light"/>
                <w:sz w:val="20"/>
                <w:szCs w:val="20"/>
              </w:rPr>
              <w:t>Šaldytų daržovių mišinys iš 3 rūšių daržovių (6151000)</w:t>
            </w:r>
          </w:p>
        </w:tc>
        <w:tc>
          <w:tcPr>
            <w:tcW w:w="2821" w:type="dxa"/>
            <w:vAlign w:val="center"/>
          </w:tcPr>
          <w:p w14:paraId="20044DC1" w14:textId="1A72A102" w:rsidR="001D6888" w:rsidRPr="00D062EC" w:rsidRDefault="001D6888" w:rsidP="001D6888">
            <w:pPr>
              <w:ind w:right="-71"/>
              <w:jc w:val="both"/>
              <w:rPr>
                <w:rFonts w:eastAsia="Times New Roman" w:cstheme="minorHAnsi"/>
                <w:bCs/>
                <w:sz w:val="20"/>
                <w:szCs w:val="20"/>
                <w:lang w:eastAsia="lt-LT"/>
              </w:rPr>
            </w:pPr>
            <w:r w:rsidRPr="00D062EC">
              <w:rPr>
                <w:rFonts w:cstheme="minorHAnsi"/>
                <w:sz w:val="20"/>
                <w:szCs w:val="20"/>
              </w:rPr>
              <w:t>Šaldytų daržovių mišinys, s</w:t>
            </w:r>
            <w:r w:rsidRPr="00D062EC">
              <w:rPr>
                <w:rFonts w:eastAsia="Times New Roman" w:cstheme="minorHAnsi"/>
                <w:bCs/>
                <w:sz w:val="20"/>
                <w:szCs w:val="20"/>
                <w:lang w:eastAsia="lt-LT"/>
              </w:rPr>
              <w:t>udarytas iš morkų, brokolių</w:t>
            </w:r>
            <w:r w:rsidR="005A1DC3" w:rsidRPr="00D062EC">
              <w:rPr>
                <w:rFonts w:eastAsia="Times New Roman" w:cstheme="minorHAnsi"/>
                <w:bCs/>
                <w:sz w:val="20"/>
                <w:szCs w:val="20"/>
                <w:lang w:eastAsia="lt-LT"/>
              </w:rPr>
              <w:t xml:space="preserve"> ir</w:t>
            </w:r>
            <w:r w:rsidRPr="00D062EC">
              <w:rPr>
                <w:rFonts w:eastAsia="Times New Roman" w:cstheme="minorHAnsi"/>
                <w:bCs/>
                <w:sz w:val="20"/>
                <w:szCs w:val="20"/>
                <w:lang w:eastAsia="lt-LT"/>
              </w:rPr>
              <w:t xml:space="preserve"> žiedinių kopūstų. Brokoliai ir žiediniai kopūstai pjaustyti (kapoti), morkos pjaustytos griežinėliais.</w:t>
            </w:r>
          </w:p>
          <w:p w14:paraId="3C50F419" w14:textId="68DA7D8B" w:rsidR="001D6888" w:rsidRPr="00D062EC" w:rsidRDefault="001D6888" w:rsidP="001D6888">
            <w:pPr>
              <w:ind w:right="-71"/>
              <w:jc w:val="both"/>
              <w:rPr>
                <w:rFonts w:eastAsia="Times New Roman" w:cstheme="minorHAnsi"/>
                <w:bCs/>
                <w:sz w:val="20"/>
                <w:szCs w:val="20"/>
                <w:lang w:eastAsia="lt-LT"/>
              </w:rPr>
            </w:pPr>
            <w:r w:rsidRPr="00D062EC">
              <w:rPr>
                <w:rFonts w:eastAsia="Times New Roman" w:cstheme="minorHAnsi"/>
                <w:bCs/>
                <w:sz w:val="20"/>
                <w:szCs w:val="20"/>
                <w:lang w:eastAsia="lt-LT"/>
              </w:rPr>
              <w:t xml:space="preserve">Be maisto priedų, be druskos, be cukraus, </w:t>
            </w:r>
            <w:r w:rsidR="005A1DC3" w:rsidRPr="00D062EC">
              <w:rPr>
                <w:rFonts w:eastAsia="Times New Roman" w:cstheme="minorHAnsi"/>
                <w:bCs/>
                <w:sz w:val="20"/>
                <w:szCs w:val="20"/>
                <w:lang w:eastAsia="lt-LT"/>
              </w:rPr>
              <w:t xml:space="preserve">be </w:t>
            </w:r>
            <w:r w:rsidRPr="00D062EC">
              <w:rPr>
                <w:rFonts w:eastAsia="Times New Roman" w:cstheme="minorHAnsi"/>
                <w:bCs/>
                <w:sz w:val="20"/>
                <w:szCs w:val="20"/>
                <w:lang w:eastAsia="lt-LT"/>
              </w:rPr>
              <w:t xml:space="preserve">prieskonių ar kitų sudėtinių dalių. </w:t>
            </w:r>
          </w:p>
        </w:tc>
        <w:tc>
          <w:tcPr>
            <w:tcW w:w="1559" w:type="dxa"/>
            <w:tcBorders>
              <w:top w:val="single" w:sz="4" w:space="0" w:color="auto"/>
              <w:bottom w:val="single" w:sz="4" w:space="0" w:color="auto"/>
            </w:tcBorders>
            <w:vAlign w:val="center"/>
          </w:tcPr>
          <w:p w14:paraId="08B1288B" w14:textId="34613552" w:rsidR="001D6888" w:rsidRPr="00D062EC" w:rsidRDefault="001D6888" w:rsidP="001D6888">
            <w:pPr>
              <w:ind w:right="-71"/>
              <w:jc w:val="both"/>
              <w:rPr>
                <w:rFonts w:eastAsia="Times New Roman" w:cstheme="minorHAnsi"/>
                <w:sz w:val="20"/>
                <w:szCs w:val="20"/>
                <w:lang w:eastAsia="lt-LT"/>
              </w:rPr>
            </w:pPr>
            <w:r w:rsidRPr="00D062EC">
              <w:rPr>
                <w:rFonts w:eastAsia="Times New Roman" w:cstheme="minorHAnsi"/>
                <w:sz w:val="20"/>
                <w:szCs w:val="20"/>
                <w:lang w:eastAsia="lt-LT"/>
              </w:rPr>
              <w:t>Iki 3 kg</w:t>
            </w:r>
          </w:p>
        </w:tc>
        <w:tc>
          <w:tcPr>
            <w:tcW w:w="1016" w:type="dxa"/>
            <w:tcBorders>
              <w:top w:val="single" w:sz="4" w:space="0" w:color="auto"/>
              <w:bottom w:val="single" w:sz="4" w:space="0" w:color="auto"/>
            </w:tcBorders>
            <w:vAlign w:val="center"/>
          </w:tcPr>
          <w:p w14:paraId="0F6D1E96" w14:textId="2BD0BB57" w:rsidR="001D6888" w:rsidRPr="00D062EC" w:rsidRDefault="001D6888" w:rsidP="001D6888">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83B1BE8" w14:textId="4AD8C662" w:rsidR="001D6888" w:rsidRPr="00D062EC" w:rsidRDefault="001D6888" w:rsidP="001D6888">
            <w:pPr>
              <w:jc w:val="center"/>
              <w:rPr>
                <w:rFonts w:ascii="Calibri" w:hAnsi="Calibri" w:cs="Calibri"/>
                <w:sz w:val="20"/>
                <w:szCs w:val="20"/>
              </w:rPr>
            </w:pPr>
            <w:r w:rsidRPr="00D062EC">
              <w:rPr>
                <w:rFonts w:ascii="Calibri" w:hAnsi="Calibri" w:cs="Calibri"/>
                <w:sz w:val="20"/>
                <w:szCs w:val="20"/>
              </w:rPr>
              <w:t>1640</w:t>
            </w:r>
          </w:p>
        </w:tc>
        <w:tc>
          <w:tcPr>
            <w:tcW w:w="3232" w:type="dxa"/>
            <w:tcBorders>
              <w:top w:val="single" w:sz="4" w:space="0" w:color="auto"/>
              <w:left w:val="single" w:sz="4" w:space="0" w:color="auto"/>
              <w:bottom w:val="single" w:sz="4" w:space="0" w:color="auto"/>
              <w:right w:val="single" w:sz="4" w:space="0" w:color="auto"/>
            </w:tcBorders>
            <w:vAlign w:val="center"/>
          </w:tcPr>
          <w:p w14:paraId="2F9CA55E" w14:textId="77777777" w:rsidR="001D6888" w:rsidRPr="00D062EC" w:rsidRDefault="001D6888" w:rsidP="001D6888">
            <w:pPr>
              <w:jc w:val="center"/>
              <w:rPr>
                <w:rFonts w:eastAsia="Times New Roman" w:cstheme="minorHAnsi"/>
                <w:sz w:val="20"/>
                <w:szCs w:val="20"/>
                <w:lang w:eastAsia="lt-LT"/>
              </w:rPr>
            </w:pPr>
          </w:p>
          <w:p w14:paraId="2780D680"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4B1ADB1"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(įrašyti atitinka/neatitinka)</w:t>
            </w:r>
          </w:p>
          <w:p w14:paraId="7F6113D2" w14:textId="77777777" w:rsidR="001D6888" w:rsidRPr="00D062EC" w:rsidRDefault="001D6888" w:rsidP="001D6888">
            <w:pPr>
              <w:rPr>
                <w:rFonts w:eastAsia="Times New Roman" w:cstheme="minorHAnsi"/>
                <w:sz w:val="20"/>
                <w:szCs w:val="20"/>
                <w:lang w:eastAsia="lt-LT"/>
              </w:rPr>
            </w:pPr>
          </w:p>
          <w:p w14:paraId="4A426C2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713C0096" w14:textId="7405B551"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(nurodyti prekės gamintoją</w:t>
            </w:r>
            <w:r w:rsidR="00634587" w:rsidRPr="00D062EC">
              <w:rPr>
                <w:rFonts w:eastAsia="Times New Roman" w:cstheme="minorHAnsi"/>
                <w:sz w:val="20"/>
                <w:szCs w:val="20"/>
                <w:lang w:eastAsia="lt-LT"/>
              </w:rPr>
              <w:t xml:space="preserve"> (prekės ženklą)</w:t>
            </w:r>
            <w:r w:rsidRPr="00D062EC">
              <w:rPr>
                <w:rFonts w:eastAsia="Times New Roman" w:cstheme="minorHAnsi"/>
                <w:sz w:val="20"/>
                <w:szCs w:val="20"/>
                <w:lang w:eastAsia="lt-LT"/>
              </w:rPr>
              <w:t>)</w:t>
            </w:r>
            <w:r w:rsidRPr="00D062EC">
              <w:rPr>
                <w:rFonts w:eastAsia="Times New Roman" w:cstheme="minorHAnsi"/>
                <w:sz w:val="20"/>
                <w:szCs w:val="20"/>
                <w:vertAlign w:val="superscript"/>
                <w:lang w:eastAsia="lt-LT"/>
              </w:rPr>
              <w:t>2</w:t>
            </w:r>
          </w:p>
          <w:p w14:paraId="25EF7454" w14:textId="77777777" w:rsidR="001D6888" w:rsidRPr="00D062EC" w:rsidRDefault="001D6888" w:rsidP="001D6888">
            <w:pPr>
              <w:jc w:val="center"/>
              <w:rPr>
                <w:rFonts w:eastAsia="Times New Roman" w:cstheme="minorHAnsi"/>
                <w:sz w:val="20"/>
                <w:szCs w:val="20"/>
                <w:lang w:eastAsia="lt-LT"/>
              </w:rPr>
            </w:pPr>
          </w:p>
          <w:p w14:paraId="6E4E7B7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3E3E3AA"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prekės pavadinimą)</w:t>
            </w:r>
            <w:r w:rsidRPr="00D062EC">
              <w:rPr>
                <w:rFonts w:eastAsia="Times New Roman" w:cstheme="minorHAnsi"/>
                <w:sz w:val="20"/>
                <w:szCs w:val="20"/>
                <w:vertAlign w:val="superscript"/>
                <w:lang w:eastAsia="lt-LT"/>
              </w:rPr>
              <w:t>3</w:t>
            </w:r>
          </w:p>
          <w:p w14:paraId="68A1E3C5" w14:textId="77777777" w:rsidR="001D6888" w:rsidRPr="00D062EC" w:rsidRDefault="001D6888" w:rsidP="001D6888">
            <w:pPr>
              <w:jc w:val="center"/>
              <w:rPr>
                <w:rFonts w:eastAsia="Times New Roman" w:cstheme="minorHAnsi"/>
                <w:sz w:val="20"/>
                <w:szCs w:val="20"/>
                <w:lang w:eastAsia="lt-LT"/>
              </w:rPr>
            </w:pPr>
          </w:p>
          <w:p w14:paraId="25ABF5CD"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51018F44"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 xml:space="preserve"> (įrašyti siūlomą konkrečią prekės fasuotę)</w:t>
            </w:r>
            <w:r w:rsidRPr="00D062EC">
              <w:rPr>
                <w:rFonts w:eastAsia="Times New Roman" w:cstheme="minorHAnsi"/>
                <w:sz w:val="20"/>
                <w:szCs w:val="20"/>
                <w:vertAlign w:val="superscript"/>
                <w:lang w:eastAsia="lt-LT"/>
              </w:rPr>
              <w:t>4</w:t>
            </w:r>
          </w:p>
          <w:p w14:paraId="43E1FCB8" w14:textId="77777777" w:rsidR="001D6888" w:rsidRPr="00D062EC" w:rsidRDefault="001D6888" w:rsidP="001D6888">
            <w:pPr>
              <w:jc w:val="center"/>
              <w:rPr>
                <w:rFonts w:eastAsia="Times New Roman" w:cstheme="minorHAnsi"/>
                <w:sz w:val="20"/>
                <w:szCs w:val="20"/>
                <w:lang w:eastAsia="lt-LT"/>
              </w:rPr>
            </w:pPr>
          </w:p>
          <w:p w14:paraId="4FA8F097" w14:textId="77777777" w:rsidR="001D6888" w:rsidRPr="00D062EC" w:rsidRDefault="001D6888" w:rsidP="001D6888">
            <w:pPr>
              <w:jc w:val="center"/>
              <w:rPr>
                <w:rFonts w:eastAsia="Times New Roman" w:cstheme="minorHAnsi"/>
                <w:sz w:val="20"/>
                <w:szCs w:val="20"/>
                <w:lang w:eastAsia="lt-LT"/>
              </w:rPr>
            </w:pPr>
            <w:r w:rsidRPr="00D062EC">
              <w:rPr>
                <w:rFonts w:eastAsia="Times New Roman" w:cstheme="minorHAnsi"/>
                <w:sz w:val="20"/>
                <w:szCs w:val="20"/>
                <w:lang w:eastAsia="lt-LT"/>
              </w:rPr>
              <w:t>.............................</w:t>
            </w:r>
          </w:p>
          <w:p w14:paraId="1F22B137" w14:textId="77777777" w:rsidR="001D6888" w:rsidRPr="00D062EC" w:rsidRDefault="001D6888" w:rsidP="001D6888">
            <w:pPr>
              <w:jc w:val="center"/>
              <w:rPr>
                <w:rFonts w:eastAsia="Times New Roman" w:cstheme="minorHAnsi"/>
                <w:sz w:val="20"/>
                <w:szCs w:val="20"/>
                <w:lang w:eastAsia="lt-LT"/>
              </w:rPr>
            </w:pPr>
            <w:r w:rsidRPr="00D062EC">
              <w:rPr>
                <w:rFonts w:cstheme="minorHAnsi"/>
                <w:sz w:val="20"/>
                <w:szCs w:val="20"/>
                <w:lang w:eastAsia="lt-LT"/>
              </w:rPr>
              <w:t xml:space="preserve"> (nurodyti su pasiūlymu teikiamo dokumento, kuriame yra atitiktį nurodytiems reikalavimams patvirtinantys duomenys, failo pavadinimą)</w:t>
            </w:r>
            <w:r w:rsidRPr="00D062EC">
              <w:rPr>
                <w:rFonts w:cstheme="minorHAnsi"/>
                <w:sz w:val="20"/>
                <w:szCs w:val="20"/>
                <w:vertAlign w:val="superscript"/>
                <w:lang w:eastAsia="lt-LT"/>
              </w:rPr>
              <w:t>5</w:t>
            </w:r>
          </w:p>
          <w:p w14:paraId="3EAA950F" w14:textId="77777777" w:rsidR="001D6888" w:rsidRPr="00D062EC" w:rsidRDefault="001D6888" w:rsidP="001D6888">
            <w:pPr>
              <w:jc w:val="center"/>
              <w:rPr>
                <w:rFonts w:eastAsia="Times New Roman" w:cstheme="minorHAnsi"/>
                <w:sz w:val="20"/>
                <w:szCs w:val="20"/>
                <w:lang w:eastAsia="lt-LT"/>
              </w:rPr>
            </w:pPr>
          </w:p>
        </w:tc>
        <w:tc>
          <w:tcPr>
            <w:tcW w:w="850" w:type="dxa"/>
          </w:tcPr>
          <w:p w14:paraId="31252B01" w14:textId="77777777" w:rsidR="001D6888" w:rsidRPr="00D062EC" w:rsidRDefault="001D6888" w:rsidP="001D6888">
            <w:pPr>
              <w:ind w:right="-71"/>
              <w:jc w:val="center"/>
              <w:rPr>
                <w:rFonts w:eastAsia="Times New Roman" w:cstheme="minorHAnsi"/>
                <w:i/>
                <w:sz w:val="20"/>
                <w:szCs w:val="20"/>
                <w:lang w:eastAsia="lt-LT"/>
              </w:rPr>
            </w:pPr>
          </w:p>
        </w:tc>
        <w:tc>
          <w:tcPr>
            <w:tcW w:w="1985" w:type="dxa"/>
          </w:tcPr>
          <w:p w14:paraId="79EF94EF" w14:textId="77777777" w:rsidR="001D6888" w:rsidRPr="00D062EC" w:rsidRDefault="001D6888" w:rsidP="001D6888">
            <w:pPr>
              <w:ind w:right="-71"/>
              <w:jc w:val="center"/>
              <w:rPr>
                <w:rFonts w:eastAsia="Times New Roman" w:cstheme="minorHAnsi"/>
                <w:i/>
                <w:sz w:val="20"/>
                <w:szCs w:val="20"/>
                <w:lang w:eastAsia="lt-LT"/>
              </w:rPr>
            </w:pPr>
          </w:p>
        </w:tc>
      </w:tr>
    </w:tbl>
    <w:p w14:paraId="0C40631E" w14:textId="227C9CF9" w:rsidR="00320D10" w:rsidRPr="00D062EC" w:rsidRDefault="00320D10" w:rsidP="0010632B">
      <w:pPr>
        <w:rPr>
          <w:rFonts w:cstheme="minorHAnsi"/>
        </w:rPr>
      </w:pPr>
    </w:p>
    <w:p w14:paraId="1CFBC396" w14:textId="77777777" w:rsidR="00C43259" w:rsidRPr="00D062EC" w:rsidRDefault="00C43259" w:rsidP="00C43259">
      <w:pPr>
        <w:spacing w:after="0" w:line="240" w:lineRule="auto"/>
        <w:ind w:firstLine="567"/>
        <w:jc w:val="both"/>
        <w:rPr>
          <w:rFonts w:cstheme="minorHAnsi"/>
          <w:sz w:val="20"/>
        </w:rPr>
      </w:pPr>
      <w:r w:rsidRPr="00D062EC">
        <w:rPr>
          <w:rFonts w:cstheme="minorHAnsi"/>
          <w:sz w:val="20"/>
        </w:rPr>
        <w:t xml:space="preserve">    _________________________________________________                                  ___________________                                _________________________</w:t>
      </w:r>
    </w:p>
    <w:p w14:paraId="018B09B1" w14:textId="3338F778" w:rsidR="00C43259" w:rsidRPr="00D062EC" w:rsidRDefault="00C43259" w:rsidP="00C43259">
      <w:pPr>
        <w:spacing w:after="0" w:line="240" w:lineRule="auto"/>
        <w:ind w:firstLine="567"/>
        <w:jc w:val="both"/>
        <w:rPr>
          <w:rFonts w:cstheme="minorHAnsi"/>
          <w:sz w:val="20"/>
        </w:rPr>
      </w:pPr>
      <w:r w:rsidRPr="00D062EC">
        <w:rPr>
          <w:rFonts w:cstheme="minorHAnsi"/>
        </w:rPr>
        <w:t xml:space="preserve">      (Tiekėjo ar jo įgalioto asmens pareigų pavadinimas)*</w:t>
      </w:r>
      <w:r w:rsidR="008E61C6" w:rsidRPr="00D062EC">
        <w:rPr>
          <w:rFonts w:cstheme="minorHAnsi"/>
        </w:rPr>
        <w:t>*</w:t>
      </w:r>
      <w:r w:rsidRPr="00D062EC">
        <w:rPr>
          <w:rFonts w:cstheme="minorHAnsi"/>
          <w:sz w:val="20"/>
        </w:rPr>
        <w:t xml:space="preserve">                                            </w:t>
      </w:r>
      <w:r w:rsidRPr="00D062EC">
        <w:rPr>
          <w:rFonts w:cstheme="minorHAnsi"/>
        </w:rPr>
        <w:t>(Parašas)</w:t>
      </w:r>
      <w:r w:rsidRPr="00D062EC">
        <w:rPr>
          <w:rFonts w:cstheme="minorHAnsi"/>
          <w:sz w:val="20"/>
        </w:rPr>
        <w:t xml:space="preserve">                                                             </w:t>
      </w:r>
      <w:r w:rsidRPr="00D062EC">
        <w:rPr>
          <w:rFonts w:cstheme="minorHAnsi"/>
        </w:rPr>
        <w:t>(Vardas, pavardė)</w:t>
      </w:r>
    </w:p>
    <w:p w14:paraId="4DFF879E" w14:textId="77777777" w:rsidR="00C43259" w:rsidRPr="00D062EC" w:rsidRDefault="00C43259" w:rsidP="00C43259">
      <w:pPr>
        <w:spacing w:after="0" w:line="240" w:lineRule="auto"/>
        <w:rPr>
          <w:rFonts w:eastAsia="Times New Roman" w:cstheme="minorHAnsi"/>
          <w:i/>
          <w:iCs/>
          <w:color w:val="FF0000"/>
          <w:lang w:eastAsia="lt-LT"/>
        </w:rPr>
      </w:pPr>
    </w:p>
    <w:p w14:paraId="5F029AB4" w14:textId="2B7A7BAE" w:rsidR="00C43259" w:rsidRPr="00C43259" w:rsidRDefault="00C43259" w:rsidP="00C43259">
      <w:pPr>
        <w:spacing w:after="0" w:line="240" w:lineRule="auto"/>
        <w:rPr>
          <w:rFonts w:eastAsia="Times New Roman" w:cstheme="minorHAnsi"/>
          <w:sz w:val="24"/>
          <w:szCs w:val="24"/>
          <w:lang w:eastAsia="lt-LT"/>
        </w:rPr>
      </w:pPr>
      <w:r w:rsidRPr="00D062EC">
        <w:rPr>
          <w:rFonts w:eastAsia="Times New Roman" w:cstheme="minorHAnsi"/>
          <w:i/>
          <w:iCs/>
          <w:color w:val="FF0000"/>
          <w:lang w:eastAsia="lt-LT"/>
        </w:rPr>
        <w:t>*</w:t>
      </w:r>
      <w:r w:rsidR="008E61C6" w:rsidRPr="00D062EC">
        <w:rPr>
          <w:rFonts w:eastAsia="Times New Roman" w:cstheme="minorHAnsi"/>
          <w:i/>
          <w:iCs/>
          <w:color w:val="FF0000"/>
          <w:lang w:eastAsia="lt-LT"/>
        </w:rPr>
        <w:t>*</w:t>
      </w:r>
      <w:r w:rsidRPr="00D062EC">
        <w:rPr>
          <w:rFonts w:eastAsia="Times New Roman" w:cstheme="minorHAnsi"/>
          <w:i/>
          <w:iCs/>
          <w:color w:val="FF0000"/>
        </w:rPr>
        <w:t>Jei dokumentas pasirašytas ne tiekėjo vadovo, kartu pateikiamas įgaliojimas, suteikiantis teisę šį dokumentą pasirašiusiam darbuotojui, atstovauti tiekėją.</w:t>
      </w:r>
    </w:p>
    <w:p w14:paraId="219ED314" w14:textId="77777777" w:rsidR="00C43259" w:rsidRPr="00D865B6" w:rsidRDefault="00C43259" w:rsidP="0010632B">
      <w:pPr>
        <w:rPr>
          <w:rFonts w:cstheme="minorHAnsi"/>
        </w:rPr>
      </w:pPr>
    </w:p>
    <w:sectPr w:rsidR="00C43259" w:rsidRPr="00D865B6" w:rsidSect="002E53ED">
      <w:headerReference w:type="default" r:id="rId10"/>
      <w:footerReference w:type="default" r:id="rId11"/>
      <w:headerReference w:type="first" r:id="rId12"/>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0D0AC" w14:textId="77777777" w:rsidR="0055198B" w:rsidRDefault="0055198B" w:rsidP="002C13A3">
      <w:pPr>
        <w:spacing w:after="0" w:line="240" w:lineRule="auto"/>
      </w:pPr>
      <w:r>
        <w:separator/>
      </w:r>
    </w:p>
  </w:endnote>
  <w:endnote w:type="continuationSeparator" w:id="0">
    <w:p w14:paraId="23D6C473" w14:textId="77777777" w:rsidR="0055198B" w:rsidRDefault="0055198B"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697CA" w14:textId="77777777" w:rsidR="0055198B" w:rsidRPr="00D062EC" w:rsidRDefault="0055198B"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D062EC">
      <w:rPr>
        <w:rFonts w:eastAsia="Times New Roman" w:cstheme="minorHAnsi"/>
        <w:sz w:val="20"/>
        <w:szCs w:val="20"/>
        <w:vertAlign w:val="superscript"/>
      </w:rPr>
      <w:t xml:space="preserve">1  </w:t>
    </w:r>
    <w:r w:rsidRPr="00D062EC">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3F61D1E9" w:rsidR="0055198B" w:rsidRPr="00D062EC" w:rsidRDefault="0055198B"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D062EC">
      <w:rPr>
        <w:rFonts w:eastAsia="Calibri" w:cstheme="minorHAnsi"/>
        <w:sz w:val="20"/>
        <w:szCs w:val="20"/>
        <w:vertAlign w:val="superscript"/>
      </w:rPr>
      <w:t>2</w:t>
    </w:r>
    <w:r w:rsidRPr="00D062EC">
      <w:rPr>
        <w:rFonts w:eastAsia="Times New Roman" w:cstheme="minorHAnsi"/>
        <w:sz w:val="20"/>
        <w:szCs w:val="20"/>
      </w:rPr>
      <w:t xml:space="preserve"> Prekės gamintojas</w:t>
    </w:r>
    <w:r w:rsidR="00972064" w:rsidRPr="00D062EC">
      <w:rPr>
        <w:rFonts w:eastAsia="Times New Roman" w:cstheme="minorHAnsi"/>
        <w:sz w:val="20"/>
        <w:szCs w:val="20"/>
      </w:rPr>
      <w:t xml:space="preserve"> (prekės ženklas)</w:t>
    </w:r>
    <w:r w:rsidRPr="00D062EC">
      <w:rPr>
        <w:rFonts w:eastAsia="Times New Roman" w:cstheme="minorHAnsi"/>
        <w:sz w:val="20"/>
        <w:szCs w:val="20"/>
      </w:rPr>
      <w:t xml:space="preserve"> – </w:t>
    </w:r>
    <w:r w:rsidRPr="00D062EC">
      <w:rPr>
        <w:rFonts w:eastAsia="Calibri" w:cstheme="minorHAnsi"/>
        <w:bCs/>
        <w:sz w:val="20"/>
        <w:szCs w:val="20"/>
      </w:rPr>
      <w:t>Tiekėjas gali nurodyti daugiau negu vieno gamintojo</w:t>
    </w:r>
    <w:r w:rsidR="00972064" w:rsidRPr="00D062EC">
      <w:rPr>
        <w:rFonts w:eastAsia="Calibri" w:cstheme="minorHAnsi"/>
        <w:bCs/>
        <w:sz w:val="20"/>
        <w:szCs w:val="20"/>
      </w:rPr>
      <w:t xml:space="preserve"> (prekės ženklo)</w:t>
    </w:r>
    <w:r w:rsidRPr="00D062EC">
      <w:rPr>
        <w:rFonts w:eastAsia="Calibri" w:cstheme="minorHAnsi"/>
        <w:bCs/>
        <w:sz w:val="20"/>
        <w:szCs w:val="20"/>
      </w:rPr>
      <w:t xml:space="preserve"> prekę, kuri atitinka techninėje specifikacijoje nurodytus reikalavimus.</w:t>
    </w:r>
  </w:p>
  <w:p w14:paraId="3326AC8F" w14:textId="241302F1" w:rsidR="0055198B" w:rsidRPr="00D062EC" w:rsidRDefault="0055198B"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D062EC">
      <w:rPr>
        <w:rFonts w:eastAsia="Calibri" w:cstheme="minorHAnsi"/>
        <w:bCs/>
        <w:sz w:val="20"/>
        <w:szCs w:val="20"/>
        <w:vertAlign w:val="superscript"/>
      </w:rPr>
      <w:t xml:space="preserve">3 </w:t>
    </w:r>
    <w:r w:rsidRPr="00D062EC">
      <w:rPr>
        <w:rFonts w:eastAsia="Calibri" w:cstheme="minorHAnsi"/>
        <w:bCs/>
        <w:sz w:val="20"/>
        <w:szCs w:val="20"/>
      </w:rPr>
      <w:t>Prekės pavadinimas – Tiekėjas nurodo produkto pavadinimą. Tiekėjas gali siūlyti daugiau nei vieno pavadinimo prekę, kuri atitinka techninėje specifikacijoje nurodytus reikalavimus.</w:t>
    </w:r>
  </w:p>
  <w:p w14:paraId="30CC4E24" w14:textId="715F0D98" w:rsidR="0055198B" w:rsidRPr="00D062EC" w:rsidRDefault="0055198B"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D062EC">
      <w:rPr>
        <w:rFonts w:eastAsia="Calibri" w:cstheme="minorHAnsi"/>
        <w:bCs/>
        <w:sz w:val="20"/>
        <w:szCs w:val="20"/>
        <w:vertAlign w:val="superscript"/>
      </w:rPr>
      <w:t xml:space="preserve">4 </w:t>
    </w:r>
    <w:r w:rsidRPr="00D062EC">
      <w:rPr>
        <w:rFonts w:eastAsia="Calibri" w:cstheme="minorHAnsi"/>
        <w:bCs/>
        <w:sz w:val="20"/>
        <w:szCs w:val="20"/>
      </w:rPr>
      <w:t>Prekės konkreti fasuotė – Tiekėjas gali pasiūlyti daugiau negu vieno išfasavimo prekę, kuri atitinka techninėje specifikacijoje nurodytus reikalavimus.</w:t>
    </w:r>
  </w:p>
  <w:p w14:paraId="62B7F6F8" w14:textId="6C0CB498" w:rsidR="0055198B" w:rsidRDefault="0055198B"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D062EC">
      <w:rPr>
        <w:rFonts w:eastAsia="Calibri" w:cstheme="minorHAnsi"/>
        <w:bCs/>
        <w:sz w:val="20"/>
        <w:szCs w:val="20"/>
        <w:vertAlign w:val="superscript"/>
      </w:rPr>
      <w:t xml:space="preserve">5 </w:t>
    </w:r>
    <w:r w:rsidRPr="00D062EC">
      <w:rPr>
        <w:rFonts w:eastAsia="Calibri" w:cstheme="minorHAnsi"/>
        <w:bCs/>
        <w:sz w:val="20"/>
        <w:szCs w:val="20"/>
      </w:rPr>
      <w:t xml:space="preserve">Su pasiūlymu pateikto dokumento, kuriame yra atitiktį 3 ir 4 stulpelių reikalavimams patvirtinantys duomenys, failo pavadinimas. Tiekėjas turi nurodyti pateikiamų dokumentų, kuriuose yra atitiktį 3 ir 4 stulpelių reikalavimams patvirtinantys duomenys, failų pavadinimus </w:t>
    </w:r>
    <w:r w:rsidRPr="00D062EC">
      <w:rPr>
        <w:rFonts w:eastAsia="Calibri" w:cstheme="minorHAnsi"/>
        <w:bCs/>
        <w:sz w:val="20"/>
        <w:szCs w:val="20"/>
        <w:u w:val="single"/>
      </w:rPr>
      <w:t>dėl visų siūlomų skirtingų prekių</w:t>
    </w:r>
    <w:r w:rsidRPr="00D062EC">
      <w:rPr>
        <w:rFonts w:eastAsia="Calibri" w:cstheme="minorHAnsi"/>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46DAA" w14:textId="77777777" w:rsidR="0055198B" w:rsidRDefault="0055198B" w:rsidP="002C13A3">
      <w:pPr>
        <w:spacing w:after="0" w:line="240" w:lineRule="auto"/>
      </w:pPr>
      <w:r>
        <w:separator/>
      </w:r>
    </w:p>
  </w:footnote>
  <w:footnote w:type="continuationSeparator" w:id="0">
    <w:p w14:paraId="29CB2F81" w14:textId="77777777" w:rsidR="0055198B" w:rsidRDefault="0055198B"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010567"/>
      <w:docPartObj>
        <w:docPartGallery w:val="Page Numbers (Top of Page)"/>
        <w:docPartUnique/>
      </w:docPartObj>
    </w:sdtPr>
    <w:sdtEndPr/>
    <w:sdtContent>
      <w:p w14:paraId="21310BE8" w14:textId="3389E0F6" w:rsidR="0055198B" w:rsidRDefault="0055198B">
        <w:pPr>
          <w:pStyle w:val="Antrats"/>
          <w:jc w:val="center"/>
        </w:pPr>
        <w:r>
          <w:fldChar w:fldCharType="begin"/>
        </w:r>
        <w:r>
          <w:instrText>PAGE   \* MERGEFORMAT</w:instrText>
        </w:r>
        <w:r>
          <w:fldChar w:fldCharType="separate"/>
        </w:r>
        <w:r w:rsidR="00D062EC">
          <w:rPr>
            <w:noProof/>
          </w:rPr>
          <w:t>8</w:t>
        </w:r>
        <w:r>
          <w:fldChar w:fldCharType="end"/>
        </w:r>
      </w:p>
    </w:sdtContent>
  </w:sdt>
  <w:p w14:paraId="71A27D33" w14:textId="77777777" w:rsidR="0055198B" w:rsidRDefault="005519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6668C" w14:textId="77777777" w:rsidR="0055198B" w:rsidRPr="002C13A3" w:rsidRDefault="0055198B" w:rsidP="00F566C0">
    <w:pPr>
      <w:pStyle w:val="Antrats"/>
      <w:tabs>
        <w:tab w:val="clear" w:pos="4819"/>
        <w:tab w:val="center" w:pos="5529"/>
        <w:tab w:val="left" w:pos="9498"/>
      </w:tabs>
      <w:ind w:left="10490" w:right="-284"/>
      <w:jc w:val="both"/>
    </w:pPr>
    <w:r w:rsidRPr="002C13A3">
      <w:t>202..... m. ......................... d.</w:t>
    </w:r>
  </w:p>
  <w:p w14:paraId="45B90ADC" w14:textId="4D2E92F9" w:rsidR="0055198B" w:rsidRPr="002C13A3" w:rsidRDefault="0055198B" w:rsidP="00F566C0">
    <w:pPr>
      <w:pStyle w:val="Antrats"/>
      <w:tabs>
        <w:tab w:val="clear" w:pos="4819"/>
        <w:tab w:val="center" w:pos="5529"/>
        <w:tab w:val="left" w:pos="9498"/>
      </w:tabs>
      <w:ind w:left="10490" w:right="-284"/>
      <w:jc w:val="both"/>
    </w:pPr>
    <w:r w:rsidRPr="002C13A3">
      <w:t xml:space="preserve">Maisto produktų </w:t>
    </w:r>
    <w:r w:rsidRPr="0040538C">
      <w:rPr>
        <w:rFonts w:eastAsia="Times New Roman" w:cstheme="minorHAnsi"/>
        <w:sz w:val="24"/>
        <w:szCs w:val="24"/>
        <w:lang w:eastAsia="lt-LT"/>
      </w:rPr>
      <w:t>(</w:t>
    </w:r>
    <w:r>
      <w:rPr>
        <w:rFonts w:cstheme="minorHAnsi"/>
        <w:sz w:val="24"/>
        <w:szCs w:val="24"/>
      </w:rPr>
      <w:t>šaldytų vaisių ir daržovių</w:t>
    </w:r>
    <w:r w:rsidRPr="00D050CD">
      <w:rPr>
        <w:rFonts w:eastAsia="Times New Roman" w:cstheme="minorHAnsi"/>
        <w:sz w:val="24"/>
        <w:szCs w:val="24"/>
        <w:lang w:eastAsia="lt-LT"/>
      </w:rPr>
      <w:t>)</w:t>
    </w:r>
    <w:r w:rsidRPr="0040538C">
      <w:rPr>
        <w:rFonts w:eastAsia="Times New Roman" w:cstheme="minorHAnsi"/>
        <w:sz w:val="24"/>
        <w:szCs w:val="24"/>
        <w:lang w:eastAsia="lt-LT"/>
      </w:rPr>
      <w:t xml:space="preserve"> </w:t>
    </w:r>
    <w:r w:rsidRPr="002C13A3">
      <w:t xml:space="preserve">centralizuoto pirkimo </w:t>
    </w:r>
    <w:r w:rsidRPr="002C13A3">
      <w:rPr>
        <w:iCs/>
      </w:rPr>
      <w:t>p</w:t>
    </w:r>
    <w:r w:rsidRPr="002C13A3">
      <w:t>reliminariosios sutarties Nr. ...</w:t>
    </w:r>
  </w:p>
  <w:p w14:paraId="6CD3E5DE" w14:textId="30EC4FF3" w:rsidR="0055198B" w:rsidRDefault="0055198B" w:rsidP="00F566C0">
    <w:pPr>
      <w:pStyle w:val="Antrats"/>
      <w:tabs>
        <w:tab w:val="clear" w:pos="4819"/>
        <w:tab w:val="center" w:pos="5529"/>
        <w:tab w:val="left" w:pos="9498"/>
      </w:tabs>
      <w:ind w:left="10490" w:right="-284"/>
      <w:jc w:val="both"/>
    </w:pPr>
    <w:r w:rsidRPr="002C13A3">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A578A5"/>
    <w:multiLevelType w:val="hybridMultilevel"/>
    <w:tmpl w:val="62863B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8C6805"/>
    <w:multiLevelType w:val="hybridMultilevel"/>
    <w:tmpl w:val="F3222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5121F"/>
    <w:multiLevelType w:val="hybridMultilevel"/>
    <w:tmpl w:val="DED8C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CD125C3"/>
    <w:multiLevelType w:val="hybridMultilevel"/>
    <w:tmpl w:val="83DAD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816465">
    <w:abstractNumId w:val="8"/>
  </w:num>
  <w:num w:numId="2" w16cid:durableId="962465754">
    <w:abstractNumId w:val="7"/>
  </w:num>
  <w:num w:numId="3" w16cid:durableId="1375807320">
    <w:abstractNumId w:val="0"/>
  </w:num>
  <w:num w:numId="4" w16cid:durableId="1767340840">
    <w:abstractNumId w:val="2"/>
  </w:num>
  <w:num w:numId="5" w16cid:durableId="1814785552">
    <w:abstractNumId w:val="6"/>
  </w:num>
  <w:num w:numId="6" w16cid:durableId="161702018">
    <w:abstractNumId w:val="1"/>
  </w:num>
  <w:num w:numId="7" w16cid:durableId="1403597861">
    <w:abstractNumId w:val="4"/>
  </w:num>
  <w:num w:numId="8" w16cid:durableId="1946032319">
    <w:abstractNumId w:val="5"/>
  </w:num>
  <w:num w:numId="9" w16cid:durableId="1428310374">
    <w:abstractNumId w:val="9"/>
  </w:num>
  <w:num w:numId="10" w16cid:durableId="61297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21BDE"/>
    <w:rsid w:val="00026134"/>
    <w:rsid w:val="00027945"/>
    <w:rsid w:val="00032EDE"/>
    <w:rsid w:val="00033C39"/>
    <w:rsid w:val="00035026"/>
    <w:rsid w:val="00036DA4"/>
    <w:rsid w:val="00044DB2"/>
    <w:rsid w:val="000625FA"/>
    <w:rsid w:val="00067A99"/>
    <w:rsid w:val="000700EF"/>
    <w:rsid w:val="00071E1D"/>
    <w:rsid w:val="00075754"/>
    <w:rsid w:val="00090522"/>
    <w:rsid w:val="00092358"/>
    <w:rsid w:val="000925F4"/>
    <w:rsid w:val="00093F03"/>
    <w:rsid w:val="000B17BA"/>
    <w:rsid w:val="000B58FC"/>
    <w:rsid w:val="000B59C7"/>
    <w:rsid w:val="000C3059"/>
    <w:rsid w:val="000C52A3"/>
    <w:rsid w:val="000D1063"/>
    <w:rsid w:val="000D7C96"/>
    <w:rsid w:val="000D7DBB"/>
    <w:rsid w:val="000D7E51"/>
    <w:rsid w:val="000E25A9"/>
    <w:rsid w:val="000E4685"/>
    <w:rsid w:val="000E475A"/>
    <w:rsid w:val="000E57F7"/>
    <w:rsid w:val="000E6D19"/>
    <w:rsid w:val="000F4B8B"/>
    <w:rsid w:val="00100DF0"/>
    <w:rsid w:val="0010632B"/>
    <w:rsid w:val="00106C40"/>
    <w:rsid w:val="00110AEE"/>
    <w:rsid w:val="00112CC0"/>
    <w:rsid w:val="001161FA"/>
    <w:rsid w:val="001222EE"/>
    <w:rsid w:val="001226B3"/>
    <w:rsid w:val="00123F53"/>
    <w:rsid w:val="00130A53"/>
    <w:rsid w:val="00130E1E"/>
    <w:rsid w:val="00137183"/>
    <w:rsid w:val="00141B81"/>
    <w:rsid w:val="00156AB1"/>
    <w:rsid w:val="00161A7F"/>
    <w:rsid w:val="00164E8B"/>
    <w:rsid w:val="00182B75"/>
    <w:rsid w:val="001837B3"/>
    <w:rsid w:val="001864C5"/>
    <w:rsid w:val="001A2B05"/>
    <w:rsid w:val="001A710B"/>
    <w:rsid w:val="001D1441"/>
    <w:rsid w:val="001D6888"/>
    <w:rsid w:val="001D7F23"/>
    <w:rsid w:val="001E1085"/>
    <w:rsid w:val="001E3DB6"/>
    <w:rsid w:val="001E47D4"/>
    <w:rsid w:val="001E51CB"/>
    <w:rsid w:val="001E716D"/>
    <w:rsid w:val="001F3665"/>
    <w:rsid w:val="001F62F6"/>
    <w:rsid w:val="001F780E"/>
    <w:rsid w:val="00201B1B"/>
    <w:rsid w:val="0020465E"/>
    <w:rsid w:val="00207876"/>
    <w:rsid w:val="00210A7E"/>
    <w:rsid w:val="002169E8"/>
    <w:rsid w:val="0022754B"/>
    <w:rsid w:val="00245F26"/>
    <w:rsid w:val="00246545"/>
    <w:rsid w:val="00260B97"/>
    <w:rsid w:val="00260E91"/>
    <w:rsid w:val="002847F4"/>
    <w:rsid w:val="00287E46"/>
    <w:rsid w:val="00291442"/>
    <w:rsid w:val="002A0023"/>
    <w:rsid w:val="002A16C6"/>
    <w:rsid w:val="002A3776"/>
    <w:rsid w:val="002A7286"/>
    <w:rsid w:val="002B49A3"/>
    <w:rsid w:val="002B4A00"/>
    <w:rsid w:val="002B511C"/>
    <w:rsid w:val="002B6EAD"/>
    <w:rsid w:val="002C13A3"/>
    <w:rsid w:val="002C23C5"/>
    <w:rsid w:val="002E2FC0"/>
    <w:rsid w:val="002E53ED"/>
    <w:rsid w:val="003009EE"/>
    <w:rsid w:val="00306031"/>
    <w:rsid w:val="00306333"/>
    <w:rsid w:val="00320D10"/>
    <w:rsid w:val="00325AC0"/>
    <w:rsid w:val="003342F7"/>
    <w:rsid w:val="00335B3E"/>
    <w:rsid w:val="00336084"/>
    <w:rsid w:val="0033682F"/>
    <w:rsid w:val="00336FB7"/>
    <w:rsid w:val="00344237"/>
    <w:rsid w:val="00351D49"/>
    <w:rsid w:val="003625EB"/>
    <w:rsid w:val="00363CFB"/>
    <w:rsid w:val="00367711"/>
    <w:rsid w:val="00372396"/>
    <w:rsid w:val="00374F3B"/>
    <w:rsid w:val="00380126"/>
    <w:rsid w:val="00380810"/>
    <w:rsid w:val="00382363"/>
    <w:rsid w:val="00382576"/>
    <w:rsid w:val="0038490B"/>
    <w:rsid w:val="00393D4D"/>
    <w:rsid w:val="003B3243"/>
    <w:rsid w:val="003B5E55"/>
    <w:rsid w:val="003B5F5E"/>
    <w:rsid w:val="003B7AE8"/>
    <w:rsid w:val="003C0089"/>
    <w:rsid w:val="003C05F3"/>
    <w:rsid w:val="003C29C6"/>
    <w:rsid w:val="003D569C"/>
    <w:rsid w:val="003E0368"/>
    <w:rsid w:val="003E4C5F"/>
    <w:rsid w:val="003E791A"/>
    <w:rsid w:val="003F349C"/>
    <w:rsid w:val="003F3C2C"/>
    <w:rsid w:val="003F454B"/>
    <w:rsid w:val="003F692F"/>
    <w:rsid w:val="003F7A7D"/>
    <w:rsid w:val="00400229"/>
    <w:rsid w:val="0040107B"/>
    <w:rsid w:val="004044CB"/>
    <w:rsid w:val="0041248B"/>
    <w:rsid w:val="00412CF5"/>
    <w:rsid w:val="00416E38"/>
    <w:rsid w:val="004202F2"/>
    <w:rsid w:val="00434726"/>
    <w:rsid w:val="004427B6"/>
    <w:rsid w:val="004436E3"/>
    <w:rsid w:val="00446D72"/>
    <w:rsid w:val="00447121"/>
    <w:rsid w:val="004615DC"/>
    <w:rsid w:val="00461B82"/>
    <w:rsid w:val="00471E00"/>
    <w:rsid w:val="004827F0"/>
    <w:rsid w:val="00484F83"/>
    <w:rsid w:val="00484FD7"/>
    <w:rsid w:val="00491E8E"/>
    <w:rsid w:val="004953DE"/>
    <w:rsid w:val="00495CB9"/>
    <w:rsid w:val="00496B38"/>
    <w:rsid w:val="00497B51"/>
    <w:rsid w:val="004A0DE7"/>
    <w:rsid w:val="004A29F9"/>
    <w:rsid w:val="004A2ACB"/>
    <w:rsid w:val="004A477D"/>
    <w:rsid w:val="004B140F"/>
    <w:rsid w:val="004B4A34"/>
    <w:rsid w:val="004B5E88"/>
    <w:rsid w:val="004C1C6A"/>
    <w:rsid w:val="004C4B36"/>
    <w:rsid w:val="004D5144"/>
    <w:rsid w:val="004D523B"/>
    <w:rsid w:val="004D7E86"/>
    <w:rsid w:val="004E0AFB"/>
    <w:rsid w:val="004E518B"/>
    <w:rsid w:val="004F4B48"/>
    <w:rsid w:val="005100B6"/>
    <w:rsid w:val="00512512"/>
    <w:rsid w:val="0051656D"/>
    <w:rsid w:val="00524B15"/>
    <w:rsid w:val="00526953"/>
    <w:rsid w:val="00527BE8"/>
    <w:rsid w:val="00530ED7"/>
    <w:rsid w:val="00536EDF"/>
    <w:rsid w:val="00537396"/>
    <w:rsid w:val="00537B0D"/>
    <w:rsid w:val="00545FB4"/>
    <w:rsid w:val="005516FD"/>
    <w:rsid w:val="00551815"/>
    <w:rsid w:val="0055198B"/>
    <w:rsid w:val="00554D65"/>
    <w:rsid w:val="00563117"/>
    <w:rsid w:val="00564195"/>
    <w:rsid w:val="00575468"/>
    <w:rsid w:val="005777E8"/>
    <w:rsid w:val="00581772"/>
    <w:rsid w:val="00583477"/>
    <w:rsid w:val="0058423A"/>
    <w:rsid w:val="0058763E"/>
    <w:rsid w:val="00590964"/>
    <w:rsid w:val="0059230A"/>
    <w:rsid w:val="005A0F93"/>
    <w:rsid w:val="005A188A"/>
    <w:rsid w:val="005A1DC3"/>
    <w:rsid w:val="005A25A5"/>
    <w:rsid w:val="005A5511"/>
    <w:rsid w:val="005B0896"/>
    <w:rsid w:val="005B202A"/>
    <w:rsid w:val="005B4D81"/>
    <w:rsid w:val="005B793B"/>
    <w:rsid w:val="005C0715"/>
    <w:rsid w:val="005C5EA5"/>
    <w:rsid w:val="005C7B11"/>
    <w:rsid w:val="005D3D40"/>
    <w:rsid w:val="005D6817"/>
    <w:rsid w:val="005E12AD"/>
    <w:rsid w:val="005E64F9"/>
    <w:rsid w:val="005F38E1"/>
    <w:rsid w:val="005F79E1"/>
    <w:rsid w:val="00611202"/>
    <w:rsid w:val="00612B18"/>
    <w:rsid w:val="006320A6"/>
    <w:rsid w:val="00634587"/>
    <w:rsid w:val="00643A76"/>
    <w:rsid w:val="006522FA"/>
    <w:rsid w:val="00652665"/>
    <w:rsid w:val="00652E09"/>
    <w:rsid w:val="0065472D"/>
    <w:rsid w:val="00656650"/>
    <w:rsid w:val="006578B2"/>
    <w:rsid w:val="00661ABD"/>
    <w:rsid w:val="00686B77"/>
    <w:rsid w:val="006933E2"/>
    <w:rsid w:val="006A5187"/>
    <w:rsid w:val="006A702D"/>
    <w:rsid w:val="006A7ABE"/>
    <w:rsid w:val="006B1D99"/>
    <w:rsid w:val="006B4BC7"/>
    <w:rsid w:val="006C5F6C"/>
    <w:rsid w:val="006D320B"/>
    <w:rsid w:val="006D59C4"/>
    <w:rsid w:val="006D604B"/>
    <w:rsid w:val="006D65A3"/>
    <w:rsid w:val="006E2A6B"/>
    <w:rsid w:val="006F6DCE"/>
    <w:rsid w:val="00702F3C"/>
    <w:rsid w:val="00703E9E"/>
    <w:rsid w:val="00705D04"/>
    <w:rsid w:val="00723D50"/>
    <w:rsid w:val="007311B2"/>
    <w:rsid w:val="00732EA2"/>
    <w:rsid w:val="00741082"/>
    <w:rsid w:val="00760BDE"/>
    <w:rsid w:val="00764746"/>
    <w:rsid w:val="00765622"/>
    <w:rsid w:val="0077053C"/>
    <w:rsid w:val="00772CED"/>
    <w:rsid w:val="007761FA"/>
    <w:rsid w:val="00781A62"/>
    <w:rsid w:val="0078275E"/>
    <w:rsid w:val="00782DED"/>
    <w:rsid w:val="00785CA3"/>
    <w:rsid w:val="007961A9"/>
    <w:rsid w:val="007A41C6"/>
    <w:rsid w:val="007A4EE2"/>
    <w:rsid w:val="007B03AE"/>
    <w:rsid w:val="007C0551"/>
    <w:rsid w:val="007D1597"/>
    <w:rsid w:val="007D6781"/>
    <w:rsid w:val="007D78F4"/>
    <w:rsid w:val="007E5A46"/>
    <w:rsid w:val="007F0578"/>
    <w:rsid w:val="007F7E85"/>
    <w:rsid w:val="00801583"/>
    <w:rsid w:val="00801BD5"/>
    <w:rsid w:val="0080392D"/>
    <w:rsid w:val="0081333B"/>
    <w:rsid w:val="008141FF"/>
    <w:rsid w:val="0082300D"/>
    <w:rsid w:val="008231B3"/>
    <w:rsid w:val="0082719B"/>
    <w:rsid w:val="00831B34"/>
    <w:rsid w:val="00835D2A"/>
    <w:rsid w:val="00843D4E"/>
    <w:rsid w:val="008522EE"/>
    <w:rsid w:val="00856E80"/>
    <w:rsid w:val="00862A51"/>
    <w:rsid w:val="00866074"/>
    <w:rsid w:val="00866A14"/>
    <w:rsid w:val="00875525"/>
    <w:rsid w:val="00890B6D"/>
    <w:rsid w:val="0089173C"/>
    <w:rsid w:val="00896817"/>
    <w:rsid w:val="008968B9"/>
    <w:rsid w:val="008A38EF"/>
    <w:rsid w:val="008A5AAB"/>
    <w:rsid w:val="008C199F"/>
    <w:rsid w:val="008C1D45"/>
    <w:rsid w:val="008C68CE"/>
    <w:rsid w:val="008C753F"/>
    <w:rsid w:val="008D0156"/>
    <w:rsid w:val="008D2587"/>
    <w:rsid w:val="008D7E13"/>
    <w:rsid w:val="008E2709"/>
    <w:rsid w:val="008E61C6"/>
    <w:rsid w:val="009028F6"/>
    <w:rsid w:val="009035EC"/>
    <w:rsid w:val="0090723A"/>
    <w:rsid w:val="00913F37"/>
    <w:rsid w:val="00917245"/>
    <w:rsid w:val="0092662C"/>
    <w:rsid w:val="009274BA"/>
    <w:rsid w:val="00932654"/>
    <w:rsid w:val="0093541A"/>
    <w:rsid w:val="0094197D"/>
    <w:rsid w:val="00942E3D"/>
    <w:rsid w:val="00954EAD"/>
    <w:rsid w:val="00970B83"/>
    <w:rsid w:val="00972064"/>
    <w:rsid w:val="00973AF8"/>
    <w:rsid w:val="0097488C"/>
    <w:rsid w:val="00975870"/>
    <w:rsid w:val="00977350"/>
    <w:rsid w:val="00980646"/>
    <w:rsid w:val="00986651"/>
    <w:rsid w:val="00986A19"/>
    <w:rsid w:val="0098745B"/>
    <w:rsid w:val="0099415D"/>
    <w:rsid w:val="009A42CC"/>
    <w:rsid w:val="009A4D8D"/>
    <w:rsid w:val="009B3F58"/>
    <w:rsid w:val="009C2BF2"/>
    <w:rsid w:val="009C3DFB"/>
    <w:rsid w:val="009D2391"/>
    <w:rsid w:val="009D3903"/>
    <w:rsid w:val="009D3E73"/>
    <w:rsid w:val="009D4F79"/>
    <w:rsid w:val="009E70F7"/>
    <w:rsid w:val="009F3E5B"/>
    <w:rsid w:val="009F40DD"/>
    <w:rsid w:val="00A03D0F"/>
    <w:rsid w:val="00A0495C"/>
    <w:rsid w:val="00A06261"/>
    <w:rsid w:val="00A065F6"/>
    <w:rsid w:val="00A13BE7"/>
    <w:rsid w:val="00A1402A"/>
    <w:rsid w:val="00A14DAA"/>
    <w:rsid w:val="00A164A7"/>
    <w:rsid w:val="00A23B24"/>
    <w:rsid w:val="00A31610"/>
    <w:rsid w:val="00A325EF"/>
    <w:rsid w:val="00A35A07"/>
    <w:rsid w:val="00A41EBD"/>
    <w:rsid w:val="00A459BA"/>
    <w:rsid w:val="00A52D93"/>
    <w:rsid w:val="00A539DF"/>
    <w:rsid w:val="00A54C1F"/>
    <w:rsid w:val="00A561EB"/>
    <w:rsid w:val="00A57C95"/>
    <w:rsid w:val="00A60ABC"/>
    <w:rsid w:val="00A67BE4"/>
    <w:rsid w:val="00A721F9"/>
    <w:rsid w:val="00A756E7"/>
    <w:rsid w:val="00A75887"/>
    <w:rsid w:val="00A82ABC"/>
    <w:rsid w:val="00A8530A"/>
    <w:rsid w:val="00A92610"/>
    <w:rsid w:val="00A95C2A"/>
    <w:rsid w:val="00A97D4D"/>
    <w:rsid w:val="00AA40E3"/>
    <w:rsid w:val="00AA49E9"/>
    <w:rsid w:val="00AB1DEE"/>
    <w:rsid w:val="00AB51C1"/>
    <w:rsid w:val="00AB721D"/>
    <w:rsid w:val="00AB777B"/>
    <w:rsid w:val="00AB78D0"/>
    <w:rsid w:val="00AC23D3"/>
    <w:rsid w:val="00AC3666"/>
    <w:rsid w:val="00AC5F78"/>
    <w:rsid w:val="00AD03C3"/>
    <w:rsid w:val="00AD3FF9"/>
    <w:rsid w:val="00AD70C3"/>
    <w:rsid w:val="00AD73D1"/>
    <w:rsid w:val="00AE3366"/>
    <w:rsid w:val="00AE42C0"/>
    <w:rsid w:val="00AE4387"/>
    <w:rsid w:val="00AE5045"/>
    <w:rsid w:val="00AE7E34"/>
    <w:rsid w:val="00AF50B3"/>
    <w:rsid w:val="00AF5B51"/>
    <w:rsid w:val="00AF70AC"/>
    <w:rsid w:val="00AF7F40"/>
    <w:rsid w:val="00B17C57"/>
    <w:rsid w:val="00B2068A"/>
    <w:rsid w:val="00B22B9D"/>
    <w:rsid w:val="00B330D6"/>
    <w:rsid w:val="00B43655"/>
    <w:rsid w:val="00B4487B"/>
    <w:rsid w:val="00B55F08"/>
    <w:rsid w:val="00B66583"/>
    <w:rsid w:val="00B74C8A"/>
    <w:rsid w:val="00B92761"/>
    <w:rsid w:val="00B93702"/>
    <w:rsid w:val="00BA7269"/>
    <w:rsid w:val="00BB394A"/>
    <w:rsid w:val="00BB4636"/>
    <w:rsid w:val="00BB5282"/>
    <w:rsid w:val="00BB5897"/>
    <w:rsid w:val="00BB61BB"/>
    <w:rsid w:val="00BB72FC"/>
    <w:rsid w:val="00BE0DB0"/>
    <w:rsid w:val="00BE3F22"/>
    <w:rsid w:val="00BE4752"/>
    <w:rsid w:val="00BE480E"/>
    <w:rsid w:val="00BE6BF1"/>
    <w:rsid w:val="00BE78E9"/>
    <w:rsid w:val="00BF0092"/>
    <w:rsid w:val="00BF0196"/>
    <w:rsid w:val="00BF04DE"/>
    <w:rsid w:val="00BF1427"/>
    <w:rsid w:val="00C03D30"/>
    <w:rsid w:val="00C053C6"/>
    <w:rsid w:val="00C07754"/>
    <w:rsid w:val="00C14607"/>
    <w:rsid w:val="00C210D1"/>
    <w:rsid w:val="00C212F0"/>
    <w:rsid w:val="00C22510"/>
    <w:rsid w:val="00C23944"/>
    <w:rsid w:val="00C277F2"/>
    <w:rsid w:val="00C27CD2"/>
    <w:rsid w:val="00C305BA"/>
    <w:rsid w:val="00C321C8"/>
    <w:rsid w:val="00C322B8"/>
    <w:rsid w:val="00C33328"/>
    <w:rsid w:val="00C37125"/>
    <w:rsid w:val="00C43259"/>
    <w:rsid w:val="00C4412A"/>
    <w:rsid w:val="00C4524A"/>
    <w:rsid w:val="00C5154A"/>
    <w:rsid w:val="00C5517F"/>
    <w:rsid w:val="00C62C5F"/>
    <w:rsid w:val="00C7060D"/>
    <w:rsid w:val="00C73B48"/>
    <w:rsid w:val="00C74B81"/>
    <w:rsid w:val="00C84635"/>
    <w:rsid w:val="00C853B0"/>
    <w:rsid w:val="00C90978"/>
    <w:rsid w:val="00C91BEF"/>
    <w:rsid w:val="00CA0C8C"/>
    <w:rsid w:val="00CB1051"/>
    <w:rsid w:val="00CB227C"/>
    <w:rsid w:val="00CB636B"/>
    <w:rsid w:val="00CC39AB"/>
    <w:rsid w:val="00CC3C52"/>
    <w:rsid w:val="00CD40D5"/>
    <w:rsid w:val="00CE09D6"/>
    <w:rsid w:val="00CE2549"/>
    <w:rsid w:val="00CE2C83"/>
    <w:rsid w:val="00CF433A"/>
    <w:rsid w:val="00CF576F"/>
    <w:rsid w:val="00CF6DCD"/>
    <w:rsid w:val="00D062EC"/>
    <w:rsid w:val="00D069B7"/>
    <w:rsid w:val="00D070E7"/>
    <w:rsid w:val="00D1051B"/>
    <w:rsid w:val="00D137E9"/>
    <w:rsid w:val="00D14539"/>
    <w:rsid w:val="00D1699C"/>
    <w:rsid w:val="00D22BA3"/>
    <w:rsid w:val="00D24751"/>
    <w:rsid w:val="00D3259B"/>
    <w:rsid w:val="00D341D9"/>
    <w:rsid w:val="00D34FDA"/>
    <w:rsid w:val="00D362DE"/>
    <w:rsid w:val="00D36B3B"/>
    <w:rsid w:val="00D453F8"/>
    <w:rsid w:val="00D46583"/>
    <w:rsid w:val="00D5219C"/>
    <w:rsid w:val="00D6125E"/>
    <w:rsid w:val="00D63524"/>
    <w:rsid w:val="00D66331"/>
    <w:rsid w:val="00D8194A"/>
    <w:rsid w:val="00D83259"/>
    <w:rsid w:val="00D84FA1"/>
    <w:rsid w:val="00D85DD4"/>
    <w:rsid w:val="00D85F2F"/>
    <w:rsid w:val="00D865B6"/>
    <w:rsid w:val="00D9016B"/>
    <w:rsid w:val="00DB199F"/>
    <w:rsid w:val="00DB307A"/>
    <w:rsid w:val="00DB4FB4"/>
    <w:rsid w:val="00DC1189"/>
    <w:rsid w:val="00DC2333"/>
    <w:rsid w:val="00DC2821"/>
    <w:rsid w:val="00DC5B82"/>
    <w:rsid w:val="00DD7E75"/>
    <w:rsid w:val="00DE54DE"/>
    <w:rsid w:val="00DE592B"/>
    <w:rsid w:val="00DF3483"/>
    <w:rsid w:val="00DF3A5A"/>
    <w:rsid w:val="00E0165B"/>
    <w:rsid w:val="00E039B2"/>
    <w:rsid w:val="00E128F6"/>
    <w:rsid w:val="00E12E7A"/>
    <w:rsid w:val="00E1328F"/>
    <w:rsid w:val="00E252E6"/>
    <w:rsid w:val="00E253D8"/>
    <w:rsid w:val="00E27846"/>
    <w:rsid w:val="00E300D5"/>
    <w:rsid w:val="00E3380A"/>
    <w:rsid w:val="00E33C2F"/>
    <w:rsid w:val="00E343CE"/>
    <w:rsid w:val="00E36200"/>
    <w:rsid w:val="00E41498"/>
    <w:rsid w:val="00E42ABC"/>
    <w:rsid w:val="00E439D0"/>
    <w:rsid w:val="00E46804"/>
    <w:rsid w:val="00E53481"/>
    <w:rsid w:val="00E560C8"/>
    <w:rsid w:val="00E629C0"/>
    <w:rsid w:val="00E70DF2"/>
    <w:rsid w:val="00E80EE7"/>
    <w:rsid w:val="00E84901"/>
    <w:rsid w:val="00E85D88"/>
    <w:rsid w:val="00E9692B"/>
    <w:rsid w:val="00E96CA4"/>
    <w:rsid w:val="00EA38CC"/>
    <w:rsid w:val="00EA6720"/>
    <w:rsid w:val="00EA79C9"/>
    <w:rsid w:val="00EB20C1"/>
    <w:rsid w:val="00EC5352"/>
    <w:rsid w:val="00EC6B18"/>
    <w:rsid w:val="00ED17B2"/>
    <w:rsid w:val="00ED1B2F"/>
    <w:rsid w:val="00ED70C9"/>
    <w:rsid w:val="00EE181F"/>
    <w:rsid w:val="00EE2DE1"/>
    <w:rsid w:val="00EE38AB"/>
    <w:rsid w:val="00EF14BE"/>
    <w:rsid w:val="00EF1704"/>
    <w:rsid w:val="00EF4364"/>
    <w:rsid w:val="00EF67A6"/>
    <w:rsid w:val="00EF721D"/>
    <w:rsid w:val="00F025B0"/>
    <w:rsid w:val="00F07C07"/>
    <w:rsid w:val="00F2139F"/>
    <w:rsid w:val="00F25A4B"/>
    <w:rsid w:val="00F2752D"/>
    <w:rsid w:val="00F33306"/>
    <w:rsid w:val="00F340A1"/>
    <w:rsid w:val="00F3650A"/>
    <w:rsid w:val="00F45B16"/>
    <w:rsid w:val="00F45F3B"/>
    <w:rsid w:val="00F562F6"/>
    <w:rsid w:val="00F566C0"/>
    <w:rsid w:val="00F64803"/>
    <w:rsid w:val="00F75BFF"/>
    <w:rsid w:val="00F77081"/>
    <w:rsid w:val="00F77D73"/>
    <w:rsid w:val="00F861E6"/>
    <w:rsid w:val="00F91018"/>
    <w:rsid w:val="00F95761"/>
    <w:rsid w:val="00FA032A"/>
    <w:rsid w:val="00FB30C2"/>
    <w:rsid w:val="00FB6D95"/>
    <w:rsid w:val="00FC5E8F"/>
    <w:rsid w:val="00FD0EE7"/>
    <w:rsid w:val="00FD137A"/>
    <w:rsid w:val="00FD416C"/>
    <w:rsid w:val="00FE32F8"/>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table" w:customStyle="1" w:styleId="Lentelstinklelis11">
    <w:name w:val="Lentelės tinklelis11"/>
    <w:basedOn w:val="prastojilentel"/>
    <w:next w:val="Lentelstinklelis"/>
    <w:uiPriority w:val="59"/>
    <w:rsid w:val="00EF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27945"/>
    <w:rPr>
      <w:b/>
      <w:bCs/>
    </w:rPr>
  </w:style>
  <w:style w:type="character" w:styleId="Emfaz">
    <w:name w:val="Emphasis"/>
    <w:basedOn w:val="Numatytasispastraiposriftas"/>
    <w:uiPriority w:val="20"/>
    <w:qFormat/>
    <w:rsid w:val="00661ABD"/>
    <w:rPr>
      <w:i/>
      <w:iCs/>
    </w:rPr>
  </w:style>
  <w:style w:type="paragraph" w:styleId="prastasiniatinklio">
    <w:name w:val="Normal (Web)"/>
    <w:basedOn w:val="prastasis"/>
    <w:uiPriority w:val="99"/>
    <w:semiHidden/>
    <w:unhideWhenUsed/>
    <w:rsid w:val="005F79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397099645">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87021830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D44E4-79B3-4847-82D5-B9130BAD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22622</Words>
  <Characters>12895</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Gintarė Keserauskienė</cp:lastModifiedBy>
  <cp:revision>4</cp:revision>
  <cp:lastPrinted>2025-11-24T12:51:00Z</cp:lastPrinted>
  <dcterms:created xsi:type="dcterms:W3CDTF">2025-11-25T13:42:00Z</dcterms:created>
  <dcterms:modified xsi:type="dcterms:W3CDTF">2025-11-27T12:27:00Z</dcterms:modified>
</cp:coreProperties>
</file>