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3875EBB3" w:rsidR="00EA3746" w:rsidRPr="00AB255B" w:rsidRDefault="00EA3746" w:rsidP="003B4079">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F22289">
            <w:rPr>
              <w:rFonts w:ascii="Times New Roman" w:eastAsia="Calibri" w:hAnsi="Times New Roman" w:cs="Times New Roman"/>
              <w:b/>
              <w:bCs/>
              <w:sz w:val="28"/>
              <w:szCs w:val="28"/>
            </w:rPr>
            <w:t xml:space="preserve">KROVININIŲ TRANSPORTO PRIEMONIŲ PRIEŽIŪROS </w:t>
          </w:r>
          <w:r w:rsidR="00BE3A6E">
            <w:rPr>
              <w:rFonts w:ascii="Times New Roman" w:eastAsia="Calibri" w:hAnsi="Times New Roman" w:cs="Times New Roman"/>
              <w:b/>
              <w:bCs/>
              <w:sz w:val="28"/>
              <w:szCs w:val="28"/>
            </w:rPr>
            <w:t xml:space="preserve">MOKYMO </w:t>
          </w:r>
          <w:r w:rsidR="003B4079">
            <w:rPr>
              <w:rFonts w:ascii="Times New Roman" w:eastAsia="Calibri" w:hAnsi="Times New Roman" w:cs="Times New Roman"/>
              <w:b/>
              <w:bCs/>
              <w:sz w:val="28"/>
              <w:szCs w:val="28"/>
            </w:rPr>
            <w:t>PASLAUGŲ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r w:rsidR="003B4079">
            <w:rPr>
              <w:rFonts w:ascii="Times New Roman" w:eastAsia="Calibri" w:hAnsi="Times New Roman" w:cs="Times New Roman"/>
              <w:b/>
              <w:bCs/>
              <w:sz w:val="28"/>
              <w:szCs w:val="28"/>
            </w:rPr>
            <w:t xml:space="preserve"> SKELBIAMOS APKLAUSOS</w:t>
          </w:r>
        </w:p>
        <w:p w14:paraId="1FE33F00" w14:textId="0EC52354" w:rsidR="00EA3746" w:rsidRPr="00EA3746" w:rsidRDefault="00EA3746" w:rsidP="003B4079">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SPECIALIOSIOS SĄLYGOS</w:t>
          </w:r>
        </w:p>
        <w:p w14:paraId="6BF49AF8" w14:textId="77777777" w:rsidR="00EA3746" w:rsidRPr="00EA3746" w:rsidRDefault="00EA3746" w:rsidP="003B4079">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58B90B7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1B43D9D1" w:rsidR="00E76E1F" w:rsidRPr="00172324" w:rsidRDefault="00977CF2">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6CBF2BA5" w:rsidR="00E76E1F" w:rsidRPr="00172324" w:rsidRDefault="00977CF2">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348DEF5F" w:rsidR="00E76E1F" w:rsidRPr="00172324" w:rsidRDefault="00977CF2">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b/>
                    <w:bCs/>
                    <w:noProof/>
                    <w:webHidden/>
                    <w:sz w:val="24"/>
                    <w:szCs w:val="24"/>
                    <w:lang w:val="en-US"/>
                  </w:rPr>
                  <w:t>.</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977CF2">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977CF2">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977CF2">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977CF2">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977CF2">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977CF2"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A84B76"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Ref39666794"/>
      <w:bookmarkStart w:id="9" w:name="_Ref39666796"/>
      <w:bookmarkStart w:id="10" w:name="_Toc48053171"/>
      <w:bookmarkStart w:id="11" w:name="_Toc137194947"/>
      <w:r w:rsidRPr="00A84B76">
        <w:rPr>
          <w:rFonts w:ascii="Times New Roman" w:hAnsi="Times New Roman" w:cs="Times New Roman"/>
          <w:b/>
          <w:color w:val="auto"/>
          <w:sz w:val="24"/>
          <w:szCs w:val="24"/>
        </w:rPr>
        <w:lastRenderedPageBreak/>
        <w:t>Bendra informacij</w:t>
      </w:r>
      <w:r w:rsidR="00B076FD" w:rsidRPr="00A84B76">
        <w:rPr>
          <w:rFonts w:ascii="Times New Roman" w:hAnsi="Times New Roman" w:cs="Times New Roman"/>
          <w:b/>
          <w:color w:val="auto"/>
          <w:sz w:val="24"/>
          <w:szCs w:val="24"/>
        </w:rPr>
        <w:t>a</w:t>
      </w:r>
      <w:bookmarkEnd w:id="11"/>
      <w:r w:rsidR="6B81CCAC" w:rsidRPr="00A84B76">
        <w:rPr>
          <w:rFonts w:ascii="Times New Roman" w:hAnsi="Times New Roman" w:cs="Times New Roman"/>
          <w:b/>
          <w:color w:val="auto"/>
          <w:sz w:val="24"/>
          <w:szCs w:val="24"/>
        </w:rPr>
        <w:t xml:space="preserve"> </w:t>
      </w:r>
    </w:p>
    <w:p w14:paraId="698C5E70" w14:textId="490FD0EB" w:rsidR="00746BAF" w:rsidRPr="00A84B76" w:rsidRDefault="00746BAF" w:rsidP="00746BAF">
      <w:pPr>
        <w:ind w:firstLine="0"/>
        <w:rPr>
          <w:rFonts w:ascii="Times New Roman" w:hAnsi="Times New Roman" w:cs="Times New Roman"/>
          <w:sz w:val="24"/>
          <w:szCs w:val="24"/>
        </w:rPr>
      </w:pPr>
    </w:p>
    <w:p w14:paraId="1643D24E" w14:textId="757ACFE1" w:rsidR="00715724" w:rsidRPr="00A84B76" w:rsidRDefault="002902C1" w:rsidP="00715724">
      <w:pPr>
        <w:spacing w:after="120"/>
        <w:ind w:left="567" w:firstLine="143"/>
        <w:contextualSpacing/>
        <w:rPr>
          <w:rFonts w:ascii="Times New Roman" w:hAnsi="Times New Roman" w:cs="Times New Roman"/>
          <w:sz w:val="24"/>
          <w:szCs w:val="24"/>
        </w:rPr>
      </w:pPr>
      <w:r w:rsidRPr="00A84B76">
        <w:rPr>
          <w:rFonts w:ascii="Times New Roman" w:hAnsi="Times New Roman" w:cs="Times New Roman"/>
          <w:sz w:val="24"/>
          <w:szCs w:val="24"/>
        </w:rPr>
        <w:t xml:space="preserve">1.1. </w:t>
      </w:r>
      <w:r w:rsidR="639AD35A" w:rsidRPr="00A84B76">
        <w:rPr>
          <w:rFonts w:ascii="Times New Roman" w:hAnsi="Times New Roman" w:cs="Times New Roman"/>
          <w:sz w:val="24"/>
          <w:szCs w:val="24"/>
        </w:rPr>
        <w:t>P</w:t>
      </w:r>
      <w:r w:rsidR="00B312C4" w:rsidRPr="00A84B76">
        <w:rPr>
          <w:rFonts w:ascii="Times New Roman" w:hAnsi="Times New Roman" w:cs="Times New Roman"/>
          <w:sz w:val="24"/>
          <w:szCs w:val="24"/>
        </w:rPr>
        <w:t>erkančioji organizacija</w:t>
      </w:r>
      <w:r w:rsidR="00291EAC" w:rsidRPr="00A84B76">
        <w:rPr>
          <w:rFonts w:ascii="Times New Roman" w:hAnsi="Times New Roman" w:cs="Times New Roman"/>
          <w:sz w:val="24"/>
          <w:szCs w:val="24"/>
        </w:rPr>
        <w:t xml:space="preserve"> </w:t>
      </w:r>
      <w:r w:rsidR="00FB3C75" w:rsidRPr="00A84B76">
        <w:rPr>
          <w:rFonts w:ascii="Times New Roman" w:hAnsi="Times New Roman" w:cs="Times New Roman"/>
          <w:sz w:val="24"/>
          <w:szCs w:val="24"/>
        </w:rPr>
        <w:t xml:space="preserve">– </w:t>
      </w:r>
      <w:r w:rsidR="00715724" w:rsidRPr="00A84B76">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54C99B29" w14:textId="53868747" w:rsidR="00C71C6F" w:rsidRPr="00A84B76" w:rsidRDefault="007D27FD" w:rsidP="007D27FD">
      <w:pPr>
        <w:spacing w:line="240" w:lineRule="auto"/>
        <w:ind w:left="710" w:firstLine="0"/>
        <w:rPr>
          <w:rFonts w:ascii="Times New Roman" w:hAnsi="Times New Roman" w:cs="Times New Roman"/>
          <w:sz w:val="24"/>
          <w:szCs w:val="24"/>
        </w:rPr>
      </w:pPr>
      <w:r w:rsidRPr="00A84B76">
        <w:rPr>
          <w:rFonts w:ascii="Times New Roman" w:eastAsia="Calibri" w:hAnsi="Times New Roman" w:cs="Times New Roman"/>
          <w:sz w:val="24"/>
          <w:szCs w:val="24"/>
        </w:rPr>
        <w:t xml:space="preserve">1.2. </w:t>
      </w:r>
      <w:r w:rsidR="00FB3C75" w:rsidRPr="00A84B76">
        <w:rPr>
          <w:rFonts w:ascii="Times New Roman" w:eastAsia="Calibri" w:hAnsi="Times New Roman" w:cs="Times New Roman"/>
          <w:sz w:val="24"/>
          <w:szCs w:val="24"/>
        </w:rPr>
        <w:t xml:space="preserve">Sutartį pasirašys </w:t>
      </w:r>
      <w:r w:rsidR="006B3563" w:rsidRPr="00A84B76">
        <w:rPr>
          <w:rFonts w:ascii="Times New Roman" w:hAnsi="Times New Roman" w:cs="Times New Roman"/>
          <w:sz w:val="24"/>
          <w:szCs w:val="24"/>
        </w:rPr>
        <w:t>perkančioji organizacija</w:t>
      </w:r>
      <w:r w:rsidR="00FB3C75" w:rsidRPr="00A84B76">
        <w:rPr>
          <w:rFonts w:ascii="Times New Roman" w:eastAsia="Calibri" w:hAnsi="Times New Roman" w:cs="Times New Roman"/>
          <w:sz w:val="24"/>
          <w:szCs w:val="24"/>
        </w:rPr>
        <w:t>.</w:t>
      </w:r>
      <w:r w:rsidR="00A56E33" w:rsidRPr="00A84B76">
        <w:rPr>
          <w:rFonts w:ascii="Times New Roman" w:eastAsia="Calibri" w:hAnsi="Times New Roman" w:cs="Times New Roman"/>
          <w:sz w:val="24"/>
          <w:szCs w:val="24"/>
        </w:rPr>
        <w:t xml:space="preserve"> </w:t>
      </w:r>
      <w:r w:rsidR="00CA0CC5" w:rsidRPr="00A84B76">
        <w:rPr>
          <w:rFonts w:ascii="Times New Roman" w:hAnsi="Times New Roman" w:cs="Times New Roman"/>
          <w:color w:val="000000" w:themeColor="text1"/>
          <w:sz w:val="24"/>
          <w:szCs w:val="24"/>
        </w:rPr>
        <w:t xml:space="preserve">  </w:t>
      </w:r>
    </w:p>
    <w:p w14:paraId="73DD58D0" w14:textId="3828CD4C" w:rsidR="00343407" w:rsidRPr="00A84B76" w:rsidRDefault="00503A5B" w:rsidP="00715724">
      <w:pPr>
        <w:spacing w:line="240" w:lineRule="auto"/>
        <w:ind w:left="697" w:firstLine="0"/>
        <w:rPr>
          <w:rFonts w:ascii="Times New Roman" w:hAnsi="Times New Roman" w:cs="Times New Roman"/>
          <w:sz w:val="24"/>
          <w:szCs w:val="24"/>
        </w:rPr>
      </w:pPr>
      <w:r w:rsidRPr="00A84B76">
        <w:rPr>
          <w:rFonts w:ascii="Times New Roman" w:hAnsi="Times New Roman" w:cs="Times New Roman"/>
          <w:sz w:val="24"/>
          <w:szCs w:val="24"/>
        </w:rPr>
        <w:t>1.</w:t>
      </w:r>
      <w:r w:rsidR="007D27FD" w:rsidRPr="00A84B76">
        <w:rPr>
          <w:rFonts w:ascii="Times New Roman" w:hAnsi="Times New Roman" w:cs="Times New Roman"/>
          <w:sz w:val="24"/>
          <w:szCs w:val="24"/>
        </w:rPr>
        <w:t>3</w:t>
      </w:r>
      <w:r w:rsidRPr="00A84B76">
        <w:rPr>
          <w:rFonts w:ascii="Times New Roman" w:hAnsi="Times New Roman" w:cs="Times New Roman"/>
          <w:sz w:val="24"/>
          <w:szCs w:val="24"/>
        </w:rPr>
        <w:t xml:space="preserve">. </w:t>
      </w:r>
      <w:r w:rsidR="00715724" w:rsidRPr="00A84B76">
        <w:rPr>
          <w:rFonts w:ascii="Times New Roman" w:hAnsi="Times New Roman" w:cs="Times New Roman"/>
          <w:sz w:val="24"/>
          <w:szCs w:val="24"/>
        </w:rPr>
        <w:t>Pirkimo Komisija nėra sudaroma.</w:t>
      </w:r>
    </w:p>
    <w:p w14:paraId="7351DD31" w14:textId="38C10B85" w:rsidR="003471E9" w:rsidRPr="00A84B76" w:rsidRDefault="00715724" w:rsidP="003471E9">
      <w:pPr>
        <w:pStyle w:val="ListParagraph"/>
        <w:spacing w:line="240" w:lineRule="auto"/>
        <w:ind w:left="0" w:firstLine="567"/>
        <w:rPr>
          <w:rFonts w:ascii="Times New Roman" w:hAnsi="Times New Roman" w:cs="Times New Roman"/>
          <w:sz w:val="24"/>
          <w:szCs w:val="24"/>
        </w:rPr>
      </w:pPr>
      <w:r w:rsidRPr="00A84B76">
        <w:rPr>
          <w:rFonts w:ascii="Times New Roman" w:hAnsi="Times New Roman" w:cs="Times New Roman"/>
          <w:i/>
          <w:iCs/>
          <w:color w:val="FF0000"/>
          <w:sz w:val="24"/>
          <w:szCs w:val="24"/>
        </w:rPr>
        <w:t xml:space="preserve">  </w:t>
      </w:r>
      <w:r w:rsidR="004F6423" w:rsidRPr="00A84B76">
        <w:rPr>
          <w:rFonts w:ascii="Times New Roman" w:hAnsi="Times New Roman" w:cs="Times New Roman"/>
          <w:sz w:val="24"/>
          <w:szCs w:val="24"/>
        </w:rPr>
        <w:t>1.</w:t>
      </w:r>
      <w:r w:rsidR="007D27FD" w:rsidRPr="00A84B76">
        <w:rPr>
          <w:rFonts w:ascii="Times New Roman" w:hAnsi="Times New Roman" w:cs="Times New Roman"/>
          <w:sz w:val="24"/>
          <w:szCs w:val="24"/>
        </w:rPr>
        <w:t>4</w:t>
      </w:r>
      <w:r w:rsidR="004F6423" w:rsidRPr="00A84B76">
        <w:rPr>
          <w:rFonts w:ascii="Times New Roman" w:hAnsi="Times New Roman" w:cs="Times New Roman"/>
          <w:sz w:val="24"/>
          <w:szCs w:val="24"/>
        </w:rPr>
        <w:t>.</w:t>
      </w:r>
      <w:r w:rsidR="004F6423" w:rsidRPr="00A84B76">
        <w:rPr>
          <w:rFonts w:ascii="Times New Roman" w:hAnsi="Times New Roman" w:cs="Times New Roman"/>
          <w:i/>
          <w:iCs/>
          <w:sz w:val="24"/>
          <w:szCs w:val="24"/>
        </w:rPr>
        <w:t xml:space="preserve"> </w:t>
      </w:r>
      <w:r w:rsidR="00D459E3" w:rsidRPr="00A84B76">
        <w:rPr>
          <w:rFonts w:ascii="Times New Roman" w:hAnsi="Times New Roman" w:cs="Times New Roman"/>
          <w:sz w:val="24"/>
          <w:szCs w:val="24"/>
        </w:rPr>
        <w:t xml:space="preserve">Atliekamas žaliasis pirkimas. Pirkimas vykdomas vadovaujantis </w:t>
      </w:r>
      <w:hyperlink r:id="rId11" w:history="1">
        <w:r w:rsidR="00D459E3" w:rsidRPr="00A84B76">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A84B76">
        <w:rPr>
          <w:rFonts w:ascii="Times New Roman" w:hAnsi="Times New Roman" w:cs="Times New Roman"/>
          <w:sz w:val="24"/>
          <w:szCs w:val="24"/>
        </w:rPr>
        <w:t xml:space="preserve">“ </w:t>
      </w:r>
      <w:r w:rsidR="00CC2F01" w:rsidRPr="00A84B76">
        <w:rPr>
          <w:rFonts w:ascii="Times New Roman" w:hAnsi="Times New Roman" w:cs="Times New Roman"/>
          <w:color w:val="000000" w:themeColor="text1"/>
          <w:sz w:val="24"/>
          <w:szCs w:val="24"/>
        </w:rPr>
        <w:t>4.4.4.</w:t>
      </w:r>
      <w:r w:rsidR="00D459E3" w:rsidRPr="00A84B76">
        <w:rPr>
          <w:rFonts w:ascii="Times New Roman" w:hAnsi="Times New Roman" w:cs="Times New Roman"/>
          <w:i/>
          <w:color w:val="000000" w:themeColor="text1"/>
          <w:sz w:val="24"/>
          <w:szCs w:val="24"/>
        </w:rPr>
        <w:t xml:space="preserve"> </w:t>
      </w:r>
      <w:r w:rsidR="00D459E3" w:rsidRPr="00A84B76">
        <w:rPr>
          <w:rFonts w:ascii="Times New Roman" w:hAnsi="Times New Roman" w:cs="Times New Roman"/>
          <w:color w:val="000000" w:themeColor="text1"/>
          <w:sz w:val="24"/>
          <w:szCs w:val="24"/>
        </w:rPr>
        <w:t xml:space="preserve"> </w:t>
      </w:r>
      <w:r w:rsidR="00D459E3" w:rsidRPr="00A84B76">
        <w:rPr>
          <w:rFonts w:ascii="Times New Roman" w:hAnsi="Times New Roman" w:cs="Times New Roman"/>
          <w:sz w:val="24"/>
          <w:szCs w:val="24"/>
        </w:rPr>
        <w:t>punktu (-</w:t>
      </w:r>
      <w:proofErr w:type="spellStart"/>
      <w:r w:rsidR="00D459E3" w:rsidRPr="00A84B76">
        <w:rPr>
          <w:rFonts w:ascii="Times New Roman" w:hAnsi="Times New Roman" w:cs="Times New Roman"/>
          <w:sz w:val="24"/>
          <w:szCs w:val="24"/>
        </w:rPr>
        <w:t>ais</w:t>
      </w:r>
      <w:proofErr w:type="spellEnd"/>
      <w:r w:rsidR="00D459E3" w:rsidRPr="00A84B76">
        <w:rPr>
          <w:rFonts w:ascii="Times New Roman" w:hAnsi="Times New Roman" w:cs="Times New Roman"/>
          <w:sz w:val="24"/>
          <w:szCs w:val="24"/>
        </w:rPr>
        <w:t xml:space="preserve">). </w:t>
      </w:r>
    </w:p>
    <w:p w14:paraId="4ED932F3" w14:textId="6935179A" w:rsidR="00FB3C75" w:rsidRPr="00A84B76"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A84B76">
        <w:rPr>
          <w:rFonts w:ascii="Times New Roman" w:hAnsi="Times New Roman" w:cs="Times New Roman"/>
          <w:b/>
          <w:color w:val="auto"/>
          <w:sz w:val="24"/>
          <w:szCs w:val="24"/>
        </w:rPr>
        <w:t>Pirkimo objektas</w:t>
      </w:r>
      <w:bookmarkEnd w:id="12"/>
    </w:p>
    <w:p w14:paraId="7D847502" w14:textId="77777777" w:rsidR="00FB3C75" w:rsidRPr="00A84B76" w:rsidRDefault="00FB3C75" w:rsidP="00E62E95">
      <w:pPr>
        <w:spacing w:line="240" w:lineRule="auto"/>
        <w:ind w:firstLine="0"/>
        <w:rPr>
          <w:rFonts w:ascii="Times New Roman" w:hAnsi="Times New Roman" w:cs="Times New Roman"/>
          <w:sz w:val="24"/>
          <w:szCs w:val="24"/>
        </w:rPr>
      </w:pPr>
    </w:p>
    <w:p w14:paraId="4B79282B" w14:textId="44F8F632" w:rsidR="003B4079" w:rsidRPr="00A84B76" w:rsidRDefault="4A330118" w:rsidP="00EF592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A84B76">
        <w:rPr>
          <w:rFonts w:ascii="Times New Roman" w:hAnsi="Times New Roman" w:cs="Times New Roman"/>
          <w:sz w:val="24"/>
          <w:szCs w:val="24"/>
        </w:rPr>
        <w:t xml:space="preserve"> </w:t>
      </w:r>
      <w:r w:rsidR="00651664" w:rsidRPr="00A84B76">
        <w:rPr>
          <w:rFonts w:ascii="Times New Roman" w:hAnsi="Times New Roman" w:cs="Times New Roman"/>
          <w:sz w:val="24"/>
          <w:szCs w:val="24"/>
        </w:rPr>
        <w:t xml:space="preserve">Perkančioji organizacija </w:t>
      </w:r>
      <w:r w:rsidR="00FB3C75" w:rsidRPr="00A84B76">
        <w:rPr>
          <w:rFonts w:ascii="Times New Roman" w:eastAsia="Calibri" w:hAnsi="Times New Roman" w:cs="Times New Roman"/>
          <w:color w:val="000000" w:themeColor="text1"/>
          <w:sz w:val="24"/>
          <w:szCs w:val="24"/>
        </w:rPr>
        <w:t xml:space="preserve">numato </w:t>
      </w:r>
      <w:r w:rsidR="002C6B5A" w:rsidRPr="00A84B76">
        <w:rPr>
          <w:rFonts w:ascii="Times New Roman" w:eastAsia="Calibri" w:hAnsi="Times New Roman" w:cs="Times New Roman"/>
          <w:color w:val="000000" w:themeColor="text1"/>
          <w:sz w:val="24"/>
          <w:szCs w:val="24"/>
        </w:rPr>
        <w:t xml:space="preserve">įsigyti </w:t>
      </w:r>
      <w:r w:rsidR="0042053B" w:rsidRPr="00A84B76">
        <w:rPr>
          <w:rFonts w:ascii="Times New Roman" w:eastAsia="Calibri" w:hAnsi="Times New Roman" w:cs="Times New Roman"/>
          <w:color w:val="538135" w:themeColor="accent6" w:themeShade="BF"/>
          <w:sz w:val="24"/>
          <w:szCs w:val="24"/>
        </w:rPr>
        <w:t>krovininių transporto priemonių priežiūros specialisto</w:t>
      </w:r>
      <w:r w:rsidR="00BA5C3E" w:rsidRPr="00A84B76">
        <w:rPr>
          <w:rFonts w:ascii="Times New Roman" w:eastAsia="Calibri" w:hAnsi="Times New Roman" w:cs="Times New Roman"/>
          <w:color w:val="538135" w:themeColor="accent6" w:themeShade="BF"/>
          <w:sz w:val="24"/>
          <w:szCs w:val="24"/>
        </w:rPr>
        <w:t xml:space="preserve"> mokymo paslaugas.</w:t>
      </w:r>
      <w:r w:rsidR="00412AAA" w:rsidRPr="00A84B76">
        <w:rPr>
          <w:rFonts w:ascii="Times New Roman" w:eastAsia="Calibri" w:hAnsi="Times New Roman" w:cs="Times New Roman"/>
          <w:color w:val="000000" w:themeColor="text1"/>
          <w:sz w:val="24"/>
          <w:szCs w:val="24"/>
        </w:rPr>
        <w:t xml:space="preserve"> </w:t>
      </w:r>
      <w:r w:rsidR="00FB3C75" w:rsidRPr="00A84B76">
        <w:rPr>
          <w:rFonts w:ascii="Times New Roman" w:hAnsi="Times New Roman" w:cs="Times New Roman"/>
          <w:sz w:val="24"/>
          <w:szCs w:val="24"/>
        </w:rPr>
        <w:t xml:space="preserve">Reikalavimai </w:t>
      </w:r>
      <w:r w:rsidR="00966703" w:rsidRPr="00A84B76">
        <w:rPr>
          <w:rFonts w:ascii="Times New Roman" w:hAnsi="Times New Roman" w:cs="Times New Roman"/>
          <w:sz w:val="24"/>
          <w:szCs w:val="24"/>
        </w:rPr>
        <w:t>p</w:t>
      </w:r>
      <w:r w:rsidR="00FB3C75" w:rsidRPr="00A84B76">
        <w:rPr>
          <w:rFonts w:ascii="Times New Roman" w:hAnsi="Times New Roman" w:cs="Times New Roman"/>
          <w:sz w:val="24"/>
          <w:szCs w:val="24"/>
        </w:rPr>
        <w:t>irkimo objektui nustatyti</w:t>
      </w:r>
      <w:r w:rsidR="00AE2AEF" w:rsidRPr="00A84B76">
        <w:rPr>
          <w:rFonts w:ascii="Times New Roman" w:hAnsi="Times New Roman" w:cs="Times New Roman"/>
          <w:sz w:val="24"/>
          <w:szCs w:val="24"/>
        </w:rPr>
        <w:t xml:space="preserve"> </w:t>
      </w:r>
      <w:r w:rsidR="00966703" w:rsidRPr="00A84B76">
        <w:rPr>
          <w:rFonts w:ascii="Times New Roman" w:hAnsi="Times New Roman" w:cs="Times New Roman"/>
          <w:sz w:val="24"/>
          <w:szCs w:val="24"/>
        </w:rPr>
        <w:t>s</w:t>
      </w:r>
      <w:r w:rsidR="00044836" w:rsidRPr="00A84B76">
        <w:rPr>
          <w:rFonts w:ascii="Times New Roman" w:hAnsi="Times New Roman" w:cs="Times New Roman"/>
          <w:sz w:val="24"/>
          <w:szCs w:val="24"/>
        </w:rPr>
        <w:t>pecialiųjų p</w:t>
      </w:r>
      <w:r w:rsidR="00AE2AEF" w:rsidRPr="00A84B76">
        <w:rPr>
          <w:rFonts w:ascii="Times New Roman" w:hAnsi="Times New Roman" w:cs="Times New Roman"/>
          <w:sz w:val="24"/>
          <w:szCs w:val="24"/>
        </w:rPr>
        <w:t xml:space="preserve">irkimo sąlygų </w:t>
      </w:r>
      <w:r w:rsidR="00CD15B4" w:rsidRPr="00A84B76">
        <w:rPr>
          <w:rFonts w:ascii="Times New Roman" w:hAnsi="Times New Roman" w:cs="Times New Roman"/>
          <w:color w:val="000000" w:themeColor="text1"/>
          <w:sz w:val="24"/>
          <w:szCs w:val="24"/>
        </w:rPr>
        <w:t>4</w:t>
      </w:r>
      <w:r w:rsidR="00C21616" w:rsidRPr="00A84B76">
        <w:rPr>
          <w:rFonts w:ascii="Times New Roman" w:hAnsi="Times New Roman" w:cs="Times New Roman"/>
          <w:color w:val="000000" w:themeColor="text1"/>
          <w:sz w:val="24"/>
          <w:szCs w:val="24"/>
        </w:rPr>
        <w:t xml:space="preserve"> </w:t>
      </w:r>
      <w:r w:rsidR="00AE2AEF" w:rsidRPr="00A84B76">
        <w:rPr>
          <w:rFonts w:ascii="Times New Roman" w:hAnsi="Times New Roman" w:cs="Times New Roman"/>
          <w:sz w:val="24"/>
          <w:szCs w:val="24"/>
        </w:rPr>
        <w:t>priede.</w:t>
      </w:r>
      <w:r w:rsidR="00AE7F03" w:rsidRPr="00A84B76">
        <w:rPr>
          <w:rFonts w:ascii="Times New Roman" w:hAnsi="Times New Roman" w:cs="Times New Roman"/>
          <w:sz w:val="24"/>
          <w:szCs w:val="24"/>
        </w:rPr>
        <w:t xml:space="preserve"> Bendra sutarties kaina</w:t>
      </w:r>
      <w:r w:rsidR="00A832BC" w:rsidRPr="00A84B76">
        <w:rPr>
          <w:rFonts w:ascii="Times New Roman" w:hAnsi="Times New Roman" w:cs="Times New Roman"/>
          <w:sz w:val="24"/>
          <w:szCs w:val="24"/>
        </w:rPr>
        <w:t xml:space="preserve"> </w:t>
      </w:r>
      <w:r w:rsidR="003B4079" w:rsidRPr="00A84B76">
        <w:rPr>
          <w:rFonts w:ascii="Times New Roman" w:hAnsi="Times New Roman" w:cs="Times New Roman"/>
          <w:sz w:val="24"/>
          <w:szCs w:val="24"/>
        </w:rPr>
        <w:t xml:space="preserve">negali viršyti </w:t>
      </w:r>
      <w:r w:rsidR="0042053B" w:rsidRPr="00A84B76">
        <w:rPr>
          <w:rFonts w:ascii="Times New Roman" w:hAnsi="Times New Roman" w:cs="Times New Roman"/>
          <w:sz w:val="24"/>
          <w:szCs w:val="24"/>
        </w:rPr>
        <w:t>20826,45</w:t>
      </w:r>
      <w:r w:rsidR="00ED2572" w:rsidRPr="00A84B76">
        <w:rPr>
          <w:rFonts w:ascii="Times New Roman" w:hAnsi="Times New Roman" w:cs="Times New Roman"/>
          <w:sz w:val="24"/>
          <w:szCs w:val="24"/>
        </w:rPr>
        <w:t xml:space="preserve"> EUR </w:t>
      </w:r>
      <w:r w:rsidR="00A832BC" w:rsidRPr="00A84B76">
        <w:rPr>
          <w:rFonts w:ascii="Times New Roman" w:hAnsi="Times New Roman" w:cs="Times New Roman"/>
          <w:sz w:val="24"/>
          <w:szCs w:val="24"/>
        </w:rPr>
        <w:t>be PVM</w:t>
      </w:r>
      <w:r w:rsidR="000D2F7A" w:rsidRPr="00A84B76">
        <w:rPr>
          <w:rFonts w:ascii="Times New Roman" w:hAnsi="Times New Roman" w:cs="Times New Roman"/>
          <w:sz w:val="24"/>
          <w:szCs w:val="24"/>
        </w:rPr>
        <w:t xml:space="preserve">, </w:t>
      </w:r>
      <w:r w:rsidR="007B472D" w:rsidRPr="00A84B76">
        <w:rPr>
          <w:rFonts w:ascii="Times New Roman" w:hAnsi="Times New Roman" w:cs="Times New Roman"/>
          <w:sz w:val="24"/>
          <w:szCs w:val="24"/>
        </w:rPr>
        <w:t xml:space="preserve"> </w:t>
      </w:r>
      <w:r w:rsidR="0042053B" w:rsidRPr="00A84B76">
        <w:rPr>
          <w:rFonts w:ascii="Times New Roman" w:hAnsi="Times New Roman" w:cs="Times New Roman"/>
          <w:sz w:val="24"/>
          <w:szCs w:val="24"/>
        </w:rPr>
        <w:t>25200</w:t>
      </w:r>
      <w:r w:rsidR="00CE7024" w:rsidRPr="00A84B76">
        <w:rPr>
          <w:rFonts w:ascii="Times New Roman" w:hAnsi="Times New Roman" w:cs="Times New Roman"/>
          <w:sz w:val="24"/>
          <w:szCs w:val="24"/>
        </w:rPr>
        <w:t>,00</w:t>
      </w:r>
      <w:r w:rsidR="00BE5F2A" w:rsidRPr="00A84B76">
        <w:rPr>
          <w:rFonts w:ascii="Times New Roman" w:hAnsi="Times New Roman" w:cs="Times New Roman"/>
          <w:sz w:val="24"/>
          <w:szCs w:val="24"/>
        </w:rPr>
        <w:t xml:space="preserve"> EUR</w:t>
      </w:r>
      <w:r w:rsidR="004441F8" w:rsidRPr="00A84B76">
        <w:rPr>
          <w:rFonts w:ascii="Times New Roman" w:hAnsi="Times New Roman" w:cs="Times New Roman"/>
          <w:sz w:val="24"/>
          <w:szCs w:val="24"/>
        </w:rPr>
        <w:t xml:space="preserve"> su PVM</w:t>
      </w:r>
      <w:r w:rsidR="00BE5F2A" w:rsidRPr="00A84B76">
        <w:rPr>
          <w:rFonts w:ascii="Times New Roman" w:hAnsi="Times New Roman" w:cs="Times New Roman"/>
          <w:sz w:val="24"/>
          <w:szCs w:val="24"/>
        </w:rPr>
        <w:t xml:space="preserve">, </w:t>
      </w:r>
      <w:r w:rsidR="00A832BC" w:rsidRPr="00A84B76">
        <w:rPr>
          <w:rFonts w:ascii="Times New Roman" w:hAnsi="Times New Roman" w:cs="Times New Roman"/>
          <w:sz w:val="24"/>
          <w:szCs w:val="24"/>
        </w:rPr>
        <w:t xml:space="preserve">sutarties </w:t>
      </w:r>
      <w:r w:rsidR="00BE5F2A" w:rsidRPr="00A84B76">
        <w:rPr>
          <w:rFonts w:ascii="Times New Roman" w:hAnsi="Times New Roman" w:cs="Times New Roman"/>
          <w:sz w:val="24"/>
          <w:szCs w:val="24"/>
        </w:rPr>
        <w:t>trukmė</w:t>
      </w:r>
      <w:r w:rsidR="004C094B" w:rsidRPr="00A84B76">
        <w:rPr>
          <w:rFonts w:ascii="Times New Roman" w:hAnsi="Times New Roman" w:cs="Times New Roman"/>
          <w:sz w:val="24"/>
          <w:szCs w:val="24"/>
        </w:rPr>
        <w:t xml:space="preserve"> </w:t>
      </w:r>
      <w:r w:rsidR="00BE5F2A" w:rsidRPr="00A84B76">
        <w:rPr>
          <w:rFonts w:ascii="Times New Roman" w:hAnsi="Times New Roman" w:cs="Times New Roman"/>
          <w:sz w:val="24"/>
          <w:szCs w:val="24"/>
        </w:rPr>
        <w:t xml:space="preserve"> </w:t>
      </w:r>
      <w:r w:rsidR="003B4079" w:rsidRPr="00A84B76">
        <w:rPr>
          <w:rFonts w:ascii="Times New Roman" w:hAnsi="Times New Roman" w:cs="Times New Roman"/>
          <w:sz w:val="24"/>
          <w:szCs w:val="24"/>
        </w:rPr>
        <w:t>3 mėn.</w:t>
      </w:r>
    </w:p>
    <w:p w14:paraId="488DB671" w14:textId="72EB22FD" w:rsidR="003B4079" w:rsidRPr="00A84B76" w:rsidRDefault="003B4079" w:rsidP="003B4079">
      <w:pPr>
        <w:pStyle w:val="NoSpacing"/>
        <w:tabs>
          <w:tab w:val="left" w:pos="1134"/>
        </w:tabs>
        <w:spacing w:after="120"/>
        <w:ind w:left="284" w:firstLine="0"/>
        <w:contextualSpacing/>
        <w:rPr>
          <w:rFonts w:ascii="Times New Roman" w:hAnsi="Times New Roman" w:cs="Times New Roman"/>
          <w:color w:val="000000" w:themeColor="text1"/>
          <w:sz w:val="24"/>
          <w:szCs w:val="24"/>
        </w:rPr>
      </w:pPr>
      <w:r w:rsidRPr="00A84B76">
        <w:rPr>
          <w:rFonts w:ascii="Times New Roman" w:hAnsi="Times New Roman" w:cs="Times New Roman"/>
          <w:color w:val="000000" w:themeColor="text1"/>
          <w:sz w:val="24"/>
          <w:szCs w:val="24"/>
        </w:rPr>
        <w:t xml:space="preserve">       2.2.</w:t>
      </w:r>
      <w:r w:rsidRPr="00A84B76">
        <w:rPr>
          <w:rFonts w:ascii="Times New Roman" w:hAnsi="Times New Roman" w:cs="Times New Roman"/>
          <w:color w:val="000000" w:themeColor="text1"/>
          <w:sz w:val="24"/>
          <w:szCs w:val="24"/>
        </w:rPr>
        <w:tab/>
        <w:t xml:space="preserve"> Paslaugų teikimo pradžia –   Paslaugų teikimo laikas nuo   2026-01-05 iki 2026-01-30.</w:t>
      </w:r>
    </w:p>
    <w:p w14:paraId="7F9CDABF" w14:textId="2C4D165F" w:rsidR="003B4079" w:rsidRPr="00A84B76" w:rsidRDefault="003B4079" w:rsidP="003B4079">
      <w:pPr>
        <w:pStyle w:val="NoSpacing"/>
        <w:contextualSpacing/>
        <w:rPr>
          <w:rFonts w:ascii="Times New Roman" w:hAnsi="Times New Roman" w:cs="Times New Roman"/>
          <w:color w:val="000000" w:themeColor="text1"/>
          <w:sz w:val="24"/>
          <w:szCs w:val="24"/>
        </w:rPr>
      </w:pPr>
      <w:r w:rsidRPr="00A84B76">
        <w:rPr>
          <w:rFonts w:ascii="Times New Roman" w:hAnsi="Times New Roman" w:cs="Times New Roman"/>
          <w:color w:val="000000" w:themeColor="text1"/>
          <w:sz w:val="24"/>
          <w:szCs w:val="24"/>
        </w:rPr>
        <w:t>2.2.1. Paslaugas teikti ne didesniu,  nei 20 km spinduliu nuo karių faktinės tarnybos vietos  Tiekėjo nurodyti adresu) pagal ,,</w:t>
      </w:r>
      <w:r w:rsidR="00772E84" w:rsidRPr="00A84B76">
        <w:rPr>
          <w:rFonts w:ascii="Times New Roman" w:hAnsi="Times New Roman" w:cs="Times New Roman"/>
          <w:color w:val="000000" w:themeColor="text1"/>
          <w:sz w:val="24"/>
          <w:szCs w:val="24"/>
        </w:rPr>
        <w:t xml:space="preserve">Krovininių transporto priemonių priežiūros specialisto </w:t>
      </w:r>
      <w:r w:rsidRPr="00A84B76">
        <w:rPr>
          <w:rFonts w:ascii="Times New Roman" w:hAnsi="Times New Roman" w:cs="Times New Roman"/>
          <w:color w:val="000000" w:themeColor="text1"/>
          <w:sz w:val="24"/>
          <w:szCs w:val="24"/>
        </w:rPr>
        <w:t>mokymo techninės specifikacijos“ nurodytas sąlygas.</w:t>
      </w:r>
    </w:p>
    <w:p w14:paraId="3F80DF73" w14:textId="365F1EE0" w:rsidR="003B4079" w:rsidRPr="00A84B76" w:rsidRDefault="003B4079" w:rsidP="003B4079">
      <w:pPr>
        <w:pStyle w:val="NoSpacing"/>
        <w:contextualSpacing/>
        <w:rPr>
          <w:rFonts w:ascii="Times New Roman" w:hAnsi="Times New Roman" w:cs="Times New Roman"/>
          <w:color w:val="000000" w:themeColor="text1"/>
          <w:sz w:val="24"/>
          <w:szCs w:val="24"/>
        </w:rPr>
      </w:pPr>
      <w:r w:rsidRPr="00A84B76">
        <w:rPr>
          <w:rFonts w:ascii="Times New Roman" w:hAnsi="Times New Roman" w:cs="Times New Roman"/>
          <w:color w:val="000000" w:themeColor="text1"/>
          <w:sz w:val="24"/>
          <w:szCs w:val="24"/>
        </w:rPr>
        <w:t>2.2.2..Karių faktinės tarnybos vietos adresas yra Vytauto g. 72, Marijampolė</w:t>
      </w:r>
      <w:r w:rsidR="00772E84" w:rsidRPr="00A84B76">
        <w:rPr>
          <w:rFonts w:ascii="Times New Roman" w:hAnsi="Times New Roman" w:cs="Times New Roman"/>
          <w:color w:val="000000" w:themeColor="text1"/>
          <w:sz w:val="24"/>
          <w:szCs w:val="24"/>
        </w:rPr>
        <w:t>.</w:t>
      </w:r>
    </w:p>
    <w:p w14:paraId="6A588B1C" w14:textId="1F814F20" w:rsidR="003B4079" w:rsidRPr="00BA5C3E" w:rsidRDefault="003B4079" w:rsidP="003B4079">
      <w:pPr>
        <w:pStyle w:val="NoSpacing"/>
        <w:contextualSpacing/>
        <w:rPr>
          <w:rFonts w:ascii="Times New Roman" w:hAnsi="Times New Roman" w:cs="Times New Roman"/>
          <w:color w:val="000000" w:themeColor="text1"/>
          <w:sz w:val="24"/>
          <w:szCs w:val="24"/>
        </w:rPr>
      </w:pPr>
      <w:r w:rsidRPr="00A84B76">
        <w:rPr>
          <w:rFonts w:ascii="Times New Roman" w:hAnsi="Times New Roman" w:cs="Times New Roman"/>
          <w:color w:val="000000" w:themeColor="text1"/>
          <w:sz w:val="24"/>
          <w:szCs w:val="24"/>
        </w:rPr>
        <w:t>1.2.3. Baigus mokymo kursą, išduodami baigimo pažymėjimai.</w:t>
      </w:r>
      <w:r w:rsidRPr="00BA5C3E">
        <w:rPr>
          <w:rFonts w:ascii="Times New Roman" w:hAnsi="Times New Roman" w:cs="Times New Roman"/>
          <w:color w:val="000000" w:themeColor="text1"/>
          <w:sz w:val="24"/>
          <w:szCs w:val="24"/>
        </w:rPr>
        <w:t xml:space="preserve"> </w:t>
      </w:r>
    </w:p>
    <w:p w14:paraId="49117D58" w14:textId="20294569" w:rsidR="005D280D" w:rsidRPr="00BA5C3E" w:rsidRDefault="002C41AA" w:rsidP="003B4079">
      <w:pPr>
        <w:pStyle w:val="NoSpacing"/>
        <w:contextualSpacing/>
        <w:rPr>
          <w:rFonts w:ascii="Times New Roman" w:hAnsi="Times New Roman" w:cs="Times New Roman"/>
          <w:sz w:val="24"/>
          <w:szCs w:val="24"/>
        </w:rPr>
      </w:pPr>
      <w:r w:rsidRPr="00BA5C3E">
        <w:rPr>
          <w:rFonts w:ascii="Times New Roman" w:hAnsi="Times New Roman" w:cs="Times New Roman"/>
          <w:sz w:val="24"/>
          <w:szCs w:val="24"/>
        </w:rPr>
        <w:t>2.2.</w:t>
      </w:r>
      <w:r w:rsidR="00ED1C85" w:rsidRPr="00BA5C3E">
        <w:rPr>
          <w:rFonts w:ascii="Times New Roman" w:hAnsi="Times New Roman" w:cs="Times New Roman"/>
          <w:sz w:val="24"/>
          <w:szCs w:val="24"/>
        </w:rPr>
        <w:t xml:space="preserve"> </w:t>
      </w:r>
      <w:r w:rsidR="00FB3C75" w:rsidRPr="00BA5C3E">
        <w:rPr>
          <w:rFonts w:ascii="Times New Roman" w:hAnsi="Times New Roman" w:cs="Times New Roman"/>
          <w:sz w:val="24"/>
          <w:szCs w:val="24"/>
        </w:rPr>
        <w:t>Pirkimo objektas į dalis neskaidomas.</w:t>
      </w:r>
      <w:r w:rsidR="00702B7B" w:rsidRPr="00BA5C3E">
        <w:rPr>
          <w:rFonts w:ascii="Times New Roman" w:hAnsi="Times New Roman" w:cs="Times New Roman"/>
          <w:sz w:val="24"/>
          <w:szCs w:val="24"/>
        </w:rPr>
        <w:t xml:space="preserve"> Pirkimo apimtys, reikalavimai ir techninė specifikacija apibrėžti </w:t>
      </w:r>
      <w:r w:rsidR="00C314B2" w:rsidRPr="00BA5C3E">
        <w:rPr>
          <w:rFonts w:ascii="Times New Roman" w:hAnsi="Times New Roman" w:cs="Times New Roman"/>
          <w:sz w:val="24"/>
          <w:szCs w:val="24"/>
        </w:rPr>
        <w:t>s</w:t>
      </w:r>
      <w:r w:rsidR="000B6976" w:rsidRPr="00BA5C3E">
        <w:rPr>
          <w:rFonts w:ascii="Times New Roman" w:hAnsi="Times New Roman" w:cs="Times New Roman"/>
          <w:sz w:val="24"/>
          <w:szCs w:val="24"/>
        </w:rPr>
        <w:t>pecialiųjų p</w:t>
      </w:r>
      <w:r w:rsidR="00702B7B" w:rsidRPr="00BA5C3E">
        <w:rPr>
          <w:rFonts w:ascii="Times New Roman" w:hAnsi="Times New Roman" w:cs="Times New Roman"/>
          <w:sz w:val="24"/>
          <w:szCs w:val="24"/>
        </w:rPr>
        <w:t xml:space="preserve">irkimo sąlygų </w:t>
      </w:r>
      <w:r w:rsidR="003A1E72" w:rsidRPr="00BA5C3E">
        <w:rPr>
          <w:rFonts w:ascii="Times New Roman" w:hAnsi="Times New Roman" w:cs="Times New Roman"/>
          <w:color w:val="000000" w:themeColor="text1"/>
          <w:sz w:val="24"/>
          <w:szCs w:val="24"/>
        </w:rPr>
        <w:t>4 ir 5</w:t>
      </w:r>
      <w:r w:rsidR="002212E3" w:rsidRPr="00BA5C3E">
        <w:rPr>
          <w:rFonts w:ascii="Times New Roman" w:hAnsi="Times New Roman" w:cs="Times New Roman"/>
          <w:color w:val="00B050"/>
          <w:sz w:val="24"/>
          <w:szCs w:val="24"/>
        </w:rPr>
        <w:t xml:space="preserve"> </w:t>
      </w:r>
      <w:r w:rsidR="003A1E72" w:rsidRPr="00BA5C3E">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BA5C3E">
        <w:rPr>
          <w:rFonts w:ascii="Times New Roman" w:hAnsi="Times New Roman" w:cs="Times New Roman"/>
          <w:sz w:val="24"/>
          <w:szCs w:val="24"/>
        </w:rPr>
        <w:t>2.</w:t>
      </w:r>
      <w:r w:rsidR="001F568A" w:rsidRPr="00BA5C3E">
        <w:rPr>
          <w:rFonts w:ascii="Times New Roman" w:hAnsi="Times New Roman" w:cs="Times New Roman"/>
          <w:sz w:val="24"/>
          <w:szCs w:val="24"/>
        </w:rPr>
        <w:t>3</w:t>
      </w:r>
      <w:r w:rsidRPr="00BA5C3E">
        <w:rPr>
          <w:rFonts w:ascii="Times New Roman" w:hAnsi="Times New Roman" w:cs="Times New Roman"/>
          <w:sz w:val="24"/>
          <w:szCs w:val="24"/>
        </w:rPr>
        <w:t>. Jeigu apibūdinant pirkimo objektą techninėje specifikacijoje nurodytas</w:t>
      </w:r>
      <w:r w:rsidRPr="00483219">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0524AC"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0524AC">
        <w:rPr>
          <w:rFonts w:ascii="Times New Roman" w:hAnsi="Times New Roman" w:cs="Times New Roman"/>
          <w:sz w:val="24"/>
          <w:szCs w:val="24"/>
        </w:rPr>
        <w:lastRenderedPageBreak/>
        <w:t>Reikalavimai dėl tiekėjo ir</w:t>
      </w:r>
      <w:r w:rsidR="00F17EDA" w:rsidRPr="000524AC">
        <w:rPr>
          <w:rFonts w:ascii="Times New Roman" w:hAnsi="Times New Roman" w:cs="Times New Roman"/>
          <w:sz w:val="24"/>
          <w:szCs w:val="24"/>
        </w:rPr>
        <w:t xml:space="preserve"> </w:t>
      </w:r>
      <w:r w:rsidRPr="000524AC">
        <w:rPr>
          <w:rFonts w:ascii="Times New Roman" w:hAnsi="Times New Roman" w:cs="Times New Roman"/>
          <w:sz w:val="24"/>
          <w:szCs w:val="24"/>
        </w:rPr>
        <w:t>subtiekėjų</w:t>
      </w:r>
      <w:r w:rsidR="00DF6485" w:rsidRPr="000524AC">
        <w:rPr>
          <w:rFonts w:ascii="Times New Roman" w:hAnsi="Times New Roman" w:cs="Times New Roman"/>
          <w:sz w:val="24"/>
          <w:szCs w:val="24"/>
        </w:rPr>
        <w:t xml:space="preserve"> </w:t>
      </w:r>
      <w:r w:rsidR="00A857C4" w:rsidRPr="000524AC">
        <w:rPr>
          <w:rFonts w:ascii="Times New Roman" w:hAnsi="Times New Roman" w:cs="Times New Roman"/>
          <w:sz w:val="24"/>
          <w:szCs w:val="24"/>
        </w:rPr>
        <w:t xml:space="preserve">ūkio subjektų, kurių pajėgumais </w:t>
      </w:r>
      <w:r w:rsidR="00CF1B69" w:rsidRPr="000524AC">
        <w:rPr>
          <w:rFonts w:ascii="Times New Roman" w:hAnsi="Times New Roman" w:cs="Times New Roman"/>
          <w:sz w:val="24"/>
          <w:szCs w:val="24"/>
        </w:rPr>
        <w:t>tiekėjas remiasi,</w:t>
      </w:r>
      <w:r w:rsidR="00FB4B5E" w:rsidRPr="000524AC">
        <w:rPr>
          <w:rFonts w:ascii="Times New Roman" w:hAnsi="Times New Roman" w:cs="Times New Roman"/>
          <w:sz w:val="24"/>
          <w:szCs w:val="24"/>
        </w:rPr>
        <w:t xml:space="preserve"> </w:t>
      </w:r>
      <w:r w:rsidRPr="000524AC">
        <w:rPr>
          <w:rFonts w:ascii="Times New Roman" w:hAnsi="Times New Roman" w:cs="Times New Roman"/>
          <w:sz w:val="24"/>
          <w:szCs w:val="24"/>
        </w:rPr>
        <w:t>pašalinimo pagrindų nebuvimo</w:t>
      </w:r>
      <w:r w:rsidR="004A415C" w:rsidRPr="000524AC">
        <w:rPr>
          <w:rFonts w:ascii="Times New Roman" w:hAnsi="Times New Roman" w:cs="Times New Roman"/>
          <w:sz w:val="24"/>
          <w:szCs w:val="24"/>
        </w:rPr>
        <w:t xml:space="preserve"> </w:t>
      </w:r>
      <w:r w:rsidRPr="000524AC">
        <w:rPr>
          <w:rFonts w:ascii="Times New Roman" w:hAnsi="Times New Roman" w:cs="Times New Roman"/>
          <w:sz w:val="24"/>
          <w:szCs w:val="24"/>
        </w:rPr>
        <w:t xml:space="preserve">bei jų nebuvimą patvirtinantys dokumentai nurodyti </w:t>
      </w:r>
      <w:r w:rsidR="003C1E01" w:rsidRPr="000524AC">
        <w:rPr>
          <w:rFonts w:ascii="Times New Roman" w:hAnsi="Times New Roman" w:cs="Times New Roman"/>
          <w:sz w:val="24"/>
          <w:szCs w:val="24"/>
        </w:rPr>
        <w:t>specialiųjų p</w:t>
      </w:r>
      <w:r w:rsidR="00786889" w:rsidRPr="000524AC">
        <w:rPr>
          <w:rFonts w:ascii="Times New Roman" w:hAnsi="Times New Roman" w:cs="Times New Roman"/>
          <w:sz w:val="24"/>
          <w:szCs w:val="24"/>
        </w:rPr>
        <w:t>irkimo sąlygų 1</w:t>
      </w:r>
      <w:r w:rsidR="003C1E01" w:rsidRPr="000524AC">
        <w:rPr>
          <w:rFonts w:ascii="Times New Roman" w:hAnsi="Times New Roman" w:cs="Times New Roman"/>
          <w:sz w:val="24"/>
          <w:szCs w:val="24"/>
        </w:rPr>
        <w:t xml:space="preserve"> priede</w:t>
      </w:r>
      <w:r w:rsidR="001C6903" w:rsidRPr="000524AC">
        <w:rPr>
          <w:rFonts w:ascii="Times New Roman" w:hAnsi="Times New Roman" w:cs="Times New Roman"/>
          <w:color w:val="FF0000"/>
          <w:sz w:val="24"/>
          <w:szCs w:val="24"/>
        </w:rPr>
        <w:t>.</w:t>
      </w:r>
    </w:p>
    <w:bookmarkEnd w:id="8"/>
    <w:bookmarkEnd w:id="9"/>
    <w:bookmarkEnd w:id="10"/>
    <w:p w14:paraId="1E890E24" w14:textId="58EE023D" w:rsidR="002D2E2F" w:rsidRPr="00A308B9" w:rsidRDefault="00307713" w:rsidP="00A308B9">
      <w:pPr>
        <w:pStyle w:val="ListParagraph"/>
        <w:numPr>
          <w:ilvl w:val="1"/>
          <w:numId w:val="7"/>
        </w:numPr>
        <w:spacing w:line="240" w:lineRule="auto"/>
        <w:rPr>
          <w:rFonts w:ascii="Times New Roman" w:eastAsia="Calibri" w:hAnsi="Times New Roman" w:cs="Times New Roman"/>
          <w:sz w:val="24"/>
          <w:szCs w:val="24"/>
        </w:rPr>
      </w:pPr>
      <w:r w:rsidRPr="000524AC">
        <w:rPr>
          <w:rFonts w:ascii="Times New Roman" w:eastAsia="Calibri" w:hAnsi="Times New Roman" w:cs="Times New Roman"/>
          <w:sz w:val="24"/>
          <w:szCs w:val="24"/>
        </w:rPr>
        <w:t xml:space="preserve"> ,,Žaliojo“ pirkimo reikalavimai nurodyti</w:t>
      </w:r>
      <w:r w:rsidR="002D2E2F" w:rsidRPr="000524AC">
        <w:rPr>
          <w:rFonts w:ascii="Times New Roman" w:eastAsia="Calibri" w:hAnsi="Times New Roman" w:cs="Times New Roman"/>
          <w:sz w:val="24"/>
          <w:szCs w:val="24"/>
        </w:rPr>
        <w:t xml:space="preserve"> specialiųjų pirkimo sąlygų 2</w:t>
      </w:r>
      <w:r w:rsidR="002D2E2F" w:rsidRPr="000524AC">
        <w:rPr>
          <w:rFonts w:ascii="Times New Roman" w:eastAsia="Calibri" w:hAnsi="Times New Roman" w:cs="Times New Roman"/>
          <w:color w:val="00B050"/>
          <w:sz w:val="24"/>
          <w:szCs w:val="24"/>
        </w:rPr>
        <w:t xml:space="preserve"> </w:t>
      </w:r>
      <w:r w:rsidR="002D2E2F" w:rsidRPr="000524AC">
        <w:rPr>
          <w:rFonts w:ascii="Times New Roman" w:eastAsia="Calibri" w:hAnsi="Times New Roman" w:cs="Times New Roman"/>
          <w:sz w:val="24"/>
          <w:szCs w:val="24"/>
        </w:rPr>
        <w:t>priede. Tiekėjas, teikdamas pasiūlymą, įsipareigoja</w:t>
      </w:r>
      <w:r w:rsidR="002D2E2F" w:rsidRPr="00A308B9">
        <w:rPr>
          <w:rFonts w:ascii="Times New Roman" w:eastAsia="Calibri" w:hAnsi="Times New Roman" w:cs="Times New Roman"/>
          <w:sz w:val="24"/>
          <w:szCs w:val="24"/>
        </w:rPr>
        <w:t>,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5539625C" w:rsidR="004538AC" w:rsidRPr="0098135D" w:rsidRDefault="005C1201" w:rsidP="00505E0E">
      <w:pPr>
        <w:pStyle w:val="paragrafesrasas2lygis"/>
        <w:rPr>
          <w:b/>
          <w:i/>
          <w:sz w:val="24"/>
          <w:szCs w:val="24"/>
          <w:lang w:eastAsia="lt-LT"/>
        </w:rPr>
      </w:pPr>
      <w:r>
        <w:rPr>
          <w:b/>
          <w:sz w:val="24"/>
          <w:szCs w:val="24"/>
          <w:lang w:eastAsia="lt-LT"/>
        </w:rPr>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6CE85E49" w14:textId="77777777" w:rsidR="0041687D" w:rsidRPr="00BE5F2A" w:rsidRDefault="000010DA" w:rsidP="0041687D">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41687D">
        <w:rPr>
          <w:rFonts w:ascii="Times New Roman" w:hAnsi="Times New Roman" w:cs="Times New Roman"/>
          <w:sz w:val="24"/>
          <w:szCs w:val="24"/>
        </w:rPr>
        <w:t xml:space="preserve"> pirkimo sąlygų priedą Nr. 5 ,, P</w:t>
      </w:r>
      <w:r w:rsidR="0041687D" w:rsidRPr="00BE5F2A">
        <w:rPr>
          <w:rFonts w:ascii="Times New Roman" w:hAnsi="Times New Roman" w:cs="Times New Roman"/>
          <w:sz w:val="24"/>
          <w:szCs w:val="24"/>
        </w:rPr>
        <w:t>asiūlymo</w:t>
      </w:r>
      <w:r w:rsidR="0041687D">
        <w:rPr>
          <w:rFonts w:ascii="Times New Roman" w:hAnsi="Times New Roman" w:cs="Times New Roman"/>
          <w:sz w:val="24"/>
          <w:szCs w:val="24"/>
        </w:rPr>
        <w:t xml:space="preserve"> pateikimo</w:t>
      </w:r>
      <w:r w:rsidR="0041687D" w:rsidRPr="00BE5F2A">
        <w:rPr>
          <w:rFonts w:ascii="Times New Roman" w:hAnsi="Times New Roman" w:cs="Times New Roman"/>
          <w:sz w:val="24"/>
          <w:szCs w:val="24"/>
        </w:rPr>
        <w:t xml:space="preserve"> formą</w:t>
      </w:r>
      <w:r w:rsidR="0041687D">
        <w:rPr>
          <w:rFonts w:ascii="Times New Roman" w:hAnsi="Times New Roman" w:cs="Times New Roman"/>
          <w:sz w:val="24"/>
          <w:szCs w:val="24"/>
        </w:rPr>
        <w:t>“</w:t>
      </w:r>
      <w:r w:rsidR="0041687D"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0CE900D6"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0041687D">
        <w:rPr>
          <w:rFonts w:ascii="Times New Roman" w:hAnsi="Times New Roman" w:cs="Times New Roman"/>
          <w:sz w:val="24"/>
          <w:szCs w:val="24"/>
        </w:rPr>
        <w:t xml:space="preserve">s su visais </w:t>
      </w:r>
      <w:r w:rsidRPr="00172324">
        <w:rPr>
          <w:rFonts w:ascii="Times New Roman" w:hAnsi="Times New Roman" w:cs="Times New Roman"/>
          <w:sz w:val="24"/>
          <w:szCs w:val="24"/>
        </w:rPr>
        <w:t xml:space="preserve">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09DDE750"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 xml:space="preserve">asiūlyme </w:t>
      </w:r>
      <w:r w:rsidR="00831133" w:rsidRPr="00044EFD">
        <w:rPr>
          <w:rFonts w:ascii="Times New Roman" w:eastAsia="Calibri" w:hAnsi="Times New Roman" w:cs="Times New Roman"/>
          <w:sz w:val="24"/>
          <w:szCs w:val="24"/>
        </w:rPr>
        <w:t>nurodytą kainą, kuri turi būti apskaičiuota ir nurodyta taip, kaip reikalaujama</w:t>
      </w:r>
      <w:r w:rsidR="00DE051B" w:rsidRPr="00044EFD">
        <w:rPr>
          <w:rFonts w:ascii="Times New Roman" w:eastAsia="Calibri" w:hAnsi="Times New Roman" w:cs="Times New Roman"/>
          <w:sz w:val="24"/>
          <w:szCs w:val="24"/>
        </w:rPr>
        <w:t xml:space="preserve"> </w:t>
      </w:r>
      <w:r w:rsidR="00023019" w:rsidRPr="00044EFD">
        <w:rPr>
          <w:rFonts w:ascii="Times New Roman" w:eastAsia="Calibri" w:hAnsi="Times New Roman" w:cs="Times New Roman"/>
          <w:sz w:val="24"/>
          <w:szCs w:val="24"/>
        </w:rPr>
        <w:t>specialiųjų p</w:t>
      </w:r>
      <w:r w:rsidR="00DE051B" w:rsidRPr="00044EFD">
        <w:rPr>
          <w:rFonts w:ascii="Times New Roman" w:eastAsia="Calibri" w:hAnsi="Times New Roman" w:cs="Times New Roman"/>
          <w:sz w:val="24"/>
          <w:szCs w:val="24"/>
        </w:rPr>
        <w:t xml:space="preserve">irkimo sąlygų </w:t>
      </w:r>
      <w:r w:rsidR="00847E3A" w:rsidRPr="00044EFD">
        <w:rPr>
          <w:rFonts w:ascii="Times New Roman" w:eastAsia="Calibri" w:hAnsi="Times New Roman" w:cs="Times New Roman"/>
          <w:sz w:val="24"/>
          <w:szCs w:val="24"/>
        </w:rPr>
        <w:t>5</w:t>
      </w:r>
      <w:r w:rsidR="0098135D" w:rsidRPr="00044EFD">
        <w:rPr>
          <w:rFonts w:ascii="Times New Roman" w:eastAsia="Calibri" w:hAnsi="Times New Roman" w:cs="Times New Roman"/>
          <w:sz w:val="24"/>
          <w:szCs w:val="24"/>
        </w:rPr>
        <w:t xml:space="preserve"> priede</w:t>
      </w:r>
      <w:r w:rsidR="00F42C0B" w:rsidRPr="00044EFD">
        <w:rPr>
          <w:rFonts w:ascii="Times New Roman" w:eastAsia="Calibri" w:hAnsi="Times New Roman" w:cs="Times New Roman"/>
          <w:sz w:val="24"/>
          <w:szCs w:val="24"/>
        </w:rPr>
        <w:t xml:space="preserve">  ,,Pasiūlymo pat</w:t>
      </w:r>
      <w:r w:rsidR="0003193F" w:rsidRPr="00044EFD">
        <w:rPr>
          <w:rFonts w:ascii="Times New Roman" w:eastAsia="Calibri" w:hAnsi="Times New Roman" w:cs="Times New Roman"/>
          <w:sz w:val="24"/>
          <w:szCs w:val="24"/>
        </w:rPr>
        <w:t>e</w:t>
      </w:r>
      <w:r w:rsidR="00F42C0B" w:rsidRPr="00044EFD">
        <w:rPr>
          <w:rFonts w:ascii="Times New Roman" w:eastAsia="Calibri" w:hAnsi="Times New Roman" w:cs="Times New Roman"/>
          <w:sz w:val="24"/>
          <w:szCs w:val="24"/>
        </w:rPr>
        <w:t>ikimo forma“</w:t>
      </w:r>
      <w:r w:rsidR="003A3405">
        <w:rPr>
          <w:rFonts w:ascii="Times New Roman" w:eastAsia="Calibri" w:hAnsi="Times New Roman" w:cs="Times New Roman"/>
          <w:sz w:val="24"/>
          <w:szCs w:val="24"/>
        </w:rPr>
        <w:t>.</w:t>
      </w:r>
    </w:p>
    <w:p w14:paraId="20FF934C" w14:textId="4B7354F6" w:rsidR="003A3405" w:rsidRPr="00172324" w:rsidRDefault="00D8248D" w:rsidP="00A84437">
      <w:pPr>
        <w:pStyle w:val="ListParagraph"/>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3405">
        <w:rPr>
          <w:rFonts w:ascii="Times New Roman" w:eastAsia="Calibri" w:hAnsi="Times New Roman" w:cs="Times New Roman"/>
          <w:sz w:val="24"/>
          <w:szCs w:val="24"/>
        </w:rPr>
        <w:t xml:space="preserve">7.1.1. Vertinant pasiūlymus ir iškilus  pasiūlymų vertinimo </w:t>
      </w:r>
      <w:proofErr w:type="spellStart"/>
      <w:r w:rsidR="003A3405">
        <w:rPr>
          <w:rFonts w:ascii="Times New Roman" w:eastAsia="Calibri" w:hAnsi="Times New Roman" w:cs="Times New Roman"/>
          <w:sz w:val="24"/>
          <w:szCs w:val="24"/>
        </w:rPr>
        <w:t>neaiškumams</w:t>
      </w:r>
      <w:proofErr w:type="spellEnd"/>
      <w:r w:rsidR="003A3405">
        <w:rPr>
          <w:rFonts w:ascii="Times New Roman" w:eastAsia="Calibri" w:hAnsi="Times New Roman" w:cs="Times New Roman"/>
          <w:sz w:val="24"/>
          <w:szCs w:val="24"/>
        </w:rPr>
        <w:t>, perkančioji organizacija iki pasiūlymų eilės sudarymo ir laimėtojo nustatymo</w:t>
      </w:r>
      <w:r w:rsidR="003344A8">
        <w:rPr>
          <w:rFonts w:ascii="Times New Roman" w:eastAsia="Calibri" w:hAnsi="Times New Roman" w:cs="Times New Roman"/>
          <w:sz w:val="24"/>
          <w:szCs w:val="24"/>
        </w:rPr>
        <w:t>,</w:t>
      </w:r>
      <w:r w:rsidR="003A3405">
        <w:rPr>
          <w:rFonts w:ascii="Times New Roman" w:eastAsia="Calibri" w:hAnsi="Times New Roman" w:cs="Times New Roman"/>
          <w:sz w:val="24"/>
          <w:szCs w:val="24"/>
        </w:rPr>
        <w:t xml:space="preserve"> pasilieka teisę pareikalauti  Tiekėjo pateikti perkamų objektų techninės specifikacijos atitiktį įrodančius dokumentus, brošiūras ar pan., kad  įsitikintų ar pasiūlyme nurodyta prekė atitinka perkančiosios  organizacijos techninės specifikacijos reikalavimus.</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00D03DA8"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657E42">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03193F">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3C0476EA" w14:textId="4B73D8ED"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A84B76">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DA2E15">
        <w:rPr>
          <w:rFonts w:ascii="Times New Roman" w:eastAsia="Times New Roman" w:hAnsi="Times New Roman" w:cs="Times New Roman"/>
          <w:sz w:val="24"/>
          <w:szCs w:val="24"/>
          <w:lang w:eastAsia="zh-CN"/>
        </w:rPr>
        <w:t>Krovinių transporto priemonių priežiūros specialisto</w:t>
      </w:r>
      <w:r w:rsidR="00613430">
        <w:rPr>
          <w:rFonts w:ascii="Times New Roman" w:eastAsia="Times New Roman" w:hAnsi="Times New Roman" w:cs="Times New Roman"/>
          <w:sz w:val="24"/>
          <w:szCs w:val="24"/>
          <w:lang w:eastAsia="zh-CN"/>
        </w:rPr>
        <w:t xml:space="preserve"> techninė specifikacija“.</w:t>
      </w:r>
    </w:p>
    <w:p w14:paraId="1252B90A" w14:textId="449C27B6"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00A84B76">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7B42DB4F"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9.</w:t>
      </w:r>
      <w:r w:rsidR="00A84B76">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09FA2D54" w14:textId="31FFFBAA"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A84B76">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05B26A89"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00A84B76">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18DFFF2B" w14:textId="249627E8" w:rsidR="00046B52" w:rsidRPr="00C3734E" w:rsidRDefault="00EE68F7" w:rsidP="005E4DC5">
      <w:pPr>
        <w:pStyle w:val="NoSpacing"/>
        <w:spacing w:line="300" w:lineRule="auto"/>
        <w:ind w:firstLine="0"/>
        <w:contextualSpacing/>
        <w:rPr>
          <w:rFonts w:eastAsia="Yu Mincho" w:cstheme="minorHAnsi"/>
          <w:b/>
          <w:bCs/>
          <w:iCs/>
        </w:rPr>
      </w:pPr>
      <w:r w:rsidRPr="00172324">
        <w:rPr>
          <w:rFonts w:ascii="Times New Roman" w:eastAsiaTheme="minorHAnsi" w:hAnsi="Times New Roman" w:cs="Times New Roman"/>
          <w:sz w:val="24"/>
          <w:szCs w:val="24"/>
        </w:rPr>
        <w:br w:type="page"/>
      </w:r>
      <w:r w:rsidR="00716F54">
        <w:rPr>
          <w:rFonts w:ascii="Times New Roman" w:eastAsiaTheme="minorHAnsi" w:hAnsi="Times New Roman" w:cs="Times New Roman"/>
          <w:sz w:val="24"/>
          <w:szCs w:val="24"/>
        </w:rPr>
        <w:lastRenderedPageBreak/>
        <w:t xml:space="preserve"> </w:t>
      </w:r>
      <w:r w:rsidR="00F247AB" w:rsidRPr="00172324">
        <w:rPr>
          <w:rFonts w:ascii="Times New Roman" w:hAnsi="Times New Roman" w:cs="Times New Roman"/>
          <w:sz w:val="24"/>
          <w:szCs w:val="24"/>
        </w:rPr>
        <w:t xml:space="preserve">  </w:t>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nėra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834BCD" w14:textId="77777777" w:rsidR="00A308B9" w:rsidRPr="00AE288F" w:rsidRDefault="00A308B9" w:rsidP="00A308B9">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0BFFAB40" w14:textId="77777777" w:rsidR="00A308B9" w:rsidRPr="009E58A7" w:rsidRDefault="00A308B9" w:rsidP="00A308B9">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Pr="009E58A7">
        <w:rPr>
          <w:rFonts w:ascii="Times New Roman" w:hAnsi="Times New Roman" w:cs="Times New Roman"/>
          <w:sz w:val="24"/>
          <w:szCs w:val="24"/>
          <w:bdr w:val="none" w:sz="0" w:space="0" w:color="auto" w:frame="1"/>
          <w:shd w:val="clear" w:color="auto" w:fill="FFFFFF"/>
        </w:rPr>
        <w:t>VPĮ 46 str. 2</w:t>
      </w:r>
      <w:r w:rsidRPr="009E58A7">
        <w:rPr>
          <w:rFonts w:ascii="Times New Roman" w:hAnsi="Times New Roman" w:cs="Times New Roman"/>
          <w:sz w:val="24"/>
          <w:szCs w:val="24"/>
          <w:bdr w:val="none" w:sz="0" w:space="0" w:color="auto" w:frame="1"/>
          <w:shd w:val="clear" w:color="auto" w:fill="FFFFFF"/>
          <w:vertAlign w:val="superscript"/>
        </w:rPr>
        <w:t>1 </w:t>
      </w:r>
      <w:r w:rsidRPr="009E58A7">
        <w:rPr>
          <w:rFonts w:ascii="Times New Roman" w:hAnsi="Times New Roman" w:cs="Times New Roman"/>
          <w:sz w:val="24"/>
          <w:szCs w:val="24"/>
          <w:bdr w:val="none" w:sz="0" w:space="0" w:color="auto" w:frame="1"/>
          <w:shd w:val="clear" w:color="auto" w:fill="FFFFFF"/>
        </w:rPr>
        <w:t>nuostata (</w:t>
      </w:r>
      <w:hyperlink r:id="rId12" w:history="1">
        <w:r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9E58A7">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kad „P</w:t>
      </w:r>
      <w:r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A597D6E" w14:textId="77777777" w:rsidR="00A308B9" w:rsidRPr="006E59FD" w:rsidRDefault="00A308B9" w:rsidP="00A308B9">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 laisvos formos tiekėjo deklaracija privalo patvirtinti, kad jam nėra taikomi pašalinimo pagrindai.</w:t>
      </w:r>
    </w:p>
    <w:p w14:paraId="062DD43C" w14:textId="77777777" w:rsidR="00A308B9" w:rsidRPr="00AE288F" w:rsidRDefault="00A308B9" w:rsidP="00A308B9">
      <w:pPr>
        <w:spacing w:after="160" w:line="259" w:lineRule="auto"/>
        <w:ind w:firstLine="0"/>
        <w:jc w:val="left"/>
        <w:rPr>
          <w:rFonts w:ascii="Times New Roman" w:eastAsia="Calibri" w:hAnsi="Times New Roman" w:cs="Times New Roman"/>
          <w:b/>
          <w:sz w:val="24"/>
          <w:szCs w:val="24"/>
          <w:lang w:eastAsia="en-US"/>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350C6F6F" w14:textId="77777777" w:rsidR="00C16D21"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4764BB" w14:textId="77777777" w:rsidR="00C16D21" w:rsidRDefault="00C16D21" w:rsidP="00CD1093">
      <w:pPr>
        <w:spacing w:line="240" w:lineRule="auto"/>
        <w:rPr>
          <w:rFonts w:ascii="Times New Roman" w:hAnsi="Times New Roman" w:cs="Times New Roman"/>
          <w:sz w:val="24"/>
          <w:szCs w:val="24"/>
        </w:rPr>
      </w:pPr>
    </w:p>
    <w:p w14:paraId="47931630" w14:textId="01D69EE0" w:rsidR="00CD1093" w:rsidRPr="00CD1093" w:rsidRDefault="00C16D21"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CD1093"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2F3FD43E"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w:t>
      </w:r>
      <w:r w:rsidR="00F07873">
        <w:rPr>
          <w:rFonts w:ascii="Times New Roman" w:hAnsi="Times New Roman" w:cs="Times New Roman"/>
          <w:sz w:val="24"/>
          <w:szCs w:val="24"/>
        </w:rPr>
        <w:t xml:space="preserve">                    </w:t>
      </w:r>
      <w:r w:rsidRPr="00CD1093">
        <w:rPr>
          <w:rFonts w:ascii="Times New Roman" w:hAnsi="Times New Roman" w:cs="Times New Roman"/>
          <w:sz w:val="24"/>
          <w:szCs w:val="24"/>
        </w:rPr>
        <w:t>,,ŽALIOJO“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0A55E8CD" w14:textId="65A34E5B" w:rsidR="00800F75" w:rsidRDefault="00CD1093" w:rsidP="00CD1093">
      <w:pPr>
        <w:spacing w:after="120" w:line="276" w:lineRule="auto"/>
        <w:ind w:firstLine="0"/>
        <w:rPr>
          <w:rFonts w:ascii="Times New Roman" w:eastAsia="Calibri" w:hAnsi="Times New Roman" w:cs="Times New Roman"/>
          <w:i/>
          <w:iCs/>
          <w:color w:val="000000"/>
          <w:kern w:val="24"/>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punktu</w:t>
      </w:r>
      <w:r w:rsidR="00800F75">
        <w:rPr>
          <w:rFonts w:ascii="Times New Roman" w:eastAsia="Calibri" w:hAnsi="Times New Roman" w:cs="Times New Roman"/>
          <w:sz w:val="24"/>
          <w:szCs w:val="24"/>
          <w:lang w:eastAsia="en-US"/>
        </w:rPr>
        <w:t>.</w:t>
      </w:r>
      <w:r w:rsidRPr="00CD1093">
        <w:rPr>
          <w:rFonts w:ascii="Times New Roman" w:eastAsia="Calibri" w:hAnsi="Times New Roman" w:cs="Times New Roman"/>
          <w:sz w:val="24"/>
          <w:szCs w:val="24"/>
          <w:lang w:eastAsia="en-US"/>
        </w:rPr>
        <w:t xml:space="preserve"> </w:t>
      </w:r>
      <w:r w:rsidRPr="00CD1093">
        <w:rPr>
          <w:rFonts w:ascii="Times New Roman" w:eastAsia="Calibri" w:hAnsi="Times New Roman" w:cs="Times New Roman"/>
          <w:i/>
          <w:iCs/>
          <w:color w:val="000000"/>
          <w:kern w:val="24"/>
          <w:sz w:val="24"/>
          <w:szCs w:val="24"/>
          <w:lang w:eastAsia="en-US"/>
        </w:rPr>
        <w:t xml:space="preserve"> </w:t>
      </w:r>
    </w:p>
    <w:p w14:paraId="021DCCC5" w14:textId="77777777" w:rsidR="00800F75" w:rsidRDefault="00800F75" w:rsidP="00CD1093">
      <w:pPr>
        <w:spacing w:after="120" w:line="276" w:lineRule="auto"/>
        <w:ind w:firstLine="0"/>
        <w:rPr>
          <w:rFonts w:ascii="Times New Roman" w:eastAsia="Calibri" w:hAnsi="Times New Roman" w:cs="Times New Roman"/>
          <w:i/>
          <w:iCs/>
          <w:color w:val="000000"/>
          <w:kern w:val="24"/>
          <w:sz w:val="24"/>
          <w:szCs w:val="24"/>
          <w:lang w:eastAsia="en-US"/>
        </w:rPr>
      </w:pPr>
    </w:p>
    <w:p w14:paraId="66BE05D3" w14:textId="3A8AB313" w:rsidR="00CD1093" w:rsidRDefault="00295F45" w:rsidP="00CD1093">
      <w:pPr>
        <w:spacing w:after="120" w:line="276" w:lineRule="auto"/>
        <w:ind w:firstLine="0"/>
        <w:rPr>
          <w:rFonts w:ascii="Times New Roman" w:eastAsia="Times New Roman" w:hAnsi="Times New Roman" w:cs="Times New Roman"/>
          <w:b/>
          <w:i/>
          <w:sz w:val="24"/>
          <w:szCs w:val="24"/>
        </w:rPr>
      </w:pPr>
      <w:r>
        <w:rPr>
          <w:rFonts w:ascii="Times New Roman" w:eastAsia="Calibri" w:hAnsi="Times New Roman" w:cs="Times New Roman"/>
          <w:sz w:val="24"/>
          <w:szCs w:val="24"/>
          <w:lang w:eastAsia="en-US"/>
        </w:rPr>
        <w:t xml:space="preserve">          </w:t>
      </w:r>
      <w:r w:rsidR="00CD1093" w:rsidRPr="00CD1093">
        <w:rPr>
          <w:rFonts w:ascii="Times New Roman" w:eastAsia="Calibri" w:hAnsi="Times New Roman" w:cs="Times New Roman"/>
          <w:sz w:val="24"/>
          <w:szCs w:val="24"/>
          <w:lang w:eastAsia="en-US"/>
        </w:rPr>
        <w:t>Tapus laimėtoju, visi su Sutarties vykdymu susiję dokumentai bus teikiami tik elektronine forma.</w:t>
      </w:r>
      <w:r w:rsidR="00CD1093" w:rsidRPr="00CD1093">
        <w:rPr>
          <w:rFonts w:ascii="Times New Roman" w:eastAsia="Times New Roman" w:hAnsi="Times New Roman" w:cs="Times New Roman"/>
          <w:b/>
          <w:i/>
          <w:sz w:val="24"/>
          <w:szCs w:val="24"/>
        </w:rPr>
        <w:t xml:space="preserve"> </w:t>
      </w:r>
    </w:p>
    <w:p w14:paraId="46B7E6FD" w14:textId="5BD3BF82"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D93DE3">
        <w:rPr>
          <w:rFonts w:ascii="Times New Roman" w:eastAsia="Times New Roman" w:hAnsi="Times New Roman" w:cs="Times New Roman"/>
          <w:i/>
          <w:sz w:val="24"/>
          <w:szCs w:val="24"/>
        </w:rPr>
        <w:t>Tiekėjas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2" w:name="ketvpriedas"/>
      <w:bookmarkStart w:id="23"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0F8121AF" w:rsidR="00D259B7" w:rsidRPr="00D259B7" w:rsidRDefault="00CD15B4" w:rsidP="005C30E1">
      <w:pPr>
        <w:rPr>
          <w:rFonts w:ascii="Times New Roman" w:hAnsi="Times New Roman" w:cs="Times New Roman"/>
          <w:sz w:val="24"/>
          <w:szCs w:val="24"/>
        </w:rPr>
      </w:pPr>
      <w:r>
        <w:rPr>
          <w:rFonts w:ascii="Times New Roman" w:eastAsia="Calibri" w:hAnsi="Times New Roman" w:cs="Times New Roman"/>
          <w:sz w:val="24"/>
          <w:szCs w:val="20"/>
          <w:lang w:eastAsia="en-US"/>
        </w:rPr>
        <w:t>(Įmonės pavadinimas)</w:t>
      </w:r>
      <w:r w:rsidRPr="00CD1093">
        <w:rPr>
          <w:rFonts w:ascii="Times New Roman" w:eastAsia="Calibri" w:hAnsi="Times New Roman" w:cs="Times New Roman"/>
          <w:sz w:val="24"/>
          <w:szCs w:val="20"/>
          <w:lang w:eastAsia="en-US"/>
        </w:rPr>
        <w:t>_________________</w:t>
      </w:r>
      <w:r>
        <w:rPr>
          <w:rFonts w:ascii="Times New Roman" w:eastAsia="Calibri" w:hAnsi="Times New Roman" w:cs="Times New Roman"/>
          <w:sz w:val="24"/>
          <w:szCs w:val="20"/>
          <w:lang w:eastAsia="en-US"/>
        </w:rPr>
        <w:t xml:space="preserve"> </w:t>
      </w:r>
      <w:r w:rsidR="00D259B7" w:rsidRPr="00D259B7">
        <w:rPr>
          <w:rFonts w:ascii="Times New Roman" w:hAnsi="Times New Roman" w:cs="Times New Roman"/>
          <w:sz w:val="24"/>
          <w:szCs w:val="24"/>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0F2CE01" w:rsidR="00D259B7"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2DD5FA52" w14:textId="24BFEBA5"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1BFEF42" w14:textId="0CD9A46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485CE4E" w14:textId="0AD570B3"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39513F45" w14:textId="4011A1B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F74D814" w14:textId="19A5972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0A5766A" w14:textId="50BF56E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774D01A" w14:textId="28EE4F08"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95AA272" w14:textId="6E85ADBF"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9677BAA" w14:textId="494495FC"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673ABF82" w14:textId="77777777" w:rsidR="002579D6" w:rsidRPr="0095064C"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37CDC39A" w14:textId="19D727CB" w:rsidR="00D259B7" w:rsidRDefault="00D259B7" w:rsidP="005C30E1">
      <w:pPr>
        <w:rPr>
          <w:rFonts w:ascii="Times New Roman" w:hAnsi="Times New Roman" w:cs="Times New Roman"/>
          <w:sz w:val="24"/>
          <w:szCs w:val="24"/>
        </w:rPr>
      </w:pPr>
      <w:bookmarkStart w:id="24" w:name="_GoBack"/>
      <w:bookmarkEnd w:id="24"/>
    </w:p>
    <w:p w14:paraId="6E1E4426" w14:textId="1497ACA2"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2"/>
      <w:bookmarkEnd w:id="23"/>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4E614DF6" w:rsidR="00CB5907" w:rsidRPr="00172324" w:rsidRDefault="00CB5907" w:rsidP="00CB5907">
      <w:pPr>
        <w:jc w:val="center"/>
        <w:rPr>
          <w:rFonts w:ascii="Times New Roman" w:hAnsi="Times New Roman" w:cs="Times New Roman"/>
          <w:sz w:val="24"/>
          <w:szCs w:val="24"/>
        </w:rPr>
      </w:pPr>
      <w:r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03A03554" w:rsidR="00922C32" w:rsidRDefault="00E83788" w:rsidP="00922C32">
      <w:pPr>
        <w:rPr>
          <w:rFonts w:ascii="Times New Roman" w:hAnsi="Times New Roman" w:cs="Times New Roman"/>
          <w:sz w:val="24"/>
          <w:szCs w:val="24"/>
        </w:rPr>
      </w:pPr>
      <w:r>
        <w:rPr>
          <w:rFonts w:ascii="Times New Roman" w:hAnsi="Times New Roman" w:cs="Times New Roman"/>
          <w:sz w:val="24"/>
          <w:szCs w:val="24"/>
        </w:rPr>
        <w:t xml:space="preserve"> </w:t>
      </w: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CD825" w14:textId="77777777" w:rsidR="00977CF2" w:rsidRDefault="00977CF2" w:rsidP="00D05666">
      <w:r>
        <w:separator/>
      </w:r>
    </w:p>
  </w:endnote>
  <w:endnote w:type="continuationSeparator" w:id="0">
    <w:p w14:paraId="718EC4A4" w14:textId="77777777" w:rsidR="00977CF2" w:rsidRDefault="00977CF2" w:rsidP="00D05666">
      <w:r>
        <w:continuationSeparator/>
      </w:r>
    </w:p>
  </w:endnote>
  <w:endnote w:type="continuationNotice" w:id="1">
    <w:p w14:paraId="5410BC33" w14:textId="77777777" w:rsidR="00977CF2" w:rsidRDefault="00977CF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135EE" w14:textId="77777777" w:rsidR="00977CF2" w:rsidRDefault="00977CF2" w:rsidP="00D05666">
      <w:r>
        <w:separator/>
      </w:r>
    </w:p>
  </w:footnote>
  <w:footnote w:type="continuationSeparator" w:id="0">
    <w:p w14:paraId="3C867BA6" w14:textId="77777777" w:rsidR="00977CF2" w:rsidRDefault="00977CF2" w:rsidP="00D05666">
      <w:r>
        <w:continuationSeparator/>
      </w:r>
    </w:p>
  </w:footnote>
  <w:footnote w:type="continuationNotice" w:id="1">
    <w:p w14:paraId="219DE696" w14:textId="77777777" w:rsidR="00977CF2" w:rsidRDefault="00977CF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386CAB3" w:rsidR="00285B02" w:rsidRDefault="00285B02">
        <w:pPr>
          <w:pStyle w:val="Header"/>
          <w:jc w:val="center"/>
        </w:pPr>
        <w:r>
          <w:fldChar w:fldCharType="begin"/>
        </w:r>
        <w:r>
          <w:instrText>PAGE   \* MERGEFORMAT</w:instrText>
        </w:r>
        <w:r>
          <w:fldChar w:fldCharType="separate"/>
        </w:r>
        <w:r w:rsidR="00AC1B25">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386"/>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4EFD"/>
    <w:rsid w:val="000455B9"/>
    <w:rsid w:val="000464E8"/>
    <w:rsid w:val="000466D2"/>
    <w:rsid w:val="00046B52"/>
    <w:rsid w:val="00047F6B"/>
    <w:rsid w:val="00047F87"/>
    <w:rsid w:val="00050C31"/>
    <w:rsid w:val="0005148B"/>
    <w:rsid w:val="00051E9D"/>
    <w:rsid w:val="00052365"/>
    <w:rsid w:val="000524AC"/>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0F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E54"/>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188"/>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28A"/>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6F0"/>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65"/>
    <w:rsid w:val="00253090"/>
    <w:rsid w:val="00253D8B"/>
    <w:rsid w:val="00254390"/>
    <w:rsid w:val="00254895"/>
    <w:rsid w:val="002550C7"/>
    <w:rsid w:val="00255225"/>
    <w:rsid w:val="002552E9"/>
    <w:rsid w:val="00255C04"/>
    <w:rsid w:val="00257685"/>
    <w:rsid w:val="002579D6"/>
    <w:rsid w:val="002601F1"/>
    <w:rsid w:val="002603C7"/>
    <w:rsid w:val="00260413"/>
    <w:rsid w:val="00260E03"/>
    <w:rsid w:val="002614B4"/>
    <w:rsid w:val="002616A9"/>
    <w:rsid w:val="002617A4"/>
    <w:rsid w:val="002620D1"/>
    <w:rsid w:val="00262386"/>
    <w:rsid w:val="00262D3D"/>
    <w:rsid w:val="00263E7F"/>
    <w:rsid w:val="0026424A"/>
    <w:rsid w:val="00264AAE"/>
    <w:rsid w:val="00264DE7"/>
    <w:rsid w:val="00266187"/>
    <w:rsid w:val="002672B5"/>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5F4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A8"/>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1790"/>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405"/>
    <w:rsid w:val="003A3C99"/>
    <w:rsid w:val="003A441C"/>
    <w:rsid w:val="003A65F9"/>
    <w:rsid w:val="003A6756"/>
    <w:rsid w:val="003A6BC4"/>
    <w:rsid w:val="003B0093"/>
    <w:rsid w:val="003B03D1"/>
    <w:rsid w:val="003B12DE"/>
    <w:rsid w:val="003B2617"/>
    <w:rsid w:val="003B26CD"/>
    <w:rsid w:val="003B39F9"/>
    <w:rsid w:val="003B3D2C"/>
    <w:rsid w:val="003B4079"/>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B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4C25"/>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87D"/>
    <w:rsid w:val="00416D08"/>
    <w:rsid w:val="00417604"/>
    <w:rsid w:val="00417E57"/>
    <w:rsid w:val="0042053B"/>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2703"/>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201"/>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4DC5"/>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42"/>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4A91"/>
    <w:rsid w:val="00715222"/>
    <w:rsid w:val="0071539A"/>
    <w:rsid w:val="00715724"/>
    <w:rsid w:val="007160DA"/>
    <w:rsid w:val="0071650A"/>
    <w:rsid w:val="00716F54"/>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2E84"/>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27F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8F7"/>
    <w:rsid w:val="007F6402"/>
    <w:rsid w:val="007F65C2"/>
    <w:rsid w:val="007F6F26"/>
    <w:rsid w:val="007F71D1"/>
    <w:rsid w:val="007F7397"/>
    <w:rsid w:val="0080046E"/>
    <w:rsid w:val="00800F75"/>
    <w:rsid w:val="0080269D"/>
    <w:rsid w:val="008040CB"/>
    <w:rsid w:val="008043C9"/>
    <w:rsid w:val="00806044"/>
    <w:rsid w:val="00807185"/>
    <w:rsid w:val="00807B75"/>
    <w:rsid w:val="00810237"/>
    <w:rsid w:val="00810AF3"/>
    <w:rsid w:val="00813105"/>
    <w:rsid w:val="00813B3B"/>
    <w:rsid w:val="00814153"/>
    <w:rsid w:val="0081425E"/>
    <w:rsid w:val="008142E7"/>
    <w:rsid w:val="0081432F"/>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77CF2"/>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08B9"/>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148"/>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4B7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B25"/>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3E"/>
    <w:rsid w:val="00BA5C6D"/>
    <w:rsid w:val="00BA74D7"/>
    <w:rsid w:val="00BA77A6"/>
    <w:rsid w:val="00BB174C"/>
    <w:rsid w:val="00BB2365"/>
    <w:rsid w:val="00BB2F46"/>
    <w:rsid w:val="00BB308A"/>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A6E"/>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52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6D21"/>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35EB"/>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15B4"/>
    <w:rsid w:val="00CD2536"/>
    <w:rsid w:val="00CD2678"/>
    <w:rsid w:val="00CD26EB"/>
    <w:rsid w:val="00CD2CC2"/>
    <w:rsid w:val="00CD38A0"/>
    <w:rsid w:val="00CD3E99"/>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48D"/>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E3"/>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2E15"/>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3788"/>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49"/>
    <w:rsid w:val="00EB5DC1"/>
    <w:rsid w:val="00EB6D85"/>
    <w:rsid w:val="00EB7FCE"/>
    <w:rsid w:val="00EC03C0"/>
    <w:rsid w:val="00EC0799"/>
    <w:rsid w:val="00EC121F"/>
    <w:rsid w:val="00EC1554"/>
    <w:rsid w:val="00EC19C3"/>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7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289"/>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04D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5D6E"/>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34E4321B-48F2-4FAE-B4D8-D15389123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623</TotalTime>
  <Pages>14</Pages>
  <Words>2752</Words>
  <Characters>15690</Characters>
  <Application>Microsoft Office Word</Application>
  <DocSecurity>0</DocSecurity>
  <Lines>130</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314</cp:revision>
  <cp:lastPrinted>2025-10-01T12:22:00Z</cp:lastPrinted>
  <dcterms:created xsi:type="dcterms:W3CDTF">2024-03-27T09:36:00Z</dcterms:created>
  <dcterms:modified xsi:type="dcterms:W3CDTF">2025-11-20T11:33:00Z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