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4697D8" w14:textId="77777777" w:rsidR="00B767F3" w:rsidRDefault="00DD7479">
      <w:pPr>
        <w:ind w:left="4320" w:firstLine="720"/>
        <w:textAlignment w:val="baseline"/>
        <w:rPr>
          <w:sz w:val="18"/>
          <w:szCs w:val="18"/>
        </w:rPr>
      </w:pPr>
      <w:r>
        <w:rPr>
          <w:szCs w:val="24"/>
        </w:rPr>
        <w:t>PATVIRTINTA </w:t>
      </w:r>
    </w:p>
    <w:p w14:paraId="203BF0C5" w14:textId="77777777" w:rsidR="00B767F3" w:rsidRDefault="00DD7479">
      <w:pPr>
        <w:ind w:left="4320" w:firstLine="720"/>
        <w:textAlignment w:val="baseline"/>
        <w:rPr>
          <w:szCs w:val="24"/>
        </w:rPr>
      </w:pPr>
      <w:r>
        <w:rPr>
          <w:szCs w:val="24"/>
        </w:rPr>
        <w:t xml:space="preserve">Viešųjų pirkimų tarnybos direktoriaus </w:t>
      </w:r>
    </w:p>
    <w:p w14:paraId="36906AFE" w14:textId="77777777" w:rsidR="00B767F3" w:rsidRDefault="00DD7479">
      <w:pPr>
        <w:ind w:left="5040"/>
        <w:textAlignment w:val="baseline"/>
        <w:rPr>
          <w:szCs w:val="24"/>
        </w:rPr>
      </w:pPr>
      <w:r>
        <w:rPr>
          <w:szCs w:val="24"/>
        </w:rPr>
        <w:t>2024 m. vasario 8 d. įsakymu Nr. 1S-19 </w:t>
      </w:r>
    </w:p>
    <w:p w14:paraId="5D65594E" w14:textId="77777777" w:rsidR="00B767F3" w:rsidRDefault="00DD7479">
      <w:pPr>
        <w:ind w:left="220" w:firstLine="4820"/>
        <w:textAlignment w:val="center"/>
        <w:rPr>
          <w:color w:val="000000"/>
          <w:szCs w:val="24"/>
        </w:rPr>
      </w:pPr>
      <w:r>
        <w:rPr>
          <w:color w:val="000000"/>
          <w:szCs w:val="24"/>
        </w:rPr>
        <w:t>(Viešųjų pirkimų tarnybos direktoriaus</w:t>
      </w:r>
    </w:p>
    <w:p w14:paraId="141FE6AC" w14:textId="77777777" w:rsidR="00B767F3" w:rsidRDefault="00DD7479">
      <w:pPr>
        <w:ind w:left="5040"/>
        <w:textAlignment w:val="center"/>
        <w:rPr>
          <w:color w:val="000000"/>
          <w:szCs w:val="24"/>
        </w:rPr>
      </w:pPr>
      <w:r>
        <w:rPr>
          <w:color w:val="000000"/>
          <w:szCs w:val="24"/>
        </w:rPr>
        <w:t xml:space="preserve">2025 m. balandžio 17 d. įsakymo Nr. 1S-51 </w:t>
      </w:r>
    </w:p>
    <w:p w14:paraId="26E10617" w14:textId="77777777" w:rsidR="00B767F3" w:rsidRDefault="00DD7479">
      <w:pPr>
        <w:ind w:left="5040"/>
        <w:textAlignment w:val="center"/>
        <w:rPr>
          <w:color w:val="000000"/>
          <w:szCs w:val="24"/>
        </w:rPr>
      </w:pPr>
      <w:r>
        <w:rPr>
          <w:color w:val="000000"/>
          <w:szCs w:val="24"/>
        </w:rPr>
        <w:t>redakcija)</w:t>
      </w:r>
    </w:p>
    <w:p w14:paraId="790E13C1" w14:textId="77777777" w:rsidR="00B767F3" w:rsidRDefault="00B767F3">
      <w:pPr>
        <w:widowControl w:val="0"/>
        <w:pBdr>
          <w:top w:val="nil"/>
          <w:left w:val="nil"/>
          <w:bottom w:val="nil"/>
          <w:right w:val="nil"/>
          <w:between w:val="nil"/>
        </w:pBdr>
        <w:tabs>
          <w:tab w:val="left" w:pos="567"/>
          <w:tab w:val="left" w:pos="851"/>
        </w:tabs>
        <w:jc w:val="center"/>
        <w:rPr>
          <w:b/>
          <w:caps/>
          <w:szCs w:val="24"/>
        </w:rPr>
      </w:pPr>
    </w:p>
    <w:p w14:paraId="2C18BE56" w14:textId="77777777" w:rsidR="00B767F3" w:rsidRDefault="00DD7479">
      <w:pPr>
        <w:widowControl w:val="0"/>
        <w:pBdr>
          <w:top w:val="nil"/>
          <w:left w:val="nil"/>
          <w:bottom w:val="nil"/>
          <w:right w:val="nil"/>
          <w:between w:val="nil"/>
        </w:pBdr>
        <w:tabs>
          <w:tab w:val="left" w:pos="567"/>
          <w:tab w:val="left" w:pos="851"/>
        </w:tabs>
        <w:jc w:val="center"/>
        <w:rPr>
          <w:b/>
          <w:caps/>
          <w:szCs w:val="24"/>
        </w:rPr>
      </w:pPr>
      <w:r>
        <w:rPr>
          <w:b/>
          <w:caps/>
          <w:szCs w:val="24"/>
        </w:rPr>
        <w:t xml:space="preserve">Prekių pirkimo-pardavimo sutarties </w:t>
      </w:r>
      <w:r>
        <w:rPr>
          <w:b/>
          <w:bCs/>
          <w:caps/>
          <w:szCs w:val="24"/>
        </w:rPr>
        <w:t>Specialiosios</w:t>
      </w:r>
      <w:r>
        <w:rPr>
          <w:b/>
          <w:caps/>
          <w:szCs w:val="24"/>
        </w:rPr>
        <w:t xml:space="preserve"> sąlygos</w:t>
      </w:r>
    </w:p>
    <w:p w14:paraId="4C4AC062" w14:textId="77777777" w:rsidR="00B767F3" w:rsidRDefault="00B767F3">
      <w:pPr>
        <w:widowControl w:val="0"/>
        <w:pBdr>
          <w:top w:val="nil"/>
          <w:left w:val="nil"/>
          <w:bottom w:val="nil"/>
          <w:right w:val="nil"/>
          <w:between w:val="nil"/>
        </w:pBdr>
        <w:tabs>
          <w:tab w:val="left" w:pos="567"/>
          <w:tab w:val="left" w:pos="851"/>
        </w:tabs>
        <w:jc w:val="center"/>
        <w:rPr>
          <w:b/>
          <w:cap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8"/>
        <w:gridCol w:w="2177"/>
        <w:gridCol w:w="2362"/>
        <w:gridCol w:w="2571"/>
      </w:tblGrid>
      <w:tr w:rsidR="00B767F3" w14:paraId="079717A4" w14:textId="77777777">
        <w:tc>
          <w:tcPr>
            <w:tcW w:w="2448" w:type="dxa"/>
          </w:tcPr>
          <w:p w14:paraId="24BA92D1" w14:textId="77777777" w:rsidR="00B767F3" w:rsidRDefault="00DD7479">
            <w:pPr>
              <w:jc w:val="both"/>
              <w:rPr>
                <w:b/>
                <w:bCs/>
                <w:kern w:val="2"/>
                <w:szCs w:val="24"/>
              </w:rPr>
            </w:pPr>
            <w:r>
              <w:rPr>
                <w:b/>
                <w:bCs/>
                <w:kern w:val="2"/>
                <w:szCs w:val="24"/>
              </w:rPr>
              <w:t>Sutarties pavadinimas</w:t>
            </w:r>
          </w:p>
        </w:tc>
        <w:tc>
          <w:tcPr>
            <w:tcW w:w="7110" w:type="dxa"/>
            <w:gridSpan w:val="3"/>
          </w:tcPr>
          <w:p w14:paraId="249F1FE3" w14:textId="51B8092C" w:rsidR="00B767F3" w:rsidRPr="009452E9" w:rsidRDefault="009452E9">
            <w:pPr>
              <w:jc w:val="both"/>
              <w:rPr>
                <w:kern w:val="2"/>
                <w:szCs w:val="24"/>
              </w:rPr>
            </w:pPr>
            <w:r w:rsidRPr="009452E9">
              <w:rPr>
                <w:b/>
                <w:szCs w:val="24"/>
              </w:rPr>
              <w:t>SOPKIS MODERNIZACIJOS TINKLO ĮRANGOS PIRKIMAS</w:t>
            </w:r>
          </w:p>
        </w:tc>
      </w:tr>
      <w:tr w:rsidR="00B767F3" w14:paraId="56375B6F" w14:textId="77777777">
        <w:tc>
          <w:tcPr>
            <w:tcW w:w="2448" w:type="dxa"/>
          </w:tcPr>
          <w:p w14:paraId="4A72AFB1" w14:textId="77777777" w:rsidR="00B767F3" w:rsidRDefault="00DD7479">
            <w:pPr>
              <w:jc w:val="both"/>
              <w:rPr>
                <w:b/>
                <w:bCs/>
                <w:kern w:val="2"/>
                <w:szCs w:val="24"/>
              </w:rPr>
            </w:pPr>
            <w:r>
              <w:rPr>
                <w:b/>
                <w:bCs/>
                <w:kern w:val="2"/>
                <w:szCs w:val="24"/>
              </w:rPr>
              <w:t>Sutarties data</w:t>
            </w:r>
          </w:p>
        </w:tc>
        <w:tc>
          <w:tcPr>
            <w:tcW w:w="2177" w:type="dxa"/>
          </w:tcPr>
          <w:p w14:paraId="2CCAED39" w14:textId="77777777" w:rsidR="00B767F3" w:rsidRDefault="00B767F3">
            <w:pPr>
              <w:jc w:val="both"/>
              <w:rPr>
                <w:kern w:val="2"/>
                <w:szCs w:val="24"/>
              </w:rPr>
            </w:pPr>
          </w:p>
        </w:tc>
        <w:tc>
          <w:tcPr>
            <w:tcW w:w="2362" w:type="dxa"/>
          </w:tcPr>
          <w:p w14:paraId="7FFB67F7" w14:textId="77777777" w:rsidR="00B767F3" w:rsidRDefault="00DD7479">
            <w:pPr>
              <w:jc w:val="both"/>
              <w:rPr>
                <w:b/>
                <w:bCs/>
                <w:kern w:val="2"/>
                <w:szCs w:val="24"/>
              </w:rPr>
            </w:pPr>
            <w:r>
              <w:rPr>
                <w:b/>
                <w:bCs/>
                <w:kern w:val="2"/>
                <w:szCs w:val="24"/>
              </w:rPr>
              <w:t>Sutarties numeris</w:t>
            </w:r>
          </w:p>
        </w:tc>
        <w:tc>
          <w:tcPr>
            <w:tcW w:w="2571" w:type="dxa"/>
          </w:tcPr>
          <w:p w14:paraId="6AD05AC6" w14:textId="77777777" w:rsidR="00B767F3" w:rsidRDefault="00B767F3">
            <w:pPr>
              <w:jc w:val="both"/>
              <w:rPr>
                <w:kern w:val="2"/>
                <w:szCs w:val="24"/>
              </w:rPr>
            </w:pPr>
          </w:p>
        </w:tc>
      </w:tr>
    </w:tbl>
    <w:p w14:paraId="24BB94C2" w14:textId="77777777" w:rsidR="00B767F3" w:rsidRDefault="00B767F3">
      <w:pPr>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8"/>
        <w:gridCol w:w="3240"/>
        <w:gridCol w:w="3510"/>
      </w:tblGrid>
      <w:tr w:rsidR="00B767F3" w14:paraId="6C5DC4DA" w14:textId="77777777">
        <w:tc>
          <w:tcPr>
            <w:tcW w:w="9558" w:type="dxa"/>
            <w:gridSpan w:val="3"/>
          </w:tcPr>
          <w:p w14:paraId="4B468B60" w14:textId="77777777" w:rsidR="00B767F3" w:rsidRDefault="00DD7479">
            <w:pPr>
              <w:jc w:val="center"/>
              <w:rPr>
                <w:b/>
                <w:bCs/>
                <w:kern w:val="2"/>
                <w:szCs w:val="24"/>
              </w:rPr>
            </w:pPr>
            <w:r>
              <w:rPr>
                <w:b/>
                <w:bCs/>
                <w:kern w:val="2"/>
                <w:szCs w:val="24"/>
              </w:rPr>
              <w:t>1. SUTARTIES ŠALYS</w:t>
            </w:r>
          </w:p>
        </w:tc>
      </w:tr>
      <w:tr w:rsidR="00947FD1" w14:paraId="3344BE00" w14:textId="77777777">
        <w:tc>
          <w:tcPr>
            <w:tcW w:w="2808" w:type="dxa"/>
            <w:vMerge w:val="restart"/>
          </w:tcPr>
          <w:p w14:paraId="6455DD5F" w14:textId="77777777" w:rsidR="00947FD1" w:rsidRDefault="00947FD1" w:rsidP="00947FD1">
            <w:pPr>
              <w:jc w:val="center"/>
              <w:rPr>
                <w:b/>
                <w:bCs/>
                <w:kern w:val="2"/>
                <w:szCs w:val="24"/>
              </w:rPr>
            </w:pPr>
          </w:p>
          <w:p w14:paraId="4D1A8138" w14:textId="77777777" w:rsidR="00947FD1" w:rsidRDefault="00947FD1" w:rsidP="00947FD1">
            <w:pPr>
              <w:jc w:val="center"/>
              <w:rPr>
                <w:b/>
                <w:bCs/>
                <w:kern w:val="2"/>
                <w:szCs w:val="24"/>
              </w:rPr>
            </w:pPr>
          </w:p>
          <w:p w14:paraId="0CDC16EA" w14:textId="77777777" w:rsidR="00947FD1" w:rsidRDefault="00947FD1" w:rsidP="00947FD1">
            <w:pPr>
              <w:jc w:val="center"/>
              <w:rPr>
                <w:b/>
                <w:bCs/>
                <w:kern w:val="2"/>
                <w:szCs w:val="24"/>
              </w:rPr>
            </w:pPr>
          </w:p>
          <w:p w14:paraId="7267D31D" w14:textId="77777777" w:rsidR="00947FD1" w:rsidRDefault="00947FD1" w:rsidP="00947FD1">
            <w:pPr>
              <w:rPr>
                <w:b/>
                <w:bCs/>
                <w:kern w:val="2"/>
                <w:szCs w:val="24"/>
              </w:rPr>
            </w:pPr>
          </w:p>
          <w:p w14:paraId="141B0403" w14:textId="77777777" w:rsidR="00947FD1" w:rsidRDefault="00947FD1" w:rsidP="00947FD1">
            <w:pPr>
              <w:rPr>
                <w:b/>
                <w:bCs/>
                <w:kern w:val="2"/>
                <w:szCs w:val="24"/>
              </w:rPr>
            </w:pPr>
            <w:r>
              <w:rPr>
                <w:b/>
                <w:bCs/>
                <w:kern w:val="2"/>
                <w:szCs w:val="24"/>
              </w:rPr>
              <w:t>1.1. Pirkėjas</w:t>
            </w:r>
          </w:p>
        </w:tc>
        <w:tc>
          <w:tcPr>
            <w:tcW w:w="3240" w:type="dxa"/>
          </w:tcPr>
          <w:p w14:paraId="6B759FF5" w14:textId="77777777" w:rsidR="00947FD1" w:rsidRDefault="00947FD1" w:rsidP="00947FD1">
            <w:pPr>
              <w:rPr>
                <w:kern w:val="2"/>
                <w:szCs w:val="24"/>
              </w:rPr>
            </w:pPr>
            <w:r>
              <w:rPr>
                <w:kern w:val="2"/>
                <w:szCs w:val="24"/>
              </w:rPr>
              <w:t>1.1.1. Pavadinimas</w:t>
            </w:r>
          </w:p>
        </w:tc>
        <w:tc>
          <w:tcPr>
            <w:tcW w:w="3510" w:type="dxa"/>
          </w:tcPr>
          <w:p w14:paraId="1A86750A" w14:textId="09AF1E3A" w:rsidR="00947FD1" w:rsidRPr="00CF18E3" w:rsidRDefault="00947FD1" w:rsidP="00947FD1">
            <w:pPr>
              <w:jc w:val="center"/>
              <w:rPr>
                <w:kern w:val="2"/>
                <w:szCs w:val="24"/>
              </w:rPr>
            </w:pPr>
            <w:r w:rsidRPr="00CF18E3">
              <w:rPr>
                <w:szCs w:val="24"/>
              </w:rPr>
              <w:t>Lietuvos Respublikos vadovybės apsaugos tarnyba</w:t>
            </w:r>
          </w:p>
        </w:tc>
      </w:tr>
      <w:tr w:rsidR="00947FD1" w14:paraId="3C548A23" w14:textId="77777777">
        <w:tc>
          <w:tcPr>
            <w:tcW w:w="2808" w:type="dxa"/>
            <w:vMerge/>
          </w:tcPr>
          <w:p w14:paraId="6F39D6C5" w14:textId="77777777" w:rsidR="00947FD1" w:rsidRDefault="00947FD1" w:rsidP="00947FD1">
            <w:pPr>
              <w:rPr>
                <w:kern w:val="2"/>
                <w:szCs w:val="24"/>
              </w:rPr>
            </w:pPr>
          </w:p>
        </w:tc>
        <w:tc>
          <w:tcPr>
            <w:tcW w:w="3240" w:type="dxa"/>
          </w:tcPr>
          <w:p w14:paraId="18F13C6E" w14:textId="77777777" w:rsidR="00947FD1" w:rsidRDefault="00947FD1" w:rsidP="00947FD1">
            <w:pPr>
              <w:rPr>
                <w:kern w:val="2"/>
                <w:szCs w:val="24"/>
              </w:rPr>
            </w:pPr>
            <w:r>
              <w:rPr>
                <w:kern w:val="2"/>
                <w:szCs w:val="24"/>
              </w:rPr>
              <w:t>1.1.2. Juridinio asmens kodas</w:t>
            </w:r>
          </w:p>
        </w:tc>
        <w:tc>
          <w:tcPr>
            <w:tcW w:w="3510" w:type="dxa"/>
          </w:tcPr>
          <w:p w14:paraId="79A7FAFC" w14:textId="1E2741EF" w:rsidR="00947FD1" w:rsidRPr="00CF18E3" w:rsidRDefault="00947FD1" w:rsidP="00947FD1">
            <w:pPr>
              <w:jc w:val="center"/>
              <w:rPr>
                <w:kern w:val="2"/>
                <w:szCs w:val="24"/>
              </w:rPr>
            </w:pPr>
            <w:r w:rsidRPr="00CF18E3">
              <w:rPr>
                <w:szCs w:val="24"/>
              </w:rPr>
              <w:t>188639721</w:t>
            </w:r>
          </w:p>
        </w:tc>
      </w:tr>
      <w:tr w:rsidR="00947FD1" w14:paraId="7E406A40" w14:textId="77777777">
        <w:tc>
          <w:tcPr>
            <w:tcW w:w="2808" w:type="dxa"/>
            <w:vMerge/>
          </w:tcPr>
          <w:p w14:paraId="12442C78" w14:textId="77777777" w:rsidR="00947FD1" w:rsidRDefault="00947FD1" w:rsidP="00947FD1">
            <w:pPr>
              <w:rPr>
                <w:kern w:val="2"/>
                <w:szCs w:val="24"/>
              </w:rPr>
            </w:pPr>
          </w:p>
        </w:tc>
        <w:tc>
          <w:tcPr>
            <w:tcW w:w="3240" w:type="dxa"/>
          </w:tcPr>
          <w:p w14:paraId="5C6AC392" w14:textId="77777777" w:rsidR="00947FD1" w:rsidRDefault="00947FD1" w:rsidP="00947FD1">
            <w:pPr>
              <w:rPr>
                <w:kern w:val="2"/>
                <w:szCs w:val="24"/>
              </w:rPr>
            </w:pPr>
            <w:r>
              <w:rPr>
                <w:kern w:val="2"/>
                <w:szCs w:val="24"/>
              </w:rPr>
              <w:t>1.1.3. Adresas</w:t>
            </w:r>
          </w:p>
        </w:tc>
        <w:tc>
          <w:tcPr>
            <w:tcW w:w="3510" w:type="dxa"/>
          </w:tcPr>
          <w:p w14:paraId="06DD98ED" w14:textId="63191D67" w:rsidR="00947FD1" w:rsidRPr="00CF18E3" w:rsidRDefault="00947FD1" w:rsidP="00947FD1">
            <w:pPr>
              <w:jc w:val="center"/>
              <w:rPr>
                <w:kern w:val="2"/>
                <w:szCs w:val="24"/>
              </w:rPr>
            </w:pPr>
            <w:r w:rsidRPr="00CF18E3">
              <w:rPr>
                <w:szCs w:val="24"/>
              </w:rPr>
              <w:t>T. Ševčenkos g. 13, LT-03223</w:t>
            </w:r>
          </w:p>
        </w:tc>
      </w:tr>
      <w:tr w:rsidR="00947FD1" w14:paraId="3B5E3967" w14:textId="77777777">
        <w:tc>
          <w:tcPr>
            <w:tcW w:w="2808" w:type="dxa"/>
            <w:vMerge/>
          </w:tcPr>
          <w:p w14:paraId="08391543" w14:textId="77777777" w:rsidR="00947FD1" w:rsidRDefault="00947FD1" w:rsidP="00947FD1">
            <w:pPr>
              <w:rPr>
                <w:kern w:val="2"/>
                <w:szCs w:val="24"/>
              </w:rPr>
            </w:pPr>
          </w:p>
        </w:tc>
        <w:tc>
          <w:tcPr>
            <w:tcW w:w="3240" w:type="dxa"/>
          </w:tcPr>
          <w:p w14:paraId="10F15022" w14:textId="77777777" w:rsidR="00947FD1" w:rsidRDefault="00947FD1" w:rsidP="00947FD1">
            <w:pPr>
              <w:rPr>
                <w:kern w:val="2"/>
                <w:szCs w:val="24"/>
              </w:rPr>
            </w:pPr>
            <w:r>
              <w:rPr>
                <w:kern w:val="2"/>
                <w:szCs w:val="24"/>
              </w:rPr>
              <w:t>1.1.4. PVM mokėtojo kodas</w:t>
            </w:r>
          </w:p>
        </w:tc>
        <w:tc>
          <w:tcPr>
            <w:tcW w:w="3510" w:type="dxa"/>
          </w:tcPr>
          <w:p w14:paraId="149BE2F3" w14:textId="5589DF5E" w:rsidR="00947FD1" w:rsidRPr="00CF18E3" w:rsidRDefault="00947FD1" w:rsidP="00947FD1">
            <w:pPr>
              <w:jc w:val="center"/>
              <w:rPr>
                <w:kern w:val="2"/>
                <w:szCs w:val="24"/>
              </w:rPr>
            </w:pPr>
            <w:r w:rsidRPr="00CF18E3">
              <w:rPr>
                <w:szCs w:val="24"/>
              </w:rPr>
              <w:t>Ne PVM mokėtojas</w:t>
            </w:r>
          </w:p>
        </w:tc>
      </w:tr>
      <w:tr w:rsidR="00947FD1" w14:paraId="0320FC63" w14:textId="77777777">
        <w:tc>
          <w:tcPr>
            <w:tcW w:w="2808" w:type="dxa"/>
            <w:vMerge/>
          </w:tcPr>
          <w:p w14:paraId="28CCF5F1" w14:textId="77777777" w:rsidR="00947FD1" w:rsidRDefault="00947FD1" w:rsidP="00947FD1">
            <w:pPr>
              <w:rPr>
                <w:kern w:val="2"/>
                <w:szCs w:val="24"/>
              </w:rPr>
            </w:pPr>
          </w:p>
        </w:tc>
        <w:tc>
          <w:tcPr>
            <w:tcW w:w="3240" w:type="dxa"/>
          </w:tcPr>
          <w:p w14:paraId="5A03EA01" w14:textId="77777777" w:rsidR="00947FD1" w:rsidRDefault="00947FD1" w:rsidP="00947FD1">
            <w:pPr>
              <w:rPr>
                <w:kern w:val="2"/>
                <w:szCs w:val="24"/>
              </w:rPr>
            </w:pPr>
            <w:r>
              <w:rPr>
                <w:kern w:val="2"/>
                <w:szCs w:val="24"/>
              </w:rPr>
              <w:t>1.1.5. Atsiskaitomoji sąskaita</w:t>
            </w:r>
          </w:p>
        </w:tc>
        <w:tc>
          <w:tcPr>
            <w:tcW w:w="3510" w:type="dxa"/>
          </w:tcPr>
          <w:p w14:paraId="6334FED4" w14:textId="254B0905" w:rsidR="00947FD1" w:rsidRPr="00CF18E3" w:rsidRDefault="00947FD1" w:rsidP="00947FD1">
            <w:pPr>
              <w:jc w:val="center"/>
              <w:rPr>
                <w:kern w:val="2"/>
                <w:szCs w:val="24"/>
              </w:rPr>
            </w:pPr>
            <w:r w:rsidRPr="00CF18E3">
              <w:rPr>
                <w:bCs/>
                <w:szCs w:val="24"/>
              </w:rPr>
              <w:t>LT 65 7300 0100 0245 7836</w:t>
            </w:r>
          </w:p>
        </w:tc>
      </w:tr>
      <w:tr w:rsidR="00947FD1" w14:paraId="1FDDE4A8" w14:textId="77777777">
        <w:tc>
          <w:tcPr>
            <w:tcW w:w="2808" w:type="dxa"/>
            <w:vMerge/>
          </w:tcPr>
          <w:p w14:paraId="237F0EA0" w14:textId="77777777" w:rsidR="00947FD1" w:rsidRDefault="00947FD1" w:rsidP="00947FD1">
            <w:pPr>
              <w:rPr>
                <w:kern w:val="2"/>
                <w:szCs w:val="24"/>
              </w:rPr>
            </w:pPr>
          </w:p>
        </w:tc>
        <w:tc>
          <w:tcPr>
            <w:tcW w:w="3240" w:type="dxa"/>
          </w:tcPr>
          <w:p w14:paraId="5C60CD7E" w14:textId="77777777" w:rsidR="00947FD1" w:rsidRDefault="00947FD1" w:rsidP="00947FD1">
            <w:pPr>
              <w:rPr>
                <w:kern w:val="2"/>
                <w:szCs w:val="24"/>
              </w:rPr>
            </w:pPr>
            <w:r>
              <w:rPr>
                <w:kern w:val="2"/>
                <w:szCs w:val="24"/>
              </w:rPr>
              <w:t>1.1.6. Bankas, banko kodas</w:t>
            </w:r>
          </w:p>
        </w:tc>
        <w:tc>
          <w:tcPr>
            <w:tcW w:w="3510" w:type="dxa"/>
          </w:tcPr>
          <w:p w14:paraId="08B8428E" w14:textId="4AA5BF8F" w:rsidR="00947FD1" w:rsidRPr="00CF18E3" w:rsidRDefault="00947FD1" w:rsidP="00947FD1">
            <w:pPr>
              <w:jc w:val="center"/>
              <w:rPr>
                <w:kern w:val="2"/>
                <w:szCs w:val="24"/>
              </w:rPr>
            </w:pPr>
            <w:r w:rsidRPr="00CF18E3">
              <w:rPr>
                <w:szCs w:val="24"/>
                <w:lang w:eastAsia="lt-LT"/>
              </w:rPr>
              <w:t>,,Swedbank“ AB</w:t>
            </w:r>
          </w:p>
        </w:tc>
      </w:tr>
      <w:tr w:rsidR="00947FD1" w14:paraId="708A92F3" w14:textId="77777777">
        <w:tc>
          <w:tcPr>
            <w:tcW w:w="2808" w:type="dxa"/>
            <w:vMerge/>
          </w:tcPr>
          <w:p w14:paraId="1E99B4CF" w14:textId="77777777" w:rsidR="00947FD1" w:rsidRDefault="00947FD1" w:rsidP="00947FD1">
            <w:pPr>
              <w:rPr>
                <w:kern w:val="2"/>
                <w:szCs w:val="24"/>
              </w:rPr>
            </w:pPr>
          </w:p>
        </w:tc>
        <w:tc>
          <w:tcPr>
            <w:tcW w:w="3240" w:type="dxa"/>
          </w:tcPr>
          <w:p w14:paraId="09BA3062" w14:textId="77777777" w:rsidR="00947FD1" w:rsidRDefault="00947FD1" w:rsidP="00947FD1">
            <w:pPr>
              <w:rPr>
                <w:kern w:val="2"/>
                <w:szCs w:val="24"/>
              </w:rPr>
            </w:pPr>
            <w:r>
              <w:rPr>
                <w:kern w:val="2"/>
                <w:szCs w:val="24"/>
              </w:rPr>
              <w:t>1.1.7. Telefonas</w:t>
            </w:r>
          </w:p>
        </w:tc>
        <w:tc>
          <w:tcPr>
            <w:tcW w:w="3510" w:type="dxa"/>
          </w:tcPr>
          <w:p w14:paraId="46DEE882" w14:textId="53B2BA5F" w:rsidR="00947FD1" w:rsidRPr="00CF18E3" w:rsidRDefault="00947FD1" w:rsidP="00947FD1">
            <w:pPr>
              <w:jc w:val="center"/>
              <w:rPr>
                <w:kern w:val="2"/>
                <w:szCs w:val="24"/>
              </w:rPr>
            </w:pPr>
            <w:r w:rsidRPr="00CF18E3">
              <w:rPr>
                <w:bCs/>
                <w:szCs w:val="24"/>
              </w:rPr>
              <w:t>+370 706 63111</w:t>
            </w:r>
          </w:p>
        </w:tc>
      </w:tr>
      <w:tr w:rsidR="00947FD1" w14:paraId="78C537A6" w14:textId="77777777">
        <w:tc>
          <w:tcPr>
            <w:tcW w:w="2808" w:type="dxa"/>
            <w:vMerge/>
          </w:tcPr>
          <w:p w14:paraId="0F34584F" w14:textId="77777777" w:rsidR="00947FD1" w:rsidRDefault="00947FD1" w:rsidP="00947FD1">
            <w:pPr>
              <w:rPr>
                <w:kern w:val="2"/>
                <w:szCs w:val="24"/>
              </w:rPr>
            </w:pPr>
          </w:p>
        </w:tc>
        <w:tc>
          <w:tcPr>
            <w:tcW w:w="3240" w:type="dxa"/>
          </w:tcPr>
          <w:p w14:paraId="662C950E" w14:textId="77777777" w:rsidR="00947FD1" w:rsidRDefault="00947FD1" w:rsidP="00947FD1">
            <w:pPr>
              <w:rPr>
                <w:kern w:val="2"/>
                <w:szCs w:val="24"/>
              </w:rPr>
            </w:pPr>
            <w:r>
              <w:rPr>
                <w:kern w:val="2"/>
                <w:szCs w:val="24"/>
              </w:rPr>
              <w:t>1.1.8. El. paštas</w:t>
            </w:r>
          </w:p>
        </w:tc>
        <w:tc>
          <w:tcPr>
            <w:tcW w:w="3510" w:type="dxa"/>
          </w:tcPr>
          <w:p w14:paraId="575F296E" w14:textId="0AA4BE29" w:rsidR="00947FD1" w:rsidRPr="00CF18E3" w:rsidRDefault="00947FD1" w:rsidP="00947FD1">
            <w:pPr>
              <w:jc w:val="center"/>
              <w:rPr>
                <w:kern w:val="2"/>
                <w:szCs w:val="24"/>
              </w:rPr>
            </w:pPr>
            <w:hyperlink r:id="rId10" w:history="1">
              <w:r w:rsidRPr="00CF18E3">
                <w:rPr>
                  <w:rStyle w:val="Hyperlink"/>
                  <w:bCs/>
                  <w:color w:val="auto"/>
                  <w:szCs w:val="24"/>
                </w:rPr>
                <w:t>lrvat</w:t>
              </w:r>
              <w:r w:rsidRPr="00CF18E3">
                <w:rPr>
                  <w:rStyle w:val="Hyperlink"/>
                  <w:bCs/>
                  <w:color w:val="auto"/>
                  <w:szCs w:val="24"/>
                  <w:lang w:val="da-DK"/>
                </w:rPr>
                <w:t>@vat.lt</w:t>
              </w:r>
            </w:hyperlink>
          </w:p>
        </w:tc>
      </w:tr>
      <w:tr w:rsidR="00947FD1" w14:paraId="75BE758F" w14:textId="77777777">
        <w:tc>
          <w:tcPr>
            <w:tcW w:w="2808" w:type="dxa"/>
            <w:vMerge/>
          </w:tcPr>
          <w:p w14:paraId="40F4E194" w14:textId="77777777" w:rsidR="00947FD1" w:rsidRDefault="00947FD1" w:rsidP="00947FD1">
            <w:pPr>
              <w:rPr>
                <w:kern w:val="2"/>
                <w:szCs w:val="24"/>
              </w:rPr>
            </w:pPr>
          </w:p>
        </w:tc>
        <w:tc>
          <w:tcPr>
            <w:tcW w:w="3240" w:type="dxa"/>
          </w:tcPr>
          <w:p w14:paraId="0D7EB16D" w14:textId="77777777" w:rsidR="00947FD1" w:rsidRDefault="00947FD1" w:rsidP="00947FD1">
            <w:pPr>
              <w:rPr>
                <w:kern w:val="2"/>
                <w:szCs w:val="24"/>
              </w:rPr>
            </w:pPr>
            <w:r>
              <w:rPr>
                <w:kern w:val="2"/>
                <w:szCs w:val="24"/>
              </w:rPr>
              <w:t>1.1.9. Šalies atstovas</w:t>
            </w:r>
          </w:p>
        </w:tc>
        <w:tc>
          <w:tcPr>
            <w:tcW w:w="3510" w:type="dxa"/>
          </w:tcPr>
          <w:p w14:paraId="50696116" w14:textId="6D1FD0BB" w:rsidR="00947FD1" w:rsidRPr="00CF18E3" w:rsidRDefault="00947FD1" w:rsidP="00947FD1">
            <w:pPr>
              <w:jc w:val="center"/>
              <w:rPr>
                <w:kern w:val="2"/>
                <w:szCs w:val="24"/>
              </w:rPr>
            </w:pPr>
            <w:r w:rsidRPr="00CF18E3">
              <w:rPr>
                <w:szCs w:val="24"/>
              </w:rPr>
              <w:t>Direktorius Rymantas Mockevičius</w:t>
            </w:r>
          </w:p>
        </w:tc>
      </w:tr>
      <w:tr w:rsidR="00B767F3" w14:paraId="10B903FF" w14:textId="77777777">
        <w:tc>
          <w:tcPr>
            <w:tcW w:w="2808" w:type="dxa"/>
            <w:vMerge/>
          </w:tcPr>
          <w:p w14:paraId="26B0F6B9" w14:textId="77777777" w:rsidR="00B767F3" w:rsidRDefault="00B767F3">
            <w:pPr>
              <w:rPr>
                <w:kern w:val="2"/>
                <w:szCs w:val="24"/>
              </w:rPr>
            </w:pPr>
          </w:p>
        </w:tc>
        <w:tc>
          <w:tcPr>
            <w:tcW w:w="3240" w:type="dxa"/>
          </w:tcPr>
          <w:p w14:paraId="6DF5CFC7" w14:textId="77777777" w:rsidR="00B767F3" w:rsidRDefault="00DD7479">
            <w:pPr>
              <w:rPr>
                <w:kern w:val="2"/>
                <w:szCs w:val="24"/>
              </w:rPr>
            </w:pPr>
            <w:r>
              <w:rPr>
                <w:kern w:val="2"/>
                <w:szCs w:val="24"/>
              </w:rPr>
              <w:t>1.1.10. Atstovavimo pagrindas</w:t>
            </w:r>
          </w:p>
        </w:tc>
        <w:tc>
          <w:tcPr>
            <w:tcW w:w="3510" w:type="dxa"/>
          </w:tcPr>
          <w:p w14:paraId="0A30E475" w14:textId="6D32D5A6" w:rsidR="00B767F3" w:rsidRPr="00CF18E3" w:rsidRDefault="00947FD1">
            <w:pPr>
              <w:jc w:val="center"/>
              <w:rPr>
                <w:kern w:val="2"/>
                <w:szCs w:val="24"/>
              </w:rPr>
            </w:pPr>
            <w:r w:rsidRPr="00CF18E3">
              <w:rPr>
                <w:kern w:val="2"/>
                <w:szCs w:val="24"/>
              </w:rPr>
              <w:t>Lietuvos Respublikos vadovybės apsaugos tarnybos nuostatai, patvirtinti Lietuvos Respublikos Vyriausybės 2020 m. birželio 17 d. nutarimu Nr. 665 „Dėl Lietuvos Respublikos vadovybės apsaugos tarnybos nuostatų patvirtinimo“</w:t>
            </w:r>
          </w:p>
        </w:tc>
      </w:tr>
      <w:tr w:rsidR="00B767F3" w14:paraId="297540DE" w14:textId="77777777">
        <w:tc>
          <w:tcPr>
            <w:tcW w:w="2808" w:type="dxa"/>
            <w:vMerge w:val="restart"/>
          </w:tcPr>
          <w:p w14:paraId="24DAF68D" w14:textId="77777777" w:rsidR="00B767F3" w:rsidRDefault="00B767F3">
            <w:pPr>
              <w:rPr>
                <w:b/>
                <w:bCs/>
                <w:kern w:val="2"/>
                <w:szCs w:val="24"/>
              </w:rPr>
            </w:pPr>
          </w:p>
          <w:p w14:paraId="7F313970" w14:textId="77777777" w:rsidR="00B767F3" w:rsidRDefault="00B767F3">
            <w:pPr>
              <w:rPr>
                <w:b/>
                <w:bCs/>
                <w:kern w:val="2"/>
                <w:szCs w:val="24"/>
              </w:rPr>
            </w:pPr>
          </w:p>
          <w:p w14:paraId="1E758310" w14:textId="77777777" w:rsidR="00B767F3" w:rsidRDefault="00B767F3">
            <w:pPr>
              <w:rPr>
                <w:b/>
                <w:bCs/>
                <w:color w:val="FF0000"/>
                <w:kern w:val="2"/>
                <w:szCs w:val="24"/>
              </w:rPr>
            </w:pPr>
          </w:p>
          <w:p w14:paraId="1D31BC94" w14:textId="77777777" w:rsidR="00B767F3" w:rsidRDefault="00DD7479">
            <w:pPr>
              <w:rPr>
                <w:b/>
                <w:bCs/>
                <w:kern w:val="2"/>
                <w:szCs w:val="24"/>
              </w:rPr>
            </w:pPr>
            <w:r>
              <w:rPr>
                <w:b/>
                <w:bCs/>
                <w:kern w:val="2"/>
                <w:szCs w:val="24"/>
              </w:rPr>
              <w:t>1.2. Tiekėjas</w:t>
            </w:r>
          </w:p>
          <w:p w14:paraId="181C4359" w14:textId="77777777" w:rsidR="00B767F3" w:rsidRDefault="00DD7479">
            <w:pPr>
              <w:rPr>
                <w:color w:val="0070C0"/>
                <w:kern w:val="2"/>
                <w:szCs w:val="24"/>
              </w:rPr>
            </w:pPr>
            <w:r>
              <w:rPr>
                <w:color w:val="0070C0"/>
                <w:kern w:val="2"/>
                <w:szCs w:val="24"/>
              </w:rPr>
              <w:t>(jei Tiekėjas yra fizinis asmuo, skiltys atitinkamai pakoreguojamos.</w:t>
            </w:r>
          </w:p>
          <w:p w14:paraId="0F506F0C" w14:textId="77777777" w:rsidR="00B767F3" w:rsidRDefault="00DD7479">
            <w:pPr>
              <w:rPr>
                <w:color w:val="0070C0"/>
                <w:kern w:val="2"/>
                <w:szCs w:val="24"/>
              </w:rPr>
            </w:pPr>
            <w:r>
              <w:rPr>
                <w:color w:val="0070C0"/>
                <w:kern w:val="2"/>
                <w:szCs w:val="24"/>
              </w:rPr>
              <w:t>Jei Tiekėjas yra tiekėjų grupė, skiltys pildomos įterpiant kiekvieno grupės nario informaciją)</w:t>
            </w:r>
          </w:p>
          <w:p w14:paraId="1BC0DE4D" w14:textId="77777777" w:rsidR="00B767F3" w:rsidRDefault="00B767F3">
            <w:pPr>
              <w:rPr>
                <w:color w:val="0070C0"/>
                <w:kern w:val="2"/>
                <w:szCs w:val="24"/>
              </w:rPr>
            </w:pPr>
          </w:p>
          <w:p w14:paraId="511CF9A0" w14:textId="77777777" w:rsidR="00B767F3" w:rsidRDefault="00B767F3">
            <w:pPr>
              <w:rPr>
                <w:b/>
                <w:bCs/>
                <w:kern w:val="2"/>
                <w:szCs w:val="24"/>
              </w:rPr>
            </w:pPr>
          </w:p>
        </w:tc>
        <w:tc>
          <w:tcPr>
            <w:tcW w:w="3240" w:type="dxa"/>
          </w:tcPr>
          <w:p w14:paraId="5FA15E2B" w14:textId="77777777" w:rsidR="00B767F3" w:rsidRDefault="00DD7479">
            <w:pPr>
              <w:rPr>
                <w:kern w:val="2"/>
                <w:szCs w:val="24"/>
              </w:rPr>
            </w:pPr>
            <w:r>
              <w:rPr>
                <w:kern w:val="2"/>
                <w:szCs w:val="24"/>
              </w:rPr>
              <w:t>1.2.1. Pavadinimas</w:t>
            </w:r>
          </w:p>
        </w:tc>
        <w:tc>
          <w:tcPr>
            <w:tcW w:w="3510" w:type="dxa"/>
          </w:tcPr>
          <w:p w14:paraId="4CA678CD" w14:textId="77777777" w:rsidR="00B767F3" w:rsidRDefault="00B767F3">
            <w:pPr>
              <w:jc w:val="center"/>
              <w:rPr>
                <w:kern w:val="2"/>
                <w:szCs w:val="24"/>
              </w:rPr>
            </w:pPr>
          </w:p>
        </w:tc>
      </w:tr>
      <w:tr w:rsidR="00B767F3" w14:paraId="5A1F4414" w14:textId="77777777">
        <w:tc>
          <w:tcPr>
            <w:tcW w:w="2808" w:type="dxa"/>
            <w:vMerge/>
          </w:tcPr>
          <w:p w14:paraId="124649CF" w14:textId="77777777" w:rsidR="00B767F3" w:rsidRDefault="00B767F3">
            <w:pPr>
              <w:rPr>
                <w:b/>
                <w:bCs/>
                <w:kern w:val="2"/>
                <w:szCs w:val="24"/>
              </w:rPr>
            </w:pPr>
          </w:p>
        </w:tc>
        <w:tc>
          <w:tcPr>
            <w:tcW w:w="3240" w:type="dxa"/>
          </w:tcPr>
          <w:p w14:paraId="2D8A56C7" w14:textId="77777777" w:rsidR="00B767F3" w:rsidRDefault="00DD7479">
            <w:pPr>
              <w:rPr>
                <w:kern w:val="2"/>
                <w:szCs w:val="24"/>
              </w:rPr>
            </w:pPr>
            <w:r>
              <w:rPr>
                <w:kern w:val="2"/>
                <w:szCs w:val="24"/>
              </w:rPr>
              <w:t>1.2.2. Juridinio asmens kodas</w:t>
            </w:r>
          </w:p>
        </w:tc>
        <w:tc>
          <w:tcPr>
            <w:tcW w:w="3510" w:type="dxa"/>
          </w:tcPr>
          <w:p w14:paraId="2F2FDC32" w14:textId="77777777" w:rsidR="00B767F3" w:rsidRDefault="00B767F3">
            <w:pPr>
              <w:jc w:val="center"/>
              <w:rPr>
                <w:kern w:val="2"/>
                <w:szCs w:val="24"/>
              </w:rPr>
            </w:pPr>
          </w:p>
        </w:tc>
      </w:tr>
      <w:tr w:rsidR="00B767F3" w14:paraId="677DD19F" w14:textId="77777777">
        <w:tc>
          <w:tcPr>
            <w:tcW w:w="2808" w:type="dxa"/>
            <w:vMerge/>
          </w:tcPr>
          <w:p w14:paraId="7C838BE7" w14:textId="77777777" w:rsidR="00B767F3" w:rsidRDefault="00B767F3">
            <w:pPr>
              <w:rPr>
                <w:b/>
                <w:bCs/>
                <w:kern w:val="2"/>
                <w:szCs w:val="24"/>
              </w:rPr>
            </w:pPr>
          </w:p>
        </w:tc>
        <w:tc>
          <w:tcPr>
            <w:tcW w:w="3240" w:type="dxa"/>
          </w:tcPr>
          <w:p w14:paraId="5D9B188C" w14:textId="77777777" w:rsidR="00B767F3" w:rsidRDefault="00DD7479">
            <w:pPr>
              <w:rPr>
                <w:kern w:val="2"/>
                <w:szCs w:val="24"/>
              </w:rPr>
            </w:pPr>
            <w:r>
              <w:rPr>
                <w:kern w:val="2"/>
                <w:szCs w:val="24"/>
              </w:rPr>
              <w:t>1.2.3. Adresas</w:t>
            </w:r>
          </w:p>
        </w:tc>
        <w:tc>
          <w:tcPr>
            <w:tcW w:w="3510" w:type="dxa"/>
          </w:tcPr>
          <w:p w14:paraId="2209A7F9" w14:textId="77777777" w:rsidR="00B767F3" w:rsidRDefault="00B767F3">
            <w:pPr>
              <w:jc w:val="center"/>
              <w:rPr>
                <w:kern w:val="2"/>
                <w:szCs w:val="24"/>
              </w:rPr>
            </w:pPr>
          </w:p>
        </w:tc>
      </w:tr>
      <w:tr w:rsidR="00B767F3" w14:paraId="6997CCAA" w14:textId="77777777">
        <w:tc>
          <w:tcPr>
            <w:tcW w:w="2808" w:type="dxa"/>
            <w:vMerge/>
          </w:tcPr>
          <w:p w14:paraId="60DFBC9E" w14:textId="77777777" w:rsidR="00B767F3" w:rsidRDefault="00B767F3">
            <w:pPr>
              <w:rPr>
                <w:b/>
                <w:bCs/>
                <w:kern w:val="2"/>
                <w:szCs w:val="24"/>
              </w:rPr>
            </w:pPr>
          </w:p>
        </w:tc>
        <w:tc>
          <w:tcPr>
            <w:tcW w:w="3240" w:type="dxa"/>
          </w:tcPr>
          <w:p w14:paraId="0253DCE8" w14:textId="77777777" w:rsidR="00B767F3" w:rsidRDefault="00DD7479">
            <w:pPr>
              <w:rPr>
                <w:kern w:val="2"/>
                <w:szCs w:val="24"/>
              </w:rPr>
            </w:pPr>
            <w:r>
              <w:rPr>
                <w:kern w:val="2"/>
                <w:szCs w:val="24"/>
              </w:rPr>
              <w:t>1.2.4. PVM mokėtojo kodas</w:t>
            </w:r>
          </w:p>
        </w:tc>
        <w:tc>
          <w:tcPr>
            <w:tcW w:w="3510" w:type="dxa"/>
          </w:tcPr>
          <w:p w14:paraId="664E6C26" w14:textId="77777777" w:rsidR="00B767F3" w:rsidRDefault="00B767F3">
            <w:pPr>
              <w:jc w:val="center"/>
              <w:rPr>
                <w:kern w:val="2"/>
                <w:szCs w:val="24"/>
              </w:rPr>
            </w:pPr>
          </w:p>
        </w:tc>
      </w:tr>
      <w:tr w:rsidR="00B767F3" w14:paraId="56511B3F" w14:textId="77777777">
        <w:tc>
          <w:tcPr>
            <w:tcW w:w="2808" w:type="dxa"/>
            <w:vMerge/>
          </w:tcPr>
          <w:p w14:paraId="7F9384F3" w14:textId="77777777" w:rsidR="00B767F3" w:rsidRDefault="00B767F3">
            <w:pPr>
              <w:rPr>
                <w:b/>
                <w:bCs/>
                <w:kern w:val="2"/>
                <w:szCs w:val="24"/>
              </w:rPr>
            </w:pPr>
          </w:p>
        </w:tc>
        <w:tc>
          <w:tcPr>
            <w:tcW w:w="3240" w:type="dxa"/>
          </w:tcPr>
          <w:p w14:paraId="59604D65" w14:textId="77777777" w:rsidR="00B767F3" w:rsidRDefault="00DD7479">
            <w:pPr>
              <w:rPr>
                <w:kern w:val="2"/>
                <w:szCs w:val="24"/>
              </w:rPr>
            </w:pPr>
            <w:r>
              <w:rPr>
                <w:kern w:val="2"/>
                <w:szCs w:val="24"/>
              </w:rPr>
              <w:t>1.2.5. Atsiskaitomoji sąskaita</w:t>
            </w:r>
          </w:p>
        </w:tc>
        <w:tc>
          <w:tcPr>
            <w:tcW w:w="3510" w:type="dxa"/>
          </w:tcPr>
          <w:p w14:paraId="5E8603EA" w14:textId="77777777" w:rsidR="00B767F3" w:rsidRDefault="00B767F3">
            <w:pPr>
              <w:jc w:val="center"/>
              <w:rPr>
                <w:kern w:val="2"/>
                <w:szCs w:val="24"/>
              </w:rPr>
            </w:pPr>
          </w:p>
        </w:tc>
      </w:tr>
      <w:tr w:rsidR="00B767F3" w14:paraId="76D25D72" w14:textId="77777777">
        <w:tc>
          <w:tcPr>
            <w:tcW w:w="2808" w:type="dxa"/>
            <w:vMerge/>
          </w:tcPr>
          <w:p w14:paraId="008F27AB" w14:textId="77777777" w:rsidR="00B767F3" w:rsidRDefault="00B767F3">
            <w:pPr>
              <w:rPr>
                <w:b/>
                <w:bCs/>
                <w:kern w:val="2"/>
                <w:szCs w:val="24"/>
              </w:rPr>
            </w:pPr>
          </w:p>
        </w:tc>
        <w:tc>
          <w:tcPr>
            <w:tcW w:w="3240" w:type="dxa"/>
          </w:tcPr>
          <w:p w14:paraId="0EF16E31" w14:textId="77777777" w:rsidR="00B767F3" w:rsidRDefault="00DD7479">
            <w:pPr>
              <w:rPr>
                <w:kern w:val="2"/>
                <w:szCs w:val="24"/>
              </w:rPr>
            </w:pPr>
            <w:r>
              <w:rPr>
                <w:kern w:val="2"/>
                <w:szCs w:val="24"/>
              </w:rPr>
              <w:t>1.2.6. Bankas, banko kodas</w:t>
            </w:r>
          </w:p>
        </w:tc>
        <w:tc>
          <w:tcPr>
            <w:tcW w:w="3510" w:type="dxa"/>
          </w:tcPr>
          <w:p w14:paraId="5F1D0193" w14:textId="77777777" w:rsidR="00B767F3" w:rsidRDefault="00B767F3">
            <w:pPr>
              <w:jc w:val="center"/>
              <w:rPr>
                <w:kern w:val="2"/>
                <w:szCs w:val="24"/>
              </w:rPr>
            </w:pPr>
          </w:p>
        </w:tc>
      </w:tr>
      <w:tr w:rsidR="00B767F3" w14:paraId="76CF2E45" w14:textId="77777777">
        <w:tc>
          <w:tcPr>
            <w:tcW w:w="2808" w:type="dxa"/>
            <w:vMerge/>
          </w:tcPr>
          <w:p w14:paraId="7F57DC4A" w14:textId="77777777" w:rsidR="00B767F3" w:rsidRDefault="00B767F3">
            <w:pPr>
              <w:rPr>
                <w:b/>
                <w:bCs/>
                <w:kern w:val="2"/>
                <w:szCs w:val="24"/>
              </w:rPr>
            </w:pPr>
          </w:p>
        </w:tc>
        <w:tc>
          <w:tcPr>
            <w:tcW w:w="3240" w:type="dxa"/>
          </w:tcPr>
          <w:p w14:paraId="68AB0914" w14:textId="77777777" w:rsidR="00B767F3" w:rsidRDefault="00DD7479">
            <w:pPr>
              <w:rPr>
                <w:kern w:val="2"/>
                <w:szCs w:val="24"/>
              </w:rPr>
            </w:pPr>
            <w:r>
              <w:rPr>
                <w:kern w:val="2"/>
                <w:szCs w:val="24"/>
              </w:rPr>
              <w:t>1.2.7. Telefonas</w:t>
            </w:r>
          </w:p>
        </w:tc>
        <w:tc>
          <w:tcPr>
            <w:tcW w:w="3510" w:type="dxa"/>
          </w:tcPr>
          <w:p w14:paraId="04882A66" w14:textId="77777777" w:rsidR="00B767F3" w:rsidRDefault="00B767F3">
            <w:pPr>
              <w:jc w:val="center"/>
              <w:rPr>
                <w:kern w:val="2"/>
                <w:szCs w:val="24"/>
              </w:rPr>
            </w:pPr>
          </w:p>
        </w:tc>
      </w:tr>
      <w:tr w:rsidR="00B767F3" w14:paraId="269EEE8D" w14:textId="77777777">
        <w:tc>
          <w:tcPr>
            <w:tcW w:w="2808" w:type="dxa"/>
            <w:vMerge/>
          </w:tcPr>
          <w:p w14:paraId="052EF525" w14:textId="77777777" w:rsidR="00B767F3" w:rsidRDefault="00B767F3">
            <w:pPr>
              <w:rPr>
                <w:b/>
                <w:bCs/>
                <w:kern w:val="2"/>
                <w:szCs w:val="24"/>
              </w:rPr>
            </w:pPr>
          </w:p>
        </w:tc>
        <w:tc>
          <w:tcPr>
            <w:tcW w:w="3240" w:type="dxa"/>
          </w:tcPr>
          <w:p w14:paraId="757F4B74" w14:textId="77777777" w:rsidR="00B767F3" w:rsidRDefault="00DD7479">
            <w:pPr>
              <w:rPr>
                <w:kern w:val="2"/>
                <w:szCs w:val="24"/>
              </w:rPr>
            </w:pPr>
            <w:r>
              <w:rPr>
                <w:kern w:val="2"/>
                <w:szCs w:val="24"/>
              </w:rPr>
              <w:t>1.2.8. El. paštas</w:t>
            </w:r>
          </w:p>
        </w:tc>
        <w:tc>
          <w:tcPr>
            <w:tcW w:w="3510" w:type="dxa"/>
          </w:tcPr>
          <w:p w14:paraId="2F7E9821" w14:textId="77777777" w:rsidR="00B767F3" w:rsidRDefault="00B767F3">
            <w:pPr>
              <w:jc w:val="center"/>
              <w:rPr>
                <w:kern w:val="2"/>
                <w:szCs w:val="24"/>
              </w:rPr>
            </w:pPr>
          </w:p>
        </w:tc>
      </w:tr>
      <w:tr w:rsidR="00B767F3" w14:paraId="0CC1CDFC" w14:textId="77777777">
        <w:tc>
          <w:tcPr>
            <w:tcW w:w="2808" w:type="dxa"/>
            <w:vMerge/>
          </w:tcPr>
          <w:p w14:paraId="3A32526B" w14:textId="77777777" w:rsidR="00B767F3" w:rsidRDefault="00B767F3">
            <w:pPr>
              <w:rPr>
                <w:b/>
                <w:bCs/>
                <w:kern w:val="2"/>
                <w:szCs w:val="24"/>
              </w:rPr>
            </w:pPr>
          </w:p>
        </w:tc>
        <w:tc>
          <w:tcPr>
            <w:tcW w:w="3240" w:type="dxa"/>
          </w:tcPr>
          <w:p w14:paraId="37909961" w14:textId="77777777" w:rsidR="00B767F3" w:rsidRDefault="00DD7479">
            <w:pPr>
              <w:rPr>
                <w:kern w:val="2"/>
                <w:szCs w:val="24"/>
              </w:rPr>
            </w:pPr>
            <w:r>
              <w:rPr>
                <w:kern w:val="2"/>
                <w:szCs w:val="24"/>
              </w:rPr>
              <w:t>1.2.9. Šalies atstovas</w:t>
            </w:r>
          </w:p>
        </w:tc>
        <w:tc>
          <w:tcPr>
            <w:tcW w:w="3510" w:type="dxa"/>
          </w:tcPr>
          <w:p w14:paraId="4158F528" w14:textId="77777777" w:rsidR="00B767F3" w:rsidRDefault="00B767F3">
            <w:pPr>
              <w:jc w:val="center"/>
              <w:rPr>
                <w:kern w:val="2"/>
                <w:szCs w:val="24"/>
              </w:rPr>
            </w:pPr>
          </w:p>
        </w:tc>
      </w:tr>
      <w:tr w:rsidR="00B767F3" w14:paraId="5CEC3529" w14:textId="77777777">
        <w:tc>
          <w:tcPr>
            <w:tcW w:w="2808" w:type="dxa"/>
            <w:vMerge/>
          </w:tcPr>
          <w:p w14:paraId="0207F6D8" w14:textId="77777777" w:rsidR="00B767F3" w:rsidRDefault="00B767F3">
            <w:pPr>
              <w:rPr>
                <w:b/>
                <w:bCs/>
                <w:kern w:val="2"/>
                <w:szCs w:val="24"/>
              </w:rPr>
            </w:pPr>
          </w:p>
        </w:tc>
        <w:tc>
          <w:tcPr>
            <w:tcW w:w="3240" w:type="dxa"/>
          </w:tcPr>
          <w:p w14:paraId="06957C16" w14:textId="77777777" w:rsidR="00B767F3" w:rsidRDefault="00DD7479">
            <w:pPr>
              <w:rPr>
                <w:kern w:val="2"/>
                <w:szCs w:val="24"/>
              </w:rPr>
            </w:pPr>
            <w:r>
              <w:rPr>
                <w:kern w:val="2"/>
                <w:szCs w:val="24"/>
              </w:rPr>
              <w:t>1.2.10. Atstovavimo pagrindas</w:t>
            </w:r>
          </w:p>
        </w:tc>
        <w:tc>
          <w:tcPr>
            <w:tcW w:w="3510" w:type="dxa"/>
          </w:tcPr>
          <w:p w14:paraId="2FC613A4" w14:textId="77777777" w:rsidR="00B767F3" w:rsidRDefault="00B767F3">
            <w:pPr>
              <w:jc w:val="center"/>
              <w:rPr>
                <w:kern w:val="2"/>
                <w:szCs w:val="24"/>
              </w:rPr>
            </w:pPr>
          </w:p>
        </w:tc>
      </w:tr>
    </w:tbl>
    <w:p w14:paraId="6CC0587F" w14:textId="77777777" w:rsidR="00B767F3" w:rsidRDefault="00B767F3">
      <w:pPr>
        <w:jc w:val="both"/>
        <w:rPr>
          <w:szCs w:val="24"/>
        </w:rPr>
      </w:pP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11"/>
        <w:gridCol w:w="7"/>
        <w:gridCol w:w="2080"/>
        <w:gridCol w:w="4748"/>
      </w:tblGrid>
      <w:tr w:rsidR="00B767F3" w14:paraId="3EFEA890" w14:textId="77777777">
        <w:trPr>
          <w:trHeight w:val="300"/>
        </w:trPr>
        <w:tc>
          <w:tcPr>
            <w:tcW w:w="9535" w:type="dxa"/>
            <w:gridSpan w:val="5"/>
          </w:tcPr>
          <w:p w14:paraId="2A0FE631" w14:textId="77777777" w:rsidR="00B767F3" w:rsidRDefault="00DD7479">
            <w:pPr>
              <w:jc w:val="center"/>
              <w:rPr>
                <w:b/>
                <w:bCs/>
                <w:kern w:val="2"/>
                <w:szCs w:val="24"/>
              </w:rPr>
            </w:pPr>
            <w:r>
              <w:rPr>
                <w:b/>
                <w:bCs/>
                <w:kern w:val="2"/>
                <w:szCs w:val="24"/>
              </w:rPr>
              <w:t>2. ATSAKINGI ASMENYS</w:t>
            </w:r>
          </w:p>
        </w:tc>
      </w:tr>
      <w:tr w:rsidR="00B767F3" w14:paraId="433A9B5A"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4A957015" w14:textId="77777777" w:rsidR="00B767F3" w:rsidRDefault="00DD7479">
            <w:pPr>
              <w:rPr>
                <w:b/>
                <w:bCs/>
                <w:kern w:val="2"/>
                <w:szCs w:val="24"/>
              </w:rPr>
            </w:pPr>
            <w:r>
              <w:rPr>
                <w:b/>
                <w:bCs/>
                <w:kern w:val="2"/>
                <w:szCs w:val="24"/>
              </w:rPr>
              <w:lastRenderedPageBreak/>
              <w:t>2.1. Pirkėjo kontaktiniai asmenys, atsakingi už Sutarties vykdymą, Prekių priėmimą, Sąskaitų per informacinę sistemą SABIS priėmimą</w:t>
            </w:r>
          </w:p>
        </w:tc>
        <w:tc>
          <w:tcPr>
            <w:tcW w:w="6828" w:type="dxa"/>
            <w:gridSpan w:val="2"/>
            <w:tcBorders>
              <w:top w:val="single" w:sz="4" w:space="0" w:color="auto"/>
              <w:left w:val="single" w:sz="4" w:space="0" w:color="auto"/>
              <w:bottom w:val="single" w:sz="4" w:space="0" w:color="auto"/>
              <w:right w:val="single" w:sz="4" w:space="0" w:color="auto"/>
            </w:tcBorders>
          </w:tcPr>
          <w:p w14:paraId="61F9B250" w14:textId="77777777" w:rsidR="00B767F3" w:rsidRDefault="00DD7479">
            <w:pPr>
              <w:rPr>
                <w:color w:val="4472C4"/>
                <w:kern w:val="2"/>
                <w:szCs w:val="24"/>
              </w:rPr>
            </w:pPr>
            <w:r>
              <w:rPr>
                <w:color w:val="4472C4"/>
                <w:kern w:val="2"/>
                <w:szCs w:val="24"/>
              </w:rPr>
              <w:t>(nurodyti padalinį / skyrių, pareigas, vardą, pavardę, tel., el. paštą)</w:t>
            </w:r>
          </w:p>
        </w:tc>
      </w:tr>
      <w:tr w:rsidR="00B767F3" w14:paraId="79A5CFAF"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3A66A1F0" w14:textId="77777777" w:rsidR="00B767F3" w:rsidRDefault="00DD7479">
            <w:pPr>
              <w:rPr>
                <w:b/>
                <w:bCs/>
                <w:kern w:val="2"/>
                <w:szCs w:val="24"/>
              </w:rPr>
            </w:pPr>
            <w:r>
              <w:rPr>
                <w:b/>
                <w:bCs/>
                <w:kern w:val="2"/>
                <w:szCs w:val="24"/>
              </w:rPr>
              <w:t>2.2. Tiekėjo kontaktiniai asmenys, atsakingi už Sutarties vykdymą</w:t>
            </w:r>
          </w:p>
        </w:tc>
        <w:tc>
          <w:tcPr>
            <w:tcW w:w="6828" w:type="dxa"/>
            <w:gridSpan w:val="2"/>
            <w:tcBorders>
              <w:top w:val="single" w:sz="4" w:space="0" w:color="auto"/>
              <w:left w:val="single" w:sz="4" w:space="0" w:color="auto"/>
              <w:bottom w:val="single" w:sz="4" w:space="0" w:color="auto"/>
              <w:right w:val="single" w:sz="4" w:space="0" w:color="auto"/>
            </w:tcBorders>
          </w:tcPr>
          <w:p w14:paraId="0E5F50A7" w14:textId="77777777" w:rsidR="00B767F3" w:rsidRDefault="00DD7479">
            <w:pPr>
              <w:rPr>
                <w:color w:val="4472C4"/>
                <w:kern w:val="2"/>
                <w:szCs w:val="24"/>
              </w:rPr>
            </w:pPr>
            <w:r>
              <w:rPr>
                <w:color w:val="4472C4"/>
                <w:kern w:val="2"/>
                <w:szCs w:val="24"/>
              </w:rPr>
              <w:t>(nurodyti padalinį / skyrių, pareigas, vardą, pavardę, tel., el. paštą)</w:t>
            </w:r>
          </w:p>
        </w:tc>
      </w:tr>
      <w:tr w:rsidR="00B767F3" w14:paraId="2A3330D6" w14:textId="77777777">
        <w:trPr>
          <w:trHeight w:val="300"/>
        </w:trPr>
        <w:tc>
          <w:tcPr>
            <w:tcW w:w="9535" w:type="dxa"/>
            <w:gridSpan w:val="5"/>
          </w:tcPr>
          <w:p w14:paraId="691D758A" w14:textId="77777777" w:rsidR="00B767F3" w:rsidRDefault="00DD7479">
            <w:pPr>
              <w:jc w:val="center"/>
              <w:rPr>
                <w:b/>
                <w:bCs/>
                <w:kern w:val="2"/>
                <w:szCs w:val="24"/>
              </w:rPr>
            </w:pPr>
            <w:r>
              <w:rPr>
                <w:b/>
                <w:bCs/>
                <w:kern w:val="2"/>
                <w:szCs w:val="24"/>
              </w:rPr>
              <w:t>3. SUTARTIES DALYKAS</w:t>
            </w:r>
          </w:p>
        </w:tc>
      </w:tr>
      <w:tr w:rsidR="00B767F3" w14:paraId="567A614A"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08E54555" w14:textId="77777777" w:rsidR="00B767F3" w:rsidRDefault="00DD7479">
            <w:pPr>
              <w:rPr>
                <w:b/>
                <w:bCs/>
                <w:kern w:val="2"/>
                <w:szCs w:val="24"/>
              </w:rPr>
            </w:pPr>
            <w:r>
              <w:rPr>
                <w:b/>
                <w:bCs/>
                <w:kern w:val="2"/>
                <w:szCs w:val="24"/>
              </w:rPr>
              <w:t xml:space="preserve">3.1. Sutarties dalykas </w:t>
            </w:r>
          </w:p>
        </w:tc>
        <w:tc>
          <w:tcPr>
            <w:tcW w:w="6828" w:type="dxa"/>
            <w:gridSpan w:val="2"/>
            <w:tcBorders>
              <w:top w:val="single" w:sz="4" w:space="0" w:color="auto"/>
              <w:left w:val="single" w:sz="4" w:space="0" w:color="auto"/>
              <w:bottom w:val="single" w:sz="4" w:space="0" w:color="auto"/>
              <w:right w:val="single" w:sz="4" w:space="0" w:color="auto"/>
            </w:tcBorders>
          </w:tcPr>
          <w:p w14:paraId="5EA17B35" w14:textId="2E98ED54" w:rsidR="00B767F3" w:rsidRPr="00CF18E3" w:rsidRDefault="00DD7479">
            <w:pPr>
              <w:rPr>
                <w:kern w:val="2"/>
                <w:szCs w:val="24"/>
              </w:rPr>
            </w:pPr>
            <w:r w:rsidRPr="00CF18E3">
              <w:rPr>
                <w:kern w:val="2"/>
                <w:szCs w:val="24"/>
              </w:rPr>
              <w:t>Tiekėjas įsipareigoja Sutartyje numatytomis sąlygomis perduoti Pirkėjui Prekes</w:t>
            </w:r>
            <w:r w:rsidR="005E0121" w:rsidRPr="00CF18E3">
              <w:rPr>
                <w:kern w:val="2"/>
                <w:szCs w:val="24"/>
              </w:rPr>
              <w:t xml:space="preserve">: perkama </w:t>
            </w:r>
            <w:r w:rsidR="005E0121" w:rsidRPr="00CF18E3">
              <w:rPr>
                <w:bCs/>
                <w:iCs/>
              </w:rPr>
              <w:t xml:space="preserve">SOPKIS modernizacijos tinkle įranga; 24 portų tinkle komutatoriai – 16 vienetų </w:t>
            </w:r>
            <w:r w:rsidRPr="00CF18E3">
              <w:rPr>
                <w:kern w:val="2"/>
                <w:szCs w:val="24"/>
              </w:rPr>
              <w:t>(toliau – Prekės).</w:t>
            </w:r>
            <w:r w:rsidR="005E0121" w:rsidRPr="00CF18E3">
              <w:rPr>
                <w:kern w:val="2"/>
                <w:szCs w:val="24"/>
              </w:rPr>
              <w:t xml:space="preserve"> </w:t>
            </w:r>
            <w:r w:rsidR="005E0121" w:rsidRPr="00CF18E3">
              <w:rPr>
                <w:iCs/>
                <w:spacing w:val="-6"/>
                <w:lang w:eastAsia="ar-SA"/>
              </w:rPr>
              <w:t>Perkama įranga turi būti nauja ir nenaudota</w:t>
            </w:r>
          </w:p>
          <w:p w14:paraId="74009C55" w14:textId="78124CF0" w:rsidR="00B767F3" w:rsidRPr="00CF18E3" w:rsidRDefault="00DD7479">
            <w:pPr>
              <w:rPr>
                <w:kern w:val="2"/>
                <w:szCs w:val="24"/>
              </w:rPr>
            </w:pPr>
            <w:r w:rsidRPr="00CF18E3">
              <w:rPr>
                <w:kern w:val="2"/>
                <w:szCs w:val="24"/>
              </w:rPr>
              <w:t>Išsamus Prekių aprašymas ir kiti reikalavimai tiekiamoms Prekėms nustatyti Sutarties priede Nr. [</w:t>
            </w:r>
            <w:r w:rsidR="00AA795C" w:rsidRPr="00CF18E3">
              <w:rPr>
                <w:kern w:val="2"/>
                <w:szCs w:val="24"/>
              </w:rPr>
              <w:t>5</w:t>
            </w:r>
            <w:r w:rsidRPr="00CF18E3">
              <w:rPr>
                <w:kern w:val="2"/>
                <w:szCs w:val="24"/>
              </w:rPr>
              <w:t>] „Techninė specifikacija“ (toliau – Techninė specifikacija) ir Sutarties priede Nr. [</w:t>
            </w:r>
            <w:r w:rsidR="00AA795C" w:rsidRPr="00CF18E3">
              <w:rPr>
                <w:kern w:val="2"/>
                <w:szCs w:val="24"/>
              </w:rPr>
              <w:t>1</w:t>
            </w:r>
            <w:r w:rsidRPr="00CF18E3">
              <w:rPr>
                <w:kern w:val="2"/>
                <w:szCs w:val="24"/>
              </w:rPr>
              <w:t>] „Pasiūlymas“.</w:t>
            </w:r>
          </w:p>
        </w:tc>
      </w:tr>
      <w:tr w:rsidR="00B767F3" w14:paraId="583E85D0"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2FF329D4" w14:textId="77777777" w:rsidR="00B767F3" w:rsidRDefault="00DD7479">
            <w:pPr>
              <w:rPr>
                <w:b/>
                <w:bCs/>
                <w:kern w:val="2"/>
                <w:szCs w:val="24"/>
              </w:rPr>
            </w:pPr>
            <w:r>
              <w:rPr>
                <w:b/>
                <w:bCs/>
                <w:kern w:val="2"/>
                <w:szCs w:val="24"/>
              </w:rPr>
              <w:t>3.2. Pirkimo pavadinimas ir numeris</w:t>
            </w:r>
          </w:p>
        </w:tc>
        <w:tc>
          <w:tcPr>
            <w:tcW w:w="6828" w:type="dxa"/>
            <w:gridSpan w:val="2"/>
            <w:tcBorders>
              <w:top w:val="single" w:sz="4" w:space="0" w:color="auto"/>
              <w:left w:val="single" w:sz="4" w:space="0" w:color="auto"/>
              <w:bottom w:val="single" w:sz="4" w:space="0" w:color="auto"/>
              <w:right w:val="single" w:sz="4" w:space="0" w:color="auto"/>
            </w:tcBorders>
          </w:tcPr>
          <w:p w14:paraId="1E986A9B" w14:textId="77777777" w:rsidR="00B767F3" w:rsidRPr="00CF18E3" w:rsidRDefault="00B767F3">
            <w:pPr>
              <w:rPr>
                <w:kern w:val="2"/>
                <w:szCs w:val="24"/>
              </w:rPr>
            </w:pPr>
          </w:p>
        </w:tc>
      </w:tr>
      <w:tr w:rsidR="00B767F3" w14:paraId="44A63690"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71A05DAB" w14:textId="77777777" w:rsidR="00B767F3" w:rsidRDefault="00DD7479">
            <w:pPr>
              <w:rPr>
                <w:b/>
                <w:bCs/>
                <w:kern w:val="2"/>
                <w:szCs w:val="24"/>
              </w:rPr>
            </w:pPr>
            <w:r>
              <w:rPr>
                <w:b/>
                <w:bCs/>
                <w:kern w:val="2"/>
                <w:szCs w:val="24"/>
              </w:rPr>
              <w:t>3.3. Informacija apie Europos Sąjungos lėšomis finansuojamą projektą arba kitą projektą</w:t>
            </w:r>
          </w:p>
        </w:tc>
        <w:tc>
          <w:tcPr>
            <w:tcW w:w="6828" w:type="dxa"/>
            <w:gridSpan w:val="2"/>
            <w:tcBorders>
              <w:top w:val="single" w:sz="4" w:space="0" w:color="auto"/>
              <w:left w:val="single" w:sz="4" w:space="0" w:color="auto"/>
              <w:bottom w:val="single" w:sz="4" w:space="0" w:color="auto"/>
              <w:right w:val="single" w:sz="4" w:space="0" w:color="auto"/>
            </w:tcBorders>
          </w:tcPr>
          <w:p w14:paraId="3036528C" w14:textId="77777777" w:rsidR="00B767F3" w:rsidRPr="00CF18E3" w:rsidRDefault="00DD7479">
            <w:pPr>
              <w:rPr>
                <w:kern w:val="2"/>
                <w:szCs w:val="24"/>
              </w:rPr>
            </w:pPr>
            <w:r w:rsidRPr="00CF18E3">
              <w:rPr>
                <w:kern w:val="2"/>
                <w:szCs w:val="24"/>
              </w:rPr>
              <w:t>Netaikoma</w:t>
            </w:r>
          </w:p>
          <w:p w14:paraId="2F098E37" w14:textId="77777777" w:rsidR="00B767F3" w:rsidRPr="00CF18E3" w:rsidRDefault="00B767F3">
            <w:pPr>
              <w:rPr>
                <w:kern w:val="2"/>
                <w:szCs w:val="24"/>
              </w:rPr>
            </w:pPr>
          </w:p>
          <w:p w14:paraId="4FF35239" w14:textId="75BE56FB" w:rsidR="00B767F3" w:rsidRPr="00CF18E3" w:rsidRDefault="00B767F3">
            <w:pPr>
              <w:rPr>
                <w:kern w:val="2"/>
                <w:szCs w:val="24"/>
              </w:rPr>
            </w:pPr>
          </w:p>
        </w:tc>
      </w:tr>
      <w:tr w:rsidR="00B767F3" w14:paraId="7A8EB718" w14:textId="77777777">
        <w:trPr>
          <w:trHeight w:val="300"/>
        </w:trPr>
        <w:tc>
          <w:tcPr>
            <w:tcW w:w="9535" w:type="dxa"/>
            <w:gridSpan w:val="5"/>
          </w:tcPr>
          <w:p w14:paraId="378814B2" w14:textId="77777777" w:rsidR="00B767F3" w:rsidRDefault="00DD7479">
            <w:pPr>
              <w:jc w:val="center"/>
              <w:rPr>
                <w:b/>
                <w:bCs/>
                <w:kern w:val="2"/>
                <w:szCs w:val="24"/>
              </w:rPr>
            </w:pPr>
            <w:r>
              <w:rPr>
                <w:b/>
                <w:bCs/>
                <w:kern w:val="2"/>
                <w:szCs w:val="24"/>
              </w:rPr>
              <w:t>4. PREKIŲ PRISTATYMO TERMINAI IR PREKIŲ PERDAVIMO - PRIĖMIMO TVARKA</w:t>
            </w:r>
          </w:p>
        </w:tc>
      </w:tr>
      <w:tr w:rsidR="007A5333" w14:paraId="3322A23C"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50130A08" w14:textId="77777777" w:rsidR="007A5333" w:rsidRDefault="007A5333" w:rsidP="007A5333">
            <w:pPr>
              <w:rPr>
                <w:b/>
                <w:bCs/>
                <w:kern w:val="2"/>
                <w:szCs w:val="24"/>
              </w:rPr>
            </w:pPr>
            <w:r>
              <w:rPr>
                <w:b/>
                <w:bCs/>
                <w:kern w:val="2"/>
                <w:szCs w:val="24"/>
              </w:rPr>
              <w:t>4.1. Prekių pristatymo terminas, kai Prekės pristatomos vienu kartu</w:t>
            </w:r>
          </w:p>
          <w:p w14:paraId="57A63A12" w14:textId="3C483629" w:rsidR="007A5333" w:rsidRDefault="007A5333" w:rsidP="007A5333">
            <w:pPr>
              <w:rPr>
                <w:b/>
                <w:bCs/>
                <w:kern w:val="2"/>
                <w:szCs w:val="24"/>
              </w:rPr>
            </w:pPr>
          </w:p>
        </w:tc>
        <w:tc>
          <w:tcPr>
            <w:tcW w:w="6828" w:type="dxa"/>
            <w:gridSpan w:val="2"/>
            <w:tcBorders>
              <w:top w:val="single" w:sz="4" w:space="0" w:color="auto"/>
              <w:left w:val="single" w:sz="4" w:space="0" w:color="auto"/>
              <w:bottom w:val="single" w:sz="4" w:space="0" w:color="auto"/>
              <w:right w:val="single" w:sz="4" w:space="0" w:color="auto"/>
            </w:tcBorders>
          </w:tcPr>
          <w:p w14:paraId="3F585F2E" w14:textId="3952A38E" w:rsidR="007A5333" w:rsidRPr="00CF18E3" w:rsidRDefault="007A5333" w:rsidP="007A5333">
            <w:pPr>
              <w:rPr>
                <w:kern w:val="2"/>
                <w:szCs w:val="24"/>
              </w:rPr>
            </w:pPr>
            <w:r w:rsidRPr="00CF18E3">
              <w:rPr>
                <w:kern w:val="2"/>
                <w:szCs w:val="24"/>
              </w:rPr>
              <w:t>Prekės pristatomos po sutarties pasirašymo per 3 mėnesius, Vilniaus mieste</w:t>
            </w:r>
          </w:p>
          <w:p w14:paraId="692B09C4" w14:textId="6CCE3F1E" w:rsidR="007A5333" w:rsidRPr="00CF18E3" w:rsidRDefault="007A5333" w:rsidP="007A5333">
            <w:pPr>
              <w:textAlignment w:val="baseline"/>
              <w:rPr>
                <w:szCs w:val="24"/>
              </w:rPr>
            </w:pPr>
          </w:p>
        </w:tc>
      </w:tr>
      <w:tr w:rsidR="007A5333" w14:paraId="561BFE7C"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2E3831AC" w14:textId="77777777" w:rsidR="007A5333" w:rsidRDefault="007A5333" w:rsidP="007A5333">
            <w:pPr>
              <w:rPr>
                <w:b/>
                <w:bCs/>
                <w:kern w:val="2"/>
                <w:szCs w:val="24"/>
              </w:rPr>
            </w:pPr>
            <w:r>
              <w:rPr>
                <w:b/>
                <w:bCs/>
                <w:kern w:val="2"/>
                <w:szCs w:val="24"/>
              </w:rPr>
              <w:t>4.2. Prekių (ar jų dalies) pristatymo termino pratęsimas</w:t>
            </w:r>
          </w:p>
        </w:tc>
        <w:tc>
          <w:tcPr>
            <w:tcW w:w="6828" w:type="dxa"/>
            <w:gridSpan w:val="2"/>
            <w:tcBorders>
              <w:top w:val="single" w:sz="4" w:space="0" w:color="auto"/>
              <w:left w:val="single" w:sz="4" w:space="0" w:color="auto"/>
              <w:bottom w:val="single" w:sz="4" w:space="0" w:color="auto"/>
              <w:right w:val="single" w:sz="4" w:space="0" w:color="auto"/>
            </w:tcBorders>
          </w:tcPr>
          <w:p w14:paraId="2518BD54" w14:textId="56E7B81B" w:rsidR="00ED567D" w:rsidRPr="00CF18E3" w:rsidRDefault="007A5333" w:rsidP="00ED567D">
            <w:pPr>
              <w:jc w:val="both"/>
              <w:rPr>
                <w:szCs w:val="24"/>
                <w:u w:val="single"/>
                <w:lang w:val="en-GB"/>
              </w:rPr>
            </w:pPr>
            <w:r w:rsidRPr="00CF18E3">
              <w:rPr>
                <w:kern w:val="2"/>
                <w:szCs w:val="24"/>
              </w:rPr>
              <w:t>Netaikom</w:t>
            </w:r>
            <w:r w:rsidR="00ED567D" w:rsidRPr="00CF18E3">
              <w:rPr>
                <w:kern w:val="2"/>
                <w:szCs w:val="24"/>
              </w:rPr>
              <w:t>as pratęsimas, tačiau a</w:t>
            </w:r>
            <w:r w:rsidR="00ED567D" w:rsidRPr="00CF18E3">
              <w:rPr>
                <w:rFonts w:eastAsia="Calibri"/>
              </w:rPr>
              <w:t>tsiradus aplinkybėms, kurių nei perkančioji organizacija, nei tiekėjas, sudarydami sutartį negalėjo įvertinti ir numatyti ir dėl kurių sutarties vykdymas yra negalimas,  sutarties termino vykdymas gali būti stabdomas tam laikotarpiui, kol tęsiasi šios aplinkybės.</w:t>
            </w:r>
          </w:p>
          <w:p w14:paraId="13A5AE4A" w14:textId="2E80FA8D" w:rsidR="007A5333" w:rsidRPr="00CF18E3" w:rsidRDefault="007A5333" w:rsidP="007A5333">
            <w:pPr>
              <w:rPr>
                <w:kern w:val="2"/>
                <w:szCs w:val="24"/>
              </w:rPr>
            </w:pPr>
          </w:p>
        </w:tc>
      </w:tr>
      <w:tr w:rsidR="007A5333" w14:paraId="23D0B5E1"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0AFEBE55" w14:textId="77777777" w:rsidR="007A5333" w:rsidRDefault="007A5333" w:rsidP="007A5333">
            <w:pPr>
              <w:rPr>
                <w:b/>
                <w:bCs/>
                <w:kern w:val="2"/>
                <w:szCs w:val="24"/>
              </w:rPr>
            </w:pPr>
            <w:r>
              <w:rPr>
                <w:b/>
                <w:bCs/>
                <w:kern w:val="2"/>
                <w:szCs w:val="24"/>
              </w:rPr>
              <w:t>4.3. Užsakymų teikimo tvarka</w:t>
            </w:r>
          </w:p>
        </w:tc>
        <w:tc>
          <w:tcPr>
            <w:tcW w:w="6828" w:type="dxa"/>
            <w:gridSpan w:val="2"/>
            <w:tcBorders>
              <w:top w:val="single" w:sz="4" w:space="0" w:color="auto"/>
              <w:left w:val="single" w:sz="4" w:space="0" w:color="auto"/>
              <w:bottom w:val="single" w:sz="4" w:space="0" w:color="auto"/>
              <w:right w:val="single" w:sz="4" w:space="0" w:color="auto"/>
            </w:tcBorders>
          </w:tcPr>
          <w:p w14:paraId="69D869D7" w14:textId="77777777" w:rsidR="007A5333" w:rsidRPr="00CF18E3" w:rsidRDefault="007A5333" w:rsidP="007A5333">
            <w:pPr>
              <w:rPr>
                <w:kern w:val="2"/>
                <w:szCs w:val="24"/>
              </w:rPr>
            </w:pPr>
            <w:r w:rsidRPr="00CF18E3">
              <w:rPr>
                <w:kern w:val="2"/>
                <w:szCs w:val="24"/>
              </w:rPr>
              <w:t>Netaikoma</w:t>
            </w:r>
          </w:p>
          <w:p w14:paraId="4F9F0D5E" w14:textId="4BCFC7A2" w:rsidR="007A5333" w:rsidRPr="00CF18E3" w:rsidRDefault="007A5333" w:rsidP="007A5333">
            <w:pPr>
              <w:rPr>
                <w:kern w:val="2"/>
                <w:szCs w:val="24"/>
              </w:rPr>
            </w:pPr>
          </w:p>
        </w:tc>
      </w:tr>
      <w:tr w:rsidR="007A5333" w14:paraId="5806B101"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18DE2D57" w14:textId="77777777" w:rsidR="007A5333" w:rsidRDefault="007A5333" w:rsidP="007A5333">
            <w:pPr>
              <w:rPr>
                <w:b/>
                <w:bCs/>
                <w:kern w:val="2"/>
                <w:szCs w:val="24"/>
              </w:rPr>
            </w:pPr>
            <w:r>
              <w:rPr>
                <w:b/>
                <w:bCs/>
                <w:kern w:val="2"/>
                <w:szCs w:val="24"/>
              </w:rPr>
              <w:t>4.4. Dėl minimalios užsakymo vertės / apimties</w:t>
            </w:r>
          </w:p>
        </w:tc>
        <w:tc>
          <w:tcPr>
            <w:tcW w:w="6828" w:type="dxa"/>
            <w:gridSpan w:val="2"/>
            <w:tcBorders>
              <w:top w:val="single" w:sz="4" w:space="0" w:color="auto"/>
              <w:left w:val="single" w:sz="4" w:space="0" w:color="auto"/>
              <w:bottom w:val="single" w:sz="4" w:space="0" w:color="auto"/>
              <w:right w:val="single" w:sz="4" w:space="0" w:color="auto"/>
            </w:tcBorders>
          </w:tcPr>
          <w:p w14:paraId="1E7E29B7" w14:textId="77777777" w:rsidR="007A5333" w:rsidRPr="00CF18E3" w:rsidRDefault="007A5333" w:rsidP="007A5333">
            <w:pPr>
              <w:rPr>
                <w:kern w:val="2"/>
                <w:szCs w:val="24"/>
              </w:rPr>
            </w:pPr>
            <w:r w:rsidRPr="00CF18E3">
              <w:rPr>
                <w:kern w:val="2"/>
                <w:szCs w:val="24"/>
              </w:rPr>
              <w:t>Netaikoma</w:t>
            </w:r>
          </w:p>
          <w:p w14:paraId="6913136A" w14:textId="77777777" w:rsidR="007A5333" w:rsidRPr="00CF18E3" w:rsidRDefault="007A5333" w:rsidP="007A5333">
            <w:pPr>
              <w:rPr>
                <w:kern w:val="2"/>
                <w:szCs w:val="24"/>
              </w:rPr>
            </w:pPr>
          </w:p>
          <w:p w14:paraId="28A4DEDE" w14:textId="24B40C89" w:rsidR="007A5333" w:rsidRPr="00CF18E3" w:rsidRDefault="007A5333" w:rsidP="007A5333">
            <w:pPr>
              <w:rPr>
                <w:kern w:val="2"/>
                <w:szCs w:val="24"/>
              </w:rPr>
            </w:pPr>
          </w:p>
        </w:tc>
      </w:tr>
      <w:tr w:rsidR="007A5333" w14:paraId="30B555A8"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13C162B6" w14:textId="77777777" w:rsidR="007A5333" w:rsidRDefault="007A5333" w:rsidP="007A5333">
            <w:pPr>
              <w:rPr>
                <w:b/>
                <w:bCs/>
                <w:kern w:val="2"/>
                <w:szCs w:val="24"/>
              </w:rPr>
            </w:pPr>
            <w:r>
              <w:rPr>
                <w:b/>
                <w:bCs/>
                <w:kern w:val="2"/>
                <w:szCs w:val="24"/>
              </w:rPr>
              <w:t xml:space="preserve">4.5. Kartu su Prekėmis pateikiami dokumentai </w:t>
            </w:r>
          </w:p>
        </w:tc>
        <w:tc>
          <w:tcPr>
            <w:tcW w:w="6828" w:type="dxa"/>
            <w:gridSpan w:val="2"/>
            <w:tcBorders>
              <w:top w:val="single" w:sz="4" w:space="0" w:color="auto"/>
              <w:left w:val="single" w:sz="4" w:space="0" w:color="auto"/>
              <w:bottom w:val="single" w:sz="4" w:space="0" w:color="auto"/>
              <w:right w:val="single" w:sz="4" w:space="0" w:color="auto"/>
            </w:tcBorders>
          </w:tcPr>
          <w:p w14:paraId="73FFA04B" w14:textId="1A12E78A" w:rsidR="007A5333" w:rsidRPr="00CF18E3" w:rsidRDefault="007A5333" w:rsidP="007A5333">
            <w:pPr>
              <w:rPr>
                <w:kern w:val="2"/>
                <w:szCs w:val="24"/>
              </w:rPr>
            </w:pPr>
            <w:r w:rsidRPr="00CF18E3">
              <w:rPr>
                <w:szCs w:val="24"/>
              </w:rPr>
              <w:t>Kartu su Prekėmis pateikiami šie dokumentai: Prekių priėmimo-perdavimo aktai. Tiekėjui nepateikus nurodytų dokumentų, laikoma, kad Prekės neatitinka Sutartyje nustatytų reikalavimų</w:t>
            </w:r>
          </w:p>
        </w:tc>
      </w:tr>
      <w:tr w:rsidR="007A5333" w14:paraId="256DAE69" w14:textId="77777777">
        <w:trPr>
          <w:trHeight w:val="300"/>
        </w:trPr>
        <w:tc>
          <w:tcPr>
            <w:tcW w:w="9535" w:type="dxa"/>
            <w:gridSpan w:val="5"/>
          </w:tcPr>
          <w:p w14:paraId="37A3E3FA" w14:textId="77777777" w:rsidR="007A5333" w:rsidRDefault="007A5333" w:rsidP="007A5333">
            <w:pPr>
              <w:jc w:val="center"/>
              <w:rPr>
                <w:b/>
                <w:bCs/>
                <w:kern w:val="2"/>
                <w:szCs w:val="24"/>
              </w:rPr>
            </w:pPr>
            <w:r>
              <w:rPr>
                <w:b/>
                <w:bCs/>
                <w:kern w:val="2"/>
                <w:szCs w:val="24"/>
              </w:rPr>
              <w:t>5. SUTARTIES KAINA IR ATSISKAITYMO TVARKA</w:t>
            </w:r>
          </w:p>
        </w:tc>
      </w:tr>
      <w:tr w:rsidR="007A5333" w14:paraId="79E7586B"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7BC8BBA5" w14:textId="77777777" w:rsidR="007A5333" w:rsidRDefault="007A5333" w:rsidP="007A5333">
            <w:pPr>
              <w:rPr>
                <w:b/>
                <w:bCs/>
                <w:kern w:val="2"/>
                <w:szCs w:val="24"/>
              </w:rPr>
            </w:pPr>
            <w:r>
              <w:rPr>
                <w:b/>
                <w:bCs/>
                <w:kern w:val="2"/>
                <w:szCs w:val="24"/>
              </w:rPr>
              <w:lastRenderedPageBreak/>
              <w:t>5.1. Sutarčiai taikomas kainos apskaičiavimo būdas</w:t>
            </w:r>
          </w:p>
        </w:tc>
        <w:tc>
          <w:tcPr>
            <w:tcW w:w="6828" w:type="dxa"/>
            <w:gridSpan w:val="2"/>
            <w:tcBorders>
              <w:top w:val="single" w:sz="4" w:space="0" w:color="auto"/>
              <w:left w:val="single" w:sz="4" w:space="0" w:color="auto"/>
              <w:bottom w:val="single" w:sz="4" w:space="0" w:color="auto"/>
              <w:right w:val="single" w:sz="4" w:space="0" w:color="auto"/>
            </w:tcBorders>
          </w:tcPr>
          <w:p w14:paraId="422DCB52" w14:textId="77777777" w:rsidR="007A5333" w:rsidRPr="00CF18E3" w:rsidRDefault="007A5333" w:rsidP="007A5333">
            <w:pPr>
              <w:rPr>
                <w:kern w:val="2"/>
                <w:szCs w:val="24"/>
              </w:rPr>
            </w:pPr>
            <w:r w:rsidRPr="00CF18E3">
              <w:rPr>
                <w:kern w:val="2"/>
                <w:szCs w:val="24"/>
              </w:rPr>
              <w:t>Fiksuotos kainos kainodara</w:t>
            </w:r>
          </w:p>
          <w:p w14:paraId="5898D319" w14:textId="6A2C5F00" w:rsidR="007A5333" w:rsidRDefault="007A5333" w:rsidP="007A5333">
            <w:pPr>
              <w:rPr>
                <w:color w:val="4472C4"/>
                <w:kern w:val="2"/>
              </w:rPr>
            </w:pPr>
          </w:p>
        </w:tc>
      </w:tr>
      <w:tr w:rsidR="007A5333" w14:paraId="109F3FAF"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3B38081E" w14:textId="77777777" w:rsidR="007A5333" w:rsidRDefault="007A5333" w:rsidP="007A5333">
            <w:pPr>
              <w:rPr>
                <w:b/>
                <w:bCs/>
                <w:kern w:val="2"/>
                <w:szCs w:val="24"/>
              </w:rPr>
            </w:pPr>
            <w:r>
              <w:rPr>
                <w:b/>
                <w:bCs/>
                <w:kern w:val="2"/>
                <w:szCs w:val="24"/>
              </w:rPr>
              <w:t xml:space="preserve">5.2. Pradinės Sutarties vertė ir Sutarties kaina, kai taikoma </w:t>
            </w:r>
            <w:r>
              <w:rPr>
                <w:b/>
                <w:bCs/>
                <w:kern w:val="2"/>
                <w:szCs w:val="24"/>
                <w:u w:val="single"/>
              </w:rPr>
              <w:t>fiksuotos kainos</w:t>
            </w:r>
            <w:r>
              <w:rPr>
                <w:b/>
                <w:bCs/>
                <w:kern w:val="2"/>
                <w:szCs w:val="24"/>
              </w:rPr>
              <w:t xml:space="preserve"> kainodara</w:t>
            </w:r>
          </w:p>
          <w:p w14:paraId="6F9C3B7D" w14:textId="77777777" w:rsidR="007A5333" w:rsidRDefault="007A5333" w:rsidP="007A5333">
            <w:pPr>
              <w:rPr>
                <w:b/>
                <w:bCs/>
                <w:kern w:val="2"/>
                <w:szCs w:val="24"/>
              </w:rPr>
            </w:pPr>
          </w:p>
          <w:p w14:paraId="57A32D62" w14:textId="77777777" w:rsidR="007A5333" w:rsidRDefault="007A5333" w:rsidP="007A5333">
            <w:pPr>
              <w:rPr>
                <w:b/>
                <w:bCs/>
                <w:kern w:val="2"/>
                <w:szCs w:val="24"/>
              </w:rPr>
            </w:pPr>
          </w:p>
          <w:p w14:paraId="2A10F5EC" w14:textId="77777777" w:rsidR="007A5333" w:rsidRDefault="007A5333" w:rsidP="007A5333">
            <w:pPr>
              <w:rPr>
                <w:b/>
                <w:bCs/>
                <w:kern w:val="2"/>
                <w:szCs w:val="24"/>
              </w:rPr>
            </w:pPr>
          </w:p>
          <w:p w14:paraId="7B16502A" w14:textId="77777777" w:rsidR="007A5333" w:rsidRDefault="007A5333" w:rsidP="00042ABE">
            <w:pPr>
              <w:jc w:val="both"/>
              <w:rPr>
                <w:b/>
                <w:bCs/>
                <w:kern w:val="2"/>
                <w:szCs w:val="24"/>
              </w:rPr>
            </w:pPr>
          </w:p>
        </w:tc>
        <w:tc>
          <w:tcPr>
            <w:tcW w:w="6828" w:type="dxa"/>
            <w:gridSpan w:val="2"/>
            <w:tcBorders>
              <w:top w:val="single" w:sz="4" w:space="0" w:color="auto"/>
              <w:left w:val="single" w:sz="4" w:space="0" w:color="auto"/>
              <w:bottom w:val="single" w:sz="4" w:space="0" w:color="auto"/>
              <w:right w:val="single" w:sz="4" w:space="0" w:color="auto"/>
            </w:tcBorders>
          </w:tcPr>
          <w:p w14:paraId="220E6487" w14:textId="77777777" w:rsidR="007A5333" w:rsidRDefault="007A5333" w:rsidP="007A5333">
            <w:pPr>
              <w:rPr>
                <w:kern w:val="2"/>
                <w:szCs w:val="24"/>
              </w:rPr>
            </w:pPr>
            <w:r>
              <w:rPr>
                <w:kern w:val="2"/>
                <w:szCs w:val="24"/>
              </w:rPr>
              <w:t xml:space="preserve">Pradinės Sutarties vertė yra </w:t>
            </w:r>
            <w:r>
              <w:rPr>
                <w:color w:val="4472C4"/>
                <w:kern w:val="2"/>
                <w:szCs w:val="24"/>
              </w:rPr>
              <w:t>(nurodyti sumą skaičiais)</w:t>
            </w:r>
            <w:r>
              <w:rPr>
                <w:kern w:val="2"/>
                <w:szCs w:val="24"/>
              </w:rPr>
              <w:t xml:space="preserve"> Eur, </w:t>
            </w:r>
            <w:r>
              <w:rPr>
                <w:color w:val="4472C4"/>
                <w:kern w:val="2"/>
                <w:szCs w:val="24"/>
              </w:rPr>
              <w:t>(nurodyti sumą žodžiais)</w:t>
            </w:r>
            <w:r>
              <w:rPr>
                <w:kern w:val="2"/>
                <w:szCs w:val="24"/>
              </w:rPr>
              <w:t xml:space="preserve"> be pridėtinės vertės mokesčio (toliau – PVM). </w:t>
            </w:r>
          </w:p>
          <w:p w14:paraId="1D335FE5" w14:textId="77777777" w:rsidR="007A5333" w:rsidRDefault="007A5333" w:rsidP="007A5333">
            <w:pPr>
              <w:rPr>
                <w:kern w:val="2"/>
                <w:szCs w:val="24"/>
              </w:rPr>
            </w:pPr>
            <w:r>
              <w:rPr>
                <w:kern w:val="2"/>
                <w:szCs w:val="24"/>
              </w:rPr>
              <w:t xml:space="preserve">PVM sudaro </w:t>
            </w:r>
            <w:r>
              <w:rPr>
                <w:color w:val="4472C4"/>
                <w:kern w:val="2"/>
                <w:szCs w:val="24"/>
              </w:rPr>
              <w:t>(nurodyti sumą skaičiais)</w:t>
            </w:r>
            <w:r>
              <w:rPr>
                <w:kern w:val="2"/>
                <w:szCs w:val="24"/>
              </w:rPr>
              <w:t xml:space="preserve"> Eur, </w:t>
            </w:r>
            <w:r>
              <w:rPr>
                <w:color w:val="4472C4"/>
                <w:kern w:val="2"/>
                <w:szCs w:val="24"/>
              </w:rPr>
              <w:t>(nurodyti sumą žodžiais)</w:t>
            </w:r>
            <w:r>
              <w:rPr>
                <w:kern w:val="2"/>
                <w:szCs w:val="24"/>
              </w:rPr>
              <w:t>.</w:t>
            </w:r>
          </w:p>
          <w:p w14:paraId="56F2874B" w14:textId="77777777" w:rsidR="007A5333" w:rsidRDefault="007A5333" w:rsidP="007A5333">
            <w:pPr>
              <w:rPr>
                <w:kern w:val="2"/>
                <w:szCs w:val="24"/>
              </w:rPr>
            </w:pPr>
            <w:r>
              <w:rPr>
                <w:kern w:val="2"/>
                <w:szCs w:val="24"/>
              </w:rPr>
              <w:t xml:space="preserve">Sutarties kaina yra </w:t>
            </w:r>
            <w:r>
              <w:rPr>
                <w:color w:val="4472C4"/>
                <w:kern w:val="2"/>
                <w:szCs w:val="24"/>
              </w:rPr>
              <w:t>(nurodyti sumą skaičiais)</w:t>
            </w:r>
            <w:r>
              <w:rPr>
                <w:kern w:val="2"/>
                <w:szCs w:val="24"/>
              </w:rPr>
              <w:t xml:space="preserve"> Eur, </w:t>
            </w:r>
            <w:r>
              <w:rPr>
                <w:color w:val="4472C4"/>
                <w:kern w:val="2"/>
                <w:szCs w:val="24"/>
              </w:rPr>
              <w:t>(nurodyti sumą žodžiais)</w:t>
            </w:r>
            <w:r>
              <w:rPr>
                <w:kern w:val="2"/>
                <w:szCs w:val="24"/>
              </w:rPr>
              <w:t xml:space="preserve"> Eur su PVM.</w:t>
            </w:r>
          </w:p>
          <w:p w14:paraId="313D1D71" w14:textId="77777777" w:rsidR="007A5333" w:rsidRDefault="007A5333" w:rsidP="007A5333">
            <w:pPr>
              <w:rPr>
                <w:color w:val="FF0000"/>
                <w:kern w:val="2"/>
                <w:szCs w:val="24"/>
              </w:rPr>
            </w:pPr>
            <w:r>
              <w:rPr>
                <w:kern w:val="2"/>
                <w:szCs w:val="24"/>
              </w:rPr>
              <w:t>Šioje Sutartyje P</w:t>
            </w:r>
            <w:r>
              <w:rPr>
                <w:color w:val="000000"/>
                <w:kern w:val="2"/>
                <w:szCs w:val="24"/>
              </w:rPr>
              <w:t>radinės Sutarties vertė yra lygi Tiekėjo pasiūlymo kainai be PVM, nurodytai už visą pirkimo dokumentuose ir Sutartyje nurodytą Prekių kiekį ir (ar) apimtį.</w:t>
            </w:r>
          </w:p>
        </w:tc>
      </w:tr>
      <w:tr w:rsidR="007A5333" w14:paraId="4E598B63"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09D5AFF9" w14:textId="77777777" w:rsidR="007A5333" w:rsidRDefault="007A5333" w:rsidP="007A5333">
            <w:pPr>
              <w:rPr>
                <w:b/>
                <w:bCs/>
                <w:kern w:val="2"/>
                <w:szCs w:val="24"/>
              </w:rPr>
            </w:pPr>
            <w:r>
              <w:rPr>
                <w:b/>
                <w:bCs/>
                <w:kern w:val="2"/>
                <w:szCs w:val="24"/>
              </w:rPr>
              <w:t xml:space="preserve">5.3. Sutarties kainos / įkainių perskaičiavimas taikant </w:t>
            </w:r>
            <w:r>
              <w:rPr>
                <w:b/>
                <w:bCs/>
                <w:kern w:val="2"/>
                <w:szCs w:val="24"/>
                <w:u w:val="single"/>
              </w:rPr>
              <w:t>peržiūros</w:t>
            </w:r>
            <w:r>
              <w:rPr>
                <w:b/>
                <w:bCs/>
                <w:kern w:val="2"/>
                <w:szCs w:val="24"/>
              </w:rPr>
              <w:t xml:space="preserve"> taisykles</w:t>
            </w:r>
          </w:p>
          <w:p w14:paraId="65CC9715" w14:textId="77777777" w:rsidR="007A5333" w:rsidRDefault="007A5333" w:rsidP="007A5333">
            <w:pPr>
              <w:rPr>
                <w:b/>
                <w:bCs/>
                <w:kern w:val="2"/>
                <w:szCs w:val="24"/>
              </w:rPr>
            </w:pPr>
          </w:p>
          <w:p w14:paraId="74CCE03C" w14:textId="77777777" w:rsidR="007A5333" w:rsidRDefault="007A5333" w:rsidP="007A5333">
            <w:pPr>
              <w:rPr>
                <w:kern w:val="2"/>
                <w:szCs w:val="24"/>
              </w:rPr>
            </w:pPr>
          </w:p>
        </w:tc>
        <w:tc>
          <w:tcPr>
            <w:tcW w:w="6828" w:type="dxa"/>
            <w:gridSpan w:val="2"/>
            <w:tcBorders>
              <w:top w:val="single" w:sz="4" w:space="0" w:color="auto"/>
              <w:left w:val="single" w:sz="4" w:space="0" w:color="auto"/>
              <w:bottom w:val="single" w:sz="4" w:space="0" w:color="auto"/>
              <w:right w:val="single" w:sz="4" w:space="0" w:color="auto"/>
            </w:tcBorders>
          </w:tcPr>
          <w:p w14:paraId="57BA3F80" w14:textId="07A55B2D" w:rsidR="007A5333" w:rsidRPr="00CF18E3" w:rsidRDefault="007A5333" w:rsidP="007A5333">
            <w:pPr>
              <w:rPr>
                <w:kern w:val="2"/>
                <w:szCs w:val="24"/>
              </w:rPr>
            </w:pPr>
            <w:r w:rsidRPr="00CF18E3">
              <w:rPr>
                <w:kern w:val="2"/>
                <w:szCs w:val="24"/>
              </w:rPr>
              <w:t>Sutarties kaina bus perskaičiuojami:</w:t>
            </w:r>
          </w:p>
          <w:p w14:paraId="1F2303D8" w14:textId="77777777" w:rsidR="007A5333" w:rsidRPr="00CF18E3" w:rsidRDefault="007A5333" w:rsidP="007A5333">
            <w:pPr>
              <w:rPr>
                <w:kern w:val="2"/>
                <w:szCs w:val="24"/>
              </w:rPr>
            </w:pPr>
            <w:r w:rsidRPr="00CF18E3">
              <w:rPr>
                <w:kern w:val="2"/>
                <w:szCs w:val="24"/>
              </w:rPr>
              <w:t>5.3.1. dėl PVM tarifo pasikeitimo;</w:t>
            </w:r>
          </w:p>
          <w:p w14:paraId="7CE73E9A" w14:textId="1FEC29BA" w:rsidR="007A5333" w:rsidRPr="00CF18E3" w:rsidRDefault="007A5333" w:rsidP="007A5333">
            <w:pPr>
              <w:rPr>
                <w:kern w:val="2"/>
              </w:rPr>
            </w:pPr>
          </w:p>
        </w:tc>
      </w:tr>
      <w:tr w:rsidR="007A5333" w14:paraId="5FAF5543"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5C452F1A" w14:textId="77777777" w:rsidR="007A5333" w:rsidRDefault="007A5333" w:rsidP="007A5333">
            <w:pPr>
              <w:rPr>
                <w:b/>
                <w:bCs/>
                <w:kern w:val="2"/>
                <w:szCs w:val="24"/>
              </w:rPr>
            </w:pPr>
            <w:r>
              <w:rPr>
                <w:b/>
                <w:bCs/>
                <w:kern w:val="2"/>
                <w:szCs w:val="24"/>
              </w:rPr>
              <w:t>5.3.1. Sutarties kainos / įkainių peržiūra dėl PVM tarifo pasikeitimo</w:t>
            </w:r>
          </w:p>
        </w:tc>
        <w:tc>
          <w:tcPr>
            <w:tcW w:w="6828" w:type="dxa"/>
            <w:gridSpan w:val="2"/>
            <w:tcBorders>
              <w:top w:val="single" w:sz="4" w:space="0" w:color="auto"/>
              <w:left w:val="single" w:sz="4" w:space="0" w:color="auto"/>
              <w:bottom w:val="single" w:sz="4" w:space="0" w:color="auto"/>
              <w:right w:val="single" w:sz="4" w:space="0" w:color="auto"/>
            </w:tcBorders>
          </w:tcPr>
          <w:p w14:paraId="44A7A811" w14:textId="77777777" w:rsidR="00926A48" w:rsidRPr="00CF18E3" w:rsidRDefault="00926A48" w:rsidP="00E87E96">
            <w:pPr>
              <w:jc w:val="both"/>
              <w:rPr>
                <w:kern w:val="2"/>
                <w:szCs w:val="24"/>
              </w:rPr>
            </w:pPr>
            <w:r w:rsidRPr="00CF18E3">
              <w:rPr>
                <w:kern w:val="2"/>
                <w:szCs w:val="24"/>
              </w:rPr>
              <w:t xml:space="preserve">Jeigu Sutarties vykdymo metu pasikeičia PVM mokėjimą reglamentuojantys teisės aktai, darantys tiesioginę įtaką Tiekėjo tiekiamų Prekių Sutartyje nurodytai kainai / įkainiams, Sutarties kaina / įkainiai perskaičiuojami nekeičiant Prekių kainos / įkainio be PVM. </w:t>
            </w:r>
          </w:p>
          <w:p w14:paraId="449693C2" w14:textId="6EE75E81" w:rsidR="007A5333" w:rsidRPr="00CF18E3" w:rsidRDefault="00926A48" w:rsidP="00AF5DC4">
            <w:pPr>
              <w:jc w:val="both"/>
              <w:rPr>
                <w:kern w:val="2"/>
                <w:szCs w:val="24"/>
              </w:rPr>
            </w:pPr>
            <w:r w:rsidRPr="00CF18E3">
              <w:rPr>
                <w:kern w:val="2"/>
                <w:szCs w:val="24"/>
              </w:rPr>
              <w:t>Perskaičiuota Sutarties kaina / Prekių įkainiai įforminami Susitarimu ir turi būti taikomi nuo naujo PVM įvedimo datos (nepriklausomai nuo to, kada pasirašytas Susitarimas).</w:t>
            </w:r>
          </w:p>
        </w:tc>
      </w:tr>
      <w:tr w:rsidR="007A5333" w14:paraId="4560B71B"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6466D8BC" w14:textId="77777777" w:rsidR="007A5333" w:rsidRDefault="007A5333" w:rsidP="007A5333">
            <w:pPr>
              <w:rPr>
                <w:kern w:val="2"/>
                <w:szCs w:val="24"/>
              </w:rPr>
            </w:pPr>
            <w:r>
              <w:rPr>
                <w:b/>
                <w:bCs/>
                <w:kern w:val="2"/>
                <w:szCs w:val="24"/>
              </w:rPr>
              <w:t>5.3.2.</w:t>
            </w:r>
            <w:r>
              <w:rPr>
                <w:kern w:val="2"/>
                <w:szCs w:val="24"/>
              </w:rPr>
              <w:t> </w:t>
            </w:r>
            <w:r>
              <w:rPr>
                <w:b/>
                <w:bCs/>
                <w:kern w:val="2"/>
                <w:szCs w:val="24"/>
              </w:rPr>
              <w:t>Sutarties kainos / įkainių peržiūra dėl kitų mokesčių, lemiančių Prekių kainos / įkainių pokytį, pasikeitimo</w:t>
            </w:r>
          </w:p>
        </w:tc>
        <w:tc>
          <w:tcPr>
            <w:tcW w:w="6828" w:type="dxa"/>
            <w:gridSpan w:val="2"/>
            <w:tcBorders>
              <w:top w:val="single" w:sz="4" w:space="0" w:color="auto"/>
              <w:left w:val="single" w:sz="4" w:space="0" w:color="auto"/>
              <w:bottom w:val="single" w:sz="4" w:space="0" w:color="auto"/>
              <w:right w:val="single" w:sz="4" w:space="0" w:color="auto"/>
            </w:tcBorders>
          </w:tcPr>
          <w:p w14:paraId="589585A1" w14:textId="77777777" w:rsidR="007A5333" w:rsidRPr="00CF18E3" w:rsidRDefault="007A5333" w:rsidP="007A5333">
            <w:pPr>
              <w:rPr>
                <w:kern w:val="2"/>
                <w:szCs w:val="24"/>
              </w:rPr>
            </w:pPr>
            <w:r w:rsidRPr="00CF18E3">
              <w:rPr>
                <w:kern w:val="2"/>
                <w:szCs w:val="24"/>
              </w:rPr>
              <w:t>Netaikoma</w:t>
            </w:r>
          </w:p>
          <w:p w14:paraId="7B344973" w14:textId="77777777" w:rsidR="007A5333" w:rsidRPr="00CF18E3" w:rsidRDefault="007A5333" w:rsidP="007A5333">
            <w:pPr>
              <w:rPr>
                <w:kern w:val="2"/>
                <w:szCs w:val="24"/>
              </w:rPr>
            </w:pPr>
          </w:p>
          <w:p w14:paraId="4C7F2950" w14:textId="5425E932" w:rsidR="007A5333" w:rsidRPr="00CF18E3" w:rsidRDefault="007A5333" w:rsidP="007A5333"/>
        </w:tc>
      </w:tr>
      <w:tr w:rsidR="007A5333" w14:paraId="6C0C5CB3"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242E5223" w14:textId="57F91C31" w:rsidR="007A5333" w:rsidRDefault="007A5333" w:rsidP="007A5333">
            <w:pPr>
              <w:rPr>
                <w:b/>
                <w:bCs/>
                <w:kern w:val="2"/>
                <w:szCs w:val="24"/>
              </w:rPr>
            </w:pPr>
            <w:r>
              <w:rPr>
                <w:b/>
                <w:bCs/>
                <w:kern w:val="2"/>
                <w:szCs w:val="24"/>
              </w:rPr>
              <w:t>5.3.3. Sutarties kainos / įkainių peržiūra dėl kainų lygio pokyčio</w:t>
            </w:r>
          </w:p>
        </w:tc>
        <w:tc>
          <w:tcPr>
            <w:tcW w:w="6828" w:type="dxa"/>
            <w:gridSpan w:val="2"/>
            <w:tcBorders>
              <w:top w:val="single" w:sz="4" w:space="0" w:color="auto"/>
              <w:left w:val="single" w:sz="4" w:space="0" w:color="auto"/>
              <w:bottom w:val="single" w:sz="4" w:space="0" w:color="auto"/>
              <w:right w:val="single" w:sz="4" w:space="0" w:color="auto"/>
            </w:tcBorders>
          </w:tcPr>
          <w:p w14:paraId="3E0BF6EB" w14:textId="1F906578" w:rsidR="007A5333" w:rsidRPr="00CF18E3" w:rsidRDefault="00D549D6" w:rsidP="007A5333">
            <w:pPr>
              <w:rPr>
                <w:kern w:val="2"/>
                <w:szCs w:val="24"/>
              </w:rPr>
            </w:pPr>
            <w:r w:rsidRPr="00CF18E3">
              <w:rPr>
                <w:kern w:val="2"/>
                <w:szCs w:val="24"/>
              </w:rPr>
              <w:t>Netaikoma</w:t>
            </w:r>
          </w:p>
        </w:tc>
      </w:tr>
      <w:tr w:rsidR="007A5333" w14:paraId="312BC1F5"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314D3C3C" w14:textId="77777777" w:rsidR="007A5333" w:rsidRDefault="007A5333" w:rsidP="007A5333">
            <w:pPr>
              <w:rPr>
                <w:b/>
                <w:bCs/>
                <w:kern w:val="2"/>
                <w:szCs w:val="24"/>
              </w:rPr>
            </w:pPr>
            <w:r>
              <w:rPr>
                <w:b/>
                <w:bCs/>
                <w:kern w:val="2"/>
                <w:szCs w:val="24"/>
              </w:rPr>
              <w:t>5.3.4. Sutarties kainos / įkainių peržiūra dėl kainų lygio pokyčio pagal Prekių grupių kainų pokyčius</w:t>
            </w:r>
          </w:p>
        </w:tc>
        <w:tc>
          <w:tcPr>
            <w:tcW w:w="6828" w:type="dxa"/>
            <w:gridSpan w:val="2"/>
            <w:tcBorders>
              <w:top w:val="single" w:sz="4" w:space="0" w:color="auto"/>
              <w:left w:val="single" w:sz="4" w:space="0" w:color="auto"/>
              <w:bottom w:val="single" w:sz="4" w:space="0" w:color="auto"/>
              <w:right w:val="single" w:sz="4" w:space="0" w:color="auto"/>
            </w:tcBorders>
          </w:tcPr>
          <w:p w14:paraId="7B0C915A" w14:textId="77777777" w:rsidR="007A5333" w:rsidRPr="00CF18E3" w:rsidRDefault="007A5333" w:rsidP="007A5333">
            <w:pPr>
              <w:rPr>
                <w:kern w:val="2"/>
                <w:szCs w:val="24"/>
              </w:rPr>
            </w:pPr>
            <w:r w:rsidRPr="00CF18E3">
              <w:rPr>
                <w:kern w:val="2"/>
                <w:szCs w:val="24"/>
              </w:rPr>
              <w:t>Netaikoma</w:t>
            </w:r>
          </w:p>
          <w:p w14:paraId="449C09AB" w14:textId="53E67B00" w:rsidR="007A5333" w:rsidRPr="00CF18E3" w:rsidRDefault="007A5333" w:rsidP="007A5333">
            <w:pPr>
              <w:rPr>
                <w:kern w:val="2"/>
                <w:szCs w:val="24"/>
              </w:rPr>
            </w:pPr>
          </w:p>
        </w:tc>
      </w:tr>
      <w:tr w:rsidR="007A5333" w14:paraId="75CD94C5"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76BCAFDD" w14:textId="77777777" w:rsidR="007A5333" w:rsidRDefault="007A5333" w:rsidP="007A5333">
            <w:pPr>
              <w:rPr>
                <w:b/>
                <w:bCs/>
                <w:kern w:val="2"/>
                <w:szCs w:val="24"/>
              </w:rPr>
            </w:pPr>
            <w:r>
              <w:rPr>
                <w:b/>
                <w:bCs/>
                <w:kern w:val="2"/>
                <w:szCs w:val="24"/>
              </w:rPr>
              <w:t xml:space="preserve">5.4. Sutarties kainos / įkainių apskaičiavimas taikant </w:t>
            </w:r>
            <w:r>
              <w:rPr>
                <w:b/>
                <w:bCs/>
                <w:kern w:val="2"/>
                <w:szCs w:val="24"/>
                <w:u w:val="single"/>
              </w:rPr>
              <w:t>kiekio (apimties)</w:t>
            </w:r>
            <w:r>
              <w:rPr>
                <w:b/>
                <w:bCs/>
                <w:kern w:val="2"/>
                <w:szCs w:val="24"/>
              </w:rPr>
              <w:t xml:space="preserve"> keitimo taisykles</w:t>
            </w:r>
          </w:p>
        </w:tc>
        <w:tc>
          <w:tcPr>
            <w:tcW w:w="6828" w:type="dxa"/>
            <w:gridSpan w:val="2"/>
            <w:tcBorders>
              <w:top w:val="single" w:sz="4" w:space="0" w:color="auto"/>
              <w:left w:val="single" w:sz="4" w:space="0" w:color="auto"/>
              <w:bottom w:val="single" w:sz="4" w:space="0" w:color="auto"/>
              <w:right w:val="single" w:sz="4" w:space="0" w:color="auto"/>
            </w:tcBorders>
          </w:tcPr>
          <w:p w14:paraId="3FB3A5A6" w14:textId="77777777" w:rsidR="007A5333" w:rsidRPr="00CF18E3" w:rsidRDefault="007A5333" w:rsidP="007A5333">
            <w:pPr>
              <w:rPr>
                <w:kern w:val="2"/>
                <w:szCs w:val="24"/>
              </w:rPr>
            </w:pPr>
            <w:r w:rsidRPr="00CF18E3">
              <w:rPr>
                <w:kern w:val="2"/>
                <w:szCs w:val="24"/>
              </w:rPr>
              <w:t>Netaikoma</w:t>
            </w:r>
          </w:p>
          <w:p w14:paraId="69E6AE97" w14:textId="77777777" w:rsidR="007A5333" w:rsidRPr="00CF18E3" w:rsidRDefault="007A5333" w:rsidP="007A5333">
            <w:pPr>
              <w:rPr>
                <w:kern w:val="2"/>
                <w:szCs w:val="24"/>
              </w:rPr>
            </w:pPr>
          </w:p>
          <w:p w14:paraId="081DAEF5" w14:textId="32CCAE77" w:rsidR="007A5333" w:rsidRPr="00CF18E3" w:rsidRDefault="007A5333" w:rsidP="007A5333">
            <w:pPr>
              <w:rPr>
                <w:kern w:val="2"/>
                <w:szCs w:val="24"/>
              </w:rPr>
            </w:pPr>
          </w:p>
        </w:tc>
      </w:tr>
      <w:tr w:rsidR="007A5333" w14:paraId="267E808E"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6AD13C8F" w14:textId="77777777" w:rsidR="007A5333" w:rsidRDefault="007A5333" w:rsidP="007A5333">
            <w:pPr>
              <w:rPr>
                <w:b/>
                <w:bCs/>
                <w:kern w:val="2"/>
                <w:szCs w:val="24"/>
              </w:rPr>
            </w:pPr>
            <w:r>
              <w:rPr>
                <w:b/>
                <w:bCs/>
                <w:kern w:val="2"/>
                <w:szCs w:val="24"/>
              </w:rPr>
              <w:t>5.5. Atsiskaitymo su Tiekėju terminas ir tvarka</w:t>
            </w:r>
          </w:p>
        </w:tc>
        <w:tc>
          <w:tcPr>
            <w:tcW w:w="6828" w:type="dxa"/>
            <w:gridSpan w:val="2"/>
            <w:tcBorders>
              <w:top w:val="single" w:sz="4" w:space="0" w:color="auto"/>
              <w:left w:val="single" w:sz="4" w:space="0" w:color="auto"/>
              <w:bottom w:val="single" w:sz="4" w:space="0" w:color="auto"/>
              <w:right w:val="single" w:sz="4" w:space="0" w:color="auto"/>
            </w:tcBorders>
          </w:tcPr>
          <w:p w14:paraId="1B8FA050" w14:textId="77777777" w:rsidR="00BA1C93" w:rsidRPr="00CF18E3" w:rsidRDefault="00BA1C93" w:rsidP="00AF5DC4">
            <w:pPr>
              <w:jc w:val="both"/>
              <w:rPr>
                <w:szCs w:val="24"/>
              </w:rPr>
            </w:pPr>
            <w:r w:rsidRPr="00CF18E3">
              <w:rPr>
                <w:szCs w:val="24"/>
              </w:rPr>
              <w:t>Pirkėjas atsiskaito su Tiekėju ne vėliau kaip per 30 kalendorinių dienų nuo sąskaitos gavimo dienos administravimo bendrojoje informacinėje sistemoje (SABIS).</w:t>
            </w:r>
          </w:p>
          <w:p w14:paraId="7005CD9D" w14:textId="77777777" w:rsidR="00BA1C93" w:rsidRPr="00CF18E3" w:rsidRDefault="00BA1C93" w:rsidP="00BA1C93">
            <w:pPr>
              <w:rPr>
                <w:szCs w:val="24"/>
              </w:rPr>
            </w:pPr>
            <w:r w:rsidRPr="00CF18E3">
              <w:rPr>
                <w:szCs w:val="24"/>
              </w:rPr>
              <w:lastRenderedPageBreak/>
              <w:t xml:space="preserve"> </w:t>
            </w:r>
          </w:p>
          <w:p w14:paraId="04C22127" w14:textId="29ADF4DA" w:rsidR="007A5333" w:rsidRPr="00CF18E3" w:rsidRDefault="00BA1C93" w:rsidP="00BA1C93">
            <w:pPr>
              <w:rPr>
                <w:kern w:val="2"/>
                <w:szCs w:val="24"/>
                <w:shd w:val="clear" w:color="auto" w:fill="FFFFFF"/>
              </w:rPr>
            </w:pPr>
            <w:r w:rsidRPr="00CF18E3">
              <w:rPr>
                <w:szCs w:val="24"/>
                <w:shd w:val="clear" w:color="auto" w:fill="FFFFFF"/>
              </w:rPr>
              <w:t xml:space="preserve">Apmokėjimo sąlygos: </w:t>
            </w:r>
            <w:r w:rsidRPr="00CF18E3">
              <w:rPr>
                <w:kern w:val="2"/>
                <w:szCs w:val="24"/>
                <w:shd w:val="clear" w:color="auto" w:fill="FFFFFF"/>
              </w:rPr>
              <w:t>įvykdžius visus sutartinius įsipareigojimus, sumokama visa Sutarties kaina</w:t>
            </w:r>
          </w:p>
        </w:tc>
      </w:tr>
      <w:tr w:rsidR="00BA1C93" w14:paraId="235F5A3F"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5E168194" w14:textId="77777777" w:rsidR="00BA1C93" w:rsidRDefault="00BA1C93" w:rsidP="00BA1C93">
            <w:pPr>
              <w:rPr>
                <w:b/>
                <w:bCs/>
                <w:kern w:val="2"/>
                <w:szCs w:val="24"/>
              </w:rPr>
            </w:pPr>
            <w:r>
              <w:rPr>
                <w:b/>
                <w:bCs/>
                <w:kern w:val="2"/>
                <w:szCs w:val="24"/>
              </w:rPr>
              <w:lastRenderedPageBreak/>
              <w:t>5.6. Avansas</w:t>
            </w:r>
          </w:p>
        </w:tc>
        <w:tc>
          <w:tcPr>
            <w:tcW w:w="6828" w:type="dxa"/>
            <w:gridSpan w:val="2"/>
            <w:tcBorders>
              <w:top w:val="single" w:sz="4" w:space="0" w:color="auto"/>
              <w:left w:val="single" w:sz="4" w:space="0" w:color="auto"/>
              <w:bottom w:val="single" w:sz="4" w:space="0" w:color="auto"/>
              <w:right w:val="single" w:sz="4" w:space="0" w:color="auto"/>
            </w:tcBorders>
          </w:tcPr>
          <w:p w14:paraId="510D90DF" w14:textId="77777777" w:rsidR="00BA1C93" w:rsidRPr="00CF18E3" w:rsidRDefault="00BA1C93" w:rsidP="00BA1C93">
            <w:pPr>
              <w:spacing w:line="259" w:lineRule="auto"/>
              <w:rPr>
                <w:kern w:val="2"/>
                <w:szCs w:val="24"/>
              </w:rPr>
            </w:pPr>
            <w:r w:rsidRPr="00CF18E3">
              <w:rPr>
                <w:kern w:val="2"/>
                <w:szCs w:val="24"/>
              </w:rPr>
              <w:t>Pagal šią sutartį numatomas avansinis (išankstinis) mokėjimas – iki 100 proc. sutarties vertės.</w:t>
            </w:r>
          </w:p>
          <w:p w14:paraId="4A2C5FAD" w14:textId="29344584" w:rsidR="00BA1C93" w:rsidRPr="00CF18E3" w:rsidRDefault="00BA1C93" w:rsidP="00BA1C93">
            <w:pPr>
              <w:widowControl w:val="0"/>
              <w:ind w:left="32" w:hanging="8"/>
              <w:jc w:val="both"/>
              <w:rPr>
                <w:rFonts w:eastAsia="Calibri"/>
              </w:rPr>
            </w:pPr>
            <w:r w:rsidRPr="00CF18E3">
              <w:rPr>
                <w:rFonts w:eastAsia="Calibri"/>
              </w:rPr>
              <w:t>Toks išankstinio mokėjimo dydis nustatytas, nes rinkoje šios įrangos tiekimas yra ribotas ir komplikuotas, įranga pradedama tiekti tik gavus užsakymą, t.y. pasirašius sutartį ir sumokėjus už įrangą iš anksto. Įranga bus naudojama Lietuvos Respublikos pirmininkavimo Europos Sąjungos Tarybai renginiams, modernizuojant SOPKIS sistemą.</w:t>
            </w:r>
          </w:p>
        </w:tc>
      </w:tr>
      <w:tr w:rsidR="00BA1C93" w14:paraId="0986FD70" w14:textId="77777777" w:rsidTr="008B3F46">
        <w:trPr>
          <w:trHeight w:val="1280"/>
        </w:trPr>
        <w:tc>
          <w:tcPr>
            <w:tcW w:w="2707" w:type="dxa"/>
            <w:gridSpan w:val="3"/>
            <w:tcBorders>
              <w:top w:val="single" w:sz="4" w:space="0" w:color="auto"/>
              <w:left w:val="single" w:sz="4" w:space="0" w:color="auto"/>
              <w:bottom w:val="single" w:sz="4" w:space="0" w:color="auto"/>
              <w:right w:val="single" w:sz="4" w:space="0" w:color="auto"/>
            </w:tcBorders>
          </w:tcPr>
          <w:p w14:paraId="1C15FA08" w14:textId="77777777" w:rsidR="00BA1C93" w:rsidRDefault="00BA1C93" w:rsidP="00BA1C93">
            <w:pPr>
              <w:rPr>
                <w:b/>
                <w:bCs/>
                <w:kern w:val="2"/>
                <w:szCs w:val="24"/>
              </w:rPr>
            </w:pPr>
            <w:r>
              <w:rPr>
                <w:b/>
                <w:bCs/>
                <w:kern w:val="2"/>
                <w:szCs w:val="24"/>
              </w:rPr>
              <w:t>5.7. Avanso užtikrinimas</w:t>
            </w:r>
          </w:p>
        </w:tc>
        <w:tc>
          <w:tcPr>
            <w:tcW w:w="6828" w:type="dxa"/>
            <w:gridSpan w:val="2"/>
            <w:tcBorders>
              <w:top w:val="single" w:sz="4" w:space="0" w:color="auto"/>
              <w:left w:val="single" w:sz="4" w:space="0" w:color="auto"/>
              <w:bottom w:val="single" w:sz="4" w:space="0" w:color="auto"/>
              <w:right w:val="single" w:sz="4" w:space="0" w:color="auto"/>
            </w:tcBorders>
          </w:tcPr>
          <w:p w14:paraId="7D06D0D9" w14:textId="519D4766" w:rsidR="00BA1C93" w:rsidRPr="00CF18E3" w:rsidRDefault="00BA1C93" w:rsidP="00C24C3B">
            <w:pPr>
              <w:jc w:val="both"/>
              <w:rPr>
                <w:kern w:val="2"/>
                <w:szCs w:val="24"/>
              </w:rPr>
            </w:pPr>
            <w:r w:rsidRPr="00CF18E3">
              <w:rPr>
                <w:kern w:val="2"/>
                <w:szCs w:val="24"/>
              </w:rPr>
              <w:t>Avansinis (išankstinis) mokėjimas turi būti užtikrinamas banko garantija ar draudimo laidavimo raštu visai avanso sumai. Šis užtikrinimas turi galioti 1 mėn. ilgiau nei sutarties vykdymo laikotarpis.</w:t>
            </w:r>
          </w:p>
        </w:tc>
      </w:tr>
      <w:tr w:rsidR="007A5333" w14:paraId="397E6A62" w14:textId="77777777">
        <w:trPr>
          <w:trHeight w:val="300"/>
        </w:trPr>
        <w:tc>
          <w:tcPr>
            <w:tcW w:w="9535" w:type="dxa"/>
            <w:gridSpan w:val="5"/>
          </w:tcPr>
          <w:p w14:paraId="1AB554AE" w14:textId="77777777" w:rsidR="007A5333" w:rsidRPr="00CF18E3" w:rsidRDefault="007A5333" w:rsidP="007A5333">
            <w:pPr>
              <w:jc w:val="center"/>
              <w:rPr>
                <w:b/>
                <w:bCs/>
                <w:kern w:val="2"/>
                <w:szCs w:val="24"/>
              </w:rPr>
            </w:pPr>
            <w:r w:rsidRPr="00CF18E3">
              <w:rPr>
                <w:b/>
                <w:bCs/>
                <w:kern w:val="2"/>
                <w:szCs w:val="24"/>
              </w:rPr>
              <w:t>6. PREKIŲ KOKYBĖ IR GARANTINIAI ĮSIPAREIGOJIMAI</w:t>
            </w:r>
          </w:p>
        </w:tc>
      </w:tr>
      <w:tr w:rsidR="007A5333" w14:paraId="193F6F52"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41C3FCE8" w14:textId="77777777" w:rsidR="007A5333" w:rsidRDefault="007A5333" w:rsidP="007A5333">
            <w:pPr>
              <w:rPr>
                <w:b/>
                <w:bCs/>
                <w:kern w:val="2"/>
                <w:szCs w:val="24"/>
              </w:rPr>
            </w:pPr>
            <w:r>
              <w:rPr>
                <w:b/>
                <w:bCs/>
                <w:kern w:val="2"/>
                <w:szCs w:val="24"/>
              </w:rPr>
              <w:t>6.1. Garantinis terminas</w:t>
            </w:r>
          </w:p>
        </w:tc>
        <w:tc>
          <w:tcPr>
            <w:tcW w:w="6828" w:type="dxa"/>
            <w:gridSpan w:val="2"/>
            <w:tcBorders>
              <w:top w:val="single" w:sz="4" w:space="0" w:color="auto"/>
              <w:left w:val="single" w:sz="4" w:space="0" w:color="auto"/>
              <w:bottom w:val="single" w:sz="4" w:space="0" w:color="auto"/>
              <w:right w:val="single" w:sz="4" w:space="0" w:color="auto"/>
            </w:tcBorders>
          </w:tcPr>
          <w:p w14:paraId="5290D4C5" w14:textId="34B5DDA8" w:rsidR="007A5333" w:rsidRPr="00CF18E3" w:rsidRDefault="00950ABB" w:rsidP="00950ABB">
            <w:pPr>
              <w:jc w:val="both"/>
              <w:rPr>
                <w:kern w:val="2"/>
                <w:szCs w:val="24"/>
              </w:rPr>
            </w:pPr>
            <w:r w:rsidRPr="00CF18E3">
              <w:rPr>
                <w:kern w:val="2"/>
                <w:szCs w:val="24"/>
              </w:rPr>
              <w:t xml:space="preserve">Prekėms nustatomas Tiekėjo pasiūlytas arba Prekių gamintojo taikomas Garantinis terminas, tačiau bet kokiu atveju </w:t>
            </w:r>
            <w:r w:rsidRPr="00CF18E3">
              <w:rPr>
                <w:b/>
                <w:bCs/>
                <w:kern w:val="2"/>
                <w:szCs w:val="24"/>
              </w:rPr>
              <w:t>ne trumpesnis kaip</w:t>
            </w:r>
            <w:r w:rsidRPr="00CF18E3">
              <w:rPr>
                <w:kern w:val="2"/>
                <w:szCs w:val="24"/>
              </w:rPr>
              <w:t xml:space="preserve"> 24 mėnesiai. Garantinis terminas, skaičiuojamas nuo Prekių perdavimo – priėmimo akto</w:t>
            </w:r>
            <w:r w:rsidRPr="00CF18E3">
              <w:rPr>
                <w:szCs w:val="24"/>
              </w:rPr>
              <w:t xml:space="preserve"> pasirašymo dienos.</w:t>
            </w:r>
          </w:p>
        </w:tc>
      </w:tr>
      <w:tr w:rsidR="007A5333" w14:paraId="7C487E9B"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319E69E4" w14:textId="77777777" w:rsidR="007A5333" w:rsidRDefault="007A5333" w:rsidP="007A5333">
            <w:pPr>
              <w:rPr>
                <w:b/>
                <w:bCs/>
                <w:kern w:val="2"/>
                <w:szCs w:val="24"/>
              </w:rPr>
            </w:pPr>
            <w:r>
              <w:rPr>
                <w:b/>
                <w:bCs/>
                <w:kern w:val="2"/>
                <w:szCs w:val="24"/>
              </w:rPr>
              <w:t>6.2. Garantinė priežiūra</w:t>
            </w:r>
          </w:p>
        </w:tc>
        <w:tc>
          <w:tcPr>
            <w:tcW w:w="6828" w:type="dxa"/>
            <w:gridSpan w:val="2"/>
            <w:tcBorders>
              <w:top w:val="single" w:sz="4" w:space="0" w:color="auto"/>
              <w:left w:val="single" w:sz="4" w:space="0" w:color="auto"/>
              <w:bottom w:val="single" w:sz="4" w:space="0" w:color="auto"/>
              <w:right w:val="single" w:sz="4" w:space="0" w:color="auto"/>
            </w:tcBorders>
          </w:tcPr>
          <w:p w14:paraId="19A8D037" w14:textId="3882B818" w:rsidR="007A5333" w:rsidRPr="00CF18E3" w:rsidRDefault="007A5333" w:rsidP="004227FA">
            <w:pPr>
              <w:jc w:val="both"/>
              <w:rPr>
                <w:szCs w:val="24"/>
              </w:rPr>
            </w:pPr>
            <w:r w:rsidRPr="00CF18E3">
              <w:t>Garantinio termino laikotarpiu nustačius Prekių trūkumų, Tiekėj</w:t>
            </w:r>
            <w:r w:rsidR="004227FA" w:rsidRPr="00CF18E3">
              <w:t>o r</w:t>
            </w:r>
            <w:r w:rsidR="004227FA" w:rsidRPr="00CF18E3">
              <w:rPr>
                <w:rFonts w:eastAsia="Calibri"/>
              </w:rPr>
              <w:t>eagavimas į pranešimą dėl defektų turi būti 1 diena/ neatitikimų ir gedimų šalinimas garantinio laikotarpio metu yra 7 kalendorinės dienos.</w:t>
            </w:r>
          </w:p>
        </w:tc>
      </w:tr>
      <w:tr w:rsidR="007A5333" w14:paraId="459ADC55"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042DFC18" w14:textId="77777777" w:rsidR="007A5333" w:rsidRDefault="007A5333" w:rsidP="007A5333">
            <w:pPr>
              <w:rPr>
                <w:b/>
                <w:bCs/>
                <w:kern w:val="2"/>
                <w:szCs w:val="24"/>
              </w:rPr>
            </w:pPr>
            <w:r>
              <w:rPr>
                <w:b/>
                <w:bCs/>
                <w:kern w:val="2"/>
                <w:szCs w:val="24"/>
              </w:rPr>
              <w:t>6.3. Kokybinių kriterijų įgyvendinimo ir tikrinimo tvarka</w:t>
            </w:r>
          </w:p>
        </w:tc>
        <w:tc>
          <w:tcPr>
            <w:tcW w:w="6828" w:type="dxa"/>
            <w:gridSpan w:val="2"/>
            <w:tcBorders>
              <w:top w:val="single" w:sz="4" w:space="0" w:color="auto"/>
              <w:left w:val="single" w:sz="4" w:space="0" w:color="auto"/>
              <w:bottom w:val="single" w:sz="4" w:space="0" w:color="auto"/>
              <w:right w:val="single" w:sz="4" w:space="0" w:color="auto"/>
            </w:tcBorders>
          </w:tcPr>
          <w:p w14:paraId="732CDAE4" w14:textId="4EB054C9" w:rsidR="00950ABB" w:rsidRPr="00CF18E3" w:rsidRDefault="007A5333" w:rsidP="00950ABB">
            <w:pPr>
              <w:rPr>
                <w:kern w:val="2"/>
                <w:szCs w:val="24"/>
              </w:rPr>
            </w:pPr>
            <w:r w:rsidRPr="00CF18E3">
              <w:rPr>
                <w:kern w:val="2"/>
                <w:szCs w:val="24"/>
              </w:rPr>
              <w:t xml:space="preserve">Netaikoma </w:t>
            </w:r>
          </w:p>
          <w:p w14:paraId="4D580A95" w14:textId="104820F8" w:rsidR="007A5333" w:rsidRPr="00CF18E3" w:rsidRDefault="007A5333" w:rsidP="007A5333">
            <w:pPr>
              <w:rPr>
                <w:kern w:val="2"/>
                <w:szCs w:val="24"/>
              </w:rPr>
            </w:pPr>
          </w:p>
        </w:tc>
      </w:tr>
      <w:tr w:rsidR="007A5333" w14:paraId="5D562E8D" w14:textId="77777777">
        <w:trPr>
          <w:trHeight w:val="300"/>
        </w:trPr>
        <w:tc>
          <w:tcPr>
            <w:tcW w:w="9535" w:type="dxa"/>
            <w:gridSpan w:val="5"/>
          </w:tcPr>
          <w:p w14:paraId="6103796D" w14:textId="77777777" w:rsidR="007A5333" w:rsidRDefault="007A5333" w:rsidP="007A5333">
            <w:pPr>
              <w:jc w:val="center"/>
              <w:rPr>
                <w:b/>
                <w:bCs/>
                <w:kern w:val="2"/>
                <w:szCs w:val="24"/>
              </w:rPr>
            </w:pPr>
            <w:r>
              <w:rPr>
                <w:b/>
                <w:bCs/>
                <w:kern w:val="2"/>
                <w:szCs w:val="24"/>
              </w:rPr>
              <w:t>7. SUTARTIES VYKDYMUI PASITELKIAMI SUBTIEKĖJAI</w:t>
            </w:r>
          </w:p>
        </w:tc>
      </w:tr>
      <w:tr w:rsidR="007A5333" w14:paraId="3110BF25"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4E44BCE6" w14:textId="77777777" w:rsidR="007A5333" w:rsidRDefault="007A5333" w:rsidP="007A5333">
            <w:pPr>
              <w:rPr>
                <w:b/>
                <w:bCs/>
                <w:kern w:val="2"/>
                <w:szCs w:val="24"/>
              </w:rPr>
            </w:pPr>
            <w:r>
              <w:rPr>
                <w:b/>
                <w:bCs/>
                <w:kern w:val="2"/>
                <w:szCs w:val="24"/>
              </w:rPr>
              <w:t>Sutarties vykdymui pasitelkiami subtiekėjai ir (ar) specialistai</w:t>
            </w:r>
          </w:p>
        </w:tc>
        <w:tc>
          <w:tcPr>
            <w:tcW w:w="6828" w:type="dxa"/>
            <w:gridSpan w:val="2"/>
            <w:tcBorders>
              <w:top w:val="single" w:sz="4" w:space="0" w:color="auto"/>
              <w:left w:val="single" w:sz="4" w:space="0" w:color="auto"/>
              <w:bottom w:val="single" w:sz="4" w:space="0" w:color="auto"/>
              <w:right w:val="single" w:sz="4" w:space="0" w:color="auto"/>
            </w:tcBorders>
          </w:tcPr>
          <w:p w14:paraId="3E0FB00D" w14:textId="77777777" w:rsidR="007A5333" w:rsidRDefault="007A5333" w:rsidP="007A5333">
            <w:pPr>
              <w:rPr>
                <w:kern w:val="2"/>
                <w:szCs w:val="24"/>
              </w:rPr>
            </w:pPr>
            <w:r>
              <w:rPr>
                <w:kern w:val="2"/>
                <w:szCs w:val="24"/>
              </w:rPr>
              <w:t>Sutarties vykdymui subtiekėjai ir (ar) specialistai nepasitelkiami.</w:t>
            </w:r>
          </w:p>
          <w:p w14:paraId="7AE1BD28" w14:textId="77777777" w:rsidR="007A5333" w:rsidRDefault="007A5333" w:rsidP="007A5333">
            <w:pPr>
              <w:rPr>
                <w:kern w:val="2"/>
                <w:szCs w:val="24"/>
              </w:rPr>
            </w:pPr>
          </w:p>
          <w:p w14:paraId="4122B0F3" w14:textId="77777777" w:rsidR="007A5333" w:rsidRDefault="007A5333" w:rsidP="007A5333">
            <w:pPr>
              <w:rPr>
                <w:color w:val="FF0000"/>
                <w:kern w:val="2"/>
                <w:szCs w:val="24"/>
              </w:rPr>
            </w:pPr>
            <w:r>
              <w:rPr>
                <w:color w:val="FF0000"/>
                <w:kern w:val="2"/>
                <w:szCs w:val="24"/>
              </w:rPr>
              <w:t>arba</w:t>
            </w:r>
          </w:p>
          <w:p w14:paraId="6AEB3936" w14:textId="77777777" w:rsidR="007A5333" w:rsidRDefault="007A5333" w:rsidP="007A5333">
            <w:pPr>
              <w:rPr>
                <w:kern w:val="2"/>
                <w:szCs w:val="24"/>
              </w:rPr>
            </w:pPr>
          </w:p>
          <w:p w14:paraId="5CFEABC6" w14:textId="77777777" w:rsidR="007A5333" w:rsidRDefault="007A5333" w:rsidP="007A5333">
            <w:pPr>
              <w:rPr>
                <w:b/>
                <w:bCs/>
                <w:kern w:val="2"/>
                <w:szCs w:val="24"/>
              </w:rPr>
            </w:pPr>
            <w:r>
              <w:rPr>
                <w:kern w:val="2"/>
                <w:szCs w:val="24"/>
              </w:rPr>
              <w:t xml:space="preserve">Sutarties vykdymui pasitelkiami subtiekėjai ir (ar) specialistai yra nurodyti Sutarties priede Nr. </w:t>
            </w:r>
            <w:r>
              <w:rPr>
                <w:kern w:val="2"/>
                <w:szCs w:val="24"/>
                <w:highlight w:val="yellow"/>
              </w:rPr>
              <w:t>[...]</w:t>
            </w:r>
            <w:r>
              <w:rPr>
                <w:kern w:val="2"/>
                <w:szCs w:val="24"/>
              </w:rPr>
              <w:t xml:space="preserve"> „Sutarties vykdymui pasitelkiami subtiekėjai ir (ar) specialistai“.</w:t>
            </w:r>
          </w:p>
        </w:tc>
      </w:tr>
      <w:tr w:rsidR="007A5333" w14:paraId="0E57F611" w14:textId="77777777">
        <w:trPr>
          <w:trHeight w:val="300"/>
        </w:trPr>
        <w:tc>
          <w:tcPr>
            <w:tcW w:w="9535" w:type="dxa"/>
            <w:gridSpan w:val="5"/>
          </w:tcPr>
          <w:p w14:paraId="6A81BDB7" w14:textId="77777777" w:rsidR="007A5333" w:rsidRDefault="007A5333" w:rsidP="007A5333">
            <w:pPr>
              <w:jc w:val="center"/>
              <w:rPr>
                <w:b/>
                <w:bCs/>
                <w:kern w:val="2"/>
                <w:szCs w:val="24"/>
              </w:rPr>
            </w:pPr>
            <w:r>
              <w:rPr>
                <w:b/>
                <w:bCs/>
                <w:kern w:val="2"/>
                <w:szCs w:val="24"/>
              </w:rPr>
              <w:t>8. PRIEVOLIŲ PAGAL SUTARTĮ ĮVYKDYMO UŽTIKRINIMAS</w:t>
            </w:r>
          </w:p>
        </w:tc>
      </w:tr>
      <w:tr w:rsidR="007A5333" w14:paraId="5F1C889E" w14:textId="77777777" w:rsidTr="00F515AF">
        <w:trPr>
          <w:trHeight w:val="1015"/>
        </w:trPr>
        <w:tc>
          <w:tcPr>
            <w:tcW w:w="2707" w:type="dxa"/>
            <w:gridSpan w:val="3"/>
            <w:tcBorders>
              <w:top w:val="single" w:sz="4" w:space="0" w:color="auto"/>
              <w:left w:val="single" w:sz="4" w:space="0" w:color="auto"/>
              <w:bottom w:val="single" w:sz="4" w:space="0" w:color="auto"/>
              <w:right w:val="single" w:sz="4" w:space="0" w:color="auto"/>
            </w:tcBorders>
          </w:tcPr>
          <w:p w14:paraId="5F87A2D2" w14:textId="77777777" w:rsidR="007A5333" w:rsidRDefault="007A5333" w:rsidP="007A5333">
            <w:pPr>
              <w:rPr>
                <w:b/>
                <w:bCs/>
                <w:kern w:val="2"/>
                <w:szCs w:val="24"/>
              </w:rPr>
            </w:pPr>
            <w:r>
              <w:rPr>
                <w:b/>
                <w:bCs/>
                <w:kern w:val="2"/>
                <w:szCs w:val="24"/>
              </w:rPr>
              <w:t>8.1. Prievolių pagal Sutartį įvykdymo užtikrinimas</w:t>
            </w:r>
          </w:p>
        </w:tc>
        <w:tc>
          <w:tcPr>
            <w:tcW w:w="6828" w:type="dxa"/>
            <w:gridSpan w:val="2"/>
            <w:tcBorders>
              <w:top w:val="single" w:sz="4" w:space="0" w:color="auto"/>
              <w:left w:val="single" w:sz="4" w:space="0" w:color="auto"/>
              <w:bottom w:val="single" w:sz="4" w:space="0" w:color="auto"/>
              <w:right w:val="single" w:sz="4" w:space="0" w:color="auto"/>
            </w:tcBorders>
          </w:tcPr>
          <w:p w14:paraId="717E386A" w14:textId="7050E6C2" w:rsidR="007A5333" w:rsidRPr="00CF18E3" w:rsidRDefault="007A5333" w:rsidP="007A5333">
            <w:pPr>
              <w:rPr>
                <w:kern w:val="2"/>
                <w:szCs w:val="24"/>
              </w:rPr>
            </w:pPr>
            <w:r w:rsidRPr="00CF18E3">
              <w:rPr>
                <w:kern w:val="2"/>
                <w:szCs w:val="24"/>
              </w:rPr>
              <w:t>Prievolių pagal Sutartį įvykdymas užtikrinamas:</w:t>
            </w:r>
          </w:p>
          <w:p w14:paraId="12472A74" w14:textId="77777777" w:rsidR="007A5333" w:rsidRPr="00CF18E3" w:rsidRDefault="007A5333" w:rsidP="007A5333">
            <w:pPr>
              <w:rPr>
                <w:kern w:val="2"/>
                <w:szCs w:val="24"/>
              </w:rPr>
            </w:pPr>
            <w:r w:rsidRPr="00CF18E3">
              <w:rPr>
                <w:kern w:val="2"/>
                <w:szCs w:val="24"/>
              </w:rPr>
              <w:t>Netesybomis (delspinigiais, bauda);</w:t>
            </w:r>
          </w:p>
          <w:p w14:paraId="544E68EF" w14:textId="5FCC73F0" w:rsidR="00F515AF" w:rsidRPr="00CF18E3" w:rsidRDefault="00F515AF" w:rsidP="00F515AF">
            <w:pPr>
              <w:rPr>
                <w:kern w:val="2"/>
                <w:szCs w:val="24"/>
              </w:rPr>
            </w:pPr>
            <w:r w:rsidRPr="00CF18E3">
              <w:rPr>
                <w:kern w:val="2"/>
                <w:szCs w:val="24"/>
              </w:rPr>
              <w:t>Avanso užtikrinimu (Specialiųjų sąlygų 5.7. p.)</w:t>
            </w:r>
          </w:p>
        </w:tc>
      </w:tr>
      <w:tr w:rsidR="007A5333" w14:paraId="57070615"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64B1EF89" w14:textId="77777777" w:rsidR="007A5333" w:rsidRDefault="007A5333" w:rsidP="007A5333">
            <w:pPr>
              <w:rPr>
                <w:b/>
                <w:bCs/>
                <w:kern w:val="2"/>
                <w:szCs w:val="24"/>
              </w:rPr>
            </w:pPr>
            <w:r>
              <w:rPr>
                <w:b/>
                <w:bCs/>
                <w:kern w:val="2"/>
                <w:szCs w:val="24"/>
              </w:rPr>
              <w:t>8.2. Sutarties įvykdymo užtikrinimo galiojimo terminas</w:t>
            </w:r>
          </w:p>
        </w:tc>
        <w:tc>
          <w:tcPr>
            <w:tcW w:w="6828" w:type="dxa"/>
            <w:gridSpan w:val="2"/>
            <w:tcBorders>
              <w:top w:val="single" w:sz="4" w:space="0" w:color="auto"/>
              <w:left w:val="single" w:sz="4" w:space="0" w:color="auto"/>
              <w:bottom w:val="single" w:sz="4" w:space="0" w:color="auto"/>
              <w:right w:val="single" w:sz="4" w:space="0" w:color="auto"/>
            </w:tcBorders>
          </w:tcPr>
          <w:p w14:paraId="4720F941" w14:textId="77777777" w:rsidR="007A5333" w:rsidRPr="00CF18E3" w:rsidRDefault="007A5333" w:rsidP="00F515AF">
            <w:pPr>
              <w:jc w:val="both"/>
              <w:rPr>
                <w:kern w:val="2"/>
                <w:szCs w:val="24"/>
              </w:rPr>
            </w:pPr>
            <w:r w:rsidRPr="00CF18E3">
              <w:rPr>
                <w:kern w:val="2"/>
                <w:szCs w:val="24"/>
              </w:rPr>
              <w:t>Sutarties įvykdymo užtikrinimo galiojimo terminas turi būti ne trumpesnis nei Tiekėjo prievolių įvykdymo terminas.</w:t>
            </w:r>
          </w:p>
        </w:tc>
      </w:tr>
      <w:tr w:rsidR="007A5333" w14:paraId="0C2A7468" w14:textId="77777777" w:rsidTr="00F515AF">
        <w:trPr>
          <w:trHeight w:val="1975"/>
        </w:trPr>
        <w:tc>
          <w:tcPr>
            <w:tcW w:w="2707" w:type="dxa"/>
            <w:gridSpan w:val="3"/>
            <w:tcBorders>
              <w:top w:val="single" w:sz="4" w:space="0" w:color="auto"/>
              <w:left w:val="single" w:sz="4" w:space="0" w:color="auto"/>
              <w:bottom w:val="single" w:sz="4" w:space="0" w:color="auto"/>
              <w:right w:val="single" w:sz="4" w:space="0" w:color="auto"/>
            </w:tcBorders>
          </w:tcPr>
          <w:p w14:paraId="43813ACE" w14:textId="77777777" w:rsidR="007A5333" w:rsidRPr="00521229" w:rsidRDefault="007A5333" w:rsidP="007A5333">
            <w:pPr>
              <w:rPr>
                <w:b/>
                <w:bCs/>
                <w:kern w:val="2"/>
                <w:szCs w:val="24"/>
                <w:highlight w:val="yellow"/>
              </w:rPr>
            </w:pPr>
            <w:r w:rsidRPr="00F515AF">
              <w:rPr>
                <w:b/>
                <w:bCs/>
                <w:kern w:val="2"/>
                <w:szCs w:val="24"/>
              </w:rPr>
              <w:lastRenderedPageBreak/>
              <w:t xml:space="preserve">8.3. Sutarties įvykdymo užtikrinimo pateikimas </w:t>
            </w:r>
          </w:p>
        </w:tc>
        <w:tc>
          <w:tcPr>
            <w:tcW w:w="6828" w:type="dxa"/>
            <w:gridSpan w:val="2"/>
            <w:tcBorders>
              <w:top w:val="single" w:sz="4" w:space="0" w:color="auto"/>
              <w:left w:val="single" w:sz="4" w:space="0" w:color="auto"/>
              <w:bottom w:val="single" w:sz="4" w:space="0" w:color="auto"/>
              <w:right w:val="single" w:sz="4" w:space="0" w:color="auto"/>
            </w:tcBorders>
          </w:tcPr>
          <w:p w14:paraId="41B0B388" w14:textId="4B0D3951" w:rsidR="00F515AF" w:rsidRPr="00CF18E3" w:rsidRDefault="007A5333" w:rsidP="00F515AF">
            <w:pPr>
              <w:jc w:val="both"/>
              <w:rPr>
                <w:kern w:val="2"/>
                <w:szCs w:val="24"/>
                <w:shd w:val="clear" w:color="auto" w:fill="FFFFFF"/>
              </w:rPr>
            </w:pPr>
            <w:r w:rsidRPr="00CF18E3">
              <w:rPr>
                <w:kern w:val="2"/>
                <w:szCs w:val="24"/>
                <w:shd w:val="clear" w:color="auto" w:fill="FFFFFF"/>
              </w:rPr>
              <w:t xml:space="preserve">Tiekėjas ne vėliau kaip per 10 (dešimt) darbo dienų nuo Sutarties pasirašymo dienos </w:t>
            </w:r>
            <w:r w:rsidR="00F515AF" w:rsidRPr="00CF18E3">
              <w:rPr>
                <w:kern w:val="2"/>
                <w:szCs w:val="24"/>
                <w:shd w:val="clear" w:color="auto" w:fill="FFFFFF"/>
              </w:rPr>
              <w:t xml:space="preserve">kartu su išankstinio mokėjimo sąskaita </w:t>
            </w:r>
            <w:r w:rsidRPr="00CF18E3">
              <w:rPr>
                <w:kern w:val="2"/>
                <w:szCs w:val="24"/>
                <w:shd w:val="clear" w:color="auto" w:fill="FFFFFF"/>
              </w:rPr>
              <w:t xml:space="preserve">turi pateikti Pirkėjui </w:t>
            </w:r>
            <w:r w:rsidR="00F515AF" w:rsidRPr="00CF18E3">
              <w:rPr>
                <w:kern w:val="2"/>
                <w:szCs w:val="24"/>
                <w:shd w:val="clear" w:color="auto" w:fill="FFFFFF"/>
              </w:rPr>
              <w:t xml:space="preserve">ne mažesnį kaip Specialiųjų sąlygų 5.6. p. prašomo Avanso dydžio sumai Avanso užtikrinimą – banko garantiją arba draudimo bendrovės laidavimo raštą. </w:t>
            </w:r>
          </w:p>
          <w:p w14:paraId="7001B284" w14:textId="719007D2" w:rsidR="007A5333" w:rsidRPr="00F515AF" w:rsidRDefault="007A5333" w:rsidP="00F515AF">
            <w:pPr>
              <w:jc w:val="both"/>
              <w:rPr>
                <w:color w:val="000000"/>
                <w:kern w:val="2"/>
                <w:szCs w:val="24"/>
                <w:shd w:val="clear" w:color="auto" w:fill="FFFFFF"/>
              </w:rPr>
            </w:pPr>
            <w:r w:rsidRPr="00CF18E3">
              <w:rPr>
                <w:kern w:val="2"/>
                <w:szCs w:val="24"/>
                <w:shd w:val="clear" w:color="auto" w:fill="FFFFFF"/>
              </w:rPr>
              <w:t>Esant poreikiui, gavus Tiekėjo prašymą, šis terminas gali būti pratęstas Šalių suderintam terminui.</w:t>
            </w:r>
          </w:p>
        </w:tc>
      </w:tr>
      <w:tr w:rsidR="007A5333" w14:paraId="198AFEE0" w14:textId="77777777">
        <w:trPr>
          <w:trHeight w:val="300"/>
        </w:trPr>
        <w:tc>
          <w:tcPr>
            <w:tcW w:w="9535" w:type="dxa"/>
            <w:gridSpan w:val="5"/>
          </w:tcPr>
          <w:p w14:paraId="53C07666" w14:textId="77777777" w:rsidR="007A5333" w:rsidRDefault="007A5333" w:rsidP="007A5333">
            <w:pPr>
              <w:jc w:val="center"/>
              <w:rPr>
                <w:b/>
                <w:bCs/>
                <w:kern w:val="2"/>
                <w:szCs w:val="24"/>
              </w:rPr>
            </w:pPr>
            <w:r>
              <w:rPr>
                <w:b/>
                <w:bCs/>
                <w:kern w:val="2"/>
                <w:szCs w:val="24"/>
              </w:rPr>
              <w:t>9. ŠALIŲ ATSAKOMYBĖ</w:t>
            </w:r>
            <w:r>
              <w:rPr>
                <w:b/>
                <w:bCs/>
                <w:kern w:val="2"/>
                <w:szCs w:val="24"/>
              </w:rPr>
              <w:tab/>
            </w:r>
          </w:p>
        </w:tc>
      </w:tr>
      <w:tr w:rsidR="00521229" w14:paraId="0C76AE45"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0460865C" w14:textId="77777777" w:rsidR="00521229" w:rsidRDefault="00521229" w:rsidP="00521229">
            <w:pPr>
              <w:rPr>
                <w:b/>
                <w:bCs/>
                <w:kern w:val="2"/>
                <w:szCs w:val="24"/>
              </w:rPr>
            </w:pPr>
            <w:r>
              <w:rPr>
                <w:b/>
                <w:bCs/>
                <w:kern w:val="2"/>
                <w:szCs w:val="24"/>
              </w:rPr>
              <w:t>9.1. Pirkėjui taikomos netesybos už mokėjimų pagal Sutartį vėlavimą</w:t>
            </w:r>
          </w:p>
        </w:tc>
        <w:tc>
          <w:tcPr>
            <w:tcW w:w="6828" w:type="dxa"/>
            <w:gridSpan w:val="2"/>
            <w:tcBorders>
              <w:top w:val="single" w:sz="4" w:space="0" w:color="auto"/>
              <w:left w:val="single" w:sz="4" w:space="0" w:color="auto"/>
              <w:bottom w:val="single" w:sz="4" w:space="0" w:color="auto"/>
              <w:right w:val="single" w:sz="4" w:space="0" w:color="auto"/>
            </w:tcBorders>
          </w:tcPr>
          <w:p w14:paraId="12E8EA71" w14:textId="63FAE378" w:rsidR="00521229" w:rsidRPr="00CF18E3" w:rsidRDefault="00521229" w:rsidP="00521229">
            <w:pPr>
              <w:spacing w:line="259" w:lineRule="auto"/>
              <w:rPr>
                <w:kern w:val="2"/>
                <w:szCs w:val="24"/>
              </w:rPr>
            </w:pPr>
            <w:r w:rsidRPr="00CF18E3">
              <w:rPr>
                <w:szCs w:val="24"/>
              </w:rPr>
              <w:t>Jei Pirkėjas, gavęs tinkamai pateiktą ir užpildytą Sąskaitą, uždelsia atsiskaityti už tinkamai Tiekėjo  perduotas kokybiškas Prekes per Sutartyje nurodytą terminą, Tiekėjas nuo kitos nei nustatytas terminas dienos skaičiuoja Pirkėjui 0,02 (dvi šimtosios) procento dydžio delspinigius nuo neapmokėtos sumos be PVM už kiekvieną vėlavimo dieną. </w:t>
            </w:r>
          </w:p>
        </w:tc>
      </w:tr>
      <w:tr w:rsidR="00521229" w14:paraId="66B563D2"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40084FE7" w14:textId="77777777" w:rsidR="00521229" w:rsidRDefault="00521229" w:rsidP="00521229">
            <w:pPr>
              <w:rPr>
                <w:b/>
                <w:bCs/>
                <w:kern w:val="2"/>
                <w:szCs w:val="24"/>
              </w:rPr>
            </w:pPr>
            <w:r>
              <w:rPr>
                <w:b/>
                <w:bCs/>
                <w:kern w:val="2"/>
                <w:szCs w:val="24"/>
              </w:rPr>
              <w:t>9.2. Tiekėjui taikomos netesybos</w:t>
            </w:r>
          </w:p>
        </w:tc>
        <w:tc>
          <w:tcPr>
            <w:tcW w:w="6828" w:type="dxa"/>
            <w:gridSpan w:val="2"/>
            <w:tcBorders>
              <w:top w:val="single" w:sz="4" w:space="0" w:color="auto"/>
              <w:left w:val="single" w:sz="4" w:space="0" w:color="auto"/>
              <w:bottom w:val="single" w:sz="4" w:space="0" w:color="auto"/>
              <w:right w:val="single" w:sz="4" w:space="0" w:color="auto"/>
            </w:tcBorders>
          </w:tcPr>
          <w:p w14:paraId="20FD7EED" w14:textId="77777777" w:rsidR="00521229" w:rsidRPr="00CF18E3" w:rsidRDefault="00521229" w:rsidP="00521229">
            <w:pPr>
              <w:rPr>
                <w:szCs w:val="24"/>
              </w:rPr>
            </w:pPr>
            <w:r w:rsidRPr="00CF18E3">
              <w:rPr>
                <w:kern w:val="2"/>
              </w:rPr>
              <w:t xml:space="preserve"> </w:t>
            </w:r>
            <w:r w:rsidRPr="00CF18E3">
              <w:rPr>
                <w:szCs w:val="24"/>
              </w:rPr>
              <w:t>9.2.1. Jeigu Tiekėjas vėluoja vykdyti užsakymą, tiekti Prekes ar ištaisyti jų trūkumus arba nevykdo kitų sutartinių įsipareigojimų, Pirkėjas nuo kitos nei nustatytas terminas dienos Tiekėjui skaičiuoja 0,2 (dvi dešimtosios) procento  dydžio delspinigius už kiekvieną uždelstą dieną nuo laiku neperduotų Prekių ar Prekių, turinčių trūkumų, kainos be PVM. </w:t>
            </w:r>
          </w:p>
          <w:p w14:paraId="37FB1C98" w14:textId="77777777" w:rsidR="00521229" w:rsidRPr="00CF18E3" w:rsidRDefault="00521229" w:rsidP="00521229">
            <w:pPr>
              <w:rPr>
                <w:szCs w:val="24"/>
              </w:rPr>
            </w:pPr>
          </w:p>
          <w:p w14:paraId="63704FE1" w14:textId="3784CC89" w:rsidR="00521229" w:rsidRPr="00CF18E3" w:rsidRDefault="00521229" w:rsidP="00521229">
            <w:pPr>
              <w:rPr>
                <w:b/>
                <w:kern w:val="2"/>
              </w:rPr>
            </w:pPr>
            <w:r w:rsidRPr="00CF18E3">
              <w:rPr>
                <w:szCs w:val="24"/>
              </w:rPr>
              <w:t>9.2.2. Tiekėjas privalo sumokėti Pirkėjui netesybas per 15 dienų nuo Pirkėjo pareikalavimo</w:t>
            </w:r>
          </w:p>
        </w:tc>
      </w:tr>
      <w:tr w:rsidR="007A5333" w14:paraId="6CD13A4C"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57C35D82" w14:textId="77777777" w:rsidR="007A5333" w:rsidRDefault="007A5333" w:rsidP="007A5333">
            <w:pPr>
              <w:rPr>
                <w:b/>
                <w:bCs/>
                <w:kern w:val="2"/>
                <w:szCs w:val="24"/>
              </w:rPr>
            </w:pPr>
            <w:r>
              <w:rPr>
                <w:b/>
                <w:bCs/>
                <w:kern w:val="2"/>
                <w:szCs w:val="24"/>
              </w:rPr>
              <w:t xml:space="preserve">9.3. Tiekėjui / Pirkėjui taikoma bauda nutraukus Sutartį dėl esminio Sutarties pažeidimo </w:t>
            </w:r>
            <w:r>
              <w:rPr>
                <w:b/>
                <w:kern w:val="2"/>
                <w:szCs w:val="24"/>
              </w:rPr>
              <w:t>ar nepagrįstai nutraukus Sutarties vykdymą ne Sutartyje nustatyta tvarka</w:t>
            </w:r>
          </w:p>
        </w:tc>
        <w:tc>
          <w:tcPr>
            <w:tcW w:w="6828" w:type="dxa"/>
            <w:gridSpan w:val="2"/>
            <w:tcBorders>
              <w:top w:val="single" w:sz="4" w:space="0" w:color="auto"/>
              <w:left w:val="single" w:sz="4" w:space="0" w:color="auto"/>
              <w:bottom w:val="single" w:sz="4" w:space="0" w:color="auto"/>
              <w:right w:val="single" w:sz="4" w:space="0" w:color="auto"/>
            </w:tcBorders>
          </w:tcPr>
          <w:p w14:paraId="4C3FC3A0" w14:textId="77777777" w:rsidR="00521229" w:rsidRPr="00CF18E3" w:rsidRDefault="007A5333" w:rsidP="00521229">
            <w:pPr>
              <w:rPr>
                <w:szCs w:val="24"/>
              </w:rPr>
            </w:pPr>
            <w:r w:rsidRPr="00CF18E3">
              <w:rPr>
                <w:kern w:val="2"/>
                <w:szCs w:val="24"/>
              </w:rPr>
              <w:t>9.3.1. </w:t>
            </w:r>
            <w:r w:rsidR="00521229" w:rsidRPr="00CF18E3">
              <w:rPr>
                <w:szCs w:val="24"/>
              </w:rPr>
              <w:t xml:space="preserve">Nutraukus Sutartį dėl esminio Sutarties pažeidimo, nustatyto Sutarties Specialiosiose sąlygose, mokama 10 procentų dydžio bauda nuo Pradinės Sutarties vertės be PVM, nurodytos Specialiųjų sąlygų 5.2 punkte. </w:t>
            </w:r>
          </w:p>
          <w:p w14:paraId="433D56FB" w14:textId="45409D1A" w:rsidR="007A5333" w:rsidRPr="00CF18E3" w:rsidRDefault="007A5333" w:rsidP="007A5333">
            <w:pPr>
              <w:rPr>
                <w:szCs w:val="24"/>
              </w:rPr>
            </w:pPr>
          </w:p>
          <w:p w14:paraId="48292084" w14:textId="71746A5A" w:rsidR="007A5333" w:rsidRPr="00CF18E3" w:rsidRDefault="007A5333" w:rsidP="007A5333">
            <w:pPr>
              <w:rPr>
                <w:kern w:val="2"/>
                <w:szCs w:val="24"/>
              </w:rPr>
            </w:pPr>
          </w:p>
        </w:tc>
      </w:tr>
      <w:tr w:rsidR="007A5333" w14:paraId="539B299E"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31B6675A" w14:textId="77777777" w:rsidR="007A5333" w:rsidRDefault="007A5333" w:rsidP="007A5333">
            <w:pPr>
              <w:rPr>
                <w:b/>
                <w:bCs/>
                <w:kern w:val="2"/>
                <w:szCs w:val="24"/>
              </w:rPr>
            </w:pPr>
            <w:r>
              <w:rPr>
                <w:b/>
                <w:bCs/>
                <w:kern w:val="2"/>
                <w:szCs w:val="24"/>
              </w:rPr>
              <w:t xml:space="preserve">9.4. Tiekėjui taikoma bauda dėl esamų subtiekėjų ar specialistų pakeitimo / naujų subtiekėjų pasitelkimo nesilaikant Bendrosiose sąlygose nurodytos subtiekėjų ir (ar) specialistų keitimo tvarkos </w:t>
            </w:r>
          </w:p>
        </w:tc>
        <w:tc>
          <w:tcPr>
            <w:tcW w:w="6828" w:type="dxa"/>
            <w:gridSpan w:val="2"/>
            <w:tcBorders>
              <w:top w:val="single" w:sz="4" w:space="0" w:color="auto"/>
              <w:left w:val="single" w:sz="4" w:space="0" w:color="auto"/>
              <w:bottom w:val="single" w:sz="4" w:space="0" w:color="auto"/>
              <w:right w:val="single" w:sz="4" w:space="0" w:color="auto"/>
            </w:tcBorders>
          </w:tcPr>
          <w:p w14:paraId="3DA7B758" w14:textId="77777777" w:rsidR="007A5333" w:rsidRDefault="007A5333" w:rsidP="007A5333">
            <w:pPr>
              <w:rPr>
                <w:color w:val="000000"/>
                <w:kern w:val="2"/>
                <w:szCs w:val="24"/>
              </w:rPr>
            </w:pPr>
            <w:r>
              <w:rPr>
                <w:color w:val="000000"/>
                <w:kern w:val="2"/>
                <w:szCs w:val="24"/>
              </w:rPr>
              <w:t>Netaikoma</w:t>
            </w:r>
          </w:p>
          <w:p w14:paraId="66318807" w14:textId="77777777" w:rsidR="007A5333" w:rsidRDefault="007A5333" w:rsidP="007A5333">
            <w:pPr>
              <w:rPr>
                <w:kern w:val="2"/>
                <w:szCs w:val="24"/>
              </w:rPr>
            </w:pPr>
          </w:p>
          <w:p w14:paraId="01953191" w14:textId="77777777" w:rsidR="007A5333" w:rsidRDefault="007A5333" w:rsidP="00521229">
            <w:pPr>
              <w:rPr>
                <w:kern w:val="2"/>
                <w:szCs w:val="24"/>
              </w:rPr>
            </w:pPr>
          </w:p>
        </w:tc>
      </w:tr>
      <w:tr w:rsidR="007A5333" w14:paraId="3086B7F9"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0298771B" w14:textId="77777777" w:rsidR="007A5333" w:rsidRDefault="007A5333" w:rsidP="007A5333">
            <w:pPr>
              <w:rPr>
                <w:b/>
                <w:bCs/>
                <w:kern w:val="2"/>
                <w:szCs w:val="24"/>
              </w:rPr>
            </w:pPr>
            <w:r>
              <w:rPr>
                <w:b/>
                <w:bCs/>
                <w:kern w:val="2"/>
                <w:szCs w:val="24"/>
              </w:rPr>
              <w:t>9.5. Tiekėjui taikomos baudos dėl aplinkosauginių ir (arba) socialinių kriterijų nesilaikymo</w:t>
            </w:r>
          </w:p>
        </w:tc>
        <w:tc>
          <w:tcPr>
            <w:tcW w:w="6828" w:type="dxa"/>
            <w:gridSpan w:val="2"/>
            <w:tcBorders>
              <w:top w:val="single" w:sz="4" w:space="0" w:color="auto"/>
              <w:left w:val="single" w:sz="4" w:space="0" w:color="auto"/>
              <w:bottom w:val="single" w:sz="4" w:space="0" w:color="auto"/>
              <w:right w:val="single" w:sz="4" w:space="0" w:color="auto"/>
            </w:tcBorders>
          </w:tcPr>
          <w:p w14:paraId="2E1E0A8C" w14:textId="77777777" w:rsidR="007A5333" w:rsidRDefault="007A5333" w:rsidP="007A5333">
            <w:pPr>
              <w:rPr>
                <w:color w:val="000000"/>
                <w:kern w:val="2"/>
                <w:szCs w:val="24"/>
              </w:rPr>
            </w:pPr>
            <w:r>
              <w:rPr>
                <w:color w:val="000000"/>
                <w:kern w:val="2"/>
                <w:szCs w:val="24"/>
              </w:rPr>
              <w:t>Netaikoma</w:t>
            </w:r>
          </w:p>
          <w:p w14:paraId="69B3C483" w14:textId="1A20FCBA" w:rsidR="007A5333" w:rsidRDefault="007A5333" w:rsidP="007A5333">
            <w:pPr>
              <w:rPr>
                <w:color w:val="4472C4"/>
                <w:kern w:val="2"/>
                <w:szCs w:val="24"/>
              </w:rPr>
            </w:pPr>
          </w:p>
        </w:tc>
      </w:tr>
      <w:tr w:rsidR="007A5333" w14:paraId="3F603DB5"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3B4C91E4" w14:textId="77777777" w:rsidR="007A5333" w:rsidRDefault="007A5333" w:rsidP="007A5333">
            <w:pPr>
              <w:rPr>
                <w:b/>
                <w:bCs/>
                <w:kern w:val="2"/>
                <w:szCs w:val="24"/>
              </w:rPr>
            </w:pPr>
            <w:r>
              <w:rPr>
                <w:b/>
                <w:bCs/>
                <w:kern w:val="2"/>
                <w:szCs w:val="24"/>
              </w:rPr>
              <w:lastRenderedPageBreak/>
              <w:t>9.6. Tiekėjui / Pirkėjui taikoma bauda dėl konfidencialumo reikalavimų nesilaikymo</w:t>
            </w:r>
          </w:p>
        </w:tc>
        <w:tc>
          <w:tcPr>
            <w:tcW w:w="6828" w:type="dxa"/>
            <w:gridSpan w:val="2"/>
            <w:tcBorders>
              <w:top w:val="single" w:sz="4" w:space="0" w:color="auto"/>
              <w:left w:val="single" w:sz="4" w:space="0" w:color="auto"/>
              <w:bottom w:val="single" w:sz="4" w:space="0" w:color="auto"/>
              <w:right w:val="single" w:sz="4" w:space="0" w:color="auto"/>
            </w:tcBorders>
          </w:tcPr>
          <w:p w14:paraId="0385A7C8" w14:textId="77777777" w:rsidR="007A5333" w:rsidRDefault="007A5333" w:rsidP="007A5333">
            <w:pPr>
              <w:rPr>
                <w:kern w:val="2"/>
                <w:szCs w:val="24"/>
              </w:rPr>
            </w:pPr>
            <w:r>
              <w:rPr>
                <w:kern w:val="2"/>
                <w:szCs w:val="24"/>
              </w:rPr>
              <w:t>Netaikoma</w:t>
            </w:r>
          </w:p>
          <w:p w14:paraId="271A84AA" w14:textId="7E8C3320" w:rsidR="007A5333" w:rsidRDefault="007A5333" w:rsidP="007A5333">
            <w:pPr>
              <w:rPr>
                <w:color w:val="4472C4"/>
                <w:kern w:val="2"/>
                <w:szCs w:val="24"/>
              </w:rPr>
            </w:pPr>
          </w:p>
        </w:tc>
      </w:tr>
      <w:tr w:rsidR="007A5333" w14:paraId="614E4634"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6A2C1B53" w14:textId="77777777" w:rsidR="007A5333" w:rsidRDefault="007A5333" w:rsidP="007A5333">
            <w:pPr>
              <w:rPr>
                <w:b/>
                <w:bCs/>
                <w:kern w:val="2"/>
              </w:rPr>
            </w:pPr>
            <w:r>
              <w:rPr>
                <w:b/>
                <w:bCs/>
                <w:kern w:val="2"/>
              </w:rPr>
              <w:t>9.7. Tiekėjui taikomos netesybos dėl pirkimo dokumentuose nustatytų Kokybinių kriterijų nepasiekimo Sutarties vykdymo metu</w:t>
            </w:r>
          </w:p>
        </w:tc>
        <w:tc>
          <w:tcPr>
            <w:tcW w:w="6828" w:type="dxa"/>
            <w:gridSpan w:val="2"/>
            <w:tcBorders>
              <w:top w:val="single" w:sz="4" w:space="0" w:color="auto"/>
              <w:left w:val="single" w:sz="4" w:space="0" w:color="auto"/>
              <w:bottom w:val="single" w:sz="4" w:space="0" w:color="auto"/>
              <w:right w:val="single" w:sz="4" w:space="0" w:color="auto"/>
            </w:tcBorders>
          </w:tcPr>
          <w:p w14:paraId="39211F70" w14:textId="61F8ECEA" w:rsidR="00521229" w:rsidRDefault="007A5333" w:rsidP="00521229">
            <w:pPr>
              <w:rPr>
                <w:color w:val="4472C4"/>
                <w:kern w:val="2"/>
                <w:szCs w:val="24"/>
              </w:rPr>
            </w:pPr>
            <w:r>
              <w:rPr>
                <w:kern w:val="2"/>
                <w:szCs w:val="24"/>
              </w:rPr>
              <w:t xml:space="preserve">Netaikoma </w:t>
            </w:r>
          </w:p>
          <w:p w14:paraId="5C591A2E" w14:textId="63923E5F" w:rsidR="007A5333" w:rsidRDefault="007A5333" w:rsidP="007A5333">
            <w:pPr>
              <w:rPr>
                <w:color w:val="4472C4"/>
                <w:kern w:val="2"/>
                <w:szCs w:val="24"/>
              </w:rPr>
            </w:pPr>
          </w:p>
        </w:tc>
      </w:tr>
      <w:tr w:rsidR="007A5333" w14:paraId="11D432F4"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12E81D86" w14:textId="77777777" w:rsidR="007A5333" w:rsidRDefault="007A5333" w:rsidP="007A5333">
            <w:pPr>
              <w:rPr>
                <w:b/>
                <w:bCs/>
                <w:kern w:val="2"/>
                <w:szCs w:val="24"/>
              </w:rPr>
            </w:pPr>
            <w:r>
              <w:rPr>
                <w:b/>
                <w:bCs/>
                <w:kern w:val="2"/>
                <w:szCs w:val="24"/>
              </w:rPr>
              <w:t>9.8. Tiekėjui taikomos netesybos dėl Sutarties įvykdymo užtikrinimo nepratęsimo</w:t>
            </w:r>
          </w:p>
        </w:tc>
        <w:tc>
          <w:tcPr>
            <w:tcW w:w="6828" w:type="dxa"/>
            <w:gridSpan w:val="2"/>
            <w:tcBorders>
              <w:top w:val="single" w:sz="4" w:space="0" w:color="auto"/>
              <w:left w:val="single" w:sz="4" w:space="0" w:color="auto"/>
              <w:bottom w:val="single" w:sz="4" w:space="0" w:color="auto"/>
              <w:right w:val="single" w:sz="4" w:space="0" w:color="auto"/>
            </w:tcBorders>
          </w:tcPr>
          <w:p w14:paraId="6DC14EFB" w14:textId="77777777" w:rsidR="007A5333" w:rsidRDefault="007A5333" w:rsidP="007A5333">
            <w:pPr>
              <w:rPr>
                <w:kern w:val="2"/>
                <w:szCs w:val="24"/>
              </w:rPr>
            </w:pPr>
            <w:r>
              <w:rPr>
                <w:kern w:val="2"/>
                <w:szCs w:val="24"/>
              </w:rPr>
              <w:t>Netaikoma</w:t>
            </w:r>
          </w:p>
          <w:p w14:paraId="29DCAC8C" w14:textId="25A5C652" w:rsidR="007A5333" w:rsidRDefault="007A5333" w:rsidP="007A5333">
            <w:pPr>
              <w:rPr>
                <w:color w:val="4472C4"/>
                <w:kern w:val="2"/>
                <w:szCs w:val="24"/>
              </w:rPr>
            </w:pPr>
          </w:p>
        </w:tc>
      </w:tr>
      <w:tr w:rsidR="007A5333" w14:paraId="57850F0C"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14B3880B" w14:textId="77777777" w:rsidR="007A5333" w:rsidRDefault="007A5333" w:rsidP="007A5333">
            <w:pPr>
              <w:rPr>
                <w:b/>
                <w:bCs/>
                <w:kern w:val="2"/>
                <w:szCs w:val="24"/>
              </w:rPr>
            </w:pPr>
            <w:r>
              <w:rPr>
                <w:b/>
                <w:bCs/>
                <w:kern w:val="2"/>
                <w:szCs w:val="24"/>
              </w:rPr>
              <w:t>9.9. Tiekėjui taikoma bauda dėl Pirkėjo simbolių, pavadinimo ir ženklo reklamoje ar rinkodaroje naudojimo reikalavimų nesilaikymo bei draudimo naudotis Pirkėjo sukurtais intelektiniais veiklos rezultatais nesilaikymo</w:t>
            </w:r>
          </w:p>
        </w:tc>
        <w:tc>
          <w:tcPr>
            <w:tcW w:w="6828" w:type="dxa"/>
            <w:gridSpan w:val="2"/>
            <w:tcBorders>
              <w:top w:val="single" w:sz="4" w:space="0" w:color="auto"/>
              <w:left w:val="single" w:sz="4" w:space="0" w:color="auto"/>
              <w:bottom w:val="single" w:sz="4" w:space="0" w:color="auto"/>
              <w:right w:val="single" w:sz="4" w:space="0" w:color="auto"/>
            </w:tcBorders>
          </w:tcPr>
          <w:p w14:paraId="4676D9D3" w14:textId="77777777" w:rsidR="007A5333" w:rsidRDefault="007A5333" w:rsidP="007A5333">
            <w:pPr>
              <w:spacing w:line="259" w:lineRule="auto"/>
              <w:rPr>
                <w:kern w:val="2"/>
                <w:szCs w:val="24"/>
              </w:rPr>
            </w:pPr>
            <w:r>
              <w:rPr>
                <w:kern w:val="2"/>
                <w:szCs w:val="24"/>
              </w:rPr>
              <w:t>Netaikoma</w:t>
            </w:r>
          </w:p>
          <w:p w14:paraId="49FF058F" w14:textId="77777777" w:rsidR="007A5333" w:rsidRDefault="007A5333" w:rsidP="00521229">
            <w:pPr>
              <w:rPr>
                <w:color w:val="4472C4"/>
                <w:kern w:val="2"/>
                <w:szCs w:val="24"/>
              </w:rPr>
            </w:pPr>
          </w:p>
        </w:tc>
      </w:tr>
      <w:tr w:rsidR="007A5333" w14:paraId="40E1CD30"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269F1FDE" w14:textId="77777777" w:rsidR="007A5333" w:rsidRDefault="007A5333" w:rsidP="007A5333">
            <w:pPr>
              <w:rPr>
                <w:b/>
                <w:bCs/>
                <w:kern w:val="2"/>
                <w:szCs w:val="24"/>
              </w:rPr>
            </w:pPr>
            <w:r>
              <w:rPr>
                <w:b/>
                <w:bCs/>
                <w:kern w:val="2"/>
                <w:szCs w:val="24"/>
              </w:rPr>
              <w:t>9.10. Kitos netesybos</w:t>
            </w:r>
          </w:p>
        </w:tc>
        <w:tc>
          <w:tcPr>
            <w:tcW w:w="6828" w:type="dxa"/>
            <w:gridSpan w:val="2"/>
            <w:tcBorders>
              <w:top w:val="single" w:sz="4" w:space="0" w:color="auto"/>
              <w:left w:val="single" w:sz="4" w:space="0" w:color="auto"/>
              <w:bottom w:val="single" w:sz="4" w:space="0" w:color="auto"/>
              <w:right w:val="single" w:sz="4" w:space="0" w:color="auto"/>
            </w:tcBorders>
          </w:tcPr>
          <w:p w14:paraId="41965FB0" w14:textId="244C465C" w:rsidR="007A5333" w:rsidRPr="00CF18E3" w:rsidRDefault="00521229" w:rsidP="007A5333">
            <w:pPr>
              <w:rPr>
                <w:kern w:val="2"/>
                <w:szCs w:val="24"/>
              </w:rPr>
            </w:pPr>
            <w:r w:rsidRPr="00CF18E3">
              <w:rPr>
                <w:kern w:val="2"/>
                <w:szCs w:val="24"/>
              </w:rPr>
              <w:t xml:space="preserve">Nėra </w:t>
            </w:r>
          </w:p>
        </w:tc>
      </w:tr>
      <w:tr w:rsidR="007A5333" w14:paraId="0126462E" w14:textId="77777777">
        <w:trPr>
          <w:trHeight w:val="300"/>
        </w:trPr>
        <w:tc>
          <w:tcPr>
            <w:tcW w:w="9535" w:type="dxa"/>
            <w:gridSpan w:val="5"/>
          </w:tcPr>
          <w:p w14:paraId="318973A5" w14:textId="77777777" w:rsidR="007A5333" w:rsidRPr="00CF18E3" w:rsidRDefault="007A5333" w:rsidP="007A5333">
            <w:pPr>
              <w:jc w:val="center"/>
              <w:rPr>
                <w:b/>
                <w:bCs/>
                <w:kern w:val="2"/>
                <w:szCs w:val="24"/>
              </w:rPr>
            </w:pPr>
            <w:r w:rsidRPr="00CF18E3">
              <w:rPr>
                <w:b/>
                <w:kern w:val="2"/>
                <w:szCs w:val="24"/>
              </w:rPr>
              <w:t>10. ESMINĖS SUTARTIES SĄLYGOS</w:t>
            </w:r>
          </w:p>
        </w:tc>
      </w:tr>
      <w:tr w:rsidR="007A5333" w14:paraId="4D59E15A" w14:textId="77777777">
        <w:trPr>
          <w:trHeight w:val="300"/>
        </w:trPr>
        <w:tc>
          <w:tcPr>
            <w:tcW w:w="2707" w:type="dxa"/>
            <w:gridSpan w:val="3"/>
          </w:tcPr>
          <w:p w14:paraId="345EFFE5" w14:textId="77777777" w:rsidR="007A5333" w:rsidRDefault="007A5333" w:rsidP="007A5333">
            <w:pPr>
              <w:rPr>
                <w:b/>
                <w:bCs/>
                <w:kern w:val="2"/>
              </w:rPr>
            </w:pPr>
            <w:r>
              <w:rPr>
                <w:b/>
                <w:bCs/>
              </w:rPr>
              <w:t>10.1. Esminės Sutarties sąlygos</w:t>
            </w:r>
          </w:p>
        </w:tc>
        <w:tc>
          <w:tcPr>
            <w:tcW w:w="6828" w:type="dxa"/>
            <w:gridSpan w:val="2"/>
          </w:tcPr>
          <w:p w14:paraId="4A445687" w14:textId="77777777" w:rsidR="009E3B4C" w:rsidRPr="00CF18E3" w:rsidRDefault="009E3B4C" w:rsidP="009E3B4C">
            <w:pPr>
              <w:spacing w:line="257" w:lineRule="auto"/>
              <w:rPr>
                <w:rFonts w:eastAsia="Arial"/>
                <w:kern w:val="2"/>
                <w:szCs w:val="24"/>
              </w:rPr>
            </w:pPr>
            <w:r w:rsidRPr="00CF18E3">
              <w:rPr>
                <w:rFonts w:eastAsia="Arial"/>
                <w:kern w:val="2"/>
                <w:szCs w:val="24"/>
              </w:rPr>
              <w:t>10.1.1. Sutarties 5.2 punkte nustatyta Sutarties kaina;</w:t>
            </w:r>
          </w:p>
          <w:p w14:paraId="3AB8458C" w14:textId="77777777" w:rsidR="009E3B4C" w:rsidRPr="00CF18E3" w:rsidRDefault="009E3B4C" w:rsidP="009E3B4C">
            <w:pPr>
              <w:spacing w:line="257" w:lineRule="auto"/>
              <w:rPr>
                <w:rFonts w:eastAsia="Arial"/>
                <w:kern w:val="2"/>
                <w:szCs w:val="24"/>
              </w:rPr>
            </w:pPr>
            <w:r w:rsidRPr="00CF18E3">
              <w:rPr>
                <w:rFonts w:eastAsia="Arial"/>
                <w:kern w:val="2"/>
                <w:szCs w:val="24"/>
              </w:rPr>
              <w:t>10.1.2. Sutarties 4.1 punkte nustatytas Prekių pristatymo terminas;</w:t>
            </w:r>
          </w:p>
          <w:p w14:paraId="4A50D0CB" w14:textId="6E3BDD8A" w:rsidR="009E3B4C" w:rsidRPr="00CF18E3" w:rsidRDefault="009E3B4C" w:rsidP="009E3B4C">
            <w:pPr>
              <w:jc w:val="both"/>
              <w:rPr>
                <w:rFonts w:eastAsia="Arial"/>
                <w:kern w:val="2"/>
                <w:szCs w:val="24"/>
              </w:rPr>
            </w:pPr>
            <w:r w:rsidRPr="00CF18E3">
              <w:rPr>
                <w:rFonts w:eastAsia="Arial"/>
                <w:kern w:val="2"/>
                <w:szCs w:val="24"/>
              </w:rPr>
              <w:t>10.1.3. Prekių atitikimas Sutarties priede Nr. 1 nustatytiems techniniams ir kokybės reikalavimams.</w:t>
            </w:r>
          </w:p>
          <w:p w14:paraId="1966D9C9" w14:textId="77777777" w:rsidR="009E3B4C" w:rsidRPr="00CF18E3" w:rsidRDefault="009E3B4C" w:rsidP="009E3B4C">
            <w:pPr>
              <w:pStyle w:val="BodyTextIndent"/>
              <w:tabs>
                <w:tab w:val="left" w:pos="1197"/>
              </w:tabs>
              <w:spacing w:after="0"/>
              <w:ind w:left="0"/>
              <w:jc w:val="both"/>
            </w:pPr>
            <w:r w:rsidRPr="00CF18E3">
              <w:t>10.1.4. arba kitas pažeidimas nustatytas pagal CK 6.217 str. 2 d. nustatytus kriterijus.</w:t>
            </w:r>
          </w:p>
          <w:p w14:paraId="3657475F" w14:textId="19BDA5ED" w:rsidR="007A5333" w:rsidRPr="00CF18E3" w:rsidRDefault="009E3B4C" w:rsidP="009E3B4C">
            <w:pPr>
              <w:rPr>
                <w:b/>
                <w:bCs/>
                <w:kern w:val="2"/>
                <w:szCs w:val="24"/>
              </w:rPr>
            </w:pPr>
            <w:r w:rsidRPr="00CF18E3">
              <w:t>Pažeidus šias esmines sutarties sąlygas, perkančioji organizacija gali nutraukti pirkimo sutartį ir kreiptis į LR viešųjų pirkimų tarnybą dėl tiekėjo įtraukimo į nepatikimų tiekėjų sąrašą.</w:t>
            </w:r>
          </w:p>
        </w:tc>
      </w:tr>
      <w:tr w:rsidR="007A5333" w14:paraId="0F5458CF" w14:textId="77777777">
        <w:trPr>
          <w:trHeight w:val="300"/>
        </w:trPr>
        <w:tc>
          <w:tcPr>
            <w:tcW w:w="2700" w:type="dxa"/>
            <w:gridSpan w:val="2"/>
          </w:tcPr>
          <w:p w14:paraId="0C270B5F" w14:textId="77777777" w:rsidR="007A5333" w:rsidRDefault="007A5333" w:rsidP="007A5333">
            <w:pPr>
              <w:rPr>
                <w:b/>
                <w:bCs/>
                <w:kern w:val="2"/>
                <w:szCs w:val="24"/>
              </w:rPr>
            </w:pPr>
            <w:r>
              <w:rPr>
                <w:b/>
                <w:bCs/>
                <w:kern w:val="2"/>
                <w:szCs w:val="24"/>
              </w:rPr>
              <w:t>10.2. Dideli arba nuolatiniai esminės Sutarties sąlygos vykdymo trūkumai</w:t>
            </w:r>
          </w:p>
        </w:tc>
        <w:tc>
          <w:tcPr>
            <w:tcW w:w="6835" w:type="dxa"/>
            <w:gridSpan w:val="3"/>
          </w:tcPr>
          <w:p w14:paraId="27FF7C68" w14:textId="26CC9366" w:rsidR="007A5333" w:rsidRPr="00CF18E3" w:rsidRDefault="007A5333" w:rsidP="00147C9A">
            <w:pPr>
              <w:rPr>
                <w:kern w:val="2"/>
                <w:szCs w:val="24"/>
              </w:rPr>
            </w:pPr>
            <w:r w:rsidRPr="00CF18E3">
              <w:rPr>
                <w:kern w:val="2"/>
                <w:szCs w:val="24"/>
              </w:rPr>
              <w:t xml:space="preserve">Netaikoma </w:t>
            </w:r>
          </w:p>
        </w:tc>
      </w:tr>
      <w:tr w:rsidR="007A5333" w14:paraId="70836C3F" w14:textId="77777777">
        <w:trPr>
          <w:trHeight w:val="300"/>
        </w:trPr>
        <w:tc>
          <w:tcPr>
            <w:tcW w:w="9535" w:type="dxa"/>
            <w:gridSpan w:val="5"/>
          </w:tcPr>
          <w:p w14:paraId="31DFC488" w14:textId="77777777" w:rsidR="007A5333" w:rsidRPr="00CF18E3" w:rsidRDefault="007A5333" w:rsidP="007A5333">
            <w:pPr>
              <w:jc w:val="center"/>
              <w:rPr>
                <w:b/>
                <w:bCs/>
                <w:kern w:val="2"/>
                <w:szCs w:val="24"/>
              </w:rPr>
            </w:pPr>
            <w:r w:rsidRPr="00CF18E3">
              <w:rPr>
                <w:b/>
                <w:bCs/>
                <w:kern w:val="2"/>
                <w:szCs w:val="24"/>
              </w:rPr>
              <w:t>11. SUTARTIES GALIOJIMAS IR KEITIMAS</w:t>
            </w:r>
          </w:p>
        </w:tc>
      </w:tr>
      <w:tr w:rsidR="007A5333" w14:paraId="1E6FEC14"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7CDC9ABA" w14:textId="77777777" w:rsidR="007A5333" w:rsidRDefault="007A5333" w:rsidP="007A5333">
            <w:pPr>
              <w:rPr>
                <w:b/>
                <w:bCs/>
                <w:kern w:val="2"/>
                <w:szCs w:val="24"/>
              </w:rPr>
            </w:pPr>
            <w:r>
              <w:rPr>
                <w:b/>
                <w:bCs/>
                <w:kern w:val="2"/>
                <w:szCs w:val="24"/>
              </w:rPr>
              <w:t>11.1. Sutarties sudarymas ir įsigaliojimas</w:t>
            </w:r>
          </w:p>
        </w:tc>
        <w:tc>
          <w:tcPr>
            <w:tcW w:w="6828" w:type="dxa"/>
            <w:gridSpan w:val="2"/>
            <w:tcBorders>
              <w:top w:val="single" w:sz="4" w:space="0" w:color="auto"/>
              <w:left w:val="single" w:sz="4" w:space="0" w:color="auto"/>
              <w:bottom w:val="single" w:sz="4" w:space="0" w:color="auto"/>
              <w:right w:val="single" w:sz="4" w:space="0" w:color="auto"/>
            </w:tcBorders>
          </w:tcPr>
          <w:p w14:paraId="0DC01EF2" w14:textId="6B5ACAD0" w:rsidR="007A5333" w:rsidRPr="00CF18E3" w:rsidRDefault="00931078" w:rsidP="007A5333">
            <w:pPr>
              <w:rPr>
                <w:kern w:val="2"/>
                <w:szCs w:val="24"/>
              </w:rPr>
            </w:pPr>
            <w:r w:rsidRPr="00CF18E3">
              <w:rPr>
                <w:kern w:val="2"/>
                <w:szCs w:val="24"/>
              </w:rPr>
              <w:t>Ši Sutartis laikoma sudaryta ir įsigalioja nuo Sutarties pasirašymo dienos (antrosios Šalies pasirašymo dieną).</w:t>
            </w:r>
          </w:p>
        </w:tc>
      </w:tr>
      <w:tr w:rsidR="007A5333" w14:paraId="6568EF21" w14:textId="77777777">
        <w:trPr>
          <w:trHeight w:val="300"/>
        </w:trPr>
        <w:tc>
          <w:tcPr>
            <w:tcW w:w="2707" w:type="dxa"/>
            <w:gridSpan w:val="3"/>
            <w:tcBorders>
              <w:top w:val="single" w:sz="4" w:space="0" w:color="auto"/>
              <w:left w:val="single" w:sz="4" w:space="0" w:color="auto"/>
              <w:bottom w:val="single" w:sz="4" w:space="0" w:color="auto"/>
              <w:right w:val="single" w:sz="4" w:space="0" w:color="auto"/>
            </w:tcBorders>
          </w:tcPr>
          <w:p w14:paraId="46C07DA7" w14:textId="77777777" w:rsidR="007A5333" w:rsidRDefault="007A5333" w:rsidP="007A5333">
            <w:pPr>
              <w:rPr>
                <w:b/>
                <w:bCs/>
                <w:kern w:val="2"/>
                <w:szCs w:val="24"/>
              </w:rPr>
            </w:pPr>
            <w:r>
              <w:rPr>
                <w:b/>
                <w:bCs/>
                <w:kern w:val="2"/>
                <w:szCs w:val="24"/>
              </w:rPr>
              <w:t>11.2. Sutarties galiojimo termino pratęsimas</w:t>
            </w:r>
          </w:p>
        </w:tc>
        <w:tc>
          <w:tcPr>
            <w:tcW w:w="6828" w:type="dxa"/>
            <w:gridSpan w:val="2"/>
            <w:tcBorders>
              <w:top w:val="single" w:sz="4" w:space="0" w:color="auto"/>
              <w:left w:val="single" w:sz="4" w:space="0" w:color="auto"/>
              <w:bottom w:val="single" w:sz="4" w:space="0" w:color="auto"/>
              <w:right w:val="single" w:sz="4" w:space="0" w:color="auto"/>
            </w:tcBorders>
          </w:tcPr>
          <w:p w14:paraId="61A146F5" w14:textId="77777777" w:rsidR="007A5333" w:rsidRPr="00CF18E3" w:rsidRDefault="007A5333" w:rsidP="007A5333">
            <w:pPr>
              <w:rPr>
                <w:kern w:val="2"/>
                <w:szCs w:val="24"/>
              </w:rPr>
            </w:pPr>
            <w:r w:rsidRPr="00CF18E3">
              <w:rPr>
                <w:kern w:val="2"/>
                <w:szCs w:val="24"/>
              </w:rPr>
              <w:t>Netaikoma</w:t>
            </w:r>
          </w:p>
          <w:p w14:paraId="5BFF1F84" w14:textId="6A5752DF" w:rsidR="007A5333" w:rsidRPr="00CF18E3" w:rsidRDefault="007A5333" w:rsidP="007A5333">
            <w:pPr>
              <w:rPr>
                <w:kern w:val="2"/>
                <w:szCs w:val="24"/>
              </w:rPr>
            </w:pPr>
          </w:p>
        </w:tc>
      </w:tr>
      <w:tr w:rsidR="007A5333" w14:paraId="0284242D" w14:textId="77777777">
        <w:trPr>
          <w:trHeight w:val="300"/>
        </w:trPr>
        <w:tc>
          <w:tcPr>
            <w:tcW w:w="9535" w:type="dxa"/>
            <w:gridSpan w:val="5"/>
          </w:tcPr>
          <w:p w14:paraId="05AABF93" w14:textId="77777777" w:rsidR="007A5333" w:rsidRDefault="007A5333" w:rsidP="007A5333">
            <w:pPr>
              <w:jc w:val="center"/>
              <w:rPr>
                <w:b/>
                <w:bCs/>
                <w:kern w:val="2"/>
                <w:szCs w:val="24"/>
              </w:rPr>
            </w:pPr>
            <w:r>
              <w:rPr>
                <w:b/>
                <w:bCs/>
                <w:kern w:val="2"/>
                <w:szCs w:val="24"/>
              </w:rPr>
              <w:lastRenderedPageBreak/>
              <w:t>12. SUTARTIES NUTRAUKIMAS</w:t>
            </w:r>
          </w:p>
        </w:tc>
      </w:tr>
      <w:tr w:rsidR="007A5333" w14:paraId="02CDEAC4" w14:textId="77777777" w:rsidTr="00601CF9">
        <w:trPr>
          <w:trHeight w:val="674"/>
        </w:trPr>
        <w:tc>
          <w:tcPr>
            <w:tcW w:w="2689" w:type="dxa"/>
          </w:tcPr>
          <w:p w14:paraId="226C878D" w14:textId="77777777" w:rsidR="007A5333" w:rsidRDefault="007A5333" w:rsidP="007A5333">
            <w:pPr>
              <w:rPr>
                <w:b/>
                <w:bCs/>
                <w:kern w:val="2"/>
                <w:szCs w:val="24"/>
              </w:rPr>
            </w:pPr>
            <w:r>
              <w:rPr>
                <w:b/>
                <w:bCs/>
                <w:kern w:val="2"/>
                <w:szCs w:val="24"/>
              </w:rPr>
              <w:t>12.1. Sutarties nutraukimo pagrindai</w:t>
            </w:r>
          </w:p>
        </w:tc>
        <w:tc>
          <w:tcPr>
            <w:tcW w:w="6846" w:type="dxa"/>
            <w:gridSpan w:val="4"/>
          </w:tcPr>
          <w:p w14:paraId="6FAE0A4C" w14:textId="266089EE" w:rsidR="007A5333" w:rsidRPr="00CF18E3" w:rsidRDefault="007A5333" w:rsidP="00601CF9">
            <w:pPr>
              <w:jc w:val="both"/>
              <w:rPr>
                <w:kern w:val="2"/>
                <w:szCs w:val="24"/>
              </w:rPr>
            </w:pPr>
            <w:r w:rsidRPr="00CF18E3">
              <w:rPr>
                <w:kern w:val="2"/>
                <w:szCs w:val="24"/>
              </w:rPr>
              <w:t>Sutartis gali būti nutraukiama rašytiniu Šalių susitarimu arba vienašališkai, Bendrosiose sąlygose nustatyta tvarka.</w:t>
            </w:r>
          </w:p>
        </w:tc>
      </w:tr>
      <w:tr w:rsidR="007A5333" w14:paraId="69CB11D9" w14:textId="77777777" w:rsidTr="00E9108E">
        <w:trPr>
          <w:trHeight w:val="4087"/>
        </w:trPr>
        <w:tc>
          <w:tcPr>
            <w:tcW w:w="2689" w:type="dxa"/>
          </w:tcPr>
          <w:p w14:paraId="08CC1A68" w14:textId="42E33F6C" w:rsidR="007A5333" w:rsidRDefault="007A5333" w:rsidP="007A5333">
            <w:pPr>
              <w:rPr>
                <w:b/>
                <w:bCs/>
                <w:kern w:val="2"/>
                <w:szCs w:val="24"/>
              </w:rPr>
            </w:pPr>
            <w:r>
              <w:rPr>
                <w:b/>
                <w:bCs/>
                <w:kern w:val="2"/>
                <w:szCs w:val="24"/>
              </w:rPr>
              <w:t>12.2. Esminiai Sutarties pažeidimai</w:t>
            </w:r>
          </w:p>
        </w:tc>
        <w:tc>
          <w:tcPr>
            <w:tcW w:w="6846" w:type="dxa"/>
            <w:gridSpan w:val="4"/>
          </w:tcPr>
          <w:p w14:paraId="22192202" w14:textId="77777777" w:rsidR="007A5333" w:rsidRPr="00CF18E3" w:rsidRDefault="007A5333" w:rsidP="007A5333">
            <w:pPr>
              <w:rPr>
                <w:kern w:val="2"/>
                <w:szCs w:val="24"/>
              </w:rPr>
            </w:pPr>
            <w:r w:rsidRPr="00CF18E3">
              <w:rPr>
                <w:kern w:val="2"/>
                <w:szCs w:val="24"/>
              </w:rPr>
              <w:t>12.2.1. jeigu Tiekėjas nevykdo prisiimtų įsipareigojimų už Sutartyje nustatytą Sutarties kainą / įkainius;</w:t>
            </w:r>
          </w:p>
          <w:p w14:paraId="393A6884" w14:textId="77777777" w:rsidR="007A5333" w:rsidRPr="00CF18E3" w:rsidRDefault="007A5333" w:rsidP="007A5333">
            <w:pPr>
              <w:rPr>
                <w:kern w:val="2"/>
                <w:szCs w:val="24"/>
              </w:rPr>
            </w:pPr>
            <w:r w:rsidRPr="00CF18E3">
              <w:rPr>
                <w:kern w:val="2"/>
                <w:szCs w:val="24"/>
              </w:rPr>
              <w:t>12.2.2. jeigu Tiekėjas nepateikia Sutarties įvykdymo užtikrinimo pratęsimo ilgiau kaip 30 (trisdešimt) dienų nuo galiojančio Sutarties įvykdymo užtikrinimo termino pabaigos Bendrosiose sąlygose nustatyta tvarka (išskyrus pirminį Sutarties įvykdymo užtikrinimą);</w:t>
            </w:r>
          </w:p>
          <w:p w14:paraId="49957558" w14:textId="6F5740CC" w:rsidR="007A5333" w:rsidRPr="00CF18E3" w:rsidRDefault="007A5333" w:rsidP="007A5333">
            <w:pPr>
              <w:tabs>
                <w:tab w:val="left" w:pos="567"/>
                <w:tab w:val="left" w:pos="851"/>
                <w:tab w:val="left" w:pos="992"/>
                <w:tab w:val="left" w:pos="1134"/>
              </w:tabs>
              <w:spacing w:line="257" w:lineRule="auto"/>
              <w:jc w:val="both"/>
              <w:rPr>
                <w:rFonts w:eastAsia="Arial"/>
                <w:kern w:val="2"/>
                <w:szCs w:val="24"/>
              </w:rPr>
            </w:pPr>
            <w:r w:rsidRPr="00CF18E3">
              <w:rPr>
                <w:rFonts w:eastAsia="Arial"/>
                <w:kern w:val="2"/>
                <w:szCs w:val="24"/>
              </w:rPr>
              <w:t>12.2.</w:t>
            </w:r>
            <w:r w:rsidR="00E9108E" w:rsidRPr="00CF18E3">
              <w:rPr>
                <w:rFonts w:eastAsia="Arial"/>
                <w:kern w:val="2"/>
                <w:szCs w:val="24"/>
              </w:rPr>
              <w:t>3</w:t>
            </w:r>
            <w:r w:rsidRPr="00CF18E3">
              <w:rPr>
                <w:rFonts w:eastAsia="Arial"/>
                <w:kern w:val="2"/>
                <w:szCs w:val="24"/>
              </w:rPr>
              <w:t>. jeigu Tiekėjas pažeidžia Prekių pristatymo terminus ir priskaičiuotų netesybų už vėlavimą suma viršija 20 (dvidešimt) proc. Pradinės sutarties vertės;</w:t>
            </w:r>
          </w:p>
          <w:p w14:paraId="05C38EB5" w14:textId="02ED974F" w:rsidR="007A5333" w:rsidRPr="00CF18E3" w:rsidRDefault="007A5333" w:rsidP="007A5333">
            <w:pPr>
              <w:tabs>
                <w:tab w:val="left" w:pos="567"/>
                <w:tab w:val="left" w:pos="851"/>
                <w:tab w:val="left" w:pos="992"/>
                <w:tab w:val="left" w:pos="1134"/>
              </w:tabs>
              <w:spacing w:line="257" w:lineRule="auto"/>
              <w:jc w:val="both"/>
              <w:rPr>
                <w:rFonts w:eastAsia="Arial"/>
                <w:kern w:val="2"/>
                <w:szCs w:val="24"/>
              </w:rPr>
            </w:pPr>
            <w:r w:rsidRPr="00CF18E3">
              <w:rPr>
                <w:rFonts w:eastAsia="Arial"/>
                <w:kern w:val="2"/>
                <w:szCs w:val="24"/>
              </w:rPr>
              <w:t>12.2.</w:t>
            </w:r>
            <w:r w:rsidR="00E9108E" w:rsidRPr="00CF18E3">
              <w:rPr>
                <w:rFonts w:eastAsia="Arial"/>
                <w:kern w:val="2"/>
                <w:szCs w:val="24"/>
              </w:rPr>
              <w:t>4</w:t>
            </w:r>
            <w:r w:rsidRPr="00CF18E3">
              <w:rPr>
                <w:rFonts w:eastAsia="Arial"/>
                <w:kern w:val="2"/>
                <w:szCs w:val="24"/>
              </w:rPr>
              <w:t>. Tiekėjas pažeidžia Prekių pristatymo terminus ir dėl Prekių pristatymo vėlavimo Prekės tampa nebereikalingos;</w:t>
            </w:r>
          </w:p>
          <w:p w14:paraId="03DDA9E3" w14:textId="726F8FD2" w:rsidR="007A5333" w:rsidRPr="00CF18E3" w:rsidRDefault="007A5333" w:rsidP="007A5333">
            <w:pPr>
              <w:tabs>
                <w:tab w:val="left" w:pos="567"/>
                <w:tab w:val="left" w:pos="851"/>
                <w:tab w:val="left" w:pos="992"/>
                <w:tab w:val="left" w:pos="1134"/>
              </w:tabs>
              <w:spacing w:line="257" w:lineRule="auto"/>
              <w:jc w:val="both"/>
              <w:rPr>
                <w:rFonts w:eastAsia="Arial"/>
                <w:kern w:val="2"/>
                <w:szCs w:val="24"/>
              </w:rPr>
            </w:pPr>
            <w:r w:rsidRPr="00CF18E3">
              <w:rPr>
                <w:rFonts w:eastAsia="Arial"/>
                <w:kern w:val="2"/>
                <w:szCs w:val="24"/>
              </w:rPr>
              <w:t>12.2.</w:t>
            </w:r>
            <w:r w:rsidR="00E9108E" w:rsidRPr="00CF18E3">
              <w:rPr>
                <w:rFonts w:eastAsia="Arial"/>
                <w:kern w:val="2"/>
                <w:szCs w:val="24"/>
              </w:rPr>
              <w:t>5</w:t>
            </w:r>
            <w:r w:rsidRPr="00CF18E3">
              <w:rPr>
                <w:rFonts w:eastAsia="Arial"/>
                <w:kern w:val="2"/>
                <w:szCs w:val="24"/>
              </w:rPr>
              <w:t>. Tiekėjas daugiau kaip 2 (du) kartus pristato Prekes, kurios neatitinka Sutartyje ir (ar) Įstatymuose nustatytų reikalavimų Prekėms;</w:t>
            </w:r>
          </w:p>
        </w:tc>
      </w:tr>
      <w:tr w:rsidR="007A5333" w14:paraId="66C5FB47" w14:textId="77777777">
        <w:trPr>
          <w:trHeight w:val="300"/>
        </w:trPr>
        <w:tc>
          <w:tcPr>
            <w:tcW w:w="9535" w:type="dxa"/>
            <w:gridSpan w:val="5"/>
          </w:tcPr>
          <w:p w14:paraId="2E78AE5D" w14:textId="15737FB8" w:rsidR="007A5333" w:rsidRPr="00CF18E3" w:rsidRDefault="007A5333" w:rsidP="007A5333">
            <w:pPr>
              <w:jc w:val="center"/>
              <w:rPr>
                <w:kern w:val="2"/>
                <w:szCs w:val="24"/>
              </w:rPr>
            </w:pPr>
            <w:r w:rsidRPr="00CF18E3">
              <w:rPr>
                <w:b/>
                <w:bCs/>
                <w:kern w:val="2"/>
                <w:szCs w:val="24"/>
              </w:rPr>
              <w:t xml:space="preserve">13. APLINKOSAUGINIAI IR SOCIALINIAI KRITERIJAI </w:t>
            </w:r>
          </w:p>
        </w:tc>
      </w:tr>
      <w:tr w:rsidR="007A5333" w14:paraId="2A940830" w14:textId="77777777" w:rsidTr="00FE34E3">
        <w:trPr>
          <w:trHeight w:val="699"/>
        </w:trPr>
        <w:tc>
          <w:tcPr>
            <w:tcW w:w="2689" w:type="dxa"/>
          </w:tcPr>
          <w:p w14:paraId="5445B64C" w14:textId="77777777" w:rsidR="007A5333" w:rsidRDefault="007A5333" w:rsidP="007A5333">
            <w:pPr>
              <w:rPr>
                <w:b/>
                <w:bCs/>
                <w:kern w:val="2"/>
                <w:szCs w:val="24"/>
              </w:rPr>
            </w:pPr>
            <w:r>
              <w:rPr>
                <w:b/>
                <w:bCs/>
                <w:kern w:val="2"/>
                <w:szCs w:val="24"/>
              </w:rPr>
              <w:t>13.1. Aplinkosauginių kriterijų nustatymo teisinis pagrindas</w:t>
            </w:r>
          </w:p>
        </w:tc>
        <w:tc>
          <w:tcPr>
            <w:tcW w:w="6846" w:type="dxa"/>
            <w:gridSpan w:val="4"/>
          </w:tcPr>
          <w:p w14:paraId="4B6631DF" w14:textId="0ECAE0DE" w:rsidR="007A5333" w:rsidRPr="00CF18E3" w:rsidRDefault="00AC2F53" w:rsidP="00AC2F53">
            <w:pPr>
              <w:jc w:val="both"/>
              <w:rPr>
                <w:b/>
                <w:bCs/>
                <w:kern w:val="2"/>
                <w:szCs w:val="24"/>
              </w:rPr>
            </w:pPr>
            <w:r w:rsidRPr="00CF18E3">
              <w:t>Siekiant prisidėti prie „žaliųjų pirkimų“, susijusių su aplinkosaugos problemų sprendimu – darančių kuo mažesnį neigiamą poveikį aplinkai, t. y. tvaraus išteklių naudojimo, mažesnio poveikio klimatui, skatinant ekologines inovacijas ir pan., įgyvendinimo, Šalys susitaria ir Tiekėjas sutinka, kad šalia kitų Sutartyje nustatytų įsipareigojimų Tiekėjas įsipareigoja bendrauti su Pirkėju elektroninėmis priemonėmis (telefonu, elektroniniu paštu ar kt.), mažinti popieriaus sunaudojimą, atsisakyti nebūtino dokumentų kopijavimo ir spausdinimo. Su Sutarties vykdymu susiję dokumentai Pirkėjui turi būti pateikiami tik elektroniniu formatu (jeigu Sutartyje ir (ar) jos prieduose nenumatyta kitaip). Išimtiniais atvejais su Sutarties vykdymu susiję dokumentai turi (gali) būti pateikiami popieriniu formatu, jeigu toks formatas privalomas pagal teisės aktus arba Pirkėjas nurodo tokį būtinumą – tokiu atveju turi būti naudojamas perdirbtas popierius, kuris atitinka minimaliuosius aplinkos apsaugos kriterijus, patvirtintus Lietuvos Respublikos aplinkos ministro 2011 m. birželio 28 d. įsakymu Nr. D1-508 “Dėl aplinkos apsaugos kriterijų taikymo, vykdant žaliuosius pirkimus, tvarkos aprašo patvirtinimo“.</w:t>
            </w:r>
          </w:p>
        </w:tc>
      </w:tr>
      <w:tr w:rsidR="007A5333" w14:paraId="032072CC" w14:textId="77777777" w:rsidTr="00931078">
        <w:trPr>
          <w:trHeight w:val="300"/>
        </w:trPr>
        <w:tc>
          <w:tcPr>
            <w:tcW w:w="2689" w:type="dxa"/>
          </w:tcPr>
          <w:p w14:paraId="0C0ADA8E" w14:textId="77777777" w:rsidR="007A5333" w:rsidRDefault="007A5333" w:rsidP="007A5333">
            <w:pPr>
              <w:rPr>
                <w:b/>
                <w:bCs/>
                <w:kern w:val="2"/>
                <w:szCs w:val="24"/>
              </w:rPr>
            </w:pPr>
            <w:r>
              <w:rPr>
                <w:b/>
                <w:bCs/>
                <w:kern w:val="2"/>
                <w:szCs w:val="24"/>
              </w:rPr>
              <w:t>13.2.  Su perkamomis Prekėmis susiję socialiniai kriterijai</w:t>
            </w:r>
          </w:p>
        </w:tc>
        <w:tc>
          <w:tcPr>
            <w:tcW w:w="6846" w:type="dxa"/>
            <w:gridSpan w:val="4"/>
          </w:tcPr>
          <w:p w14:paraId="176F2725" w14:textId="77777777" w:rsidR="007A5333" w:rsidRPr="00CF18E3" w:rsidRDefault="007A5333" w:rsidP="007A5333">
            <w:pPr>
              <w:rPr>
                <w:kern w:val="2"/>
                <w:szCs w:val="24"/>
                <w:shd w:val="clear" w:color="auto" w:fill="FFFFFF"/>
              </w:rPr>
            </w:pPr>
            <w:r w:rsidRPr="00CF18E3">
              <w:rPr>
                <w:kern w:val="2"/>
                <w:szCs w:val="24"/>
                <w:shd w:val="clear" w:color="auto" w:fill="FFFFFF"/>
              </w:rPr>
              <w:t>Netaikoma</w:t>
            </w:r>
          </w:p>
          <w:p w14:paraId="7834229A" w14:textId="6B261087" w:rsidR="007A5333" w:rsidRPr="00CF18E3" w:rsidRDefault="007A5333" w:rsidP="007A5333">
            <w:pPr>
              <w:rPr>
                <w:kern w:val="2"/>
                <w:szCs w:val="24"/>
              </w:rPr>
            </w:pPr>
          </w:p>
        </w:tc>
      </w:tr>
      <w:tr w:rsidR="007A5333" w14:paraId="07F0FFD0" w14:textId="77777777">
        <w:trPr>
          <w:trHeight w:val="300"/>
        </w:trPr>
        <w:tc>
          <w:tcPr>
            <w:tcW w:w="9535" w:type="dxa"/>
            <w:gridSpan w:val="5"/>
          </w:tcPr>
          <w:p w14:paraId="0EE0B189" w14:textId="77777777" w:rsidR="007A5333" w:rsidRDefault="007A5333" w:rsidP="007A5333">
            <w:pPr>
              <w:jc w:val="center"/>
              <w:rPr>
                <w:b/>
                <w:bCs/>
                <w:kern w:val="2"/>
                <w:szCs w:val="24"/>
              </w:rPr>
            </w:pPr>
            <w:r>
              <w:rPr>
                <w:b/>
                <w:bCs/>
                <w:kern w:val="2"/>
                <w:szCs w:val="24"/>
              </w:rPr>
              <w:t xml:space="preserve">14. BENDRŲJŲ SĄLYGŲ PAKEITIMAI IR PAPILDYMAI </w:t>
            </w:r>
          </w:p>
          <w:p w14:paraId="5D079BCD" w14:textId="77777777" w:rsidR="007A5333" w:rsidRDefault="007A5333" w:rsidP="007A5333">
            <w:pPr>
              <w:jc w:val="center"/>
              <w:rPr>
                <w:kern w:val="2"/>
                <w:szCs w:val="24"/>
              </w:rPr>
            </w:pPr>
            <w:r>
              <w:rPr>
                <w:kern w:val="2"/>
                <w:szCs w:val="24"/>
              </w:rPr>
              <w:t xml:space="preserve">(jeigu būtina dėl konkretaus Sutarties dalyko specifikos) </w:t>
            </w:r>
          </w:p>
        </w:tc>
      </w:tr>
      <w:tr w:rsidR="007A5333" w14:paraId="35D09A71" w14:textId="77777777" w:rsidTr="00931078">
        <w:trPr>
          <w:trHeight w:val="300"/>
        </w:trPr>
        <w:tc>
          <w:tcPr>
            <w:tcW w:w="2689" w:type="dxa"/>
          </w:tcPr>
          <w:p w14:paraId="20C1F51E" w14:textId="77777777" w:rsidR="007A5333" w:rsidRDefault="007A5333" w:rsidP="007A5333">
            <w:pPr>
              <w:rPr>
                <w:b/>
                <w:bCs/>
                <w:kern w:val="2"/>
                <w:szCs w:val="24"/>
              </w:rPr>
            </w:pPr>
            <w:r>
              <w:rPr>
                <w:b/>
                <w:bCs/>
                <w:kern w:val="2"/>
                <w:szCs w:val="24"/>
              </w:rPr>
              <w:t>14.5.</w:t>
            </w:r>
          </w:p>
        </w:tc>
        <w:tc>
          <w:tcPr>
            <w:tcW w:w="6846" w:type="dxa"/>
            <w:gridSpan w:val="4"/>
          </w:tcPr>
          <w:p w14:paraId="4BE5468E" w14:textId="77777777" w:rsidR="007A5333" w:rsidRDefault="007A5333" w:rsidP="007A5333">
            <w:pPr>
              <w:rPr>
                <w:kern w:val="2"/>
                <w:szCs w:val="24"/>
              </w:rPr>
            </w:pPr>
            <w:r>
              <w:rPr>
                <w:kern w:val="2"/>
                <w:szCs w:val="24"/>
              </w:rPr>
              <w:t>Sutarties Bendrosiose sąlygose nurodytos alternatyvios nuostatos (su prierašu „jei taikoma“ ir pan.) taikomos tik tokiu atveju, jeigu jos konkrečiai aprašomos Sutarties Specialiosiose sąlygose.</w:t>
            </w:r>
          </w:p>
        </w:tc>
      </w:tr>
      <w:tr w:rsidR="007A5333" w14:paraId="063A7063" w14:textId="77777777">
        <w:trPr>
          <w:trHeight w:val="300"/>
        </w:trPr>
        <w:tc>
          <w:tcPr>
            <w:tcW w:w="9535" w:type="dxa"/>
            <w:gridSpan w:val="5"/>
          </w:tcPr>
          <w:p w14:paraId="1EC1A743" w14:textId="77777777" w:rsidR="007A5333" w:rsidRDefault="007A5333" w:rsidP="007A5333">
            <w:pPr>
              <w:jc w:val="center"/>
              <w:rPr>
                <w:b/>
                <w:bCs/>
                <w:kern w:val="2"/>
                <w:szCs w:val="24"/>
              </w:rPr>
            </w:pPr>
            <w:r>
              <w:rPr>
                <w:b/>
                <w:bCs/>
                <w:kern w:val="2"/>
                <w:szCs w:val="24"/>
              </w:rPr>
              <w:t>15. SUTARTIES PRIEDAI</w:t>
            </w:r>
          </w:p>
        </w:tc>
      </w:tr>
      <w:tr w:rsidR="00814618" w14:paraId="1493342A" w14:textId="77777777" w:rsidTr="00931078">
        <w:trPr>
          <w:trHeight w:val="300"/>
        </w:trPr>
        <w:tc>
          <w:tcPr>
            <w:tcW w:w="2689" w:type="dxa"/>
          </w:tcPr>
          <w:p w14:paraId="0AF63E8A" w14:textId="77777777" w:rsidR="00814618" w:rsidRDefault="00814618" w:rsidP="00814618">
            <w:pPr>
              <w:jc w:val="center"/>
              <w:rPr>
                <w:b/>
                <w:bCs/>
                <w:kern w:val="2"/>
                <w:szCs w:val="24"/>
              </w:rPr>
            </w:pPr>
            <w:r>
              <w:rPr>
                <w:b/>
                <w:bCs/>
                <w:kern w:val="2"/>
                <w:szCs w:val="24"/>
              </w:rPr>
              <w:t>15.1. Priedas Nr. 1</w:t>
            </w:r>
          </w:p>
        </w:tc>
        <w:tc>
          <w:tcPr>
            <w:tcW w:w="6846" w:type="dxa"/>
            <w:gridSpan w:val="4"/>
          </w:tcPr>
          <w:p w14:paraId="23C9ECEE" w14:textId="3DF4B08D" w:rsidR="00814618" w:rsidRPr="00CF18E3" w:rsidRDefault="00814618" w:rsidP="00814618">
            <w:pPr>
              <w:rPr>
                <w:kern w:val="2"/>
                <w:szCs w:val="24"/>
              </w:rPr>
            </w:pPr>
            <w:r w:rsidRPr="00CF18E3">
              <w:rPr>
                <w:szCs w:val="24"/>
              </w:rPr>
              <w:t>Techninė specifikacija</w:t>
            </w:r>
          </w:p>
        </w:tc>
      </w:tr>
      <w:tr w:rsidR="00814618" w14:paraId="4C75E455" w14:textId="77777777" w:rsidTr="00931078">
        <w:trPr>
          <w:trHeight w:val="300"/>
        </w:trPr>
        <w:tc>
          <w:tcPr>
            <w:tcW w:w="2689" w:type="dxa"/>
          </w:tcPr>
          <w:p w14:paraId="6E44F098" w14:textId="77777777" w:rsidR="00814618" w:rsidRDefault="00814618" w:rsidP="00814618">
            <w:pPr>
              <w:jc w:val="center"/>
              <w:rPr>
                <w:b/>
                <w:bCs/>
                <w:kern w:val="2"/>
                <w:szCs w:val="24"/>
              </w:rPr>
            </w:pPr>
            <w:r>
              <w:rPr>
                <w:b/>
                <w:bCs/>
                <w:kern w:val="2"/>
                <w:szCs w:val="24"/>
              </w:rPr>
              <w:t>15.2. Priedas Nr. 2</w:t>
            </w:r>
          </w:p>
        </w:tc>
        <w:tc>
          <w:tcPr>
            <w:tcW w:w="6846" w:type="dxa"/>
            <w:gridSpan w:val="4"/>
          </w:tcPr>
          <w:p w14:paraId="65CEE00B" w14:textId="6F25E537" w:rsidR="00814618" w:rsidRPr="00CF18E3" w:rsidRDefault="00814618" w:rsidP="00814618">
            <w:pPr>
              <w:rPr>
                <w:kern w:val="2"/>
                <w:szCs w:val="24"/>
              </w:rPr>
            </w:pPr>
            <w:r w:rsidRPr="00CF18E3">
              <w:rPr>
                <w:szCs w:val="24"/>
              </w:rPr>
              <w:t>Pasiūlymas</w:t>
            </w:r>
          </w:p>
        </w:tc>
      </w:tr>
      <w:tr w:rsidR="00814618" w14:paraId="369E96F2" w14:textId="77777777" w:rsidTr="00931078">
        <w:trPr>
          <w:trHeight w:val="300"/>
        </w:trPr>
        <w:tc>
          <w:tcPr>
            <w:tcW w:w="2689" w:type="dxa"/>
          </w:tcPr>
          <w:p w14:paraId="61C55EA7" w14:textId="77777777" w:rsidR="00814618" w:rsidRDefault="00814618" w:rsidP="00814618">
            <w:pPr>
              <w:jc w:val="center"/>
              <w:rPr>
                <w:b/>
                <w:bCs/>
                <w:kern w:val="2"/>
                <w:szCs w:val="24"/>
              </w:rPr>
            </w:pPr>
            <w:r>
              <w:rPr>
                <w:b/>
                <w:bCs/>
                <w:kern w:val="2"/>
                <w:szCs w:val="24"/>
              </w:rPr>
              <w:lastRenderedPageBreak/>
              <w:t>15.3. Priedas Nr. 3</w:t>
            </w:r>
          </w:p>
        </w:tc>
        <w:tc>
          <w:tcPr>
            <w:tcW w:w="6846" w:type="dxa"/>
            <w:gridSpan w:val="4"/>
          </w:tcPr>
          <w:p w14:paraId="6BCD1B56" w14:textId="1BD76093" w:rsidR="00814618" w:rsidRPr="005470FF" w:rsidRDefault="00814618" w:rsidP="00814618">
            <w:pPr>
              <w:rPr>
                <w:color w:val="00B050"/>
                <w:kern w:val="2"/>
                <w:szCs w:val="24"/>
              </w:rPr>
            </w:pPr>
            <w:r w:rsidRPr="00CF18E3">
              <w:rPr>
                <w:szCs w:val="24"/>
              </w:rPr>
              <w:t>Kiti priedai, jei tokių yra</w:t>
            </w:r>
          </w:p>
        </w:tc>
      </w:tr>
      <w:tr w:rsidR="007A5333" w14:paraId="143ECD90" w14:textId="77777777" w:rsidTr="00931078">
        <w:trPr>
          <w:trHeight w:val="300"/>
        </w:trPr>
        <w:tc>
          <w:tcPr>
            <w:tcW w:w="2689" w:type="dxa"/>
          </w:tcPr>
          <w:p w14:paraId="7D11A08C" w14:textId="77777777" w:rsidR="007A5333" w:rsidRDefault="007A5333" w:rsidP="007A5333">
            <w:pPr>
              <w:jc w:val="center"/>
              <w:rPr>
                <w:b/>
                <w:bCs/>
                <w:kern w:val="2"/>
                <w:szCs w:val="24"/>
              </w:rPr>
            </w:pPr>
            <w:r>
              <w:rPr>
                <w:b/>
                <w:bCs/>
                <w:kern w:val="2"/>
                <w:szCs w:val="24"/>
              </w:rPr>
              <w:t>15.4. Priedas Nr. 4</w:t>
            </w:r>
          </w:p>
        </w:tc>
        <w:tc>
          <w:tcPr>
            <w:tcW w:w="6846" w:type="dxa"/>
            <w:gridSpan w:val="4"/>
          </w:tcPr>
          <w:p w14:paraId="28490483" w14:textId="77777777" w:rsidR="007A5333" w:rsidRDefault="007A5333" w:rsidP="007A5333">
            <w:pPr>
              <w:jc w:val="center"/>
              <w:rPr>
                <w:b/>
                <w:bCs/>
                <w:kern w:val="2"/>
                <w:szCs w:val="24"/>
              </w:rPr>
            </w:pPr>
          </w:p>
        </w:tc>
      </w:tr>
      <w:tr w:rsidR="007A5333" w14:paraId="29AA4422" w14:textId="77777777">
        <w:tc>
          <w:tcPr>
            <w:tcW w:w="9535" w:type="dxa"/>
            <w:gridSpan w:val="5"/>
          </w:tcPr>
          <w:p w14:paraId="3ACEC6B8" w14:textId="77777777" w:rsidR="007A5333" w:rsidRDefault="007A5333" w:rsidP="007A5333">
            <w:pPr>
              <w:jc w:val="center"/>
              <w:rPr>
                <w:b/>
                <w:bCs/>
                <w:kern w:val="2"/>
                <w:szCs w:val="24"/>
              </w:rPr>
            </w:pPr>
            <w:r>
              <w:rPr>
                <w:b/>
                <w:bCs/>
                <w:kern w:val="2"/>
                <w:szCs w:val="24"/>
              </w:rPr>
              <w:t>16. ŠALIŲ ATSTOVŲ PARAŠAI</w:t>
            </w:r>
          </w:p>
        </w:tc>
      </w:tr>
      <w:tr w:rsidR="007A5333" w14:paraId="4EDC6BFC" w14:textId="77777777">
        <w:tc>
          <w:tcPr>
            <w:tcW w:w="4787" w:type="dxa"/>
            <w:gridSpan w:val="4"/>
            <w:tcBorders>
              <w:top w:val="single" w:sz="4" w:space="0" w:color="auto"/>
              <w:left w:val="single" w:sz="4" w:space="0" w:color="auto"/>
              <w:bottom w:val="single" w:sz="4" w:space="0" w:color="auto"/>
              <w:right w:val="single" w:sz="4" w:space="0" w:color="auto"/>
            </w:tcBorders>
          </w:tcPr>
          <w:p w14:paraId="0404842D" w14:textId="77777777" w:rsidR="007A5333" w:rsidRDefault="007A5333" w:rsidP="007A5333">
            <w:pPr>
              <w:jc w:val="center"/>
              <w:rPr>
                <w:b/>
                <w:bCs/>
                <w:kern w:val="2"/>
                <w:szCs w:val="24"/>
              </w:rPr>
            </w:pPr>
            <w:r>
              <w:rPr>
                <w:b/>
                <w:bCs/>
                <w:kern w:val="2"/>
                <w:szCs w:val="24"/>
              </w:rPr>
              <w:t>PIRKĖJAS</w:t>
            </w:r>
          </w:p>
        </w:tc>
        <w:tc>
          <w:tcPr>
            <w:tcW w:w="4748" w:type="dxa"/>
            <w:tcBorders>
              <w:top w:val="single" w:sz="4" w:space="0" w:color="auto"/>
              <w:left w:val="single" w:sz="4" w:space="0" w:color="auto"/>
              <w:bottom w:val="single" w:sz="4" w:space="0" w:color="auto"/>
              <w:right w:val="single" w:sz="4" w:space="0" w:color="auto"/>
            </w:tcBorders>
          </w:tcPr>
          <w:p w14:paraId="3C4F7230" w14:textId="77777777" w:rsidR="007A5333" w:rsidRDefault="007A5333" w:rsidP="007A5333">
            <w:pPr>
              <w:jc w:val="center"/>
              <w:rPr>
                <w:b/>
                <w:bCs/>
                <w:kern w:val="2"/>
                <w:szCs w:val="24"/>
              </w:rPr>
            </w:pPr>
            <w:r>
              <w:rPr>
                <w:b/>
                <w:bCs/>
                <w:kern w:val="2"/>
                <w:szCs w:val="24"/>
              </w:rPr>
              <w:t>TIEKĖJAS</w:t>
            </w:r>
          </w:p>
        </w:tc>
      </w:tr>
      <w:tr w:rsidR="007A5333" w14:paraId="00A924EC" w14:textId="77777777">
        <w:tc>
          <w:tcPr>
            <w:tcW w:w="4787" w:type="dxa"/>
            <w:gridSpan w:val="4"/>
            <w:tcBorders>
              <w:top w:val="single" w:sz="4" w:space="0" w:color="auto"/>
              <w:left w:val="single" w:sz="4" w:space="0" w:color="auto"/>
              <w:bottom w:val="single" w:sz="4" w:space="0" w:color="auto"/>
              <w:right w:val="single" w:sz="4" w:space="0" w:color="auto"/>
            </w:tcBorders>
          </w:tcPr>
          <w:p w14:paraId="79278680" w14:textId="77777777" w:rsidR="007A5333" w:rsidRDefault="007A5333" w:rsidP="007A5333">
            <w:pPr>
              <w:jc w:val="center"/>
              <w:rPr>
                <w:color w:val="4472C4"/>
                <w:kern w:val="2"/>
                <w:szCs w:val="24"/>
              </w:rPr>
            </w:pPr>
            <w:r>
              <w:rPr>
                <w:color w:val="4472C4"/>
                <w:kern w:val="2"/>
                <w:szCs w:val="24"/>
              </w:rPr>
              <w:t>(nurodomos atstovo pareigos, vardas, pavardė)</w:t>
            </w:r>
          </w:p>
        </w:tc>
        <w:tc>
          <w:tcPr>
            <w:tcW w:w="4748" w:type="dxa"/>
            <w:tcBorders>
              <w:top w:val="single" w:sz="4" w:space="0" w:color="auto"/>
              <w:left w:val="single" w:sz="4" w:space="0" w:color="auto"/>
              <w:bottom w:val="single" w:sz="4" w:space="0" w:color="auto"/>
              <w:right w:val="single" w:sz="4" w:space="0" w:color="auto"/>
            </w:tcBorders>
          </w:tcPr>
          <w:p w14:paraId="7C5FC22D" w14:textId="77777777" w:rsidR="007A5333" w:rsidRDefault="007A5333" w:rsidP="007A5333">
            <w:pPr>
              <w:jc w:val="center"/>
              <w:rPr>
                <w:b/>
                <w:bCs/>
                <w:kern w:val="2"/>
                <w:szCs w:val="24"/>
              </w:rPr>
            </w:pPr>
            <w:r>
              <w:rPr>
                <w:color w:val="4472C4"/>
                <w:kern w:val="2"/>
                <w:szCs w:val="24"/>
              </w:rPr>
              <w:t>(nurodomos atstovo pareigos, vardas, pavardė)</w:t>
            </w:r>
          </w:p>
        </w:tc>
      </w:tr>
      <w:tr w:rsidR="007A5333" w14:paraId="2190A91A" w14:textId="77777777">
        <w:tc>
          <w:tcPr>
            <w:tcW w:w="4787" w:type="dxa"/>
            <w:gridSpan w:val="4"/>
            <w:tcBorders>
              <w:top w:val="single" w:sz="4" w:space="0" w:color="auto"/>
              <w:left w:val="single" w:sz="4" w:space="0" w:color="auto"/>
              <w:bottom w:val="single" w:sz="4" w:space="0" w:color="auto"/>
              <w:right w:val="single" w:sz="4" w:space="0" w:color="auto"/>
            </w:tcBorders>
          </w:tcPr>
          <w:p w14:paraId="73FA2CDA" w14:textId="77777777" w:rsidR="007A5333" w:rsidRDefault="007A5333" w:rsidP="007A5333">
            <w:pPr>
              <w:jc w:val="center"/>
              <w:rPr>
                <w:b/>
                <w:bCs/>
                <w:color w:val="4472C4"/>
                <w:kern w:val="2"/>
                <w:szCs w:val="24"/>
              </w:rPr>
            </w:pPr>
          </w:p>
          <w:p w14:paraId="5F978D19" w14:textId="77777777" w:rsidR="007A5333" w:rsidRDefault="007A5333" w:rsidP="007A5333">
            <w:pPr>
              <w:jc w:val="center"/>
              <w:rPr>
                <w:b/>
                <w:bCs/>
                <w:color w:val="4472C4"/>
                <w:kern w:val="2"/>
                <w:szCs w:val="24"/>
              </w:rPr>
            </w:pPr>
            <w:r>
              <w:rPr>
                <w:b/>
                <w:bCs/>
                <w:color w:val="4472C4"/>
                <w:kern w:val="2"/>
                <w:szCs w:val="24"/>
              </w:rPr>
              <w:t>(parašas)</w:t>
            </w:r>
          </w:p>
          <w:p w14:paraId="540CDEA8" w14:textId="77777777" w:rsidR="007A5333" w:rsidRDefault="007A5333" w:rsidP="007A5333">
            <w:pPr>
              <w:jc w:val="center"/>
              <w:rPr>
                <w:b/>
                <w:bCs/>
                <w:color w:val="4472C4"/>
                <w:kern w:val="2"/>
                <w:szCs w:val="24"/>
              </w:rPr>
            </w:pPr>
          </w:p>
          <w:p w14:paraId="0CC6C66D" w14:textId="77777777" w:rsidR="007A5333" w:rsidRDefault="007A5333" w:rsidP="007A5333">
            <w:pPr>
              <w:jc w:val="center"/>
              <w:rPr>
                <w:b/>
                <w:bCs/>
                <w:color w:val="4472C4"/>
                <w:kern w:val="2"/>
                <w:szCs w:val="24"/>
              </w:rPr>
            </w:pPr>
          </w:p>
        </w:tc>
        <w:tc>
          <w:tcPr>
            <w:tcW w:w="4748" w:type="dxa"/>
            <w:tcBorders>
              <w:top w:val="single" w:sz="4" w:space="0" w:color="auto"/>
              <w:left w:val="single" w:sz="4" w:space="0" w:color="auto"/>
              <w:bottom w:val="single" w:sz="4" w:space="0" w:color="auto"/>
              <w:right w:val="single" w:sz="4" w:space="0" w:color="auto"/>
            </w:tcBorders>
          </w:tcPr>
          <w:p w14:paraId="40B6EC95" w14:textId="77777777" w:rsidR="007A5333" w:rsidRDefault="007A5333" w:rsidP="007A5333">
            <w:pPr>
              <w:jc w:val="center"/>
              <w:rPr>
                <w:b/>
                <w:bCs/>
                <w:color w:val="4472C4"/>
                <w:kern w:val="2"/>
                <w:szCs w:val="24"/>
              </w:rPr>
            </w:pPr>
          </w:p>
          <w:p w14:paraId="449EF7AE" w14:textId="77777777" w:rsidR="007A5333" w:rsidRDefault="007A5333" w:rsidP="007A5333">
            <w:pPr>
              <w:jc w:val="center"/>
              <w:rPr>
                <w:b/>
                <w:bCs/>
                <w:color w:val="4472C4"/>
                <w:kern w:val="2"/>
                <w:szCs w:val="24"/>
              </w:rPr>
            </w:pPr>
            <w:r>
              <w:rPr>
                <w:b/>
                <w:bCs/>
                <w:color w:val="4472C4"/>
                <w:kern w:val="2"/>
                <w:szCs w:val="24"/>
              </w:rPr>
              <w:t>(parašas)</w:t>
            </w:r>
          </w:p>
        </w:tc>
      </w:tr>
    </w:tbl>
    <w:p w14:paraId="45B40A95" w14:textId="77777777" w:rsidR="00B767F3" w:rsidRDefault="00B767F3">
      <w:pPr>
        <w:widowControl w:val="0"/>
        <w:pBdr>
          <w:top w:val="nil"/>
          <w:left w:val="nil"/>
          <w:bottom w:val="nil"/>
          <w:right w:val="nil"/>
          <w:between w:val="nil"/>
        </w:pBdr>
        <w:tabs>
          <w:tab w:val="left" w:pos="567"/>
          <w:tab w:val="left" w:pos="851"/>
        </w:tabs>
        <w:jc w:val="center"/>
        <w:rPr>
          <w:b/>
          <w:bCs/>
          <w:caps/>
          <w:kern w:val="2"/>
          <w:szCs w:val="24"/>
        </w:rPr>
      </w:pPr>
    </w:p>
    <w:p w14:paraId="2706E28D" w14:textId="77777777" w:rsidR="00B767F3" w:rsidRDefault="00DD7479">
      <w:pPr>
        <w:jc w:val="center"/>
        <w:rPr>
          <w:szCs w:val="24"/>
        </w:rPr>
      </w:pPr>
      <w:r>
        <w:rPr>
          <w:color w:val="000000"/>
          <w:szCs w:val="24"/>
        </w:rPr>
        <w:t>_______________</w:t>
      </w:r>
    </w:p>
    <w:p w14:paraId="4E2E0EB1" w14:textId="77777777" w:rsidR="00B767F3" w:rsidRDefault="00B767F3">
      <w:pPr>
        <w:spacing w:line="259" w:lineRule="auto"/>
        <w:rPr>
          <w:szCs w:val="24"/>
        </w:rPr>
      </w:pPr>
    </w:p>
    <w:p w14:paraId="57F6837A" w14:textId="77777777" w:rsidR="00B767F3" w:rsidRDefault="00B767F3"/>
    <w:sectPr w:rsidR="00B767F3">
      <w:headerReference w:type="even" r:id="rId11"/>
      <w:headerReference w:type="default" r:id="rId12"/>
      <w:footerReference w:type="even" r:id="rId13"/>
      <w:footerReference w:type="default" r:id="rId14"/>
      <w:headerReference w:type="first" r:id="rId15"/>
      <w:footerReference w:type="first" r:id="rId16"/>
      <w:pgSz w:w="12240" w:h="15840"/>
      <w:pgMar w:top="1134" w:right="567" w:bottom="1134" w:left="1701"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93EC1D" w14:textId="77777777" w:rsidR="005469B2" w:rsidRDefault="005469B2">
      <w:r>
        <w:separator/>
      </w:r>
    </w:p>
  </w:endnote>
  <w:endnote w:type="continuationSeparator" w:id="0">
    <w:p w14:paraId="54459B3C" w14:textId="77777777" w:rsidR="005469B2" w:rsidRDefault="005469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795C2" w14:textId="77777777" w:rsidR="00B767F3" w:rsidRDefault="00B767F3">
    <w:pPr>
      <w:tabs>
        <w:tab w:val="center" w:pos="4680"/>
        <w:tab w:val="right" w:pos="936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7AD10" w14:textId="77777777" w:rsidR="00B767F3" w:rsidRDefault="00B767F3">
    <w:pPr>
      <w:tabs>
        <w:tab w:val="center" w:pos="4680"/>
        <w:tab w:val="right" w:pos="936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4DC3F" w14:textId="77777777" w:rsidR="00B767F3" w:rsidRDefault="00B767F3">
    <w:pPr>
      <w:tabs>
        <w:tab w:val="center" w:pos="4680"/>
        <w:tab w:val="right" w:pos="936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513ED3" w14:textId="77777777" w:rsidR="005469B2" w:rsidRDefault="005469B2">
      <w:r>
        <w:separator/>
      </w:r>
    </w:p>
  </w:footnote>
  <w:footnote w:type="continuationSeparator" w:id="0">
    <w:p w14:paraId="7770B2EB" w14:textId="77777777" w:rsidR="005469B2" w:rsidRDefault="005469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8E8F8" w14:textId="77777777" w:rsidR="00B767F3" w:rsidRDefault="00B767F3">
    <w:pPr>
      <w:tabs>
        <w:tab w:val="center" w:pos="4680"/>
        <w:tab w:val="right" w:pos="936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91EB4" w14:textId="77777777" w:rsidR="00B767F3" w:rsidRDefault="00B767F3">
    <w:pPr>
      <w:tabs>
        <w:tab w:val="center" w:pos="4680"/>
        <w:tab w:val="right" w:pos="9360"/>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747CF" w14:textId="77777777" w:rsidR="00B767F3" w:rsidRDefault="00B767F3">
    <w:pPr>
      <w:tabs>
        <w:tab w:val="center" w:pos="4680"/>
        <w:tab w:val="right" w:pos="93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E12C5B"/>
    <w:multiLevelType w:val="multilevel"/>
    <w:tmpl w:val="4B243B0E"/>
    <w:lvl w:ilvl="0">
      <w:start w:val="2"/>
      <w:numFmt w:val="decimal"/>
      <w:lvlText w:val="%1."/>
      <w:lvlJc w:val="left"/>
      <w:pPr>
        <w:ind w:left="720" w:hanging="360"/>
      </w:pPr>
      <w:rPr>
        <w:rFonts w:hint="default"/>
      </w:rPr>
    </w:lvl>
    <w:lvl w:ilvl="1">
      <w:start w:val="1"/>
      <w:numFmt w:val="decimal"/>
      <w:isLgl/>
      <w:lvlText w:val="%1.%2."/>
      <w:lvlJc w:val="left"/>
      <w:pPr>
        <w:ind w:left="8091" w:hanging="720"/>
      </w:pPr>
      <w:rPr>
        <w:rFonts w:hint="default"/>
        <w:color w:val="auto"/>
      </w:rPr>
    </w:lvl>
    <w:lvl w:ilvl="2">
      <w:start w:val="1"/>
      <w:numFmt w:val="decimal"/>
      <w:isLgl/>
      <w:lvlText w:val="%1.%2.%3."/>
      <w:lvlJc w:val="left"/>
      <w:pPr>
        <w:ind w:left="1778" w:hanging="720"/>
      </w:pPr>
      <w:rPr>
        <w:rFonts w:hint="default"/>
        <w:color w:val="auto"/>
      </w:rPr>
    </w:lvl>
    <w:lvl w:ilvl="3">
      <w:start w:val="1"/>
      <w:numFmt w:val="decimal"/>
      <w:isLgl/>
      <w:lvlText w:val="%1.%2.%3.%4."/>
      <w:lvlJc w:val="left"/>
      <w:pPr>
        <w:ind w:left="2487" w:hanging="1080"/>
      </w:pPr>
      <w:rPr>
        <w:rFonts w:hint="default"/>
        <w:color w:val="auto"/>
      </w:rPr>
    </w:lvl>
    <w:lvl w:ilvl="4">
      <w:start w:val="1"/>
      <w:numFmt w:val="decimal"/>
      <w:isLgl/>
      <w:lvlText w:val="%1.%2.%3.%4.%5."/>
      <w:lvlJc w:val="left"/>
      <w:pPr>
        <w:ind w:left="2836" w:hanging="1080"/>
      </w:pPr>
      <w:rPr>
        <w:rFonts w:hint="default"/>
        <w:color w:val="auto"/>
      </w:rPr>
    </w:lvl>
    <w:lvl w:ilvl="5">
      <w:start w:val="1"/>
      <w:numFmt w:val="decimal"/>
      <w:isLgl/>
      <w:lvlText w:val="%1.%2.%3.%4.%5.%6."/>
      <w:lvlJc w:val="left"/>
      <w:pPr>
        <w:ind w:left="3545" w:hanging="1440"/>
      </w:pPr>
      <w:rPr>
        <w:rFonts w:hint="default"/>
        <w:color w:val="auto"/>
      </w:rPr>
    </w:lvl>
    <w:lvl w:ilvl="6">
      <w:start w:val="1"/>
      <w:numFmt w:val="decimal"/>
      <w:isLgl/>
      <w:lvlText w:val="%1.%2.%3.%4.%5.%6.%7."/>
      <w:lvlJc w:val="left"/>
      <w:pPr>
        <w:ind w:left="3894" w:hanging="1440"/>
      </w:pPr>
      <w:rPr>
        <w:rFonts w:hint="default"/>
        <w:color w:val="auto"/>
      </w:rPr>
    </w:lvl>
    <w:lvl w:ilvl="7">
      <w:start w:val="1"/>
      <w:numFmt w:val="decimal"/>
      <w:isLgl/>
      <w:lvlText w:val="%1.%2.%3.%4.%5.%6.%7.%8."/>
      <w:lvlJc w:val="left"/>
      <w:pPr>
        <w:ind w:left="4603" w:hanging="1800"/>
      </w:pPr>
      <w:rPr>
        <w:rFonts w:hint="default"/>
        <w:color w:val="auto"/>
      </w:rPr>
    </w:lvl>
    <w:lvl w:ilvl="8">
      <w:start w:val="1"/>
      <w:numFmt w:val="decimal"/>
      <w:isLgl/>
      <w:lvlText w:val="%1.%2.%3.%4.%5.%6.%7.%8.%9."/>
      <w:lvlJc w:val="left"/>
      <w:pPr>
        <w:ind w:left="4952" w:hanging="1800"/>
      </w:pPr>
      <w:rPr>
        <w:rFonts w:hint="default"/>
        <w:color w:val="auto"/>
      </w:rPr>
    </w:lvl>
  </w:abstractNum>
  <w:num w:numId="1" w16cid:durableId="2152860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1296"/>
  <w:hyphenationZone w:val="396"/>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0B5F"/>
    <w:rsid w:val="00042ABE"/>
    <w:rsid w:val="000C1194"/>
    <w:rsid w:val="00147C9A"/>
    <w:rsid w:val="001B2EB7"/>
    <w:rsid w:val="001E24E8"/>
    <w:rsid w:val="00201517"/>
    <w:rsid w:val="00202E5E"/>
    <w:rsid w:val="00250CD5"/>
    <w:rsid w:val="002E5ACC"/>
    <w:rsid w:val="002E614D"/>
    <w:rsid w:val="002F0B5F"/>
    <w:rsid w:val="003A2A1D"/>
    <w:rsid w:val="003B2818"/>
    <w:rsid w:val="003E5D1D"/>
    <w:rsid w:val="004227FA"/>
    <w:rsid w:val="0047755C"/>
    <w:rsid w:val="00521229"/>
    <w:rsid w:val="005469B2"/>
    <w:rsid w:val="005470FF"/>
    <w:rsid w:val="005828DD"/>
    <w:rsid w:val="00587E3C"/>
    <w:rsid w:val="005E0121"/>
    <w:rsid w:val="00601CF9"/>
    <w:rsid w:val="006D3874"/>
    <w:rsid w:val="007919E1"/>
    <w:rsid w:val="007A5333"/>
    <w:rsid w:val="007F0142"/>
    <w:rsid w:val="00804CA9"/>
    <w:rsid w:val="00814618"/>
    <w:rsid w:val="008403F3"/>
    <w:rsid w:val="008B3F46"/>
    <w:rsid w:val="00926A48"/>
    <w:rsid w:val="00931078"/>
    <w:rsid w:val="009452E9"/>
    <w:rsid w:val="00947FD1"/>
    <w:rsid w:val="00950ABB"/>
    <w:rsid w:val="009B5FB2"/>
    <w:rsid w:val="009E2F49"/>
    <w:rsid w:val="009E3B4C"/>
    <w:rsid w:val="00AA795C"/>
    <w:rsid w:val="00AC2F53"/>
    <w:rsid w:val="00AE0C92"/>
    <w:rsid w:val="00AF35AC"/>
    <w:rsid w:val="00AF5DC4"/>
    <w:rsid w:val="00B767F3"/>
    <w:rsid w:val="00BA1C93"/>
    <w:rsid w:val="00BF2550"/>
    <w:rsid w:val="00C24C3B"/>
    <w:rsid w:val="00CF18E3"/>
    <w:rsid w:val="00D248E5"/>
    <w:rsid w:val="00D549D6"/>
    <w:rsid w:val="00DD7479"/>
    <w:rsid w:val="00E21CE8"/>
    <w:rsid w:val="00E36C76"/>
    <w:rsid w:val="00E7558A"/>
    <w:rsid w:val="00E8522A"/>
    <w:rsid w:val="00E87E96"/>
    <w:rsid w:val="00E9108E"/>
    <w:rsid w:val="00EB5542"/>
    <w:rsid w:val="00ED567D"/>
    <w:rsid w:val="00F44CDB"/>
    <w:rsid w:val="00F515AF"/>
    <w:rsid w:val="00FE34E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FB5107"/>
  <w15:chartTrackingRefBased/>
  <w15:docId w15:val="{809F14A0-8257-4563-971A-D06FC95C8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947FD1"/>
    <w:rPr>
      <w:color w:val="0563C1"/>
      <w:u w:val="single"/>
    </w:rPr>
  </w:style>
  <w:style w:type="paragraph" w:styleId="Footer">
    <w:name w:val="footer"/>
    <w:basedOn w:val="Normal"/>
    <w:link w:val="FooterChar"/>
    <w:uiPriority w:val="99"/>
    <w:rsid w:val="00ED567D"/>
    <w:pPr>
      <w:tabs>
        <w:tab w:val="center" w:pos="4153"/>
        <w:tab w:val="right" w:pos="8306"/>
      </w:tabs>
    </w:pPr>
  </w:style>
  <w:style w:type="character" w:customStyle="1" w:styleId="FooterChar">
    <w:name w:val="Footer Char"/>
    <w:basedOn w:val="DefaultParagraphFont"/>
    <w:link w:val="Footer"/>
    <w:uiPriority w:val="99"/>
    <w:rsid w:val="00ED567D"/>
  </w:style>
  <w:style w:type="paragraph" w:styleId="BodyTextIndent">
    <w:name w:val="Body Text Indent"/>
    <w:basedOn w:val="Normal"/>
    <w:link w:val="BodyTextIndentChar"/>
    <w:rsid w:val="009E3B4C"/>
    <w:pPr>
      <w:spacing w:after="120"/>
      <w:ind w:left="283"/>
    </w:pPr>
    <w:rPr>
      <w:szCs w:val="24"/>
    </w:rPr>
  </w:style>
  <w:style w:type="character" w:customStyle="1" w:styleId="BodyTextIndentChar">
    <w:name w:val="Body Text Indent Char"/>
    <w:basedOn w:val="DefaultParagraphFont"/>
    <w:link w:val="BodyTextIndent"/>
    <w:rsid w:val="009E3B4C"/>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hyperlink" Target="mailto:lrvat@vat.l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f7bfde5-fec1-41b1-af96-d0ead4fdf1a4" xsi:nil="true"/>
    <lcf76f155ced4ddcb4097134ff3c332f xmlns="e58d86aa-8fe5-4539-8203-03c44674af5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C5534981E23D24AB7E6D88561170541" ma:contentTypeVersion="17" ma:contentTypeDescription="Create a new document." ma:contentTypeScope="" ma:versionID="937fb98ceb258ccfab02ae0117058714">
  <xsd:schema xmlns:xsd="http://www.w3.org/2001/XMLSchema" xmlns:xs="http://www.w3.org/2001/XMLSchema" xmlns:p="http://schemas.microsoft.com/office/2006/metadata/properties" xmlns:ns2="9f7bfde5-fec1-41b1-af96-d0ead4fdf1a4" xmlns:ns3="e58d86aa-8fe5-4539-8203-03c44674af5d" targetNamespace="http://schemas.microsoft.com/office/2006/metadata/properties" ma:root="true" ma:fieldsID="ddee736092dfbcacaa60cf05be565674" ns2:_="" ns3:_="">
    <xsd:import namespace="9f7bfde5-fec1-41b1-af96-d0ead4fdf1a4"/>
    <xsd:import namespace="e58d86aa-8fe5-4539-8203-03c44674af5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bfde5-fec1-41b1-af96-d0ead4fdf1a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f67d805-6854-46e5-b494-d961cc5f39cc}" ma:internalName="TaxCatchAll" ma:showField="CatchAllData" ma:web="9f7bfde5-fec1-41b1-af96-d0ead4fdf1a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58d86aa-8fe5-4539-8203-03c44674af5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68c3b55-3e8a-4e8f-9286-46d15c50dfe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9E11CA-F2B3-452C-ADAE-8B2E6E3B4B4C}">
  <ds:schemaRefs>
    <ds:schemaRef ds:uri="http://schemas.microsoft.com/office/2006/metadata/properties"/>
    <ds:schemaRef ds:uri="http://schemas.microsoft.com/office/infopath/2007/PartnerControls"/>
    <ds:schemaRef ds:uri="9f7bfde5-fec1-41b1-af96-d0ead4fdf1a4"/>
    <ds:schemaRef ds:uri="e58d86aa-8fe5-4539-8203-03c44674af5d"/>
  </ds:schemaRefs>
</ds:datastoreItem>
</file>

<file path=customXml/itemProps2.xml><?xml version="1.0" encoding="utf-8"?>
<ds:datastoreItem xmlns:ds="http://schemas.openxmlformats.org/officeDocument/2006/customXml" ds:itemID="{8F1A3674-7CDE-4723-A98F-56076CE2F53A}">
  <ds:schemaRefs>
    <ds:schemaRef ds:uri="http://schemas.microsoft.com/sharepoint/v3/contenttype/forms"/>
  </ds:schemaRefs>
</ds:datastoreItem>
</file>

<file path=customXml/itemProps3.xml><?xml version="1.0" encoding="utf-8"?>
<ds:datastoreItem xmlns:ds="http://schemas.openxmlformats.org/officeDocument/2006/customXml" ds:itemID="{39A557CF-FAD8-4362-A442-19991F7B0D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7bfde5-fec1-41b1-af96-d0ead4fdf1a4"/>
    <ds:schemaRef ds:uri="e58d86aa-8fe5-4539-8203-03c44674af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8</Pages>
  <Words>9007</Words>
  <Characters>5134</Characters>
  <Application>Microsoft Office Word</Application>
  <DocSecurity>0</DocSecurity>
  <Lines>42</Lines>
  <Paragraphs>28</Paragraphs>
  <ScaleCrop>false</ScaleCrop>
  <Company/>
  <LinksUpToDate>false</LinksUpToDate>
  <CharactersWithSpaces>14113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Dovilė Naujokaitienė</cp:lastModifiedBy>
  <cp:revision>92</cp:revision>
  <dcterms:created xsi:type="dcterms:W3CDTF">2025-04-23T06:56:00Z</dcterms:created>
  <dcterms:modified xsi:type="dcterms:W3CDTF">2025-11-27T11:54:00Z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0x0101009C5534981E23D24AB7E6D88561170541</vt:lpwstr>
  </property>
</Properties>
</file>