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A677" w14:textId="77777777" w:rsidR="00775035" w:rsidRPr="00775035" w:rsidRDefault="00775035" w:rsidP="00775035">
      <w:pPr>
        <w:keepNext/>
        <w:keepLines/>
        <w:spacing w:after="0" w:line="240" w:lineRule="auto"/>
        <w:ind w:left="5103"/>
        <w:jc w:val="right"/>
        <w:outlineLvl w:val="1"/>
        <w:rPr>
          <w:rFonts w:ascii="Times New Roman" w:eastAsia="Calibri Light" w:hAnsi="Times New Roman" w:cs="Times New Roman"/>
          <w:kern w:val="0"/>
          <w:lang w:eastAsia="lt-LT"/>
          <w14:ligatures w14:val="none"/>
        </w:rPr>
      </w:pPr>
      <w:bookmarkStart w:id="0" w:name="_Ref39586171"/>
      <w:bookmarkStart w:id="1" w:name="_Ref39673580"/>
      <w:bookmarkStart w:id="2" w:name="_Ref39674283"/>
      <w:bookmarkStart w:id="3" w:name="_Toc126333948"/>
      <w:r w:rsidRPr="00775035">
        <w:rPr>
          <w:rFonts w:ascii="Times New Roman" w:eastAsia="Calibri Light" w:hAnsi="Times New Roman" w:cs="Times New Roman"/>
          <w:kern w:val="0"/>
          <w:lang w:eastAsia="lt-LT"/>
          <w14:ligatures w14:val="none"/>
        </w:rPr>
        <w:t>Pirkimo sąlygų 10 priedas „Sutarties projektas“</w:t>
      </w:r>
      <w:bookmarkEnd w:id="0"/>
      <w:bookmarkEnd w:id="1"/>
      <w:bookmarkEnd w:id="2"/>
      <w:bookmarkEnd w:id="3"/>
    </w:p>
    <w:p w14:paraId="2B4A1559" w14:textId="77777777" w:rsidR="00775035" w:rsidRPr="00775035" w:rsidRDefault="00775035" w:rsidP="00775035">
      <w:pPr>
        <w:spacing w:after="120" w:line="240" w:lineRule="auto"/>
        <w:jc w:val="center"/>
        <w:outlineLvl w:val="0"/>
        <w:rPr>
          <w:rFonts w:ascii="Times New Roman" w:eastAsia="Times New Roman" w:hAnsi="Times New Roman" w:cs="Times New Roman"/>
          <w:b/>
          <w:kern w:val="0"/>
          <w14:ligatures w14:val="none"/>
        </w:rPr>
      </w:pPr>
    </w:p>
    <w:p w14:paraId="5421C34F" w14:textId="77777777" w:rsidR="00775035" w:rsidRPr="00775035" w:rsidRDefault="00775035" w:rsidP="00775035">
      <w:pPr>
        <w:spacing w:after="120" w:line="240" w:lineRule="auto"/>
        <w:jc w:val="center"/>
        <w:outlineLvl w:val="0"/>
        <w:rPr>
          <w:rFonts w:ascii="Times New Roman" w:eastAsia="Times New Roman" w:hAnsi="Times New Roman" w:cs="Times New Roman"/>
          <w:b/>
          <w:kern w:val="0"/>
          <w14:ligatures w14:val="none"/>
        </w:rPr>
      </w:pPr>
      <w:r w:rsidRPr="00775035">
        <w:rPr>
          <w:rFonts w:ascii="Times New Roman" w:eastAsia="Times New Roman" w:hAnsi="Times New Roman" w:cs="Times New Roman"/>
          <w:b/>
          <w:kern w:val="0"/>
          <w14:ligatures w14:val="none"/>
        </w:rPr>
        <w:t xml:space="preserve">RADVILIŠKIO GRAŽINOS PAGRINDINĖS MOKYKLOS, GRAŽINOS G. 8, RADVILIŠKIS, PAPRASTOJO REMONTO DARBŲ, RANGOS SUTARTIS </w:t>
      </w:r>
    </w:p>
    <w:p w14:paraId="2E4E8E95" w14:textId="030F9545" w:rsidR="00775035" w:rsidRPr="00775035" w:rsidRDefault="00775035" w:rsidP="00775035">
      <w:pPr>
        <w:spacing w:after="0" w:line="240" w:lineRule="auto"/>
        <w:jc w:val="center"/>
        <w:rPr>
          <w:rFonts w:ascii="Times New Roman" w:eastAsia="Times New Roman" w:hAnsi="Times New Roman" w:cs="Times New Roman"/>
          <w:kern w:val="0"/>
          <w14:ligatures w14:val="none"/>
        </w:rPr>
      </w:pPr>
      <w:r w:rsidRPr="00775035">
        <w:rPr>
          <w:rFonts w:ascii="Times New Roman" w:eastAsia="Times New Roman" w:hAnsi="Times New Roman" w:cs="Times New Roman"/>
          <w:kern w:val="0"/>
          <w14:ligatures w14:val="none"/>
        </w:rPr>
        <w:t>2025 m.</w:t>
      </w:r>
      <w:r w:rsidR="008A1263">
        <w:rPr>
          <w:rFonts w:ascii="Times New Roman" w:eastAsia="Times New Roman" w:hAnsi="Times New Roman" w:cs="Times New Roman"/>
          <w:kern w:val="0"/>
          <w14:ligatures w14:val="none"/>
        </w:rPr>
        <w:t>____________</w:t>
      </w:r>
      <w:r w:rsidRPr="00775035">
        <w:rPr>
          <w:rFonts w:ascii="Times New Roman" w:eastAsia="Times New Roman" w:hAnsi="Times New Roman" w:cs="Times New Roman"/>
          <w:kern w:val="0"/>
          <w14:ligatures w14:val="none"/>
        </w:rPr>
        <w:t xml:space="preserve">  d. Nr. SUT-2025-          (11.31E)</w:t>
      </w:r>
    </w:p>
    <w:p w14:paraId="16C0BEA7" w14:textId="77777777" w:rsidR="00775035" w:rsidRPr="00775035" w:rsidRDefault="00775035" w:rsidP="00775035">
      <w:pPr>
        <w:spacing w:after="0" w:line="240" w:lineRule="auto"/>
        <w:jc w:val="center"/>
        <w:rPr>
          <w:rFonts w:ascii="Times New Roman" w:eastAsia="Times New Roman" w:hAnsi="Times New Roman" w:cs="Times New Roman"/>
          <w:kern w:val="0"/>
          <w14:ligatures w14:val="none"/>
        </w:rPr>
      </w:pPr>
      <w:r w:rsidRPr="00775035">
        <w:rPr>
          <w:rFonts w:ascii="Times New Roman" w:eastAsia="Times New Roman" w:hAnsi="Times New Roman" w:cs="Times New Roman"/>
          <w:kern w:val="0"/>
          <w14:ligatures w14:val="none"/>
        </w:rPr>
        <w:t>Radviliškis</w:t>
      </w:r>
    </w:p>
    <w:p w14:paraId="2B59640E"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p w14:paraId="1F602DFA" w14:textId="04D013AA"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b/>
          <w:bCs/>
          <w:kern w:val="0"/>
          <w:lang w:eastAsia="ar-SA"/>
          <w14:ligatures w14:val="none"/>
        </w:rPr>
        <w:t xml:space="preserve">Radviliškio rajono savivaldybės administracija </w:t>
      </w:r>
      <w:r w:rsidRPr="00775035">
        <w:rPr>
          <w:rFonts w:ascii="Times New Roman" w:eastAsia="Times New Roman" w:hAnsi="Times New Roman" w:cs="Times New Roman"/>
          <w:kern w:val="0"/>
          <w:lang w:eastAsia="ar-SA"/>
          <w14:ligatures w14:val="none"/>
        </w:rPr>
        <w:t>(toliau</w:t>
      </w:r>
      <w:r w:rsidRPr="00775035">
        <w:rPr>
          <w:rFonts w:ascii="Times New Roman" w:eastAsia="Times New Roman" w:hAnsi="Times New Roman" w:cs="Times New Roman"/>
          <w:b/>
          <w:bCs/>
          <w:kern w:val="0"/>
          <w:lang w:eastAsia="ar-SA"/>
          <w14:ligatures w14:val="none"/>
        </w:rPr>
        <w:t xml:space="preserve"> – Užsakovas</w:t>
      </w:r>
      <w:r w:rsidRPr="00775035">
        <w:rPr>
          <w:rFonts w:ascii="Times New Roman" w:eastAsia="Times New Roman" w:hAnsi="Times New Roman" w:cs="Times New Roman"/>
          <w:kern w:val="0"/>
          <w:lang w:eastAsia="ar-SA"/>
          <w14:ligatures w14:val="none"/>
        </w:rPr>
        <w:t xml:space="preserve">), juridinio asmens kodas 188726247, atstovaujama savivaldybės administracijos direktorės Eglės Ivanauskytės, </w:t>
      </w:r>
      <w:r w:rsidRPr="00775035">
        <w:rPr>
          <w:rFonts w:ascii="Times New Roman" w:eastAsia="Calibri" w:hAnsi="Times New Roman" w:cs="Times New Roman"/>
          <w:kern w:val="0"/>
          <w:lang w:eastAsia="lt-LT"/>
          <w14:ligatures w14:val="none"/>
        </w:rPr>
        <w:t xml:space="preserve">veikiančios pagal Radviliškio rajono savivaldybės vardu sudaromų sutarčių pasirašymo tvarkos aprašą, patvirtintą Radviliškio rajono savivaldybės tarybos 2023 m. rugpjūčio 31 d. sprendimu Nr. T-105 </w:t>
      </w:r>
      <w:r w:rsidRPr="00775035">
        <w:rPr>
          <w:rFonts w:ascii="Times New Roman" w:eastAsia="Times New Roman" w:hAnsi="Times New Roman" w:cs="Times New Roman"/>
          <w:kern w:val="0"/>
          <w:lang w:eastAsia="lt-LT"/>
          <w14:ligatures w14:val="none"/>
        </w:rPr>
        <w:t>„Dėl Radviliškio rajono savivaldybės vardu sudaromų sutarčių pasirašymo tvarkos aprašo patvirtinimo“</w:t>
      </w:r>
      <w:r w:rsidRPr="00775035">
        <w:rPr>
          <w:rFonts w:ascii="Times New Roman" w:eastAsia="Calibri" w:hAnsi="Times New Roman" w:cs="Times New Roman"/>
          <w:kern w:val="0"/>
          <w:lang w:eastAsia="lt-LT"/>
          <w14:ligatures w14:val="none"/>
        </w:rPr>
        <w:t xml:space="preserve">, (toliau – Užsakovas) ir </w:t>
      </w:r>
      <w:r w:rsidR="008A1263">
        <w:rPr>
          <w:rFonts w:ascii="Times New Roman" w:eastAsia="Calibri" w:hAnsi="Times New Roman" w:cs="Times New Roman"/>
          <w:kern w:val="0"/>
          <w:lang w:eastAsia="lt-LT"/>
          <w14:ligatures w14:val="none"/>
        </w:rPr>
        <w:t>......................</w:t>
      </w:r>
      <w:r w:rsidRPr="00775035">
        <w:rPr>
          <w:rFonts w:ascii="Times New Roman" w:eastAsia="Calibri" w:hAnsi="Times New Roman" w:cs="Times New Roman"/>
          <w:kern w:val="0"/>
          <w:lang w:eastAsia="lt-LT"/>
          <w14:ligatures w14:val="none"/>
        </w:rPr>
        <w:t xml:space="preserve">, juridinio asmens kodas </w:t>
      </w:r>
      <w:r w:rsidR="00CD1523">
        <w:rPr>
          <w:rFonts w:ascii="Times New Roman" w:eastAsia="Calibri" w:hAnsi="Times New Roman" w:cs="Times New Roman"/>
          <w:kern w:val="0"/>
          <w:lang w:eastAsia="lt-LT"/>
          <w14:ligatures w14:val="none"/>
        </w:rPr>
        <w:t>................</w:t>
      </w:r>
      <w:r w:rsidRPr="00775035">
        <w:rPr>
          <w:rFonts w:ascii="Times New Roman" w:eastAsia="Calibri" w:hAnsi="Times New Roman" w:cs="Times New Roman"/>
          <w:kern w:val="0"/>
          <w:lang w:eastAsia="lt-LT"/>
          <w14:ligatures w14:val="none"/>
        </w:rPr>
        <w:t xml:space="preserve">, atstovaujama </w:t>
      </w:r>
      <w:r w:rsidR="00CD1523">
        <w:rPr>
          <w:rFonts w:ascii="Times New Roman" w:eastAsia="Calibri" w:hAnsi="Times New Roman" w:cs="Times New Roman"/>
          <w:kern w:val="0"/>
          <w:lang w:eastAsia="lt-LT"/>
          <w14:ligatures w14:val="none"/>
        </w:rPr>
        <w:t>............................</w:t>
      </w:r>
      <w:r w:rsidRPr="00775035">
        <w:rPr>
          <w:rFonts w:ascii="Times New Roman" w:eastAsia="Calibri" w:hAnsi="Times New Roman" w:cs="Times New Roman"/>
          <w:kern w:val="0"/>
          <w:lang w:eastAsia="lt-LT"/>
          <w14:ligatures w14:val="none"/>
        </w:rPr>
        <w:t xml:space="preserve">, veikiančio pagal </w:t>
      </w:r>
      <w:r w:rsidR="00CD1523">
        <w:rPr>
          <w:rFonts w:ascii="Times New Roman" w:eastAsia="Calibri" w:hAnsi="Times New Roman" w:cs="Times New Roman"/>
          <w:kern w:val="0"/>
          <w:lang w:eastAsia="lt-LT"/>
          <w14:ligatures w14:val="none"/>
        </w:rPr>
        <w:t>......................</w:t>
      </w:r>
      <w:r w:rsidRPr="00775035">
        <w:rPr>
          <w:rFonts w:ascii="Times New Roman" w:eastAsia="Calibri" w:hAnsi="Times New Roman" w:cs="Times New Roman"/>
          <w:kern w:val="0"/>
          <w:lang w:eastAsia="lt-LT"/>
          <w14:ligatures w14:val="none"/>
        </w:rPr>
        <w:t>, (toliau – Rangovas), ir toliau kartu vadinami Šalimis, o kiekvienas atskirai – Šalimi, sudarėme šią remonto darbų sutartį (toliau – Sutartis).</w:t>
      </w:r>
    </w:p>
    <w:p w14:paraId="47D08ED6"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p>
    <w:p w14:paraId="2704785E" w14:textId="77777777" w:rsidR="00775035" w:rsidRPr="00775035" w:rsidRDefault="00775035" w:rsidP="00775035">
      <w:pPr>
        <w:spacing w:after="0" w:line="240" w:lineRule="auto"/>
        <w:ind w:right="225" w:firstLine="540"/>
        <w:jc w:val="center"/>
        <w:outlineLvl w:val="0"/>
        <w:rPr>
          <w:rFonts w:ascii="Times New Roman" w:eastAsia="Calibri" w:hAnsi="Times New Roman" w:cs="Times New Roman"/>
          <w:b/>
          <w:kern w:val="0"/>
          <w:lang w:eastAsia="lt-LT"/>
          <w14:ligatures w14:val="none"/>
        </w:rPr>
      </w:pPr>
      <w:r w:rsidRPr="00775035">
        <w:rPr>
          <w:rFonts w:ascii="Times New Roman" w:eastAsia="Calibri" w:hAnsi="Times New Roman" w:cs="Times New Roman"/>
          <w:b/>
          <w:kern w:val="0"/>
          <w:lang w:eastAsia="lt-LT"/>
          <w14:ligatures w14:val="none"/>
        </w:rPr>
        <w:t>I. BENDROSIOS NUOSTATOS</w:t>
      </w:r>
    </w:p>
    <w:p w14:paraId="718A72B5" w14:textId="77777777" w:rsidR="00775035" w:rsidRPr="00775035" w:rsidRDefault="00775035" w:rsidP="00775035">
      <w:pPr>
        <w:spacing w:after="0" w:line="240" w:lineRule="auto"/>
        <w:ind w:right="225" w:firstLine="697"/>
        <w:jc w:val="both"/>
        <w:outlineLvl w:val="0"/>
        <w:rPr>
          <w:rFonts w:ascii="Times New Roman" w:eastAsia="Times New Roman" w:hAnsi="Times New Roman" w:cs="Times New Roman"/>
          <w:b/>
          <w:kern w:val="0"/>
          <w:lang w:eastAsia="lt-LT"/>
          <w14:ligatures w14:val="none"/>
        </w:rPr>
      </w:pPr>
    </w:p>
    <w:p w14:paraId="675F6B4F" w14:textId="77777777" w:rsidR="00775035" w:rsidRPr="00775035" w:rsidRDefault="00775035" w:rsidP="00775035">
      <w:pPr>
        <w:spacing w:after="0" w:line="240" w:lineRule="auto"/>
        <w:ind w:firstLine="709"/>
        <w:jc w:val="both"/>
        <w:rPr>
          <w:rFonts w:ascii="Times New Roman" w:eastAsia="Times New Roman" w:hAnsi="Times New Roman" w:cs="Times New Roman"/>
          <w:bCs/>
          <w:noProof/>
          <w:kern w:val="0"/>
          <w:lang w:eastAsia="lt-LT"/>
          <w14:ligatures w14:val="none"/>
        </w:rPr>
      </w:pPr>
      <w:r w:rsidRPr="00775035">
        <w:rPr>
          <w:rFonts w:ascii="Times New Roman" w:eastAsia="Times New Roman" w:hAnsi="Times New Roman" w:cs="Times New Roman"/>
          <w:bCs/>
          <w:noProof/>
          <w:kern w:val="0"/>
          <w:lang w:eastAsia="lt-LT"/>
          <w14:ligatures w14:val="none"/>
        </w:rPr>
        <w:t xml:space="preserve">1.1. </w:t>
      </w:r>
      <w:r w:rsidRPr="00775035">
        <w:rPr>
          <w:rFonts w:ascii="Times New Roman" w:eastAsia="Calibri" w:hAnsi="Times New Roman" w:cs="Times New Roman"/>
          <w:bCs/>
          <w:kern w:val="0"/>
          <w:lang w:eastAsia="lt-LT"/>
          <w14:ligatures w14:val="none"/>
        </w:rPr>
        <w:t>Sutartyje vartojamos sąvokos atitinka sąvokas, vartojamas Lietuvos Respublikos civiliniame kodekse (toliau – Civilinis kodeksas), Lietuvos Respublikos statybos įstatyme, Lietuvos Respublikos viešųjų pirkimų įstatyme (toliau – Viešųjų pirkimų įstatymas).</w:t>
      </w:r>
    </w:p>
    <w:p w14:paraId="52A4A2B8" w14:textId="7C828BEC"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1.2. </w:t>
      </w:r>
      <w:r w:rsidRPr="00775035">
        <w:rPr>
          <w:rFonts w:ascii="Times New Roman" w:eastAsia="Times New Roman" w:hAnsi="Times New Roman" w:cs="Times New Roman"/>
          <w:noProof/>
          <w:kern w:val="0"/>
          <w:lang w:eastAsia="lt-LT"/>
          <w14:ligatures w14:val="none"/>
        </w:rPr>
        <w:t xml:space="preserve">Sutartis sudaroma remiantis </w:t>
      </w:r>
      <w:r w:rsidRPr="00775035">
        <w:rPr>
          <w:rFonts w:ascii="Times New Roman" w:eastAsia="Calibri" w:hAnsi="Times New Roman" w:cs="Arial"/>
          <w:b/>
          <w:kern w:val="0"/>
          <w:lang w:eastAsia="zh-TW"/>
          <w14:ligatures w14:val="none"/>
        </w:rPr>
        <w:t xml:space="preserve">Radviliškio </w:t>
      </w:r>
      <w:r w:rsidR="003B0BB7">
        <w:rPr>
          <w:rFonts w:ascii="Times New Roman" w:eastAsia="Calibri" w:hAnsi="Times New Roman" w:cs="Arial"/>
          <w:b/>
          <w:kern w:val="0"/>
          <w:lang w:eastAsia="zh-TW"/>
          <w14:ligatures w14:val="none"/>
        </w:rPr>
        <w:t>Gražinos pagrindinės mokyklos, Gražinos g. 8</w:t>
      </w:r>
      <w:r w:rsidR="00884182">
        <w:rPr>
          <w:rFonts w:ascii="Times New Roman" w:eastAsia="Calibri" w:hAnsi="Times New Roman" w:cs="Arial"/>
          <w:b/>
          <w:kern w:val="0"/>
          <w:lang w:eastAsia="zh-TW"/>
          <w14:ligatures w14:val="none"/>
        </w:rPr>
        <w:t>, Radviliškis, paprastojo remonto</w:t>
      </w:r>
      <w:r w:rsidRPr="00775035">
        <w:rPr>
          <w:rFonts w:ascii="Times New Roman" w:eastAsia="Calibri" w:hAnsi="Times New Roman" w:cs="Arial"/>
          <w:b/>
          <w:kern w:val="0"/>
          <w:lang w:eastAsia="zh-TW"/>
          <w14:ligatures w14:val="none"/>
        </w:rPr>
        <w:t xml:space="preserve"> </w:t>
      </w:r>
      <w:r w:rsidRPr="00775035">
        <w:rPr>
          <w:rFonts w:ascii="Times New Roman" w:eastAsia="Calibri" w:hAnsi="Times New Roman" w:cs="Arial"/>
          <w:b/>
          <w:kern w:val="0"/>
          <w:shd w:val="clear" w:color="auto" w:fill="FFFFFF"/>
          <w:lang w:eastAsia="lt-LT"/>
          <w14:ligatures w14:val="none"/>
        </w:rPr>
        <w:t>darbų</w:t>
      </w:r>
      <w:r w:rsidRPr="00775035">
        <w:rPr>
          <w:rFonts w:ascii="Times New Roman" w:eastAsia="Calibri" w:hAnsi="Times New Roman" w:cs="Arial"/>
          <w:i/>
          <w:kern w:val="0"/>
          <w:lang w:eastAsia="lt-LT"/>
          <w14:ligatures w14:val="none"/>
        </w:rPr>
        <w:t xml:space="preserve"> </w:t>
      </w:r>
      <w:r w:rsidRPr="00775035">
        <w:rPr>
          <w:rFonts w:ascii="Times New Roman" w:eastAsia="Times New Roman" w:hAnsi="Times New Roman" w:cs="Times New Roman"/>
          <w:noProof/>
          <w:kern w:val="0"/>
          <w:lang w:eastAsia="lt-LT"/>
          <w14:ligatures w14:val="none"/>
        </w:rPr>
        <w:t xml:space="preserve">viešojo </w:t>
      </w:r>
      <w:r w:rsidRPr="00775035">
        <w:rPr>
          <w:rFonts w:ascii="Times New Roman" w:eastAsia="Times New Roman" w:hAnsi="Times New Roman" w:cs="Times New Roman"/>
          <w:kern w:val="0"/>
          <w:lang w:eastAsia="lt-LT"/>
          <w14:ligatures w14:val="none"/>
        </w:rPr>
        <w:t>pirkimo (CVP IS ID</w:t>
      </w:r>
      <w:r w:rsidR="00884182">
        <w:rPr>
          <w:rFonts w:ascii="Times New Roman" w:eastAsia="Times New Roman" w:hAnsi="Times New Roman" w:cs="Times New Roman"/>
          <w:kern w:val="0"/>
          <w:lang w:eastAsia="lt-LT"/>
          <w14:ligatures w14:val="none"/>
        </w:rPr>
        <w:t>..........</w:t>
      </w:r>
      <w:r w:rsidRPr="00775035">
        <w:rPr>
          <w:rFonts w:ascii="Times New Roman" w:eastAsia="Times New Roman" w:hAnsi="Times New Roman" w:cs="Times New Roman"/>
          <w:kern w:val="0"/>
          <w:lang w:eastAsia="lt-LT"/>
          <w14:ligatures w14:val="none"/>
        </w:rPr>
        <w:t xml:space="preserve">), atlikto </w:t>
      </w:r>
      <w:r w:rsidR="00CA5E2C">
        <w:rPr>
          <w:rFonts w:ascii="Times New Roman" w:eastAsia="Times New Roman" w:hAnsi="Times New Roman" w:cs="Times New Roman"/>
          <w:kern w:val="0"/>
          <w:lang w:eastAsia="lt-LT"/>
          <w14:ligatures w14:val="none"/>
        </w:rPr>
        <w:t>supaprastinto atviro konkurso</w:t>
      </w:r>
      <w:r w:rsidRPr="00775035">
        <w:rPr>
          <w:rFonts w:ascii="Times New Roman" w:eastAsia="Times New Roman" w:hAnsi="Times New Roman" w:cs="Times New Roman"/>
          <w:kern w:val="0"/>
          <w:lang w:eastAsia="lt-LT"/>
          <w14:ligatures w14:val="none"/>
        </w:rPr>
        <w:t xml:space="preserve"> būdu, dokumentais.</w:t>
      </w:r>
    </w:p>
    <w:p w14:paraId="110351B3"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1.3. Sutartis finansuojama ES fondų ir Radviliškio</w:t>
      </w:r>
      <w:r w:rsidRPr="00775035">
        <w:rPr>
          <w:rFonts w:ascii="Times New Roman" w:eastAsia="Calibri" w:hAnsi="Times New Roman" w:cs="Times New Roman"/>
          <w:kern w:val="0"/>
          <w:lang w:eastAsia="lt-LT"/>
          <w14:ligatures w14:val="none"/>
        </w:rPr>
        <w:t xml:space="preserve"> rajono savivaldybės biudžeto lėšomis.</w:t>
      </w:r>
    </w:p>
    <w:p w14:paraId="4762063C"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1.4.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16960D35" w14:textId="77777777" w:rsidR="00775035" w:rsidRPr="00775035" w:rsidRDefault="00775035" w:rsidP="00775035">
      <w:pPr>
        <w:spacing w:after="0" w:line="240" w:lineRule="auto"/>
        <w:ind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kern w:val="0"/>
          <w:lang w:eastAsia="lt-LT"/>
          <w14:ligatures w14:val="none"/>
        </w:rPr>
        <w:t xml:space="preserve">1.5.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w:t>
      </w:r>
      <w:r w:rsidRPr="00775035">
        <w:rPr>
          <w:rFonts w:ascii="Times New Roman" w:eastAsia="Calibri" w:hAnsi="Times New Roman" w:cs="Times New Roman"/>
          <w:color w:val="000000"/>
          <w:kern w:val="0"/>
          <w:lang w:eastAsia="lt-LT"/>
          <w14:ligatures w14:val="none"/>
        </w:rPr>
        <w:t>dokumentais su visais šių dokumentų priedais.</w:t>
      </w:r>
    </w:p>
    <w:p w14:paraId="158562D4" w14:textId="77777777" w:rsidR="00775035" w:rsidRPr="00775035" w:rsidRDefault="00775035" w:rsidP="00775035">
      <w:pPr>
        <w:spacing w:after="0" w:line="240" w:lineRule="auto"/>
        <w:ind w:firstLine="709"/>
        <w:jc w:val="both"/>
        <w:rPr>
          <w:rFonts w:ascii="Times New Roman" w:eastAsia="Calibri" w:hAnsi="Times New Roman" w:cs="Times New Roman"/>
          <w:color w:val="000000"/>
          <w:kern w:val="0"/>
          <w:lang w:eastAsia="lt-LT"/>
          <w14:ligatures w14:val="none"/>
        </w:rPr>
      </w:pPr>
    </w:p>
    <w:p w14:paraId="392D17D0"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bookmarkStart w:id="4" w:name="_Ref227994958"/>
      <w:r w:rsidRPr="00775035">
        <w:rPr>
          <w:rFonts w:ascii="Times New Roman" w:eastAsia="Calibri" w:hAnsi="Times New Roman" w:cs="Times New Roman"/>
          <w:b/>
          <w:kern w:val="0"/>
          <w:lang w:eastAsia="lt-LT"/>
          <w14:ligatures w14:val="none"/>
        </w:rPr>
        <w:t>II. SUTARTIES DALYKAS</w:t>
      </w:r>
    </w:p>
    <w:p w14:paraId="11F75444"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p w14:paraId="5868760A" w14:textId="7702BC2A" w:rsidR="00775035" w:rsidRPr="00775035" w:rsidRDefault="00775035" w:rsidP="00775035">
      <w:pPr>
        <w:shd w:val="clear" w:color="auto" w:fill="FFFFFF"/>
        <w:spacing w:after="0" w:line="240" w:lineRule="auto"/>
        <w:ind w:firstLine="709"/>
        <w:jc w:val="both"/>
        <w:rPr>
          <w:rFonts w:ascii="Times New Roman" w:eastAsia="Calibri" w:hAnsi="Times New Roman" w:cs="Arial"/>
          <w:kern w:val="0"/>
          <w:lang w:eastAsia="lt-LT"/>
          <w14:ligatures w14:val="none"/>
        </w:rPr>
      </w:pPr>
      <w:r w:rsidRPr="00775035">
        <w:rPr>
          <w:rFonts w:ascii="Times New Roman" w:eastAsia="Calibri" w:hAnsi="Times New Roman" w:cs="Times New Roman"/>
          <w:kern w:val="0"/>
          <w:lang w:eastAsia="lt-LT"/>
          <w14:ligatures w14:val="none"/>
        </w:rPr>
        <w:t>2.1</w:t>
      </w:r>
      <w:bookmarkStart w:id="5" w:name="_Hlk143840580"/>
      <w:bookmarkStart w:id="6" w:name="_Hlk119312272"/>
      <w:r w:rsidRPr="00775035">
        <w:rPr>
          <w:rFonts w:ascii="Times New Roman" w:eastAsia="Calibri" w:hAnsi="Times New Roman" w:cs="Times New Roman"/>
          <w:kern w:val="0"/>
          <w:lang w:eastAsia="lt-LT"/>
          <w14:ligatures w14:val="none"/>
        </w:rPr>
        <w:t xml:space="preserve">. </w:t>
      </w:r>
      <w:r w:rsidRPr="00775035">
        <w:rPr>
          <w:rFonts w:ascii="Times New Roman" w:eastAsia="Calibri" w:hAnsi="Times New Roman" w:cs="Arial"/>
          <w:kern w:val="0"/>
          <w:lang w:eastAsia="lt-LT"/>
          <w14:ligatures w14:val="none"/>
        </w:rPr>
        <w:t xml:space="preserve">Pirkimo objektas </w:t>
      </w:r>
      <w:r w:rsidRPr="00775035">
        <w:rPr>
          <w:rFonts w:ascii="Times New Roman" w:eastAsia="Calibri" w:hAnsi="Times New Roman" w:cs="Arial"/>
          <w:b/>
          <w:bCs/>
          <w:kern w:val="0"/>
          <w:lang w:eastAsia="lt-LT"/>
          <w14:ligatures w14:val="none"/>
        </w:rPr>
        <w:t xml:space="preserve">– </w:t>
      </w:r>
      <w:r w:rsidRPr="00775035">
        <w:rPr>
          <w:rFonts w:ascii="Times New Roman" w:eastAsia="Calibri" w:hAnsi="Times New Roman" w:cs="Arial"/>
          <w:b/>
          <w:kern w:val="0"/>
          <w:lang w:eastAsia="zh-TW"/>
          <w14:ligatures w14:val="none"/>
        </w:rPr>
        <w:t xml:space="preserve">Radviliškio </w:t>
      </w:r>
      <w:r w:rsidR="00833F42">
        <w:rPr>
          <w:rFonts w:ascii="Times New Roman" w:eastAsia="Calibri" w:hAnsi="Times New Roman" w:cs="Arial"/>
          <w:b/>
          <w:kern w:val="0"/>
          <w:lang w:eastAsia="zh-TW"/>
          <w14:ligatures w14:val="none"/>
        </w:rPr>
        <w:t xml:space="preserve">Gražinos pagrindinės </w:t>
      </w:r>
      <w:r w:rsidR="00A74AEE">
        <w:rPr>
          <w:rFonts w:ascii="Times New Roman" w:eastAsia="Calibri" w:hAnsi="Times New Roman" w:cs="Arial"/>
          <w:b/>
          <w:kern w:val="0"/>
          <w:lang w:eastAsia="zh-TW"/>
          <w14:ligatures w14:val="none"/>
        </w:rPr>
        <w:t>mokyklos</w:t>
      </w:r>
      <w:r w:rsidR="00A7314C">
        <w:rPr>
          <w:rFonts w:ascii="Times New Roman" w:eastAsia="Calibri" w:hAnsi="Times New Roman" w:cs="Arial"/>
          <w:b/>
          <w:kern w:val="0"/>
          <w:lang w:eastAsia="zh-TW"/>
          <w14:ligatures w14:val="none"/>
        </w:rPr>
        <w:t>, Gražinos g. 8, Radviliškis, paprastojo remonto</w:t>
      </w:r>
      <w:r w:rsidRPr="00775035">
        <w:rPr>
          <w:rFonts w:ascii="Times New Roman" w:eastAsia="Calibri" w:hAnsi="Times New Roman" w:cs="Arial"/>
          <w:b/>
          <w:kern w:val="0"/>
          <w:lang w:eastAsia="zh-TW"/>
          <w14:ligatures w14:val="none"/>
        </w:rPr>
        <w:t xml:space="preserve"> </w:t>
      </w:r>
      <w:r w:rsidRPr="00775035">
        <w:rPr>
          <w:rFonts w:ascii="Times New Roman" w:eastAsia="Calibri" w:hAnsi="Times New Roman" w:cs="Arial"/>
          <w:b/>
          <w:bCs/>
          <w:kern w:val="0"/>
          <w:lang w:eastAsia="lt-LT"/>
          <w14:ligatures w14:val="none"/>
        </w:rPr>
        <w:t>darbai</w:t>
      </w:r>
      <w:r w:rsidRPr="00775035">
        <w:rPr>
          <w:rFonts w:ascii="Times New Roman" w:eastAsia="Calibri" w:hAnsi="Times New Roman" w:cs="Arial"/>
          <w:i/>
          <w:kern w:val="0"/>
          <w:lang w:eastAsia="lt-LT"/>
          <w14:ligatures w14:val="none"/>
        </w:rPr>
        <w:t xml:space="preserve"> </w:t>
      </w:r>
      <w:r w:rsidRPr="00775035">
        <w:rPr>
          <w:rFonts w:ascii="Times New Roman" w:eastAsia="Calibri" w:hAnsi="Times New Roman" w:cs="Arial"/>
          <w:kern w:val="0"/>
          <w:lang w:eastAsia="zh-TW"/>
          <w14:ligatures w14:val="none"/>
        </w:rPr>
        <w:t>(toliau – Darbai)</w:t>
      </w:r>
      <w:r w:rsidRPr="00775035">
        <w:rPr>
          <w:rFonts w:ascii="Times New Roman" w:eastAsia="Calibri" w:hAnsi="Times New Roman" w:cs="Arial"/>
          <w:kern w:val="0"/>
          <w:lang w:eastAsia="lt-LT"/>
          <w14:ligatures w14:val="none"/>
        </w:rPr>
        <w:t xml:space="preserve">. </w:t>
      </w:r>
    </w:p>
    <w:bookmarkEnd w:id="5"/>
    <w:bookmarkEnd w:id="6"/>
    <w:p w14:paraId="3A854675" w14:textId="320C89BA" w:rsidR="00775035" w:rsidRPr="00775035" w:rsidRDefault="00775035" w:rsidP="00775035">
      <w:pPr>
        <w:tabs>
          <w:tab w:val="left" w:pos="177"/>
          <w:tab w:val="left" w:pos="851"/>
        </w:tabs>
        <w:spacing w:after="0" w:line="240" w:lineRule="auto"/>
        <w:ind w:firstLine="709"/>
        <w:jc w:val="both"/>
        <w:rPr>
          <w:rFonts w:ascii="Times New Roman" w:eastAsia="Times New Roman" w:hAnsi="Times New Roman" w:cs="Times New Roman"/>
          <w:kern w:val="0"/>
          <w:lang w:eastAsia="lt-LT"/>
          <w14:ligatures w14:val="none"/>
        </w:rPr>
      </w:pPr>
      <w:r w:rsidRPr="00555D5A">
        <w:rPr>
          <w:rFonts w:ascii="Times New Roman" w:eastAsia="Calibri" w:hAnsi="Times New Roman" w:cs="Times New Roman"/>
          <w:kern w:val="0"/>
          <w:lang w:eastAsia="lt-LT"/>
          <w14:ligatures w14:val="none"/>
        </w:rPr>
        <w:t>2.2.</w:t>
      </w:r>
      <w:r w:rsidRPr="00775035">
        <w:rPr>
          <w:rFonts w:ascii="Times New Roman" w:eastAsia="Calibri" w:hAnsi="Times New Roman" w:cs="Times New Roman"/>
          <w:kern w:val="0"/>
          <w:lang w:eastAsia="lt-LT"/>
          <w14:ligatures w14:val="none"/>
        </w:rPr>
        <w:t xml:space="preserve"> Šia Sutartimi Rangovas savo jėgomis ir rizika įsipareigoja per Sutartyje nustatytą Darbų atlikimo terminą ir Sutartyje nustatytomis sąlygomis atlikti ir perduoti</w:t>
      </w:r>
      <w:r w:rsidRPr="00775035">
        <w:rPr>
          <w:rFonts w:ascii="Times New Roman" w:eastAsia="Times New Roman" w:hAnsi="Times New Roman" w:cs="Times New Roman"/>
          <w:noProof/>
          <w:kern w:val="0"/>
          <w:lang w:eastAsia="lt-LT"/>
          <w14:ligatures w14:val="none"/>
        </w:rPr>
        <w:t xml:space="preserve"> </w:t>
      </w:r>
      <w:r w:rsidRPr="00775035">
        <w:rPr>
          <w:rFonts w:ascii="Times New Roman" w:eastAsia="Calibri" w:hAnsi="Times New Roman" w:cs="Times New Roman"/>
          <w:kern w:val="0"/>
          <w:lang w:eastAsia="lt-LT"/>
          <w14:ligatures w14:val="none"/>
        </w:rPr>
        <w:t>D</w:t>
      </w:r>
      <w:r w:rsidRPr="00775035">
        <w:rPr>
          <w:rFonts w:ascii="Times New Roman" w:eastAsia="Times New Roman" w:hAnsi="Times New Roman" w:cs="Times New Roman"/>
          <w:noProof/>
          <w:kern w:val="0"/>
          <w:lang w:eastAsia="lt-LT"/>
          <w14:ligatures w14:val="none"/>
        </w:rPr>
        <w:t xml:space="preserve">arbus </w:t>
      </w:r>
      <w:r w:rsidRPr="00775035">
        <w:rPr>
          <w:rFonts w:ascii="Times New Roman" w:eastAsia="Times New Roman" w:hAnsi="Times New Roman" w:cs="Times New Roman"/>
          <w:kern w:val="0"/>
          <w:lang w:eastAsia="ar-SA"/>
          <w14:ligatures w14:val="none"/>
        </w:rPr>
        <w:t xml:space="preserve">pagal </w:t>
      </w:r>
      <w:r w:rsidRPr="00775035">
        <w:rPr>
          <w:rFonts w:ascii="Times New Roman" w:eastAsia="Calibri" w:hAnsi="Times New Roman" w:cs="Times New Roman"/>
          <w:kern w:val="0"/>
          <w:lang w:eastAsia="lt-LT"/>
          <w14:ligatures w14:val="none"/>
        </w:rPr>
        <w:t xml:space="preserve">pateiktą Rangovo pasiūlymą (Sutarties 1 priedas), Techninę specifikaciją (Sutarties 2 priedas) ir </w:t>
      </w:r>
      <w:r w:rsidR="006A7A5E">
        <w:rPr>
          <w:rFonts w:ascii="Times New Roman" w:eastAsia="Calibri" w:hAnsi="Times New Roman" w:cs="Times New Roman"/>
          <w:kern w:val="0"/>
          <w:lang w:eastAsia="lt-LT"/>
          <w14:ligatures w14:val="none"/>
        </w:rPr>
        <w:t>u</w:t>
      </w:r>
      <w:r w:rsidR="005C0D0C">
        <w:rPr>
          <w:rFonts w:ascii="Times New Roman" w:eastAsia="Times New Roman" w:hAnsi="Times New Roman" w:cs="Times New Roman"/>
          <w:kern w:val="0"/>
          <w14:ligatures w14:val="none"/>
        </w:rPr>
        <w:t>gdymo prieinamumo</w:t>
      </w:r>
      <w:r w:rsidR="006C2A2F">
        <w:rPr>
          <w:rFonts w:ascii="Times New Roman" w:eastAsia="Times New Roman" w:hAnsi="Times New Roman" w:cs="Times New Roman"/>
          <w:kern w:val="0"/>
          <w14:ligatures w14:val="none"/>
        </w:rPr>
        <w:t xml:space="preserve"> didinimas atskirtį patiriantiems vaikams Radviliškio Gražinos pagrindin</w:t>
      </w:r>
      <w:r w:rsidR="006A7A5E">
        <w:rPr>
          <w:rFonts w:ascii="Times New Roman" w:eastAsia="Times New Roman" w:hAnsi="Times New Roman" w:cs="Times New Roman"/>
          <w:kern w:val="0"/>
          <w14:ligatures w14:val="none"/>
        </w:rPr>
        <w:t xml:space="preserve">ės mokyklos, Gražinos g. 8, Radviliškis, </w:t>
      </w:r>
      <w:r w:rsidRPr="00775035">
        <w:rPr>
          <w:rFonts w:ascii="Times New Roman" w:eastAsia="Times New Roman" w:hAnsi="Times New Roman" w:cs="Times New Roman"/>
          <w:kern w:val="0"/>
          <w14:ligatures w14:val="none"/>
        </w:rPr>
        <w:t xml:space="preserve">paprastojo remonto projektą (pirkimo sąlygų </w:t>
      </w:r>
      <w:r w:rsidR="00140AE6">
        <w:rPr>
          <w:rFonts w:ascii="Times New Roman" w:eastAsia="Times New Roman" w:hAnsi="Times New Roman" w:cs="Times New Roman"/>
          <w:kern w:val="0"/>
          <w14:ligatures w14:val="none"/>
        </w:rPr>
        <w:t>3</w:t>
      </w:r>
      <w:r w:rsidRPr="00775035">
        <w:rPr>
          <w:rFonts w:ascii="Times New Roman" w:eastAsia="Times New Roman" w:hAnsi="Times New Roman" w:cs="Times New Roman"/>
          <w:kern w:val="0"/>
          <w14:ligatures w14:val="none"/>
        </w:rPr>
        <w:t xml:space="preserve"> priedas)</w:t>
      </w:r>
      <w:r w:rsidRPr="00775035">
        <w:rPr>
          <w:rFonts w:ascii="Times New Roman" w:eastAsia="Calibri" w:hAnsi="Times New Roman" w:cs="Times New Roman"/>
          <w:kern w:val="0"/>
          <w:lang w:eastAsia="lt-LT"/>
          <w14:ligatures w14:val="none"/>
        </w:rPr>
        <w:t>, kaip numatyta Sutartyje, o Užsakovas įsipareigoja sudaryti Rangovui būtinas sąlygas Darbams atlikti, Sutartyje numatyta tvarka priimti tinkamai ir laiku atliktų Darbų rezultatą ir sumokėti Rangovui faktiškai atliktus Darbus Sutartyje numatytomis sąlygomis ir tvarka.</w:t>
      </w:r>
    </w:p>
    <w:bookmarkEnd w:id="4"/>
    <w:p w14:paraId="25ECD4C4" w14:textId="01A5AA4F" w:rsidR="00775035" w:rsidRPr="00775035" w:rsidRDefault="00775035" w:rsidP="00775035">
      <w:pPr>
        <w:spacing w:after="0" w:line="240" w:lineRule="auto"/>
        <w:ind w:left="709"/>
        <w:jc w:val="both"/>
        <w:rPr>
          <w:rFonts w:ascii="Times New Roman" w:eastAsia="Calibri" w:hAnsi="Times New Roman" w:cs="Arial"/>
          <w:bCs/>
          <w:kern w:val="0"/>
          <w:lang w:eastAsia="lt-LT"/>
          <w14:ligatures w14:val="none"/>
        </w:rPr>
      </w:pPr>
      <w:r w:rsidRPr="00775035">
        <w:rPr>
          <w:rFonts w:ascii="Times New Roman" w:eastAsia="Calibri" w:hAnsi="Times New Roman" w:cs="Times New Roman"/>
          <w:kern w:val="0"/>
          <w:lang w:eastAsia="lt-LT"/>
          <w14:ligatures w14:val="none"/>
        </w:rPr>
        <w:t xml:space="preserve">2.3. Darbų atlikimo vieta – </w:t>
      </w:r>
      <w:r w:rsidR="004F2C9F">
        <w:rPr>
          <w:rFonts w:ascii="Times New Roman" w:eastAsia="Calibri" w:hAnsi="Times New Roman" w:cs="Times New Roman"/>
          <w:kern w:val="0"/>
          <w:lang w:eastAsia="lt-LT"/>
          <w14:ligatures w14:val="none"/>
        </w:rPr>
        <w:t xml:space="preserve">Gražinos g. </w:t>
      </w:r>
      <w:r w:rsidR="00555D5A">
        <w:rPr>
          <w:rFonts w:ascii="Times New Roman" w:eastAsia="Calibri" w:hAnsi="Times New Roman" w:cs="Times New Roman"/>
          <w:kern w:val="0"/>
          <w:lang w:eastAsia="lt-LT"/>
          <w14:ligatures w14:val="none"/>
        </w:rPr>
        <w:t>8, Radviliškis.</w:t>
      </w:r>
    </w:p>
    <w:p w14:paraId="09AB2A04"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bookmarkStart w:id="7" w:name="_Hlk133311267"/>
    </w:p>
    <w:p w14:paraId="06778185"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r w:rsidRPr="00775035">
        <w:rPr>
          <w:rFonts w:ascii="Times New Roman" w:eastAsia="Calibri" w:hAnsi="Times New Roman" w:cs="Times New Roman"/>
          <w:b/>
          <w:kern w:val="0"/>
          <w:lang w:eastAsia="lt-LT"/>
          <w14:ligatures w14:val="none"/>
        </w:rPr>
        <w:t>III. SUTARTIES KAINA</w:t>
      </w:r>
      <w:bookmarkStart w:id="8" w:name="_Ref227942311"/>
      <w:r w:rsidRPr="00775035">
        <w:rPr>
          <w:rFonts w:ascii="Times New Roman" w:eastAsia="Calibri" w:hAnsi="Times New Roman" w:cs="Times New Roman"/>
          <w:b/>
          <w:kern w:val="0"/>
          <w:lang w:eastAsia="lt-LT"/>
          <w14:ligatures w14:val="none"/>
        </w:rPr>
        <w:t xml:space="preserve"> IR MOKĖJIMO TVARKA</w:t>
      </w:r>
    </w:p>
    <w:p w14:paraId="31B08949"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p>
    <w:p w14:paraId="5C8F7150" w14:textId="218B9EB6"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3.1. </w:t>
      </w:r>
      <w:r w:rsidRPr="00775035">
        <w:rPr>
          <w:rFonts w:ascii="Times New Roman" w:eastAsia="Times New Roman" w:hAnsi="Times New Roman" w:cs="Times New Roman"/>
          <w:b/>
          <w:kern w:val="0"/>
          <w:lang w:eastAsia="lt-LT"/>
          <w14:ligatures w14:val="none"/>
        </w:rPr>
        <w:t>Sutarčiai taikoma fiksuotos kainos kainodara.</w:t>
      </w:r>
      <w:r w:rsidRPr="00775035">
        <w:rPr>
          <w:rFonts w:ascii="Times New Roman" w:eastAsia="Times New Roman" w:hAnsi="Times New Roman" w:cs="Times New Roman"/>
          <w:kern w:val="0"/>
          <w:lang w:eastAsia="lt-LT"/>
          <w14:ligatures w14:val="none"/>
        </w:rPr>
        <w:t xml:space="preserve"> </w:t>
      </w:r>
      <w:r w:rsidRPr="00775035">
        <w:rPr>
          <w:rFonts w:ascii="Times New Roman" w:eastAsia="Times New Roman" w:hAnsi="Times New Roman" w:cs="Times New Roman"/>
          <w:bCs/>
          <w:color w:val="000000"/>
          <w:kern w:val="0"/>
          <w:lang w:eastAsia="lt-LT"/>
          <w14:ligatures w14:val="none"/>
        </w:rPr>
        <w:t>Taikomos Viešųjų pirkimų tarnybos direktoriaus 2017 m. birželio 28 d. įsakymu Nr. 1S-95 (</w:t>
      </w:r>
      <w:r w:rsidR="00B72D1C">
        <w:rPr>
          <w:rFonts w:ascii="Times New Roman" w:eastAsia="Times New Roman" w:hAnsi="Times New Roman" w:cs="Times New Roman"/>
          <w:bCs/>
          <w:color w:val="000000"/>
          <w:kern w:val="0"/>
          <w:lang w:eastAsia="lt-LT"/>
          <w14:ligatures w14:val="none"/>
        </w:rPr>
        <w:t>aktuali</w:t>
      </w:r>
      <w:r w:rsidRPr="00775035">
        <w:rPr>
          <w:rFonts w:ascii="Times New Roman" w:eastAsia="Times New Roman" w:hAnsi="Times New Roman" w:cs="Times New Roman"/>
          <w:bCs/>
          <w:color w:val="000000"/>
          <w:kern w:val="0"/>
          <w:lang w:eastAsia="lt-LT"/>
          <w14:ligatures w14:val="none"/>
        </w:rPr>
        <w:t xml:space="preserve"> redakcija) patvirtintos Kainodaros taisyklių nustatymo metodikos nuostatos. </w:t>
      </w:r>
      <w:r w:rsidRPr="00775035">
        <w:rPr>
          <w:rFonts w:ascii="Times New Roman" w:eastAsia="Times New Roman" w:hAnsi="Times New Roman" w:cs="Times New Roman"/>
          <w:kern w:val="0"/>
          <w:lang w:eastAsia="zh-TW"/>
          <w14:ligatures w14:val="none"/>
        </w:rPr>
        <w:t>Pradinės Sutarties vertė yra lygi</w:t>
      </w:r>
      <w:r w:rsidRPr="00775035">
        <w:rPr>
          <w:rFonts w:ascii="Times New Roman" w:eastAsia="Calibri" w:hAnsi="Times New Roman" w:cs="Times New Roman"/>
          <w:kern w:val="0"/>
          <w:lang w:eastAsia="lt-LT"/>
          <w14:ligatures w14:val="none"/>
        </w:rPr>
        <w:t xml:space="preserve"> Rangovo pasiūlymo kainai (Eur be PVM) </w:t>
      </w:r>
      <w:r w:rsidRPr="00775035">
        <w:rPr>
          <w:rFonts w:ascii="Times New Roman" w:eastAsia="Times New Roman" w:hAnsi="Times New Roman" w:cs="Times New Roman"/>
          <w:kern w:val="0"/>
          <w:lang w:eastAsia="lt-LT"/>
          <w14:ligatures w14:val="none"/>
        </w:rPr>
        <w:t>nurodytai už visą perkamų Darbų apimtį.</w:t>
      </w:r>
    </w:p>
    <w:p w14:paraId="05FAE1F5" w14:textId="044C9036" w:rsidR="00775035" w:rsidRPr="00775035" w:rsidRDefault="00775035" w:rsidP="00775035">
      <w:pPr>
        <w:spacing w:after="0" w:line="240" w:lineRule="auto"/>
        <w:ind w:firstLine="709"/>
        <w:jc w:val="both"/>
        <w:rPr>
          <w:rFonts w:ascii="Times New Roman" w:eastAsia="Times New Roman" w:hAnsi="Times New Roman" w:cs="Times New Roman"/>
          <w:b/>
          <w:kern w:val="0"/>
          <w:lang w:eastAsia="lt-LT"/>
          <w14:ligatures w14:val="none"/>
        </w:rPr>
      </w:pPr>
      <w:r w:rsidRPr="00775035">
        <w:rPr>
          <w:rFonts w:ascii="Times New Roman" w:eastAsia="Times New Roman" w:hAnsi="Times New Roman" w:cs="Times New Roman"/>
          <w:kern w:val="0"/>
          <w:lang w:eastAsia="lt-LT"/>
          <w14:ligatures w14:val="none"/>
        </w:rPr>
        <w:t xml:space="preserve">3.2. </w:t>
      </w:r>
      <w:r w:rsidRPr="00775035">
        <w:rPr>
          <w:rFonts w:ascii="Times New Roman" w:eastAsia="Times New Roman" w:hAnsi="Times New Roman" w:cs="Times New Roman"/>
          <w:bCs/>
          <w:kern w:val="0"/>
          <w:lang w:eastAsia="lt-LT"/>
          <w14:ligatures w14:val="none"/>
        </w:rPr>
        <w:t>Pradinės Sutarties vertė –</w:t>
      </w:r>
      <w:r w:rsidRPr="00775035">
        <w:rPr>
          <w:rFonts w:ascii="Times New Roman" w:eastAsia="Times New Roman" w:hAnsi="Times New Roman" w:cs="Times New Roman"/>
          <w:b/>
          <w:bCs/>
          <w:kern w:val="0"/>
          <w:lang w:eastAsia="lt-LT"/>
          <w14:ligatures w14:val="none"/>
        </w:rPr>
        <w:t xml:space="preserve"> </w:t>
      </w:r>
      <w:r w:rsidR="00F552C6">
        <w:rPr>
          <w:rFonts w:ascii="Times New Roman" w:eastAsia="Times New Roman" w:hAnsi="Times New Roman" w:cs="Times New Roman"/>
          <w:b/>
          <w:bCs/>
          <w:kern w:val="0"/>
          <w:lang w:eastAsia="lt-LT"/>
          <w14:ligatures w14:val="none"/>
        </w:rPr>
        <w:t>...................</w:t>
      </w:r>
      <w:r w:rsidRPr="00775035">
        <w:rPr>
          <w:rFonts w:ascii="Times New Roman" w:eastAsia="Times New Roman" w:hAnsi="Times New Roman" w:cs="Times New Roman"/>
          <w:b/>
          <w:bCs/>
          <w:kern w:val="0"/>
          <w:lang w:eastAsia="lt-LT"/>
          <w14:ligatures w14:val="none"/>
        </w:rPr>
        <w:t xml:space="preserve"> Eur </w:t>
      </w:r>
      <w:r w:rsidRPr="00775035">
        <w:rPr>
          <w:rFonts w:ascii="Times New Roman" w:eastAsia="Calibri" w:hAnsi="Times New Roman" w:cs="Times New Roman"/>
          <w:i/>
          <w:kern w:val="0"/>
          <w:lang w:eastAsia="lt-LT"/>
          <w14:ligatures w14:val="none"/>
        </w:rPr>
        <w:t>(</w:t>
      </w:r>
      <w:r w:rsidR="00F552C6">
        <w:rPr>
          <w:rFonts w:ascii="Times New Roman" w:eastAsia="Calibri" w:hAnsi="Times New Roman" w:cs="Times New Roman"/>
          <w:i/>
          <w:kern w:val="0"/>
          <w:lang w:eastAsia="lt-LT"/>
          <w14:ligatures w14:val="none"/>
        </w:rPr>
        <w:t>žodžiais</w:t>
      </w:r>
      <w:r w:rsidRPr="00775035">
        <w:rPr>
          <w:rFonts w:ascii="Times New Roman" w:eastAsia="Calibri" w:hAnsi="Times New Roman" w:cs="Times New Roman"/>
          <w:i/>
          <w:kern w:val="0"/>
          <w:lang w:eastAsia="lt-LT"/>
          <w14:ligatures w14:val="none"/>
        </w:rPr>
        <w:t>)</w:t>
      </w:r>
      <w:r w:rsidRPr="00775035">
        <w:rPr>
          <w:rFonts w:ascii="Times New Roman" w:eastAsia="Times New Roman" w:hAnsi="Times New Roman" w:cs="Times New Roman"/>
          <w:kern w:val="0"/>
          <w:lang w:eastAsia="lt-LT"/>
          <w14:ligatures w14:val="none"/>
        </w:rPr>
        <w:t xml:space="preserve">. </w:t>
      </w:r>
      <w:r w:rsidRPr="00775035">
        <w:rPr>
          <w:rFonts w:ascii="Times New Roman" w:eastAsia="Calibri" w:hAnsi="Times New Roman" w:cs="Times New Roman"/>
          <w:b/>
          <w:kern w:val="0"/>
          <w:lang w:eastAsia="lt-LT"/>
          <w14:ligatures w14:val="none"/>
        </w:rPr>
        <w:t xml:space="preserve">PVM – </w:t>
      </w:r>
      <w:r w:rsidR="00F552C6">
        <w:rPr>
          <w:rFonts w:ascii="Times New Roman" w:eastAsia="Calibri" w:hAnsi="Times New Roman" w:cs="Times New Roman"/>
          <w:b/>
          <w:kern w:val="0"/>
          <w:lang w:eastAsia="lt-LT"/>
          <w14:ligatures w14:val="none"/>
        </w:rPr>
        <w:t>..........</w:t>
      </w:r>
      <w:r w:rsidRPr="00775035">
        <w:rPr>
          <w:rFonts w:ascii="Times New Roman" w:eastAsia="Calibri" w:hAnsi="Times New Roman" w:cs="Times New Roman"/>
          <w:b/>
          <w:kern w:val="0"/>
          <w:lang w:eastAsia="lt-LT"/>
          <w14:ligatures w14:val="none"/>
        </w:rPr>
        <w:t xml:space="preserve"> Eur</w:t>
      </w:r>
      <w:r w:rsidR="00F552C6">
        <w:rPr>
          <w:rFonts w:ascii="Times New Roman" w:eastAsia="Calibri" w:hAnsi="Times New Roman" w:cs="Times New Roman"/>
          <w:b/>
          <w:kern w:val="0"/>
          <w:lang w:eastAsia="lt-LT"/>
          <w14:ligatures w14:val="none"/>
        </w:rPr>
        <w:t xml:space="preserve"> </w:t>
      </w:r>
      <w:r w:rsidR="00F552C6" w:rsidRPr="00F552C6">
        <w:rPr>
          <w:rFonts w:ascii="Times New Roman" w:eastAsia="Calibri" w:hAnsi="Times New Roman" w:cs="Times New Roman"/>
          <w:bCs/>
          <w:kern w:val="0"/>
          <w:lang w:eastAsia="lt-LT"/>
          <w14:ligatures w14:val="none"/>
        </w:rPr>
        <w:t>(žodžiais)</w:t>
      </w:r>
      <w:r w:rsidRPr="00775035">
        <w:rPr>
          <w:rFonts w:ascii="Times New Roman" w:eastAsia="Calibri" w:hAnsi="Times New Roman" w:cs="Times New Roman"/>
          <w:b/>
          <w:kern w:val="0"/>
          <w:lang w:eastAsia="lt-LT"/>
          <w14:ligatures w14:val="none"/>
        </w:rPr>
        <w:t xml:space="preserve">. </w:t>
      </w:r>
      <w:r w:rsidRPr="00775035">
        <w:rPr>
          <w:rFonts w:ascii="Times New Roman" w:eastAsia="Calibri" w:hAnsi="Times New Roman" w:cs="Times New Roman"/>
          <w:kern w:val="0"/>
          <w:lang w:eastAsia="lt-LT"/>
          <w14:ligatures w14:val="none"/>
        </w:rPr>
        <w:t xml:space="preserve">Sutarties kaina su PVM – </w:t>
      </w:r>
      <w:r w:rsidR="00F552C6" w:rsidRPr="00F552C6">
        <w:rPr>
          <w:rFonts w:ascii="Times New Roman" w:eastAsia="Calibri" w:hAnsi="Times New Roman" w:cs="Times New Roman"/>
          <w:b/>
          <w:bCs/>
          <w:kern w:val="0"/>
          <w:lang w:eastAsia="lt-LT"/>
          <w14:ligatures w14:val="none"/>
        </w:rPr>
        <w:t>...................</w:t>
      </w:r>
      <w:r w:rsidRPr="00775035">
        <w:rPr>
          <w:rFonts w:ascii="Times New Roman" w:eastAsia="Calibri" w:hAnsi="Times New Roman" w:cs="Times New Roman"/>
          <w:b/>
          <w:kern w:val="0"/>
          <w:lang w:eastAsia="lt-LT"/>
          <w14:ligatures w14:val="none"/>
        </w:rPr>
        <w:t xml:space="preserve"> Eur </w:t>
      </w:r>
      <w:r w:rsidRPr="00775035">
        <w:rPr>
          <w:rFonts w:ascii="Times New Roman" w:eastAsia="Calibri" w:hAnsi="Times New Roman" w:cs="Times New Roman"/>
          <w:i/>
          <w:kern w:val="0"/>
          <w:lang w:eastAsia="lt-LT"/>
          <w14:ligatures w14:val="none"/>
        </w:rPr>
        <w:t>(</w:t>
      </w:r>
      <w:r w:rsidR="00F552C6">
        <w:rPr>
          <w:rFonts w:ascii="Times New Roman" w:eastAsia="Calibri" w:hAnsi="Times New Roman" w:cs="Times New Roman"/>
          <w:i/>
          <w:kern w:val="0"/>
          <w:lang w:eastAsia="lt-LT"/>
          <w14:ligatures w14:val="none"/>
        </w:rPr>
        <w:t>žodžiais</w:t>
      </w:r>
      <w:r w:rsidRPr="00775035">
        <w:rPr>
          <w:rFonts w:ascii="Times New Roman" w:eastAsia="Calibri" w:hAnsi="Times New Roman" w:cs="Times New Roman"/>
          <w:i/>
          <w:kern w:val="0"/>
          <w:lang w:eastAsia="lt-LT"/>
          <w14:ligatures w14:val="none"/>
        </w:rPr>
        <w:t>)</w:t>
      </w:r>
      <w:r w:rsidRPr="00775035">
        <w:rPr>
          <w:rFonts w:ascii="Times New Roman" w:eastAsia="Times New Roman" w:hAnsi="Times New Roman" w:cs="Times New Roman"/>
          <w:kern w:val="0"/>
          <w:lang w:eastAsia="lt-LT"/>
          <w14:ligatures w14:val="none"/>
        </w:rPr>
        <w:t>.</w:t>
      </w:r>
    </w:p>
    <w:p w14:paraId="04BB29F5" w14:textId="133374ED"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3.3. </w:t>
      </w:r>
      <w:r w:rsidRPr="00775035">
        <w:rPr>
          <w:rFonts w:ascii="Times New Roman" w:eastAsia="Times New Roman" w:hAnsi="Times New Roman" w:cs="Times New Roman"/>
          <w:kern w:val="0"/>
          <w:lang w:eastAsia="lt-LT"/>
          <w14:ligatures w14:val="none"/>
        </w:rPr>
        <w:t>Techninėje specifikacijoje</w:t>
      </w:r>
      <w:r w:rsidR="0038010E">
        <w:rPr>
          <w:rFonts w:ascii="Times New Roman" w:eastAsia="Times New Roman" w:hAnsi="Times New Roman" w:cs="Times New Roman"/>
          <w:kern w:val="0"/>
          <w:lang w:eastAsia="lt-LT"/>
          <w14:ligatures w14:val="none"/>
        </w:rPr>
        <w:t xml:space="preserve"> </w:t>
      </w:r>
      <w:r w:rsidRPr="00775035">
        <w:rPr>
          <w:rFonts w:ascii="Times New Roman" w:eastAsia="Times New Roman" w:hAnsi="Times New Roman" w:cs="Times New Roman"/>
          <w:kern w:val="0"/>
          <w:lang w:eastAsia="lt-LT"/>
          <w14:ligatures w14:val="none"/>
        </w:rPr>
        <w:t>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Techninėje specifikacijoje ar kitame dokumente), laikoma, kad šie didesni ar mažesni darbų kiekiai buvo įskaičiuoti į mokėtiną pagal sutartį kainą, t. y. nepriklausomai nuo faktinio atliktų darbų kiekio Sutarties kaina negali būti keičiama.</w:t>
      </w:r>
    </w:p>
    <w:p w14:paraId="1B454717"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iCs/>
          <w:kern w:val="0"/>
          <w:shd w:val="clear" w:color="auto" w:fill="FFFFFF"/>
          <w:lang w:eastAsia="lt-LT"/>
          <w14:ligatures w14:val="none"/>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BC501D7" w14:textId="77777777" w:rsidR="00775035" w:rsidRPr="00775035" w:rsidRDefault="00775035" w:rsidP="00775035">
      <w:pPr>
        <w:widowControl w:val="0"/>
        <w:tabs>
          <w:tab w:val="center" w:pos="4153"/>
          <w:tab w:val="right" w:pos="8306"/>
        </w:tabs>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3.5. P</w:t>
      </w:r>
      <w:r w:rsidRPr="00775035">
        <w:rPr>
          <w:rFonts w:ascii="Times New Roman" w:eastAsia="Times New Roman" w:hAnsi="Times New Roman" w:cs="Times New Roman"/>
          <w:kern w:val="0"/>
          <w:lang w:eastAsia="lt-LT"/>
          <w14:ligatures w14:val="none"/>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FE46FB1" w14:textId="77777777" w:rsidR="00775035" w:rsidRPr="00775035" w:rsidRDefault="00775035" w:rsidP="00775035">
      <w:pPr>
        <w:spacing w:after="12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Sutarties kainos perskaičiavimo formulė pasikeitus PVM tarifui:</w:t>
      </w:r>
    </w:p>
    <w:p w14:paraId="599DCA4B" w14:textId="77777777" w:rsidR="00775035" w:rsidRPr="00775035" w:rsidRDefault="00775035" w:rsidP="00775035">
      <w:pPr>
        <w:spacing w:before="200" w:after="0" w:line="240" w:lineRule="auto"/>
        <w:ind w:left="1332"/>
        <w:jc w:val="both"/>
        <w:rPr>
          <w:rFonts w:ascii="Times New Roman" w:eastAsia="Calibri" w:hAnsi="Times New Roman" w:cs="Times New Roman"/>
          <w:kern w:val="0"/>
          <w14:ligatures w14:val="none"/>
        </w:rPr>
      </w:pPr>
      <w:r w:rsidRPr="00775035">
        <w:rPr>
          <w:rFonts w:ascii="Times New Roman" w:eastAsia="Calibri" w:hAnsi="Times New Roman" w:cs="Times New Roman"/>
          <w:kern w:val="0"/>
          <w:position w:val="-56"/>
          <w14:ligatures w14:val="none"/>
        </w:rPr>
        <w:object w:dxaOrig="2940" w:dyaOrig="960" w14:anchorId="7DEFA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5" o:title=""/>
          </v:shape>
          <o:OLEObject Type="Embed" ProgID="Equation.3" ShapeID="_x0000_i1025" DrawAspect="Content" ObjectID="_1824620669" r:id="rId6"/>
        </w:object>
      </w:r>
    </w:p>
    <w:p w14:paraId="156675CB" w14:textId="77777777" w:rsidR="00775035" w:rsidRPr="00775035" w:rsidRDefault="00775035" w:rsidP="00775035">
      <w:pPr>
        <w:spacing w:after="0" w:line="240" w:lineRule="auto"/>
        <w:jc w:val="both"/>
        <w:rPr>
          <w:rFonts w:ascii="Times New Roman" w:eastAsia="Calibri" w:hAnsi="Times New Roman" w:cs="Times New Roman"/>
          <w:kern w:val="0"/>
          <w:sz w:val="20"/>
          <w:szCs w:val="20"/>
          <w14:ligatures w14:val="none"/>
        </w:rPr>
      </w:pPr>
      <w:r w:rsidRPr="00775035">
        <w:rPr>
          <w:rFonts w:ascii="Times New Roman" w:eastAsia="Calibri" w:hAnsi="Times New Roman" w:cs="Times New Roman"/>
          <w:kern w:val="0"/>
          <w:position w:val="-12"/>
          <w:sz w:val="20"/>
          <w:szCs w:val="20"/>
          <w14:ligatures w14:val="none"/>
        </w:rPr>
        <w:object w:dxaOrig="340" w:dyaOrig="360" w14:anchorId="6D504441">
          <v:shape id="_x0000_i1026" type="#_x0000_t75" style="width:21.75pt;height:21.75pt" o:ole="">
            <v:imagedata r:id="rId7" o:title=""/>
          </v:shape>
          <o:OLEObject Type="Embed" ProgID="Equation.3" ShapeID="_x0000_i1026" DrawAspect="Content" ObjectID="_1824620670" r:id="rId8"/>
        </w:object>
      </w:r>
      <w:r w:rsidRPr="00775035">
        <w:rPr>
          <w:rFonts w:ascii="Times New Roman" w:eastAsia="Calibri" w:hAnsi="Times New Roman" w:cs="Times New Roman"/>
          <w:kern w:val="0"/>
          <w:sz w:val="20"/>
          <w:szCs w:val="20"/>
          <w14:ligatures w14:val="none"/>
        </w:rPr>
        <w:t xml:space="preserve"> - Perskaičiuota Sutarties kaina (su PVM)</w:t>
      </w:r>
    </w:p>
    <w:p w14:paraId="16C1985B" w14:textId="77777777" w:rsidR="00775035" w:rsidRPr="00775035" w:rsidRDefault="00775035" w:rsidP="00775035">
      <w:pPr>
        <w:spacing w:after="0" w:line="240" w:lineRule="auto"/>
        <w:jc w:val="both"/>
        <w:rPr>
          <w:rFonts w:ascii="Times New Roman" w:eastAsia="Calibri" w:hAnsi="Times New Roman" w:cs="Times New Roman"/>
          <w:kern w:val="0"/>
          <w:sz w:val="20"/>
          <w:szCs w:val="20"/>
          <w14:ligatures w14:val="none"/>
        </w:rPr>
      </w:pPr>
      <w:r w:rsidRPr="00775035">
        <w:rPr>
          <w:rFonts w:ascii="Times New Roman" w:eastAsia="Calibri" w:hAnsi="Times New Roman" w:cs="Times New Roman"/>
          <w:kern w:val="0"/>
          <w:position w:val="-12"/>
          <w:sz w:val="20"/>
          <w:szCs w:val="20"/>
          <w14:ligatures w14:val="none"/>
        </w:rPr>
        <w:object w:dxaOrig="300" w:dyaOrig="360" w14:anchorId="3B57538C">
          <v:shape id="_x0000_i1027" type="#_x0000_t75" style="width:14.25pt;height:21.75pt" o:ole="">
            <v:imagedata r:id="rId9" o:title=""/>
          </v:shape>
          <o:OLEObject Type="Embed" ProgID="Equation.3" ShapeID="_x0000_i1027" DrawAspect="Content" ObjectID="_1824620671" r:id="rId10"/>
        </w:object>
      </w:r>
      <w:r w:rsidRPr="00775035">
        <w:rPr>
          <w:rFonts w:ascii="Times New Roman" w:eastAsia="Calibri" w:hAnsi="Times New Roman" w:cs="Times New Roman"/>
          <w:kern w:val="0"/>
          <w:sz w:val="20"/>
          <w:szCs w:val="20"/>
          <w14:ligatures w14:val="none"/>
        </w:rPr>
        <w:t xml:space="preserve"> - Sutarties kaina (su PVM) iki perskaičiavimo</w:t>
      </w:r>
    </w:p>
    <w:p w14:paraId="1BFEA9F6" w14:textId="77777777" w:rsidR="00775035" w:rsidRPr="00775035" w:rsidRDefault="00775035" w:rsidP="00775035">
      <w:pPr>
        <w:spacing w:after="0" w:line="240" w:lineRule="auto"/>
        <w:jc w:val="both"/>
        <w:rPr>
          <w:rFonts w:ascii="Times New Roman" w:eastAsia="Calibri" w:hAnsi="Times New Roman" w:cs="Times New Roman"/>
          <w:kern w:val="0"/>
          <w:sz w:val="20"/>
          <w:szCs w:val="20"/>
          <w14:ligatures w14:val="none"/>
        </w:rPr>
      </w:pPr>
      <w:r w:rsidRPr="00775035">
        <w:rPr>
          <w:rFonts w:ascii="Times New Roman" w:eastAsia="Calibri" w:hAnsi="Times New Roman" w:cs="Times New Roman"/>
          <w:kern w:val="0"/>
          <w:sz w:val="20"/>
          <w:szCs w:val="20"/>
          <w14:ligatures w14:val="none"/>
        </w:rPr>
        <w:t>A – Atliktų darbų kaina (su PVM) iki perskaičiavimo</w:t>
      </w:r>
    </w:p>
    <w:p w14:paraId="13CB001C" w14:textId="77777777" w:rsidR="00775035" w:rsidRPr="00775035" w:rsidRDefault="00775035" w:rsidP="00775035">
      <w:pPr>
        <w:spacing w:after="0" w:line="240" w:lineRule="auto"/>
        <w:jc w:val="both"/>
        <w:rPr>
          <w:rFonts w:ascii="Times New Roman" w:eastAsia="Calibri" w:hAnsi="Times New Roman" w:cs="Times New Roman"/>
          <w:kern w:val="0"/>
          <w:sz w:val="20"/>
          <w:szCs w:val="20"/>
          <w14:ligatures w14:val="none"/>
        </w:rPr>
      </w:pPr>
      <w:r w:rsidRPr="00775035">
        <w:rPr>
          <w:rFonts w:ascii="Times New Roman" w:eastAsia="Calibri" w:hAnsi="Times New Roman" w:cs="Times New Roman"/>
          <w:kern w:val="0"/>
          <w:position w:val="-12"/>
          <w:sz w:val="20"/>
          <w:szCs w:val="20"/>
          <w14:ligatures w14:val="none"/>
        </w:rPr>
        <w:object w:dxaOrig="280" w:dyaOrig="360" w14:anchorId="202CE4EC">
          <v:shape id="_x0000_i1028" type="#_x0000_t75" style="width:14.25pt;height:21.75pt" o:ole="">
            <v:imagedata r:id="rId11" o:title=""/>
          </v:shape>
          <o:OLEObject Type="Embed" ProgID="Equation.3" ShapeID="_x0000_i1028" DrawAspect="Content" ObjectID="_1824620672" r:id="rId12"/>
        </w:object>
      </w:r>
      <w:r w:rsidRPr="00775035">
        <w:rPr>
          <w:rFonts w:ascii="Times New Roman" w:eastAsia="Calibri" w:hAnsi="Times New Roman" w:cs="Times New Roman"/>
          <w:kern w:val="0"/>
          <w:sz w:val="20"/>
          <w:szCs w:val="20"/>
          <w14:ligatures w14:val="none"/>
        </w:rPr>
        <w:t xml:space="preserve"> - senas PVM tarifas (procentais)</w:t>
      </w:r>
    </w:p>
    <w:p w14:paraId="6DCFFF6C" w14:textId="77777777" w:rsidR="00775035" w:rsidRPr="00775035" w:rsidRDefault="00775035" w:rsidP="00775035">
      <w:pPr>
        <w:widowControl w:val="0"/>
        <w:tabs>
          <w:tab w:val="center" w:pos="4153"/>
          <w:tab w:val="right" w:pos="8306"/>
        </w:tabs>
        <w:spacing w:after="0" w:line="240" w:lineRule="auto"/>
        <w:jc w:val="both"/>
        <w:rPr>
          <w:rFonts w:ascii="Times New Roman" w:eastAsia="Times New Roman" w:hAnsi="Times New Roman" w:cs="Times New Roman"/>
          <w:kern w:val="0"/>
          <w:sz w:val="20"/>
          <w:szCs w:val="20"/>
          <w:lang w:eastAsia="lt-LT"/>
          <w14:ligatures w14:val="none"/>
        </w:rPr>
      </w:pPr>
      <w:r w:rsidRPr="00775035">
        <w:rPr>
          <w:rFonts w:ascii="Times New Roman" w:eastAsia="Calibri" w:hAnsi="Times New Roman" w:cs="Times New Roman"/>
          <w:kern w:val="0"/>
          <w:position w:val="-12"/>
          <w:sz w:val="20"/>
          <w:szCs w:val="20"/>
          <w:lang w:eastAsia="lt-LT"/>
          <w14:ligatures w14:val="none"/>
        </w:rPr>
        <w:object w:dxaOrig="320" w:dyaOrig="360" w14:anchorId="7556FB03">
          <v:shape id="_x0000_i1029" type="#_x0000_t75" style="width:14.25pt;height:21.75pt" o:ole="">
            <v:imagedata r:id="rId13" o:title=""/>
          </v:shape>
          <o:OLEObject Type="Embed" ProgID="Equation.3" ShapeID="_x0000_i1029" DrawAspect="Content" ObjectID="_1824620673" r:id="rId14"/>
        </w:object>
      </w:r>
      <w:r w:rsidRPr="00775035">
        <w:rPr>
          <w:rFonts w:ascii="Times New Roman" w:eastAsia="Calibri" w:hAnsi="Times New Roman" w:cs="Times New Roman"/>
          <w:kern w:val="0"/>
          <w:sz w:val="20"/>
          <w:szCs w:val="20"/>
          <w:lang w:eastAsia="lt-LT"/>
          <w14:ligatures w14:val="none"/>
        </w:rPr>
        <w:t xml:space="preserve"> - naujas PVM tarifas (procentais)</w:t>
      </w:r>
    </w:p>
    <w:p w14:paraId="45BBD9C9" w14:textId="5DA191DD" w:rsidR="00DC1313" w:rsidRPr="00DC1313" w:rsidRDefault="00775035" w:rsidP="00E37AD0">
      <w:pPr>
        <w:spacing w:after="0" w:line="240" w:lineRule="auto"/>
        <w:ind w:firstLine="709"/>
        <w:jc w:val="both"/>
        <w:rPr>
          <w:rFonts w:ascii="Times New Roman" w:eastAsia="Times New Roman" w:hAnsi="Times New Roman" w:cs="Times New Roman"/>
          <w:kern w:val="0"/>
          <w14:ligatures w14:val="none"/>
        </w:rPr>
      </w:pPr>
      <w:r w:rsidRPr="00775035">
        <w:rPr>
          <w:rFonts w:ascii="Times New Roman" w:eastAsia="Calibri" w:hAnsi="Times New Roman" w:cs="Times New Roman"/>
          <w:kern w:val="0"/>
          <w:lang w:eastAsia="lt-LT"/>
          <w14:ligatures w14:val="none"/>
        </w:rPr>
        <w:t xml:space="preserve">3.6. </w:t>
      </w:r>
      <w:r w:rsidR="00DC1313" w:rsidRPr="00DC1313">
        <w:rPr>
          <w:rFonts w:ascii="Times New Roman" w:eastAsia="Arial" w:hAnsi="Times New Roman" w:cs="Times New Roman"/>
          <w:color w:val="000000"/>
          <w:kern w:val="0"/>
          <w14:ligatures w14:val="none"/>
        </w:rPr>
        <w:t xml:space="preserve">Rangovui mokėtinos sumos už </w:t>
      </w:r>
      <w:r w:rsidR="00BC496C">
        <w:rPr>
          <w:rFonts w:ascii="Times New Roman" w:eastAsia="Arial" w:hAnsi="Times New Roman" w:cs="Times New Roman"/>
          <w:color w:val="000000"/>
          <w:kern w:val="0"/>
          <w14:ligatures w14:val="none"/>
        </w:rPr>
        <w:t>D</w:t>
      </w:r>
      <w:r w:rsidR="00DC1313" w:rsidRPr="00DC1313">
        <w:rPr>
          <w:rFonts w:ascii="Times New Roman" w:eastAsia="Arial" w:hAnsi="Times New Roman" w:cs="Times New Roman"/>
          <w:color w:val="000000"/>
          <w:kern w:val="0"/>
          <w14:ligatures w14:val="none"/>
        </w:rPr>
        <w:t xml:space="preserve">arbus gali būti perskaičiuojamos jeigu </w:t>
      </w:r>
      <w:r w:rsidR="00DC1313" w:rsidRPr="00DC1313">
        <w:rPr>
          <w:rFonts w:ascii="Times New Roman" w:eastAsia="Arial" w:hAnsi="Times New Roman" w:cs="Times New Roman"/>
          <w:kern w:val="0"/>
          <w14:ligatures w14:val="none"/>
        </w:rPr>
        <w:t xml:space="preserve">Valstybės duomenų agentūros (vda.lrv.lt) </w:t>
      </w:r>
      <w:bookmarkStart w:id="9" w:name="_3sv78d1" w:colFirst="0" w:colLast="0"/>
      <w:bookmarkEnd w:id="9"/>
      <w:r w:rsidR="00DC1313" w:rsidRPr="00DC1313">
        <w:rPr>
          <w:rFonts w:ascii="Times New Roman" w:eastAsia="Arial" w:hAnsi="Times New Roman" w:cs="Times New Roman"/>
          <w:kern w:val="0"/>
          <w14:ligatures w14:val="none"/>
        </w:rPr>
        <w:t xml:space="preserve">kas </w:t>
      </w:r>
      <w:r w:rsidR="00DC1313" w:rsidRPr="00DC1313">
        <w:rPr>
          <w:rFonts w:ascii="Times New Roman" w:eastAsia="Arial" w:hAnsi="Times New Roman" w:cs="Times New Roman"/>
          <w:color w:val="000000"/>
          <w:kern w:val="0"/>
          <w14:ligatures w14:val="none"/>
        </w:rPr>
        <w:t xml:space="preserve">mėnesį skelbiamo </w:t>
      </w:r>
      <w:bookmarkStart w:id="10" w:name="_Ref88653892"/>
      <w:r w:rsidR="00DC1313" w:rsidRPr="00DC1313">
        <w:rPr>
          <w:rFonts w:ascii="Times New Roman" w:eastAsia="Arial" w:hAnsi="Times New Roman" w:cs="Times New Roman"/>
          <w:color w:val="000000"/>
          <w:kern w:val="0"/>
          <w14:ligatures w14:val="none"/>
        </w:rPr>
        <w:t>pastatų remonto sąnaudų elementų kainų indekso (toliau – Indeksas) reikšmė pakinta</w:t>
      </w:r>
      <w:r w:rsidR="00DC1313" w:rsidRPr="00DC1313">
        <w:rPr>
          <w:rFonts w:ascii="Times New Roman" w:eastAsia="Arial" w:hAnsi="Times New Roman" w:cs="Times New Roman"/>
          <w:kern w:val="0"/>
          <w14:ligatures w14:val="none"/>
        </w:rPr>
        <w:t xml:space="preserve"> daugiau kaip 5 proc. per bet kurį Darbų vykdymo laikotarpį</w:t>
      </w:r>
      <w:bookmarkEnd w:id="10"/>
      <w:r w:rsidR="00DC1313" w:rsidRPr="00DC1313">
        <w:rPr>
          <w:rFonts w:ascii="Times New Roman" w:eastAsia="Arial" w:hAnsi="Times New Roman" w:cs="Times New Roman"/>
          <w:kern w:val="0"/>
          <w14:ligatures w14:val="none"/>
        </w:rPr>
        <w:t>.</w:t>
      </w:r>
    </w:p>
    <w:p w14:paraId="529EDB7F" w14:textId="20640CF4" w:rsidR="00DC1313" w:rsidRPr="00DC1313" w:rsidRDefault="00E37AD0" w:rsidP="00E37AD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FF0000"/>
          <w:kern w:val="0"/>
          <w14:ligatures w14:val="none"/>
        </w:rPr>
      </w:pPr>
      <w:r>
        <w:rPr>
          <w:rFonts w:ascii="Times New Roman" w:eastAsia="Arial" w:hAnsi="Times New Roman" w:cs="Times New Roman"/>
          <w:kern w:val="0"/>
          <w14:ligatures w14:val="none"/>
        </w:rPr>
        <w:t xml:space="preserve">            3.7</w:t>
      </w:r>
      <w:r w:rsidR="00DC1313" w:rsidRPr="00DC1313">
        <w:rPr>
          <w:rFonts w:ascii="Times New Roman" w:eastAsia="Arial" w:hAnsi="Times New Roman" w:cs="Times New Roman"/>
          <w:kern w:val="0"/>
          <w14:ligatures w14:val="none"/>
        </w:rPr>
        <w:t xml:space="preserve">. </w:t>
      </w:r>
      <w:r w:rsidR="00DC1313" w:rsidRPr="00DC1313">
        <w:rPr>
          <w:rFonts w:ascii="Times New Roman" w:eastAsia="Arial" w:hAnsi="Times New Roman" w:cs="Times New Roman"/>
          <w:color w:val="000000"/>
          <w:kern w:val="0"/>
          <w14:ligatures w14:val="none"/>
        </w:rPr>
        <w:t xml:space="preserve">Sutarties kaina perskaičiuojama dėl Indekso pokyčio, pagal Sutartį neišpirktų </w:t>
      </w:r>
      <w:r w:rsidR="00AC2586">
        <w:rPr>
          <w:rFonts w:ascii="Times New Roman" w:eastAsia="Arial" w:hAnsi="Times New Roman" w:cs="Times New Roman"/>
          <w:color w:val="000000"/>
          <w:kern w:val="0"/>
          <w14:ligatures w14:val="none"/>
        </w:rPr>
        <w:t>D</w:t>
      </w:r>
      <w:r w:rsidR="00DC1313" w:rsidRPr="00DC1313">
        <w:rPr>
          <w:rFonts w:ascii="Times New Roman" w:eastAsia="Arial" w:hAnsi="Times New Roman" w:cs="Times New Roman"/>
          <w:color w:val="000000"/>
          <w:kern w:val="0"/>
          <w14:ligatures w14:val="none"/>
        </w:rPr>
        <w:t>arbų vertę padauginant iš Indekso pokyčio koeficiento, kuris apskaičiuojamas pagal toliau nurodytą formulę:</w:t>
      </w:r>
    </w:p>
    <w:p w14:paraId="33576B0F" w14:textId="3CDF0D90" w:rsidR="00DC1313" w:rsidRPr="00DC1313" w:rsidRDefault="00AC2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olor w:val="000000"/>
          <w:kern w:val="0"/>
          <w14:ligatures w14:val="none"/>
        </w:rPr>
      </w:pPr>
      <w:r>
        <w:rPr>
          <w:rFonts w:ascii="Times New Roman" w:eastAsia="Arial" w:hAnsi="Times New Roman" w:cs="Times New Roman"/>
          <w:b/>
          <w:color w:val="000000"/>
          <w:kern w:val="0"/>
          <w14:ligatures w14:val="none"/>
        </w:rPr>
        <w:t xml:space="preserve">           </w:t>
      </w:r>
      <w:r w:rsidR="00DC1313" w:rsidRPr="00DC1313">
        <w:rPr>
          <w:rFonts w:ascii="Times New Roman" w:eastAsia="Arial" w:hAnsi="Times New Roman" w:cs="Times New Roman"/>
          <w:b/>
          <w:color w:val="000000"/>
          <w:kern w:val="0"/>
          <w14:ligatures w14:val="none"/>
        </w:rPr>
        <w:t>K = IPb / IPr</w:t>
      </w:r>
    </w:p>
    <w:p w14:paraId="3BB2E2B6" w14:textId="7B5A2E8B" w:rsidR="00DC1313" w:rsidRPr="00DC1313" w:rsidRDefault="00AC2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Kur:</w:t>
      </w:r>
      <w:r w:rsidR="00DC1313" w:rsidRPr="00DC1313">
        <w:rPr>
          <w:rFonts w:ascii="Times New Roman" w:eastAsia="Arial" w:hAnsi="Times New Roman" w:cs="Times New Roman"/>
          <w:color w:val="000000"/>
          <w:kern w:val="0"/>
          <w14:ligatures w14:val="none"/>
        </w:rPr>
        <w:tab/>
      </w:r>
    </w:p>
    <w:p w14:paraId="58B025CD" w14:textId="7293E05E" w:rsidR="00DC1313" w:rsidRPr="00DC1313" w:rsidRDefault="00AC2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K – Indekso pokyčio koeficientas;</w:t>
      </w:r>
    </w:p>
    <w:p w14:paraId="78A70076" w14:textId="49BB7D1E" w:rsidR="00DC1313" w:rsidRPr="00DC1313" w:rsidRDefault="00AC2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IPr – Indekso reikšmė laikotarpio pradžioje;</w:t>
      </w:r>
    </w:p>
    <w:p w14:paraId="39C9AAA6" w14:textId="1D42B3CF" w:rsidR="00DC1313" w:rsidRPr="00DC1313" w:rsidRDefault="00AC2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IPb – Indekso reikšmė laikotarpio pabaigoje;</w:t>
      </w:r>
    </w:p>
    <w:p w14:paraId="08A47ED8" w14:textId="03B8C5E5" w:rsidR="00DC1313" w:rsidRPr="00DC1313" w:rsidRDefault="00AC2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 xml:space="preserve">Laikotarpis yra bet koks laikotarpis, kurio pradžia yra ne ankstesnė, negu Sutarties įsigaliojimo </w:t>
      </w:r>
      <w:r w:rsidR="00DC1313" w:rsidRPr="00DC1313">
        <w:rPr>
          <w:rFonts w:ascii="Times New Roman" w:eastAsia="Arial" w:hAnsi="Times New Roman" w:cs="Times New Roman"/>
          <w:color w:val="000000"/>
          <w:kern w:val="0"/>
          <w14:ligatures w14:val="none"/>
        </w:rPr>
        <w:lastRenderedPageBreak/>
        <w:t>diena, pabaiga ne vėlesnė, negu paskutiniojo Darbų perdavimo-priėmimo akto pagal Sutartį sudarymo diena.</w:t>
      </w:r>
    </w:p>
    <w:p w14:paraId="29A2E476" w14:textId="64CE01BC" w:rsidR="00DC1313" w:rsidRPr="00DC1313" w:rsidRDefault="00931C5A"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3.8</w:t>
      </w:r>
      <w:r w:rsidR="00DC1313" w:rsidRPr="00DC1313">
        <w:rPr>
          <w:rFonts w:ascii="Times New Roman" w:eastAsia="Arial" w:hAnsi="Times New Roman" w:cs="Times New Roman"/>
          <w:color w:val="000000"/>
          <w:kern w:val="0"/>
          <w14:ligatures w14:val="none"/>
        </w:rPr>
        <w:t xml:space="preserve">. Šalys privalo sudaryti Susitarimą dėl kainos perskaičiavimo per 5 darbo dienas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w:t>
      </w:r>
      <w:r w:rsidR="004F60D8">
        <w:rPr>
          <w:rFonts w:ascii="Times New Roman" w:eastAsia="Arial" w:hAnsi="Times New Roman" w:cs="Times New Roman"/>
          <w:color w:val="000000"/>
          <w:kern w:val="0"/>
          <w14:ligatures w14:val="none"/>
        </w:rPr>
        <w:t>D</w:t>
      </w:r>
      <w:r w:rsidR="00DC1313" w:rsidRPr="00DC1313">
        <w:rPr>
          <w:rFonts w:ascii="Times New Roman" w:eastAsia="Arial" w:hAnsi="Times New Roman" w:cs="Times New Roman"/>
          <w:color w:val="000000"/>
          <w:kern w:val="0"/>
          <w14:ligatures w14:val="none"/>
        </w:rPr>
        <w:t>arbų bei kitą perskaičiavimui reikšmingą informaciją.</w:t>
      </w:r>
    </w:p>
    <w:p w14:paraId="25788F88" w14:textId="77777777" w:rsidR="00AA7586" w:rsidRDefault="00EB03EE"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3.9</w:t>
      </w:r>
      <w:r w:rsidR="00DC1313" w:rsidRPr="00DC1313">
        <w:rPr>
          <w:rFonts w:ascii="Times New Roman" w:eastAsia="Arial" w:hAnsi="Times New Roman" w:cs="Times New Roman"/>
          <w:color w:val="000000"/>
          <w:kern w:val="0"/>
          <w14:ligatures w14:val="none"/>
        </w:rPr>
        <w:t xml:space="preserve">. Po to, kai Šalys sudaro Susitarimą dėl kainos perskaičiavimo, perskaičiuotoji kaina taikoma </w:t>
      </w:r>
      <w:r w:rsidR="005645DE">
        <w:rPr>
          <w:rFonts w:ascii="Times New Roman" w:eastAsia="Arial" w:hAnsi="Times New Roman" w:cs="Times New Roman"/>
          <w:color w:val="000000"/>
          <w:kern w:val="0"/>
          <w14:ligatures w14:val="none"/>
        </w:rPr>
        <w:t>D</w:t>
      </w:r>
      <w:r w:rsidR="00DC1313" w:rsidRPr="00DC1313">
        <w:rPr>
          <w:rFonts w:ascii="Times New Roman" w:eastAsia="Arial" w:hAnsi="Times New Roman" w:cs="Times New Roman"/>
          <w:color w:val="000000"/>
          <w:kern w:val="0"/>
          <w14:ligatures w14:val="none"/>
        </w:rPr>
        <w:t>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w:t>
      </w:r>
      <w:r w:rsidR="00AA7586">
        <w:rPr>
          <w:rFonts w:ascii="Times New Roman" w:eastAsia="Arial" w:hAnsi="Times New Roman" w:cs="Times New Roman"/>
          <w:color w:val="000000"/>
          <w:kern w:val="0"/>
          <w14:ligatures w14:val="none"/>
        </w:rPr>
        <w:t>:</w:t>
      </w:r>
    </w:p>
    <w:p w14:paraId="7E562EAC" w14:textId="517D2C42" w:rsidR="00AA7586" w:rsidRDefault="00AA7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7A047A">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 xml:space="preserve"> (a) pateikti Atliktų darbų aktą su neperskaičiuotomis kainomis ir perskaičiavimą atlikti kitame Atliktų darbų akte,</w:t>
      </w:r>
    </w:p>
    <w:p w14:paraId="69233AFC" w14:textId="141B3580" w:rsidR="00DC1313" w:rsidRPr="00DC1313" w:rsidRDefault="00AA7586"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 xml:space="preserve"> </w:t>
      </w:r>
      <w:r w:rsidR="007A047A">
        <w:rPr>
          <w:rFonts w:ascii="Times New Roman" w:eastAsia="Arial" w:hAnsi="Times New Roman" w:cs="Times New Roman"/>
          <w:color w:val="000000"/>
          <w:kern w:val="0"/>
          <w14:ligatures w14:val="none"/>
        </w:rPr>
        <w:t xml:space="preserve">     </w:t>
      </w:r>
      <w:r w:rsidR="00DC1313" w:rsidRPr="00DC1313">
        <w:rPr>
          <w:rFonts w:ascii="Times New Roman" w:eastAsia="Arial" w:hAnsi="Times New Roman" w:cs="Times New Roman"/>
          <w:color w:val="000000"/>
          <w:kern w:val="0"/>
          <w14:ligatures w14:val="none"/>
        </w:rPr>
        <w:t>arba (b) sustabdyti Atliktų darbų akto pateikimą iki bus perskaičiuotos kainos.</w:t>
      </w:r>
    </w:p>
    <w:p w14:paraId="079AD7A0" w14:textId="21D992F2" w:rsidR="00DC1313" w:rsidRPr="00DC1313" w:rsidRDefault="007A047A"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3.10</w:t>
      </w:r>
      <w:r w:rsidR="00DC1313" w:rsidRPr="00DC1313">
        <w:rPr>
          <w:rFonts w:ascii="Times New Roman" w:eastAsia="Arial" w:hAnsi="Times New Roman" w:cs="Times New Roman"/>
          <w:color w:val="000000"/>
          <w:kern w:val="0"/>
          <w14:ligatures w14:val="none"/>
        </w:rPr>
        <w:t xml:space="preserve">. Pirmoji Sutarties kainos peržiūra gali būti atliekama ne anksčiau nei po </w:t>
      </w:r>
      <w:r w:rsidR="004F1888">
        <w:rPr>
          <w:rFonts w:ascii="Times New Roman" w:eastAsia="Arial" w:hAnsi="Times New Roman" w:cs="Times New Roman"/>
          <w:color w:val="000000"/>
          <w:kern w:val="0"/>
          <w14:ligatures w14:val="none"/>
        </w:rPr>
        <w:t>3</w:t>
      </w:r>
      <w:r w:rsidR="00DC1313" w:rsidRPr="00DC1313">
        <w:rPr>
          <w:rFonts w:ascii="Times New Roman" w:eastAsia="Arial" w:hAnsi="Times New Roman" w:cs="Times New Roman"/>
          <w:color w:val="000000"/>
          <w:kern w:val="0"/>
          <w14:ligatures w14:val="none"/>
        </w:rPr>
        <w:t xml:space="preserve"> (</w:t>
      </w:r>
      <w:r w:rsidR="004F1888">
        <w:rPr>
          <w:rFonts w:ascii="Times New Roman" w:eastAsia="Arial" w:hAnsi="Times New Roman" w:cs="Times New Roman"/>
          <w:color w:val="000000"/>
          <w:kern w:val="0"/>
          <w14:ligatures w14:val="none"/>
        </w:rPr>
        <w:t>trijų</w:t>
      </w:r>
      <w:r w:rsidR="00DC1313" w:rsidRPr="00DC1313">
        <w:rPr>
          <w:rFonts w:ascii="Times New Roman" w:eastAsia="Arial" w:hAnsi="Times New Roman" w:cs="Times New Roman"/>
          <w:color w:val="000000"/>
          <w:kern w:val="0"/>
          <w14:ligatures w14:val="none"/>
        </w:rPr>
        <w:t>) mėnesių po Sutarties įsigaliojimo ir po to Sutarties kaina gali būti peržiūrima ne dažniau negu kas 6 (šešis) mėnesius.</w:t>
      </w:r>
    </w:p>
    <w:p w14:paraId="5A4ED530" w14:textId="6E6AE651" w:rsidR="00DC1313" w:rsidRPr="00DC1313" w:rsidRDefault="00407A7D" w:rsidP="00E37A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Pr>
          <w:rFonts w:ascii="Times New Roman" w:eastAsia="Arial" w:hAnsi="Times New Roman" w:cs="Times New Roman"/>
          <w:color w:val="000000"/>
          <w:kern w:val="0"/>
          <w14:ligatures w14:val="none"/>
        </w:rPr>
        <w:t xml:space="preserve">            3.11.</w:t>
      </w:r>
      <w:r w:rsidR="00DC1313" w:rsidRPr="00DC1313">
        <w:rPr>
          <w:rFonts w:ascii="Times New Roman" w:eastAsia="Arial" w:hAnsi="Times New Roman" w:cs="Times New Roman"/>
          <w:color w:val="000000"/>
          <w:kern w:val="0"/>
          <w14:ligatures w14:val="none"/>
        </w:rPr>
        <w:t xml:space="preserve"> Vėlesnis kainų arba įkainių perskaičiavimas negali apimti laikotarpio, už kurį jau buvo atliktas perskaičiavimas. </w:t>
      </w:r>
    </w:p>
    <w:p w14:paraId="4E13B4BF" w14:textId="60C8BABC" w:rsidR="00775035" w:rsidRPr="00775035" w:rsidRDefault="00775035" w:rsidP="00775035">
      <w:pPr>
        <w:spacing w:after="0" w:line="240" w:lineRule="auto"/>
        <w:ind w:firstLine="709"/>
        <w:jc w:val="both"/>
        <w:rPr>
          <w:rFonts w:ascii="Times New Roman" w:eastAsia="Times New Roman" w:hAnsi="Times New Roman" w:cs="Times New Roman"/>
          <w:kern w:val="0"/>
          <w:szCs w:val="21"/>
          <w:lang w:eastAsia="lt-LT"/>
          <w14:ligatures w14:val="none"/>
        </w:rPr>
      </w:pPr>
      <w:r w:rsidRPr="00775035">
        <w:rPr>
          <w:rFonts w:ascii="Times New Roman" w:eastAsia="Times New Roman" w:hAnsi="Times New Roman" w:cs="Times New Roman"/>
          <w:kern w:val="0"/>
          <w:szCs w:val="21"/>
          <w:lang w:eastAsia="lt-LT"/>
          <w14:ligatures w14:val="none"/>
        </w:rPr>
        <w:t>3.</w:t>
      </w:r>
      <w:r w:rsidR="00407A7D">
        <w:rPr>
          <w:rFonts w:ascii="Times New Roman" w:eastAsia="Times New Roman" w:hAnsi="Times New Roman" w:cs="Times New Roman"/>
          <w:kern w:val="0"/>
          <w:szCs w:val="21"/>
          <w:lang w:eastAsia="lt-LT"/>
          <w14:ligatures w14:val="none"/>
        </w:rPr>
        <w:t>12</w:t>
      </w:r>
      <w:r w:rsidRPr="00775035">
        <w:rPr>
          <w:rFonts w:ascii="Times New Roman" w:eastAsia="Times New Roman" w:hAnsi="Times New Roman" w:cs="Times New Roman"/>
          <w:kern w:val="0"/>
          <w:szCs w:val="21"/>
          <w:lang w:eastAsia="lt-LT"/>
          <w14:ligatures w14:val="none"/>
        </w:rPr>
        <w:t>.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6509ED55" w14:textId="5F47D2DA" w:rsidR="00775035" w:rsidRPr="00775035" w:rsidRDefault="00775035" w:rsidP="00775035">
      <w:pPr>
        <w:spacing w:after="0" w:line="240" w:lineRule="auto"/>
        <w:ind w:firstLine="709"/>
        <w:jc w:val="both"/>
        <w:rPr>
          <w:rFonts w:ascii="Times New Roman" w:eastAsia="Times New Roman" w:hAnsi="Times New Roman" w:cs="Times New Roman"/>
          <w:kern w:val="0"/>
          <w:szCs w:val="21"/>
          <w:lang w:eastAsia="lt-LT"/>
          <w14:ligatures w14:val="none"/>
        </w:rPr>
      </w:pPr>
      <w:r w:rsidRPr="00775035">
        <w:rPr>
          <w:rFonts w:ascii="Times New Roman" w:eastAsia="Times New Roman" w:hAnsi="Times New Roman" w:cs="Times New Roman"/>
          <w:kern w:val="0"/>
          <w:szCs w:val="21"/>
          <w:lang w:eastAsia="lt-LT"/>
          <w14:ligatures w14:val="none"/>
        </w:rPr>
        <w:t>3.</w:t>
      </w:r>
      <w:r w:rsidR="00155848">
        <w:rPr>
          <w:rFonts w:ascii="Times New Roman" w:eastAsia="Times New Roman" w:hAnsi="Times New Roman" w:cs="Times New Roman"/>
          <w:kern w:val="0"/>
          <w:szCs w:val="21"/>
          <w:lang w:eastAsia="lt-LT"/>
          <w14:ligatures w14:val="none"/>
        </w:rPr>
        <w:t>13</w:t>
      </w:r>
      <w:r w:rsidRPr="00775035">
        <w:rPr>
          <w:rFonts w:ascii="Times New Roman" w:eastAsia="Times New Roman" w:hAnsi="Times New Roman" w:cs="Times New Roman"/>
          <w:kern w:val="0"/>
          <w:szCs w:val="21"/>
          <w:lang w:eastAsia="lt-LT"/>
          <w14:ligatures w14:val="none"/>
        </w:rPr>
        <w:t>. Avansinis mokėjimas nenumatytas.</w:t>
      </w:r>
    </w:p>
    <w:p w14:paraId="48E2CFF0" w14:textId="6258E8A5" w:rsidR="00775035" w:rsidRPr="00775035" w:rsidRDefault="00775035" w:rsidP="00775035">
      <w:pPr>
        <w:spacing w:after="0" w:line="240" w:lineRule="auto"/>
        <w:ind w:firstLine="709"/>
        <w:jc w:val="both"/>
        <w:rPr>
          <w:rFonts w:ascii="Times New Roman" w:eastAsia="Times New Roman" w:hAnsi="Times New Roman" w:cs="Times New Roman"/>
          <w:kern w:val="0"/>
          <w:szCs w:val="21"/>
          <w:lang w:eastAsia="lt-LT"/>
          <w14:ligatures w14:val="none"/>
        </w:rPr>
      </w:pPr>
      <w:r w:rsidRPr="00775035">
        <w:rPr>
          <w:rFonts w:ascii="Times New Roman" w:eastAsia="Times New Roman" w:hAnsi="Times New Roman" w:cs="Times New Roman"/>
          <w:kern w:val="0"/>
          <w:szCs w:val="21"/>
          <w:lang w:eastAsia="lt-LT"/>
          <w14:ligatures w14:val="none"/>
        </w:rPr>
        <w:t>3.</w:t>
      </w:r>
      <w:r w:rsidR="00155848">
        <w:rPr>
          <w:rFonts w:ascii="Times New Roman" w:eastAsia="Times New Roman" w:hAnsi="Times New Roman" w:cs="Times New Roman"/>
          <w:kern w:val="0"/>
          <w:szCs w:val="21"/>
          <w:lang w:eastAsia="lt-LT"/>
          <w14:ligatures w14:val="none"/>
        </w:rPr>
        <w:t>14</w:t>
      </w:r>
      <w:r w:rsidRPr="00775035">
        <w:rPr>
          <w:rFonts w:ascii="Times New Roman" w:eastAsia="Times New Roman" w:hAnsi="Times New Roman" w:cs="Times New Roman"/>
          <w:kern w:val="0"/>
          <w:szCs w:val="21"/>
          <w:lang w:eastAsia="lt-LT"/>
          <w14:ligatures w14:val="none"/>
        </w:rPr>
        <w:t>. Mokėtinos sumos už atliktus Darbus pervedamos į Rangovo nurodytą banko sąskaitą.</w:t>
      </w:r>
    </w:p>
    <w:p w14:paraId="404FFFE8" w14:textId="01C1766A" w:rsidR="00775035" w:rsidRPr="00775035" w:rsidRDefault="00775035" w:rsidP="00775035">
      <w:pPr>
        <w:spacing w:after="0" w:line="240" w:lineRule="auto"/>
        <w:ind w:firstLine="709"/>
        <w:jc w:val="both"/>
        <w:rPr>
          <w:rFonts w:ascii="Times New Roman" w:eastAsia="Times New Roman" w:hAnsi="Times New Roman" w:cs="Times New Roman"/>
          <w:kern w:val="0"/>
          <w:szCs w:val="21"/>
          <w:lang w:eastAsia="lt-LT"/>
          <w14:ligatures w14:val="none"/>
        </w:rPr>
      </w:pPr>
      <w:r w:rsidRPr="00775035">
        <w:rPr>
          <w:rFonts w:ascii="Times New Roman" w:eastAsia="Times New Roman" w:hAnsi="Times New Roman" w:cs="Times New Roman"/>
          <w:kern w:val="0"/>
          <w:szCs w:val="21"/>
          <w:lang w:eastAsia="lt-LT"/>
          <w14:ligatures w14:val="none"/>
        </w:rPr>
        <w:t>3.1</w:t>
      </w:r>
      <w:r w:rsidR="00155848">
        <w:rPr>
          <w:rFonts w:ascii="Times New Roman" w:eastAsia="Times New Roman" w:hAnsi="Times New Roman" w:cs="Times New Roman"/>
          <w:kern w:val="0"/>
          <w:szCs w:val="21"/>
          <w:lang w:eastAsia="lt-LT"/>
          <w14:ligatures w14:val="none"/>
        </w:rPr>
        <w:t>5</w:t>
      </w:r>
      <w:r w:rsidRPr="00775035">
        <w:rPr>
          <w:rFonts w:ascii="Times New Roman" w:eastAsia="Times New Roman" w:hAnsi="Times New Roman" w:cs="Times New Roman"/>
          <w:kern w:val="0"/>
          <w:szCs w:val="21"/>
          <w:lang w:eastAsia="lt-LT"/>
          <w14:ligatures w14:val="none"/>
        </w:rPr>
        <w:t>. Atsiskaitymas už atliktus Darbus vykdomas:</w:t>
      </w:r>
    </w:p>
    <w:p w14:paraId="58193954" w14:textId="5D454000" w:rsidR="00775035" w:rsidRPr="00775035" w:rsidRDefault="00155848" w:rsidP="00155848">
      <w:pPr>
        <w:spacing w:after="0" w:line="240" w:lineRule="auto"/>
        <w:ind w:firstLine="709"/>
        <w:contextualSpacing/>
        <w:jc w:val="both"/>
        <w:rPr>
          <w:rFonts w:ascii="Times New Roman" w:eastAsia="Times New Roman" w:hAnsi="Times New Roman" w:cs="Times New Roman"/>
          <w:kern w:val="0"/>
          <w:szCs w:val="21"/>
          <w:lang w:eastAsia="lt-LT"/>
          <w14:ligatures w14:val="none"/>
        </w:rPr>
      </w:pPr>
      <w:r>
        <w:rPr>
          <w:rFonts w:ascii="Times New Roman" w:eastAsia="Times New Roman" w:hAnsi="Times New Roman" w:cs="Times New Roman"/>
          <w:kern w:val="0"/>
          <w:szCs w:val="21"/>
          <w:lang w:eastAsia="lt-LT"/>
          <w14:ligatures w14:val="none"/>
        </w:rPr>
        <w:t xml:space="preserve">3.15.1. </w:t>
      </w:r>
      <w:r w:rsidR="00775035" w:rsidRPr="00775035">
        <w:rPr>
          <w:rFonts w:ascii="Times New Roman" w:eastAsia="Times New Roman" w:hAnsi="Times New Roman" w:cs="Times New Roman"/>
          <w:kern w:val="0"/>
          <w:szCs w:val="21"/>
          <w:lang w:eastAsia="lt-LT"/>
          <w14:ligatures w14:val="none"/>
        </w:rPr>
        <w:t xml:space="preserve">Užsakovas už atliktus Darbus atsiskaito su Rangovu kartą per mėnesį. Tarpiniam mokėjimui gauti, Rangovas privalo pateikti Užsakovui atliktų darbų aktą </w:t>
      </w:r>
      <w:r w:rsidR="00775035" w:rsidRPr="00775035">
        <w:rPr>
          <w:rFonts w:ascii="Times New Roman" w:eastAsia="Calibri" w:hAnsi="Times New Roman" w:cs="Times New Roman"/>
          <w:kern w:val="0"/>
          <w:lang w:eastAsia="lt-LT"/>
          <w14:ligatures w14:val="none"/>
        </w:rPr>
        <w:t>(Sutarties 4 priedas)</w:t>
      </w:r>
      <w:r w:rsidR="00775035" w:rsidRPr="00775035">
        <w:rPr>
          <w:rFonts w:ascii="Times New Roman" w:eastAsia="Times New Roman" w:hAnsi="Times New Roman" w:cs="Times New Roman"/>
          <w:kern w:val="0"/>
          <w:szCs w:val="21"/>
          <w:lang w:eastAsia="lt-LT"/>
          <w14:ligatures w14:val="none"/>
        </w:rPr>
        <w:t xml:space="preserve">  ir pagal jį išrašytą PVM sąskaitą faktūrą. </w:t>
      </w:r>
    </w:p>
    <w:p w14:paraId="5AB92162" w14:textId="4A25C519" w:rsidR="00775035" w:rsidRPr="00775035" w:rsidRDefault="00775035" w:rsidP="00775035">
      <w:pPr>
        <w:spacing w:after="0" w:line="240" w:lineRule="auto"/>
        <w:ind w:firstLine="709"/>
        <w:jc w:val="both"/>
        <w:rPr>
          <w:rFonts w:ascii="Times New Roman" w:eastAsia="Times New Roman" w:hAnsi="Times New Roman" w:cs="Times New Roman"/>
          <w:kern w:val="0"/>
          <w:szCs w:val="21"/>
          <w:lang w:eastAsia="lt-LT"/>
          <w14:ligatures w14:val="none"/>
        </w:rPr>
      </w:pPr>
      <w:r w:rsidRPr="00775035">
        <w:rPr>
          <w:rFonts w:ascii="Times New Roman" w:eastAsia="Times New Roman" w:hAnsi="Times New Roman" w:cs="Times New Roman"/>
          <w:kern w:val="0"/>
          <w:szCs w:val="21"/>
          <w:lang w:eastAsia="lt-LT"/>
          <w14:ligatures w14:val="none"/>
        </w:rPr>
        <w:t>3.1</w:t>
      </w:r>
      <w:r w:rsidR="000B6E48">
        <w:rPr>
          <w:rFonts w:ascii="Times New Roman" w:eastAsia="Times New Roman" w:hAnsi="Times New Roman" w:cs="Times New Roman"/>
          <w:kern w:val="0"/>
          <w:szCs w:val="21"/>
          <w:lang w:eastAsia="lt-LT"/>
          <w14:ligatures w14:val="none"/>
        </w:rPr>
        <w:t>5</w:t>
      </w:r>
      <w:r w:rsidRPr="00775035">
        <w:rPr>
          <w:rFonts w:ascii="Times New Roman" w:eastAsia="Times New Roman" w:hAnsi="Times New Roman" w:cs="Times New Roman"/>
          <w:kern w:val="0"/>
          <w:szCs w:val="21"/>
          <w:lang w:eastAsia="lt-LT"/>
          <w14:ligatures w14:val="none"/>
        </w:rPr>
        <w:t xml:space="preserve">.2. Galutiniam mokėjimui gauti Rangovas gali pateikti mokėjimo dokumentus tik tada, kai Užsakovas ir Rangovas pasirašo Darbų perdavimo–priėmimo aktą </w:t>
      </w:r>
      <w:r w:rsidRPr="00775035">
        <w:rPr>
          <w:rFonts w:ascii="Times New Roman" w:eastAsia="Calibri" w:hAnsi="Times New Roman" w:cs="Times New Roman"/>
          <w:kern w:val="0"/>
          <w:lang w:eastAsia="lt-LT"/>
          <w14:ligatures w14:val="none"/>
        </w:rPr>
        <w:t>(Sutarties 5 priedas)</w:t>
      </w:r>
      <w:r w:rsidRPr="00775035">
        <w:rPr>
          <w:rFonts w:ascii="Times New Roman" w:eastAsia="Times New Roman" w:hAnsi="Times New Roman" w:cs="Times New Roman"/>
          <w:kern w:val="0"/>
          <w:szCs w:val="21"/>
          <w:lang w:eastAsia="lt-LT"/>
          <w14:ligatures w14:val="none"/>
        </w:rPr>
        <w:t xml:space="preserve">  bei Rangovas ištaiso visus smulkius defektus ir nebaigtus Darbus, įvardintus Darbų perdavimo–priėmimo metu.</w:t>
      </w:r>
    </w:p>
    <w:p w14:paraId="0B428C97" w14:textId="616E03C0" w:rsidR="00775035" w:rsidRPr="00775035" w:rsidRDefault="00775035" w:rsidP="00775035">
      <w:pPr>
        <w:spacing w:after="0" w:line="240" w:lineRule="auto"/>
        <w:ind w:firstLine="709"/>
        <w:jc w:val="both"/>
        <w:rPr>
          <w:rFonts w:ascii="Times New Roman" w:eastAsia="Times New Roman" w:hAnsi="Times New Roman" w:cs="Times New Roman"/>
          <w:bCs/>
          <w:kern w:val="0"/>
          <w:szCs w:val="21"/>
          <w:lang w:eastAsia="lt-LT"/>
          <w14:ligatures w14:val="none"/>
        </w:rPr>
      </w:pPr>
      <w:r w:rsidRPr="00775035">
        <w:rPr>
          <w:rFonts w:ascii="Times New Roman" w:eastAsia="Times New Roman" w:hAnsi="Times New Roman" w:cs="Times New Roman"/>
          <w:kern w:val="0"/>
          <w:szCs w:val="21"/>
          <w:lang w:eastAsia="lt-LT"/>
          <w14:ligatures w14:val="none"/>
        </w:rPr>
        <w:t>3.1</w:t>
      </w:r>
      <w:r w:rsidR="005377F9">
        <w:rPr>
          <w:rFonts w:ascii="Times New Roman" w:eastAsia="Times New Roman" w:hAnsi="Times New Roman" w:cs="Times New Roman"/>
          <w:kern w:val="0"/>
          <w:szCs w:val="21"/>
          <w:lang w:eastAsia="lt-LT"/>
          <w14:ligatures w14:val="none"/>
        </w:rPr>
        <w:t>6</w:t>
      </w:r>
      <w:r w:rsidRPr="00775035">
        <w:rPr>
          <w:rFonts w:ascii="Times New Roman" w:eastAsia="Times New Roman" w:hAnsi="Times New Roman" w:cs="Times New Roman"/>
          <w:kern w:val="0"/>
          <w:szCs w:val="21"/>
          <w:lang w:eastAsia="lt-LT"/>
          <w14:ligatures w14:val="none"/>
        </w:rPr>
        <w:t xml:space="preserve">. </w:t>
      </w:r>
      <w:r w:rsidRPr="00775035">
        <w:rPr>
          <w:rFonts w:ascii="Times New Roman" w:eastAsia="Times New Roman" w:hAnsi="Times New Roman" w:cs="Times New Roman"/>
          <w:bCs/>
          <w:kern w:val="0"/>
          <w:szCs w:val="21"/>
          <w:lang w:eastAsia="lt-LT"/>
          <w14:ligatures w14:val="none"/>
        </w:rPr>
        <w:t>Užsakovas su Rangovu atsiskaito ne vėliau kaip per 30 (trisdešimt) kalendorinių dienų nuo Sutarties 3.1</w:t>
      </w:r>
      <w:r w:rsidR="005377F9">
        <w:rPr>
          <w:rFonts w:ascii="Times New Roman" w:eastAsia="Times New Roman" w:hAnsi="Times New Roman" w:cs="Times New Roman"/>
          <w:bCs/>
          <w:kern w:val="0"/>
          <w:szCs w:val="21"/>
          <w:lang w:eastAsia="lt-LT"/>
          <w14:ligatures w14:val="none"/>
        </w:rPr>
        <w:t>5</w:t>
      </w:r>
      <w:r w:rsidRPr="00775035">
        <w:rPr>
          <w:rFonts w:ascii="Times New Roman" w:eastAsia="Times New Roman" w:hAnsi="Times New Roman" w:cs="Times New Roman"/>
          <w:bCs/>
          <w:kern w:val="0"/>
          <w:szCs w:val="21"/>
          <w:lang w:eastAsia="lt-LT"/>
          <w14:ligatures w14:val="none"/>
        </w:rPr>
        <w:t xml:space="preserve"> punkte nurodytų dokumentų gavimo dienos.</w:t>
      </w:r>
    </w:p>
    <w:p w14:paraId="3116D46F" w14:textId="7ABDA761" w:rsidR="00775035" w:rsidRPr="00775035" w:rsidRDefault="00775035" w:rsidP="00775035">
      <w:pPr>
        <w:spacing w:after="0" w:line="240" w:lineRule="auto"/>
        <w:ind w:firstLine="709"/>
        <w:jc w:val="both"/>
        <w:rPr>
          <w:rFonts w:ascii="Times New Roman" w:eastAsia="Times New Roman" w:hAnsi="Times New Roman" w:cs="Times New Roman"/>
          <w:kern w:val="0"/>
          <w:szCs w:val="21"/>
          <w:lang w:eastAsia="lt-LT"/>
          <w14:ligatures w14:val="none"/>
        </w:rPr>
      </w:pPr>
      <w:r w:rsidRPr="00775035">
        <w:rPr>
          <w:rFonts w:ascii="Times New Roman" w:eastAsia="Times New Roman" w:hAnsi="Times New Roman" w:cs="Times New Roman"/>
          <w:kern w:val="0"/>
          <w:szCs w:val="21"/>
          <w:lang w:eastAsia="lt-LT"/>
          <w14:ligatures w14:val="none"/>
        </w:rPr>
        <w:t>3.1</w:t>
      </w:r>
      <w:r w:rsidR="00773854">
        <w:rPr>
          <w:rFonts w:ascii="Times New Roman" w:eastAsia="Times New Roman" w:hAnsi="Times New Roman" w:cs="Times New Roman"/>
          <w:kern w:val="0"/>
          <w:szCs w:val="21"/>
          <w:lang w:eastAsia="lt-LT"/>
          <w14:ligatures w14:val="none"/>
        </w:rPr>
        <w:t>7</w:t>
      </w:r>
      <w:r w:rsidRPr="00775035">
        <w:rPr>
          <w:rFonts w:ascii="Times New Roman" w:eastAsia="Times New Roman" w:hAnsi="Times New Roman" w:cs="Times New Roman"/>
          <w:kern w:val="0"/>
          <w:szCs w:val="21"/>
          <w:lang w:eastAsia="lt-LT"/>
          <w14:ligatures w14:val="none"/>
        </w:rPr>
        <w:t>. Sąskaitos faktūros Užsakovui teikiamos tik elektroniniu būdu</w:t>
      </w:r>
      <w:r w:rsidR="00773854">
        <w:rPr>
          <w:rFonts w:ascii="Times New Roman" w:eastAsia="Times New Roman" w:hAnsi="Times New Roman" w:cs="Times New Roman"/>
          <w:kern w:val="0"/>
          <w:szCs w:val="21"/>
          <w:lang w:eastAsia="lt-LT"/>
          <w14:ligatures w14:val="none"/>
        </w:rPr>
        <w:t xml:space="preserve"> </w:t>
      </w:r>
      <w:r w:rsidRPr="00775035">
        <w:rPr>
          <w:rFonts w:ascii="Times New Roman" w:eastAsia="Times New Roman" w:hAnsi="Times New Roman" w:cs="Times New Roman"/>
          <w:kern w:val="0"/>
          <w:szCs w:val="21"/>
          <w:lang w:eastAsia="lt-LT"/>
          <w14:ligatures w14:val="none"/>
        </w:rPr>
        <w:t>naudojantis informacinės sistemos „SABIS“ priemonėmis</w:t>
      </w:r>
      <w:r w:rsidR="00773854">
        <w:rPr>
          <w:rFonts w:ascii="Times New Roman" w:eastAsia="Times New Roman" w:hAnsi="Times New Roman" w:cs="Times New Roman"/>
          <w:kern w:val="0"/>
          <w:szCs w:val="21"/>
          <w:lang w:eastAsia="lt-LT"/>
          <w14:ligatures w14:val="none"/>
        </w:rPr>
        <w:t>.</w:t>
      </w:r>
    </w:p>
    <w:p w14:paraId="53E08435" w14:textId="07AD391C"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szCs w:val="21"/>
          <w:lang w:eastAsia="lt-LT"/>
          <w14:ligatures w14:val="none"/>
        </w:rPr>
        <w:t>3.1</w:t>
      </w:r>
      <w:r w:rsidR="00773854">
        <w:rPr>
          <w:rFonts w:ascii="Times New Roman" w:eastAsia="Times New Roman" w:hAnsi="Times New Roman" w:cs="Times New Roman"/>
          <w:kern w:val="0"/>
          <w:szCs w:val="21"/>
          <w:lang w:eastAsia="lt-LT"/>
          <w14:ligatures w14:val="none"/>
        </w:rPr>
        <w:t>8</w:t>
      </w:r>
      <w:r w:rsidRPr="00775035">
        <w:rPr>
          <w:rFonts w:ascii="Times New Roman" w:eastAsia="Times New Roman" w:hAnsi="Times New Roman" w:cs="Times New Roman"/>
          <w:kern w:val="0"/>
          <w:szCs w:val="21"/>
          <w:lang w:eastAsia="lt-LT"/>
          <w14:ligatures w14:val="none"/>
        </w:rPr>
        <w:t xml:space="preserve">.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w:t>
      </w:r>
      <w:r w:rsidRPr="00775035">
        <w:rPr>
          <w:rFonts w:ascii="Times New Roman" w:eastAsia="Times New Roman" w:hAnsi="Times New Roman" w:cs="Times New Roman"/>
          <w:kern w:val="0"/>
          <w:lang w:eastAsia="lt-LT"/>
          <w14:ligatures w14:val="none"/>
        </w:rPr>
        <w:t xml:space="preserve">perduota ir gauta tokiu elektroniniu formatu, kuris sudaro galimybę ją apdoroti automatiniu ir elektroniniu būdu. </w:t>
      </w:r>
    </w:p>
    <w:bookmarkEnd w:id="7"/>
    <w:bookmarkEnd w:id="8"/>
    <w:p w14:paraId="673CD5F2"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p>
    <w:p w14:paraId="23E885F3" w14:textId="77777777" w:rsidR="00775035" w:rsidRPr="00775035" w:rsidRDefault="00775035" w:rsidP="00775035">
      <w:pPr>
        <w:spacing w:after="0" w:line="240" w:lineRule="auto"/>
        <w:ind w:firstLine="697"/>
        <w:jc w:val="center"/>
        <w:rPr>
          <w:rFonts w:ascii="Times New Roman" w:eastAsia="Times New Roman" w:hAnsi="Times New Roman" w:cs="Times New Roman"/>
          <w:b/>
          <w:bCs/>
          <w:kern w:val="0"/>
          <w:lang w:eastAsia="lt-LT"/>
          <w14:ligatures w14:val="none"/>
        </w:rPr>
      </w:pPr>
      <w:r w:rsidRPr="00775035">
        <w:rPr>
          <w:rFonts w:ascii="Times New Roman" w:eastAsia="Times New Roman" w:hAnsi="Times New Roman" w:cs="Times New Roman"/>
          <w:b/>
          <w:bCs/>
          <w:kern w:val="0"/>
          <w:lang w:eastAsia="lt-LT"/>
          <w14:ligatures w14:val="none"/>
        </w:rPr>
        <w:t>IV. DARBŲ ATLIKIMO IR SUTARTIES GALIOJIMO TERMINAI</w:t>
      </w:r>
    </w:p>
    <w:p w14:paraId="2A67775F" w14:textId="77777777" w:rsidR="00775035" w:rsidRPr="00775035" w:rsidRDefault="00775035" w:rsidP="00775035">
      <w:pPr>
        <w:tabs>
          <w:tab w:val="left" w:pos="360"/>
        </w:tabs>
        <w:spacing w:after="0" w:line="240" w:lineRule="auto"/>
        <w:ind w:firstLine="697"/>
        <w:jc w:val="both"/>
        <w:rPr>
          <w:rFonts w:ascii="Times New Roman" w:eastAsia="Times New Roman" w:hAnsi="Times New Roman" w:cs="Times New Roman"/>
          <w:b/>
          <w:bCs/>
          <w:kern w:val="0"/>
          <w:lang w:eastAsia="lt-LT"/>
          <w14:ligatures w14:val="none"/>
        </w:rPr>
      </w:pPr>
    </w:p>
    <w:p w14:paraId="5E5B44E9" w14:textId="2B050553" w:rsidR="00775035" w:rsidRPr="00775035" w:rsidRDefault="00775035" w:rsidP="00775035">
      <w:pPr>
        <w:suppressAutoHyphens/>
        <w:spacing w:after="0" w:line="240" w:lineRule="auto"/>
        <w:ind w:firstLine="709"/>
        <w:jc w:val="both"/>
        <w:rPr>
          <w:rFonts w:ascii="Times New Roman" w:eastAsia="Calibri" w:hAnsi="Times New Roman" w:cs="Times New Roman"/>
          <w:bCs/>
          <w:noProof/>
          <w:kern w:val="0"/>
          <w:lang w:eastAsia="lt-LT"/>
          <w14:ligatures w14:val="none"/>
        </w:rPr>
      </w:pPr>
      <w:r w:rsidRPr="00775035">
        <w:rPr>
          <w:rFonts w:ascii="Times New Roman" w:eastAsia="Calibri" w:hAnsi="Times New Roman" w:cs="Times New Roman"/>
          <w:kern w:val="0"/>
          <w:lang w:eastAsia="lt-LT"/>
          <w14:ligatures w14:val="none"/>
        </w:rPr>
        <w:t xml:space="preserve">4.1. </w:t>
      </w:r>
      <w:r w:rsidRPr="00775035">
        <w:rPr>
          <w:rFonts w:ascii="Times New Roman" w:eastAsia="Times New Roman" w:hAnsi="Times New Roman" w:cs="Times New Roman"/>
          <w:kern w:val="0"/>
          <w:lang w:eastAsia="lt-LT"/>
          <w14:ligatures w14:val="none"/>
        </w:rPr>
        <w:t xml:space="preserve">Sutartis įsigalioja </w:t>
      </w:r>
      <w:r w:rsidRPr="00775035">
        <w:rPr>
          <w:rFonts w:ascii="Times New Roman" w:eastAsia="Calibri" w:hAnsi="Times New Roman" w:cs="Times New Roman"/>
          <w:kern w:val="0"/>
          <w:lang w:eastAsia="lt-LT"/>
          <w14:ligatures w14:val="none"/>
        </w:rPr>
        <w:t xml:space="preserve">po to, kai </w:t>
      </w:r>
      <w:r w:rsidRPr="00775035">
        <w:rPr>
          <w:rFonts w:ascii="Times New Roman" w:eastAsia="Times New Roman" w:hAnsi="Times New Roman" w:cs="Times New Roman"/>
          <w:kern w:val="0"/>
          <w:lang w:eastAsia="lt-LT"/>
          <w14:ligatures w14:val="none"/>
        </w:rPr>
        <w:t>Sutarties Šalys pasirašo Sutartį.</w:t>
      </w:r>
      <w:r w:rsidRPr="00775035">
        <w:rPr>
          <w:rFonts w:ascii="Times New Roman" w:eastAsia="Calibri" w:hAnsi="Times New Roman" w:cs="Times New Roman"/>
          <w:kern w:val="0"/>
          <w:lang w:eastAsia="lt-LT"/>
          <w14:ligatures w14:val="none"/>
        </w:rPr>
        <w:t xml:space="preserve"> Sutarčiai įsigaliojus, ji </w:t>
      </w:r>
      <w:r w:rsidRPr="00775035">
        <w:rPr>
          <w:rFonts w:ascii="Times New Roman" w:eastAsia="Calibri" w:hAnsi="Times New Roman" w:cs="Times New Roman"/>
          <w:bCs/>
          <w:noProof/>
          <w:kern w:val="0"/>
          <w:lang w:eastAsia="lt-LT"/>
          <w14:ligatures w14:val="none"/>
        </w:rPr>
        <w:t>galioja iki visų Darbų užbaigimo ir atsiskaitymo už juos, bei kitų sutartinių įsipareigojimų įvykdymo dienos, arba kai Sutarties Šalys sutaria ją nutraukti, arba ji nutraukiama Sutartyje nustatytais atvejais.</w:t>
      </w:r>
      <w:r w:rsidR="00B06D18">
        <w:rPr>
          <w:rFonts w:ascii="Times New Roman" w:eastAsia="Calibri" w:hAnsi="Times New Roman" w:cs="Times New Roman"/>
          <w:bCs/>
          <w:noProof/>
          <w:kern w:val="0"/>
          <w:lang w:eastAsia="lt-LT"/>
          <w14:ligatures w14:val="none"/>
        </w:rPr>
        <w:t xml:space="preserve"> Bendra sutarties trukmė 13 mėnesių.</w:t>
      </w:r>
      <w:r w:rsidRPr="00775035">
        <w:rPr>
          <w:rFonts w:ascii="Times New Roman" w:eastAsia="Calibri" w:hAnsi="Times New Roman" w:cs="Times New Roman"/>
          <w:bCs/>
          <w:noProof/>
          <w:kern w:val="0"/>
          <w:lang w:eastAsia="lt-LT"/>
          <w14:ligatures w14:val="none"/>
        </w:rPr>
        <w:t xml:space="preserve"> </w:t>
      </w:r>
    </w:p>
    <w:p w14:paraId="6E6F90D5" w14:textId="7B47BE57" w:rsidR="00775035" w:rsidRPr="00775035" w:rsidRDefault="00775035" w:rsidP="00775035">
      <w:pPr>
        <w:suppressAutoHyphens/>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bCs/>
          <w:noProof/>
          <w:kern w:val="0"/>
          <w:lang w:eastAsia="lt-LT"/>
          <w14:ligatures w14:val="none"/>
        </w:rPr>
        <w:lastRenderedPageBreak/>
        <w:t xml:space="preserve">4.2. </w:t>
      </w:r>
      <w:r w:rsidRPr="00775035">
        <w:rPr>
          <w:rFonts w:ascii="Times New Roman" w:eastAsia="Calibri" w:hAnsi="Times New Roman" w:cs="Times New Roman"/>
          <w:b/>
          <w:kern w:val="0"/>
          <w:lang w:eastAsia="lt-LT"/>
          <w14:ligatures w14:val="none"/>
        </w:rPr>
        <w:t xml:space="preserve">Darbų pradžia </w:t>
      </w:r>
      <w:r w:rsidRPr="00775035">
        <w:rPr>
          <w:rFonts w:ascii="Times New Roman" w:eastAsia="Calibri" w:hAnsi="Times New Roman" w:cs="Times New Roman"/>
          <w:kern w:val="0"/>
          <w:lang w:eastAsia="lt-LT"/>
          <w14:ligatures w14:val="none"/>
        </w:rPr>
        <w:t>Statybvietės perdavimo-priėmimo akto pasirašymo data arba data po 14 dienų nuo Sutarties pasirašymo dienos, jeigu statybvietės perdavimo-priėmimo aktas per šį dienų skaičių nėra pasirašytas.</w:t>
      </w:r>
    </w:p>
    <w:p w14:paraId="491434B0" w14:textId="77777777" w:rsidR="00775035" w:rsidRPr="00775035" w:rsidRDefault="00775035" w:rsidP="00775035">
      <w:pPr>
        <w:spacing w:after="0" w:line="240" w:lineRule="auto"/>
        <w:ind w:firstLine="709"/>
        <w:jc w:val="both"/>
        <w:rPr>
          <w:rFonts w:ascii="Times New Roman" w:eastAsia="Calibri" w:hAnsi="Times New Roman" w:cs="Times New Roman"/>
          <w:bCs/>
          <w:noProof/>
          <w:kern w:val="0"/>
          <w:lang w:eastAsia="lt-LT"/>
          <w14:ligatures w14:val="none"/>
        </w:rPr>
      </w:pPr>
      <w:r w:rsidRPr="00775035">
        <w:rPr>
          <w:rFonts w:ascii="Times New Roman" w:eastAsia="Calibri" w:hAnsi="Times New Roman" w:cs="Times New Roman"/>
          <w:bCs/>
          <w:noProof/>
          <w:kern w:val="0"/>
          <w:lang w:eastAsia="lt-LT"/>
          <w14:ligatures w14:val="none"/>
        </w:rPr>
        <w:t xml:space="preserve">4.3. </w:t>
      </w:r>
      <w:r w:rsidRPr="00775035">
        <w:rPr>
          <w:rFonts w:ascii="Times New Roman" w:eastAsia="Calibri" w:hAnsi="Times New Roman" w:cs="Times New Roman"/>
          <w:b/>
          <w:bCs/>
          <w:noProof/>
          <w:kern w:val="0"/>
          <w:lang w:eastAsia="lt-LT"/>
          <w14:ligatures w14:val="none"/>
        </w:rPr>
        <w:t>Darbų pabaiga</w:t>
      </w:r>
      <w:r w:rsidRPr="00775035">
        <w:rPr>
          <w:rFonts w:ascii="Times New Roman" w:eastAsia="Calibri" w:hAnsi="Times New Roman" w:cs="Times New Roman"/>
          <w:bCs/>
          <w:noProof/>
          <w:kern w:val="0"/>
          <w:lang w:eastAsia="lt-LT"/>
          <w14:ligatures w14:val="none"/>
        </w:rPr>
        <w:t xml:space="preserve"> laikoma diena, kai užbaigiami visi Užsakovo užduotyje numatyti statybos darbai, t. y. pasirašomas Darbų perdavimo - priėmimo aktas, </w:t>
      </w:r>
      <w:r w:rsidRPr="00775035">
        <w:rPr>
          <w:rFonts w:ascii="Times New Roman" w:eastAsia="Calibri" w:hAnsi="Times New Roman" w:cs="Times New Roman"/>
          <w:kern w:val="0"/>
          <w:lang w:eastAsia="lt-LT"/>
          <w14:ligatures w14:val="none"/>
        </w:rPr>
        <w:t>patvirtinantis, kad Rangovas perdavė, o Užsakovas priėmė Darbus.</w:t>
      </w:r>
    </w:p>
    <w:p w14:paraId="273620C7" w14:textId="409B7F69"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Calibri" w:hAnsi="Times New Roman" w:cs="Times New Roman"/>
          <w:bCs/>
          <w:noProof/>
          <w:kern w:val="0"/>
          <w:lang w:eastAsia="lt-LT"/>
          <w14:ligatures w14:val="none"/>
        </w:rPr>
        <w:t xml:space="preserve">4.4. </w:t>
      </w:r>
      <w:bookmarkStart w:id="11" w:name="_Hlk168046268"/>
      <w:r w:rsidRPr="00775035">
        <w:rPr>
          <w:rFonts w:ascii="Times New Roman" w:eastAsia="Calibri" w:hAnsi="Times New Roman" w:cs="Times New Roman"/>
          <w:b/>
          <w:kern w:val="0"/>
          <w:lang w:eastAsia="lt-LT"/>
          <w14:ligatures w14:val="none"/>
        </w:rPr>
        <w:t>Darbų atlikimo terminas</w:t>
      </w:r>
      <w:r w:rsidRPr="00775035">
        <w:rPr>
          <w:rFonts w:ascii="Times New Roman" w:eastAsia="Calibri" w:hAnsi="Times New Roman" w:cs="Times New Roman"/>
          <w:kern w:val="0"/>
          <w:lang w:eastAsia="lt-LT"/>
          <w14:ligatures w14:val="none"/>
        </w:rPr>
        <w:t xml:space="preserve"> (laikas, skaičiuojamas mėnesiais nuo Darbų pradžios iki Darbų pabaigos) – </w:t>
      </w:r>
      <w:r w:rsidR="00D95D47">
        <w:rPr>
          <w:rFonts w:ascii="Times New Roman" w:eastAsia="Calibri" w:hAnsi="Times New Roman" w:cs="Times New Roman"/>
          <w:kern w:val="0"/>
          <w:lang w:eastAsia="lt-LT"/>
          <w14:ligatures w14:val="none"/>
        </w:rPr>
        <w:t>9</w:t>
      </w:r>
      <w:r w:rsidRPr="0056405D">
        <w:rPr>
          <w:rFonts w:ascii="Times New Roman" w:eastAsia="Calibri" w:hAnsi="Times New Roman" w:cs="Times New Roman"/>
          <w:b/>
          <w:bCs/>
          <w:kern w:val="0"/>
          <w:lang w:eastAsia="lt-LT"/>
          <w14:ligatures w14:val="none"/>
        </w:rPr>
        <w:t xml:space="preserve"> </w:t>
      </w:r>
      <w:r w:rsidRPr="0056405D">
        <w:rPr>
          <w:rFonts w:ascii="Times New Roman" w:eastAsia="Calibri" w:hAnsi="Times New Roman" w:cs="Times New Roman"/>
          <w:b/>
          <w:kern w:val="0"/>
          <w:lang w:eastAsia="lt-LT"/>
          <w14:ligatures w14:val="none"/>
        </w:rPr>
        <w:t>mėn.</w:t>
      </w:r>
      <w:r w:rsidRPr="00775035">
        <w:rPr>
          <w:rFonts w:ascii="Times New Roman" w:eastAsia="Calibri" w:hAnsi="Times New Roman" w:cs="Times New Roman"/>
          <w:kern w:val="0"/>
          <w:lang w:eastAsia="lt-LT"/>
          <w14:ligatures w14:val="none"/>
        </w:rPr>
        <w:t xml:space="preserve"> </w:t>
      </w:r>
      <w:bookmarkEnd w:id="11"/>
      <w:r w:rsidRPr="00775035">
        <w:rPr>
          <w:rFonts w:ascii="Times New Roman" w:eastAsia="Times New Roman" w:hAnsi="Times New Roman" w:cs="Times New Roman"/>
          <w:kern w:val="0"/>
          <w:lang w:eastAsia="lt-LT"/>
          <w14:ligatures w14:val="none"/>
        </w:rPr>
        <w:t>Sutarti</w:t>
      </w:r>
      <w:r w:rsidR="00F3771C">
        <w:rPr>
          <w:rFonts w:ascii="Times New Roman" w:eastAsia="Times New Roman" w:hAnsi="Times New Roman" w:cs="Times New Roman"/>
          <w:kern w:val="0"/>
          <w:lang w:eastAsia="lt-LT"/>
          <w14:ligatures w14:val="none"/>
        </w:rPr>
        <w:t>es</w:t>
      </w:r>
      <w:r w:rsidRPr="00775035">
        <w:rPr>
          <w:rFonts w:ascii="Times New Roman" w:eastAsia="Times New Roman" w:hAnsi="Times New Roman" w:cs="Times New Roman"/>
          <w:kern w:val="0"/>
          <w:lang w:eastAsia="lt-LT"/>
          <w14:ligatures w14:val="none"/>
        </w:rPr>
        <w:t xml:space="preserve"> pratęs</w:t>
      </w:r>
      <w:r w:rsidR="00F3771C">
        <w:rPr>
          <w:rFonts w:ascii="Times New Roman" w:eastAsia="Times New Roman" w:hAnsi="Times New Roman" w:cs="Times New Roman"/>
          <w:kern w:val="0"/>
          <w:lang w:eastAsia="lt-LT"/>
          <w14:ligatures w14:val="none"/>
        </w:rPr>
        <w:t>imas nenumatomas</w:t>
      </w:r>
      <w:r w:rsidRPr="00775035">
        <w:rPr>
          <w:rFonts w:ascii="Times New Roman" w:eastAsia="Times New Roman" w:hAnsi="Times New Roman" w:cs="Times New Roman"/>
          <w:kern w:val="0"/>
          <w:lang w:eastAsia="lt-LT"/>
          <w14:ligatures w14:val="none"/>
        </w:rPr>
        <w:t xml:space="preserve">. Į darbų atlikimo terminą neįskaitomas Sutarties sustabdymo laikotarpis dėl Sutartyje nurodytų aplinkybių. </w:t>
      </w:r>
    </w:p>
    <w:p w14:paraId="629427CA" w14:textId="77777777" w:rsidR="00775035" w:rsidRPr="00775035" w:rsidRDefault="00775035" w:rsidP="00775035">
      <w:pPr>
        <w:suppressAutoHyphens/>
        <w:spacing w:after="0" w:line="240" w:lineRule="auto"/>
        <w:ind w:firstLine="709"/>
        <w:jc w:val="both"/>
        <w:rPr>
          <w:rFonts w:ascii="Times New Roman" w:eastAsia="Times New Roman" w:hAnsi="Times New Roman" w:cs="Times New Roman"/>
          <w:kern w:val="0"/>
          <w:lang w:eastAsia="ar-SA"/>
          <w14:ligatures w14:val="none"/>
        </w:rPr>
      </w:pPr>
      <w:r w:rsidRPr="00775035">
        <w:rPr>
          <w:rFonts w:ascii="Times New Roman" w:eastAsia="Times New Roman" w:hAnsi="Times New Roman" w:cs="Times New Roman"/>
          <w:kern w:val="0"/>
          <w:lang w:eastAsia="ar-SA"/>
          <w14:ligatures w14:val="none"/>
        </w:rPr>
        <w:t>4.5. Rangovas turi teisę užbaigti Darbus anksčiau sutarto termino.</w:t>
      </w:r>
    </w:p>
    <w:p w14:paraId="68C764BF"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ar-SA"/>
          <w14:ligatures w14:val="none"/>
        </w:rPr>
      </w:pPr>
      <w:r w:rsidRPr="00775035">
        <w:rPr>
          <w:rFonts w:ascii="Times New Roman" w:eastAsia="Times New Roman" w:hAnsi="Times New Roman" w:cs="Times New Roman"/>
          <w:kern w:val="0"/>
          <w:lang w:eastAsia="ar-SA"/>
          <w14:ligatures w14:val="none"/>
        </w:rPr>
        <w:t xml:space="preserve">4.6. Atliktiems Darbams taikomi Lietuvos Respublikos įstatymų numatyti garantiniai terminai. </w:t>
      </w:r>
    </w:p>
    <w:p w14:paraId="4470D099"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p>
    <w:p w14:paraId="36FF55EC"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r w:rsidRPr="00775035">
        <w:rPr>
          <w:rFonts w:ascii="Times New Roman" w:eastAsia="Calibri" w:hAnsi="Times New Roman" w:cs="Times New Roman"/>
          <w:b/>
          <w:kern w:val="0"/>
          <w:lang w:eastAsia="lt-LT"/>
          <w14:ligatures w14:val="none"/>
        </w:rPr>
        <w:t>V. SUTARTIES ĮVYKDYMO UŽTIKRINIMAS</w:t>
      </w:r>
    </w:p>
    <w:p w14:paraId="7C901E7D" w14:textId="77777777" w:rsidR="00775035" w:rsidRPr="00775035" w:rsidRDefault="00775035" w:rsidP="00775035">
      <w:pPr>
        <w:spacing w:after="0" w:line="240" w:lineRule="auto"/>
        <w:ind w:firstLine="697"/>
        <w:contextualSpacing/>
        <w:jc w:val="both"/>
        <w:rPr>
          <w:rFonts w:ascii="Times New Roman" w:eastAsia="Calibri" w:hAnsi="Times New Roman" w:cs="Times New Roman"/>
          <w:strike/>
          <w:kern w:val="0"/>
          <w:lang w:eastAsia="lt-LT"/>
          <w14:ligatures w14:val="none"/>
        </w:rPr>
      </w:pPr>
    </w:p>
    <w:p w14:paraId="3FEEA6DC" w14:textId="77777777" w:rsidR="00775035" w:rsidRPr="00775035" w:rsidRDefault="00775035" w:rsidP="00775035">
      <w:pPr>
        <w:tabs>
          <w:tab w:val="left" w:pos="1560"/>
        </w:tabs>
        <w:spacing w:after="0" w:line="300" w:lineRule="auto"/>
        <w:ind w:firstLine="851"/>
        <w:jc w:val="both"/>
        <w:rPr>
          <w:rFonts w:ascii="Times New Roman" w:eastAsia="Calibri" w:hAnsi="Times New Roman" w:cs="Times New Roman"/>
          <w:kern w:val="0"/>
          <w:lang w:eastAsia="lt-LT"/>
          <w14:ligatures w14:val="none"/>
        </w:rPr>
      </w:pPr>
      <w:bookmarkStart w:id="12" w:name="_Hlk119355745"/>
      <w:bookmarkStart w:id="13" w:name="_Hlk116899284"/>
      <w:r w:rsidRPr="00775035">
        <w:rPr>
          <w:rFonts w:ascii="Times New Roman" w:eastAsia="Calibri" w:hAnsi="Times New Roman" w:cs="Times New Roman"/>
          <w:kern w:val="0"/>
          <w:lang w:eastAsia="lt-LT"/>
          <w14:ligatures w14:val="none"/>
        </w:rPr>
        <w:t>5.1. Sutarties įvykdymas yra užtikrinamas netesybomis (bauda)</w:t>
      </w:r>
      <w:r w:rsidRPr="00775035">
        <w:rPr>
          <w:rFonts w:ascii="Times New Roman" w:eastAsia="Calibri" w:hAnsi="Times New Roman" w:cs="Times New Roman"/>
          <w:b/>
          <w:kern w:val="0"/>
          <w:lang w:eastAsia="lt-LT"/>
          <w14:ligatures w14:val="none"/>
        </w:rPr>
        <w:t xml:space="preserve"> – 5</w:t>
      </w:r>
      <w:r w:rsidRPr="00775035">
        <w:rPr>
          <w:rFonts w:ascii="Times New Roman" w:eastAsia="Calibri" w:hAnsi="Times New Roman" w:cs="Times New Roman"/>
          <w:kern w:val="0"/>
          <w:lang w:eastAsia="lt-LT"/>
          <w14:ligatures w14:val="none"/>
        </w:rPr>
        <w:t xml:space="preserve"> proc. nuo bendros pirkimo sutarties kainos su PVM.</w:t>
      </w:r>
    </w:p>
    <w:bookmarkEnd w:id="12"/>
    <w:bookmarkEnd w:id="13"/>
    <w:p w14:paraId="41840CBB" w14:textId="77777777" w:rsidR="00775035" w:rsidRPr="00775035" w:rsidRDefault="00775035" w:rsidP="00775035">
      <w:pPr>
        <w:spacing w:after="0" w:line="240" w:lineRule="auto"/>
        <w:ind w:firstLine="697"/>
        <w:jc w:val="center"/>
        <w:rPr>
          <w:rFonts w:ascii="Times New Roman" w:eastAsia="Calibri" w:hAnsi="Times New Roman" w:cs="Times New Roman"/>
          <w:b/>
          <w:bCs/>
          <w:kern w:val="0"/>
          <w:lang w:eastAsia="lt-LT"/>
          <w14:ligatures w14:val="none"/>
        </w:rPr>
      </w:pPr>
    </w:p>
    <w:p w14:paraId="01E92E5D" w14:textId="77777777" w:rsidR="00775035" w:rsidRPr="00775035" w:rsidRDefault="00775035" w:rsidP="00775035">
      <w:pPr>
        <w:spacing w:after="0" w:line="240" w:lineRule="auto"/>
        <w:ind w:firstLine="697"/>
        <w:jc w:val="center"/>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VI. ŠALIŲ TEISĖS IR PAREIGOS</w:t>
      </w:r>
    </w:p>
    <w:p w14:paraId="69A463C0" w14:textId="77777777" w:rsidR="00775035" w:rsidRPr="00775035" w:rsidRDefault="00775035" w:rsidP="00775035">
      <w:pPr>
        <w:tabs>
          <w:tab w:val="left" w:pos="1134"/>
          <w:tab w:val="left" w:pos="1843"/>
        </w:tabs>
        <w:spacing w:after="0" w:line="240" w:lineRule="auto"/>
        <w:ind w:firstLine="697"/>
        <w:jc w:val="both"/>
        <w:rPr>
          <w:rFonts w:ascii="Times New Roman" w:eastAsia="Calibri" w:hAnsi="Times New Roman" w:cs="Times New Roman"/>
          <w:b/>
          <w:bCs/>
          <w:kern w:val="0"/>
          <w:lang w:eastAsia="lt-LT"/>
          <w14:ligatures w14:val="none"/>
        </w:rPr>
      </w:pPr>
    </w:p>
    <w:p w14:paraId="62939EE8" w14:textId="77777777" w:rsidR="00775035" w:rsidRPr="00775035" w:rsidRDefault="00775035" w:rsidP="00775035">
      <w:pPr>
        <w:spacing w:after="0" w:line="240" w:lineRule="auto"/>
        <w:ind w:firstLine="709"/>
        <w:jc w:val="both"/>
        <w:rPr>
          <w:rFonts w:ascii="Times New Roman" w:eastAsia="Times New Roman" w:hAnsi="Times New Roman" w:cs="Times New Roman"/>
          <w:bCs/>
          <w:kern w:val="0"/>
          <w:lang w:eastAsia="lt-LT"/>
          <w14:ligatures w14:val="none"/>
        </w:rPr>
      </w:pPr>
      <w:r w:rsidRPr="00775035">
        <w:rPr>
          <w:rFonts w:ascii="Times New Roman" w:eastAsia="Times New Roman" w:hAnsi="Times New Roman" w:cs="Times New Roman"/>
          <w:b/>
          <w:bCs/>
          <w:kern w:val="0"/>
          <w:lang w:eastAsia="lt-LT"/>
          <w14:ligatures w14:val="none"/>
        </w:rPr>
        <w:t>6.1. Užsakovas turi teisę</w:t>
      </w:r>
      <w:r w:rsidRPr="00775035">
        <w:rPr>
          <w:rFonts w:ascii="Times New Roman" w:eastAsia="Times New Roman" w:hAnsi="Times New Roman" w:cs="Times New Roman"/>
          <w:bCs/>
          <w:kern w:val="0"/>
          <w:lang w:eastAsia="lt-LT"/>
          <w14:ligatures w14:val="none"/>
        </w:rPr>
        <w:t>:</w:t>
      </w:r>
    </w:p>
    <w:p w14:paraId="5444192D" w14:textId="77777777" w:rsidR="00775035" w:rsidRPr="00775035" w:rsidRDefault="00775035" w:rsidP="00775035">
      <w:pPr>
        <w:spacing w:after="0" w:line="240" w:lineRule="auto"/>
        <w:ind w:firstLine="709"/>
        <w:jc w:val="both"/>
        <w:rPr>
          <w:rFonts w:ascii="Times New Roman" w:eastAsia="Times New Roman" w:hAnsi="Times New Roman" w:cs="Times New Roman"/>
          <w:bCs/>
          <w:kern w:val="0"/>
          <w:lang w:eastAsia="lt-LT"/>
          <w14:ligatures w14:val="none"/>
        </w:rPr>
      </w:pPr>
      <w:r w:rsidRPr="00775035">
        <w:rPr>
          <w:rFonts w:ascii="Times New Roman" w:eastAsia="Times New Roman" w:hAnsi="Times New Roman" w:cs="Times New Roman"/>
          <w:kern w:val="0"/>
          <w:lang w:eastAsia="lt-LT"/>
          <w14:ligatures w14:val="none"/>
        </w:rPr>
        <w:t>6.1.1. kontroliuoti ir prižiūrėti, ar atliekamų Darbų atlikimo eiga, kiekis, kaina, medžiagų kokybė ir įrangos naudojimas atitinka Sutarties sąlygose nustatytus reikalavimus;</w:t>
      </w:r>
    </w:p>
    <w:p w14:paraId="5386A698"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FB1E77D"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 xml:space="preserve">6.1.3. </w:t>
      </w:r>
      <w:r w:rsidRPr="00775035">
        <w:rPr>
          <w:rFonts w:ascii="Times New Roman" w:eastAsia="Times New Roman" w:hAnsi="Times New Roman" w:cs="Times New Roman"/>
          <w:bCs/>
          <w:kern w:val="0"/>
          <w:lang w:eastAsia="lt-LT"/>
          <w14:ligatures w14:val="none"/>
        </w:rPr>
        <w:t>d</w:t>
      </w:r>
      <w:r w:rsidRPr="00775035">
        <w:rPr>
          <w:rFonts w:ascii="Times New Roman" w:eastAsia="Times New Roman" w:hAnsi="Times New Roman" w:cs="Times New Roman"/>
          <w:kern w:val="0"/>
          <w:lang w:eastAsia="lt-LT"/>
          <w14:ligatures w14:val="none"/>
        </w:rPr>
        <w:t>uoti nurodymus Rangovui ir reikalauti jų vykdymo, jei sistemingai pažeidžiami Sutartyje nurodyti kokybiniai reikalavimai;</w:t>
      </w:r>
    </w:p>
    <w:p w14:paraId="170A9130"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 xml:space="preserve">6.1.4. sulaikyti mokėjimus už atliktus Darbus, jeigu dėl Rangovo kaltės nepašalinti anksčiau nurodyti apmokėjimui pateiktų Darbų defektai; </w:t>
      </w:r>
    </w:p>
    <w:p w14:paraId="0B708BC6"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Calibri" w:hAnsi="Times New Roman" w:cs="Times New Roman"/>
          <w:lang w:eastAsia="lt-LT"/>
          <w14:ligatures w14:val="none"/>
        </w:rPr>
      </w:pPr>
      <w:r w:rsidRPr="00775035">
        <w:rPr>
          <w:rFonts w:ascii="Times New Roman" w:eastAsia="Calibri" w:hAnsi="Times New Roman" w:cs="Times New Roman"/>
          <w:kern w:val="0"/>
          <w:lang w:eastAsia="lt-LT"/>
          <w14:ligatures w14:val="none"/>
        </w:rPr>
        <w:t xml:space="preserve">6.1.5. </w:t>
      </w:r>
      <w:r w:rsidRPr="00775035">
        <w:rPr>
          <w:rFonts w:ascii="Times New Roman" w:eastAsia="Calibri" w:hAnsi="Times New Roman" w:cs="Times New Roman"/>
          <w:lang w:eastAsia="lt-LT"/>
          <w14:ligatures w14:val="none"/>
        </w:rPr>
        <w:t>Rangovui vienašališkai nutraukus Sutartį nesant Užsakovo kaltės, pasinaudoti Sutarties įvykdymo užtikrinimu patirtiems nuostoliams padengti.</w:t>
      </w:r>
    </w:p>
    <w:p w14:paraId="77AEDA48"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6.1.6 reikalauti iš Rangovo ir iš jo gauti informaciją bei dokumentus patvirtinančius, kad Rangovas Sutarties vykdymo metu taiko aplinkos apsaugos reikalavimus.</w:t>
      </w:r>
    </w:p>
    <w:p w14:paraId="09F8F492"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
          <w:kern w:val="0"/>
          <w:lang w:eastAsia="lt-LT"/>
          <w14:ligatures w14:val="none"/>
        </w:rPr>
        <w:t>6.2. Užsakovas įsipareigoja:</w:t>
      </w:r>
    </w:p>
    <w:p w14:paraId="2ECB349F" w14:textId="5FA7A918"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 xml:space="preserve">6.2.1. </w:t>
      </w:r>
      <w:r w:rsidRPr="00775035">
        <w:rPr>
          <w:rFonts w:ascii="Times New Roman" w:eastAsia="Calibri" w:hAnsi="Times New Roman" w:cs="Times New Roman"/>
          <w:kern w:val="0"/>
          <w:lang w:eastAsia="lt-LT"/>
          <w14:ligatures w14:val="none"/>
        </w:rPr>
        <w:t>perduoti Rangovui Statybvietę ir jos valdymo teisę ne vėliau kaip per 14 dienų</w:t>
      </w:r>
      <w:r w:rsidR="003172A4">
        <w:rPr>
          <w:rFonts w:ascii="Times New Roman" w:eastAsia="Calibri" w:hAnsi="Times New Roman" w:cs="Times New Roman"/>
          <w:kern w:val="0"/>
          <w:lang w:eastAsia="lt-LT"/>
          <w14:ligatures w14:val="none"/>
        </w:rPr>
        <w:t xml:space="preserve"> nuo Sutarties pasirašymo</w:t>
      </w:r>
      <w:r w:rsidRPr="00775035">
        <w:rPr>
          <w:rFonts w:ascii="Times New Roman" w:eastAsia="Calibri" w:hAnsi="Times New Roman" w:cs="Times New Roman"/>
          <w:kern w:val="0"/>
          <w:lang w:eastAsia="lt-LT"/>
          <w14:ligatures w14:val="none"/>
        </w:rPr>
        <w:t>.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p>
    <w:p w14:paraId="44AE785A"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6.2.2. pateikti dokumentus, įgaliojimus, reikalingus Sutartyje numatytiems Darbams pradėti ir užbaigti per protingą terminą, išskyrus dokumentus, kuriuos pagal Sutartį ir (ar) Įstatymus privalo pateikti Rangovas;</w:t>
      </w:r>
    </w:p>
    <w:p w14:paraId="744BDE32"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6.2.3. bendradarbiauti su Rangovu vykdant Darbus;</w:t>
      </w:r>
    </w:p>
    <w:p w14:paraId="1D982BA3"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6.2.4. sumokėti Rangovui už tinkamai atliktus bei nustatyta tvarka priimtus Darbus Sutartyje numatytais terminais ir tvarka;</w:t>
      </w:r>
    </w:p>
    <w:p w14:paraId="71CECF46"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lastRenderedPageBreak/>
        <w:t>6.2.5.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25F2A013"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6.2.6. Sutartyje nustatytomis sąlygomis priimti iš Rangovo tinkamai atliktus Darbus;</w:t>
      </w:r>
    </w:p>
    <w:p w14:paraId="67F3C541"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6.2.7. nesudaryti iki šios Sutarties pabaigos ar nutraukimo sutarčių dėl analogiškų Darbų vykdymo Sutarties objekte su kitais Rangovais be raštiško Rangovo sutikimo;</w:t>
      </w:r>
    </w:p>
    <w:p w14:paraId="0DE32BFA"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6.2.8. pastebėjęs nukrypimus nuo Sutarties sąlygų, bloginančius Darbų rezultatų kokybę, ar kitus trūkumus, nedelsdamas apie tai pranešti Rangovui.</w:t>
      </w:r>
    </w:p>
    <w:p w14:paraId="5F1AD5BC" w14:textId="77777777" w:rsidR="00775035" w:rsidRPr="00775035" w:rsidRDefault="00775035" w:rsidP="00775035">
      <w:pPr>
        <w:spacing w:after="0" w:line="240" w:lineRule="auto"/>
        <w:ind w:firstLine="709"/>
        <w:jc w:val="both"/>
        <w:rPr>
          <w:rFonts w:ascii="Times New Roman" w:eastAsia="Times New Roman" w:hAnsi="Times New Roman" w:cs="Times New Roman"/>
          <w:bCs/>
          <w:kern w:val="0"/>
          <w:lang w:eastAsia="lt-LT"/>
          <w14:ligatures w14:val="none"/>
        </w:rPr>
      </w:pPr>
      <w:r w:rsidRPr="00775035">
        <w:rPr>
          <w:rFonts w:ascii="Times New Roman" w:eastAsia="Times New Roman" w:hAnsi="Times New Roman" w:cs="Times New Roman"/>
          <w:b/>
          <w:bCs/>
          <w:kern w:val="0"/>
          <w:lang w:eastAsia="lt-LT"/>
          <w14:ligatures w14:val="none"/>
        </w:rPr>
        <w:t>6.3. Rangovas turi teisę</w:t>
      </w:r>
      <w:r w:rsidRPr="00775035">
        <w:rPr>
          <w:rFonts w:ascii="Times New Roman" w:eastAsia="Times New Roman" w:hAnsi="Times New Roman" w:cs="Times New Roman"/>
          <w:bCs/>
          <w:kern w:val="0"/>
          <w:lang w:eastAsia="lt-LT"/>
          <w14:ligatures w14:val="none"/>
        </w:rPr>
        <w:t>:</w:t>
      </w:r>
    </w:p>
    <w:p w14:paraId="238664D1"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6.3.1. naudotis Lietuvos Respublikos statybos įstatymo ir kituose Lietuvos Respublikos teisės aktuose numatytomis Rangovo teisėmis;</w:t>
      </w:r>
    </w:p>
    <w:p w14:paraId="75D65F65"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kern w:val="0"/>
          <w:lang w:eastAsia="lt-LT"/>
          <w14:ligatures w14:val="none"/>
        </w:rPr>
        <w:t xml:space="preserve">6.3.2. gauti iš Užsakovo </w:t>
      </w:r>
      <w:r w:rsidRPr="00775035">
        <w:rPr>
          <w:rFonts w:ascii="Times New Roman" w:eastAsia="Calibri" w:hAnsi="Times New Roman" w:cs="Times New Roman"/>
          <w:bCs/>
          <w:kern w:val="0"/>
          <w:lang w:eastAsia="lt-LT"/>
          <w14:ligatures w14:val="none"/>
        </w:rPr>
        <w:t>dokumentus, įgaliojimus ir kitus dokumentus, reikalingus Sutartyje numatytiems įsipareigojimams vykdyti;</w:t>
      </w:r>
    </w:p>
    <w:p w14:paraId="3C168BBF"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6.3.3. Rangovas turi teisę užbaigti Darbus anksčiau sutarto termino;</w:t>
      </w:r>
    </w:p>
    <w:p w14:paraId="47FBE126"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6.3.4. laiku gauti apmokėjimą už tinkamai atliktus Darbus, pagal Sutarties sąlygas.</w:t>
      </w:r>
    </w:p>
    <w:p w14:paraId="24F94294"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b/>
          <w:kern w:val="0"/>
          <w:lang w:eastAsia="lt-LT"/>
          <w14:ligatures w14:val="none"/>
        </w:rPr>
        <w:t>6.4. Rangovas įsipareigoja</w:t>
      </w:r>
      <w:r w:rsidRPr="00775035">
        <w:rPr>
          <w:rFonts w:ascii="Times New Roman" w:eastAsia="Calibri" w:hAnsi="Times New Roman" w:cs="Times New Roman"/>
          <w:kern w:val="0"/>
          <w:lang w:eastAsia="lt-LT"/>
          <w14:ligatures w14:val="none"/>
        </w:rPr>
        <w:t>:</w:t>
      </w:r>
    </w:p>
    <w:p w14:paraId="097BDE18" w14:textId="2D38036D" w:rsidR="00775035" w:rsidRPr="00775035" w:rsidRDefault="00775035" w:rsidP="00775035">
      <w:pPr>
        <w:spacing w:after="0" w:line="240" w:lineRule="auto"/>
        <w:ind w:firstLine="709"/>
        <w:jc w:val="both"/>
        <w:rPr>
          <w:rFonts w:ascii="Times New Roman" w:eastAsia="Calibri" w:hAnsi="Times New Roman" w:cs="Times New Roman"/>
          <w:color w:val="C00000"/>
          <w:kern w:val="0"/>
          <w:lang w:eastAsia="lt-LT"/>
          <w14:ligatures w14:val="none"/>
        </w:rPr>
      </w:pPr>
      <w:r w:rsidRPr="00775035">
        <w:rPr>
          <w:rFonts w:ascii="Times New Roman" w:eastAsia="Calibri" w:hAnsi="Times New Roman" w:cs="Times New Roman"/>
          <w:kern w:val="0"/>
          <w:lang w:eastAsia="lt-LT"/>
          <w14:ligatures w14:val="none"/>
        </w:rPr>
        <w:t xml:space="preserve">6.4.1. </w:t>
      </w:r>
      <w:r w:rsidR="00B04EF2" w:rsidRPr="00B04EF2">
        <w:rPr>
          <w:rFonts w:ascii="Times New Roman" w:eastAsia="Times New Roman" w:hAnsi="Times New Roman" w:cs="Times New Roman"/>
          <w:kern w:val="0"/>
          <w14:ligatures w14:val="none"/>
        </w:rPr>
        <w:t>per 10 (dešimt) darbo dienų nuo sutarties pasirašymo pateik</w:t>
      </w:r>
      <w:r w:rsidR="00693AE8">
        <w:rPr>
          <w:rFonts w:ascii="Times New Roman" w:eastAsia="Times New Roman" w:hAnsi="Times New Roman" w:cs="Times New Roman"/>
          <w:kern w:val="0"/>
          <w14:ligatures w14:val="none"/>
        </w:rPr>
        <w:t>ti</w:t>
      </w:r>
      <w:r w:rsidR="00B04EF2" w:rsidRPr="00B04EF2">
        <w:rPr>
          <w:rFonts w:ascii="Times New Roman" w:eastAsia="Times New Roman" w:hAnsi="Times New Roman" w:cs="Times New Roman"/>
          <w:kern w:val="0"/>
          <w14:ligatures w14:val="none"/>
        </w:rPr>
        <w:t xml:space="preserve"> įkainuotus darbų kiekių sąnaudų žiniaraščius</w:t>
      </w:r>
      <w:r w:rsidRPr="00775035">
        <w:rPr>
          <w:rFonts w:ascii="Times New Roman" w:eastAsia="Calibri" w:hAnsi="Times New Roman" w:cs="Times New Roman"/>
          <w:kern w:val="0"/>
          <w:lang w:eastAsia="lt-LT"/>
          <w14:ligatures w14:val="none"/>
        </w:rPr>
        <w:t>;</w:t>
      </w:r>
    </w:p>
    <w:p w14:paraId="7003E647"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color w:val="000000"/>
          <w:kern w:val="0"/>
          <w:lang w:eastAsia="lt-LT"/>
          <w14:ligatures w14:val="none"/>
        </w:rPr>
        <w:t xml:space="preserve">6.4.2. </w:t>
      </w:r>
      <w:r w:rsidRPr="00775035">
        <w:rPr>
          <w:rFonts w:ascii="Times New Roman" w:eastAsia="Calibri" w:hAnsi="Times New Roman" w:cs="Times New Roman"/>
          <w:kern w:val="0"/>
          <w:lang w:eastAsia="lt-LT"/>
          <w14:ligatures w14:val="none"/>
        </w:rPr>
        <w:t>vykdyti Darbus pagal Sutartį</w:t>
      </w:r>
      <w:r w:rsidRPr="00404439">
        <w:rPr>
          <w:rFonts w:ascii="Times New Roman" w:eastAsia="Calibri" w:hAnsi="Times New Roman" w:cs="Times New Roman"/>
          <w:kern w:val="0"/>
          <w:lang w:eastAsia="lt-LT"/>
          <w14:ligatures w14:val="none"/>
        </w:rPr>
        <w:t>, Techninės specifikacijos,</w:t>
      </w:r>
      <w:r w:rsidRPr="00775035">
        <w:rPr>
          <w:rFonts w:ascii="Times New Roman" w:eastAsia="Calibri" w:hAnsi="Times New Roman" w:cs="Times New Roman"/>
          <w:kern w:val="0"/>
          <w:lang w:eastAsia="lt-LT"/>
          <w14:ligatures w14:val="none"/>
        </w:rPr>
        <w:t xml:space="preserve">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60A62E66"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6.4.3. Sutartyje nurodytais terminais pradėti, kokybiškai atlikti, užbaigti ir perduoti Užsakovui visus Sutartyje nurodytus Darbus ir ištaisyti defektus, nustatytus iki Darbų perdavimo Užsakovui ir per garantinį laikotarpį;</w:t>
      </w:r>
    </w:p>
    <w:p w14:paraId="624EDB97"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6.4.4.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64B1636" w14:textId="77777777" w:rsidR="00775035" w:rsidRPr="00775035" w:rsidRDefault="00775035" w:rsidP="00775035">
      <w:pPr>
        <w:spacing w:after="0" w:line="240" w:lineRule="auto"/>
        <w:ind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kern w:val="0"/>
          <w:lang w:eastAsia="lt-LT"/>
          <w14:ligatures w14:val="none"/>
        </w:rPr>
        <w:t xml:space="preserve">6.4.5. laiku ir tinkamai informuoti Užsakovą apie atliktų darbų priėmimo - perdavimo datą bei pateikti atliktų darbų aktus, išrašyti PVM sąskaitas faktūras, kitą normatyvinių statybos dokumentų nurodytą darbų atlikimo dokumentaciją, atlikti būtinus bandymus (jei reikia) ir apie jų rezultatus raštu informuoti Užsakovą. Užsakovui paprašius papildomos informacijos, per 3 darbo </w:t>
      </w:r>
      <w:r w:rsidRPr="00775035">
        <w:rPr>
          <w:rFonts w:ascii="Times New Roman" w:eastAsia="Calibri" w:hAnsi="Times New Roman" w:cs="Times New Roman"/>
          <w:color w:val="000000"/>
          <w:kern w:val="0"/>
          <w:lang w:eastAsia="lt-LT"/>
          <w14:ligatures w14:val="none"/>
        </w:rPr>
        <w:t>dienas raštu pranešti apie darbų eigą bei rezultatus, pateikti kitą su darbų vykdymu susijusią informaciją;</w:t>
      </w:r>
    </w:p>
    <w:p w14:paraId="099FCDBE" w14:textId="77777777" w:rsidR="00775035" w:rsidRPr="00775035" w:rsidRDefault="00775035" w:rsidP="00775035">
      <w:pPr>
        <w:spacing w:after="0" w:line="240" w:lineRule="auto"/>
        <w:ind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color w:val="000000"/>
          <w:kern w:val="0"/>
          <w:lang w:eastAsia="lt-LT"/>
          <w14:ligatures w14:val="none"/>
        </w:rPr>
        <w:t xml:space="preserve">6.4.6. atliktiems Darbams suteikti Civiliniame kodekse nustatytus garantinius terminus; </w:t>
      </w:r>
    </w:p>
    <w:p w14:paraId="52A4A75F"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6.4.7. sudaryti sąlygas Užsakovo atstovams lankytis objekte bei susipažinti su visa darbų dokumentacija;</w:t>
      </w:r>
    </w:p>
    <w:p w14:paraId="11B5CDF1"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6.4.8.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06AA55A5"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6.4.9. Užsakovui pareikalavus, raštu informuoti Užsakovą apie objekte dirbančius subrangovus;</w:t>
      </w:r>
    </w:p>
    <w:p w14:paraId="4FA44C2B" w14:textId="77777777" w:rsidR="00775035" w:rsidRPr="00775035" w:rsidRDefault="00775035" w:rsidP="00775035">
      <w:pPr>
        <w:spacing w:after="0" w:line="240" w:lineRule="auto"/>
        <w:ind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kern w:val="0"/>
          <w:lang w:eastAsia="lt-LT"/>
          <w14:ligatures w14:val="none"/>
        </w:rPr>
        <w:t>6.4.10. garantuoti saugų darbą, priešgaisrinę ir aplinkos apsaugą bei darbo higieną statybos teritorijoje, savo darbo zonoje, taip pat gretimos aplinkos apsaugą ir greta statybos teritorijos gyvenančių</w:t>
      </w:r>
      <w:r w:rsidRPr="00775035">
        <w:rPr>
          <w:rFonts w:ascii="Times New Roman" w:eastAsia="Calibri" w:hAnsi="Times New Roman" w:cs="Times New Roman"/>
          <w:color w:val="000000"/>
          <w:kern w:val="0"/>
          <w:lang w:eastAsia="lt-LT"/>
          <w14:ligatures w14:val="none"/>
        </w:rPr>
        <w:t>, dirbančių ir judančių žmonių apsaugą nuo atliekamų darbų sukeliamų pavojų;</w:t>
      </w:r>
    </w:p>
    <w:p w14:paraId="6D0AF46C"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lastRenderedPageBreak/>
        <w:t>6.4.11. užtikrinti, kad pasamdyti darbuotojai ir/arba tretieji asmenys, už kuriuos atsakingas Rangovas, darbų atlikimo metu nebūtų apsvaigę nuo alkoholio, narkotinių, toksinių ir (arba) psichotropinių medžiagų;</w:t>
      </w:r>
    </w:p>
    <w:p w14:paraId="584FB52A"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6.4.12.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darbus;</w:t>
      </w:r>
    </w:p>
    <w:p w14:paraId="04E5F5B0"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6.4.13.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050F03DC"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6.4.14. nedelsiant raštu informuoti Užsakovą apie bet kurias aplinkybes, trukdančias ar galinčias sutrukdyti Rangovui atlikti darbus nustatytais terminais;</w:t>
      </w:r>
    </w:p>
    <w:p w14:paraId="2C13B4C3"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6.4.15. atlikus Darbus pilnai atstatyti infrastruktūrą ir savo sąskaita pašalinti iš statybvietės visas statybines atliekas ir šiukšles, kurios atsirado dėl Rangovo atliekamų Darbų;</w:t>
      </w:r>
    </w:p>
    <w:p w14:paraId="0B0A6C44"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6.4.16. užtikrinti, kad Sutartį vykdys tik tokią teisę turintys asmenys, jeigu pirkimo vykdymo metu nebuvo tikrinamas Rangovo kvalifikacija dėl teisės verstis atitinkama veikla arba buvo tikrinama ne visa apimtimi;</w:t>
      </w:r>
    </w:p>
    <w:p w14:paraId="29E834DC"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6.4.17. </w:t>
      </w:r>
      <w:r w:rsidRPr="00775035">
        <w:rPr>
          <w:rFonts w:ascii="Times New Roman" w:eastAsia="Calibri" w:hAnsi="Times New Roman" w:cs="Times New Roman"/>
          <w:color w:val="000000"/>
          <w:spacing w:val="2"/>
          <w:kern w:val="0"/>
          <w:shd w:val="clear" w:color="auto" w:fill="FFFFFF"/>
          <w:lang w:eastAsia="lt-LT"/>
          <w14:ligatures w14:val="none"/>
        </w:rPr>
        <w:t>užtikrinti, kad</w:t>
      </w:r>
      <w:r w:rsidRPr="00775035">
        <w:rPr>
          <w:rFonts w:ascii="Times New Roman" w:eastAsia="Calibri" w:hAnsi="Times New Roman" w:cs="Times New Roman"/>
          <w:kern w:val="0"/>
          <w:lang w:eastAsia="lt-LT"/>
          <w14:ligatures w14:val="none"/>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p>
    <w:p w14:paraId="4C40B2B0" w14:textId="77777777" w:rsidR="00775035" w:rsidRPr="00775035" w:rsidRDefault="00775035" w:rsidP="00775035">
      <w:pPr>
        <w:spacing w:after="0" w:line="300" w:lineRule="auto"/>
        <w:ind w:firstLine="709"/>
        <w:jc w:val="both"/>
        <w:rPr>
          <w:rFonts w:ascii="Times New Roman" w:eastAsia="Calibri" w:hAnsi="Times New Roman" w:cs="Times New Roman"/>
          <w:kern w:val="0"/>
          <w:lang w:eastAsia="lt-LT"/>
          <w14:ligatures w14:val="none"/>
        </w:rPr>
      </w:pPr>
    </w:p>
    <w:p w14:paraId="6913F0D0" w14:textId="77777777" w:rsidR="00775035" w:rsidRPr="00775035" w:rsidRDefault="00775035" w:rsidP="00775035">
      <w:pPr>
        <w:spacing w:after="0" w:line="240" w:lineRule="auto"/>
        <w:ind w:firstLine="697"/>
        <w:jc w:val="center"/>
        <w:rPr>
          <w:rFonts w:ascii="Times New Roman" w:eastAsia="Times New Roman" w:hAnsi="Times New Roman" w:cs="Times New Roman"/>
          <w:b/>
          <w:bCs/>
          <w:kern w:val="0"/>
          <w:lang w:eastAsia="lt-LT"/>
          <w14:ligatures w14:val="none"/>
        </w:rPr>
      </w:pPr>
      <w:r w:rsidRPr="00775035">
        <w:rPr>
          <w:rFonts w:ascii="Times New Roman" w:eastAsia="Times New Roman" w:hAnsi="Times New Roman" w:cs="Times New Roman"/>
          <w:b/>
          <w:bCs/>
          <w:kern w:val="0"/>
          <w:lang w:eastAsia="lt-LT"/>
          <w14:ligatures w14:val="none"/>
        </w:rPr>
        <w:t>VII. ŠALIŲ ATSAKOMYBĖ</w:t>
      </w:r>
    </w:p>
    <w:p w14:paraId="3D0A4476" w14:textId="77777777" w:rsidR="00775035" w:rsidRPr="00775035" w:rsidRDefault="00775035" w:rsidP="00775035">
      <w:pPr>
        <w:spacing w:after="0" w:line="240" w:lineRule="auto"/>
        <w:ind w:firstLine="697"/>
        <w:jc w:val="center"/>
        <w:rPr>
          <w:rFonts w:ascii="Times New Roman" w:eastAsia="Times New Roman" w:hAnsi="Times New Roman" w:cs="Times New Roman"/>
          <w:b/>
          <w:bCs/>
          <w:kern w:val="0"/>
          <w:lang w:eastAsia="lt-LT"/>
          <w14:ligatures w14:val="none"/>
        </w:rPr>
      </w:pPr>
    </w:p>
    <w:p w14:paraId="4DF14818"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7.1. Jei kuri nors Sutarties Šalis nevykdo arba netinkamai vykdo sutartinius įsipareigojimus, laikoma, kad ji pažeidžia Sutartį.</w:t>
      </w:r>
    </w:p>
    <w:p w14:paraId="3C67A9C5"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7.2. </w:t>
      </w:r>
      <w:r w:rsidRPr="00775035">
        <w:rPr>
          <w:rFonts w:ascii="Times New Roman" w:eastAsia="Times New Roman" w:hAnsi="Times New Roman" w:cs="Times New Roman"/>
          <w:lang w:eastAsia="lt-LT"/>
          <w14:ligatures w14:val="none"/>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775035">
        <w:rPr>
          <w:rFonts w:ascii="Times New Roman" w:eastAsia="Times New Roman" w:hAnsi="Times New Roman" w:cs="Times New Roman"/>
          <w:kern w:val="0"/>
          <w:lang w:eastAsia="lt-LT"/>
          <w14:ligatures w14:val="none"/>
        </w:rPr>
        <w:t>0,02 (dviejų šimtųjų) procento delspinigius nuo</w:t>
      </w:r>
      <w:r w:rsidRPr="00775035">
        <w:rPr>
          <w:rFonts w:ascii="Times New Roman" w:eastAsia="Calibri" w:hAnsi="Times New Roman" w:cs="Times New Roman"/>
          <w:kern w:val="0"/>
          <w:lang w:eastAsia="lt-LT"/>
          <w14:ligatures w14:val="none"/>
        </w:rPr>
        <w:t xml:space="preserve"> neatliktų pagal sutartį Darbų vertės iki bus atlikti Darbai,</w:t>
      </w:r>
      <w:r w:rsidRPr="00775035">
        <w:rPr>
          <w:rFonts w:ascii="Times New Roman" w:eastAsia="Times New Roman" w:hAnsi="Times New Roman" w:cs="Times New Roman"/>
          <w:kern w:val="0"/>
          <w:lang w:eastAsia="lt-LT"/>
          <w14:ligatures w14:val="none"/>
        </w:rPr>
        <w:t xml:space="preserve"> už kiekvieną uždelstą dieną. Užsakovas priskaičiuotą delspinigių sumą turi teisę išskaičiuoti iš Rangovui mokėtinų sumų. Delspinigių sumokėjimas neatleidžia Rangovo nuo prievolės atlikti Darbus.</w:t>
      </w:r>
    </w:p>
    <w:p w14:paraId="6FE8B75E"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noProof/>
          <w:kern w:val="0"/>
          <w:lang w:eastAsia="lt-LT"/>
          <w14:ligatures w14:val="none"/>
        </w:rPr>
      </w:pPr>
      <w:r w:rsidRPr="00775035">
        <w:rPr>
          <w:rFonts w:ascii="Times New Roman" w:eastAsia="Times New Roman" w:hAnsi="Times New Roman" w:cs="Times New Roman"/>
          <w:kern w:val="0"/>
          <w:lang w:eastAsia="lt-LT"/>
          <w14:ligatures w14:val="none"/>
        </w:rPr>
        <w:t xml:space="preserve">7.3. </w:t>
      </w:r>
      <w:r w:rsidRPr="00775035">
        <w:rPr>
          <w:rFonts w:ascii="Times New Roman" w:eastAsia="Times New Roman" w:hAnsi="Times New Roman" w:cs="Times New Roman"/>
          <w:noProof/>
          <w:kern w:val="0"/>
          <w:lang w:eastAsia="lt-LT"/>
          <w14:ligatures w14:val="none"/>
        </w:rPr>
        <w:t>Nustatytu laiku su Rangovu neatsiskaitęs Užsakovas, dėl savo kaltės praleidęs apmokėjimo terminą, Rangovui reikalaujant privalo mokėti 0,02 (dviejų šimtųjų) procentų delspinigius nuo neapmokėtos sąskaitos dydžio, už kiekvieną pavėluotą dieną. Delspinigių sumokėjimas neatleidžia Užsakovo nuo pareigos įvykdyti savo piniginę prievolę Rangovui.</w:t>
      </w:r>
    </w:p>
    <w:p w14:paraId="4DCF71F5"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A53918E"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bookmarkStart w:id="14" w:name="_Hlk504403720"/>
      <w:r w:rsidRPr="00775035">
        <w:rPr>
          <w:rFonts w:ascii="Times New Roman" w:eastAsia="Calibri" w:hAnsi="Times New Roman" w:cs="Times New Roman"/>
          <w:kern w:val="0"/>
          <w:lang w:eastAsia="lt-LT"/>
          <w14:ligatures w14:val="none"/>
        </w:rPr>
        <w:t>500,00 Eur (penkių šimtų eurų) dydžio baudą už kiekvieną tokį pažeidimo atvejį, kuri bus išskaičiuota iš Rangovui pagal šią Sutartį mokėtinų sumų (be PVM).</w:t>
      </w:r>
      <w:bookmarkEnd w:id="14"/>
      <w:r w:rsidRPr="00775035">
        <w:rPr>
          <w:rFonts w:ascii="Times New Roman" w:eastAsia="Calibri" w:hAnsi="Times New Roman" w:cs="Times New Roman"/>
          <w:kern w:val="0"/>
          <w:lang w:eastAsia="lt-LT"/>
          <w14:ligatures w14:val="none"/>
        </w:rPr>
        <w:t xml:space="preserve"> Apie atliktą įskaitymą Užsakovas raštu informuoja Rangovą.</w:t>
      </w:r>
      <w:bookmarkStart w:id="15" w:name="_Hlk119705705"/>
    </w:p>
    <w:p w14:paraId="6303CE59" w14:textId="77777777" w:rsidR="00775035" w:rsidRPr="00775035" w:rsidRDefault="00775035" w:rsidP="00775035">
      <w:pPr>
        <w:tabs>
          <w:tab w:val="left" w:pos="709"/>
        </w:tabs>
        <w:spacing w:after="0" w:line="240" w:lineRule="auto"/>
        <w:ind w:firstLine="709"/>
        <w:jc w:val="both"/>
        <w:rPr>
          <w:rFonts w:ascii="Times New Roman" w:eastAsia="Calibri" w:hAnsi="Times New Roman" w:cs="Times New Roman"/>
          <w:kern w:val="0"/>
          <w:lang w:eastAsia="lt-LT"/>
          <w14:ligatures w14:val="none"/>
        </w:rPr>
      </w:pPr>
      <w:bookmarkStart w:id="16" w:name="_Hlk130893163"/>
      <w:bookmarkEnd w:id="15"/>
      <w:r w:rsidRPr="00775035">
        <w:rPr>
          <w:rFonts w:ascii="Times New Roman" w:eastAsia="Calibri" w:hAnsi="Times New Roman" w:cs="Times New Roman"/>
          <w:kern w:val="0"/>
          <w:lang w:eastAsia="lt-LT"/>
          <w14:ligatures w14:val="none"/>
        </w:rPr>
        <w:t>7.6.</w:t>
      </w:r>
      <w:r w:rsidRPr="00775035">
        <w:rPr>
          <w:rFonts w:ascii="Times New Roman" w:eastAsia="Times New Roman" w:hAnsi="Times New Roman" w:cs="Times New Roman"/>
          <w:kern w:val="0"/>
          <w:lang w:eastAsia="lt-LT"/>
          <w14:ligatures w14:val="none"/>
        </w:rPr>
        <w:t xml:space="preserve"> </w:t>
      </w:r>
      <w:r w:rsidRPr="00775035">
        <w:rPr>
          <w:rFonts w:ascii="Times New Roman" w:eastAsia="Calibri" w:hAnsi="Times New Roman" w:cs="Times New Roman"/>
          <w:kern w:val="0"/>
          <w:lang w:eastAsia="lt-LT"/>
          <w14:ligatures w14:val="none"/>
        </w:rPr>
        <w:t>Vykdydamas Darbus</w:t>
      </w:r>
      <w:r w:rsidRPr="00775035">
        <w:rPr>
          <w:rFonts w:ascii="Times New Roman" w:eastAsia="Times New Roman" w:hAnsi="Times New Roman" w:cs="Arial"/>
          <w:kern w:val="0"/>
          <w:lang w:eastAsia="lt-LT"/>
          <w14:ligatures w14:val="none"/>
        </w:rPr>
        <w:t>,</w:t>
      </w:r>
      <w:r w:rsidRPr="00775035">
        <w:rPr>
          <w:rFonts w:ascii="Times New Roman" w:eastAsia="Calibri" w:hAnsi="Times New Roman" w:cs="Times New Roman"/>
          <w:kern w:val="0"/>
          <w:lang w:eastAsia="lt-LT"/>
          <w14:ligatures w14:val="none"/>
        </w:rPr>
        <w:t xml:space="preserve"> Rangovas privalo:</w:t>
      </w:r>
    </w:p>
    <w:p w14:paraId="24101D67" w14:textId="77777777" w:rsidR="00775035" w:rsidRPr="00775035" w:rsidRDefault="00775035" w:rsidP="000E1F8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7.6.1. atliekamiems darbams taikyti  </w:t>
      </w:r>
      <w:r w:rsidRPr="00775035">
        <w:rPr>
          <w:rFonts w:ascii="Times New Roman" w:eastAsia="Calibri" w:hAnsi="Times New Roman" w:cs="Times New Roman"/>
          <w:color w:val="000000"/>
          <w:kern w:val="0"/>
          <w:lang w:eastAsia="lt-LT"/>
          <w14:ligatures w14:val="none"/>
        </w:rPr>
        <w:t xml:space="preserve">aplinkos apsaugos vadybos sistemos reikalavimus pagal standartą LST EN ISO 14001 „Aplinkos vadybos sistemos. Reikalavimai ir naudojimo gairės“ (toliau </w:t>
      </w:r>
      <w:r w:rsidRPr="00775035">
        <w:rPr>
          <w:rFonts w:ascii="Times New Roman" w:eastAsia="Calibri" w:hAnsi="Times New Roman" w:cs="Times New Roman"/>
          <w:color w:val="000000"/>
          <w:kern w:val="0"/>
          <w:lang w:eastAsia="lt-LT"/>
          <w14:ligatures w14:val="none"/>
        </w:rPr>
        <w:lastRenderedPageBreak/>
        <w:t>–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775035">
        <w:rPr>
          <w:rFonts w:ascii="Times New Roman" w:eastAsia="Calibri" w:hAnsi="Times New Roman" w:cs="Times New Roman"/>
          <w:kern w:val="0"/>
          <w:lang w:eastAsia="lt-LT"/>
          <w14:ligatures w14:val="none"/>
        </w:rPr>
        <w:t>.</w:t>
      </w:r>
    </w:p>
    <w:p w14:paraId="1944AF91" w14:textId="77777777" w:rsidR="00775035" w:rsidRPr="00775035" w:rsidRDefault="00775035" w:rsidP="00775035">
      <w:pPr>
        <w:tabs>
          <w:tab w:val="left" w:pos="709"/>
        </w:tabs>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Už </w:t>
      </w:r>
      <w:bookmarkStart w:id="17" w:name="_Hlk160184549"/>
      <w:r w:rsidRPr="00775035">
        <w:rPr>
          <w:rFonts w:ascii="Times New Roman" w:eastAsia="Calibri" w:hAnsi="Times New Roman" w:cs="Times New Roman"/>
          <w:kern w:val="0"/>
          <w:lang w:eastAsia="lt-LT"/>
          <w14:ligatures w14:val="none"/>
        </w:rPr>
        <w:t xml:space="preserve">įsipareigojimų dėl aplinkos apsaugos vadybos sistemos standartų nevykdymą </w:t>
      </w:r>
      <w:bookmarkEnd w:id="17"/>
      <w:r w:rsidRPr="00775035">
        <w:rPr>
          <w:rFonts w:ascii="Times New Roman" w:eastAsia="Calibri" w:hAnsi="Times New Roman" w:cs="Times New Roman"/>
          <w:kern w:val="0"/>
          <w:lang w:eastAsia="lt-LT"/>
          <w14:ligatures w14:val="none"/>
        </w:rPr>
        <w:t>arba kitų lygiaverčių aplinkos apsaugos vadybos užtikrinimo priemonių netaikymą, pirmą kartą Rangovas moka 500,00 Eur (penkių šimtų eurų) dydžio baudą. Pakartotinis šių įsipareigojimų nevykdymas laikomas esminiu Sutarties pažeidimu;</w:t>
      </w:r>
    </w:p>
    <w:p w14:paraId="33FCD951" w14:textId="34050DFB" w:rsidR="00775035" w:rsidRPr="00775035" w:rsidRDefault="00446D5B" w:rsidP="00446D5B">
      <w:pPr>
        <w:spacing w:after="0" w:line="240" w:lineRule="auto"/>
        <w:ind w:firstLine="709"/>
        <w:contextualSpacing/>
        <w:jc w:val="both"/>
        <w:rPr>
          <w:rFonts w:ascii="Times New Roman" w:eastAsia="Times New Roman" w:hAnsi="Times New Roman" w:cs="Arial"/>
          <w:kern w:val="0"/>
          <w:lang w:eastAsia="lt-LT"/>
          <w14:ligatures w14:val="none"/>
        </w:rPr>
      </w:pPr>
      <w:r>
        <w:rPr>
          <w:rFonts w:ascii="Times New Roman" w:eastAsia="Times New Roman" w:hAnsi="Times New Roman" w:cs="Arial"/>
          <w:kern w:val="0"/>
          <w:lang w:eastAsia="lt-LT"/>
          <w14:ligatures w14:val="none"/>
        </w:rPr>
        <w:t xml:space="preserve">7.6.2. </w:t>
      </w:r>
      <w:r w:rsidR="00775035" w:rsidRPr="00775035">
        <w:rPr>
          <w:rFonts w:ascii="Times New Roman" w:eastAsia="Times New Roman" w:hAnsi="Times New Roman" w:cs="Arial"/>
          <w:kern w:val="0"/>
          <w:lang w:eastAsia="lt-LT"/>
          <w14:ligatures w14:val="none"/>
        </w:rPr>
        <w:t>Darbų metu susidariusios atliekos (mūro, tinko, betono, popieriaus, plastiko, metalo ar kt.) turi būti rūšiuojamos konteineriuose ir perduodamos atliekas tvarkančioms įmonėms. Įrodymui Rangovas kartu su Darbų perdavimo-priėmimo aktu turės pateikti pažymą apie statybinių atliekų perdavimą jas tvarkančiai įmonei arba jų sutvarkymą kitu teisės aktais nustatytu būdu, (pdf. formatu) pasirašyta elektroniniu parašu.</w:t>
      </w:r>
    </w:p>
    <w:bookmarkEnd w:id="16"/>
    <w:p w14:paraId="0629D929"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lang w:eastAsia="lt-LT"/>
          <w14:ligatures w14:val="none"/>
        </w:rPr>
      </w:pPr>
      <w:r w:rsidRPr="00775035">
        <w:rPr>
          <w:rFonts w:ascii="Times New Roman" w:eastAsia="Times New Roman" w:hAnsi="Times New Roman" w:cs="Times New Roman"/>
          <w:kern w:val="0"/>
          <w:lang w:eastAsia="lt-LT"/>
          <w14:ligatures w14:val="none"/>
        </w:rPr>
        <w:t>7.7.</w:t>
      </w:r>
      <w:r w:rsidRPr="00775035">
        <w:rPr>
          <w:rFonts w:ascii="Times New Roman" w:eastAsia="Times New Roman" w:hAnsi="Times New Roman" w:cs="Times New Roman"/>
          <w:lang w:eastAsia="lt-LT"/>
          <w14:ligatures w14:val="none"/>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0E7CC07B"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lang w:eastAsia="lt-LT"/>
          <w14:ligatures w14:val="none"/>
        </w:rPr>
      </w:pPr>
      <w:r w:rsidRPr="00775035">
        <w:rPr>
          <w:rFonts w:ascii="Times New Roman" w:eastAsia="Times New Roman" w:hAnsi="Times New Roman" w:cs="Times New Roman"/>
          <w:lang w:eastAsia="lt-LT"/>
          <w14:ligatures w14:val="none"/>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62F0E634"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lang w:eastAsia="lt-LT"/>
          <w14:ligatures w14:val="none"/>
        </w:rPr>
      </w:pPr>
      <w:r w:rsidRPr="00775035">
        <w:rPr>
          <w:rFonts w:ascii="Times New Roman" w:eastAsia="Times New Roman" w:hAnsi="Times New Roman" w:cs="Times New Roman"/>
          <w:lang w:eastAsia="lt-LT"/>
          <w14:ligatures w14:val="none"/>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BC4995"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kern w:val="0"/>
          <w:lang w:eastAsia="zh-CN"/>
          <w14:ligatures w14:val="none"/>
        </w:rPr>
      </w:pPr>
      <w:r w:rsidRPr="00775035">
        <w:rPr>
          <w:rFonts w:ascii="Times New Roman" w:eastAsia="Times New Roman" w:hAnsi="Times New Roman" w:cs="Times New Roman"/>
          <w:lang w:eastAsia="lt-LT"/>
          <w14:ligatures w14:val="none"/>
        </w:rPr>
        <w:t xml:space="preserve">7.10. </w:t>
      </w:r>
      <w:r w:rsidRPr="00775035">
        <w:rPr>
          <w:rFonts w:ascii="Times New Roman" w:eastAsia="Times New Roman" w:hAnsi="Times New Roman" w:cs="Times New Roman"/>
          <w:kern w:val="0"/>
          <w:lang w:eastAsia="zh-CN"/>
          <w14:ligatures w14:val="none"/>
        </w:rPr>
        <w:t>Rangovas atsako už tinkamą Sutartyje numatytų Darbų organizavimą ir vykdymą. Savo sąskaita atlygina Užsakovui ir tretiesiems asmenims visus nuostolius, kurie atsirado dėl netinkamo Sutarties vykdymo ar jos nevykdymo.</w:t>
      </w:r>
    </w:p>
    <w:p w14:paraId="285FBA2A" w14:textId="77777777" w:rsidR="00775035" w:rsidRPr="00775035" w:rsidRDefault="00775035" w:rsidP="00775035">
      <w:pPr>
        <w:spacing w:after="0" w:line="240" w:lineRule="auto"/>
        <w:ind w:firstLine="709"/>
        <w:jc w:val="both"/>
        <w:rPr>
          <w:rFonts w:ascii="Times New Roman" w:eastAsia="Calibri" w:hAnsi="Times New Roman" w:cs="Times New Roman"/>
          <w:b/>
          <w:bCs/>
          <w:kern w:val="0"/>
          <w:lang w:eastAsia="lt-LT"/>
          <w14:ligatures w14:val="none"/>
        </w:rPr>
      </w:pPr>
      <w:r w:rsidRPr="00775035">
        <w:rPr>
          <w:rFonts w:ascii="Times New Roman" w:eastAsia="Times New Roman" w:hAnsi="Times New Roman" w:cs="Times New Roman"/>
          <w:kern w:val="0"/>
          <w:lang w:eastAsia="zh-CN"/>
          <w14:ligatures w14:val="none"/>
        </w:rPr>
        <w:t xml:space="preserve">7.11. </w:t>
      </w:r>
      <w:r w:rsidRPr="00775035">
        <w:rPr>
          <w:rFonts w:ascii="Times New Roman" w:eastAsia="Calibri" w:hAnsi="Times New Roman" w:cs="Times New Roman"/>
          <w:b/>
          <w:bCs/>
          <w:kern w:val="0"/>
          <w:lang w:eastAsia="lt-LT"/>
          <w14:ligatures w14:val="none"/>
        </w:rPr>
        <w:t>Šalys susitaria, kad esminiu Sutarties pažeidimu bus laikomas:</w:t>
      </w:r>
    </w:p>
    <w:p w14:paraId="7B759959"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7.11.1. pažeidimas, atitinkantis Civilinio kodekso 6.217 straipsnio 2 dalies kriterijus, nepaisant to, kad tokie nebuvo apibrėžti Sutartyje;</w:t>
      </w:r>
    </w:p>
    <w:p w14:paraId="6988DF18"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7.11.2. Rangovo sutartinių įsipareigojimų vykdymo terminų nesilaikymas;</w:t>
      </w:r>
    </w:p>
    <w:p w14:paraId="42E38DFC"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7.11.3. sutarties kainodaros taisyklių nesilaikymas;</w:t>
      </w:r>
    </w:p>
    <w:p w14:paraId="2ECAD676"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7.11.4. apmokėjimo sąlygų ir tvarkos nesilaikymas;</w:t>
      </w:r>
    </w:p>
    <w:p w14:paraId="36924582"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7.11.5. pakartotinas įsipareigojimų dėl aplinkos apsaugos vadybos sistemos standartų (Sutarties 7.6 punktas) nevykdymas.</w:t>
      </w:r>
    </w:p>
    <w:p w14:paraId="2481617F" w14:textId="77777777" w:rsidR="00775035" w:rsidRPr="00775035" w:rsidRDefault="00775035" w:rsidP="00775035">
      <w:pPr>
        <w:spacing w:after="0" w:line="240" w:lineRule="auto"/>
        <w:ind w:firstLine="697"/>
        <w:contextualSpacing/>
        <w:jc w:val="both"/>
        <w:rPr>
          <w:rFonts w:ascii="Times New Roman" w:eastAsia="Calibri" w:hAnsi="Times New Roman" w:cs="Times New Roman"/>
          <w:kern w:val="0"/>
          <w:lang w:eastAsia="lt-LT"/>
          <w14:ligatures w14:val="none"/>
        </w:rPr>
      </w:pPr>
    </w:p>
    <w:p w14:paraId="128613BD" w14:textId="77777777" w:rsidR="00775035" w:rsidRPr="00775035" w:rsidRDefault="00775035" w:rsidP="00775035">
      <w:pPr>
        <w:spacing w:after="0" w:line="240" w:lineRule="auto"/>
        <w:ind w:firstLine="697"/>
        <w:jc w:val="center"/>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VIII. ATLIKTŲ DARBŲ PERDAVIMO IR PRIĖMIMO TVARKA</w:t>
      </w:r>
    </w:p>
    <w:p w14:paraId="3CB001E4" w14:textId="77777777" w:rsidR="00775035" w:rsidRPr="00775035" w:rsidRDefault="00775035" w:rsidP="00775035">
      <w:pPr>
        <w:tabs>
          <w:tab w:val="left" w:pos="1080"/>
          <w:tab w:val="left" w:pos="1200"/>
        </w:tabs>
        <w:spacing w:after="0" w:line="240" w:lineRule="auto"/>
        <w:ind w:firstLine="697"/>
        <w:jc w:val="both"/>
        <w:rPr>
          <w:rFonts w:ascii="Times New Roman" w:eastAsia="Calibri" w:hAnsi="Times New Roman" w:cs="Times New Roman"/>
          <w:bCs/>
          <w:kern w:val="0"/>
          <w:lang w:eastAsia="lt-LT"/>
          <w14:ligatures w14:val="none"/>
        </w:rPr>
      </w:pPr>
    </w:p>
    <w:p w14:paraId="47456590"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8.1. Rangovas privalo vykdyti Darbus laikydamasis šios Sutarties, Lietuvos Respublikos įstatymų ir kitų teisės aktų nuostatų.</w:t>
      </w:r>
    </w:p>
    <w:p w14:paraId="4C562811"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8.2. Į atliktų Darbų aktus įtraukiamos visos Rangovui pagal Sutarties nuostatas mokėtinos sumos.</w:t>
      </w:r>
    </w:p>
    <w:p w14:paraId="204BFD74" w14:textId="1F8990B5"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iCs/>
          <w:kern w:val="0"/>
          <w:lang w:eastAsia="lt-LT"/>
          <w14:ligatures w14:val="none"/>
        </w:rPr>
        <w:t xml:space="preserve">8.3. Jeigu bet kuriuo šios Sutarties vykdymo metu paaiškėja, kad atlikti Darbai neatitinka šioje Sutartyje ar jos prieduose nustatytų kokybės reikalavimų, naudotos prastesnės kokybės medžiagos, nukrypta nuo </w:t>
      </w:r>
      <w:r w:rsidRPr="00404439">
        <w:rPr>
          <w:rFonts w:ascii="Times New Roman" w:eastAsia="Calibri" w:hAnsi="Times New Roman" w:cs="Times New Roman"/>
          <w:iCs/>
          <w:kern w:val="0"/>
          <w:lang w:eastAsia="lt-LT"/>
          <w14:ligatures w14:val="none"/>
        </w:rPr>
        <w:t>Techninės specifikacijos</w:t>
      </w:r>
      <w:r w:rsidR="00CC4EE4" w:rsidRPr="00404439">
        <w:rPr>
          <w:rFonts w:ascii="Times New Roman" w:eastAsia="Calibri" w:hAnsi="Times New Roman" w:cs="Times New Roman"/>
          <w:iCs/>
          <w:kern w:val="0"/>
          <w:lang w:eastAsia="lt-LT"/>
          <w14:ligatures w14:val="none"/>
        </w:rPr>
        <w:t>,</w:t>
      </w:r>
      <w:r w:rsidRPr="00775035">
        <w:rPr>
          <w:rFonts w:ascii="Times New Roman" w:eastAsia="Calibri" w:hAnsi="Times New Roman" w:cs="Times New Roman"/>
          <w:iCs/>
          <w:kern w:val="0"/>
          <w:lang w:eastAsia="lt-LT"/>
          <w14:ligatures w14:val="none"/>
        </w:rPr>
        <w:t xml:space="preserve">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1E47067C"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kern w:val="0"/>
          <w:lang w:eastAsia="lt-LT"/>
          <w14:ligatures w14:val="none"/>
        </w:rPr>
        <w:lastRenderedPageBreak/>
        <w:t>8.4. Užsakovas turi teisę nepasirašyti Aktų ir neatlikti mokėjimų, kol Rangovas savo sąskaita nepašalina D</w:t>
      </w:r>
      <w:r w:rsidRPr="00775035">
        <w:rPr>
          <w:rFonts w:ascii="Times New Roman" w:eastAsia="Calibri" w:hAnsi="Times New Roman" w:cs="Times New Roman"/>
          <w:iCs/>
          <w:kern w:val="0"/>
          <w:lang w:eastAsia="lt-LT"/>
          <w14:ligatures w14:val="none"/>
        </w:rPr>
        <w:t>efektiniame akte</w:t>
      </w:r>
      <w:r w:rsidRPr="00775035">
        <w:rPr>
          <w:rFonts w:ascii="Times New Roman" w:eastAsia="Calibri" w:hAnsi="Times New Roman" w:cs="Times New Roman"/>
          <w:kern w:val="0"/>
          <w:lang w:eastAsia="lt-LT"/>
          <w14:ligatures w14:val="none"/>
        </w:rPr>
        <w:t xml:space="preserve"> nurodytų trūkumų ir nekompensuoja nuostolių, jei tokie atsirastų arba kol Šalys nesusitaria (raštu) dėl jų kompensavimo tvarkos.</w:t>
      </w:r>
      <w:r w:rsidRPr="00775035">
        <w:rPr>
          <w:rFonts w:ascii="Times New Roman" w:eastAsia="Calibri" w:hAnsi="Times New Roman" w:cs="Times New Roman"/>
          <w:iCs/>
          <w:kern w:val="0"/>
          <w:lang w:eastAsia="lt-LT"/>
          <w14:ligatures w14:val="none"/>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5D0977E"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8.5. Užsakovas, dalyvaujant Rangovui užbaigus objekto Darbus, teisės aktų nustatyta tvarka, nedelsiant organizuoja baigtų Darbų priėmimą iš Rangovo.</w:t>
      </w:r>
    </w:p>
    <w:p w14:paraId="4E508B73"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bCs/>
          <w:kern w:val="0"/>
          <w:lang w:eastAsia="lt-LT"/>
          <w14:ligatures w14:val="none"/>
        </w:rPr>
        <w:t>8.6. Rangovas suteikia Civilinio kodekso 6.698 straipsnyje Darbams numatytas garantijas.</w:t>
      </w:r>
    </w:p>
    <w:p w14:paraId="030289FB" w14:textId="77777777" w:rsidR="00775035" w:rsidRPr="00775035" w:rsidRDefault="00775035" w:rsidP="00775035">
      <w:pPr>
        <w:spacing w:after="0" w:line="240" w:lineRule="auto"/>
        <w:ind w:firstLine="709"/>
        <w:jc w:val="both"/>
        <w:rPr>
          <w:rFonts w:ascii="Times New Roman" w:eastAsia="Calibri" w:hAnsi="Times New Roman" w:cs="Times New Roman"/>
          <w:bCs/>
          <w:kern w:val="0"/>
          <w:lang w:eastAsia="lt-LT"/>
          <w14:ligatures w14:val="none"/>
        </w:rPr>
      </w:pPr>
    </w:p>
    <w:p w14:paraId="13741570"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r w:rsidRPr="00775035">
        <w:rPr>
          <w:rFonts w:ascii="Times New Roman" w:eastAsia="Calibri" w:hAnsi="Times New Roman" w:cs="Times New Roman"/>
          <w:b/>
          <w:bCs/>
          <w:kern w:val="0"/>
          <w:lang w:eastAsia="lt-LT"/>
          <w14:ligatures w14:val="none"/>
        </w:rPr>
        <w:t xml:space="preserve">IX. </w:t>
      </w:r>
      <w:r w:rsidRPr="00775035">
        <w:rPr>
          <w:rFonts w:ascii="Times New Roman" w:eastAsia="Calibri" w:hAnsi="Times New Roman" w:cs="Times New Roman"/>
          <w:b/>
          <w:kern w:val="0"/>
          <w:lang w:eastAsia="lt-LT"/>
          <w14:ligatures w14:val="none"/>
        </w:rPr>
        <w:t>SUBRANGOVAI, JŲ KEITIMO TVARKA</w:t>
      </w:r>
    </w:p>
    <w:p w14:paraId="67672674" w14:textId="77777777" w:rsidR="00775035" w:rsidRPr="00775035" w:rsidRDefault="00775035" w:rsidP="00775035">
      <w:pPr>
        <w:spacing w:after="0" w:line="240" w:lineRule="auto"/>
        <w:ind w:firstLine="697"/>
        <w:jc w:val="center"/>
        <w:rPr>
          <w:rFonts w:ascii="Times New Roman" w:eastAsia="Calibri" w:hAnsi="Times New Roman" w:cs="Times New Roman"/>
          <w:b/>
          <w:kern w:val="0"/>
          <w:lang w:eastAsia="lt-LT"/>
          <w14:ligatures w14:val="none"/>
        </w:rPr>
      </w:pPr>
    </w:p>
    <w:p w14:paraId="7B3B2CE5" w14:textId="77777777" w:rsidR="00775035" w:rsidRPr="00775035" w:rsidRDefault="00775035" w:rsidP="00775035">
      <w:pPr>
        <w:spacing w:after="0" w:line="240" w:lineRule="auto"/>
        <w:ind w:right="40" w:firstLine="709"/>
        <w:jc w:val="both"/>
        <w:rPr>
          <w:rFonts w:ascii="Times New Roman" w:eastAsia="Calibri" w:hAnsi="Times New Roman" w:cs="Times New Roman"/>
          <w:color w:val="000000"/>
          <w:kern w:val="0"/>
          <w:lang w:eastAsia="lt-LT"/>
          <w14:ligatures w14:val="none"/>
        </w:rPr>
      </w:pPr>
      <w:bookmarkStart w:id="18" w:name="_Hlk133321759"/>
      <w:r w:rsidRPr="00775035">
        <w:rPr>
          <w:rFonts w:ascii="Times New Roman" w:eastAsia="Calibri" w:hAnsi="Times New Roman" w:cs="Times New Roman"/>
          <w:bCs/>
          <w:kern w:val="0"/>
          <w:lang w:eastAsia="lt-LT"/>
          <w14:ligatures w14:val="none"/>
        </w:rPr>
        <w:t xml:space="preserve">9.1. </w:t>
      </w:r>
      <w:r w:rsidRPr="00775035">
        <w:rPr>
          <w:rFonts w:ascii="Times New Roman" w:eastAsia="Calibri" w:hAnsi="Times New Roman" w:cs="Times New Roman"/>
          <w:color w:val="000000"/>
          <w:kern w:val="0"/>
          <w:lang w:eastAsia="lt-LT"/>
          <w14:ligatures w14:val="none"/>
        </w:rPr>
        <w:t>Rangovas atsako už visus pagal Sutartį prisiimtus įsipareigojimus, nepaisant to, ar jiems vykdyti bus pasitelkiami tretieji asmenys.</w:t>
      </w:r>
    </w:p>
    <w:p w14:paraId="28363797" w14:textId="41F19D8B" w:rsidR="00775035" w:rsidRPr="00775035" w:rsidRDefault="00775035" w:rsidP="00775035">
      <w:pPr>
        <w:spacing w:after="0" w:line="240" w:lineRule="auto"/>
        <w:ind w:right="40"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color w:val="000000"/>
          <w:kern w:val="0"/>
          <w:lang w:eastAsia="lt-LT"/>
          <w14:ligatures w14:val="none"/>
        </w:rPr>
        <w:t>9.2. Rangovas įsipareigoja užtikrinti, kad Sutartį vykdys pirkime pasiūlyti ir (ar) kvalifikacinius reikalavimus atitinkantys sub</w:t>
      </w:r>
      <w:r w:rsidR="00D825C1">
        <w:rPr>
          <w:rFonts w:ascii="Times New Roman" w:eastAsia="Calibri" w:hAnsi="Times New Roman" w:cs="Times New Roman"/>
          <w:color w:val="000000"/>
          <w:kern w:val="0"/>
          <w:lang w:eastAsia="lt-LT"/>
          <w14:ligatures w14:val="none"/>
        </w:rPr>
        <w:t>rangovai</w:t>
      </w:r>
      <w:r w:rsidRPr="00775035">
        <w:rPr>
          <w:rFonts w:ascii="Times New Roman" w:eastAsia="Calibri" w:hAnsi="Times New Roman" w:cs="Times New Roman"/>
          <w:color w:val="000000"/>
          <w:kern w:val="0"/>
          <w:lang w:eastAsia="lt-LT"/>
          <w14:ligatures w14:val="none"/>
        </w:rPr>
        <w:t>. Rangovas yra atsakingas už sub</w:t>
      </w:r>
      <w:r w:rsidR="00C82F82">
        <w:rPr>
          <w:rFonts w:ascii="Times New Roman" w:eastAsia="Calibri" w:hAnsi="Times New Roman" w:cs="Times New Roman"/>
          <w:color w:val="000000"/>
          <w:kern w:val="0"/>
          <w:lang w:eastAsia="lt-LT"/>
          <w14:ligatures w14:val="none"/>
        </w:rPr>
        <w:t>rangovų</w:t>
      </w:r>
      <w:r w:rsidRPr="00775035">
        <w:rPr>
          <w:rFonts w:ascii="Times New Roman" w:eastAsia="Calibri" w:hAnsi="Times New Roman" w:cs="Times New Roman"/>
          <w:color w:val="000000"/>
          <w:kern w:val="0"/>
          <w:lang w:eastAsia="lt-LT"/>
          <w14:ligatures w14:val="none"/>
        </w:rPr>
        <w:t xml:space="preserve"> vykdomą Sutarties dalį, lyg ją vykdytų pats ir privalo užtikrinti, kad sub</w:t>
      </w:r>
      <w:r w:rsidR="00C82F82">
        <w:rPr>
          <w:rFonts w:ascii="Times New Roman" w:eastAsia="Calibri" w:hAnsi="Times New Roman" w:cs="Times New Roman"/>
          <w:color w:val="000000"/>
          <w:kern w:val="0"/>
          <w:lang w:eastAsia="lt-LT"/>
          <w14:ligatures w14:val="none"/>
        </w:rPr>
        <w:t>rangovai</w:t>
      </w:r>
      <w:r w:rsidRPr="00775035">
        <w:rPr>
          <w:rFonts w:ascii="Times New Roman" w:eastAsia="Calibri" w:hAnsi="Times New Roman" w:cs="Times New Roman"/>
          <w:color w:val="000000"/>
          <w:kern w:val="0"/>
          <w:lang w:eastAsia="lt-LT"/>
          <w14:ligatures w14:val="none"/>
        </w:rPr>
        <w:t xml:space="preserve"> laikytųsi Sutarties nuostatų.</w:t>
      </w:r>
    </w:p>
    <w:p w14:paraId="42FF72FF" w14:textId="60E1A965" w:rsidR="00775035" w:rsidRPr="00775035" w:rsidRDefault="00775035" w:rsidP="00775035">
      <w:pPr>
        <w:tabs>
          <w:tab w:val="left" w:pos="993"/>
        </w:tabs>
        <w:suppressAutoHyphens/>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9.3. Sutarčiai vykdyti pasitelkiami subrangovai: </w:t>
      </w:r>
      <w:r w:rsidR="00C82F82">
        <w:rPr>
          <w:rFonts w:ascii="Times New Roman" w:eastAsia="Calibri" w:hAnsi="Times New Roman" w:cs="Times New Roman"/>
          <w:kern w:val="0"/>
          <w:lang w:eastAsia="lt-LT"/>
          <w14:ligatures w14:val="none"/>
        </w:rPr>
        <w:t>.......................................</w:t>
      </w:r>
    </w:p>
    <w:p w14:paraId="5CEB83FD" w14:textId="77777777" w:rsidR="00775035" w:rsidRPr="00775035" w:rsidRDefault="00775035" w:rsidP="00775035">
      <w:pPr>
        <w:tabs>
          <w:tab w:val="left" w:pos="993"/>
        </w:tabs>
        <w:suppressAutoHyphens/>
        <w:spacing w:after="0" w:line="240" w:lineRule="auto"/>
        <w:ind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kern w:val="0"/>
          <w:lang w:eastAsia="lt-LT"/>
          <w14:ligatures w14:val="none"/>
        </w:rPr>
        <w:t xml:space="preserve">9.4. Rangovas įsipareigoja iki Darbų pagal Sutartį pradžios pranešti Užsakovo atstovui </w:t>
      </w:r>
      <w:r w:rsidRPr="00775035">
        <w:rPr>
          <w:rFonts w:ascii="Times New Roman" w:eastAsia="Calibri" w:hAnsi="Times New Roman" w:cs="Times New Roman"/>
          <w:color w:val="000000"/>
          <w:kern w:val="0"/>
          <w:lang w:eastAsia="lt-LT"/>
          <w14:ligatures w14:val="none"/>
        </w:rPr>
        <w:t xml:space="preserve">tuo metu žinomų </w:t>
      </w:r>
      <w:r w:rsidRPr="00775035">
        <w:rPr>
          <w:rFonts w:ascii="Times New Roman" w:eastAsia="Calibri" w:hAnsi="Times New Roman" w:cs="Times New Roman"/>
          <w:kern w:val="0"/>
          <w:lang w:eastAsia="lt-LT"/>
          <w14:ligatures w14:val="none"/>
        </w:rPr>
        <w:t xml:space="preserve">subrangovų kontaktinius duomenis ir subrangovų atstovus. </w:t>
      </w:r>
      <w:r w:rsidRPr="00775035">
        <w:rPr>
          <w:rFonts w:ascii="Times New Roman" w:eastAsia="Calibri" w:hAnsi="Times New Roman" w:cs="Times New Roman"/>
          <w:color w:val="000000"/>
          <w:kern w:val="0"/>
          <w:lang w:eastAsia="lt-LT"/>
          <w14:ligatures w14:val="none"/>
        </w:rPr>
        <w:t xml:space="preserve">Užsakovas taip pat reikalauja, kad Rangovas informuotų apie minėtos informacijos pasikeitimus visu Sutarties vykdymo metu, taip pat apie naujus </w:t>
      </w:r>
      <w:r w:rsidRPr="00775035">
        <w:rPr>
          <w:rFonts w:ascii="Times New Roman" w:eastAsia="Calibri" w:hAnsi="Times New Roman" w:cs="Times New Roman"/>
          <w:kern w:val="0"/>
          <w:lang w:eastAsia="lt-LT"/>
          <w14:ligatures w14:val="none"/>
        </w:rPr>
        <w:t>subrangovus</w:t>
      </w:r>
      <w:r w:rsidRPr="00775035">
        <w:rPr>
          <w:rFonts w:ascii="Times New Roman" w:eastAsia="Calibri" w:hAnsi="Times New Roman" w:cs="Times New Roman"/>
          <w:color w:val="000000"/>
          <w:kern w:val="0"/>
          <w:lang w:eastAsia="lt-LT"/>
          <w14:ligatures w14:val="none"/>
        </w:rPr>
        <w:t>, kuriuos jis ketina pasitelkti vėliau.</w:t>
      </w:r>
    </w:p>
    <w:p w14:paraId="52337B91" w14:textId="386035D3" w:rsidR="00775035" w:rsidRPr="00775035" w:rsidRDefault="00775035" w:rsidP="00775035">
      <w:pPr>
        <w:spacing w:after="0" w:line="240" w:lineRule="auto"/>
        <w:ind w:right="40" w:firstLine="709"/>
        <w:jc w:val="both"/>
        <w:rPr>
          <w:rFonts w:ascii="Times New Roman" w:eastAsia="Calibri" w:hAnsi="Times New Roman" w:cs="Times New Roman"/>
          <w:kern w:val="0"/>
          <w:lang w:eastAsia="lt-LT"/>
          <w14:ligatures w14:val="none"/>
        </w:rPr>
      </w:pPr>
      <w:bookmarkStart w:id="19" w:name="_Hlk133321981"/>
      <w:r w:rsidRPr="00775035">
        <w:rPr>
          <w:rFonts w:ascii="Times New Roman" w:eastAsia="Calibri" w:hAnsi="Times New Roman" w:cs="Times New Roman"/>
          <w:color w:val="000000"/>
          <w:kern w:val="0"/>
          <w:lang w:eastAsia="lt-LT"/>
          <w14:ligatures w14:val="none"/>
        </w:rPr>
        <w:t xml:space="preserve">9.5. </w:t>
      </w:r>
      <w:r w:rsidRPr="00775035">
        <w:rPr>
          <w:rFonts w:ascii="Times New Roman" w:eastAsia="Calibri" w:hAnsi="Times New Roman" w:cs="Times New Roman"/>
          <w:kern w:val="0"/>
          <w:lang w:eastAsia="lt-LT"/>
          <w14:ligatures w14:val="none"/>
        </w:rPr>
        <w:t>Sutarties galiojimo metu subrangovų keitimas vietomis tarp Sutartyje numatytų subrangovų, didesnės (mažesnės) Sutarties dali</w:t>
      </w:r>
      <w:r w:rsidR="00297324">
        <w:rPr>
          <w:rFonts w:ascii="Times New Roman" w:eastAsia="Calibri" w:hAnsi="Times New Roman" w:cs="Times New Roman"/>
          <w:kern w:val="0"/>
          <w:lang w:eastAsia="lt-LT"/>
          <w14:ligatures w14:val="none"/>
        </w:rPr>
        <w:t>e</w:t>
      </w:r>
      <w:r w:rsidRPr="00775035">
        <w:rPr>
          <w:rFonts w:ascii="Times New Roman" w:eastAsia="Calibri" w:hAnsi="Times New Roman" w:cs="Times New Roman"/>
          <w:kern w:val="0"/>
          <w:lang w:eastAsia="lt-LT"/>
          <w14:ligatures w14:val="none"/>
        </w:rPr>
        <w:t>s (veiklos), negu buvo suderinta, perdavimas kitam Sutartyje numatytam subrangovui, papildomų ar naujų (tuo atveju kai teikiant pasiūlymą sub</w:t>
      </w:r>
      <w:r w:rsidR="00406982">
        <w:rPr>
          <w:rFonts w:ascii="Times New Roman" w:eastAsia="Calibri" w:hAnsi="Times New Roman" w:cs="Times New Roman"/>
          <w:kern w:val="0"/>
          <w:lang w:eastAsia="lt-LT"/>
          <w14:ligatures w14:val="none"/>
        </w:rPr>
        <w:t>rangovai</w:t>
      </w:r>
      <w:r w:rsidRPr="00775035">
        <w:rPr>
          <w:rFonts w:ascii="Times New Roman" w:eastAsia="Calibri" w:hAnsi="Times New Roman" w:cs="Times New Roman"/>
          <w:kern w:val="0"/>
          <w:lang w:eastAsia="lt-LT"/>
          <w14:ligatures w14:val="none"/>
        </w:rPr>
        <w:t xml:space="preserve"> nebuvo žinomi) subrangovų pasitelkimas arba Sutartyje numatytų subrangovai atsisakymas galimas tik raštu apie tai informavus </w:t>
      </w:r>
      <w:r w:rsidR="009675C9">
        <w:rPr>
          <w:rFonts w:ascii="Times New Roman" w:eastAsia="Calibri" w:hAnsi="Times New Roman" w:cs="Times New Roman"/>
          <w:kern w:val="0"/>
          <w:lang w:eastAsia="lt-LT"/>
          <w14:ligatures w14:val="none"/>
        </w:rPr>
        <w:t>Užsakovą</w:t>
      </w:r>
      <w:r w:rsidRPr="00775035">
        <w:rPr>
          <w:rFonts w:ascii="Times New Roman" w:eastAsia="Calibri" w:hAnsi="Times New Roman" w:cs="Times New Roman"/>
          <w:kern w:val="0"/>
          <w:lang w:eastAsia="lt-LT"/>
          <w14:ligatures w14:val="none"/>
        </w:rPr>
        <w:t xml:space="preserve"> šiais atvejais:</w:t>
      </w:r>
    </w:p>
    <w:p w14:paraId="1C1850C8" w14:textId="77777777" w:rsidR="00775035" w:rsidRPr="00775035" w:rsidRDefault="00775035" w:rsidP="00775035">
      <w:pPr>
        <w:spacing w:after="0" w:line="240" w:lineRule="auto"/>
        <w:ind w:right="40"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9.5.1. kai Sutartyje numatytas subrangovas yra likviduojamas, bankrutuoja ar susidaro analogiška situacija;</w:t>
      </w:r>
    </w:p>
    <w:p w14:paraId="6BDFB9BB" w14:textId="1C4B4522" w:rsidR="00775035" w:rsidRPr="00775035" w:rsidRDefault="00775035" w:rsidP="00775035">
      <w:pPr>
        <w:spacing w:after="0" w:line="240" w:lineRule="auto"/>
        <w:ind w:right="40"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9.5.2. kai subrangovas (-ai) dėl objektyvių priežasčių (pavyzdžiui, subrangovui atsisakius atlikti Darbus, nutrūkus teisiniams santykiams su </w:t>
      </w:r>
      <w:r w:rsidR="00BF5396">
        <w:rPr>
          <w:rFonts w:ascii="Times New Roman" w:eastAsia="Calibri" w:hAnsi="Times New Roman" w:cs="Times New Roman"/>
          <w:kern w:val="0"/>
          <w:lang w:eastAsia="lt-LT"/>
          <w14:ligatures w14:val="none"/>
        </w:rPr>
        <w:t>Rangovu</w:t>
      </w:r>
      <w:r w:rsidRPr="00775035">
        <w:rPr>
          <w:rFonts w:ascii="Times New Roman" w:eastAsia="Calibri" w:hAnsi="Times New Roman" w:cs="Times New Roman"/>
          <w:kern w:val="0"/>
          <w:lang w:eastAsia="lt-LT"/>
          <w14:ligatures w14:val="none"/>
        </w:rPr>
        <w:t xml:space="preserve"> ir pan.) nebegali atlikti visų ar dalies Sutartyje ar jos prieduose nurodytų Darbų;</w:t>
      </w:r>
    </w:p>
    <w:p w14:paraId="00E53A2B" w14:textId="77777777" w:rsidR="00775035" w:rsidRPr="00775035" w:rsidRDefault="00775035" w:rsidP="00775035">
      <w:pPr>
        <w:spacing w:after="0" w:line="240" w:lineRule="auto"/>
        <w:ind w:right="40"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9.5.3. siekiant tinkamai ir laiku įvykdyti Sutartį dėl pagrįstų aplinkybių būtina padidinti Darbų atlikimo spartą.</w:t>
      </w:r>
    </w:p>
    <w:bookmarkEnd w:id="19"/>
    <w:p w14:paraId="74F52137" w14:textId="77777777" w:rsidR="00775035" w:rsidRPr="00775035" w:rsidRDefault="00775035" w:rsidP="00775035">
      <w:pPr>
        <w:spacing w:after="0" w:line="240" w:lineRule="auto"/>
        <w:ind w:right="40"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9.6.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7B083184" w14:textId="77777777" w:rsidR="00775035" w:rsidRPr="00775035" w:rsidRDefault="00775035" w:rsidP="00775035">
      <w:pPr>
        <w:spacing w:after="0" w:line="240" w:lineRule="auto"/>
        <w:ind w:right="40" w:firstLine="709"/>
        <w:jc w:val="both"/>
        <w:rPr>
          <w:rFonts w:ascii="Times New Roman" w:eastAsia="Times New Roman"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9.7. </w:t>
      </w:r>
      <w:r w:rsidRPr="00775035">
        <w:rPr>
          <w:rFonts w:ascii="Times New Roman" w:eastAsia="Times New Roman" w:hAnsi="Times New Roman" w:cs="Times New Roman"/>
          <w:kern w:val="0"/>
          <w:lang w:eastAsia="lt-LT"/>
          <w14:ligatures w14:val="none"/>
        </w:rPr>
        <w:t xml:space="preserve">Pakeisti </w:t>
      </w:r>
      <w:r w:rsidRPr="00775035">
        <w:rPr>
          <w:rFonts w:ascii="Times New Roman" w:eastAsia="Calibri" w:hAnsi="Times New Roman" w:cs="Times New Roman"/>
          <w:kern w:val="0"/>
          <w:lang w:eastAsia="lt-LT"/>
          <w14:ligatures w14:val="none"/>
        </w:rPr>
        <w:t xml:space="preserve">subrangovai </w:t>
      </w:r>
      <w:r w:rsidRPr="00775035">
        <w:rPr>
          <w:rFonts w:ascii="Times New Roman" w:eastAsia="Times New Roman" w:hAnsi="Times New Roman" w:cs="Times New Roman"/>
          <w:kern w:val="0"/>
          <w:lang w:eastAsia="lt-LT"/>
          <w14:ligatures w14:val="none"/>
        </w:rPr>
        <w:t xml:space="preserve">privalo atitikti pirkimo sąlygose </w:t>
      </w:r>
      <w:r w:rsidRPr="00775035">
        <w:rPr>
          <w:rFonts w:ascii="Times New Roman" w:eastAsia="Calibri" w:hAnsi="Times New Roman" w:cs="Times New Roman"/>
          <w:kern w:val="0"/>
          <w:lang w:eastAsia="lt-LT"/>
          <w14:ligatures w14:val="none"/>
        </w:rPr>
        <w:t xml:space="preserve">subrangovams </w:t>
      </w:r>
      <w:r w:rsidRPr="00775035">
        <w:rPr>
          <w:rFonts w:ascii="Times New Roman" w:eastAsia="Times New Roman" w:hAnsi="Times New Roman" w:cs="Times New Roman"/>
          <w:kern w:val="0"/>
          <w:lang w:eastAsia="lt-LT"/>
          <w14:ligatures w14:val="none"/>
        </w:rPr>
        <w:t xml:space="preserve">keliamus reikalavimus. </w:t>
      </w:r>
      <w:r w:rsidRPr="00775035">
        <w:rPr>
          <w:rFonts w:ascii="Times New Roman" w:eastAsia="Calibri" w:hAnsi="Times New Roman" w:cs="Times New Roman"/>
          <w:kern w:val="0"/>
          <w:lang w:eastAsia="lt-LT"/>
          <w14:ligatures w14:val="none"/>
        </w:rPr>
        <w:t>Dokumentai pateikiami tai dienai, kai Rangovas kreipiasi į Užsakovą su prašymu pakeisti subrangovus.</w:t>
      </w:r>
    </w:p>
    <w:bookmarkEnd w:id="18"/>
    <w:p w14:paraId="046087F9" w14:textId="77777777" w:rsidR="00775035" w:rsidRPr="00775035" w:rsidRDefault="00775035" w:rsidP="00775035">
      <w:pPr>
        <w:spacing w:after="0" w:line="240" w:lineRule="auto"/>
        <w:ind w:right="40"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9.8. Rangovas Sutarties galiojimo metu gali keisti ar skirti papildomus darbų vadovus, tik raštu iš anksto apie tai informavęs Užsakovą.</w:t>
      </w:r>
    </w:p>
    <w:p w14:paraId="064D080B"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kern w:val="0"/>
          <w:lang w:eastAsia="zh-CN"/>
          <w14:ligatures w14:val="none"/>
        </w:rPr>
        <w:t xml:space="preserve">9.9. </w:t>
      </w:r>
      <w:r w:rsidRPr="00775035">
        <w:rPr>
          <w:rFonts w:ascii="Times New Roman" w:eastAsia="Calibri" w:hAnsi="Times New Roman" w:cs="Times New Roman"/>
          <w:kern w:val="0"/>
          <w:lang w:eastAsia="lt-LT"/>
          <w14:ligatures w14:val="none"/>
        </w:rPr>
        <w:t xml:space="preserve">Jei Sutarties vykdymo metu tenka keisti Rangovo pasiūlyme nurodytus specialistus (mirties, ligos arba nelaimingo atsitikimo atveju ar dėl kitų, nuo Rangovo nepriklausančių priežasčių), kandidatai į jų vietą privalo </w:t>
      </w:r>
      <w:r w:rsidRPr="00775035">
        <w:rPr>
          <w:rFonts w:ascii="Times New Roman" w:eastAsia="Times New Roman" w:hAnsi="Times New Roman" w:cs="Times New Roman"/>
          <w:kern w:val="0"/>
          <w:lang w:eastAsia="lt-LT"/>
          <w14:ligatures w14:val="none"/>
        </w:rPr>
        <w:t>atitikti pirkimo sąlygose specialistams keliamus reikalavimus</w:t>
      </w:r>
      <w:r w:rsidRPr="00775035">
        <w:rPr>
          <w:rFonts w:ascii="Times New Roman" w:eastAsia="Calibri" w:hAnsi="Times New Roman" w:cs="Times New Roman"/>
          <w:kern w:val="0"/>
          <w:lang w:eastAsia="lt-LT"/>
          <w14:ligatures w14:val="none"/>
        </w:rPr>
        <w:t xml:space="preserve">. Keičiami specialistai kvalifikacinius reikalavimus privalo atitikti tai dienai, kai Rangovas kreipėsi į Užsakovą </w:t>
      </w:r>
      <w:r w:rsidRPr="00775035">
        <w:rPr>
          <w:rFonts w:ascii="Times New Roman" w:eastAsia="Calibri" w:hAnsi="Times New Roman" w:cs="Times New Roman"/>
          <w:kern w:val="0"/>
          <w:lang w:eastAsia="lt-LT"/>
          <w14:ligatures w14:val="none"/>
        </w:rPr>
        <w:lastRenderedPageBreak/>
        <w:t>dėl leidimo keisti specialistą. Jei Rangovas nepasiūlo tinkamo specialisto, Užsakovas turi teisę nutraukti Sutartį. Specialistų keitimai iš anksto raštu derinami su Užsakovu ir įforminami raštišku susitarimu prie sudarytos pirkimo Sutarties.</w:t>
      </w:r>
    </w:p>
    <w:p w14:paraId="543A4465"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bCs/>
          <w:kern w:val="0"/>
          <w:lang w:eastAsia="lt-LT"/>
          <w14:ligatures w14:val="none"/>
        </w:rPr>
        <w:t xml:space="preserve">9.10. </w:t>
      </w:r>
      <w:r w:rsidRPr="00775035">
        <w:rPr>
          <w:rFonts w:ascii="Times New Roman" w:eastAsia="Calibri" w:hAnsi="Times New Roman" w:cs="Times New Roman"/>
          <w:kern w:val="0"/>
          <w:lang w:eastAsia="lt-LT"/>
          <w14:ligatures w14:val="none"/>
        </w:rPr>
        <w:t>Užsakovas gali tiesiogiai atsiskaityti su subrangovais už jų atliktus Darbus. Tiesioginio atsiskaitymo su subrangovais galimybės įgyvendinamos šia tvarka:</w:t>
      </w:r>
    </w:p>
    <w:p w14:paraId="5A5EAB95" w14:textId="77777777" w:rsidR="00775035" w:rsidRPr="00775035" w:rsidRDefault="00775035" w:rsidP="00775035">
      <w:pPr>
        <w:spacing w:after="0" w:line="240" w:lineRule="auto"/>
        <w:ind w:firstLine="709"/>
        <w:contextualSpacing/>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9.10.1. subrangovas, norėdamas, kad </w:t>
      </w:r>
      <w:r w:rsidRPr="00775035">
        <w:rPr>
          <w:rFonts w:ascii="Times New Roman" w:eastAsia="Calibri" w:hAnsi="Times New Roman" w:cs="Times New Roman"/>
          <w:bCs/>
          <w:kern w:val="0"/>
          <w:lang w:eastAsia="lt-LT"/>
          <w14:ligatures w14:val="none"/>
        </w:rPr>
        <w:t>Užsakovas</w:t>
      </w:r>
      <w:r w:rsidRPr="00775035">
        <w:rPr>
          <w:rFonts w:ascii="Times New Roman" w:eastAsia="Calibri" w:hAnsi="Times New Roman" w:cs="Times New Roman"/>
          <w:kern w:val="0"/>
          <w:lang w:eastAsia="lt-LT"/>
          <w14:ligatures w14:val="none"/>
        </w:rPr>
        <w:t xml:space="preserve"> tiesiogiai atsiskaitytų su juo, pateikia prašymą </w:t>
      </w:r>
      <w:r w:rsidRPr="00775035">
        <w:rPr>
          <w:rFonts w:ascii="Times New Roman" w:eastAsia="Calibri" w:hAnsi="Times New Roman" w:cs="Times New Roman"/>
          <w:bCs/>
          <w:kern w:val="0"/>
          <w:lang w:eastAsia="lt-LT"/>
          <w14:ligatures w14:val="none"/>
        </w:rPr>
        <w:t>Užsakovui</w:t>
      </w:r>
      <w:r w:rsidRPr="00775035">
        <w:rPr>
          <w:rFonts w:ascii="Times New Roman" w:eastAsia="Calibri" w:hAnsi="Times New Roman" w:cs="Times New Roman"/>
          <w:kern w:val="0"/>
          <w:lang w:eastAsia="lt-LT"/>
          <w14:ligatures w14:val="none"/>
        </w:rPr>
        <w:t xml:space="preserve"> ir inicijuoja trišalės sutarties tarp jo, </w:t>
      </w:r>
      <w:r w:rsidRPr="00775035">
        <w:rPr>
          <w:rFonts w:ascii="Times New Roman" w:eastAsia="Calibri" w:hAnsi="Times New Roman" w:cs="Times New Roman"/>
          <w:bCs/>
          <w:kern w:val="0"/>
          <w:lang w:eastAsia="lt-LT"/>
          <w14:ligatures w14:val="none"/>
        </w:rPr>
        <w:t>Užsakovo</w:t>
      </w:r>
      <w:r w:rsidRPr="00775035">
        <w:rPr>
          <w:rFonts w:ascii="Times New Roman" w:eastAsia="Calibri" w:hAnsi="Times New Roman" w:cs="Times New Roman"/>
          <w:kern w:val="0"/>
          <w:lang w:eastAsia="lt-LT"/>
          <w14:ligatures w14:val="none"/>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7CE96B9C" w14:textId="11B21DF5" w:rsidR="00775035" w:rsidRPr="00775035" w:rsidRDefault="00775035" w:rsidP="00775035">
      <w:pPr>
        <w:spacing w:after="0" w:line="240" w:lineRule="auto"/>
        <w:ind w:firstLine="709"/>
        <w:contextualSpacing/>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9.10.2. subrangovas, prieš pateikdamas sąskaitą </w:t>
      </w:r>
      <w:r w:rsidRPr="00775035">
        <w:rPr>
          <w:rFonts w:ascii="Times New Roman" w:eastAsia="Calibri" w:hAnsi="Times New Roman" w:cs="Times New Roman"/>
          <w:bCs/>
          <w:kern w:val="0"/>
          <w:lang w:eastAsia="lt-LT"/>
          <w14:ligatures w14:val="none"/>
        </w:rPr>
        <w:t>Užsakovui</w:t>
      </w:r>
      <w:r w:rsidRPr="00775035">
        <w:rPr>
          <w:rFonts w:ascii="Times New Roman" w:eastAsia="Calibri" w:hAnsi="Times New Roman" w:cs="Times New Roman"/>
          <w:kern w:val="0"/>
          <w:lang w:eastAsia="lt-LT"/>
          <w14:ligatures w14:val="none"/>
        </w:rPr>
        <w:t xml:space="preserve">, turi ją suderinti su Rangovu. Suderinimas laikomas tinkamu, kai subrangovo išrašytą sąskaitą raštu patvirtina atsakingas Rangovo atstovas, kuris yra nurodytas trišalėje sutartyje. </w:t>
      </w:r>
      <w:r w:rsidRPr="00775035">
        <w:rPr>
          <w:rFonts w:ascii="Times New Roman" w:eastAsia="Calibri" w:hAnsi="Times New Roman" w:cs="Times New Roman"/>
          <w:bCs/>
          <w:kern w:val="0"/>
          <w:lang w:eastAsia="lt-LT"/>
          <w14:ligatures w14:val="none"/>
        </w:rPr>
        <w:t>Užsakovo</w:t>
      </w:r>
      <w:r w:rsidRPr="00775035">
        <w:rPr>
          <w:rFonts w:ascii="Times New Roman" w:eastAsia="Calibri" w:hAnsi="Times New Roman" w:cs="Times New Roman"/>
          <w:kern w:val="0"/>
          <w:lang w:eastAsia="lt-LT"/>
          <w14:ligatures w14:val="none"/>
        </w:rPr>
        <w:t xml:space="preserve"> atlikti mokėjimai subrangovui pagal jo pateiktas sąskaitas atitinkamai mažina sumą, kurią </w:t>
      </w:r>
      <w:r w:rsidRPr="00775035">
        <w:rPr>
          <w:rFonts w:ascii="Times New Roman" w:eastAsia="Calibri" w:hAnsi="Times New Roman" w:cs="Times New Roman"/>
          <w:bCs/>
          <w:kern w:val="0"/>
          <w:lang w:eastAsia="lt-LT"/>
          <w14:ligatures w14:val="none"/>
        </w:rPr>
        <w:t>Užsakovas</w:t>
      </w:r>
      <w:r w:rsidRPr="00775035">
        <w:rPr>
          <w:rFonts w:ascii="Times New Roman" w:eastAsia="Calibri" w:hAnsi="Times New Roman" w:cs="Times New Roman"/>
          <w:kern w:val="0"/>
          <w:lang w:eastAsia="lt-LT"/>
          <w14:ligatures w14:val="none"/>
        </w:rPr>
        <w:t xml:space="preserve"> turi </w:t>
      </w:r>
      <w:r w:rsidR="00491349">
        <w:rPr>
          <w:rFonts w:ascii="Times New Roman" w:eastAsia="Calibri" w:hAnsi="Times New Roman" w:cs="Times New Roman"/>
          <w:kern w:val="0"/>
          <w:lang w:eastAsia="lt-LT"/>
          <w14:ligatures w14:val="none"/>
        </w:rPr>
        <w:t xml:space="preserve">mokėti </w:t>
      </w:r>
      <w:r w:rsidRPr="00775035">
        <w:rPr>
          <w:rFonts w:ascii="Times New Roman" w:eastAsia="Calibri" w:hAnsi="Times New Roman" w:cs="Times New Roman"/>
          <w:kern w:val="0"/>
          <w:lang w:eastAsia="lt-LT"/>
          <w14:ligatures w14:val="none"/>
        </w:rPr>
        <w:t xml:space="preserve">Rangovui pagal Sutarties sąlygas ir tvarką. Rangovas, išrašydamas ir pateikdamas sąskaitas </w:t>
      </w:r>
      <w:r w:rsidRPr="00775035">
        <w:rPr>
          <w:rFonts w:ascii="Times New Roman" w:eastAsia="Calibri" w:hAnsi="Times New Roman" w:cs="Times New Roman"/>
          <w:bCs/>
          <w:kern w:val="0"/>
          <w:lang w:eastAsia="lt-LT"/>
          <w14:ligatures w14:val="none"/>
        </w:rPr>
        <w:t>Užsakovui</w:t>
      </w:r>
      <w:r w:rsidRPr="00775035">
        <w:rPr>
          <w:rFonts w:ascii="Times New Roman" w:eastAsia="Calibri" w:hAnsi="Times New Roman" w:cs="Times New Roman"/>
          <w:kern w:val="0"/>
          <w:lang w:eastAsia="lt-LT"/>
          <w14:ligatures w14:val="none"/>
        </w:rPr>
        <w:t xml:space="preserve">, atitinkamai į jas neįtraukia subrangovo tiesiogiai </w:t>
      </w:r>
      <w:r w:rsidRPr="00775035">
        <w:rPr>
          <w:rFonts w:ascii="Times New Roman" w:eastAsia="Calibri" w:hAnsi="Times New Roman" w:cs="Times New Roman"/>
          <w:bCs/>
          <w:kern w:val="0"/>
          <w:lang w:eastAsia="lt-LT"/>
          <w14:ligatures w14:val="none"/>
        </w:rPr>
        <w:t>Užsakovui</w:t>
      </w:r>
      <w:r w:rsidRPr="00775035">
        <w:rPr>
          <w:rFonts w:ascii="Times New Roman" w:eastAsia="Calibri" w:hAnsi="Times New Roman" w:cs="Times New Roman"/>
          <w:kern w:val="0"/>
          <w:lang w:eastAsia="lt-LT"/>
          <w14:ligatures w14:val="none"/>
        </w:rPr>
        <w:t xml:space="preserve"> pateiktų ir Rangovo patvirtintų sąskaitų sumų;</w:t>
      </w:r>
    </w:p>
    <w:p w14:paraId="21D242E0" w14:textId="77777777" w:rsidR="00775035" w:rsidRPr="00775035" w:rsidRDefault="00775035" w:rsidP="00775035">
      <w:pPr>
        <w:spacing w:after="0" w:line="240" w:lineRule="auto"/>
        <w:ind w:firstLine="709"/>
        <w:contextualSpacing/>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1A5C40F4" w14:textId="77777777" w:rsidR="00775035" w:rsidRPr="00775035" w:rsidRDefault="00775035" w:rsidP="00775035">
      <w:pPr>
        <w:spacing w:after="0" w:line="240" w:lineRule="auto"/>
        <w:ind w:firstLine="709"/>
        <w:contextualSpacing/>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9.10.4. jei dėl tiesioginio atsiskaitymo su subrangovu faktiškai nesutampa Rangovo ir subrangovo nurodyti kiekiai/apimtys/mokėtinos sumos, rizika prieš </w:t>
      </w:r>
      <w:r w:rsidRPr="00775035">
        <w:rPr>
          <w:rFonts w:ascii="Times New Roman" w:eastAsia="Calibri" w:hAnsi="Times New Roman" w:cs="Times New Roman"/>
          <w:bCs/>
          <w:kern w:val="0"/>
          <w:lang w:eastAsia="lt-LT"/>
          <w14:ligatures w14:val="none"/>
        </w:rPr>
        <w:t>Užsakovą</w:t>
      </w:r>
      <w:r w:rsidRPr="00775035">
        <w:rPr>
          <w:rFonts w:ascii="Times New Roman" w:eastAsia="Calibri" w:hAnsi="Times New Roman" w:cs="Times New Roman"/>
          <w:kern w:val="0"/>
          <w:lang w:eastAsia="lt-LT"/>
          <w14:ligatures w14:val="none"/>
        </w:rPr>
        <w:t xml:space="preserve"> tenka Rangovui ir neatitikimai pašalinami Rangovo sąskaita;</w:t>
      </w:r>
    </w:p>
    <w:p w14:paraId="60347F3F" w14:textId="29AF915F" w:rsidR="00775035" w:rsidRPr="00775035" w:rsidRDefault="00775035" w:rsidP="00775035">
      <w:pPr>
        <w:spacing w:after="0" w:line="240" w:lineRule="auto"/>
        <w:ind w:firstLine="709"/>
        <w:contextualSpacing/>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9.10.5. atsiskaitymas su subrangovu vykdomas per 30 (trisdešimt)</w:t>
      </w:r>
      <w:r w:rsidR="00815FB5">
        <w:rPr>
          <w:rFonts w:ascii="Times New Roman" w:eastAsia="Calibri" w:hAnsi="Times New Roman" w:cs="Times New Roman"/>
          <w:kern w:val="0"/>
          <w:lang w:eastAsia="lt-LT"/>
          <w14:ligatures w14:val="none"/>
        </w:rPr>
        <w:t xml:space="preserve"> kalendorinių</w:t>
      </w:r>
      <w:r w:rsidRPr="00775035">
        <w:rPr>
          <w:rFonts w:ascii="Times New Roman" w:eastAsia="Calibri" w:hAnsi="Times New Roman" w:cs="Times New Roman"/>
          <w:kern w:val="0"/>
          <w:lang w:eastAsia="lt-LT"/>
          <w14:ligatures w14:val="none"/>
        </w:rPr>
        <w:t xml:space="preserve"> dienų nuo tinkamos sąskaitos</w:t>
      </w:r>
      <w:r w:rsidR="00933B1C">
        <w:rPr>
          <w:rFonts w:ascii="Times New Roman" w:eastAsia="Calibri" w:hAnsi="Times New Roman" w:cs="Times New Roman"/>
          <w:kern w:val="0"/>
          <w:lang w:eastAsia="lt-LT"/>
          <w14:ligatures w14:val="none"/>
        </w:rPr>
        <w:t xml:space="preserve">, darbų perdavimo-priėmimo akto </w:t>
      </w:r>
      <w:r w:rsidRPr="00775035">
        <w:rPr>
          <w:rFonts w:ascii="Times New Roman" w:eastAsia="Calibri" w:hAnsi="Times New Roman" w:cs="Times New Roman"/>
          <w:kern w:val="0"/>
          <w:lang w:eastAsia="lt-LT"/>
          <w14:ligatures w14:val="none"/>
        </w:rPr>
        <w:t xml:space="preserve">pateikimo </w:t>
      </w:r>
      <w:r w:rsidRPr="00775035">
        <w:rPr>
          <w:rFonts w:ascii="Times New Roman" w:eastAsia="Calibri" w:hAnsi="Times New Roman" w:cs="Times New Roman"/>
          <w:bCs/>
          <w:kern w:val="0"/>
          <w:lang w:eastAsia="lt-LT"/>
          <w14:ligatures w14:val="none"/>
        </w:rPr>
        <w:t>Užsakovui</w:t>
      </w:r>
      <w:r w:rsidRPr="00775035">
        <w:rPr>
          <w:rFonts w:ascii="Times New Roman" w:eastAsia="Calibri" w:hAnsi="Times New Roman" w:cs="Times New Roman"/>
          <w:kern w:val="0"/>
          <w:lang w:eastAsia="lt-LT"/>
          <w14:ligatures w14:val="none"/>
        </w:rPr>
        <w:t>;</w:t>
      </w:r>
    </w:p>
    <w:p w14:paraId="59026CFA" w14:textId="77777777" w:rsidR="00775035" w:rsidRPr="00775035" w:rsidRDefault="00775035" w:rsidP="00775035">
      <w:pPr>
        <w:spacing w:after="0" w:line="240" w:lineRule="auto"/>
        <w:ind w:firstLine="709"/>
        <w:contextualSpacing/>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9.10.6. atsiskaitymai su subrangovu atliekami Sutartyje nustatyta kaina.</w:t>
      </w:r>
    </w:p>
    <w:p w14:paraId="4D1B8B89" w14:textId="77777777" w:rsidR="00775035" w:rsidRPr="00775035" w:rsidRDefault="00775035" w:rsidP="00775035">
      <w:pPr>
        <w:spacing w:after="0" w:line="240" w:lineRule="auto"/>
        <w:ind w:firstLine="697"/>
        <w:jc w:val="center"/>
        <w:rPr>
          <w:rFonts w:ascii="Times New Roman" w:eastAsia="Times New Roman" w:hAnsi="Times New Roman" w:cs="Times New Roman"/>
          <w:b/>
          <w:kern w:val="0"/>
          <w:lang w:eastAsia="lt-LT"/>
          <w14:ligatures w14:val="none"/>
        </w:rPr>
      </w:pPr>
    </w:p>
    <w:p w14:paraId="34C4E302" w14:textId="77777777" w:rsidR="00775035" w:rsidRPr="00775035" w:rsidRDefault="00775035" w:rsidP="00775035">
      <w:pPr>
        <w:spacing w:after="0" w:line="240" w:lineRule="auto"/>
        <w:ind w:firstLine="697"/>
        <w:jc w:val="center"/>
        <w:rPr>
          <w:rFonts w:ascii="Times New Roman" w:eastAsia="Times New Roman" w:hAnsi="Times New Roman" w:cs="Times New Roman"/>
          <w:b/>
          <w:kern w:val="0"/>
          <w:lang w:eastAsia="lt-LT"/>
          <w14:ligatures w14:val="none"/>
        </w:rPr>
      </w:pPr>
      <w:r w:rsidRPr="00775035">
        <w:rPr>
          <w:rFonts w:ascii="Times New Roman" w:eastAsia="Times New Roman" w:hAnsi="Times New Roman" w:cs="Times New Roman"/>
          <w:b/>
          <w:kern w:val="0"/>
          <w:lang w:eastAsia="lt-LT"/>
          <w14:ligatures w14:val="none"/>
        </w:rPr>
        <w:t>X. SUTARTIES KEITIMAS</w:t>
      </w:r>
    </w:p>
    <w:p w14:paraId="00458E36" w14:textId="77777777" w:rsidR="00775035" w:rsidRPr="00775035" w:rsidRDefault="00775035" w:rsidP="00775035">
      <w:pPr>
        <w:spacing w:after="0" w:line="240" w:lineRule="auto"/>
        <w:ind w:firstLine="697"/>
        <w:jc w:val="both"/>
        <w:rPr>
          <w:rFonts w:ascii="Times New Roman" w:eastAsia="Times New Roman" w:hAnsi="Times New Roman" w:cs="Times New Roman"/>
          <w:b/>
          <w:kern w:val="0"/>
          <w:lang w:eastAsia="lt-LT"/>
          <w14:ligatures w14:val="none"/>
        </w:rPr>
      </w:pPr>
    </w:p>
    <w:p w14:paraId="076D4FDD" w14:textId="77777777" w:rsidR="00775035" w:rsidRPr="00775035" w:rsidRDefault="00775035" w:rsidP="00775035">
      <w:pPr>
        <w:spacing w:after="0" w:line="240" w:lineRule="auto"/>
        <w:ind w:firstLine="709"/>
        <w:jc w:val="both"/>
        <w:rPr>
          <w:rFonts w:ascii="Times New Roman" w:eastAsia="Calibri" w:hAnsi="Times New Roman" w:cs="Times New Roman"/>
          <w:color w:val="000000"/>
          <w:kern w:val="0"/>
          <w:lang w:eastAsia="lt-LT"/>
          <w14:ligatures w14:val="none"/>
        </w:rPr>
      </w:pPr>
      <w:r w:rsidRPr="00775035">
        <w:rPr>
          <w:rFonts w:ascii="Times New Roman" w:eastAsia="Calibri" w:hAnsi="Times New Roman" w:cs="Times New Roman"/>
          <w:bCs/>
          <w:kern w:val="0"/>
          <w:lang w:eastAsia="lt-LT"/>
          <w14:ligatures w14:val="none"/>
        </w:rPr>
        <w:t xml:space="preserve">10.1. </w:t>
      </w:r>
      <w:r w:rsidRPr="00775035">
        <w:rPr>
          <w:rFonts w:ascii="Times New Roman" w:eastAsia="Calibri" w:hAnsi="Times New Roman" w:cs="Times New Roman"/>
          <w:kern w:val="0"/>
          <w:lang w:eastAsia="lt-LT"/>
          <w14:ligatures w14:val="none"/>
        </w:rPr>
        <w:t>Sutarties sąlygos pirkimo Sutarties galiojimo</w:t>
      </w:r>
      <w:r w:rsidRPr="00775035">
        <w:rPr>
          <w:rFonts w:ascii="Times New Roman" w:eastAsia="Calibri" w:hAnsi="Times New Roman" w:cs="Times New Roman"/>
          <w:color w:val="000000"/>
          <w:kern w:val="0"/>
          <w:lang w:eastAsia="lt-LT"/>
          <w14:ligatures w14:val="none"/>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79D8524"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10.2. Sutartis gali būti keičiama vadovaujantis Viešųjų pirkimų įstatymo 89 straipsnio nuostatomis. Pakeitimai gali būti atliekami esant aiškiai įrodomiems praleidimams, netikslumams, klaidoms ar kitiems neatitikimams Užsakovo pateiktoje </w:t>
      </w:r>
      <w:r w:rsidRPr="00404439">
        <w:rPr>
          <w:rFonts w:ascii="Times New Roman" w:eastAsia="Calibri" w:hAnsi="Times New Roman" w:cs="Times New Roman"/>
          <w:kern w:val="0"/>
          <w:lang w:eastAsia="lt-LT"/>
          <w14:ligatures w14:val="none"/>
        </w:rPr>
        <w:t>Techninėje specifikacijoje</w:t>
      </w:r>
      <w:r w:rsidRPr="00775035">
        <w:rPr>
          <w:rFonts w:ascii="Times New Roman" w:eastAsia="Calibri" w:hAnsi="Times New Roman" w:cs="Times New Roman"/>
          <w:kern w:val="0"/>
          <w:lang w:eastAsia="lt-LT"/>
          <w14:ligatures w14:val="none"/>
        </w:rPr>
        <w:t xml:space="preserv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41096C3E"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10.3. Sutarties sąlygų keitimu nėra laikomi techninio pobūdžio pirkimo Sutarties pakeitimai (pavyzdžiui, Šalių rekvizitai, klaidos) bei atskirų Sutarties vykdymo sąlygų koregavimas Sutartyje numatytomis aplinkybėmis.</w:t>
      </w:r>
    </w:p>
    <w:p w14:paraId="218A5D9F"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 xml:space="preserve">10.4. Sutarties sąlygų keitimą gali inicijuoti kiekviena Šalis, pateikdama kitai Šaliai atitinkamą prašymą bei jį pagrindžiančius dokumentus. Šalis, gavusi tokį prašymą, privalo jį </w:t>
      </w:r>
      <w:r w:rsidRPr="00775035">
        <w:rPr>
          <w:rFonts w:ascii="Times New Roman" w:eastAsia="Times New Roman" w:hAnsi="Times New Roman" w:cs="Times New Roman"/>
          <w:kern w:val="0"/>
          <w:lang w:eastAsia="lt-LT"/>
          <w14:ligatures w14:val="none"/>
        </w:rPr>
        <w:lastRenderedPageBreak/>
        <w:t>išnagrinėti per 10 (dešimt) kalendorinių dienų ir kitai Šaliai pateikti motyvuotą raštišką atsakymą. Šalių nesutarimo atveju sprendimo teisė priklauso Užsakovui.</w:t>
      </w:r>
    </w:p>
    <w:p w14:paraId="54365A34" w14:textId="5C2761EB"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10.5. Visi darbai, kuriuos </w:t>
      </w:r>
      <w:r w:rsidRPr="00775035">
        <w:rPr>
          <w:rFonts w:ascii="Times New Roman" w:eastAsia="Calibri" w:hAnsi="Times New Roman" w:cs="Times New Roman"/>
          <w:lang w:eastAsia="lt-LT"/>
          <w14:ligatures w14:val="none"/>
        </w:rPr>
        <w:t>Rangovas</w:t>
      </w:r>
      <w:r w:rsidRPr="00775035">
        <w:rPr>
          <w:rFonts w:ascii="Times New Roman" w:eastAsia="Calibri" w:hAnsi="Times New Roman" w:cs="Times New Roman"/>
          <w:kern w:val="0"/>
          <w:lang w:eastAsia="lt-LT"/>
          <w14:ligatures w14:val="none"/>
        </w:rPr>
        <w:t xml:space="preserve"> atliks savavališkai, nesilaikydamas Sutartyje, Lietuvos Respublikos teisės aktuose nustatytos tvarkos, t. y. nesuderinus su Užsakovu ir techniniu prižiūrėtoju, neįteisinus </w:t>
      </w:r>
      <w:r w:rsidR="00A1363B">
        <w:rPr>
          <w:rFonts w:ascii="Times New Roman" w:eastAsia="Calibri" w:hAnsi="Times New Roman" w:cs="Times New Roman"/>
          <w:kern w:val="0"/>
          <w:lang w:eastAsia="lt-LT"/>
          <w14:ligatures w14:val="none"/>
        </w:rPr>
        <w:t>paprastojo remonto</w:t>
      </w:r>
      <w:r w:rsidRPr="00775035">
        <w:rPr>
          <w:rFonts w:ascii="Times New Roman" w:eastAsia="Calibri" w:hAnsi="Times New Roman" w:cs="Times New Roman"/>
          <w:kern w:val="0"/>
          <w:lang w:eastAsia="lt-LT"/>
          <w14:ligatures w14:val="none"/>
        </w:rPr>
        <w:t xml:space="preserve"> projekto korektūros dokumentais (jei reikia), nepasirašius papildomo susitarimo dėl Sutarties pakeitimo, </w:t>
      </w:r>
      <w:r w:rsidRPr="00775035">
        <w:rPr>
          <w:rFonts w:ascii="Times New Roman" w:eastAsia="Calibri" w:hAnsi="Times New Roman" w:cs="Times New Roman"/>
          <w:lang w:eastAsia="lt-LT"/>
          <w14:ligatures w14:val="none"/>
        </w:rPr>
        <w:t>Rangovui</w:t>
      </w:r>
      <w:r w:rsidRPr="00775035">
        <w:rPr>
          <w:rFonts w:ascii="Times New Roman" w:eastAsia="Calibri" w:hAnsi="Times New Roman" w:cs="Times New Roman"/>
          <w:kern w:val="0"/>
          <w:lang w:eastAsia="lt-LT"/>
          <w14:ligatures w14:val="none"/>
        </w:rPr>
        <w:t xml:space="preserve"> nebus apmokami.</w:t>
      </w:r>
    </w:p>
    <w:p w14:paraId="442F54A2"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p>
    <w:p w14:paraId="66CE9939" w14:textId="77777777" w:rsidR="00775035" w:rsidRPr="00775035" w:rsidRDefault="00775035" w:rsidP="00775035">
      <w:pPr>
        <w:spacing w:after="0" w:line="240" w:lineRule="auto"/>
        <w:ind w:firstLine="697"/>
        <w:jc w:val="center"/>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XI. SUTARTIES SUSTABDYMAS</w:t>
      </w:r>
    </w:p>
    <w:p w14:paraId="1ED91FC3" w14:textId="77777777" w:rsidR="00775035" w:rsidRPr="00775035" w:rsidRDefault="00775035" w:rsidP="00775035">
      <w:pPr>
        <w:spacing w:after="0" w:line="240" w:lineRule="auto"/>
        <w:ind w:firstLine="697"/>
        <w:jc w:val="center"/>
        <w:rPr>
          <w:rFonts w:ascii="Times New Roman" w:eastAsia="Calibri" w:hAnsi="Times New Roman" w:cs="Times New Roman"/>
          <w:b/>
          <w:bCs/>
          <w:kern w:val="0"/>
          <w:lang w:eastAsia="lt-LT"/>
          <w14:ligatures w14:val="none"/>
        </w:rPr>
      </w:pPr>
    </w:p>
    <w:p w14:paraId="0AA43F94" w14:textId="0757C4AC" w:rsidR="00775035" w:rsidRPr="00775035" w:rsidRDefault="00775035" w:rsidP="00775035">
      <w:pPr>
        <w:spacing w:after="0" w:line="240" w:lineRule="auto"/>
        <w:ind w:right="-1"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11.1. </w:t>
      </w:r>
      <w:r w:rsidRPr="00775035">
        <w:rPr>
          <w:rFonts w:ascii="Times New Roman" w:eastAsia="Times New Roman" w:hAnsi="Times New Roman" w:cs="Times New Roman"/>
          <w:kern w:val="0"/>
          <w:lang w:eastAsia="lt-LT"/>
          <w14:ligatures w14:val="none"/>
        </w:rPr>
        <w:t xml:space="preserve">Esant svarbioms aplinkybėms, nepriklausančioms nuo Rangovo valios, dėl kurių Rangovas negali vykdyti savo sutartinių įsipareigojimų ir/arba esant kitoms nenumatytoms aplinkybėms </w:t>
      </w:r>
      <w:r w:rsidRPr="00775035">
        <w:rPr>
          <w:rFonts w:ascii="Times New Roman" w:eastAsia="Calibri" w:hAnsi="Times New Roman" w:cs="Times New Roman"/>
          <w:i/>
          <w:kern w:val="0"/>
          <w:lang w:eastAsia="lt-LT"/>
          <w14:ligatures w14:val="none"/>
        </w:rPr>
        <w:t xml:space="preserve">(pavyzdžiui, pasikeitus galiojančiam teisės aktui ar įsigaliojus naujam teisės aktui, kuris turi įtakos Sutarties vykdymui; Užsakovui būtinas papildomas laikas atlikti papildomą pirkimą; ne dėl Užsakovo kaltės </w:t>
      </w:r>
      <w:r w:rsidRPr="00775035">
        <w:rPr>
          <w:rFonts w:ascii="Times New Roman" w:eastAsia="Calibri" w:hAnsi="Times New Roman" w:cs="Times New Roman"/>
          <w:i/>
          <w:iCs/>
          <w:kern w:val="0"/>
          <w:lang w:eastAsia="lt-LT"/>
          <w14:ligatures w14:val="none"/>
        </w:rPr>
        <w:t xml:space="preserve">vėluoja kitos Užsakovo pirkimo sutarties, turinčios tiesioginės įtakos šiai Sutarčiai, vykdymas; </w:t>
      </w:r>
      <w:r w:rsidRPr="00775035">
        <w:rPr>
          <w:rFonts w:ascii="Times New Roman" w:eastAsia="Calibri" w:hAnsi="Times New Roman" w:cs="Times New Roman"/>
          <w:i/>
          <w:kern w:val="0"/>
          <w:lang w:eastAsia="lt-LT"/>
          <w14:ligatures w14:val="none"/>
        </w:rPr>
        <w:t>kitos aplinkybės, kurios nebuvo žinomos pirkimo vykdymo metu ir su kuriomis susidurtų bet kuris kitas Užsakovas)</w:t>
      </w:r>
      <w:r w:rsidRPr="00775035">
        <w:rPr>
          <w:rFonts w:ascii="Times New Roman" w:eastAsia="Calibri" w:hAnsi="Times New Roman" w:cs="Times New Roman"/>
          <w:kern w:val="0"/>
          <w:lang w:eastAsia="lt-LT"/>
          <w14:ligatures w14:val="none"/>
        </w:rPr>
        <w:t>, Užsakovas turi teisę sustabdyti Rangov</w:t>
      </w:r>
      <w:r w:rsidR="0085323C">
        <w:rPr>
          <w:rFonts w:ascii="Times New Roman" w:eastAsia="Calibri" w:hAnsi="Times New Roman" w:cs="Times New Roman"/>
          <w:kern w:val="0"/>
          <w:lang w:eastAsia="lt-LT"/>
          <w14:ligatures w14:val="none"/>
        </w:rPr>
        <w:t>o</w:t>
      </w:r>
      <w:r w:rsidRPr="00775035">
        <w:rPr>
          <w:rFonts w:ascii="Times New Roman" w:eastAsia="Calibri" w:hAnsi="Times New Roman" w:cs="Times New Roman"/>
          <w:kern w:val="0"/>
          <w:lang w:eastAsia="lt-LT"/>
          <w14:ligatures w14:val="none"/>
        </w:rPr>
        <w:t xml:space="preserve"> įsipareigojimų ar kurios nors jų dalies, kuri negali būti vykdoma, vykdymą.</w:t>
      </w:r>
    </w:p>
    <w:p w14:paraId="5A27CC08" w14:textId="77777777" w:rsidR="00775035" w:rsidRPr="00775035" w:rsidRDefault="00775035" w:rsidP="00775035">
      <w:pPr>
        <w:tabs>
          <w:tab w:val="left" w:pos="1201"/>
        </w:tabs>
        <w:suppressAutoHyphens/>
        <w:autoSpaceDE w:val="0"/>
        <w:spacing w:after="0" w:line="240" w:lineRule="auto"/>
        <w:ind w:firstLine="709"/>
        <w:jc w:val="both"/>
        <w:rPr>
          <w:rFonts w:ascii="Times New Roman" w:eastAsia="Times New Roman" w:hAnsi="Times New Roman" w:cs="Times New Roman"/>
          <w:kern w:val="0"/>
          <w:lang w:eastAsia="ar-SA"/>
          <w14:ligatures w14:val="none"/>
        </w:rPr>
      </w:pPr>
      <w:r w:rsidRPr="00775035">
        <w:rPr>
          <w:rFonts w:ascii="Times New Roman" w:eastAsia="Times New Roman" w:hAnsi="Times New Roman" w:cs="Times New Roman"/>
          <w:kern w:val="0"/>
          <w:lang w:eastAsia="ar-SA"/>
          <w14:ligatures w14:val="none"/>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43CB42BF" w14:textId="77777777" w:rsidR="00775035" w:rsidRPr="00775035" w:rsidRDefault="00775035" w:rsidP="00775035">
      <w:pPr>
        <w:tabs>
          <w:tab w:val="left" w:pos="1201"/>
        </w:tabs>
        <w:suppressAutoHyphens/>
        <w:autoSpaceDE w:val="0"/>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ar-SA"/>
          <w14:ligatures w14:val="none"/>
        </w:rPr>
        <w:t xml:space="preserve">11.3. </w:t>
      </w:r>
      <w:r w:rsidRPr="00775035">
        <w:rPr>
          <w:rFonts w:ascii="Times New Roman" w:eastAsia="Times New Roman" w:hAnsi="Times New Roman" w:cs="Times New Roman"/>
          <w:kern w:val="0"/>
          <w:lang w:eastAsia="lt-LT"/>
          <w14:ligatures w14:val="none"/>
        </w:rPr>
        <w:t xml:space="preserve">Užsakovas dėl pasikeitusių aplinkybių, kai dėl jų negalima tęsti Darbų ir, kai jos tampa žinomos po Sutarties sudarymo ir, kai Užsakovas nebuvo prisiėmęs jų atsiradimo rizikos, gali bet kada nurodyti </w:t>
      </w:r>
      <w:r w:rsidRPr="00775035">
        <w:rPr>
          <w:rFonts w:ascii="Times New Roman" w:eastAsia="Times New Roman" w:hAnsi="Times New Roman" w:cs="Times New Roman"/>
          <w:lang w:eastAsia="lt-LT"/>
          <w14:ligatures w14:val="none"/>
        </w:rPr>
        <w:t>Rangovui</w:t>
      </w:r>
      <w:r w:rsidRPr="00775035">
        <w:rPr>
          <w:rFonts w:ascii="Times New Roman" w:eastAsia="Times New Roman" w:hAnsi="Times New Roman" w:cs="Times New Roman"/>
          <w:kern w:val="0"/>
          <w:lang w:eastAsia="lt-LT"/>
          <w14:ligatures w14:val="none"/>
        </w:rPr>
        <w:t xml:space="preserve"> sustabdyti visų (ar dalies) Darbų vykdymą, nurodydamas (jeigu įmanoma) sustabdymo trukmę dienomis. Aplinkybės, dėl kurių gali būti stabdomi Darbai, yra:</w:t>
      </w:r>
    </w:p>
    <w:p w14:paraId="67CC6C2E"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11.3.1. trečiųjų šalių įtaka;</w:t>
      </w:r>
    </w:p>
    <w:p w14:paraId="285F15E7"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11.3.2. papildomos projektavimo paslaugos, </w:t>
      </w:r>
    </w:p>
    <w:p w14:paraId="62D7F5B0"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11.3.3. sustabdytas arba nepakankamas Darbų finansavimas; </w:t>
      </w:r>
    </w:p>
    <w:p w14:paraId="11F958AD" w14:textId="77777777" w:rsidR="00775035" w:rsidRPr="00775035" w:rsidRDefault="00775035" w:rsidP="00775035">
      <w:pPr>
        <w:widowControl w:val="0"/>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11.3.4. laiku neatlaisvinta Darbų vieta;</w:t>
      </w:r>
    </w:p>
    <w:p w14:paraId="25CBA25E"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11.3.5. būtinas papildomas laikas įvykdyti papildomų darbų, kurių neįvykdžius negalima tęsti Darbų, viešąjį pirkimą;</w:t>
      </w:r>
    </w:p>
    <w:p w14:paraId="1020A87F"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11.3.6. bet koks nenumatytas gamtos jėgų veikimas, kurio joks patyręs Užsakovas nebūtų galėjęs tikėtis;</w:t>
      </w:r>
    </w:p>
    <w:p w14:paraId="4FECDA64" w14:textId="77777777" w:rsidR="00775035" w:rsidRPr="00775035" w:rsidRDefault="00775035" w:rsidP="00775035">
      <w:pPr>
        <w:spacing w:after="0" w:line="240" w:lineRule="auto"/>
        <w:ind w:firstLine="709"/>
        <w:jc w:val="both"/>
        <w:rPr>
          <w:rFonts w:ascii="Times New Roman" w:eastAsia="Calibri" w:hAnsi="Times New Roman" w:cs="Times New Roman"/>
          <w:kern w:val="0"/>
          <w:szCs w:val="21"/>
          <w:lang w:eastAsia="lt-LT"/>
          <w14:ligatures w14:val="none"/>
        </w:rPr>
      </w:pPr>
      <w:r w:rsidRPr="00775035">
        <w:rPr>
          <w:rFonts w:ascii="Times New Roman" w:eastAsia="Calibri" w:hAnsi="Times New Roman" w:cs="Times New Roman"/>
          <w:kern w:val="0"/>
          <w:szCs w:val="21"/>
          <w:lang w:eastAsia="lt-LT"/>
          <w14:ligatures w14:val="none"/>
        </w:rPr>
        <w:t>11.3.7. fizinės kliūtys arba kitos nei klimatinės fizinės sąlygos, su kuriomis, vykdant Darbus, susidurta statybvietėje, ir tų kliūčių ar sąlygų Užsakovas nebūtų galėjęs pagrįstai numatyti;</w:t>
      </w:r>
    </w:p>
    <w:p w14:paraId="4C830864" w14:textId="77777777" w:rsidR="00775035" w:rsidRPr="00775035" w:rsidRDefault="00775035" w:rsidP="00775035">
      <w:pPr>
        <w:spacing w:after="0" w:line="240" w:lineRule="auto"/>
        <w:ind w:firstLine="709"/>
        <w:jc w:val="both"/>
        <w:rPr>
          <w:rFonts w:ascii="Times New Roman" w:eastAsia="Calibri" w:hAnsi="Times New Roman" w:cs="Times New Roman"/>
          <w:kern w:val="0"/>
          <w:szCs w:val="21"/>
          <w:lang w:eastAsia="lt-LT"/>
          <w14:ligatures w14:val="none"/>
        </w:rPr>
      </w:pPr>
      <w:r w:rsidRPr="00775035">
        <w:rPr>
          <w:rFonts w:ascii="Times New Roman" w:eastAsia="Calibri" w:hAnsi="Times New Roman" w:cs="Times New Roman"/>
          <w:kern w:val="0"/>
          <w:szCs w:val="21"/>
          <w:lang w:eastAsia="lt-LT"/>
          <w14:ligatures w14:val="none"/>
        </w:rPr>
        <w:t>11.3.8. bet koks uždelsimas ar sutrikimas dėl atliekamo Sutarties pakeitimo;</w:t>
      </w:r>
    </w:p>
    <w:p w14:paraId="59E5CAE7"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szCs w:val="21"/>
          <w:lang w:eastAsia="lt-LT"/>
          <w14:ligatures w14:val="none"/>
        </w:rPr>
        <w:t>11.3.9.</w:t>
      </w:r>
      <w:r w:rsidRPr="00775035">
        <w:rPr>
          <w:rFonts w:ascii="Calibri" w:eastAsia="Calibri" w:hAnsi="Calibri" w:cs="Arial"/>
          <w:kern w:val="0"/>
          <w:sz w:val="21"/>
          <w:szCs w:val="21"/>
          <w:lang w:eastAsia="lt-LT"/>
          <w14:ligatures w14:val="none"/>
        </w:rPr>
        <w:t xml:space="preserve"> </w:t>
      </w:r>
      <w:r w:rsidRPr="00775035">
        <w:rPr>
          <w:rFonts w:ascii="Times New Roman" w:eastAsia="Calibri" w:hAnsi="Times New Roman" w:cs="Times New Roman"/>
          <w:kern w:val="0"/>
          <w:szCs w:val="21"/>
          <w:lang w:eastAsia="lt-LT"/>
          <w14:ligatures w14:val="none"/>
        </w:rPr>
        <w:t>pasikeitus galiojančiam teisės aktui ar įsigaliojus naujam teisės aktui, kuris turi įtakos Sutarties vykdymui;</w:t>
      </w:r>
      <w:r w:rsidRPr="00775035">
        <w:rPr>
          <w:rFonts w:ascii="Times New Roman" w:eastAsia="Calibri" w:hAnsi="Times New Roman" w:cs="Times New Roman"/>
          <w:kern w:val="0"/>
          <w:lang w:eastAsia="lt-LT"/>
          <w14:ligatures w14:val="none"/>
        </w:rPr>
        <w:t xml:space="preserve"> </w:t>
      </w:r>
    </w:p>
    <w:p w14:paraId="5FA5F34E" w14:textId="1FF19F32"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11.3.10. kitos aplinkybės, kurios nebuvo žinomos pirkimo vykdymo metu ir su kuriomis būtų susidūręs bet kuris </w:t>
      </w:r>
      <w:r w:rsidR="00424A87">
        <w:rPr>
          <w:rFonts w:ascii="Times New Roman" w:eastAsia="Calibri" w:hAnsi="Times New Roman" w:cs="Times New Roman"/>
          <w:kern w:val="0"/>
          <w:lang w:eastAsia="lt-LT"/>
          <w14:ligatures w14:val="none"/>
        </w:rPr>
        <w:t>R</w:t>
      </w:r>
      <w:r w:rsidRPr="00775035">
        <w:rPr>
          <w:rFonts w:ascii="Times New Roman" w:eastAsia="Calibri" w:hAnsi="Times New Roman" w:cs="Times New Roman"/>
          <w:kern w:val="0"/>
          <w:lang w:eastAsia="lt-LT"/>
          <w14:ligatures w14:val="none"/>
        </w:rPr>
        <w:t xml:space="preserve">angovas ir (ar) </w:t>
      </w:r>
      <w:r w:rsidR="00424A87">
        <w:rPr>
          <w:rFonts w:ascii="Times New Roman" w:eastAsia="Calibri" w:hAnsi="Times New Roman" w:cs="Times New Roman"/>
          <w:kern w:val="0"/>
          <w:lang w:eastAsia="lt-LT"/>
          <w14:ligatures w14:val="none"/>
        </w:rPr>
        <w:t>U</w:t>
      </w:r>
      <w:r w:rsidRPr="00775035">
        <w:rPr>
          <w:rFonts w:ascii="Times New Roman" w:eastAsia="Calibri" w:hAnsi="Times New Roman" w:cs="Times New Roman"/>
          <w:kern w:val="0"/>
          <w:lang w:eastAsia="lt-LT"/>
          <w14:ligatures w14:val="none"/>
        </w:rPr>
        <w:t>žsakovas.</w:t>
      </w:r>
    </w:p>
    <w:p w14:paraId="0659CCEA" w14:textId="44A057DE" w:rsidR="00775035" w:rsidRPr="00775035" w:rsidRDefault="00775035" w:rsidP="00775035">
      <w:pPr>
        <w:tabs>
          <w:tab w:val="left" w:pos="1201"/>
        </w:tabs>
        <w:suppressAutoHyphens/>
        <w:autoSpaceDE w:val="0"/>
        <w:spacing w:after="0" w:line="240" w:lineRule="auto"/>
        <w:ind w:firstLine="709"/>
        <w:jc w:val="both"/>
        <w:rPr>
          <w:rFonts w:ascii="Times New Roman" w:eastAsia="Times New Roman" w:hAnsi="Times New Roman" w:cs="Times New Roman"/>
          <w:kern w:val="0"/>
          <w:lang w:eastAsia="ar-SA"/>
          <w14:ligatures w14:val="none"/>
        </w:rPr>
      </w:pPr>
      <w:r w:rsidRPr="00775035">
        <w:rPr>
          <w:rFonts w:ascii="Times New Roman" w:eastAsia="Times New Roman" w:hAnsi="Times New Roman" w:cs="Times New Roman"/>
          <w:kern w:val="0"/>
          <w:lang w:eastAsia="ar-SA"/>
          <w14:ligatures w14:val="none"/>
        </w:rPr>
        <w:t>11.</w:t>
      </w:r>
      <w:r w:rsidR="004D703B">
        <w:rPr>
          <w:rFonts w:ascii="Times New Roman" w:eastAsia="Times New Roman" w:hAnsi="Times New Roman" w:cs="Times New Roman"/>
          <w:kern w:val="0"/>
          <w:lang w:eastAsia="ar-SA"/>
          <w14:ligatures w14:val="none"/>
        </w:rPr>
        <w:t>4</w:t>
      </w:r>
      <w:r w:rsidRPr="00775035">
        <w:rPr>
          <w:rFonts w:ascii="Times New Roman" w:eastAsia="Times New Roman" w:hAnsi="Times New Roman" w:cs="Times New Roman"/>
          <w:kern w:val="0"/>
          <w:lang w:eastAsia="ar-SA"/>
          <w14:ligatures w14:val="none"/>
        </w:rPr>
        <w:t xml:space="preserve">. Jei Rangovo sutartinių įsipareigojimų vykdymas dėl priežasčių, nepriklausančių nuo Rangovo, buvo sustabdytas laikotarpiui, ne trumpesniam nei 90 (devyniasdešimt) </w:t>
      </w:r>
      <w:r w:rsidR="00E30FE0">
        <w:rPr>
          <w:rFonts w:ascii="Times New Roman" w:eastAsia="Times New Roman" w:hAnsi="Times New Roman" w:cs="Times New Roman"/>
          <w:kern w:val="0"/>
          <w:lang w:eastAsia="ar-SA"/>
          <w14:ligatures w14:val="none"/>
        </w:rPr>
        <w:t xml:space="preserve">kalendorinių </w:t>
      </w:r>
      <w:r w:rsidRPr="00775035">
        <w:rPr>
          <w:rFonts w:ascii="Times New Roman" w:eastAsia="Times New Roman" w:hAnsi="Times New Roman" w:cs="Times New Roman"/>
          <w:kern w:val="0"/>
          <w:lang w:eastAsia="ar-SA"/>
          <w14:ligatures w14:val="none"/>
        </w:rPr>
        <w:t xml:space="preserve">dienų, praėjus 90 (devyniasdešimt) </w:t>
      </w:r>
      <w:r w:rsidR="00E30FE0">
        <w:rPr>
          <w:rFonts w:ascii="Times New Roman" w:eastAsia="Times New Roman" w:hAnsi="Times New Roman" w:cs="Times New Roman"/>
          <w:kern w:val="0"/>
          <w:lang w:eastAsia="ar-SA"/>
          <w14:ligatures w14:val="none"/>
        </w:rPr>
        <w:t xml:space="preserve">kalendorinių </w:t>
      </w:r>
      <w:r w:rsidRPr="00775035">
        <w:rPr>
          <w:rFonts w:ascii="Times New Roman" w:eastAsia="Times New Roman" w:hAnsi="Times New Roman" w:cs="Times New Roman"/>
          <w:kern w:val="0"/>
          <w:lang w:eastAsia="ar-SA"/>
          <w14:ligatures w14:val="none"/>
        </w:rPr>
        <w:t xml:space="preserve">dienų Rangovas gali rašytiniu pranešimu Užsakovo pareikalauti atnaujinti Sutarties vykdymą per 14 (keturiolika) </w:t>
      </w:r>
      <w:r w:rsidR="00E30FE0">
        <w:rPr>
          <w:rFonts w:ascii="Times New Roman" w:eastAsia="Times New Roman" w:hAnsi="Times New Roman" w:cs="Times New Roman"/>
          <w:kern w:val="0"/>
          <w:lang w:eastAsia="ar-SA"/>
          <w14:ligatures w14:val="none"/>
        </w:rPr>
        <w:t xml:space="preserve">kalendorinių </w:t>
      </w:r>
      <w:r w:rsidRPr="00775035">
        <w:rPr>
          <w:rFonts w:ascii="Times New Roman" w:eastAsia="Times New Roman" w:hAnsi="Times New Roman" w:cs="Times New Roman"/>
          <w:kern w:val="0"/>
          <w:lang w:eastAsia="ar-SA"/>
          <w14:ligatures w14:val="none"/>
        </w:rPr>
        <w:t>dienų arba nutraukti Sutartį.</w:t>
      </w:r>
    </w:p>
    <w:p w14:paraId="3E16E1AF" w14:textId="605FB063" w:rsidR="00775035" w:rsidRPr="00775035" w:rsidRDefault="00775035" w:rsidP="00775035">
      <w:pPr>
        <w:tabs>
          <w:tab w:val="left" w:pos="1201"/>
        </w:tabs>
        <w:suppressAutoHyphens/>
        <w:autoSpaceDE w:val="0"/>
        <w:spacing w:after="0" w:line="240" w:lineRule="auto"/>
        <w:ind w:firstLine="709"/>
        <w:jc w:val="both"/>
        <w:rPr>
          <w:rFonts w:ascii="Times New Roman" w:eastAsia="Times New Roman" w:hAnsi="Times New Roman" w:cs="Times New Roman"/>
          <w:noProof/>
          <w:kern w:val="0"/>
          <w:lang w:eastAsia="lt-LT"/>
          <w14:ligatures w14:val="none"/>
        </w:rPr>
      </w:pPr>
      <w:r w:rsidRPr="00775035">
        <w:rPr>
          <w:rFonts w:ascii="Times New Roman" w:eastAsia="Times New Roman" w:hAnsi="Times New Roman" w:cs="Times New Roman"/>
          <w:noProof/>
          <w:kern w:val="0"/>
          <w:lang w:eastAsia="lt-LT"/>
          <w14:ligatures w14:val="none"/>
        </w:rPr>
        <w:t>11.</w:t>
      </w:r>
      <w:r w:rsidR="0066745B">
        <w:rPr>
          <w:rFonts w:ascii="Times New Roman" w:eastAsia="Times New Roman" w:hAnsi="Times New Roman" w:cs="Times New Roman"/>
          <w:noProof/>
          <w:kern w:val="0"/>
          <w:lang w:eastAsia="lt-LT"/>
          <w14:ligatures w14:val="none"/>
        </w:rPr>
        <w:t>5</w:t>
      </w:r>
      <w:r w:rsidRPr="00775035">
        <w:rPr>
          <w:rFonts w:ascii="Times New Roman" w:eastAsia="Times New Roman" w:hAnsi="Times New Roman" w:cs="Times New Roman"/>
          <w:noProof/>
          <w:kern w:val="0"/>
          <w:lang w:eastAsia="lt-LT"/>
          <w14:ligatures w14:val="none"/>
        </w:rPr>
        <w:t xml:space="preserve">. Sutartinių įsipareigojimų, kurių vykdymas buvo sustabdytas, vykdymo terminas pratęsiamas laikotarpiui, kuris, išnykus aplinkybėms, dėl kurių sutartinių įsipareigojimų (jų dalies) vykdymas buvo sustabdytas, pagal Sutartį buvo likęs Rangovo sutartinių įsipareigojimų (jų dalies) vykdymui iki kol sutartinių įsipareigojimų (jų dalies) vykdymas buvo sustabdytas. </w:t>
      </w:r>
    </w:p>
    <w:p w14:paraId="0EDCC4A7" w14:textId="77777777" w:rsidR="00775035" w:rsidRPr="00775035" w:rsidRDefault="00775035" w:rsidP="00775035">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kern w:val="0"/>
          <w:lang w:eastAsia="lt-LT"/>
          <w14:ligatures w14:val="none"/>
        </w:rPr>
      </w:pPr>
      <w:r w:rsidRPr="003147D5">
        <w:rPr>
          <w:rFonts w:ascii="Times New Roman" w:eastAsia="Times New Roman" w:hAnsi="Times New Roman" w:cs="Times New Roman"/>
          <w:kern w:val="0"/>
          <w:lang w:eastAsia="ar-SA"/>
          <w14:ligatures w14:val="none"/>
        </w:rPr>
        <w:lastRenderedPageBreak/>
        <w:t>11.7. Sutartinių</w:t>
      </w:r>
      <w:r w:rsidRPr="00775035">
        <w:rPr>
          <w:rFonts w:ascii="Times New Roman" w:eastAsia="Times New Roman" w:hAnsi="Times New Roman" w:cs="Times New Roman"/>
          <w:kern w:val="0"/>
          <w:lang w:eastAsia="ar-SA"/>
          <w14:ligatures w14:val="none"/>
        </w:rPr>
        <w:t xml:space="preserve"> įsipareigojimų vykdymo sustabdymas visais Sutartyje numatytais atvejais turi būti raštiškas, nurodant priežastis ir sustabdymo terminą, bei pridedant dokumentus, patvirtinančius sustabdymo pagrindą (jeigu tokie yra). </w:t>
      </w:r>
      <w:r w:rsidRPr="00775035">
        <w:rPr>
          <w:rFonts w:ascii="Times New Roman" w:eastAsia="Times New Roman" w:hAnsi="Times New Roman" w:cs="Times New Roman"/>
          <w:kern w:val="0"/>
          <w:lang w:eastAsia="lt-LT"/>
          <w14:ligatures w14:val="none"/>
        </w:rPr>
        <w:t>Tokio sustabdymo metu visus Darbu</w:t>
      </w:r>
      <w:r w:rsidRPr="00775035">
        <w:rPr>
          <w:rFonts w:ascii="Times New Roman" w:eastAsia="Times New Roman" w:hAnsi="Times New Roman" w:cs="Times New Roman"/>
          <w:kern w:val="0"/>
          <w:szCs w:val="21"/>
          <w:lang w:eastAsia="lt-LT"/>
          <w14:ligatures w14:val="none"/>
        </w:rPr>
        <w:t xml:space="preserve">s </w:t>
      </w:r>
      <w:r w:rsidRPr="00775035">
        <w:rPr>
          <w:rFonts w:ascii="Times New Roman" w:eastAsia="Times New Roman" w:hAnsi="Times New Roman" w:cs="Times New Roman"/>
          <w:lang w:eastAsia="lt-LT"/>
          <w14:ligatures w14:val="none"/>
        </w:rPr>
        <w:t>Rangovas</w:t>
      </w:r>
      <w:r w:rsidRPr="00775035">
        <w:rPr>
          <w:rFonts w:ascii="Times New Roman" w:eastAsia="Times New Roman" w:hAnsi="Times New Roman" w:cs="Times New Roman"/>
          <w:kern w:val="0"/>
          <w:szCs w:val="21"/>
          <w:lang w:eastAsia="lt-LT"/>
          <w14:ligatures w14:val="none"/>
        </w:rPr>
        <w:t xml:space="preserve"> privalo prižiūrėti, sandėliuoti, saugoti nuo sugadinimo, praradimo arba žalos. </w:t>
      </w:r>
    </w:p>
    <w:p w14:paraId="4670F87C" w14:textId="77777777" w:rsidR="00775035" w:rsidRPr="00775035" w:rsidRDefault="00775035" w:rsidP="00775035">
      <w:pPr>
        <w:tabs>
          <w:tab w:val="left" w:pos="1201"/>
        </w:tabs>
        <w:suppressAutoHyphens/>
        <w:autoSpaceDE w:val="0"/>
        <w:spacing w:after="0" w:line="240" w:lineRule="auto"/>
        <w:ind w:firstLine="709"/>
        <w:jc w:val="both"/>
        <w:rPr>
          <w:rFonts w:ascii="Times New Roman" w:eastAsia="Times New Roman" w:hAnsi="Times New Roman" w:cs="Times New Roman"/>
          <w:kern w:val="0"/>
          <w:lang w:eastAsia="ar-SA"/>
          <w14:ligatures w14:val="none"/>
        </w:rPr>
      </w:pPr>
    </w:p>
    <w:p w14:paraId="76F98143" w14:textId="77777777" w:rsidR="00775035" w:rsidRPr="00775035" w:rsidRDefault="00775035" w:rsidP="00775035">
      <w:pPr>
        <w:spacing w:after="0" w:line="240" w:lineRule="auto"/>
        <w:ind w:firstLine="697"/>
        <w:jc w:val="center"/>
        <w:rPr>
          <w:rFonts w:ascii="Times New Roman" w:eastAsia="Times New Roman" w:hAnsi="Times New Roman" w:cs="Times New Roman"/>
          <w:b/>
          <w:kern w:val="0"/>
          <w:lang w:eastAsia="lt-LT"/>
          <w14:ligatures w14:val="none"/>
        </w:rPr>
      </w:pPr>
      <w:r w:rsidRPr="00775035">
        <w:rPr>
          <w:rFonts w:ascii="Times New Roman" w:eastAsia="Times New Roman" w:hAnsi="Times New Roman" w:cs="Times New Roman"/>
          <w:b/>
          <w:kern w:val="0"/>
          <w:lang w:eastAsia="lt-LT"/>
          <w14:ligatures w14:val="none"/>
        </w:rPr>
        <w:t>XII. NENUGALIMOS JĖGOS APLINKYBĖS</w:t>
      </w:r>
    </w:p>
    <w:p w14:paraId="5CE0EDD6" w14:textId="77777777" w:rsidR="00775035" w:rsidRPr="00775035" w:rsidRDefault="00775035" w:rsidP="00775035">
      <w:pPr>
        <w:tabs>
          <w:tab w:val="left" w:pos="1080"/>
          <w:tab w:val="num" w:pos="1440"/>
        </w:tabs>
        <w:spacing w:after="0" w:line="240" w:lineRule="auto"/>
        <w:ind w:firstLine="697"/>
        <w:jc w:val="both"/>
        <w:rPr>
          <w:rFonts w:ascii="Times New Roman" w:eastAsia="Calibri" w:hAnsi="Times New Roman" w:cs="Times New Roman"/>
          <w:b/>
          <w:kern w:val="0"/>
          <w:lang w:eastAsia="lt-LT"/>
          <w14:ligatures w14:val="none"/>
        </w:rPr>
      </w:pPr>
    </w:p>
    <w:p w14:paraId="3C110661"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775035">
        <w:rPr>
          <w:rFonts w:ascii="Times New Roman" w:eastAsia="Calibri" w:hAnsi="Times New Roman" w:cs="Times New Roman"/>
          <w:i/>
          <w:kern w:val="0"/>
          <w:lang w:eastAsia="lt-LT"/>
          <w14:ligatures w14:val="none"/>
        </w:rPr>
        <w:t>force majeure)</w:t>
      </w:r>
      <w:r w:rsidRPr="00775035">
        <w:rPr>
          <w:rFonts w:ascii="Times New Roman" w:eastAsia="Calibri" w:hAnsi="Times New Roman" w:cs="Times New Roman"/>
          <w:kern w:val="0"/>
          <w:lang w:eastAsia="lt-LT"/>
          <w14:ligatures w14:val="none"/>
        </w:rPr>
        <w:t>.</w:t>
      </w:r>
    </w:p>
    <w:p w14:paraId="742E96B2"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12.2. Nenugalimos jėgos aplinkybėmis yra laikomos aplinkybės, nurodytos Atleidimo nuo atsakomybės esant nenugalimos jėgos aplinkybėms taisyklėse, patvirtintose Lietuvos Respublikos Vyriausybės 1996 m. liepos 15 d. nutarimu Nr. 840.</w:t>
      </w:r>
    </w:p>
    <w:p w14:paraId="3A58143D"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12.3. Nenugalima jėga (</w:t>
      </w:r>
      <w:r w:rsidRPr="00775035">
        <w:rPr>
          <w:rFonts w:ascii="Times New Roman" w:eastAsia="Calibri" w:hAnsi="Times New Roman" w:cs="Times New Roman"/>
          <w:i/>
          <w:kern w:val="0"/>
          <w:lang w:eastAsia="lt-LT"/>
          <w14:ligatures w14:val="none"/>
        </w:rPr>
        <w:t>force majeure</w:t>
      </w:r>
      <w:r w:rsidRPr="00775035">
        <w:rPr>
          <w:rFonts w:ascii="Times New Roman" w:eastAsia="Calibri" w:hAnsi="Times New Roman" w:cs="Times New Roman"/>
          <w:kern w:val="0"/>
          <w:lang w:eastAsia="lt-LT"/>
          <w14:ligatures w14:val="none"/>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600D3F73"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481011"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9D4E98" w14:textId="77777777" w:rsidR="00775035" w:rsidRPr="00775035" w:rsidRDefault="00775035" w:rsidP="00775035">
      <w:pPr>
        <w:spacing w:after="0" w:line="240" w:lineRule="auto"/>
        <w:ind w:firstLine="720"/>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12.6. Jeigu nenugalimos jėgos aplinkybės tęsiasi ilgiau kaip 1 (vieną) mėnesį nuo pranešimo apie jas gavimo dienos, bet kuri Šalis gali nutraukti Sutartį apie tai pranešusi kitai Šaliai prieš 5 (penkias) darbo dienas.</w:t>
      </w:r>
    </w:p>
    <w:p w14:paraId="07DCDEC9" w14:textId="77777777" w:rsidR="00775035" w:rsidRPr="00775035" w:rsidRDefault="00775035" w:rsidP="00775035">
      <w:pPr>
        <w:spacing w:after="0" w:line="240" w:lineRule="auto"/>
        <w:ind w:firstLine="720"/>
        <w:jc w:val="both"/>
        <w:rPr>
          <w:rFonts w:ascii="Times New Roman" w:eastAsia="Calibri" w:hAnsi="Times New Roman" w:cs="Times New Roman"/>
          <w:kern w:val="0"/>
          <w:lang w:eastAsia="lt-LT"/>
          <w14:ligatures w14:val="none"/>
        </w:rPr>
      </w:pPr>
    </w:p>
    <w:p w14:paraId="3F5B7606" w14:textId="77777777" w:rsidR="00775035" w:rsidRPr="00775035" w:rsidRDefault="00775035" w:rsidP="00775035">
      <w:pPr>
        <w:spacing w:after="0" w:line="240" w:lineRule="auto"/>
        <w:ind w:left="283" w:firstLine="697"/>
        <w:jc w:val="center"/>
        <w:rPr>
          <w:rFonts w:ascii="Times New Roman" w:eastAsia="Times New Roman" w:hAnsi="Times New Roman" w:cs="Times New Roman"/>
          <w:b/>
          <w:kern w:val="0"/>
          <w:lang w:eastAsia="lt-LT"/>
          <w14:ligatures w14:val="none"/>
        </w:rPr>
      </w:pPr>
      <w:r w:rsidRPr="00775035">
        <w:rPr>
          <w:rFonts w:ascii="Times New Roman" w:eastAsia="Times New Roman" w:hAnsi="Times New Roman" w:cs="Times New Roman"/>
          <w:b/>
          <w:kern w:val="0"/>
          <w:lang w:eastAsia="lt-LT"/>
          <w14:ligatures w14:val="none"/>
        </w:rPr>
        <w:t>XIII. SUTARTIES NUTRAUKIMO TVARKA</w:t>
      </w:r>
    </w:p>
    <w:p w14:paraId="32CB9614" w14:textId="77777777" w:rsidR="00775035" w:rsidRPr="00775035" w:rsidRDefault="00775035" w:rsidP="00775035">
      <w:pPr>
        <w:spacing w:after="0" w:line="240" w:lineRule="auto"/>
        <w:ind w:firstLine="697"/>
        <w:jc w:val="both"/>
        <w:rPr>
          <w:rFonts w:ascii="Times New Roman" w:eastAsia="Times New Roman" w:hAnsi="Times New Roman" w:cs="Times New Roman"/>
          <w:b/>
          <w:kern w:val="0"/>
          <w:lang w:eastAsia="lt-LT"/>
          <w14:ligatures w14:val="none"/>
        </w:rPr>
      </w:pPr>
    </w:p>
    <w:p w14:paraId="47494532"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13.1. Sutartis gali būti nutraukta:</w:t>
      </w:r>
    </w:p>
    <w:p w14:paraId="60F07763"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13.1.1. Užsakovas įspėjęs Rangovą prieš 14 (keturiolika) kalendorinių dienų, gali vienašališkai nutraukti Sutartį šiais atvejais:</w:t>
      </w:r>
    </w:p>
    <w:p w14:paraId="04210435"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13.1.1.1. kai Rangovas per pagrįstai nustatytą laikotarpį neįvykdo pagrįstų Užsakovo nurodymų atlikti netinkamai įvykdytus arba neįvykdytus sutartinius įsipareigojimus;</w:t>
      </w:r>
    </w:p>
    <w:p w14:paraId="01AB26AC"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13.1.1.2. kai Rangovas iš esmės pažeidė Sutartį; </w:t>
      </w:r>
    </w:p>
    <w:p w14:paraId="1DF7378E"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13.1.1.3. kai Rangovas vėluoja atlikti Darbus pagal Sutartyje numatytus terminus daugiau kaip 30 (trisdešimt) kalendorinių dienų;</w:t>
      </w:r>
    </w:p>
    <w:p w14:paraId="301AF65D"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13.1.1.4. kai Rangovas bankrutuoja arba yra likviduojamas, kai sustabdo ūkinę veiklą, arba kai įstatymuose ir kituose teisės aktuose numatyta tvarka susidaro analogiška situacija;</w:t>
      </w:r>
    </w:p>
    <w:p w14:paraId="156A2BF9" w14:textId="026D2938"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13.1.1.5. kai keičiasi Rangovo organizacinė struktūra – juridinis statusas, pobūdis ar valdymo struktūra ir tai gali turėti neigiamos įtakos tinkamam sutarties įvykdymui, išskyrus atvejus, kai dėl šių pasikeitimų keičiama Sutartis</w:t>
      </w:r>
      <w:r w:rsidR="005F5744">
        <w:rPr>
          <w:rFonts w:ascii="Times New Roman" w:eastAsia="Calibri" w:hAnsi="Times New Roman" w:cs="Times New Roman"/>
          <w:kern w:val="0"/>
          <w:lang w:eastAsia="lt-LT"/>
          <w14:ligatures w14:val="none"/>
        </w:rPr>
        <w:t>.</w:t>
      </w:r>
    </w:p>
    <w:p w14:paraId="2525AF4C" w14:textId="287B54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p>
    <w:p w14:paraId="31C2C729"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lastRenderedPageBreak/>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185F2D7D"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13.1.3. Rangovas, įspėjęs Užsakovą prieš 14 (keturiolika) kalendorinių dienų, gali nutraukti Sutartį, jei:</w:t>
      </w:r>
    </w:p>
    <w:p w14:paraId="1660D3BA"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13.1.3.1. Užsakovas nevykdo savo sutartinių įsipareigojimų daugiau kaip 90 (devyniasdešimt) kalendorinių dienų;</w:t>
      </w:r>
    </w:p>
    <w:p w14:paraId="1BA74CB5"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13.1.3.2. Užsakovas stabdo Darbų ar jų dalies atlikimą daugiau kaip 90 (devyniasdešimt) kalendorinių dienų dėl Sutartyje nenurodytų ir ne dėl Rangovo kaltės atsiradusių priežasčių.</w:t>
      </w:r>
    </w:p>
    <w:p w14:paraId="7C366FD3"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13.2. Sutartis gali būti nutraukta:</w:t>
      </w:r>
    </w:p>
    <w:p w14:paraId="4F6CFB12"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13.2.1. abiejų Šalių rašytiniu susitarimu;</w:t>
      </w:r>
    </w:p>
    <w:p w14:paraId="22E8C07A"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13.2.2. k</w:t>
      </w:r>
      <w:r w:rsidRPr="00775035">
        <w:rPr>
          <w:rFonts w:ascii="Times New Roman" w:eastAsia="Times New Roman" w:hAnsi="Times New Roman" w:cs="Times New Roman"/>
          <w:kern w:val="0"/>
          <w:lang w:eastAsia="ar-SA"/>
          <w14:ligatures w14:val="none"/>
        </w:rPr>
        <w:t>itais Civilinio kodekso nustatytais pagrindais ir sąlygomis.</w:t>
      </w:r>
    </w:p>
    <w:p w14:paraId="562CC11D" w14:textId="576FB74C"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13.3. Šalys neturi teisės vienašališkai nutraukti Sutarties nesant pagrindo, nurodyto Sutartyje arba Lietuvos Respublikos teisės aktuose. Be pagrindo nutraukus šią Sutartį Šalis privalo kitos Šalies reikalavimu sumokėti 10 (dešimt) procentų baudą nuo </w:t>
      </w:r>
      <w:r w:rsidR="00011BCC">
        <w:rPr>
          <w:rFonts w:ascii="Times New Roman" w:eastAsia="Calibri" w:hAnsi="Times New Roman" w:cs="Times New Roman"/>
          <w:kern w:val="0"/>
          <w:lang w:eastAsia="lt-LT"/>
          <w14:ligatures w14:val="none"/>
        </w:rPr>
        <w:t>pradinės</w:t>
      </w:r>
      <w:r w:rsidRPr="00775035">
        <w:rPr>
          <w:rFonts w:ascii="Times New Roman" w:eastAsia="Calibri" w:hAnsi="Times New Roman" w:cs="Times New Roman"/>
          <w:kern w:val="0"/>
          <w:lang w:eastAsia="lt-LT"/>
          <w14:ligatures w14:val="none"/>
        </w:rPr>
        <w:t xml:space="preserve"> Sutarties kainos.</w:t>
      </w:r>
    </w:p>
    <w:p w14:paraId="0DF9699A"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 </w:t>
      </w:r>
    </w:p>
    <w:p w14:paraId="3454FA49" w14:textId="77777777" w:rsidR="00775035" w:rsidRPr="00775035" w:rsidRDefault="00775035" w:rsidP="00775035">
      <w:pPr>
        <w:spacing w:after="0" w:line="240" w:lineRule="auto"/>
        <w:ind w:firstLine="709"/>
        <w:jc w:val="both"/>
        <w:rPr>
          <w:rFonts w:ascii="Times New Roman" w:eastAsia="Times New Roman" w:hAnsi="Times New Roman" w:cs="Times New Roman"/>
          <w:lang w:eastAsia="lt-LT"/>
          <w14:ligatures w14:val="none"/>
        </w:rPr>
      </w:pPr>
      <w:r w:rsidRPr="00775035">
        <w:rPr>
          <w:rFonts w:ascii="Times New Roman" w:eastAsia="Times New Roman" w:hAnsi="Times New Roman" w:cs="Times New Roman"/>
          <w:lang w:eastAsia="lt-LT"/>
          <w14:ligatures w14:val="none"/>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3B1284FB"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lang w:eastAsia="lt-LT"/>
          <w14:ligatures w14:val="none"/>
        </w:rPr>
      </w:pPr>
      <w:r w:rsidRPr="00775035">
        <w:rPr>
          <w:rFonts w:ascii="Times New Roman" w:eastAsia="Times New Roman" w:hAnsi="Times New Roman" w:cs="Times New Roman"/>
          <w:lang w:eastAsia="lt-LT"/>
          <w14:ligatures w14:val="none"/>
        </w:rPr>
        <w:t>13.6. Sutarties nutraukimas neatleidžia Sutarties Šalių nuo delspinigių, priskaičiuotų iki Sutarties nutraukimo, mokėjimo.</w:t>
      </w:r>
    </w:p>
    <w:p w14:paraId="50846F71"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lang w:eastAsia="lt-LT"/>
          <w14:ligatures w14:val="none"/>
        </w:rPr>
      </w:pPr>
    </w:p>
    <w:p w14:paraId="03B42F3A" w14:textId="33667E7D" w:rsidR="00775035" w:rsidRPr="00775035" w:rsidRDefault="00775035" w:rsidP="00775035">
      <w:pPr>
        <w:tabs>
          <w:tab w:val="left" w:pos="180"/>
          <w:tab w:val="left" w:pos="270"/>
          <w:tab w:val="left" w:pos="709"/>
        </w:tabs>
        <w:spacing w:after="0" w:line="240" w:lineRule="auto"/>
        <w:jc w:val="center"/>
        <w:rPr>
          <w:rFonts w:ascii="Times New Roman" w:eastAsia="Times New Roman" w:hAnsi="Times New Roman" w:cs="Times New Roman"/>
          <w:b/>
          <w:kern w:val="0"/>
          <w14:ligatures w14:val="none"/>
        </w:rPr>
      </w:pPr>
      <w:r w:rsidRPr="00775035">
        <w:rPr>
          <w:rFonts w:ascii="Times New Roman" w:eastAsia="Times New Roman" w:hAnsi="Times New Roman" w:cs="Times New Roman"/>
          <w:b/>
          <w:kern w:val="0"/>
          <w:lang w:eastAsia="ar-SA"/>
          <w14:ligatures w14:val="none"/>
        </w:rPr>
        <w:t>XIV.</w:t>
      </w:r>
      <w:r w:rsidRPr="00775035">
        <w:rPr>
          <w:rFonts w:ascii="Times New Roman" w:eastAsia="Times New Roman" w:hAnsi="Times New Roman" w:cs="Times New Roman"/>
          <w:b/>
          <w:kern w:val="0"/>
          <w14:ligatures w14:val="none"/>
        </w:rPr>
        <w:t xml:space="preserve"> </w:t>
      </w:r>
      <w:r w:rsidR="00E661CD">
        <w:rPr>
          <w:rFonts w:ascii="Times New Roman" w:eastAsia="Times New Roman" w:hAnsi="Times New Roman" w:cs="Times New Roman"/>
          <w:b/>
          <w:kern w:val="0"/>
          <w14:ligatures w14:val="none"/>
        </w:rPr>
        <w:t>DUOMENŲ APSAUGA</w:t>
      </w:r>
    </w:p>
    <w:p w14:paraId="32846A23" w14:textId="77777777" w:rsidR="00775035" w:rsidRPr="00775035" w:rsidRDefault="00775035" w:rsidP="00775035">
      <w:pPr>
        <w:suppressAutoHyphens/>
        <w:spacing w:after="0" w:line="240" w:lineRule="auto"/>
        <w:ind w:firstLine="709"/>
        <w:jc w:val="both"/>
        <w:rPr>
          <w:rFonts w:ascii="Times New Roman" w:eastAsia="Times New Roman" w:hAnsi="Times New Roman" w:cs="Times New Roman"/>
          <w:kern w:val="0"/>
          <w:lang w:eastAsia="ar-SA"/>
          <w14:ligatures w14:val="none"/>
        </w:rPr>
      </w:pPr>
    </w:p>
    <w:p w14:paraId="1CE87EAF"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14.1.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E50BB5F"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14.2. Kiekviena Šalis kitos Šalies pateiktus 14.1 punkte nurodytus asmens duomenis saugos visą Sutarties galiojimo laikotarpį, o taip pat po jos pasibaigimo – tiek, kiek būtina pareikšti ar apsiginti nuo ieškinių ar kitų reikalavimų, įvykdyti Šaliai taikomuose teisės aktuose numatytas pareigas.</w:t>
      </w:r>
    </w:p>
    <w:p w14:paraId="1A30DD0B"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14.3. Kiekviena Šalis kitos Šalies pateiktus 14.1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14.1 punkte nurodytus Užsakovo pateiktus asmens duomenis gali teikti asmenims, kuriuos jis turi teisę pasitelkti šios Sutarties vykdymui. </w:t>
      </w:r>
    </w:p>
    <w:p w14:paraId="5F9CA4F1"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14.4.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14.1 – 14.3 punktuose, ir pagal Bendrąjį duomenų apsaugos reglamentą (ES) 2016/679 turimas teises.</w:t>
      </w:r>
    </w:p>
    <w:p w14:paraId="1770A95D" w14:textId="77777777" w:rsidR="00775035" w:rsidRPr="00775035" w:rsidRDefault="00775035" w:rsidP="00775035">
      <w:pPr>
        <w:widowControl w:val="0"/>
        <w:autoSpaceDE w:val="0"/>
        <w:autoSpaceDN w:val="0"/>
        <w:adjustRightInd w:val="0"/>
        <w:spacing w:after="0" w:line="240" w:lineRule="auto"/>
        <w:ind w:firstLine="709"/>
        <w:jc w:val="both"/>
        <w:rPr>
          <w:rFonts w:ascii="Times New Roman" w:eastAsia="Times New Roman" w:hAnsi="Times New Roman" w:cs="Times New Roman"/>
          <w:lang w:eastAsia="lt-LT"/>
          <w14:ligatures w14:val="none"/>
        </w:rPr>
      </w:pPr>
    </w:p>
    <w:p w14:paraId="581E1945" w14:textId="77777777" w:rsidR="00775035" w:rsidRPr="00775035" w:rsidRDefault="00775035" w:rsidP="00775035">
      <w:pPr>
        <w:spacing w:after="0" w:line="240" w:lineRule="auto"/>
        <w:ind w:firstLine="697"/>
        <w:jc w:val="center"/>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XV. GINČŲ SPRENDIMAS</w:t>
      </w:r>
    </w:p>
    <w:p w14:paraId="15BC46A8" w14:textId="77777777" w:rsidR="00775035" w:rsidRPr="00775035" w:rsidRDefault="00775035" w:rsidP="00775035">
      <w:pPr>
        <w:tabs>
          <w:tab w:val="left" w:pos="360"/>
        </w:tabs>
        <w:spacing w:after="0" w:line="240" w:lineRule="auto"/>
        <w:ind w:firstLine="697"/>
        <w:jc w:val="both"/>
        <w:rPr>
          <w:rFonts w:ascii="Times New Roman" w:eastAsia="Times New Roman" w:hAnsi="Times New Roman" w:cs="Times New Roman"/>
          <w:b/>
          <w:bCs/>
          <w:kern w:val="0"/>
          <w:lang w:eastAsia="lt-LT"/>
          <w14:ligatures w14:val="none"/>
        </w:rPr>
      </w:pPr>
    </w:p>
    <w:p w14:paraId="72EF65A8"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15.1. Šalių teisės ir pareigos aiškinamos pagal šios Sutarties nuostatas bei Lietuvos Respublikos teisės aktus.</w:t>
      </w:r>
    </w:p>
    <w:p w14:paraId="651BDAEF"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15.2.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8AAFB3B" w14:textId="77777777" w:rsidR="00775035" w:rsidRPr="00775035" w:rsidRDefault="00775035" w:rsidP="00775035">
      <w:pPr>
        <w:spacing w:after="0" w:line="240" w:lineRule="auto"/>
        <w:ind w:firstLine="697"/>
        <w:jc w:val="center"/>
        <w:rPr>
          <w:rFonts w:ascii="Times New Roman" w:eastAsia="Times New Roman" w:hAnsi="Times New Roman" w:cs="Times New Roman"/>
          <w:b/>
          <w:bCs/>
          <w:kern w:val="0"/>
          <w:lang w:eastAsia="lt-LT"/>
          <w14:ligatures w14:val="none"/>
        </w:rPr>
      </w:pPr>
      <w:bookmarkStart w:id="20" w:name="_Hlk133326300"/>
      <w:r w:rsidRPr="00775035">
        <w:rPr>
          <w:rFonts w:ascii="Times New Roman" w:eastAsia="Times New Roman" w:hAnsi="Times New Roman" w:cs="Times New Roman"/>
          <w:b/>
          <w:bCs/>
          <w:kern w:val="0"/>
          <w:lang w:eastAsia="lt-LT"/>
          <w14:ligatures w14:val="none"/>
        </w:rPr>
        <w:t xml:space="preserve">XVI. </w:t>
      </w:r>
      <w:r w:rsidRPr="00775035">
        <w:rPr>
          <w:rFonts w:ascii="Times New Roman" w:eastAsia="Times New Roman" w:hAnsi="Times New Roman" w:cs="Times New Roman"/>
          <w:b/>
          <w:bCs/>
          <w:kern w:val="0"/>
          <w:szCs w:val="21"/>
          <w:lang w:eastAsia="lt-LT"/>
          <w14:ligatures w14:val="none"/>
        </w:rPr>
        <w:t>BAIGIAMOSIOS NUOSTATOS</w:t>
      </w:r>
    </w:p>
    <w:p w14:paraId="527502AA" w14:textId="77777777" w:rsidR="00775035" w:rsidRPr="00775035" w:rsidRDefault="00775035" w:rsidP="00775035">
      <w:pPr>
        <w:widowControl w:val="0"/>
        <w:spacing w:after="0" w:line="240" w:lineRule="auto"/>
        <w:ind w:right="225" w:firstLine="697"/>
        <w:jc w:val="both"/>
        <w:rPr>
          <w:rFonts w:ascii="Times New Roman" w:eastAsia="Times New Roman" w:hAnsi="Times New Roman" w:cs="Times New Roman"/>
          <w:kern w:val="0"/>
          <w:lang w:eastAsia="lt-LT"/>
          <w14:ligatures w14:val="none"/>
        </w:rPr>
      </w:pPr>
    </w:p>
    <w:p w14:paraId="6DF413E3" w14:textId="77777777" w:rsidR="00775035" w:rsidRPr="00775035" w:rsidRDefault="00775035" w:rsidP="00775035">
      <w:pPr>
        <w:widowControl w:val="0"/>
        <w:tabs>
          <w:tab w:val="left" w:pos="709"/>
        </w:tabs>
        <w:spacing w:after="0" w:line="240" w:lineRule="auto"/>
        <w:ind w:right="-1"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16.1. Šiai Sutarčiai ir visoms iš jos atsirandančioms teisėms ir pareigoms taikomi Lietuvos Respublikos įstatymai ir kiti norminiai teisės aktai. Sutartis sudaryta ir turi būti aiškinama pagal Lietuvos Respublikos teisę.</w:t>
      </w:r>
    </w:p>
    <w:p w14:paraId="47ABED64"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 xml:space="preserve">16.2. </w:t>
      </w:r>
      <w:r w:rsidRPr="00775035">
        <w:rPr>
          <w:rFonts w:ascii="Times New Roman" w:eastAsia="Calibri" w:hAnsi="Times New Roman" w:cs="Times New Roman"/>
          <w:kern w:val="0"/>
          <w:lang w:eastAsia="lt-LT"/>
          <w14:ligatures w14:val="none"/>
        </w:rPr>
        <w:t>Pirkimo dokumentai bei Rangovo pasiūlymas yra neatskiriamos šios Sutarties dalys. Jų reikalavimai yra privalomi Sutarties Šalims. Šiame punkte pateikiami Sutartį sudarantys dokumentai, kurie turi būti suprantami kaip paaiškinantys vienas kitą. Tuo tikslu nustatomas toks dokumentų pirmumas:</w:t>
      </w:r>
    </w:p>
    <w:p w14:paraId="29BEEDF8"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kern w:val="0"/>
          <w14:ligatures w14:val="none"/>
        </w:rPr>
      </w:pPr>
      <w:r w:rsidRPr="00775035">
        <w:rPr>
          <w:rFonts w:ascii="TimesLT" w:eastAsia="Times New Roman" w:hAnsi="TimesLT" w:cs="Times New Roman"/>
          <w:kern w:val="0"/>
          <w:lang w:val="en-US"/>
          <w14:ligatures w14:val="none"/>
        </w:rPr>
        <w:t xml:space="preserve">16.2.1. </w:t>
      </w:r>
      <w:r w:rsidRPr="00D328FF">
        <w:rPr>
          <w:rFonts w:ascii="Times New Roman" w:eastAsia="Times New Roman" w:hAnsi="Times New Roman" w:cs="Times New Roman"/>
          <w:kern w:val="0"/>
          <w14:ligatures w14:val="none"/>
        </w:rPr>
        <w:t>šios Sutarties sąlygos;</w:t>
      </w:r>
    </w:p>
    <w:p w14:paraId="1CBC185D"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kern w:val="0"/>
          <w14:ligatures w14:val="none"/>
        </w:rPr>
      </w:pPr>
      <w:r w:rsidRPr="00D328FF">
        <w:rPr>
          <w:rFonts w:ascii="Times New Roman" w:eastAsia="Times New Roman" w:hAnsi="Times New Roman" w:cs="Times New Roman"/>
          <w:kern w:val="0"/>
          <w14:ligatures w14:val="none"/>
        </w:rPr>
        <w:t>16.2.2. techninė specifikacija;</w:t>
      </w:r>
    </w:p>
    <w:p w14:paraId="76FF7662" w14:textId="75C8187A" w:rsidR="00775035" w:rsidRPr="00D328FF" w:rsidRDefault="00775035" w:rsidP="00775035">
      <w:pPr>
        <w:spacing w:after="0" w:line="240" w:lineRule="auto"/>
        <w:ind w:left="720"/>
        <w:contextualSpacing/>
        <w:jc w:val="both"/>
        <w:rPr>
          <w:rFonts w:ascii="Times New Roman" w:eastAsia="Times New Roman" w:hAnsi="Times New Roman" w:cs="Times New Roman"/>
          <w:kern w:val="0"/>
          <w14:ligatures w14:val="none"/>
        </w:rPr>
      </w:pPr>
      <w:r w:rsidRPr="00D328FF">
        <w:rPr>
          <w:rFonts w:ascii="Times New Roman" w:eastAsia="Times New Roman" w:hAnsi="Times New Roman" w:cs="Times New Roman"/>
          <w:kern w:val="0"/>
          <w14:ligatures w14:val="none"/>
        </w:rPr>
        <w:t xml:space="preserve">16.2.3. </w:t>
      </w:r>
      <w:r w:rsidR="00BD0C18">
        <w:rPr>
          <w:rFonts w:ascii="Times New Roman" w:eastAsia="Times New Roman" w:hAnsi="Times New Roman" w:cs="Times New Roman"/>
          <w:kern w:val="0"/>
          <w14:ligatures w14:val="none"/>
        </w:rPr>
        <w:t>paprastojo remonto p</w:t>
      </w:r>
      <w:r w:rsidRPr="00D328FF">
        <w:rPr>
          <w:rFonts w:ascii="Times New Roman" w:eastAsia="Times New Roman" w:hAnsi="Times New Roman" w:cs="Times New Roman"/>
          <w:kern w:val="0"/>
          <w14:ligatures w14:val="none"/>
        </w:rPr>
        <w:t>rojektas:</w:t>
      </w:r>
    </w:p>
    <w:p w14:paraId="416D7C32"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color w:val="000000"/>
          <w:kern w:val="0"/>
          <w14:ligatures w14:val="none"/>
        </w:rPr>
      </w:pPr>
      <w:r w:rsidRPr="00D328FF">
        <w:rPr>
          <w:rFonts w:ascii="Times New Roman" w:eastAsia="Times New Roman" w:hAnsi="Times New Roman" w:cs="Times New Roman"/>
          <w:kern w:val="0"/>
          <w14:ligatures w14:val="none"/>
        </w:rPr>
        <w:t xml:space="preserve">16.2.3.1. </w:t>
      </w:r>
      <w:r w:rsidRPr="00D328FF">
        <w:rPr>
          <w:rFonts w:ascii="Times New Roman" w:eastAsia="Times New Roman" w:hAnsi="Times New Roman" w:cs="Times New Roman"/>
          <w:color w:val="000000"/>
          <w:kern w:val="0"/>
          <w14:ligatures w14:val="none"/>
        </w:rPr>
        <w:t>techninės specifikacijos;</w:t>
      </w:r>
    </w:p>
    <w:p w14:paraId="204267E7"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color w:val="000000"/>
          <w:kern w:val="0"/>
          <w14:ligatures w14:val="none"/>
        </w:rPr>
      </w:pPr>
      <w:r w:rsidRPr="00D328FF">
        <w:rPr>
          <w:rFonts w:ascii="Times New Roman" w:eastAsia="Times New Roman" w:hAnsi="Times New Roman" w:cs="Times New Roman"/>
          <w:color w:val="000000"/>
          <w:kern w:val="0"/>
          <w14:ligatures w14:val="none"/>
        </w:rPr>
        <w:t>16.2.3.2. aiškinamieji raštai;</w:t>
      </w:r>
    </w:p>
    <w:p w14:paraId="2E98C550"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color w:val="000000"/>
          <w:kern w:val="0"/>
          <w14:ligatures w14:val="none"/>
        </w:rPr>
      </w:pPr>
      <w:r w:rsidRPr="00D328FF">
        <w:rPr>
          <w:rFonts w:ascii="Times New Roman" w:eastAsia="Times New Roman" w:hAnsi="Times New Roman" w:cs="Times New Roman"/>
          <w:color w:val="000000"/>
          <w:kern w:val="0"/>
          <w14:ligatures w14:val="none"/>
        </w:rPr>
        <w:t>16.2.3.3. brėžiniai;</w:t>
      </w:r>
    </w:p>
    <w:p w14:paraId="35D650F9"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color w:val="000000"/>
          <w:kern w:val="0"/>
          <w14:ligatures w14:val="none"/>
        </w:rPr>
      </w:pPr>
      <w:r w:rsidRPr="00D328FF">
        <w:rPr>
          <w:rFonts w:ascii="Times New Roman" w:eastAsia="Times New Roman" w:hAnsi="Times New Roman" w:cs="Times New Roman"/>
          <w:color w:val="000000"/>
          <w:kern w:val="0"/>
          <w14:ligatures w14:val="none"/>
        </w:rPr>
        <w:t>16.2.3.4. sąnaudų kiekių žiniaraščiai;</w:t>
      </w:r>
    </w:p>
    <w:p w14:paraId="79ED4229" w14:textId="77777777" w:rsidR="00775035" w:rsidRPr="00D328FF" w:rsidRDefault="00775035" w:rsidP="00775035">
      <w:pPr>
        <w:spacing w:after="0" w:line="240" w:lineRule="auto"/>
        <w:ind w:left="720"/>
        <w:contextualSpacing/>
        <w:jc w:val="both"/>
        <w:rPr>
          <w:rFonts w:ascii="Times New Roman" w:eastAsia="Times New Roman" w:hAnsi="Times New Roman" w:cs="Times New Roman"/>
          <w:color w:val="000000"/>
          <w:kern w:val="0"/>
          <w14:ligatures w14:val="none"/>
        </w:rPr>
      </w:pPr>
      <w:r w:rsidRPr="00D328FF">
        <w:rPr>
          <w:rFonts w:ascii="Times New Roman" w:eastAsia="Times New Roman" w:hAnsi="Times New Roman" w:cs="Times New Roman"/>
          <w:color w:val="000000"/>
          <w:kern w:val="0"/>
          <w14:ligatures w14:val="none"/>
        </w:rPr>
        <w:t>16.2.4. Veiklos sąrašas;</w:t>
      </w:r>
    </w:p>
    <w:p w14:paraId="1E1019B4" w14:textId="77777777" w:rsidR="00775035" w:rsidRPr="00D328FF" w:rsidRDefault="00775035" w:rsidP="00775035">
      <w:pPr>
        <w:spacing w:after="0" w:line="240" w:lineRule="auto"/>
        <w:ind w:left="720"/>
        <w:contextualSpacing/>
        <w:jc w:val="both"/>
        <w:rPr>
          <w:rFonts w:ascii="Times New Roman" w:eastAsia="Calibri" w:hAnsi="Times New Roman" w:cs="Times New Roman"/>
          <w:kern w:val="0"/>
          <w14:ligatures w14:val="none"/>
        </w:rPr>
      </w:pPr>
      <w:r w:rsidRPr="00D328FF">
        <w:rPr>
          <w:rFonts w:ascii="Times New Roman" w:eastAsia="Times New Roman" w:hAnsi="Times New Roman" w:cs="Times New Roman"/>
          <w:color w:val="000000"/>
          <w:kern w:val="0"/>
          <w14:ligatures w14:val="none"/>
        </w:rPr>
        <w:t>16.2.5. kiti dokumentai.</w:t>
      </w:r>
    </w:p>
    <w:p w14:paraId="6AB6DD23" w14:textId="77777777" w:rsidR="00775035" w:rsidRPr="00775035" w:rsidRDefault="00775035" w:rsidP="00775035">
      <w:pPr>
        <w:widowControl w:val="0"/>
        <w:tabs>
          <w:tab w:val="left" w:pos="709"/>
        </w:tabs>
        <w:spacing w:after="0" w:line="240" w:lineRule="auto"/>
        <w:ind w:right="-1"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16.3. Rangovo ir Užsakovo vienas kitam siunčiami pranešimai turi būti raštiški. Tokie pranešimai turi būti siunčiami paštu, el. paštu arba įteikiami asmeniškai (pasirašytinai) Sutartyje Šalių nurodytais adresais.</w:t>
      </w:r>
    </w:p>
    <w:p w14:paraId="044E8440" w14:textId="57C9EB2A" w:rsidR="00775035" w:rsidRPr="00775035" w:rsidRDefault="00775035" w:rsidP="00775035">
      <w:pPr>
        <w:widowControl w:val="0"/>
        <w:tabs>
          <w:tab w:val="left" w:pos="709"/>
        </w:tabs>
        <w:spacing w:after="0" w:line="240" w:lineRule="auto"/>
        <w:ind w:right="-1"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16.4. Jei pasikeičia Šalies adresas ir/ar kiti duomenys, tokia Šalis turi informuoti kitą Šalį pranešdama ne vėliau kaip p</w:t>
      </w:r>
      <w:r w:rsidR="000B25E2">
        <w:rPr>
          <w:rFonts w:ascii="Times New Roman" w:eastAsia="Times New Roman" w:hAnsi="Times New Roman" w:cs="Times New Roman"/>
          <w:kern w:val="0"/>
          <w:lang w:eastAsia="lt-LT"/>
          <w14:ligatures w14:val="none"/>
        </w:rPr>
        <w:t>er</w:t>
      </w:r>
      <w:r w:rsidRPr="00775035">
        <w:rPr>
          <w:rFonts w:ascii="Times New Roman" w:eastAsia="Times New Roman" w:hAnsi="Times New Roman" w:cs="Times New Roman"/>
          <w:kern w:val="0"/>
          <w:lang w:eastAsia="lt-LT"/>
          <w14:ligatures w14:val="none"/>
        </w:rPr>
        <w:t xml:space="preserve">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53343A61" w14:textId="77777777" w:rsidR="00775035" w:rsidRPr="00775035" w:rsidRDefault="00775035" w:rsidP="00775035">
      <w:pPr>
        <w:tabs>
          <w:tab w:val="left" w:pos="709"/>
        </w:tabs>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16.5. Nė viena Šalis neturi teisės perleisti visų arba dalies teisių ir pareigų pagal šią Sutartį jokiai trečiajai Šaliai be išankstinio raštiško kitos Šalies sutikimo.</w:t>
      </w:r>
    </w:p>
    <w:p w14:paraId="15B07EBF" w14:textId="77777777" w:rsidR="00775035" w:rsidRPr="00775035" w:rsidRDefault="00775035" w:rsidP="00775035">
      <w:pPr>
        <w:tabs>
          <w:tab w:val="left" w:pos="709"/>
        </w:tabs>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16.6. Sutartis sudaroma lietuvių kalba. Šalys sutaria, kad elektroniniu parašu pasirašytas Sutarties egzempliorius turi originalaus dokumento galią.</w:t>
      </w:r>
    </w:p>
    <w:p w14:paraId="2EFB2141" w14:textId="77777777" w:rsidR="00775035" w:rsidRPr="00775035" w:rsidRDefault="00775035" w:rsidP="00775035">
      <w:pPr>
        <w:tabs>
          <w:tab w:val="left" w:pos="709"/>
        </w:tabs>
        <w:spacing w:after="0" w:line="240" w:lineRule="auto"/>
        <w:ind w:firstLine="709"/>
        <w:jc w:val="both"/>
        <w:rPr>
          <w:rFonts w:ascii="Times New Roman" w:eastAsia="Times New Roman" w:hAnsi="Times New Roman" w:cs="Times New Roman"/>
          <w:kern w:val="0"/>
          <w:lang w:eastAsia="lt-LT"/>
          <w14:ligatures w14:val="none"/>
        </w:rPr>
      </w:pPr>
      <w:r w:rsidRPr="00775035">
        <w:rPr>
          <w:rFonts w:ascii="Times New Roman" w:eastAsia="Times New Roman" w:hAnsi="Times New Roman" w:cs="Times New Roman"/>
          <w:kern w:val="0"/>
          <w:lang w:eastAsia="lt-LT"/>
          <w14:ligatures w14:val="none"/>
        </w:rPr>
        <w:t>16.7. Visus kitus klausimus, kurie neaptarti Sutartyje, reguliuoja Lietuvos Respublikos teisės aktai.</w:t>
      </w:r>
    </w:p>
    <w:p w14:paraId="73379978"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ar-SA"/>
          <w14:ligatures w14:val="none"/>
        </w:rPr>
      </w:pPr>
      <w:r w:rsidRPr="00775035">
        <w:rPr>
          <w:rFonts w:ascii="Times New Roman" w:eastAsia="Times New Roman" w:hAnsi="Times New Roman" w:cs="Times New Roman"/>
          <w:kern w:val="0"/>
          <w:lang w:eastAsia="lt-LT"/>
          <w14:ligatures w14:val="none"/>
        </w:rPr>
        <w:t xml:space="preserve">16.8. </w:t>
      </w:r>
      <w:r w:rsidRPr="00775035">
        <w:rPr>
          <w:rFonts w:ascii="Times New Roman" w:eastAsia="Times New Roman" w:hAnsi="Times New Roman" w:cs="Times New Roman"/>
          <w:kern w:val="0"/>
          <w:lang w:eastAsia="ar-SA"/>
          <w14:ligatures w14:val="none"/>
        </w:rPr>
        <w:t>Bet kokie Sutarties pakeitimai ir papildymai galioja, tik jeigu yra padaryti raštu ir Šalių pasirašyti. Visi Sutarties priedai yra neatskiriama jos dalis.</w:t>
      </w:r>
    </w:p>
    <w:p w14:paraId="37078F26" w14:textId="77777777" w:rsidR="00775035" w:rsidRPr="00775035" w:rsidRDefault="00775035" w:rsidP="00775035">
      <w:pPr>
        <w:spacing w:after="0" w:line="240" w:lineRule="auto"/>
        <w:ind w:firstLine="709"/>
        <w:jc w:val="both"/>
        <w:rPr>
          <w:rFonts w:ascii="Times New Roman" w:eastAsia="Times New Roman" w:hAnsi="Times New Roman" w:cs="Times New Roman"/>
          <w:kern w:val="0"/>
          <w:lang w:eastAsia="ar-SA"/>
          <w14:ligatures w14:val="none"/>
        </w:rPr>
      </w:pPr>
      <w:r w:rsidRPr="00775035">
        <w:rPr>
          <w:rFonts w:ascii="Times New Roman" w:eastAsia="Times New Roman" w:hAnsi="Times New Roman" w:cs="Times New Roman"/>
          <w:kern w:val="0"/>
          <w:lang w:eastAsia="ar-SA"/>
          <w14:ligatures w14:val="none"/>
        </w:rPr>
        <w:t>16.9. Sutarties Šalims yra žinoma, kad ši Sutartis yra vieša, išskyrus joje esančią konfidencialią informaciją. Konfidencialia informacija laikoma tik tokia informacija, kurios atskleidimas prieštarautų teisės aktams.</w:t>
      </w:r>
    </w:p>
    <w:p w14:paraId="380B76B4" w14:textId="3CD1F59A" w:rsidR="00775035" w:rsidRPr="00775035" w:rsidRDefault="00775035" w:rsidP="00775035">
      <w:pPr>
        <w:widowControl w:val="0"/>
        <w:tabs>
          <w:tab w:val="left" w:pos="709"/>
        </w:tabs>
        <w:spacing w:after="0" w:line="240" w:lineRule="auto"/>
        <w:ind w:right="-1" w:firstLine="709"/>
        <w:jc w:val="both"/>
        <w:rPr>
          <w:rFonts w:ascii="Times New Roman" w:eastAsia="Calibri" w:hAnsi="Times New Roman" w:cs="Times New Roman"/>
          <w:kern w:val="0"/>
          <w:lang w:eastAsia="lt-LT"/>
          <w14:ligatures w14:val="none"/>
        </w:rPr>
      </w:pPr>
      <w:r w:rsidRPr="00775035">
        <w:rPr>
          <w:rFonts w:ascii="Times New Roman" w:eastAsia="Times New Roman" w:hAnsi="Times New Roman" w:cs="Times New Roman"/>
          <w:kern w:val="0"/>
          <w:lang w:eastAsia="ar-SA"/>
          <w14:ligatures w14:val="none"/>
        </w:rPr>
        <w:t xml:space="preserve">16.10. </w:t>
      </w:r>
      <w:r w:rsidRPr="00775035">
        <w:rPr>
          <w:rFonts w:ascii="Times New Roman" w:eastAsia="Calibri" w:hAnsi="Times New Roman" w:cs="Times New Roman"/>
          <w:noProof/>
          <w:kern w:val="0"/>
          <w:lang w:eastAsia="ar-SA"/>
          <w14:ligatures w14:val="none"/>
        </w:rPr>
        <w:t xml:space="preserve">Užsakovo atstovas, atsakingas už Sutarties vykdymo proceso koordinavimą, orgnizavimą ir kontrolę, </w:t>
      </w:r>
      <w:r w:rsidR="007A305E">
        <w:rPr>
          <w:rFonts w:ascii="Times New Roman" w:eastAsia="Calibri" w:hAnsi="Times New Roman" w:cs="Times New Roman"/>
          <w:noProof/>
          <w:kern w:val="0"/>
          <w:lang w:eastAsia="lt-LT"/>
          <w14:ligatures w14:val="none"/>
        </w:rPr>
        <w:t>........................................................</w:t>
      </w:r>
      <w:r w:rsidRPr="00775035">
        <w:rPr>
          <w:rFonts w:ascii="Times New Roman" w:eastAsia="Calibri" w:hAnsi="Times New Roman" w:cs="Times New Roman"/>
          <w:noProof/>
          <w:kern w:val="0"/>
          <w:lang w:eastAsia="lt-LT"/>
          <w14:ligatures w14:val="none"/>
        </w:rPr>
        <w:t xml:space="preserve">, </w:t>
      </w:r>
      <w:r w:rsidRPr="00775035">
        <w:rPr>
          <w:rFonts w:ascii="Times New Roman" w:eastAsia="Calibri" w:hAnsi="Times New Roman" w:cs="Times New Roman"/>
          <w:noProof/>
          <w:kern w:val="0"/>
          <w:lang w:eastAsia="ar-SA"/>
          <w14:ligatures w14:val="none"/>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w:t>
      </w:r>
      <w:r w:rsidRPr="00775035">
        <w:rPr>
          <w:rFonts w:ascii="Times New Roman" w:eastAsia="Calibri" w:hAnsi="Times New Roman" w:cs="Times New Roman"/>
          <w:noProof/>
          <w:kern w:val="0"/>
          <w:lang w:eastAsia="ar-SA"/>
          <w14:ligatures w14:val="none"/>
        </w:rPr>
        <w:lastRenderedPageBreak/>
        <w:t xml:space="preserve">kontroliuoja kaip Rangovas vykdo kitus sutartinius įsipareigojimus). </w:t>
      </w:r>
    </w:p>
    <w:p w14:paraId="2AD59F53" w14:textId="66C6690A" w:rsidR="00775035" w:rsidRPr="00775035" w:rsidRDefault="00775035" w:rsidP="00775035">
      <w:pPr>
        <w:spacing w:after="0" w:line="240" w:lineRule="auto"/>
        <w:ind w:firstLine="709"/>
        <w:jc w:val="both"/>
        <w:rPr>
          <w:rFonts w:ascii="Times New Roman" w:eastAsia="Calibri" w:hAnsi="Times New Roman" w:cs="Times New Roman"/>
          <w:kern w:val="0"/>
          <w:lang w:eastAsia="ar-SA"/>
          <w14:ligatures w14:val="none"/>
        </w:rPr>
      </w:pPr>
      <w:r w:rsidRPr="00775035">
        <w:rPr>
          <w:rFonts w:ascii="Times New Roman" w:eastAsia="Calibri" w:hAnsi="Times New Roman" w:cs="Times New Roman"/>
          <w:kern w:val="0"/>
          <w:lang w:eastAsia="ar-SA"/>
          <w14:ligatures w14:val="none"/>
        </w:rPr>
        <w:t xml:space="preserve">16.11. </w:t>
      </w:r>
      <w:bookmarkStart w:id="21" w:name="_Hlk191978889"/>
      <w:r w:rsidRPr="00775035">
        <w:rPr>
          <w:rFonts w:ascii="Times New Roman" w:eastAsia="Calibri" w:hAnsi="Times New Roman" w:cs="Times New Roman"/>
          <w:noProof/>
          <w:kern w:val="0"/>
          <w:lang w:eastAsia="lt-LT"/>
          <w14:ligatures w14:val="none"/>
        </w:rPr>
        <w:t xml:space="preserve">Rangovo atstovas, atsakingas už Sutarties vykdymo procesą </w:t>
      </w:r>
      <w:r w:rsidR="00CD1DE3">
        <w:rPr>
          <w:rFonts w:ascii="Times New Roman" w:eastAsia="Calibri" w:hAnsi="Times New Roman" w:cs="Times New Roman"/>
          <w:noProof/>
          <w:kern w:val="0"/>
          <w:lang w:eastAsia="lt-LT"/>
          <w14:ligatures w14:val="none"/>
        </w:rPr>
        <w:t>...................................</w:t>
      </w:r>
    </w:p>
    <w:bookmarkEnd w:id="20"/>
    <w:bookmarkEnd w:id="21"/>
    <w:p w14:paraId="604DF503"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p w14:paraId="29BD6755" w14:textId="77777777" w:rsidR="00775035" w:rsidRPr="00775035" w:rsidRDefault="00775035" w:rsidP="00775035">
      <w:pPr>
        <w:spacing w:after="0" w:line="240" w:lineRule="auto"/>
        <w:ind w:firstLine="697"/>
        <w:jc w:val="center"/>
        <w:rPr>
          <w:rFonts w:ascii="Times New Roman" w:eastAsia="Calibri" w:hAnsi="Times New Roman" w:cs="Times New Roman"/>
          <w:b/>
          <w:caps/>
          <w:kern w:val="0"/>
          <w:lang w:eastAsia="lt-LT"/>
          <w14:ligatures w14:val="none"/>
        </w:rPr>
      </w:pPr>
      <w:r w:rsidRPr="00775035">
        <w:rPr>
          <w:rFonts w:ascii="Times New Roman" w:eastAsia="Calibri" w:hAnsi="Times New Roman" w:cs="Times New Roman"/>
          <w:b/>
          <w:caps/>
          <w:kern w:val="0"/>
          <w:lang w:eastAsia="lt-LT"/>
          <w14:ligatures w14:val="none"/>
        </w:rPr>
        <w:t>XvII. SUTARTIES PRIEDAI</w:t>
      </w:r>
    </w:p>
    <w:p w14:paraId="6231E94A" w14:textId="77777777" w:rsidR="00775035" w:rsidRPr="00775035" w:rsidRDefault="00775035" w:rsidP="00775035">
      <w:pPr>
        <w:spacing w:after="0" w:line="240" w:lineRule="auto"/>
        <w:ind w:firstLine="697"/>
        <w:jc w:val="both"/>
        <w:rPr>
          <w:rFonts w:ascii="Times New Roman" w:eastAsia="Calibri" w:hAnsi="Times New Roman" w:cs="Times New Roman"/>
          <w:b/>
          <w:caps/>
          <w:kern w:val="0"/>
          <w:lang w:eastAsia="lt-LT"/>
          <w14:ligatures w14:val="none"/>
        </w:rPr>
      </w:pPr>
    </w:p>
    <w:p w14:paraId="2FCFABAD" w14:textId="77777777" w:rsidR="00775035" w:rsidRPr="00775035" w:rsidRDefault="00775035" w:rsidP="00775035">
      <w:pPr>
        <w:spacing w:after="0" w:line="240" w:lineRule="auto"/>
        <w:ind w:firstLine="709"/>
        <w:jc w:val="both"/>
        <w:rPr>
          <w:rFonts w:ascii="Times New Roman" w:eastAsia="Calibri" w:hAnsi="Times New Roman" w:cs="Times New Roman"/>
          <w:kern w:val="0"/>
          <w:lang w:eastAsia="lt-LT"/>
          <w14:ligatures w14:val="none"/>
        </w:rPr>
      </w:pPr>
      <w:bookmarkStart w:id="22" w:name="_Ref227941617"/>
      <w:r w:rsidRPr="00775035">
        <w:rPr>
          <w:rFonts w:ascii="Times New Roman" w:eastAsia="Calibri" w:hAnsi="Times New Roman" w:cs="Times New Roman"/>
          <w:bCs/>
          <w:kern w:val="0"/>
          <w:lang w:eastAsia="lt-LT"/>
          <w14:ligatures w14:val="none"/>
        </w:rPr>
        <w:t xml:space="preserve">17.1.Sutarties pasirašymo metu prie Sutarties pridedami šie priedai, kurie yra neatskiriama Sutarties dalis ir laikomi </w:t>
      </w:r>
      <w:r w:rsidRPr="00775035">
        <w:rPr>
          <w:rFonts w:ascii="Times New Roman" w:eastAsia="Calibri" w:hAnsi="Times New Roman" w:cs="Times New Roman"/>
          <w:spacing w:val="-3"/>
          <w:kern w:val="0"/>
          <w:lang w:eastAsia="lt-LT"/>
          <w14:ligatures w14:val="none"/>
        </w:rPr>
        <w:t>vienas kitą paaiškinančiais bei papildančiais</w:t>
      </w:r>
      <w:r w:rsidRPr="00775035">
        <w:rPr>
          <w:rFonts w:ascii="Times New Roman" w:eastAsia="Calibri" w:hAnsi="Times New Roman" w:cs="Times New Roman"/>
          <w:bCs/>
          <w:kern w:val="0"/>
          <w:lang w:eastAsia="lt-LT"/>
          <w14:ligatures w14:val="none"/>
        </w:rPr>
        <w:t>:</w:t>
      </w:r>
      <w:bookmarkEnd w:id="22"/>
    </w:p>
    <w:p w14:paraId="4CF9E5FC" w14:textId="77777777" w:rsidR="00775035" w:rsidRPr="00775035" w:rsidRDefault="00775035" w:rsidP="00775035">
      <w:pPr>
        <w:spacing w:after="0" w:line="240" w:lineRule="auto"/>
        <w:ind w:firstLine="709"/>
        <w:jc w:val="both"/>
        <w:rPr>
          <w:rFonts w:ascii="Times New Roman" w:eastAsia="Calibri" w:hAnsi="Times New Roman" w:cs="Times New Roman"/>
          <w:spacing w:val="-3"/>
          <w:kern w:val="0"/>
          <w:lang w:eastAsia="lt-LT"/>
          <w14:ligatures w14:val="none"/>
        </w:rPr>
      </w:pPr>
      <w:r w:rsidRPr="00775035">
        <w:rPr>
          <w:rFonts w:ascii="Times New Roman" w:eastAsia="Calibri" w:hAnsi="Times New Roman" w:cs="Times New Roman"/>
          <w:spacing w:val="-3"/>
          <w:kern w:val="0"/>
          <w:lang w:eastAsia="lt-LT"/>
          <w14:ligatures w14:val="none"/>
        </w:rPr>
        <w:t xml:space="preserve">17.1.1. Rangovo pasiūlymo dokumentai – Sutarties 1 priedas </w:t>
      </w:r>
      <w:r w:rsidRPr="00775035">
        <w:rPr>
          <w:rFonts w:ascii="Times New Roman" w:eastAsia="Calibri" w:hAnsi="Times New Roman" w:cs="Arial"/>
          <w:kern w:val="0"/>
          <w:lang w:eastAsia="lt-LT"/>
          <w14:ligatures w14:val="none"/>
        </w:rPr>
        <w:t>(pridedama)</w:t>
      </w:r>
      <w:r w:rsidRPr="00775035">
        <w:rPr>
          <w:rFonts w:ascii="Times New Roman" w:eastAsia="Calibri" w:hAnsi="Times New Roman" w:cs="Times New Roman"/>
          <w:spacing w:val="-3"/>
          <w:kern w:val="0"/>
          <w:lang w:eastAsia="lt-LT"/>
          <w14:ligatures w14:val="none"/>
        </w:rPr>
        <w:t>;</w:t>
      </w:r>
    </w:p>
    <w:p w14:paraId="29F8E218" w14:textId="77777777" w:rsidR="00775035" w:rsidRPr="00775035" w:rsidRDefault="00775035" w:rsidP="00775035">
      <w:pPr>
        <w:spacing w:after="0" w:line="240" w:lineRule="auto"/>
        <w:ind w:firstLine="709"/>
        <w:jc w:val="both"/>
        <w:rPr>
          <w:rFonts w:ascii="Times New Roman" w:eastAsia="Calibri" w:hAnsi="Times New Roman" w:cs="Times New Roman"/>
          <w:spacing w:val="-3"/>
          <w:kern w:val="0"/>
          <w:lang w:eastAsia="lt-LT"/>
          <w14:ligatures w14:val="none"/>
        </w:rPr>
      </w:pPr>
      <w:r w:rsidRPr="00775035">
        <w:rPr>
          <w:rFonts w:ascii="Times New Roman" w:eastAsia="Calibri" w:hAnsi="Times New Roman" w:cs="Times New Roman"/>
          <w:spacing w:val="-3"/>
          <w:kern w:val="0"/>
          <w:lang w:eastAsia="lt-LT"/>
          <w14:ligatures w14:val="none"/>
        </w:rPr>
        <w:t xml:space="preserve">17.1.2. Techninė specifikacija – Sutarties 2 priedas </w:t>
      </w:r>
      <w:r w:rsidRPr="00775035">
        <w:rPr>
          <w:rFonts w:ascii="Times New Roman" w:eastAsia="Calibri" w:hAnsi="Times New Roman" w:cs="Arial"/>
          <w:kern w:val="0"/>
          <w:lang w:eastAsia="lt-LT"/>
          <w14:ligatures w14:val="none"/>
        </w:rPr>
        <w:t>(pridedama)</w:t>
      </w:r>
      <w:r w:rsidRPr="00775035">
        <w:rPr>
          <w:rFonts w:ascii="Times New Roman" w:eastAsia="Calibri" w:hAnsi="Times New Roman" w:cs="Times New Roman"/>
          <w:spacing w:val="-3"/>
          <w:kern w:val="0"/>
          <w:lang w:eastAsia="lt-LT"/>
          <w14:ligatures w14:val="none"/>
        </w:rPr>
        <w:t>;</w:t>
      </w:r>
    </w:p>
    <w:p w14:paraId="4C067BA0" w14:textId="77777777" w:rsidR="00775035" w:rsidRPr="00775035" w:rsidRDefault="00775035" w:rsidP="00775035">
      <w:pPr>
        <w:spacing w:after="0" w:line="240" w:lineRule="auto"/>
        <w:ind w:firstLine="709"/>
        <w:jc w:val="both"/>
        <w:rPr>
          <w:rFonts w:ascii="Times New Roman" w:eastAsia="Calibri" w:hAnsi="Times New Roman" w:cs="Times New Roman"/>
          <w:spacing w:val="-3"/>
          <w:kern w:val="0"/>
          <w:lang w:eastAsia="lt-LT"/>
          <w14:ligatures w14:val="none"/>
        </w:rPr>
      </w:pPr>
      <w:r w:rsidRPr="00775035">
        <w:rPr>
          <w:rFonts w:ascii="Times New Roman" w:eastAsia="Calibri" w:hAnsi="Times New Roman" w:cs="Times New Roman"/>
          <w:spacing w:val="-3"/>
          <w:kern w:val="0"/>
          <w:lang w:eastAsia="lt-LT"/>
          <w14:ligatures w14:val="none"/>
        </w:rPr>
        <w:t xml:space="preserve">17.1.3. Statybvietės perdavimo aktas – 3 priedas </w:t>
      </w:r>
      <w:r w:rsidRPr="00775035">
        <w:rPr>
          <w:rFonts w:ascii="Times New Roman" w:eastAsia="Calibri" w:hAnsi="Times New Roman" w:cs="Arial"/>
          <w:kern w:val="0"/>
          <w:lang w:eastAsia="lt-LT"/>
          <w14:ligatures w14:val="none"/>
        </w:rPr>
        <w:t>(pridedama)</w:t>
      </w:r>
      <w:r w:rsidRPr="00775035">
        <w:rPr>
          <w:rFonts w:ascii="Times New Roman" w:eastAsia="Calibri" w:hAnsi="Times New Roman" w:cs="Times New Roman"/>
          <w:spacing w:val="-3"/>
          <w:kern w:val="0"/>
          <w:lang w:eastAsia="lt-LT"/>
          <w14:ligatures w14:val="none"/>
        </w:rPr>
        <w:t>;</w:t>
      </w:r>
    </w:p>
    <w:p w14:paraId="2FC178DA" w14:textId="77777777" w:rsidR="00775035" w:rsidRPr="00775035" w:rsidRDefault="00775035" w:rsidP="00775035">
      <w:pPr>
        <w:spacing w:after="0" w:line="240" w:lineRule="auto"/>
        <w:ind w:firstLine="709"/>
        <w:jc w:val="both"/>
        <w:rPr>
          <w:rFonts w:ascii="Times New Roman" w:eastAsia="Calibri" w:hAnsi="Times New Roman" w:cs="Times New Roman"/>
          <w:spacing w:val="-3"/>
          <w:kern w:val="0"/>
          <w:lang w:eastAsia="lt-LT"/>
          <w14:ligatures w14:val="none"/>
        </w:rPr>
      </w:pPr>
      <w:r w:rsidRPr="00775035">
        <w:rPr>
          <w:rFonts w:ascii="Times New Roman" w:eastAsia="Calibri" w:hAnsi="Times New Roman" w:cs="Times New Roman"/>
          <w:spacing w:val="-3"/>
          <w:kern w:val="0"/>
          <w:lang w:eastAsia="lt-LT"/>
          <w14:ligatures w14:val="none"/>
        </w:rPr>
        <w:t xml:space="preserve">17.1.4. Atliktų darbų akto forma  – Sutarties 4 priedas </w:t>
      </w:r>
      <w:r w:rsidRPr="00775035">
        <w:rPr>
          <w:rFonts w:ascii="Times New Roman" w:eastAsia="Calibri" w:hAnsi="Times New Roman" w:cs="Arial"/>
          <w:kern w:val="0"/>
          <w:lang w:eastAsia="lt-LT"/>
          <w14:ligatures w14:val="none"/>
        </w:rPr>
        <w:t>(pridedama)</w:t>
      </w:r>
      <w:r w:rsidRPr="00775035">
        <w:rPr>
          <w:rFonts w:ascii="Times New Roman" w:eastAsia="Calibri" w:hAnsi="Times New Roman" w:cs="Times New Roman"/>
          <w:spacing w:val="-3"/>
          <w:kern w:val="0"/>
          <w:lang w:eastAsia="lt-LT"/>
          <w14:ligatures w14:val="none"/>
        </w:rPr>
        <w:t xml:space="preserve"> ;</w:t>
      </w:r>
    </w:p>
    <w:p w14:paraId="2C4600DD" w14:textId="77777777" w:rsidR="00775035" w:rsidRPr="00775035" w:rsidRDefault="00775035" w:rsidP="00775035">
      <w:pPr>
        <w:spacing w:after="0" w:line="240" w:lineRule="auto"/>
        <w:ind w:firstLine="709"/>
        <w:jc w:val="both"/>
        <w:rPr>
          <w:rFonts w:ascii="Times New Roman" w:eastAsia="Calibri" w:hAnsi="Times New Roman" w:cs="Times New Roman"/>
          <w:spacing w:val="-3"/>
          <w:kern w:val="0"/>
          <w:lang w:eastAsia="lt-LT"/>
          <w14:ligatures w14:val="none"/>
        </w:rPr>
      </w:pPr>
      <w:r w:rsidRPr="00775035">
        <w:rPr>
          <w:rFonts w:ascii="Times New Roman" w:eastAsia="Calibri" w:hAnsi="Times New Roman" w:cs="Times New Roman"/>
          <w:spacing w:val="-3"/>
          <w:kern w:val="0"/>
          <w:lang w:eastAsia="lt-LT"/>
          <w14:ligatures w14:val="none"/>
        </w:rPr>
        <w:t>17.1.5. Darbų perdavimo -priėmimo aktas – Sutarties 5 priedas (pridedama).</w:t>
      </w:r>
    </w:p>
    <w:p w14:paraId="149BE492" w14:textId="77777777" w:rsidR="00775035" w:rsidRPr="00775035" w:rsidRDefault="00775035" w:rsidP="00775035">
      <w:pPr>
        <w:spacing w:after="0" w:line="240" w:lineRule="auto"/>
        <w:ind w:firstLine="697"/>
        <w:jc w:val="both"/>
        <w:rPr>
          <w:rFonts w:ascii="Times New Roman" w:eastAsia="Calibri" w:hAnsi="Times New Roman" w:cs="Times New Roman"/>
          <w:spacing w:val="-3"/>
          <w:kern w:val="0"/>
          <w:lang w:eastAsia="lt-LT"/>
          <w14:ligatures w14:val="none"/>
        </w:rPr>
      </w:pPr>
    </w:p>
    <w:p w14:paraId="3B9C770D" w14:textId="77777777" w:rsidR="00775035" w:rsidRPr="00775035" w:rsidRDefault="00775035" w:rsidP="00775035">
      <w:pPr>
        <w:tabs>
          <w:tab w:val="left" w:pos="142"/>
        </w:tabs>
        <w:spacing w:before="60" w:after="0" w:line="240" w:lineRule="auto"/>
        <w:ind w:firstLine="709"/>
        <w:jc w:val="center"/>
        <w:rPr>
          <w:rFonts w:ascii="Times New Roman" w:eastAsia="Times New Roman" w:hAnsi="Times New Roman" w:cs="Times New Roman"/>
          <w:bCs/>
          <w:kern w:val="0"/>
          <w:lang w:eastAsia="lt-LT"/>
          <w14:ligatures w14:val="none"/>
        </w:rPr>
      </w:pPr>
      <w:r w:rsidRPr="00775035">
        <w:rPr>
          <w:rFonts w:ascii="Times New Roman" w:eastAsia="Times New Roman" w:hAnsi="Times New Roman" w:cs="Times New Roman"/>
          <w:b/>
          <w:kern w:val="0"/>
          <w:lang w:eastAsia="lt-LT"/>
          <w14:ligatures w14:val="none"/>
        </w:rPr>
        <w:t>XVIII. ŠALIŲ REKVIZITAI IR PARAŠAI</w:t>
      </w: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187"/>
        <w:gridCol w:w="5137"/>
      </w:tblGrid>
      <w:tr w:rsidR="00775035" w:rsidRPr="00775035" w14:paraId="06832D98" w14:textId="77777777" w:rsidTr="008A2B21">
        <w:tc>
          <w:tcPr>
            <w:tcW w:w="741" w:type="dxa"/>
            <w:tcBorders>
              <w:top w:val="nil"/>
              <w:left w:val="nil"/>
              <w:bottom w:val="nil"/>
              <w:right w:val="nil"/>
            </w:tcBorders>
          </w:tcPr>
          <w:p w14:paraId="7C900888" w14:textId="77777777" w:rsidR="00775035" w:rsidRPr="00775035" w:rsidRDefault="00775035" w:rsidP="00775035">
            <w:pPr>
              <w:spacing w:before="200" w:after="0" w:line="300" w:lineRule="auto"/>
              <w:ind w:left="30" w:firstLine="697"/>
              <w:jc w:val="both"/>
              <w:rPr>
                <w:rFonts w:ascii="Times New Roman" w:eastAsia="Calibri" w:hAnsi="Times New Roman" w:cs="Times New Roman"/>
                <w:kern w:val="0"/>
                <w:lang w:eastAsia="lt-LT"/>
                <w14:ligatures w14:val="none"/>
              </w:rPr>
            </w:pPr>
          </w:p>
        </w:tc>
        <w:tc>
          <w:tcPr>
            <w:tcW w:w="9324" w:type="dxa"/>
            <w:gridSpan w:val="2"/>
            <w:tcBorders>
              <w:top w:val="nil"/>
              <w:left w:val="nil"/>
              <w:bottom w:val="nil"/>
              <w:right w:val="nil"/>
            </w:tcBorders>
          </w:tcPr>
          <w:p w14:paraId="3CA44F4E" w14:textId="77777777" w:rsidR="00775035" w:rsidRPr="00775035" w:rsidRDefault="00775035" w:rsidP="00775035">
            <w:pPr>
              <w:spacing w:before="200" w:after="0" w:line="240" w:lineRule="auto"/>
              <w:jc w:val="both"/>
              <w:rPr>
                <w:rFonts w:ascii="Times New Roman" w:eastAsia="Calibri" w:hAnsi="Times New Roman" w:cs="Times New Roman"/>
                <w:kern w:val="0"/>
                <w14:ligatures w14:val="none"/>
              </w:rPr>
            </w:pPr>
          </w:p>
        </w:tc>
      </w:tr>
      <w:tr w:rsidR="00775035" w:rsidRPr="00775035" w14:paraId="5DD90927" w14:textId="77777777" w:rsidTr="008A2B21">
        <w:tc>
          <w:tcPr>
            <w:tcW w:w="4928" w:type="dxa"/>
            <w:gridSpan w:val="2"/>
            <w:tcBorders>
              <w:top w:val="nil"/>
              <w:left w:val="nil"/>
              <w:bottom w:val="nil"/>
              <w:right w:val="nil"/>
            </w:tcBorders>
          </w:tcPr>
          <w:p w14:paraId="7178D3EB" w14:textId="77777777" w:rsidR="00775035" w:rsidRPr="00775035" w:rsidRDefault="00775035" w:rsidP="00775035">
            <w:pPr>
              <w:spacing w:after="0" w:line="240" w:lineRule="auto"/>
              <w:jc w:val="both"/>
              <w:rPr>
                <w:rFonts w:ascii="Times New Roman" w:eastAsia="Calibri" w:hAnsi="Times New Roman" w:cs="Times New Roman"/>
                <w:b/>
                <w:bCs/>
                <w:kern w:val="0"/>
                <w14:ligatures w14:val="none"/>
              </w:rPr>
            </w:pPr>
            <w:r w:rsidRPr="00775035">
              <w:rPr>
                <w:rFonts w:ascii="Times New Roman" w:eastAsia="Calibri" w:hAnsi="Times New Roman" w:cs="Times New Roman"/>
                <w:b/>
                <w:bCs/>
                <w:kern w:val="0"/>
                <w14:ligatures w14:val="none"/>
              </w:rPr>
              <w:t>UŽSAKOVAS</w:t>
            </w:r>
          </w:p>
          <w:p w14:paraId="4366C4F3" w14:textId="77777777" w:rsidR="00775035" w:rsidRPr="00775035" w:rsidRDefault="00775035" w:rsidP="00775035">
            <w:pPr>
              <w:spacing w:after="0" w:line="240" w:lineRule="auto"/>
              <w:jc w:val="both"/>
              <w:rPr>
                <w:rFonts w:ascii="Times New Roman" w:eastAsia="Calibri" w:hAnsi="Times New Roman" w:cs="Times New Roman"/>
                <w:b/>
                <w:bCs/>
                <w:kern w:val="0"/>
                <w14:ligatures w14:val="none"/>
              </w:rPr>
            </w:pPr>
            <w:r w:rsidRPr="00775035">
              <w:rPr>
                <w:rFonts w:ascii="Times New Roman" w:eastAsia="Calibri" w:hAnsi="Times New Roman" w:cs="Times New Roman"/>
                <w:b/>
                <w:bCs/>
                <w:kern w:val="0"/>
                <w14:ligatures w14:val="none"/>
              </w:rPr>
              <w:t>Radviliškio rajono savivaldybės administracija</w:t>
            </w:r>
          </w:p>
          <w:p w14:paraId="589E6B61" w14:textId="77777777"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Kodas 188726247</w:t>
            </w:r>
          </w:p>
          <w:p w14:paraId="508A3E8E" w14:textId="77777777" w:rsidR="00775035" w:rsidRPr="00775035" w:rsidRDefault="00775035" w:rsidP="00775035">
            <w:pPr>
              <w:spacing w:after="0" w:line="240" w:lineRule="auto"/>
              <w:ind w:right="252"/>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PVM mokėtojo kodas LT887262410</w:t>
            </w:r>
          </w:p>
          <w:p w14:paraId="628EB104" w14:textId="77777777" w:rsidR="00775035" w:rsidRPr="00775035" w:rsidRDefault="00775035" w:rsidP="00775035">
            <w:pPr>
              <w:tabs>
                <w:tab w:val="left" w:pos="5130"/>
              </w:tabs>
              <w:spacing w:after="0" w:line="240" w:lineRule="auto"/>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Aušros a. 10, LT-82196 Radviliškis</w:t>
            </w:r>
          </w:p>
          <w:p w14:paraId="1729C1B8" w14:textId="0C6D76C5" w:rsidR="00775035" w:rsidRPr="00FD6ED5" w:rsidRDefault="00FD6ED5" w:rsidP="00FD6ED5">
            <w:pPr>
              <w:tabs>
                <w:tab w:val="left" w:pos="5130"/>
              </w:tabs>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A. </w:t>
            </w:r>
            <w:r w:rsidR="00775035" w:rsidRPr="00FD6ED5">
              <w:rPr>
                <w:rFonts w:ascii="Times New Roman" w:eastAsia="Calibri" w:hAnsi="Times New Roman" w:cs="Times New Roman"/>
                <w:kern w:val="0"/>
                <w:lang w:eastAsia="lt-LT"/>
                <w14:ligatures w14:val="none"/>
              </w:rPr>
              <w:t>s. Nr. LT47 7181 4000 0013 0707</w:t>
            </w:r>
            <w:r w:rsidR="00775035" w:rsidRPr="00FD6ED5">
              <w:rPr>
                <w:rFonts w:ascii="Times New Roman" w:eastAsia="Calibri" w:hAnsi="Times New Roman" w:cs="Times New Roman"/>
                <w:i/>
                <w:color w:val="FF0000"/>
                <w:kern w:val="0"/>
                <w:lang w:eastAsia="lt-LT"/>
                <w14:ligatures w14:val="none"/>
              </w:rPr>
              <w:t xml:space="preserve"> </w:t>
            </w:r>
          </w:p>
          <w:p w14:paraId="37F96C76" w14:textId="77777777" w:rsidR="00775035" w:rsidRPr="00775035" w:rsidRDefault="00775035" w:rsidP="00775035">
            <w:pPr>
              <w:tabs>
                <w:tab w:val="left" w:pos="5130"/>
              </w:tabs>
              <w:spacing w:after="0" w:line="240" w:lineRule="auto"/>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Tel.: (8 422) 69 004</w:t>
            </w:r>
          </w:p>
          <w:p w14:paraId="76C2C2AE" w14:textId="77777777" w:rsidR="00775035" w:rsidRPr="00775035" w:rsidRDefault="00775035" w:rsidP="00775035">
            <w:pPr>
              <w:spacing w:after="0" w:line="240" w:lineRule="auto"/>
              <w:ind w:right="252"/>
              <w:jc w:val="both"/>
              <w:rPr>
                <w:rFonts w:ascii="Calibri" w:eastAsia="Calibri" w:hAnsi="Calibri" w:cs="Arial"/>
                <w:kern w:val="0"/>
                <w:sz w:val="21"/>
                <w:szCs w:val="21"/>
                <w:lang w:eastAsia="lt-LT"/>
                <w14:ligatures w14:val="none"/>
              </w:rPr>
            </w:pPr>
            <w:r w:rsidRPr="00775035">
              <w:rPr>
                <w:rFonts w:ascii="Times New Roman" w:eastAsia="Calibri" w:hAnsi="Times New Roman" w:cs="Times New Roman"/>
                <w:kern w:val="0"/>
                <w:lang w:eastAsia="lt-LT"/>
                <w14:ligatures w14:val="none"/>
              </w:rPr>
              <w:t xml:space="preserve">El. paštas: </w:t>
            </w:r>
            <w:hyperlink r:id="rId15" w:history="1">
              <w:r w:rsidRPr="00775035">
                <w:rPr>
                  <w:rFonts w:ascii="Times New Roman" w:eastAsia="Calibri" w:hAnsi="Times New Roman" w:cs="Times New Roman"/>
                  <w:kern w:val="0"/>
                  <w:lang w:eastAsia="lt-LT"/>
                  <w14:ligatures w14:val="none"/>
                </w:rPr>
                <w:t>informacija@radviliskis.lt</w:t>
              </w:r>
            </w:hyperlink>
          </w:p>
          <w:p w14:paraId="28B388EB" w14:textId="77777777" w:rsidR="00775035" w:rsidRPr="00775035" w:rsidRDefault="00775035" w:rsidP="00775035">
            <w:pPr>
              <w:spacing w:after="0" w:line="240" w:lineRule="auto"/>
              <w:ind w:right="252"/>
              <w:jc w:val="both"/>
              <w:rPr>
                <w:rFonts w:ascii="Calibri" w:eastAsia="Calibri" w:hAnsi="Calibri" w:cs="Arial"/>
                <w:kern w:val="0"/>
                <w:sz w:val="21"/>
                <w:szCs w:val="21"/>
                <w:lang w:eastAsia="lt-LT"/>
                <w14:ligatures w14:val="none"/>
              </w:rPr>
            </w:pPr>
          </w:p>
          <w:p w14:paraId="0A987505" w14:textId="77777777"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p>
          <w:p w14:paraId="15CDE589" w14:textId="03DA4E97"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_________________________________</w:t>
            </w:r>
          </w:p>
          <w:p w14:paraId="16EB6C66" w14:textId="77777777"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Administracijos direktorė </w:t>
            </w:r>
          </w:p>
          <w:p w14:paraId="60AA3E4C" w14:textId="77777777"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p>
          <w:p w14:paraId="7E24E11E" w14:textId="77777777"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Eglė Ivanauskytė</w:t>
            </w:r>
          </w:p>
          <w:p w14:paraId="67DD313C" w14:textId="77777777" w:rsidR="00775035" w:rsidRPr="00775035" w:rsidRDefault="00775035" w:rsidP="00775035">
            <w:pPr>
              <w:spacing w:after="0" w:line="240" w:lineRule="auto"/>
              <w:ind w:right="252" w:firstLine="697"/>
              <w:jc w:val="both"/>
              <w:rPr>
                <w:rFonts w:ascii="Times New Roman" w:eastAsia="Calibri" w:hAnsi="Times New Roman" w:cs="Times New Roman"/>
                <w:kern w:val="0"/>
                <w:lang w:eastAsia="lt-LT"/>
                <w14:ligatures w14:val="none"/>
              </w:rPr>
            </w:pPr>
          </w:p>
        </w:tc>
        <w:tc>
          <w:tcPr>
            <w:tcW w:w="5137" w:type="dxa"/>
            <w:tcBorders>
              <w:top w:val="nil"/>
              <w:left w:val="nil"/>
              <w:bottom w:val="nil"/>
              <w:right w:val="nil"/>
            </w:tcBorders>
          </w:tcPr>
          <w:p w14:paraId="2BB6B605" w14:textId="77777777" w:rsidR="00775035" w:rsidRPr="00775035" w:rsidRDefault="00775035" w:rsidP="00775035">
            <w:pPr>
              <w:spacing w:after="0" w:line="240" w:lineRule="auto"/>
              <w:jc w:val="both"/>
              <w:rPr>
                <w:rFonts w:ascii="Times New Roman" w:eastAsia="Calibri" w:hAnsi="Times New Roman" w:cs="Times New Roman"/>
                <w:b/>
                <w:bCs/>
                <w:kern w:val="0"/>
                <w14:ligatures w14:val="none"/>
              </w:rPr>
            </w:pPr>
            <w:bookmarkStart w:id="23" w:name="_Hlk191978871"/>
            <w:r w:rsidRPr="00775035">
              <w:rPr>
                <w:rFonts w:ascii="Times New Roman" w:eastAsia="Calibri" w:hAnsi="Times New Roman" w:cs="Times New Roman"/>
                <w:b/>
                <w:bCs/>
                <w:kern w:val="0"/>
                <w14:ligatures w14:val="none"/>
              </w:rPr>
              <w:t>RANGOVAS</w:t>
            </w:r>
          </w:p>
          <w:p w14:paraId="1B71B4E3" w14:textId="27D316EF" w:rsidR="00775035" w:rsidRPr="00775035" w:rsidRDefault="00B5299F" w:rsidP="00775035">
            <w:pPr>
              <w:spacing w:after="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w:t>
            </w:r>
          </w:p>
          <w:p w14:paraId="74351E7C" w14:textId="66365C74" w:rsidR="00775035" w:rsidRPr="00775035" w:rsidRDefault="00775035" w:rsidP="00775035">
            <w:pPr>
              <w:spacing w:after="0" w:line="240" w:lineRule="auto"/>
              <w:ind w:right="252"/>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Kodas </w:t>
            </w:r>
            <w:r w:rsidR="00B5299F">
              <w:rPr>
                <w:rFonts w:ascii="Times New Roman" w:eastAsia="Calibri" w:hAnsi="Times New Roman" w:cs="Times New Roman"/>
                <w:kern w:val="0"/>
                <w:lang w:eastAsia="lt-LT"/>
                <w14:ligatures w14:val="none"/>
              </w:rPr>
              <w:t>..............</w:t>
            </w:r>
          </w:p>
          <w:p w14:paraId="34DF79D4" w14:textId="5F83A31C" w:rsidR="00775035" w:rsidRPr="00775035" w:rsidRDefault="00775035" w:rsidP="00775035">
            <w:pPr>
              <w:spacing w:after="0" w:line="240" w:lineRule="auto"/>
              <w:ind w:right="252"/>
              <w:jc w:val="both"/>
              <w:rPr>
                <w:rFonts w:ascii="Times New Roman" w:eastAsia="Calibri" w:hAnsi="Times New Roman" w:cs="Times New Roman"/>
                <w:bCs/>
                <w:kern w:val="0"/>
                <w:lang w:eastAsia="lt-LT"/>
                <w14:ligatures w14:val="none"/>
              </w:rPr>
            </w:pPr>
            <w:r w:rsidRPr="00775035">
              <w:rPr>
                <w:rFonts w:ascii="Times New Roman" w:eastAsia="Calibri" w:hAnsi="Times New Roman" w:cs="Times New Roman"/>
                <w:bCs/>
                <w:kern w:val="0"/>
                <w:lang w:eastAsia="lt-LT"/>
                <w14:ligatures w14:val="none"/>
              </w:rPr>
              <w:t xml:space="preserve">PVM mokėtojo kodas </w:t>
            </w:r>
            <w:r w:rsidR="00B5299F">
              <w:rPr>
                <w:rFonts w:ascii="Times New Roman" w:eastAsia="Calibri" w:hAnsi="Times New Roman" w:cs="Times New Roman"/>
                <w:bCs/>
                <w:kern w:val="0"/>
                <w:lang w:eastAsia="lt-LT"/>
                <w14:ligatures w14:val="none"/>
              </w:rPr>
              <w:t>........................</w:t>
            </w:r>
          </w:p>
          <w:p w14:paraId="5C2B32EE" w14:textId="55B32259" w:rsidR="00B5299F" w:rsidRDefault="00775035" w:rsidP="00775035">
            <w:pPr>
              <w:tabs>
                <w:tab w:val="left" w:pos="5130"/>
              </w:tabs>
              <w:spacing w:after="0" w:line="240" w:lineRule="auto"/>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Adresas</w:t>
            </w:r>
            <w:r w:rsidR="008A617C">
              <w:rPr>
                <w:rFonts w:ascii="Times New Roman" w:eastAsia="Calibri" w:hAnsi="Times New Roman" w:cs="Times New Roman"/>
                <w:kern w:val="0"/>
                <w:lang w:eastAsia="lt-LT"/>
                <w14:ligatures w14:val="none"/>
              </w:rPr>
              <w:t xml:space="preserve"> ..................................</w:t>
            </w:r>
          </w:p>
          <w:p w14:paraId="5CD0B633" w14:textId="48F0D74E" w:rsidR="00775035" w:rsidRPr="00775035" w:rsidRDefault="00775035" w:rsidP="00775035">
            <w:pPr>
              <w:tabs>
                <w:tab w:val="left" w:pos="5130"/>
              </w:tabs>
              <w:spacing w:after="0" w:line="240" w:lineRule="auto"/>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Bankas</w:t>
            </w:r>
            <w:r w:rsidR="008A617C">
              <w:rPr>
                <w:rFonts w:ascii="Times New Roman" w:eastAsia="Calibri" w:hAnsi="Times New Roman" w:cs="Times New Roman"/>
                <w:kern w:val="0"/>
                <w:lang w:eastAsia="lt-LT"/>
                <w14:ligatures w14:val="none"/>
              </w:rPr>
              <w:t xml:space="preserve"> ....................</w:t>
            </w:r>
          </w:p>
          <w:p w14:paraId="4DEAB026" w14:textId="1F91463D" w:rsidR="00775035" w:rsidRPr="00775035" w:rsidRDefault="00775035" w:rsidP="00775035">
            <w:pPr>
              <w:tabs>
                <w:tab w:val="left" w:pos="5130"/>
              </w:tabs>
              <w:spacing w:after="0" w:line="240" w:lineRule="auto"/>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Banko kodas </w:t>
            </w:r>
            <w:r w:rsidR="00FD6ED5">
              <w:rPr>
                <w:rFonts w:ascii="Times New Roman" w:eastAsia="Calibri" w:hAnsi="Times New Roman" w:cs="Times New Roman"/>
                <w:kern w:val="0"/>
                <w:lang w:eastAsia="lt-LT"/>
                <w14:ligatures w14:val="none"/>
              </w:rPr>
              <w:t>...............</w:t>
            </w:r>
          </w:p>
          <w:p w14:paraId="3F7471AE" w14:textId="4D716A24" w:rsidR="00775035" w:rsidRPr="00FD6ED5" w:rsidRDefault="00FD37BE" w:rsidP="00FD6ED5">
            <w:pPr>
              <w:tabs>
                <w:tab w:val="left" w:pos="5130"/>
              </w:tabs>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A. </w:t>
            </w:r>
            <w:r w:rsidR="00775035" w:rsidRPr="00FD6ED5">
              <w:rPr>
                <w:rFonts w:ascii="Times New Roman" w:eastAsia="Calibri" w:hAnsi="Times New Roman" w:cs="Times New Roman"/>
                <w:kern w:val="0"/>
                <w:lang w:eastAsia="lt-LT"/>
                <w14:ligatures w14:val="none"/>
              </w:rPr>
              <w:t xml:space="preserve">s. </w:t>
            </w:r>
            <w:r>
              <w:rPr>
                <w:rFonts w:ascii="Times New Roman" w:eastAsia="Calibri" w:hAnsi="Times New Roman" w:cs="Times New Roman"/>
                <w:kern w:val="0"/>
                <w:lang w:eastAsia="lt-LT"/>
                <w14:ligatures w14:val="none"/>
              </w:rPr>
              <w:t>............................</w:t>
            </w:r>
          </w:p>
          <w:p w14:paraId="7139EBD0" w14:textId="6D5D78F1" w:rsidR="00775035" w:rsidRPr="00775035" w:rsidRDefault="00775035" w:rsidP="00775035">
            <w:pPr>
              <w:tabs>
                <w:tab w:val="left" w:pos="5130"/>
              </w:tabs>
              <w:spacing w:after="0" w:line="240" w:lineRule="auto"/>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Tel.: </w:t>
            </w:r>
            <w:r w:rsidR="00FD37BE">
              <w:rPr>
                <w:rFonts w:ascii="Times New Roman" w:eastAsia="Calibri" w:hAnsi="Times New Roman" w:cs="Times New Roman"/>
                <w:kern w:val="0"/>
                <w:lang w:eastAsia="lt-LT"/>
                <w14:ligatures w14:val="none"/>
              </w:rPr>
              <w:t>............................</w:t>
            </w:r>
          </w:p>
          <w:p w14:paraId="56186EF7" w14:textId="6976C748" w:rsidR="00775035" w:rsidRPr="00775035" w:rsidRDefault="00775035" w:rsidP="00775035">
            <w:pPr>
              <w:spacing w:after="0" w:line="240" w:lineRule="auto"/>
              <w:ind w:right="252"/>
              <w:jc w:val="both"/>
              <w:rPr>
                <w:rFonts w:ascii="Times New Roman" w:eastAsia="Calibri" w:hAnsi="Times New Roman" w:cs="Times New Roman"/>
                <w:kern w:val="0"/>
                <w:lang w:val="en-US" w:eastAsia="lt-LT"/>
                <w14:ligatures w14:val="none"/>
              </w:rPr>
            </w:pPr>
            <w:r w:rsidRPr="00775035">
              <w:rPr>
                <w:rFonts w:ascii="Times New Roman" w:eastAsia="Calibri" w:hAnsi="Times New Roman" w:cs="Times New Roman"/>
                <w:kern w:val="0"/>
                <w:lang w:eastAsia="lt-LT"/>
                <w14:ligatures w14:val="none"/>
              </w:rPr>
              <w:t xml:space="preserve">El. paštas: </w:t>
            </w:r>
          </w:p>
          <w:p w14:paraId="0265E2DC" w14:textId="77777777" w:rsidR="00775035" w:rsidRPr="00775035" w:rsidRDefault="00775035" w:rsidP="00775035">
            <w:pPr>
              <w:spacing w:after="0" w:line="240" w:lineRule="auto"/>
              <w:ind w:right="252"/>
              <w:jc w:val="both"/>
              <w:rPr>
                <w:rFonts w:ascii="Times New Roman" w:eastAsia="Calibri" w:hAnsi="Times New Roman" w:cs="Times New Roman"/>
                <w:kern w:val="0"/>
                <w:lang w:val="en-US" w:eastAsia="lt-LT"/>
                <w14:ligatures w14:val="none"/>
              </w:rPr>
            </w:pPr>
          </w:p>
          <w:p w14:paraId="19BCBF55" w14:textId="77777777" w:rsidR="00775035" w:rsidRPr="00775035" w:rsidRDefault="00775035" w:rsidP="00086A4C">
            <w:pPr>
              <w:spacing w:after="0" w:line="240" w:lineRule="auto"/>
              <w:ind w:right="252"/>
              <w:jc w:val="both"/>
              <w:rPr>
                <w:rFonts w:ascii="Times New Roman" w:eastAsia="Calibri" w:hAnsi="Times New Roman" w:cs="Times New Roman"/>
                <w:kern w:val="0"/>
                <w:lang w:val="en-US" w:eastAsia="lt-LT"/>
                <w14:ligatures w14:val="none"/>
              </w:rPr>
            </w:pPr>
            <w:r w:rsidRPr="00775035">
              <w:rPr>
                <w:rFonts w:ascii="Times New Roman" w:eastAsia="Calibri" w:hAnsi="Times New Roman" w:cs="Times New Roman"/>
                <w:kern w:val="0"/>
                <w:lang w:val="en-US" w:eastAsia="lt-LT"/>
                <w14:ligatures w14:val="none"/>
              </w:rPr>
              <w:t>_____________________________</w:t>
            </w:r>
            <w:bookmarkEnd w:id="23"/>
          </w:p>
          <w:p w14:paraId="7904D633" w14:textId="0F54596A" w:rsidR="00775035" w:rsidRPr="00775035" w:rsidRDefault="00086A4C" w:rsidP="00086A4C">
            <w:pPr>
              <w:spacing w:after="0" w:line="240" w:lineRule="auto"/>
              <w:ind w:right="252"/>
              <w:jc w:val="both"/>
              <w:rPr>
                <w:rFonts w:ascii="Times New Roman" w:eastAsia="Calibri" w:hAnsi="Times New Roman" w:cs="Times New Roman"/>
                <w:kern w:val="0"/>
                <w:lang w:val="en-US" w:eastAsia="lt-LT"/>
                <w14:ligatures w14:val="none"/>
              </w:rPr>
            </w:pPr>
            <w:r>
              <w:rPr>
                <w:rFonts w:ascii="Times New Roman" w:eastAsia="Calibri" w:hAnsi="Times New Roman" w:cs="Times New Roman"/>
                <w:kern w:val="0"/>
                <w:lang w:val="en-US" w:eastAsia="lt-LT"/>
                <w14:ligatures w14:val="none"/>
              </w:rPr>
              <w:t xml:space="preserve"> Pareigos </w:t>
            </w:r>
          </w:p>
          <w:p w14:paraId="499A6DD2" w14:textId="77777777" w:rsidR="00775035" w:rsidRPr="00775035" w:rsidRDefault="00775035" w:rsidP="00775035">
            <w:pPr>
              <w:spacing w:after="0" w:line="240" w:lineRule="auto"/>
              <w:ind w:right="252" w:firstLine="697"/>
              <w:jc w:val="both"/>
              <w:rPr>
                <w:rFonts w:ascii="Times New Roman" w:eastAsia="Calibri" w:hAnsi="Times New Roman" w:cs="Times New Roman"/>
                <w:kern w:val="0"/>
                <w:lang w:val="en-US" w:eastAsia="lt-LT"/>
                <w14:ligatures w14:val="none"/>
              </w:rPr>
            </w:pPr>
          </w:p>
          <w:p w14:paraId="4473DE8A" w14:textId="3C4EF2F0" w:rsidR="00775035" w:rsidRPr="00775035" w:rsidRDefault="00086A4C" w:rsidP="00086A4C">
            <w:pPr>
              <w:spacing w:after="0" w:line="240" w:lineRule="auto"/>
              <w:ind w:right="252"/>
              <w:jc w:val="both"/>
              <w:rPr>
                <w:rFonts w:ascii="Times New Roman" w:eastAsia="Calibri" w:hAnsi="Times New Roman" w:cs="Times New Roman"/>
                <w:kern w:val="0"/>
                <w:lang w:val="en-US" w:eastAsia="lt-LT"/>
                <w14:ligatures w14:val="none"/>
              </w:rPr>
            </w:pPr>
            <w:r>
              <w:rPr>
                <w:rFonts w:ascii="Times New Roman" w:eastAsia="Calibri" w:hAnsi="Times New Roman" w:cs="Times New Roman"/>
                <w:kern w:val="0"/>
                <w:lang w:val="en-US" w:eastAsia="lt-LT"/>
                <w14:ligatures w14:val="none"/>
              </w:rPr>
              <w:t>Vardas</w:t>
            </w:r>
            <w:r w:rsidR="002C6461">
              <w:rPr>
                <w:rFonts w:ascii="Times New Roman" w:eastAsia="Calibri" w:hAnsi="Times New Roman" w:cs="Times New Roman"/>
                <w:kern w:val="0"/>
                <w:lang w:val="en-US" w:eastAsia="lt-LT"/>
                <w14:ligatures w14:val="none"/>
              </w:rPr>
              <w:t>, pavardė</w:t>
            </w:r>
          </w:p>
          <w:p w14:paraId="2C2D3863" w14:textId="77777777" w:rsidR="00775035" w:rsidRPr="00775035" w:rsidRDefault="00775035" w:rsidP="00775035">
            <w:pPr>
              <w:spacing w:after="0" w:line="240" w:lineRule="auto"/>
              <w:jc w:val="both"/>
              <w:rPr>
                <w:rFonts w:ascii="Times New Roman" w:eastAsia="Calibri" w:hAnsi="Times New Roman" w:cs="Times New Roman"/>
                <w:kern w:val="0"/>
                <w:lang w:val="en-US"/>
                <w14:ligatures w14:val="none"/>
              </w:rPr>
            </w:pPr>
          </w:p>
        </w:tc>
      </w:tr>
    </w:tbl>
    <w:p w14:paraId="6A40F92D" w14:textId="77777777" w:rsidR="00775035" w:rsidRPr="00775035" w:rsidRDefault="00775035" w:rsidP="00775035">
      <w:pPr>
        <w:spacing w:after="0" w:line="300" w:lineRule="auto"/>
        <w:ind w:firstLine="697"/>
        <w:jc w:val="both"/>
        <w:rPr>
          <w:rFonts w:ascii="Calibri" w:eastAsia="Calibri" w:hAnsi="Calibri" w:cs="Arial"/>
          <w:kern w:val="0"/>
          <w:sz w:val="21"/>
          <w:szCs w:val="21"/>
          <w:lang w:eastAsia="lt-LT"/>
          <w14:ligatures w14:val="none"/>
        </w:rPr>
      </w:pPr>
    </w:p>
    <w:p w14:paraId="59A435A6" w14:textId="77777777" w:rsidR="00775035" w:rsidRPr="00775035" w:rsidRDefault="00775035" w:rsidP="00775035">
      <w:pPr>
        <w:spacing w:after="0" w:line="300" w:lineRule="auto"/>
        <w:ind w:firstLine="697"/>
        <w:jc w:val="both"/>
        <w:rPr>
          <w:rFonts w:ascii="Calibri" w:eastAsia="Calibri" w:hAnsi="Calibri" w:cs="Arial"/>
          <w:kern w:val="0"/>
          <w:sz w:val="21"/>
          <w:szCs w:val="21"/>
          <w:lang w:eastAsia="lt-LT"/>
          <w14:ligatures w14:val="none"/>
        </w:rPr>
      </w:pPr>
      <w:r w:rsidRPr="00775035">
        <w:rPr>
          <w:rFonts w:ascii="Calibri" w:eastAsia="Calibri" w:hAnsi="Calibri" w:cs="Arial"/>
          <w:kern w:val="0"/>
          <w:sz w:val="21"/>
          <w:szCs w:val="21"/>
          <w:lang w:eastAsia="lt-LT"/>
          <w14:ligatures w14:val="none"/>
        </w:rPr>
        <w:br w:type="page"/>
      </w:r>
    </w:p>
    <w:p w14:paraId="38B6B485"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lastRenderedPageBreak/>
        <w:t>Sutarties priedas Nr.3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775035" w:rsidRPr="00775035" w14:paraId="32408BEC" w14:textId="77777777" w:rsidTr="008A2B21">
        <w:tc>
          <w:tcPr>
            <w:tcW w:w="9923" w:type="dxa"/>
          </w:tcPr>
          <w:p w14:paraId="54382B08" w14:textId="77777777" w:rsidR="00775035" w:rsidRPr="00775035" w:rsidRDefault="00775035" w:rsidP="00775035">
            <w:pPr>
              <w:spacing w:after="0" w:line="240" w:lineRule="auto"/>
              <w:jc w:val="center"/>
              <w:rPr>
                <w:rFonts w:ascii="Times New Roman" w:eastAsia="Calibri" w:hAnsi="Times New Roman" w:cs="Times New Roman"/>
                <w:b/>
                <w:kern w:val="0"/>
                <w14:ligatures w14:val="none"/>
              </w:rPr>
            </w:pPr>
            <w:r w:rsidRPr="00775035">
              <w:rPr>
                <w:rFonts w:ascii="Times New Roman" w:eastAsia="Calibri" w:hAnsi="Times New Roman" w:cs="Times New Roman"/>
                <w:b/>
                <w:kern w:val="0"/>
                <w14:ligatures w14:val="none"/>
              </w:rPr>
              <w:t>Statybvietės perdavimo-priėmimo aktas</w:t>
            </w:r>
          </w:p>
          <w:p w14:paraId="09D7AE26" w14:textId="77777777" w:rsidR="00775035" w:rsidRPr="00775035" w:rsidRDefault="00775035" w:rsidP="00775035">
            <w:pPr>
              <w:spacing w:after="0" w:line="240" w:lineRule="auto"/>
              <w:jc w:val="center"/>
              <w:rPr>
                <w:rFonts w:ascii="Times New Roman" w:eastAsia="Calibri" w:hAnsi="Times New Roman" w:cs="Times New Roman"/>
                <w:b/>
                <w:kern w:val="0"/>
                <w14:ligatures w14:val="none"/>
              </w:rPr>
            </w:pPr>
            <w:r w:rsidRPr="00775035">
              <w:rPr>
                <w:rFonts w:ascii="Times New Roman" w:eastAsia="Calibri" w:hAnsi="Times New Roman" w:cs="Times New Roman"/>
                <w:b/>
                <w:kern w:val="0"/>
                <w14:ligatures w14:val="none"/>
              </w:rPr>
              <w:t>[Data]</w:t>
            </w:r>
          </w:p>
        </w:tc>
      </w:tr>
      <w:tr w:rsidR="00775035" w:rsidRPr="00775035" w14:paraId="7187D4D1" w14:textId="77777777" w:rsidTr="008A2B21">
        <w:tc>
          <w:tcPr>
            <w:tcW w:w="9923" w:type="dxa"/>
          </w:tcPr>
          <w:p w14:paraId="7144A556" w14:textId="77777777" w:rsidR="00775035" w:rsidRPr="00775035" w:rsidRDefault="00775035" w:rsidP="00775035">
            <w:pPr>
              <w:spacing w:after="0" w:line="240" w:lineRule="auto"/>
              <w:jc w:val="both"/>
              <w:rPr>
                <w:rFonts w:ascii="Times New Roman" w:eastAsia="Calibri" w:hAnsi="Times New Roman" w:cs="Times New Roman"/>
                <w:bCs/>
                <w:kern w:val="0"/>
                <w14:ligatures w14:val="none"/>
              </w:rPr>
            </w:pPr>
            <w:r w:rsidRPr="00775035">
              <w:rPr>
                <w:rFonts w:ascii="Times New Roman" w:eastAsia="Calibri" w:hAnsi="Times New Roman" w:cs="Times New Roman"/>
                <w:b/>
                <w:bCs/>
                <w:kern w:val="0"/>
                <w14:ligatures w14:val="none"/>
              </w:rPr>
              <w:t>Rangos sutarties data, numeris:</w:t>
            </w:r>
          </w:p>
        </w:tc>
      </w:tr>
      <w:tr w:rsidR="00775035" w:rsidRPr="00775035" w14:paraId="23C095E9" w14:textId="77777777" w:rsidTr="008A2B21">
        <w:trPr>
          <w:trHeight w:val="423"/>
        </w:trPr>
        <w:tc>
          <w:tcPr>
            <w:tcW w:w="9923" w:type="dxa"/>
          </w:tcPr>
          <w:p w14:paraId="02FC4A71" w14:textId="77777777" w:rsidR="00775035" w:rsidRPr="00775035" w:rsidRDefault="00775035" w:rsidP="00775035">
            <w:pPr>
              <w:spacing w:after="0" w:line="240" w:lineRule="auto"/>
              <w:jc w:val="both"/>
              <w:rPr>
                <w:rFonts w:ascii="Times New Roman" w:eastAsia="Calibri" w:hAnsi="Times New Roman" w:cs="Times New Roman"/>
                <w:b/>
                <w:kern w:val="0"/>
                <w14:ligatures w14:val="none"/>
              </w:rPr>
            </w:pPr>
            <w:r w:rsidRPr="00775035">
              <w:rPr>
                <w:rFonts w:ascii="Times New Roman" w:eastAsia="Calibri" w:hAnsi="Times New Roman" w:cs="Times New Roman"/>
                <w:b/>
                <w:kern w:val="0"/>
                <w14:ligatures w14:val="none"/>
              </w:rPr>
              <w:t xml:space="preserve">Statybvietės adresas: </w:t>
            </w:r>
          </w:p>
        </w:tc>
      </w:tr>
      <w:tr w:rsidR="00775035" w:rsidRPr="00775035" w14:paraId="244A3BE6" w14:textId="77777777" w:rsidTr="008A2B21">
        <w:tc>
          <w:tcPr>
            <w:tcW w:w="9923" w:type="dxa"/>
          </w:tcPr>
          <w:p w14:paraId="2E43E2B7" w14:textId="77777777" w:rsidR="00775035" w:rsidRPr="00775035" w:rsidRDefault="00775035" w:rsidP="00775035">
            <w:pPr>
              <w:spacing w:after="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kern w:val="0"/>
                <w14:ligatures w14:val="none"/>
              </w:rPr>
              <w:t xml:space="preserve">Užsakovas Radviliškio rajono savivaldybės administracija, vadovaudamasis Sutarties sąlygų 6.2.1 punkto nuostatomis šiuo Statybvietės perdavimo-priėmimo aktu suteikia Rangovui – </w:t>
            </w:r>
            <w:r w:rsidRPr="00775035">
              <w:rPr>
                <w:rFonts w:ascii="Times New Roman" w:eastAsia="Calibri" w:hAnsi="Times New Roman" w:cs="Times New Roman"/>
                <w:i/>
                <w:kern w:val="0"/>
                <w14:ligatures w14:val="none"/>
              </w:rPr>
              <w:t>[pavadinimas]</w:t>
            </w:r>
            <w:r w:rsidRPr="00775035">
              <w:rPr>
                <w:rFonts w:ascii="Times New Roman" w:eastAsia="Calibri" w:hAnsi="Times New Roman" w:cs="Times New Roman"/>
                <w:kern w:val="0"/>
                <w14:ligatures w14:val="none"/>
              </w:rPr>
              <w:t xml:space="preserve"> Statybvietės valdymo teisę.</w:t>
            </w:r>
          </w:p>
          <w:p w14:paraId="7D5D5381" w14:textId="77777777" w:rsidR="00775035" w:rsidRPr="00775035" w:rsidRDefault="00775035" w:rsidP="00775035">
            <w:pPr>
              <w:spacing w:after="0" w:line="240" w:lineRule="auto"/>
              <w:rPr>
                <w:rFonts w:ascii="Times New Roman" w:eastAsia="Calibri" w:hAnsi="Times New Roman" w:cs="Times New Roman"/>
                <w:kern w:val="0"/>
                <w14:ligatures w14:val="none"/>
              </w:rPr>
            </w:pPr>
            <w:r w:rsidRPr="00775035">
              <w:rPr>
                <w:rFonts w:ascii="Times New Roman" w:eastAsia="Calibri" w:hAnsi="Times New Roman" w:cs="Times New Roman"/>
                <w:kern w:val="0"/>
                <w14:ligatures w14:val="none"/>
              </w:rPr>
              <w:t>Rangovas, šiuo aktu perėmęs Statybvietę, tampa atsakingu už Statybvietę ir jos prieigas pagal Sutartį. Rangovas, pasirašydamas šį aktą patvirtina, kad:</w:t>
            </w:r>
          </w:p>
          <w:p w14:paraId="00597194" w14:textId="77777777" w:rsidR="00775035" w:rsidRPr="00775035" w:rsidRDefault="00775035" w:rsidP="00775035">
            <w:pPr>
              <w:numPr>
                <w:ilvl w:val="0"/>
                <w:numId w:val="2"/>
              </w:numPr>
              <w:spacing w:before="200" w:after="12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kern w:val="0"/>
                <w14:ligatures w14:val="none"/>
              </w:rPr>
              <w:t>Statybvietės ribos pažymėtos brėžinyje, fiziškai parodytos Rangovo atstovui.</w:t>
            </w:r>
          </w:p>
          <w:p w14:paraId="0266FC08" w14:textId="77777777" w:rsidR="00775035" w:rsidRPr="00775035" w:rsidRDefault="00775035" w:rsidP="00775035">
            <w:pPr>
              <w:numPr>
                <w:ilvl w:val="0"/>
                <w:numId w:val="2"/>
              </w:numPr>
              <w:spacing w:before="200" w:after="12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kern w:val="0"/>
                <w14:ligatures w14:val="none"/>
              </w:rPr>
              <w:t>Rangovui yra perduotas Statybvietės ribų brėžinys.</w:t>
            </w:r>
          </w:p>
          <w:p w14:paraId="43DF7A67" w14:textId="77777777" w:rsidR="00775035" w:rsidRPr="00775035" w:rsidRDefault="00775035" w:rsidP="00775035">
            <w:pPr>
              <w:spacing w:before="200" w:after="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kern w:val="0"/>
                <w14:ligatures w14:val="none"/>
              </w:rPr>
              <w:t>Statybvietės perdavimo - priėmimo metu yra užfiksuota esama Statybvietės priklausinių būklė, už kurią Rangovas yra atsakingas:</w:t>
            </w:r>
          </w:p>
          <w:p w14:paraId="6F678BCF" w14:textId="77777777" w:rsidR="00775035" w:rsidRPr="00775035" w:rsidRDefault="00775035" w:rsidP="00775035">
            <w:pPr>
              <w:numPr>
                <w:ilvl w:val="0"/>
                <w:numId w:val="4"/>
              </w:numPr>
              <w:spacing w:before="200" w:after="120" w:line="240" w:lineRule="auto"/>
              <w:jc w:val="both"/>
              <w:rPr>
                <w:rFonts w:ascii="Times New Roman" w:eastAsia="Calibri" w:hAnsi="Times New Roman" w:cs="Times New Roman"/>
                <w:kern w:val="0"/>
                <w14:ligatures w14:val="none"/>
              </w:rPr>
            </w:pPr>
          </w:p>
          <w:p w14:paraId="726B6C46" w14:textId="77777777" w:rsidR="00775035" w:rsidRPr="00775035" w:rsidRDefault="00775035" w:rsidP="00775035">
            <w:pPr>
              <w:numPr>
                <w:ilvl w:val="0"/>
                <w:numId w:val="4"/>
              </w:numPr>
              <w:spacing w:before="200" w:after="120" w:line="240" w:lineRule="auto"/>
              <w:jc w:val="both"/>
              <w:rPr>
                <w:rFonts w:ascii="Times New Roman" w:eastAsia="Calibri" w:hAnsi="Times New Roman" w:cs="Times New Roman"/>
                <w:kern w:val="0"/>
                <w14:ligatures w14:val="none"/>
              </w:rPr>
            </w:pPr>
          </w:p>
          <w:p w14:paraId="1E259ECF" w14:textId="77777777" w:rsidR="00775035" w:rsidRPr="00775035" w:rsidRDefault="00775035" w:rsidP="00775035">
            <w:pPr>
              <w:spacing w:after="0" w:line="240" w:lineRule="auto"/>
              <w:rPr>
                <w:rFonts w:ascii="Times New Roman" w:eastAsia="Calibri" w:hAnsi="Times New Roman" w:cs="Times New Roman"/>
                <w:kern w:val="0"/>
                <w14:ligatures w14:val="none"/>
              </w:rPr>
            </w:pPr>
          </w:p>
        </w:tc>
      </w:tr>
      <w:tr w:rsidR="00775035" w:rsidRPr="00775035" w14:paraId="10570ED9" w14:textId="77777777" w:rsidTr="008A2B21">
        <w:tc>
          <w:tcPr>
            <w:tcW w:w="9923" w:type="dxa"/>
          </w:tcPr>
          <w:p w14:paraId="4EE8B215" w14:textId="77777777" w:rsidR="00775035" w:rsidRPr="00775035" w:rsidRDefault="00775035" w:rsidP="00775035">
            <w:pPr>
              <w:spacing w:after="0" w:line="240" w:lineRule="auto"/>
              <w:rPr>
                <w:rFonts w:ascii="Times New Roman" w:eastAsia="Calibri" w:hAnsi="Times New Roman" w:cs="Times New Roman"/>
                <w:kern w:val="0"/>
                <w14:ligatures w14:val="none"/>
              </w:rPr>
            </w:pPr>
            <w:r w:rsidRPr="00775035">
              <w:rPr>
                <w:rFonts w:ascii="Times New Roman" w:eastAsia="Calibri" w:hAnsi="Times New Roman" w:cs="Times New Roman"/>
                <w:b/>
                <w:kern w:val="0"/>
                <w14:ligatures w14:val="none"/>
              </w:rPr>
              <w:t>Priedai:</w:t>
            </w:r>
          </w:p>
          <w:p w14:paraId="5004AD10" w14:textId="77777777" w:rsidR="00775035" w:rsidRPr="00775035" w:rsidRDefault="00775035" w:rsidP="00775035">
            <w:pPr>
              <w:numPr>
                <w:ilvl w:val="0"/>
                <w:numId w:val="3"/>
              </w:numPr>
              <w:spacing w:before="200" w:after="12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kern w:val="0"/>
                <w14:ligatures w14:val="none"/>
              </w:rPr>
              <w:t>Statybvietės ribų brėžinys;</w:t>
            </w:r>
          </w:p>
          <w:p w14:paraId="5E702C0E" w14:textId="77777777" w:rsidR="00775035" w:rsidRPr="00775035" w:rsidRDefault="00775035" w:rsidP="00775035">
            <w:pPr>
              <w:spacing w:before="200" w:after="120" w:line="240" w:lineRule="auto"/>
              <w:ind w:left="360"/>
              <w:jc w:val="both"/>
              <w:rPr>
                <w:rFonts w:ascii="Times New Roman" w:eastAsia="Calibri" w:hAnsi="Times New Roman" w:cs="Times New Roman"/>
                <w:b/>
                <w:kern w:val="0"/>
                <w14:ligatures w14:val="none"/>
              </w:rPr>
            </w:pPr>
          </w:p>
        </w:tc>
      </w:tr>
      <w:tr w:rsidR="00775035" w:rsidRPr="00775035" w14:paraId="18DD84AF" w14:textId="77777777" w:rsidTr="008A2B21">
        <w:tc>
          <w:tcPr>
            <w:tcW w:w="9923" w:type="dxa"/>
          </w:tcPr>
          <w:p w14:paraId="76E154AC" w14:textId="77777777" w:rsidR="00775035" w:rsidRPr="00775035" w:rsidRDefault="00775035" w:rsidP="00775035">
            <w:pPr>
              <w:spacing w:after="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b/>
                <w:kern w:val="0"/>
                <w14:ligatures w14:val="none"/>
              </w:rPr>
              <w:t xml:space="preserve">Užsakovo atstovas </w:t>
            </w:r>
            <w:r w:rsidRPr="00775035">
              <w:rPr>
                <w:rFonts w:ascii="Times New Roman" w:eastAsia="Calibri" w:hAnsi="Times New Roman" w:cs="Times New Roman"/>
                <w:kern w:val="0"/>
                <w14:ligatures w14:val="none"/>
              </w:rPr>
              <w:t>____________________________________</w:t>
            </w:r>
          </w:p>
          <w:p w14:paraId="3D7A5361" w14:textId="77777777" w:rsidR="00775035" w:rsidRPr="00775035" w:rsidRDefault="00775035" w:rsidP="00775035">
            <w:pPr>
              <w:spacing w:after="0" w:line="240" w:lineRule="auto"/>
              <w:jc w:val="both"/>
              <w:rPr>
                <w:rFonts w:ascii="Times New Roman" w:eastAsia="Calibri" w:hAnsi="Times New Roman" w:cs="Times New Roman"/>
                <w:b/>
                <w:kern w:val="0"/>
                <w14:ligatures w14:val="none"/>
              </w:rPr>
            </w:pPr>
            <w:r w:rsidRPr="00775035">
              <w:rPr>
                <w:rFonts w:ascii="Times New Roman" w:eastAsia="Calibri" w:hAnsi="Times New Roman" w:cs="Times New Roman"/>
                <w:b/>
                <w:kern w:val="0"/>
                <w14:ligatures w14:val="none"/>
              </w:rPr>
              <w:t>Parašas:______________________                                          Data</w:t>
            </w:r>
          </w:p>
        </w:tc>
      </w:tr>
      <w:tr w:rsidR="00775035" w:rsidRPr="00775035" w14:paraId="3765FF64" w14:textId="77777777" w:rsidTr="008A2B21">
        <w:tc>
          <w:tcPr>
            <w:tcW w:w="9923" w:type="dxa"/>
          </w:tcPr>
          <w:p w14:paraId="0537FC41" w14:textId="77777777" w:rsidR="00775035" w:rsidRPr="00775035" w:rsidRDefault="00775035" w:rsidP="00775035">
            <w:pPr>
              <w:spacing w:after="0" w:line="240" w:lineRule="auto"/>
              <w:jc w:val="both"/>
              <w:rPr>
                <w:rFonts w:ascii="Times New Roman" w:eastAsia="Calibri" w:hAnsi="Times New Roman" w:cs="Times New Roman"/>
                <w:kern w:val="0"/>
                <w14:ligatures w14:val="none"/>
              </w:rPr>
            </w:pPr>
            <w:r w:rsidRPr="00775035">
              <w:rPr>
                <w:rFonts w:ascii="Times New Roman" w:eastAsia="Calibri" w:hAnsi="Times New Roman" w:cs="Times New Roman"/>
                <w:b/>
                <w:kern w:val="0"/>
                <w14:ligatures w14:val="none"/>
              </w:rPr>
              <w:t xml:space="preserve">Rangovo atstovas </w:t>
            </w:r>
            <w:r w:rsidRPr="00775035">
              <w:rPr>
                <w:rFonts w:ascii="Times New Roman" w:eastAsia="Calibri" w:hAnsi="Times New Roman" w:cs="Times New Roman"/>
                <w:kern w:val="0"/>
                <w14:ligatures w14:val="none"/>
              </w:rPr>
              <w:t>_____________________________________</w:t>
            </w:r>
          </w:p>
          <w:p w14:paraId="4FD4F273" w14:textId="77777777" w:rsidR="00775035" w:rsidRPr="00775035" w:rsidRDefault="00775035" w:rsidP="00775035">
            <w:pPr>
              <w:spacing w:after="0" w:line="240" w:lineRule="auto"/>
              <w:jc w:val="both"/>
              <w:rPr>
                <w:rFonts w:ascii="Times New Roman" w:eastAsia="Calibri" w:hAnsi="Times New Roman" w:cs="Times New Roman"/>
                <w:b/>
                <w:kern w:val="0"/>
                <w14:ligatures w14:val="none"/>
              </w:rPr>
            </w:pPr>
            <w:r w:rsidRPr="00775035">
              <w:rPr>
                <w:rFonts w:ascii="Times New Roman" w:eastAsia="Calibri" w:hAnsi="Times New Roman" w:cs="Times New Roman"/>
                <w:b/>
                <w:kern w:val="0"/>
                <w14:ligatures w14:val="none"/>
              </w:rPr>
              <w:t>Parašas:______________________                                          Data</w:t>
            </w:r>
          </w:p>
        </w:tc>
      </w:tr>
    </w:tbl>
    <w:p w14:paraId="5F038275" w14:textId="77777777" w:rsidR="00775035" w:rsidRPr="00775035" w:rsidRDefault="00775035" w:rsidP="00775035">
      <w:pPr>
        <w:spacing w:after="0" w:line="240" w:lineRule="auto"/>
        <w:rPr>
          <w:rFonts w:ascii="Times New Roman" w:eastAsia="Calibri" w:hAnsi="Times New Roman" w:cs="Times New Roman"/>
          <w:kern w:val="0"/>
          <w:sz w:val="22"/>
          <w:szCs w:val="22"/>
          <w14:ligatures w14:val="none"/>
        </w:rPr>
      </w:pPr>
    </w:p>
    <w:p w14:paraId="24B0A842" w14:textId="77777777" w:rsidR="00775035" w:rsidRPr="00775035" w:rsidRDefault="00775035" w:rsidP="00775035">
      <w:pPr>
        <w:spacing w:after="0" w:line="300" w:lineRule="auto"/>
        <w:ind w:firstLine="697"/>
        <w:jc w:val="both"/>
        <w:rPr>
          <w:rFonts w:ascii="Calibri" w:eastAsia="Calibri" w:hAnsi="Calibri" w:cs="Arial"/>
          <w:kern w:val="0"/>
          <w:sz w:val="21"/>
          <w:szCs w:val="21"/>
          <w:lang w:eastAsia="lt-LT"/>
          <w14:ligatures w14:val="none"/>
        </w:rPr>
      </w:pPr>
      <w:r w:rsidRPr="00775035">
        <w:rPr>
          <w:rFonts w:ascii="Calibri" w:eastAsia="Calibri" w:hAnsi="Calibri" w:cs="Arial"/>
          <w:kern w:val="0"/>
          <w:sz w:val="21"/>
          <w:szCs w:val="21"/>
          <w:lang w:eastAsia="lt-LT"/>
          <w14:ligatures w14:val="none"/>
        </w:rPr>
        <w:br w:type="page"/>
      </w:r>
    </w:p>
    <w:p w14:paraId="2833B914"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lastRenderedPageBreak/>
        <w:t>Sutarties priedas Nr.4</w:t>
      </w:r>
    </w:p>
    <w:p w14:paraId="63500A95"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p>
    <w:p w14:paraId="10B2D990" w14:textId="77777777" w:rsidR="00775035" w:rsidRPr="00775035" w:rsidRDefault="00775035" w:rsidP="00775035">
      <w:pPr>
        <w:spacing w:after="0" w:line="240" w:lineRule="auto"/>
        <w:jc w:val="center"/>
        <w:rPr>
          <w:rFonts w:ascii="Times New Roman" w:eastAsia="Calibri" w:hAnsi="Times New Roman" w:cs="Times New Roman"/>
          <w:b/>
          <w:bCs/>
          <w:kern w:val="0"/>
          <w:sz w:val="22"/>
          <w:szCs w:val="22"/>
          <w:lang w:eastAsia="lt-LT"/>
          <w14:ligatures w14:val="none"/>
        </w:rPr>
      </w:pPr>
      <w:r w:rsidRPr="00775035">
        <w:rPr>
          <w:rFonts w:ascii="Times New Roman" w:eastAsia="Calibri" w:hAnsi="Times New Roman" w:cs="Times New Roman"/>
          <w:b/>
          <w:bCs/>
          <w:kern w:val="0"/>
          <w:sz w:val="22"/>
          <w:szCs w:val="22"/>
          <w:lang w:eastAsia="lt-LT"/>
          <w14:ligatures w14:val="none"/>
        </w:rPr>
        <w:t>ATLIKTŲ DARBŲ AKTAS Nr. ____</w:t>
      </w:r>
    </w:p>
    <w:p w14:paraId="38511E36" w14:textId="77777777" w:rsidR="00775035" w:rsidRPr="00775035" w:rsidRDefault="00775035" w:rsidP="00775035">
      <w:pPr>
        <w:spacing w:after="0" w:line="240" w:lineRule="auto"/>
        <w:jc w:val="center"/>
        <w:rPr>
          <w:rFonts w:ascii="Times New Roman" w:eastAsia="Calibri" w:hAnsi="Times New Roman" w:cs="Times New Roman"/>
          <w:b/>
          <w:bCs/>
          <w:kern w:val="0"/>
          <w:sz w:val="22"/>
          <w:szCs w:val="22"/>
          <w:lang w:eastAsia="lt-LT"/>
          <w14:ligatures w14:val="none"/>
        </w:rPr>
      </w:pPr>
      <w:r w:rsidRPr="00775035">
        <w:rPr>
          <w:rFonts w:ascii="Times New Roman" w:eastAsia="Calibri" w:hAnsi="Times New Roman" w:cs="Times New Roman"/>
          <w:b/>
          <w:bCs/>
          <w:kern w:val="0"/>
          <w:sz w:val="22"/>
          <w:szCs w:val="22"/>
          <w:lang w:eastAsia="lt-LT"/>
          <w14:ligatures w14:val="none"/>
        </w:rPr>
        <w:t>Data___________</w:t>
      </w:r>
    </w:p>
    <w:p w14:paraId="1B00E09A" w14:textId="77777777" w:rsidR="00775035" w:rsidRPr="00775035" w:rsidRDefault="00775035" w:rsidP="00775035">
      <w:pPr>
        <w:spacing w:after="0" w:line="240" w:lineRule="auto"/>
        <w:jc w:val="both"/>
        <w:rPr>
          <w:rFonts w:ascii="Times New Roman" w:eastAsia="Calibri" w:hAnsi="Times New Roman" w:cs="Times New Roman"/>
          <w:b/>
          <w:bCs/>
          <w:kern w:val="0"/>
          <w:sz w:val="22"/>
          <w:szCs w:val="22"/>
          <w:lang w:eastAsia="lt-LT"/>
          <w14:ligatures w14:val="none"/>
        </w:rPr>
      </w:pPr>
    </w:p>
    <w:p w14:paraId="0BB52567" w14:textId="77777777" w:rsidR="00775035" w:rsidRPr="00775035" w:rsidRDefault="00775035" w:rsidP="00775035">
      <w:pPr>
        <w:spacing w:after="0" w:line="240" w:lineRule="auto"/>
        <w:jc w:val="both"/>
        <w:rPr>
          <w:rFonts w:ascii="Times New Roman" w:eastAsia="Calibri" w:hAnsi="Times New Roman" w:cs="Times New Roman"/>
          <w:b/>
          <w:bCs/>
          <w:kern w:val="0"/>
          <w:sz w:val="22"/>
          <w:szCs w:val="22"/>
          <w:lang w:eastAsia="lt-LT"/>
          <w14:ligatures w14:val="none"/>
        </w:rPr>
      </w:pPr>
      <w:r w:rsidRPr="00775035">
        <w:rPr>
          <w:rFonts w:ascii="Times New Roman" w:eastAsia="Calibri" w:hAnsi="Times New Roman" w:cs="Times New Roman"/>
          <w:b/>
          <w:bCs/>
          <w:kern w:val="0"/>
          <w:sz w:val="22"/>
          <w:szCs w:val="22"/>
          <w:lang w:eastAsia="lt-LT"/>
          <w14:ligatures w14:val="none"/>
        </w:rPr>
        <w:t>Užsakovas:</w:t>
      </w:r>
    </w:p>
    <w:p w14:paraId="3F688F66" w14:textId="77777777" w:rsidR="00775035" w:rsidRPr="00775035" w:rsidRDefault="00775035" w:rsidP="00775035">
      <w:pPr>
        <w:spacing w:after="0" w:line="240" w:lineRule="auto"/>
        <w:jc w:val="both"/>
        <w:rPr>
          <w:rFonts w:ascii="Times New Roman" w:eastAsia="Calibri" w:hAnsi="Times New Roman" w:cs="Times New Roman"/>
          <w:b/>
          <w:bCs/>
          <w:kern w:val="0"/>
          <w:sz w:val="22"/>
          <w:szCs w:val="22"/>
          <w:lang w:eastAsia="lt-LT"/>
          <w14:ligatures w14:val="none"/>
        </w:rPr>
      </w:pPr>
    </w:p>
    <w:p w14:paraId="295211A0" w14:textId="77777777" w:rsidR="00775035" w:rsidRPr="00775035" w:rsidRDefault="00775035" w:rsidP="00775035">
      <w:pPr>
        <w:spacing w:after="0" w:line="240" w:lineRule="auto"/>
        <w:jc w:val="both"/>
        <w:rPr>
          <w:rFonts w:ascii="Times New Roman" w:eastAsia="Calibri" w:hAnsi="Times New Roman" w:cs="Times New Roman"/>
          <w:b/>
          <w:bCs/>
          <w:kern w:val="0"/>
          <w:sz w:val="22"/>
          <w:szCs w:val="22"/>
          <w:lang w:eastAsia="lt-LT"/>
          <w14:ligatures w14:val="none"/>
        </w:rPr>
      </w:pPr>
      <w:r w:rsidRPr="00775035">
        <w:rPr>
          <w:rFonts w:ascii="Times New Roman" w:eastAsia="Calibri" w:hAnsi="Times New Roman" w:cs="Times New Roman"/>
          <w:b/>
          <w:bCs/>
          <w:kern w:val="0"/>
          <w:sz w:val="22"/>
          <w:szCs w:val="22"/>
          <w:lang w:eastAsia="lt-LT"/>
          <w14:ligatures w14:val="none"/>
        </w:rPr>
        <w:t>Rangovas:</w:t>
      </w:r>
    </w:p>
    <w:p w14:paraId="4C7AEB3C" w14:textId="77777777" w:rsidR="00775035" w:rsidRPr="00775035" w:rsidRDefault="00775035" w:rsidP="00775035">
      <w:pPr>
        <w:spacing w:after="0" w:line="240" w:lineRule="auto"/>
        <w:jc w:val="both"/>
        <w:rPr>
          <w:rFonts w:ascii="Times New Roman" w:eastAsia="Calibri" w:hAnsi="Times New Roman" w:cs="Times New Roman"/>
          <w:b/>
          <w:bCs/>
          <w:kern w:val="0"/>
          <w:sz w:val="22"/>
          <w:szCs w:val="22"/>
          <w:lang w:eastAsia="lt-LT"/>
          <w14:ligatures w14:val="none"/>
        </w:rPr>
      </w:pPr>
    </w:p>
    <w:p w14:paraId="229F3AE9" w14:textId="77777777" w:rsidR="00775035" w:rsidRPr="00775035" w:rsidRDefault="00775035" w:rsidP="00775035">
      <w:pPr>
        <w:spacing w:after="0" w:line="300" w:lineRule="auto"/>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 xml:space="preserve">Objektas: </w:t>
      </w:r>
    </w:p>
    <w:p w14:paraId="51A3B584" w14:textId="77777777" w:rsidR="00775035" w:rsidRPr="00775035" w:rsidRDefault="00775035" w:rsidP="00775035">
      <w:pPr>
        <w:spacing w:after="0" w:line="240" w:lineRule="auto"/>
        <w:jc w:val="both"/>
        <w:rPr>
          <w:rFonts w:ascii="Times New Roman" w:eastAsia="Calibri" w:hAnsi="Times New Roman" w:cs="Times New Roman"/>
          <w:b/>
          <w:bCs/>
          <w:kern w:val="0"/>
          <w:lang w:eastAsia="lt-LT"/>
          <w14:ligatures w14:val="none"/>
        </w:rPr>
      </w:pPr>
    </w:p>
    <w:p w14:paraId="10775DA0" w14:textId="77777777" w:rsidR="00775035" w:rsidRPr="00775035" w:rsidRDefault="00775035" w:rsidP="00775035">
      <w:pPr>
        <w:spacing w:after="0" w:line="300" w:lineRule="auto"/>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Sudaryta už ______m.__________mėn.</w:t>
      </w:r>
    </w:p>
    <w:p w14:paraId="4E4F8057" w14:textId="77777777" w:rsidR="00775035" w:rsidRPr="00775035" w:rsidRDefault="00775035" w:rsidP="00775035">
      <w:pPr>
        <w:spacing w:after="0" w:line="300" w:lineRule="auto"/>
        <w:ind w:firstLine="697"/>
        <w:jc w:val="both"/>
        <w:rPr>
          <w:rFonts w:ascii="Times New Roman" w:eastAsia="Calibri" w:hAnsi="Times New Roman" w:cs="Times New Roman"/>
          <w:b/>
          <w:bCs/>
          <w:kern w:val="0"/>
          <w:lang w:eastAsia="lt-LT"/>
          <w14:ligatures w14:val="none"/>
        </w:rPr>
      </w:pPr>
    </w:p>
    <w:tbl>
      <w:tblPr>
        <w:tblW w:w="9923" w:type="dxa"/>
        <w:tblInd w:w="108" w:type="dxa"/>
        <w:tblLook w:val="04A0" w:firstRow="1" w:lastRow="0" w:firstColumn="1" w:lastColumn="0" w:noHBand="0" w:noVBand="1"/>
      </w:tblPr>
      <w:tblGrid>
        <w:gridCol w:w="974"/>
        <w:gridCol w:w="2598"/>
        <w:gridCol w:w="1514"/>
        <w:gridCol w:w="1431"/>
        <w:gridCol w:w="1744"/>
        <w:gridCol w:w="1662"/>
      </w:tblGrid>
      <w:tr w:rsidR="00775035" w:rsidRPr="00775035" w14:paraId="55BD7FD8" w14:textId="77777777" w:rsidTr="008A2B21">
        <w:trPr>
          <w:trHeight w:val="1200"/>
        </w:trPr>
        <w:tc>
          <w:tcPr>
            <w:tcW w:w="974" w:type="dxa"/>
            <w:tcBorders>
              <w:top w:val="single" w:sz="4" w:space="0" w:color="auto"/>
              <w:left w:val="single" w:sz="8" w:space="0" w:color="auto"/>
              <w:bottom w:val="nil"/>
              <w:right w:val="single" w:sz="4" w:space="0" w:color="auto"/>
            </w:tcBorders>
            <w:vAlign w:val="center"/>
          </w:tcPr>
          <w:p w14:paraId="5AFB72CE" w14:textId="77777777" w:rsidR="00775035" w:rsidRPr="00775035" w:rsidRDefault="00775035" w:rsidP="00775035">
            <w:pPr>
              <w:spacing w:after="0" w:line="240" w:lineRule="auto"/>
              <w:jc w:val="center"/>
              <w:rPr>
                <w:rFonts w:ascii="Times New Roman" w:eastAsia="Calibri" w:hAnsi="Times New Roman" w:cs="Times New Roman"/>
                <w:b/>
                <w:bCs/>
                <w:color w:val="000000"/>
                <w:kern w:val="0"/>
                <w:lang w:eastAsia="lt-LT"/>
                <w14:ligatures w14:val="none"/>
              </w:rPr>
            </w:pPr>
            <w:r w:rsidRPr="00775035">
              <w:rPr>
                <w:rFonts w:ascii="Times New Roman" w:eastAsia="Calibri" w:hAnsi="Times New Roman" w:cs="Times New Roman"/>
                <w:b/>
                <w:bCs/>
                <w:color w:val="000000"/>
                <w:kern w:val="0"/>
                <w:lang w:eastAsia="lt-LT"/>
                <w14:ligatures w14:val="none"/>
              </w:rPr>
              <w:t>Eil.</w:t>
            </w:r>
          </w:p>
          <w:p w14:paraId="7B702392" w14:textId="77777777" w:rsidR="00775035" w:rsidRPr="00775035" w:rsidRDefault="00775035" w:rsidP="00775035">
            <w:pPr>
              <w:spacing w:after="0" w:line="240" w:lineRule="auto"/>
              <w:jc w:val="center"/>
              <w:rPr>
                <w:rFonts w:ascii="Times New Roman" w:eastAsia="Calibri" w:hAnsi="Times New Roman" w:cs="Times New Roman"/>
                <w:b/>
                <w:bCs/>
                <w:color w:val="000000"/>
                <w:kern w:val="0"/>
                <w:lang w:eastAsia="lt-LT"/>
                <w14:ligatures w14:val="none"/>
              </w:rPr>
            </w:pPr>
            <w:r w:rsidRPr="00775035">
              <w:rPr>
                <w:rFonts w:ascii="Times New Roman" w:eastAsia="Calibri" w:hAnsi="Times New Roman" w:cs="Times New Roman"/>
                <w:b/>
                <w:bCs/>
                <w:color w:val="000000"/>
                <w:kern w:val="0"/>
                <w:lang w:eastAsia="lt-LT"/>
                <w14:ligatures w14:val="none"/>
              </w:rPr>
              <w:t>Nr.</w:t>
            </w:r>
          </w:p>
        </w:tc>
        <w:tc>
          <w:tcPr>
            <w:tcW w:w="2598" w:type="dxa"/>
            <w:tcBorders>
              <w:top w:val="single" w:sz="4" w:space="0" w:color="auto"/>
              <w:left w:val="nil"/>
              <w:bottom w:val="single" w:sz="4" w:space="0" w:color="auto"/>
              <w:right w:val="single" w:sz="4" w:space="0" w:color="auto"/>
            </w:tcBorders>
            <w:vAlign w:val="center"/>
          </w:tcPr>
          <w:p w14:paraId="181196F8" w14:textId="77777777" w:rsidR="00775035" w:rsidRPr="00775035" w:rsidRDefault="00775035" w:rsidP="00775035">
            <w:pPr>
              <w:spacing w:after="0" w:line="240" w:lineRule="auto"/>
              <w:jc w:val="center"/>
              <w:rPr>
                <w:rFonts w:ascii="Times New Roman" w:eastAsia="Calibri" w:hAnsi="Times New Roman" w:cs="Times New Roman"/>
                <w:bCs/>
                <w:color w:val="000000"/>
                <w:kern w:val="0"/>
                <w:lang w:eastAsia="lt-LT"/>
                <w14:ligatures w14:val="none"/>
              </w:rPr>
            </w:pPr>
            <w:r w:rsidRPr="00775035">
              <w:rPr>
                <w:rFonts w:ascii="Times New Roman" w:eastAsia="Calibri" w:hAnsi="Times New Roman" w:cs="Times New Roman"/>
                <w:bCs/>
                <w:color w:val="000000"/>
                <w:kern w:val="0"/>
                <w:lang w:eastAsia="lt-LT"/>
                <w14:ligatures w14:val="none"/>
              </w:rPr>
              <w:t>Darbų grupių (etapų) pavadinimas</w:t>
            </w:r>
          </w:p>
        </w:tc>
        <w:tc>
          <w:tcPr>
            <w:tcW w:w="1514" w:type="dxa"/>
            <w:tcBorders>
              <w:top w:val="single" w:sz="4" w:space="0" w:color="auto"/>
              <w:left w:val="nil"/>
              <w:bottom w:val="single" w:sz="4" w:space="0" w:color="auto"/>
              <w:right w:val="single" w:sz="4" w:space="0" w:color="auto"/>
            </w:tcBorders>
            <w:vAlign w:val="center"/>
          </w:tcPr>
          <w:p w14:paraId="75D9768A" w14:textId="77777777" w:rsidR="00775035" w:rsidRPr="00775035" w:rsidRDefault="00775035" w:rsidP="00775035">
            <w:pPr>
              <w:spacing w:after="0" w:line="240" w:lineRule="auto"/>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Kaina</w:t>
            </w:r>
          </w:p>
          <w:p w14:paraId="32A59328" w14:textId="77777777" w:rsidR="00775035" w:rsidRPr="00775035" w:rsidRDefault="00775035" w:rsidP="00775035">
            <w:pPr>
              <w:spacing w:after="0" w:line="240" w:lineRule="auto"/>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pagal Sutartį</w:t>
            </w:r>
          </w:p>
          <w:p w14:paraId="150B254C" w14:textId="77777777" w:rsidR="00775035" w:rsidRPr="00775035" w:rsidRDefault="00775035" w:rsidP="00775035">
            <w:pPr>
              <w:spacing w:after="0" w:line="240" w:lineRule="auto"/>
              <w:jc w:val="center"/>
              <w:rPr>
                <w:rFonts w:ascii="Times New Roman" w:eastAsia="Calibri" w:hAnsi="Times New Roman" w:cs="Times New Roman"/>
                <w:bCs/>
                <w:color w:val="000000"/>
                <w:kern w:val="0"/>
                <w:lang w:eastAsia="lt-LT"/>
                <w14:ligatures w14:val="none"/>
              </w:rPr>
            </w:pPr>
            <w:r w:rsidRPr="00775035">
              <w:rPr>
                <w:rFonts w:ascii="Times New Roman" w:eastAsia="Calibri" w:hAnsi="Times New Roman" w:cs="Times New Roman"/>
                <w:kern w:val="0"/>
                <w:lang w:eastAsia="lt-LT"/>
                <w14:ligatures w14:val="none"/>
              </w:rPr>
              <w:t>Eur be PVM</w:t>
            </w:r>
          </w:p>
        </w:tc>
        <w:tc>
          <w:tcPr>
            <w:tcW w:w="1431" w:type="dxa"/>
            <w:tcBorders>
              <w:top w:val="single" w:sz="4" w:space="0" w:color="auto"/>
              <w:left w:val="single" w:sz="4" w:space="0" w:color="auto"/>
              <w:bottom w:val="single" w:sz="4" w:space="0" w:color="auto"/>
              <w:right w:val="single" w:sz="4" w:space="0" w:color="auto"/>
            </w:tcBorders>
            <w:vAlign w:val="center"/>
          </w:tcPr>
          <w:p w14:paraId="67A29E30" w14:textId="77777777" w:rsidR="00775035" w:rsidRPr="00775035" w:rsidRDefault="00775035" w:rsidP="00775035">
            <w:pPr>
              <w:spacing w:after="0" w:line="240" w:lineRule="auto"/>
              <w:jc w:val="center"/>
              <w:rPr>
                <w:rFonts w:ascii="Times New Roman" w:eastAsia="Calibri" w:hAnsi="Times New Roman" w:cs="Times New Roman"/>
                <w:bCs/>
                <w:color w:val="000000"/>
                <w:kern w:val="0"/>
                <w:lang w:eastAsia="lt-LT"/>
                <w14:ligatures w14:val="none"/>
              </w:rPr>
            </w:pPr>
            <w:r w:rsidRPr="00775035">
              <w:rPr>
                <w:rFonts w:ascii="Times New Roman" w:eastAsia="Calibri" w:hAnsi="Times New Roman" w:cs="Times New Roman"/>
                <w:bCs/>
                <w:color w:val="000000"/>
                <w:kern w:val="0"/>
                <w:lang w:eastAsia="lt-LT"/>
                <w14:ligatures w14:val="none"/>
              </w:rPr>
              <w:t>Atliktų Darbų grupės (etapo) dalis (%) nuo Darbų pradžios</w:t>
            </w:r>
          </w:p>
        </w:tc>
        <w:tc>
          <w:tcPr>
            <w:tcW w:w="1744" w:type="dxa"/>
            <w:tcBorders>
              <w:top w:val="single" w:sz="4" w:space="0" w:color="auto"/>
              <w:left w:val="single" w:sz="4" w:space="0" w:color="auto"/>
              <w:bottom w:val="single" w:sz="4" w:space="0" w:color="auto"/>
              <w:right w:val="single" w:sz="4" w:space="0" w:color="auto"/>
            </w:tcBorders>
            <w:vAlign w:val="center"/>
          </w:tcPr>
          <w:p w14:paraId="649B7F83" w14:textId="77777777" w:rsidR="00775035" w:rsidRPr="00775035" w:rsidRDefault="00775035" w:rsidP="00775035">
            <w:pPr>
              <w:spacing w:after="0" w:line="240" w:lineRule="auto"/>
              <w:jc w:val="center"/>
              <w:rPr>
                <w:rFonts w:ascii="Times New Roman" w:eastAsia="Calibri" w:hAnsi="Times New Roman" w:cs="Times New Roman"/>
                <w:bCs/>
                <w:color w:val="000000"/>
                <w:kern w:val="0"/>
                <w:lang w:eastAsia="lt-LT"/>
                <w14:ligatures w14:val="none"/>
              </w:rPr>
            </w:pPr>
            <w:r w:rsidRPr="00775035">
              <w:rPr>
                <w:rFonts w:ascii="Times New Roman" w:eastAsia="Calibri" w:hAnsi="Times New Roman" w:cs="Times New Roman"/>
                <w:bCs/>
                <w:color w:val="000000"/>
                <w:kern w:val="0"/>
                <w:lang w:eastAsia="lt-LT"/>
                <w14:ligatures w14:val="none"/>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C77A9E5" w14:textId="77777777" w:rsidR="00775035" w:rsidRPr="00775035" w:rsidRDefault="00775035" w:rsidP="00775035">
            <w:pPr>
              <w:spacing w:after="0" w:line="240" w:lineRule="auto"/>
              <w:jc w:val="center"/>
              <w:rPr>
                <w:rFonts w:ascii="Times New Roman" w:eastAsia="Calibri" w:hAnsi="Times New Roman" w:cs="Times New Roman"/>
                <w:bCs/>
                <w:color w:val="000000"/>
                <w:kern w:val="0"/>
                <w:lang w:eastAsia="lt-LT"/>
                <w14:ligatures w14:val="none"/>
              </w:rPr>
            </w:pPr>
            <w:r w:rsidRPr="00775035">
              <w:rPr>
                <w:rFonts w:ascii="Times New Roman" w:eastAsia="Calibri" w:hAnsi="Times New Roman" w:cs="Times New Roman"/>
                <w:bCs/>
                <w:color w:val="000000"/>
                <w:kern w:val="0"/>
                <w:lang w:eastAsia="lt-LT"/>
                <w14:ligatures w14:val="none"/>
              </w:rPr>
              <w:t xml:space="preserve">Atliktų Darbų grupės (etapo) per atsiskaitomą laikotarpį suma </w:t>
            </w:r>
            <w:r w:rsidRPr="00775035">
              <w:rPr>
                <w:rFonts w:ascii="Times New Roman" w:eastAsia="Calibri" w:hAnsi="Times New Roman" w:cs="Times New Roman"/>
                <w:kern w:val="0"/>
                <w:lang w:eastAsia="lt-LT"/>
                <w14:ligatures w14:val="none"/>
              </w:rPr>
              <w:t>Eur</w:t>
            </w:r>
            <w:r w:rsidRPr="00775035">
              <w:rPr>
                <w:rFonts w:ascii="Times New Roman" w:eastAsia="Calibri" w:hAnsi="Times New Roman" w:cs="Times New Roman"/>
                <w:bCs/>
                <w:color w:val="000000"/>
                <w:kern w:val="0"/>
                <w:lang w:eastAsia="lt-LT"/>
                <w14:ligatures w14:val="none"/>
              </w:rPr>
              <w:t xml:space="preserve"> be PVM</w:t>
            </w:r>
          </w:p>
        </w:tc>
      </w:tr>
      <w:tr w:rsidR="00775035" w:rsidRPr="00775035" w14:paraId="58B58EAC" w14:textId="77777777" w:rsidTr="008A2B21">
        <w:trPr>
          <w:trHeight w:val="240"/>
        </w:trPr>
        <w:tc>
          <w:tcPr>
            <w:tcW w:w="974" w:type="dxa"/>
            <w:tcBorders>
              <w:top w:val="single" w:sz="4" w:space="0" w:color="auto"/>
              <w:left w:val="single" w:sz="8" w:space="0" w:color="auto"/>
              <w:bottom w:val="single" w:sz="4" w:space="0" w:color="auto"/>
              <w:right w:val="single" w:sz="4" w:space="0" w:color="auto"/>
            </w:tcBorders>
            <w:shd w:val="clear" w:color="000000" w:fill="FFFFFF"/>
          </w:tcPr>
          <w:p w14:paraId="61DE7083"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p>
        </w:tc>
        <w:tc>
          <w:tcPr>
            <w:tcW w:w="2598" w:type="dxa"/>
            <w:tcBorders>
              <w:top w:val="single" w:sz="4" w:space="0" w:color="auto"/>
              <w:left w:val="nil"/>
              <w:bottom w:val="nil"/>
              <w:right w:val="single" w:sz="4" w:space="0" w:color="auto"/>
            </w:tcBorders>
          </w:tcPr>
          <w:p w14:paraId="2D8F32C6" w14:textId="77777777" w:rsidR="00775035" w:rsidRPr="00775035" w:rsidRDefault="00775035" w:rsidP="00775035">
            <w:pPr>
              <w:spacing w:after="0" w:line="300" w:lineRule="auto"/>
              <w:ind w:firstLine="76"/>
              <w:jc w:val="both"/>
              <w:rPr>
                <w:rFonts w:ascii="Times New Roman" w:eastAsia="Calibri" w:hAnsi="Times New Roman" w:cs="Times New Roman"/>
                <w:i/>
                <w:iCs/>
                <w:kern w:val="0"/>
                <w:lang w:eastAsia="lt-LT"/>
                <w14:ligatures w14:val="none"/>
              </w:rPr>
            </w:pPr>
            <w:r w:rsidRPr="00775035">
              <w:rPr>
                <w:rFonts w:ascii="Times New Roman" w:eastAsia="Calibri" w:hAnsi="Times New Roman" w:cs="Times New Roman"/>
                <w:i/>
                <w:iCs/>
                <w:kern w:val="0"/>
                <w:lang w:eastAsia="lt-LT"/>
                <w14:ligatures w14:val="none"/>
              </w:rPr>
              <w:t>[Darbų grupės (etapo) pavadinimas pagal (Veiklų sąrašą)]</w:t>
            </w:r>
          </w:p>
        </w:tc>
        <w:tc>
          <w:tcPr>
            <w:tcW w:w="1514" w:type="dxa"/>
            <w:tcBorders>
              <w:top w:val="single" w:sz="4" w:space="0" w:color="auto"/>
              <w:left w:val="nil"/>
              <w:bottom w:val="nil"/>
              <w:right w:val="single" w:sz="4" w:space="0" w:color="auto"/>
            </w:tcBorders>
          </w:tcPr>
          <w:p w14:paraId="699B9FF5"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single" w:sz="4" w:space="0" w:color="auto"/>
              <w:left w:val="single" w:sz="4" w:space="0" w:color="auto"/>
              <w:bottom w:val="nil"/>
              <w:right w:val="single" w:sz="4" w:space="0" w:color="auto"/>
            </w:tcBorders>
          </w:tcPr>
          <w:p w14:paraId="12546587"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single" w:sz="4" w:space="0" w:color="auto"/>
              <w:left w:val="single" w:sz="4" w:space="0" w:color="auto"/>
              <w:bottom w:val="nil"/>
              <w:right w:val="nil"/>
            </w:tcBorders>
            <w:vAlign w:val="bottom"/>
          </w:tcPr>
          <w:p w14:paraId="4AC7B89F"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single" w:sz="4" w:space="0" w:color="auto"/>
              <w:left w:val="single" w:sz="4" w:space="0" w:color="auto"/>
              <w:bottom w:val="nil"/>
              <w:right w:val="single" w:sz="8" w:space="0" w:color="auto"/>
            </w:tcBorders>
            <w:vAlign w:val="bottom"/>
          </w:tcPr>
          <w:p w14:paraId="6B0277A9"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4065C3E1" w14:textId="77777777" w:rsidTr="008A2B21">
        <w:trPr>
          <w:trHeight w:val="240"/>
        </w:trPr>
        <w:tc>
          <w:tcPr>
            <w:tcW w:w="974" w:type="dxa"/>
            <w:tcBorders>
              <w:top w:val="single" w:sz="4" w:space="0" w:color="auto"/>
              <w:left w:val="single" w:sz="8" w:space="0" w:color="auto"/>
              <w:bottom w:val="single" w:sz="4" w:space="0" w:color="auto"/>
              <w:right w:val="single" w:sz="4" w:space="0" w:color="auto"/>
            </w:tcBorders>
          </w:tcPr>
          <w:p w14:paraId="482F3520"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single" w:sz="4" w:space="0" w:color="auto"/>
              <w:left w:val="nil"/>
              <w:bottom w:val="single" w:sz="4" w:space="0" w:color="auto"/>
              <w:right w:val="single" w:sz="4" w:space="0" w:color="auto"/>
            </w:tcBorders>
          </w:tcPr>
          <w:p w14:paraId="5615E1E4"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single" w:sz="4" w:space="0" w:color="auto"/>
              <w:left w:val="nil"/>
              <w:bottom w:val="single" w:sz="4" w:space="0" w:color="auto"/>
              <w:right w:val="single" w:sz="4" w:space="0" w:color="auto"/>
            </w:tcBorders>
          </w:tcPr>
          <w:p w14:paraId="2087DCCB"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single" w:sz="4" w:space="0" w:color="auto"/>
              <w:left w:val="single" w:sz="4" w:space="0" w:color="auto"/>
              <w:bottom w:val="single" w:sz="4" w:space="0" w:color="auto"/>
              <w:right w:val="single" w:sz="4" w:space="0" w:color="auto"/>
            </w:tcBorders>
          </w:tcPr>
          <w:p w14:paraId="172E1FFB"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single" w:sz="4" w:space="0" w:color="auto"/>
              <w:left w:val="single" w:sz="4" w:space="0" w:color="auto"/>
              <w:bottom w:val="single" w:sz="4" w:space="0" w:color="auto"/>
              <w:right w:val="single" w:sz="8" w:space="0" w:color="auto"/>
            </w:tcBorders>
            <w:vAlign w:val="bottom"/>
          </w:tcPr>
          <w:p w14:paraId="5F8D978E"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single" w:sz="4" w:space="0" w:color="auto"/>
              <w:left w:val="nil"/>
              <w:bottom w:val="single" w:sz="4" w:space="0" w:color="auto"/>
              <w:right w:val="single" w:sz="8" w:space="0" w:color="auto"/>
            </w:tcBorders>
            <w:vAlign w:val="bottom"/>
          </w:tcPr>
          <w:p w14:paraId="55FC0557"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66944EEA" w14:textId="77777777" w:rsidTr="008A2B21">
        <w:trPr>
          <w:trHeight w:val="240"/>
        </w:trPr>
        <w:tc>
          <w:tcPr>
            <w:tcW w:w="974" w:type="dxa"/>
            <w:tcBorders>
              <w:top w:val="nil"/>
              <w:left w:val="single" w:sz="8" w:space="0" w:color="auto"/>
              <w:bottom w:val="single" w:sz="4" w:space="0" w:color="auto"/>
              <w:right w:val="single" w:sz="4" w:space="0" w:color="auto"/>
            </w:tcBorders>
          </w:tcPr>
          <w:p w14:paraId="1B187073"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nil"/>
              <w:left w:val="nil"/>
              <w:bottom w:val="single" w:sz="4" w:space="0" w:color="auto"/>
              <w:right w:val="single" w:sz="4" w:space="0" w:color="auto"/>
            </w:tcBorders>
          </w:tcPr>
          <w:p w14:paraId="139E99DC"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nil"/>
              <w:left w:val="nil"/>
              <w:bottom w:val="single" w:sz="4" w:space="0" w:color="auto"/>
              <w:right w:val="single" w:sz="4" w:space="0" w:color="auto"/>
            </w:tcBorders>
          </w:tcPr>
          <w:p w14:paraId="46815B99"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nil"/>
              <w:left w:val="single" w:sz="4" w:space="0" w:color="auto"/>
              <w:bottom w:val="single" w:sz="4" w:space="0" w:color="auto"/>
              <w:right w:val="single" w:sz="4" w:space="0" w:color="auto"/>
            </w:tcBorders>
          </w:tcPr>
          <w:p w14:paraId="6BA3CBC7"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nil"/>
              <w:left w:val="single" w:sz="4" w:space="0" w:color="auto"/>
              <w:bottom w:val="single" w:sz="4" w:space="0" w:color="auto"/>
              <w:right w:val="single" w:sz="8" w:space="0" w:color="auto"/>
            </w:tcBorders>
            <w:vAlign w:val="bottom"/>
          </w:tcPr>
          <w:p w14:paraId="05CD9146"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nil"/>
              <w:left w:val="nil"/>
              <w:bottom w:val="single" w:sz="4" w:space="0" w:color="auto"/>
              <w:right w:val="single" w:sz="8" w:space="0" w:color="auto"/>
            </w:tcBorders>
            <w:vAlign w:val="bottom"/>
          </w:tcPr>
          <w:p w14:paraId="3A4AE732"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29903632" w14:textId="77777777" w:rsidTr="008A2B21">
        <w:trPr>
          <w:trHeight w:val="240"/>
        </w:trPr>
        <w:tc>
          <w:tcPr>
            <w:tcW w:w="974" w:type="dxa"/>
            <w:tcBorders>
              <w:top w:val="nil"/>
              <w:left w:val="single" w:sz="8" w:space="0" w:color="auto"/>
              <w:bottom w:val="single" w:sz="4" w:space="0" w:color="auto"/>
              <w:right w:val="single" w:sz="4" w:space="0" w:color="auto"/>
            </w:tcBorders>
          </w:tcPr>
          <w:p w14:paraId="62A45A78"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nil"/>
              <w:left w:val="nil"/>
              <w:bottom w:val="single" w:sz="4" w:space="0" w:color="auto"/>
              <w:right w:val="single" w:sz="4" w:space="0" w:color="auto"/>
            </w:tcBorders>
          </w:tcPr>
          <w:p w14:paraId="562FAA46"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nil"/>
              <w:left w:val="nil"/>
              <w:bottom w:val="single" w:sz="4" w:space="0" w:color="auto"/>
              <w:right w:val="single" w:sz="4" w:space="0" w:color="auto"/>
            </w:tcBorders>
          </w:tcPr>
          <w:p w14:paraId="7DA422DB"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nil"/>
              <w:left w:val="single" w:sz="4" w:space="0" w:color="auto"/>
              <w:bottom w:val="single" w:sz="4" w:space="0" w:color="auto"/>
              <w:right w:val="single" w:sz="4" w:space="0" w:color="auto"/>
            </w:tcBorders>
          </w:tcPr>
          <w:p w14:paraId="1CDA2D30"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nil"/>
              <w:left w:val="single" w:sz="4" w:space="0" w:color="auto"/>
              <w:bottom w:val="single" w:sz="4" w:space="0" w:color="auto"/>
              <w:right w:val="single" w:sz="8" w:space="0" w:color="auto"/>
            </w:tcBorders>
            <w:vAlign w:val="bottom"/>
          </w:tcPr>
          <w:p w14:paraId="79044734"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nil"/>
              <w:left w:val="nil"/>
              <w:bottom w:val="single" w:sz="4" w:space="0" w:color="auto"/>
              <w:right w:val="single" w:sz="8" w:space="0" w:color="auto"/>
            </w:tcBorders>
            <w:vAlign w:val="bottom"/>
          </w:tcPr>
          <w:p w14:paraId="342C7BA5"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7117E4CE" w14:textId="77777777" w:rsidTr="008A2B21">
        <w:trPr>
          <w:trHeight w:val="240"/>
        </w:trPr>
        <w:tc>
          <w:tcPr>
            <w:tcW w:w="974" w:type="dxa"/>
            <w:tcBorders>
              <w:top w:val="nil"/>
              <w:left w:val="single" w:sz="8" w:space="0" w:color="auto"/>
              <w:bottom w:val="single" w:sz="4" w:space="0" w:color="auto"/>
              <w:right w:val="single" w:sz="4" w:space="0" w:color="auto"/>
            </w:tcBorders>
          </w:tcPr>
          <w:p w14:paraId="1C7BDA0F"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nil"/>
              <w:left w:val="nil"/>
              <w:bottom w:val="single" w:sz="4" w:space="0" w:color="auto"/>
              <w:right w:val="single" w:sz="4" w:space="0" w:color="auto"/>
            </w:tcBorders>
          </w:tcPr>
          <w:p w14:paraId="56692646"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nil"/>
              <w:left w:val="nil"/>
              <w:bottom w:val="single" w:sz="4" w:space="0" w:color="auto"/>
              <w:right w:val="single" w:sz="4" w:space="0" w:color="auto"/>
            </w:tcBorders>
          </w:tcPr>
          <w:p w14:paraId="1AEE2772"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nil"/>
              <w:left w:val="single" w:sz="4" w:space="0" w:color="auto"/>
              <w:bottom w:val="single" w:sz="4" w:space="0" w:color="auto"/>
              <w:right w:val="single" w:sz="4" w:space="0" w:color="auto"/>
            </w:tcBorders>
          </w:tcPr>
          <w:p w14:paraId="3D6BF5FD"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nil"/>
              <w:left w:val="single" w:sz="4" w:space="0" w:color="auto"/>
              <w:bottom w:val="single" w:sz="4" w:space="0" w:color="auto"/>
              <w:right w:val="single" w:sz="8" w:space="0" w:color="auto"/>
            </w:tcBorders>
            <w:vAlign w:val="bottom"/>
          </w:tcPr>
          <w:p w14:paraId="71C8BFE0"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nil"/>
              <w:left w:val="nil"/>
              <w:bottom w:val="single" w:sz="4" w:space="0" w:color="auto"/>
              <w:right w:val="single" w:sz="8" w:space="0" w:color="auto"/>
            </w:tcBorders>
            <w:vAlign w:val="bottom"/>
          </w:tcPr>
          <w:p w14:paraId="3D75F3D4"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66792885" w14:textId="77777777" w:rsidTr="008A2B21">
        <w:trPr>
          <w:trHeight w:val="240"/>
        </w:trPr>
        <w:tc>
          <w:tcPr>
            <w:tcW w:w="974" w:type="dxa"/>
            <w:tcBorders>
              <w:top w:val="nil"/>
              <w:left w:val="single" w:sz="8" w:space="0" w:color="auto"/>
              <w:bottom w:val="single" w:sz="4" w:space="0" w:color="auto"/>
              <w:right w:val="single" w:sz="4" w:space="0" w:color="auto"/>
            </w:tcBorders>
          </w:tcPr>
          <w:p w14:paraId="3CB1960B"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nil"/>
              <w:left w:val="nil"/>
              <w:bottom w:val="single" w:sz="4" w:space="0" w:color="auto"/>
              <w:right w:val="single" w:sz="4" w:space="0" w:color="auto"/>
            </w:tcBorders>
          </w:tcPr>
          <w:p w14:paraId="03D5EA5C"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nil"/>
              <w:left w:val="nil"/>
              <w:bottom w:val="single" w:sz="4" w:space="0" w:color="auto"/>
              <w:right w:val="single" w:sz="4" w:space="0" w:color="auto"/>
            </w:tcBorders>
          </w:tcPr>
          <w:p w14:paraId="408C6E0A"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nil"/>
              <w:left w:val="single" w:sz="4" w:space="0" w:color="auto"/>
              <w:bottom w:val="single" w:sz="4" w:space="0" w:color="auto"/>
              <w:right w:val="single" w:sz="4" w:space="0" w:color="auto"/>
            </w:tcBorders>
          </w:tcPr>
          <w:p w14:paraId="66664C53"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nil"/>
              <w:left w:val="single" w:sz="4" w:space="0" w:color="auto"/>
              <w:bottom w:val="single" w:sz="4" w:space="0" w:color="auto"/>
              <w:right w:val="single" w:sz="8" w:space="0" w:color="auto"/>
            </w:tcBorders>
            <w:vAlign w:val="bottom"/>
          </w:tcPr>
          <w:p w14:paraId="7D8AEC0F"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nil"/>
              <w:left w:val="nil"/>
              <w:bottom w:val="single" w:sz="4" w:space="0" w:color="auto"/>
              <w:right w:val="single" w:sz="8" w:space="0" w:color="auto"/>
            </w:tcBorders>
            <w:vAlign w:val="bottom"/>
          </w:tcPr>
          <w:p w14:paraId="558EE878"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0584D122" w14:textId="77777777" w:rsidTr="008A2B21">
        <w:trPr>
          <w:trHeight w:val="255"/>
        </w:trPr>
        <w:tc>
          <w:tcPr>
            <w:tcW w:w="974" w:type="dxa"/>
            <w:tcBorders>
              <w:top w:val="single" w:sz="4" w:space="0" w:color="auto"/>
              <w:left w:val="single" w:sz="8" w:space="0" w:color="auto"/>
              <w:bottom w:val="single" w:sz="4" w:space="0" w:color="auto"/>
              <w:right w:val="single" w:sz="4" w:space="0" w:color="auto"/>
            </w:tcBorders>
          </w:tcPr>
          <w:p w14:paraId="511469DB"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single" w:sz="4" w:space="0" w:color="auto"/>
              <w:left w:val="nil"/>
              <w:bottom w:val="single" w:sz="4" w:space="0" w:color="auto"/>
              <w:right w:val="single" w:sz="4" w:space="0" w:color="auto"/>
            </w:tcBorders>
          </w:tcPr>
          <w:p w14:paraId="172DD3D9"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single" w:sz="4" w:space="0" w:color="auto"/>
              <w:left w:val="nil"/>
              <w:bottom w:val="single" w:sz="4" w:space="0" w:color="auto"/>
              <w:right w:val="single" w:sz="4" w:space="0" w:color="auto"/>
            </w:tcBorders>
          </w:tcPr>
          <w:p w14:paraId="5424E4C7"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431" w:type="dxa"/>
            <w:tcBorders>
              <w:top w:val="single" w:sz="4" w:space="0" w:color="auto"/>
              <w:left w:val="single" w:sz="4" w:space="0" w:color="auto"/>
              <w:bottom w:val="single" w:sz="8" w:space="0" w:color="auto"/>
              <w:right w:val="single" w:sz="4" w:space="0" w:color="auto"/>
            </w:tcBorders>
          </w:tcPr>
          <w:p w14:paraId="266981EF"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p>
        </w:tc>
        <w:tc>
          <w:tcPr>
            <w:tcW w:w="1744" w:type="dxa"/>
            <w:tcBorders>
              <w:top w:val="nil"/>
              <w:left w:val="single" w:sz="4" w:space="0" w:color="auto"/>
              <w:bottom w:val="single" w:sz="8" w:space="0" w:color="auto"/>
              <w:right w:val="single" w:sz="8" w:space="0" w:color="auto"/>
            </w:tcBorders>
            <w:vAlign w:val="bottom"/>
          </w:tcPr>
          <w:p w14:paraId="38AA66EC"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662" w:type="dxa"/>
            <w:tcBorders>
              <w:top w:val="nil"/>
              <w:left w:val="nil"/>
              <w:bottom w:val="single" w:sz="8" w:space="0" w:color="auto"/>
              <w:right w:val="single" w:sz="8" w:space="0" w:color="auto"/>
            </w:tcBorders>
            <w:vAlign w:val="bottom"/>
          </w:tcPr>
          <w:p w14:paraId="7C3B2EF1"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1D4740B1" w14:textId="77777777" w:rsidTr="008A2B21">
        <w:trPr>
          <w:trHeight w:val="240"/>
        </w:trPr>
        <w:tc>
          <w:tcPr>
            <w:tcW w:w="974" w:type="dxa"/>
            <w:tcBorders>
              <w:top w:val="single" w:sz="4" w:space="0" w:color="auto"/>
            </w:tcBorders>
          </w:tcPr>
          <w:p w14:paraId="5357C950"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Borders>
              <w:top w:val="single" w:sz="4" w:space="0" w:color="auto"/>
            </w:tcBorders>
          </w:tcPr>
          <w:p w14:paraId="69D2D23C"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top w:val="single" w:sz="4" w:space="0" w:color="auto"/>
              <w:right w:val="single" w:sz="4" w:space="0" w:color="auto"/>
            </w:tcBorders>
          </w:tcPr>
          <w:p w14:paraId="57D82F46"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p>
        </w:tc>
        <w:tc>
          <w:tcPr>
            <w:tcW w:w="3175" w:type="dxa"/>
            <w:gridSpan w:val="2"/>
            <w:tcBorders>
              <w:top w:val="single" w:sz="8" w:space="0" w:color="auto"/>
              <w:left w:val="single" w:sz="4" w:space="0" w:color="auto"/>
              <w:bottom w:val="single" w:sz="4" w:space="0" w:color="auto"/>
              <w:right w:val="single" w:sz="8" w:space="0" w:color="auto"/>
            </w:tcBorders>
          </w:tcPr>
          <w:p w14:paraId="1B9A645A" w14:textId="77777777" w:rsidR="00775035" w:rsidRPr="00775035" w:rsidRDefault="00775035" w:rsidP="00775035">
            <w:pPr>
              <w:spacing w:after="0" w:line="300" w:lineRule="auto"/>
              <w:ind w:firstLine="697"/>
              <w:jc w:val="right"/>
              <w:rPr>
                <w:rFonts w:ascii="Times New Roman" w:eastAsia="Calibri" w:hAnsi="Times New Roman" w:cs="Times New Roman"/>
                <w:b/>
                <w:kern w:val="0"/>
                <w:lang w:eastAsia="lt-LT"/>
                <w14:ligatures w14:val="none"/>
              </w:rPr>
            </w:pPr>
            <w:r w:rsidRPr="00775035">
              <w:rPr>
                <w:rFonts w:ascii="Times New Roman" w:eastAsia="Calibri" w:hAnsi="Times New Roman" w:cs="Times New Roman"/>
                <w:kern w:val="0"/>
                <w:lang w:eastAsia="lt-LT"/>
                <w14:ligatures w14:val="none"/>
              </w:rPr>
              <w:t> </w:t>
            </w:r>
            <w:r w:rsidRPr="00775035">
              <w:rPr>
                <w:rFonts w:ascii="Times New Roman" w:eastAsia="Calibri" w:hAnsi="Times New Roman" w:cs="Times New Roman"/>
                <w:b/>
                <w:kern w:val="0"/>
                <w:lang w:eastAsia="lt-LT"/>
                <w14:ligatures w14:val="none"/>
              </w:rPr>
              <w:t>Suma be PVM</w:t>
            </w:r>
            <w:r w:rsidRPr="00775035">
              <w:rPr>
                <w:rFonts w:ascii="Times New Roman" w:eastAsia="Calibri" w:hAnsi="Times New Roman" w:cs="Times New Roman"/>
                <w:b/>
                <w:bCs/>
                <w:kern w:val="0"/>
                <w:lang w:eastAsia="lt-LT"/>
                <w14:ligatures w14:val="none"/>
              </w:rPr>
              <w:t>:</w:t>
            </w:r>
          </w:p>
        </w:tc>
        <w:tc>
          <w:tcPr>
            <w:tcW w:w="1662" w:type="dxa"/>
            <w:tcBorders>
              <w:top w:val="nil"/>
              <w:left w:val="nil"/>
              <w:bottom w:val="single" w:sz="4" w:space="0" w:color="auto"/>
              <w:right w:val="single" w:sz="8" w:space="0" w:color="auto"/>
            </w:tcBorders>
            <w:vAlign w:val="bottom"/>
          </w:tcPr>
          <w:p w14:paraId="0D0894F5" w14:textId="77777777" w:rsidR="00775035" w:rsidRPr="00775035" w:rsidRDefault="00775035" w:rsidP="00775035">
            <w:pPr>
              <w:spacing w:after="0" w:line="30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r>
      <w:tr w:rsidR="00775035" w:rsidRPr="00775035" w14:paraId="5C23E7CA" w14:textId="77777777" w:rsidTr="008A2B21">
        <w:trPr>
          <w:trHeight w:val="240"/>
        </w:trPr>
        <w:tc>
          <w:tcPr>
            <w:tcW w:w="974" w:type="dxa"/>
          </w:tcPr>
          <w:p w14:paraId="518976EE"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2598" w:type="dxa"/>
          </w:tcPr>
          <w:p w14:paraId="21A45DE2"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w:t>
            </w:r>
          </w:p>
        </w:tc>
        <w:tc>
          <w:tcPr>
            <w:tcW w:w="1514" w:type="dxa"/>
            <w:tcBorders>
              <w:right w:val="single" w:sz="4" w:space="0" w:color="auto"/>
            </w:tcBorders>
          </w:tcPr>
          <w:p w14:paraId="39B25D47" w14:textId="77777777" w:rsidR="00775035" w:rsidRPr="00775035" w:rsidRDefault="00775035" w:rsidP="00775035">
            <w:pPr>
              <w:spacing w:after="0" w:line="300" w:lineRule="auto"/>
              <w:ind w:firstLine="697"/>
              <w:jc w:val="right"/>
              <w:rPr>
                <w:rFonts w:ascii="Times New Roman" w:eastAsia="Calibri" w:hAnsi="Times New Roman" w:cs="Times New Roman"/>
                <w:b/>
                <w:bCs/>
                <w:kern w:val="0"/>
                <w:lang w:eastAsia="lt-LT"/>
                <w14:ligatures w14:val="none"/>
              </w:rPr>
            </w:pPr>
          </w:p>
        </w:tc>
        <w:tc>
          <w:tcPr>
            <w:tcW w:w="3175" w:type="dxa"/>
            <w:gridSpan w:val="2"/>
            <w:tcBorders>
              <w:top w:val="single" w:sz="4" w:space="0" w:color="auto"/>
              <w:left w:val="single" w:sz="4" w:space="0" w:color="auto"/>
              <w:bottom w:val="single" w:sz="4" w:space="0" w:color="auto"/>
              <w:right w:val="single" w:sz="4" w:space="0" w:color="auto"/>
            </w:tcBorders>
          </w:tcPr>
          <w:p w14:paraId="0AB12CC9" w14:textId="77777777" w:rsidR="00775035" w:rsidRPr="00775035" w:rsidRDefault="00775035" w:rsidP="00775035">
            <w:pPr>
              <w:spacing w:after="0" w:line="300" w:lineRule="auto"/>
              <w:ind w:firstLine="697"/>
              <w:jc w:val="right"/>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 xml:space="preserve">PVM </w:t>
            </w:r>
            <w:r w:rsidRPr="00775035">
              <w:rPr>
                <w:rFonts w:ascii="Times New Roman" w:eastAsia="Calibri" w:hAnsi="Times New Roman" w:cs="Times New Roman"/>
                <w:b/>
                <w:i/>
                <w:color w:val="FF0000"/>
                <w:kern w:val="0"/>
                <w:lang w:eastAsia="lt-LT"/>
                <w14:ligatures w14:val="none"/>
              </w:rPr>
              <w:t>[tarifas]</w:t>
            </w:r>
            <w:r w:rsidRPr="00775035">
              <w:rPr>
                <w:rFonts w:ascii="Times New Roman" w:eastAsia="Calibri" w:hAnsi="Times New Roman" w:cs="Times New Roman"/>
                <w:b/>
                <w:kern w:val="0"/>
                <w:lang w:eastAsia="lt-LT"/>
                <w14:ligatures w14:val="none"/>
              </w:rPr>
              <w:t>:</w:t>
            </w:r>
          </w:p>
        </w:tc>
        <w:tc>
          <w:tcPr>
            <w:tcW w:w="1662" w:type="dxa"/>
            <w:tcBorders>
              <w:top w:val="nil"/>
              <w:left w:val="single" w:sz="4" w:space="0" w:color="auto"/>
              <w:bottom w:val="single" w:sz="4" w:space="0" w:color="auto"/>
              <w:right w:val="single" w:sz="4" w:space="0" w:color="auto"/>
            </w:tcBorders>
            <w:vAlign w:val="bottom"/>
          </w:tcPr>
          <w:p w14:paraId="4A0FD324" w14:textId="77777777" w:rsidR="00775035" w:rsidRPr="00775035" w:rsidRDefault="00775035" w:rsidP="00775035">
            <w:pPr>
              <w:spacing w:after="0" w:line="300" w:lineRule="auto"/>
              <w:ind w:firstLine="697"/>
              <w:jc w:val="right"/>
              <w:rPr>
                <w:rFonts w:ascii="Times New Roman" w:eastAsia="Calibri" w:hAnsi="Times New Roman" w:cs="Times New Roman"/>
                <w:b/>
                <w:bCs/>
                <w:kern w:val="0"/>
                <w:lang w:eastAsia="lt-LT"/>
                <w14:ligatures w14:val="none"/>
              </w:rPr>
            </w:pPr>
          </w:p>
        </w:tc>
      </w:tr>
      <w:tr w:rsidR="00775035" w:rsidRPr="00775035" w14:paraId="1241300F" w14:textId="77777777" w:rsidTr="008A2B21">
        <w:trPr>
          <w:trHeight w:val="255"/>
        </w:trPr>
        <w:tc>
          <w:tcPr>
            <w:tcW w:w="974" w:type="dxa"/>
          </w:tcPr>
          <w:p w14:paraId="688016CF" w14:textId="77777777" w:rsidR="00775035" w:rsidRPr="00775035" w:rsidRDefault="00775035" w:rsidP="00775035">
            <w:pPr>
              <w:spacing w:after="0" w:line="300" w:lineRule="auto"/>
              <w:ind w:firstLine="697"/>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 </w:t>
            </w:r>
          </w:p>
        </w:tc>
        <w:tc>
          <w:tcPr>
            <w:tcW w:w="2598" w:type="dxa"/>
          </w:tcPr>
          <w:p w14:paraId="14F7E8A8" w14:textId="77777777" w:rsidR="00775035" w:rsidRPr="00775035" w:rsidRDefault="00775035" w:rsidP="00775035">
            <w:pPr>
              <w:spacing w:after="0" w:line="300" w:lineRule="auto"/>
              <w:ind w:firstLine="697"/>
              <w:jc w:val="right"/>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 </w:t>
            </w:r>
          </w:p>
        </w:tc>
        <w:tc>
          <w:tcPr>
            <w:tcW w:w="1514" w:type="dxa"/>
            <w:tcBorders>
              <w:right w:val="single" w:sz="4" w:space="0" w:color="auto"/>
            </w:tcBorders>
          </w:tcPr>
          <w:p w14:paraId="05A52643" w14:textId="77777777" w:rsidR="00775035" w:rsidRPr="00775035" w:rsidRDefault="00775035" w:rsidP="00775035">
            <w:pPr>
              <w:spacing w:after="0" w:line="300" w:lineRule="auto"/>
              <w:ind w:firstLine="697"/>
              <w:jc w:val="right"/>
              <w:rPr>
                <w:rFonts w:ascii="Times New Roman" w:eastAsia="Calibri" w:hAnsi="Times New Roman" w:cs="Times New Roman"/>
                <w:b/>
                <w:bCs/>
                <w:kern w:val="0"/>
                <w:lang w:eastAsia="lt-LT"/>
                <w14:ligatures w14:val="none"/>
              </w:rPr>
            </w:pPr>
          </w:p>
        </w:tc>
        <w:tc>
          <w:tcPr>
            <w:tcW w:w="3175" w:type="dxa"/>
            <w:gridSpan w:val="2"/>
            <w:tcBorders>
              <w:top w:val="single" w:sz="4" w:space="0" w:color="auto"/>
              <w:left w:val="single" w:sz="4" w:space="0" w:color="auto"/>
              <w:bottom w:val="single" w:sz="4" w:space="0" w:color="auto"/>
              <w:right w:val="single" w:sz="4" w:space="0" w:color="auto"/>
            </w:tcBorders>
          </w:tcPr>
          <w:p w14:paraId="2BB998C8" w14:textId="77777777" w:rsidR="00775035" w:rsidRPr="00775035" w:rsidRDefault="00775035" w:rsidP="00775035">
            <w:pPr>
              <w:spacing w:after="0" w:line="300" w:lineRule="auto"/>
              <w:jc w:val="right"/>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Bendra suma su PVM:</w:t>
            </w:r>
          </w:p>
        </w:tc>
        <w:tc>
          <w:tcPr>
            <w:tcW w:w="1662" w:type="dxa"/>
            <w:tcBorders>
              <w:top w:val="single" w:sz="4" w:space="0" w:color="auto"/>
              <w:left w:val="single" w:sz="4" w:space="0" w:color="auto"/>
              <w:bottom w:val="single" w:sz="4" w:space="0" w:color="auto"/>
              <w:right w:val="single" w:sz="4" w:space="0" w:color="auto"/>
            </w:tcBorders>
            <w:noWrap/>
          </w:tcPr>
          <w:p w14:paraId="0A26EC3A" w14:textId="77777777" w:rsidR="00775035" w:rsidRPr="00775035" w:rsidRDefault="00775035" w:rsidP="00775035">
            <w:pPr>
              <w:spacing w:after="0" w:line="300" w:lineRule="auto"/>
              <w:ind w:firstLine="697"/>
              <w:jc w:val="right"/>
              <w:rPr>
                <w:rFonts w:ascii="Times New Roman" w:eastAsia="Calibri" w:hAnsi="Times New Roman" w:cs="Times New Roman"/>
                <w:b/>
                <w:bCs/>
                <w:kern w:val="0"/>
                <w:lang w:eastAsia="lt-LT"/>
                <w14:ligatures w14:val="none"/>
              </w:rPr>
            </w:pPr>
          </w:p>
        </w:tc>
      </w:tr>
    </w:tbl>
    <w:p w14:paraId="69DD71C2" w14:textId="77777777" w:rsidR="00775035" w:rsidRPr="00775035" w:rsidRDefault="00775035" w:rsidP="00775035">
      <w:pPr>
        <w:spacing w:after="0" w:line="240" w:lineRule="auto"/>
        <w:jc w:val="both"/>
        <w:rPr>
          <w:rFonts w:ascii="Times New Roman" w:eastAsia="Calibri" w:hAnsi="Times New Roman" w:cs="Times New Roman"/>
          <w:kern w:val="0"/>
          <w:lang w:eastAsia="lt-LT"/>
          <w14:ligatures w14:val="none"/>
        </w:rPr>
      </w:pPr>
    </w:p>
    <w:p w14:paraId="6F621629" w14:textId="77777777" w:rsidR="00775035" w:rsidRPr="00775035" w:rsidRDefault="00775035" w:rsidP="00775035">
      <w:pPr>
        <w:spacing w:after="0" w:line="240" w:lineRule="auto"/>
        <w:jc w:val="both"/>
        <w:rPr>
          <w:rFonts w:ascii="Times New Roman" w:eastAsia="Calibri" w:hAnsi="Times New Roman" w:cs="Times New Roman"/>
          <w:kern w:val="0"/>
          <w:lang w:eastAsia="lt-LT"/>
          <w14:ligatures w14:val="none"/>
        </w:rPr>
      </w:pPr>
    </w:p>
    <w:p w14:paraId="20F9184F" w14:textId="77777777" w:rsidR="00775035" w:rsidRPr="00775035" w:rsidRDefault="00775035" w:rsidP="00775035">
      <w:pPr>
        <w:spacing w:after="0" w:line="240" w:lineRule="auto"/>
        <w:jc w:val="both"/>
        <w:rPr>
          <w:rFonts w:ascii="Times New Roman" w:eastAsia="Calibri" w:hAnsi="Times New Roman" w:cs="Times New Roman"/>
          <w:kern w:val="0"/>
          <w:lang w:eastAsia="lt-LT"/>
          <w14:ligatures w14:val="none"/>
        </w:rPr>
      </w:pPr>
    </w:p>
    <w:p w14:paraId="0F265A74" w14:textId="77777777" w:rsidR="00775035" w:rsidRPr="00775035" w:rsidRDefault="00775035" w:rsidP="00775035">
      <w:pPr>
        <w:spacing w:after="0" w:line="240" w:lineRule="auto"/>
        <w:jc w:val="both"/>
        <w:rPr>
          <w:rFonts w:ascii="Times New Roman" w:eastAsia="Calibri" w:hAnsi="Times New Roman" w:cs="Times New Roman"/>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775035" w:rsidRPr="00775035" w14:paraId="5AE103FD" w14:textId="77777777" w:rsidTr="008A2B21">
        <w:tc>
          <w:tcPr>
            <w:tcW w:w="4904" w:type="dxa"/>
          </w:tcPr>
          <w:p w14:paraId="4D68E01E" w14:textId="77777777" w:rsidR="00775035" w:rsidRPr="00775035" w:rsidRDefault="00775035" w:rsidP="00775035">
            <w:pPr>
              <w:rPr>
                <w:rFonts w:hAnsi="Times New Roman" w:cs="Times New Roman"/>
                <w:lang w:eastAsia="lt-LT"/>
              </w:rPr>
            </w:pPr>
            <w:r w:rsidRPr="00775035">
              <w:rPr>
                <w:rFonts w:hAnsi="Times New Roman" w:cs="Times New Roman"/>
                <w:lang w:eastAsia="lt-LT"/>
              </w:rPr>
              <w:t>Užsakovas</w:t>
            </w:r>
          </w:p>
        </w:tc>
        <w:tc>
          <w:tcPr>
            <w:tcW w:w="4905" w:type="dxa"/>
          </w:tcPr>
          <w:p w14:paraId="4B6ABFC8" w14:textId="77777777" w:rsidR="00775035" w:rsidRPr="00775035" w:rsidRDefault="00775035" w:rsidP="00775035">
            <w:pPr>
              <w:rPr>
                <w:rFonts w:hAnsi="Times New Roman" w:cs="Times New Roman"/>
                <w:lang w:eastAsia="lt-LT"/>
              </w:rPr>
            </w:pPr>
            <w:r w:rsidRPr="00775035">
              <w:rPr>
                <w:rFonts w:hAnsi="Times New Roman" w:cs="Times New Roman"/>
                <w:lang w:eastAsia="lt-LT"/>
              </w:rPr>
              <w:t>Rangovas</w:t>
            </w:r>
          </w:p>
          <w:p w14:paraId="594C302D" w14:textId="77777777" w:rsidR="00775035" w:rsidRPr="00775035" w:rsidRDefault="00775035" w:rsidP="00775035">
            <w:pPr>
              <w:rPr>
                <w:rFonts w:hAnsi="Times New Roman" w:cs="Times New Roman"/>
                <w:lang w:eastAsia="lt-LT"/>
              </w:rPr>
            </w:pPr>
          </w:p>
        </w:tc>
      </w:tr>
      <w:tr w:rsidR="00775035" w:rsidRPr="00775035" w14:paraId="31D6592F" w14:textId="77777777" w:rsidTr="008A2B21">
        <w:tc>
          <w:tcPr>
            <w:tcW w:w="4904" w:type="dxa"/>
          </w:tcPr>
          <w:p w14:paraId="0562F25B" w14:textId="77777777" w:rsidR="00775035" w:rsidRPr="00775035" w:rsidRDefault="00775035" w:rsidP="00775035">
            <w:pPr>
              <w:rPr>
                <w:rFonts w:hAnsi="Times New Roman" w:cs="Times New Roman"/>
                <w:lang w:eastAsia="lt-LT"/>
              </w:rPr>
            </w:pPr>
            <w:r w:rsidRPr="00775035">
              <w:rPr>
                <w:rFonts w:hAnsi="Times New Roman" w:cs="Times New Roman"/>
                <w:lang w:eastAsia="lt-LT"/>
              </w:rPr>
              <w:t>20__m. __________________ mėn. ____ d.</w:t>
            </w:r>
          </w:p>
        </w:tc>
        <w:tc>
          <w:tcPr>
            <w:tcW w:w="4905" w:type="dxa"/>
          </w:tcPr>
          <w:p w14:paraId="3FF840AF" w14:textId="77777777" w:rsidR="00775035" w:rsidRPr="00775035" w:rsidRDefault="00775035" w:rsidP="00775035">
            <w:pPr>
              <w:rPr>
                <w:rFonts w:hAnsi="Times New Roman" w:cs="Times New Roman"/>
                <w:lang w:eastAsia="lt-LT"/>
              </w:rPr>
            </w:pPr>
            <w:r w:rsidRPr="00775035">
              <w:rPr>
                <w:rFonts w:hAnsi="Times New Roman" w:cs="Times New Roman"/>
                <w:lang w:eastAsia="lt-LT"/>
              </w:rPr>
              <w:t>20__m. __________________ mėn. ____d.</w:t>
            </w:r>
          </w:p>
        </w:tc>
      </w:tr>
    </w:tbl>
    <w:p w14:paraId="0728313A" w14:textId="77777777" w:rsidR="00775035" w:rsidRPr="00775035" w:rsidRDefault="00775035" w:rsidP="00775035">
      <w:pPr>
        <w:spacing w:after="0" w:line="300" w:lineRule="auto"/>
        <w:ind w:firstLine="697"/>
        <w:jc w:val="both"/>
        <w:rPr>
          <w:rFonts w:ascii="Calibri" w:eastAsia="Calibri" w:hAnsi="Calibri" w:cs="Arial"/>
          <w:kern w:val="0"/>
          <w:sz w:val="21"/>
          <w:szCs w:val="21"/>
          <w:lang w:eastAsia="lt-LT"/>
          <w14:ligatures w14:val="none"/>
        </w:rPr>
      </w:pPr>
    </w:p>
    <w:p w14:paraId="2BF526AF" w14:textId="77777777" w:rsidR="00775035" w:rsidRPr="00775035" w:rsidRDefault="00775035" w:rsidP="00775035">
      <w:pPr>
        <w:spacing w:after="0" w:line="300" w:lineRule="auto"/>
        <w:ind w:firstLine="697"/>
        <w:jc w:val="both"/>
        <w:rPr>
          <w:rFonts w:ascii="Calibri" w:eastAsia="Calibri" w:hAnsi="Calibri" w:cs="Arial"/>
          <w:kern w:val="0"/>
          <w:sz w:val="21"/>
          <w:szCs w:val="21"/>
          <w:lang w:eastAsia="lt-LT"/>
          <w14:ligatures w14:val="none"/>
        </w:rPr>
      </w:pPr>
      <w:r w:rsidRPr="00775035">
        <w:rPr>
          <w:rFonts w:ascii="Calibri" w:eastAsia="Calibri" w:hAnsi="Calibri" w:cs="Arial"/>
          <w:kern w:val="0"/>
          <w:sz w:val="21"/>
          <w:szCs w:val="21"/>
          <w:lang w:eastAsia="lt-LT"/>
          <w14:ligatures w14:val="none"/>
        </w:rPr>
        <w:br w:type="page"/>
      </w:r>
    </w:p>
    <w:p w14:paraId="76D9CC48" w14:textId="77777777" w:rsidR="00775035" w:rsidRPr="00775035" w:rsidRDefault="00775035" w:rsidP="00775035">
      <w:pPr>
        <w:spacing w:after="0" w:line="360" w:lineRule="auto"/>
        <w:ind w:firstLine="697"/>
        <w:jc w:val="right"/>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lastRenderedPageBreak/>
        <w:t>Sutarties priedas Nr. 5</w:t>
      </w:r>
    </w:p>
    <w:p w14:paraId="1C7ED5A7" w14:textId="77777777" w:rsidR="00775035" w:rsidRPr="00775035" w:rsidRDefault="00775035" w:rsidP="00775035">
      <w:pPr>
        <w:spacing w:after="0" w:line="300" w:lineRule="auto"/>
        <w:ind w:firstLine="697"/>
        <w:jc w:val="center"/>
        <w:rPr>
          <w:rFonts w:ascii="Times New Roman" w:eastAsia="Calibri" w:hAnsi="Times New Roman" w:cs="Times New Roman"/>
          <w:b/>
          <w:kern w:val="0"/>
          <w:lang w:eastAsia="lt-LT"/>
          <w14:ligatures w14:val="none"/>
        </w:rPr>
      </w:pPr>
      <w:r w:rsidRPr="00775035">
        <w:rPr>
          <w:rFonts w:ascii="Times New Roman" w:eastAsia="Calibri" w:hAnsi="Times New Roman" w:cs="Times New Roman"/>
          <w:b/>
          <w:kern w:val="0"/>
          <w:lang w:eastAsia="lt-LT"/>
          <w14:ligatures w14:val="none"/>
        </w:rPr>
        <w:t>DARBŲ PERDAVIMO</w:t>
      </w:r>
      <w:r w:rsidRPr="00775035">
        <w:rPr>
          <w:rFonts w:ascii="Times New Roman" w:eastAsia="Calibri" w:hAnsi="Times New Roman" w:cs="Times New Roman"/>
          <w:bCs/>
          <w:kern w:val="0"/>
          <w:lang w:eastAsia="lt-LT"/>
          <w14:ligatures w14:val="none"/>
        </w:rPr>
        <w:t>-</w:t>
      </w:r>
      <w:r w:rsidRPr="00775035">
        <w:rPr>
          <w:rFonts w:ascii="Times New Roman" w:eastAsia="Calibri" w:hAnsi="Times New Roman" w:cs="Times New Roman"/>
          <w:b/>
          <w:kern w:val="0"/>
          <w:lang w:eastAsia="lt-LT"/>
          <w14:ligatures w14:val="none"/>
        </w:rPr>
        <w:t>PRIĖMIMO AKTAS</w:t>
      </w:r>
    </w:p>
    <w:p w14:paraId="48D725EF" w14:textId="77777777" w:rsidR="00775035" w:rsidRPr="00775035" w:rsidRDefault="00775035" w:rsidP="00775035">
      <w:pPr>
        <w:spacing w:after="0" w:line="300" w:lineRule="auto"/>
        <w:ind w:firstLine="697"/>
        <w:jc w:val="center"/>
        <w:rPr>
          <w:rFonts w:ascii="Times New Roman" w:eastAsia="Calibri" w:hAnsi="Times New Roman" w:cs="Times New Roman"/>
          <w:kern w:val="0"/>
          <w:lang w:eastAsia="lt-LT"/>
          <w14:ligatures w14:val="none"/>
        </w:rPr>
      </w:pPr>
      <w:r w:rsidRPr="00775035">
        <w:rPr>
          <w:rFonts w:ascii="Times New Roman" w:eastAsia="Calibri" w:hAnsi="Times New Roman" w:cs="Times New Roman"/>
          <w:i/>
          <w:kern w:val="0"/>
          <w:lang w:eastAsia="lt-LT"/>
          <w14:ligatures w14:val="none"/>
        </w:rPr>
        <w:t>[Akto sudarymo vieta]</w:t>
      </w:r>
      <w:r w:rsidRPr="00775035">
        <w:rPr>
          <w:rFonts w:ascii="Times New Roman" w:eastAsia="Calibri" w:hAnsi="Times New Roman" w:cs="Times New Roman"/>
          <w:kern w:val="0"/>
          <w:lang w:eastAsia="lt-LT"/>
          <w14:ligatures w14:val="none"/>
        </w:rPr>
        <w:t>, ......... m. ............................... ........... d.</w:t>
      </w:r>
    </w:p>
    <w:p w14:paraId="00D7197F" w14:textId="77777777" w:rsidR="00775035" w:rsidRPr="00775035" w:rsidRDefault="00775035" w:rsidP="00775035">
      <w:pPr>
        <w:spacing w:after="0" w:line="300" w:lineRule="auto"/>
        <w:ind w:firstLine="697"/>
        <w:jc w:val="both"/>
        <w:rPr>
          <w:rFonts w:ascii="Times New Roman" w:eastAsia="Calibri" w:hAnsi="Times New Roman" w:cs="Times New Roman"/>
          <w:kern w:val="0"/>
          <w:lang w:eastAsia="lt-LT"/>
          <w14:ligatures w14:val="none"/>
        </w:rPr>
      </w:pPr>
    </w:p>
    <w:p w14:paraId="56F9BE2E" w14:textId="15D1D1D2" w:rsidR="00775035" w:rsidRPr="00775035" w:rsidRDefault="00775035" w:rsidP="00775035">
      <w:pPr>
        <w:spacing w:after="0" w:line="240" w:lineRule="auto"/>
        <w:ind w:firstLine="709"/>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kern w:val="0"/>
          <w:lang w:eastAsia="lt-LT"/>
          <w14:ligatures w14:val="none"/>
        </w:rPr>
        <w:t>Radviliškio rajono savivaldybės administracija, atstovaujama administracijos direktorės ......................., veikiančios pagal Radviliškio rajono savivaldybės administracijos nuostatus,</w:t>
      </w:r>
      <w:r w:rsidR="003D7016">
        <w:rPr>
          <w:rFonts w:ascii="Times New Roman" w:eastAsia="Calibri" w:hAnsi="Times New Roman" w:cs="Times New Roman"/>
          <w:kern w:val="0"/>
          <w:lang w:eastAsia="lt-LT"/>
          <w14:ligatures w14:val="none"/>
        </w:rPr>
        <w:t xml:space="preserve"> </w:t>
      </w:r>
      <w:r w:rsidRPr="00775035">
        <w:rPr>
          <w:rFonts w:ascii="Times New Roman" w:eastAsia="Calibri" w:hAnsi="Times New Roman" w:cs="Times New Roman"/>
          <w:kern w:val="0"/>
          <w:lang w:eastAsia="lt-LT"/>
          <w14:ligatures w14:val="none"/>
        </w:rPr>
        <w:t xml:space="preserve">toliau vadinama Rangovu, ir </w:t>
      </w:r>
      <w:r w:rsidRPr="00775035">
        <w:rPr>
          <w:rFonts w:ascii="Times New Roman" w:eastAsia="Calibri" w:hAnsi="Times New Roman" w:cs="Times New Roman"/>
          <w:i/>
          <w:kern w:val="0"/>
          <w:lang w:eastAsia="lt-LT"/>
          <w14:ligatures w14:val="none"/>
        </w:rPr>
        <w:t>[Užsakovo pavadinimas]</w:t>
      </w:r>
      <w:r w:rsidRPr="00775035">
        <w:rPr>
          <w:rFonts w:ascii="Times New Roman" w:eastAsia="Calibri" w:hAnsi="Times New Roman" w:cs="Times New Roman"/>
          <w:kern w:val="0"/>
          <w:lang w:eastAsia="lt-LT"/>
          <w14:ligatures w14:val="none"/>
        </w:rPr>
        <w:t xml:space="preserve">, atstovaujama ..........................................., veikiančio pagal ......................................................................................, toliau vadinamas Užsakovu (toliau kartu vadinamos Šalimis, o kiekviena atskirai – Šalimi), vadovaudamiesi Šalių sudaryta sutartimi dėl </w:t>
      </w:r>
      <w:r w:rsidR="00EC639B">
        <w:rPr>
          <w:rFonts w:ascii="Times New Roman" w:eastAsia="Calibri" w:hAnsi="Times New Roman" w:cs="Times New Roman"/>
          <w:kern w:val="0"/>
          <w:lang w:eastAsia="lt-LT"/>
          <w14:ligatures w14:val="none"/>
        </w:rPr>
        <w:t>Radviliškio Gražinos pagrindinės mokyklos Gražinos g. 8, Radviliškis</w:t>
      </w:r>
      <w:r w:rsidR="00A26036">
        <w:rPr>
          <w:rFonts w:ascii="Times New Roman" w:eastAsia="Calibri" w:hAnsi="Times New Roman" w:cs="Times New Roman"/>
          <w:kern w:val="0"/>
          <w:lang w:eastAsia="lt-LT"/>
          <w14:ligatures w14:val="none"/>
        </w:rPr>
        <w:t>, paprastojo remonto</w:t>
      </w:r>
      <w:r w:rsidRPr="00775035">
        <w:rPr>
          <w:rFonts w:ascii="Times New Roman" w:eastAsia="Calibri" w:hAnsi="Times New Roman" w:cs="Times New Roman"/>
          <w:kern w:val="0"/>
          <w:lang w:eastAsia="lt-LT"/>
          <w14:ligatures w14:val="none"/>
        </w:rPr>
        <w:t xml:space="preserve"> </w:t>
      </w:r>
      <w:r w:rsidRPr="00A26036">
        <w:rPr>
          <w:rFonts w:ascii="Times New Roman" w:eastAsia="Calibri" w:hAnsi="Times New Roman" w:cs="Times New Roman"/>
          <w:bCs/>
          <w:kern w:val="0"/>
          <w:lang w:eastAsia="lt-LT"/>
          <w14:ligatures w14:val="none"/>
        </w:rPr>
        <w:t xml:space="preserve">darbų </w:t>
      </w:r>
      <w:r w:rsidRPr="00775035">
        <w:rPr>
          <w:rFonts w:ascii="Times New Roman" w:eastAsia="Calibri" w:hAnsi="Times New Roman" w:cs="Times New Roman"/>
          <w:kern w:val="0"/>
          <w:lang w:eastAsia="lt-LT"/>
          <w14:ligatures w14:val="none"/>
        </w:rPr>
        <w:t>(sutarties sudarymo data – [____])(toliau – vadinama Sutartimi), bei papildomais susitarimais Nr. _________ [</w:t>
      </w:r>
      <w:r w:rsidRPr="00775035">
        <w:rPr>
          <w:rFonts w:ascii="Times New Roman" w:eastAsia="Calibri" w:hAnsi="Times New Roman" w:cs="Times New Roman"/>
          <w:i/>
          <w:kern w:val="0"/>
          <w:lang w:eastAsia="lt-LT"/>
          <w14:ligatures w14:val="none"/>
        </w:rPr>
        <w:t>jeigu buvo</w:t>
      </w:r>
      <w:r w:rsidRPr="00775035">
        <w:rPr>
          <w:rFonts w:ascii="Times New Roman" w:eastAsia="Calibri" w:hAnsi="Times New Roman" w:cs="Times New Roman"/>
          <w:kern w:val="0"/>
          <w:lang w:eastAsia="lt-LT"/>
          <w14:ligatures w14:val="none"/>
        </w:rPr>
        <w:t xml:space="preserve">], sudarė šį Darbų perdavimo-priėmimo aktą: </w:t>
      </w:r>
    </w:p>
    <w:p w14:paraId="4601C886" w14:textId="77777777" w:rsidR="00775035" w:rsidRPr="00775035" w:rsidRDefault="00775035" w:rsidP="00775035">
      <w:pPr>
        <w:numPr>
          <w:ilvl w:val="0"/>
          <w:numId w:val="5"/>
        </w:numPr>
        <w:spacing w:after="0" w:line="240" w:lineRule="auto"/>
        <w:ind w:left="709" w:hanging="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Rangovas perduoda Užsakovui atliktus Darbus ...................................................... </w:t>
      </w:r>
      <w:r w:rsidRPr="00775035">
        <w:rPr>
          <w:rFonts w:ascii="Times New Roman" w:eastAsia="Calibri" w:hAnsi="Times New Roman" w:cs="Times New Roman"/>
          <w:i/>
          <w:kern w:val="0"/>
          <w:lang w:eastAsia="lt-LT"/>
          <w14:ligatures w14:val="none"/>
        </w:rPr>
        <w:t>[Darbų pavadinimas, sutampantis su Sutarties 2.1 punkte esančiu Darbų pavadinimu]</w:t>
      </w:r>
      <w:r w:rsidRPr="00775035">
        <w:rPr>
          <w:rFonts w:ascii="Times New Roman" w:eastAsia="Calibri" w:hAnsi="Times New Roman" w:cs="Times New Roman"/>
          <w:kern w:val="0"/>
          <w:lang w:eastAsia="lt-LT"/>
          <w14:ligatures w14:val="none"/>
        </w:rPr>
        <w:t xml:space="preserve">, o Užsakovas šiuos atliktus Darbus priima. </w:t>
      </w:r>
    </w:p>
    <w:p w14:paraId="4D768B81" w14:textId="77777777" w:rsidR="00775035" w:rsidRPr="00775035" w:rsidRDefault="00775035" w:rsidP="00775035">
      <w:pPr>
        <w:numPr>
          <w:ilvl w:val="0"/>
          <w:numId w:val="5"/>
        </w:numPr>
        <w:spacing w:after="0" w:line="240" w:lineRule="auto"/>
        <w:ind w:left="709" w:hanging="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Už atliktus Darbus Užsakovas įsipareigoja sumokėti Rangovui likusią....................... Eur (.................................................................................................... eurų) sumą Šalių sudarytoje Sutartyje nustatyta tvarka.</w:t>
      </w:r>
    </w:p>
    <w:p w14:paraId="57D2B0FF" w14:textId="77777777" w:rsidR="00775035" w:rsidRPr="00775035" w:rsidRDefault="00775035" w:rsidP="00775035">
      <w:pPr>
        <w:numPr>
          <w:ilvl w:val="0"/>
          <w:numId w:val="5"/>
        </w:numPr>
        <w:spacing w:after="0" w:line="240" w:lineRule="auto"/>
        <w:ind w:left="709" w:hanging="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Šalys patvirtina, kad Darbai yra atlikti pilnai ir tinkamai. Užsakovas neturi Rangovui pretenzijų dėl atliktų Darbų kokybės.</w:t>
      </w:r>
    </w:p>
    <w:p w14:paraId="48DD1E5F" w14:textId="77777777" w:rsidR="00775035" w:rsidRPr="00775035" w:rsidRDefault="00775035" w:rsidP="00775035">
      <w:pPr>
        <w:numPr>
          <w:ilvl w:val="0"/>
          <w:numId w:val="6"/>
        </w:numPr>
        <w:spacing w:after="0" w:line="240" w:lineRule="auto"/>
        <w:ind w:hanging="720"/>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Šalys patvirtina, kad Darbai yra atlikti pilnai ir tinkamai, išskyrus defektus, kurie neturės esminės įtakos naudojant Darbus pagal paskirtį. Defektų sąrašas pridedamas. Defektai turi būti pašalinti per </w:t>
      </w:r>
      <w:r w:rsidRPr="00775035">
        <w:rPr>
          <w:rFonts w:ascii="Times New Roman" w:eastAsia="Calibri" w:hAnsi="Times New Roman" w:cs="Times New Roman"/>
          <w:i/>
          <w:kern w:val="0"/>
          <w:lang w:eastAsia="lt-LT"/>
          <w14:ligatures w14:val="none"/>
        </w:rPr>
        <w:t xml:space="preserve">[nurodyti dienų skaičių, ne ilgesnį, nei 28 dienos] </w:t>
      </w:r>
      <w:r w:rsidRPr="00775035">
        <w:rPr>
          <w:rFonts w:ascii="Times New Roman" w:eastAsia="Calibri" w:hAnsi="Times New Roman" w:cs="Times New Roman"/>
          <w:kern w:val="0"/>
          <w:lang w:eastAsia="lt-LT"/>
          <w14:ligatures w14:val="none"/>
        </w:rPr>
        <w:t xml:space="preserve">dienų po šio Darbų perdavimo-priėmimo akto pasirašymo dienos.] </w:t>
      </w:r>
    </w:p>
    <w:p w14:paraId="65E30664" w14:textId="77777777" w:rsidR="00775035" w:rsidRPr="00775035" w:rsidRDefault="00775035" w:rsidP="00775035">
      <w:pPr>
        <w:spacing w:after="0" w:line="240" w:lineRule="auto"/>
        <w:ind w:left="360" w:hanging="360"/>
        <w:jc w:val="both"/>
        <w:rPr>
          <w:rFonts w:ascii="Times New Roman" w:eastAsia="Calibri" w:hAnsi="Times New Roman" w:cs="Times New Roman"/>
          <w:i/>
          <w:kern w:val="0"/>
          <w:lang w:eastAsia="lt-LT"/>
          <w14:ligatures w14:val="none"/>
        </w:rPr>
      </w:pPr>
      <w:r w:rsidRPr="00775035">
        <w:rPr>
          <w:rFonts w:ascii="Times New Roman" w:eastAsia="Calibri" w:hAnsi="Times New Roman" w:cs="Times New Roman"/>
          <w:i/>
          <w:kern w:val="0"/>
          <w:lang w:eastAsia="lt-LT"/>
          <w14:ligatures w14:val="none"/>
        </w:rPr>
        <w:t xml:space="preserve">[Pasirenkama pagal situaciją] </w:t>
      </w:r>
    </w:p>
    <w:p w14:paraId="51790909" w14:textId="77777777" w:rsidR="00775035" w:rsidRPr="00775035" w:rsidRDefault="00775035" w:rsidP="00775035">
      <w:pPr>
        <w:numPr>
          <w:ilvl w:val="0"/>
          <w:numId w:val="6"/>
        </w:numPr>
        <w:spacing w:after="0" w:line="240" w:lineRule="auto"/>
        <w:ind w:left="709" w:hanging="709"/>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Šis aktas sudarytas dviem egzemplioriais, kurie abu turi vienodą teisinę galią. Vienas egzempliorius pateikiamas Rangovui, kitas lieka Užsakovui. </w:t>
      </w:r>
    </w:p>
    <w:tbl>
      <w:tblPr>
        <w:tblW w:w="0" w:type="auto"/>
        <w:tblInd w:w="-709" w:type="dxa"/>
        <w:tblLayout w:type="fixed"/>
        <w:tblLook w:val="0000" w:firstRow="0" w:lastRow="0" w:firstColumn="0" w:lastColumn="0" w:noHBand="0" w:noVBand="0"/>
      </w:tblPr>
      <w:tblGrid>
        <w:gridCol w:w="4396"/>
        <w:gridCol w:w="4245"/>
        <w:gridCol w:w="7"/>
      </w:tblGrid>
      <w:tr w:rsidR="00775035" w:rsidRPr="00775035" w14:paraId="429D459F" w14:textId="77777777" w:rsidTr="008A2B21">
        <w:trPr>
          <w:gridAfter w:val="1"/>
          <w:wAfter w:w="7" w:type="dxa"/>
        </w:trPr>
        <w:tc>
          <w:tcPr>
            <w:tcW w:w="4396" w:type="dxa"/>
          </w:tcPr>
          <w:p w14:paraId="2B5C8EE3" w14:textId="77777777" w:rsidR="00775035" w:rsidRPr="00775035" w:rsidRDefault="00775035" w:rsidP="00775035">
            <w:pPr>
              <w:spacing w:after="0" w:line="240" w:lineRule="auto"/>
              <w:ind w:firstLine="697"/>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Rangovas</w:t>
            </w:r>
          </w:p>
        </w:tc>
        <w:tc>
          <w:tcPr>
            <w:tcW w:w="4245" w:type="dxa"/>
          </w:tcPr>
          <w:p w14:paraId="18E27488" w14:textId="77777777" w:rsidR="00775035" w:rsidRPr="00775035" w:rsidRDefault="00775035" w:rsidP="00775035">
            <w:pPr>
              <w:spacing w:after="0" w:line="240" w:lineRule="auto"/>
              <w:ind w:firstLine="697"/>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Užsakovas</w:t>
            </w:r>
          </w:p>
        </w:tc>
      </w:tr>
      <w:tr w:rsidR="00775035" w:rsidRPr="00775035" w14:paraId="22A32A7D" w14:textId="77777777" w:rsidTr="008A2B21">
        <w:trPr>
          <w:gridAfter w:val="1"/>
          <w:wAfter w:w="7" w:type="dxa"/>
        </w:trPr>
        <w:tc>
          <w:tcPr>
            <w:tcW w:w="4396" w:type="dxa"/>
          </w:tcPr>
          <w:p w14:paraId="2684B1CA"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[Pavadinimas] </w:t>
            </w:r>
          </w:p>
        </w:tc>
        <w:tc>
          <w:tcPr>
            <w:tcW w:w="4245" w:type="dxa"/>
          </w:tcPr>
          <w:p w14:paraId="4BA561BB"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[Pavadinimas]</w:t>
            </w:r>
          </w:p>
        </w:tc>
      </w:tr>
      <w:tr w:rsidR="00775035" w:rsidRPr="00775035" w14:paraId="4C96D093" w14:textId="77777777" w:rsidTr="008A2B21">
        <w:trPr>
          <w:gridAfter w:val="1"/>
          <w:wAfter w:w="7" w:type="dxa"/>
        </w:trPr>
        <w:tc>
          <w:tcPr>
            <w:tcW w:w="4396" w:type="dxa"/>
          </w:tcPr>
          <w:p w14:paraId="68A1B1EF"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[Buveinės adresas]</w:t>
            </w:r>
          </w:p>
        </w:tc>
        <w:tc>
          <w:tcPr>
            <w:tcW w:w="4245" w:type="dxa"/>
          </w:tcPr>
          <w:p w14:paraId="1E340454"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[Buveinės adresas]</w:t>
            </w:r>
          </w:p>
        </w:tc>
      </w:tr>
      <w:tr w:rsidR="00775035" w:rsidRPr="00775035" w14:paraId="4BD513D9" w14:textId="77777777" w:rsidTr="008A2B21">
        <w:trPr>
          <w:gridAfter w:val="1"/>
          <w:wAfter w:w="7" w:type="dxa"/>
        </w:trPr>
        <w:tc>
          <w:tcPr>
            <w:tcW w:w="4396" w:type="dxa"/>
          </w:tcPr>
          <w:p w14:paraId="50CC6ADF"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[Telefonas, faksas]</w:t>
            </w:r>
          </w:p>
        </w:tc>
        <w:tc>
          <w:tcPr>
            <w:tcW w:w="4245" w:type="dxa"/>
          </w:tcPr>
          <w:p w14:paraId="4D2CD430"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[Telefonas, faksas]</w:t>
            </w:r>
          </w:p>
        </w:tc>
      </w:tr>
      <w:tr w:rsidR="00775035" w:rsidRPr="00775035" w14:paraId="79FA1C5A" w14:textId="77777777" w:rsidTr="008A2B21">
        <w:trPr>
          <w:gridAfter w:val="1"/>
          <w:wAfter w:w="7" w:type="dxa"/>
        </w:trPr>
        <w:tc>
          <w:tcPr>
            <w:tcW w:w="4396" w:type="dxa"/>
          </w:tcPr>
          <w:p w14:paraId="48674093"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[Įmonės kodas]</w:t>
            </w:r>
          </w:p>
        </w:tc>
        <w:tc>
          <w:tcPr>
            <w:tcW w:w="4245" w:type="dxa"/>
          </w:tcPr>
          <w:p w14:paraId="3C2531F3"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[Įmonės kodas]</w:t>
            </w:r>
          </w:p>
        </w:tc>
      </w:tr>
      <w:tr w:rsidR="00775035" w:rsidRPr="00775035" w14:paraId="07DFFF9B" w14:textId="77777777" w:rsidTr="008A2B21">
        <w:trPr>
          <w:gridAfter w:val="1"/>
          <w:wAfter w:w="7" w:type="dxa"/>
        </w:trPr>
        <w:tc>
          <w:tcPr>
            <w:tcW w:w="4396" w:type="dxa"/>
          </w:tcPr>
          <w:p w14:paraId="0B1EAA2D"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[PVM mokėtojo kodas]</w:t>
            </w:r>
          </w:p>
        </w:tc>
        <w:tc>
          <w:tcPr>
            <w:tcW w:w="4245" w:type="dxa"/>
          </w:tcPr>
          <w:p w14:paraId="32732F07"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[PVM mokėtojo kodas]</w:t>
            </w:r>
          </w:p>
        </w:tc>
      </w:tr>
      <w:tr w:rsidR="00775035" w:rsidRPr="00775035" w14:paraId="5659F110" w14:textId="77777777" w:rsidTr="008A2B21">
        <w:trPr>
          <w:gridAfter w:val="1"/>
          <w:wAfter w:w="7" w:type="dxa"/>
        </w:trPr>
        <w:tc>
          <w:tcPr>
            <w:tcW w:w="4396" w:type="dxa"/>
          </w:tcPr>
          <w:p w14:paraId="375D8B8A"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______________________________</w:t>
            </w:r>
          </w:p>
          <w:p w14:paraId="1ABF09BF"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Parašas</w:t>
            </w:r>
          </w:p>
          <w:p w14:paraId="2DE5AB58"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[Pareigos, vardas ir pavardė]</w:t>
            </w:r>
          </w:p>
        </w:tc>
        <w:tc>
          <w:tcPr>
            <w:tcW w:w="4245" w:type="dxa"/>
          </w:tcPr>
          <w:p w14:paraId="5EEB2955"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______________________________</w:t>
            </w:r>
          </w:p>
          <w:p w14:paraId="7E9D7DF6"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Parašas</w:t>
            </w:r>
          </w:p>
          <w:p w14:paraId="7AF64FA2"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[Pareigos, vardas ir pavardė]</w:t>
            </w:r>
          </w:p>
        </w:tc>
      </w:tr>
      <w:tr w:rsidR="00775035" w:rsidRPr="00775035" w14:paraId="7554DF6E" w14:textId="77777777" w:rsidTr="008A2B21">
        <w:trPr>
          <w:gridAfter w:val="1"/>
          <w:wAfter w:w="7" w:type="dxa"/>
        </w:trPr>
        <w:tc>
          <w:tcPr>
            <w:tcW w:w="4396" w:type="dxa"/>
          </w:tcPr>
          <w:p w14:paraId="5381CC5A"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tc>
        <w:tc>
          <w:tcPr>
            <w:tcW w:w="4245" w:type="dxa"/>
          </w:tcPr>
          <w:p w14:paraId="358974DC"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tc>
      </w:tr>
      <w:tr w:rsidR="00775035" w:rsidRPr="00775035" w14:paraId="4437B416" w14:textId="77777777" w:rsidTr="008A2B21">
        <w:tc>
          <w:tcPr>
            <w:tcW w:w="4396" w:type="dxa"/>
          </w:tcPr>
          <w:p w14:paraId="540C720D"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tc>
        <w:tc>
          <w:tcPr>
            <w:tcW w:w="4252" w:type="dxa"/>
            <w:gridSpan w:val="2"/>
          </w:tcPr>
          <w:p w14:paraId="7C80368F" w14:textId="77777777" w:rsidR="00775035" w:rsidRPr="00775035" w:rsidRDefault="00775035" w:rsidP="00775035">
            <w:pPr>
              <w:spacing w:after="0" w:line="240" w:lineRule="auto"/>
              <w:ind w:firstLine="697"/>
              <w:jc w:val="both"/>
              <w:rPr>
                <w:rFonts w:ascii="Times New Roman" w:eastAsia="Calibri" w:hAnsi="Times New Roman" w:cs="Times New Roman"/>
                <w:b/>
                <w:bCs/>
                <w:kern w:val="0"/>
                <w:lang w:eastAsia="lt-LT"/>
                <w14:ligatures w14:val="none"/>
              </w:rPr>
            </w:pPr>
            <w:r w:rsidRPr="00775035">
              <w:rPr>
                <w:rFonts w:ascii="Times New Roman" w:eastAsia="Calibri" w:hAnsi="Times New Roman" w:cs="Times New Roman"/>
                <w:b/>
                <w:bCs/>
                <w:kern w:val="0"/>
                <w:lang w:eastAsia="lt-LT"/>
                <w14:ligatures w14:val="none"/>
              </w:rPr>
              <w:t xml:space="preserve">Statinio statybos </w:t>
            </w:r>
          </w:p>
          <w:p w14:paraId="5DBA03FC"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b/>
                <w:bCs/>
                <w:kern w:val="0"/>
                <w:lang w:eastAsia="lt-LT"/>
                <w14:ligatures w14:val="none"/>
              </w:rPr>
              <w:t>techninės priežiūros vadovas</w:t>
            </w:r>
          </w:p>
        </w:tc>
      </w:tr>
      <w:tr w:rsidR="00775035" w:rsidRPr="00775035" w14:paraId="7498D8B8" w14:textId="77777777" w:rsidTr="008A2B21">
        <w:tc>
          <w:tcPr>
            <w:tcW w:w="4396" w:type="dxa"/>
          </w:tcPr>
          <w:p w14:paraId="28048C28"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tc>
        <w:tc>
          <w:tcPr>
            <w:tcW w:w="4252" w:type="dxa"/>
            <w:gridSpan w:val="2"/>
          </w:tcPr>
          <w:p w14:paraId="51819E0A"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[Vardas, Pavardė]</w:t>
            </w:r>
          </w:p>
        </w:tc>
      </w:tr>
      <w:tr w:rsidR="00775035" w:rsidRPr="00775035" w14:paraId="46F2F52B" w14:textId="77777777" w:rsidTr="008A2B21">
        <w:tc>
          <w:tcPr>
            <w:tcW w:w="4396" w:type="dxa"/>
          </w:tcPr>
          <w:p w14:paraId="26BF0B0C"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tc>
        <w:tc>
          <w:tcPr>
            <w:tcW w:w="4252" w:type="dxa"/>
            <w:gridSpan w:val="2"/>
          </w:tcPr>
          <w:p w14:paraId="0A179D1C"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t xml:space="preserve">[Atestato numeris] </w:t>
            </w:r>
          </w:p>
        </w:tc>
      </w:tr>
      <w:tr w:rsidR="00775035" w:rsidRPr="00775035" w14:paraId="43171F53" w14:textId="77777777" w:rsidTr="008A2B21">
        <w:tc>
          <w:tcPr>
            <w:tcW w:w="4396" w:type="dxa"/>
          </w:tcPr>
          <w:p w14:paraId="71B43CB9" w14:textId="77777777" w:rsidR="00775035" w:rsidRPr="00775035" w:rsidRDefault="00775035" w:rsidP="00775035">
            <w:pPr>
              <w:tabs>
                <w:tab w:val="left" w:pos="1311"/>
              </w:tabs>
              <w:spacing w:after="0" w:line="240" w:lineRule="auto"/>
              <w:ind w:left="1311" w:hanging="1311"/>
              <w:jc w:val="both"/>
              <w:rPr>
                <w:rFonts w:ascii="Times New Roman" w:eastAsia="Calibri" w:hAnsi="Times New Roman" w:cs="Times New Roman"/>
                <w:kern w:val="0"/>
                <w:lang w:eastAsia="lt-LT"/>
                <w14:ligatures w14:val="none"/>
              </w:rPr>
            </w:pPr>
            <w:r w:rsidRPr="00775035">
              <w:rPr>
                <w:rFonts w:ascii="Times New Roman" w:eastAsia="Calibri" w:hAnsi="Times New Roman" w:cs="Times New Roman"/>
                <w:kern w:val="0"/>
                <w:lang w:eastAsia="lt-LT"/>
                <w14:ligatures w14:val="none"/>
              </w:rPr>
              <w:br w:type="page"/>
              <w:t xml:space="preserve">[PRIEDAS: </w:t>
            </w:r>
            <w:r w:rsidRPr="00775035">
              <w:rPr>
                <w:rFonts w:ascii="Times New Roman" w:eastAsia="Calibri" w:hAnsi="Times New Roman" w:cs="Times New Roman"/>
                <w:kern w:val="0"/>
                <w:lang w:eastAsia="lt-LT"/>
                <w14:ligatures w14:val="none"/>
              </w:rPr>
              <w:tab/>
              <w:t xml:space="preserve">Defektų sąrašas, taip pat nurodant </w:t>
            </w:r>
            <w:r w:rsidRPr="00775035">
              <w:rPr>
                <w:rFonts w:ascii="Times New Roman" w:eastAsia="Calibri" w:hAnsi="Times New Roman" w:cs="Times New Roman"/>
                <w:spacing w:val="-2"/>
                <w:kern w:val="0"/>
                <w:lang w:eastAsia="lt-LT"/>
                <w14:ligatures w14:val="none"/>
              </w:rPr>
              <w:t>pagrįstą laiką defektų taisymui ir įkainotą defektų vertę</w:t>
            </w:r>
            <w:r w:rsidRPr="00775035">
              <w:rPr>
                <w:rFonts w:ascii="Times New Roman" w:eastAsia="Calibri" w:hAnsi="Times New Roman" w:cs="Times New Roman"/>
                <w:kern w:val="0"/>
                <w:lang w:eastAsia="lt-LT"/>
                <w14:ligatures w14:val="none"/>
              </w:rPr>
              <w:t>]</w:t>
            </w:r>
          </w:p>
          <w:p w14:paraId="2A8A77B3" w14:textId="77777777" w:rsidR="00775035" w:rsidRPr="00775035" w:rsidRDefault="00775035" w:rsidP="00775035">
            <w:pPr>
              <w:tabs>
                <w:tab w:val="left" w:pos="1311"/>
              </w:tabs>
              <w:spacing w:after="0" w:line="240" w:lineRule="auto"/>
              <w:ind w:firstLine="697"/>
              <w:jc w:val="both"/>
              <w:rPr>
                <w:rFonts w:ascii="Times New Roman" w:eastAsia="Calibri" w:hAnsi="Times New Roman" w:cs="Times New Roman"/>
                <w:kern w:val="0"/>
                <w:lang w:eastAsia="lt-LT"/>
                <w14:ligatures w14:val="none"/>
              </w:rPr>
            </w:pPr>
          </w:p>
        </w:tc>
        <w:tc>
          <w:tcPr>
            <w:tcW w:w="4252" w:type="dxa"/>
            <w:gridSpan w:val="2"/>
          </w:tcPr>
          <w:p w14:paraId="1D1ED67C" w14:textId="77777777" w:rsidR="00775035" w:rsidRPr="00775035" w:rsidRDefault="00775035" w:rsidP="00775035">
            <w:pPr>
              <w:spacing w:after="0" w:line="240" w:lineRule="auto"/>
              <w:ind w:firstLine="697"/>
              <w:jc w:val="both"/>
              <w:rPr>
                <w:rFonts w:ascii="Times New Roman" w:eastAsia="Calibri" w:hAnsi="Times New Roman" w:cs="Times New Roman"/>
                <w:kern w:val="0"/>
                <w:lang w:eastAsia="lt-LT"/>
                <w14:ligatures w14:val="none"/>
              </w:rPr>
            </w:pPr>
          </w:p>
        </w:tc>
      </w:tr>
    </w:tbl>
    <w:p w14:paraId="4F9EC1F9" w14:textId="77777777" w:rsidR="009B0822" w:rsidRDefault="009B0822"/>
    <w:sectPr w:rsidR="009B0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002"/>
    <w:multiLevelType w:val="hybridMultilevel"/>
    <w:tmpl w:val="B7827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69B7569"/>
    <w:multiLevelType w:val="multilevel"/>
    <w:tmpl w:val="1BBE96CE"/>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4D515DA5"/>
    <w:multiLevelType w:val="hybridMultilevel"/>
    <w:tmpl w:val="B09026F8"/>
    <w:lvl w:ilvl="0" w:tplc="8E1066F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50272B"/>
    <w:multiLevelType w:val="multilevel"/>
    <w:tmpl w:val="A05EB0BA"/>
    <w:lvl w:ilvl="0">
      <w:start w:val="3"/>
      <w:numFmt w:val="decimal"/>
      <w:lvlText w:val="%1."/>
      <w:lvlJc w:val="left"/>
      <w:pPr>
        <w:ind w:left="660" w:hanging="660"/>
      </w:pPr>
      <w:rPr>
        <w:rFonts w:hint="default"/>
      </w:rPr>
    </w:lvl>
    <w:lvl w:ilvl="1">
      <w:start w:val="10"/>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6" w15:restartNumberingAfterBreak="0">
    <w:nsid w:val="6FFB4219"/>
    <w:multiLevelType w:val="hybridMultilevel"/>
    <w:tmpl w:val="FFB8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A66BCD"/>
    <w:multiLevelType w:val="hybridMultilevel"/>
    <w:tmpl w:val="B5B8C4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20A3259"/>
    <w:multiLevelType w:val="multilevel"/>
    <w:tmpl w:val="EDD0C9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476410157">
    <w:abstractNumId w:val="9"/>
  </w:num>
  <w:num w:numId="2" w16cid:durableId="41829201">
    <w:abstractNumId w:val="3"/>
  </w:num>
  <w:num w:numId="3" w16cid:durableId="1551964828">
    <w:abstractNumId w:val="1"/>
  </w:num>
  <w:num w:numId="4" w16cid:durableId="228854709">
    <w:abstractNumId w:val="8"/>
  </w:num>
  <w:num w:numId="5" w16cid:durableId="147404606">
    <w:abstractNumId w:val="6"/>
  </w:num>
  <w:num w:numId="6" w16cid:durableId="142744924">
    <w:abstractNumId w:val="4"/>
  </w:num>
  <w:num w:numId="7" w16cid:durableId="1815826489">
    <w:abstractNumId w:val="2"/>
  </w:num>
  <w:num w:numId="8" w16cid:durableId="499200960">
    <w:abstractNumId w:val="5"/>
  </w:num>
  <w:num w:numId="9" w16cid:durableId="1354265703">
    <w:abstractNumId w:val="0"/>
  </w:num>
  <w:num w:numId="10" w16cid:durableId="851379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5"/>
    <w:rsid w:val="00011BCC"/>
    <w:rsid w:val="00017AF5"/>
    <w:rsid w:val="00086A4C"/>
    <w:rsid w:val="000B25E2"/>
    <w:rsid w:val="000B6E48"/>
    <w:rsid w:val="000E1F85"/>
    <w:rsid w:val="00140AE6"/>
    <w:rsid w:val="00155848"/>
    <w:rsid w:val="001B7EFF"/>
    <w:rsid w:val="0024272D"/>
    <w:rsid w:val="00297324"/>
    <w:rsid w:val="002C6461"/>
    <w:rsid w:val="002F4A90"/>
    <w:rsid w:val="003147D5"/>
    <w:rsid w:val="003172A4"/>
    <w:rsid w:val="00356081"/>
    <w:rsid w:val="0038010E"/>
    <w:rsid w:val="003B0BB7"/>
    <w:rsid w:val="003D7016"/>
    <w:rsid w:val="003F6ECE"/>
    <w:rsid w:val="00404439"/>
    <w:rsid w:val="00406982"/>
    <w:rsid w:val="00407A7D"/>
    <w:rsid w:val="00424A87"/>
    <w:rsid w:val="00446D5B"/>
    <w:rsid w:val="00491349"/>
    <w:rsid w:val="004D703B"/>
    <w:rsid w:val="004F1888"/>
    <w:rsid w:val="004F2C9F"/>
    <w:rsid w:val="004F60D8"/>
    <w:rsid w:val="00527503"/>
    <w:rsid w:val="005377F9"/>
    <w:rsid w:val="00555D5A"/>
    <w:rsid w:val="0056405D"/>
    <w:rsid w:val="005645DE"/>
    <w:rsid w:val="005B5DC9"/>
    <w:rsid w:val="005C0D0C"/>
    <w:rsid w:val="005D5888"/>
    <w:rsid w:val="005F5744"/>
    <w:rsid w:val="0066745B"/>
    <w:rsid w:val="00672108"/>
    <w:rsid w:val="00693AE8"/>
    <w:rsid w:val="006A7A5E"/>
    <w:rsid w:val="006C2A2F"/>
    <w:rsid w:val="007719BE"/>
    <w:rsid w:val="00773854"/>
    <w:rsid w:val="00775035"/>
    <w:rsid w:val="00776B7B"/>
    <w:rsid w:val="007A047A"/>
    <w:rsid w:val="007A305E"/>
    <w:rsid w:val="00815FB5"/>
    <w:rsid w:val="00833F42"/>
    <w:rsid w:val="0085323C"/>
    <w:rsid w:val="00884182"/>
    <w:rsid w:val="008A1263"/>
    <w:rsid w:val="008A426B"/>
    <w:rsid w:val="008A617C"/>
    <w:rsid w:val="00926E12"/>
    <w:rsid w:val="00931C5A"/>
    <w:rsid w:val="00933B1C"/>
    <w:rsid w:val="009675C9"/>
    <w:rsid w:val="00970626"/>
    <w:rsid w:val="009B0822"/>
    <w:rsid w:val="009F02B0"/>
    <w:rsid w:val="00A1363B"/>
    <w:rsid w:val="00A26036"/>
    <w:rsid w:val="00A36C0B"/>
    <w:rsid w:val="00A7314C"/>
    <w:rsid w:val="00A74AEE"/>
    <w:rsid w:val="00AA7586"/>
    <w:rsid w:val="00AC2586"/>
    <w:rsid w:val="00B04EF2"/>
    <w:rsid w:val="00B06D18"/>
    <w:rsid w:val="00B1732D"/>
    <w:rsid w:val="00B5299F"/>
    <w:rsid w:val="00B72D1C"/>
    <w:rsid w:val="00BC496C"/>
    <w:rsid w:val="00BD0C18"/>
    <w:rsid w:val="00BD1705"/>
    <w:rsid w:val="00BF5396"/>
    <w:rsid w:val="00C418FF"/>
    <w:rsid w:val="00C82F82"/>
    <w:rsid w:val="00CA5E2C"/>
    <w:rsid w:val="00CC4EE4"/>
    <w:rsid w:val="00CD1523"/>
    <w:rsid w:val="00CD1DE3"/>
    <w:rsid w:val="00D328FF"/>
    <w:rsid w:val="00D52372"/>
    <w:rsid w:val="00D825C1"/>
    <w:rsid w:val="00D95D47"/>
    <w:rsid w:val="00DB0372"/>
    <w:rsid w:val="00DC1313"/>
    <w:rsid w:val="00E30FE0"/>
    <w:rsid w:val="00E37AD0"/>
    <w:rsid w:val="00E661CD"/>
    <w:rsid w:val="00EB03EE"/>
    <w:rsid w:val="00EC639B"/>
    <w:rsid w:val="00ED17F7"/>
    <w:rsid w:val="00F3771C"/>
    <w:rsid w:val="00F552C6"/>
    <w:rsid w:val="00FD37BE"/>
    <w:rsid w:val="00FD6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0D10"/>
  <w15:chartTrackingRefBased/>
  <w15:docId w15:val="{02502158-E6FD-4754-A246-E6D789B9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5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5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50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50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50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50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50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50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50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50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50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50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50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50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50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50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50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50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50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50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50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50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5035"/>
    <w:rPr>
      <w:i/>
      <w:iCs/>
      <w:color w:val="404040" w:themeColor="text1" w:themeTint="BF"/>
    </w:rPr>
  </w:style>
  <w:style w:type="paragraph" w:styleId="Sraopastraipa">
    <w:name w:val="List Paragraph"/>
    <w:basedOn w:val="prastasis"/>
    <w:uiPriority w:val="34"/>
    <w:qFormat/>
    <w:rsid w:val="00775035"/>
    <w:pPr>
      <w:ind w:left="720"/>
      <w:contextualSpacing/>
    </w:pPr>
  </w:style>
  <w:style w:type="character" w:styleId="Rykuspabraukimas">
    <w:name w:val="Intense Emphasis"/>
    <w:basedOn w:val="Numatytasispastraiposriftas"/>
    <w:uiPriority w:val="21"/>
    <w:qFormat/>
    <w:rsid w:val="00775035"/>
    <w:rPr>
      <w:i/>
      <w:iCs/>
      <w:color w:val="0F4761" w:themeColor="accent1" w:themeShade="BF"/>
    </w:rPr>
  </w:style>
  <w:style w:type="paragraph" w:styleId="Iskirtacitata">
    <w:name w:val="Intense Quote"/>
    <w:basedOn w:val="prastasis"/>
    <w:next w:val="prastasis"/>
    <w:link w:val="IskirtacitataDiagrama"/>
    <w:uiPriority w:val="30"/>
    <w:qFormat/>
    <w:rsid w:val="00775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5035"/>
    <w:rPr>
      <w:i/>
      <w:iCs/>
      <w:color w:val="0F4761" w:themeColor="accent1" w:themeShade="BF"/>
    </w:rPr>
  </w:style>
  <w:style w:type="character" w:styleId="Rykinuoroda">
    <w:name w:val="Intense Reference"/>
    <w:basedOn w:val="Numatytasispastraiposriftas"/>
    <w:uiPriority w:val="32"/>
    <w:qFormat/>
    <w:rsid w:val="00775035"/>
    <w:rPr>
      <w:b/>
      <w:bCs/>
      <w:smallCaps/>
      <w:color w:val="0F4761" w:themeColor="accent1" w:themeShade="BF"/>
      <w:spacing w:val="5"/>
    </w:rPr>
  </w:style>
  <w:style w:type="table" w:styleId="Lentelstinklelis">
    <w:name w:val="Table Grid"/>
    <w:basedOn w:val="prastojilentel"/>
    <w:rsid w:val="00775035"/>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mailto:informacija@radviliskis.lt"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491</TotalTime>
  <Pages>17</Pages>
  <Words>33461</Words>
  <Characters>19074</Characters>
  <Application>Microsoft Office Word</Application>
  <DocSecurity>0</DocSecurity>
  <Lines>158</Lines>
  <Paragraphs>104</Paragraphs>
  <ScaleCrop>false</ScaleCrop>
  <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93</cp:revision>
  <dcterms:created xsi:type="dcterms:W3CDTF">2025-10-20T10:23:00Z</dcterms:created>
  <dcterms:modified xsi:type="dcterms:W3CDTF">2025-11-14T08:18:00Z</dcterms:modified>
</cp:coreProperties>
</file>