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0436" w14:textId="77777777" w:rsidR="00207700" w:rsidRDefault="00207700" w:rsidP="00557D21">
      <w:pPr>
        <w:jc w:val="center"/>
      </w:pPr>
    </w:p>
    <w:p w14:paraId="016CD106" w14:textId="65EA5AF1" w:rsidR="00780ABF" w:rsidRDefault="00780ABF" w:rsidP="00974A06">
      <w:pPr>
        <w:jc w:val="both"/>
      </w:pPr>
      <w:r w:rsidRPr="00780ABF">
        <w:rPr>
          <w:rFonts w:ascii="Times New Roman" w:hAnsi="Times New Roman" w:cs="Times New Roman"/>
        </w:rPr>
        <w:t xml:space="preserve">       Gerb.</w:t>
      </w:r>
      <w:r w:rsidRPr="00780ABF">
        <w:rPr>
          <w:rFonts w:ascii="Times New Roman" w:hAnsi="Times New Roman" w:cs="Times New Roman"/>
          <w:shd w:val="clear" w:color="auto" w:fill="FFFFFF"/>
        </w:rPr>
        <w:t xml:space="preserve"> „</w:t>
      </w:r>
      <w:r w:rsidRPr="00780ABF">
        <w:t xml:space="preserve">Naujų dyzelinių </w:t>
      </w:r>
      <w:proofErr w:type="spellStart"/>
      <w:r w:rsidRPr="00780ABF">
        <w:t>žemagrindžių</w:t>
      </w:r>
      <w:proofErr w:type="spellEnd"/>
      <w:r w:rsidRPr="00780ABF">
        <w:t xml:space="preserve"> mažų autobusų, įskaitant techninio aptarnavimo ir priežiūros bei negarantinio remonto paslaugas ir joms atlikti reikalingas eksploatacines medžiagas ir atsargines dalis pirkimo vykdomo atviro konkurso būdu, kuris buvo paskelbtas centrinėje viešųjų pirkimų informacinėje sistemoje 2025-10-20 (pirkimo Nr. 5028662), Europos Sąjungos oficialiajame leidinyje 2025-10-21, Nr. 691586-2025 (toliau – Pirkimas), dalyvi,:  </w:t>
      </w:r>
    </w:p>
    <w:p w14:paraId="12F5194C" w14:textId="22E4BF53" w:rsidR="00741A44" w:rsidRPr="00A94B85" w:rsidRDefault="00780ABF" w:rsidP="00741A44">
      <w:pPr>
        <w:pBdr>
          <w:bottom w:val="single" w:sz="12" w:space="0" w:color="auto"/>
        </w:pBdr>
        <w:jc w:val="center"/>
        <w:rPr>
          <w:rFonts w:ascii="Times New Roman" w:eastAsia="Times New Roman" w:hAnsi="Times New Roman" w:cs="Times New Roman"/>
          <w:b/>
          <w:bCs/>
          <w:kern w:val="0"/>
          <w:sz w:val="24"/>
          <w:szCs w:val="24"/>
          <w:lang w:eastAsia="lt-LT"/>
          <w14:ligatures w14:val="none"/>
        </w:rPr>
      </w:pPr>
      <w:r>
        <w:t xml:space="preserve">     UAB „Kauno autobusai“ laikinoji pirkimų komisija (toliau - Komisija)</w:t>
      </w:r>
      <w:r w:rsidR="00046FD9">
        <w:t xml:space="preserve">, vadovaujantis pirkimo sąlygų   </w:t>
      </w:r>
      <w:r w:rsidR="00266234">
        <w:t xml:space="preserve">7.4. </w:t>
      </w:r>
      <w:r w:rsidR="00046FD9">
        <w:t>punktu,</w:t>
      </w:r>
      <w:r>
        <w:t xml:space="preserve"> </w:t>
      </w:r>
      <w:r w:rsidR="00046FD9">
        <w:t xml:space="preserve">savo iniciatyva </w:t>
      </w:r>
      <w:r w:rsidR="00A94B85">
        <w:t xml:space="preserve">dėl techninės klaidos </w:t>
      </w:r>
      <w:r w:rsidR="00046FD9">
        <w:t xml:space="preserve">tikslina pirkimo dokumentų 1 priedo „Techninė specifikacija“  </w:t>
      </w:r>
      <w:r w:rsidR="00046FD9" w:rsidRPr="00A94B85">
        <w:rPr>
          <w:b/>
          <w:bCs/>
        </w:rPr>
        <w:t>III dalies</w:t>
      </w:r>
      <w:r w:rsidR="00741A44" w:rsidRPr="00A94B85">
        <w:rPr>
          <w:rFonts w:ascii="Times New Roman" w:eastAsia="Times New Roman" w:hAnsi="Times New Roman" w:cs="Times New Roman"/>
          <w:b/>
          <w:bCs/>
          <w:kern w:val="0"/>
          <w:sz w:val="24"/>
          <w:szCs w:val="24"/>
          <w:lang w:eastAsia="lt-LT"/>
          <w14:ligatures w14:val="none"/>
        </w:rPr>
        <w:t xml:space="preserve"> „</w:t>
      </w:r>
      <w:r w:rsidR="00741A44" w:rsidRPr="00A94B85">
        <w:rPr>
          <w:b/>
          <w:bCs/>
          <w:lang w:eastAsia="lt-LT"/>
        </w:rPr>
        <w:t>PATEIKIAMI DOKUMENTAI ĮRODANTYS SIŪLOMŲ AUTOBUSŲ DEKLARUOJAMUS TECHNINIUS PARAMETRUS</w:t>
      </w:r>
      <w:r w:rsidR="00741A44" w:rsidRPr="00A94B85">
        <w:rPr>
          <w:b/>
          <w:bCs/>
          <w:lang w:eastAsia="lt-LT"/>
        </w:rPr>
        <w:t>“</w:t>
      </w:r>
    </w:p>
    <w:p w14:paraId="5E007689" w14:textId="12636D16" w:rsidR="00A60927" w:rsidRDefault="00046FD9" w:rsidP="00A60927">
      <w:pPr>
        <w:jc w:val="both"/>
      </w:pPr>
      <w:r>
        <w:t xml:space="preserve"> reikalavimus </w:t>
      </w:r>
      <w:r w:rsidR="00A60927">
        <w:t xml:space="preserve">(žr. žemiau pateiktą dokumentą) </w:t>
      </w:r>
      <w:r w:rsidR="00741A44">
        <w:t xml:space="preserve">ir pratęsiamas pasiūlymų pateikimo terminas iki </w:t>
      </w:r>
      <w:r w:rsidR="00780ABF">
        <w:t xml:space="preserve">2025 m. </w:t>
      </w:r>
      <w:r w:rsidR="00741A44">
        <w:t>gruodžio</w:t>
      </w:r>
      <w:r w:rsidR="00780ABF">
        <w:t xml:space="preserve"> </w:t>
      </w:r>
      <w:r w:rsidR="006B35F9">
        <w:t>9</w:t>
      </w:r>
      <w:r w:rsidR="00780ABF">
        <w:t xml:space="preserve"> d. </w:t>
      </w:r>
    </w:p>
    <w:p w14:paraId="26186392" w14:textId="31D89CB4" w:rsidR="00780ABF" w:rsidRPr="00207700" w:rsidRDefault="00780ABF" w:rsidP="00974A06">
      <w:pPr>
        <w:spacing w:line="240" w:lineRule="auto"/>
        <w:jc w:val="both"/>
        <w:rPr>
          <w:lang w:eastAsia="lt-LT"/>
        </w:rPr>
      </w:pPr>
      <w:r w:rsidRPr="00207700">
        <w:rPr>
          <w:lang w:eastAsia="lt-LT"/>
        </w:rPr>
        <w:t>Komisij</w:t>
      </w:r>
      <w:r w:rsidR="00040FD8">
        <w:rPr>
          <w:lang w:eastAsia="lt-LT"/>
        </w:rPr>
        <w:t>a</w:t>
      </w:r>
      <w:r w:rsidRPr="00207700">
        <w:rPr>
          <w:lang w:eastAsia="lt-LT"/>
        </w:rPr>
        <w:t xml:space="preserve"> </w:t>
      </w:r>
    </w:p>
    <w:p w14:paraId="585EFC5F" w14:textId="77777777" w:rsidR="00780ABF" w:rsidRPr="00780ABF" w:rsidRDefault="00780ABF" w:rsidP="00780ABF"/>
    <w:p w14:paraId="001B97AA" w14:textId="403EC18A" w:rsidR="00780ABF" w:rsidRPr="00780ABF" w:rsidRDefault="00780ABF" w:rsidP="00780ABF">
      <w:pPr>
        <w:rPr>
          <w:rFonts w:ascii="Times New Roman" w:hAnsi="Times New Roman" w:cs="Times New Roman"/>
          <w:shd w:val="clear" w:color="auto" w:fill="FFFFFF"/>
        </w:rPr>
      </w:pPr>
      <w:r w:rsidRPr="00780ABF">
        <w:rPr>
          <w:rFonts w:ascii="Times New Roman" w:hAnsi="Times New Roman" w:cs="Times New Roman"/>
        </w:rPr>
        <w:t xml:space="preserve">       </w:t>
      </w:r>
    </w:p>
    <w:p w14:paraId="60D05F17" w14:textId="77777777" w:rsidR="00207700" w:rsidRDefault="00207700" w:rsidP="00557D21">
      <w:pPr>
        <w:jc w:val="center"/>
      </w:pPr>
    </w:p>
    <w:p w14:paraId="685C71C0" w14:textId="77777777" w:rsidR="00780ABF" w:rsidRDefault="00780ABF" w:rsidP="00207700">
      <w:pPr>
        <w:shd w:val="clear" w:color="auto" w:fill="FFFFFF"/>
        <w:spacing w:after="150" w:line="240" w:lineRule="auto"/>
        <w:rPr>
          <w:rFonts w:ascii="Calibri" w:eastAsia="Times New Roman" w:hAnsi="Calibri" w:cs="Calibri"/>
          <w:color w:val="333333"/>
          <w:kern w:val="0"/>
          <w:sz w:val="23"/>
          <w:szCs w:val="23"/>
          <w:lang w:eastAsia="lt-LT"/>
          <w14:ligatures w14:val="none"/>
        </w:rPr>
      </w:pPr>
    </w:p>
    <w:p w14:paraId="2A365C7B" w14:textId="77777777" w:rsidR="00780ABF" w:rsidRDefault="00780ABF" w:rsidP="00207700">
      <w:pPr>
        <w:shd w:val="clear" w:color="auto" w:fill="FFFFFF"/>
        <w:spacing w:after="150" w:line="240" w:lineRule="auto"/>
        <w:rPr>
          <w:rFonts w:ascii="Calibri" w:eastAsia="Times New Roman" w:hAnsi="Calibri" w:cs="Calibri"/>
          <w:color w:val="333333"/>
          <w:kern w:val="0"/>
          <w:sz w:val="23"/>
          <w:szCs w:val="23"/>
          <w:lang w:eastAsia="lt-LT"/>
          <w14:ligatures w14:val="none"/>
        </w:rPr>
      </w:pPr>
    </w:p>
    <w:sectPr w:rsidR="00780A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209A9"/>
    <w:multiLevelType w:val="multilevel"/>
    <w:tmpl w:val="A2982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273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A8"/>
    <w:rsid w:val="00014721"/>
    <w:rsid w:val="00040FD8"/>
    <w:rsid w:val="00046FD9"/>
    <w:rsid w:val="001364DE"/>
    <w:rsid w:val="0015103A"/>
    <w:rsid w:val="00207700"/>
    <w:rsid w:val="00266234"/>
    <w:rsid w:val="002737B0"/>
    <w:rsid w:val="0029532C"/>
    <w:rsid w:val="002C06C3"/>
    <w:rsid w:val="00372149"/>
    <w:rsid w:val="00445DB9"/>
    <w:rsid w:val="00471222"/>
    <w:rsid w:val="00557C83"/>
    <w:rsid w:val="00557D21"/>
    <w:rsid w:val="00582D24"/>
    <w:rsid w:val="00583718"/>
    <w:rsid w:val="005A115D"/>
    <w:rsid w:val="00605B6F"/>
    <w:rsid w:val="006B35F9"/>
    <w:rsid w:val="006B45A8"/>
    <w:rsid w:val="006C3E48"/>
    <w:rsid w:val="006D62BC"/>
    <w:rsid w:val="006E3D60"/>
    <w:rsid w:val="00711ECB"/>
    <w:rsid w:val="00736F19"/>
    <w:rsid w:val="00741A44"/>
    <w:rsid w:val="00780ABF"/>
    <w:rsid w:val="00783A3C"/>
    <w:rsid w:val="0079485C"/>
    <w:rsid w:val="007B01FF"/>
    <w:rsid w:val="00847001"/>
    <w:rsid w:val="008B524B"/>
    <w:rsid w:val="008C7204"/>
    <w:rsid w:val="00974A06"/>
    <w:rsid w:val="009E3CEC"/>
    <w:rsid w:val="009F2011"/>
    <w:rsid w:val="00A60927"/>
    <w:rsid w:val="00A86A43"/>
    <w:rsid w:val="00A94B85"/>
    <w:rsid w:val="00AC6C1B"/>
    <w:rsid w:val="00AD151E"/>
    <w:rsid w:val="00AD398D"/>
    <w:rsid w:val="00B34D6F"/>
    <w:rsid w:val="00B40382"/>
    <w:rsid w:val="00B868A5"/>
    <w:rsid w:val="00C01A7F"/>
    <w:rsid w:val="00C14518"/>
    <w:rsid w:val="00CF7F6B"/>
    <w:rsid w:val="00DD1C0A"/>
    <w:rsid w:val="00E762CC"/>
    <w:rsid w:val="00E96902"/>
    <w:rsid w:val="00EE060C"/>
    <w:rsid w:val="00F9010E"/>
    <w:rsid w:val="00F90E0D"/>
    <w:rsid w:val="00FD4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1E5E"/>
  <w15:chartTrackingRefBased/>
  <w15:docId w15:val="{3FFC00C6-3D29-499E-8515-A1540566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B45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B45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B45A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B45A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B45A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B45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45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45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45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45A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B45A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B45A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B45A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B45A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B45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45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45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45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4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45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45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B45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45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B45A8"/>
    <w:rPr>
      <w:i/>
      <w:iCs/>
      <w:color w:val="404040" w:themeColor="text1" w:themeTint="BF"/>
    </w:rPr>
  </w:style>
  <w:style w:type="paragraph" w:styleId="Sraopastraipa">
    <w:name w:val="List Paragraph"/>
    <w:basedOn w:val="prastasis"/>
    <w:uiPriority w:val="34"/>
    <w:qFormat/>
    <w:rsid w:val="006B45A8"/>
    <w:pPr>
      <w:ind w:left="720"/>
      <w:contextualSpacing/>
    </w:pPr>
  </w:style>
  <w:style w:type="character" w:styleId="Rykuspabraukimas">
    <w:name w:val="Intense Emphasis"/>
    <w:basedOn w:val="Numatytasispastraiposriftas"/>
    <w:uiPriority w:val="21"/>
    <w:qFormat/>
    <w:rsid w:val="006B45A8"/>
    <w:rPr>
      <w:i/>
      <w:iCs/>
      <w:color w:val="2F5496" w:themeColor="accent1" w:themeShade="BF"/>
    </w:rPr>
  </w:style>
  <w:style w:type="paragraph" w:styleId="Iskirtacitata">
    <w:name w:val="Intense Quote"/>
    <w:basedOn w:val="prastasis"/>
    <w:next w:val="prastasis"/>
    <w:link w:val="IskirtacitataDiagrama"/>
    <w:uiPriority w:val="30"/>
    <w:qFormat/>
    <w:rsid w:val="006B4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B45A8"/>
    <w:rPr>
      <w:i/>
      <w:iCs/>
      <w:color w:val="2F5496" w:themeColor="accent1" w:themeShade="BF"/>
    </w:rPr>
  </w:style>
  <w:style w:type="character" w:styleId="Rykinuoroda">
    <w:name w:val="Intense Reference"/>
    <w:basedOn w:val="Numatytasispastraiposriftas"/>
    <w:uiPriority w:val="32"/>
    <w:qFormat/>
    <w:rsid w:val="006B45A8"/>
    <w:rPr>
      <w:b/>
      <w:bCs/>
      <w:smallCaps/>
      <w:color w:val="2F5496" w:themeColor="accent1" w:themeShade="BF"/>
      <w:spacing w:val="5"/>
    </w:rPr>
  </w:style>
  <w:style w:type="character" w:styleId="Emfaz">
    <w:name w:val="Emphasis"/>
    <w:uiPriority w:val="20"/>
    <w:qFormat/>
    <w:rsid w:val="00EE06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582</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Žukauskas</dc:creator>
  <cp:keywords/>
  <dc:description/>
  <cp:lastModifiedBy>Dalia Gudeliauskienė</cp:lastModifiedBy>
  <cp:revision>2</cp:revision>
  <dcterms:created xsi:type="dcterms:W3CDTF">2025-11-28T09:17:00Z</dcterms:created>
  <dcterms:modified xsi:type="dcterms:W3CDTF">2025-11-28T09:17:00Z</dcterms:modified>
</cp:coreProperties>
</file>