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ED222F" w14:textId="6A66F7CF" w:rsidR="00290CB2" w:rsidRPr="008065BB" w:rsidRDefault="00A1518B" w:rsidP="00D2039A">
      <w:pPr>
        <w:spacing w:after="0" w:line="240" w:lineRule="auto"/>
        <w:jc w:val="center"/>
        <w:rPr>
          <w:rFonts w:ascii="Cambria" w:hAnsi="Cambria"/>
          <w:sz w:val="24"/>
          <w:szCs w:val="24"/>
        </w:rPr>
      </w:pPr>
      <w:bookmarkStart w:id="0" w:name="_GoBack"/>
      <w:bookmarkEnd w:id="0"/>
      <w:r w:rsidRPr="008065BB">
        <w:rPr>
          <w:rFonts w:ascii="Cambria" w:hAnsi="Cambria"/>
          <w:sz w:val="24"/>
          <w:szCs w:val="24"/>
        </w:rPr>
        <w:t>GRINDŲ PLOVIMO MAŠINOS TECHNINĖ SPECIFIKACIJA</w:t>
      </w:r>
    </w:p>
    <w:p w14:paraId="0B3DAE0C" w14:textId="77777777" w:rsidR="00D2039A" w:rsidRPr="008065BB" w:rsidRDefault="00D2039A" w:rsidP="00D2039A">
      <w:pPr>
        <w:spacing w:after="0" w:line="240" w:lineRule="auto"/>
        <w:jc w:val="center"/>
        <w:rPr>
          <w:rFonts w:ascii="Cambria" w:hAnsi="Cambria"/>
          <w:sz w:val="24"/>
          <w:szCs w:val="24"/>
        </w:rPr>
      </w:pPr>
    </w:p>
    <w:tbl>
      <w:tblPr>
        <w:tblStyle w:val="TableGrid"/>
        <w:tblW w:w="0" w:type="auto"/>
        <w:tblInd w:w="-459" w:type="dxa"/>
        <w:tblLook w:val="04A0" w:firstRow="1" w:lastRow="0" w:firstColumn="1" w:lastColumn="0" w:noHBand="0" w:noVBand="1"/>
      </w:tblPr>
      <w:tblGrid>
        <w:gridCol w:w="4933"/>
        <w:gridCol w:w="874"/>
        <w:gridCol w:w="911"/>
        <w:gridCol w:w="3369"/>
      </w:tblGrid>
      <w:tr w:rsidR="00D2039A" w:rsidRPr="008065BB" w14:paraId="3EED2235" w14:textId="77777777" w:rsidTr="00041ECD">
        <w:tc>
          <w:tcPr>
            <w:tcW w:w="4990" w:type="dxa"/>
            <w:tcBorders>
              <w:bottom w:val="single" w:sz="4" w:space="0" w:color="auto"/>
            </w:tcBorders>
            <w:vAlign w:val="center"/>
          </w:tcPr>
          <w:p w14:paraId="3EED2230" w14:textId="4BF4C623" w:rsidR="00D2039A" w:rsidRPr="008065BB" w:rsidRDefault="00D2039A" w:rsidP="00D2039A">
            <w:pPr>
              <w:jc w:val="center"/>
              <w:rPr>
                <w:rFonts w:ascii="Cambria" w:hAnsi="Cambria"/>
                <w:sz w:val="24"/>
                <w:szCs w:val="24"/>
              </w:rPr>
            </w:pPr>
            <w:r w:rsidRPr="008065BB">
              <w:rPr>
                <w:rFonts w:ascii="Cambria" w:hAnsi="Cambria"/>
                <w:b/>
                <w:color w:val="000000"/>
                <w:sz w:val="24"/>
                <w:szCs w:val="24"/>
              </w:rPr>
              <w:t xml:space="preserve">Prekės pavadinimas </w:t>
            </w:r>
            <w:r w:rsidRPr="008065BB">
              <w:rPr>
                <w:rFonts w:ascii="Cambria" w:hAnsi="Cambria"/>
                <w:b/>
                <w:bCs/>
                <w:sz w:val="24"/>
                <w:szCs w:val="24"/>
              </w:rPr>
              <w:t>ir techniniai reikalavimai</w:t>
            </w:r>
          </w:p>
        </w:tc>
        <w:tc>
          <w:tcPr>
            <w:tcW w:w="842" w:type="dxa"/>
            <w:vAlign w:val="center"/>
          </w:tcPr>
          <w:p w14:paraId="3EED2231" w14:textId="35379506" w:rsidR="00D2039A" w:rsidRPr="008065BB" w:rsidRDefault="00D2039A" w:rsidP="00D2039A">
            <w:pPr>
              <w:jc w:val="center"/>
              <w:rPr>
                <w:rFonts w:ascii="Cambria" w:hAnsi="Cambria"/>
                <w:sz w:val="24"/>
                <w:szCs w:val="24"/>
              </w:rPr>
            </w:pPr>
            <w:r w:rsidRPr="008065BB">
              <w:rPr>
                <w:rFonts w:ascii="Cambria" w:hAnsi="Cambria"/>
                <w:b/>
                <w:sz w:val="24"/>
                <w:szCs w:val="24"/>
              </w:rPr>
              <w:t>Matas</w:t>
            </w:r>
          </w:p>
        </w:tc>
        <w:tc>
          <w:tcPr>
            <w:tcW w:w="853" w:type="dxa"/>
            <w:vAlign w:val="center"/>
          </w:tcPr>
          <w:p w14:paraId="3EED2232" w14:textId="754878F6" w:rsidR="00D2039A" w:rsidRPr="008065BB" w:rsidRDefault="00D2039A" w:rsidP="00D2039A">
            <w:pPr>
              <w:jc w:val="center"/>
              <w:rPr>
                <w:rFonts w:ascii="Cambria" w:hAnsi="Cambria"/>
                <w:sz w:val="24"/>
                <w:szCs w:val="24"/>
              </w:rPr>
            </w:pPr>
            <w:r w:rsidRPr="008065BB">
              <w:rPr>
                <w:rFonts w:ascii="Cambria" w:hAnsi="Cambria"/>
                <w:b/>
                <w:sz w:val="24"/>
                <w:szCs w:val="24"/>
              </w:rPr>
              <w:t>Kiekis</w:t>
            </w:r>
          </w:p>
        </w:tc>
        <w:tc>
          <w:tcPr>
            <w:tcW w:w="3402" w:type="dxa"/>
            <w:vAlign w:val="center"/>
          </w:tcPr>
          <w:p w14:paraId="3EED2234" w14:textId="765FA347" w:rsidR="00D2039A" w:rsidRPr="008065BB" w:rsidRDefault="00D2039A" w:rsidP="00D2039A">
            <w:pPr>
              <w:jc w:val="center"/>
              <w:rPr>
                <w:rFonts w:ascii="Cambria" w:hAnsi="Cambria"/>
                <w:sz w:val="24"/>
                <w:szCs w:val="24"/>
              </w:rPr>
            </w:pPr>
            <w:r w:rsidRPr="008065BB">
              <w:rPr>
                <w:rFonts w:ascii="Cambria" w:hAnsi="Cambria"/>
                <w:b/>
                <w:color w:val="000000"/>
                <w:sz w:val="24"/>
                <w:szCs w:val="24"/>
              </w:rPr>
              <w:t>Siūloma techninė charakteristika, gamintojas, modelis</w:t>
            </w:r>
          </w:p>
        </w:tc>
      </w:tr>
      <w:tr w:rsidR="00290CB2" w:rsidRPr="008065BB" w14:paraId="3EED2254" w14:textId="77777777" w:rsidTr="00041ECD">
        <w:tc>
          <w:tcPr>
            <w:tcW w:w="4990" w:type="dxa"/>
            <w:tcBorders>
              <w:bottom w:val="single" w:sz="4" w:space="0" w:color="auto"/>
            </w:tcBorders>
          </w:tcPr>
          <w:p w14:paraId="3EED2236" w14:textId="77777777" w:rsidR="00290CB2" w:rsidRPr="008065BB" w:rsidRDefault="00290CB2" w:rsidP="00D2039A">
            <w:pPr>
              <w:rPr>
                <w:rFonts w:ascii="Cambria" w:hAnsi="Cambria"/>
                <w:b/>
                <w:sz w:val="24"/>
                <w:szCs w:val="24"/>
              </w:rPr>
            </w:pPr>
            <w:r w:rsidRPr="008065BB">
              <w:rPr>
                <w:rFonts w:ascii="Cambria" w:hAnsi="Cambria"/>
                <w:b/>
                <w:sz w:val="24"/>
                <w:szCs w:val="24"/>
              </w:rPr>
              <w:t>Grindų plovimo mašina</w:t>
            </w:r>
          </w:p>
          <w:p w14:paraId="3EED2238" w14:textId="684A0A71" w:rsidR="00290CB2" w:rsidRPr="008065BB" w:rsidRDefault="00290CB2" w:rsidP="00041ECD">
            <w:pPr>
              <w:jc w:val="both"/>
              <w:rPr>
                <w:rFonts w:ascii="Cambria" w:hAnsi="Cambria"/>
                <w:sz w:val="24"/>
                <w:szCs w:val="24"/>
              </w:rPr>
            </w:pPr>
            <w:r w:rsidRPr="008065BB">
              <w:rPr>
                <w:rFonts w:ascii="Cambria" w:hAnsi="Cambria"/>
                <w:sz w:val="24"/>
                <w:szCs w:val="24"/>
              </w:rPr>
              <w:t>Grindų plovimo mašina turi būti savaeigė, veikianti nuo akumuliatorinių baterijų, be operatoriaus sėdimosios vietos - operatorius mašiną valdo eidamas iš paskos. Turi būti galimybė sklandžiai keisti grindų plovimo mašinos judėjimo greitį transporto ar darbo padėtyse.</w:t>
            </w:r>
          </w:p>
          <w:p w14:paraId="7B7F6D36" w14:textId="77777777" w:rsidR="00041ECD" w:rsidRPr="008065BB" w:rsidRDefault="00041ECD" w:rsidP="00041ECD">
            <w:pPr>
              <w:jc w:val="both"/>
              <w:rPr>
                <w:rFonts w:ascii="Cambria" w:hAnsi="Cambria"/>
                <w:sz w:val="24"/>
                <w:szCs w:val="24"/>
              </w:rPr>
            </w:pPr>
          </w:p>
          <w:p w14:paraId="3EED223A" w14:textId="77777777" w:rsidR="00290CB2" w:rsidRPr="008065BB" w:rsidRDefault="00290CB2" w:rsidP="00D2039A">
            <w:pPr>
              <w:rPr>
                <w:rFonts w:ascii="Cambria" w:hAnsi="Cambria"/>
                <w:sz w:val="24"/>
                <w:szCs w:val="24"/>
              </w:rPr>
            </w:pPr>
            <w:r w:rsidRPr="008065BB">
              <w:rPr>
                <w:rFonts w:ascii="Cambria" w:hAnsi="Cambria"/>
                <w:sz w:val="24"/>
                <w:szCs w:val="24"/>
              </w:rPr>
              <w:t xml:space="preserve">Techniniai duomenys </w:t>
            </w:r>
            <w:r w:rsidR="00510E42" w:rsidRPr="008065BB">
              <w:rPr>
                <w:rFonts w:ascii="Cambria" w:hAnsi="Cambria"/>
                <w:sz w:val="24"/>
                <w:szCs w:val="24"/>
              </w:rPr>
              <w:t>:</w:t>
            </w:r>
            <w:r w:rsidRPr="008065BB">
              <w:rPr>
                <w:rFonts w:ascii="Cambria" w:hAnsi="Cambria"/>
                <w:sz w:val="24"/>
                <w:szCs w:val="24"/>
              </w:rPr>
              <w:t xml:space="preserve"> </w:t>
            </w:r>
          </w:p>
          <w:p w14:paraId="3EED223B" w14:textId="77777777" w:rsidR="002C4BB9" w:rsidRPr="008065BB" w:rsidRDefault="00510E42" w:rsidP="00D2039A">
            <w:pPr>
              <w:rPr>
                <w:rFonts w:ascii="Cambria" w:hAnsi="Cambria"/>
                <w:sz w:val="24"/>
                <w:szCs w:val="24"/>
              </w:rPr>
            </w:pPr>
            <w:r w:rsidRPr="008065BB">
              <w:rPr>
                <w:rFonts w:ascii="Cambria" w:hAnsi="Cambria"/>
                <w:sz w:val="24"/>
                <w:szCs w:val="24"/>
              </w:rPr>
              <w:t>Pavaros tipas: a</w:t>
            </w:r>
            <w:r w:rsidR="00290CB2" w:rsidRPr="008065BB">
              <w:rPr>
                <w:rFonts w:ascii="Cambria" w:hAnsi="Cambria"/>
                <w:sz w:val="24"/>
                <w:szCs w:val="24"/>
              </w:rPr>
              <w:t>kumuliatorius</w:t>
            </w:r>
            <w:r w:rsidRPr="008065BB">
              <w:rPr>
                <w:rFonts w:ascii="Cambria" w:hAnsi="Cambria"/>
                <w:sz w:val="24"/>
                <w:szCs w:val="24"/>
              </w:rPr>
              <w:t xml:space="preserve">; </w:t>
            </w:r>
            <w:r w:rsidR="00290CB2" w:rsidRPr="008065BB">
              <w:rPr>
                <w:rFonts w:ascii="Cambria" w:hAnsi="Cambria"/>
                <w:sz w:val="24"/>
                <w:szCs w:val="24"/>
              </w:rPr>
              <w:t xml:space="preserve">Akumuliatoriaus garantija: akumuliatoriui suteikiama </w:t>
            </w:r>
            <w:r w:rsidRPr="008065BB">
              <w:rPr>
                <w:rFonts w:ascii="Cambria" w:hAnsi="Cambria"/>
                <w:sz w:val="24"/>
                <w:szCs w:val="24"/>
              </w:rPr>
              <w:t xml:space="preserve">ne mažiau </w:t>
            </w:r>
            <w:r w:rsidR="00290CB2" w:rsidRPr="008065BB">
              <w:rPr>
                <w:rFonts w:ascii="Cambria" w:hAnsi="Cambria"/>
                <w:sz w:val="24"/>
                <w:szCs w:val="24"/>
              </w:rPr>
              <w:t xml:space="preserve">5 metų </w:t>
            </w:r>
            <w:r w:rsidRPr="008065BB">
              <w:rPr>
                <w:rFonts w:ascii="Cambria" w:hAnsi="Cambria"/>
                <w:sz w:val="24"/>
                <w:szCs w:val="24"/>
              </w:rPr>
              <w:t xml:space="preserve"> </w:t>
            </w:r>
            <w:r w:rsidR="00290CB2" w:rsidRPr="008065BB">
              <w:rPr>
                <w:rFonts w:ascii="Cambria" w:hAnsi="Cambria"/>
                <w:sz w:val="24"/>
                <w:szCs w:val="24"/>
              </w:rPr>
              <w:t>gamintojo garantija</w:t>
            </w:r>
            <w:r w:rsidRPr="008065BB">
              <w:rPr>
                <w:rFonts w:ascii="Cambria" w:hAnsi="Cambria"/>
                <w:sz w:val="24"/>
                <w:szCs w:val="24"/>
              </w:rPr>
              <w:t xml:space="preserve">; </w:t>
            </w:r>
          </w:p>
          <w:p w14:paraId="3EED223C" w14:textId="77777777" w:rsidR="00290CB2" w:rsidRPr="008065BB" w:rsidRDefault="002C4BB9" w:rsidP="00D2039A">
            <w:pPr>
              <w:rPr>
                <w:rFonts w:ascii="Cambria" w:hAnsi="Cambria"/>
                <w:sz w:val="24"/>
                <w:szCs w:val="24"/>
              </w:rPr>
            </w:pPr>
            <w:r w:rsidRPr="008065BB">
              <w:rPr>
                <w:rFonts w:ascii="Cambria" w:hAnsi="Cambria"/>
                <w:sz w:val="24"/>
                <w:szCs w:val="24"/>
              </w:rPr>
              <w:t xml:space="preserve">Akumuliatoriaus tipas: </w:t>
            </w:r>
            <w:proofErr w:type="spellStart"/>
            <w:r w:rsidRPr="008065BB">
              <w:rPr>
                <w:rFonts w:ascii="Cambria" w:hAnsi="Cambria"/>
                <w:sz w:val="24"/>
                <w:szCs w:val="24"/>
              </w:rPr>
              <w:t>Li-Ion</w:t>
            </w:r>
            <w:proofErr w:type="spellEnd"/>
            <w:r w:rsidRPr="008065BB">
              <w:rPr>
                <w:rFonts w:ascii="Cambria" w:hAnsi="Cambria"/>
                <w:sz w:val="24"/>
                <w:szCs w:val="24"/>
              </w:rPr>
              <w:t xml:space="preserve"> arba lygiavertis; </w:t>
            </w:r>
          </w:p>
          <w:p w14:paraId="3EED223D" w14:textId="77777777" w:rsidR="00290CB2" w:rsidRPr="008065BB" w:rsidRDefault="00290CB2" w:rsidP="00D2039A">
            <w:pPr>
              <w:rPr>
                <w:rFonts w:ascii="Cambria" w:hAnsi="Cambria"/>
                <w:sz w:val="24"/>
                <w:szCs w:val="24"/>
              </w:rPr>
            </w:pPr>
            <w:r w:rsidRPr="008065BB">
              <w:rPr>
                <w:rFonts w:ascii="Cambria" w:hAnsi="Cambria"/>
                <w:sz w:val="24"/>
                <w:szCs w:val="24"/>
              </w:rPr>
              <w:t xml:space="preserve">Traukos pavara: Traukos variklis </w:t>
            </w:r>
            <w:r w:rsidR="00510E42" w:rsidRPr="008065BB">
              <w:rPr>
                <w:rFonts w:ascii="Cambria" w:hAnsi="Cambria"/>
                <w:sz w:val="24"/>
                <w:szCs w:val="24"/>
              </w:rPr>
              <w:t>;</w:t>
            </w:r>
          </w:p>
          <w:p w14:paraId="3EED223E" w14:textId="4FD4584A" w:rsidR="00290CB2" w:rsidRPr="008065BB" w:rsidRDefault="00290CB2" w:rsidP="00D2039A">
            <w:pPr>
              <w:rPr>
                <w:rFonts w:ascii="Cambria" w:hAnsi="Cambria"/>
                <w:sz w:val="24"/>
                <w:szCs w:val="24"/>
              </w:rPr>
            </w:pPr>
            <w:r w:rsidRPr="008065BB">
              <w:rPr>
                <w:rFonts w:ascii="Cambria" w:hAnsi="Cambria"/>
                <w:sz w:val="24"/>
                <w:szCs w:val="24"/>
              </w:rPr>
              <w:t xml:space="preserve">Darbinis šepečio plotis: </w:t>
            </w:r>
            <w:r w:rsidR="00510E42" w:rsidRPr="008065BB">
              <w:rPr>
                <w:rFonts w:ascii="Cambria" w:hAnsi="Cambria"/>
                <w:sz w:val="24"/>
                <w:szCs w:val="24"/>
              </w:rPr>
              <w:t xml:space="preserve">≥ </w:t>
            </w:r>
            <w:r w:rsidRPr="008065BB">
              <w:rPr>
                <w:rFonts w:ascii="Cambria" w:hAnsi="Cambria"/>
                <w:sz w:val="24"/>
                <w:szCs w:val="24"/>
              </w:rPr>
              <w:t>5</w:t>
            </w:r>
            <w:r w:rsidR="0058757E" w:rsidRPr="008065BB">
              <w:rPr>
                <w:rFonts w:ascii="Cambria" w:hAnsi="Cambria"/>
                <w:sz w:val="24"/>
                <w:szCs w:val="24"/>
              </w:rPr>
              <w:t>0</w:t>
            </w:r>
            <w:r w:rsidRPr="008065BB">
              <w:rPr>
                <w:rFonts w:ascii="Cambria" w:hAnsi="Cambria"/>
                <w:sz w:val="24"/>
                <w:szCs w:val="24"/>
              </w:rPr>
              <w:t>0 mm</w:t>
            </w:r>
            <w:r w:rsidR="00510E42" w:rsidRPr="008065BB">
              <w:rPr>
                <w:rFonts w:ascii="Cambria" w:hAnsi="Cambria"/>
                <w:sz w:val="24"/>
                <w:szCs w:val="24"/>
              </w:rPr>
              <w:t>;</w:t>
            </w:r>
            <w:r w:rsidR="00AE7DA5" w:rsidRPr="008065BB">
              <w:rPr>
                <w:rFonts w:ascii="Cambria" w:hAnsi="Cambria"/>
                <w:sz w:val="24"/>
                <w:szCs w:val="24"/>
              </w:rPr>
              <w:t xml:space="preserve"> </w:t>
            </w:r>
          </w:p>
          <w:p w14:paraId="3EED223F" w14:textId="74D6804B" w:rsidR="00290CB2" w:rsidRPr="008065BB" w:rsidRDefault="00290CB2" w:rsidP="00D2039A">
            <w:pPr>
              <w:rPr>
                <w:rFonts w:ascii="Cambria" w:hAnsi="Cambria"/>
                <w:sz w:val="24"/>
                <w:szCs w:val="24"/>
              </w:rPr>
            </w:pPr>
            <w:r w:rsidRPr="008065BB">
              <w:rPr>
                <w:rFonts w:ascii="Cambria" w:hAnsi="Cambria"/>
                <w:sz w:val="24"/>
                <w:szCs w:val="24"/>
              </w:rPr>
              <w:t>Darbinis siurbimo plotis:</w:t>
            </w:r>
            <w:r w:rsidR="00510E42" w:rsidRPr="008065BB">
              <w:rPr>
                <w:rFonts w:ascii="Cambria" w:hAnsi="Cambria"/>
                <w:sz w:val="24"/>
                <w:szCs w:val="24"/>
              </w:rPr>
              <w:t xml:space="preserve"> ≥ </w:t>
            </w:r>
            <w:r w:rsidR="0058757E" w:rsidRPr="008065BB">
              <w:rPr>
                <w:rFonts w:ascii="Cambria" w:hAnsi="Cambria"/>
                <w:sz w:val="24"/>
                <w:szCs w:val="24"/>
              </w:rPr>
              <w:t>7</w:t>
            </w:r>
            <w:r w:rsidRPr="008065BB">
              <w:rPr>
                <w:rFonts w:ascii="Cambria" w:hAnsi="Cambria"/>
                <w:sz w:val="24"/>
                <w:szCs w:val="24"/>
              </w:rPr>
              <w:t>50 mm</w:t>
            </w:r>
            <w:r w:rsidR="00510E42" w:rsidRPr="008065BB">
              <w:rPr>
                <w:rFonts w:ascii="Cambria" w:hAnsi="Cambria"/>
                <w:sz w:val="24"/>
                <w:szCs w:val="24"/>
              </w:rPr>
              <w:t>;</w:t>
            </w:r>
            <w:r w:rsidR="00FC7CEF" w:rsidRPr="008065BB">
              <w:rPr>
                <w:rFonts w:ascii="Cambria" w:hAnsi="Cambria"/>
                <w:sz w:val="24"/>
                <w:szCs w:val="24"/>
              </w:rPr>
              <w:t xml:space="preserve"> </w:t>
            </w:r>
          </w:p>
          <w:p w14:paraId="3EED2240" w14:textId="77777777" w:rsidR="00510E42" w:rsidRPr="008065BB" w:rsidRDefault="00290CB2" w:rsidP="00D2039A">
            <w:pPr>
              <w:rPr>
                <w:rFonts w:ascii="Cambria" w:hAnsi="Cambria"/>
                <w:sz w:val="24"/>
                <w:szCs w:val="24"/>
              </w:rPr>
            </w:pPr>
            <w:r w:rsidRPr="008065BB">
              <w:rPr>
                <w:rFonts w:ascii="Cambria" w:hAnsi="Cambria"/>
                <w:sz w:val="24"/>
                <w:szCs w:val="24"/>
              </w:rPr>
              <w:t>Talpa švariam</w:t>
            </w:r>
            <w:r w:rsidR="00510E42" w:rsidRPr="008065BB">
              <w:rPr>
                <w:rFonts w:ascii="Cambria" w:hAnsi="Cambria"/>
                <w:sz w:val="24"/>
                <w:szCs w:val="24"/>
              </w:rPr>
              <w:t xml:space="preserve"> vandeniui: ≥ 50 l;</w:t>
            </w:r>
          </w:p>
          <w:p w14:paraId="3EED2241" w14:textId="77777777" w:rsidR="00290CB2" w:rsidRPr="008065BB" w:rsidRDefault="00510E42" w:rsidP="00D2039A">
            <w:pPr>
              <w:rPr>
                <w:rFonts w:ascii="Cambria" w:hAnsi="Cambria"/>
                <w:sz w:val="24"/>
                <w:szCs w:val="24"/>
              </w:rPr>
            </w:pPr>
            <w:r w:rsidRPr="008065BB">
              <w:rPr>
                <w:rFonts w:ascii="Cambria" w:hAnsi="Cambria"/>
                <w:sz w:val="24"/>
                <w:szCs w:val="24"/>
              </w:rPr>
              <w:t>Talpa nešvariam</w:t>
            </w:r>
            <w:r w:rsidR="00290CB2" w:rsidRPr="008065BB">
              <w:rPr>
                <w:rFonts w:ascii="Cambria" w:hAnsi="Cambria"/>
                <w:sz w:val="24"/>
                <w:szCs w:val="24"/>
              </w:rPr>
              <w:t xml:space="preserve"> vandeniui:</w:t>
            </w:r>
            <w:r w:rsidRPr="008065BB">
              <w:rPr>
                <w:rFonts w:ascii="Cambria" w:hAnsi="Cambria"/>
                <w:sz w:val="24"/>
                <w:szCs w:val="24"/>
              </w:rPr>
              <w:t xml:space="preserve"> ≥ 50 l;</w:t>
            </w:r>
          </w:p>
          <w:p w14:paraId="3EED2243" w14:textId="77777777" w:rsidR="00290CB2" w:rsidRPr="008065BB" w:rsidRDefault="00290CB2" w:rsidP="00D2039A">
            <w:pPr>
              <w:rPr>
                <w:rFonts w:ascii="Cambria" w:hAnsi="Cambria"/>
                <w:sz w:val="24"/>
                <w:szCs w:val="24"/>
              </w:rPr>
            </w:pPr>
            <w:r w:rsidRPr="008065BB">
              <w:rPr>
                <w:rFonts w:ascii="Cambria" w:hAnsi="Cambria"/>
                <w:sz w:val="24"/>
                <w:szCs w:val="24"/>
              </w:rPr>
              <w:t xml:space="preserve">Praktinis ploto našumas: </w:t>
            </w:r>
            <w:r w:rsidR="00510E42" w:rsidRPr="008065BB">
              <w:rPr>
                <w:rFonts w:ascii="Cambria" w:hAnsi="Cambria"/>
                <w:sz w:val="24"/>
                <w:szCs w:val="24"/>
              </w:rPr>
              <w:t xml:space="preserve">≥ </w:t>
            </w:r>
            <w:r w:rsidRPr="008065BB">
              <w:rPr>
                <w:rFonts w:ascii="Cambria" w:hAnsi="Cambria"/>
                <w:sz w:val="24"/>
                <w:szCs w:val="24"/>
              </w:rPr>
              <w:t>1840 m²/h</w:t>
            </w:r>
            <w:r w:rsidR="00510E42" w:rsidRPr="008065BB">
              <w:rPr>
                <w:rFonts w:ascii="Cambria" w:hAnsi="Cambria"/>
                <w:sz w:val="24"/>
                <w:szCs w:val="24"/>
              </w:rPr>
              <w:t>;</w:t>
            </w:r>
          </w:p>
          <w:p w14:paraId="3EED2244" w14:textId="353ABE80" w:rsidR="00290CB2" w:rsidRPr="008065BB" w:rsidRDefault="00510E42" w:rsidP="00D2039A">
            <w:pPr>
              <w:rPr>
                <w:rFonts w:ascii="Cambria" w:hAnsi="Cambria"/>
                <w:sz w:val="24"/>
                <w:szCs w:val="24"/>
              </w:rPr>
            </w:pPr>
            <w:r w:rsidRPr="008065BB">
              <w:rPr>
                <w:rFonts w:ascii="Cambria" w:hAnsi="Cambria"/>
                <w:sz w:val="24"/>
                <w:szCs w:val="24"/>
              </w:rPr>
              <w:t xml:space="preserve"> </w:t>
            </w:r>
            <w:r w:rsidR="00290CB2" w:rsidRPr="008065BB">
              <w:rPr>
                <w:rFonts w:ascii="Cambria" w:hAnsi="Cambria"/>
                <w:sz w:val="24"/>
                <w:szCs w:val="24"/>
              </w:rPr>
              <w:t>Akumuliatorius:</w:t>
            </w:r>
            <w:r w:rsidR="002C4BB9" w:rsidRPr="008065BB">
              <w:rPr>
                <w:rFonts w:ascii="Cambria" w:hAnsi="Cambria"/>
                <w:sz w:val="24"/>
                <w:szCs w:val="24"/>
              </w:rPr>
              <w:t xml:space="preserve"> ≥ </w:t>
            </w:r>
            <w:r w:rsidR="000D3CAF" w:rsidRPr="008065BB">
              <w:rPr>
                <w:rFonts w:ascii="Cambria" w:hAnsi="Cambria"/>
                <w:sz w:val="24"/>
                <w:szCs w:val="24"/>
              </w:rPr>
              <w:t>24</w:t>
            </w:r>
            <w:r w:rsidR="00290CB2" w:rsidRPr="008065BB">
              <w:rPr>
                <w:rFonts w:ascii="Cambria" w:hAnsi="Cambria"/>
                <w:sz w:val="24"/>
                <w:szCs w:val="24"/>
              </w:rPr>
              <w:t xml:space="preserve"> / 80 V / Ah</w:t>
            </w:r>
            <w:r w:rsidR="00FC7CEF" w:rsidRPr="008065BB">
              <w:rPr>
                <w:rFonts w:ascii="Cambria" w:hAnsi="Cambria"/>
                <w:sz w:val="24"/>
                <w:szCs w:val="24"/>
              </w:rPr>
              <w:t xml:space="preserve"> </w:t>
            </w:r>
          </w:p>
          <w:p w14:paraId="3EED2245" w14:textId="4466917D" w:rsidR="00290CB2" w:rsidRPr="008065BB" w:rsidRDefault="002C4BB9" w:rsidP="00D2039A">
            <w:pPr>
              <w:rPr>
                <w:rFonts w:ascii="Cambria" w:hAnsi="Cambria"/>
                <w:sz w:val="24"/>
                <w:szCs w:val="24"/>
              </w:rPr>
            </w:pPr>
            <w:r w:rsidRPr="008065BB">
              <w:rPr>
                <w:rFonts w:ascii="Cambria" w:hAnsi="Cambria"/>
                <w:sz w:val="24"/>
                <w:szCs w:val="24"/>
              </w:rPr>
              <w:t xml:space="preserve"> M</w:t>
            </w:r>
            <w:r w:rsidR="001F59AF" w:rsidRPr="008065BB">
              <w:rPr>
                <w:rFonts w:ascii="Cambria" w:hAnsi="Cambria"/>
                <w:sz w:val="24"/>
                <w:szCs w:val="24"/>
              </w:rPr>
              <w:t xml:space="preserve">inimalus </w:t>
            </w:r>
            <w:r w:rsidRPr="008065BB">
              <w:rPr>
                <w:rFonts w:ascii="Cambria" w:hAnsi="Cambria"/>
                <w:sz w:val="24"/>
                <w:szCs w:val="24"/>
              </w:rPr>
              <w:t>v</w:t>
            </w:r>
            <w:r w:rsidR="00290CB2" w:rsidRPr="008065BB">
              <w:rPr>
                <w:rFonts w:ascii="Cambria" w:hAnsi="Cambria"/>
                <w:sz w:val="24"/>
                <w:szCs w:val="24"/>
              </w:rPr>
              <w:t xml:space="preserve">eikimo laikas: </w:t>
            </w:r>
            <w:r w:rsidRPr="008065BB">
              <w:rPr>
                <w:rFonts w:ascii="Cambria" w:hAnsi="Cambria"/>
                <w:sz w:val="24"/>
                <w:szCs w:val="24"/>
              </w:rPr>
              <w:t xml:space="preserve">≥ </w:t>
            </w:r>
            <w:r w:rsidR="00290CB2" w:rsidRPr="008065BB">
              <w:rPr>
                <w:rFonts w:ascii="Cambria" w:hAnsi="Cambria"/>
                <w:sz w:val="24"/>
                <w:szCs w:val="24"/>
              </w:rPr>
              <w:t>2 h</w:t>
            </w:r>
            <w:r w:rsidRPr="008065BB">
              <w:rPr>
                <w:rFonts w:ascii="Cambria" w:hAnsi="Cambria"/>
                <w:sz w:val="24"/>
                <w:szCs w:val="24"/>
              </w:rPr>
              <w:t>;</w:t>
            </w:r>
          </w:p>
          <w:p w14:paraId="3EED2246" w14:textId="3544F226" w:rsidR="00290CB2" w:rsidRPr="008065BB" w:rsidRDefault="00290CB2" w:rsidP="00D2039A">
            <w:pPr>
              <w:rPr>
                <w:rFonts w:ascii="Cambria" w:hAnsi="Cambria"/>
                <w:sz w:val="24"/>
                <w:szCs w:val="24"/>
              </w:rPr>
            </w:pPr>
            <w:r w:rsidRPr="008065BB">
              <w:rPr>
                <w:rFonts w:ascii="Cambria" w:hAnsi="Cambria"/>
                <w:sz w:val="24"/>
                <w:szCs w:val="24"/>
              </w:rPr>
              <w:t>Maitinimo šaltinis akumuliatoriaus įkrovikliui:</w:t>
            </w:r>
            <w:r w:rsidR="002C4BB9" w:rsidRPr="008065BB">
              <w:rPr>
                <w:rFonts w:ascii="Cambria" w:hAnsi="Cambria"/>
                <w:sz w:val="24"/>
                <w:szCs w:val="24"/>
              </w:rPr>
              <w:t xml:space="preserve"> </w:t>
            </w:r>
            <w:r w:rsidRPr="008065BB">
              <w:rPr>
                <w:rFonts w:ascii="Cambria" w:hAnsi="Cambria"/>
                <w:sz w:val="24"/>
                <w:szCs w:val="24"/>
              </w:rPr>
              <w:t xml:space="preserve">100 – 240 / 50– 60 V / Hz </w:t>
            </w:r>
            <w:r w:rsidR="00DE7CC6" w:rsidRPr="008065BB">
              <w:rPr>
                <w:rFonts w:ascii="Cambria" w:hAnsi="Cambria"/>
                <w:sz w:val="24"/>
                <w:szCs w:val="24"/>
              </w:rPr>
              <w:t>;</w:t>
            </w:r>
          </w:p>
          <w:p w14:paraId="3EED2247" w14:textId="77777777" w:rsidR="00290CB2" w:rsidRPr="008065BB" w:rsidRDefault="002C4BB9" w:rsidP="00D2039A">
            <w:pPr>
              <w:rPr>
                <w:rFonts w:ascii="Cambria" w:hAnsi="Cambria"/>
                <w:sz w:val="24"/>
                <w:szCs w:val="24"/>
              </w:rPr>
            </w:pPr>
            <w:r w:rsidRPr="008065BB">
              <w:rPr>
                <w:rFonts w:ascii="Cambria" w:hAnsi="Cambria"/>
                <w:sz w:val="24"/>
                <w:szCs w:val="24"/>
              </w:rPr>
              <w:t>Maksimalus mašinos judėjimo g</w:t>
            </w:r>
            <w:r w:rsidR="00290CB2" w:rsidRPr="008065BB">
              <w:rPr>
                <w:rFonts w:ascii="Cambria" w:hAnsi="Cambria"/>
                <w:sz w:val="24"/>
                <w:szCs w:val="24"/>
              </w:rPr>
              <w:t>reitis:</w:t>
            </w:r>
            <w:r w:rsidRPr="008065BB">
              <w:rPr>
                <w:rFonts w:ascii="Cambria" w:hAnsi="Cambria"/>
                <w:sz w:val="24"/>
                <w:szCs w:val="24"/>
              </w:rPr>
              <w:t xml:space="preserve"> ≥ </w:t>
            </w:r>
            <w:r w:rsidR="00290CB2" w:rsidRPr="008065BB">
              <w:rPr>
                <w:rFonts w:ascii="Cambria" w:hAnsi="Cambria"/>
                <w:sz w:val="24"/>
                <w:szCs w:val="24"/>
              </w:rPr>
              <w:t>6 km/h</w:t>
            </w:r>
            <w:r w:rsidRPr="008065BB">
              <w:rPr>
                <w:rFonts w:ascii="Cambria" w:hAnsi="Cambria"/>
                <w:sz w:val="24"/>
                <w:szCs w:val="24"/>
              </w:rPr>
              <w:t>;</w:t>
            </w:r>
          </w:p>
          <w:p w14:paraId="3EED2248" w14:textId="77777777" w:rsidR="00290CB2" w:rsidRPr="008065BB" w:rsidRDefault="00290CB2" w:rsidP="00D2039A">
            <w:pPr>
              <w:rPr>
                <w:rFonts w:ascii="Cambria" w:hAnsi="Cambria"/>
                <w:sz w:val="24"/>
                <w:szCs w:val="24"/>
              </w:rPr>
            </w:pPr>
            <w:r w:rsidRPr="008065BB">
              <w:rPr>
                <w:rFonts w:ascii="Cambria" w:hAnsi="Cambria"/>
                <w:sz w:val="24"/>
                <w:szCs w:val="24"/>
              </w:rPr>
              <w:t>Šepečio apsisukimų greitis:</w:t>
            </w:r>
            <w:r w:rsidR="002C4BB9" w:rsidRPr="008065BB">
              <w:rPr>
                <w:rFonts w:ascii="Cambria" w:hAnsi="Cambria"/>
                <w:sz w:val="24"/>
                <w:szCs w:val="24"/>
              </w:rPr>
              <w:t xml:space="preserve"> ≥</w:t>
            </w:r>
            <w:r w:rsidRPr="008065BB">
              <w:rPr>
                <w:rFonts w:ascii="Cambria" w:hAnsi="Cambria"/>
                <w:sz w:val="24"/>
                <w:szCs w:val="24"/>
              </w:rPr>
              <w:t xml:space="preserve">140 </w:t>
            </w:r>
            <w:proofErr w:type="spellStart"/>
            <w:r w:rsidRPr="008065BB">
              <w:rPr>
                <w:rFonts w:ascii="Cambria" w:hAnsi="Cambria"/>
                <w:sz w:val="24"/>
                <w:szCs w:val="24"/>
              </w:rPr>
              <w:t>rpm</w:t>
            </w:r>
            <w:proofErr w:type="spellEnd"/>
            <w:r w:rsidR="002C4BB9" w:rsidRPr="008065BB">
              <w:rPr>
                <w:rFonts w:ascii="Cambria" w:hAnsi="Cambria"/>
                <w:sz w:val="24"/>
                <w:szCs w:val="24"/>
              </w:rPr>
              <w:t>;</w:t>
            </w:r>
            <w:r w:rsidRPr="008065BB">
              <w:rPr>
                <w:rFonts w:ascii="Cambria" w:hAnsi="Cambria"/>
                <w:sz w:val="24"/>
                <w:szCs w:val="24"/>
              </w:rPr>
              <w:t xml:space="preserve"> </w:t>
            </w:r>
          </w:p>
          <w:p w14:paraId="3EED2249" w14:textId="77777777" w:rsidR="00290CB2" w:rsidRPr="008065BB" w:rsidRDefault="00290CB2" w:rsidP="00D2039A">
            <w:pPr>
              <w:rPr>
                <w:rFonts w:ascii="Cambria" w:hAnsi="Cambria"/>
                <w:sz w:val="24"/>
                <w:szCs w:val="24"/>
              </w:rPr>
            </w:pPr>
            <w:r w:rsidRPr="008065BB">
              <w:rPr>
                <w:rFonts w:ascii="Cambria" w:hAnsi="Cambria"/>
                <w:sz w:val="24"/>
                <w:szCs w:val="24"/>
              </w:rPr>
              <w:t>Šepečio slėgis:</w:t>
            </w:r>
            <w:r w:rsidR="002C4BB9" w:rsidRPr="008065BB">
              <w:rPr>
                <w:rFonts w:ascii="Cambria" w:hAnsi="Cambria"/>
                <w:sz w:val="24"/>
                <w:szCs w:val="24"/>
              </w:rPr>
              <w:t xml:space="preserve"> ≥</w:t>
            </w:r>
            <w:r w:rsidRPr="008065BB">
              <w:rPr>
                <w:rFonts w:ascii="Cambria" w:hAnsi="Cambria"/>
                <w:sz w:val="24"/>
                <w:szCs w:val="24"/>
              </w:rPr>
              <w:t>29 / 32 kg / g/cm²</w:t>
            </w:r>
            <w:r w:rsidR="002C4BB9" w:rsidRPr="008065BB">
              <w:rPr>
                <w:rFonts w:ascii="Cambria" w:hAnsi="Cambria"/>
                <w:sz w:val="24"/>
                <w:szCs w:val="24"/>
              </w:rPr>
              <w:t xml:space="preserve">; </w:t>
            </w:r>
          </w:p>
          <w:p w14:paraId="3EED224A" w14:textId="77777777" w:rsidR="00290CB2" w:rsidRPr="008065BB" w:rsidRDefault="002C4BB9" w:rsidP="00D2039A">
            <w:pPr>
              <w:rPr>
                <w:rFonts w:ascii="Cambria" w:hAnsi="Cambria"/>
                <w:sz w:val="24"/>
                <w:szCs w:val="24"/>
              </w:rPr>
            </w:pPr>
            <w:r w:rsidRPr="008065BB">
              <w:rPr>
                <w:rFonts w:ascii="Cambria" w:hAnsi="Cambria"/>
                <w:sz w:val="24"/>
                <w:szCs w:val="24"/>
              </w:rPr>
              <w:t xml:space="preserve"> </w:t>
            </w:r>
            <w:r w:rsidR="00290CB2" w:rsidRPr="008065BB">
              <w:rPr>
                <w:rFonts w:ascii="Cambria" w:hAnsi="Cambria"/>
                <w:sz w:val="24"/>
                <w:szCs w:val="24"/>
              </w:rPr>
              <w:t>Apsisukimo plotis:</w:t>
            </w:r>
            <w:r w:rsidRPr="008065BB">
              <w:rPr>
                <w:rFonts w:ascii="Cambria" w:hAnsi="Cambria"/>
                <w:sz w:val="24"/>
                <w:szCs w:val="24"/>
              </w:rPr>
              <w:t xml:space="preserve"> ≥</w:t>
            </w:r>
            <w:r w:rsidR="00290CB2" w:rsidRPr="008065BB">
              <w:rPr>
                <w:rFonts w:ascii="Cambria" w:hAnsi="Cambria"/>
                <w:sz w:val="24"/>
                <w:szCs w:val="24"/>
              </w:rPr>
              <w:t>1400 mm</w:t>
            </w:r>
            <w:r w:rsidRPr="008065BB">
              <w:rPr>
                <w:rFonts w:ascii="Cambria" w:hAnsi="Cambria"/>
                <w:sz w:val="24"/>
                <w:szCs w:val="24"/>
              </w:rPr>
              <w:t xml:space="preserve">; </w:t>
            </w:r>
          </w:p>
          <w:p w14:paraId="3EED224B" w14:textId="77777777" w:rsidR="00290CB2" w:rsidRPr="008065BB" w:rsidRDefault="002C4BB9" w:rsidP="00D2039A">
            <w:pPr>
              <w:rPr>
                <w:rFonts w:ascii="Cambria" w:hAnsi="Cambria"/>
                <w:sz w:val="24"/>
                <w:szCs w:val="24"/>
              </w:rPr>
            </w:pPr>
            <w:r w:rsidRPr="008065BB">
              <w:rPr>
                <w:rFonts w:ascii="Cambria" w:hAnsi="Cambria"/>
                <w:sz w:val="24"/>
                <w:szCs w:val="24"/>
              </w:rPr>
              <w:t xml:space="preserve"> Maksimalus v</w:t>
            </w:r>
            <w:r w:rsidR="00290CB2" w:rsidRPr="008065BB">
              <w:rPr>
                <w:rFonts w:ascii="Cambria" w:hAnsi="Cambria"/>
                <w:sz w:val="24"/>
                <w:szCs w:val="24"/>
              </w:rPr>
              <w:t xml:space="preserve">andens  sunaudojimas: </w:t>
            </w:r>
            <w:r w:rsidRPr="008065BB">
              <w:rPr>
                <w:rFonts w:ascii="Cambria" w:hAnsi="Cambria"/>
                <w:sz w:val="24"/>
                <w:szCs w:val="24"/>
              </w:rPr>
              <w:t xml:space="preserve">≤ </w:t>
            </w:r>
            <w:r w:rsidR="00290CB2" w:rsidRPr="008065BB">
              <w:rPr>
                <w:rFonts w:ascii="Cambria" w:hAnsi="Cambria"/>
                <w:sz w:val="24"/>
                <w:szCs w:val="24"/>
              </w:rPr>
              <w:t>2,5 l/min</w:t>
            </w:r>
            <w:r w:rsidRPr="008065BB">
              <w:rPr>
                <w:rFonts w:ascii="Cambria" w:hAnsi="Cambria"/>
                <w:sz w:val="24"/>
                <w:szCs w:val="24"/>
              </w:rPr>
              <w:t xml:space="preserve">; </w:t>
            </w:r>
          </w:p>
          <w:p w14:paraId="3EED224C" w14:textId="310A64A3" w:rsidR="00290CB2" w:rsidRPr="008065BB" w:rsidRDefault="00290CB2" w:rsidP="00D2039A">
            <w:pPr>
              <w:rPr>
                <w:rFonts w:ascii="Cambria" w:hAnsi="Cambria"/>
                <w:sz w:val="24"/>
                <w:szCs w:val="24"/>
              </w:rPr>
            </w:pPr>
            <w:r w:rsidRPr="008065BB">
              <w:rPr>
                <w:rFonts w:ascii="Cambria" w:hAnsi="Cambria"/>
                <w:sz w:val="24"/>
                <w:szCs w:val="24"/>
              </w:rPr>
              <w:t xml:space="preserve">Garso lygis: </w:t>
            </w:r>
            <w:r w:rsidR="002C4BB9" w:rsidRPr="008065BB">
              <w:rPr>
                <w:rFonts w:ascii="Cambria" w:hAnsi="Cambria"/>
                <w:sz w:val="24"/>
                <w:szCs w:val="24"/>
              </w:rPr>
              <w:t xml:space="preserve">≤ </w:t>
            </w:r>
            <w:r w:rsidRPr="008065BB">
              <w:rPr>
                <w:rFonts w:ascii="Cambria" w:hAnsi="Cambria"/>
                <w:sz w:val="24"/>
                <w:szCs w:val="24"/>
              </w:rPr>
              <w:t xml:space="preserve">65 </w:t>
            </w:r>
            <w:proofErr w:type="spellStart"/>
            <w:r w:rsidRPr="008065BB">
              <w:rPr>
                <w:rFonts w:ascii="Cambria" w:hAnsi="Cambria"/>
                <w:sz w:val="24"/>
                <w:szCs w:val="24"/>
              </w:rPr>
              <w:t>dB</w:t>
            </w:r>
            <w:proofErr w:type="spellEnd"/>
            <w:r w:rsidRPr="008065BB">
              <w:rPr>
                <w:rFonts w:ascii="Cambria" w:hAnsi="Cambria"/>
                <w:sz w:val="24"/>
                <w:szCs w:val="24"/>
              </w:rPr>
              <w:t>(A)</w:t>
            </w:r>
            <w:r w:rsidR="00DE7CC6" w:rsidRPr="008065BB">
              <w:rPr>
                <w:rFonts w:ascii="Cambria" w:hAnsi="Cambria"/>
                <w:sz w:val="24"/>
                <w:szCs w:val="24"/>
              </w:rPr>
              <w:t>;</w:t>
            </w:r>
          </w:p>
          <w:p w14:paraId="3EED224D" w14:textId="3D9E51F2" w:rsidR="00290CB2" w:rsidRPr="008065BB" w:rsidRDefault="00510E42" w:rsidP="00D2039A">
            <w:pPr>
              <w:rPr>
                <w:rFonts w:ascii="Cambria" w:hAnsi="Cambria"/>
                <w:sz w:val="24"/>
                <w:szCs w:val="24"/>
              </w:rPr>
            </w:pPr>
            <w:r w:rsidRPr="008065BB">
              <w:rPr>
                <w:rFonts w:ascii="Cambria" w:hAnsi="Cambria"/>
                <w:sz w:val="24"/>
                <w:szCs w:val="24"/>
              </w:rPr>
              <w:t>Matmenys: (</w:t>
            </w:r>
            <w:proofErr w:type="spellStart"/>
            <w:r w:rsidRPr="008065BB">
              <w:rPr>
                <w:rFonts w:ascii="Cambria" w:hAnsi="Cambria"/>
                <w:sz w:val="24"/>
                <w:szCs w:val="24"/>
              </w:rPr>
              <w:t>IxPxA</w:t>
            </w:r>
            <w:proofErr w:type="spellEnd"/>
            <w:r w:rsidRPr="008065BB">
              <w:rPr>
                <w:rFonts w:ascii="Cambria" w:hAnsi="Cambria"/>
                <w:sz w:val="24"/>
                <w:szCs w:val="24"/>
              </w:rPr>
              <w:t>)</w:t>
            </w:r>
            <w:r w:rsidR="001E268E" w:rsidRPr="008065BB">
              <w:rPr>
                <w:rFonts w:ascii="Cambria" w:hAnsi="Cambria"/>
                <w:sz w:val="24"/>
                <w:szCs w:val="24"/>
              </w:rPr>
              <w:t xml:space="preserve"> mm</w:t>
            </w:r>
            <w:r w:rsidRPr="008065BB">
              <w:rPr>
                <w:rFonts w:ascii="Cambria" w:hAnsi="Cambria"/>
                <w:sz w:val="24"/>
                <w:szCs w:val="24"/>
              </w:rPr>
              <w:t>: 1</w:t>
            </w:r>
            <w:r w:rsidR="00E02D16" w:rsidRPr="008065BB">
              <w:rPr>
                <w:rFonts w:ascii="Cambria" w:hAnsi="Cambria"/>
                <w:sz w:val="24"/>
                <w:szCs w:val="24"/>
              </w:rPr>
              <w:t>200 (±200)</w:t>
            </w:r>
            <w:r w:rsidRPr="008065BB">
              <w:rPr>
                <w:rFonts w:ascii="Cambria" w:hAnsi="Cambria"/>
                <w:sz w:val="24"/>
                <w:szCs w:val="24"/>
              </w:rPr>
              <w:t>x</w:t>
            </w:r>
            <w:r w:rsidR="00E02D16" w:rsidRPr="008065BB">
              <w:rPr>
                <w:rFonts w:ascii="Cambria" w:hAnsi="Cambria"/>
                <w:sz w:val="24"/>
                <w:szCs w:val="24"/>
              </w:rPr>
              <w:t>600(±50)</w:t>
            </w:r>
            <w:r w:rsidRPr="008065BB">
              <w:rPr>
                <w:rFonts w:ascii="Cambria" w:hAnsi="Cambria"/>
                <w:sz w:val="24"/>
                <w:szCs w:val="24"/>
              </w:rPr>
              <w:t>x</w:t>
            </w:r>
            <w:r w:rsidR="00E02D16" w:rsidRPr="008065BB">
              <w:rPr>
                <w:rFonts w:ascii="Cambria" w:hAnsi="Cambria"/>
                <w:sz w:val="24"/>
                <w:szCs w:val="24"/>
              </w:rPr>
              <w:t>10</w:t>
            </w:r>
            <w:r w:rsidR="00806D5E" w:rsidRPr="008065BB">
              <w:rPr>
                <w:rFonts w:ascii="Cambria" w:hAnsi="Cambria"/>
                <w:sz w:val="24"/>
                <w:szCs w:val="24"/>
              </w:rPr>
              <w:t>80</w:t>
            </w:r>
            <w:r w:rsidR="00E02D16" w:rsidRPr="008065BB">
              <w:rPr>
                <w:rFonts w:ascii="Cambria" w:hAnsi="Cambria"/>
                <w:sz w:val="24"/>
                <w:szCs w:val="24"/>
              </w:rPr>
              <w:t>(±50)</w:t>
            </w:r>
            <w:r w:rsidR="00DE7CC6" w:rsidRPr="008065BB">
              <w:rPr>
                <w:rFonts w:ascii="Cambria" w:hAnsi="Cambria"/>
                <w:sz w:val="24"/>
                <w:szCs w:val="24"/>
              </w:rPr>
              <w:t>;</w:t>
            </w:r>
          </w:p>
          <w:p w14:paraId="687EC219" w14:textId="7DBA8461" w:rsidR="00806D5E" w:rsidRPr="008065BB" w:rsidRDefault="00806D5E" w:rsidP="00D2039A">
            <w:pPr>
              <w:rPr>
                <w:rFonts w:ascii="Cambria" w:hAnsi="Cambria"/>
                <w:sz w:val="24"/>
                <w:szCs w:val="24"/>
              </w:rPr>
            </w:pPr>
            <w:r w:rsidRPr="008065BB">
              <w:rPr>
                <w:rFonts w:ascii="Cambria" w:hAnsi="Cambria"/>
                <w:sz w:val="24"/>
                <w:szCs w:val="24"/>
              </w:rPr>
              <w:t>Turi būti pritaikyta grindų paviršiaus grublėtai dangai (plytelėms)</w:t>
            </w:r>
            <w:r w:rsidR="00DE7CC6" w:rsidRPr="008065BB">
              <w:rPr>
                <w:rFonts w:ascii="Cambria" w:hAnsi="Cambria"/>
                <w:sz w:val="24"/>
                <w:szCs w:val="24"/>
              </w:rPr>
              <w:t>;</w:t>
            </w:r>
          </w:p>
          <w:p w14:paraId="3EED224F" w14:textId="7359D2C6" w:rsidR="00290CB2" w:rsidRPr="008065BB" w:rsidRDefault="00290CB2" w:rsidP="00D2039A">
            <w:pPr>
              <w:rPr>
                <w:rFonts w:ascii="Cambria" w:hAnsi="Cambria"/>
                <w:sz w:val="24"/>
                <w:szCs w:val="24"/>
              </w:rPr>
            </w:pPr>
            <w:r w:rsidRPr="008065BB">
              <w:rPr>
                <w:rFonts w:ascii="Cambria" w:hAnsi="Cambria"/>
                <w:sz w:val="24"/>
                <w:szCs w:val="24"/>
              </w:rPr>
              <w:t>Garantinis laikotarpis: ne trumpesnis n</w:t>
            </w:r>
            <w:r w:rsidR="001E268E" w:rsidRPr="008065BB">
              <w:rPr>
                <w:rFonts w:ascii="Cambria" w:hAnsi="Cambria"/>
                <w:sz w:val="24"/>
                <w:szCs w:val="24"/>
              </w:rPr>
              <w:t>ei 36</w:t>
            </w:r>
            <w:r w:rsidRPr="008065BB">
              <w:rPr>
                <w:rFonts w:ascii="Cambria" w:hAnsi="Cambria"/>
                <w:sz w:val="24"/>
                <w:szCs w:val="24"/>
              </w:rPr>
              <w:t xml:space="preserve"> mėn.</w:t>
            </w:r>
            <w:r w:rsidR="001E268E" w:rsidRPr="008065BB">
              <w:rPr>
                <w:rFonts w:ascii="Cambria" w:hAnsi="Cambria"/>
                <w:sz w:val="24"/>
                <w:szCs w:val="24"/>
              </w:rPr>
              <w:t xml:space="preserve"> , įskaitant besidėvinčias dalis: </w:t>
            </w:r>
            <w:r w:rsidR="006C076B" w:rsidRPr="008065BB">
              <w:rPr>
                <w:rFonts w:ascii="Cambria" w:hAnsi="Cambria"/>
                <w:sz w:val="24"/>
                <w:szCs w:val="24"/>
              </w:rPr>
              <w:t>nusiurbimo gumos ir diskinis šepetys</w:t>
            </w:r>
            <w:r w:rsidR="001E268E" w:rsidRPr="008065BB">
              <w:rPr>
                <w:rFonts w:ascii="Cambria" w:hAnsi="Cambria"/>
                <w:sz w:val="24"/>
                <w:szCs w:val="24"/>
              </w:rPr>
              <w:t xml:space="preserve">  ≥ 3 komplektai per metus</w:t>
            </w:r>
            <w:r w:rsidR="00DE7CC6" w:rsidRPr="008065BB">
              <w:rPr>
                <w:rFonts w:ascii="Cambria" w:hAnsi="Cambria"/>
                <w:sz w:val="24"/>
                <w:szCs w:val="24"/>
              </w:rPr>
              <w:t>;</w:t>
            </w:r>
          </w:p>
          <w:p w14:paraId="21775137" w14:textId="584AFE13" w:rsidR="001F59AF" w:rsidRPr="008065BB" w:rsidRDefault="001F59AF" w:rsidP="00D2039A">
            <w:pPr>
              <w:rPr>
                <w:rFonts w:ascii="Cambria" w:hAnsi="Cambria"/>
                <w:sz w:val="24"/>
                <w:szCs w:val="24"/>
              </w:rPr>
            </w:pPr>
            <w:r w:rsidRPr="008065BB">
              <w:rPr>
                <w:rFonts w:ascii="Cambria" w:hAnsi="Cambria"/>
                <w:sz w:val="24"/>
                <w:szCs w:val="24"/>
              </w:rPr>
              <w:t>1 kartą per metus mašinos profilaktinis patikrinimas</w:t>
            </w:r>
            <w:r w:rsidR="00DE7CC6" w:rsidRPr="008065BB">
              <w:rPr>
                <w:rFonts w:ascii="Cambria" w:hAnsi="Cambria"/>
                <w:sz w:val="24"/>
                <w:szCs w:val="24"/>
              </w:rPr>
              <w:t>;</w:t>
            </w:r>
          </w:p>
          <w:p w14:paraId="4FF59948" w14:textId="0888BED4" w:rsidR="00FC7CEF" w:rsidRPr="008065BB" w:rsidRDefault="00FC7CEF" w:rsidP="00D2039A">
            <w:pPr>
              <w:rPr>
                <w:rFonts w:ascii="Cambria" w:hAnsi="Cambria"/>
                <w:sz w:val="24"/>
                <w:szCs w:val="24"/>
              </w:rPr>
            </w:pPr>
            <w:r w:rsidRPr="008065BB">
              <w:rPr>
                <w:rFonts w:ascii="Cambria" w:hAnsi="Cambria"/>
                <w:sz w:val="24"/>
                <w:szCs w:val="24"/>
              </w:rPr>
              <w:lastRenderedPageBreak/>
              <w:t>Pakaitin</w:t>
            </w:r>
            <w:r w:rsidR="001F59AF" w:rsidRPr="008065BB">
              <w:rPr>
                <w:rFonts w:ascii="Cambria" w:hAnsi="Cambria"/>
                <w:sz w:val="24"/>
                <w:szCs w:val="24"/>
              </w:rPr>
              <w:t>ės lygiavertės mašinos  pristatymas</w:t>
            </w:r>
            <w:r w:rsidR="00DE7CC6" w:rsidRPr="008065BB">
              <w:rPr>
                <w:rFonts w:ascii="Cambria" w:hAnsi="Cambria"/>
                <w:sz w:val="24"/>
                <w:szCs w:val="24"/>
              </w:rPr>
              <w:t>;</w:t>
            </w:r>
          </w:p>
          <w:p w14:paraId="3EED2250" w14:textId="0022AA76" w:rsidR="00FC7CEF" w:rsidRPr="008065BB" w:rsidRDefault="00DE7CC6" w:rsidP="00D2039A">
            <w:pPr>
              <w:rPr>
                <w:rFonts w:ascii="Cambria" w:hAnsi="Cambria"/>
                <w:sz w:val="24"/>
                <w:szCs w:val="24"/>
              </w:rPr>
            </w:pPr>
            <w:r w:rsidRPr="008065BB">
              <w:rPr>
                <w:rFonts w:ascii="Cambria" w:hAnsi="Cambria"/>
                <w:sz w:val="24"/>
                <w:szCs w:val="24"/>
              </w:rPr>
              <w:t>Gamintojas: nurodyti.</w:t>
            </w:r>
          </w:p>
        </w:tc>
        <w:tc>
          <w:tcPr>
            <w:tcW w:w="842" w:type="dxa"/>
          </w:tcPr>
          <w:p w14:paraId="3EED2251" w14:textId="77777777" w:rsidR="00290CB2" w:rsidRPr="008065BB" w:rsidRDefault="00290CB2" w:rsidP="00D2039A">
            <w:pPr>
              <w:jc w:val="center"/>
              <w:rPr>
                <w:rFonts w:ascii="Cambria" w:hAnsi="Cambria"/>
                <w:sz w:val="24"/>
                <w:szCs w:val="24"/>
              </w:rPr>
            </w:pPr>
            <w:r w:rsidRPr="008065BB">
              <w:rPr>
                <w:rFonts w:ascii="Cambria" w:hAnsi="Cambria"/>
                <w:sz w:val="24"/>
                <w:szCs w:val="24"/>
              </w:rPr>
              <w:lastRenderedPageBreak/>
              <w:t>vnt.</w:t>
            </w:r>
          </w:p>
        </w:tc>
        <w:tc>
          <w:tcPr>
            <w:tcW w:w="853" w:type="dxa"/>
          </w:tcPr>
          <w:p w14:paraId="3EED2252" w14:textId="77777777" w:rsidR="00290CB2" w:rsidRPr="008065BB" w:rsidRDefault="00290CB2" w:rsidP="00D2039A">
            <w:pPr>
              <w:jc w:val="center"/>
              <w:rPr>
                <w:rFonts w:ascii="Cambria" w:hAnsi="Cambria"/>
                <w:sz w:val="24"/>
                <w:szCs w:val="24"/>
              </w:rPr>
            </w:pPr>
            <w:r w:rsidRPr="008065BB">
              <w:rPr>
                <w:rFonts w:ascii="Cambria" w:hAnsi="Cambria"/>
                <w:sz w:val="24"/>
                <w:szCs w:val="24"/>
              </w:rPr>
              <w:t>1</w:t>
            </w:r>
          </w:p>
        </w:tc>
        <w:tc>
          <w:tcPr>
            <w:tcW w:w="3402" w:type="dxa"/>
          </w:tcPr>
          <w:p w14:paraId="3C0A8F0F" w14:textId="77777777" w:rsidR="00290CB2" w:rsidRPr="008065BB" w:rsidRDefault="00EB25D8" w:rsidP="00D2039A">
            <w:pPr>
              <w:rPr>
                <w:rFonts w:ascii="Cambria" w:hAnsi="Cambria"/>
                <w:sz w:val="24"/>
                <w:szCs w:val="24"/>
              </w:rPr>
            </w:pPr>
            <w:r w:rsidRPr="008065BB">
              <w:rPr>
                <w:rFonts w:ascii="Cambria" w:hAnsi="Cambria"/>
                <w:sz w:val="24"/>
                <w:szCs w:val="24"/>
              </w:rPr>
              <w:t>Siūlomos prekės pavadinimas/modelis</w:t>
            </w:r>
          </w:p>
          <w:p w14:paraId="4EDC5C68" w14:textId="77777777" w:rsidR="00D2039A" w:rsidRPr="008065BB" w:rsidRDefault="00D2039A" w:rsidP="00D2039A">
            <w:pPr>
              <w:rPr>
                <w:rFonts w:ascii="Cambria" w:hAnsi="Cambria"/>
                <w:sz w:val="24"/>
                <w:szCs w:val="24"/>
              </w:rPr>
            </w:pPr>
          </w:p>
          <w:p w14:paraId="76D1E429" w14:textId="77777777" w:rsidR="00D2039A" w:rsidRPr="008065BB" w:rsidRDefault="00D2039A" w:rsidP="00D2039A">
            <w:pPr>
              <w:jc w:val="center"/>
              <w:rPr>
                <w:rFonts w:ascii="Cambria" w:hAnsi="Cambria" w:cs="Calibri"/>
                <w:i/>
                <w:iCs/>
                <w:color w:val="000000"/>
                <w:sz w:val="24"/>
                <w:szCs w:val="24"/>
              </w:rPr>
            </w:pPr>
            <w:r w:rsidRPr="008065BB">
              <w:rPr>
                <w:rFonts w:ascii="Cambria" w:hAnsi="Cambria" w:cs="Calibri"/>
                <w:i/>
                <w:iCs/>
                <w:color w:val="000000"/>
                <w:sz w:val="24"/>
                <w:szCs w:val="24"/>
              </w:rPr>
              <w:t>(Įrašo tiekėjas)</w:t>
            </w:r>
          </w:p>
          <w:p w14:paraId="3EED2253" w14:textId="7C1F1101" w:rsidR="00D2039A" w:rsidRPr="008065BB" w:rsidRDefault="00D2039A" w:rsidP="00D2039A">
            <w:pPr>
              <w:rPr>
                <w:rFonts w:ascii="Cambria" w:hAnsi="Cambria"/>
                <w:sz w:val="24"/>
                <w:szCs w:val="24"/>
              </w:rPr>
            </w:pPr>
          </w:p>
        </w:tc>
      </w:tr>
    </w:tbl>
    <w:p w14:paraId="3EED2255" w14:textId="77777777" w:rsidR="00D14D04" w:rsidRPr="008065BB" w:rsidRDefault="00D14D04" w:rsidP="00D2039A">
      <w:pPr>
        <w:spacing w:after="0" w:line="240" w:lineRule="auto"/>
        <w:rPr>
          <w:rFonts w:ascii="Cambria" w:hAnsi="Cambria"/>
          <w:sz w:val="24"/>
          <w:szCs w:val="24"/>
        </w:rPr>
      </w:pPr>
    </w:p>
    <w:p w14:paraId="3EED2256" w14:textId="77777777" w:rsidR="00290CB2" w:rsidRPr="008065BB" w:rsidRDefault="00290CB2" w:rsidP="00D2039A">
      <w:pPr>
        <w:spacing w:after="0" w:line="240" w:lineRule="auto"/>
        <w:rPr>
          <w:rFonts w:ascii="Cambria" w:hAnsi="Cambria"/>
          <w:sz w:val="24"/>
          <w:szCs w:val="24"/>
        </w:rPr>
      </w:pPr>
      <w:r w:rsidRPr="008065BB">
        <w:rPr>
          <w:rFonts w:ascii="Cambria" w:hAnsi="Cambria"/>
          <w:b/>
          <w:sz w:val="24"/>
          <w:szCs w:val="24"/>
        </w:rPr>
        <w:t>Bendrieji reikalavimai, taikomi  šioje Techninėje specifikacijoje nurodytoms prekėms:</w:t>
      </w:r>
    </w:p>
    <w:p w14:paraId="3EED2257" w14:textId="77777777" w:rsidR="009C46D2" w:rsidRPr="008065BB" w:rsidRDefault="00290CB2" w:rsidP="008065BB">
      <w:pPr>
        <w:pStyle w:val="ListParagraph"/>
        <w:numPr>
          <w:ilvl w:val="0"/>
          <w:numId w:val="5"/>
        </w:numPr>
        <w:tabs>
          <w:tab w:val="left" w:pos="851"/>
        </w:tabs>
        <w:spacing w:after="0" w:line="240" w:lineRule="auto"/>
        <w:ind w:left="0" w:firstLine="567"/>
        <w:jc w:val="both"/>
        <w:rPr>
          <w:rFonts w:ascii="Cambria" w:hAnsi="Cambria"/>
          <w:sz w:val="24"/>
          <w:szCs w:val="24"/>
        </w:rPr>
      </w:pPr>
      <w:r w:rsidRPr="008065BB">
        <w:rPr>
          <w:rFonts w:ascii="Cambria" w:hAnsi="Cambria"/>
          <w:sz w:val="24"/>
          <w:szCs w:val="24"/>
        </w:rPr>
        <w:t>Konkurso dalyviai, teikdami pasiūlymą turi užpildyti visas aukščiau išdėstytos lentelės (formos) grafas.</w:t>
      </w:r>
    </w:p>
    <w:p w14:paraId="5B367E45" w14:textId="77777777" w:rsidR="008065BB" w:rsidRPr="008065BB" w:rsidRDefault="008065BB" w:rsidP="008065BB">
      <w:pPr>
        <w:pStyle w:val="ListParagraph"/>
        <w:numPr>
          <w:ilvl w:val="0"/>
          <w:numId w:val="5"/>
        </w:numPr>
        <w:tabs>
          <w:tab w:val="left" w:pos="993"/>
        </w:tabs>
        <w:suppressAutoHyphens/>
        <w:spacing w:after="0" w:line="240" w:lineRule="auto"/>
        <w:ind w:left="0" w:firstLine="567"/>
        <w:jc w:val="both"/>
        <w:textAlignment w:val="baseline"/>
        <w:rPr>
          <w:rFonts w:ascii="Cambria" w:hAnsi="Cambria"/>
          <w:noProof/>
          <w:color w:val="000000"/>
          <w:sz w:val="24"/>
          <w:szCs w:val="24"/>
        </w:rPr>
      </w:pPr>
      <w:r w:rsidRPr="008065BB">
        <w:rPr>
          <w:rFonts w:ascii="Cambria" w:hAnsi="Cambria"/>
          <w:color w:val="000000"/>
          <w:sz w:val="24"/>
          <w:szCs w:val="24"/>
        </w:rPr>
        <w:t xml:space="preserve">Turi </w:t>
      </w:r>
      <w:r w:rsidRPr="008065BB">
        <w:rPr>
          <w:rFonts w:ascii="Cambria" w:hAnsi="Cambria" w:cs="Times New Roman"/>
          <w:b/>
          <w:sz w:val="24"/>
          <w:szCs w:val="24"/>
        </w:rPr>
        <w:t xml:space="preserve">Tiekėjai turi pateikti pasiūlyme nurodytų parametrų teisingumą įrodančius firmos gamintojos dokumentus (bukletus ir pan.) </w:t>
      </w:r>
      <w:r w:rsidRPr="008065BB">
        <w:rPr>
          <w:rFonts w:ascii="Cambria" w:hAnsi="Cambria" w:cs="Times New Roman"/>
          <w:sz w:val="24"/>
          <w:szCs w:val="24"/>
        </w:rPr>
        <w:t xml:space="preserve">originalo, o reikalaujamų parametrų – ir lietuvių </w:t>
      </w:r>
      <w:r w:rsidRPr="008065BB">
        <w:rPr>
          <w:rFonts w:ascii="Cambria" w:hAnsi="Cambria" w:cs="Times New Roman"/>
          <w:noProof/>
          <w:sz w:val="24"/>
          <w:szCs w:val="24"/>
        </w:rPr>
        <w:t xml:space="preserve">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w:t>
      </w:r>
    </w:p>
    <w:p w14:paraId="54970584" w14:textId="77777777" w:rsidR="008065BB" w:rsidRPr="008065BB" w:rsidRDefault="008065BB" w:rsidP="008065BB">
      <w:pPr>
        <w:pStyle w:val="Body2"/>
        <w:spacing w:after="0"/>
        <w:ind w:firstLine="567"/>
        <w:rPr>
          <w:rFonts w:ascii="Cambria" w:hAnsi="Cambria"/>
          <w:bCs/>
          <w:iCs/>
          <w:noProof/>
          <w:color w:val="auto"/>
          <w:szCs w:val="24"/>
          <w:lang w:val="lt-LT"/>
        </w:rPr>
      </w:pPr>
      <w:r w:rsidRPr="008065BB">
        <w:rPr>
          <w:rFonts w:ascii="Cambria" w:hAnsi="Cambria"/>
          <w:bCs/>
          <w:iCs/>
          <w:noProof/>
          <w:color w:val="auto"/>
          <w:szCs w:val="24"/>
          <w:highlight w:val="lightGray"/>
          <w:lang w:val="lt-LT"/>
        </w:rPr>
        <w:t>Originaliame gamintojo dokumente turi būti atžyma, kurį techninės specifikacijos parametrą patvirtina nurodytas parametras</w:t>
      </w:r>
      <w:r w:rsidRPr="008065BB">
        <w:rPr>
          <w:rFonts w:ascii="Cambria" w:hAnsi="Cambria"/>
          <w:bCs/>
          <w:iCs/>
          <w:noProof/>
          <w:color w:val="auto"/>
          <w:szCs w:val="24"/>
          <w:lang w:val="lt-LT"/>
        </w:rPr>
        <w:t>.</w:t>
      </w:r>
    </w:p>
    <w:p w14:paraId="40BB7ABC" w14:textId="77777777" w:rsidR="008065BB" w:rsidRPr="008065BB" w:rsidRDefault="008065BB" w:rsidP="008065BB">
      <w:pPr>
        <w:pStyle w:val="Body2"/>
        <w:spacing w:after="0"/>
        <w:ind w:firstLine="567"/>
        <w:rPr>
          <w:rFonts w:ascii="Cambria" w:hAnsi="Cambria"/>
          <w:bCs/>
          <w:iCs/>
          <w:noProof/>
          <w:color w:val="auto"/>
          <w:sz w:val="24"/>
          <w:szCs w:val="24"/>
          <w:lang w:val="lt-LT"/>
        </w:rPr>
      </w:pPr>
      <w:r w:rsidRPr="008065BB">
        <w:rPr>
          <w:rFonts w:ascii="Cambria" w:hAnsi="Cambria"/>
          <w:bCs/>
          <w:iCs/>
          <w:noProof/>
          <w:color w:val="auto"/>
          <w:sz w:val="24"/>
          <w:szCs w:val="24"/>
          <w:lang w:val="lt-LT"/>
        </w:rPr>
        <w:t>Tuo atveju, jeigu pateiktoje gamintojo dokumentacijoje nėra visos reikalaujamos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 organizacija galėtų įsitikinti siūlomos prekės atitiktimi nustatytiems reikalavimams. Pateikiamos skaitmeninės dokumentų kopijos.</w:t>
      </w:r>
    </w:p>
    <w:p w14:paraId="3EED2259" w14:textId="4B6E7C58" w:rsidR="009C46D2" w:rsidRPr="008065BB" w:rsidRDefault="00290CB2" w:rsidP="008065BB">
      <w:pPr>
        <w:pStyle w:val="ListParagraph"/>
        <w:numPr>
          <w:ilvl w:val="0"/>
          <w:numId w:val="5"/>
        </w:numPr>
        <w:tabs>
          <w:tab w:val="left" w:pos="851"/>
        </w:tabs>
        <w:spacing w:after="0" w:line="240" w:lineRule="auto"/>
        <w:ind w:left="0" w:firstLine="567"/>
        <w:jc w:val="both"/>
        <w:rPr>
          <w:rFonts w:ascii="Cambria" w:hAnsi="Cambria"/>
          <w:sz w:val="24"/>
          <w:szCs w:val="24"/>
        </w:rPr>
      </w:pPr>
      <w:r w:rsidRPr="008065BB">
        <w:rPr>
          <w:rFonts w:ascii="Cambria" w:hAnsi="Cambria"/>
          <w:sz w:val="24"/>
          <w:szCs w:val="24"/>
        </w:rPr>
        <w:t xml:space="preserve">Į </w:t>
      </w:r>
      <w:r w:rsidR="00543B25" w:rsidRPr="008065BB">
        <w:rPr>
          <w:rFonts w:ascii="Cambria" w:hAnsi="Cambria"/>
          <w:sz w:val="24"/>
          <w:szCs w:val="24"/>
        </w:rPr>
        <w:t>p</w:t>
      </w:r>
      <w:r w:rsidR="009C46D2" w:rsidRPr="008065BB">
        <w:rPr>
          <w:rFonts w:ascii="Cambria" w:hAnsi="Cambria"/>
          <w:sz w:val="24"/>
          <w:szCs w:val="24"/>
        </w:rPr>
        <w:t>rekės kainą</w:t>
      </w:r>
      <w:r w:rsidRPr="008065BB">
        <w:rPr>
          <w:rFonts w:ascii="Cambria" w:hAnsi="Cambria"/>
          <w:sz w:val="24"/>
          <w:szCs w:val="24"/>
        </w:rPr>
        <w:t xml:space="preserve"> turi būti įskaičiuotos visos išlaidos, reikalingos tinkamam pirkimo sutarties įvykdymui (įskaitant prekių pristatymą, iškrovimą, pirminį pajungimą, paleidimą, personalo darbuotojų apmokymą, technin</w:t>
      </w:r>
      <w:r w:rsidR="00EB25D8" w:rsidRPr="008065BB">
        <w:rPr>
          <w:rFonts w:ascii="Cambria" w:hAnsi="Cambria"/>
          <w:sz w:val="24"/>
          <w:szCs w:val="24"/>
        </w:rPr>
        <w:t>į aptarnavimą</w:t>
      </w:r>
      <w:r w:rsidR="009C46D2" w:rsidRPr="008065BB">
        <w:rPr>
          <w:rFonts w:ascii="Cambria" w:hAnsi="Cambria"/>
          <w:sz w:val="24"/>
          <w:szCs w:val="24"/>
        </w:rPr>
        <w:t>). Tiekėjas plovimo mašiną</w:t>
      </w:r>
      <w:r w:rsidRPr="008065BB">
        <w:rPr>
          <w:rFonts w:ascii="Cambria" w:hAnsi="Cambria"/>
          <w:sz w:val="24"/>
          <w:szCs w:val="24"/>
        </w:rPr>
        <w:t xml:space="preserve"> turi pristatyti į Pirkėjo patalpas adresais:  LSMUL Kauno klinik</w:t>
      </w:r>
      <w:r w:rsidR="0080359F" w:rsidRPr="008065BB">
        <w:rPr>
          <w:rFonts w:ascii="Cambria" w:hAnsi="Cambria"/>
          <w:sz w:val="24"/>
          <w:szCs w:val="24"/>
        </w:rPr>
        <w:t>ų filialas Kulautuvos reabilitacijos ligoninė, Akacijų al. 18, Kulautuva.</w:t>
      </w:r>
    </w:p>
    <w:p w14:paraId="3EED225A" w14:textId="6BFE0B06" w:rsidR="009C46D2" w:rsidRPr="00707DA0" w:rsidRDefault="00290CB2" w:rsidP="00707DA0">
      <w:pPr>
        <w:pStyle w:val="ListParagraph"/>
        <w:numPr>
          <w:ilvl w:val="0"/>
          <w:numId w:val="5"/>
        </w:numPr>
        <w:tabs>
          <w:tab w:val="left" w:pos="851"/>
        </w:tabs>
        <w:spacing w:after="0" w:line="240" w:lineRule="auto"/>
        <w:ind w:left="0" w:firstLine="567"/>
        <w:jc w:val="both"/>
        <w:rPr>
          <w:rFonts w:ascii="Cambria" w:hAnsi="Cambria"/>
          <w:sz w:val="24"/>
          <w:szCs w:val="24"/>
        </w:rPr>
      </w:pPr>
      <w:r w:rsidRPr="00707DA0">
        <w:rPr>
          <w:rFonts w:ascii="Cambria" w:hAnsi="Cambria"/>
          <w:sz w:val="24"/>
          <w:szCs w:val="24"/>
        </w:rPr>
        <w:t>T</w:t>
      </w:r>
      <w:r w:rsidR="009C46D2" w:rsidRPr="00707DA0">
        <w:rPr>
          <w:rFonts w:ascii="Cambria" w:hAnsi="Cambria"/>
          <w:sz w:val="24"/>
          <w:szCs w:val="24"/>
        </w:rPr>
        <w:t>iekėjas Prekę</w:t>
      </w:r>
      <w:r w:rsidRPr="00707DA0">
        <w:rPr>
          <w:rFonts w:ascii="Cambria" w:hAnsi="Cambria"/>
          <w:sz w:val="24"/>
          <w:szCs w:val="24"/>
        </w:rPr>
        <w:t xml:space="preserve"> turi pristatyti ne vėliau kaip per 2 mėn. nuo užsakymo pateikimo el.  paštu.</w:t>
      </w:r>
      <w:r w:rsidR="00EB25D8" w:rsidRPr="00707DA0">
        <w:rPr>
          <w:rFonts w:ascii="Cambria" w:hAnsi="Cambria"/>
          <w:sz w:val="24"/>
          <w:szCs w:val="24"/>
        </w:rPr>
        <w:t xml:space="preserve"> Po prek</w:t>
      </w:r>
      <w:r w:rsidR="00D14D04" w:rsidRPr="00707DA0">
        <w:rPr>
          <w:rFonts w:ascii="Cambria" w:hAnsi="Cambria"/>
          <w:sz w:val="24"/>
          <w:szCs w:val="24"/>
        </w:rPr>
        <w:t>ės pristatymo ne ilgiau</w:t>
      </w:r>
      <w:r w:rsidR="00EB25D8" w:rsidRPr="00707DA0">
        <w:rPr>
          <w:rFonts w:ascii="Cambria" w:hAnsi="Cambria"/>
          <w:sz w:val="24"/>
          <w:szCs w:val="24"/>
        </w:rPr>
        <w:t xml:space="preserve"> kaip </w:t>
      </w:r>
      <w:r w:rsidR="00D14D04" w:rsidRPr="00707DA0">
        <w:rPr>
          <w:rFonts w:ascii="Cambria" w:hAnsi="Cambria"/>
          <w:sz w:val="24"/>
          <w:szCs w:val="24"/>
        </w:rPr>
        <w:t xml:space="preserve">per </w:t>
      </w:r>
      <w:r w:rsidR="00EB25D8" w:rsidRPr="00707DA0">
        <w:rPr>
          <w:rFonts w:ascii="Cambria" w:hAnsi="Cambria"/>
          <w:sz w:val="24"/>
          <w:szCs w:val="24"/>
        </w:rPr>
        <w:t>2 d.</w:t>
      </w:r>
      <w:r w:rsidR="00543B25" w:rsidRPr="00707DA0">
        <w:rPr>
          <w:rFonts w:ascii="Cambria" w:hAnsi="Cambria"/>
          <w:sz w:val="24"/>
          <w:szCs w:val="24"/>
        </w:rPr>
        <w:t xml:space="preserve"> </w:t>
      </w:r>
      <w:r w:rsidR="00EB25D8" w:rsidRPr="00707DA0">
        <w:rPr>
          <w:rFonts w:ascii="Cambria" w:hAnsi="Cambria"/>
          <w:sz w:val="24"/>
          <w:szCs w:val="24"/>
        </w:rPr>
        <w:t xml:space="preserve">d. </w:t>
      </w:r>
      <w:r w:rsidR="00D14D04" w:rsidRPr="00707DA0">
        <w:rPr>
          <w:rFonts w:ascii="Cambria" w:hAnsi="Cambria"/>
          <w:sz w:val="24"/>
          <w:szCs w:val="24"/>
        </w:rPr>
        <w:t xml:space="preserve">turi </w:t>
      </w:r>
      <w:r w:rsidR="00543B25" w:rsidRPr="00707DA0">
        <w:rPr>
          <w:rFonts w:ascii="Cambria" w:hAnsi="Cambria"/>
          <w:sz w:val="24"/>
          <w:szCs w:val="24"/>
        </w:rPr>
        <w:t>į</w:t>
      </w:r>
      <w:r w:rsidR="00D14D04" w:rsidRPr="00707DA0">
        <w:rPr>
          <w:rFonts w:ascii="Cambria" w:hAnsi="Cambria"/>
          <w:sz w:val="24"/>
          <w:szCs w:val="24"/>
        </w:rPr>
        <w:t xml:space="preserve">vykti </w:t>
      </w:r>
      <w:r w:rsidR="00EB25D8" w:rsidRPr="00707DA0">
        <w:rPr>
          <w:rFonts w:ascii="Cambria" w:hAnsi="Cambria"/>
          <w:sz w:val="24"/>
          <w:szCs w:val="24"/>
        </w:rPr>
        <w:t>personalo apmokymas.</w:t>
      </w:r>
    </w:p>
    <w:p w14:paraId="3EED225B" w14:textId="77777777" w:rsidR="00EB25D8" w:rsidRPr="00707DA0" w:rsidRDefault="009C46D2" w:rsidP="00707DA0">
      <w:pPr>
        <w:pStyle w:val="ListParagraph"/>
        <w:numPr>
          <w:ilvl w:val="0"/>
          <w:numId w:val="5"/>
        </w:numPr>
        <w:tabs>
          <w:tab w:val="left" w:pos="851"/>
        </w:tabs>
        <w:spacing w:after="0" w:line="240" w:lineRule="auto"/>
        <w:ind w:left="0" w:firstLine="567"/>
        <w:jc w:val="both"/>
        <w:rPr>
          <w:rFonts w:ascii="Cambria" w:hAnsi="Cambria"/>
          <w:sz w:val="24"/>
          <w:szCs w:val="24"/>
        </w:rPr>
      </w:pPr>
      <w:r w:rsidRPr="00707DA0">
        <w:rPr>
          <w:rFonts w:ascii="Cambria" w:hAnsi="Cambria"/>
          <w:sz w:val="24"/>
          <w:szCs w:val="24"/>
        </w:rPr>
        <w:t>Prekė privalo būti nauja</w:t>
      </w:r>
      <w:r w:rsidR="00EB25D8" w:rsidRPr="00707DA0">
        <w:rPr>
          <w:rFonts w:ascii="Cambria" w:hAnsi="Cambria"/>
          <w:sz w:val="24"/>
          <w:szCs w:val="24"/>
        </w:rPr>
        <w:t xml:space="preserve"> ir nenaudota</w:t>
      </w:r>
      <w:r w:rsidR="00290CB2" w:rsidRPr="00707DA0">
        <w:rPr>
          <w:rFonts w:ascii="Cambria" w:hAnsi="Cambria"/>
          <w:sz w:val="24"/>
          <w:szCs w:val="24"/>
        </w:rPr>
        <w:t xml:space="preserve"> (negali būti atnaujintos, restauruotos, angl. </w:t>
      </w:r>
      <w:proofErr w:type="spellStart"/>
      <w:r w:rsidR="00290CB2" w:rsidRPr="00707DA0">
        <w:rPr>
          <w:rFonts w:ascii="Cambria" w:hAnsi="Cambria"/>
          <w:sz w:val="24"/>
          <w:szCs w:val="24"/>
        </w:rPr>
        <w:t>refurbished</w:t>
      </w:r>
      <w:proofErr w:type="spellEnd"/>
      <w:r w:rsidR="00290CB2" w:rsidRPr="00707DA0">
        <w:rPr>
          <w:rFonts w:ascii="Cambria" w:hAnsi="Cambria"/>
          <w:sz w:val="24"/>
          <w:szCs w:val="24"/>
        </w:rPr>
        <w:t>), originaliose nepažeistose gamintojo pakuotėse.</w:t>
      </w:r>
    </w:p>
    <w:p w14:paraId="3EED225C" w14:textId="77777777" w:rsidR="00EB25D8" w:rsidRPr="00707DA0" w:rsidRDefault="009C46D2" w:rsidP="00707DA0">
      <w:pPr>
        <w:pStyle w:val="ListParagraph"/>
        <w:numPr>
          <w:ilvl w:val="0"/>
          <w:numId w:val="5"/>
        </w:numPr>
        <w:tabs>
          <w:tab w:val="left" w:pos="851"/>
        </w:tabs>
        <w:spacing w:after="0" w:line="240" w:lineRule="auto"/>
        <w:ind w:left="0" w:firstLine="567"/>
        <w:jc w:val="both"/>
        <w:rPr>
          <w:rFonts w:ascii="Cambria" w:hAnsi="Cambria"/>
          <w:sz w:val="24"/>
          <w:szCs w:val="24"/>
        </w:rPr>
      </w:pPr>
      <w:r w:rsidRPr="00707DA0">
        <w:rPr>
          <w:rFonts w:ascii="Cambria" w:hAnsi="Cambria"/>
          <w:sz w:val="24"/>
          <w:szCs w:val="24"/>
        </w:rPr>
        <w:t xml:space="preserve">Tiekėjas įsipareigoja suteikti </w:t>
      </w:r>
      <w:r w:rsidR="00EB25D8" w:rsidRPr="00707DA0">
        <w:rPr>
          <w:rFonts w:ascii="Cambria" w:hAnsi="Cambria"/>
          <w:sz w:val="24"/>
          <w:szCs w:val="24"/>
        </w:rPr>
        <w:t>Prekės</w:t>
      </w:r>
      <w:r w:rsidRPr="00707DA0">
        <w:rPr>
          <w:rFonts w:ascii="Cambria" w:hAnsi="Cambria"/>
          <w:sz w:val="24"/>
          <w:szCs w:val="24"/>
        </w:rPr>
        <w:t xml:space="preserve"> techninį aptarnavimą ne trumpiau  kaip 36 mėn.</w:t>
      </w:r>
      <w:r w:rsidR="00290CB2" w:rsidRPr="00707DA0">
        <w:rPr>
          <w:rFonts w:ascii="Cambria" w:hAnsi="Cambria"/>
          <w:sz w:val="24"/>
          <w:szCs w:val="24"/>
        </w:rPr>
        <w:t xml:space="preserve"> </w:t>
      </w:r>
      <w:r w:rsidR="006C076B" w:rsidRPr="00707DA0">
        <w:rPr>
          <w:rFonts w:ascii="Cambria" w:hAnsi="Cambria"/>
          <w:sz w:val="24"/>
          <w:szCs w:val="24"/>
        </w:rPr>
        <w:t>laikotarpiui. Mašinos profilaktinis patikrinimas atliekamas 1 kartą per metus, kurio metu:</w:t>
      </w:r>
    </w:p>
    <w:p w14:paraId="3EED225D" w14:textId="77777777" w:rsidR="006C076B" w:rsidRPr="008065BB" w:rsidRDefault="0080359F" w:rsidP="00AF0A5A">
      <w:pPr>
        <w:pStyle w:val="ListParagraph"/>
        <w:numPr>
          <w:ilvl w:val="0"/>
          <w:numId w:val="4"/>
        </w:numPr>
        <w:tabs>
          <w:tab w:val="left" w:pos="851"/>
        </w:tabs>
        <w:spacing w:after="0" w:line="240" w:lineRule="auto"/>
        <w:ind w:left="0" w:firstLine="567"/>
        <w:jc w:val="both"/>
        <w:rPr>
          <w:rFonts w:ascii="Cambria" w:hAnsi="Cambria"/>
          <w:sz w:val="24"/>
          <w:szCs w:val="24"/>
        </w:rPr>
      </w:pPr>
      <w:r w:rsidRPr="008065BB">
        <w:rPr>
          <w:rFonts w:ascii="Cambria" w:hAnsi="Cambria"/>
          <w:sz w:val="24"/>
          <w:szCs w:val="24"/>
        </w:rPr>
        <w:t>I</w:t>
      </w:r>
      <w:r w:rsidR="006C076B" w:rsidRPr="008065BB">
        <w:rPr>
          <w:rFonts w:ascii="Cambria" w:hAnsi="Cambria"/>
          <w:sz w:val="24"/>
          <w:szCs w:val="24"/>
        </w:rPr>
        <w:t>švalomos ir patikrinamos baterijos, sutepami akumuliatorių poliai;</w:t>
      </w:r>
    </w:p>
    <w:p w14:paraId="3EED225E" w14:textId="77777777" w:rsidR="006C076B" w:rsidRPr="008065BB"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8065BB">
        <w:rPr>
          <w:rFonts w:ascii="Cambria" w:hAnsi="Cambria"/>
          <w:sz w:val="24"/>
          <w:szCs w:val="24"/>
        </w:rPr>
        <w:t>Sureguliuojamas šepečio prispaudimas, patikrinami guoliai;</w:t>
      </w:r>
    </w:p>
    <w:p w14:paraId="3EED225F" w14:textId="77777777" w:rsidR="006C076B" w:rsidRPr="008065BB"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8065BB">
        <w:rPr>
          <w:rFonts w:ascii="Cambria" w:hAnsi="Cambria"/>
          <w:sz w:val="24"/>
          <w:szCs w:val="24"/>
        </w:rPr>
        <w:t>Patikrinamas ir sureguliuojamas pavaros diržas;</w:t>
      </w:r>
    </w:p>
    <w:p w14:paraId="3EED2260" w14:textId="77777777" w:rsidR="006C076B" w:rsidRPr="008065BB"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8065BB">
        <w:rPr>
          <w:rFonts w:ascii="Cambria" w:hAnsi="Cambria"/>
          <w:sz w:val="24"/>
          <w:szCs w:val="24"/>
        </w:rPr>
        <w:t>Išvalomas švaraus vandens skirstytuvas;</w:t>
      </w:r>
    </w:p>
    <w:p w14:paraId="3EED2261" w14:textId="77777777" w:rsidR="006C076B" w:rsidRPr="008065BB"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8065BB">
        <w:rPr>
          <w:rFonts w:ascii="Cambria" w:hAnsi="Cambria"/>
          <w:sz w:val="24"/>
          <w:szCs w:val="24"/>
        </w:rPr>
        <w:t>Išvalomas ir sureguliuojamas vandens lygio jungiklis;</w:t>
      </w:r>
    </w:p>
    <w:p w14:paraId="3EED2262" w14:textId="77777777" w:rsidR="006C076B" w:rsidRPr="008065BB"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8065BB">
        <w:rPr>
          <w:rFonts w:ascii="Cambria" w:hAnsi="Cambria"/>
          <w:sz w:val="24"/>
          <w:szCs w:val="24"/>
        </w:rPr>
        <w:t>Išvalomas pūkų filtras;</w:t>
      </w:r>
    </w:p>
    <w:p w14:paraId="3EED2263" w14:textId="77777777" w:rsidR="006C076B" w:rsidRPr="008065BB"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8065BB">
        <w:rPr>
          <w:rFonts w:ascii="Cambria" w:hAnsi="Cambria"/>
          <w:sz w:val="24"/>
          <w:szCs w:val="24"/>
        </w:rPr>
        <w:t>Patikrinamas ir sureguliuojamas plovimo priemonės dozatorius;</w:t>
      </w:r>
    </w:p>
    <w:p w14:paraId="3EED2264" w14:textId="77777777" w:rsidR="006C076B" w:rsidRPr="008065BB" w:rsidRDefault="006C076B" w:rsidP="00AF0A5A">
      <w:pPr>
        <w:pStyle w:val="ListParagraph"/>
        <w:numPr>
          <w:ilvl w:val="0"/>
          <w:numId w:val="4"/>
        </w:numPr>
        <w:tabs>
          <w:tab w:val="left" w:pos="851"/>
        </w:tabs>
        <w:spacing w:after="0" w:line="240" w:lineRule="auto"/>
        <w:ind w:left="0" w:firstLine="567"/>
        <w:rPr>
          <w:rFonts w:ascii="Cambria" w:hAnsi="Cambria"/>
          <w:sz w:val="24"/>
          <w:szCs w:val="24"/>
        </w:rPr>
      </w:pPr>
      <w:r w:rsidRPr="008065BB">
        <w:rPr>
          <w:rFonts w:ascii="Cambria" w:hAnsi="Cambria"/>
          <w:sz w:val="24"/>
          <w:szCs w:val="24"/>
        </w:rPr>
        <w:t>P</w:t>
      </w:r>
      <w:r w:rsidR="0080359F" w:rsidRPr="008065BB">
        <w:rPr>
          <w:rFonts w:ascii="Cambria" w:hAnsi="Cambria"/>
          <w:sz w:val="24"/>
          <w:szCs w:val="24"/>
        </w:rPr>
        <w:t>atikrinama</w:t>
      </w:r>
      <w:r w:rsidRPr="008065BB">
        <w:rPr>
          <w:rFonts w:ascii="Cambria" w:hAnsi="Cambria"/>
          <w:sz w:val="24"/>
          <w:szCs w:val="24"/>
        </w:rPr>
        <w:t xml:space="preserve"> ir sureguliuojam</w:t>
      </w:r>
      <w:r w:rsidR="0080359F" w:rsidRPr="008065BB">
        <w:rPr>
          <w:rFonts w:ascii="Cambria" w:hAnsi="Cambria"/>
          <w:sz w:val="24"/>
          <w:szCs w:val="24"/>
        </w:rPr>
        <w:t>a vairavimo ir stabdymo sistema;</w:t>
      </w:r>
    </w:p>
    <w:p w14:paraId="3EED2265" w14:textId="77777777" w:rsidR="0080359F" w:rsidRPr="008065BB" w:rsidRDefault="0080359F" w:rsidP="00AF0A5A">
      <w:pPr>
        <w:pStyle w:val="ListParagraph"/>
        <w:numPr>
          <w:ilvl w:val="0"/>
          <w:numId w:val="4"/>
        </w:numPr>
        <w:tabs>
          <w:tab w:val="left" w:pos="851"/>
        </w:tabs>
        <w:spacing w:after="0" w:line="240" w:lineRule="auto"/>
        <w:ind w:left="0" w:firstLine="567"/>
        <w:rPr>
          <w:rFonts w:ascii="Cambria" w:hAnsi="Cambria"/>
          <w:sz w:val="24"/>
          <w:szCs w:val="24"/>
        </w:rPr>
      </w:pPr>
      <w:r w:rsidRPr="008065BB">
        <w:rPr>
          <w:rFonts w:ascii="Cambria" w:hAnsi="Cambria"/>
          <w:sz w:val="24"/>
          <w:szCs w:val="24"/>
        </w:rPr>
        <w:t>Sureguliuojamas siurbimo balkis;</w:t>
      </w:r>
    </w:p>
    <w:p w14:paraId="3EED2266" w14:textId="77777777" w:rsidR="0080359F" w:rsidRPr="008065BB" w:rsidRDefault="0080359F" w:rsidP="00AF0A5A">
      <w:pPr>
        <w:pStyle w:val="ListParagraph"/>
        <w:numPr>
          <w:ilvl w:val="0"/>
          <w:numId w:val="4"/>
        </w:numPr>
        <w:tabs>
          <w:tab w:val="left" w:pos="851"/>
        </w:tabs>
        <w:spacing w:after="0" w:line="240" w:lineRule="auto"/>
        <w:ind w:left="0" w:firstLine="567"/>
        <w:rPr>
          <w:rFonts w:ascii="Cambria" w:hAnsi="Cambria"/>
          <w:sz w:val="24"/>
          <w:szCs w:val="24"/>
        </w:rPr>
      </w:pPr>
      <w:r w:rsidRPr="008065BB">
        <w:rPr>
          <w:rFonts w:ascii="Cambria" w:hAnsi="Cambria"/>
          <w:sz w:val="24"/>
          <w:szCs w:val="24"/>
        </w:rPr>
        <w:t>Atliekami visi būtini darbai, geram įrenginio veikimui;</w:t>
      </w:r>
    </w:p>
    <w:p w14:paraId="3EED2267" w14:textId="77777777" w:rsidR="0080359F" w:rsidRPr="008065BB" w:rsidRDefault="0080359F" w:rsidP="00AF0A5A">
      <w:pPr>
        <w:pStyle w:val="ListParagraph"/>
        <w:numPr>
          <w:ilvl w:val="0"/>
          <w:numId w:val="4"/>
        </w:numPr>
        <w:tabs>
          <w:tab w:val="left" w:pos="851"/>
        </w:tabs>
        <w:spacing w:after="0" w:line="240" w:lineRule="auto"/>
        <w:ind w:left="0" w:firstLine="567"/>
        <w:rPr>
          <w:rFonts w:ascii="Cambria" w:hAnsi="Cambria"/>
          <w:sz w:val="24"/>
          <w:szCs w:val="24"/>
        </w:rPr>
      </w:pPr>
      <w:r w:rsidRPr="008065BB">
        <w:rPr>
          <w:rFonts w:ascii="Cambria" w:hAnsi="Cambria"/>
          <w:sz w:val="24"/>
          <w:szCs w:val="24"/>
        </w:rPr>
        <w:t>Atsitikus gedimui reakcijos laikas - 48 h po pirkėjo pranešimo el. paštu ar telefonu;</w:t>
      </w:r>
    </w:p>
    <w:p w14:paraId="3EED2268" w14:textId="77777777" w:rsidR="00EB25D8" w:rsidRPr="00707DA0" w:rsidRDefault="0080359F" w:rsidP="007F12FD">
      <w:pPr>
        <w:pStyle w:val="ListParagraph"/>
        <w:numPr>
          <w:ilvl w:val="0"/>
          <w:numId w:val="5"/>
        </w:numPr>
        <w:tabs>
          <w:tab w:val="left" w:pos="851"/>
        </w:tabs>
        <w:ind w:left="0" w:firstLine="567"/>
        <w:rPr>
          <w:rFonts w:ascii="Cambria" w:hAnsi="Cambria"/>
          <w:sz w:val="24"/>
          <w:szCs w:val="24"/>
        </w:rPr>
      </w:pPr>
      <w:r w:rsidRPr="00707DA0">
        <w:rPr>
          <w:rFonts w:ascii="Cambria" w:hAnsi="Cambria"/>
          <w:sz w:val="24"/>
          <w:szCs w:val="24"/>
        </w:rPr>
        <w:t>S</w:t>
      </w:r>
      <w:r w:rsidR="00290CB2" w:rsidRPr="00707DA0">
        <w:rPr>
          <w:rFonts w:ascii="Cambria" w:hAnsi="Cambria"/>
          <w:sz w:val="24"/>
          <w:szCs w:val="24"/>
        </w:rPr>
        <w:t xml:space="preserve">ugedus prekei, tiekėjas įsipareigoja smulkius gedimus pašalinti per 2 </w:t>
      </w:r>
      <w:proofErr w:type="spellStart"/>
      <w:r w:rsidR="00290CB2" w:rsidRPr="00707DA0">
        <w:rPr>
          <w:rFonts w:ascii="Cambria" w:hAnsi="Cambria"/>
          <w:sz w:val="24"/>
          <w:szCs w:val="24"/>
        </w:rPr>
        <w:t>d.d</w:t>
      </w:r>
      <w:proofErr w:type="spellEnd"/>
      <w:r w:rsidR="00290CB2" w:rsidRPr="00707DA0">
        <w:rPr>
          <w:rFonts w:ascii="Cambria" w:hAnsi="Cambria"/>
          <w:sz w:val="24"/>
          <w:szCs w:val="24"/>
        </w:rPr>
        <w:t>.</w:t>
      </w:r>
      <w:r w:rsidRPr="00707DA0">
        <w:rPr>
          <w:rFonts w:ascii="Cambria" w:hAnsi="Cambria"/>
          <w:sz w:val="24"/>
          <w:szCs w:val="24"/>
        </w:rPr>
        <w:t xml:space="preserve">. Jei nepavyksta suremontuoti mašinos vietoje Tiekėjas įsipareigoja </w:t>
      </w:r>
      <w:r w:rsidR="00447377" w:rsidRPr="00707DA0">
        <w:rPr>
          <w:rFonts w:ascii="Cambria" w:hAnsi="Cambria"/>
          <w:sz w:val="24"/>
          <w:szCs w:val="24"/>
        </w:rPr>
        <w:t>pristatyti pakaitinę</w:t>
      </w:r>
      <w:r w:rsidRPr="00707DA0">
        <w:rPr>
          <w:rFonts w:ascii="Cambria" w:hAnsi="Cambria"/>
          <w:sz w:val="24"/>
          <w:szCs w:val="24"/>
        </w:rPr>
        <w:t xml:space="preserve"> </w:t>
      </w:r>
      <w:r w:rsidR="00447377" w:rsidRPr="00707DA0">
        <w:rPr>
          <w:rFonts w:ascii="Cambria" w:hAnsi="Cambria"/>
          <w:sz w:val="24"/>
          <w:szCs w:val="24"/>
        </w:rPr>
        <w:t xml:space="preserve">analogišką </w:t>
      </w:r>
      <w:r w:rsidRPr="00707DA0">
        <w:rPr>
          <w:rFonts w:ascii="Cambria" w:hAnsi="Cambria"/>
          <w:sz w:val="24"/>
          <w:szCs w:val="24"/>
        </w:rPr>
        <w:t>mašin</w:t>
      </w:r>
      <w:r w:rsidR="00447377" w:rsidRPr="00707DA0">
        <w:rPr>
          <w:rFonts w:ascii="Cambria" w:hAnsi="Cambria"/>
          <w:sz w:val="24"/>
          <w:szCs w:val="24"/>
        </w:rPr>
        <w:t>ą.</w:t>
      </w:r>
    </w:p>
    <w:p w14:paraId="3EED2269" w14:textId="77777777" w:rsidR="00EB25D8" w:rsidRPr="00707DA0" w:rsidRDefault="00290CB2" w:rsidP="007F12FD">
      <w:pPr>
        <w:pStyle w:val="ListParagraph"/>
        <w:numPr>
          <w:ilvl w:val="0"/>
          <w:numId w:val="5"/>
        </w:numPr>
        <w:tabs>
          <w:tab w:val="left" w:pos="851"/>
        </w:tabs>
        <w:spacing w:after="0" w:line="240" w:lineRule="auto"/>
        <w:ind w:left="0" w:firstLine="567"/>
        <w:jc w:val="both"/>
        <w:rPr>
          <w:rFonts w:ascii="Cambria" w:hAnsi="Cambria"/>
          <w:sz w:val="24"/>
          <w:szCs w:val="24"/>
        </w:rPr>
      </w:pPr>
      <w:r w:rsidRPr="00707DA0">
        <w:rPr>
          <w:rFonts w:ascii="Cambria" w:hAnsi="Cambria"/>
          <w:sz w:val="24"/>
          <w:szCs w:val="24"/>
        </w:rPr>
        <w:t>Tiekėjas įsipareigoja paskirti už grindų plovimo mašinų  priežiūrą atsakingą asmenį, su kuriuo galėtų tiesiogiai kontaktuoti pirkėjo nurodyti kontaktiniai asmenys.</w:t>
      </w:r>
    </w:p>
    <w:p w14:paraId="3EED226A" w14:textId="77777777" w:rsidR="00290CB2" w:rsidRPr="00707DA0" w:rsidRDefault="00290CB2" w:rsidP="007F12FD">
      <w:pPr>
        <w:pStyle w:val="ListParagraph"/>
        <w:numPr>
          <w:ilvl w:val="0"/>
          <w:numId w:val="5"/>
        </w:numPr>
        <w:tabs>
          <w:tab w:val="left" w:pos="851"/>
        </w:tabs>
        <w:spacing w:after="0" w:line="240" w:lineRule="auto"/>
        <w:ind w:left="0" w:firstLine="567"/>
        <w:jc w:val="both"/>
        <w:rPr>
          <w:rFonts w:ascii="Cambria" w:hAnsi="Cambria"/>
          <w:sz w:val="24"/>
          <w:szCs w:val="24"/>
        </w:rPr>
      </w:pPr>
      <w:r w:rsidRPr="00707DA0">
        <w:rPr>
          <w:rFonts w:ascii="Cambria" w:hAnsi="Cambria"/>
          <w:sz w:val="24"/>
          <w:szCs w:val="24"/>
        </w:rPr>
        <w:lastRenderedPageBreak/>
        <w:t>Pagal Lietuvos Respublikos aplinkos ministro 2011 m. birželio 28 d. įsakymą Nr. D1-508 (LR aplinkos ministro 2022-12-31 įsakymo Nr. D1-401 redakciją), grindų plovimo mašinoms taikomi šie aplinkosaugos reikalavimai:</w:t>
      </w:r>
    </w:p>
    <w:p w14:paraId="3EED226B" w14:textId="77777777" w:rsidR="00290CB2" w:rsidRPr="008065BB" w:rsidRDefault="00290CB2" w:rsidP="00AF0A5A">
      <w:pPr>
        <w:spacing w:after="0" w:line="240" w:lineRule="auto"/>
        <w:ind w:firstLine="567"/>
        <w:jc w:val="both"/>
        <w:rPr>
          <w:rFonts w:ascii="Cambria" w:hAnsi="Cambria"/>
          <w:sz w:val="24"/>
          <w:szCs w:val="24"/>
        </w:rPr>
      </w:pPr>
      <w:r w:rsidRPr="007F12FD">
        <w:rPr>
          <w:rFonts w:ascii="Cambria" w:hAnsi="Cambria"/>
          <w:b/>
          <w:sz w:val="24"/>
          <w:szCs w:val="24"/>
        </w:rPr>
        <w:t>CE žymėjimas:</w:t>
      </w:r>
      <w:r w:rsidRPr="008065BB">
        <w:rPr>
          <w:rFonts w:ascii="Cambria" w:hAnsi="Cambria"/>
          <w:sz w:val="24"/>
          <w:szCs w:val="24"/>
        </w:rPr>
        <w:t xml:space="preserve"> Grindų plovimo mašina turi turėti CE žymėjimą, kuris patvirtina, kad produktas atitinka visus Europos Sąjungos saugos, sveikatos ir aplinkos apsaugos reikalavimus.</w:t>
      </w:r>
    </w:p>
    <w:p w14:paraId="3EED226C" w14:textId="77777777" w:rsidR="00290CB2" w:rsidRPr="008065BB" w:rsidRDefault="00290CB2" w:rsidP="00AF0A5A">
      <w:pPr>
        <w:spacing w:after="0" w:line="240" w:lineRule="auto"/>
        <w:ind w:firstLine="567"/>
        <w:jc w:val="both"/>
        <w:rPr>
          <w:rFonts w:ascii="Cambria" w:hAnsi="Cambria"/>
          <w:sz w:val="24"/>
          <w:szCs w:val="24"/>
        </w:rPr>
      </w:pPr>
      <w:r w:rsidRPr="007F12FD">
        <w:rPr>
          <w:rFonts w:ascii="Cambria" w:hAnsi="Cambria"/>
          <w:b/>
          <w:sz w:val="24"/>
          <w:szCs w:val="24"/>
        </w:rPr>
        <w:t>Energijos efektyvumas:</w:t>
      </w:r>
      <w:r w:rsidRPr="008065BB">
        <w:rPr>
          <w:rFonts w:ascii="Cambria" w:hAnsi="Cambria"/>
          <w:sz w:val="24"/>
          <w:szCs w:val="24"/>
        </w:rPr>
        <w:t xml:space="preserve"> Mašinos turi veikti nuo akumuliatorinių baterijų, todėl jų energijos vartojimo efektyvumas yra svarbus. Reikalavimas naudoti ličio jonų (li-</w:t>
      </w:r>
      <w:proofErr w:type="spellStart"/>
      <w:r w:rsidRPr="008065BB">
        <w:rPr>
          <w:rFonts w:ascii="Cambria" w:hAnsi="Cambria"/>
          <w:sz w:val="24"/>
          <w:szCs w:val="24"/>
        </w:rPr>
        <w:t>ion</w:t>
      </w:r>
      <w:proofErr w:type="spellEnd"/>
      <w:r w:rsidRPr="008065BB">
        <w:rPr>
          <w:rFonts w:ascii="Cambria" w:hAnsi="Cambria"/>
          <w:sz w:val="24"/>
          <w:szCs w:val="24"/>
        </w:rPr>
        <w:t>) arba lygiaverčius akumuliatorius užtikrina, kad naudojami energijos šaltiniai yra efektyvūs ir mažiau kenksmingi aplinkai.</w:t>
      </w:r>
    </w:p>
    <w:p w14:paraId="3EED226D" w14:textId="6FB55027" w:rsidR="00290CB2" w:rsidRPr="008065BB" w:rsidRDefault="00AF0A5A" w:rsidP="00AF0A5A">
      <w:pPr>
        <w:spacing w:after="0" w:line="240" w:lineRule="auto"/>
        <w:jc w:val="center"/>
        <w:rPr>
          <w:rFonts w:ascii="Cambria" w:hAnsi="Cambria"/>
          <w:sz w:val="24"/>
          <w:szCs w:val="24"/>
          <w:lang w:val="en-US"/>
        </w:rPr>
      </w:pPr>
      <w:r w:rsidRPr="008065BB">
        <w:rPr>
          <w:rFonts w:ascii="Cambria" w:hAnsi="Cambria"/>
          <w:sz w:val="24"/>
          <w:szCs w:val="24"/>
          <w:lang w:val="en-US"/>
        </w:rPr>
        <w:t>______________</w:t>
      </w:r>
    </w:p>
    <w:sectPr w:rsidR="00290CB2" w:rsidRPr="008065BB" w:rsidSect="00707DA0">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F0D3D9" w14:textId="77777777" w:rsidR="004865D4" w:rsidRDefault="004865D4" w:rsidP="00290CB2">
      <w:pPr>
        <w:spacing w:after="0" w:line="240" w:lineRule="auto"/>
      </w:pPr>
      <w:r>
        <w:separator/>
      </w:r>
    </w:p>
  </w:endnote>
  <w:endnote w:type="continuationSeparator" w:id="0">
    <w:p w14:paraId="67AA48AA" w14:textId="77777777" w:rsidR="004865D4" w:rsidRDefault="004865D4" w:rsidP="00290C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256DC" w14:textId="77777777" w:rsidR="004865D4" w:rsidRDefault="004865D4" w:rsidP="00290CB2">
      <w:pPr>
        <w:spacing w:after="0" w:line="240" w:lineRule="auto"/>
      </w:pPr>
      <w:r>
        <w:separator/>
      </w:r>
    </w:p>
  </w:footnote>
  <w:footnote w:type="continuationSeparator" w:id="0">
    <w:p w14:paraId="013FB265" w14:textId="77777777" w:rsidR="004865D4" w:rsidRDefault="004865D4" w:rsidP="00290C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ED2272" w14:textId="77777777" w:rsidR="00290CB2" w:rsidRDefault="00290CB2">
    <w:pPr>
      <w:pStyle w:val="Header"/>
    </w:pPr>
  </w:p>
  <w:p w14:paraId="3EED2273" w14:textId="77777777" w:rsidR="00290CB2" w:rsidRDefault="00290CB2">
    <w:pPr>
      <w:pStyle w:val="Header"/>
    </w:pPr>
  </w:p>
  <w:p w14:paraId="3EED2274" w14:textId="77777777" w:rsidR="00290CB2" w:rsidRDefault="00290CB2">
    <w:pPr>
      <w:pStyle w:val="Header"/>
    </w:pPr>
  </w:p>
  <w:p w14:paraId="3EED2275" w14:textId="77777777" w:rsidR="00290CB2" w:rsidRDefault="00290CB2">
    <w:pPr>
      <w:pStyle w:val="Header"/>
    </w:pPr>
  </w:p>
  <w:p w14:paraId="3EED2276" w14:textId="77777777" w:rsidR="00290CB2" w:rsidRDefault="00290C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D058A1"/>
    <w:multiLevelType w:val="hybridMultilevel"/>
    <w:tmpl w:val="73863F04"/>
    <w:lvl w:ilvl="0" w:tplc="BC1619AA">
      <w:start w:val="1"/>
      <w:numFmt w:val="decimal"/>
      <w:lvlText w:val="%1."/>
      <w:lvlJc w:val="left"/>
      <w:pPr>
        <w:ind w:left="1778"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 w15:restartNumberingAfterBreak="0">
    <w:nsid w:val="277D19C8"/>
    <w:multiLevelType w:val="hybridMultilevel"/>
    <w:tmpl w:val="8182D03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A602ACD"/>
    <w:multiLevelType w:val="hybridMultilevel"/>
    <w:tmpl w:val="9D60DF04"/>
    <w:lvl w:ilvl="0" w:tplc="4E56A68A">
      <w:start w:val="1"/>
      <w:numFmt w:val="lowerLetter"/>
      <w:lvlText w:val="%1)"/>
      <w:lvlJc w:val="left"/>
      <w:pPr>
        <w:ind w:left="1080" w:hanging="360"/>
      </w:pPr>
      <w:rPr>
        <w:rFonts w:hint="default"/>
        <w:color w:val="000000" w:themeColor="text1"/>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3B446A8D"/>
    <w:multiLevelType w:val="hybridMultilevel"/>
    <w:tmpl w:val="AC444F0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6E881EB8"/>
    <w:multiLevelType w:val="multilevel"/>
    <w:tmpl w:val="6CAEE9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4E007EF"/>
    <w:multiLevelType w:val="hybridMultilevel"/>
    <w:tmpl w:val="FF0C15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3"/>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F"/>
    <w:rsid w:val="00041ECD"/>
    <w:rsid w:val="000D3CAF"/>
    <w:rsid w:val="00125A34"/>
    <w:rsid w:val="001D2A74"/>
    <w:rsid w:val="001E268E"/>
    <w:rsid w:val="001F59AF"/>
    <w:rsid w:val="00287CBE"/>
    <w:rsid w:val="00290CB2"/>
    <w:rsid w:val="002A173C"/>
    <w:rsid w:val="002C4BB9"/>
    <w:rsid w:val="003508F3"/>
    <w:rsid w:val="0037796F"/>
    <w:rsid w:val="003C4CAA"/>
    <w:rsid w:val="003F13C8"/>
    <w:rsid w:val="00447377"/>
    <w:rsid w:val="004865D4"/>
    <w:rsid w:val="00510E42"/>
    <w:rsid w:val="00543B25"/>
    <w:rsid w:val="0058757E"/>
    <w:rsid w:val="005C0FA4"/>
    <w:rsid w:val="00676F78"/>
    <w:rsid w:val="00684ABF"/>
    <w:rsid w:val="006C076B"/>
    <w:rsid w:val="006E29FD"/>
    <w:rsid w:val="00707DA0"/>
    <w:rsid w:val="007F12FD"/>
    <w:rsid w:val="0080359F"/>
    <w:rsid w:val="008065BB"/>
    <w:rsid w:val="00806D5E"/>
    <w:rsid w:val="009C46D2"/>
    <w:rsid w:val="00A1518B"/>
    <w:rsid w:val="00A265FD"/>
    <w:rsid w:val="00A5730F"/>
    <w:rsid w:val="00A87A07"/>
    <w:rsid w:val="00AE7DA5"/>
    <w:rsid w:val="00AF0A5A"/>
    <w:rsid w:val="00B32D42"/>
    <w:rsid w:val="00B6196E"/>
    <w:rsid w:val="00C85201"/>
    <w:rsid w:val="00D05C25"/>
    <w:rsid w:val="00D14D04"/>
    <w:rsid w:val="00D2039A"/>
    <w:rsid w:val="00D87302"/>
    <w:rsid w:val="00DE7CC6"/>
    <w:rsid w:val="00E02D16"/>
    <w:rsid w:val="00E348BA"/>
    <w:rsid w:val="00EB25D8"/>
    <w:rsid w:val="00EE440C"/>
    <w:rsid w:val="00F03322"/>
    <w:rsid w:val="00F16976"/>
    <w:rsid w:val="00F3331F"/>
    <w:rsid w:val="00FC7CEF"/>
    <w:rsid w:val="00FD6320"/>
    <w:rsid w:val="00FF31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D222F"/>
  <w15:docId w15:val="{2C9E608C-D3E0-4887-911E-F1BF28FD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90CB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79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796F"/>
    <w:rPr>
      <w:rFonts w:ascii="Tahoma" w:hAnsi="Tahoma" w:cs="Tahoma"/>
      <w:sz w:val="16"/>
      <w:szCs w:val="16"/>
    </w:rPr>
  </w:style>
  <w:style w:type="table" w:styleId="TableGrid">
    <w:name w:val="Table Grid"/>
    <w:basedOn w:val="TableNormal"/>
    <w:uiPriority w:val="59"/>
    <w:rsid w:val="00290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290CB2"/>
    <w:pPr>
      <w:tabs>
        <w:tab w:val="center" w:pos="4819"/>
        <w:tab w:val="right" w:pos="9638"/>
      </w:tabs>
      <w:spacing w:after="0" w:line="240" w:lineRule="auto"/>
    </w:pPr>
  </w:style>
  <w:style w:type="character" w:customStyle="1" w:styleId="HeaderChar">
    <w:name w:val="Header Char"/>
    <w:basedOn w:val="DefaultParagraphFont"/>
    <w:link w:val="Header"/>
    <w:uiPriority w:val="99"/>
    <w:semiHidden/>
    <w:rsid w:val="00290CB2"/>
  </w:style>
  <w:style w:type="paragraph" w:styleId="Footer">
    <w:name w:val="footer"/>
    <w:basedOn w:val="Normal"/>
    <w:link w:val="FooterChar"/>
    <w:uiPriority w:val="99"/>
    <w:semiHidden/>
    <w:unhideWhenUsed/>
    <w:rsid w:val="00290CB2"/>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290CB2"/>
  </w:style>
  <w:style w:type="paragraph" w:styleId="NormalWeb">
    <w:name w:val="Normal (Web)"/>
    <w:basedOn w:val="Normal"/>
    <w:uiPriority w:val="99"/>
    <w:unhideWhenUsed/>
    <w:rsid w:val="00290CB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Strong">
    <w:name w:val="Strong"/>
    <w:basedOn w:val="DefaultParagraphFont"/>
    <w:uiPriority w:val="22"/>
    <w:qFormat/>
    <w:rsid w:val="00290CB2"/>
    <w:rPr>
      <w:b/>
      <w:bCs/>
    </w:rPr>
  </w:style>
  <w:style w:type="paragraph" w:styleId="ListParagraph">
    <w:name w:val="List Paragraph"/>
    <w:basedOn w:val="Normal"/>
    <w:uiPriority w:val="34"/>
    <w:qFormat/>
    <w:rsid w:val="009C46D2"/>
    <w:pPr>
      <w:ind w:left="720"/>
      <w:contextualSpacing/>
    </w:pPr>
  </w:style>
  <w:style w:type="paragraph" w:customStyle="1" w:styleId="Body2">
    <w:name w:val="Body 2"/>
    <w:qFormat/>
    <w:rsid w:val="008065B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8421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98A94-3C66-4440-A769-53C1A9F65443}">
  <ds:schemaRefs>
    <ds:schemaRef ds:uri="http://schemas.microsoft.com/sharepoint/v3/contenttype/forms"/>
  </ds:schemaRefs>
</ds:datastoreItem>
</file>

<file path=customXml/itemProps2.xml><?xml version="1.0" encoding="utf-8"?>
<ds:datastoreItem xmlns:ds="http://schemas.openxmlformats.org/officeDocument/2006/customXml" ds:itemID="{55179E1C-613E-4046-8B0F-57C95A34A88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DE2451-F4D2-4A64-8375-FF2A0E2E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3540</Words>
  <Characters>2018</Characters>
  <Application>Microsoft Office Word</Application>
  <DocSecurity>0</DocSecurity>
  <Lines>16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jurluk</dc:creator>
  <cp:keywords/>
  <dc:description/>
  <cp:lastModifiedBy>Jurgita Saulėnė</cp:lastModifiedBy>
  <cp:revision>2</cp:revision>
  <cp:lastPrinted>2025-11-25T13:55:00Z</cp:lastPrinted>
  <dcterms:created xsi:type="dcterms:W3CDTF">2025-11-28T09:26:00Z</dcterms:created>
  <dcterms:modified xsi:type="dcterms:W3CDTF">2025-11-28T09:26:00Z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