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86561" w14:textId="771583C0" w:rsidR="00CA2A0D" w:rsidRDefault="00CA2A0D" w:rsidP="00CA2A0D">
      <w:pPr>
        <w:widowControl w:val="0"/>
        <w:pBdr>
          <w:top w:val="nil"/>
          <w:left w:val="nil"/>
          <w:bottom w:val="nil"/>
          <w:right w:val="nil"/>
          <w:between w:val="nil"/>
        </w:pBdr>
        <w:tabs>
          <w:tab w:val="left" w:pos="567"/>
          <w:tab w:val="left" w:pos="851"/>
        </w:tabs>
        <w:jc w:val="center"/>
        <w:rPr>
          <w:bCs/>
          <w:sz w:val="22"/>
          <w:szCs w:val="22"/>
        </w:rPr>
      </w:pPr>
      <w:r w:rsidRPr="00A27B58">
        <w:rPr>
          <w:b/>
          <w:noProof/>
          <w:sz w:val="22"/>
          <w:szCs w:val="22"/>
          <w:lang w:eastAsia="lt-LT"/>
        </w:rPr>
        <w:drawing>
          <wp:inline distT="0" distB="0" distL="0" distR="0" wp14:anchorId="56C6DECF" wp14:editId="62445130">
            <wp:extent cx="1127222" cy="312894"/>
            <wp:effectExtent l="0" t="0" r="0" b="0"/>
            <wp:docPr id="1" name="Picture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L Darbo Failai\IKG\LOGO\EK logotipo perdarymas\nextgenerationeu_lt\JPG\LT_00_Fichier de reproduction Next Generation EU_BLACK Out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4092" cy="328680"/>
                    </a:xfrm>
                    <a:prstGeom prst="rect">
                      <a:avLst/>
                    </a:prstGeom>
                    <a:noFill/>
                    <a:ln>
                      <a:noFill/>
                    </a:ln>
                  </pic:spPr>
                </pic:pic>
              </a:graphicData>
            </a:graphic>
          </wp:inline>
        </w:drawing>
      </w:r>
    </w:p>
    <w:p w14:paraId="5CF20147" w14:textId="77777777" w:rsidR="00CA2A0D" w:rsidRDefault="00CA2A0D" w:rsidP="008B1184">
      <w:pPr>
        <w:widowControl w:val="0"/>
        <w:pBdr>
          <w:top w:val="nil"/>
          <w:left w:val="nil"/>
          <w:bottom w:val="nil"/>
          <w:right w:val="nil"/>
          <w:between w:val="nil"/>
        </w:pBdr>
        <w:tabs>
          <w:tab w:val="left" w:pos="567"/>
          <w:tab w:val="left" w:pos="851"/>
        </w:tabs>
        <w:jc w:val="both"/>
        <w:rPr>
          <w:bCs/>
          <w:sz w:val="22"/>
          <w:szCs w:val="22"/>
        </w:rPr>
      </w:pPr>
    </w:p>
    <w:p w14:paraId="42F5FB77" w14:textId="72BD4671" w:rsidR="008B1184" w:rsidRPr="008B1184" w:rsidRDefault="00936EF3" w:rsidP="00CA2A0D">
      <w:pPr>
        <w:widowControl w:val="0"/>
        <w:pBdr>
          <w:top w:val="nil"/>
          <w:left w:val="nil"/>
          <w:bottom w:val="nil"/>
          <w:right w:val="nil"/>
          <w:between w:val="nil"/>
        </w:pBdr>
        <w:tabs>
          <w:tab w:val="left" w:pos="567"/>
          <w:tab w:val="left" w:pos="851"/>
        </w:tabs>
        <w:jc w:val="right"/>
        <w:rPr>
          <w:bCs/>
          <w:sz w:val="22"/>
          <w:szCs w:val="22"/>
        </w:rPr>
      </w:pPr>
      <w:r>
        <w:rPr>
          <w:bCs/>
          <w:sz w:val="22"/>
          <w:szCs w:val="22"/>
        </w:rPr>
        <w:t xml:space="preserve"> </w:t>
      </w:r>
      <w:r w:rsidR="008B1184" w:rsidRPr="008B1184">
        <w:rPr>
          <w:bCs/>
          <w:sz w:val="22"/>
          <w:szCs w:val="22"/>
        </w:rPr>
        <w:t>Pirkimo sąlygų 1</w:t>
      </w:r>
      <w:r w:rsidR="00F10975">
        <w:rPr>
          <w:bCs/>
          <w:sz w:val="22"/>
          <w:szCs w:val="22"/>
        </w:rPr>
        <w:t>0</w:t>
      </w:r>
      <w:r w:rsidR="008B1184" w:rsidRPr="008B1184">
        <w:rPr>
          <w:bCs/>
          <w:sz w:val="22"/>
          <w:szCs w:val="22"/>
        </w:rPr>
        <w:t xml:space="preserve"> priedas</w:t>
      </w:r>
    </w:p>
    <w:p w14:paraId="1E4298F6" w14:textId="1D6D7416"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6C9A329E" w14:textId="2A3C98DF" w:rsidR="0094088B" w:rsidRDefault="0094088B" w:rsidP="00781CEF">
            <w:pPr>
              <w:pStyle w:val="Betarp"/>
              <w:contextualSpacing/>
              <w:jc w:val="both"/>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MEDICININĖS PASKIRTIES BALDAI</w:t>
            </w:r>
          </w:p>
          <w:p w14:paraId="29C9F572" w14:textId="2C578189" w:rsidR="007E3458" w:rsidRPr="00C6531C" w:rsidRDefault="007E3458" w:rsidP="00781CEF">
            <w:pPr>
              <w:pStyle w:val="Betarp"/>
              <w:contextualSpacing/>
              <w:jc w:val="both"/>
              <w:rPr>
                <w:rFonts w:ascii="Times New Roman" w:hAnsi="Times New Roman" w:cs="Times New Roman"/>
                <w:sz w:val="20"/>
                <w:szCs w:val="20"/>
              </w:rPr>
            </w:pPr>
            <w:r w:rsidRPr="00C6531C">
              <w:rPr>
                <w:rFonts w:ascii="Times New Roman" w:hAnsi="Times New Roman" w:cs="Times New Roman"/>
                <w:sz w:val="20"/>
                <w:szCs w:val="20"/>
              </w:rPr>
              <w:t xml:space="preserve">I pirkimo objekto dalis – </w:t>
            </w:r>
            <w:r w:rsidR="0094088B" w:rsidRPr="00C6531C">
              <w:rPr>
                <w:rFonts w:ascii="Times New Roman" w:hAnsi="Times New Roman" w:cs="Times New Roman"/>
                <w:sz w:val="20"/>
                <w:szCs w:val="20"/>
              </w:rPr>
              <w:t>Operaciniai stalai</w:t>
            </w:r>
            <w:r w:rsidRPr="00C6531C">
              <w:rPr>
                <w:rFonts w:ascii="Times New Roman" w:hAnsi="Times New Roman" w:cs="Times New Roman"/>
                <w:sz w:val="20"/>
                <w:szCs w:val="20"/>
              </w:rPr>
              <w:t>;</w:t>
            </w:r>
          </w:p>
          <w:p w14:paraId="43D9F220" w14:textId="68A1BE02" w:rsidR="007E3458" w:rsidRPr="00C6531C" w:rsidRDefault="007E3458" w:rsidP="00781CEF">
            <w:pPr>
              <w:pStyle w:val="Betarp"/>
              <w:contextualSpacing/>
              <w:jc w:val="both"/>
              <w:rPr>
                <w:rFonts w:ascii="Times New Roman" w:hAnsi="Times New Roman" w:cs="Times New Roman"/>
                <w:sz w:val="20"/>
                <w:szCs w:val="20"/>
              </w:rPr>
            </w:pPr>
            <w:r w:rsidRPr="00C6531C">
              <w:rPr>
                <w:rFonts w:ascii="Times New Roman" w:hAnsi="Times New Roman" w:cs="Times New Roman"/>
                <w:sz w:val="20"/>
                <w:szCs w:val="20"/>
              </w:rPr>
              <w:t xml:space="preserve">II pirkimo objekto dalis </w:t>
            </w:r>
            <w:r w:rsidR="0094088B" w:rsidRPr="00C6531C">
              <w:rPr>
                <w:rFonts w:ascii="Times New Roman" w:hAnsi="Times New Roman" w:cs="Times New Roman"/>
                <w:sz w:val="20"/>
                <w:szCs w:val="20"/>
              </w:rPr>
              <w:t>– Gimdymo lova;</w:t>
            </w:r>
          </w:p>
          <w:p w14:paraId="1B2A9C0E" w14:textId="4BFED15A" w:rsidR="007E3458" w:rsidRPr="00C6531C" w:rsidRDefault="007E3458" w:rsidP="00781CEF">
            <w:pPr>
              <w:pStyle w:val="Betarp"/>
              <w:contextualSpacing/>
              <w:jc w:val="both"/>
              <w:rPr>
                <w:rFonts w:ascii="Times New Roman" w:hAnsi="Times New Roman" w:cs="Times New Roman"/>
                <w:sz w:val="20"/>
                <w:szCs w:val="20"/>
              </w:rPr>
            </w:pPr>
            <w:r w:rsidRPr="00C6531C">
              <w:rPr>
                <w:rFonts w:ascii="Times New Roman" w:hAnsi="Times New Roman" w:cs="Times New Roman"/>
                <w:sz w:val="20"/>
                <w:szCs w:val="20"/>
              </w:rPr>
              <w:t xml:space="preserve">III pirkimo objekto dalis - </w:t>
            </w:r>
            <w:r w:rsidR="0094088B" w:rsidRPr="00C6531C">
              <w:rPr>
                <w:rFonts w:ascii="Times New Roman" w:hAnsi="Times New Roman" w:cs="Times New Roman"/>
                <w:sz w:val="20"/>
                <w:szCs w:val="20"/>
              </w:rPr>
              <w:t>Naujagimių apšildomas staliukas;</w:t>
            </w:r>
          </w:p>
          <w:p w14:paraId="58055784" w14:textId="120C3209" w:rsidR="0094088B" w:rsidRPr="00C6531C" w:rsidRDefault="0094088B" w:rsidP="00781CEF">
            <w:pPr>
              <w:pStyle w:val="Betarp"/>
              <w:contextualSpacing/>
              <w:jc w:val="both"/>
              <w:rPr>
                <w:rFonts w:ascii="Times New Roman" w:hAnsi="Times New Roman" w:cs="Times New Roman"/>
                <w:sz w:val="20"/>
                <w:szCs w:val="20"/>
              </w:rPr>
            </w:pPr>
            <w:r w:rsidRPr="00C6531C">
              <w:rPr>
                <w:rFonts w:ascii="Times New Roman" w:hAnsi="Times New Roman" w:cs="Times New Roman"/>
                <w:sz w:val="20"/>
                <w:szCs w:val="20"/>
              </w:rPr>
              <w:t>IV pirkimo objekto dalis - Elektrinė funkcinė lova;</w:t>
            </w:r>
          </w:p>
          <w:p w14:paraId="5BD7F99C" w14:textId="52B30F0F" w:rsidR="0094088B" w:rsidRPr="00C6531C" w:rsidRDefault="0094088B" w:rsidP="00781CEF">
            <w:pPr>
              <w:pStyle w:val="Betarp"/>
              <w:contextualSpacing/>
              <w:jc w:val="both"/>
              <w:rPr>
                <w:rFonts w:ascii="Times New Roman" w:hAnsi="Times New Roman" w:cs="Times New Roman"/>
                <w:sz w:val="20"/>
                <w:szCs w:val="20"/>
              </w:rPr>
            </w:pPr>
            <w:r w:rsidRPr="00C6531C">
              <w:rPr>
                <w:rFonts w:ascii="Times New Roman" w:hAnsi="Times New Roman" w:cs="Times New Roman"/>
                <w:sz w:val="20"/>
                <w:szCs w:val="20"/>
              </w:rPr>
              <w:t>V pirkimo objekto dalis - Pacientų transportiniai vežimėliai;</w:t>
            </w:r>
          </w:p>
          <w:p w14:paraId="0704CE35" w14:textId="59D475CA" w:rsidR="0094088B" w:rsidRPr="00C6531C" w:rsidRDefault="0094088B" w:rsidP="00781CEF">
            <w:pPr>
              <w:pStyle w:val="Betarp"/>
              <w:contextualSpacing/>
              <w:jc w:val="both"/>
              <w:rPr>
                <w:rFonts w:ascii="Times New Roman" w:hAnsi="Times New Roman" w:cs="Times New Roman"/>
                <w:sz w:val="20"/>
                <w:szCs w:val="20"/>
              </w:rPr>
            </w:pPr>
            <w:r w:rsidRPr="00C6531C">
              <w:rPr>
                <w:rFonts w:ascii="Times New Roman" w:hAnsi="Times New Roman" w:cs="Times New Roman"/>
                <w:sz w:val="20"/>
                <w:szCs w:val="20"/>
              </w:rPr>
              <w:t>VI pirkimo objekto dalis - Tirpalų šildymo spinta;</w:t>
            </w:r>
          </w:p>
          <w:p w14:paraId="1908C200" w14:textId="76A219FC" w:rsidR="0094088B" w:rsidRPr="00C6531C" w:rsidRDefault="0094088B" w:rsidP="00781CEF">
            <w:pPr>
              <w:pStyle w:val="Betarp"/>
              <w:contextualSpacing/>
              <w:jc w:val="both"/>
              <w:rPr>
                <w:rFonts w:ascii="Times New Roman" w:hAnsi="Times New Roman" w:cs="Times New Roman"/>
                <w:sz w:val="20"/>
                <w:szCs w:val="20"/>
              </w:rPr>
            </w:pPr>
            <w:r w:rsidRPr="00C6531C">
              <w:rPr>
                <w:rFonts w:ascii="Times New Roman" w:hAnsi="Times New Roman" w:cs="Times New Roman"/>
                <w:sz w:val="20"/>
                <w:szCs w:val="20"/>
              </w:rPr>
              <w:t xml:space="preserve">VII pirkimo objekto dalis - </w:t>
            </w:r>
            <w:bookmarkStart w:id="0" w:name="_Hlk213934055"/>
            <w:r w:rsidRPr="00C6531C">
              <w:rPr>
                <w:rFonts w:ascii="Times New Roman" w:hAnsi="Times New Roman" w:cs="Times New Roman"/>
                <w:sz w:val="20"/>
                <w:szCs w:val="20"/>
              </w:rPr>
              <w:t>Kupolinio operacinio šviestuvo komplektas</w:t>
            </w:r>
            <w:bookmarkEnd w:id="0"/>
            <w:r w:rsidRPr="00C6531C">
              <w:rPr>
                <w:rFonts w:ascii="Times New Roman" w:hAnsi="Times New Roman" w:cs="Times New Roman"/>
                <w:sz w:val="20"/>
                <w:szCs w:val="20"/>
              </w:rPr>
              <w:t>;</w:t>
            </w:r>
          </w:p>
          <w:p w14:paraId="5091251A" w14:textId="1924DADD" w:rsidR="0094088B" w:rsidRPr="00C6531C" w:rsidRDefault="0094088B" w:rsidP="00781CEF">
            <w:pPr>
              <w:pStyle w:val="Betarp"/>
              <w:contextualSpacing/>
              <w:jc w:val="both"/>
              <w:rPr>
                <w:rFonts w:ascii="Times New Roman" w:hAnsi="Times New Roman" w:cs="Times New Roman"/>
                <w:sz w:val="20"/>
                <w:szCs w:val="20"/>
              </w:rPr>
            </w:pPr>
            <w:r w:rsidRPr="00C6531C">
              <w:rPr>
                <w:rFonts w:ascii="Times New Roman" w:hAnsi="Times New Roman" w:cs="Times New Roman"/>
                <w:sz w:val="20"/>
                <w:szCs w:val="20"/>
              </w:rPr>
              <w:t>VIII pirkimo objekto dalis - Mechaninė (arkinė) konsolė;</w:t>
            </w:r>
          </w:p>
          <w:p w14:paraId="64735672" w14:textId="3DEE20E6" w:rsidR="0094088B" w:rsidRPr="00C6531C" w:rsidRDefault="0094088B" w:rsidP="00781CEF">
            <w:pPr>
              <w:pStyle w:val="Betarp"/>
              <w:contextualSpacing/>
              <w:jc w:val="both"/>
              <w:rPr>
                <w:rFonts w:ascii="Times New Roman" w:hAnsi="Times New Roman" w:cs="Times New Roman"/>
                <w:sz w:val="20"/>
                <w:szCs w:val="20"/>
              </w:rPr>
            </w:pPr>
            <w:r w:rsidRPr="00C6531C">
              <w:rPr>
                <w:rFonts w:ascii="Times New Roman" w:hAnsi="Times New Roman" w:cs="Times New Roman"/>
                <w:sz w:val="20"/>
                <w:szCs w:val="20"/>
              </w:rPr>
              <w:t>IX pirkimo objekto dalis - RITS lovos (su čiužiniu).</w:t>
            </w:r>
          </w:p>
          <w:p w14:paraId="4CBEBA53" w14:textId="77777777" w:rsidR="0094088B" w:rsidRPr="00F5376C" w:rsidRDefault="0094088B" w:rsidP="00781CEF">
            <w:pPr>
              <w:pStyle w:val="Betarp"/>
              <w:contextualSpacing/>
              <w:jc w:val="both"/>
              <w:rPr>
                <w:rFonts w:ascii="Times New Roman" w:hAnsi="Times New Roman" w:cs="Times New Roman"/>
                <w:sz w:val="22"/>
                <w:szCs w:val="22"/>
              </w:rPr>
            </w:pPr>
          </w:p>
          <w:p w14:paraId="249F1FE3" w14:textId="070B67B8" w:rsidR="009F734E" w:rsidRPr="00C6531C" w:rsidRDefault="007E3458" w:rsidP="009F734E">
            <w:pPr>
              <w:autoSpaceDE w:val="0"/>
              <w:autoSpaceDN w:val="0"/>
              <w:adjustRightInd w:val="0"/>
              <w:jc w:val="both"/>
              <w:rPr>
                <w:b/>
                <w:bCs/>
                <w:sz w:val="18"/>
                <w:szCs w:val="18"/>
              </w:rPr>
            </w:pPr>
            <w:r w:rsidRPr="00C6531C">
              <w:rPr>
                <w:i/>
                <w:iCs/>
                <w:sz w:val="18"/>
                <w:szCs w:val="18"/>
                <w:shd w:val="clear" w:color="auto" w:fill="D0CECE" w:themeFill="background2" w:themeFillShade="E6"/>
              </w:rPr>
              <w:t>[Sudarant sutartį nurodoma ta pirkimo objekto dalis dėl kurios sudaroma sutartis]</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734"/>
      </w:tblGrid>
      <w:tr w:rsidR="00B767F3" w:rsidRPr="00B96C6D" w14:paraId="3EFEA890" w14:textId="77777777" w:rsidTr="0006516A">
        <w:trPr>
          <w:trHeight w:val="300"/>
        </w:trPr>
        <w:tc>
          <w:tcPr>
            <w:tcW w:w="9776"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06516A">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lastRenderedPageBreak/>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529" w:type="dxa"/>
            <w:gridSpan w:val="3"/>
            <w:tcBorders>
              <w:top w:val="single" w:sz="4" w:space="0" w:color="auto"/>
              <w:left w:val="single" w:sz="4" w:space="0" w:color="auto"/>
              <w:bottom w:val="single" w:sz="4" w:space="0" w:color="auto"/>
              <w:right w:val="single" w:sz="4" w:space="0" w:color="auto"/>
            </w:tcBorders>
          </w:tcPr>
          <w:p w14:paraId="13F23A34" w14:textId="77777777" w:rsidR="006034CC" w:rsidRDefault="006034CC" w:rsidP="00E67BE3">
            <w:pPr>
              <w:rPr>
                <w:sz w:val="22"/>
                <w:szCs w:val="22"/>
              </w:rPr>
            </w:pPr>
          </w:p>
          <w:p w14:paraId="3F9B7F52" w14:textId="77777777" w:rsidR="006034CC" w:rsidRDefault="006034CC" w:rsidP="00E67BE3">
            <w:pPr>
              <w:rPr>
                <w:sz w:val="22"/>
                <w:szCs w:val="22"/>
              </w:rPr>
            </w:pPr>
          </w:p>
          <w:p w14:paraId="744CA540" w14:textId="77777777" w:rsidR="0094088B" w:rsidRDefault="0094088B" w:rsidP="0094088B">
            <w:pPr>
              <w:rPr>
                <w:sz w:val="22"/>
                <w:szCs w:val="22"/>
              </w:rPr>
            </w:pPr>
          </w:p>
          <w:p w14:paraId="495D6E45" w14:textId="77777777" w:rsidR="0094088B" w:rsidRDefault="0094088B" w:rsidP="0094088B">
            <w:pPr>
              <w:rPr>
                <w:sz w:val="22"/>
                <w:szCs w:val="22"/>
              </w:rPr>
            </w:pPr>
          </w:p>
          <w:p w14:paraId="7EF8BDED" w14:textId="3B6C6B4E" w:rsidR="0094088B" w:rsidRPr="0094088B" w:rsidRDefault="007E3458" w:rsidP="0094088B">
            <w:pPr>
              <w:rPr>
                <w:sz w:val="22"/>
                <w:szCs w:val="22"/>
              </w:rPr>
            </w:pPr>
            <w:r>
              <w:rPr>
                <w:sz w:val="22"/>
                <w:szCs w:val="22"/>
              </w:rPr>
              <w:t xml:space="preserve">Klinikos vadybininkė </w:t>
            </w:r>
            <w:r w:rsidR="0094088B">
              <w:rPr>
                <w:sz w:val="22"/>
                <w:szCs w:val="22"/>
              </w:rPr>
              <w:t>–</w:t>
            </w:r>
            <w:r>
              <w:rPr>
                <w:sz w:val="22"/>
                <w:szCs w:val="22"/>
              </w:rPr>
              <w:t xml:space="preserve"> administratorė</w:t>
            </w:r>
            <w:r w:rsidR="0094088B">
              <w:rPr>
                <w:sz w:val="22"/>
                <w:szCs w:val="22"/>
              </w:rPr>
              <w:t xml:space="preserve"> </w:t>
            </w:r>
            <w:r w:rsidR="0094088B" w:rsidRPr="0094088B">
              <w:rPr>
                <w:sz w:val="22"/>
                <w:szCs w:val="22"/>
              </w:rPr>
              <w:t>Arūnė Eismontė</w:t>
            </w:r>
            <w:r w:rsidR="0094088B">
              <w:rPr>
                <w:sz w:val="22"/>
                <w:szCs w:val="22"/>
              </w:rPr>
              <w:t xml:space="preserve">, tel. </w:t>
            </w:r>
            <w:r w:rsidR="0094088B" w:rsidRPr="0094088B">
              <w:rPr>
                <w:sz w:val="22"/>
                <w:szCs w:val="22"/>
              </w:rPr>
              <w:t>+37065664321</w:t>
            </w:r>
            <w:r w:rsidR="0094088B">
              <w:rPr>
                <w:sz w:val="22"/>
                <w:szCs w:val="22"/>
              </w:rPr>
              <w:t>,</w:t>
            </w:r>
          </w:p>
          <w:p w14:paraId="279B29B5" w14:textId="3317A3C6" w:rsidR="0094088B" w:rsidRPr="0094088B" w:rsidRDefault="0094088B" w:rsidP="0094088B">
            <w:pPr>
              <w:rPr>
                <w:sz w:val="22"/>
                <w:szCs w:val="22"/>
              </w:rPr>
            </w:pPr>
            <w:r>
              <w:rPr>
                <w:sz w:val="22"/>
                <w:szCs w:val="22"/>
              </w:rPr>
              <w:t>e</w:t>
            </w:r>
            <w:r w:rsidRPr="0094088B">
              <w:rPr>
                <w:sz w:val="22"/>
                <w:szCs w:val="22"/>
              </w:rPr>
              <w:t>l.</w:t>
            </w:r>
            <w:r>
              <w:rPr>
                <w:sz w:val="22"/>
                <w:szCs w:val="22"/>
              </w:rPr>
              <w:t xml:space="preserve"> </w:t>
            </w:r>
            <w:r w:rsidRPr="0094088B">
              <w:rPr>
                <w:sz w:val="22"/>
                <w:szCs w:val="22"/>
              </w:rPr>
              <w:t>p.</w:t>
            </w:r>
            <w:r>
              <w:rPr>
                <w:sz w:val="22"/>
                <w:szCs w:val="22"/>
              </w:rPr>
              <w:t xml:space="preserve"> </w:t>
            </w:r>
            <w:r w:rsidRPr="0094088B">
              <w:rPr>
                <w:sz w:val="22"/>
                <w:szCs w:val="22"/>
              </w:rPr>
              <w:t>arune.eismonte@kulig.lt</w:t>
            </w:r>
          </w:p>
          <w:p w14:paraId="069BBAEE" w14:textId="77777777" w:rsidR="0094088B" w:rsidRPr="0094088B" w:rsidRDefault="0094088B" w:rsidP="0094088B">
            <w:pPr>
              <w:rPr>
                <w:sz w:val="22"/>
                <w:szCs w:val="22"/>
              </w:rPr>
            </w:pPr>
          </w:p>
          <w:p w14:paraId="6049FB91" w14:textId="77777777" w:rsidR="0094088B" w:rsidRPr="0094088B" w:rsidRDefault="0094088B" w:rsidP="0094088B">
            <w:pPr>
              <w:rPr>
                <w:sz w:val="22"/>
                <w:szCs w:val="22"/>
              </w:rPr>
            </w:pPr>
          </w:p>
          <w:p w14:paraId="2A71C9C5" w14:textId="1144D07B" w:rsidR="00EB2BFE" w:rsidRDefault="00EB2BFE" w:rsidP="0094088B">
            <w:pPr>
              <w:rPr>
                <w:sz w:val="22"/>
                <w:szCs w:val="22"/>
              </w:rPr>
            </w:pPr>
          </w:p>
          <w:p w14:paraId="7B19D806" w14:textId="77777777" w:rsidR="00184C0D" w:rsidRDefault="00184C0D" w:rsidP="007F03B7">
            <w:pPr>
              <w:jc w:val="both"/>
              <w:rPr>
                <w:sz w:val="22"/>
                <w:szCs w:val="22"/>
                <w:shd w:val="clear" w:color="auto" w:fill="FFFFFF"/>
              </w:rPr>
            </w:pPr>
          </w:p>
          <w:p w14:paraId="3DDF78E8" w14:textId="77777777" w:rsidR="0094088B" w:rsidRDefault="0094088B" w:rsidP="007F03B7">
            <w:pPr>
              <w:jc w:val="both"/>
              <w:rPr>
                <w:sz w:val="22"/>
                <w:szCs w:val="22"/>
                <w:shd w:val="clear" w:color="auto" w:fill="FFFFFF"/>
              </w:rPr>
            </w:pPr>
          </w:p>
          <w:p w14:paraId="0F76E609" w14:textId="4FEE8D00" w:rsidR="00B767F3" w:rsidRPr="00B96C6D" w:rsidRDefault="007F03B7" w:rsidP="006800A7">
            <w:pPr>
              <w:jc w:val="both"/>
              <w:rPr>
                <w:sz w:val="22"/>
                <w:szCs w:val="22"/>
                <w:shd w:val="clear" w:color="auto" w:fill="FFFFFF"/>
              </w:rPr>
            </w:pPr>
            <w:r w:rsidRPr="00B96C6D">
              <w:rPr>
                <w:sz w:val="22"/>
                <w:szCs w:val="22"/>
                <w:shd w:val="clear" w:color="auto" w:fill="FFFFFF"/>
              </w:rPr>
              <w:t>Viešųjų pirkimų skyriaus vyr</w:t>
            </w:r>
            <w:r w:rsidR="00F052AB">
              <w:rPr>
                <w:sz w:val="22"/>
                <w:szCs w:val="22"/>
                <w:shd w:val="clear" w:color="auto" w:fill="FFFFFF"/>
              </w:rPr>
              <w:t>.</w:t>
            </w:r>
            <w:r w:rsidRPr="00B96C6D">
              <w:rPr>
                <w:sz w:val="22"/>
                <w:szCs w:val="22"/>
                <w:shd w:val="clear" w:color="auto" w:fill="FFFFFF"/>
              </w:rPr>
              <w:t xml:space="preserve"> specialistė </w:t>
            </w:r>
            <w:r w:rsidR="00F052AB" w:rsidRPr="00F052AB">
              <w:rPr>
                <w:sz w:val="22"/>
                <w:szCs w:val="22"/>
                <w:shd w:val="clear" w:color="auto" w:fill="FFFFFF"/>
              </w:rPr>
              <w:t>Vilma Marcinkevičienė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w:t>
            </w:r>
            <w:r w:rsidR="00B02783" w:rsidRPr="00B96C6D">
              <w:rPr>
                <w:sz w:val="22"/>
                <w:szCs w:val="22"/>
                <w:shd w:val="clear" w:color="auto" w:fill="FFFFFF"/>
              </w:rPr>
              <w:t>314774</w:t>
            </w:r>
            <w:r w:rsidRPr="00B96C6D">
              <w:rPr>
                <w:sz w:val="22"/>
                <w:szCs w:val="22"/>
                <w:shd w:val="clear" w:color="auto" w:fill="FFFFFF"/>
              </w:rPr>
              <w:t xml:space="preserve">, el. paštas: </w:t>
            </w:r>
            <w:hyperlink r:id="rId12" w:history="1">
              <w:r w:rsidR="004022AB" w:rsidRPr="00074F1C">
                <w:rPr>
                  <w:rStyle w:val="Hipersaitas"/>
                  <w:sz w:val="22"/>
                  <w:szCs w:val="22"/>
                </w:rPr>
                <w:t>vilma.marcinkeviciene</w:t>
              </w:r>
              <w:r w:rsidR="004022AB" w:rsidRPr="00074F1C">
                <w:rPr>
                  <w:rStyle w:val="Hipersaitas"/>
                  <w:sz w:val="22"/>
                  <w:szCs w:val="22"/>
                  <w:shd w:val="clear" w:color="auto" w:fill="FFFFFF"/>
                </w:rPr>
                <w:t>@kul.lt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7529"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06516A">
        <w:trPr>
          <w:trHeight w:val="300"/>
        </w:trPr>
        <w:tc>
          <w:tcPr>
            <w:tcW w:w="9776"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529" w:type="dxa"/>
            <w:gridSpan w:val="3"/>
            <w:tcBorders>
              <w:top w:val="single" w:sz="4" w:space="0" w:color="auto"/>
              <w:left w:val="single" w:sz="4" w:space="0" w:color="auto"/>
              <w:bottom w:val="single" w:sz="4" w:space="0" w:color="auto"/>
              <w:right w:val="single" w:sz="4" w:space="0" w:color="auto"/>
            </w:tcBorders>
          </w:tcPr>
          <w:p w14:paraId="32E3AB71" w14:textId="1A276EC3" w:rsidR="00B6348D" w:rsidRDefault="00B6348D" w:rsidP="00B6348D">
            <w:pPr>
              <w:pStyle w:val="Betarp"/>
              <w:contextualSpacing/>
              <w:jc w:val="both"/>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Medicininės paskirties baldai</w:t>
            </w:r>
          </w:p>
          <w:p w14:paraId="6334D0CF" w14:textId="77777777" w:rsidR="00B6348D" w:rsidRPr="00F5376C" w:rsidRDefault="00B6348D" w:rsidP="00B6348D">
            <w:pPr>
              <w:pStyle w:val="Betarp"/>
              <w:contextualSpacing/>
              <w:jc w:val="both"/>
              <w:rPr>
                <w:rFonts w:ascii="Times New Roman" w:hAnsi="Times New Roman" w:cs="Times New Roman"/>
                <w:sz w:val="22"/>
                <w:szCs w:val="22"/>
              </w:rPr>
            </w:pPr>
            <w:r w:rsidRPr="00F5376C">
              <w:rPr>
                <w:rFonts w:ascii="Times New Roman" w:hAnsi="Times New Roman" w:cs="Times New Roman"/>
                <w:sz w:val="22"/>
                <w:szCs w:val="22"/>
              </w:rPr>
              <w:t xml:space="preserve">I pirkimo objekto dalis – </w:t>
            </w:r>
            <w:r w:rsidRPr="0094088B">
              <w:rPr>
                <w:rFonts w:ascii="Times New Roman" w:hAnsi="Times New Roman" w:cs="Times New Roman"/>
                <w:sz w:val="22"/>
                <w:szCs w:val="22"/>
              </w:rPr>
              <w:t>Operaciniai stalai</w:t>
            </w:r>
            <w:r w:rsidRPr="00F5376C">
              <w:rPr>
                <w:rFonts w:ascii="Times New Roman" w:hAnsi="Times New Roman" w:cs="Times New Roman"/>
                <w:sz w:val="22"/>
                <w:szCs w:val="22"/>
              </w:rPr>
              <w:t>;</w:t>
            </w:r>
          </w:p>
          <w:p w14:paraId="7C3B8F54" w14:textId="77777777" w:rsidR="00B6348D" w:rsidRPr="00F5376C" w:rsidRDefault="00B6348D" w:rsidP="00B6348D">
            <w:pPr>
              <w:pStyle w:val="Betarp"/>
              <w:contextualSpacing/>
              <w:jc w:val="both"/>
              <w:rPr>
                <w:rFonts w:ascii="Times New Roman" w:hAnsi="Times New Roman" w:cs="Times New Roman"/>
                <w:sz w:val="22"/>
                <w:szCs w:val="22"/>
              </w:rPr>
            </w:pPr>
            <w:r w:rsidRPr="00F5376C">
              <w:rPr>
                <w:rFonts w:ascii="Times New Roman" w:hAnsi="Times New Roman" w:cs="Times New Roman"/>
                <w:sz w:val="22"/>
                <w:szCs w:val="22"/>
              </w:rPr>
              <w:t xml:space="preserve">II pirkimo objekto dalis </w:t>
            </w:r>
            <w:r>
              <w:rPr>
                <w:rFonts w:ascii="Times New Roman" w:hAnsi="Times New Roman" w:cs="Times New Roman"/>
                <w:sz w:val="22"/>
                <w:szCs w:val="22"/>
              </w:rPr>
              <w:t>– Gimdymo lova;</w:t>
            </w:r>
          </w:p>
          <w:p w14:paraId="13F68C91" w14:textId="77777777" w:rsidR="00B6348D" w:rsidRDefault="00B6348D" w:rsidP="00B6348D">
            <w:pPr>
              <w:pStyle w:val="Betarp"/>
              <w:contextualSpacing/>
              <w:jc w:val="both"/>
              <w:rPr>
                <w:rFonts w:ascii="Times New Roman" w:hAnsi="Times New Roman" w:cs="Times New Roman"/>
                <w:sz w:val="22"/>
                <w:szCs w:val="22"/>
              </w:rPr>
            </w:pPr>
            <w:r w:rsidRPr="00F5376C">
              <w:rPr>
                <w:rFonts w:ascii="Times New Roman" w:hAnsi="Times New Roman" w:cs="Times New Roman"/>
                <w:sz w:val="22"/>
                <w:szCs w:val="22"/>
              </w:rPr>
              <w:t xml:space="preserve">III pirkimo objekto dalis - </w:t>
            </w:r>
            <w:r w:rsidRPr="0094088B">
              <w:rPr>
                <w:rFonts w:ascii="Times New Roman" w:hAnsi="Times New Roman" w:cs="Times New Roman"/>
                <w:sz w:val="22"/>
                <w:szCs w:val="22"/>
              </w:rPr>
              <w:t>Naujagimių apšildomas staliukas</w:t>
            </w:r>
            <w:r>
              <w:rPr>
                <w:rFonts w:ascii="Times New Roman" w:hAnsi="Times New Roman" w:cs="Times New Roman"/>
                <w:sz w:val="22"/>
                <w:szCs w:val="22"/>
              </w:rPr>
              <w:t>;</w:t>
            </w:r>
          </w:p>
          <w:p w14:paraId="747B64AC" w14:textId="77777777" w:rsidR="00B6348D" w:rsidRDefault="00B6348D" w:rsidP="00B6348D">
            <w:pPr>
              <w:pStyle w:val="Betarp"/>
              <w:contextualSpacing/>
              <w:jc w:val="both"/>
              <w:rPr>
                <w:rFonts w:ascii="Times New Roman" w:hAnsi="Times New Roman" w:cs="Times New Roman"/>
                <w:sz w:val="22"/>
                <w:szCs w:val="22"/>
              </w:rPr>
            </w:pPr>
            <w:r>
              <w:rPr>
                <w:rFonts w:ascii="Times New Roman" w:hAnsi="Times New Roman" w:cs="Times New Roman"/>
                <w:sz w:val="22"/>
                <w:szCs w:val="22"/>
              </w:rPr>
              <w:t xml:space="preserve">IV pirkimo </w:t>
            </w:r>
            <w:r w:rsidRPr="00F5376C">
              <w:rPr>
                <w:rFonts w:ascii="Times New Roman" w:hAnsi="Times New Roman" w:cs="Times New Roman"/>
                <w:sz w:val="22"/>
                <w:szCs w:val="22"/>
              </w:rPr>
              <w:t>objekto dalis</w:t>
            </w:r>
            <w:r>
              <w:rPr>
                <w:rFonts w:ascii="Times New Roman" w:hAnsi="Times New Roman" w:cs="Times New Roman"/>
                <w:sz w:val="22"/>
                <w:szCs w:val="22"/>
              </w:rPr>
              <w:t xml:space="preserve"> - </w:t>
            </w:r>
            <w:r w:rsidRPr="0094088B">
              <w:rPr>
                <w:rFonts w:ascii="Times New Roman" w:hAnsi="Times New Roman" w:cs="Times New Roman"/>
                <w:sz w:val="22"/>
                <w:szCs w:val="22"/>
              </w:rPr>
              <w:t>Elektrinė funkcinė lova</w:t>
            </w:r>
            <w:r>
              <w:rPr>
                <w:rFonts w:ascii="Times New Roman" w:hAnsi="Times New Roman" w:cs="Times New Roman"/>
                <w:sz w:val="22"/>
                <w:szCs w:val="22"/>
              </w:rPr>
              <w:t>;</w:t>
            </w:r>
          </w:p>
          <w:p w14:paraId="3CD21E0F" w14:textId="77777777" w:rsidR="00B6348D" w:rsidRDefault="00B6348D" w:rsidP="00B6348D">
            <w:pPr>
              <w:pStyle w:val="Betarp"/>
              <w:contextualSpacing/>
              <w:jc w:val="both"/>
              <w:rPr>
                <w:rFonts w:ascii="Times New Roman" w:hAnsi="Times New Roman" w:cs="Times New Roman"/>
                <w:sz w:val="22"/>
                <w:szCs w:val="22"/>
              </w:rPr>
            </w:pPr>
            <w:r>
              <w:rPr>
                <w:rFonts w:ascii="Times New Roman" w:hAnsi="Times New Roman" w:cs="Times New Roman"/>
                <w:sz w:val="22"/>
                <w:szCs w:val="22"/>
              </w:rPr>
              <w:t xml:space="preserve">V </w:t>
            </w:r>
            <w:r w:rsidRPr="00F5376C">
              <w:rPr>
                <w:rFonts w:ascii="Times New Roman" w:hAnsi="Times New Roman" w:cs="Times New Roman"/>
                <w:sz w:val="22"/>
                <w:szCs w:val="22"/>
              </w:rPr>
              <w:t>pirkimo objekto dalis</w:t>
            </w:r>
            <w:r>
              <w:rPr>
                <w:rFonts w:ascii="Times New Roman" w:hAnsi="Times New Roman" w:cs="Times New Roman"/>
                <w:sz w:val="22"/>
                <w:szCs w:val="22"/>
              </w:rPr>
              <w:t xml:space="preserve"> - </w:t>
            </w:r>
            <w:r w:rsidRPr="0094088B">
              <w:rPr>
                <w:rFonts w:ascii="Times New Roman" w:hAnsi="Times New Roman" w:cs="Times New Roman"/>
                <w:sz w:val="22"/>
                <w:szCs w:val="22"/>
              </w:rPr>
              <w:t>Pacientų transportiniai vežimėliai</w:t>
            </w:r>
            <w:r>
              <w:rPr>
                <w:rFonts w:ascii="Times New Roman" w:hAnsi="Times New Roman" w:cs="Times New Roman"/>
                <w:sz w:val="22"/>
                <w:szCs w:val="22"/>
              </w:rPr>
              <w:t>;</w:t>
            </w:r>
          </w:p>
          <w:p w14:paraId="63D7FDCA" w14:textId="77777777" w:rsidR="00B6348D" w:rsidRDefault="00B6348D" w:rsidP="00B6348D">
            <w:pPr>
              <w:pStyle w:val="Betarp"/>
              <w:contextualSpacing/>
              <w:jc w:val="both"/>
              <w:rPr>
                <w:rFonts w:ascii="Times New Roman" w:hAnsi="Times New Roman" w:cs="Times New Roman"/>
                <w:sz w:val="22"/>
                <w:szCs w:val="22"/>
              </w:rPr>
            </w:pPr>
            <w:r>
              <w:rPr>
                <w:rFonts w:ascii="Times New Roman" w:hAnsi="Times New Roman" w:cs="Times New Roman"/>
                <w:sz w:val="22"/>
                <w:szCs w:val="22"/>
              </w:rPr>
              <w:t xml:space="preserve">VI </w:t>
            </w:r>
            <w:r w:rsidRPr="00F5376C">
              <w:rPr>
                <w:rFonts w:ascii="Times New Roman" w:hAnsi="Times New Roman" w:cs="Times New Roman"/>
                <w:sz w:val="22"/>
                <w:szCs w:val="22"/>
              </w:rPr>
              <w:t>pirkimo objekto dalis</w:t>
            </w:r>
            <w:r>
              <w:rPr>
                <w:rFonts w:ascii="Times New Roman" w:hAnsi="Times New Roman" w:cs="Times New Roman"/>
                <w:sz w:val="22"/>
                <w:szCs w:val="22"/>
              </w:rPr>
              <w:t xml:space="preserve"> - </w:t>
            </w:r>
            <w:r w:rsidRPr="0094088B">
              <w:rPr>
                <w:rFonts w:ascii="Times New Roman" w:hAnsi="Times New Roman" w:cs="Times New Roman"/>
                <w:sz w:val="22"/>
                <w:szCs w:val="22"/>
              </w:rPr>
              <w:t>Tirpalų šildymo spinta</w:t>
            </w:r>
            <w:r>
              <w:rPr>
                <w:rFonts w:ascii="Times New Roman" w:hAnsi="Times New Roman" w:cs="Times New Roman"/>
                <w:sz w:val="22"/>
                <w:szCs w:val="22"/>
              </w:rPr>
              <w:t>;</w:t>
            </w:r>
          </w:p>
          <w:p w14:paraId="70300E23" w14:textId="77777777" w:rsidR="00B6348D" w:rsidRDefault="00B6348D" w:rsidP="00B6348D">
            <w:pPr>
              <w:pStyle w:val="Betarp"/>
              <w:contextualSpacing/>
              <w:jc w:val="both"/>
              <w:rPr>
                <w:rFonts w:ascii="Times New Roman" w:hAnsi="Times New Roman" w:cs="Times New Roman"/>
                <w:sz w:val="22"/>
                <w:szCs w:val="22"/>
              </w:rPr>
            </w:pPr>
            <w:r>
              <w:rPr>
                <w:rFonts w:ascii="Times New Roman" w:hAnsi="Times New Roman" w:cs="Times New Roman"/>
                <w:sz w:val="22"/>
                <w:szCs w:val="22"/>
              </w:rPr>
              <w:t xml:space="preserve">VII </w:t>
            </w:r>
            <w:r w:rsidRPr="00F5376C">
              <w:rPr>
                <w:rFonts w:ascii="Times New Roman" w:hAnsi="Times New Roman" w:cs="Times New Roman"/>
                <w:sz w:val="22"/>
                <w:szCs w:val="22"/>
              </w:rPr>
              <w:t>pirkimo objekto dalis</w:t>
            </w:r>
            <w:r>
              <w:rPr>
                <w:rFonts w:ascii="Times New Roman" w:hAnsi="Times New Roman" w:cs="Times New Roman"/>
                <w:sz w:val="22"/>
                <w:szCs w:val="22"/>
              </w:rPr>
              <w:t xml:space="preserve"> - </w:t>
            </w:r>
            <w:r w:rsidRPr="0094088B">
              <w:rPr>
                <w:rFonts w:ascii="Times New Roman" w:hAnsi="Times New Roman" w:cs="Times New Roman"/>
                <w:sz w:val="22"/>
                <w:szCs w:val="22"/>
              </w:rPr>
              <w:t>Kupolinio operacinio šviestuvo komplektas</w:t>
            </w:r>
            <w:r>
              <w:rPr>
                <w:rFonts w:ascii="Times New Roman" w:hAnsi="Times New Roman" w:cs="Times New Roman"/>
                <w:sz w:val="22"/>
                <w:szCs w:val="22"/>
              </w:rPr>
              <w:t>;</w:t>
            </w:r>
          </w:p>
          <w:p w14:paraId="7E9B5A29" w14:textId="77777777" w:rsidR="00B6348D" w:rsidRDefault="00B6348D" w:rsidP="00B6348D">
            <w:pPr>
              <w:pStyle w:val="Betarp"/>
              <w:contextualSpacing/>
              <w:jc w:val="both"/>
              <w:rPr>
                <w:rFonts w:ascii="Times New Roman" w:hAnsi="Times New Roman" w:cs="Times New Roman"/>
                <w:sz w:val="22"/>
                <w:szCs w:val="22"/>
              </w:rPr>
            </w:pPr>
            <w:r>
              <w:rPr>
                <w:rFonts w:ascii="Times New Roman" w:hAnsi="Times New Roman" w:cs="Times New Roman"/>
                <w:sz w:val="22"/>
                <w:szCs w:val="22"/>
              </w:rPr>
              <w:t xml:space="preserve">VIII </w:t>
            </w:r>
            <w:r w:rsidRPr="00F5376C">
              <w:rPr>
                <w:rFonts w:ascii="Times New Roman" w:hAnsi="Times New Roman" w:cs="Times New Roman"/>
                <w:sz w:val="22"/>
                <w:szCs w:val="22"/>
              </w:rPr>
              <w:t>pirkimo objekto dalis</w:t>
            </w:r>
            <w:r>
              <w:rPr>
                <w:rFonts w:ascii="Times New Roman" w:hAnsi="Times New Roman" w:cs="Times New Roman"/>
                <w:sz w:val="22"/>
                <w:szCs w:val="22"/>
              </w:rPr>
              <w:t xml:space="preserve"> - </w:t>
            </w:r>
            <w:r w:rsidRPr="0094088B">
              <w:rPr>
                <w:rFonts w:ascii="Times New Roman" w:hAnsi="Times New Roman" w:cs="Times New Roman"/>
                <w:sz w:val="22"/>
                <w:szCs w:val="22"/>
              </w:rPr>
              <w:t>Mechaninė (arkinė) konsolė</w:t>
            </w:r>
            <w:r>
              <w:rPr>
                <w:rFonts w:ascii="Times New Roman" w:hAnsi="Times New Roman" w:cs="Times New Roman"/>
                <w:sz w:val="22"/>
                <w:szCs w:val="22"/>
              </w:rPr>
              <w:t>;</w:t>
            </w:r>
          </w:p>
          <w:p w14:paraId="28DEC411" w14:textId="77777777" w:rsidR="00B6348D" w:rsidRDefault="00B6348D" w:rsidP="00B6348D">
            <w:pPr>
              <w:pStyle w:val="Betarp"/>
              <w:contextualSpacing/>
              <w:jc w:val="both"/>
              <w:rPr>
                <w:rFonts w:ascii="Times New Roman" w:hAnsi="Times New Roman" w:cs="Times New Roman"/>
                <w:sz w:val="22"/>
                <w:szCs w:val="22"/>
              </w:rPr>
            </w:pPr>
            <w:r>
              <w:rPr>
                <w:rFonts w:ascii="Times New Roman" w:hAnsi="Times New Roman" w:cs="Times New Roman"/>
                <w:sz w:val="22"/>
                <w:szCs w:val="22"/>
              </w:rPr>
              <w:t xml:space="preserve">IX </w:t>
            </w:r>
            <w:r w:rsidRPr="00F5376C">
              <w:rPr>
                <w:rFonts w:ascii="Times New Roman" w:hAnsi="Times New Roman" w:cs="Times New Roman"/>
                <w:sz w:val="22"/>
                <w:szCs w:val="22"/>
              </w:rPr>
              <w:t>pirkimo objekto dalis</w:t>
            </w:r>
            <w:r>
              <w:rPr>
                <w:rFonts w:ascii="Times New Roman" w:hAnsi="Times New Roman" w:cs="Times New Roman"/>
                <w:sz w:val="22"/>
                <w:szCs w:val="22"/>
              </w:rPr>
              <w:t xml:space="preserve"> - </w:t>
            </w:r>
            <w:r w:rsidRPr="0094088B">
              <w:rPr>
                <w:rFonts w:ascii="Times New Roman" w:hAnsi="Times New Roman" w:cs="Times New Roman"/>
                <w:sz w:val="22"/>
                <w:szCs w:val="22"/>
              </w:rPr>
              <w:t>RITS lovos (su čiužiniu)</w:t>
            </w:r>
            <w:r>
              <w:rPr>
                <w:rFonts w:ascii="Times New Roman" w:hAnsi="Times New Roman" w:cs="Times New Roman"/>
                <w:sz w:val="22"/>
                <w:szCs w:val="22"/>
              </w:rPr>
              <w:t>.</w:t>
            </w:r>
          </w:p>
          <w:p w14:paraId="5E239996" w14:textId="77777777" w:rsidR="00B6348D" w:rsidRDefault="00B6348D" w:rsidP="00B6348D">
            <w:pPr>
              <w:pStyle w:val="Betarp"/>
              <w:contextualSpacing/>
              <w:jc w:val="both"/>
              <w:rPr>
                <w:rFonts w:ascii="Times New Roman" w:hAnsi="Times New Roman" w:cs="Times New Roman"/>
                <w:sz w:val="22"/>
                <w:szCs w:val="22"/>
              </w:rPr>
            </w:pPr>
          </w:p>
          <w:p w14:paraId="106CE7C0" w14:textId="27AF171D" w:rsidR="007E3458" w:rsidRPr="00781CEF" w:rsidRDefault="007E3458" w:rsidP="002E7EC3">
            <w:pPr>
              <w:rPr>
                <w:i/>
                <w:iCs/>
                <w:sz w:val="20"/>
              </w:rPr>
            </w:pPr>
            <w:r w:rsidRPr="00781CEF">
              <w:rPr>
                <w:i/>
                <w:iCs/>
                <w:sz w:val="20"/>
                <w:shd w:val="clear" w:color="auto" w:fill="D0CECE" w:themeFill="background2" w:themeFillShade="E6"/>
              </w:rPr>
              <w:t>[Sudarant sutartį</w:t>
            </w:r>
            <w:r w:rsidR="0012787B">
              <w:rPr>
                <w:i/>
                <w:iCs/>
                <w:sz w:val="20"/>
                <w:shd w:val="clear" w:color="auto" w:fill="D0CECE" w:themeFill="background2" w:themeFillShade="E6"/>
              </w:rPr>
              <w:t>,</w:t>
            </w:r>
            <w:r w:rsidRPr="00781CEF">
              <w:rPr>
                <w:i/>
                <w:iCs/>
                <w:sz w:val="20"/>
                <w:shd w:val="clear" w:color="auto" w:fill="D0CECE" w:themeFill="background2" w:themeFillShade="E6"/>
              </w:rPr>
              <w:t xml:space="preserve"> nurodoma ta pirkimo objekto dalis dėl kurios sudaroma sutartis]</w:t>
            </w:r>
          </w:p>
          <w:p w14:paraId="683011CC" w14:textId="77777777" w:rsidR="002E7EC3" w:rsidRPr="002E7EC3" w:rsidRDefault="002E7EC3" w:rsidP="002E7EC3">
            <w:pPr>
              <w:rPr>
                <w:sz w:val="22"/>
                <w:szCs w:val="22"/>
              </w:rPr>
            </w:pPr>
          </w:p>
          <w:p w14:paraId="652E9A26" w14:textId="24BA0C0C" w:rsidR="0002555A" w:rsidRDefault="00DD7479" w:rsidP="006034CC">
            <w:pPr>
              <w:autoSpaceDE w:val="0"/>
              <w:autoSpaceDN w:val="0"/>
              <w:adjustRightInd w:val="0"/>
              <w:jc w:val="both"/>
              <w:rPr>
                <w:color w:val="000000"/>
                <w:kern w:val="2"/>
                <w:sz w:val="22"/>
                <w:szCs w:val="22"/>
              </w:rPr>
            </w:pPr>
            <w:r w:rsidRPr="00B96C6D">
              <w:rPr>
                <w:kern w:val="2"/>
                <w:sz w:val="22"/>
                <w:szCs w:val="22"/>
              </w:rPr>
              <w:t>Tiekėjas įsipareigoja Sutartyje numatytomis sąlygomis perduoti Pirkėjui</w:t>
            </w:r>
            <w:r w:rsidR="006034CC">
              <w:rPr>
                <w:kern w:val="2"/>
                <w:sz w:val="22"/>
                <w:szCs w:val="22"/>
              </w:rPr>
              <w:t xml:space="preserve"> prekes, nurodytas Sutarties priede Nr. 1. </w:t>
            </w:r>
            <w:r w:rsidR="006034CC" w:rsidRPr="009F734E">
              <w:rPr>
                <w:color w:val="000000"/>
                <w:kern w:val="2"/>
                <w:sz w:val="22"/>
                <w:szCs w:val="22"/>
              </w:rPr>
              <w:t>„Techninė specifikacija“</w:t>
            </w:r>
            <w:r w:rsidR="006034CC">
              <w:rPr>
                <w:color w:val="000000"/>
                <w:kern w:val="2"/>
                <w:sz w:val="22"/>
                <w:szCs w:val="22"/>
              </w:rPr>
              <w:t>.</w:t>
            </w:r>
          </w:p>
          <w:p w14:paraId="2928A01D" w14:textId="77777777" w:rsidR="002E7EC3" w:rsidRPr="006034CC" w:rsidRDefault="002E7EC3" w:rsidP="006034CC">
            <w:pPr>
              <w:autoSpaceDE w:val="0"/>
              <w:autoSpaceDN w:val="0"/>
              <w:adjustRightInd w:val="0"/>
              <w:jc w:val="both"/>
              <w:rPr>
                <w:kern w:val="2"/>
                <w:sz w:val="22"/>
                <w:szCs w:val="22"/>
              </w:rPr>
            </w:pPr>
          </w:p>
          <w:p w14:paraId="74009C55" w14:textId="2C1254CA" w:rsidR="009F734E" w:rsidRPr="00B96C6D" w:rsidRDefault="009F734E" w:rsidP="0002555A">
            <w:pPr>
              <w:jc w:val="both"/>
              <w:rPr>
                <w:color w:val="000000"/>
                <w:kern w:val="2"/>
                <w:sz w:val="22"/>
                <w:szCs w:val="22"/>
              </w:rPr>
            </w:pPr>
            <w:r w:rsidRPr="009F734E">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529" w:type="dxa"/>
            <w:gridSpan w:val="3"/>
            <w:tcBorders>
              <w:top w:val="single" w:sz="4" w:space="0" w:color="auto"/>
              <w:left w:val="single" w:sz="4" w:space="0" w:color="auto"/>
              <w:bottom w:val="single" w:sz="4" w:space="0" w:color="auto"/>
              <w:right w:val="single" w:sz="4" w:space="0" w:color="auto"/>
            </w:tcBorders>
          </w:tcPr>
          <w:p w14:paraId="1E986A9B" w14:textId="624D2E4B" w:rsidR="00A12F1C" w:rsidRPr="00B96C6D" w:rsidRDefault="00B6348D">
            <w:pPr>
              <w:rPr>
                <w:kern w:val="2"/>
                <w:sz w:val="22"/>
                <w:szCs w:val="22"/>
              </w:rPr>
            </w:pPr>
            <w:r w:rsidRPr="00B6348D">
              <w:rPr>
                <w:sz w:val="22"/>
                <w:szCs w:val="22"/>
              </w:rPr>
              <w:t>Medicininės paskirties baldai</w:t>
            </w:r>
            <w:r w:rsidR="00D062A8">
              <w:rPr>
                <w:kern w:val="2"/>
                <w:sz w:val="22"/>
                <w:szCs w:val="22"/>
              </w:rPr>
              <w:t xml:space="preserve">, </w:t>
            </w:r>
            <w:r w:rsidR="00D062A8" w:rsidRPr="00B132AC">
              <w:rPr>
                <w:kern w:val="2"/>
                <w:sz w:val="22"/>
                <w:szCs w:val="22"/>
                <w:highlight w:val="lightGray"/>
              </w:rPr>
              <w:t>pirkimo Nr.</w:t>
            </w:r>
            <w:r w:rsidR="00D062A8">
              <w:rPr>
                <w:kern w:val="2"/>
                <w:sz w:val="22"/>
                <w:szCs w:val="22"/>
              </w:rPr>
              <w:t xml:space="preserve">      </w:t>
            </w:r>
          </w:p>
        </w:tc>
      </w:tr>
      <w:tr w:rsidR="00B767F3" w:rsidRPr="00B96C6D" w14:paraId="44A63690"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529" w:type="dxa"/>
            <w:gridSpan w:val="3"/>
            <w:tcBorders>
              <w:top w:val="single" w:sz="4" w:space="0" w:color="auto"/>
              <w:left w:val="single" w:sz="4" w:space="0" w:color="auto"/>
              <w:bottom w:val="single" w:sz="4" w:space="0" w:color="auto"/>
              <w:right w:val="single" w:sz="4" w:space="0" w:color="auto"/>
            </w:tcBorders>
          </w:tcPr>
          <w:p w14:paraId="2F098E37" w14:textId="7F6486BD" w:rsidR="00B767F3" w:rsidRPr="00B96C6D" w:rsidRDefault="00374D1F" w:rsidP="00374D1F">
            <w:pPr>
              <w:jc w:val="both"/>
              <w:rPr>
                <w:kern w:val="2"/>
                <w:sz w:val="22"/>
                <w:szCs w:val="22"/>
              </w:rPr>
            </w:pPr>
            <w:r>
              <w:rPr>
                <w:sz w:val="22"/>
                <w:szCs w:val="22"/>
              </w:rPr>
              <w:t xml:space="preserve">Pirkimas vykdomas, </w:t>
            </w:r>
            <w:r w:rsidRPr="00905AE7">
              <w:rPr>
                <w:sz w:val="22"/>
                <w:szCs w:val="22"/>
              </w:rPr>
              <w:t>įgyvendin</w:t>
            </w:r>
            <w:r>
              <w:rPr>
                <w:sz w:val="22"/>
                <w:szCs w:val="22"/>
              </w:rPr>
              <w:t>ant</w:t>
            </w:r>
            <w:r w:rsidRPr="00905AE7">
              <w:rPr>
                <w:sz w:val="22"/>
                <w:szCs w:val="22"/>
              </w:rPr>
              <w:t xml:space="preserve"> iš Europos Sąjungos lėšų bendrai finansuojamą projektą </w:t>
            </w:r>
            <w:r w:rsidR="00707524" w:rsidRPr="00707524">
              <w:rPr>
                <w:sz w:val="22"/>
                <w:szCs w:val="22"/>
              </w:rPr>
              <w:t xml:space="preserve">Europos Sąjungos ekonomikos gaivinimo priemonė (EURI) finansavimo išlaidos (2021/2027) </w:t>
            </w:r>
            <w:r w:rsidRPr="00905AE7">
              <w:rPr>
                <w:sz w:val="22"/>
                <w:szCs w:val="22"/>
              </w:rPr>
              <w:t>„</w:t>
            </w:r>
            <w:r w:rsidRPr="00905AE7">
              <w:rPr>
                <w:color w:val="000000"/>
                <w:sz w:val="22"/>
                <w:szCs w:val="22"/>
                <w:lang w:eastAsia="lt-LT"/>
              </w:rPr>
              <w:t>Klaipėdos universiteto ligoninės filialo Klaipėdos ligoninės infekcinių ligų klinikos korpuso (pastato) modernizavimas ir paslaugų gerinimas“</w:t>
            </w:r>
            <w:r w:rsidRPr="00905AE7">
              <w:rPr>
                <w:sz w:val="22"/>
                <w:szCs w:val="22"/>
              </w:rPr>
              <w:t xml:space="preserve">, projekto Nr. </w:t>
            </w:r>
            <w:r w:rsidRPr="00905AE7">
              <w:rPr>
                <w:color w:val="000000"/>
                <w:sz w:val="22"/>
                <w:szCs w:val="22"/>
                <w:lang w:eastAsia="lt-LT"/>
              </w:rPr>
              <w:t>09-002-P-0004</w:t>
            </w:r>
            <w:r>
              <w:rPr>
                <w:color w:val="000000"/>
                <w:sz w:val="22"/>
                <w:szCs w:val="22"/>
                <w:lang w:eastAsia="lt-LT"/>
              </w:rPr>
              <w:t>.</w:t>
            </w:r>
          </w:p>
          <w:p w14:paraId="4FF35239" w14:textId="04BDC073" w:rsidR="00B767F3" w:rsidRPr="00B96C6D" w:rsidRDefault="00B767F3">
            <w:pPr>
              <w:rPr>
                <w:kern w:val="2"/>
                <w:sz w:val="22"/>
                <w:szCs w:val="22"/>
              </w:rPr>
            </w:pPr>
          </w:p>
        </w:tc>
      </w:tr>
      <w:tr w:rsidR="00B767F3" w:rsidRPr="00B96C6D" w14:paraId="7A8EB718" w14:textId="77777777" w:rsidTr="0006516A">
        <w:trPr>
          <w:trHeight w:val="300"/>
        </w:trPr>
        <w:tc>
          <w:tcPr>
            <w:tcW w:w="9776"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379AD443" w14:textId="77777777" w:rsidR="008F7BA9" w:rsidRPr="00C41479" w:rsidRDefault="008F7BA9" w:rsidP="008F7BA9">
            <w:pPr>
              <w:rPr>
                <w:b/>
                <w:bCs/>
                <w:kern w:val="2"/>
                <w:sz w:val="22"/>
                <w:szCs w:val="22"/>
              </w:rPr>
            </w:pPr>
            <w:r w:rsidRPr="00C41479">
              <w:rPr>
                <w:b/>
                <w:bCs/>
                <w:kern w:val="2"/>
                <w:sz w:val="22"/>
                <w:szCs w:val="22"/>
              </w:rPr>
              <w:t xml:space="preserve">4.1. Prekių pristatymo terminas, kai Prekės </w:t>
            </w:r>
            <w:r w:rsidRPr="00C41479">
              <w:rPr>
                <w:b/>
                <w:bCs/>
                <w:kern w:val="2"/>
                <w:sz w:val="22"/>
                <w:szCs w:val="22"/>
              </w:rPr>
              <w:lastRenderedPageBreak/>
              <w:t>pristatomos vienu kartu</w:t>
            </w:r>
          </w:p>
          <w:p w14:paraId="52B69F34" w14:textId="3750F384" w:rsidR="00B767F3" w:rsidRPr="00B96C6D" w:rsidRDefault="00B767F3">
            <w:pPr>
              <w:rPr>
                <w:b/>
                <w:bCs/>
                <w:kern w:val="2"/>
                <w:sz w:val="22"/>
                <w:szCs w:val="22"/>
              </w:rPr>
            </w:pPr>
          </w:p>
        </w:tc>
        <w:tc>
          <w:tcPr>
            <w:tcW w:w="7529" w:type="dxa"/>
            <w:gridSpan w:val="3"/>
            <w:tcBorders>
              <w:top w:val="single" w:sz="4" w:space="0" w:color="auto"/>
              <w:left w:val="single" w:sz="4" w:space="0" w:color="auto"/>
              <w:bottom w:val="single" w:sz="4" w:space="0" w:color="auto"/>
              <w:right w:val="single" w:sz="4" w:space="0" w:color="auto"/>
            </w:tcBorders>
          </w:tcPr>
          <w:p w14:paraId="20F0DC4A" w14:textId="4BBB6324" w:rsidR="008B30B8" w:rsidRPr="00B132AC" w:rsidRDefault="008F7BA9" w:rsidP="00323026">
            <w:pPr>
              <w:jc w:val="both"/>
              <w:rPr>
                <w:kern w:val="2"/>
                <w:sz w:val="22"/>
                <w:szCs w:val="22"/>
              </w:rPr>
            </w:pPr>
            <w:r w:rsidRPr="008F7BA9">
              <w:rPr>
                <w:kern w:val="2"/>
                <w:sz w:val="22"/>
                <w:szCs w:val="22"/>
              </w:rPr>
              <w:lastRenderedPageBreak/>
              <w:t xml:space="preserve">Tiekėjas </w:t>
            </w:r>
            <w:r w:rsidR="00B960DD">
              <w:rPr>
                <w:kern w:val="2"/>
                <w:sz w:val="22"/>
                <w:szCs w:val="22"/>
              </w:rPr>
              <w:t xml:space="preserve">kiekvienai pirkimo daliai </w:t>
            </w:r>
            <w:r w:rsidRPr="008F7BA9">
              <w:rPr>
                <w:kern w:val="2"/>
                <w:sz w:val="22"/>
                <w:szCs w:val="22"/>
              </w:rPr>
              <w:t>Prekes</w:t>
            </w:r>
            <w:r w:rsidR="002E7EC3">
              <w:rPr>
                <w:kern w:val="2"/>
                <w:sz w:val="22"/>
                <w:szCs w:val="22"/>
              </w:rPr>
              <w:t xml:space="preserve"> </w:t>
            </w:r>
            <w:r w:rsidRPr="008F7BA9">
              <w:rPr>
                <w:kern w:val="2"/>
                <w:sz w:val="22"/>
                <w:szCs w:val="22"/>
              </w:rPr>
              <w:t>įsipareigoja pristatyti ne vėliau kaip</w:t>
            </w:r>
            <w:r>
              <w:rPr>
                <w:kern w:val="2"/>
                <w:sz w:val="22"/>
                <w:szCs w:val="22"/>
              </w:rPr>
              <w:t xml:space="preserve"> per </w:t>
            </w:r>
            <w:r w:rsidR="002E7EC3">
              <w:rPr>
                <w:kern w:val="2"/>
                <w:sz w:val="22"/>
                <w:szCs w:val="22"/>
              </w:rPr>
              <w:t>3 mėn.</w:t>
            </w:r>
            <w:r w:rsidR="008B30B8" w:rsidRPr="00B132AC">
              <w:rPr>
                <w:kern w:val="2"/>
                <w:sz w:val="22"/>
                <w:szCs w:val="22"/>
              </w:rPr>
              <w:t xml:space="preserve"> </w:t>
            </w:r>
            <w:r w:rsidR="00B6348D">
              <w:rPr>
                <w:kern w:val="2"/>
                <w:sz w:val="22"/>
                <w:szCs w:val="22"/>
              </w:rPr>
              <w:t>nuo sutarties sudarymo</w:t>
            </w:r>
            <w:r w:rsidR="00B132AC" w:rsidRPr="00B132AC">
              <w:rPr>
                <w:color w:val="000000"/>
                <w:kern w:val="2"/>
                <w:sz w:val="22"/>
                <w:szCs w:val="22"/>
              </w:rPr>
              <w:t xml:space="preserve"> dienos</w:t>
            </w:r>
            <w:r w:rsidR="008B30B8" w:rsidRPr="00B132AC">
              <w:rPr>
                <w:kern w:val="2"/>
                <w:sz w:val="22"/>
                <w:szCs w:val="22"/>
              </w:rPr>
              <w:t xml:space="preserve"> šiuo adresu: </w:t>
            </w:r>
          </w:p>
          <w:p w14:paraId="17BD2B2B" w14:textId="4FE7220C" w:rsidR="009D038C" w:rsidRPr="00607E46" w:rsidRDefault="008B30B8" w:rsidP="00323026">
            <w:pPr>
              <w:jc w:val="both"/>
              <w:textAlignment w:val="baseline"/>
              <w:rPr>
                <w:sz w:val="22"/>
                <w:szCs w:val="22"/>
              </w:rPr>
            </w:pPr>
            <w:r w:rsidRPr="00B132AC">
              <w:rPr>
                <w:sz w:val="22"/>
                <w:szCs w:val="22"/>
              </w:rPr>
              <w:t xml:space="preserve">VšĮ Klaipėdos universiteto ligoninė, Liepojos g. </w:t>
            </w:r>
            <w:r w:rsidR="00B6348D">
              <w:rPr>
                <w:sz w:val="22"/>
                <w:szCs w:val="22"/>
              </w:rPr>
              <w:t>41</w:t>
            </w:r>
            <w:r w:rsidRPr="00B132AC">
              <w:rPr>
                <w:sz w:val="22"/>
                <w:szCs w:val="22"/>
              </w:rPr>
              <w:t>, Klaipėda</w:t>
            </w:r>
            <w:r w:rsidR="00607E46">
              <w:rPr>
                <w:sz w:val="22"/>
                <w:szCs w:val="22"/>
              </w:rPr>
              <w:t>.</w:t>
            </w:r>
          </w:p>
        </w:tc>
      </w:tr>
      <w:tr w:rsidR="00B767F3" w:rsidRPr="00B96C6D" w14:paraId="561BFE7C"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529" w:type="dxa"/>
            <w:gridSpan w:val="3"/>
            <w:tcBorders>
              <w:top w:val="single" w:sz="4" w:space="0" w:color="auto"/>
              <w:left w:val="single" w:sz="4" w:space="0" w:color="auto"/>
              <w:bottom w:val="single" w:sz="4" w:space="0" w:color="auto"/>
              <w:right w:val="single" w:sz="4" w:space="0" w:color="auto"/>
            </w:tcBorders>
          </w:tcPr>
          <w:p w14:paraId="5799A7B8" w14:textId="3CC4265F" w:rsidR="00374D1F" w:rsidRDefault="00B132AC" w:rsidP="00B132AC">
            <w:pPr>
              <w:jc w:val="both"/>
              <w:rPr>
                <w:kern w:val="2"/>
                <w:sz w:val="22"/>
                <w:szCs w:val="22"/>
              </w:rPr>
            </w:pPr>
            <w:r w:rsidRPr="00B132AC">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kern w:val="2"/>
                <w:sz w:val="22"/>
                <w:szCs w:val="22"/>
              </w:rPr>
              <w:t>2 d. d.</w:t>
            </w:r>
            <w:r w:rsidRPr="00B132AC">
              <w:rPr>
                <w:kern w:val="2"/>
                <w:sz w:val="22"/>
                <w:szCs w:val="22"/>
              </w:rPr>
              <w:t>, apie tai praneša Pirkėjui, pateikdamas minėtų aplinkybių egzistavimo įrodymus. Nurodytas aplinkybes vertina Pirkėjas.</w:t>
            </w:r>
          </w:p>
          <w:p w14:paraId="13A5AE4A" w14:textId="172A0266" w:rsidR="00B767F3" w:rsidRPr="00B132AC" w:rsidRDefault="00B132AC" w:rsidP="00B132AC">
            <w:pPr>
              <w:jc w:val="both"/>
              <w:rPr>
                <w:kern w:val="2"/>
                <w:sz w:val="22"/>
                <w:szCs w:val="22"/>
              </w:rPr>
            </w:pPr>
            <w:r w:rsidRPr="00B132AC">
              <w:rPr>
                <w:kern w:val="2"/>
                <w:sz w:val="22"/>
                <w:szCs w:val="22"/>
              </w:rPr>
              <w:t>Pirkėjui sutikus, Prekių pristatymo terminas</w:t>
            </w:r>
            <w:r w:rsidR="00B960DD">
              <w:rPr>
                <w:kern w:val="2"/>
                <w:sz w:val="22"/>
                <w:szCs w:val="22"/>
              </w:rPr>
              <w:t xml:space="preserve"> kiekvienai pirkimo daliai</w:t>
            </w:r>
            <w:r w:rsidRPr="00B132AC">
              <w:rPr>
                <w:kern w:val="2"/>
                <w:sz w:val="22"/>
                <w:szCs w:val="22"/>
              </w:rPr>
              <w:t xml:space="preserve"> gali būti pratęsiamas tik minėtų aplinkybių egzistavimo laikotarpiui, bet ne ilgiau </w:t>
            </w:r>
            <w:r w:rsidRPr="00B132AC">
              <w:rPr>
                <w:color w:val="000000" w:themeColor="text1"/>
                <w:kern w:val="2"/>
                <w:sz w:val="22"/>
                <w:szCs w:val="22"/>
              </w:rPr>
              <w:t xml:space="preserve">nei </w:t>
            </w:r>
            <w:r w:rsidR="00B6348D">
              <w:rPr>
                <w:color w:val="000000" w:themeColor="text1"/>
                <w:kern w:val="2"/>
                <w:sz w:val="22"/>
                <w:szCs w:val="22"/>
              </w:rPr>
              <w:t>2</w:t>
            </w:r>
            <w:r w:rsidR="00973F76">
              <w:rPr>
                <w:color w:val="000000" w:themeColor="text1"/>
                <w:kern w:val="2"/>
                <w:sz w:val="22"/>
                <w:szCs w:val="22"/>
              </w:rPr>
              <w:t xml:space="preserve"> </w:t>
            </w:r>
            <w:r w:rsidR="002E7EC3">
              <w:rPr>
                <w:color w:val="000000" w:themeColor="text1"/>
                <w:kern w:val="2"/>
                <w:sz w:val="22"/>
                <w:szCs w:val="22"/>
              </w:rPr>
              <w:t>mėn.</w:t>
            </w:r>
            <w:r w:rsidRPr="00B132AC">
              <w:rPr>
                <w:color w:val="000000" w:themeColor="text1"/>
                <w:kern w:val="2"/>
                <w:sz w:val="22"/>
                <w:szCs w:val="22"/>
              </w:rPr>
              <w:t xml:space="preserve"> </w:t>
            </w:r>
            <w:r>
              <w:rPr>
                <w:color w:val="000000" w:themeColor="text1"/>
                <w:kern w:val="2"/>
                <w:sz w:val="22"/>
                <w:szCs w:val="22"/>
              </w:rPr>
              <w:t>l</w:t>
            </w:r>
            <w:r w:rsidRPr="00B132AC">
              <w:rPr>
                <w:color w:val="000000" w:themeColor="text1"/>
                <w:kern w:val="2"/>
                <w:sz w:val="22"/>
                <w:szCs w:val="22"/>
              </w:rPr>
              <w:t>aikotarpiui.</w:t>
            </w:r>
          </w:p>
        </w:tc>
      </w:tr>
      <w:tr w:rsidR="00B767F3" w:rsidRPr="00B96C6D" w14:paraId="23D0B5E1"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529" w:type="dxa"/>
            <w:gridSpan w:val="3"/>
            <w:tcBorders>
              <w:top w:val="single" w:sz="4" w:space="0" w:color="auto"/>
              <w:left w:val="single" w:sz="4" w:space="0" w:color="auto"/>
              <w:bottom w:val="single" w:sz="4" w:space="0" w:color="auto"/>
              <w:right w:val="single" w:sz="4" w:space="0" w:color="auto"/>
            </w:tcBorders>
          </w:tcPr>
          <w:p w14:paraId="4F9F0D5E" w14:textId="350C7CFD" w:rsidR="00B767F3" w:rsidRPr="00B96C6D" w:rsidRDefault="00B6348D">
            <w:pPr>
              <w:rPr>
                <w:kern w:val="2"/>
                <w:sz w:val="22"/>
                <w:szCs w:val="22"/>
              </w:rPr>
            </w:pPr>
            <w:r>
              <w:rPr>
                <w:kern w:val="2"/>
                <w:sz w:val="22"/>
                <w:szCs w:val="22"/>
              </w:rPr>
              <w:t>Netaikoma</w:t>
            </w:r>
          </w:p>
        </w:tc>
      </w:tr>
      <w:tr w:rsidR="00B767F3" w:rsidRPr="00B96C6D" w14:paraId="5806B101"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529"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529" w:type="dxa"/>
            <w:gridSpan w:val="3"/>
            <w:tcBorders>
              <w:top w:val="single" w:sz="4" w:space="0" w:color="auto"/>
              <w:left w:val="single" w:sz="4" w:space="0" w:color="auto"/>
              <w:bottom w:val="single" w:sz="4" w:space="0" w:color="auto"/>
              <w:right w:val="single" w:sz="4" w:space="0" w:color="auto"/>
            </w:tcBorders>
          </w:tcPr>
          <w:p w14:paraId="5BAC1DB3" w14:textId="249DC91A" w:rsidR="00AC0450" w:rsidRPr="00AC0450" w:rsidRDefault="00AC0450" w:rsidP="002E7EC3">
            <w:pPr>
              <w:jc w:val="both"/>
              <w:rPr>
                <w:i/>
                <w:iCs/>
                <w:kern w:val="2"/>
                <w:sz w:val="22"/>
                <w:szCs w:val="22"/>
              </w:rPr>
            </w:pPr>
            <w:r w:rsidRPr="00AC0450">
              <w:rPr>
                <w:i/>
                <w:iCs/>
                <w:sz w:val="22"/>
                <w:szCs w:val="22"/>
              </w:rPr>
              <w:t>Taikoma visoms pirkimo dalims</w:t>
            </w:r>
            <w:r w:rsidR="008B73B8">
              <w:rPr>
                <w:i/>
                <w:iCs/>
                <w:sz w:val="22"/>
                <w:szCs w:val="22"/>
              </w:rPr>
              <w:t>, nebent nurodyta kitaip</w:t>
            </w:r>
          </w:p>
          <w:p w14:paraId="16606E7C" w14:textId="77777777" w:rsidR="00AC0450" w:rsidRDefault="001E410C" w:rsidP="002E7EC3">
            <w:pPr>
              <w:jc w:val="both"/>
              <w:rPr>
                <w:kern w:val="2"/>
                <w:sz w:val="22"/>
                <w:szCs w:val="22"/>
              </w:rPr>
            </w:pPr>
            <w:r w:rsidRPr="001E410C">
              <w:rPr>
                <w:kern w:val="2"/>
                <w:sz w:val="22"/>
                <w:szCs w:val="22"/>
              </w:rPr>
              <w:t>4.5</w:t>
            </w:r>
            <w:r>
              <w:rPr>
                <w:kern w:val="2"/>
                <w:sz w:val="22"/>
                <w:szCs w:val="22"/>
              </w:rPr>
              <w:t>.1.</w:t>
            </w:r>
            <w:r w:rsidRPr="001E410C">
              <w:rPr>
                <w:kern w:val="2"/>
                <w:sz w:val="22"/>
                <w:szCs w:val="22"/>
              </w:rPr>
              <w:t xml:space="preserve"> </w:t>
            </w:r>
            <w:r w:rsidR="00AC0450" w:rsidRPr="001E410C">
              <w:rPr>
                <w:kern w:val="2"/>
                <w:sz w:val="22"/>
                <w:szCs w:val="22"/>
              </w:rPr>
              <w:t>Prekių perdavimo-priėmimo aktas</w:t>
            </w:r>
            <w:r w:rsidR="00AC0450">
              <w:rPr>
                <w:kern w:val="2"/>
                <w:sz w:val="22"/>
                <w:szCs w:val="22"/>
              </w:rPr>
              <w:t xml:space="preserve">; </w:t>
            </w:r>
          </w:p>
          <w:p w14:paraId="36244689" w14:textId="5B3C8F16" w:rsidR="008B73B8" w:rsidRPr="008B73B8" w:rsidRDefault="00AC0450" w:rsidP="002E7EC3">
            <w:pPr>
              <w:jc w:val="both"/>
              <w:rPr>
                <w:sz w:val="22"/>
                <w:szCs w:val="22"/>
              </w:rPr>
            </w:pPr>
            <w:r>
              <w:rPr>
                <w:kern w:val="2"/>
                <w:sz w:val="22"/>
                <w:szCs w:val="22"/>
              </w:rPr>
              <w:t>4.5.</w:t>
            </w:r>
            <w:r w:rsidR="00607E46">
              <w:rPr>
                <w:kern w:val="2"/>
                <w:sz w:val="22"/>
                <w:szCs w:val="22"/>
              </w:rPr>
              <w:t>2</w:t>
            </w:r>
            <w:r>
              <w:rPr>
                <w:kern w:val="2"/>
                <w:sz w:val="22"/>
                <w:szCs w:val="22"/>
              </w:rPr>
              <w:t xml:space="preserve">. </w:t>
            </w:r>
            <w:r w:rsidR="008B73B8">
              <w:rPr>
                <w:sz w:val="22"/>
                <w:szCs w:val="22"/>
              </w:rPr>
              <w:t>T</w:t>
            </w:r>
            <w:r w:rsidR="008B73B8" w:rsidRPr="00A96EDD">
              <w:rPr>
                <w:sz w:val="22"/>
                <w:szCs w:val="22"/>
              </w:rPr>
              <w: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8B73B8" w:rsidRPr="00A96EDD">
              <w:rPr>
                <w:i/>
                <w:iCs/>
                <w:sz w:val="22"/>
                <w:szCs w:val="22"/>
              </w:rPr>
              <w:t>Voluntary</w:t>
            </w:r>
            <w:proofErr w:type="spellEnd"/>
            <w:r w:rsidR="008B73B8" w:rsidRPr="00A96EDD">
              <w:rPr>
                <w:i/>
                <w:iCs/>
                <w:sz w:val="22"/>
                <w:szCs w:val="22"/>
              </w:rPr>
              <w:t xml:space="preserve"> Standard </w:t>
            </w:r>
            <w:proofErr w:type="spellStart"/>
            <w:r w:rsidR="008B73B8" w:rsidRPr="00A96EDD">
              <w:rPr>
                <w:i/>
                <w:iCs/>
                <w:sz w:val="22"/>
                <w:szCs w:val="22"/>
              </w:rPr>
              <w:t>for</w:t>
            </w:r>
            <w:proofErr w:type="spellEnd"/>
            <w:r w:rsidR="008B73B8" w:rsidRPr="00A96EDD">
              <w:rPr>
                <w:i/>
                <w:iCs/>
                <w:sz w:val="22"/>
                <w:szCs w:val="22"/>
              </w:rPr>
              <w:t xml:space="preserve"> </w:t>
            </w:r>
            <w:proofErr w:type="spellStart"/>
            <w:r w:rsidR="008B73B8" w:rsidRPr="00A96EDD">
              <w:rPr>
                <w:i/>
                <w:iCs/>
                <w:sz w:val="22"/>
                <w:szCs w:val="22"/>
              </w:rPr>
              <w:t>Repulping</w:t>
            </w:r>
            <w:proofErr w:type="spellEnd"/>
            <w:r w:rsidR="008B73B8" w:rsidRPr="00A96EDD">
              <w:rPr>
                <w:i/>
                <w:iCs/>
                <w:sz w:val="22"/>
                <w:szCs w:val="22"/>
              </w:rPr>
              <w:t xml:space="preserve"> </w:t>
            </w:r>
            <w:proofErr w:type="spellStart"/>
            <w:r w:rsidR="008B73B8" w:rsidRPr="00A96EDD">
              <w:rPr>
                <w:i/>
                <w:iCs/>
                <w:sz w:val="22"/>
                <w:szCs w:val="22"/>
              </w:rPr>
              <w:t>and</w:t>
            </w:r>
            <w:proofErr w:type="spellEnd"/>
            <w:r w:rsidR="008B73B8" w:rsidRPr="00A96EDD">
              <w:rPr>
                <w:i/>
                <w:iCs/>
                <w:sz w:val="22"/>
                <w:szCs w:val="22"/>
              </w:rPr>
              <w:t xml:space="preserve"> </w:t>
            </w:r>
            <w:proofErr w:type="spellStart"/>
            <w:r w:rsidR="008B73B8" w:rsidRPr="00A96EDD">
              <w:rPr>
                <w:i/>
                <w:iCs/>
                <w:sz w:val="22"/>
                <w:szCs w:val="22"/>
              </w:rPr>
              <w:t>Recycling</w:t>
            </w:r>
            <w:proofErr w:type="spellEnd"/>
            <w:r w:rsidR="008B73B8" w:rsidRPr="00A96EDD">
              <w:rPr>
                <w:i/>
                <w:iCs/>
                <w:sz w:val="22"/>
                <w:szCs w:val="22"/>
              </w:rPr>
              <w:t xml:space="preserve"> </w:t>
            </w:r>
            <w:proofErr w:type="spellStart"/>
            <w:r w:rsidR="008B73B8" w:rsidRPr="00A96EDD">
              <w:rPr>
                <w:i/>
                <w:iCs/>
                <w:sz w:val="22"/>
                <w:szCs w:val="22"/>
              </w:rPr>
              <w:t>Corrugated</w:t>
            </w:r>
            <w:proofErr w:type="spellEnd"/>
            <w:r w:rsidR="008B73B8" w:rsidRPr="00A96EDD">
              <w:rPr>
                <w:i/>
                <w:iCs/>
                <w:sz w:val="22"/>
                <w:szCs w:val="22"/>
              </w:rPr>
              <w:t xml:space="preserve"> </w:t>
            </w:r>
            <w:proofErr w:type="spellStart"/>
            <w:r w:rsidR="008B73B8" w:rsidRPr="00A96EDD">
              <w:rPr>
                <w:i/>
                <w:iCs/>
                <w:sz w:val="22"/>
                <w:szCs w:val="22"/>
              </w:rPr>
              <w:t>Fiberboard</w:t>
            </w:r>
            <w:proofErr w:type="spellEnd"/>
            <w:r w:rsidR="008B73B8" w:rsidRPr="00A96EDD">
              <w:rPr>
                <w:i/>
                <w:iCs/>
                <w:sz w:val="22"/>
                <w:szCs w:val="22"/>
              </w:rPr>
              <w:t xml:space="preserve"> </w:t>
            </w:r>
            <w:proofErr w:type="spellStart"/>
            <w:r w:rsidR="008B73B8" w:rsidRPr="00A96EDD">
              <w:rPr>
                <w:i/>
                <w:iCs/>
                <w:sz w:val="22"/>
                <w:szCs w:val="22"/>
              </w:rPr>
              <w:t>Treated</w:t>
            </w:r>
            <w:proofErr w:type="spellEnd"/>
            <w:r w:rsidR="008B73B8" w:rsidRPr="00A96EDD">
              <w:rPr>
                <w:i/>
                <w:iCs/>
                <w:sz w:val="22"/>
                <w:szCs w:val="22"/>
              </w:rPr>
              <w:t xml:space="preserve"> to </w:t>
            </w:r>
            <w:proofErr w:type="spellStart"/>
            <w:r w:rsidR="008B73B8" w:rsidRPr="00A96EDD">
              <w:rPr>
                <w:i/>
                <w:iCs/>
                <w:sz w:val="22"/>
                <w:szCs w:val="22"/>
              </w:rPr>
              <w:t>Improve</w:t>
            </w:r>
            <w:proofErr w:type="spellEnd"/>
            <w:r w:rsidR="008B73B8" w:rsidRPr="00A96EDD">
              <w:rPr>
                <w:i/>
                <w:iCs/>
                <w:sz w:val="22"/>
                <w:szCs w:val="22"/>
              </w:rPr>
              <w:t xml:space="preserve"> </w:t>
            </w:r>
            <w:proofErr w:type="spellStart"/>
            <w:r w:rsidR="008B73B8" w:rsidRPr="00A96EDD">
              <w:rPr>
                <w:i/>
                <w:iCs/>
                <w:sz w:val="22"/>
                <w:szCs w:val="22"/>
              </w:rPr>
              <w:t>Its</w:t>
            </w:r>
            <w:proofErr w:type="spellEnd"/>
            <w:r w:rsidR="008B73B8" w:rsidRPr="00A96EDD">
              <w:rPr>
                <w:i/>
                <w:iCs/>
                <w:sz w:val="22"/>
                <w:szCs w:val="22"/>
              </w:rPr>
              <w:t xml:space="preserve"> </w:t>
            </w:r>
            <w:proofErr w:type="spellStart"/>
            <w:r w:rsidR="008B73B8" w:rsidRPr="00A96EDD">
              <w:rPr>
                <w:i/>
                <w:iCs/>
                <w:sz w:val="22"/>
                <w:szCs w:val="22"/>
              </w:rPr>
              <w:t>Performance</w:t>
            </w:r>
            <w:proofErr w:type="spellEnd"/>
            <w:r w:rsidR="008B73B8" w:rsidRPr="00A96EDD">
              <w:rPr>
                <w:i/>
                <w:iCs/>
                <w:sz w:val="22"/>
                <w:szCs w:val="22"/>
              </w:rPr>
              <w:t xml:space="preserve"> </w:t>
            </w:r>
            <w:proofErr w:type="spellStart"/>
            <w:r w:rsidR="008B73B8" w:rsidRPr="00A96EDD">
              <w:rPr>
                <w:i/>
                <w:iCs/>
                <w:sz w:val="22"/>
                <w:szCs w:val="22"/>
              </w:rPr>
              <w:t>in</w:t>
            </w:r>
            <w:proofErr w:type="spellEnd"/>
            <w:r w:rsidR="008B73B8" w:rsidRPr="00A96EDD">
              <w:rPr>
                <w:i/>
                <w:iCs/>
                <w:sz w:val="22"/>
                <w:szCs w:val="22"/>
              </w:rPr>
              <w:t xml:space="preserve"> </w:t>
            </w:r>
            <w:proofErr w:type="spellStart"/>
            <w:r w:rsidR="008B73B8" w:rsidRPr="00A96EDD">
              <w:rPr>
                <w:i/>
                <w:iCs/>
                <w:sz w:val="22"/>
                <w:szCs w:val="22"/>
              </w:rPr>
              <w:t>the</w:t>
            </w:r>
            <w:proofErr w:type="spellEnd"/>
            <w:r w:rsidR="008B73B8" w:rsidRPr="00A96EDD">
              <w:rPr>
                <w:i/>
                <w:iCs/>
                <w:sz w:val="22"/>
                <w:szCs w:val="22"/>
              </w:rPr>
              <w:t xml:space="preserve"> </w:t>
            </w:r>
            <w:proofErr w:type="spellStart"/>
            <w:r w:rsidR="008B73B8" w:rsidRPr="00A96EDD">
              <w:rPr>
                <w:i/>
                <w:iCs/>
                <w:sz w:val="22"/>
                <w:szCs w:val="22"/>
              </w:rPr>
              <w:t>Presence</w:t>
            </w:r>
            <w:proofErr w:type="spellEnd"/>
            <w:r w:rsidR="008B73B8" w:rsidRPr="00A96EDD">
              <w:rPr>
                <w:i/>
                <w:iCs/>
                <w:sz w:val="22"/>
                <w:szCs w:val="22"/>
              </w:rPr>
              <w:t xml:space="preserve"> </w:t>
            </w:r>
            <w:proofErr w:type="spellStart"/>
            <w:r w:rsidR="008B73B8" w:rsidRPr="00A96EDD">
              <w:rPr>
                <w:i/>
                <w:iCs/>
                <w:sz w:val="22"/>
                <w:szCs w:val="22"/>
              </w:rPr>
              <w:t>of</w:t>
            </w:r>
            <w:proofErr w:type="spellEnd"/>
            <w:r w:rsidR="008B73B8" w:rsidRPr="00A96EDD">
              <w:rPr>
                <w:i/>
                <w:iCs/>
                <w:sz w:val="22"/>
                <w:szCs w:val="22"/>
              </w:rPr>
              <w:t xml:space="preserve"> </w:t>
            </w:r>
            <w:proofErr w:type="spellStart"/>
            <w:r w:rsidR="008B73B8" w:rsidRPr="00A96EDD">
              <w:rPr>
                <w:i/>
                <w:iCs/>
                <w:sz w:val="22"/>
                <w:szCs w:val="22"/>
              </w:rPr>
              <w:t>Water</w:t>
            </w:r>
            <w:proofErr w:type="spellEnd"/>
            <w:r w:rsidR="008B73B8" w:rsidRPr="00A96EDD">
              <w:rPr>
                <w:i/>
                <w:iCs/>
                <w:sz w:val="22"/>
                <w:szCs w:val="22"/>
              </w:rPr>
              <w:t xml:space="preserve"> </w:t>
            </w:r>
            <w:proofErr w:type="spellStart"/>
            <w:r w:rsidR="008B73B8" w:rsidRPr="00A96EDD">
              <w:rPr>
                <w:i/>
                <w:iCs/>
                <w:sz w:val="22"/>
                <w:szCs w:val="22"/>
              </w:rPr>
              <w:t>and</w:t>
            </w:r>
            <w:proofErr w:type="spellEnd"/>
            <w:r w:rsidR="008B73B8" w:rsidRPr="00A96EDD">
              <w:rPr>
                <w:i/>
                <w:iCs/>
                <w:sz w:val="22"/>
                <w:szCs w:val="22"/>
              </w:rPr>
              <w:t xml:space="preserve"> </w:t>
            </w:r>
            <w:proofErr w:type="spellStart"/>
            <w:r w:rsidR="008B73B8" w:rsidRPr="00A96EDD">
              <w:rPr>
                <w:i/>
                <w:iCs/>
                <w:sz w:val="22"/>
                <w:szCs w:val="22"/>
              </w:rPr>
              <w:t>Water</w:t>
            </w:r>
            <w:proofErr w:type="spellEnd"/>
            <w:r w:rsidR="008B73B8" w:rsidRPr="00A96EDD">
              <w:rPr>
                <w:i/>
                <w:iCs/>
                <w:sz w:val="22"/>
                <w:szCs w:val="22"/>
              </w:rPr>
              <w:t xml:space="preserve"> </w:t>
            </w:r>
            <w:proofErr w:type="spellStart"/>
            <w:r w:rsidR="008B73B8" w:rsidRPr="00A96EDD">
              <w:rPr>
                <w:i/>
                <w:iCs/>
                <w:sz w:val="22"/>
                <w:szCs w:val="22"/>
              </w:rPr>
              <w:t>Vapor</w:t>
            </w:r>
            <w:proofErr w:type="spellEnd"/>
            <w:r w:rsidR="008B73B8" w:rsidRPr="00A96EDD">
              <w:rPr>
                <w:i/>
                <w:iCs/>
                <w:sz w:val="22"/>
                <w:szCs w:val="22"/>
              </w:rPr>
              <w:t>, </w:t>
            </w:r>
            <w:r w:rsidR="008B73B8" w:rsidRPr="00A96EDD">
              <w:rPr>
                <w:sz w:val="22"/>
                <w:szCs w:val="22"/>
              </w:rPr>
              <w:t>standartas</w:t>
            </w:r>
            <w:r w:rsidR="008B73B8" w:rsidRPr="00A96EDD">
              <w:rPr>
                <w:i/>
                <w:iCs/>
                <w:sz w:val="22"/>
                <w:szCs w:val="22"/>
              </w:rPr>
              <w:t> </w:t>
            </w:r>
            <w:proofErr w:type="spellStart"/>
            <w:r w:rsidR="008B73B8" w:rsidRPr="00A96EDD">
              <w:rPr>
                <w:i/>
                <w:iCs/>
                <w:sz w:val="22"/>
                <w:szCs w:val="22"/>
              </w:rPr>
              <w:t>RecyClass</w:t>
            </w:r>
            <w:proofErr w:type="spellEnd"/>
            <w:r w:rsidR="008B73B8" w:rsidRPr="00A96EDD">
              <w:rPr>
                <w:i/>
                <w:iCs/>
                <w:sz w:val="22"/>
                <w:szCs w:val="22"/>
              </w:rPr>
              <w:t> </w:t>
            </w:r>
            <w:r w:rsidR="008B73B8" w:rsidRPr="00A96EDD">
              <w:rPr>
                <w:sz w:val="22"/>
                <w:szCs w:val="22"/>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64EF6D3" w14:textId="5F202F9E" w:rsidR="00B94354" w:rsidRPr="008B73B8" w:rsidRDefault="008B73B8" w:rsidP="002E7EC3">
            <w:pPr>
              <w:jc w:val="both"/>
              <w:rPr>
                <w:kern w:val="2"/>
                <w:sz w:val="22"/>
                <w:szCs w:val="22"/>
              </w:rPr>
            </w:pPr>
            <w:r>
              <w:rPr>
                <w:sz w:val="22"/>
                <w:szCs w:val="22"/>
              </w:rPr>
              <w:t>4.5.</w:t>
            </w:r>
            <w:r w:rsidR="00607E46">
              <w:rPr>
                <w:sz w:val="22"/>
                <w:szCs w:val="22"/>
              </w:rPr>
              <w:t>3</w:t>
            </w:r>
            <w:r>
              <w:rPr>
                <w:sz w:val="22"/>
                <w:szCs w:val="22"/>
              </w:rPr>
              <w:t xml:space="preserve">. </w:t>
            </w:r>
            <w:r w:rsidR="00B94354" w:rsidRPr="007932F5">
              <w:rPr>
                <w:sz w:val="22"/>
                <w:szCs w:val="22"/>
              </w:rPr>
              <w:t xml:space="preserve">Kiti dokumentai nurodyti </w:t>
            </w:r>
            <w:r w:rsidR="00B94354" w:rsidRPr="007932F5">
              <w:rPr>
                <w:kern w:val="2"/>
                <w:sz w:val="22"/>
                <w:szCs w:val="22"/>
              </w:rPr>
              <w:t>Sutarties priede Nr. 1 „Techninė specifikacija“</w:t>
            </w:r>
          </w:p>
          <w:p w14:paraId="548C9DBF" w14:textId="77777777" w:rsidR="00641B5E" w:rsidRDefault="00641B5E" w:rsidP="00516EEE">
            <w:pPr>
              <w:jc w:val="both"/>
              <w:rPr>
                <w:kern w:val="2"/>
                <w:sz w:val="22"/>
                <w:szCs w:val="22"/>
              </w:rPr>
            </w:pPr>
          </w:p>
          <w:p w14:paraId="73FFA04B" w14:textId="35E565B8" w:rsidR="00641B5E" w:rsidRPr="005B3AA3" w:rsidRDefault="00641B5E" w:rsidP="00516EEE">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B767F3" w:rsidRPr="00B96C6D" w14:paraId="256DAE69" w14:textId="77777777" w:rsidTr="0006516A">
        <w:trPr>
          <w:trHeight w:val="300"/>
        </w:trPr>
        <w:tc>
          <w:tcPr>
            <w:tcW w:w="9776"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529" w:type="dxa"/>
            <w:gridSpan w:val="3"/>
            <w:tcBorders>
              <w:top w:val="single" w:sz="4" w:space="0" w:color="auto"/>
              <w:left w:val="single" w:sz="4" w:space="0" w:color="auto"/>
              <w:bottom w:val="single" w:sz="4" w:space="0" w:color="auto"/>
              <w:right w:val="single" w:sz="4" w:space="0" w:color="auto"/>
            </w:tcBorders>
          </w:tcPr>
          <w:p w14:paraId="6DA0CBFC" w14:textId="537B1F33" w:rsidR="00B767F3" w:rsidRPr="00BB35FE" w:rsidRDefault="00DD7479">
            <w:pPr>
              <w:rPr>
                <w:kern w:val="2"/>
                <w:sz w:val="22"/>
                <w:szCs w:val="22"/>
              </w:rPr>
            </w:pPr>
            <w:r w:rsidRPr="00BB35FE">
              <w:rPr>
                <w:kern w:val="2"/>
                <w:sz w:val="22"/>
                <w:szCs w:val="22"/>
              </w:rPr>
              <w:t>Fiksuoto</w:t>
            </w:r>
            <w:r w:rsidR="00B132AC">
              <w:rPr>
                <w:kern w:val="2"/>
                <w:sz w:val="22"/>
                <w:szCs w:val="22"/>
              </w:rPr>
              <w:t>s</w:t>
            </w:r>
            <w:r w:rsidRPr="00BB35FE">
              <w:rPr>
                <w:kern w:val="2"/>
                <w:sz w:val="22"/>
                <w:szCs w:val="22"/>
              </w:rPr>
              <w:t xml:space="preserve"> </w:t>
            </w:r>
            <w:r w:rsidR="00F07B8F" w:rsidRPr="00EA3C89">
              <w:rPr>
                <w:kern w:val="2"/>
                <w:sz w:val="22"/>
                <w:szCs w:val="22"/>
              </w:rPr>
              <w:t>kaino</w:t>
            </w:r>
            <w:r w:rsidR="00B132AC">
              <w:rPr>
                <w:kern w:val="2"/>
                <w:sz w:val="22"/>
                <w:szCs w:val="22"/>
              </w:rPr>
              <w:t>s</w:t>
            </w:r>
            <w:r w:rsidR="00F07B8F" w:rsidRPr="00BB35FE">
              <w:rPr>
                <w:kern w:val="2"/>
                <w:sz w:val="22"/>
                <w:szCs w:val="22"/>
              </w:rPr>
              <w:t xml:space="preserve"> </w:t>
            </w:r>
            <w:r w:rsidRPr="00BB35FE">
              <w:rPr>
                <w:kern w:val="2"/>
                <w:sz w:val="22"/>
                <w:szCs w:val="22"/>
              </w:rPr>
              <w:t>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B96C6D" w14:paraId="36E44EE1" w14:textId="77777777" w:rsidTr="0006516A">
        <w:trPr>
          <w:trHeight w:val="2340"/>
        </w:trPr>
        <w:tc>
          <w:tcPr>
            <w:tcW w:w="2247" w:type="dxa"/>
            <w:tcBorders>
              <w:top w:val="single" w:sz="4" w:space="0" w:color="auto"/>
              <w:left w:val="single" w:sz="4" w:space="0" w:color="auto"/>
              <w:bottom w:val="single" w:sz="4" w:space="0" w:color="auto"/>
              <w:right w:val="single" w:sz="4" w:space="0" w:color="auto"/>
            </w:tcBorders>
          </w:tcPr>
          <w:p w14:paraId="1178462C" w14:textId="77777777" w:rsidR="00B132AC" w:rsidRPr="008B73B8" w:rsidRDefault="00B132AC" w:rsidP="00B132AC">
            <w:pPr>
              <w:rPr>
                <w:b/>
                <w:bCs/>
                <w:kern w:val="2"/>
                <w:sz w:val="22"/>
                <w:szCs w:val="22"/>
              </w:rPr>
            </w:pPr>
            <w:r w:rsidRPr="008B73B8">
              <w:rPr>
                <w:b/>
                <w:bCs/>
                <w:kern w:val="2"/>
                <w:sz w:val="22"/>
                <w:szCs w:val="22"/>
              </w:rPr>
              <w:t xml:space="preserve">5.2. Pradinės Sutarties vertė ir Sutarties kaina, kai taikoma </w:t>
            </w:r>
            <w:r w:rsidRPr="008B73B8">
              <w:rPr>
                <w:b/>
                <w:bCs/>
                <w:kern w:val="2"/>
                <w:sz w:val="22"/>
                <w:szCs w:val="22"/>
                <w:u w:val="single"/>
              </w:rPr>
              <w:t>fiksuotos kainos</w:t>
            </w:r>
            <w:r w:rsidRPr="008B73B8">
              <w:rPr>
                <w:b/>
                <w:bCs/>
                <w:kern w:val="2"/>
                <w:sz w:val="22"/>
                <w:szCs w:val="22"/>
              </w:rPr>
              <w:t xml:space="preserve"> kainodara</w:t>
            </w:r>
          </w:p>
          <w:p w14:paraId="62A6A975" w14:textId="77777777" w:rsidR="00B767F3" w:rsidRPr="00BB35FE" w:rsidRDefault="00B767F3">
            <w:pPr>
              <w:rPr>
                <w:b/>
                <w:bCs/>
                <w:kern w:val="2"/>
                <w:sz w:val="22"/>
                <w:szCs w:val="22"/>
              </w:rPr>
            </w:pPr>
          </w:p>
          <w:p w14:paraId="2EBFD3C8" w14:textId="77777777" w:rsidR="00B767F3" w:rsidRPr="00BB35FE" w:rsidRDefault="00B767F3">
            <w:pPr>
              <w:rPr>
                <w:b/>
                <w:bCs/>
                <w:kern w:val="2"/>
                <w:sz w:val="22"/>
                <w:szCs w:val="22"/>
              </w:rPr>
            </w:pPr>
          </w:p>
          <w:p w14:paraId="5EC1253E" w14:textId="77777777" w:rsidR="00B767F3" w:rsidRPr="00BB35FE" w:rsidRDefault="00B767F3">
            <w:pPr>
              <w:rPr>
                <w:b/>
                <w:bCs/>
                <w:kern w:val="2"/>
                <w:sz w:val="22"/>
                <w:szCs w:val="22"/>
              </w:rPr>
            </w:pPr>
          </w:p>
        </w:tc>
        <w:tc>
          <w:tcPr>
            <w:tcW w:w="7529" w:type="dxa"/>
            <w:gridSpan w:val="3"/>
            <w:tcBorders>
              <w:top w:val="single" w:sz="4" w:space="0" w:color="auto"/>
              <w:left w:val="single" w:sz="4" w:space="0" w:color="auto"/>
              <w:bottom w:val="single" w:sz="4" w:space="0" w:color="auto"/>
              <w:right w:val="single" w:sz="4" w:space="0" w:color="auto"/>
            </w:tcBorders>
          </w:tcPr>
          <w:p w14:paraId="0AD356A5" w14:textId="77777777" w:rsidR="00B132AC" w:rsidRPr="004C01AB" w:rsidRDefault="00B132AC" w:rsidP="00B132AC">
            <w:pPr>
              <w:rPr>
                <w:kern w:val="2"/>
                <w:sz w:val="22"/>
                <w:szCs w:val="22"/>
              </w:rPr>
            </w:pPr>
            <w:r w:rsidRPr="004C01AB">
              <w:rPr>
                <w:kern w:val="2"/>
                <w:sz w:val="22"/>
                <w:szCs w:val="22"/>
              </w:rPr>
              <w:t xml:space="preserve">Pradinės Sutarties vertė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be pridėtinės vertės mokesčio (toliau – PVM). </w:t>
            </w:r>
          </w:p>
          <w:p w14:paraId="68AFB7A1" w14:textId="77777777" w:rsidR="00B132AC" w:rsidRPr="004C01AB" w:rsidRDefault="00B132AC" w:rsidP="00B132AC">
            <w:pPr>
              <w:rPr>
                <w:kern w:val="2"/>
                <w:sz w:val="22"/>
                <w:szCs w:val="22"/>
              </w:rPr>
            </w:pPr>
            <w:r w:rsidRPr="004C01AB">
              <w:rPr>
                <w:kern w:val="2"/>
                <w:sz w:val="22"/>
                <w:szCs w:val="22"/>
              </w:rPr>
              <w:t xml:space="preserve">PVM sudaro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w:t>
            </w:r>
          </w:p>
          <w:p w14:paraId="38248477" w14:textId="77777777" w:rsidR="00B132AC" w:rsidRPr="004C01AB" w:rsidRDefault="00B132AC" w:rsidP="00B132AC">
            <w:pPr>
              <w:rPr>
                <w:kern w:val="2"/>
                <w:sz w:val="22"/>
                <w:szCs w:val="22"/>
              </w:rPr>
            </w:pPr>
            <w:r w:rsidRPr="004C01AB">
              <w:rPr>
                <w:kern w:val="2"/>
                <w:sz w:val="22"/>
                <w:szCs w:val="22"/>
              </w:rPr>
              <w:t xml:space="preserve">Sutarties kaina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Eur su PVM.</w:t>
            </w:r>
          </w:p>
          <w:p w14:paraId="4A991C3C" w14:textId="263C654D" w:rsidR="00B94354" w:rsidRPr="004C01AB" w:rsidRDefault="00B132AC" w:rsidP="00B132AC">
            <w:pPr>
              <w:jc w:val="both"/>
              <w:rPr>
                <w:color w:val="000000"/>
                <w:kern w:val="2"/>
                <w:sz w:val="22"/>
                <w:szCs w:val="22"/>
              </w:rPr>
            </w:pPr>
            <w:r w:rsidRPr="004C01AB">
              <w:rPr>
                <w:kern w:val="2"/>
                <w:sz w:val="22"/>
                <w:szCs w:val="22"/>
              </w:rPr>
              <w:t>Šioje Sutartyje P</w:t>
            </w:r>
            <w:r w:rsidRPr="004C01AB">
              <w:rPr>
                <w:color w:val="000000"/>
                <w:kern w:val="2"/>
                <w:sz w:val="22"/>
                <w:szCs w:val="22"/>
              </w:rPr>
              <w:t>radinės Sutarties vertė yra lygi Tiekėjo pasiūlymo kainai be PVM, nurodytai už visą pirkimo dokumentuose ir Sutartyje nurodytą Prekių kiekį ir (ar) apimtį.</w:t>
            </w:r>
          </w:p>
          <w:p w14:paraId="043E34B6" w14:textId="77777777" w:rsidR="00B94354" w:rsidRDefault="00B94354" w:rsidP="00B132AC">
            <w:pPr>
              <w:jc w:val="both"/>
              <w:rPr>
                <w:color w:val="000000"/>
                <w:kern w:val="2"/>
                <w:szCs w:val="24"/>
              </w:rPr>
            </w:pPr>
          </w:p>
          <w:p w14:paraId="2F62DB94" w14:textId="70CFAC84" w:rsidR="00B94354" w:rsidRPr="00607E46" w:rsidRDefault="00B94354" w:rsidP="00607E46">
            <w:pPr>
              <w:shd w:val="clear" w:color="auto" w:fill="D0CECE" w:themeFill="background2" w:themeFillShade="E6"/>
              <w:jc w:val="both"/>
              <w:rPr>
                <w:color w:val="000000"/>
                <w:kern w:val="2"/>
                <w:sz w:val="20"/>
              </w:rPr>
            </w:pPr>
            <w:r w:rsidRPr="00374D1F">
              <w:rPr>
                <w:i/>
                <w:iCs/>
                <w:sz w:val="20"/>
              </w:rPr>
              <w:t>[Jei sutartis sudaroma su tuo pačiu tiekėju</w:t>
            </w:r>
            <w:r w:rsidR="008B73B8">
              <w:rPr>
                <w:i/>
                <w:iCs/>
                <w:sz w:val="20"/>
              </w:rPr>
              <w:t xml:space="preserve"> dėl skirtingų pirkimo dalių</w:t>
            </w:r>
            <w:r w:rsidRPr="00374D1F">
              <w:rPr>
                <w:i/>
                <w:iCs/>
                <w:sz w:val="20"/>
              </w:rPr>
              <w:t xml:space="preserve">, </w:t>
            </w:r>
            <w:r w:rsidR="008B73B8">
              <w:rPr>
                <w:i/>
                <w:iCs/>
                <w:sz w:val="20"/>
              </w:rPr>
              <w:t xml:space="preserve">5.2 p. susumuojamos sudaromų sutarčių pradinės sutarties vertės ir sutarčių kainos. Atskirai </w:t>
            </w:r>
            <w:r w:rsidRPr="00374D1F">
              <w:rPr>
                <w:i/>
                <w:iCs/>
                <w:sz w:val="20"/>
              </w:rPr>
              <w:t>pradinės sutarties vertė ir sutarties kaina nurodoma</w:t>
            </w:r>
            <w:r w:rsidR="008B73B8">
              <w:rPr>
                <w:i/>
                <w:iCs/>
                <w:sz w:val="20"/>
              </w:rPr>
              <w:t xml:space="preserve"> Sutarties priede Nr. 1</w:t>
            </w:r>
            <w:r w:rsidRPr="00374D1F">
              <w:rPr>
                <w:i/>
                <w:iCs/>
                <w:sz w:val="20"/>
              </w:rPr>
              <w:t>]</w:t>
            </w:r>
          </w:p>
          <w:p w14:paraId="01BFD1E7" w14:textId="10B9B4B0" w:rsidR="00142858" w:rsidRPr="00BB35FE" w:rsidRDefault="00142858" w:rsidP="00516EEE">
            <w:pPr>
              <w:jc w:val="both"/>
              <w:rPr>
                <w:kern w:val="2"/>
                <w:sz w:val="22"/>
                <w:szCs w:val="22"/>
              </w:rPr>
            </w:pPr>
          </w:p>
        </w:tc>
      </w:tr>
      <w:tr w:rsidR="00B767F3" w:rsidRPr="00B96C6D" w14:paraId="4E598B63"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lastRenderedPageBreak/>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529"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B96C6D" w:rsidRDefault="00DD7479">
            <w:pPr>
              <w:rPr>
                <w:kern w:val="2"/>
                <w:sz w:val="22"/>
                <w:szCs w:val="22"/>
              </w:rPr>
            </w:pPr>
            <w:r w:rsidRPr="00B96C6D">
              <w:rPr>
                <w:kern w:val="2"/>
                <w:sz w:val="22"/>
                <w:szCs w:val="22"/>
              </w:rPr>
              <w:t>Sutarties kaina bus perskaičiuojam</w:t>
            </w:r>
            <w:r w:rsidR="0089363D">
              <w:rPr>
                <w:kern w:val="2"/>
                <w:sz w:val="22"/>
                <w:szCs w:val="22"/>
              </w:rPr>
              <w:t>a</w:t>
            </w:r>
            <w:r w:rsidRPr="00B96C6D">
              <w:rPr>
                <w:kern w:val="2"/>
                <w:sz w:val="22"/>
                <w:szCs w:val="22"/>
              </w:rPr>
              <w:t>:</w:t>
            </w:r>
          </w:p>
          <w:p w14:paraId="1F2303D8" w14:textId="502D419B" w:rsidR="00B767F3" w:rsidRDefault="00DD7479">
            <w:pPr>
              <w:rPr>
                <w:kern w:val="2"/>
                <w:sz w:val="22"/>
                <w:szCs w:val="22"/>
              </w:rPr>
            </w:pPr>
            <w:r w:rsidRPr="00B96C6D">
              <w:rPr>
                <w:kern w:val="2"/>
                <w:sz w:val="22"/>
                <w:szCs w:val="22"/>
              </w:rPr>
              <w:t>5.3.1. dėl PVM tarifo pasikeitimo</w:t>
            </w:r>
            <w:r w:rsidR="00B56E69">
              <w:rPr>
                <w:kern w:val="2"/>
                <w:sz w:val="22"/>
                <w:szCs w:val="22"/>
              </w:rPr>
              <w:t>.</w:t>
            </w:r>
          </w:p>
          <w:p w14:paraId="7CE73E9A" w14:textId="62D33059" w:rsidR="00B767F3" w:rsidRPr="00B96C6D" w:rsidRDefault="00B767F3" w:rsidP="008B73B8">
            <w:pPr>
              <w:rPr>
                <w:color w:val="FF0000"/>
                <w:kern w:val="2"/>
                <w:sz w:val="22"/>
                <w:szCs w:val="22"/>
              </w:rPr>
            </w:pPr>
          </w:p>
        </w:tc>
      </w:tr>
      <w:tr w:rsidR="00B767F3" w:rsidRPr="00B96C6D" w14:paraId="5FAF5543"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529"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529"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8540A2" w:rsidRPr="00B96C6D" w14:paraId="6C0C5CB3"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8540A2" w:rsidRPr="00B96C6D" w:rsidRDefault="008540A2" w:rsidP="008540A2">
            <w:pPr>
              <w:rPr>
                <w:b/>
                <w:bCs/>
                <w:kern w:val="2"/>
                <w:sz w:val="22"/>
                <w:szCs w:val="22"/>
              </w:rPr>
            </w:pPr>
            <w:r w:rsidRPr="00B96C6D">
              <w:rPr>
                <w:b/>
                <w:bCs/>
                <w:kern w:val="2"/>
                <w:sz w:val="22"/>
                <w:szCs w:val="22"/>
              </w:rPr>
              <w:t>5.3.3. Sutarties kainos / įkainių peržiūra dėl kainų lygio pokyčio</w:t>
            </w:r>
          </w:p>
          <w:p w14:paraId="5C40273E" w14:textId="77777777" w:rsidR="008540A2" w:rsidRPr="00B96C6D" w:rsidRDefault="008540A2" w:rsidP="008540A2">
            <w:pPr>
              <w:rPr>
                <w:color w:val="4472C4"/>
                <w:kern w:val="2"/>
                <w:sz w:val="22"/>
                <w:szCs w:val="22"/>
              </w:rPr>
            </w:pPr>
          </w:p>
          <w:p w14:paraId="242E5223" w14:textId="6363461C" w:rsidR="008540A2" w:rsidRPr="00B96C6D" w:rsidRDefault="008540A2" w:rsidP="008540A2">
            <w:pPr>
              <w:rPr>
                <w:b/>
                <w:bCs/>
                <w:kern w:val="2"/>
                <w:sz w:val="22"/>
                <w:szCs w:val="22"/>
              </w:rPr>
            </w:pPr>
          </w:p>
        </w:tc>
        <w:tc>
          <w:tcPr>
            <w:tcW w:w="7529" w:type="dxa"/>
            <w:gridSpan w:val="3"/>
            <w:tcBorders>
              <w:top w:val="single" w:sz="4" w:space="0" w:color="auto"/>
              <w:left w:val="single" w:sz="4" w:space="0" w:color="auto"/>
              <w:bottom w:val="single" w:sz="4" w:space="0" w:color="auto"/>
              <w:right w:val="single" w:sz="4" w:space="0" w:color="auto"/>
            </w:tcBorders>
          </w:tcPr>
          <w:p w14:paraId="3E0BF6EB" w14:textId="060D9B49" w:rsidR="008540A2" w:rsidRPr="00B96C6D" w:rsidRDefault="008B73B8" w:rsidP="008540A2">
            <w:pPr>
              <w:jc w:val="both"/>
              <w:textAlignment w:val="baseline"/>
              <w:rPr>
                <w:kern w:val="2"/>
                <w:sz w:val="22"/>
                <w:szCs w:val="22"/>
                <w:bdr w:val="none" w:sz="0" w:space="0" w:color="auto" w:frame="1"/>
              </w:rPr>
            </w:pPr>
            <w:r>
              <w:rPr>
                <w:kern w:val="2"/>
                <w:sz w:val="22"/>
                <w:szCs w:val="22"/>
                <w:bdr w:val="none" w:sz="0" w:space="0" w:color="auto" w:frame="1"/>
              </w:rPr>
              <w:t>Netaikoma</w:t>
            </w:r>
          </w:p>
        </w:tc>
      </w:tr>
      <w:tr w:rsidR="008540A2" w:rsidRPr="00B96C6D" w14:paraId="312BC1F5"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540A2" w:rsidRPr="00B96C6D" w:rsidRDefault="008540A2" w:rsidP="008540A2">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529" w:type="dxa"/>
            <w:gridSpan w:val="3"/>
            <w:tcBorders>
              <w:top w:val="single" w:sz="4" w:space="0" w:color="auto"/>
              <w:left w:val="single" w:sz="4" w:space="0" w:color="auto"/>
              <w:bottom w:val="single" w:sz="4" w:space="0" w:color="auto"/>
              <w:right w:val="single" w:sz="4" w:space="0" w:color="auto"/>
            </w:tcBorders>
          </w:tcPr>
          <w:p w14:paraId="7B0C915A" w14:textId="77777777" w:rsidR="008540A2" w:rsidRPr="00B96C6D" w:rsidRDefault="008540A2" w:rsidP="008540A2">
            <w:pPr>
              <w:rPr>
                <w:kern w:val="2"/>
                <w:sz w:val="22"/>
                <w:szCs w:val="22"/>
              </w:rPr>
            </w:pPr>
            <w:r w:rsidRPr="00B96C6D">
              <w:rPr>
                <w:kern w:val="2"/>
                <w:sz w:val="22"/>
                <w:szCs w:val="22"/>
              </w:rPr>
              <w:t>Netaikoma</w:t>
            </w:r>
          </w:p>
          <w:p w14:paraId="2C311572" w14:textId="77777777" w:rsidR="008540A2" w:rsidRPr="00B96C6D" w:rsidRDefault="008540A2" w:rsidP="008540A2">
            <w:pPr>
              <w:rPr>
                <w:kern w:val="2"/>
                <w:sz w:val="22"/>
                <w:szCs w:val="22"/>
              </w:rPr>
            </w:pPr>
          </w:p>
          <w:p w14:paraId="449C09AB" w14:textId="7116AD8D" w:rsidR="008540A2" w:rsidRPr="00B96C6D" w:rsidRDefault="008540A2" w:rsidP="008540A2">
            <w:pPr>
              <w:rPr>
                <w:kern w:val="2"/>
                <w:sz w:val="22"/>
                <w:szCs w:val="22"/>
              </w:rPr>
            </w:pPr>
          </w:p>
        </w:tc>
      </w:tr>
      <w:tr w:rsidR="008540A2" w:rsidRPr="00B96C6D" w14:paraId="75CD94C5"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540A2" w:rsidRPr="00B96C6D" w:rsidRDefault="008540A2" w:rsidP="008540A2">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529" w:type="dxa"/>
            <w:gridSpan w:val="3"/>
            <w:tcBorders>
              <w:top w:val="single" w:sz="4" w:space="0" w:color="auto"/>
              <w:left w:val="single" w:sz="4" w:space="0" w:color="auto"/>
              <w:bottom w:val="single" w:sz="4" w:space="0" w:color="auto"/>
              <w:right w:val="single" w:sz="4" w:space="0" w:color="auto"/>
            </w:tcBorders>
          </w:tcPr>
          <w:p w14:paraId="3FB3A5A6" w14:textId="77777777" w:rsidR="008540A2" w:rsidRPr="00B96C6D" w:rsidRDefault="008540A2" w:rsidP="008540A2">
            <w:pPr>
              <w:rPr>
                <w:kern w:val="2"/>
                <w:sz w:val="22"/>
                <w:szCs w:val="22"/>
              </w:rPr>
            </w:pPr>
            <w:r w:rsidRPr="00B96C6D">
              <w:rPr>
                <w:kern w:val="2"/>
                <w:sz w:val="22"/>
                <w:szCs w:val="22"/>
              </w:rPr>
              <w:t>Netaikoma</w:t>
            </w:r>
          </w:p>
          <w:p w14:paraId="69E6AE97" w14:textId="77777777" w:rsidR="008540A2" w:rsidRPr="00B96C6D" w:rsidRDefault="008540A2" w:rsidP="008540A2">
            <w:pPr>
              <w:rPr>
                <w:kern w:val="2"/>
                <w:sz w:val="22"/>
                <w:szCs w:val="22"/>
              </w:rPr>
            </w:pPr>
          </w:p>
          <w:p w14:paraId="081DAEF5" w14:textId="48BA14F3" w:rsidR="008540A2" w:rsidRPr="00B96C6D" w:rsidRDefault="008540A2" w:rsidP="008540A2">
            <w:pPr>
              <w:rPr>
                <w:kern w:val="2"/>
                <w:sz w:val="22"/>
                <w:szCs w:val="22"/>
              </w:rPr>
            </w:pPr>
          </w:p>
        </w:tc>
      </w:tr>
      <w:tr w:rsidR="008540A2" w:rsidRPr="00B96C6D" w14:paraId="267E808E"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540A2" w:rsidRPr="00B96C6D" w:rsidRDefault="008540A2" w:rsidP="008540A2">
            <w:pPr>
              <w:rPr>
                <w:b/>
                <w:bCs/>
                <w:kern w:val="2"/>
                <w:sz w:val="22"/>
                <w:szCs w:val="22"/>
              </w:rPr>
            </w:pPr>
            <w:r w:rsidRPr="00B96C6D">
              <w:rPr>
                <w:b/>
                <w:bCs/>
                <w:kern w:val="2"/>
                <w:sz w:val="22"/>
                <w:szCs w:val="22"/>
              </w:rPr>
              <w:t>5.5. Atsiskaitymo su Tiekėju terminas ir tvarka</w:t>
            </w:r>
          </w:p>
        </w:tc>
        <w:tc>
          <w:tcPr>
            <w:tcW w:w="7529" w:type="dxa"/>
            <w:gridSpan w:val="3"/>
            <w:tcBorders>
              <w:top w:val="single" w:sz="4" w:space="0" w:color="auto"/>
              <w:left w:val="single" w:sz="4" w:space="0" w:color="auto"/>
              <w:bottom w:val="single" w:sz="4" w:space="0" w:color="auto"/>
              <w:right w:val="single" w:sz="4" w:space="0" w:color="auto"/>
            </w:tcBorders>
          </w:tcPr>
          <w:p w14:paraId="614F86AB" w14:textId="7E1BE398" w:rsidR="008540A2" w:rsidRDefault="008540A2" w:rsidP="008540A2">
            <w:pPr>
              <w:rPr>
                <w:kern w:val="2"/>
                <w:sz w:val="22"/>
                <w:szCs w:val="22"/>
              </w:rPr>
            </w:pPr>
            <w:r w:rsidRPr="00B96C6D">
              <w:rPr>
                <w:kern w:val="2"/>
                <w:sz w:val="22"/>
                <w:szCs w:val="22"/>
              </w:rPr>
              <w:t xml:space="preserve">Pirkėjas atsiskaito su Tiekėju ne vėliau kaip per </w:t>
            </w:r>
            <w:r w:rsidR="0089363D">
              <w:rPr>
                <w:kern w:val="2"/>
                <w:sz w:val="22"/>
                <w:szCs w:val="22"/>
              </w:rPr>
              <w:t>3</w:t>
            </w:r>
            <w:r w:rsidRPr="00B96C6D">
              <w:rPr>
                <w:kern w:val="2"/>
                <w:sz w:val="22"/>
                <w:szCs w:val="22"/>
              </w:rPr>
              <w:t>0 kalendorinių  dienų nuo Sąskaitos gavimo dienos.</w:t>
            </w:r>
          </w:p>
          <w:p w14:paraId="0F8C3FD9" w14:textId="77777777" w:rsidR="008540A2" w:rsidRPr="00B96C6D" w:rsidRDefault="008540A2" w:rsidP="008540A2">
            <w:pPr>
              <w:rPr>
                <w:kern w:val="2"/>
                <w:sz w:val="22"/>
                <w:szCs w:val="22"/>
              </w:rPr>
            </w:pPr>
          </w:p>
          <w:p w14:paraId="5F874066" w14:textId="77777777" w:rsidR="0022242D" w:rsidRDefault="008540A2" w:rsidP="008540A2">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r w:rsidR="008B73B8">
              <w:rPr>
                <w:kern w:val="2"/>
                <w:sz w:val="22"/>
                <w:szCs w:val="22"/>
                <w:shd w:val="clear" w:color="auto" w:fill="FFFFFF"/>
              </w:rPr>
              <w:t xml:space="preserve"> </w:t>
            </w:r>
          </w:p>
          <w:p w14:paraId="04C22127" w14:textId="0F71CA43" w:rsidR="008540A2" w:rsidRPr="0013403F" w:rsidRDefault="008540A2" w:rsidP="00607E46">
            <w:pPr>
              <w:rPr>
                <w:kern w:val="2"/>
                <w:sz w:val="22"/>
                <w:szCs w:val="22"/>
              </w:rPr>
            </w:pPr>
          </w:p>
        </w:tc>
      </w:tr>
      <w:tr w:rsidR="008540A2" w:rsidRPr="00B96C6D" w14:paraId="235F5A3F"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540A2" w:rsidRPr="00B96C6D" w:rsidRDefault="008540A2" w:rsidP="008540A2">
            <w:pPr>
              <w:rPr>
                <w:b/>
                <w:bCs/>
                <w:kern w:val="2"/>
                <w:sz w:val="22"/>
                <w:szCs w:val="22"/>
              </w:rPr>
            </w:pPr>
            <w:r w:rsidRPr="00B96C6D">
              <w:rPr>
                <w:b/>
                <w:bCs/>
                <w:kern w:val="2"/>
                <w:sz w:val="22"/>
                <w:szCs w:val="22"/>
              </w:rPr>
              <w:t>5.6. Avansas</w:t>
            </w:r>
          </w:p>
        </w:tc>
        <w:tc>
          <w:tcPr>
            <w:tcW w:w="7529" w:type="dxa"/>
            <w:gridSpan w:val="3"/>
            <w:tcBorders>
              <w:top w:val="single" w:sz="4" w:space="0" w:color="auto"/>
              <w:left w:val="single" w:sz="4" w:space="0" w:color="auto"/>
              <w:bottom w:val="single" w:sz="4" w:space="0" w:color="auto"/>
              <w:right w:val="single" w:sz="4" w:space="0" w:color="auto"/>
            </w:tcBorders>
          </w:tcPr>
          <w:p w14:paraId="4A2C5FAD" w14:textId="4D419A75" w:rsidR="008540A2" w:rsidRPr="00B96C6D" w:rsidRDefault="008540A2" w:rsidP="008540A2">
            <w:pPr>
              <w:rPr>
                <w:kern w:val="2"/>
                <w:sz w:val="22"/>
                <w:szCs w:val="22"/>
              </w:rPr>
            </w:pPr>
            <w:r w:rsidRPr="00B96C6D">
              <w:rPr>
                <w:kern w:val="2"/>
                <w:sz w:val="22"/>
                <w:szCs w:val="22"/>
              </w:rPr>
              <w:t>Netaikoma</w:t>
            </w:r>
          </w:p>
        </w:tc>
      </w:tr>
      <w:tr w:rsidR="008540A2" w:rsidRPr="00B96C6D" w14:paraId="0986FD70"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540A2" w:rsidRPr="00B96C6D" w:rsidRDefault="008540A2" w:rsidP="008540A2">
            <w:pPr>
              <w:rPr>
                <w:b/>
                <w:bCs/>
                <w:kern w:val="2"/>
                <w:sz w:val="22"/>
                <w:szCs w:val="22"/>
              </w:rPr>
            </w:pPr>
            <w:r w:rsidRPr="00B96C6D">
              <w:rPr>
                <w:b/>
                <w:bCs/>
                <w:kern w:val="2"/>
                <w:sz w:val="22"/>
                <w:szCs w:val="22"/>
              </w:rPr>
              <w:t>5.7. Avanso užtikrinimas</w:t>
            </w:r>
          </w:p>
        </w:tc>
        <w:tc>
          <w:tcPr>
            <w:tcW w:w="7529" w:type="dxa"/>
            <w:gridSpan w:val="3"/>
            <w:tcBorders>
              <w:top w:val="single" w:sz="4" w:space="0" w:color="auto"/>
              <w:left w:val="single" w:sz="4" w:space="0" w:color="auto"/>
              <w:bottom w:val="single" w:sz="4" w:space="0" w:color="auto"/>
              <w:right w:val="single" w:sz="4" w:space="0" w:color="auto"/>
            </w:tcBorders>
          </w:tcPr>
          <w:p w14:paraId="1225C1E7" w14:textId="77777777" w:rsidR="008540A2" w:rsidRPr="00B96C6D" w:rsidRDefault="008540A2" w:rsidP="008540A2">
            <w:pPr>
              <w:rPr>
                <w:kern w:val="2"/>
                <w:sz w:val="22"/>
                <w:szCs w:val="22"/>
              </w:rPr>
            </w:pPr>
            <w:r w:rsidRPr="00B96C6D">
              <w:rPr>
                <w:kern w:val="2"/>
                <w:sz w:val="22"/>
                <w:szCs w:val="22"/>
              </w:rPr>
              <w:t>Netaikoma</w:t>
            </w:r>
          </w:p>
          <w:p w14:paraId="7D06D0D9" w14:textId="26D8264A" w:rsidR="008540A2" w:rsidRPr="00B96C6D" w:rsidRDefault="008540A2" w:rsidP="008540A2">
            <w:pPr>
              <w:rPr>
                <w:kern w:val="2"/>
                <w:sz w:val="22"/>
                <w:szCs w:val="22"/>
              </w:rPr>
            </w:pPr>
            <w:r w:rsidRPr="00B96C6D">
              <w:rPr>
                <w:color w:val="000000"/>
                <w:kern w:val="2"/>
                <w:sz w:val="22"/>
                <w:szCs w:val="22"/>
                <w:shd w:val="clear" w:color="auto" w:fill="FFFFFF"/>
              </w:rPr>
              <w:t xml:space="preserve"> </w:t>
            </w:r>
          </w:p>
        </w:tc>
      </w:tr>
      <w:tr w:rsidR="008540A2" w:rsidRPr="00B96C6D" w14:paraId="397E6A62" w14:textId="77777777" w:rsidTr="0006516A">
        <w:trPr>
          <w:trHeight w:val="300"/>
        </w:trPr>
        <w:tc>
          <w:tcPr>
            <w:tcW w:w="9776" w:type="dxa"/>
            <w:gridSpan w:val="4"/>
          </w:tcPr>
          <w:p w14:paraId="1AB554AE" w14:textId="77777777" w:rsidR="008540A2" w:rsidRPr="00B96C6D" w:rsidRDefault="008540A2" w:rsidP="008540A2">
            <w:pPr>
              <w:jc w:val="center"/>
              <w:rPr>
                <w:b/>
                <w:bCs/>
                <w:kern w:val="2"/>
                <w:sz w:val="22"/>
                <w:szCs w:val="22"/>
              </w:rPr>
            </w:pPr>
            <w:r w:rsidRPr="00B96C6D">
              <w:rPr>
                <w:b/>
                <w:bCs/>
                <w:kern w:val="2"/>
                <w:sz w:val="22"/>
                <w:szCs w:val="22"/>
              </w:rPr>
              <w:t>6. PREKIŲ KOKYBĖ IR GARANTINIAI ĮSIPAREIGOJIMAI</w:t>
            </w:r>
          </w:p>
        </w:tc>
      </w:tr>
      <w:tr w:rsidR="008540A2" w:rsidRPr="00B96C6D" w14:paraId="193F6F52"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540A2" w:rsidRPr="00B96C6D" w:rsidRDefault="008540A2" w:rsidP="008540A2">
            <w:pPr>
              <w:rPr>
                <w:b/>
                <w:bCs/>
                <w:kern w:val="2"/>
                <w:sz w:val="22"/>
                <w:szCs w:val="22"/>
              </w:rPr>
            </w:pPr>
            <w:r w:rsidRPr="00B96C6D">
              <w:rPr>
                <w:b/>
                <w:bCs/>
                <w:kern w:val="2"/>
                <w:sz w:val="22"/>
                <w:szCs w:val="22"/>
              </w:rPr>
              <w:t>6.1. Garantinis terminas</w:t>
            </w:r>
          </w:p>
        </w:tc>
        <w:tc>
          <w:tcPr>
            <w:tcW w:w="7529" w:type="dxa"/>
            <w:gridSpan w:val="3"/>
            <w:tcBorders>
              <w:top w:val="single" w:sz="4" w:space="0" w:color="auto"/>
              <w:left w:val="single" w:sz="4" w:space="0" w:color="auto"/>
              <w:bottom w:val="single" w:sz="4" w:space="0" w:color="auto"/>
              <w:right w:val="single" w:sz="4" w:space="0" w:color="auto"/>
            </w:tcBorders>
          </w:tcPr>
          <w:p w14:paraId="5CA9BBE5" w14:textId="371D7543" w:rsidR="008540A2" w:rsidRDefault="008540A2" w:rsidP="008540A2">
            <w:pPr>
              <w:jc w:val="both"/>
              <w:rPr>
                <w:kern w:val="2"/>
                <w:sz w:val="22"/>
                <w:szCs w:val="22"/>
              </w:rPr>
            </w:pPr>
            <w:r>
              <w:rPr>
                <w:kern w:val="2"/>
                <w:sz w:val="22"/>
                <w:szCs w:val="22"/>
              </w:rPr>
              <w:t xml:space="preserve">Kiekvienai pirkimo daliai garantiniai terminai nurodyti </w:t>
            </w:r>
            <w:r w:rsidRPr="009F734E">
              <w:rPr>
                <w:color w:val="000000"/>
                <w:kern w:val="2"/>
                <w:sz w:val="22"/>
                <w:szCs w:val="22"/>
              </w:rPr>
              <w:t>Sutarties priede Nr. 1 „Techninė specifikacija“ ir Sutarties priede Nr. 2 „Pasiūlymas“.</w:t>
            </w:r>
          </w:p>
          <w:p w14:paraId="2A653126" w14:textId="77777777" w:rsidR="008540A2" w:rsidRDefault="008540A2" w:rsidP="008540A2">
            <w:pPr>
              <w:jc w:val="both"/>
              <w:rPr>
                <w:kern w:val="2"/>
                <w:sz w:val="22"/>
                <w:szCs w:val="22"/>
              </w:rPr>
            </w:pPr>
          </w:p>
          <w:p w14:paraId="5290D4C5" w14:textId="002860FD" w:rsidR="008540A2" w:rsidRPr="00B96C6D" w:rsidRDefault="008540A2" w:rsidP="008540A2">
            <w:pPr>
              <w:jc w:val="both"/>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8540A2" w:rsidRPr="00B96C6D" w14:paraId="7C487E9B"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540A2" w:rsidRPr="00B96C6D" w:rsidRDefault="008540A2" w:rsidP="008540A2">
            <w:pPr>
              <w:rPr>
                <w:b/>
                <w:bCs/>
                <w:kern w:val="2"/>
                <w:sz w:val="22"/>
                <w:szCs w:val="22"/>
              </w:rPr>
            </w:pPr>
            <w:r w:rsidRPr="00B96C6D">
              <w:rPr>
                <w:b/>
                <w:bCs/>
                <w:kern w:val="2"/>
                <w:sz w:val="22"/>
                <w:szCs w:val="22"/>
              </w:rPr>
              <w:lastRenderedPageBreak/>
              <w:t>6.2. Garantinė priežiūra</w:t>
            </w:r>
          </w:p>
        </w:tc>
        <w:tc>
          <w:tcPr>
            <w:tcW w:w="7529" w:type="dxa"/>
            <w:gridSpan w:val="3"/>
            <w:tcBorders>
              <w:top w:val="single" w:sz="4" w:space="0" w:color="auto"/>
              <w:left w:val="single" w:sz="4" w:space="0" w:color="auto"/>
              <w:bottom w:val="single" w:sz="4" w:space="0" w:color="auto"/>
              <w:right w:val="single" w:sz="4" w:space="0" w:color="auto"/>
            </w:tcBorders>
          </w:tcPr>
          <w:p w14:paraId="19A8D037" w14:textId="174E1F90" w:rsidR="008540A2" w:rsidRPr="00B96C6D" w:rsidRDefault="008540A2" w:rsidP="008540A2">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8540A2" w:rsidRPr="00B96C6D" w14:paraId="459ADC55"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540A2" w:rsidRPr="00B96C6D" w:rsidRDefault="008540A2" w:rsidP="008540A2">
            <w:pPr>
              <w:rPr>
                <w:b/>
                <w:bCs/>
                <w:kern w:val="2"/>
                <w:sz w:val="22"/>
                <w:szCs w:val="22"/>
              </w:rPr>
            </w:pPr>
            <w:r w:rsidRPr="00B96C6D">
              <w:rPr>
                <w:b/>
                <w:bCs/>
                <w:kern w:val="2"/>
                <w:sz w:val="22"/>
                <w:szCs w:val="22"/>
              </w:rPr>
              <w:t>6.3. Kokybinių kriterijų įgyvendinimo ir tikrinimo tvarka</w:t>
            </w:r>
          </w:p>
        </w:tc>
        <w:tc>
          <w:tcPr>
            <w:tcW w:w="7529" w:type="dxa"/>
            <w:gridSpan w:val="3"/>
            <w:tcBorders>
              <w:top w:val="single" w:sz="4" w:space="0" w:color="auto"/>
              <w:left w:val="single" w:sz="4" w:space="0" w:color="auto"/>
              <w:bottom w:val="single" w:sz="4" w:space="0" w:color="auto"/>
              <w:right w:val="single" w:sz="4" w:space="0" w:color="auto"/>
            </w:tcBorders>
          </w:tcPr>
          <w:p w14:paraId="732CDAE4" w14:textId="281D6EA0" w:rsidR="008540A2" w:rsidRPr="00B96C6D" w:rsidRDefault="008540A2" w:rsidP="008540A2">
            <w:pPr>
              <w:rPr>
                <w:kern w:val="2"/>
                <w:sz w:val="22"/>
                <w:szCs w:val="22"/>
              </w:rPr>
            </w:pPr>
            <w:r>
              <w:rPr>
                <w:kern w:val="2"/>
                <w:sz w:val="22"/>
                <w:szCs w:val="22"/>
              </w:rPr>
              <w:t>Kokybinių kriterijų įgyvendinimas ir tikrinimas bus atliekamas prekių pristatymo metu, pasirašant prekių priėmimo perdavimo aktą.</w:t>
            </w:r>
          </w:p>
          <w:p w14:paraId="4D580A95" w14:textId="6B17A51D" w:rsidR="008540A2" w:rsidRPr="00B96C6D" w:rsidRDefault="008540A2" w:rsidP="008540A2">
            <w:pPr>
              <w:rPr>
                <w:kern w:val="2"/>
                <w:sz w:val="22"/>
                <w:szCs w:val="22"/>
              </w:rPr>
            </w:pPr>
          </w:p>
        </w:tc>
      </w:tr>
      <w:tr w:rsidR="008540A2" w:rsidRPr="00B96C6D" w14:paraId="5D562E8D" w14:textId="77777777" w:rsidTr="0006516A">
        <w:trPr>
          <w:trHeight w:val="300"/>
        </w:trPr>
        <w:tc>
          <w:tcPr>
            <w:tcW w:w="9776" w:type="dxa"/>
            <w:gridSpan w:val="4"/>
          </w:tcPr>
          <w:p w14:paraId="6103796D" w14:textId="77777777" w:rsidR="008540A2" w:rsidRPr="00B96C6D" w:rsidRDefault="008540A2" w:rsidP="008540A2">
            <w:pPr>
              <w:jc w:val="center"/>
              <w:rPr>
                <w:b/>
                <w:bCs/>
                <w:kern w:val="2"/>
                <w:sz w:val="22"/>
                <w:szCs w:val="22"/>
              </w:rPr>
            </w:pPr>
            <w:r w:rsidRPr="00B96C6D">
              <w:rPr>
                <w:b/>
                <w:bCs/>
                <w:kern w:val="2"/>
                <w:sz w:val="22"/>
                <w:szCs w:val="22"/>
              </w:rPr>
              <w:t>7. SUTARTIES VYKDYMUI PASITELKIAMI SUBTIEKĖJAI</w:t>
            </w:r>
          </w:p>
        </w:tc>
      </w:tr>
      <w:tr w:rsidR="008540A2" w:rsidRPr="00B96C6D" w14:paraId="3110BF25"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540A2" w:rsidRPr="00B96C6D" w:rsidRDefault="008540A2" w:rsidP="008540A2">
            <w:pPr>
              <w:rPr>
                <w:b/>
                <w:bCs/>
                <w:kern w:val="2"/>
                <w:sz w:val="22"/>
                <w:szCs w:val="22"/>
              </w:rPr>
            </w:pPr>
            <w:r w:rsidRPr="00B96C6D">
              <w:rPr>
                <w:b/>
                <w:bCs/>
                <w:kern w:val="2"/>
                <w:sz w:val="22"/>
                <w:szCs w:val="22"/>
              </w:rPr>
              <w:t>Sutarties vykdymui pasitelkiami subtiekėjai ir (ar) specialistai</w:t>
            </w:r>
          </w:p>
        </w:tc>
        <w:tc>
          <w:tcPr>
            <w:tcW w:w="7529" w:type="dxa"/>
            <w:gridSpan w:val="3"/>
            <w:tcBorders>
              <w:top w:val="single" w:sz="4" w:space="0" w:color="auto"/>
              <w:left w:val="single" w:sz="4" w:space="0" w:color="auto"/>
              <w:bottom w:val="single" w:sz="4" w:space="0" w:color="auto"/>
              <w:right w:val="single" w:sz="4" w:space="0" w:color="auto"/>
            </w:tcBorders>
          </w:tcPr>
          <w:p w14:paraId="53805FF2" w14:textId="77777777" w:rsidR="008540A2" w:rsidRPr="0013403F" w:rsidRDefault="008540A2" w:rsidP="008540A2">
            <w:pPr>
              <w:rPr>
                <w:kern w:val="2"/>
                <w:sz w:val="22"/>
                <w:szCs w:val="22"/>
              </w:rPr>
            </w:pPr>
            <w:r w:rsidRPr="0013403F">
              <w:rPr>
                <w:kern w:val="2"/>
                <w:sz w:val="22"/>
                <w:szCs w:val="22"/>
              </w:rPr>
              <w:t>Sutarties vykdymui subtiekėjai ir (ar) specialistai nepasitelkiami.</w:t>
            </w:r>
          </w:p>
          <w:p w14:paraId="7EEDA579" w14:textId="77777777" w:rsidR="008540A2" w:rsidRPr="0013403F" w:rsidRDefault="008540A2" w:rsidP="008540A2">
            <w:pPr>
              <w:rPr>
                <w:kern w:val="2"/>
                <w:sz w:val="22"/>
                <w:szCs w:val="22"/>
              </w:rPr>
            </w:pPr>
          </w:p>
          <w:p w14:paraId="7DF20405" w14:textId="77777777" w:rsidR="008540A2" w:rsidRPr="0013403F" w:rsidRDefault="008540A2" w:rsidP="008540A2">
            <w:pPr>
              <w:rPr>
                <w:kern w:val="2"/>
                <w:sz w:val="22"/>
                <w:szCs w:val="22"/>
              </w:rPr>
            </w:pPr>
            <w:r w:rsidRPr="0013403F">
              <w:rPr>
                <w:kern w:val="2"/>
                <w:sz w:val="22"/>
                <w:szCs w:val="22"/>
                <w:shd w:val="clear" w:color="auto" w:fill="D0CECE" w:themeFill="background2" w:themeFillShade="E6"/>
              </w:rPr>
              <w:t>arba</w:t>
            </w:r>
          </w:p>
          <w:p w14:paraId="489137C4" w14:textId="77777777" w:rsidR="008540A2" w:rsidRPr="0013403F" w:rsidRDefault="008540A2" w:rsidP="008540A2">
            <w:pPr>
              <w:rPr>
                <w:kern w:val="2"/>
                <w:sz w:val="22"/>
                <w:szCs w:val="22"/>
              </w:rPr>
            </w:pPr>
          </w:p>
          <w:p w14:paraId="7AE1BD28" w14:textId="06152F1A" w:rsidR="008540A2" w:rsidRDefault="008540A2" w:rsidP="008540A2">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8540A2" w:rsidRPr="00374D1F" w:rsidRDefault="008540A2" w:rsidP="008540A2">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8540A2" w:rsidRPr="00B96C6D" w:rsidRDefault="008540A2" w:rsidP="008540A2">
            <w:pPr>
              <w:rPr>
                <w:b/>
                <w:bCs/>
                <w:kern w:val="2"/>
                <w:sz w:val="22"/>
                <w:szCs w:val="22"/>
              </w:rPr>
            </w:pPr>
          </w:p>
        </w:tc>
      </w:tr>
      <w:tr w:rsidR="008540A2" w:rsidRPr="00B96C6D" w14:paraId="0E57F611" w14:textId="77777777" w:rsidTr="0006516A">
        <w:trPr>
          <w:trHeight w:val="300"/>
        </w:trPr>
        <w:tc>
          <w:tcPr>
            <w:tcW w:w="9776" w:type="dxa"/>
            <w:gridSpan w:val="4"/>
          </w:tcPr>
          <w:p w14:paraId="6A81BDB7" w14:textId="77777777" w:rsidR="008540A2" w:rsidRPr="00B96C6D" w:rsidRDefault="008540A2" w:rsidP="008540A2">
            <w:pPr>
              <w:jc w:val="center"/>
              <w:rPr>
                <w:b/>
                <w:bCs/>
                <w:kern w:val="2"/>
                <w:sz w:val="22"/>
                <w:szCs w:val="22"/>
              </w:rPr>
            </w:pPr>
            <w:r w:rsidRPr="00B96C6D">
              <w:rPr>
                <w:b/>
                <w:bCs/>
                <w:kern w:val="2"/>
                <w:sz w:val="22"/>
                <w:szCs w:val="22"/>
              </w:rPr>
              <w:t>8. PRIEVOLIŲ PAGAL SUTARTĮ ĮVYKDYMO UŽTIKRINIMAS</w:t>
            </w:r>
          </w:p>
        </w:tc>
      </w:tr>
      <w:tr w:rsidR="008540A2" w:rsidRPr="00B96C6D" w14:paraId="5F1C889E"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540A2" w:rsidRPr="00B96C6D" w:rsidRDefault="008540A2" w:rsidP="008540A2">
            <w:pPr>
              <w:rPr>
                <w:b/>
                <w:bCs/>
                <w:kern w:val="2"/>
                <w:sz w:val="22"/>
                <w:szCs w:val="22"/>
              </w:rPr>
            </w:pPr>
            <w:r w:rsidRPr="00B96C6D">
              <w:rPr>
                <w:b/>
                <w:bCs/>
                <w:kern w:val="2"/>
                <w:sz w:val="22"/>
                <w:szCs w:val="22"/>
              </w:rPr>
              <w:t>8.1. Prievolių pagal Sutartį įvykdymo užtikrinimas</w:t>
            </w:r>
          </w:p>
        </w:tc>
        <w:tc>
          <w:tcPr>
            <w:tcW w:w="7529" w:type="dxa"/>
            <w:gridSpan w:val="3"/>
            <w:tcBorders>
              <w:top w:val="single" w:sz="4" w:space="0" w:color="auto"/>
              <w:left w:val="single" w:sz="4" w:space="0" w:color="auto"/>
              <w:bottom w:val="single" w:sz="4" w:space="0" w:color="auto"/>
              <w:right w:val="single" w:sz="4" w:space="0" w:color="auto"/>
            </w:tcBorders>
          </w:tcPr>
          <w:p w14:paraId="717E386A" w14:textId="5A95F7D0" w:rsidR="008540A2" w:rsidRPr="00B96C6D" w:rsidRDefault="008540A2" w:rsidP="008540A2">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8540A2" w:rsidRPr="00B96C6D" w:rsidRDefault="008540A2" w:rsidP="008540A2">
            <w:pPr>
              <w:rPr>
                <w:kern w:val="2"/>
                <w:sz w:val="22"/>
                <w:szCs w:val="22"/>
              </w:rPr>
            </w:pPr>
            <w:r w:rsidRPr="00B96C6D">
              <w:rPr>
                <w:kern w:val="2"/>
                <w:sz w:val="22"/>
                <w:szCs w:val="22"/>
              </w:rPr>
              <w:t>Netesybomis (delspinigiais, bauda)</w:t>
            </w:r>
            <w:r>
              <w:rPr>
                <w:kern w:val="2"/>
                <w:sz w:val="22"/>
                <w:szCs w:val="22"/>
              </w:rPr>
              <w:t>.</w:t>
            </w:r>
          </w:p>
          <w:p w14:paraId="544E68EF" w14:textId="226DC70A" w:rsidR="008540A2" w:rsidRPr="00B96C6D" w:rsidRDefault="008540A2" w:rsidP="008540A2">
            <w:pPr>
              <w:rPr>
                <w:kern w:val="2"/>
                <w:sz w:val="22"/>
                <w:szCs w:val="22"/>
              </w:rPr>
            </w:pPr>
          </w:p>
        </w:tc>
      </w:tr>
      <w:tr w:rsidR="008540A2" w:rsidRPr="00B96C6D" w14:paraId="57070615"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540A2" w:rsidRPr="00B96C6D" w:rsidRDefault="008540A2" w:rsidP="008540A2">
            <w:pPr>
              <w:rPr>
                <w:b/>
                <w:bCs/>
                <w:kern w:val="2"/>
                <w:sz w:val="22"/>
                <w:szCs w:val="22"/>
              </w:rPr>
            </w:pPr>
            <w:r w:rsidRPr="00B96C6D">
              <w:rPr>
                <w:b/>
                <w:bCs/>
                <w:kern w:val="2"/>
                <w:sz w:val="22"/>
                <w:szCs w:val="22"/>
              </w:rPr>
              <w:t>8.2. Sutarties įvykdymo užtikrinimo galiojimo terminas</w:t>
            </w:r>
          </w:p>
        </w:tc>
        <w:tc>
          <w:tcPr>
            <w:tcW w:w="7529" w:type="dxa"/>
            <w:gridSpan w:val="3"/>
            <w:tcBorders>
              <w:top w:val="single" w:sz="4" w:space="0" w:color="auto"/>
              <w:left w:val="single" w:sz="4" w:space="0" w:color="auto"/>
              <w:bottom w:val="single" w:sz="4" w:space="0" w:color="auto"/>
              <w:right w:val="single" w:sz="4" w:space="0" w:color="auto"/>
            </w:tcBorders>
          </w:tcPr>
          <w:p w14:paraId="193F4851" w14:textId="77777777" w:rsidR="008540A2" w:rsidRPr="00B96C6D" w:rsidRDefault="008540A2" w:rsidP="008540A2">
            <w:pPr>
              <w:rPr>
                <w:kern w:val="2"/>
                <w:sz w:val="22"/>
                <w:szCs w:val="22"/>
              </w:rPr>
            </w:pPr>
            <w:r w:rsidRPr="00B96C6D">
              <w:rPr>
                <w:kern w:val="2"/>
                <w:sz w:val="22"/>
                <w:szCs w:val="22"/>
              </w:rPr>
              <w:t>Netaikoma</w:t>
            </w:r>
          </w:p>
          <w:p w14:paraId="2BC61455" w14:textId="77777777" w:rsidR="008540A2" w:rsidRPr="00B96C6D" w:rsidRDefault="008540A2" w:rsidP="008540A2">
            <w:pPr>
              <w:rPr>
                <w:kern w:val="2"/>
                <w:sz w:val="22"/>
                <w:szCs w:val="22"/>
              </w:rPr>
            </w:pPr>
          </w:p>
          <w:p w14:paraId="4720F941" w14:textId="6879A1C6" w:rsidR="008540A2" w:rsidRPr="00B96C6D" w:rsidRDefault="008540A2" w:rsidP="008540A2">
            <w:pPr>
              <w:rPr>
                <w:kern w:val="2"/>
                <w:sz w:val="22"/>
                <w:szCs w:val="22"/>
              </w:rPr>
            </w:pPr>
          </w:p>
        </w:tc>
      </w:tr>
      <w:tr w:rsidR="008540A2" w:rsidRPr="00B96C6D" w14:paraId="0C2A7468"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540A2" w:rsidRPr="00B96C6D" w:rsidRDefault="008540A2" w:rsidP="008540A2">
            <w:pPr>
              <w:rPr>
                <w:b/>
                <w:bCs/>
                <w:kern w:val="2"/>
                <w:sz w:val="22"/>
                <w:szCs w:val="22"/>
              </w:rPr>
            </w:pPr>
            <w:r w:rsidRPr="00B96C6D">
              <w:rPr>
                <w:b/>
                <w:bCs/>
                <w:kern w:val="2"/>
                <w:sz w:val="22"/>
                <w:szCs w:val="22"/>
              </w:rPr>
              <w:t xml:space="preserve">8.3. Sutarties įvykdymo užtikrinimo pateikimas </w:t>
            </w:r>
          </w:p>
        </w:tc>
        <w:tc>
          <w:tcPr>
            <w:tcW w:w="7529" w:type="dxa"/>
            <w:gridSpan w:val="3"/>
            <w:tcBorders>
              <w:top w:val="single" w:sz="4" w:space="0" w:color="auto"/>
              <w:left w:val="single" w:sz="4" w:space="0" w:color="auto"/>
              <w:bottom w:val="single" w:sz="4" w:space="0" w:color="auto"/>
              <w:right w:val="single" w:sz="4" w:space="0" w:color="auto"/>
            </w:tcBorders>
          </w:tcPr>
          <w:p w14:paraId="4FB9CF3F" w14:textId="77777777" w:rsidR="008540A2" w:rsidRPr="00B96C6D" w:rsidRDefault="008540A2" w:rsidP="008540A2">
            <w:pPr>
              <w:rPr>
                <w:kern w:val="2"/>
                <w:sz w:val="22"/>
                <w:szCs w:val="22"/>
              </w:rPr>
            </w:pPr>
            <w:r w:rsidRPr="00B96C6D">
              <w:rPr>
                <w:kern w:val="2"/>
                <w:sz w:val="22"/>
                <w:szCs w:val="22"/>
              </w:rPr>
              <w:t>Netaikoma</w:t>
            </w:r>
          </w:p>
          <w:p w14:paraId="7001B284" w14:textId="0AE9698C" w:rsidR="008540A2" w:rsidRPr="00B96C6D" w:rsidRDefault="008540A2" w:rsidP="008540A2">
            <w:pPr>
              <w:rPr>
                <w:kern w:val="2"/>
                <w:sz w:val="22"/>
                <w:szCs w:val="22"/>
              </w:rPr>
            </w:pPr>
          </w:p>
        </w:tc>
      </w:tr>
      <w:tr w:rsidR="008540A2" w:rsidRPr="00B96C6D" w14:paraId="198AFEE0" w14:textId="77777777" w:rsidTr="0006516A">
        <w:trPr>
          <w:trHeight w:val="300"/>
        </w:trPr>
        <w:tc>
          <w:tcPr>
            <w:tcW w:w="9776" w:type="dxa"/>
            <w:gridSpan w:val="4"/>
          </w:tcPr>
          <w:p w14:paraId="53C07666" w14:textId="77777777" w:rsidR="008540A2" w:rsidRPr="00B96C6D" w:rsidRDefault="008540A2" w:rsidP="008540A2">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540A2" w:rsidRPr="00B96C6D" w14:paraId="0C76AE45"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540A2" w:rsidRPr="00B96C6D" w:rsidRDefault="008540A2" w:rsidP="008540A2">
            <w:pPr>
              <w:rPr>
                <w:b/>
                <w:bCs/>
                <w:kern w:val="2"/>
                <w:sz w:val="22"/>
                <w:szCs w:val="22"/>
              </w:rPr>
            </w:pPr>
            <w:r w:rsidRPr="00B96C6D">
              <w:rPr>
                <w:b/>
                <w:bCs/>
                <w:kern w:val="2"/>
                <w:sz w:val="22"/>
                <w:szCs w:val="22"/>
              </w:rPr>
              <w:t>9.1. Pirkėjui taikomos netesybos už mokėjimų pagal Sutartį vėlavimą</w:t>
            </w:r>
          </w:p>
        </w:tc>
        <w:tc>
          <w:tcPr>
            <w:tcW w:w="7529" w:type="dxa"/>
            <w:gridSpan w:val="3"/>
            <w:tcBorders>
              <w:top w:val="single" w:sz="4" w:space="0" w:color="auto"/>
              <w:left w:val="single" w:sz="4" w:space="0" w:color="auto"/>
              <w:bottom w:val="single" w:sz="4" w:space="0" w:color="auto"/>
              <w:right w:val="single" w:sz="4" w:space="0" w:color="auto"/>
            </w:tcBorders>
          </w:tcPr>
          <w:p w14:paraId="12E8EA71" w14:textId="2D5D8AEC" w:rsidR="008540A2" w:rsidRPr="00B96C6D" w:rsidRDefault="008540A2" w:rsidP="008540A2">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Pr>
                <w:kern w:val="2"/>
                <w:sz w:val="22"/>
                <w:szCs w:val="22"/>
              </w:rPr>
              <w:t>2</w:t>
            </w:r>
            <w:r w:rsidRPr="00B96C6D">
              <w:rPr>
                <w:kern w:val="2"/>
                <w:sz w:val="22"/>
                <w:szCs w:val="22"/>
              </w:rPr>
              <w:t xml:space="preserve">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nuo neapmokėtos sumos be PVM už kiekvieną vėlavimo dieną.   </w:t>
            </w:r>
          </w:p>
        </w:tc>
      </w:tr>
      <w:tr w:rsidR="008540A2" w:rsidRPr="00B96C6D" w14:paraId="66B563D2"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540A2" w:rsidRPr="00B96C6D" w:rsidRDefault="008540A2" w:rsidP="008540A2">
            <w:pPr>
              <w:rPr>
                <w:b/>
                <w:bCs/>
                <w:kern w:val="2"/>
                <w:sz w:val="22"/>
                <w:szCs w:val="22"/>
              </w:rPr>
            </w:pPr>
            <w:r w:rsidRPr="00B96C6D">
              <w:rPr>
                <w:b/>
                <w:bCs/>
                <w:kern w:val="2"/>
                <w:sz w:val="22"/>
                <w:szCs w:val="22"/>
              </w:rPr>
              <w:t>9.2. Tiekėjui taikomos netesybos</w:t>
            </w:r>
          </w:p>
        </w:tc>
        <w:tc>
          <w:tcPr>
            <w:tcW w:w="7529" w:type="dxa"/>
            <w:gridSpan w:val="3"/>
            <w:tcBorders>
              <w:top w:val="single" w:sz="4" w:space="0" w:color="auto"/>
              <w:left w:val="single" w:sz="4" w:space="0" w:color="auto"/>
              <w:bottom w:val="single" w:sz="4" w:space="0" w:color="auto"/>
              <w:right w:val="single" w:sz="4" w:space="0" w:color="auto"/>
            </w:tcBorders>
          </w:tcPr>
          <w:p w14:paraId="19EE2BA9" w14:textId="47242E13" w:rsidR="008540A2" w:rsidRPr="00B96C6D" w:rsidRDefault="008540A2" w:rsidP="008540A2">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89363D">
              <w:rPr>
                <w:kern w:val="2"/>
                <w:sz w:val="22"/>
                <w:szCs w:val="22"/>
              </w:rPr>
              <w:t>2</w:t>
            </w:r>
            <w:r w:rsidRPr="00B96C6D">
              <w:rPr>
                <w:kern w:val="2"/>
                <w:sz w:val="22"/>
                <w:szCs w:val="22"/>
              </w:rPr>
              <w:t>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už kiekvieną uždelstą dieną nuo laiku neperduotų Prekių ar Prekių, turinčių trūkumų, kainos be PVM. </w:t>
            </w:r>
          </w:p>
          <w:p w14:paraId="674C958A" w14:textId="31EFB5AB" w:rsidR="008540A2" w:rsidRPr="00B96C6D" w:rsidRDefault="008540A2" w:rsidP="008540A2">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540A2" w:rsidRPr="00B96C6D" w:rsidRDefault="008540A2" w:rsidP="008540A2">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540A2" w:rsidRPr="00B96C6D" w14:paraId="6CD13A4C"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540A2" w:rsidRPr="00B96C6D" w:rsidRDefault="008540A2" w:rsidP="008540A2">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529" w:type="dxa"/>
            <w:gridSpan w:val="3"/>
            <w:tcBorders>
              <w:top w:val="single" w:sz="4" w:space="0" w:color="auto"/>
              <w:left w:val="single" w:sz="4" w:space="0" w:color="auto"/>
              <w:bottom w:val="single" w:sz="4" w:space="0" w:color="auto"/>
              <w:right w:val="single" w:sz="4" w:space="0" w:color="auto"/>
            </w:tcBorders>
          </w:tcPr>
          <w:p w14:paraId="7CE7257B" w14:textId="34E0EB91" w:rsidR="008540A2" w:rsidRPr="00B96C6D" w:rsidRDefault="008540A2" w:rsidP="008540A2">
            <w:pPr>
              <w:jc w:val="both"/>
              <w:rPr>
                <w:kern w:val="2"/>
                <w:sz w:val="22"/>
                <w:szCs w:val="22"/>
              </w:rPr>
            </w:pPr>
            <w:r w:rsidRPr="00B96C6D">
              <w:rPr>
                <w:kern w:val="2"/>
                <w:sz w:val="22"/>
                <w:szCs w:val="22"/>
              </w:rPr>
              <w:t xml:space="preserve">9.3.1. Nutraukus Sutartį dėl esminio Sutarties pažeidimo, nustatyto Sutarties Specialiosiose sąlygose, mokama </w:t>
            </w:r>
            <w:r w:rsidR="004B0D16">
              <w:rPr>
                <w:kern w:val="2"/>
                <w:sz w:val="22"/>
                <w:szCs w:val="22"/>
              </w:rPr>
              <w:t>15</w:t>
            </w:r>
            <w:r w:rsidRPr="00B96C6D">
              <w:rPr>
                <w:kern w:val="2"/>
                <w:sz w:val="22"/>
                <w:szCs w:val="22"/>
              </w:rPr>
              <w:t xml:space="preserve"> procentų dydžio bauda nuo Pradinės Sutarties vertės be PVM, nurodytos Specialiųjų sąlygų 5.2 punkte. </w:t>
            </w:r>
          </w:p>
          <w:p w14:paraId="7C28C5E8" w14:textId="4BF2725B" w:rsidR="008540A2" w:rsidRPr="00B96C6D" w:rsidRDefault="008540A2" w:rsidP="008540A2">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004B0D16">
              <w:rPr>
                <w:kern w:val="2"/>
                <w:sz w:val="22"/>
                <w:szCs w:val="22"/>
              </w:rPr>
              <w:t>15</w:t>
            </w:r>
            <w:r w:rsidRPr="00B96C6D">
              <w:rPr>
                <w:kern w:val="2"/>
                <w:sz w:val="22"/>
                <w:szCs w:val="22"/>
              </w:rPr>
              <w:t xml:space="preserve"> procentų dydžio bauda nuo Pradinės Sutarties vertės, nurodytos Specialiųjų sąlygų 5.2 punkte.</w:t>
            </w:r>
          </w:p>
          <w:p w14:paraId="48292084" w14:textId="328A24B6" w:rsidR="008540A2" w:rsidRPr="00B96C6D" w:rsidRDefault="008540A2" w:rsidP="008540A2">
            <w:pPr>
              <w:rPr>
                <w:kern w:val="2"/>
                <w:sz w:val="22"/>
                <w:szCs w:val="22"/>
              </w:rPr>
            </w:pPr>
          </w:p>
        </w:tc>
      </w:tr>
      <w:tr w:rsidR="008540A2" w:rsidRPr="00B96C6D" w14:paraId="539B299E"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540A2" w:rsidRPr="00B96C6D" w:rsidRDefault="008540A2" w:rsidP="008540A2">
            <w:pPr>
              <w:rPr>
                <w:b/>
                <w:bCs/>
                <w:kern w:val="2"/>
                <w:sz w:val="22"/>
                <w:szCs w:val="22"/>
              </w:rPr>
            </w:pPr>
            <w:r w:rsidRPr="00B96C6D">
              <w:rPr>
                <w:b/>
                <w:bCs/>
                <w:kern w:val="2"/>
                <w:sz w:val="22"/>
                <w:szCs w:val="22"/>
              </w:rPr>
              <w:t xml:space="preserve">9.4. Tiekėjui taikoma bauda dėl esamų </w:t>
            </w:r>
            <w:r w:rsidRPr="00B96C6D">
              <w:rPr>
                <w:b/>
                <w:bCs/>
                <w:kern w:val="2"/>
                <w:sz w:val="22"/>
                <w:szCs w:val="22"/>
              </w:rPr>
              <w:lastRenderedPageBreak/>
              <w:t xml:space="preserve">subtiekėjų ar specialistų pakeitimo / naujų subtiekėjų pasitelkimo nesilaikant Bendrosiose sąlygose nurodytos subtiekėjų ir (ar) specialistų keitimo tvarkos </w:t>
            </w:r>
          </w:p>
        </w:tc>
        <w:tc>
          <w:tcPr>
            <w:tcW w:w="7529" w:type="dxa"/>
            <w:gridSpan w:val="3"/>
            <w:tcBorders>
              <w:top w:val="single" w:sz="4" w:space="0" w:color="auto"/>
              <w:left w:val="single" w:sz="4" w:space="0" w:color="auto"/>
              <w:bottom w:val="single" w:sz="4" w:space="0" w:color="auto"/>
              <w:right w:val="single" w:sz="4" w:space="0" w:color="auto"/>
            </w:tcBorders>
          </w:tcPr>
          <w:p w14:paraId="3DA7B758" w14:textId="77777777" w:rsidR="008540A2" w:rsidRPr="00B96C6D" w:rsidRDefault="008540A2" w:rsidP="008540A2">
            <w:pPr>
              <w:rPr>
                <w:color w:val="000000"/>
                <w:kern w:val="2"/>
                <w:sz w:val="22"/>
                <w:szCs w:val="22"/>
              </w:rPr>
            </w:pPr>
            <w:r w:rsidRPr="00B96C6D">
              <w:rPr>
                <w:color w:val="000000"/>
                <w:kern w:val="2"/>
                <w:sz w:val="22"/>
                <w:szCs w:val="22"/>
              </w:rPr>
              <w:lastRenderedPageBreak/>
              <w:t>Netaikoma</w:t>
            </w:r>
          </w:p>
          <w:p w14:paraId="66318807" w14:textId="77777777" w:rsidR="008540A2" w:rsidRPr="00B96C6D" w:rsidRDefault="008540A2" w:rsidP="008540A2">
            <w:pPr>
              <w:rPr>
                <w:kern w:val="2"/>
                <w:sz w:val="22"/>
                <w:szCs w:val="22"/>
              </w:rPr>
            </w:pPr>
          </w:p>
          <w:p w14:paraId="01953191" w14:textId="77777777" w:rsidR="008540A2" w:rsidRPr="00B96C6D" w:rsidRDefault="008540A2" w:rsidP="008540A2">
            <w:pPr>
              <w:rPr>
                <w:kern w:val="2"/>
                <w:sz w:val="22"/>
                <w:szCs w:val="22"/>
              </w:rPr>
            </w:pPr>
          </w:p>
        </w:tc>
      </w:tr>
      <w:tr w:rsidR="008540A2" w:rsidRPr="00B96C6D" w14:paraId="3086B7F9"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540A2" w:rsidRPr="00B96C6D" w:rsidRDefault="008540A2" w:rsidP="008540A2">
            <w:pPr>
              <w:rPr>
                <w:b/>
                <w:bCs/>
                <w:kern w:val="2"/>
                <w:sz w:val="22"/>
                <w:szCs w:val="22"/>
              </w:rPr>
            </w:pPr>
            <w:r w:rsidRPr="00B96C6D">
              <w:rPr>
                <w:b/>
                <w:bCs/>
                <w:kern w:val="2"/>
                <w:sz w:val="22"/>
                <w:szCs w:val="22"/>
              </w:rPr>
              <w:lastRenderedPageBreak/>
              <w:t>9.5. Tiekėjui taikomos baudos dėl aplinkosauginių ir (arba) socialinių kriterijų nesilaikymo</w:t>
            </w:r>
          </w:p>
        </w:tc>
        <w:tc>
          <w:tcPr>
            <w:tcW w:w="7529" w:type="dxa"/>
            <w:gridSpan w:val="3"/>
            <w:tcBorders>
              <w:top w:val="single" w:sz="4" w:space="0" w:color="auto"/>
              <w:left w:val="single" w:sz="4" w:space="0" w:color="auto"/>
              <w:bottom w:val="single" w:sz="4" w:space="0" w:color="auto"/>
              <w:right w:val="single" w:sz="4" w:space="0" w:color="auto"/>
            </w:tcBorders>
          </w:tcPr>
          <w:p w14:paraId="0789BF4D" w14:textId="3F1752AA" w:rsidR="008540A2" w:rsidRPr="00B96C6D" w:rsidRDefault="008540A2" w:rsidP="008540A2">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8540A2" w:rsidRPr="00B96C6D" w:rsidRDefault="008540A2" w:rsidP="008540A2">
            <w:pPr>
              <w:rPr>
                <w:kern w:val="2"/>
                <w:sz w:val="22"/>
                <w:szCs w:val="22"/>
              </w:rPr>
            </w:pPr>
          </w:p>
        </w:tc>
      </w:tr>
      <w:tr w:rsidR="008540A2" w:rsidRPr="00B96C6D" w14:paraId="3F603DB5"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540A2" w:rsidRPr="00B96C6D" w:rsidRDefault="008540A2" w:rsidP="008540A2">
            <w:pPr>
              <w:rPr>
                <w:b/>
                <w:bCs/>
                <w:kern w:val="2"/>
                <w:sz w:val="22"/>
                <w:szCs w:val="22"/>
              </w:rPr>
            </w:pPr>
            <w:r w:rsidRPr="00B96C6D">
              <w:rPr>
                <w:b/>
                <w:bCs/>
                <w:kern w:val="2"/>
                <w:sz w:val="22"/>
                <w:szCs w:val="22"/>
              </w:rPr>
              <w:t>9.6. Tiekėjui / Pirkėjui taikoma bauda dėl konfidencialumo reikalavimų nesilaikymo</w:t>
            </w:r>
          </w:p>
        </w:tc>
        <w:tc>
          <w:tcPr>
            <w:tcW w:w="7529" w:type="dxa"/>
            <w:gridSpan w:val="3"/>
            <w:tcBorders>
              <w:top w:val="single" w:sz="4" w:space="0" w:color="auto"/>
              <w:left w:val="single" w:sz="4" w:space="0" w:color="auto"/>
              <w:bottom w:val="single" w:sz="4" w:space="0" w:color="auto"/>
              <w:right w:val="single" w:sz="4" w:space="0" w:color="auto"/>
            </w:tcBorders>
          </w:tcPr>
          <w:p w14:paraId="0385A7C8" w14:textId="77777777" w:rsidR="008540A2" w:rsidRPr="00B96C6D" w:rsidRDefault="008540A2" w:rsidP="008540A2">
            <w:pPr>
              <w:rPr>
                <w:kern w:val="2"/>
                <w:sz w:val="22"/>
                <w:szCs w:val="22"/>
              </w:rPr>
            </w:pPr>
            <w:r w:rsidRPr="00B96C6D">
              <w:rPr>
                <w:kern w:val="2"/>
                <w:sz w:val="22"/>
                <w:szCs w:val="22"/>
              </w:rPr>
              <w:t>Netaikoma</w:t>
            </w:r>
          </w:p>
          <w:p w14:paraId="271A84AA" w14:textId="73C2572C" w:rsidR="008540A2" w:rsidRPr="00B96C6D" w:rsidRDefault="008540A2" w:rsidP="008540A2">
            <w:pPr>
              <w:rPr>
                <w:kern w:val="2"/>
                <w:sz w:val="22"/>
                <w:szCs w:val="22"/>
              </w:rPr>
            </w:pPr>
          </w:p>
        </w:tc>
      </w:tr>
      <w:tr w:rsidR="008540A2" w:rsidRPr="00B96C6D" w14:paraId="614E4634"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8540A2" w:rsidRPr="00B96C6D" w:rsidRDefault="008540A2" w:rsidP="008540A2">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529" w:type="dxa"/>
            <w:gridSpan w:val="3"/>
            <w:tcBorders>
              <w:top w:val="single" w:sz="4" w:space="0" w:color="auto"/>
              <w:left w:val="single" w:sz="4" w:space="0" w:color="auto"/>
              <w:bottom w:val="single" w:sz="4" w:space="0" w:color="auto"/>
              <w:right w:val="single" w:sz="4" w:space="0" w:color="auto"/>
            </w:tcBorders>
          </w:tcPr>
          <w:p w14:paraId="39211F70" w14:textId="3B8631AE" w:rsidR="008540A2" w:rsidRPr="00B96C6D" w:rsidRDefault="00A0724D" w:rsidP="008540A2">
            <w:pPr>
              <w:rPr>
                <w:kern w:val="2"/>
                <w:sz w:val="22"/>
                <w:szCs w:val="22"/>
              </w:rPr>
            </w:pPr>
            <w:r>
              <w:rPr>
                <w:kern w:val="2"/>
                <w:sz w:val="22"/>
                <w:szCs w:val="22"/>
              </w:rPr>
              <w:t>Kiekvienoje pirkimo dalyje, p</w:t>
            </w:r>
            <w:r w:rsidR="008540A2">
              <w:rPr>
                <w:kern w:val="2"/>
                <w:sz w:val="22"/>
                <w:szCs w:val="22"/>
              </w:rPr>
              <w:t xml:space="preserve">rekės priėmimo metu nustačius, kad tiekėjo prekė neatitinka </w:t>
            </w:r>
            <w:r>
              <w:rPr>
                <w:kern w:val="2"/>
                <w:sz w:val="22"/>
                <w:szCs w:val="22"/>
              </w:rPr>
              <w:t xml:space="preserve">kokybinių </w:t>
            </w:r>
            <w:r w:rsidR="008540A2">
              <w:rPr>
                <w:kern w:val="2"/>
                <w:sz w:val="22"/>
                <w:szCs w:val="22"/>
              </w:rPr>
              <w:t xml:space="preserve">pasiūlymo sąlygų, Tiekėjui taikoma </w:t>
            </w:r>
            <w:r w:rsidR="00607E46">
              <w:rPr>
                <w:kern w:val="2"/>
                <w:sz w:val="22"/>
                <w:szCs w:val="22"/>
              </w:rPr>
              <w:t>20</w:t>
            </w:r>
            <w:r w:rsidR="004B0D16">
              <w:rPr>
                <w:kern w:val="2"/>
                <w:sz w:val="22"/>
                <w:szCs w:val="22"/>
              </w:rPr>
              <w:t xml:space="preserve"> </w:t>
            </w:r>
            <w:r w:rsidR="00882FCF" w:rsidRPr="00882FCF">
              <w:rPr>
                <w:kern w:val="2"/>
                <w:sz w:val="22"/>
                <w:szCs w:val="22"/>
              </w:rPr>
              <w:t>(</w:t>
            </w:r>
            <w:r w:rsidR="00607E46">
              <w:rPr>
                <w:kern w:val="2"/>
                <w:sz w:val="22"/>
                <w:szCs w:val="22"/>
              </w:rPr>
              <w:t>dvidešimt</w:t>
            </w:r>
            <w:r w:rsidR="00882FCF" w:rsidRPr="00882FCF">
              <w:rPr>
                <w:kern w:val="2"/>
                <w:sz w:val="22"/>
                <w:szCs w:val="22"/>
              </w:rPr>
              <w:t>) procentų dydžio bauda</w:t>
            </w:r>
            <w:r w:rsidR="0069490E">
              <w:rPr>
                <w:kern w:val="2"/>
                <w:sz w:val="22"/>
                <w:szCs w:val="22"/>
              </w:rPr>
              <w:t xml:space="preserve"> nuo</w:t>
            </w:r>
            <w:r w:rsidR="00882FCF" w:rsidRPr="00882FCF">
              <w:rPr>
                <w:kern w:val="2"/>
                <w:sz w:val="22"/>
                <w:szCs w:val="22"/>
              </w:rPr>
              <w:t xml:space="preserve"> </w:t>
            </w:r>
            <w:r>
              <w:rPr>
                <w:kern w:val="2"/>
                <w:sz w:val="22"/>
                <w:szCs w:val="22"/>
              </w:rPr>
              <w:t xml:space="preserve">kiekvienos pirkimo dalies </w:t>
            </w:r>
            <w:r w:rsidR="00882FCF" w:rsidRPr="00882FCF">
              <w:rPr>
                <w:kern w:val="2"/>
                <w:sz w:val="22"/>
                <w:szCs w:val="22"/>
              </w:rPr>
              <w:t>Pradinės Sutarties vertės, nurodytos Specialiųjų sąlygų 5.2 punkte.</w:t>
            </w:r>
          </w:p>
          <w:p w14:paraId="5C591A2E" w14:textId="01973B95" w:rsidR="008540A2" w:rsidRPr="00B96C6D" w:rsidRDefault="008540A2" w:rsidP="008540A2">
            <w:pPr>
              <w:rPr>
                <w:kern w:val="2"/>
                <w:sz w:val="22"/>
                <w:szCs w:val="22"/>
              </w:rPr>
            </w:pPr>
          </w:p>
        </w:tc>
      </w:tr>
      <w:tr w:rsidR="008540A2" w:rsidRPr="00B96C6D" w14:paraId="11D432F4"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8540A2" w:rsidRPr="00B96C6D" w:rsidRDefault="008540A2" w:rsidP="008540A2">
            <w:pPr>
              <w:rPr>
                <w:b/>
                <w:bCs/>
                <w:kern w:val="2"/>
                <w:sz w:val="22"/>
                <w:szCs w:val="22"/>
              </w:rPr>
            </w:pPr>
            <w:r w:rsidRPr="00B96C6D">
              <w:rPr>
                <w:b/>
                <w:bCs/>
                <w:kern w:val="2"/>
                <w:sz w:val="22"/>
                <w:szCs w:val="22"/>
              </w:rPr>
              <w:t>9.8. Tiekėjui taikomos netesybos dėl Sutarties įvykdymo užtikrinimo nepratęsimo</w:t>
            </w:r>
          </w:p>
        </w:tc>
        <w:tc>
          <w:tcPr>
            <w:tcW w:w="7529" w:type="dxa"/>
            <w:gridSpan w:val="3"/>
            <w:tcBorders>
              <w:top w:val="single" w:sz="4" w:space="0" w:color="auto"/>
              <w:left w:val="single" w:sz="4" w:space="0" w:color="auto"/>
              <w:bottom w:val="single" w:sz="4" w:space="0" w:color="auto"/>
              <w:right w:val="single" w:sz="4" w:space="0" w:color="auto"/>
            </w:tcBorders>
          </w:tcPr>
          <w:p w14:paraId="6DC14EFB" w14:textId="77777777" w:rsidR="008540A2" w:rsidRPr="00B96C6D" w:rsidRDefault="008540A2" w:rsidP="008540A2">
            <w:pPr>
              <w:rPr>
                <w:kern w:val="2"/>
                <w:sz w:val="22"/>
                <w:szCs w:val="22"/>
              </w:rPr>
            </w:pPr>
            <w:r w:rsidRPr="00B96C6D">
              <w:rPr>
                <w:kern w:val="2"/>
                <w:sz w:val="22"/>
                <w:szCs w:val="22"/>
              </w:rPr>
              <w:t>Netaikoma</w:t>
            </w:r>
          </w:p>
          <w:p w14:paraId="2BFFE0F5" w14:textId="77777777" w:rsidR="008540A2" w:rsidRPr="00B96C6D" w:rsidRDefault="008540A2" w:rsidP="008540A2">
            <w:pPr>
              <w:rPr>
                <w:kern w:val="2"/>
                <w:sz w:val="22"/>
                <w:szCs w:val="22"/>
              </w:rPr>
            </w:pPr>
          </w:p>
          <w:p w14:paraId="29DCAC8C" w14:textId="4E5847A4" w:rsidR="008540A2" w:rsidRPr="00B96C6D" w:rsidRDefault="008540A2" w:rsidP="008540A2">
            <w:pPr>
              <w:rPr>
                <w:kern w:val="2"/>
                <w:sz w:val="22"/>
                <w:szCs w:val="22"/>
              </w:rPr>
            </w:pPr>
          </w:p>
        </w:tc>
      </w:tr>
      <w:tr w:rsidR="008540A2" w:rsidRPr="00B96C6D" w14:paraId="57850F0C"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8540A2" w:rsidRPr="00B96C6D" w:rsidRDefault="008540A2" w:rsidP="008540A2">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529" w:type="dxa"/>
            <w:gridSpan w:val="3"/>
            <w:tcBorders>
              <w:top w:val="single" w:sz="4" w:space="0" w:color="auto"/>
              <w:left w:val="single" w:sz="4" w:space="0" w:color="auto"/>
              <w:bottom w:val="single" w:sz="4" w:space="0" w:color="auto"/>
              <w:right w:val="single" w:sz="4" w:space="0" w:color="auto"/>
            </w:tcBorders>
          </w:tcPr>
          <w:p w14:paraId="4676D9D3" w14:textId="77777777" w:rsidR="008540A2" w:rsidRPr="00B96C6D" w:rsidRDefault="008540A2" w:rsidP="008540A2">
            <w:pPr>
              <w:spacing w:line="259" w:lineRule="auto"/>
              <w:rPr>
                <w:kern w:val="2"/>
                <w:sz w:val="22"/>
                <w:szCs w:val="22"/>
              </w:rPr>
            </w:pPr>
            <w:r w:rsidRPr="00B96C6D">
              <w:rPr>
                <w:kern w:val="2"/>
                <w:sz w:val="22"/>
                <w:szCs w:val="22"/>
              </w:rPr>
              <w:t>Netaikoma</w:t>
            </w:r>
          </w:p>
          <w:p w14:paraId="588F4699" w14:textId="77777777" w:rsidR="008540A2" w:rsidRPr="00B96C6D" w:rsidRDefault="008540A2" w:rsidP="008540A2">
            <w:pPr>
              <w:spacing w:line="259" w:lineRule="auto"/>
              <w:rPr>
                <w:kern w:val="2"/>
                <w:sz w:val="22"/>
                <w:szCs w:val="22"/>
              </w:rPr>
            </w:pPr>
          </w:p>
          <w:p w14:paraId="7272DE9D" w14:textId="77777777" w:rsidR="008540A2" w:rsidRPr="00B96C6D" w:rsidRDefault="008540A2" w:rsidP="008540A2">
            <w:pPr>
              <w:rPr>
                <w:sz w:val="22"/>
                <w:szCs w:val="22"/>
              </w:rPr>
            </w:pPr>
          </w:p>
          <w:p w14:paraId="3BD32F43" w14:textId="77777777" w:rsidR="008540A2" w:rsidRPr="00B96C6D" w:rsidRDefault="008540A2" w:rsidP="008540A2">
            <w:pPr>
              <w:spacing w:line="259" w:lineRule="auto"/>
              <w:rPr>
                <w:kern w:val="2"/>
                <w:sz w:val="22"/>
                <w:szCs w:val="22"/>
              </w:rPr>
            </w:pPr>
          </w:p>
          <w:p w14:paraId="2FC8EB7E" w14:textId="77777777" w:rsidR="008540A2" w:rsidRPr="00B96C6D" w:rsidRDefault="008540A2" w:rsidP="008540A2">
            <w:pPr>
              <w:rPr>
                <w:sz w:val="22"/>
                <w:szCs w:val="22"/>
              </w:rPr>
            </w:pPr>
          </w:p>
          <w:p w14:paraId="49FF058F" w14:textId="77777777" w:rsidR="008540A2" w:rsidRPr="00B96C6D" w:rsidRDefault="008540A2" w:rsidP="008540A2">
            <w:pPr>
              <w:rPr>
                <w:kern w:val="2"/>
                <w:sz w:val="22"/>
                <w:szCs w:val="22"/>
              </w:rPr>
            </w:pPr>
          </w:p>
        </w:tc>
      </w:tr>
      <w:tr w:rsidR="008540A2" w:rsidRPr="00B96C6D" w14:paraId="40E1CD30"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8540A2" w:rsidRPr="00B96C6D" w:rsidRDefault="008540A2" w:rsidP="008540A2">
            <w:pPr>
              <w:rPr>
                <w:b/>
                <w:bCs/>
                <w:kern w:val="2"/>
                <w:sz w:val="22"/>
                <w:szCs w:val="22"/>
              </w:rPr>
            </w:pPr>
            <w:r w:rsidRPr="00B96C6D">
              <w:rPr>
                <w:b/>
                <w:bCs/>
                <w:kern w:val="2"/>
                <w:sz w:val="22"/>
                <w:szCs w:val="22"/>
              </w:rPr>
              <w:t>9.10. Kitos netesybos</w:t>
            </w:r>
          </w:p>
        </w:tc>
        <w:tc>
          <w:tcPr>
            <w:tcW w:w="7529" w:type="dxa"/>
            <w:gridSpan w:val="3"/>
            <w:tcBorders>
              <w:top w:val="single" w:sz="4" w:space="0" w:color="auto"/>
              <w:left w:val="single" w:sz="4" w:space="0" w:color="auto"/>
              <w:bottom w:val="single" w:sz="4" w:space="0" w:color="auto"/>
              <w:right w:val="single" w:sz="4" w:space="0" w:color="auto"/>
            </w:tcBorders>
          </w:tcPr>
          <w:p w14:paraId="41965FB0" w14:textId="37CC6807" w:rsidR="008540A2" w:rsidRPr="00B96C6D" w:rsidRDefault="008540A2" w:rsidP="008540A2">
            <w:pPr>
              <w:rPr>
                <w:color w:val="4472C4"/>
                <w:kern w:val="2"/>
                <w:sz w:val="22"/>
                <w:szCs w:val="22"/>
              </w:rPr>
            </w:pPr>
            <w:r w:rsidRPr="00B96C6D">
              <w:rPr>
                <w:kern w:val="2"/>
                <w:sz w:val="22"/>
                <w:szCs w:val="22"/>
              </w:rPr>
              <w:t>Netaikoma.</w:t>
            </w:r>
          </w:p>
        </w:tc>
      </w:tr>
      <w:tr w:rsidR="008540A2" w:rsidRPr="00B96C6D" w14:paraId="0126462E" w14:textId="77777777" w:rsidTr="0006516A">
        <w:trPr>
          <w:trHeight w:val="300"/>
        </w:trPr>
        <w:tc>
          <w:tcPr>
            <w:tcW w:w="9776" w:type="dxa"/>
            <w:gridSpan w:val="4"/>
          </w:tcPr>
          <w:p w14:paraId="318973A5" w14:textId="77777777" w:rsidR="008540A2" w:rsidRPr="00B96C6D" w:rsidRDefault="008540A2" w:rsidP="008540A2">
            <w:pPr>
              <w:jc w:val="center"/>
              <w:rPr>
                <w:b/>
                <w:bCs/>
                <w:kern w:val="2"/>
                <w:sz w:val="22"/>
                <w:szCs w:val="22"/>
              </w:rPr>
            </w:pPr>
            <w:r w:rsidRPr="00B96C6D">
              <w:rPr>
                <w:b/>
                <w:kern w:val="2"/>
                <w:sz w:val="22"/>
                <w:szCs w:val="22"/>
              </w:rPr>
              <w:t>10. ESMINĖS SUTARTIES SĄLYGOS</w:t>
            </w:r>
          </w:p>
        </w:tc>
      </w:tr>
      <w:tr w:rsidR="008540A2" w:rsidRPr="00B96C6D" w14:paraId="4D59E15A" w14:textId="77777777" w:rsidTr="0006516A">
        <w:trPr>
          <w:trHeight w:val="300"/>
        </w:trPr>
        <w:tc>
          <w:tcPr>
            <w:tcW w:w="2247" w:type="dxa"/>
          </w:tcPr>
          <w:p w14:paraId="345EFFE5" w14:textId="77777777" w:rsidR="008540A2" w:rsidRPr="00B96C6D" w:rsidRDefault="008540A2" w:rsidP="008540A2">
            <w:pPr>
              <w:rPr>
                <w:b/>
                <w:bCs/>
                <w:kern w:val="2"/>
                <w:sz w:val="22"/>
                <w:szCs w:val="22"/>
              </w:rPr>
            </w:pPr>
            <w:r w:rsidRPr="00B96C6D">
              <w:rPr>
                <w:b/>
                <w:bCs/>
                <w:sz w:val="22"/>
                <w:szCs w:val="22"/>
              </w:rPr>
              <w:t>10.1. Esminės Sutarties sąlygos</w:t>
            </w:r>
          </w:p>
        </w:tc>
        <w:tc>
          <w:tcPr>
            <w:tcW w:w="7529" w:type="dxa"/>
            <w:gridSpan w:val="3"/>
          </w:tcPr>
          <w:p w14:paraId="76227FAA" w14:textId="77777777" w:rsidR="008540A2" w:rsidRPr="000D76B6" w:rsidRDefault="008540A2" w:rsidP="008540A2">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8540A2" w:rsidRPr="000D76B6" w:rsidRDefault="008540A2" w:rsidP="008540A2">
            <w:pPr>
              <w:jc w:val="both"/>
              <w:rPr>
                <w:kern w:val="2"/>
                <w:sz w:val="22"/>
                <w:szCs w:val="22"/>
              </w:rPr>
            </w:pPr>
            <w:r w:rsidRPr="000D76B6">
              <w:rPr>
                <w:kern w:val="2"/>
                <w:sz w:val="22"/>
                <w:szCs w:val="22"/>
              </w:rPr>
              <w:lastRenderedPageBreak/>
              <w:t>10.1.2. Prekių pristatymo terminai, nurodyti Sutarties 4 skyriuje, laikantis užsakymo pateikimo ir pristatymo procedūrų;</w:t>
            </w:r>
          </w:p>
          <w:p w14:paraId="2787604A" w14:textId="126723AD" w:rsidR="008540A2" w:rsidRPr="000D76B6" w:rsidRDefault="008540A2" w:rsidP="008540A2">
            <w:pPr>
              <w:jc w:val="both"/>
              <w:rPr>
                <w:kern w:val="2"/>
                <w:sz w:val="22"/>
                <w:szCs w:val="22"/>
              </w:rPr>
            </w:pPr>
            <w:r w:rsidRPr="000D76B6">
              <w:rPr>
                <w:kern w:val="2"/>
                <w:sz w:val="22"/>
                <w:szCs w:val="22"/>
              </w:rPr>
              <w:t>10.1.3. Tiekėjo pareiga pateikti visus reikalaujamus dokumentus kartu su Prekėmis;</w:t>
            </w:r>
          </w:p>
          <w:p w14:paraId="0F85BC45" w14:textId="279B9337" w:rsidR="008540A2" w:rsidRPr="000D76B6" w:rsidRDefault="008540A2" w:rsidP="008540A2">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8540A2" w:rsidRPr="000D76B6" w:rsidRDefault="008540A2" w:rsidP="008540A2">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3AD9B4FA" w:rsidR="008540A2" w:rsidRPr="000D76B6" w:rsidRDefault="008540A2" w:rsidP="008540A2">
            <w:pPr>
              <w:jc w:val="both"/>
              <w:rPr>
                <w:kern w:val="2"/>
                <w:sz w:val="22"/>
                <w:szCs w:val="22"/>
              </w:rPr>
            </w:pPr>
            <w:r w:rsidRPr="000D76B6">
              <w:rPr>
                <w:kern w:val="2"/>
                <w:sz w:val="22"/>
                <w:szCs w:val="22"/>
              </w:rPr>
              <w:t>10.1.6. Sutarties kaina ir atsiskaitymo tvarka, kaip nustatyta Sutarties 5 skyriuje</w:t>
            </w:r>
            <w:r w:rsidR="004B0D16">
              <w:rPr>
                <w:kern w:val="2"/>
                <w:sz w:val="22"/>
                <w:szCs w:val="22"/>
              </w:rPr>
              <w:t>;</w:t>
            </w:r>
          </w:p>
          <w:p w14:paraId="5EF44FDB" w14:textId="77777777" w:rsidR="008540A2" w:rsidRPr="000D76B6" w:rsidRDefault="008540A2" w:rsidP="008540A2">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8540A2" w:rsidRPr="00B96C6D" w:rsidRDefault="008540A2" w:rsidP="008540A2">
            <w:pPr>
              <w:jc w:val="both"/>
              <w:rPr>
                <w:kern w:val="2"/>
                <w:sz w:val="22"/>
                <w:szCs w:val="22"/>
              </w:rPr>
            </w:pPr>
            <w:r w:rsidRPr="000D76B6">
              <w:rPr>
                <w:kern w:val="2"/>
                <w:sz w:val="22"/>
                <w:szCs w:val="22"/>
              </w:rPr>
              <w:t>10.1.8. Tiekėjo pareiga laikytis visų su Sutarties vykdymu susijusių aplinkosauginių reikalavimų.</w:t>
            </w:r>
          </w:p>
        </w:tc>
      </w:tr>
      <w:tr w:rsidR="008540A2" w:rsidRPr="00B96C6D" w14:paraId="0F5458CF" w14:textId="77777777" w:rsidTr="0006516A">
        <w:trPr>
          <w:trHeight w:val="300"/>
        </w:trPr>
        <w:tc>
          <w:tcPr>
            <w:tcW w:w="2247" w:type="dxa"/>
          </w:tcPr>
          <w:p w14:paraId="0C270B5F" w14:textId="77777777" w:rsidR="008540A2" w:rsidRPr="00B96C6D" w:rsidRDefault="008540A2" w:rsidP="008540A2">
            <w:pPr>
              <w:rPr>
                <w:b/>
                <w:bCs/>
                <w:kern w:val="2"/>
                <w:sz w:val="22"/>
                <w:szCs w:val="22"/>
              </w:rPr>
            </w:pPr>
            <w:r w:rsidRPr="00B96C6D">
              <w:rPr>
                <w:b/>
                <w:bCs/>
                <w:kern w:val="2"/>
                <w:sz w:val="22"/>
                <w:szCs w:val="22"/>
              </w:rPr>
              <w:lastRenderedPageBreak/>
              <w:t>10.2. Dideli arba nuolatiniai esminės Sutarties sąlygos vykdymo trūkumai</w:t>
            </w:r>
          </w:p>
        </w:tc>
        <w:tc>
          <w:tcPr>
            <w:tcW w:w="7529" w:type="dxa"/>
            <w:gridSpan w:val="3"/>
          </w:tcPr>
          <w:p w14:paraId="3FF4DC06" w14:textId="450C7CC9" w:rsidR="008540A2" w:rsidRPr="000D76B6" w:rsidRDefault="008540A2" w:rsidP="008540A2">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Pr="00BB30E6">
              <w:rPr>
                <w:kern w:val="2"/>
                <w:sz w:val="22"/>
                <w:szCs w:val="22"/>
              </w:rPr>
              <w:t>5 darbo dienas</w:t>
            </w:r>
            <w:r w:rsidRPr="000D76B6">
              <w:rPr>
                <w:kern w:val="2"/>
                <w:sz w:val="22"/>
                <w:szCs w:val="22"/>
              </w:rPr>
              <w:t>;</w:t>
            </w:r>
          </w:p>
          <w:p w14:paraId="2FA9A8B9" w14:textId="77777777" w:rsidR="008540A2" w:rsidRPr="000D76B6" w:rsidRDefault="008540A2" w:rsidP="008540A2">
            <w:pPr>
              <w:jc w:val="both"/>
              <w:rPr>
                <w:kern w:val="2"/>
                <w:sz w:val="22"/>
                <w:szCs w:val="22"/>
              </w:rPr>
            </w:pPr>
            <w:r w:rsidRPr="000D76B6">
              <w:rPr>
                <w:kern w:val="2"/>
                <w:sz w:val="22"/>
                <w:szCs w:val="22"/>
              </w:rPr>
              <w:t>10.2.2. Prekių, neatitinkančių Sutarties ar teisės aktų reikalavimų, pristatymas bent du kartus;</w:t>
            </w:r>
          </w:p>
          <w:p w14:paraId="1ABA932E" w14:textId="77777777" w:rsidR="008540A2" w:rsidRPr="000D76B6" w:rsidRDefault="008540A2" w:rsidP="008540A2">
            <w:pPr>
              <w:jc w:val="both"/>
              <w:rPr>
                <w:kern w:val="2"/>
                <w:sz w:val="22"/>
                <w:szCs w:val="22"/>
              </w:rPr>
            </w:pPr>
            <w:r w:rsidRPr="000D76B6">
              <w:rPr>
                <w:kern w:val="2"/>
                <w:sz w:val="22"/>
                <w:szCs w:val="22"/>
              </w:rPr>
              <w:t>10.2.3. Nepagrįstas atsisakymas arba vilkinimas šalinant Prekių trūkumus;</w:t>
            </w:r>
          </w:p>
          <w:p w14:paraId="02AD1A9D" w14:textId="77777777" w:rsidR="008540A2" w:rsidRPr="000D76B6" w:rsidRDefault="008540A2" w:rsidP="008540A2">
            <w:pPr>
              <w:jc w:val="both"/>
              <w:rPr>
                <w:kern w:val="2"/>
                <w:sz w:val="22"/>
                <w:szCs w:val="22"/>
              </w:rPr>
            </w:pPr>
            <w:r w:rsidRPr="000D76B6">
              <w:rPr>
                <w:kern w:val="2"/>
                <w:sz w:val="22"/>
                <w:szCs w:val="22"/>
              </w:rPr>
              <w:t>10.2.4. Pagrįstų Pirkėjo rašytinių nurodymų ir/ar pastabų dėl Prekių tiekimo ar jų kokybės ignoravimas;</w:t>
            </w:r>
          </w:p>
          <w:p w14:paraId="45E2B6C7" w14:textId="31947680" w:rsidR="008540A2" w:rsidRPr="000D76B6" w:rsidRDefault="008540A2" w:rsidP="008540A2">
            <w:pPr>
              <w:jc w:val="both"/>
              <w:rPr>
                <w:kern w:val="2"/>
                <w:sz w:val="22"/>
                <w:szCs w:val="22"/>
              </w:rPr>
            </w:pPr>
            <w:r w:rsidRPr="000D76B6">
              <w:rPr>
                <w:kern w:val="2"/>
                <w:sz w:val="22"/>
                <w:szCs w:val="22"/>
              </w:rPr>
              <w:t>10.2.5. Bet koks Tiekėjo veiksmas ar neveikimas, nurodytas kaip esminis Sutarties pažeidimas pagal 12.2 punktą</w:t>
            </w:r>
            <w:r w:rsidR="0089363D">
              <w:rPr>
                <w:kern w:val="2"/>
                <w:sz w:val="22"/>
                <w:szCs w:val="22"/>
              </w:rPr>
              <w:t>.</w:t>
            </w:r>
          </w:p>
          <w:p w14:paraId="27FF7C68" w14:textId="2792E657" w:rsidR="008540A2" w:rsidRPr="00B96C6D" w:rsidRDefault="008540A2" w:rsidP="008540A2">
            <w:pPr>
              <w:jc w:val="both"/>
              <w:rPr>
                <w:kern w:val="2"/>
                <w:sz w:val="22"/>
                <w:szCs w:val="22"/>
              </w:rPr>
            </w:pPr>
          </w:p>
        </w:tc>
      </w:tr>
      <w:tr w:rsidR="008540A2" w:rsidRPr="00B96C6D" w14:paraId="70836C3F" w14:textId="77777777" w:rsidTr="0006516A">
        <w:trPr>
          <w:trHeight w:val="300"/>
        </w:trPr>
        <w:tc>
          <w:tcPr>
            <w:tcW w:w="9776" w:type="dxa"/>
            <w:gridSpan w:val="4"/>
          </w:tcPr>
          <w:p w14:paraId="31DFC488" w14:textId="77777777" w:rsidR="008540A2" w:rsidRPr="00B96C6D" w:rsidRDefault="008540A2" w:rsidP="008540A2">
            <w:pPr>
              <w:jc w:val="center"/>
              <w:rPr>
                <w:b/>
                <w:bCs/>
                <w:kern w:val="2"/>
                <w:sz w:val="22"/>
                <w:szCs w:val="22"/>
              </w:rPr>
            </w:pPr>
            <w:r w:rsidRPr="00B96C6D">
              <w:rPr>
                <w:b/>
                <w:bCs/>
                <w:kern w:val="2"/>
                <w:sz w:val="22"/>
                <w:szCs w:val="22"/>
              </w:rPr>
              <w:t>11. SUTARTIES GALIOJIMAS IR KEITIMAS</w:t>
            </w:r>
          </w:p>
        </w:tc>
      </w:tr>
      <w:tr w:rsidR="008540A2" w:rsidRPr="00B96C6D" w14:paraId="1E6FEC14"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8540A2" w:rsidRPr="00B96C6D" w:rsidRDefault="008540A2" w:rsidP="008540A2">
            <w:pPr>
              <w:rPr>
                <w:b/>
                <w:bCs/>
                <w:kern w:val="2"/>
                <w:sz w:val="22"/>
                <w:szCs w:val="22"/>
              </w:rPr>
            </w:pPr>
            <w:r w:rsidRPr="00B96C6D">
              <w:rPr>
                <w:b/>
                <w:bCs/>
                <w:kern w:val="2"/>
                <w:sz w:val="22"/>
                <w:szCs w:val="22"/>
              </w:rPr>
              <w:t>11.1. Sutarties sudarymas ir įsigaliojimas</w:t>
            </w:r>
          </w:p>
        </w:tc>
        <w:tc>
          <w:tcPr>
            <w:tcW w:w="7529" w:type="dxa"/>
            <w:gridSpan w:val="3"/>
            <w:tcBorders>
              <w:top w:val="single" w:sz="4" w:space="0" w:color="auto"/>
              <w:left w:val="single" w:sz="4" w:space="0" w:color="auto"/>
              <w:bottom w:val="single" w:sz="4" w:space="0" w:color="auto"/>
              <w:right w:val="single" w:sz="4" w:space="0" w:color="auto"/>
            </w:tcBorders>
          </w:tcPr>
          <w:p w14:paraId="4D72CC5E" w14:textId="3AB11CAE" w:rsidR="008540A2" w:rsidRPr="000D76B6" w:rsidRDefault="008540A2" w:rsidP="008540A2">
            <w:pPr>
              <w:rPr>
                <w:kern w:val="2"/>
                <w:sz w:val="22"/>
                <w:szCs w:val="22"/>
              </w:rPr>
            </w:pPr>
            <w:r w:rsidRPr="000D76B6">
              <w:rPr>
                <w:kern w:val="2"/>
                <w:sz w:val="22"/>
                <w:szCs w:val="22"/>
              </w:rPr>
              <w:t>Ši Sutartis laikoma sudaryta ir įsigalioja nuo Sutarties pasirašymo dienos (antrosios Šalies pasirašymo dieną).</w:t>
            </w:r>
          </w:p>
          <w:p w14:paraId="0DC01EF2" w14:textId="2C76F5ED" w:rsidR="008540A2" w:rsidRPr="000D76B6" w:rsidRDefault="008540A2" w:rsidP="008540A2">
            <w:pPr>
              <w:rPr>
                <w:color w:val="4472C4"/>
                <w:kern w:val="2"/>
                <w:sz w:val="22"/>
                <w:szCs w:val="22"/>
              </w:rPr>
            </w:pPr>
            <w:r w:rsidRPr="000D76B6">
              <w:rPr>
                <w:color w:val="000000"/>
                <w:kern w:val="2"/>
                <w:sz w:val="22"/>
                <w:szCs w:val="22"/>
              </w:rPr>
              <w:t>Sutartis galioja iki visiško prievolių įvykdymo kol bus išnaudota Pradinės Sutarties vertė, bet jos terminas negali būti ilgesnis kaip</w:t>
            </w:r>
            <w:r>
              <w:rPr>
                <w:color w:val="000000"/>
                <w:kern w:val="2"/>
                <w:sz w:val="22"/>
                <w:szCs w:val="22"/>
              </w:rPr>
              <w:t xml:space="preserve"> </w:t>
            </w:r>
            <w:r w:rsidR="00962792">
              <w:rPr>
                <w:color w:val="000000"/>
                <w:kern w:val="2"/>
                <w:sz w:val="22"/>
                <w:szCs w:val="22"/>
              </w:rPr>
              <w:t>4</w:t>
            </w:r>
            <w:r>
              <w:rPr>
                <w:color w:val="000000"/>
                <w:kern w:val="2"/>
                <w:sz w:val="22"/>
                <w:szCs w:val="22"/>
              </w:rPr>
              <w:t xml:space="preserve"> mėn. (3 mėn. prekių pristatymas, </w:t>
            </w:r>
            <w:r w:rsidR="0089363D">
              <w:rPr>
                <w:color w:val="000000"/>
                <w:kern w:val="2"/>
                <w:sz w:val="22"/>
                <w:szCs w:val="22"/>
              </w:rPr>
              <w:t>3</w:t>
            </w:r>
            <w:r>
              <w:rPr>
                <w:color w:val="000000"/>
                <w:kern w:val="2"/>
                <w:sz w:val="22"/>
                <w:szCs w:val="22"/>
              </w:rPr>
              <w:t>0 k. d. apmokėjimas)</w:t>
            </w:r>
            <w:r w:rsidRPr="000D76B6">
              <w:rPr>
                <w:kern w:val="2"/>
                <w:sz w:val="22"/>
                <w:szCs w:val="22"/>
              </w:rPr>
              <w:t>.</w:t>
            </w:r>
          </w:p>
        </w:tc>
      </w:tr>
      <w:tr w:rsidR="008540A2" w:rsidRPr="00B96C6D" w14:paraId="6568EF21"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8540A2" w:rsidRPr="00B96C6D" w:rsidRDefault="008540A2" w:rsidP="008540A2">
            <w:pPr>
              <w:rPr>
                <w:b/>
                <w:bCs/>
                <w:kern w:val="2"/>
                <w:sz w:val="22"/>
                <w:szCs w:val="22"/>
              </w:rPr>
            </w:pPr>
            <w:bookmarkStart w:id="1" w:name="_Hlk199839730"/>
            <w:r w:rsidRPr="00B96C6D">
              <w:rPr>
                <w:b/>
                <w:bCs/>
                <w:kern w:val="2"/>
                <w:sz w:val="22"/>
                <w:szCs w:val="22"/>
              </w:rPr>
              <w:t>11.2. Sutarties galiojimo termino pratęsimas</w:t>
            </w:r>
          </w:p>
        </w:tc>
        <w:tc>
          <w:tcPr>
            <w:tcW w:w="7529" w:type="dxa"/>
            <w:gridSpan w:val="3"/>
            <w:tcBorders>
              <w:top w:val="single" w:sz="4" w:space="0" w:color="auto"/>
              <w:left w:val="single" w:sz="4" w:space="0" w:color="auto"/>
              <w:bottom w:val="single" w:sz="4" w:space="0" w:color="auto"/>
              <w:right w:val="single" w:sz="4" w:space="0" w:color="auto"/>
            </w:tcBorders>
          </w:tcPr>
          <w:p w14:paraId="7473F48B" w14:textId="5539B147" w:rsidR="008540A2" w:rsidRPr="00B960DD" w:rsidRDefault="008540A2" w:rsidP="008540A2">
            <w:pPr>
              <w:jc w:val="both"/>
              <w:rPr>
                <w:color w:val="000000" w:themeColor="text1"/>
                <w:kern w:val="2"/>
                <w:sz w:val="22"/>
                <w:szCs w:val="22"/>
              </w:rPr>
            </w:pPr>
            <w:r w:rsidRPr="002E0F6C">
              <w:rPr>
                <w:color w:val="000000" w:themeColor="text1"/>
                <w:kern w:val="2"/>
                <w:sz w:val="22"/>
                <w:szCs w:val="22"/>
              </w:rPr>
              <w:t>Šalių abipusiu rašytiniu Susitarimu Sutartis tomis pačiomis sąlygomis, nedidinant Sutarties kainos</w:t>
            </w:r>
            <w:r>
              <w:rPr>
                <w:color w:val="000000" w:themeColor="text1"/>
                <w:kern w:val="2"/>
                <w:sz w:val="22"/>
                <w:szCs w:val="22"/>
              </w:rPr>
              <w:t xml:space="preserve">, kiekvienai pirkimo daliai </w:t>
            </w:r>
            <w:r w:rsidRPr="002C64DC">
              <w:rPr>
                <w:color w:val="000000" w:themeColor="text1"/>
                <w:kern w:val="2"/>
                <w:sz w:val="22"/>
                <w:szCs w:val="22"/>
              </w:rPr>
              <w:t>gali būti</w:t>
            </w:r>
            <w:r>
              <w:rPr>
                <w:color w:val="000000" w:themeColor="text1"/>
                <w:kern w:val="2"/>
                <w:sz w:val="22"/>
                <w:szCs w:val="22"/>
              </w:rPr>
              <w:t xml:space="preserve"> pratęsta</w:t>
            </w:r>
            <w:r w:rsidRPr="002C64DC">
              <w:rPr>
                <w:color w:val="000000" w:themeColor="text1"/>
                <w:kern w:val="2"/>
                <w:sz w:val="22"/>
                <w:szCs w:val="22"/>
              </w:rPr>
              <w:t xml:space="preserve"> iki </w:t>
            </w:r>
            <w:r w:rsidR="00962792">
              <w:rPr>
                <w:color w:val="000000" w:themeColor="text1"/>
                <w:kern w:val="2"/>
                <w:sz w:val="22"/>
                <w:szCs w:val="22"/>
              </w:rPr>
              <w:t xml:space="preserve">2 </w:t>
            </w:r>
            <w:r w:rsidRPr="002C64DC">
              <w:rPr>
                <w:color w:val="000000" w:themeColor="text1"/>
                <w:kern w:val="2"/>
                <w:sz w:val="22"/>
                <w:szCs w:val="22"/>
              </w:rPr>
              <w:t>mėn., jeigu</w:t>
            </w:r>
            <w:r w:rsidRPr="002E0F6C">
              <w:rPr>
                <w:color w:val="000000" w:themeColor="text1"/>
                <w:kern w:val="2"/>
                <w:sz w:val="22"/>
                <w:szCs w:val="22"/>
              </w:rPr>
              <w:t xml:space="preserve"> yra išlikęs </w:t>
            </w:r>
            <w:r>
              <w:rPr>
                <w:color w:val="000000" w:themeColor="text1"/>
                <w:kern w:val="2"/>
                <w:sz w:val="22"/>
                <w:szCs w:val="22"/>
              </w:rPr>
              <w:t xml:space="preserve">prekių </w:t>
            </w:r>
            <w:r w:rsidRPr="002E0F6C">
              <w:rPr>
                <w:color w:val="000000" w:themeColor="text1"/>
                <w:kern w:val="2"/>
                <w:sz w:val="22"/>
                <w:szCs w:val="22"/>
              </w:rPr>
              <w:t>poreikis ir esant šiai (šioms) aplinkybėms:</w:t>
            </w:r>
          </w:p>
          <w:p w14:paraId="4EF755A2" w14:textId="77777777" w:rsidR="00962792" w:rsidRDefault="008540A2" w:rsidP="008540A2">
            <w:pPr>
              <w:jc w:val="both"/>
              <w:rPr>
                <w:rFonts w:eastAsia="Arial"/>
                <w:color w:val="000000" w:themeColor="text1"/>
                <w:sz w:val="22"/>
                <w:szCs w:val="22"/>
              </w:rPr>
            </w:pPr>
            <w:r w:rsidRPr="002E0F6C">
              <w:rPr>
                <w:rFonts w:eastAsia="Arial"/>
                <w:color w:val="000000" w:themeColor="text1"/>
                <w:sz w:val="22"/>
                <w:szCs w:val="22"/>
              </w:rPr>
              <w:t>11.</w:t>
            </w:r>
            <w:r>
              <w:rPr>
                <w:rFonts w:eastAsia="Arial"/>
                <w:color w:val="000000" w:themeColor="text1"/>
                <w:sz w:val="22"/>
                <w:szCs w:val="22"/>
              </w:rPr>
              <w:t>2</w:t>
            </w:r>
            <w:r w:rsidRPr="002E0F6C">
              <w:rPr>
                <w:rFonts w:eastAsia="Arial"/>
                <w:color w:val="000000" w:themeColor="text1"/>
                <w:sz w:val="22"/>
                <w:szCs w:val="22"/>
              </w:rPr>
              <w:t>.</w:t>
            </w:r>
            <w:r>
              <w:rPr>
                <w:rFonts w:eastAsia="Arial"/>
                <w:color w:val="000000" w:themeColor="text1"/>
                <w:sz w:val="22"/>
                <w:szCs w:val="22"/>
              </w:rPr>
              <w:t>1.</w:t>
            </w:r>
            <w:r w:rsidRPr="002E0F6C">
              <w:rPr>
                <w:rFonts w:eastAsia="Arial"/>
                <w:color w:val="000000" w:themeColor="text1"/>
                <w:sz w:val="22"/>
                <w:szCs w:val="22"/>
              </w:rPr>
              <w:t> </w:t>
            </w:r>
            <w:r w:rsidR="00962792">
              <w:rPr>
                <w:rFonts w:eastAsia="Arial"/>
                <w:color w:val="000000" w:themeColor="text1"/>
                <w:sz w:val="22"/>
                <w:szCs w:val="22"/>
              </w:rPr>
              <w:t>Jei pratęsiamas prekių pristatymo terminas, nurodytas Sutarties 4.2 punkte.</w:t>
            </w:r>
          </w:p>
          <w:p w14:paraId="5BFF1F84" w14:textId="58389D46" w:rsidR="008540A2" w:rsidRPr="00A733D8" w:rsidRDefault="008540A2" w:rsidP="008540A2">
            <w:pPr>
              <w:jc w:val="both"/>
              <w:rPr>
                <w:rFonts w:eastAsia="Arial"/>
                <w:color w:val="000000" w:themeColor="text1"/>
                <w:sz w:val="22"/>
                <w:szCs w:val="22"/>
              </w:rPr>
            </w:pPr>
            <w:r>
              <w:rPr>
                <w:rFonts w:eastAsia="Arial"/>
                <w:color w:val="000000" w:themeColor="text1"/>
                <w:sz w:val="22"/>
                <w:szCs w:val="22"/>
              </w:rPr>
              <w:t>11.2.</w:t>
            </w:r>
            <w:r w:rsidR="00D76868">
              <w:rPr>
                <w:rFonts w:eastAsia="Arial"/>
                <w:color w:val="000000" w:themeColor="text1"/>
                <w:sz w:val="22"/>
                <w:szCs w:val="22"/>
              </w:rPr>
              <w:t>2</w:t>
            </w:r>
            <w:r>
              <w:rPr>
                <w:rFonts w:eastAsia="Arial"/>
                <w:color w:val="000000" w:themeColor="text1"/>
                <w:sz w:val="22"/>
                <w:szCs w:val="22"/>
              </w:rPr>
              <w:t>.</w:t>
            </w:r>
            <w:r w:rsidR="00962792">
              <w:rPr>
                <w:rFonts w:eastAsia="Arial"/>
                <w:color w:val="000000" w:themeColor="text1"/>
                <w:sz w:val="22"/>
                <w:szCs w:val="22"/>
              </w:rPr>
              <w:t xml:space="preserve"> </w:t>
            </w:r>
            <w:r>
              <w:rPr>
                <w:rFonts w:eastAsia="Arial"/>
                <w:color w:val="000000" w:themeColor="text1"/>
                <w:sz w:val="22"/>
                <w:szCs w:val="22"/>
              </w:rPr>
              <w:t>J</w:t>
            </w:r>
            <w:r w:rsidRPr="00B132AC">
              <w:rPr>
                <w:kern w:val="2"/>
                <w:sz w:val="22"/>
                <w:szCs w:val="22"/>
              </w:rPr>
              <w:t>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w:t>
            </w:r>
          </w:p>
        </w:tc>
      </w:tr>
      <w:bookmarkEnd w:id="1"/>
      <w:tr w:rsidR="008540A2" w:rsidRPr="00B96C6D" w14:paraId="0284242D" w14:textId="77777777" w:rsidTr="0006516A">
        <w:trPr>
          <w:trHeight w:val="300"/>
        </w:trPr>
        <w:tc>
          <w:tcPr>
            <w:tcW w:w="9776" w:type="dxa"/>
            <w:gridSpan w:val="4"/>
          </w:tcPr>
          <w:p w14:paraId="05AABF93" w14:textId="77777777" w:rsidR="008540A2" w:rsidRPr="00B96C6D" w:rsidRDefault="008540A2" w:rsidP="008540A2">
            <w:pPr>
              <w:jc w:val="center"/>
              <w:rPr>
                <w:b/>
                <w:bCs/>
                <w:kern w:val="2"/>
                <w:sz w:val="22"/>
                <w:szCs w:val="22"/>
              </w:rPr>
            </w:pPr>
            <w:r w:rsidRPr="00B96C6D">
              <w:rPr>
                <w:b/>
                <w:bCs/>
                <w:kern w:val="2"/>
                <w:sz w:val="22"/>
                <w:szCs w:val="22"/>
              </w:rPr>
              <w:t>12. SUTARTIES NUTRAUKIMAS</w:t>
            </w:r>
          </w:p>
        </w:tc>
      </w:tr>
      <w:tr w:rsidR="008540A2" w:rsidRPr="00B96C6D" w14:paraId="02CDEAC4" w14:textId="77777777" w:rsidTr="0006516A">
        <w:trPr>
          <w:trHeight w:val="300"/>
        </w:trPr>
        <w:tc>
          <w:tcPr>
            <w:tcW w:w="2263" w:type="dxa"/>
            <w:gridSpan w:val="2"/>
          </w:tcPr>
          <w:p w14:paraId="226C878D" w14:textId="77777777" w:rsidR="008540A2" w:rsidRPr="000D76B6" w:rsidRDefault="008540A2" w:rsidP="008540A2">
            <w:pPr>
              <w:rPr>
                <w:b/>
                <w:bCs/>
                <w:kern w:val="2"/>
                <w:sz w:val="22"/>
                <w:szCs w:val="22"/>
              </w:rPr>
            </w:pPr>
            <w:r w:rsidRPr="000D76B6">
              <w:rPr>
                <w:b/>
                <w:bCs/>
                <w:kern w:val="2"/>
                <w:sz w:val="22"/>
                <w:szCs w:val="22"/>
              </w:rPr>
              <w:t>12.1. Sutarties nutraukimo pagrindai</w:t>
            </w:r>
          </w:p>
        </w:tc>
        <w:tc>
          <w:tcPr>
            <w:tcW w:w="7513" w:type="dxa"/>
            <w:gridSpan w:val="2"/>
          </w:tcPr>
          <w:p w14:paraId="6FAE0A4C" w14:textId="6BF9B5C0" w:rsidR="008540A2" w:rsidRPr="00B96C6D" w:rsidRDefault="008540A2" w:rsidP="00AD7126">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sidR="00AD7126">
              <w:rPr>
                <w:kern w:val="2"/>
                <w:sz w:val="22"/>
                <w:szCs w:val="22"/>
              </w:rPr>
              <w:t xml:space="preserve">. </w:t>
            </w:r>
          </w:p>
        </w:tc>
      </w:tr>
      <w:tr w:rsidR="008540A2" w:rsidRPr="00B96C6D" w14:paraId="69CB11D9" w14:textId="77777777" w:rsidTr="0006516A">
        <w:trPr>
          <w:trHeight w:val="300"/>
        </w:trPr>
        <w:tc>
          <w:tcPr>
            <w:tcW w:w="2263" w:type="dxa"/>
            <w:gridSpan w:val="2"/>
          </w:tcPr>
          <w:p w14:paraId="30B41D12" w14:textId="77777777" w:rsidR="008540A2" w:rsidRPr="000D76B6" w:rsidRDefault="008540A2" w:rsidP="008540A2">
            <w:pPr>
              <w:rPr>
                <w:b/>
                <w:bCs/>
                <w:kern w:val="2"/>
                <w:sz w:val="22"/>
                <w:szCs w:val="22"/>
              </w:rPr>
            </w:pPr>
            <w:r w:rsidRPr="000D76B6">
              <w:rPr>
                <w:b/>
                <w:bCs/>
                <w:kern w:val="2"/>
                <w:sz w:val="22"/>
                <w:szCs w:val="22"/>
              </w:rPr>
              <w:t>12.2. Esminiai Sutarties pažeidimai</w:t>
            </w:r>
          </w:p>
          <w:p w14:paraId="08CC1A68" w14:textId="77777777" w:rsidR="008540A2" w:rsidRPr="000D76B6" w:rsidRDefault="008540A2" w:rsidP="008540A2">
            <w:pPr>
              <w:rPr>
                <w:b/>
                <w:bCs/>
                <w:kern w:val="2"/>
                <w:sz w:val="22"/>
                <w:szCs w:val="22"/>
              </w:rPr>
            </w:pPr>
          </w:p>
        </w:tc>
        <w:tc>
          <w:tcPr>
            <w:tcW w:w="7513" w:type="dxa"/>
            <w:gridSpan w:val="2"/>
          </w:tcPr>
          <w:p w14:paraId="6CA9D645" w14:textId="11063007" w:rsidR="008540A2" w:rsidRDefault="008540A2" w:rsidP="008540A2">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8540A2" w:rsidRDefault="008540A2" w:rsidP="008540A2">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2F2AF8">
              <w:rPr>
                <w:rFonts w:eastAsia="Arial"/>
                <w:kern w:val="2"/>
                <w:sz w:val="22"/>
                <w:szCs w:val="22"/>
              </w:rPr>
              <w:t>;</w:t>
            </w:r>
          </w:p>
          <w:p w14:paraId="453DA78F" w14:textId="6B28327B"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0726E935" w14:textId="552E8FD2"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w:t>
            </w:r>
            <w:r w:rsidR="00AD7126">
              <w:rPr>
                <w:rFonts w:eastAsia="Arial"/>
                <w:kern w:val="2"/>
                <w:sz w:val="22"/>
                <w:szCs w:val="22"/>
              </w:rPr>
              <w:t>4</w:t>
            </w:r>
            <w:r>
              <w:rPr>
                <w:rFonts w:eastAsia="Arial"/>
                <w:kern w:val="2"/>
                <w:sz w:val="22"/>
                <w:szCs w:val="22"/>
              </w:rPr>
              <w:t>. Tiekėjas pažeidžia šios Sutarties nuostatas, reglamentuojančias konkurenciją, intelektinės nuosavybės ar konfidencialios informacijos valdymą;</w:t>
            </w:r>
          </w:p>
          <w:p w14:paraId="03DDA9E3" w14:textId="04194AE4" w:rsidR="008540A2" w:rsidRPr="00B96C6D" w:rsidRDefault="008540A2" w:rsidP="008540A2">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w:t>
            </w:r>
            <w:r w:rsidR="00AD7126">
              <w:rPr>
                <w:rFonts w:eastAsia="Arial"/>
                <w:kern w:val="2"/>
                <w:sz w:val="22"/>
                <w:szCs w:val="22"/>
              </w:rPr>
              <w:t>5</w:t>
            </w:r>
            <w:r>
              <w:rPr>
                <w:rFonts w:eastAsia="Arial"/>
                <w:kern w:val="2"/>
                <w:sz w:val="22"/>
                <w:szCs w:val="22"/>
              </w:rPr>
              <w:t>. Tiekėjas pažeidžia Bendrųjų sąlygų nuostatas dėl Sutarties vykdymui pasitelkiamų naujų subtiekėjų / esamų subtiekėjų keitimo.</w:t>
            </w:r>
          </w:p>
        </w:tc>
      </w:tr>
      <w:tr w:rsidR="008540A2" w:rsidRPr="00B96C6D" w14:paraId="66C5FB47" w14:textId="77777777" w:rsidTr="0006516A">
        <w:trPr>
          <w:trHeight w:val="300"/>
        </w:trPr>
        <w:tc>
          <w:tcPr>
            <w:tcW w:w="9776" w:type="dxa"/>
            <w:gridSpan w:val="4"/>
          </w:tcPr>
          <w:p w14:paraId="2E78AE5D" w14:textId="36407478" w:rsidR="008540A2" w:rsidRPr="00B96C6D" w:rsidRDefault="008540A2" w:rsidP="008540A2">
            <w:pPr>
              <w:jc w:val="center"/>
              <w:rPr>
                <w:kern w:val="2"/>
                <w:sz w:val="22"/>
                <w:szCs w:val="22"/>
              </w:rPr>
            </w:pPr>
            <w:r w:rsidRPr="00B96C6D">
              <w:rPr>
                <w:b/>
                <w:bCs/>
                <w:kern w:val="2"/>
                <w:sz w:val="22"/>
                <w:szCs w:val="22"/>
              </w:rPr>
              <w:t xml:space="preserve">13. APLINKOSAUGINIAI IR SOCIALINIAI KRITERIJAI </w:t>
            </w:r>
          </w:p>
        </w:tc>
      </w:tr>
      <w:tr w:rsidR="008540A2" w:rsidRPr="00B96C6D" w14:paraId="2A940830" w14:textId="77777777" w:rsidTr="0006516A">
        <w:trPr>
          <w:trHeight w:val="555"/>
        </w:trPr>
        <w:tc>
          <w:tcPr>
            <w:tcW w:w="2263" w:type="dxa"/>
            <w:gridSpan w:val="2"/>
          </w:tcPr>
          <w:p w14:paraId="5445B64C" w14:textId="77777777" w:rsidR="008540A2" w:rsidRPr="00956692" w:rsidRDefault="008540A2" w:rsidP="008540A2">
            <w:pPr>
              <w:rPr>
                <w:b/>
                <w:bCs/>
                <w:kern w:val="2"/>
                <w:sz w:val="22"/>
                <w:szCs w:val="22"/>
              </w:rPr>
            </w:pPr>
            <w:r w:rsidRPr="00956692">
              <w:rPr>
                <w:b/>
                <w:bCs/>
                <w:kern w:val="2"/>
                <w:sz w:val="22"/>
                <w:szCs w:val="22"/>
              </w:rPr>
              <w:t>13.1. Aplinkosauginių kriterijų nustatymo teisinis pagrindas</w:t>
            </w:r>
          </w:p>
        </w:tc>
        <w:tc>
          <w:tcPr>
            <w:tcW w:w="7513" w:type="dxa"/>
            <w:gridSpan w:val="2"/>
          </w:tcPr>
          <w:p w14:paraId="404C5998" w14:textId="72D34815" w:rsidR="008540A2" w:rsidRDefault="008540A2" w:rsidP="008540A2">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w:t>
            </w:r>
            <w:r w:rsidRPr="00956692">
              <w:rPr>
                <w:kern w:val="2"/>
                <w:sz w:val="22"/>
                <w:szCs w:val="22"/>
              </w:rPr>
              <w:lastRenderedPageBreak/>
              <w:t>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w:t>
            </w:r>
            <w:r w:rsidRPr="00956692">
              <w:rPr>
                <w:kern w:val="2"/>
                <w:sz w:val="22"/>
                <w:szCs w:val="22"/>
                <w:shd w:val="clear" w:color="auto" w:fill="FFFFFF"/>
              </w:rPr>
              <w:t xml:space="preserve"> 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31D8B306" w14:textId="77777777" w:rsidR="0006516A" w:rsidRDefault="0006516A" w:rsidP="008540A2">
            <w:pPr>
              <w:jc w:val="both"/>
              <w:rPr>
                <w:kern w:val="2"/>
                <w:sz w:val="22"/>
                <w:szCs w:val="22"/>
                <w:shd w:val="clear" w:color="auto" w:fill="FFFFFF"/>
              </w:rPr>
            </w:pPr>
          </w:p>
          <w:p w14:paraId="2F777785" w14:textId="4F0E9F93" w:rsidR="008540A2" w:rsidRDefault="008540A2" w:rsidP="008540A2">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 xml:space="preserve">Jeigu Prekės supakuojamos į antrinę pakuotę, ji turi būti perdirbamoji pakuotė pagal Lietuvos Respublikos mokesčio už aplinkos teršimą įstatymo nuostatas. </w:t>
            </w:r>
            <w:r w:rsidR="0006516A">
              <w:rPr>
                <w:kern w:val="2"/>
                <w:sz w:val="22"/>
                <w:szCs w:val="22"/>
                <w:shd w:val="clear" w:color="auto" w:fill="FFFFFF"/>
              </w:rPr>
              <w:t>Tiekėjas įsipareigoja pateikti 4.5</w:t>
            </w:r>
            <w:r w:rsidR="00890E6A">
              <w:rPr>
                <w:kern w:val="2"/>
                <w:sz w:val="22"/>
                <w:szCs w:val="22"/>
                <w:shd w:val="clear" w:color="auto" w:fill="FFFFFF"/>
              </w:rPr>
              <w:t>.2</w:t>
            </w:r>
            <w:r w:rsidR="0006516A">
              <w:rPr>
                <w:kern w:val="2"/>
                <w:sz w:val="22"/>
                <w:szCs w:val="22"/>
                <w:shd w:val="clear" w:color="auto" w:fill="FFFFFF"/>
              </w:rPr>
              <w:t xml:space="preserve"> punkte nurodytus dokumentus. </w:t>
            </w:r>
            <w:r w:rsidR="0027077D">
              <w:rPr>
                <w:kern w:val="2"/>
                <w:sz w:val="22"/>
                <w:szCs w:val="22"/>
                <w:shd w:val="clear" w:color="auto" w:fill="FFFFFF"/>
              </w:rPr>
              <w:t>Kilus abejonėms, u</w:t>
            </w:r>
            <w:r w:rsidR="0027077D" w:rsidRPr="00956692">
              <w:rPr>
                <w:kern w:val="2"/>
                <w:sz w:val="22"/>
                <w:szCs w:val="22"/>
                <w:shd w:val="clear" w:color="auto" w:fill="FFFFFF"/>
              </w:rPr>
              <w:t>ž Prekių priėmimą atsakingas Pirkėjo atstovas, nurodytas šios Sutarties 2.1 punkte</w:t>
            </w:r>
            <w:r w:rsidR="0027077D">
              <w:rPr>
                <w:kern w:val="2"/>
                <w:sz w:val="22"/>
                <w:szCs w:val="22"/>
                <w:shd w:val="clear" w:color="auto" w:fill="FFFFFF"/>
              </w:rPr>
              <w:t>,</w:t>
            </w:r>
            <w:r w:rsidR="0027077D" w:rsidRPr="00956692">
              <w:rPr>
                <w:kern w:val="2"/>
                <w:sz w:val="22"/>
                <w:szCs w:val="22"/>
                <w:shd w:val="clear" w:color="auto" w:fill="FFFFFF"/>
              </w:rPr>
              <w:t xml:space="preserve"> patikrina Tiekėjo pateiktus įrodymus dėl šiame punkte nustatytų reikalavimų laikymosi.</w:t>
            </w:r>
          </w:p>
          <w:p w14:paraId="6B8C2846" w14:textId="77777777" w:rsidR="008540A2" w:rsidRDefault="008540A2" w:rsidP="008540A2">
            <w:pPr>
              <w:jc w:val="both"/>
              <w:rPr>
                <w:bCs/>
                <w:sz w:val="22"/>
                <w:szCs w:val="22"/>
              </w:rPr>
            </w:pPr>
          </w:p>
          <w:p w14:paraId="6C57C72E" w14:textId="58EFFE13" w:rsidR="008540A2" w:rsidRDefault="008540A2" w:rsidP="008540A2">
            <w:pPr>
              <w:jc w:val="both"/>
              <w:rPr>
                <w:bCs/>
                <w:sz w:val="22"/>
                <w:szCs w:val="22"/>
              </w:rPr>
            </w:pPr>
            <w:r w:rsidRPr="00956692">
              <w:rPr>
                <w:bCs/>
                <w:sz w:val="22"/>
                <w:szCs w:val="22"/>
              </w:rPr>
              <w:t>13.1.</w:t>
            </w:r>
            <w:r>
              <w:rPr>
                <w:bCs/>
                <w:sz w:val="22"/>
                <w:szCs w:val="22"/>
              </w:rPr>
              <w:t>1.</w:t>
            </w:r>
            <w:r w:rsidR="00252765">
              <w:rPr>
                <w:bCs/>
                <w:sz w:val="22"/>
                <w:szCs w:val="22"/>
              </w:rPr>
              <w:t>2</w:t>
            </w:r>
            <w:r>
              <w:rPr>
                <w:bCs/>
                <w:sz w:val="22"/>
                <w:szCs w:val="22"/>
              </w:rPr>
              <w:t>.</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417808D9" w14:textId="77777777" w:rsidR="0006516A" w:rsidRDefault="0006516A" w:rsidP="008540A2">
            <w:pPr>
              <w:jc w:val="both"/>
              <w:rPr>
                <w:bCs/>
                <w:sz w:val="22"/>
                <w:szCs w:val="22"/>
              </w:rPr>
            </w:pPr>
          </w:p>
          <w:p w14:paraId="67F28B7F" w14:textId="689D0F10" w:rsidR="008540A2" w:rsidRPr="00956692" w:rsidRDefault="008540A2" w:rsidP="008540A2">
            <w:pPr>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B6631DF" w14:textId="4A750E5D" w:rsidR="008540A2" w:rsidRPr="002908ED" w:rsidRDefault="008540A2" w:rsidP="008540A2">
            <w:pPr>
              <w:jc w:val="both"/>
              <w:rPr>
                <w:kern w:val="2"/>
                <w:sz w:val="22"/>
                <w:szCs w:val="22"/>
                <w:shd w:val="clear" w:color="auto" w:fill="FFFFFF"/>
              </w:rPr>
            </w:pPr>
          </w:p>
        </w:tc>
      </w:tr>
      <w:tr w:rsidR="008540A2" w:rsidRPr="00B96C6D" w14:paraId="032072CC" w14:textId="77777777" w:rsidTr="0006516A">
        <w:trPr>
          <w:trHeight w:val="300"/>
        </w:trPr>
        <w:tc>
          <w:tcPr>
            <w:tcW w:w="2263" w:type="dxa"/>
            <w:gridSpan w:val="2"/>
          </w:tcPr>
          <w:p w14:paraId="0C0ADA8E" w14:textId="2BE4E03A" w:rsidR="008540A2" w:rsidRPr="00B96C6D" w:rsidRDefault="008540A2" w:rsidP="008540A2">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513" w:type="dxa"/>
            <w:gridSpan w:val="2"/>
          </w:tcPr>
          <w:p w14:paraId="176F2725" w14:textId="77777777" w:rsidR="008540A2" w:rsidRPr="00B96C6D" w:rsidRDefault="008540A2" w:rsidP="008540A2">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8540A2" w:rsidRPr="00B96C6D" w:rsidRDefault="008540A2" w:rsidP="008540A2">
            <w:pPr>
              <w:rPr>
                <w:color w:val="000000"/>
                <w:kern w:val="2"/>
                <w:sz w:val="22"/>
                <w:szCs w:val="22"/>
                <w:shd w:val="clear" w:color="auto" w:fill="FFFFFF"/>
              </w:rPr>
            </w:pPr>
          </w:p>
          <w:p w14:paraId="7834229A" w14:textId="38717A9C" w:rsidR="008540A2" w:rsidRPr="00B96C6D" w:rsidRDefault="008540A2" w:rsidP="008540A2">
            <w:pPr>
              <w:rPr>
                <w:color w:val="0070C0"/>
                <w:kern w:val="2"/>
                <w:sz w:val="22"/>
                <w:szCs w:val="22"/>
              </w:rPr>
            </w:pPr>
          </w:p>
        </w:tc>
      </w:tr>
      <w:tr w:rsidR="008540A2" w:rsidRPr="00B96C6D" w14:paraId="063A7063" w14:textId="77777777" w:rsidTr="0006516A">
        <w:trPr>
          <w:trHeight w:val="300"/>
        </w:trPr>
        <w:tc>
          <w:tcPr>
            <w:tcW w:w="9776" w:type="dxa"/>
            <w:gridSpan w:val="4"/>
          </w:tcPr>
          <w:p w14:paraId="1EC1A743" w14:textId="772FC253" w:rsidR="008540A2" w:rsidRPr="00B96C6D" w:rsidRDefault="008540A2" w:rsidP="008540A2">
            <w:pPr>
              <w:jc w:val="center"/>
              <w:rPr>
                <w:b/>
                <w:bCs/>
                <w:kern w:val="2"/>
                <w:sz w:val="22"/>
                <w:szCs w:val="22"/>
              </w:rPr>
            </w:pPr>
            <w:r w:rsidRPr="00B96C6D">
              <w:rPr>
                <w:b/>
                <w:bCs/>
                <w:kern w:val="2"/>
                <w:sz w:val="22"/>
                <w:szCs w:val="22"/>
              </w:rPr>
              <w:t>14. SUTARTIES PRIEDAI</w:t>
            </w:r>
          </w:p>
        </w:tc>
      </w:tr>
      <w:tr w:rsidR="008540A2" w:rsidRPr="00B96C6D" w14:paraId="1493342A" w14:textId="77777777" w:rsidTr="0006516A">
        <w:trPr>
          <w:trHeight w:val="300"/>
        </w:trPr>
        <w:tc>
          <w:tcPr>
            <w:tcW w:w="2263" w:type="dxa"/>
            <w:gridSpan w:val="2"/>
          </w:tcPr>
          <w:p w14:paraId="0AF63E8A" w14:textId="3888AFD4" w:rsidR="008540A2" w:rsidRPr="000A47C6" w:rsidRDefault="008540A2" w:rsidP="008540A2">
            <w:pPr>
              <w:rPr>
                <w:b/>
                <w:bCs/>
                <w:kern w:val="2"/>
                <w:sz w:val="22"/>
                <w:szCs w:val="22"/>
              </w:rPr>
            </w:pPr>
            <w:r w:rsidRPr="000A47C6">
              <w:rPr>
                <w:b/>
                <w:bCs/>
                <w:kern w:val="2"/>
                <w:sz w:val="22"/>
                <w:szCs w:val="22"/>
              </w:rPr>
              <w:t>14.1. Priedas Nr. 1</w:t>
            </w:r>
          </w:p>
        </w:tc>
        <w:tc>
          <w:tcPr>
            <w:tcW w:w="7513" w:type="dxa"/>
            <w:gridSpan w:val="2"/>
          </w:tcPr>
          <w:p w14:paraId="23C9ECEE" w14:textId="72BF13B6" w:rsidR="008540A2" w:rsidRPr="00B96C6D" w:rsidRDefault="008540A2" w:rsidP="008540A2">
            <w:pPr>
              <w:rPr>
                <w:b/>
                <w:bCs/>
                <w:kern w:val="2"/>
                <w:sz w:val="22"/>
                <w:szCs w:val="22"/>
              </w:rPr>
            </w:pPr>
            <w:r>
              <w:rPr>
                <w:b/>
                <w:bCs/>
                <w:kern w:val="2"/>
                <w:sz w:val="22"/>
                <w:szCs w:val="22"/>
              </w:rPr>
              <w:t>Techninė specifikacija</w:t>
            </w:r>
          </w:p>
        </w:tc>
      </w:tr>
      <w:tr w:rsidR="008540A2" w:rsidRPr="00B96C6D" w14:paraId="50C44CD1" w14:textId="77777777" w:rsidTr="0006516A">
        <w:trPr>
          <w:trHeight w:val="300"/>
        </w:trPr>
        <w:tc>
          <w:tcPr>
            <w:tcW w:w="2263" w:type="dxa"/>
            <w:gridSpan w:val="2"/>
          </w:tcPr>
          <w:p w14:paraId="79BEE651" w14:textId="1A9A194F" w:rsidR="008540A2" w:rsidRPr="000A47C6" w:rsidRDefault="008540A2" w:rsidP="008540A2">
            <w:pPr>
              <w:rPr>
                <w:b/>
                <w:bCs/>
                <w:kern w:val="2"/>
                <w:sz w:val="22"/>
                <w:szCs w:val="22"/>
              </w:rPr>
            </w:pPr>
            <w:r w:rsidRPr="000A47C6">
              <w:rPr>
                <w:b/>
                <w:bCs/>
                <w:kern w:val="2"/>
                <w:sz w:val="22"/>
                <w:szCs w:val="22"/>
              </w:rPr>
              <w:t>14.2. Priedas Nr. 2</w:t>
            </w:r>
          </w:p>
        </w:tc>
        <w:tc>
          <w:tcPr>
            <w:tcW w:w="7513" w:type="dxa"/>
            <w:gridSpan w:val="2"/>
          </w:tcPr>
          <w:p w14:paraId="2B96BC58" w14:textId="7C8898F1" w:rsidR="008540A2" w:rsidRPr="00B96C6D" w:rsidRDefault="008540A2" w:rsidP="008540A2">
            <w:pPr>
              <w:rPr>
                <w:b/>
                <w:bCs/>
                <w:kern w:val="2"/>
                <w:sz w:val="22"/>
                <w:szCs w:val="22"/>
              </w:rPr>
            </w:pPr>
            <w:r w:rsidRPr="000D629B">
              <w:rPr>
                <w:b/>
                <w:bCs/>
                <w:kern w:val="2"/>
                <w:sz w:val="22"/>
                <w:szCs w:val="22"/>
              </w:rPr>
              <w:t>Pasiūlymas</w:t>
            </w:r>
            <w:r w:rsidR="001D6332">
              <w:rPr>
                <w:b/>
                <w:bCs/>
                <w:kern w:val="2"/>
                <w:sz w:val="22"/>
                <w:szCs w:val="22"/>
              </w:rPr>
              <w:t xml:space="preserve"> (nepridedamas, yra CVP IS)</w:t>
            </w:r>
          </w:p>
        </w:tc>
      </w:tr>
      <w:tr w:rsidR="008540A2" w:rsidRPr="00B96C6D" w14:paraId="4C75E455" w14:textId="77777777" w:rsidTr="0006516A">
        <w:trPr>
          <w:trHeight w:val="300"/>
        </w:trPr>
        <w:tc>
          <w:tcPr>
            <w:tcW w:w="2263" w:type="dxa"/>
            <w:gridSpan w:val="2"/>
          </w:tcPr>
          <w:p w14:paraId="6E44F098" w14:textId="23123D23" w:rsidR="008540A2" w:rsidRPr="000A47C6" w:rsidRDefault="008540A2" w:rsidP="008540A2">
            <w:pPr>
              <w:rPr>
                <w:b/>
                <w:bCs/>
                <w:kern w:val="2"/>
                <w:sz w:val="22"/>
                <w:szCs w:val="22"/>
              </w:rPr>
            </w:pPr>
            <w:r w:rsidRPr="000A47C6">
              <w:rPr>
                <w:b/>
                <w:bCs/>
                <w:kern w:val="2"/>
                <w:sz w:val="22"/>
                <w:szCs w:val="22"/>
              </w:rPr>
              <w:t>14.3. Priedas Nr. 3</w:t>
            </w:r>
          </w:p>
        </w:tc>
        <w:tc>
          <w:tcPr>
            <w:tcW w:w="7513" w:type="dxa"/>
            <w:gridSpan w:val="2"/>
          </w:tcPr>
          <w:p w14:paraId="65CEE00B" w14:textId="4B807445" w:rsidR="008540A2" w:rsidRPr="00B96C6D" w:rsidRDefault="008540A2" w:rsidP="008540A2">
            <w:pPr>
              <w:rPr>
                <w:b/>
                <w:bCs/>
                <w:kern w:val="2"/>
                <w:sz w:val="22"/>
                <w:szCs w:val="22"/>
              </w:rPr>
            </w:pPr>
            <w:r w:rsidRPr="00062248">
              <w:rPr>
                <w:b/>
                <w:bCs/>
                <w:kern w:val="2"/>
                <w:sz w:val="22"/>
                <w:szCs w:val="22"/>
              </w:rPr>
              <w:t>Prekių perdavimo - priėmimo aktas</w:t>
            </w:r>
          </w:p>
        </w:tc>
      </w:tr>
      <w:tr w:rsidR="008540A2" w:rsidRPr="00B96C6D" w14:paraId="5BE9AC4F" w14:textId="77777777" w:rsidTr="0006516A">
        <w:trPr>
          <w:trHeight w:val="300"/>
        </w:trPr>
        <w:tc>
          <w:tcPr>
            <w:tcW w:w="2263" w:type="dxa"/>
            <w:gridSpan w:val="2"/>
          </w:tcPr>
          <w:p w14:paraId="0CE5CCF7" w14:textId="22C4F11B" w:rsidR="008540A2" w:rsidRPr="0089363D" w:rsidRDefault="008540A2" w:rsidP="008540A2">
            <w:pPr>
              <w:rPr>
                <w:b/>
                <w:bCs/>
                <w:color w:val="000000" w:themeColor="text1"/>
                <w:kern w:val="2"/>
                <w:sz w:val="22"/>
                <w:szCs w:val="22"/>
              </w:rPr>
            </w:pPr>
            <w:r w:rsidRPr="0089363D">
              <w:rPr>
                <w:b/>
                <w:bCs/>
                <w:color w:val="000000" w:themeColor="text1"/>
                <w:kern w:val="2"/>
                <w:sz w:val="22"/>
                <w:szCs w:val="22"/>
              </w:rPr>
              <w:t>14.4. Priedas Nr. 4</w:t>
            </w:r>
          </w:p>
        </w:tc>
        <w:tc>
          <w:tcPr>
            <w:tcW w:w="7513" w:type="dxa"/>
            <w:gridSpan w:val="2"/>
          </w:tcPr>
          <w:p w14:paraId="66F4E45D" w14:textId="6B64AFA8" w:rsidR="008540A2" w:rsidRPr="0089363D" w:rsidRDefault="008540A2" w:rsidP="008540A2">
            <w:pPr>
              <w:rPr>
                <w:color w:val="000000" w:themeColor="text1"/>
                <w:kern w:val="2"/>
                <w:sz w:val="22"/>
                <w:szCs w:val="22"/>
              </w:rPr>
            </w:pPr>
            <w:r w:rsidRPr="0089363D">
              <w:rPr>
                <w:color w:val="000000" w:themeColor="text1"/>
                <w:kern w:val="2"/>
                <w:sz w:val="22"/>
                <w:szCs w:val="22"/>
              </w:rPr>
              <w:t>Sutarties vykdymui pasitelkiami subtiekėjai ir (ar) specialistai (jei taikoma)</w:t>
            </w:r>
          </w:p>
        </w:tc>
      </w:tr>
      <w:tr w:rsidR="008540A2" w:rsidRPr="00B96C6D" w14:paraId="29AA4422" w14:textId="77777777" w:rsidTr="0006516A">
        <w:tc>
          <w:tcPr>
            <w:tcW w:w="9776" w:type="dxa"/>
            <w:gridSpan w:val="4"/>
          </w:tcPr>
          <w:p w14:paraId="3ACEC6B8" w14:textId="744213EC"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8540A2" w:rsidRPr="00B96C6D" w14:paraId="4EDC6BFC" w14:textId="77777777" w:rsidTr="0006516A">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PIRKĖJAS</w:t>
            </w:r>
          </w:p>
        </w:tc>
        <w:tc>
          <w:tcPr>
            <w:tcW w:w="5734" w:type="dxa"/>
            <w:tcBorders>
              <w:top w:val="single" w:sz="4" w:space="0" w:color="auto"/>
              <w:left w:val="single" w:sz="4" w:space="0" w:color="auto"/>
              <w:bottom w:val="single" w:sz="4" w:space="0" w:color="auto"/>
              <w:right w:val="single" w:sz="4" w:space="0" w:color="auto"/>
            </w:tcBorders>
          </w:tcPr>
          <w:p w14:paraId="3C4F7230"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TIEKĖJAS</w:t>
            </w:r>
          </w:p>
        </w:tc>
      </w:tr>
      <w:tr w:rsidR="008540A2" w:rsidRPr="00B96C6D" w14:paraId="00A924EC" w14:textId="77777777" w:rsidTr="0006516A">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8540A2" w:rsidRPr="0089363D" w:rsidRDefault="008540A2" w:rsidP="008540A2">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8540A2" w:rsidRPr="0089363D" w:rsidRDefault="001D6332" w:rsidP="008540A2">
            <w:pPr>
              <w:jc w:val="center"/>
              <w:rPr>
                <w:color w:val="000000" w:themeColor="text1"/>
                <w:kern w:val="2"/>
                <w:sz w:val="22"/>
                <w:szCs w:val="22"/>
              </w:rPr>
            </w:pPr>
            <w:r>
              <w:rPr>
                <w:rFonts w:eastAsia="Calibri"/>
                <w:bCs/>
                <w:color w:val="000000" w:themeColor="text1"/>
                <w:sz w:val="22"/>
                <w:szCs w:val="22"/>
              </w:rPr>
              <w:t xml:space="preserve">dr. </w:t>
            </w:r>
            <w:r w:rsidR="008540A2" w:rsidRPr="0089363D">
              <w:rPr>
                <w:rFonts w:eastAsia="Calibri"/>
                <w:bCs/>
                <w:color w:val="000000" w:themeColor="text1"/>
                <w:sz w:val="22"/>
                <w:szCs w:val="22"/>
              </w:rPr>
              <w:t>Jūratė Grubliauskienė</w:t>
            </w:r>
          </w:p>
        </w:tc>
        <w:tc>
          <w:tcPr>
            <w:tcW w:w="5734" w:type="dxa"/>
            <w:tcBorders>
              <w:top w:val="single" w:sz="4" w:space="0" w:color="auto"/>
              <w:left w:val="single" w:sz="4" w:space="0" w:color="auto"/>
              <w:bottom w:val="single" w:sz="4" w:space="0" w:color="auto"/>
              <w:right w:val="single" w:sz="4" w:space="0" w:color="auto"/>
            </w:tcBorders>
          </w:tcPr>
          <w:p w14:paraId="7C5FC22D" w14:textId="77777777" w:rsidR="008540A2" w:rsidRPr="0089363D" w:rsidRDefault="008540A2" w:rsidP="008540A2">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8540A2" w:rsidRPr="00B96C6D" w14:paraId="2190A91A" w14:textId="77777777" w:rsidTr="0006516A">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8540A2" w:rsidRPr="0089363D" w:rsidRDefault="008540A2" w:rsidP="008540A2">
            <w:pPr>
              <w:jc w:val="center"/>
              <w:rPr>
                <w:b/>
                <w:bCs/>
                <w:color w:val="000000" w:themeColor="text1"/>
                <w:kern w:val="2"/>
                <w:sz w:val="22"/>
                <w:szCs w:val="22"/>
              </w:rPr>
            </w:pPr>
          </w:p>
          <w:p w14:paraId="5F978D19"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8540A2" w:rsidRPr="0089363D" w:rsidRDefault="008540A2" w:rsidP="008540A2">
            <w:pPr>
              <w:jc w:val="center"/>
              <w:rPr>
                <w:b/>
                <w:bCs/>
                <w:color w:val="000000" w:themeColor="text1"/>
                <w:kern w:val="2"/>
                <w:sz w:val="22"/>
                <w:szCs w:val="22"/>
              </w:rPr>
            </w:pPr>
          </w:p>
          <w:p w14:paraId="0CC6C66D" w14:textId="77777777" w:rsidR="008540A2" w:rsidRPr="0089363D" w:rsidRDefault="008540A2" w:rsidP="008540A2">
            <w:pPr>
              <w:jc w:val="center"/>
              <w:rPr>
                <w:b/>
                <w:bCs/>
                <w:color w:val="000000" w:themeColor="text1"/>
                <w:kern w:val="2"/>
                <w:sz w:val="22"/>
                <w:szCs w:val="22"/>
              </w:rPr>
            </w:pPr>
          </w:p>
        </w:tc>
        <w:tc>
          <w:tcPr>
            <w:tcW w:w="5734" w:type="dxa"/>
            <w:tcBorders>
              <w:top w:val="single" w:sz="4" w:space="0" w:color="auto"/>
              <w:left w:val="single" w:sz="4" w:space="0" w:color="auto"/>
              <w:bottom w:val="single" w:sz="4" w:space="0" w:color="auto"/>
              <w:right w:val="single" w:sz="4" w:space="0" w:color="auto"/>
            </w:tcBorders>
          </w:tcPr>
          <w:p w14:paraId="40B6EC95" w14:textId="77777777" w:rsidR="008540A2" w:rsidRPr="0089363D" w:rsidRDefault="008540A2" w:rsidP="008540A2">
            <w:pPr>
              <w:jc w:val="center"/>
              <w:rPr>
                <w:b/>
                <w:bCs/>
                <w:color w:val="000000" w:themeColor="text1"/>
                <w:kern w:val="2"/>
                <w:sz w:val="22"/>
                <w:szCs w:val="22"/>
              </w:rPr>
            </w:pPr>
          </w:p>
          <w:p w14:paraId="449EF7AE"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tc>
      </w:tr>
    </w:tbl>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lastRenderedPageBreak/>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lastRenderedPageBreak/>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t>3.4.1.3. </w:t>
      </w:r>
      <w:r w:rsidRPr="001D6332">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D6332">
        <w:rPr>
          <w:color w:val="000000"/>
          <w:sz w:val="22"/>
          <w:szCs w:val="22"/>
          <w:shd w:val="clear" w:color="auto" w:fill="FFFFFF"/>
        </w:rPr>
        <w:t>subtiekimo</w:t>
      </w:r>
      <w:proofErr w:type="spellEnd"/>
      <w:r w:rsidRPr="001D6332">
        <w:rPr>
          <w:color w:val="000000"/>
          <w:sz w:val="22"/>
          <w:szCs w:val="22"/>
          <w:shd w:val="clear" w:color="auto" w:fill="FFFFFF"/>
        </w:rPr>
        <w:t xml:space="preserve">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lastRenderedPageBreak/>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w:t>
      </w:r>
      <w:r w:rsidRPr="001D6332">
        <w:rPr>
          <w:color w:val="000000"/>
          <w:sz w:val="22"/>
          <w:szCs w:val="22"/>
          <w:shd w:val="clear" w:color="auto" w:fill="FFFFFF"/>
        </w:rPr>
        <w:lastRenderedPageBreak/>
        <w:t>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w:t>
      </w:r>
      <w:r w:rsidRPr="001D6332">
        <w:rPr>
          <w:color w:val="000000"/>
          <w:sz w:val="22"/>
          <w:szCs w:val="22"/>
        </w:rPr>
        <w:lastRenderedPageBreak/>
        <w:t>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D6332">
        <w:rPr>
          <w:i/>
          <w:iCs/>
          <w:color w:val="000000"/>
          <w:sz w:val="22"/>
          <w:szCs w:val="22"/>
        </w:rPr>
        <w:t>sui</w:t>
      </w:r>
      <w:proofErr w:type="spellEnd"/>
      <w:r w:rsidRPr="001D6332">
        <w:rPr>
          <w:i/>
          <w:iCs/>
          <w:color w:val="000000"/>
          <w:sz w:val="22"/>
          <w:szCs w:val="22"/>
        </w:rPr>
        <w:t xml:space="preserve"> </w:t>
      </w:r>
      <w:proofErr w:type="spellStart"/>
      <w:r w:rsidRPr="001D6332">
        <w:rPr>
          <w:i/>
          <w:iCs/>
          <w:color w:val="000000"/>
          <w:sz w:val="22"/>
          <w:szCs w:val="22"/>
        </w:rPr>
        <w:t>generis</w:t>
      </w:r>
      <w:proofErr w:type="spellEnd"/>
      <w:r w:rsidRPr="001D6332">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w:t>
      </w:r>
      <w:r w:rsidRPr="001D6332">
        <w:rPr>
          <w:color w:val="000000"/>
          <w:sz w:val="22"/>
          <w:szCs w:val="22"/>
        </w:rPr>
        <w:lastRenderedPageBreak/>
        <w:t>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lastRenderedPageBreak/>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lastRenderedPageBreak/>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906E64C" w14:textId="585C57EA" w:rsidR="000A47C6" w:rsidRDefault="007E3458" w:rsidP="007E3458">
      <w:pPr>
        <w:jc w:val="center"/>
        <w:rPr>
          <w:kern w:val="2"/>
          <w:szCs w:val="24"/>
        </w:rPr>
      </w:pPr>
      <w:r>
        <w:rPr>
          <w:kern w:val="2"/>
          <w:szCs w:val="24"/>
        </w:rPr>
        <w:t>________________</w:t>
      </w:r>
      <w:r w:rsidR="000A47C6">
        <w:rPr>
          <w:kern w:val="2"/>
          <w:szCs w:val="24"/>
        </w:rPr>
        <w:br w:type="page"/>
      </w:r>
    </w:p>
    <w:p w14:paraId="0FF55186" w14:textId="1155CFBA" w:rsidR="000A47C6" w:rsidRPr="000A47C6" w:rsidRDefault="000A47C6" w:rsidP="000A47C6">
      <w:pPr>
        <w:jc w:val="right"/>
        <w:rPr>
          <w:szCs w:val="24"/>
        </w:rPr>
      </w:pPr>
      <w:bookmarkStart w:id="2" w:name="_Hlk205470581"/>
      <w:r w:rsidRPr="000A47C6">
        <w:rPr>
          <w:szCs w:val="24"/>
        </w:rPr>
        <w:lastRenderedPageBreak/>
        <w:t>Sutarties priedas Nr. 3</w:t>
      </w:r>
    </w:p>
    <w:p w14:paraId="51452AAA" w14:textId="68FB4F33" w:rsidR="000A47C6" w:rsidRPr="000A47C6" w:rsidRDefault="000A47C6" w:rsidP="000A47C6">
      <w:pPr>
        <w:jc w:val="right"/>
        <w:rPr>
          <w:szCs w:val="24"/>
        </w:rPr>
      </w:pPr>
      <w:r w:rsidRPr="000A47C6">
        <w:rPr>
          <w:szCs w:val="24"/>
        </w:rPr>
        <w:t>„Prekių perdavimo</w:t>
      </w:r>
      <w:r>
        <w:rPr>
          <w:szCs w:val="24"/>
        </w:rPr>
        <w:t xml:space="preserve"> - </w:t>
      </w:r>
      <w:r w:rsidRPr="000A47C6">
        <w:rPr>
          <w:szCs w:val="24"/>
        </w:rPr>
        <w:t>priėmimo aktas“</w:t>
      </w:r>
    </w:p>
    <w:p w14:paraId="6582A34F" w14:textId="77777777" w:rsidR="000A47C6" w:rsidRPr="000A47C6" w:rsidRDefault="000A47C6" w:rsidP="000A47C6">
      <w:pPr>
        <w:jc w:val="center"/>
        <w:rPr>
          <w:b/>
          <w:bCs/>
          <w:szCs w:val="24"/>
        </w:rPr>
      </w:pPr>
    </w:p>
    <w:p w14:paraId="5FBFE896" w14:textId="22BDAAEC" w:rsidR="000A47C6" w:rsidRPr="000A47C6" w:rsidRDefault="000A47C6" w:rsidP="000A47C6">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604AA8FE" w14:textId="77777777" w:rsidR="000A47C6" w:rsidRPr="000A47C6" w:rsidRDefault="00C26986" w:rsidP="000A47C6">
      <w:pPr>
        <w:jc w:val="center"/>
        <w:rPr>
          <w:i/>
          <w:iCs/>
          <w:szCs w:val="24"/>
        </w:rPr>
      </w:pPr>
      <w:sdt>
        <w:sdtPr>
          <w:rPr>
            <w:szCs w:val="24"/>
          </w:rPr>
          <w:id w:val="39342290"/>
          <w:placeholder>
            <w:docPart w:val="56F0057781F7401C8BDDDC08201CDCC5"/>
          </w:placeholder>
          <w:showingPlcHdr/>
          <w:date>
            <w:dateFormat w:val="yyyy-MM-dd"/>
            <w:lid w:val="lt-LT"/>
            <w:storeMappedDataAs w:val="dateTime"/>
            <w:calendar w:val="gregorian"/>
          </w:date>
        </w:sdtPr>
        <w:sdtEndPr/>
        <w:sdtContent>
          <w:r w:rsidR="000A47C6" w:rsidRPr="000A47C6">
            <w:rPr>
              <w:szCs w:val="24"/>
            </w:rPr>
            <w:t>pasirinkti datą</w:t>
          </w:r>
        </w:sdtContent>
      </w:sdt>
    </w:p>
    <w:p w14:paraId="2B4204B2" w14:textId="0F08B222" w:rsidR="000A47C6" w:rsidRPr="000A47C6" w:rsidRDefault="000A47C6" w:rsidP="000A47C6">
      <w:pPr>
        <w:jc w:val="center"/>
        <w:rPr>
          <w:i/>
          <w:iCs/>
          <w:szCs w:val="24"/>
        </w:rPr>
      </w:pPr>
      <w:r>
        <w:rPr>
          <w:i/>
          <w:iCs/>
          <w:szCs w:val="24"/>
        </w:rPr>
        <w:t>Klaipėda</w:t>
      </w:r>
    </w:p>
    <w:p w14:paraId="1EBAF423" w14:textId="77777777" w:rsidR="000A47C6" w:rsidRPr="000A47C6" w:rsidRDefault="000A47C6" w:rsidP="000A47C6">
      <w:pPr>
        <w:jc w:val="center"/>
        <w:rPr>
          <w:szCs w:val="24"/>
        </w:rPr>
      </w:pPr>
    </w:p>
    <w:p w14:paraId="0534A388" w14:textId="10395D40" w:rsidR="000A47C6" w:rsidRPr="000A47C6" w:rsidRDefault="000A47C6" w:rsidP="000A47C6">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            , veikiančio pagal</w:t>
      </w:r>
      <w:r>
        <w:rPr>
          <w:szCs w:val="24"/>
        </w:rPr>
        <w:t xml:space="preserve">            </w:t>
      </w:r>
      <w:r w:rsidRPr="000A47C6">
        <w:rPr>
          <w:szCs w:val="24"/>
        </w:rPr>
        <w:t xml:space="preserve">, viena šalis, </w:t>
      </w:r>
    </w:p>
    <w:p w14:paraId="4F725074" w14:textId="77777777" w:rsidR="000A47C6" w:rsidRPr="000A47C6" w:rsidRDefault="000A47C6" w:rsidP="000A47C6">
      <w:pPr>
        <w:ind w:firstLine="540"/>
        <w:jc w:val="both"/>
        <w:rPr>
          <w:szCs w:val="24"/>
        </w:rPr>
      </w:pPr>
      <w:r w:rsidRPr="000A47C6">
        <w:rPr>
          <w:szCs w:val="24"/>
        </w:rPr>
        <w:t>ir</w:t>
      </w:r>
    </w:p>
    <w:p w14:paraId="6F8546E2" w14:textId="7A0B99BD" w:rsidR="000A47C6" w:rsidRPr="000A47C6" w:rsidRDefault="00C26986" w:rsidP="000A47C6">
      <w:pPr>
        <w:ind w:firstLine="540"/>
        <w:jc w:val="both"/>
        <w:rPr>
          <w:i/>
          <w:iCs/>
          <w:szCs w:val="24"/>
        </w:rPr>
      </w:pPr>
      <w:sdt>
        <w:sdtPr>
          <w:rPr>
            <w:i/>
            <w:iCs/>
            <w:szCs w:val="24"/>
          </w:rPr>
          <w:id w:val="39342458"/>
          <w:placeholder>
            <w:docPart w:val="FFB736D6364B47B194B9D125F3F943DF"/>
          </w:placeholder>
          <w:text/>
        </w:sdtPr>
        <w:sdtEndPr/>
        <w:sdtContent>
          <w:r w:rsidR="000A47C6" w:rsidRPr="000A47C6">
            <w:rPr>
              <w:i/>
              <w:iCs/>
              <w:szCs w:val="24"/>
            </w:rPr>
            <w:t>įrašyti tiekėjo pavadinimą</w:t>
          </w:r>
        </w:sdtContent>
      </w:sdt>
      <w:r w:rsidR="000A47C6" w:rsidRPr="000A47C6">
        <w:rPr>
          <w:szCs w:val="24"/>
        </w:rPr>
        <w:t xml:space="preserve">, kodas </w:t>
      </w:r>
      <w:sdt>
        <w:sdtPr>
          <w:rPr>
            <w:szCs w:val="24"/>
          </w:rPr>
          <w:alias w:val="Juridinio asmens kodas"/>
          <w:tag w:val=""/>
          <w:id w:val="39342459"/>
          <w:placeholder>
            <w:docPart w:val="DD40C431843740798CAD78C3F2CA4D72"/>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juridinio asmens kodą</w:t>
          </w:r>
        </w:sdtContent>
      </w:sdt>
      <w:r w:rsidR="000A47C6" w:rsidRPr="000A47C6">
        <w:rPr>
          <w:szCs w:val="24"/>
        </w:rPr>
        <w:t xml:space="preserve"> (toliau — </w:t>
      </w:r>
      <w:r w:rsidR="000A47C6" w:rsidRPr="000A47C6">
        <w:rPr>
          <w:szCs w:val="24"/>
          <w:lang w:eastAsia="ar-SA"/>
        </w:rPr>
        <w:t>Tiekėjas</w:t>
      </w:r>
      <w:r w:rsidR="000A47C6" w:rsidRPr="000A47C6">
        <w:rPr>
          <w:szCs w:val="24"/>
        </w:rPr>
        <w:t>), kurio buveinė —</w:t>
      </w:r>
      <w:r w:rsidR="000A47C6" w:rsidRPr="000A47C6">
        <w:rPr>
          <w:color w:val="000000" w:themeColor="text1"/>
          <w:szCs w:val="24"/>
        </w:rPr>
        <w:t xml:space="preserve"> </w:t>
      </w:r>
      <w:sdt>
        <w:sdtPr>
          <w:rPr>
            <w:color w:val="000000" w:themeColor="text1"/>
            <w:szCs w:val="24"/>
          </w:rPr>
          <w:alias w:val="Juridinios asmens registracijos adresas"/>
          <w:tag w:val=""/>
          <w:id w:val="-427423014"/>
          <w:placeholder>
            <w:docPart w:val="1FD1A45623DB4BDD883C61109CF6FBCE"/>
          </w:placeholder>
          <w:showingPlcHdr/>
          <w:dataBinding w:prefixMappings="xmlns:ns0='http://schemas.microsoft.com/office/2006/coverPageProps' " w:xpath="/ns0:CoverPageProperties[1]/ns0:CompanyAddress[1]" w:storeItemID="{55AF091B-3C7A-41E3-B477-F2FDAA23CFDA}"/>
          <w:text/>
        </w:sdtPr>
        <w:sdtEndPr/>
        <w:sdtContent>
          <w:r w:rsidR="000A47C6" w:rsidRPr="000A47C6">
            <w:rPr>
              <w:rStyle w:val="Vietosrezervavimoenklotekstas"/>
              <w:i/>
              <w:iCs/>
              <w:color w:val="000000" w:themeColor="text1"/>
              <w:szCs w:val="24"/>
            </w:rPr>
            <w:t>[</w:t>
          </w:r>
          <w:r w:rsidR="000A47C6" w:rsidRPr="000A47C6">
            <w:rPr>
              <w:i/>
              <w:iCs/>
              <w:color w:val="000000" w:themeColor="text1"/>
              <w:szCs w:val="24"/>
            </w:rPr>
            <w:t>įrašyti adresą</w:t>
          </w:r>
          <w:r w:rsidR="000A47C6" w:rsidRPr="000A47C6">
            <w:rPr>
              <w:rStyle w:val="Vietosrezervavimoenklotekstas"/>
              <w:i/>
              <w:iCs/>
              <w:color w:val="000000" w:themeColor="text1"/>
              <w:szCs w:val="24"/>
            </w:rPr>
            <w:t>]</w:t>
          </w:r>
        </w:sdtContent>
      </w:sdt>
      <w:r w:rsidR="000A47C6" w:rsidRPr="000A47C6">
        <w:rPr>
          <w:szCs w:val="24"/>
        </w:rPr>
        <w:t>, kur</w:t>
      </w:r>
      <w:r w:rsidR="008A6B2B">
        <w:rPr>
          <w:szCs w:val="24"/>
        </w:rPr>
        <w:t>į</w:t>
      </w:r>
      <w:r w:rsidR="000A47C6" w:rsidRPr="000A47C6">
        <w:rPr>
          <w:szCs w:val="24"/>
        </w:rPr>
        <w:t xml:space="preserve"> atstovauja </w:t>
      </w:r>
      <w:sdt>
        <w:sdtPr>
          <w:rPr>
            <w:szCs w:val="24"/>
          </w:rPr>
          <w:alias w:val="Atstovo pareigos"/>
          <w:tag w:val=""/>
          <w:id w:val="39342461"/>
          <w:placeholder>
            <w:docPart w:val="FBF161452CAF41478A6564418140D2E3"/>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atstovo pareigas</w:t>
          </w:r>
        </w:sdtContent>
      </w:sdt>
      <w:r w:rsidR="000A47C6" w:rsidRPr="000A47C6">
        <w:rPr>
          <w:szCs w:val="24"/>
        </w:rPr>
        <w:t xml:space="preserve"> </w:t>
      </w:r>
      <w:sdt>
        <w:sdtPr>
          <w:rPr>
            <w:szCs w:val="24"/>
          </w:rPr>
          <w:alias w:val="Atstovo vardas ir pavardė"/>
          <w:tag w:val=""/>
          <w:id w:val="39342462"/>
          <w:placeholder>
            <w:docPart w:val="E1630A4D582E41B98B29891713FAC775"/>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0A47C6" w:rsidRPr="000A47C6">
            <w:rPr>
              <w:i/>
              <w:iCs/>
              <w:szCs w:val="24"/>
            </w:rPr>
            <w:t>įrašyti atstovo vardą ir pavardę</w:t>
          </w:r>
        </w:sdtContent>
      </w:sdt>
      <w:r w:rsidR="000A47C6" w:rsidRPr="000A47C6">
        <w:rPr>
          <w:szCs w:val="24"/>
        </w:rPr>
        <w:t xml:space="preserve"> </w:t>
      </w:r>
      <w:sdt>
        <w:sdtPr>
          <w:rPr>
            <w:szCs w:val="24"/>
          </w:rPr>
          <w:id w:val="39342463"/>
          <w:placeholder>
            <w:docPart w:val="D7942ECDCDCE431381CAE074B546D97D"/>
          </w:placeholder>
          <w:showingPlcHdr/>
          <w:dropDownList>
            <w:listItem w:displayText="veikiantis" w:value="veikiantis"/>
            <w:listItem w:displayText="veikianti" w:value="veikianti"/>
          </w:dropDownList>
        </w:sdtPr>
        <w:sdtEndPr/>
        <w:sdtContent>
          <w:r w:rsidR="000A47C6" w:rsidRPr="000A47C6">
            <w:rPr>
              <w:szCs w:val="24"/>
            </w:rPr>
            <w:t>pasirinkti</w:t>
          </w:r>
        </w:sdtContent>
      </w:sdt>
      <w:r w:rsidR="000A47C6" w:rsidRPr="000A47C6">
        <w:rPr>
          <w:szCs w:val="24"/>
        </w:rPr>
        <w:t xml:space="preserve"> pagal </w:t>
      </w:r>
      <w:sdt>
        <w:sdtPr>
          <w:rPr>
            <w:szCs w:val="24"/>
          </w:rPr>
          <w:id w:val="39342464"/>
          <w:placeholder>
            <w:docPart w:val="F0FAB3AFF3E54D3197990DF66BD54614"/>
          </w:placeholder>
          <w:showingPlcHdr/>
          <w:text/>
        </w:sdtPr>
        <w:sdtEndPr/>
        <w:sdtContent>
          <w:r w:rsidR="000A47C6" w:rsidRPr="000A47C6">
            <w:rPr>
              <w:i/>
              <w:iCs/>
              <w:szCs w:val="24"/>
            </w:rPr>
            <w:t>įrašyti įgaliojimų pagrindą</w:t>
          </w:r>
        </w:sdtContent>
      </w:sdt>
      <w:r w:rsidR="000A47C6" w:rsidRPr="000A47C6">
        <w:rPr>
          <w:szCs w:val="24"/>
        </w:rPr>
        <w:t>, kita šalis</w:t>
      </w:r>
      <w:r w:rsidR="000A47C6" w:rsidRPr="000A47C6">
        <w:rPr>
          <w:i/>
          <w:iCs/>
          <w:szCs w:val="24"/>
        </w:rPr>
        <w:t>,</w:t>
      </w:r>
    </w:p>
    <w:p w14:paraId="66FD36A6" w14:textId="77777777" w:rsidR="000A47C6" w:rsidRPr="000A47C6" w:rsidRDefault="000A47C6" w:rsidP="000A47C6">
      <w:pPr>
        <w:ind w:firstLine="709"/>
        <w:jc w:val="both"/>
        <w:rPr>
          <w:szCs w:val="24"/>
        </w:rPr>
      </w:pPr>
      <w:r w:rsidRPr="000A47C6">
        <w:rPr>
          <w:szCs w:val="24"/>
        </w:rPr>
        <w:t xml:space="preserve">vadovaujantis sudaryta viešojo pirkimo–pardavimo sutartimi </w:t>
      </w:r>
      <w:sdt>
        <w:sdtPr>
          <w:rPr>
            <w:szCs w:val="24"/>
          </w:rPr>
          <w:id w:val="39342465"/>
          <w:placeholder>
            <w:docPart w:val="F5C72B5B13E346A99B335C4A00A8AF6B"/>
          </w:placeholder>
          <w:showingPlcHdr/>
          <w:date>
            <w:dateFormat w:val="yyyy-MM-dd"/>
            <w:lid w:val="lt-LT"/>
            <w:storeMappedDataAs w:val="dateTime"/>
            <w:calendar w:val="gregorian"/>
          </w:date>
        </w:sdtPr>
        <w:sdtEnd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39342466"/>
          <w:placeholder>
            <w:docPart w:val="F7B2D9A8BA094A23B8D774ED562134C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A47C6">
            <w:rPr>
              <w:i/>
              <w:iCs/>
              <w:szCs w:val="24"/>
            </w:rPr>
            <w:t>įrašyti Sutarties numerį</w:t>
          </w:r>
        </w:sdtContent>
      </w:sdt>
      <w:r w:rsidRPr="000A47C6">
        <w:rPr>
          <w:szCs w:val="24"/>
        </w:rPr>
        <w:t xml:space="preserve">, sudarė šį Prekių perdavimo–priėmimo aktą: </w:t>
      </w:r>
    </w:p>
    <w:p w14:paraId="1B266389" w14:textId="77777777" w:rsidR="000A47C6" w:rsidRPr="000A47C6" w:rsidRDefault="000A47C6" w:rsidP="000A47C6">
      <w:pPr>
        <w:jc w:val="both"/>
        <w:rPr>
          <w:szCs w:val="24"/>
        </w:rPr>
      </w:pPr>
    </w:p>
    <w:p w14:paraId="53BA64AC" w14:textId="5A174816" w:rsidR="008A6B2B" w:rsidRPr="008A6B2B" w:rsidRDefault="000A47C6" w:rsidP="008A6B2B">
      <w:pPr>
        <w:pStyle w:val="Sraopastraipa"/>
        <w:numPr>
          <w:ilvl w:val="0"/>
          <w:numId w:val="2"/>
        </w:numPr>
        <w:tabs>
          <w:tab w:val="num" w:pos="0"/>
          <w:tab w:val="left" w:pos="1000"/>
        </w:tabs>
        <w:ind w:left="142" w:firstLine="567"/>
        <w:jc w:val="both"/>
        <w:rPr>
          <w:szCs w:val="24"/>
        </w:rPr>
      </w:pPr>
      <w:r w:rsidRPr="008A6B2B">
        <w:rPr>
          <w:bCs/>
          <w:szCs w:val="24"/>
        </w:rPr>
        <w:t>Tiekėjas</w:t>
      </w:r>
      <w:r w:rsidRPr="008A6B2B">
        <w:rPr>
          <w:szCs w:val="24"/>
        </w:rPr>
        <w:t xml:space="preserve"> </w:t>
      </w:r>
      <w:r w:rsidR="008A6B2B" w:rsidRPr="008A6B2B">
        <w:rPr>
          <w:szCs w:val="24"/>
        </w:rPr>
        <w:t>šiuo prekių perdavimo-priėmimo aktu patvir</w:t>
      </w:r>
      <w:r w:rsidR="008A6B2B">
        <w:rPr>
          <w:szCs w:val="24"/>
        </w:rPr>
        <w:t>t</w:t>
      </w:r>
      <w:r w:rsidR="008A6B2B" w:rsidRPr="008A6B2B">
        <w:rPr>
          <w:szCs w:val="24"/>
        </w:rPr>
        <w:t>ina, kad jis pristatė</w:t>
      </w:r>
      <w:r w:rsidR="00164E0A">
        <w:rPr>
          <w:szCs w:val="24"/>
        </w:rPr>
        <w:t xml:space="preserve"> ir atliko visus su prekių pristatymu susijusius veiksmus, nurodytus Sutarties priede Nr. 1 Techninėje specifikacijoje </w:t>
      </w:r>
      <w:r w:rsidR="008A6B2B" w:rsidRPr="008A6B2B">
        <w:rPr>
          <w:szCs w:val="24"/>
        </w:rPr>
        <w:t>ir Pirkėjui perduoda šias prekes</w:t>
      </w:r>
      <w:r w:rsidR="008A6B2B">
        <w:rPr>
          <w:szCs w:val="24"/>
        </w:rPr>
        <w:t>, atitinkančias jo pasiūlymą ir sutartį</w:t>
      </w:r>
      <w:r w:rsidR="00C45F61">
        <w:rPr>
          <w:szCs w:val="24"/>
        </w:rPr>
        <w:t xml:space="preserve"> __________________________________________________________________________</w:t>
      </w:r>
    </w:p>
    <w:p w14:paraId="073FD8ED" w14:textId="2BFF59F6" w:rsidR="008A6B2B" w:rsidRPr="006E0D74" w:rsidRDefault="008A6B2B" w:rsidP="006E0D74">
      <w:pPr>
        <w:tabs>
          <w:tab w:val="num" w:pos="0"/>
          <w:tab w:val="left" w:pos="1000"/>
        </w:tabs>
        <w:jc w:val="both"/>
        <w:rPr>
          <w:szCs w:val="24"/>
        </w:rPr>
      </w:pPr>
      <w:r w:rsidRPr="006E0D74">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717246D4" w14:textId="53D40139" w:rsidR="008A6B2B" w:rsidRPr="006E0D74" w:rsidRDefault="008A6B2B" w:rsidP="008A6B2B">
      <w:pPr>
        <w:pStyle w:val="Sraopastraipa"/>
        <w:tabs>
          <w:tab w:val="num" w:pos="0"/>
          <w:tab w:val="left" w:pos="1000"/>
        </w:tabs>
        <w:ind w:left="142"/>
        <w:jc w:val="both"/>
        <w:rPr>
          <w:i/>
          <w:iCs/>
          <w:sz w:val="20"/>
        </w:rPr>
      </w:pPr>
      <w:r w:rsidRPr="00C45F61">
        <w:rPr>
          <w:i/>
          <w:iCs/>
          <w:sz w:val="20"/>
          <w:shd w:val="clear" w:color="auto" w:fill="D0CECE" w:themeFill="background2" w:themeFillShade="E6"/>
        </w:rPr>
        <w:t>(nurodyti Prekes, prekių kainą, esant poreikiui, kitą informaciją)</w:t>
      </w:r>
    </w:p>
    <w:p w14:paraId="145D0FE8" w14:textId="77777777" w:rsidR="008A6B2B" w:rsidRPr="008A6B2B" w:rsidRDefault="008A6B2B" w:rsidP="008A6B2B">
      <w:pPr>
        <w:pStyle w:val="Sraopastraipa"/>
        <w:tabs>
          <w:tab w:val="num" w:pos="0"/>
          <w:tab w:val="left" w:pos="1000"/>
        </w:tabs>
        <w:ind w:left="927"/>
        <w:jc w:val="both"/>
        <w:rPr>
          <w:iCs/>
          <w:szCs w:val="24"/>
        </w:rPr>
      </w:pPr>
    </w:p>
    <w:p w14:paraId="2AC54175" w14:textId="0042C432" w:rsidR="000A47C6" w:rsidRPr="008A6B2B" w:rsidRDefault="000A47C6" w:rsidP="008A6B2B">
      <w:pPr>
        <w:pStyle w:val="Sraopastraipa"/>
        <w:numPr>
          <w:ilvl w:val="0"/>
          <w:numId w:val="2"/>
        </w:numPr>
        <w:tabs>
          <w:tab w:val="num" w:pos="0"/>
          <w:tab w:val="left" w:pos="1000"/>
        </w:tabs>
        <w:jc w:val="both"/>
        <w:rPr>
          <w:i/>
          <w:iCs/>
          <w:szCs w:val="24"/>
        </w:rPr>
      </w:pPr>
      <w:r w:rsidRPr="008A6B2B">
        <w:rPr>
          <w:bCs/>
          <w:szCs w:val="24"/>
        </w:rPr>
        <w:t>Pirkėjas</w:t>
      </w:r>
      <w:r w:rsidRPr="008A6B2B">
        <w:rPr>
          <w:szCs w:val="24"/>
        </w:rPr>
        <w:t xml:space="preserve"> Prekes priima</w:t>
      </w:r>
      <w:r w:rsidR="008A6B2B">
        <w:rPr>
          <w:szCs w:val="24"/>
        </w:rPr>
        <w:t xml:space="preserve"> ir patvirtina, kad:</w:t>
      </w:r>
    </w:p>
    <w:p w14:paraId="5A965630" w14:textId="4A354896" w:rsidR="008A6B2B" w:rsidRDefault="000A47C6" w:rsidP="00C45F61">
      <w:pPr>
        <w:pStyle w:val="Sraopastraipa"/>
        <w:numPr>
          <w:ilvl w:val="0"/>
          <w:numId w:val="3"/>
        </w:numPr>
        <w:autoSpaceDE w:val="0"/>
        <w:autoSpaceDN w:val="0"/>
        <w:adjustRightInd w:val="0"/>
        <w:jc w:val="both"/>
        <w:rPr>
          <w:szCs w:val="24"/>
        </w:rPr>
      </w:pPr>
      <w:r w:rsidRPr="00C45F61">
        <w:rPr>
          <w:szCs w:val="24"/>
        </w:rPr>
        <w:t xml:space="preserve">Prekės pristatytos, atitinka sudarytos pirkimo—pardavimo sutarties </w:t>
      </w:r>
      <w:sdt>
        <w:sdtPr>
          <w:id w:val="39342456"/>
          <w:placeholder>
            <w:docPart w:val="F94C0CAD47F64A8881173B209822E924"/>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C45F61">
            <w:rPr>
              <w:i/>
              <w:iCs/>
              <w:szCs w:val="24"/>
              <w:shd w:val="clear" w:color="auto" w:fill="D0CECE" w:themeFill="background2" w:themeFillShade="E6"/>
            </w:rPr>
            <w:t>pasirinkti datą</w:t>
          </w:r>
        </w:sdtContent>
      </w:sdt>
      <w:r w:rsidRPr="00C45F61">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39342457"/>
          <w:placeholder>
            <w:docPart w:val="2160E1FAB22B4191AD169B5E12A5291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C45F61">
            <w:rPr>
              <w:i/>
              <w:iCs/>
              <w:szCs w:val="24"/>
              <w:shd w:val="clear" w:color="auto" w:fill="D0CECE" w:themeFill="background2" w:themeFillShade="E6"/>
            </w:rPr>
            <w:t>įrašyti Sutarties numerį</w:t>
          </w:r>
        </w:sdtContent>
      </w:sdt>
      <w:r w:rsidRPr="00C45F61">
        <w:rPr>
          <w:szCs w:val="24"/>
        </w:rPr>
        <w:t xml:space="preserve"> sąlygas</w:t>
      </w:r>
      <w:r w:rsidR="008A6B2B" w:rsidRPr="00C45F61">
        <w:rPr>
          <w:szCs w:val="24"/>
        </w:rPr>
        <w:t>,</w:t>
      </w:r>
      <w:r w:rsidRPr="00C45F61">
        <w:rPr>
          <w:szCs w:val="24"/>
        </w:rPr>
        <w:t xml:space="preserve"> techninės specifikacijos reikalavimus,</w:t>
      </w:r>
      <w:r w:rsidR="008A6B2B" w:rsidRPr="00C45F61">
        <w:rPr>
          <w:szCs w:val="24"/>
        </w:rPr>
        <w:t xml:space="preserve"> tiekėjo pasiūlymą,</w:t>
      </w:r>
      <w:r w:rsidRPr="00C45F61">
        <w:rPr>
          <w:szCs w:val="24"/>
        </w:rPr>
        <w:t xml:space="preserve"> pateikti visi reikalingi dokumentai, naudojimo ir priežiūros instrukcijos</w:t>
      </w:r>
      <w:r w:rsidR="00C45F61">
        <w:rPr>
          <w:szCs w:val="24"/>
        </w:rPr>
        <w:t>;</w:t>
      </w:r>
    </w:p>
    <w:p w14:paraId="3E7EEE0D" w14:textId="77777777" w:rsidR="00C45F61" w:rsidRPr="00C45F61" w:rsidRDefault="00C45F61" w:rsidP="00C45F61">
      <w:pPr>
        <w:pStyle w:val="Sraopastraipa"/>
        <w:autoSpaceDE w:val="0"/>
        <w:autoSpaceDN w:val="0"/>
        <w:adjustRightInd w:val="0"/>
        <w:jc w:val="both"/>
        <w:rPr>
          <w:szCs w:val="24"/>
        </w:rPr>
      </w:pPr>
    </w:p>
    <w:p w14:paraId="3EFCB286" w14:textId="3A601291" w:rsidR="008A6B2B" w:rsidRDefault="002908ED" w:rsidP="00C45F61">
      <w:pPr>
        <w:pStyle w:val="Sraopastraipa"/>
        <w:numPr>
          <w:ilvl w:val="0"/>
          <w:numId w:val="4"/>
        </w:numPr>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Kokybin</w:t>
      </w:r>
      <w:r w:rsidR="006E0D74" w:rsidRPr="00C45F61">
        <w:rPr>
          <w:szCs w:val="24"/>
        </w:rPr>
        <w:t>ius (-</w:t>
      </w:r>
      <w:proofErr w:type="spellStart"/>
      <w:r w:rsidR="006E0D74" w:rsidRPr="00C45F61">
        <w:rPr>
          <w:szCs w:val="24"/>
        </w:rPr>
        <w:t>ių</w:t>
      </w:r>
      <w:proofErr w:type="spellEnd"/>
      <w:r w:rsidR="006E0D74" w:rsidRPr="00C45F61">
        <w:rPr>
          <w:szCs w:val="24"/>
        </w:rPr>
        <w:t>)</w:t>
      </w:r>
      <w:r w:rsidRPr="00C45F61">
        <w:rPr>
          <w:szCs w:val="24"/>
        </w:rPr>
        <w:t xml:space="preserve"> kriterij</w:t>
      </w:r>
      <w:r w:rsidR="006E0D74" w:rsidRPr="00C45F61">
        <w:rPr>
          <w:szCs w:val="24"/>
        </w:rPr>
        <w:t>us</w:t>
      </w:r>
      <w:r w:rsidRPr="00C45F61">
        <w:rPr>
          <w:szCs w:val="24"/>
        </w:rPr>
        <w:t xml:space="preserve"> (-</w:t>
      </w:r>
      <w:r w:rsidR="006E0D74" w:rsidRPr="00C45F61">
        <w:rPr>
          <w:szCs w:val="24"/>
        </w:rPr>
        <w:t>ų</w:t>
      </w:r>
      <w:r w:rsidRPr="00C45F61">
        <w:rPr>
          <w:szCs w:val="24"/>
        </w:rPr>
        <w:t>), nurodyt</w:t>
      </w:r>
      <w:r w:rsidR="006E0D74" w:rsidRPr="00C45F61">
        <w:rPr>
          <w:szCs w:val="24"/>
        </w:rPr>
        <w:t>us (-ų)</w:t>
      </w:r>
      <w:r w:rsidRPr="00C45F61">
        <w:rPr>
          <w:szCs w:val="24"/>
        </w:rPr>
        <w:t xml:space="preserve"> tiekėjo pasiūlyme (Sutarties 9.7 p.)</w:t>
      </w:r>
      <w:r w:rsidR="00126705">
        <w:rPr>
          <w:szCs w:val="24"/>
        </w:rPr>
        <w:t xml:space="preserve">. </w:t>
      </w:r>
      <w:r w:rsidR="00C812AD">
        <w:rPr>
          <w:szCs w:val="24"/>
        </w:rPr>
        <w:t>Jei prekės kokybinius kriterijus galima fiziškai patikrinti prekės pristatymo metu, privaloma patikrinti prekės kokybinių kriterijų atitiktį, pasiūlyme deklaruotai atitikčiai</w:t>
      </w:r>
      <w:r w:rsidR="00C45F61">
        <w:rPr>
          <w:szCs w:val="24"/>
        </w:rPr>
        <w:t>;</w:t>
      </w:r>
    </w:p>
    <w:p w14:paraId="532EBF30" w14:textId="77777777" w:rsidR="00C45F61" w:rsidRPr="00C45F61" w:rsidRDefault="00C45F61" w:rsidP="00C45F61">
      <w:pPr>
        <w:pStyle w:val="Sraopastraipa"/>
        <w:autoSpaceDE w:val="0"/>
        <w:autoSpaceDN w:val="0"/>
        <w:adjustRightInd w:val="0"/>
        <w:jc w:val="both"/>
        <w:rPr>
          <w:szCs w:val="24"/>
        </w:rPr>
      </w:pPr>
    </w:p>
    <w:p w14:paraId="4E3F62AE" w14:textId="255E752B" w:rsidR="00707524" w:rsidRPr="00C45F61" w:rsidRDefault="002908ED" w:rsidP="00C45F61">
      <w:pPr>
        <w:pStyle w:val="Sraopastraipa"/>
        <w:numPr>
          <w:ilvl w:val="0"/>
          <w:numId w:val="5"/>
        </w:numPr>
        <w:tabs>
          <w:tab w:val="clear" w:pos="720"/>
          <w:tab w:val="num" w:pos="360"/>
        </w:tabs>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žaliuosius (-jų) reikalavimus (-</w:t>
      </w:r>
      <w:proofErr w:type="spellStart"/>
      <w:r w:rsidRPr="00C45F61">
        <w:rPr>
          <w:szCs w:val="24"/>
        </w:rPr>
        <w:t>mų</w:t>
      </w:r>
      <w:proofErr w:type="spellEnd"/>
      <w:r w:rsidRPr="00C45F61">
        <w:rPr>
          <w:szCs w:val="24"/>
        </w:rPr>
        <w:t>), įvirintus (-ų) Sutart</w:t>
      </w:r>
      <w:r w:rsidR="00822803">
        <w:rPr>
          <w:szCs w:val="24"/>
        </w:rPr>
        <w:t xml:space="preserve">ies </w:t>
      </w:r>
      <w:r w:rsidR="00822803" w:rsidRPr="00C45F61">
        <w:rPr>
          <w:szCs w:val="24"/>
        </w:rPr>
        <w:t>13.1.1.1 p</w:t>
      </w:r>
      <w:r w:rsidR="00822803">
        <w:rPr>
          <w:szCs w:val="24"/>
        </w:rPr>
        <w:t>.</w:t>
      </w:r>
      <w:r w:rsidRPr="00C45F61">
        <w:rPr>
          <w:szCs w:val="24"/>
        </w:rPr>
        <w:t xml:space="preserve">, kartu su prekėmis </w:t>
      </w:r>
      <w:r w:rsidRPr="00C45F61">
        <w:rPr>
          <w:szCs w:val="24"/>
          <w:shd w:val="clear" w:color="auto" w:fill="D0CECE" w:themeFill="background2" w:themeFillShade="E6"/>
        </w:rPr>
        <w:t>pateikti/nepateikti</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Sutarties </w:t>
      </w:r>
      <w:r w:rsidR="00822803">
        <w:rPr>
          <w:szCs w:val="24"/>
        </w:rPr>
        <w:t>4.5</w:t>
      </w:r>
      <w:r w:rsidR="00822803" w:rsidRPr="00CC615E">
        <w:rPr>
          <w:szCs w:val="24"/>
        </w:rPr>
        <w:t>.</w:t>
      </w:r>
      <w:r w:rsidR="00890E6A" w:rsidRPr="00CC615E">
        <w:rPr>
          <w:szCs w:val="24"/>
        </w:rPr>
        <w:t>2.</w:t>
      </w:r>
      <w:r w:rsidR="00822803" w:rsidRPr="00CC615E">
        <w:rPr>
          <w:szCs w:val="24"/>
        </w:rPr>
        <w:t xml:space="preserve"> </w:t>
      </w:r>
      <w:r w:rsidR="00822803">
        <w:rPr>
          <w:szCs w:val="24"/>
        </w:rPr>
        <w:t xml:space="preserve">p., </w:t>
      </w:r>
      <w:r w:rsidRPr="00C45F61">
        <w:rPr>
          <w:szCs w:val="24"/>
        </w:rPr>
        <w:t>nurodyti dokumentai.</w:t>
      </w:r>
    </w:p>
    <w:p w14:paraId="27E71B18" w14:textId="77777777" w:rsidR="008A6B2B" w:rsidRDefault="008A6B2B" w:rsidP="008A6B2B">
      <w:pPr>
        <w:autoSpaceDE w:val="0"/>
        <w:autoSpaceDN w:val="0"/>
        <w:adjustRightInd w:val="0"/>
        <w:ind w:firstLine="567"/>
        <w:jc w:val="both"/>
        <w:rPr>
          <w:szCs w:val="24"/>
        </w:rPr>
      </w:pPr>
    </w:p>
    <w:p w14:paraId="5E217A33" w14:textId="143700E7" w:rsidR="006E0D74" w:rsidRPr="006E0D74" w:rsidRDefault="008A6B2B" w:rsidP="006E0D74">
      <w:pPr>
        <w:pStyle w:val="Sraopastraipa"/>
        <w:numPr>
          <w:ilvl w:val="0"/>
          <w:numId w:val="2"/>
        </w:numPr>
        <w:autoSpaceDE w:val="0"/>
        <w:autoSpaceDN w:val="0"/>
        <w:adjustRightInd w:val="0"/>
        <w:ind w:left="0" w:firstLine="567"/>
        <w:jc w:val="both"/>
        <w:rPr>
          <w:szCs w:val="24"/>
        </w:rPr>
      </w:pPr>
      <w:r w:rsidRPr="006E0D74">
        <w:rPr>
          <w:szCs w:val="24"/>
        </w:rPr>
        <w:t>Pirkėjas</w:t>
      </w:r>
      <w:r w:rsidR="006E0D74" w:rsidRPr="006E0D74">
        <w:rPr>
          <w:szCs w:val="24"/>
        </w:rPr>
        <w:t xml:space="preserve"> </w:t>
      </w:r>
      <w:r w:rsidRPr="006E0D74">
        <w:rPr>
          <w:szCs w:val="24"/>
        </w:rPr>
        <w:t xml:space="preserve">nepriima </w:t>
      </w:r>
      <w:r w:rsidR="006E0D74" w:rsidRPr="006E0D74">
        <w:rPr>
          <w:szCs w:val="24"/>
        </w:rPr>
        <w:t xml:space="preserve">Prekių </w:t>
      </w:r>
      <w:r w:rsidRPr="006E0D74">
        <w:rPr>
          <w:szCs w:val="24"/>
        </w:rPr>
        <w:t>dėl šių priėmimo-perdavimo metu nustatytų Prekių trūkumų/neatitikimų</w:t>
      </w:r>
      <w:r w:rsidR="006E0D74" w:rsidRPr="006E0D74">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316FF1" w14:textId="0807F2BB" w:rsidR="006E0D74" w:rsidRPr="006E0D74" w:rsidRDefault="006E0D74" w:rsidP="006E0D74">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2A987B25" w14:textId="16B153D5" w:rsidR="000A47C6" w:rsidRPr="000A47C6" w:rsidRDefault="006E0D74" w:rsidP="000A47C6">
      <w:pPr>
        <w:autoSpaceDE w:val="0"/>
        <w:autoSpaceDN w:val="0"/>
        <w:adjustRightInd w:val="0"/>
        <w:ind w:firstLine="567"/>
        <w:jc w:val="both"/>
        <w:rPr>
          <w:szCs w:val="24"/>
        </w:rPr>
      </w:pPr>
      <w:r>
        <w:rPr>
          <w:szCs w:val="24"/>
        </w:rPr>
        <w:t>4</w:t>
      </w:r>
      <w:r w:rsidR="000A47C6" w:rsidRPr="000A47C6">
        <w:rPr>
          <w:szCs w:val="24"/>
        </w:rPr>
        <w:t xml:space="preserve">. Šis aktas sudarytas 2 (dviem) egzemplioriais (po vieną </w:t>
      </w:r>
      <w:r w:rsidR="000A47C6" w:rsidRPr="000A47C6">
        <w:rPr>
          <w:bCs/>
          <w:szCs w:val="24"/>
        </w:rPr>
        <w:t>Tiekėjui ir Pirkėjui</w:t>
      </w:r>
      <w:r w:rsidR="000A47C6" w:rsidRPr="000A47C6">
        <w:rPr>
          <w:szCs w:val="24"/>
        </w:rPr>
        <w:t xml:space="preserve">), kurie turi vienodą juridinę galią. </w:t>
      </w:r>
    </w:p>
    <w:p w14:paraId="36B907FE" w14:textId="77777777" w:rsidR="000A47C6" w:rsidRPr="000A47C6" w:rsidRDefault="000A47C6" w:rsidP="000A47C6">
      <w:pPr>
        <w:autoSpaceDE w:val="0"/>
        <w:autoSpaceDN w:val="0"/>
        <w:adjustRightInd w:val="0"/>
        <w:ind w:firstLine="567"/>
        <w:jc w:val="both"/>
        <w:rPr>
          <w:szCs w:val="24"/>
        </w:rPr>
      </w:pPr>
    </w:p>
    <w:p w14:paraId="57F6837A" w14:textId="7D6FFC80" w:rsidR="00B767F3" w:rsidRPr="00C26986" w:rsidRDefault="000A47C6" w:rsidP="00C26986">
      <w:pPr>
        <w:autoSpaceDE w:val="0"/>
        <w:autoSpaceDN w:val="0"/>
        <w:adjustRightInd w:val="0"/>
        <w:ind w:firstLine="567"/>
        <w:rPr>
          <w:szCs w:val="24"/>
        </w:rPr>
      </w:pPr>
      <w:r w:rsidRPr="000A47C6">
        <w:rPr>
          <w:szCs w:val="24"/>
        </w:rPr>
        <w:t>Pirkėjo vardu priėmė:                                               Tiekėjo vardu perdavė:</w:t>
      </w:r>
      <w:bookmarkEnd w:id="2"/>
    </w:p>
    <w:sectPr w:rsidR="00B767F3" w:rsidRPr="00C26986"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85A3D" w14:textId="77777777" w:rsidR="005848FF" w:rsidRDefault="005848FF">
      <w:r>
        <w:separator/>
      </w:r>
    </w:p>
  </w:endnote>
  <w:endnote w:type="continuationSeparator" w:id="0">
    <w:p w14:paraId="09A15CFB" w14:textId="77777777" w:rsidR="005848FF" w:rsidRDefault="0058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F71D6" w14:textId="77777777" w:rsidR="005848FF" w:rsidRDefault="005848FF">
      <w:r>
        <w:separator/>
      </w:r>
    </w:p>
  </w:footnote>
  <w:footnote w:type="continuationSeparator" w:id="0">
    <w:p w14:paraId="17CA5379" w14:textId="77777777" w:rsidR="005848FF" w:rsidRDefault="00584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8.35pt;height:37.4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6516A"/>
    <w:rsid w:val="00072458"/>
    <w:rsid w:val="000A4038"/>
    <w:rsid w:val="000A47C6"/>
    <w:rsid w:val="000A79C4"/>
    <w:rsid w:val="000B4516"/>
    <w:rsid w:val="000C1F0F"/>
    <w:rsid w:val="000D76B6"/>
    <w:rsid w:val="000E0C48"/>
    <w:rsid w:val="000E6BA9"/>
    <w:rsid w:val="00101D2A"/>
    <w:rsid w:val="00112B80"/>
    <w:rsid w:val="0011733A"/>
    <w:rsid w:val="00126705"/>
    <w:rsid w:val="0012787B"/>
    <w:rsid w:val="00130639"/>
    <w:rsid w:val="0013403F"/>
    <w:rsid w:val="00134B05"/>
    <w:rsid w:val="001414AA"/>
    <w:rsid w:val="00142858"/>
    <w:rsid w:val="00144FDC"/>
    <w:rsid w:val="001470CC"/>
    <w:rsid w:val="00164E0A"/>
    <w:rsid w:val="00165F32"/>
    <w:rsid w:val="00184C0D"/>
    <w:rsid w:val="00192314"/>
    <w:rsid w:val="001B2EB7"/>
    <w:rsid w:val="001D0762"/>
    <w:rsid w:val="001D6332"/>
    <w:rsid w:val="001E1E07"/>
    <w:rsid w:val="001E410C"/>
    <w:rsid w:val="00201517"/>
    <w:rsid w:val="00202E5E"/>
    <w:rsid w:val="00206616"/>
    <w:rsid w:val="00213B60"/>
    <w:rsid w:val="002174DB"/>
    <w:rsid w:val="0022242D"/>
    <w:rsid w:val="00252765"/>
    <w:rsid w:val="00267F55"/>
    <w:rsid w:val="0027077D"/>
    <w:rsid w:val="002764F4"/>
    <w:rsid w:val="002908ED"/>
    <w:rsid w:val="002A6D77"/>
    <w:rsid w:val="002B5DAD"/>
    <w:rsid w:val="002B685E"/>
    <w:rsid w:val="002B7C65"/>
    <w:rsid w:val="002C2DA8"/>
    <w:rsid w:val="002C64DC"/>
    <w:rsid w:val="002E7DD2"/>
    <w:rsid w:val="002E7EC3"/>
    <w:rsid w:val="002F0B5F"/>
    <w:rsid w:val="002F2AF8"/>
    <w:rsid w:val="003066EA"/>
    <w:rsid w:val="00323026"/>
    <w:rsid w:val="0033497D"/>
    <w:rsid w:val="00334A85"/>
    <w:rsid w:val="00341720"/>
    <w:rsid w:val="00360666"/>
    <w:rsid w:val="00366417"/>
    <w:rsid w:val="00372805"/>
    <w:rsid w:val="00372AD2"/>
    <w:rsid w:val="00374D1F"/>
    <w:rsid w:val="00375E38"/>
    <w:rsid w:val="003939FF"/>
    <w:rsid w:val="003A0D63"/>
    <w:rsid w:val="003A2159"/>
    <w:rsid w:val="003A79A9"/>
    <w:rsid w:val="003B2818"/>
    <w:rsid w:val="003E5D1D"/>
    <w:rsid w:val="003E7AE5"/>
    <w:rsid w:val="003F7E8A"/>
    <w:rsid w:val="004022AB"/>
    <w:rsid w:val="00404614"/>
    <w:rsid w:val="00411764"/>
    <w:rsid w:val="00412904"/>
    <w:rsid w:val="00412EC1"/>
    <w:rsid w:val="004225B3"/>
    <w:rsid w:val="0044527E"/>
    <w:rsid w:val="004508F6"/>
    <w:rsid w:val="004564B0"/>
    <w:rsid w:val="004838AC"/>
    <w:rsid w:val="00486663"/>
    <w:rsid w:val="00491CA5"/>
    <w:rsid w:val="004A1FB5"/>
    <w:rsid w:val="004B0D16"/>
    <w:rsid w:val="004C01AB"/>
    <w:rsid w:val="004C6D1D"/>
    <w:rsid w:val="004D51D8"/>
    <w:rsid w:val="004E1D64"/>
    <w:rsid w:val="004E4768"/>
    <w:rsid w:val="004F54D2"/>
    <w:rsid w:val="00504A6C"/>
    <w:rsid w:val="00511240"/>
    <w:rsid w:val="00516EEE"/>
    <w:rsid w:val="005409B2"/>
    <w:rsid w:val="00554F6D"/>
    <w:rsid w:val="0056187B"/>
    <w:rsid w:val="005670EB"/>
    <w:rsid w:val="005727C7"/>
    <w:rsid w:val="005756E5"/>
    <w:rsid w:val="005828DD"/>
    <w:rsid w:val="005848FF"/>
    <w:rsid w:val="00587E3C"/>
    <w:rsid w:val="00595C0B"/>
    <w:rsid w:val="005A3F60"/>
    <w:rsid w:val="005B3AA3"/>
    <w:rsid w:val="005C54DD"/>
    <w:rsid w:val="005D35A7"/>
    <w:rsid w:val="005E3F91"/>
    <w:rsid w:val="005F3CB0"/>
    <w:rsid w:val="005F6D12"/>
    <w:rsid w:val="006032C3"/>
    <w:rsid w:val="006034CC"/>
    <w:rsid w:val="00607888"/>
    <w:rsid w:val="00607E46"/>
    <w:rsid w:val="006156E7"/>
    <w:rsid w:val="00630A8A"/>
    <w:rsid w:val="0063734C"/>
    <w:rsid w:val="00641B5E"/>
    <w:rsid w:val="00643FA0"/>
    <w:rsid w:val="0065145A"/>
    <w:rsid w:val="006541B5"/>
    <w:rsid w:val="0065441F"/>
    <w:rsid w:val="006703D5"/>
    <w:rsid w:val="006800A7"/>
    <w:rsid w:val="00685E04"/>
    <w:rsid w:val="00692E43"/>
    <w:rsid w:val="00694435"/>
    <w:rsid w:val="0069490E"/>
    <w:rsid w:val="00697218"/>
    <w:rsid w:val="00697D6F"/>
    <w:rsid w:val="006A619C"/>
    <w:rsid w:val="006C5004"/>
    <w:rsid w:val="006C667E"/>
    <w:rsid w:val="006D3F21"/>
    <w:rsid w:val="006E0D74"/>
    <w:rsid w:val="006F5980"/>
    <w:rsid w:val="007065F2"/>
    <w:rsid w:val="00707524"/>
    <w:rsid w:val="0073144F"/>
    <w:rsid w:val="00741B14"/>
    <w:rsid w:val="007424EE"/>
    <w:rsid w:val="007509CC"/>
    <w:rsid w:val="00754D1A"/>
    <w:rsid w:val="00755EDE"/>
    <w:rsid w:val="0075686F"/>
    <w:rsid w:val="00781CEF"/>
    <w:rsid w:val="00785F94"/>
    <w:rsid w:val="007919E1"/>
    <w:rsid w:val="007D36F6"/>
    <w:rsid w:val="007E26F5"/>
    <w:rsid w:val="007E3458"/>
    <w:rsid w:val="007E3B6A"/>
    <w:rsid w:val="007F03B7"/>
    <w:rsid w:val="007F22F9"/>
    <w:rsid w:val="008053FE"/>
    <w:rsid w:val="00816C61"/>
    <w:rsid w:val="00822803"/>
    <w:rsid w:val="00840582"/>
    <w:rsid w:val="008540A2"/>
    <w:rsid w:val="00854BF6"/>
    <w:rsid w:val="008618E2"/>
    <w:rsid w:val="00882FCF"/>
    <w:rsid w:val="008844A6"/>
    <w:rsid w:val="008848CB"/>
    <w:rsid w:val="00890E6A"/>
    <w:rsid w:val="00892FAE"/>
    <w:rsid w:val="0089363D"/>
    <w:rsid w:val="008A6B2B"/>
    <w:rsid w:val="008B1184"/>
    <w:rsid w:val="008B30B8"/>
    <w:rsid w:val="008B73B8"/>
    <w:rsid w:val="008C483F"/>
    <w:rsid w:val="008E6D63"/>
    <w:rsid w:val="008F6DB6"/>
    <w:rsid w:val="008F78FE"/>
    <w:rsid w:val="008F7BA9"/>
    <w:rsid w:val="00903873"/>
    <w:rsid w:val="00907B7E"/>
    <w:rsid w:val="00921B18"/>
    <w:rsid w:val="00922055"/>
    <w:rsid w:val="0093261F"/>
    <w:rsid w:val="00936EF3"/>
    <w:rsid w:val="0094088B"/>
    <w:rsid w:val="00956692"/>
    <w:rsid w:val="00962792"/>
    <w:rsid w:val="00973F76"/>
    <w:rsid w:val="009A15CE"/>
    <w:rsid w:val="009B5401"/>
    <w:rsid w:val="009C0E1E"/>
    <w:rsid w:val="009C69B1"/>
    <w:rsid w:val="009D038C"/>
    <w:rsid w:val="009D50D6"/>
    <w:rsid w:val="009F734E"/>
    <w:rsid w:val="00A038ED"/>
    <w:rsid w:val="00A057A7"/>
    <w:rsid w:val="00A0724D"/>
    <w:rsid w:val="00A12F1C"/>
    <w:rsid w:val="00A13299"/>
    <w:rsid w:val="00A136B1"/>
    <w:rsid w:val="00A16EEB"/>
    <w:rsid w:val="00A4016D"/>
    <w:rsid w:val="00A412B3"/>
    <w:rsid w:val="00A47B6D"/>
    <w:rsid w:val="00A57B12"/>
    <w:rsid w:val="00A643A0"/>
    <w:rsid w:val="00A733D8"/>
    <w:rsid w:val="00A97284"/>
    <w:rsid w:val="00AA29DE"/>
    <w:rsid w:val="00AB3BDE"/>
    <w:rsid w:val="00AC0450"/>
    <w:rsid w:val="00AC5048"/>
    <w:rsid w:val="00AC7BA5"/>
    <w:rsid w:val="00AD0EC2"/>
    <w:rsid w:val="00AD7126"/>
    <w:rsid w:val="00AF3AC8"/>
    <w:rsid w:val="00B02783"/>
    <w:rsid w:val="00B132AC"/>
    <w:rsid w:val="00B31512"/>
    <w:rsid w:val="00B36864"/>
    <w:rsid w:val="00B37347"/>
    <w:rsid w:val="00B423AC"/>
    <w:rsid w:val="00B42595"/>
    <w:rsid w:val="00B546D3"/>
    <w:rsid w:val="00B56E69"/>
    <w:rsid w:val="00B6348D"/>
    <w:rsid w:val="00B640C2"/>
    <w:rsid w:val="00B767F3"/>
    <w:rsid w:val="00B80121"/>
    <w:rsid w:val="00B8089C"/>
    <w:rsid w:val="00B828BE"/>
    <w:rsid w:val="00B94354"/>
    <w:rsid w:val="00B960DD"/>
    <w:rsid w:val="00B96C6D"/>
    <w:rsid w:val="00BA4A8E"/>
    <w:rsid w:val="00BB0048"/>
    <w:rsid w:val="00BB061B"/>
    <w:rsid w:val="00BB30E6"/>
    <w:rsid w:val="00BB35FE"/>
    <w:rsid w:val="00BB7600"/>
    <w:rsid w:val="00BC7BFE"/>
    <w:rsid w:val="00BC7EF4"/>
    <w:rsid w:val="00BE1B9C"/>
    <w:rsid w:val="00BF0847"/>
    <w:rsid w:val="00C03FDB"/>
    <w:rsid w:val="00C15A35"/>
    <w:rsid w:val="00C26986"/>
    <w:rsid w:val="00C41479"/>
    <w:rsid w:val="00C45F61"/>
    <w:rsid w:val="00C478DF"/>
    <w:rsid w:val="00C56A25"/>
    <w:rsid w:val="00C645EE"/>
    <w:rsid w:val="00C6531C"/>
    <w:rsid w:val="00C7195D"/>
    <w:rsid w:val="00C743B7"/>
    <w:rsid w:val="00C74FDF"/>
    <w:rsid w:val="00C812AD"/>
    <w:rsid w:val="00C81F89"/>
    <w:rsid w:val="00C82832"/>
    <w:rsid w:val="00C85F58"/>
    <w:rsid w:val="00CA2A0D"/>
    <w:rsid w:val="00CA33A1"/>
    <w:rsid w:val="00CC3A99"/>
    <w:rsid w:val="00CC615E"/>
    <w:rsid w:val="00CD0E93"/>
    <w:rsid w:val="00CD7C6D"/>
    <w:rsid w:val="00CE0AA9"/>
    <w:rsid w:val="00CE4D1B"/>
    <w:rsid w:val="00CF6DD8"/>
    <w:rsid w:val="00D03A5B"/>
    <w:rsid w:val="00D03C1E"/>
    <w:rsid w:val="00D046B4"/>
    <w:rsid w:val="00D062A8"/>
    <w:rsid w:val="00D13F9E"/>
    <w:rsid w:val="00D2393D"/>
    <w:rsid w:val="00D26DC4"/>
    <w:rsid w:val="00D3232C"/>
    <w:rsid w:val="00D442FF"/>
    <w:rsid w:val="00D45212"/>
    <w:rsid w:val="00D4625E"/>
    <w:rsid w:val="00D5570B"/>
    <w:rsid w:val="00D62B61"/>
    <w:rsid w:val="00D660F4"/>
    <w:rsid w:val="00D76868"/>
    <w:rsid w:val="00D8329D"/>
    <w:rsid w:val="00DA4AFA"/>
    <w:rsid w:val="00DB0E96"/>
    <w:rsid w:val="00DC47D4"/>
    <w:rsid w:val="00DD7479"/>
    <w:rsid w:val="00DF7FF2"/>
    <w:rsid w:val="00E008C0"/>
    <w:rsid w:val="00E02842"/>
    <w:rsid w:val="00E20F89"/>
    <w:rsid w:val="00E2578A"/>
    <w:rsid w:val="00E30787"/>
    <w:rsid w:val="00E37E42"/>
    <w:rsid w:val="00E54185"/>
    <w:rsid w:val="00E67BE3"/>
    <w:rsid w:val="00E74F03"/>
    <w:rsid w:val="00E91905"/>
    <w:rsid w:val="00EA3C89"/>
    <w:rsid w:val="00EB2BFE"/>
    <w:rsid w:val="00EB784B"/>
    <w:rsid w:val="00ED16B9"/>
    <w:rsid w:val="00ED4D1A"/>
    <w:rsid w:val="00EE6DF9"/>
    <w:rsid w:val="00F04E52"/>
    <w:rsid w:val="00F052AB"/>
    <w:rsid w:val="00F064F2"/>
    <w:rsid w:val="00F06BAC"/>
    <w:rsid w:val="00F07B8F"/>
    <w:rsid w:val="00F10975"/>
    <w:rsid w:val="00F12A47"/>
    <w:rsid w:val="00F15575"/>
    <w:rsid w:val="00F2345C"/>
    <w:rsid w:val="00F27C9D"/>
    <w:rsid w:val="00F35100"/>
    <w:rsid w:val="00F5376C"/>
    <w:rsid w:val="00F6395E"/>
    <w:rsid w:val="00F66E6E"/>
    <w:rsid w:val="00F84045"/>
    <w:rsid w:val="00F92460"/>
    <w:rsid w:val="00FC1C22"/>
    <w:rsid w:val="00FC3093"/>
    <w:rsid w:val="00FC3B3E"/>
    <w:rsid w:val="00FC4AB5"/>
    <w:rsid w:val="00FC554F"/>
    <w:rsid w:val="00FD343E"/>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ilma.marcinkeviciene@k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F0057781F7401C8BDDDC08201CDCC5"/>
        <w:category>
          <w:name w:val="Bendrosios nuostatos"/>
          <w:gallery w:val="placeholder"/>
        </w:category>
        <w:types>
          <w:type w:val="bbPlcHdr"/>
        </w:types>
        <w:behaviors>
          <w:behavior w:val="content"/>
        </w:behaviors>
        <w:guid w:val="{2BDB54A3-5902-468C-9A35-BBBD1FA7EFE1}"/>
      </w:docPartPr>
      <w:docPartBody>
        <w:p w:rsidR="00063C6B" w:rsidRDefault="00063C6B" w:rsidP="00063C6B">
          <w:pPr>
            <w:pStyle w:val="56F0057781F7401C8BDDDC08201CDCC5"/>
          </w:pPr>
          <w:r w:rsidRPr="008362C4">
            <w:rPr>
              <w:rFonts w:ascii="Trebuchet MS" w:hAnsi="Trebuchet MS"/>
              <w:highlight w:val="yellow"/>
            </w:rPr>
            <w:t>pasirinkti datą</w:t>
          </w:r>
        </w:p>
      </w:docPartBody>
    </w:docPart>
    <w:docPart>
      <w:docPartPr>
        <w:name w:val="FFB736D6364B47B194B9D125F3F943DF"/>
        <w:category>
          <w:name w:val="Bendrosios nuostatos"/>
          <w:gallery w:val="placeholder"/>
        </w:category>
        <w:types>
          <w:type w:val="bbPlcHdr"/>
        </w:types>
        <w:behaviors>
          <w:behavior w:val="content"/>
        </w:behaviors>
        <w:guid w:val="{4F8FDF84-CB05-4901-B18C-40712B7AE629}"/>
      </w:docPartPr>
      <w:docPartBody>
        <w:p w:rsidR="00063C6B" w:rsidRDefault="00063C6B" w:rsidP="00063C6B">
          <w:pPr>
            <w:pStyle w:val="FFB736D6364B47B194B9D125F3F943DF"/>
          </w:pPr>
          <w:r w:rsidRPr="00E8113A">
            <w:rPr>
              <w:rStyle w:val="Vietosrezervavimoenklotekstas"/>
            </w:rPr>
            <w:t>Spustelėkite čia, jei norite įvesti tekstą.</w:t>
          </w:r>
        </w:p>
      </w:docPartBody>
    </w:docPart>
    <w:docPart>
      <w:docPartPr>
        <w:name w:val="DD40C431843740798CAD78C3F2CA4D72"/>
        <w:category>
          <w:name w:val="Bendrosios nuostatos"/>
          <w:gallery w:val="placeholder"/>
        </w:category>
        <w:types>
          <w:type w:val="bbPlcHdr"/>
        </w:types>
        <w:behaviors>
          <w:behavior w:val="content"/>
        </w:behaviors>
        <w:guid w:val="{B5F4248A-E021-46DD-916F-4BC8A963E412}"/>
      </w:docPartPr>
      <w:docPartBody>
        <w:p w:rsidR="00063C6B" w:rsidRDefault="00063C6B" w:rsidP="00063C6B">
          <w:pPr>
            <w:pStyle w:val="DD40C431843740798CAD78C3F2CA4D72"/>
          </w:pPr>
          <w:r w:rsidRPr="008362C4">
            <w:rPr>
              <w:rFonts w:ascii="Trebuchet MS" w:hAnsi="Trebuchet MS"/>
              <w:highlight w:val="yellow"/>
            </w:rPr>
            <w:t>įrašyti juridinio asmens kodą</w:t>
          </w:r>
        </w:p>
      </w:docPartBody>
    </w:docPart>
    <w:docPart>
      <w:docPartPr>
        <w:name w:val="1FD1A45623DB4BDD883C61109CF6FBCE"/>
        <w:category>
          <w:name w:val="Bendrosios nuostatos"/>
          <w:gallery w:val="placeholder"/>
        </w:category>
        <w:types>
          <w:type w:val="bbPlcHdr"/>
        </w:types>
        <w:behaviors>
          <w:behavior w:val="content"/>
        </w:behaviors>
        <w:guid w:val="{CDAE0551-E23F-4627-A1F6-575B8303472C}"/>
      </w:docPartPr>
      <w:docPartBody>
        <w:p w:rsidR="00063C6B" w:rsidRDefault="00063C6B" w:rsidP="00063C6B">
          <w:pPr>
            <w:pStyle w:val="1FD1A45623DB4BDD883C61109CF6FBCE"/>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FBF161452CAF41478A6564418140D2E3"/>
        <w:category>
          <w:name w:val="Bendrosios nuostatos"/>
          <w:gallery w:val="placeholder"/>
        </w:category>
        <w:types>
          <w:type w:val="bbPlcHdr"/>
        </w:types>
        <w:behaviors>
          <w:behavior w:val="content"/>
        </w:behaviors>
        <w:guid w:val="{D7FE3BB5-6BF1-4292-8631-3E352419F2B8}"/>
      </w:docPartPr>
      <w:docPartBody>
        <w:p w:rsidR="00063C6B" w:rsidRDefault="00063C6B" w:rsidP="00063C6B">
          <w:pPr>
            <w:pStyle w:val="FBF161452CAF41478A6564418140D2E3"/>
          </w:pPr>
          <w:r w:rsidRPr="008362C4">
            <w:rPr>
              <w:rFonts w:ascii="Trebuchet MS" w:hAnsi="Trebuchet MS"/>
              <w:highlight w:val="yellow"/>
            </w:rPr>
            <w:t>įrašyti atstovo pareigas</w:t>
          </w:r>
        </w:p>
      </w:docPartBody>
    </w:docPart>
    <w:docPart>
      <w:docPartPr>
        <w:name w:val="E1630A4D582E41B98B29891713FAC775"/>
        <w:category>
          <w:name w:val="Bendrosios nuostatos"/>
          <w:gallery w:val="placeholder"/>
        </w:category>
        <w:types>
          <w:type w:val="bbPlcHdr"/>
        </w:types>
        <w:behaviors>
          <w:behavior w:val="content"/>
        </w:behaviors>
        <w:guid w:val="{E47053DF-C246-494D-9A67-69E7B84BCA09}"/>
      </w:docPartPr>
      <w:docPartBody>
        <w:p w:rsidR="00063C6B" w:rsidRDefault="00063C6B" w:rsidP="00063C6B">
          <w:pPr>
            <w:pStyle w:val="E1630A4D582E41B98B29891713FAC775"/>
          </w:pPr>
          <w:r w:rsidRPr="008362C4">
            <w:rPr>
              <w:rFonts w:ascii="Trebuchet MS" w:hAnsi="Trebuchet MS"/>
              <w:highlight w:val="yellow"/>
            </w:rPr>
            <w:t>įrašyti atstovo vardą ir pavardę</w:t>
          </w:r>
        </w:p>
      </w:docPartBody>
    </w:docPart>
    <w:docPart>
      <w:docPartPr>
        <w:name w:val="D7942ECDCDCE431381CAE074B546D97D"/>
        <w:category>
          <w:name w:val="Bendrosios nuostatos"/>
          <w:gallery w:val="placeholder"/>
        </w:category>
        <w:types>
          <w:type w:val="bbPlcHdr"/>
        </w:types>
        <w:behaviors>
          <w:behavior w:val="content"/>
        </w:behaviors>
        <w:guid w:val="{9AE9C65E-28CA-4709-BB40-AB296ED5E161}"/>
      </w:docPartPr>
      <w:docPartBody>
        <w:p w:rsidR="00063C6B" w:rsidRDefault="00063C6B" w:rsidP="00063C6B">
          <w:pPr>
            <w:pStyle w:val="D7942ECDCDCE431381CAE074B546D97D"/>
          </w:pPr>
          <w:r w:rsidRPr="008362C4">
            <w:rPr>
              <w:rFonts w:ascii="Trebuchet MS" w:hAnsi="Trebuchet MS"/>
              <w:highlight w:val="yellow"/>
            </w:rPr>
            <w:t>pasirinkti</w:t>
          </w:r>
        </w:p>
      </w:docPartBody>
    </w:docPart>
    <w:docPart>
      <w:docPartPr>
        <w:name w:val="F0FAB3AFF3E54D3197990DF66BD54614"/>
        <w:category>
          <w:name w:val="Bendrosios nuostatos"/>
          <w:gallery w:val="placeholder"/>
        </w:category>
        <w:types>
          <w:type w:val="bbPlcHdr"/>
        </w:types>
        <w:behaviors>
          <w:behavior w:val="content"/>
        </w:behaviors>
        <w:guid w:val="{B3AE994B-F11E-4963-A7F8-86DFF7C1AFDD}"/>
      </w:docPartPr>
      <w:docPartBody>
        <w:p w:rsidR="00063C6B" w:rsidRDefault="00063C6B" w:rsidP="00063C6B">
          <w:pPr>
            <w:pStyle w:val="F0FAB3AFF3E54D3197990DF66BD54614"/>
          </w:pPr>
          <w:r w:rsidRPr="008362C4">
            <w:rPr>
              <w:rFonts w:ascii="Trebuchet MS" w:hAnsi="Trebuchet MS"/>
              <w:highlight w:val="yellow"/>
            </w:rPr>
            <w:t>įrašyti įgaliojimų pagrindą</w:t>
          </w:r>
        </w:p>
      </w:docPartBody>
    </w:docPart>
    <w:docPart>
      <w:docPartPr>
        <w:name w:val="F5C72B5B13E346A99B335C4A00A8AF6B"/>
        <w:category>
          <w:name w:val="Bendrosios nuostatos"/>
          <w:gallery w:val="placeholder"/>
        </w:category>
        <w:types>
          <w:type w:val="bbPlcHdr"/>
        </w:types>
        <w:behaviors>
          <w:behavior w:val="content"/>
        </w:behaviors>
        <w:guid w:val="{37E43FAB-2B98-4450-AB1C-51E27BE8A606}"/>
      </w:docPartPr>
      <w:docPartBody>
        <w:p w:rsidR="00063C6B" w:rsidRDefault="00063C6B" w:rsidP="00063C6B">
          <w:pPr>
            <w:pStyle w:val="F5C72B5B13E346A99B335C4A00A8AF6B"/>
          </w:pPr>
          <w:r w:rsidRPr="008362C4">
            <w:rPr>
              <w:rFonts w:ascii="Trebuchet MS" w:hAnsi="Trebuchet MS"/>
              <w:highlight w:val="yellow"/>
            </w:rPr>
            <w:t>pasirinkti datą</w:t>
          </w:r>
        </w:p>
      </w:docPartBody>
    </w:docPart>
    <w:docPart>
      <w:docPartPr>
        <w:name w:val="F7B2D9A8BA094A23B8D774ED562134C7"/>
        <w:category>
          <w:name w:val="Bendrosios nuostatos"/>
          <w:gallery w:val="placeholder"/>
        </w:category>
        <w:types>
          <w:type w:val="bbPlcHdr"/>
        </w:types>
        <w:behaviors>
          <w:behavior w:val="content"/>
        </w:behaviors>
        <w:guid w:val="{40940A8A-96B2-4C64-82AA-6EE970E83460}"/>
      </w:docPartPr>
      <w:docPartBody>
        <w:p w:rsidR="00063C6B" w:rsidRDefault="00063C6B" w:rsidP="00063C6B">
          <w:pPr>
            <w:pStyle w:val="F7B2D9A8BA094A23B8D774ED562134C7"/>
          </w:pPr>
          <w:r w:rsidRPr="008362C4">
            <w:rPr>
              <w:rFonts w:ascii="Trebuchet MS" w:hAnsi="Trebuchet MS"/>
              <w:highlight w:val="yellow"/>
            </w:rPr>
            <w:t>įrašyti Sutarties numerį</w:t>
          </w:r>
        </w:p>
      </w:docPartBody>
    </w:docPart>
    <w:docPart>
      <w:docPartPr>
        <w:name w:val="F94C0CAD47F64A8881173B209822E924"/>
        <w:category>
          <w:name w:val="Bendrosios nuostatos"/>
          <w:gallery w:val="placeholder"/>
        </w:category>
        <w:types>
          <w:type w:val="bbPlcHdr"/>
        </w:types>
        <w:behaviors>
          <w:behavior w:val="content"/>
        </w:behaviors>
        <w:guid w:val="{74E3C03F-4901-4CF2-88C7-414ABFE81DAE}"/>
      </w:docPartPr>
      <w:docPartBody>
        <w:p w:rsidR="00063C6B" w:rsidRDefault="00063C6B" w:rsidP="00063C6B">
          <w:pPr>
            <w:pStyle w:val="F94C0CAD47F64A8881173B209822E924"/>
          </w:pPr>
          <w:r w:rsidRPr="008362C4">
            <w:rPr>
              <w:rFonts w:ascii="Trebuchet MS" w:hAnsi="Trebuchet MS"/>
              <w:highlight w:val="yellow"/>
            </w:rPr>
            <w:t>pasirinkti datą</w:t>
          </w:r>
        </w:p>
      </w:docPartBody>
    </w:docPart>
    <w:docPart>
      <w:docPartPr>
        <w:name w:val="2160E1FAB22B4191AD169B5E12A5291C"/>
        <w:category>
          <w:name w:val="Bendrosios nuostatos"/>
          <w:gallery w:val="placeholder"/>
        </w:category>
        <w:types>
          <w:type w:val="bbPlcHdr"/>
        </w:types>
        <w:behaviors>
          <w:behavior w:val="content"/>
        </w:behaviors>
        <w:guid w:val="{914EA1FA-44B8-41C1-8FE2-8F8CE190FC41}"/>
      </w:docPartPr>
      <w:docPartBody>
        <w:p w:rsidR="00063C6B" w:rsidRDefault="00063C6B" w:rsidP="00063C6B">
          <w:pPr>
            <w:pStyle w:val="2160E1FAB22B4191AD169B5E12A5291C"/>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6B"/>
    <w:rsid w:val="00063C6B"/>
    <w:rsid w:val="00134B05"/>
    <w:rsid w:val="001742A6"/>
    <w:rsid w:val="002E1319"/>
    <w:rsid w:val="00361701"/>
    <w:rsid w:val="00372805"/>
    <w:rsid w:val="004C6D1D"/>
    <w:rsid w:val="004E1D64"/>
    <w:rsid w:val="00513E9A"/>
    <w:rsid w:val="006D3F21"/>
    <w:rsid w:val="0073144F"/>
    <w:rsid w:val="00795BD4"/>
    <w:rsid w:val="00892FAE"/>
    <w:rsid w:val="00917018"/>
    <w:rsid w:val="00927058"/>
    <w:rsid w:val="00A4016D"/>
    <w:rsid w:val="00B546D3"/>
    <w:rsid w:val="00BA4A8E"/>
    <w:rsid w:val="00BB0048"/>
    <w:rsid w:val="00BB51B7"/>
    <w:rsid w:val="00BB7600"/>
    <w:rsid w:val="00C533AD"/>
    <w:rsid w:val="00C65C43"/>
    <w:rsid w:val="00C82832"/>
    <w:rsid w:val="00D5570B"/>
    <w:rsid w:val="00D62B61"/>
    <w:rsid w:val="00D8329D"/>
    <w:rsid w:val="00E15C85"/>
    <w:rsid w:val="00F27C9D"/>
    <w:rsid w:val="00F30043"/>
    <w:rsid w:val="00F92460"/>
    <w:rsid w:val="00FB7F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6F0057781F7401C8BDDDC08201CDCC5">
    <w:name w:val="56F0057781F7401C8BDDDC08201CDCC5"/>
    <w:rsid w:val="00063C6B"/>
  </w:style>
  <w:style w:type="character" w:styleId="Vietosrezervavimoenklotekstas">
    <w:name w:val="Placeholder Text"/>
    <w:basedOn w:val="Numatytasispastraiposriftas"/>
    <w:uiPriority w:val="99"/>
    <w:qFormat/>
    <w:rsid w:val="00063C6B"/>
    <w:rPr>
      <w:color w:val="808080"/>
    </w:rPr>
  </w:style>
  <w:style w:type="paragraph" w:customStyle="1" w:styleId="FFB736D6364B47B194B9D125F3F943DF">
    <w:name w:val="FFB736D6364B47B194B9D125F3F943DF"/>
    <w:rsid w:val="00063C6B"/>
  </w:style>
  <w:style w:type="paragraph" w:customStyle="1" w:styleId="DD40C431843740798CAD78C3F2CA4D72">
    <w:name w:val="DD40C431843740798CAD78C3F2CA4D72"/>
    <w:rsid w:val="00063C6B"/>
  </w:style>
  <w:style w:type="paragraph" w:customStyle="1" w:styleId="1FD1A45623DB4BDD883C61109CF6FBCE">
    <w:name w:val="1FD1A45623DB4BDD883C61109CF6FBCE"/>
    <w:rsid w:val="00063C6B"/>
  </w:style>
  <w:style w:type="paragraph" w:customStyle="1" w:styleId="FBF161452CAF41478A6564418140D2E3">
    <w:name w:val="FBF161452CAF41478A6564418140D2E3"/>
    <w:rsid w:val="00063C6B"/>
  </w:style>
  <w:style w:type="paragraph" w:customStyle="1" w:styleId="E1630A4D582E41B98B29891713FAC775">
    <w:name w:val="E1630A4D582E41B98B29891713FAC775"/>
    <w:rsid w:val="00063C6B"/>
  </w:style>
  <w:style w:type="paragraph" w:customStyle="1" w:styleId="D7942ECDCDCE431381CAE074B546D97D">
    <w:name w:val="D7942ECDCDCE431381CAE074B546D97D"/>
    <w:rsid w:val="00063C6B"/>
  </w:style>
  <w:style w:type="paragraph" w:customStyle="1" w:styleId="F0FAB3AFF3E54D3197990DF66BD54614">
    <w:name w:val="F0FAB3AFF3E54D3197990DF66BD54614"/>
    <w:rsid w:val="00063C6B"/>
  </w:style>
  <w:style w:type="paragraph" w:customStyle="1" w:styleId="F5C72B5B13E346A99B335C4A00A8AF6B">
    <w:name w:val="F5C72B5B13E346A99B335C4A00A8AF6B"/>
    <w:rsid w:val="00063C6B"/>
  </w:style>
  <w:style w:type="paragraph" w:customStyle="1" w:styleId="F7B2D9A8BA094A23B8D774ED562134C7">
    <w:name w:val="F7B2D9A8BA094A23B8D774ED562134C7"/>
    <w:rsid w:val="00063C6B"/>
  </w:style>
  <w:style w:type="paragraph" w:customStyle="1" w:styleId="F94C0CAD47F64A8881173B209822E924">
    <w:name w:val="F94C0CAD47F64A8881173B209822E924"/>
    <w:rsid w:val="00063C6B"/>
  </w:style>
  <w:style w:type="paragraph" w:customStyle="1" w:styleId="2160E1FAB22B4191AD169B5E12A5291C">
    <w:name w:val="2160E1FAB22B4191AD169B5E12A5291C"/>
    <w:rsid w:val="00063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29</Pages>
  <Words>68036</Words>
  <Characters>38781</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Vilma Marcinkevičienė</cp:lastModifiedBy>
  <cp:revision>24</cp:revision>
  <dcterms:created xsi:type="dcterms:W3CDTF">2025-11-17T13:34:00Z</dcterms:created>
  <dcterms:modified xsi:type="dcterms:W3CDTF">2025-11-28T13:13:00Z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